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5FCD0" w14:textId="01C9CE3B" w:rsidR="009023A4" w:rsidRDefault="009023A4" w:rsidP="004D55F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611268">
        <w:rPr>
          <w:b/>
          <w:noProof/>
          <w:sz w:val="24"/>
        </w:rPr>
        <w:t>1</w:t>
      </w:r>
      <w:fldSimple w:instr=" DOCPROPERTY  MtgTitle  \* MERGEFORMAT ">
        <w:r>
          <w:rPr>
            <w:b/>
            <w:noProof/>
            <w:sz w:val="24"/>
          </w:rPr>
          <w:t>-</w:t>
        </w:r>
        <w:r w:rsidR="00E5475B">
          <w:rPr>
            <w:b/>
            <w:noProof/>
            <w:sz w:val="24"/>
          </w:rPr>
          <w:t>bis-</w:t>
        </w:r>
        <w:r>
          <w:rPr>
            <w:b/>
            <w:noProof/>
            <w:sz w:val="24"/>
          </w:rPr>
          <w:t>e</w:t>
        </w:r>
      </w:fldSimple>
      <w:r>
        <w:rPr>
          <w:b/>
          <w:i/>
          <w:noProof/>
          <w:sz w:val="28"/>
        </w:rPr>
        <w:tab/>
      </w:r>
      <w:r w:rsidRPr="00E5475B">
        <w:rPr>
          <w:highlight w:val="yellow"/>
        </w:rPr>
        <w:fldChar w:fldCharType="begin"/>
      </w:r>
      <w:r w:rsidRPr="00E5475B">
        <w:rPr>
          <w:highlight w:val="yellow"/>
        </w:rPr>
        <w:instrText xml:space="preserve"> DOCPROPERTY  Tdoc#  \* MERGEFORMAT </w:instrText>
      </w:r>
      <w:r w:rsidRPr="00E5475B">
        <w:rPr>
          <w:highlight w:val="yellow"/>
        </w:rPr>
        <w:fldChar w:fldCharType="separate"/>
      </w:r>
      <w:r w:rsidR="002B28A8" w:rsidRPr="004D4676">
        <w:rPr>
          <w:b/>
          <w:i/>
          <w:noProof/>
          <w:sz w:val="28"/>
        </w:rPr>
        <w:t>R4-</w:t>
      </w:r>
      <w:r w:rsidR="004D4676" w:rsidRPr="004D4676">
        <w:rPr>
          <w:b/>
          <w:i/>
          <w:noProof/>
          <w:sz w:val="28"/>
        </w:rPr>
        <w:t>2200877</w:t>
      </w:r>
      <w:r w:rsidRPr="00E5475B">
        <w:rPr>
          <w:b/>
          <w:i/>
          <w:noProof/>
          <w:sz w:val="28"/>
          <w:highlight w:val="yellow"/>
        </w:rPr>
        <w:fldChar w:fldCharType="end"/>
      </w:r>
    </w:p>
    <w:p w14:paraId="43905622" w14:textId="43171ED2" w:rsidR="009023A4" w:rsidRDefault="00BE29DC" w:rsidP="009023A4">
      <w:pPr>
        <w:pStyle w:val="CRCoverPage"/>
        <w:outlineLvl w:val="0"/>
        <w:rPr>
          <w:b/>
          <w:noProof/>
          <w:sz w:val="24"/>
        </w:rPr>
      </w:pPr>
      <w:fldSimple w:instr=" DOCPROPERTY  Location  \* MERGEFORMAT ">
        <w:r w:rsidR="009023A4" w:rsidRPr="00BA51D9">
          <w:rPr>
            <w:b/>
            <w:noProof/>
            <w:sz w:val="24"/>
          </w:rPr>
          <w:t xml:space="preserve"> </w:t>
        </w:r>
        <w:r w:rsidR="009023A4">
          <w:rPr>
            <w:b/>
            <w:noProof/>
            <w:sz w:val="24"/>
          </w:rPr>
          <w:t>Electronic Meeting</w:t>
        </w:r>
      </w:fldSimple>
      <w:r w:rsidR="009023A4">
        <w:rPr>
          <w:b/>
          <w:noProof/>
          <w:sz w:val="24"/>
        </w:rPr>
        <w:t xml:space="preserve">, </w:t>
      </w:r>
      <w:fldSimple w:instr=" DOCPROPERTY  StartDate  \* MERGEFORMAT ">
        <w:r w:rsidR="009023A4" w:rsidRPr="00BA51D9">
          <w:rPr>
            <w:b/>
            <w:noProof/>
            <w:sz w:val="24"/>
          </w:rPr>
          <w:t xml:space="preserve"> </w:t>
        </w:r>
        <w:r w:rsidR="00E5475B">
          <w:rPr>
            <w:b/>
            <w:noProof/>
            <w:sz w:val="24"/>
          </w:rPr>
          <w:t>17</w:t>
        </w:r>
        <w:r w:rsidR="009023A4" w:rsidRPr="00260A6F">
          <w:rPr>
            <w:b/>
            <w:noProof/>
            <w:sz w:val="24"/>
            <w:vertAlign w:val="superscript"/>
          </w:rPr>
          <w:t>t</w:t>
        </w:r>
        <w:r w:rsidR="00E5475B">
          <w:rPr>
            <w:b/>
            <w:noProof/>
            <w:sz w:val="24"/>
            <w:vertAlign w:val="superscript"/>
          </w:rPr>
          <w:t>h</w:t>
        </w:r>
        <w:r w:rsidR="009023A4">
          <w:rPr>
            <w:b/>
            <w:noProof/>
            <w:sz w:val="24"/>
          </w:rPr>
          <w:t xml:space="preserve"> November</w:t>
        </w:r>
      </w:fldSimple>
      <w:r w:rsidR="009023A4">
        <w:rPr>
          <w:b/>
          <w:noProof/>
          <w:sz w:val="24"/>
        </w:rPr>
        <w:t xml:space="preserve"> - </w:t>
      </w:r>
      <w:fldSimple w:instr=" DOCPROPERTY  EndDate  \* MERGEFORMAT ">
        <w:r w:rsidR="00E5475B">
          <w:rPr>
            <w:b/>
            <w:noProof/>
            <w:sz w:val="24"/>
          </w:rPr>
          <w:t>25</w:t>
        </w:r>
        <w:r w:rsidR="009023A4" w:rsidRPr="00C75483">
          <w:rPr>
            <w:b/>
            <w:noProof/>
            <w:sz w:val="24"/>
            <w:vertAlign w:val="superscript"/>
          </w:rPr>
          <w:t>th</w:t>
        </w:r>
        <w:r w:rsidR="009023A4">
          <w:rPr>
            <w:b/>
            <w:noProof/>
            <w:sz w:val="24"/>
          </w:rPr>
          <w:t xml:space="preserve"> November, 202</w:t>
        </w:r>
      </w:fldSimple>
      <w:r w:rsidR="00E547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3AF9E18B" w:rsidR="00F75918" w:rsidRDefault="00F75918" w:rsidP="00330483">
            <w:pPr>
              <w:pStyle w:val="CRCoverPage"/>
              <w:spacing w:after="0"/>
              <w:jc w:val="right"/>
              <w:rPr>
                <w:i/>
                <w:noProof/>
              </w:rPr>
            </w:pPr>
            <w:r>
              <w:rPr>
                <w:i/>
                <w:noProof/>
                <w:sz w:val="14"/>
              </w:rPr>
              <w:t>CR-Form-v12.</w:t>
            </w:r>
            <w:r w:rsidR="00432DA7">
              <w:rPr>
                <w:i/>
                <w:noProof/>
                <w:sz w:val="14"/>
              </w:rPr>
              <w:t>2</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BE29DC" w:rsidP="00330483">
            <w:pPr>
              <w:pStyle w:val="CRCoverPage"/>
              <w:spacing w:after="0"/>
              <w:jc w:val="right"/>
              <w:rPr>
                <w:b/>
                <w:noProof/>
                <w:sz w:val="28"/>
              </w:rPr>
            </w:pPr>
            <w:fldSimple w:instr=" DOCPROPERTY  Spec#  \* MERGEFORMAT ">
              <w:r w:rsidR="00F75918" w:rsidRPr="00410371">
                <w:rPr>
                  <w:b/>
                  <w:noProof/>
                  <w:sz w:val="28"/>
                </w:rPr>
                <w:t>38.133</w:t>
              </w:r>
            </w:fldSimple>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BE29DC" w:rsidP="00330483">
            <w:pPr>
              <w:pStyle w:val="CRCoverPage"/>
              <w:spacing w:after="0"/>
              <w:rPr>
                <w:noProof/>
              </w:rPr>
            </w:pPr>
            <w:fldSimple w:instr=" DOCPROPERTY  Cr#  \* MERGEFORMAT ">
              <w:r w:rsidR="001E6C35" w:rsidRPr="00410371">
                <w:rPr>
                  <w:b/>
                  <w:noProof/>
                  <w:sz w:val="28"/>
                </w:rPr>
                <w:t>&lt;CR#&gt;</w:t>
              </w:r>
            </w:fldSimple>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fldSimple w:instr=" DOCPROPERTY  Revision  \* MERGEFORMAT ">
              <w:r w:rsidR="00CF1A36" w:rsidRPr="00410371" w:rsidDel="00CF1A36">
                <w:rPr>
                  <w:b/>
                  <w:noProof/>
                  <w:sz w:val="28"/>
                </w:rPr>
                <w:t xml:space="preserve"> </w:t>
              </w:r>
            </w:fldSimple>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61ACB5CE" w:rsidR="00F75918" w:rsidRPr="00C61053" w:rsidRDefault="00BE29DC" w:rsidP="00330483">
            <w:pPr>
              <w:pStyle w:val="CRCoverPage"/>
              <w:spacing w:after="0"/>
              <w:jc w:val="center"/>
              <w:rPr>
                <w:noProof/>
                <w:color w:val="FF0000"/>
                <w:sz w:val="28"/>
              </w:rPr>
            </w:pPr>
            <w:fldSimple w:instr=" DOCPROPERTY  Version  \* MERGEFORMAT ">
              <w:r w:rsidR="00447E25">
                <w:rPr>
                  <w:b/>
                  <w:noProof/>
                  <w:sz w:val="28"/>
                </w:rPr>
                <w:t>17.</w:t>
              </w:r>
              <w:r w:rsidR="009A60D5">
                <w:rPr>
                  <w:b/>
                  <w:noProof/>
                  <w:sz w:val="28"/>
                  <w:lang w:eastAsia="zh-CN"/>
                </w:rPr>
                <w:t>4</w:t>
              </w:r>
              <w:r w:rsidR="00447E25">
                <w:rPr>
                  <w:b/>
                  <w:noProof/>
                  <w:sz w:val="28"/>
                </w:rPr>
                <w:t>.0</w:t>
              </w:r>
            </w:fldSimple>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2C37092E" w:rsidR="00F75918" w:rsidRDefault="00BE29DC" w:rsidP="00330483">
            <w:pPr>
              <w:pStyle w:val="CRCoverPage"/>
              <w:spacing w:after="0"/>
              <w:ind w:left="100"/>
              <w:rPr>
                <w:noProof/>
              </w:rPr>
            </w:pPr>
            <w:fldSimple w:instr=" DOCPROPERTY  CrTitle  \* MERGEFORMAT ">
              <w:r w:rsidR="005A0CDD" w:rsidRPr="005A0CDD">
                <w:t>On RRM enhancement for NR high speed train scenario in FR</w:t>
              </w:r>
            </w:fldSimple>
            <w:r w:rsidR="00ED57BB">
              <w:rPr>
                <w:rFonts w:hint="eastAsia"/>
                <w:lang w:eastAsia="zh-CN"/>
              </w:rPr>
              <w:t>2</w:t>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BE29DC" w:rsidP="00330483">
            <w:pPr>
              <w:pStyle w:val="CRCoverPage"/>
              <w:spacing w:after="0"/>
              <w:ind w:left="100"/>
              <w:rPr>
                <w:noProof/>
              </w:rPr>
            </w:pPr>
            <w:fldSimple w:instr=" DOCPROPERTY  SourceIfWg  \* MERGEFORMAT ">
              <w:r w:rsidR="00F75918">
                <w:rPr>
                  <w:noProof/>
                </w:rPr>
                <w:t>Ericsson</w:t>
              </w:r>
            </w:fldSimple>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1C2D8DEF" w:rsidR="00F75918" w:rsidRDefault="00200A1F" w:rsidP="00330483">
            <w:pPr>
              <w:pStyle w:val="CRCoverPage"/>
              <w:spacing w:after="0"/>
              <w:ind w:left="100"/>
              <w:rPr>
                <w:noProof/>
              </w:rPr>
            </w:pPr>
            <w:r w:rsidRPr="00200A1F">
              <w:t>NR_HST_FR2 -Core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35DE6A94" w:rsidR="00F75918" w:rsidRPr="00D50982" w:rsidRDefault="00D07C54" w:rsidP="00330483">
            <w:pPr>
              <w:pStyle w:val="CRCoverPage"/>
              <w:spacing w:after="0"/>
              <w:ind w:left="100"/>
              <w:rPr>
                <w:noProof/>
                <w:lang w:val="sv-SE"/>
              </w:rPr>
            </w:pPr>
            <w:r>
              <w:rPr>
                <w:rFonts w:hint="eastAsia"/>
                <w:lang w:eastAsia="zh-CN"/>
              </w:rPr>
              <w:t>202</w:t>
            </w:r>
            <w:r w:rsidR="00E7505C">
              <w:rPr>
                <w:rFonts w:hint="eastAsia"/>
                <w:lang w:eastAsia="zh-CN"/>
              </w:rPr>
              <w:t>2</w:t>
            </w:r>
            <w:r>
              <w:rPr>
                <w:lang w:val="sv-SE" w:eastAsia="zh-CN"/>
              </w:rPr>
              <w:t>-</w:t>
            </w:r>
            <w:r w:rsidR="00E7505C">
              <w:rPr>
                <w:rFonts w:hint="eastAsia"/>
                <w:lang w:val="sv-SE" w:eastAsia="zh-CN"/>
              </w:rPr>
              <w:t>01</w:t>
            </w:r>
            <w:r w:rsidR="00D50982">
              <w:rPr>
                <w:lang w:val="sv-SE" w:eastAsia="zh-CN"/>
              </w:rPr>
              <w:t>-</w:t>
            </w:r>
            <w:r w:rsidR="00E7505C">
              <w:rPr>
                <w:rFonts w:hint="eastAsia"/>
                <w:lang w:val="sv-SE" w:eastAsia="zh-CN"/>
              </w:rPr>
              <w:t>0</w:t>
            </w:r>
            <w:r w:rsidR="00C57153">
              <w:rPr>
                <w:rFonts w:hint="eastAsia"/>
                <w:lang w:val="sv-SE" w:eastAsia="zh-CN"/>
              </w:rPr>
              <w:t>5</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BE29DC" w:rsidP="00330483">
            <w:pPr>
              <w:pStyle w:val="CRCoverPage"/>
              <w:spacing w:after="0"/>
              <w:ind w:left="100" w:right="-609"/>
              <w:rPr>
                <w:b/>
                <w:noProof/>
              </w:rPr>
            </w:pPr>
            <w:fldSimple w:instr=" DOCPROPERTY  Cat  \* MERGEFORMAT ">
              <w:r w:rsidR="00F75918">
                <w:rPr>
                  <w:b/>
                  <w:noProof/>
                </w:rPr>
                <w:t>B</w:t>
              </w:r>
            </w:fldSimple>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BE29DC" w:rsidP="00330483">
            <w:pPr>
              <w:pStyle w:val="CRCoverPage"/>
              <w:spacing w:after="0"/>
              <w:ind w:left="100"/>
              <w:rPr>
                <w:noProof/>
              </w:rPr>
            </w:pPr>
            <w:fldSimple w:instr=" DOCPROPERTY  Release  \* MERGEFORMAT ">
              <w:r w:rsidR="00F75918">
                <w:rPr>
                  <w:noProof/>
                </w:rPr>
                <w:t>Rel-1</w:t>
              </w:r>
              <w:r w:rsidR="00F76F5A">
                <w:rPr>
                  <w:noProof/>
                </w:rPr>
                <w:t>7</w:t>
              </w:r>
            </w:fldSimple>
          </w:p>
        </w:tc>
      </w:tr>
      <w:tr w:rsidR="00BE29DC" w14:paraId="65A96936" w14:textId="77777777" w:rsidTr="00330483">
        <w:tc>
          <w:tcPr>
            <w:tcW w:w="1843" w:type="dxa"/>
            <w:tcBorders>
              <w:left w:val="single" w:sz="4" w:space="0" w:color="auto"/>
              <w:bottom w:val="single" w:sz="4" w:space="0" w:color="auto"/>
            </w:tcBorders>
          </w:tcPr>
          <w:p w14:paraId="38F10C0D" w14:textId="77777777" w:rsidR="00BE29DC" w:rsidRDefault="00BE29DC" w:rsidP="00BE29DC">
            <w:pPr>
              <w:pStyle w:val="CRCoverPage"/>
              <w:spacing w:after="0"/>
              <w:rPr>
                <w:b/>
                <w:i/>
                <w:noProof/>
              </w:rPr>
            </w:pPr>
          </w:p>
        </w:tc>
        <w:tc>
          <w:tcPr>
            <w:tcW w:w="4677" w:type="dxa"/>
            <w:gridSpan w:val="8"/>
            <w:tcBorders>
              <w:bottom w:val="single" w:sz="4" w:space="0" w:color="auto"/>
            </w:tcBorders>
          </w:tcPr>
          <w:p w14:paraId="2A589B21" w14:textId="77777777" w:rsidR="00BE29DC" w:rsidRDefault="00BE29DC" w:rsidP="00BE2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24441B34" w:rsidR="00BE29DC" w:rsidRDefault="00BE29DC" w:rsidP="00BE29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66A832C7" w:rsidR="00BE29DC" w:rsidRPr="007C2097" w:rsidRDefault="00BE29DC" w:rsidP="00BE2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5C081344" w:rsidR="00833E37" w:rsidRPr="00786948" w:rsidRDefault="00072E3C" w:rsidP="00786948">
            <w:pPr>
              <w:rPr>
                <w:rFonts w:ascii="Arial" w:hAnsi="Arial"/>
                <w:noProof/>
              </w:rPr>
            </w:pPr>
            <w:r w:rsidRPr="00211C3A">
              <w:rPr>
                <w:rFonts w:ascii="Arial" w:hAnsi="Arial"/>
                <w:noProof/>
              </w:rPr>
              <w:t xml:space="preserve">Introduction of </w:t>
            </w:r>
            <w:r w:rsidR="00211C3A" w:rsidRPr="00211C3A">
              <w:rPr>
                <w:rFonts w:ascii="Arial" w:hAnsi="Arial"/>
                <w:noProof/>
              </w:rPr>
              <w:t xml:space="preserve">requirments within </w:t>
            </w:r>
            <w:r w:rsidR="00786948" w:rsidRPr="00786948">
              <w:rPr>
                <w:rFonts w:ascii="Arial" w:hAnsi="Arial"/>
                <w:noProof/>
              </w:rPr>
              <w:t>RRM enhancement for NR high speed train scenario in FR</w:t>
            </w:r>
            <w:r w:rsidR="00C05E65">
              <w:rPr>
                <w:rFonts w:ascii="Arial" w:hAnsi="Arial"/>
                <w:noProof/>
              </w:rPr>
              <w:t>2</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1F0E6" w14:textId="7CA9E3F8" w:rsidR="006E2E90" w:rsidRDefault="006E2E90" w:rsidP="009B4267">
            <w:pPr>
              <w:pStyle w:val="CRCoverPage"/>
              <w:spacing w:after="0"/>
              <w:ind w:left="100"/>
            </w:pPr>
            <w:r>
              <w:t xml:space="preserve">Update </w:t>
            </w:r>
            <w:r w:rsidR="002B0D4B">
              <w:t>Re-establishment</w:t>
            </w:r>
            <w:r w:rsidR="00F84E9E">
              <w:t xml:space="preserve"> for FR2</w:t>
            </w:r>
            <w:r w:rsidR="00552E0C">
              <w:rPr>
                <w:noProof/>
              </w:rPr>
              <w:t xml:space="preserve"> </w:t>
            </w:r>
            <w:r w:rsidR="00552E0C">
              <w:t>with highspeed configuration</w:t>
            </w:r>
            <w:r w:rsidR="002B0D4B">
              <w:t xml:space="preserve">. </w:t>
            </w:r>
          </w:p>
          <w:p w14:paraId="08B7C6F7" w14:textId="21CC937A" w:rsidR="00BF780C" w:rsidRPr="0048140D" w:rsidRDefault="002B0D4B" w:rsidP="009B4267">
            <w:pPr>
              <w:pStyle w:val="CRCoverPage"/>
              <w:spacing w:after="0"/>
              <w:ind w:left="100"/>
              <w:rPr>
                <w:lang w:val="en-US"/>
              </w:rPr>
            </w:pPr>
            <w:r>
              <w:t xml:space="preserve">To be </w:t>
            </w:r>
            <w:proofErr w:type="spellStart"/>
            <w:r>
              <w:t>compaliant</w:t>
            </w:r>
            <w:proofErr w:type="spellEnd"/>
            <w:r>
              <w:t xml:space="preserve"> with </w:t>
            </w:r>
            <w:r w:rsidR="00E9767E">
              <w:t>set1 and set2 requirements, a table</w:t>
            </w:r>
            <w:r w:rsidR="00365730">
              <w:t xml:space="preserve"> to define two set of requirements</w:t>
            </w:r>
            <w:r w:rsidR="00E9767E">
              <w:t xml:space="preserve"> is added in clause </w:t>
            </w:r>
            <w:r w:rsidR="00B501C8">
              <w:t>3.6.11</w:t>
            </w:r>
            <w:r w:rsidR="002A206E">
              <w:t xml:space="preserve"> for reference. </w:t>
            </w:r>
            <w:r w:rsidR="00E56030">
              <w:t xml:space="preserve">How to </w:t>
            </w:r>
            <w:r w:rsidR="00CE7BBB">
              <w:t>define two set of requirements in spec</w:t>
            </w:r>
            <w:r w:rsidR="008716C5">
              <w:t>ification should be agreed before completion of the CR.</w:t>
            </w:r>
          </w:p>
          <w:p w14:paraId="19EC1C9F" w14:textId="75A7EA53" w:rsidR="006E2E90" w:rsidRDefault="006E2E90" w:rsidP="009B4267">
            <w:pPr>
              <w:pStyle w:val="CRCoverPage"/>
              <w:spacing w:after="0"/>
              <w:ind w:left="100"/>
              <w:rPr>
                <w:noProof/>
              </w:rPr>
            </w:pPr>
            <w:r>
              <w:rPr>
                <w:noProof/>
              </w:rPr>
              <w:t>No handover related clause because no enhancement is needed.</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219ACCC4" w:rsidR="001E41F3" w:rsidRPr="00514700" w:rsidRDefault="00514700" w:rsidP="00514700">
            <w:pPr>
              <w:pStyle w:val="CRCoverPage"/>
              <w:spacing w:after="0"/>
              <w:rPr>
                <w:noProof/>
                <w:lang w:val="en-US"/>
              </w:rPr>
            </w:pPr>
            <w:r>
              <w:rPr>
                <w:noProof/>
              </w:rPr>
              <w:t>No</w:t>
            </w:r>
            <w:r w:rsidR="00D21CBB">
              <w:rPr>
                <w:noProof/>
              </w:rPr>
              <w:t xml:space="preserve"> </w:t>
            </w:r>
            <w:r w:rsidR="000876DB">
              <w:rPr>
                <w:noProof/>
              </w:rPr>
              <w:t xml:space="preserve">requirements for </w:t>
            </w:r>
            <w:r w:rsidR="00C05E65">
              <w:rPr>
                <w:noProof/>
              </w:rPr>
              <w:t>FR2</w:t>
            </w:r>
            <w:r>
              <w:rPr>
                <w:noProof/>
              </w:rPr>
              <w:t xml:space="preserve"> </w:t>
            </w:r>
            <w:r w:rsidR="008D0E00">
              <w:rPr>
                <w:noProof/>
              </w:rPr>
              <w:t>in</w:t>
            </w:r>
            <w:r w:rsidRPr="00514700">
              <w:rPr>
                <w:noProof/>
                <w:lang w:val="en-US"/>
              </w:rPr>
              <w:t xml:space="preserve"> HST </w:t>
            </w:r>
            <w:r>
              <w:rPr>
                <w:noProof/>
                <w:lang w:val="en-US"/>
              </w:rPr>
              <w:t>senario</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3FD2C0E9" w:rsidR="001E41F3" w:rsidRDefault="00F84E9E">
            <w:pPr>
              <w:pStyle w:val="CRCoverPage"/>
              <w:spacing w:after="0"/>
              <w:ind w:left="100"/>
              <w:rPr>
                <w:noProof/>
              </w:rPr>
            </w:pPr>
            <w:r>
              <w:rPr>
                <w:noProof/>
              </w:rPr>
              <w:t>3.6,</w:t>
            </w:r>
            <w:r w:rsidR="00107482">
              <w:rPr>
                <w:noProof/>
              </w:rPr>
              <w:t xml:space="preserve"> </w:t>
            </w:r>
            <w:r w:rsidR="00E5475B">
              <w:rPr>
                <w:noProof/>
              </w:rPr>
              <w:t>6.2.1</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339A45C0" w14:textId="398A2279" w:rsidR="00632CDD" w:rsidRDefault="00632CDD" w:rsidP="00632CDD">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1465AE7C" w14:textId="77777777" w:rsidR="00625D8D" w:rsidRPr="009C5807" w:rsidRDefault="00625D8D" w:rsidP="00625D8D">
      <w:pPr>
        <w:pStyle w:val="Heading1"/>
      </w:pPr>
      <w:r w:rsidRPr="009C5807">
        <w:t>3</w:t>
      </w:r>
      <w:r w:rsidRPr="009C5807">
        <w:tab/>
        <w:t xml:space="preserve">Definitions, </w:t>
      </w:r>
      <w:proofErr w:type="gramStart"/>
      <w:r w:rsidRPr="009C5807">
        <w:t>symbols</w:t>
      </w:r>
      <w:proofErr w:type="gramEnd"/>
      <w:r w:rsidRPr="009C5807">
        <w:t xml:space="preserve"> and abbreviations</w:t>
      </w:r>
    </w:p>
    <w:p w14:paraId="1B60CAA9" w14:textId="77777777" w:rsidR="00150734" w:rsidRPr="009C5807" w:rsidRDefault="00150734" w:rsidP="00150734">
      <w:pPr>
        <w:pStyle w:val="Heading2"/>
      </w:pPr>
      <w:r w:rsidRPr="009C5807">
        <w:t>3.6</w:t>
      </w:r>
      <w:r w:rsidRPr="009C5807">
        <w:tab/>
        <w:t>Applicability of requirements in this specification version</w:t>
      </w:r>
    </w:p>
    <w:p w14:paraId="22DBDF35" w14:textId="2FCD08B7" w:rsidR="009F668D" w:rsidRDefault="009F668D" w:rsidP="009F668D">
      <w:pPr>
        <w:pStyle w:val="Heading3"/>
        <w:rPr>
          <w:ins w:id="0" w:author="Ming Li L" w:date="2021-12-29T20:44:00Z"/>
        </w:rPr>
      </w:pPr>
      <w:ins w:id="1" w:author="Ming Li L" w:date="2021-10-20T13:52:00Z">
        <w:r>
          <w:rPr>
            <w:lang w:val="en-US" w:eastAsia="ko-KR"/>
          </w:rPr>
          <w:t>3.6.11</w:t>
        </w:r>
        <w:r w:rsidRPr="00D04D64">
          <w:rPr>
            <w:lang w:val="en-US" w:eastAsia="ko-KR"/>
          </w:rPr>
          <w:tab/>
        </w:r>
        <w:r w:rsidRPr="00D04D64">
          <w:t xml:space="preserve">Applicability of requirements </w:t>
        </w:r>
        <w:r>
          <w:t>of [</w:t>
        </w:r>
        <w:r w:rsidRPr="009F668D">
          <w:t>highSpeedMeasFlagFR2-r17</w:t>
        </w:r>
        <w:r>
          <w:t>]</w:t>
        </w:r>
      </w:ins>
    </w:p>
    <w:p w14:paraId="67D43283" w14:textId="41CCAAD7" w:rsidR="0090646E" w:rsidRDefault="0090646E" w:rsidP="0090646E">
      <w:pPr>
        <w:rPr>
          <w:ins w:id="2" w:author="Ming Li L" w:date="2021-12-29T20:44:00Z"/>
        </w:rPr>
      </w:pPr>
      <w:ins w:id="3" w:author="Ming Li L" w:date="2021-12-29T20:44:00Z">
        <w:r>
          <w:t>Set 1: TBD</w:t>
        </w:r>
      </w:ins>
    </w:p>
    <w:p w14:paraId="4085DAF8" w14:textId="63C2BF90" w:rsidR="0090646E" w:rsidRPr="00132775" w:rsidRDefault="0090646E" w:rsidP="00132775">
      <w:pPr>
        <w:rPr>
          <w:ins w:id="4" w:author="Ming Li L" w:date="2021-10-20T13:52:00Z"/>
          <w:lang w:val="en-US"/>
        </w:rPr>
      </w:pPr>
      <w:ins w:id="5" w:author="Ming Li L" w:date="2021-12-29T20:44:00Z">
        <w:r>
          <w:t>Set 2</w:t>
        </w:r>
        <w:r w:rsidRPr="00132775">
          <w:rPr>
            <w:lang w:val="en-US"/>
          </w:rPr>
          <w:t>:</w:t>
        </w:r>
        <w:r>
          <w:rPr>
            <w:lang w:val="en-US"/>
          </w:rPr>
          <w:t xml:space="preserve"> TBD</w:t>
        </w:r>
      </w:ins>
    </w:p>
    <w:p w14:paraId="0F19113A" w14:textId="76D0E1E2" w:rsidR="0090646E" w:rsidRPr="0090646E" w:rsidRDefault="0090646E" w:rsidP="0090646E">
      <w:pPr>
        <w:keepNext/>
        <w:keepLines/>
        <w:spacing w:before="60"/>
        <w:jc w:val="center"/>
        <w:rPr>
          <w:ins w:id="6" w:author="Ming Li L" w:date="2021-12-29T20:43:00Z"/>
          <w:rFonts w:ascii="Arial" w:hAnsi="Arial"/>
          <w:b/>
          <w:noProof/>
        </w:rPr>
      </w:pPr>
      <w:ins w:id="7" w:author="Ming Li L" w:date="2021-12-29T20:43:00Z">
        <w:r w:rsidRPr="0090646E">
          <w:rPr>
            <w:rFonts w:ascii="Arial" w:hAnsi="Arial"/>
            <w:b/>
          </w:rPr>
          <w:t xml:space="preserve">Table </w:t>
        </w:r>
      </w:ins>
      <w:ins w:id="8" w:author="Ming Li L" w:date="2021-12-29T20:45:00Z">
        <w:r w:rsidR="002934DB">
          <w:rPr>
            <w:rFonts w:ascii="Arial" w:hAnsi="Arial"/>
            <w:b/>
          </w:rPr>
          <w:t>3</w:t>
        </w:r>
      </w:ins>
      <w:ins w:id="9" w:author="Ming Li L" w:date="2021-12-29T20:43:00Z">
        <w:r w:rsidRPr="0090646E">
          <w:rPr>
            <w:rFonts w:ascii="Arial" w:hAnsi="Arial"/>
            <w:b/>
          </w:rPr>
          <w:t>.</w:t>
        </w:r>
      </w:ins>
      <w:ins w:id="10" w:author="Ming Li L" w:date="2021-12-29T20:45:00Z">
        <w:r w:rsidR="00BF71C8">
          <w:rPr>
            <w:rFonts w:ascii="Arial" w:hAnsi="Arial"/>
            <w:b/>
          </w:rPr>
          <w:t>6</w:t>
        </w:r>
      </w:ins>
      <w:ins w:id="11" w:author="Ming Li L" w:date="2021-12-29T20:43:00Z">
        <w:r w:rsidRPr="0090646E">
          <w:rPr>
            <w:rFonts w:ascii="Arial" w:hAnsi="Arial"/>
            <w:b/>
          </w:rPr>
          <w:t>.</w:t>
        </w:r>
      </w:ins>
      <w:ins w:id="12" w:author="Ming Li L" w:date="2021-12-29T20:45:00Z">
        <w:r w:rsidR="00BF71C8">
          <w:rPr>
            <w:rFonts w:ascii="Arial" w:hAnsi="Arial"/>
            <w:b/>
          </w:rPr>
          <w:t>11-1</w:t>
        </w:r>
      </w:ins>
      <w:ins w:id="13" w:author="Ming Li L" w:date="2021-12-29T20:43:00Z">
        <w:r w:rsidRPr="0090646E">
          <w:rPr>
            <w:rFonts w:ascii="Arial" w:hAnsi="Arial"/>
            <w:b/>
          </w:rPr>
          <w:t xml:space="preserve">: Scaling Factor (N2) for FR2 </w:t>
        </w:r>
      </w:ins>
    </w:p>
    <w:tbl>
      <w:tblPr>
        <w:tblW w:w="4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2409"/>
        <w:gridCol w:w="2188"/>
      </w:tblGrid>
      <w:tr w:rsidR="0090646E" w:rsidRPr="0090646E" w14:paraId="42B1ADBB" w14:textId="77777777" w:rsidTr="00595C33">
        <w:trPr>
          <w:cantSplit/>
          <w:trHeight w:val="207"/>
          <w:jc w:val="center"/>
          <w:ins w:id="14" w:author="Ming Li L" w:date="2021-12-29T20:43:00Z"/>
        </w:trPr>
        <w:tc>
          <w:tcPr>
            <w:tcW w:w="2073" w:type="pct"/>
          </w:tcPr>
          <w:p w14:paraId="4FB6A720" w14:textId="77777777" w:rsidR="0090646E" w:rsidRPr="0090646E" w:rsidRDefault="0090646E" w:rsidP="0090646E">
            <w:pPr>
              <w:keepNext/>
              <w:keepLines/>
              <w:spacing w:after="0"/>
              <w:jc w:val="center"/>
              <w:rPr>
                <w:ins w:id="15" w:author="Ming Li L" w:date="2021-12-29T20:43:00Z"/>
                <w:rFonts w:ascii="Arial" w:hAnsi="Arial"/>
                <w:b/>
                <w:sz w:val="18"/>
              </w:rPr>
            </w:pPr>
          </w:p>
        </w:tc>
        <w:tc>
          <w:tcPr>
            <w:tcW w:w="1534" w:type="pct"/>
          </w:tcPr>
          <w:p w14:paraId="2D365449" w14:textId="7A4B9CD6" w:rsidR="0090646E" w:rsidRPr="0090646E" w:rsidRDefault="0090646E" w:rsidP="0090646E">
            <w:pPr>
              <w:keepNext/>
              <w:keepLines/>
              <w:spacing w:after="0"/>
              <w:jc w:val="center"/>
              <w:rPr>
                <w:ins w:id="16" w:author="Ming Li L" w:date="2021-12-29T20:43:00Z"/>
                <w:rFonts w:ascii="Arial" w:hAnsi="Arial"/>
                <w:b/>
                <w:sz w:val="18"/>
              </w:rPr>
            </w:pPr>
            <w:ins w:id="17" w:author="Ming Li L" w:date="2021-12-29T20:44:00Z">
              <w:r>
                <w:rPr>
                  <w:rFonts w:ascii="Arial" w:hAnsi="Arial"/>
                  <w:b/>
                  <w:sz w:val="18"/>
                </w:rPr>
                <w:t>Set 1</w:t>
              </w:r>
            </w:ins>
          </w:p>
        </w:tc>
        <w:tc>
          <w:tcPr>
            <w:tcW w:w="1393" w:type="pct"/>
          </w:tcPr>
          <w:p w14:paraId="184C504F" w14:textId="44F85DFD" w:rsidR="0090646E" w:rsidRPr="0090646E" w:rsidRDefault="0090646E" w:rsidP="0090646E">
            <w:pPr>
              <w:keepNext/>
              <w:keepLines/>
              <w:spacing w:after="0"/>
              <w:jc w:val="center"/>
              <w:rPr>
                <w:ins w:id="18" w:author="Ming Li L" w:date="2021-12-29T20:43:00Z"/>
                <w:rFonts w:ascii="Arial" w:hAnsi="Arial"/>
                <w:b/>
                <w:sz w:val="18"/>
              </w:rPr>
            </w:pPr>
            <w:ins w:id="19" w:author="Ming Li L" w:date="2021-12-29T20:44:00Z">
              <w:r>
                <w:rPr>
                  <w:rFonts w:ascii="Arial" w:hAnsi="Arial"/>
                  <w:b/>
                  <w:sz w:val="18"/>
                </w:rPr>
                <w:t>Set 2</w:t>
              </w:r>
            </w:ins>
          </w:p>
        </w:tc>
      </w:tr>
      <w:tr w:rsidR="0090646E" w:rsidRPr="0090646E" w14:paraId="5E76DBBE" w14:textId="77777777" w:rsidTr="00595C33">
        <w:trPr>
          <w:cantSplit/>
          <w:jc w:val="center"/>
          <w:ins w:id="20" w:author="Ming Li L" w:date="2021-12-29T20:43:00Z"/>
        </w:trPr>
        <w:tc>
          <w:tcPr>
            <w:tcW w:w="2073" w:type="pct"/>
          </w:tcPr>
          <w:p w14:paraId="3562C044" w14:textId="2CFDFDBC" w:rsidR="0090646E" w:rsidRPr="00132775" w:rsidRDefault="0090646E" w:rsidP="0090646E">
            <w:pPr>
              <w:keepNext/>
              <w:keepLines/>
              <w:spacing w:after="0"/>
              <w:rPr>
                <w:ins w:id="21" w:author="Ming Li L" w:date="2021-12-29T20:43:00Z"/>
                <w:rFonts w:ascii="Arial" w:hAnsi="Arial" w:cs="Arial"/>
                <w:b/>
                <w:bCs/>
                <w:sz w:val="16"/>
                <w:lang w:val="en-US" w:eastAsia="zh-CN"/>
              </w:rPr>
            </w:pPr>
            <w:ins w:id="22" w:author="Ming Li L" w:date="2021-12-29T20:43:00Z">
              <w:r w:rsidRPr="0090646E">
                <w:rPr>
                  <w:rFonts w:ascii="Arial" w:hAnsi="Arial"/>
                  <w:b/>
                </w:rPr>
                <w:t>Scaling Factor (N2) for FR2</w:t>
              </w:r>
            </w:ins>
          </w:p>
        </w:tc>
        <w:tc>
          <w:tcPr>
            <w:tcW w:w="1534" w:type="pct"/>
          </w:tcPr>
          <w:p w14:paraId="2876C8AC" w14:textId="29798A3E" w:rsidR="0090646E" w:rsidRPr="0090646E" w:rsidRDefault="0090646E" w:rsidP="0090646E">
            <w:pPr>
              <w:keepNext/>
              <w:keepLines/>
              <w:spacing w:after="0"/>
              <w:jc w:val="center"/>
              <w:rPr>
                <w:ins w:id="23" w:author="Ming Li L" w:date="2021-12-29T20:43:00Z"/>
                <w:rFonts w:ascii="Arial" w:hAnsi="Arial" w:cs="Arial"/>
                <w:sz w:val="16"/>
                <w:lang w:val="sv-SE" w:eastAsia="zh-CN"/>
              </w:rPr>
            </w:pPr>
            <w:ins w:id="24" w:author="Ming Li L" w:date="2021-12-29T20:43:00Z">
              <w:r>
                <w:rPr>
                  <w:rFonts w:ascii="Arial" w:hAnsi="Arial" w:cs="Arial"/>
                  <w:sz w:val="16"/>
                  <w:lang w:val="sv-SE" w:eastAsia="zh-CN"/>
                </w:rPr>
                <w:t>2</w:t>
              </w:r>
            </w:ins>
          </w:p>
        </w:tc>
        <w:tc>
          <w:tcPr>
            <w:tcW w:w="1393" w:type="pct"/>
          </w:tcPr>
          <w:p w14:paraId="6FFD2B66" w14:textId="7AF8A489" w:rsidR="0090646E" w:rsidRPr="0090646E" w:rsidRDefault="0090646E" w:rsidP="0090646E">
            <w:pPr>
              <w:keepNext/>
              <w:keepLines/>
              <w:spacing w:after="0"/>
              <w:jc w:val="center"/>
              <w:rPr>
                <w:ins w:id="25" w:author="Ming Li L" w:date="2021-12-29T20:43:00Z"/>
                <w:rFonts w:ascii="Arial" w:hAnsi="Arial" w:cs="Arial"/>
                <w:sz w:val="16"/>
                <w:lang w:val="sv-SE" w:eastAsia="zh-CN"/>
              </w:rPr>
            </w:pPr>
            <w:ins w:id="26" w:author="Ming Li L" w:date="2021-12-29T20:43:00Z">
              <w:r>
                <w:rPr>
                  <w:rFonts w:ascii="Arial" w:hAnsi="Arial" w:cs="Arial"/>
                  <w:sz w:val="16"/>
                  <w:lang w:val="sv-SE" w:eastAsia="zh-CN"/>
                </w:rPr>
                <w:t>6</w:t>
              </w:r>
            </w:ins>
          </w:p>
        </w:tc>
      </w:tr>
    </w:tbl>
    <w:p w14:paraId="583FED54" w14:textId="32DF399B" w:rsidR="00632CDD" w:rsidRDefault="00632CDD" w:rsidP="00632CDD">
      <w:pPr>
        <w:pStyle w:val="Heading2"/>
        <w:rPr>
          <w:rFonts w:asciiTheme="minorEastAsia" w:eastAsiaTheme="minorEastAsia" w:hAnsiTheme="minorEastAsia"/>
          <w:color w:val="FF0000"/>
          <w:szCs w:val="32"/>
          <w:lang w:eastAsia="zh-CN"/>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38B1CE8B" w14:textId="184D7F2B" w:rsidR="00EC1210" w:rsidRDefault="00EC1210" w:rsidP="00EC1210">
      <w:pPr>
        <w:rPr>
          <w:lang w:eastAsia="zh-CN"/>
        </w:rPr>
      </w:pPr>
    </w:p>
    <w:p w14:paraId="701451D6" w14:textId="77777777" w:rsidR="00EC1210" w:rsidRPr="00EC1210" w:rsidRDefault="00EC1210" w:rsidP="00EC1210">
      <w:pPr>
        <w:rPr>
          <w:lang w:eastAsia="zh-CN"/>
        </w:rPr>
      </w:pPr>
    </w:p>
    <w:p w14:paraId="5FF4D82B" w14:textId="3EF25139" w:rsidR="00EC1210" w:rsidRDefault="00EC1210" w:rsidP="00EC1210">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A33526">
        <w:rPr>
          <w:rFonts w:eastAsia="??"/>
          <w:color w:val="FF0000"/>
          <w:szCs w:val="32"/>
        </w:rPr>
        <w:t>2</w:t>
      </w:r>
      <w:r w:rsidRPr="008547A4">
        <w:rPr>
          <w:rFonts w:eastAsia="??"/>
          <w:color w:val="FF0000"/>
          <w:szCs w:val="32"/>
        </w:rPr>
        <w:t>&gt;&gt;</w:t>
      </w:r>
    </w:p>
    <w:p w14:paraId="51E4BA38" w14:textId="77777777" w:rsidR="003B6DFB" w:rsidRPr="009C5807" w:rsidRDefault="003B6DFB" w:rsidP="003B6DFB">
      <w:pPr>
        <w:pStyle w:val="Heading1"/>
      </w:pPr>
      <w:r w:rsidRPr="009C5807">
        <w:t>6</w:t>
      </w:r>
      <w:r w:rsidRPr="009C5807">
        <w:tab/>
        <w:t>RRC_CONNECTED state mobility</w:t>
      </w:r>
    </w:p>
    <w:p w14:paraId="35C1D36F" w14:textId="77777777" w:rsidR="00155D04" w:rsidRPr="009C5807" w:rsidRDefault="00155D04" w:rsidP="00155D04">
      <w:pPr>
        <w:pStyle w:val="Heading2"/>
      </w:pPr>
      <w:r w:rsidRPr="009C5807">
        <w:t>6.2</w:t>
      </w:r>
      <w:r w:rsidRPr="009C5807">
        <w:tab/>
        <w:t>RRC Connection Mobility Control</w:t>
      </w:r>
    </w:p>
    <w:p w14:paraId="67D90D48" w14:textId="77777777" w:rsidR="00155D04" w:rsidRPr="009C5807" w:rsidRDefault="00155D04" w:rsidP="00155D04">
      <w:pPr>
        <w:pStyle w:val="Heading3"/>
        <w:rPr>
          <w:lang w:val="en-US" w:eastAsia="ko-KR"/>
        </w:rPr>
      </w:pPr>
      <w:bookmarkStart w:id="27" w:name="_Toc526331628"/>
      <w:r w:rsidRPr="009C5807">
        <w:rPr>
          <w:lang w:val="en-US" w:eastAsia="ko-KR"/>
        </w:rPr>
        <w:t>6.2.1</w:t>
      </w:r>
      <w:r w:rsidRPr="009C5807">
        <w:rPr>
          <w:lang w:val="en-US" w:eastAsia="ko-KR"/>
        </w:rPr>
        <w:tab/>
        <w:t>SA: RRC Re-establishment</w:t>
      </w:r>
      <w:bookmarkEnd w:id="27"/>
    </w:p>
    <w:p w14:paraId="208A423E" w14:textId="77777777" w:rsidR="00155D04" w:rsidRPr="009C5807" w:rsidRDefault="00155D04" w:rsidP="00155D04">
      <w:pPr>
        <w:pStyle w:val="Heading4"/>
        <w:rPr>
          <w:lang w:eastAsia="ko-KR"/>
        </w:rPr>
      </w:pPr>
      <w:bookmarkStart w:id="28" w:name="_Toc526331630"/>
      <w:r w:rsidRPr="009C5807">
        <w:rPr>
          <w:lang w:eastAsia="ko-KR"/>
        </w:rPr>
        <w:t>6.2.1.2</w:t>
      </w:r>
      <w:r w:rsidRPr="009C5807">
        <w:rPr>
          <w:lang w:eastAsia="ko-KR"/>
        </w:rPr>
        <w:tab/>
        <w:t>Requirements</w:t>
      </w:r>
      <w:bookmarkEnd w:id="28"/>
    </w:p>
    <w:p w14:paraId="731C0A34" w14:textId="77777777" w:rsidR="00155D04" w:rsidRPr="009C5807" w:rsidRDefault="00155D04" w:rsidP="00155D04">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p>
    <w:p w14:paraId="15C06A40" w14:textId="77777777" w:rsidR="00155D04" w:rsidRPr="00734785" w:rsidRDefault="004D4676" w:rsidP="00155D04">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11B8C862" w14:textId="77777777" w:rsidR="00155D04" w:rsidRPr="009C5807" w:rsidRDefault="00155D04" w:rsidP="00155D04">
      <w:proofErr w:type="spellStart"/>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p>
    <w:p w14:paraId="78EC14BD" w14:textId="77777777" w:rsidR="00155D04" w:rsidRPr="009C5807" w:rsidRDefault="00155D04" w:rsidP="00155D04">
      <w:pPr>
        <w:overflowPunct w:val="0"/>
        <w:autoSpaceDE w:val="0"/>
        <w:autoSpaceDN w:val="0"/>
        <w:adjustRightInd w:val="0"/>
        <w:textAlignment w:val="baseline"/>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6.2.1.2.1.</w:t>
      </w:r>
    </w:p>
    <w:p w14:paraId="13E49F42" w14:textId="77777777" w:rsidR="00155D04" w:rsidRPr="009C5807" w:rsidRDefault="00155D04" w:rsidP="00155D04">
      <w:pPr>
        <w:pStyle w:val="Heading5"/>
        <w:rPr>
          <w:lang w:val="en-US" w:eastAsia="zh-CN"/>
        </w:rPr>
      </w:pPr>
      <w:bookmarkStart w:id="29" w:name="_Toc526331631"/>
      <w:r w:rsidRPr="009C5807">
        <w:rPr>
          <w:lang w:val="en-US" w:eastAsia="zh-CN"/>
        </w:rPr>
        <w:t>6.2.1.2.1</w:t>
      </w:r>
      <w:r w:rsidRPr="009C5807">
        <w:rPr>
          <w:lang w:val="en-US" w:eastAsia="zh-CN"/>
        </w:rPr>
        <w:tab/>
        <w:t>UE Re-establishment delay requirement</w:t>
      </w:r>
      <w:bookmarkEnd w:id="29"/>
    </w:p>
    <w:p w14:paraId="44BE5F8C" w14:textId="77777777" w:rsidR="00155D04" w:rsidRPr="009C5807" w:rsidRDefault="00155D04" w:rsidP="00155D04">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56645D04" w14:textId="77777777" w:rsidR="00155D04" w:rsidRPr="009C5807" w:rsidRDefault="004D4676" w:rsidP="00155D04">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3515684" w14:textId="77777777" w:rsidR="00155D04" w:rsidRPr="009C5807" w:rsidRDefault="00155D04" w:rsidP="00155D04">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270EDA7" w14:textId="77777777" w:rsidR="00155D04" w:rsidRPr="009C5807" w:rsidRDefault="00155D04" w:rsidP="00155D04">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015A087F" w14:textId="77777777" w:rsidR="00155D04" w:rsidRPr="009C5807" w:rsidRDefault="00155D04" w:rsidP="00155D0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NR Band</w:t>
      </w:r>
      <w:r w:rsidRPr="009C5807">
        <w:rPr>
          <w:rFonts w:hint="eastAsia"/>
          <w:lang w:eastAsia="zh-CN"/>
        </w:rPr>
        <w:t xml:space="preserve"> are fulfilled</w:t>
      </w:r>
      <w:r w:rsidRPr="009C5807">
        <w:t>.</w:t>
      </w:r>
    </w:p>
    <w:p w14:paraId="7604A808" w14:textId="77777777" w:rsidR="00155D04" w:rsidRPr="009C5807" w:rsidRDefault="00155D04" w:rsidP="00155D04">
      <w:pPr>
        <w:overflowPunct w:val="0"/>
        <w:autoSpaceDE w:val="0"/>
        <w:autoSpaceDN w:val="0"/>
        <w:adjustRightInd w:val="0"/>
        <w:textAlignment w:val="baseline"/>
        <w:rPr>
          <w:rFonts w:eastAsia="Times New Roman" w:cs="v4.2.0"/>
          <w:lang w:eastAsia="ko-KR"/>
        </w:rPr>
      </w:pPr>
      <w:r w:rsidRPr="009C5807">
        <w:rPr>
          <w:rFonts w:eastAsia="Times New Roman"/>
          <w:lang w:eastAsia="ko-KR"/>
        </w:rPr>
        <w:lastRenderedPageBreak/>
        <w:t>The inter-frequency target NR cell shall be considered detectable</w:t>
      </w:r>
      <w:r w:rsidRPr="009C5807">
        <w:rPr>
          <w:rFonts w:eastAsia="Times New Roman" w:cs="v4.2.0"/>
          <w:lang w:eastAsia="ko-KR"/>
        </w:rPr>
        <w:t xml:space="preserve"> when for each relevant SSB:</w:t>
      </w:r>
    </w:p>
    <w:p w14:paraId="2BAF2814" w14:textId="77777777" w:rsidR="00155D04" w:rsidRPr="009C5807" w:rsidRDefault="00155D04" w:rsidP="00155D04">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79A15F4E" w14:textId="77777777" w:rsidR="00155D04" w:rsidRPr="009C5807" w:rsidRDefault="00155D04" w:rsidP="00155D0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NR Band</w:t>
      </w:r>
      <w:r w:rsidRPr="009C5807">
        <w:rPr>
          <w:rFonts w:hint="eastAsia"/>
          <w:lang w:eastAsia="zh-CN"/>
        </w:rPr>
        <w:t xml:space="preserve"> are fulfilled</w:t>
      </w:r>
      <w:r w:rsidRPr="009C5807">
        <w:t>.</w:t>
      </w:r>
    </w:p>
    <w:p w14:paraId="3ED21D96" w14:textId="6A10066C" w:rsidR="00155D04" w:rsidRPr="009C5807" w:rsidRDefault="00155D04" w:rsidP="00155D04">
      <w:pPr>
        <w:rPr>
          <w:lang w:eastAsia="ko-KR"/>
        </w:rPr>
      </w:pP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6.2.1.2.1-1</w:t>
      </w:r>
      <w:ins w:id="30" w:author="Ming Li L" w:date="2021-12-29T20:53:00Z">
        <w:r w:rsidR="0010013F">
          <w:rPr>
            <w:lang w:eastAsia="ko-KR"/>
          </w:rPr>
          <w:t xml:space="preserve"> when </w:t>
        </w:r>
        <w:r w:rsidR="0010013F" w:rsidRPr="00132775">
          <w:rPr>
            <w:i/>
            <w:iCs/>
            <w:lang w:eastAsia="ko-KR"/>
          </w:rPr>
          <w:t>[highSpeedMeasFlagFR2-r17]</w:t>
        </w:r>
        <w:r w:rsidR="0010013F" w:rsidRPr="0010013F">
          <w:rPr>
            <w:lang w:eastAsia="ko-KR"/>
          </w:rPr>
          <w:t xml:space="preserve">  is</w:t>
        </w:r>
        <w:r w:rsidR="0010013F">
          <w:rPr>
            <w:lang w:eastAsia="ko-KR"/>
          </w:rPr>
          <w:t>n’t</w:t>
        </w:r>
        <w:r w:rsidR="0010013F" w:rsidRPr="0010013F">
          <w:rPr>
            <w:lang w:eastAsia="ko-KR"/>
          </w:rPr>
          <w:t xml:space="preserve"> configured</w:t>
        </w:r>
        <w:r w:rsidR="00D434AA">
          <w:rPr>
            <w:lang w:eastAsia="ko-KR"/>
          </w:rPr>
          <w:t xml:space="preserve"> and </w:t>
        </w:r>
        <w:r w:rsidR="00D434AA" w:rsidRPr="009C5807">
          <w:rPr>
            <w:rFonts w:hint="eastAsia"/>
            <w:lang w:eastAsia="zh-CN"/>
          </w:rPr>
          <w:t>T</w:t>
        </w:r>
        <w:r w:rsidR="00D434AA" w:rsidRPr="009C5807">
          <w:rPr>
            <w:lang w:eastAsia="ko-KR"/>
          </w:rPr>
          <w:t>able 6.2.1.2.1-</w:t>
        </w:r>
        <w:r w:rsidR="00D434AA">
          <w:rPr>
            <w:lang w:eastAsia="ko-KR"/>
          </w:rPr>
          <w:t xml:space="preserve">3 when </w:t>
        </w:r>
        <w:r w:rsidR="00D434AA" w:rsidRPr="00595C33">
          <w:rPr>
            <w:i/>
            <w:iCs/>
            <w:lang w:eastAsia="ko-KR"/>
          </w:rPr>
          <w:t>[highSpeedMeasFlagFR2-r17]</w:t>
        </w:r>
        <w:r w:rsidR="00D434AA" w:rsidRPr="0010013F">
          <w:rPr>
            <w:lang w:eastAsia="ko-KR"/>
          </w:rPr>
          <w:t xml:space="preserve">  is configured</w:t>
        </w:r>
      </w:ins>
      <w:del w:id="31" w:author="Ming Li L" w:date="2021-12-29T20:53:00Z">
        <w:r w:rsidRPr="009C5807" w:rsidDel="00D434AA">
          <w:rPr>
            <w:lang w:eastAsia="ko-KR"/>
          </w:rPr>
          <w:delText>.</w:delText>
        </w:r>
      </w:del>
    </w:p>
    <w:p w14:paraId="1DC5CCD9" w14:textId="77777777" w:rsidR="00155D04" w:rsidRPr="009C5807" w:rsidRDefault="00155D04" w:rsidP="00155D04">
      <w:pPr>
        <w:overflowPunct w:val="0"/>
        <w:autoSpaceDE w:val="0"/>
        <w:autoSpaceDN w:val="0"/>
        <w:adjustRightInd w:val="0"/>
        <w:textAlignment w:val="baseline"/>
        <w:rPr>
          <w:lang w:eastAsia="ko-KR"/>
        </w:rPr>
      </w:pP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w:t>
      </w: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48507401" w14:textId="77777777" w:rsidR="00155D04" w:rsidRPr="009C5807" w:rsidRDefault="00155D04" w:rsidP="00155D04">
      <w:pPr>
        <w:overflowPunct w:val="0"/>
        <w:autoSpaceDE w:val="0"/>
        <w:autoSpaceDN w:val="0"/>
        <w:adjustRightInd w:val="0"/>
        <w:textAlignment w:val="baseline"/>
        <w:rPr>
          <w:rFonts w:eastAsia="Times New Roman"/>
        </w:rPr>
      </w:pPr>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rPr>
          <w:rFonts w:eastAsia="Times New Roman"/>
        </w:rPr>
        <w:t xml:space="preserve"> If the UE has been provided with higher layer in TS 38.331 [2] </w:t>
      </w:r>
      <w:proofErr w:type="spellStart"/>
      <w:r w:rsidRPr="009C5807">
        <w:rPr>
          <w:rFonts w:eastAsia="Times New Roman"/>
        </w:rPr>
        <w:t>signaling</w:t>
      </w:r>
      <w:proofErr w:type="spellEnd"/>
      <w:r w:rsidRPr="009C5807">
        <w:rPr>
          <w:rFonts w:eastAsia="Times New Roman"/>
        </w:rPr>
        <w:t xml:space="preserve"> of </w:t>
      </w:r>
      <w:r w:rsidRPr="009C5807">
        <w:rPr>
          <w:rFonts w:eastAsia="Times New Roman"/>
          <w:i/>
        </w:rPr>
        <w:t>smtc2</w:t>
      </w:r>
      <w:r w:rsidRPr="009C5807">
        <w:rPr>
          <w:rFonts w:eastAsia="Times New Roman"/>
        </w:rPr>
        <w:t xml:space="preserve">, </w:t>
      </w:r>
      <w:proofErr w:type="spellStart"/>
      <w:r w:rsidRPr="009C5807">
        <w:t>T</w:t>
      </w:r>
      <w:r w:rsidRPr="009C5807">
        <w:rPr>
          <w:vertAlign w:val="subscript"/>
        </w:rPr>
        <w:t>smtc</w:t>
      </w:r>
      <w:proofErr w:type="spellEnd"/>
      <w:r w:rsidRPr="009C5807">
        <w:rPr>
          <w:rFonts w:eastAsia="Times New Roman"/>
        </w:rPr>
        <w:t xml:space="preserve"> follows </w:t>
      </w:r>
      <w:r w:rsidRPr="009C5807">
        <w:rPr>
          <w:rFonts w:eastAsia="Times New Roman"/>
          <w:i/>
        </w:rPr>
        <w:t>smtc1</w:t>
      </w:r>
      <w:r w:rsidRPr="009C5807">
        <w:rPr>
          <w:rFonts w:eastAsia="Times New Roman"/>
        </w:rPr>
        <w:t xml:space="preserve"> or </w:t>
      </w:r>
      <w:r w:rsidRPr="009C5807">
        <w:rPr>
          <w:rFonts w:eastAsia="Times New Roman"/>
          <w:i/>
        </w:rPr>
        <w:t>smtc2</w:t>
      </w:r>
      <w:r w:rsidRPr="009C5807">
        <w:rPr>
          <w:rFonts w:eastAsia="Times New Roman"/>
        </w:rPr>
        <w:t xml:space="preserve"> according to the physical cell ID of the target cell.</w:t>
      </w:r>
    </w:p>
    <w:p w14:paraId="517F15AA" w14:textId="77777777" w:rsidR="00155D04" w:rsidRPr="009C5807" w:rsidRDefault="00155D04" w:rsidP="00155D04">
      <w:pPr>
        <w:overflowPunct w:val="0"/>
        <w:autoSpaceDE w:val="0"/>
        <w:autoSpaceDN w:val="0"/>
        <w:adjustRightInd w:val="0"/>
        <w:textAlignment w:val="baseline"/>
        <w:rPr>
          <w:lang w:eastAsia="ko-KR"/>
        </w:rPr>
      </w:pPr>
      <w:proofErr w:type="spellStart"/>
      <w:r w:rsidRPr="009C5807">
        <w:rPr>
          <w:lang w:eastAsia="ko-KR"/>
        </w:rPr>
        <w:t>T</w:t>
      </w:r>
      <w:r w:rsidRPr="009C5807">
        <w:rPr>
          <w:vertAlign w:val="subscript"/>
          <w:lang w:eastAsia="ko-KR"/>
        </w:rPr>
        <w:t>SMTC,i</w:t>
      </w:r>
      <w:proofErr w:type="spellEnd"/>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p>
    <w:p w14:paraId="136F09A8" w14:textId="77777777" w:rsidR="00155D04" w:rsidRPr="009C5807" w:rsidRDefault="00155D04" w:rsidP="00155D04">
      <w:pPr>
        <w:overflowPunct w:val="0"/>
        <w:autoSpaceDE w:val="0"/>
        <w:autoSpaceDN w:val="0"/>
        <w:adjustRightInd w:val="0"/>
        <w:textAlignment w:val="baseline"/>
      </w:pPr>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25D21EEA" w14:textId="77777777" w:rsidR="00155D04" w:rsidRPr="009C5807" w:rsidRDefault="00155D04" w:rsidP="00155D04">
      <w:pPr>
        <w:overflowPunct w:val="0"/>
        <w:autoSpaceDE w:val="0"/>
        <w:autoSpaceDN w:val="0"/>
        <w:adjustRightInd w:val="0"/>
        <w:textAlignment w:val="baseline"/>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w:t>
      </w:r>
      <w:proofErr w:type="spellStart"/>
      <w:r w:rsidRPr="009C5807">
        <w:rPr>
          <w:lang w:eastAsia="ko-KR"/>
        </w:rPr>
        <w:t>ms</w:t>
      </w:r>
      <w:proofErr w:type="spellEnd"/>
      <w:r w:rsidRPr="009C5807">
        <w:rPr>
          <w:lang w:eastAsia="ko-KR"/>
        </w:rPr>
        <w:t>. SSB to PRACH occasion associated period is defined in the table 8.1-1 of TS 38.213 [3].</w:t>
      </w:r>
    </w:p>
    <w:p w14:paraId="08F8C948" w14:textId="77777777" w:rsidR="00155D04" w:rsidRPr="009C5807" w:rsidRDefault="00155D04" w:rsidP="00155D04">
      <w:pPr>
        <w:overflowPunct w:val="0"/>
        <w:autoSpaceDE w:val="0"/>
        <w:autoSpaceDN w:val="0"/>
        <w:adjustRightInd w:val="0"/>
        <w:textAlignment w:val="baseline"/>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4B4E9391" w14:textId="77777777" w:rsidR="00155D04" w:rsidRPr="009C5807" w:rsidRDefault="00155D04" w:rsidP="00155D04">
      <w:pPr>
        <w:overflowPunct w:val="0"/>
        <w:autoSpaceDE w:val="0"/>
        <w:autoSpaceDN w:val="0"/>
        <w:adjustRightInd w:val="0"/>
        <w:textAlignment w:val="baseline"/>
      </w:pPr>
      <w:r w:rsidRPr="009C5807">
        <w:t>There is no requirement if the target cell does not contain the UE context.</w:t>
      </w:r>
    </w:p>
    <w:p w14:paraId="207FF54C" w14:textId="77777777" w:rsidR="00155D04" w:rsidRPr="009C5807" w:rsidRDefault="00155D04" w:rsidP="00155D04">
      <w:pPr>
        <w:overflowPunct w:val="0"/>
        <w:autoSpaceDE w:val="0"/>
        <w:autoSpaceDN w:val="0"/>
        <w:adjustRightInd w:val="0"/>
        <w:textAlignment w:val="baseline"/>
      </w:pPr>
      <w:r w:rsidRPr="009C5807">
        <w:t>In the requirement defined in the below tables, the target FR1 cell is known if it has been meeting the relevant cell identification requirement during the last 5 seconds otherwise it is unknown.</w:t>
      </w:r>
    </w:p>
    <w:p w14:paraId="67F2335B" w14:textId="77777777" w:rsidR="00155D04" w:rsidRPr="009C5807" w:rsidRDefault="00155D04" w:rsidP="00155D04">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55D04" w:rsidRPr="009C5807" w14:paraId="6F1D0CF8" w14:textId="77777777" w:rsidTr="00595C33">
        <w:trPr>
          <w:jc w:val="center"/>
        </w:trPr>
        <w:tc>
          <w:tcPr>
            <w:tcW w:w="1616" w:type="dxa"/>
            <w:tcBorders>
              <w:bottom w:val="nil"/>
            </w:tcBorders>
            <w:shd w:val="clear" w:color="auto" w:fill="auto"/>
          </w:tcPr>
          <w:p w14:paraId="51A92697" w14:textId="77777777" w:rsidR="00155D04" w:rsidRPr="009C5807" w:rsidRDefault="00155D04" w:rsidP="00595C33">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13A4459" w14:textId="77777777" w:rsidR="00155D04" w:rsidRPr="009C5807" w:rsidRDefault="00155D04" w:rsidP="00595C33">
            <w:pPr>
              <w:pStyle w:val="TAH"/>
              <w:rPr>
                <w:lang w:eastAsia="ko-KR"/>
              </w:rPr>
            </w:pPr>
            <w:r w:rsidRPr="009C5807">
              <w:rPr>
                <w:lang w:eastAsia="ko-KR"/>
              </w:rPr>
              <w:t xml:space="preserve">FR of target NR </w:t>
            </w:r>
          </w:p>
        </w:tc>
        <w:tc>
          <w:tcPr>
            <w:tcW w:w="6176" w:type="dxa"/>
            <w:gridSpan w:val="2"/>
            <w:shd w:val="clear" w:color="auto" w:fill="auto"/>
          </w:tcPr>
          <w:p w14:paraId="135CEDD7" w14:textId="77777777" w:rsidR="00155D04" w:rsidRPr="009C5807" w:rsidRDefault="00155D04" w:rsidP="00595C33">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155D04" w:rsidRPr="009C5807" w14:paraId="303284E0" w14:textId="77777777" w:rsidTr="00595C33">
        <w:trPr>
          <w:trHeight w:val="105"/>
          <w:jc w:val="center"/>
        </w:trPr>
        <w:tc>
          <w:tcPr>
            <w:tcW w:w="1616" w:type="dxa"/>
            <w:tcBorders>
              <w:top w:val="nil"/>
              <w:bottom w:val="nil"/>
            </w:tcBorders>
            <w:shd w:val="clear" w:color="auto" w:fill="auto"/>
          </w:tcPr>
          <w:p w14:paraId="48878B51" w14:textId="77777777" w:rsidR="00155D04" w:rsidRPr="009C5807" w:rsidRDefault="00155D04" w:rsidP="00595C33">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12F87AC5" w14:textId="77777777" w:rsidR="00155D04" w:rsidRPr="009C5807" w:rsidRDefault="00155D04" w:rsidP="00595C33">
            <w:pPr>
              <w:pStyle w:val="TAH"/>
              <w:rPr>
                <w:lang w:eastAsia="ko-KR"/>
              </w:rPr>
            </w:pPr>
            <w:r w:rsidRPr="009C5807">
              <w:rPr>
                <w:lang w:eastAsia="ko-KR"/>
              </w:rPr>
              <w:t>cell</w:t>
            </w:r>
          </w:p>
        </w:tc>
        <w:tc>
          <w:tcPr>
            <w:tcW w:w="2801" w:type="dxa"/>
            <w:tcBorders>
              <w:bottom w:val="nil"/>
            </w:tcBorders>
            <w:shd w:val="clear" w:color="auto" w:fill="auto"/>
          </w:tcPr>
          <w:p w14:paraId="618A90F6" w14:textId="77777777" w:rsidR="00155D04" w:rsidRPr="009C5807" w:rsidRDefault="00155D04" w:rsidP="00595C33">
            <w:pPr>
              <w:pStyle w:val="TAH"/>
              <w:rPr>
                <w:lang w:eastAsia="ko-KR"/>
              </w:rPr>
            </w:pPr>
            <w:r w:rsidRPr="009C5807">
              <w:rPr>
                <w:lang w:eastAsia="ko-KR"/>
              </w:rPr>
              <w:t>Known NR cell</w:t>
            </w:r>
          </w:p>
        </w:tc>
        <w:tc>
          <w:tcPr>
            <w:tcW w:w="3375" w:type="dxa"/>
            <w:tcBorders>
              <w:bottom w:val="nil"/>
            </w:tcBorders>
            <w:shd w:val="clear" w:color="auto" w:fill="auto"/>
          </w:tcPr>
          <w:p w14:paraId="1BE80C74" w14:textId="77777777" w:rsidR="00155D04" w:rsidRPr="009C5807" w:rsidRDefault="00155D04" w:rsidP="00595C33">
            <w:pPr>
              <w:pStyle w:val="TAH"/>
              <w:rPr>
                <w:lang w:eastAsia="ko-KR"/>
              </w:rPr>
            </w:pPr>
            <w:r w:rsidRPr="009C5807">
              <w:rPr>
                <w:lang w:eastAsia="ko-KR"/>
              </w:rPr>
              <w:t>Unknown NR cell</w:t>
            </w:r>
          </w:p>
        </w:tc>
      </w:tr>
      <w:tr w:rsidR="00155D04" w:rsidRPr="009C5807" w14:paraId="0D8F371B" w14:textId="77777777" w:rsidTr="00595C33">
        <w:trPr>
          <w:jc w:val="center"/>
        </w:trPr>
        <w:tc>
          <w:tcPr>
            <w:tcW w:w="1616" w:type="dxa"/>
            <w:shd w:val="clear" w:color="auto" w:fill="auto"/>
          </w:tcPr>
          <w:p w14:paraId="1D204AD6" w14:textId="77777777" w:rsidR="00155D04" w:rsidRPr="009C5807" w:rsidRDefault="00155D04" w:rsidP="00595C33">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7AE3B5D3" w14:textId="77777777" w:rsidR="00155D04" w:rsidRPr="009C5807" w:rsidRDefault="00155D04" w:rsidP="00595C33">
            <w:pPr>
              <w:pStyle w:val="TAC"/>
              <w:rPr>
                <w:lang w:eastAsia="ko-KR"/>
              </w:rPr>
            </w:pPr>
            <w:r w:rsidRPr="009C5807">
              <w:rPr>
                <w:lang w:eastAsia="ko-KR"/>
              </w:rPr>
              <w:t>FR1</w:t>
            </w:r>
          </w:p>
        </w:tc>
        <w:tc>
          <w:tcPr>
            <w:tcW w:w="2801" w:type="dxa"/>
            <w:shd w:val="clear" w:color="auto" w:fill="auto"/>
          </w:tcPr>
          <w:p w14:paraId="0CC367CD" w14:textId="77777777" w:rsidR="00155D04" w:rsidRPr="009C5807" w:rsidRDefault="00155D04" w:rsidP="00595C33">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3F71D899" w14:textId="77777777" w:rsidR="00155D04" w:rsidRPr="009C5807" w:rsidRDefault="00155D04" w:rsidP="00595C33">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155D04" w:rsidRPr="009C5807" w14:paraId="409DF960" w14:textId="77777777" w:rsidTr="00595C33">
        <w:trPr>
          <w:jc w:val="center"/>
        </w:trPr>
        <w:tc>
          <w:tcPr>
            <w:tcW w:w="1616" w:type="dxa"/>
            <w:shd w:val="clear" w:color="auto" w:fill="auto"/>
          </w:tcPr>
          <w:p w14:paraId="4A41D243" w14:textId="77777777" w:rsidR="00155D04" w:rsidRPr="009C5807" w:rsidRDefault="00155D04" w:rsidP="00595C33">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5A2C2ACE" w14:textId="77777777" w:rsidR="00155D04" w:rsidRPr="009C5807" w:rsidRDefault="00155D04" w:rsidP="00595C33">
            <w:pPr>
              <w:pStyle w:val="TAC"/>
              <w:rPr>
                <w:lang w:eastAsia="ko-KR"/>
              </w:rPr>
            </w:pPr>
            <w:r w:rsidRPr="009C5807">
              <w:rPr>
                <w:lang w:eastAsia="ko-KR"/>
              </w:rPr>
              <w:t>FR2</w:t>
            </w:r>
          </w:p>
        </w:tc>
        <w:tc>
          <w:tcPr>
            <w:tcW w:w="2801" w:type="dxa"/>
            <w:shd w:val="clear" w:color="auto" w:fill="auto"/>
          </w:tcPr>
          <w:p w14:paraId="6B731233" w14:textId="77777777" w:rsidR="00155D04" w:rsidRPr="009C5807" w:rsidRDefault="00155D04" w:rsidP="00595C33">
            <w:pPr>
              <w:pStyle w:val="TAC"/>
              <w:rPr>
                <w:lang w:eastAsia="zh-CN"/>
              </w:rPr>
            </w:pPr>
            <w:r w:rsidRPr="009C5807">
              <w:rPr>
                <w:lang w:eastAsia="zh-CN"/>
              </w:rPr>
              <w:t>N/A</w:t>
            </w:r>
          </w:p>
        </w:tc>
        <w:tc>
          <w:tcPr>
            <w:tcW w:w="3375" w:type="dxa"/>
            <w:shd w:val="clear" w:color="auto" w:fill="auto"/>
          </w:tcPr>
          <w:p w14:paraId="388E27E9" w14:textId="5A4BA41C" w:rsidR="00155D04" w:rsidRPr="009C5807" w:rsidRDefault="00155D04" w:rsidP="00595C33">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155D04" w:rsidRPr="009C5807" w14:paraId="42743A74" w14:textId="77777777" w:rsidTr="00595C33">
        <w:trPr>
          <w:jc w:val="center"/>
        </w:trPr>
        <w:tc>
          <w:tcPr>
            <w:tcW w:w="1616" w:type="dxa"/>
          </w:tcPr>
          <w:p w14:paraId="0774A8A7" w14:textId="77777777" w:rsidR="00155D04" w:rsidRPr="009C5807" w:rsidRDefault="00155D04" w:rsidP="00595C33">
            <w:pPr>
              <w:pStyle w:val="TAC"/>
              <w:rPr>
                <w:lang w:eastAsia="zh-CN"/>
              </w:rPr>
            </w:pPr>
            <w:r w:rsidRPr="009C5807">
              <w:rPr>
                <w:lang w:eastAsia="ko-KR"/>
              </w:rPr>
              <w:t>&lt; -8</w:t>
            </w:r>
          </w:p>
        </w:tc>
        <w:tc>
          <w:tcPr>
            <w:tcW w:w="1837" w:type="dxa"/>
            <w:shd w:val="clear" w:color="auto" w:fill="auto"/>
          </w:tcPr>
          <w:p w14:paraId="2176BACE" w14:textId="77777777" w:rsidR="00155D04" w:rsidRPr="009C5807" w:rsidRDefault="00155D04" w:rsidP="00595C33">
            <w:pPr>
              <w:pStyle w:val="TAC"/>
              <w:rPr>
                <w:lang w:eastAsia="ko-KR"/>
              </w:rPr>
            </w:pPr>
            <w:r w:rsidRPr="009C5807">
              <w:rPr>
                <w:lang w:eastAsia="ko-KR"/>
              </w:rPr>
              <w:t>FR1</w:t>
            </w:r>
          </w:p>
        </w:tc>
        <w:tc>
          <w:tcPr>
            <w:tcW w:w="2801" w:type="dxa"/>
            <w:shd w:val="clear" w:color="auto" w:fill="auto"/>
          </w:tcPr>
          <w:p w14:paraId="62E923C9" w14:textId="77777777" w:rsidR="00155D04" w:rsidRPr="009C5807" w:rsidRDefault="00155D04" w:rsidP="00595C33">
            <w:pPr>
              <w:pStyle w:val="TAC"/>
              <w:rPr>
                <w:lang w:eastAsia="zh-CN"/>
              </w:rPr>
            </w:pPr>
            <w:r w:rsidRPr="009C5807">
              <w:rPr>
                <w:lang w:eastAsia="zh-CN"/>
              </w:rPr>
              <w:t>N/A</w:t>
            </w:r>
          </w:p>
        </w:tc>
        <w:tc>
          <w:tcPr>
            <w:tcW w:w="3375" w:type="dxa"/>
            <w:shd w:val="clear" w:color="auto" w:fill="auto"/>
          </w:tcPr>
          <w:p w14:paraId="250EC3A4" w14:textId="77777777" w:rsidR="00155D04" w:rsidRPr="009C5807" w:rsidRDefault="00155D04" w:rsidP="00595C33">
            <w:pPr>
              <w:pStyle w:val="TAC"/>
              <w:rPr>
                <w:lang w:eastAsia="ko-KR"/>
              </w:rPr>
            </w:pPr>
            <w:r w:rsidRPr="009C5807">
              <w:t>800</w:t>
            </w:r>
            <w:r w:rsidRPr="009C5807">
              <w:rPr>
                <w:vertAlign w:val="superscript"/>
              </w:rPr>
              <w:t>Note1</w:t>
            </w:r>
          </w:p>
        </w:tc>
      </w:tr>
      <w:tr w:rsidR="00155D04" w:rsidRPr="009C5807" w14:paraId="53D71D81" w14:textId="77777777" w:rsidTr="00595C33">
        <w:trPr>
          <w:jc w:val="center"/>
        </w:trPr>
        <w:tc>
          <w:tcPr>
            <w:tcW w:w="1616" w:type="dxa"/>
          </w:tcPr>
          <w:p w14:paraId="7FF33FBD" w14:textId="77777777" w:rsidR="00155D04" w:rsidRPr="009C5807" w:rsidRDefault="00155D04" w:rsidP="00595C33">
            <w:pPr>
              <w:pStyle w:val="TAC"/>
              <w:rPr>
                <w:lang w:eastAsia="zh-CN"/>
              </w:rPr>
            </w:pPr>
            <w:r w:rsidRPr="009C5807">
              <w:rPr>
                <w:lang w:eastAsia="ko-KR"/>
              </w:rPr>
              <w:t>&lt; -8</w:t>
            </w:r>
          </w:p>
        </w:tc>
        <w:tc>
          <w:tcPr>
            <w:tcW w:w="1837" w:type="dxa"/>
            <w:shd w:val="clear" w:color="auto" w:fill="auto"/>
          </w:tcPr>
          <w:p w14:paraId="31E1406E" w14:textId="77777777" w:rsidR="00155D04" w:rsidRPr="009C5807" w:rsidRDefault="00155D04" w:rsidP="00595C33">
            <w:pPr>
              <w:pStyle w:val="TAC"/>
              <w:rPr>
                <w:lang w:eastAsia="ko-KR"/>
              </w:rPr>
            </w:pPr>
            <w:r w:rsidRPr="009C5807">
              <w:rPr>
                <w:lang w:eastAsia="ko-KR"/>
              </w:rPr>
              <w:t>FR2</w:t>
            </w:r>
          </w:p>
        </w:tc>
        <w:tc>
          <w:tcPr>
            <w:tcW w:w="2801" w:type="dxa"/>
            <w:shd w:val="clear" w:color="auto" w:fill="auto"/>
          </w:tcPr>
          <w:p w14:paraId="29717EB9" w14:textId="77777777" w:rsidR="00155D04" w:rsidRPr="009C5807" w:rsidRDefault="00155D04" w:rsidP="00595C33">
            <w:pPr>
              <w:pStyle w:val="TAC"/>
              <w:rPr>
                <w:lang w:eastAsia="zh-CN"/>
              </w:rPr>
            </w:pPr>
            <w:r w:rsidRPr="009C5807">
              <w:rPr>
                <w:lang w:eastAsia="zh-CN"/>
              </w:rPr>
              <w:t>N/A</w:t>
            </w:r>
          </w:p>
        </w:tc>
        <w:tc>
          <w:tcPr>
            <w:tcW w:w="3375" w:type="dxa"/>
            <w:shd w:val="clear" w:color="auto" w:fill="auto"/>
          </w:tcPr>
          <w:p w14:paraId="021752FB" w14:textId="77777777" w:rsidR="00155D04" w:rsidRPr="009C5807" w:rsidRDefault="00155D04" w:rsidP="00595C33">
            <w:pPr>
              <w:pStyle w:val="TAC"/>
              <w:rPr>
                <w:lang w:eastAsia="ko-KR"/>
              </w:rPr>
            </w:pPr>
            <w:bookmarkStart w:id="32" w:name="_Hlk521492617"/>
            <w:r w:rsidRPr="009C5807">
              <w:rPr>
                <w:lang w:eastAsia="ko-KR"/>
              </w:rPr>
              <w:t>3520</w:t>
            </w:r>
            <w:bookmarkEnd w:id="32"/>
            <w:r w:rsidRPr="009C5807">
              <w:rPr>
                <w:vertAlign w:val="superscript"/>
              </w:rPr>
              <w:t>Note1</w:t>
            </w:r>
          </w:p>
        </w:tc>
      </w:tr>
      <w:tr w:rsidR="00155D04" w:rsidRPr="009C5807" w14:paraId="07F20F6B" w14:textId="77777777" w:rsidTr="00595C33">
        <w:trPr>
          <w:jc w:val="center"/>
        </w:trPr>
        <w:tc>
          <w:tcPr>
            <w:tcW w:w="9629" w:type="dxa"/>
            <w:gridSpan w:val="4"/>
          </w:tcPr>
          <w:p w14:paraId="240C0C4F" w14:textId="77777777" w:rsidR="00155D04" w:rsidRDefault="00155D04" w:rsidP="00595C33">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7E93D227" w14:textId="58D8AFD0" w:rsidR="00531877" w:rsidRPr="009C5807" w:rsidRDefault="00531877" w:rsidP="00595C33">
            <w:pPr>
              <w:pStyle w:val="TAN"/>
              <w:rPr>
                <w:lang w:eastAsia="zh-CN"/>
              </w:rPr>
            </w:pPr>
          </w:p>
        </w:tc>
      </w:tr>
    </w:tbl>
    <w:p w14:paraId="6C46290D" w14:textId="77777777" w:rsidR="00155D04" w:rsidRPr="009C5807" w:rsidRDefault="00155D04" w:rsidP="00155D04"/>
    <w:p w14:paraId="5AA1C5DE" w14:textId="77777777" w:rsidR="00155D04" w:rsidRPr="009C5807" w:rsidRDefault="00155D04" w:rsidP="00155D04">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55D04" w:rsidRPr="009C5807" w14:paraId="31A3D2AA" w14:textId="77777777" w:rsidTr="00595C33">
        <w:trPr>
          <w:jc w:val="center"/>
        </w:trPr>
        <w:tc>
          <w:tcPr>
            <w:tcW w:w="1696" w:type="dxa"/>
            <w:tcBorders>
              <w:bottom w:val="nil"/>
            </w:tcBorders>
            <w:shd w:val="clear" w:color="auto" w:fill="auto"/>
          </w:tcPr>
          <w:p w14:paraId="0B30B017" w14:textId="77777777" w:rsidR="00155D04" w:rsidRPr="009C5807" w:rsidRDefault="00155D04" w:rsidP="00595C33">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65E01F0C" w14:textId="77777777" w:rsidR="00155D04" w:rsidRPr="009C5807" w:rsidRDefault="00155D04" w:rsidP="00595C33">
            <w:pPr>
              <w:pStyle w:val="TAH"/>
              <w:rPr>
                <w:lang w:eastAsia="ko-KR"/>
              </w:rPr>
            </w:pPr>
            <w:r w:rsidRPr="009C5807">
              <w:rPr>
                <w:lang w:eastAsia="ko-KR"/>
              </w:rPr>
              <w:t>FR of target NR cell</w:t>
            </w:r>
          </w:p>
        </w:tc>
        <w:tc>
          <w:tcPr>
            <w:tcW w:w="6246" w:type="dxa"/>
            <w:gridSpan w:val="2"/>
            <w:shd w:val="clear" w:color="auto" w:fill="auto"/>
          </w:tcPr>
          <w:p w14:paraId="6213EE24" w14:textId="77777777" w:rsidR="00155D04" w:rsidRPr="009C5807" w:rsidRDefault="00155D04" w:rsidP="00595C33">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i </w:t>
            </w:r>
            <w:r w:rsidRPr="009C5807">
              <w:rPr>
                <w:lang w:eastAsia="ko-KR"/>
              </w:rPr>
              <w:t>[</w:t>
            </w:r>
            <w:proofErr w:type="spellStart"/>
            <w:r w:rsidRPr="009C5807">
              <w:rPr>
                <w:lang w:eastAsia="ko-KR"/>
              </w:rPr>
              <w:t>ms</w:t>
            </w:r>
            <w:proofErr w:type="spellEnd"/>
            <w:r w:rsidRPr="009C5807">
              <w:rPr>
                <w:lang w:eastAsia="ko-KR"/>
              </w:rPr>
              <w:t>]</w:t>
            </w:r>
          </w:p>
        </w:tc>
      </w:tr>
      <w:tr w:rsidR="00155D04" w:rsidRPr="009C5807" w14:paraId="50A39C5A" w14:textId="77777777" w:rsidTr="00595C33">
        <w:trPr>
          <w:jc w:val="center"/>
        </w:trPr>
        <w:tc>
          <w:tcPr>
            <w:tcW w:w="1696" w:type="dxa"/>
            <w:tcBorders>
              <w:top w:val="nil"/>
            </w:tcBorders>
            <w:shd w:val="clear" w:color="auto" w:fill="auto"/>
          </w:tcPr>
          <w:p w14:paraId="74D599B3" w14:textId="77777777" w:rsidR="00155D04" w:rsidRPr="009C5807" w:rsidRDefault="00155D04" w:rsidP="00595C33">
            <w:pPr>
              <w:pStyle w:val="TAH"/>
              <w:rPr>
                <w:lang w:eastAsia="ko-KR"/>
              </w:rPr>
            </w:pPr>
          </w:p>
        </w:tc>
        <w:tc>
          <w:tcPr>
            <w:tcW w:w="1701" w:type="dxa"/>
            <w:tcBorders>
              <w:top w:val="nil"/>
            </w:tcBorders>
            <w:shd w:val="clear" w:color="auto" w:fill="auto"/>
          </w:tcPr>
          <w:p w14:paraId="41764EFB" w14:textId="77777777" w:rsidR="00155D04" w:rsidRPr="009C5807" w:rsidRDefault="00155D04" w:rsidP="00595C33">
            <w:pPr>
              <w:pStyle w:val="TAH"/>
              <w:rPr>
                <w:lang w:eastAsia="ko-KR"/>
              </w:rPr>
            </w:pPr>
          </w:p>
        </w:tc>
        <w:tc>
          <w:tcPr>
            <w:tcW w:w="2835" w:type="dxa"/>
            <w:shd w:val="clear" w:color="auto" w:fill="auto"/>
          </w:tcPr>
          <w:p w14:paraId="72C0BCD6" w14:textId="77777777" w:rsidR="00155D04" w:rsidRPr="009C5807" w:rsidRDefault="00155D04" w:rsidP="00595C33">
            <w:pPr>
              <w:pStyle w:val="TAH"/>
              <w:rPr>
                <w:lang w:eastAsia="ko-KR"/>
              </w:rPr>
            </w:pPr>
            <w:r w:rsidRPr="009C5807">
              <w:rPr>
                <w:lang w:eastAsia="ko-KR"/>
              </w:rPr>
              <w:t>Known NR cell</w:t>
            </w:r>
          </w:p>
        </w:tc>
        <w:tc>
          <w:tcPr>
            <w:tcW w:w="3411" w:type="dxa"/>
          </w:tcPr>
          <w:p w14:paraId="67194CC9" w14:textId="77777777" w:rsidR="00155D04" w:rsidRPr="009C5807" w:rsidRDefault="00155D04" w:rsidP="00595C33">
            <w:pPr>
              <w:pStyle w:val="TAH"/>
              <w:rPr>
                <w:lang w:eastAsia="ko-KR"/>
              </w:rPr>
            </w:pPr>
            <w:r w:rsidRPr="009C5807">
              <w:rPr>
                <w:lang w:eastAsia="ko-KR"/>
              </w:rPr>
              <w:t>Unknown NR cell</w:t>
            </w:r>
          </w:p>
        </w:tc>
      </w:tr>
      <w:tr w:rsidR="00155D04" w:rsidRPr="009C5807" w14:paraId="77987752" w14:textId="77777777" w:rsidTr="00595C33">
        <w:trPr>
          <w:jc w:val="center"/>
        </w:trPr>
        <w:tc>
          <w:tcPr>
            <w:tcW w:w="1696" w:type="dxa"/>
          </w:tcPr>
          <w:p w14:paraId="2FB200AA" w14:textId="77777777" w:rsidR="00155D04" w:rsidRPr="009C5807" w:rsidRDefault="00155D04" w:rsidP="00595C33">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AD036AC" w14:textId="77777777" w:rsidR="00155D04" w:rsidRPr="009C5807" w:rsidRDefault="00155D04" w:rsidP="00595C33">
            <w:pPr>
              <w:pStyle w:val="TAL"/>
              <w:rPr>
                <w:lang w:eastAsia="ko-KR"/>
              </w:rPr>
            </w:pPr>
            <w:r w:rsidRPr="009C5807">
              <w:rPr>
                <w:lang w:eastAsia="ko-KR"/>
              </w:rPr>
              <w:t>FR1</w:t>
            </w:r>
          </w:p>
        </w:tc>
        <w:tc>
          <w:tcPr>
            <w:tcW w:w="2835" w:type="dxa"/>
            <w:shd w:val="clear" w:color="auto" w:fill="auto"/>
          </w:tcPr>
          <w:p w14:paraId="00CE582E" w14:textId="77777777" w:rsidR="00155D04" w:rsidRPr="009C5807" w:rsidRDefault="00155D04" w:rsidP="00595C33">
            <w:pPr>
              <w:pStyle w:val="TAC"/>
            </w:pPr>
            <w:r w:rsidRPr="009C5807">
              <w:t xml:space="preserve">MAX (200 </w:t>
            </w:r>
            <w:proofErr w:type="spellStart"/>
            <w:r w:rsidRPr="009C5807">
              <w:t>ms</w:t>
            </w:r>
            <w:proofErr w:type="spellEnd"/>
            <w:r w:rsidRPr="009C5807">
              <w:t>, 6 x T</w:t>
            </w:r>
            <w:r w:rsidRPr="009C5807">
              <w:rPr>
                <w:vertAlign w:val="subscript"/>
              </w:rPr>
              <w:t>SMTC, i</w:t>
            </w:r>
            <w:r w:rsidRPr="009C5807">
              <w:t>)</w:t>
            </w:r>
          </w:p>
        </w:tc>
        <w:tc>
          <w:tcPr>
            <w:tcW w:w="3411" w:type="dxa"/>
            <w:shd w:val="clear" w:color="auto" w:fill="auto"/>
          </w:tcPr>
          <w:p w14:paraId="07197B36" w14:textId="77777777" w:rsidR="00155D04" w:rsidRPr="009C5807" w:rsidRDefault="00155D04" w:rsidP="00595C33">
            <w:pPr>
              <w:pStyle w:val="TAC"/>
            </w:pPr>
            <w:r w:rsidRPr="009C5807">
              <w:t xml:space="preserve">MAX (800 </w:t>
            </w:r>
            <w:proofErr w:type="spellStart"/>
            <w:r w:rsidRPr="009C5807">
              <w:t>ms</w:t>
            </w:r>
            <w:proofErr w:type="spellEnd"/>
            <w:r w:rsidRPr="009C5807">
              <w:t>, 13 x T</w:t>
            </w:r>
            <w:r w:rsidRPr="009C5807">
              <w:rPr>
                <w:vertAlign w:val="subscript"/>
              </w:rPr>
              <w:t>SMTC, i</w:t>
            </w:r>
            <w:r w:rsidRPr="009C5807">
              <w:t>)</w:t>
            </w:r>
          </w:p>
        </w:tc>
      </w:tr>
      <w:tr w:rsidR="00155D04" w:rsidRPr="009C5807" w14:paraId="6B1A8D21" w14:textId="77777777" w:rsidTr="00595C33">
        <w:trPr>
          <w:jc w:val="center"/>
        </w:trPr>
        <w:tc>
          <w:tcPr>
            <w:tcW w:w="1696" w:type="dxa"/>
          </w:tcPr>
          <w:p w14:paraId="2F266CAE" w14:textId="77777777" w:rsidR="00155D04" w:rsidRPr="009C5807" w:rsidRDefault="00155D04" w:rsidP="00595C33">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70241005" w14:textId="77777777" w:rsidR="00155D04" w:rsidRPr="009C5807" w:rsidRDefault="00155D04" w:rsidP="00595C33">
            <w:pPr>
              <w:pStyle w:val="TAL"/>
              <w:rPr>
                <w:lang w:eastAsia="ko-KR"/>
              </w:rPr>
            </w:pPr>
            <w:r w:rsidRPr="009C5807">
              <w:rPr>
                <w:lang w:eastAsia="ko-KR"/>
              </w:rPr>
              <w:t>FR2</w:t>
            </w:r>
          </w:p>
        </w:tc>
        <w:tc>
          <w:tcPr>
            <w:tcW w:w="2835" w:type="dxa"/>
            <w:shd w:val="clear" w:color="auto" w:fill="auto"/>
          </w:tcPr>
          <w:p w14:paraId="32879497" w14:textId="77777777" w:rsidR="00155D04" w:rsidRPr="009C5807" w:rsidRDefault="00155D04" w:rsidP="00595C33">
            <w:pPr>
              <w:pStyle w:val="TAC"/>
              <w:rPr>
                <w:lang w:eastAsia="zh-CN"/>
              </w:rPr>
            </w:pPr>
            <w:r w:rsidRPr="009C5807">
              <w:rPr>
                <w:lang w:eastAsia="zh-CN"/>
              </w:rPr>
              <w:t>N/A</w:t>
            </w:r>
          </w:p>
        </w:tc>
        <w:tc>
          <w:tcPr>
            <w:tcW w:w="3411" w:type="dxa"/>
            <w:shd w:val="clear" w:color="auto" w:fill="auto"/>
          </w:tcPr>
          <w:p w14:paraId="165C399A" w14:textId="77777777" w:rsidR="00155D04" w:rsidRPr="009C5807" w:rsidRDefault="00155D04" w:rsidP="00595C33">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155D04" w:rsidRPr="009C5807" w14:paraId="78525716" w14:textId="77777777" w:rsidTr="00595C33">
        <w:trPr>
          <w:jc w:val="center"/>
        </w:trPr>
        <w:tc>
          <w:tcPr>
            <w:tcW w:w="1696" w:type="dxa"/>
          </w:tcPr>
          <w:p w14:paraId="74A51010" w14:textId="77777777" w:rsidR="00155D04" w:rsidRPr="009C5807" w:rsidRDefault="00155D04" w:rsidP="00595C33">
            <w:pPr>
              <w:pStyle w:val="TAL"/>
              <w:rPr>
                <w:lang w:eastAsia="zh-CN"/>
              </w:rPr>
            </w:pPr>
            <w:r w:rsidRPr="009C5807">
              <w:rPr>
                <w:lang w:eastAsia="ko-KR"/>
              </w:rPr>
              <w:t>&lt; -8</w:t>
            </w:r>
          </w:p>
        </w:tc>
        <w:tc>
          <w:tcPr>
            <w:tcW w:w="1701" w:type="dxa"/>
            <w:shd w:val="clear" w:color="auto" w:fill="auto"/>
          </w:tcPr>
          <w:p w14:paraId="7B66375C" w14:textId="77777777" w:rsidR="00155D04" w:rsidRPr="009C5807" w:rsidRDefault="00155D04" w:rsidP="00595C33">
            <w:pPr>
              <w:pStyle w:val="TAL"/>
              <w:rPr>
                <w:lang w:eastAsia="ko-KR"/>
              </w:rPr>
            </w:pPr>
            <w:r w:rsidRPr="009C5807">
              <w:rPr>
                <w:lang w:eastAsia="ko-KR"/>
              </w:rPr>
              <w:t>FR1</w:t>
            </w:r>
          </w:p>
        </w:tc>
        <w:tc>
          <w:tcPr>
            <w:tcW w:w="2835" w:type="dxa"/>
            <w:shd w:val="clear" w:color="auto" w:fill="auto"/>
          </w:tcPr>
          <w:p w14:paraId="1B66C6E0" w14:textId="77777777" w:rsidR="00155D04" w:rsidRPr="009C5807" w:rsidRDefault="00155D04" w:rsidP="00595C33">
            <w:pPr>
              <w:pStyle w:val="TAC"/>
              <w:rPr>
                <w:lang w:eastAsia="zh-CN"/>
              </w:rPr>
            </w:pPr>
            <w:r w:rsidRPr="009C5807">
              <w:rPr>
                <w:lang w:eastAsia="zh-CN"/>
              </w:rPr>
              <w:t>N/A</w:t>
            </w:r>
          </w:p>
        </w:tc>
        <w:tc>
          <w:tcPr>
            <w:tcW w:w="3411" w:type="dxa"/>
            <w:shd w:val="clear" w:color="auto" w:fill="auto"/>
          </w:tcPr>
          <w:p w14:paraId="50E83BFE" w14:textId="77777777" w:rsidR="00155D04" w:rsidRPr="009C5807" w:rsidRDefault="00155D04" w:rsidP="00595C33">
            <w:pPr>
              <w:pStyle w:val="TAC"/>
              <w:rPr>
                <w:lang w:eastAsia="ko-KR"/>
              </w:rPr>
            </w:pPr>
            <w:bookmarkStart w:id="33" w:name="_Hlk521492632"/>
            <w:r w:rsidRPr="009C5807">
              <w:t>800</w:t>
            </w:r>
            <w:bookmarkEnd w:id="33"/>
            <w:r w:rsidRPr="009C5807">
              <w:rPr>
                <w:vertAlign w:val="superscript"/>
              </w:rPr>
              <w:t>Note1</w:t>
            </w:r>
          </w:p>
        </w:tc>
      </w:tr>
      <w:tr w:rsidR="00155D04" w:rsidRPr="009C5807" w14:paraId="0A4302A9" w14:textId="77777777" w:rsidTr="00595C33">
        <w:trPr>
          <w:jc w:val="center"/>
        </w:trPr>
        <w:tc>
          <w:tcPr>
            <w:tcW w:w="1696" w:type="dxa"/>
          </w:tcPr>
          <w:p w14:paraId="09E3E2B4" w14:textId="77777777" w:rsidR="00155D04" w:rsidRPr="009C5807" w:rsidRDefault="00155D04" w:rsidP="00595C33">
            <w:pPr>
              <w:pStyle w:val="TAL"/>
              <w:rPr>
                <w:lang w:eastAsia="zh-CN"/>
              </w:rPr>
            </w:pPr>
            <w:r w:rsidRPr="009C5807">
              <w:rPr>
                <w:lang w:eastAsia="ko-KR"/>
              </w:rPr>
              <w:t>&lt; -8</w:t>
            </w:r>
          </w:p>
        </w:tc>
        <w:tc>
          <w:tcPr>
            <w:tcW w:w="1701" w:type="dxa"/>
            <w:shd w:val="clear" w:color="auto" w:fill="auto"/>
          </w:tcPr>
          <w:p w14:paraId="067CC2AD" w14:textId="77777777" w:rsidR="00155D04" w:rsidRPr="009C5807" w:rsidRDefault="00155D04" w:rsidP="00595C33">
            <w:pPr>
              <w:pStyle w:val="TAL"/>
              <w:rPr>
                <w:lang w:eastAsia="ko-KR"/>
              </w:rPr>
            </w:pPr>
            <w:r w:rsidRPr="009C5807">
              <w:rPr>
                <w:lang w:eastAsia="ko-KR"/>
              </w:rPr>
              <w:t>FR2</w:t>
            </w:r>
          </w:p>
        </w:tc>
        <w:tc>
          <w:tcPr>
            <w:tcW w:w="2835" w:type="dxa"/>
            <w:shd w:val="clear" w:color="auto" w:fill="auto"/>
          </w:tcPr>
          <w:p w14:paraId="7B450B8F" w14:textId="77777777" w:rsidR="00155D04" w:rsidRPr="009C5807" w:rsidRDefault="00155D04" w:rsidP="00595C33">
            <w:pPr>
              <w:pStyle w:val="TAC"/>
              <w:rPr>
                <w:lang w:eastAsia="zh-CN"/>
              </w:rPr>
            </w:pPr>
            <w:r w:rsidRPr="009C5807">
              <w:rPr>
                <w:lang w:eastAsia="zh-CN"/>
              </w:rPr>
              <w:t>N/A</w:t>
            </w:r>
          </w:p>
        </w:tc>
        <w:tc>
          <w:tcPr>
            <w:tcW w:w="3411" w:type="dxa"/>
            <w:shd w:val="clear" w:color="auto" w:fill="auto"/>
          </w:tcPr>
          <w:p w14:paraId="22D96D4E" w14:textId="77777777" w:rsidR="00155D04" w:rsidRPr="009C5807" w:rsidRDefault="00155D04" w:rsidP="00595C33">
            <w:pPr>
              <w:pStyle w:val="TAC"/>
              <w:rPr>
                <w:lang w:eastAsia="ko-KR"/>
              </w:rPr>
            </w:pPr>
            <w:r w:rsidRPr="009C5807">
              <w:rPr>
                <w:lang w:val="sv-SE" w:eastAsia="ko-KR"/>
              </w:rPr>
              <w:t>4000</w:t>
            </w:r>
            <w:r w:rsidRPr="009C5807">
              <w:rPr>
                <w:vertAlign w:val="superscript"/>
                <w:lang w:val="sv-SE"/>
              </w:rPr>
              <w:t>Note1</w:t>
            </w:r>
          </w:p>
        </w:tc>
      </w:tr>
      <w:tr w:rsidR="00155D04" w:rsidRPr="009C5807" w14:paraId="21B6DFA9" w14:textId="77777777" w:rsidTr="00595C33">
        <w:trPr>
          <w:jc w:val="center"/>
        </w:trPr>
        <w:tc>
          <w:tcPr>
            <w:tcW w:w="9643" w:type="dxa"/>
            <w:gridSpan w:val="4"/>
          </w:tcPr>
          <w:p w14:paraId="47C9BF26" w14:textId="77777777" w:rsidR="00155D04" w:rsidRPr="009C5807" w:rsidRDefault="00155D04" w:rsidP="00595C33">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4F15D4D8" w14:textId="132DF719" w:rsidR="00EC1210" w:rsidRDefault="00EC1210" w:rsidP="00EC1210">
      <w:pPr>
        <w:rPr>
          <w:ins w:id="34" w:author="Ming Li L" w:date="2021-12-29T20:49:00Z"/>
        </w:rPr>
      </w:pPr>
    </w:p>
    <w:p w14:paraId="4DBB1143" w14:textId="22D2F0D5" w:rsidR="00067AE6" w:rsidRPr="009C5807" w:rsidRDefault="00CD1A5C" w:rsidP="00067AE6">
      <w:pPr>
        <w:pStyle w:val="TH"/>
        <w:rPr>
          <w:ins w:id="35" w:author="Ming Li L" w:date="2021-12-29T20:49:00Z"/>
          <w:lang w:eastAsia="zh-CN"/>
        </w:rPr>
      </w:pPr>
      <w:ins w:id="36" w:author="Ming Li L" w:date="2021-12-29T20:49:00Z">
        <w:r w:rsidRPr="009C5807">
          <w:lastRenderedPageBreak/>
          <w:t>Table 6.2.1.2.1-</w:t>
        </w:r>
        <w:r>
          <w:t>3</w:t>
        </w:r>
        <w:r w:rsidRPr="009C5807">
          <w:t>: Time to identify target NR cell for RRC connection re-establishment to NR intra-frequency cell</w:t>
        </w:r>
        <w:r w:rsidR="00067AE6">
          <w:t xml:space="preserve"> When </w:t>
        </w:r>
        <w:r w:rsidR="00067AE6" w:rsidRPr="00067AE6">
          <w:rPr>
            <w:i/>
            <w:iCs/>
          </w:rPr>
          <w:t xml:space="preserve">[highSpeedMeasFlagFR2-r17] </w:t>
        </w:r>
        <w:r w:rsidR="00067AE6">
          <w:t xml:space="preserve"> is configured (Frequency range FR</w:t>
        </w:r>
        <w:r w:rsidR="00067AE6">
          <w:rPr>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D1A5C" w:rsidRPr="009C5807" w14:paraId="755BD44F" w14:textId="77777777" w:rsidTr="00595C33">
        <w:trPr>
          <w:jc w:val="center"/>
          <w:ins w:id="37" w:author="Ming Li L" w:date="2021-12-29T20:49:00Z"/>
        </w:trPr>
        <w:tc>
          <w:tcPr>
            <w:tcW w:w="1616" w:type="dxa"/>
            <w:tcBorders>
              <w:bottom w:val="nil"/>
            </w:tcBorders>
            <w:shd w:val="clear" w:color="auto" w:fill="auto"/>
          </w:tcPr>
          <w:p w14:paraId="04CA835A" w14:textId="77777777" w:rsidR="00CD1A5C" w:rsidRPr="009C5807" w:rsidRDefault="00CD1A5C" w:rsidP="00595C33">
            <w:pPr>
              <w:pStyle w:val="TAH"/>
              <w:rPr>
                <w:ins w:id="38" w:author="Ming Li L" w:date="2021-12-29T20:49:00Z"/>
                <w:lang w:eastAsia="ko-KR"/>
              </w:rPr>
            </w:pPr>
            <w:ins w:id="39" w:author="Ming Li L" w:date="2021-12-29T20:49:00Z">
              <w:r w:rsidRPr="009C5807">
                <w:rPr>
                  <w:rFonts w:cs="v4.2.0"/>
                  <w:lang w:eastAsia="ko-KR"/>
                </w:rPr>
                <w:t xml:space="preserve">Serving cell </w:t>
              </w:r>
            </w:ins>
          </w:p>
        </w:tc>
        <w:tc>
          <w:tcPr>
            <w:tcW w:w="1837" w:type="dxa"/>
            <w:tcBorders>
              <w:bottom w:val="nil"/>
            </w:tcBorders>
            <w:shd w:val="clear" w:color="auto" w:fill="auto"/>
          </w:tcPr>
          <w:p w14:paraId="681DC73E" w14:textId="77777777" w:rsidR="00CD1A5C" w:rsidRPr="009C5807" w:rsidRDefault="00CD1A5C" w:rsidP="00595C33">
            <w:pPr>
              <w:pStyle w:val="TAH"/>
              <w:rPr>
                <w:ins w:id="40" w:author="Ming Li L" w:date="2021-12-29T20:49:00Z"/>
                <w:lang w:eastAsia="ko-KR"/>
              </w:rPr>
            </w:pPr>
            <w:ins w:id="41" w:author="Ming Li L" w:date="2021-12-29T20:49:00Z">
              <w:r w:rsidRPr="009C5807">
                <w:rPr>
                  <w:lang w:eastAsia="ko-KR"/>
                </w:rPr>
                <w:t xml:space="preserve">FR of target NR </w:t>
              </w:r>
            </w:ins>
          </w:p>
        </w:tc>
        <w:tc>
          <w:tcPr>
            <w:tcW w:w="6176" w:type="dxa"/>
            <w:gridSpan w:val="2"/>
            <w:shd w:val="clear" w:color="auto" w:fill="auto"/>
          </w:tcPr>
          <w:p w14:paraId="59719487" w14:textId="77777777" w:rsidR="00CD1A5C" w:rsidRPr="009C5807" w:rsidRDefault="00CD1A5C" w:rsidP="00595C33">
            <w:pPr>
              <w:pStyle w:val="TAH"/>
              <w:rPr>
                <w:ins w:id="42" w:author="Ming Li L" w:date="2021-12-29T20:49:00Z"/>
                <w:lang w:eastAsia="ko-KR"/>
              </w:rPr>
            </w:pPr>
            <w:proofErr w:type="spellStart"/>
            <w:ins w:id="43" w:author="Ming Li L" w:date="2021-12-29T20:49:00Z">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CD1A5C" w:rsidRPr="009C5807" w14:paraId="05341538" w14:textId="77777777" w:rsidTr="00595C33">
        <w:trPr>
          <w:trHeight w:val="105"/>
          <w:jc w:val="center"/>
          <w:ins w:id="44" w:author="Ming Li L" w:date="2021-12-29T20:49:00Z"/>
        </w:trPr>
        <w:tc>
          <w:tcPr>
            <w:tcW w:w="1616" w:type="dxa"/>
            <w:tcBorders>
              <w:top w:val="nil"/>
              <w:bottom w:val="nil"/>
            </w:tcBorders>
            <w:shd w:val="clear" w:color="auto" w:fill="auto"/>
          </w:tcPr>
          <w:p w14:paraId="5EECCFA9" w14:textId="77777777" w:rsidR="00CD1A5C" w:rsidRPr="009C5807" w:rsidRDefault="00CD1A5C" w:rsidP="00595C33">
            <w:pPr>
              <w:pStyle w:val="TAH"/>
              <w:rPr>
                <w:ins w:id="45" w:author="Ming Li L" w:date="2021-12-29T20:49:00Z"/>
                <w:lang w:eastAsia="ko-KR"/>
              </w:rPr>
            </w:pPr>
            <w:ins w:id="46" w:author="Ming Li L" w:date="2021-12-29T20:49:00Z">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tcBorders>
              <w:top w:val="nil"/>
              <w:bottom w:val="nil"/>
            </w:tcBorders>
            <w:shd w:val="clear" w:color="auto" w:fill="auto"/>
          </w:tcPr>
          <w:p w14:paraId="3DE77510" w14:textId="77777777" w:rsidR="00CD1A5C" w:rsidRPr="009C5807" w:rsidRDefault="00CD1A5C" w:rsidP="00595C33">
            <w:pPr>
              <w:pStyle w:val="TAH"/>
              <w:rPr>
                <w:ins w:id="47" w:author="Ming Li L" w:date="2021-12-29T20:49:00Z"/>
                <w:lang w:eastAsia="ko-KR"/>
              </w:rPr>
            </w:pPr>
            <w:ins w:id="48" w:author="Ming Li L" w:date="2021-12-29T20:49:00Z">
              <w:r w:rsidRPr="009C5807">
                <w:rPr>
                  <w:lang w:eastAsia="ko-KR"/>
                </w:rPr>
                <w:t>cell</w:t>
              </w:r>
            </w:ins>
          </w:p>
        </w:tc>
        <w:tc>
          <w:tcPr>
            <w:tcW w:w="2801" w:type="dxa"/>
            <w:tcBorders>
              <w:bottom w:val="nil"/>
            </w:tcBorders>
            <w:shd w:val="clear" w:color="auto" w:fill="auto"/>
          </w:tcPr>
          <w:p w14:paraId="7382CB83" w14:textId="77777777" w:rsidR="00CD1A5C" w:rsidRPr="009C5807" w:rsidRDefault="00CD1A5C" w:rsidP="00595C33">
            <w:pPr>
              <w:pStyle w:val="TAH"/>
              <w:rPr>
                <w:ins w:id="49" w:author="Ming Li L" w:date="2021-12-29T20:49:00Z"/>
                <w:lang w:eastAsia="ko-KR"/>
              </w:rPr>
            </w:pPr>
            <w:ins w:id="50" w:author="Ming Li L" w:date="2021-12-29T20:49:00Z">
              <w:r w:rsidRPr="009C5807">
                <w:rPr>
                  <w:lang w:eastAsia="ko-KR"/>
                </w:rPr>
                <w:t>Known NR cell</w:t>
              </w:r>
            </w:ins>
          </w:p>
        </w:tc>
        <w:tc>
          <w:tcPr>
            <w:tcW w:w="3375" w:type="dxa"/>
            <w:tcBorders>
              <w:bottom w:val="nil"/>
            </w:tcBorders>
            <w:shd w:val="clear" w:color="auto" w:fill="auto"/>
          </w:tcPr>
          <w:p w14:paraId="7BC66596" w14:textId="77777777" w:rsidR="00CD1A5C" w:rsidRPr="009C5807" w:rsidRDefault="00CD1A5C" w:rsidP="00595C33">
            <w:pPr>
              <w:pStyle w:val="TAH"/>
              <w:rPr>
                <w:ins w:id="51" w:author="Ming Li L" w:date="2021-12-29T20:49:00Z"/>
                <w:lang w:eastAsia="ko-KR"/>
              </w:rPr>
            </w:pPr>
            <w:ins w:id="52" w:author="Ming Li L" w:date="2021-12-29T20:49:00Z">
              <w:r w:rsidRPr="009C5807">
                <w:rPr>
                  <w:lang w:eastAsia="ko-KR"/>
                </w:rPr>
                <w:t>Unknown NR cell</w:t>
              </w:r>
            </w:ins>
          </w:p>
        </w:tc>
      </w:tr>
      <w:tr w:rsidR="00CD1A5C" w:rsidRPr="009C5807" w14:paraId="67E2AB7A" w14:textId="77777777" w:rsidTr="00595C33">
        <w:trPr>
          <w:jc w:val="center"/>
          <w:ins w:id="53" w:author="Ming Li L" w:date="2021-12-29T20:49:00Z"/>
        </w:trPr>
        <w:tc>
          <w:tcPr>
            <w:tcW w:w="1616" w:type="dxa"/>
            <w:shd w:val="clear" w:color="auto" w:fill="auto"/>
          </w:tcPr>
          <w:p w14:paraId="28FB0133" w14:textId="77777777" w:rsidR="00CD1A5C" w:rsidRPr="009C5807" w:rsidRDefault="00CD1A5C" w:rsidP="00595C33">
            <w:pPr>
              <w:pStyle w:val="TAC"/>
              <w:rPr>
                <w:ins w:id="54" w:author="Ming Li L" w:date="2021-12-29T20:49:00Z"/>
                <w:lang w:eastAsia="zh-CN"/>
              </w:rPr>
            </w:pPr>
            <w:ins w:id="55" w:author="Ming Li L" w:date="2021-12-29T20:49:00Z">
              <w:r w:rsidRPr="009C5807">
                <w:rPr>
                  <w:rFonts w:cs="Arial" w:hint="eastAsia"/>
                  <w:lang w:eastAsia="ko-KR"/>
                </w:rPr>
                <w:t>≥</w:t>
              </w:r>
              <w:r w:rsidRPr="009C5807">
                <w:rPr>
                  <w:lang w:eastAsia="ko-KR"/>
                </w:rPr>
                <w:t xml:space="preserve"> -8</w:t>
              </w:r>
            </w:ins>
          </w:p>
        </w:tc>
        <w:tc>
          <w:tcPr>
            <w:tcW w:w="1837" w:type="dxa"/>
            <w:shd w:val="clear" w:color="auto" w:fill="auto"/>
          </w:tcPr>
          <w:p w14:paraId="4069CC3B" w14:textId="77777777" w:rsidR="00CD1A5C" w:rsidRPr="009C5807" w:rsidRDefault="00CD1A5C" w:rsidP="00595C33">
            <w:pPr>
              <w:pStyle w:val="TAC"/>
              <w:rPr>
                <w:ins w:id="56" w:author="Ming Li L" w:date="2021-12-29T20:49:00Z"/>
                <w:lang w:eastAsia="ko-KR"/>
              </w:rPr>
            </w:pPr>
            <w:ins w:id="57" w:author="Ming Li L" w:date="2021-12-29T20:49:00Z">
              <w:r w:rsidRPr="009C5807">
                <w:rPr>
                  <w:lang w:eastAsia="ko-KR"/>
                </w:rPr>
                <w:t>FR2</w:t>
              </w:r>
            </w:ins>
          </w:p>
        </w:tc>
        <w:tc>
          <w:tcPr>
            <w:tcW w:w="2801" w:type="dxa"/>
            <w:shd w:val="clear" w:color="auto" w:fill="auto"/>
          </w:tcPr>
          <w:p w14:paraId="35CCD0F2" w14:textId="1A9CF311" w:rsidR="00CD1A5C" w:rsidRPr="00A33526" w:rsidRDefault="009200AF" w:rsidP="00595C33">
            <w:pPr>
              <w:pStyle w:val="TAC"/>
              <w:rPr>
                <w:ins w:id="58" w:author="Ming Li L" w:date="2021-12-29T20:49:00Z"/>
                <w:lang w:val="en-US" w:eastAsia="zh-CN"/>
              </w:rPr>
            </w:pPr>
            <w:ins w:id="59" w:author="Ming Li L" w:date="2021-12-29T20:51:00Z">
              <w:r w:rsidRPr="005B7237">
                <w:rPr>
                  <w:rFonts w:eastAsia="Times New Roman" w:cs="Arial"/>
                  <w:szCs w:val="18"/>
                  <w:lang w:val="en-US"/>
                </w:rPr>
                <w:t>MAX (</w:t>
              </w:r>
              <w:r>
                <w:rPr>
                  <w:rFonts w:eastAsia="Times New Roman" w:cs="Arial"/>
                  <w:szCs w:val="18"/>
                  <w:lang w:val="en-US"/>
                </w:rPr>
                <w:t>[400]</w:t>
              </w:r>
              <w:r w:rsidRPr="005B7237">
                <w:rPr>
                  <w:rFonts w:eastAsia="Times New Roman" w:cs="Arial"/>
                  <w:szCs w:val="18"/>
                  <w:lang w:val="en-US"/>
                </w:rPr>
                <w:t>, 5 x N</w:t>
              </w:r>
              <w:r>
                <w:rPr>
                  <w:rFonts w:eastAsia="Times New Roman" w:cs="Arial"/>
                  <w:szCs w:val="18"/>
                  <w:lang w:val="en-US"/>
                </w:rPr>
                <w:t>2</w:t>
              </w:r>
              <w:r w:rsidRPr="005B7237">
                <w:rPr>
                  <w:rFonts w:eastAsia="Times New Roman" w:cs="Arial"/>
                  <w:szCs w:val="18"/>
                  <w:lang w:val="en-US"/>
                </w:rPr>
                <w:t>x T</w:t>
              </w:r>
              <w:r w:rsidRPr="005B7237">
                <w:rPr>
                  <w:rFonts w:eastAsia="Times New Roman" w:cs="Arial"/>
                  <w:sz w:val="14"/>
                  <w:szCs w:val="14"/>
                  <w:vertAlign w:val="subscript"/>
                  <w:lang w:val="en-US"/>
                </w:rPr>
                <w:t>SMTC</w:t>
              </w:r>
              <w:r w:rsidRPr="005B7237">
                <w:rPr>
                  <w:rFonts w:eastAsia="Times New Roman" w:cs="Arial"/>
                  <w:szCs w:val="18"/>
                  <w:lang w:val="en-US"/>
                </w:rPr>
                <w:t>)</w:t>
              </w:r>
            </w:ins>
          </w:p>
        </w:tc>
        <w:tc>
          <w:tcPr>
            <w:tcW w:w="3375" w:type="dxa"/>
            <w:shd w:val="clear" w:color="auto" w:fill="auto"/>
          </w:tcPr>
          <w:p w14:paraId="0D78A1C5" w14:textId="77777777" w:rsidR="00CD1A5C" w:rsidRPr="009C5807" w:rsidRDefault="00CD1A5C" w:rsidP="00595C33">
            <w:pPr>
              <w:pStyle w:val="TAC"/>
              <w:rPr>
                <w:ins w:id="60" w:author="Ming Li L" w:date="2021-12-29T20:49:00Z"/>
                <w:lang w:eastAsia="ko-KR"/>
              </w:rPr>
            </w:pPr>
            <w:ins w:id="61" w:author="Ming Li L" w:date="2021-12-29T20:49:00Z">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ins>
          </w:p>
        </w:tc>
      </w:tr>
      <w:tr w:rsidR="00CD1A5C" w:rsidRPr="009C5807" w14:paraId="0E30EA6F" w14:textId="77777777" w:rsidTr="00595C33">
        <w:trPr>
          <w:jc w:val="center"/>
          <w:ins w:id="62" w:author="Ming Li L" w:date="2021-12-29T20:49:00Z"/>
        </w:trPr>
        <w:tc>
          <w:tcPr>
            <w:tcW w:w="9629" w:type="dxa"/>
            <w:gridSpan w:val="4"/>
          </w:tcPr>
          <w:p w14:paraId="7AFE3A34" w14:textId="77777777" w:rsidR="00CD1A5C" w:rsidRDefault="00CD1A5C" w:rsidP="00595C33">
            <w:pPr>
              <w:pStyle w:val="TAN"/>
              <w:rPr>
                <w:ins w:id="63" w:author="Ming Li L" w:date="2021-12-29T20:49:00Z"/>
                <w:lang w:eastAsia="ko-KR"/>
              </w:rPr>
            </w:pPr>
            <w:ins w:id="64" w:author="Ming Li L" w:date="2021-12-29T20:49: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p w14:paraId="060BCFD6" w14:textId="04EFC698" w:rsidR="00CD1A5C" w:rsidRPr="009C5807" w:rsidRDefault="00CD1A5C" w:rsidP="00595C33">
            <w:pPr>
              <w:pStyle w:val="TAN"/>
              <w:rPr>
                <w:ins w:id="65" w:author="Ming Li L" w:date="2021-12-29T20:49:00Z"/>
                <w:lang w:eastAsia="zh-CN"/>
              </w:rPr>
            </w:pPr>
            <w:ins w:id="66" w:author="Ming Li L" w:date="2021-12-29T20:49:00Z">
              <w:r w:rsidRPr="00531877">
                <w:rPr>
                  <w:lang w:eastAsia="zh-CN"/>
                </w:rPr>
                <w:t>NOTE 2:</w:t>
              </w:r>
              <w:r w:rsidRPr="00531877">
                <w:rPr>
                  <w:lang w:eastAsia="zh-CN"/>
                </w:rPr>
                <w:tab/>
              </w:r>
              <w:r>
                <w:rPr>
                  <w:lang w:eastAsia="zh-CN"/>
                </w:rPr>
                <w:t xml:space="preserve">N2 follows </w:t>
              </w:r>
              <w:r w:rsidRPr="00BF71C8">
                <w:rPr>
                  <w:lang w:eastAsia="zh-CN"/>
                </w:rPr>
                <w:t>Table 3.6.11-1</w:t>
              </w:r>
              <w:r w:rsidRPr="00531877">
                <w:rPr>
                  <w:lang w:eastAsia="zh-CN"/>
                </w:rPr>
                <w:t>.</w:t>
              </w:r>
            </w:ins>
          </w:p>
        </w:tc>
      </w:tr>
    </w:tbl>
    <w:p w14:paraId="656D3F3D" w14:textId="77777777" w:rsidR="00CD1A5C" w:rsidRDefault="00CD1A5C" w:rsidP="00EC1210"/>
    <w:p w14:paraId="1393398A" w14:textId="77777777" w:rsidR="00EC1210" w:rsidRDefault="00EC1210" w:rsidP="00EC1210"/>
    <w:p w14:paraId="12131929" w14:textId="77777777" w:rsidR="00EC1210" w:rsidRDefault="00EC1210" w:rsidP="00EC1210"/>
    <w:p w14:paraId="01B8EBF3" w14:textId="5E53BA25" w:rsidR="00EC1210" w:rsidRDefault="00EC1210" w:rsidP="00EC1210">
      <w:pPr>
        <w:pStyle w:val="Heading2"/>
        <w:rPr>
          <w:rFonts w:eastAsia="??"/>
          <w:color w:val="FF0000"/>
          <w:szCs w:val="32"/>
        </w:rPr>
      </w:pPr>
      <w:r w:rsidRPr="008547A4">
        <w:rPr>
          <w:rFonts w:eastAsia="??"/>
          <w:color w:val="FF0000"/>
          <w:szCs w:val="32"/>
        </w:rPr>
        <w:t xml:space="preserve">&lt;&lt; </w:t>
      </w:r>
      <w:r w:rsidR="0048140D">
        <w:rPr>
          <w:rFonts w:eastAsia="??"/>
          <w:color w:val="FF0000"/>
          <w:szCs w:val="32"/>
        </w:rPr>
        <w:t xml:space="preserve">END </w:t>
      </w:r>
      <w:r>
        <w:rPr>
          <w:rFonts w:eastAsia="??"/>
          <w:color w:val="FF0000"/>
          <w:szCs w:val="32"/>
        </w:rPr>
        <w:t>of change</w:t>
      </w:r>
      <w:r w:rsidRPr="008547A4">
        <w:rPr>
          <w:rFonts w:eastAsia="??"/>
          <w:color w:val="FF0000"/>
          <w:szCs w:val="32"/>
        </w:rPr>
        <w:t xml:space="preserve"> </w:t>
      </w:r>
      <w:r w:rsidR="00A33526">
        <w:rPr>
          <w:rFonts w:eastAsia="??"/>
          <w:color w:val="FF0000"/>
          <w:szCs w:val="32"/>
        </w:rPr>
        <w:t>2</w:t>
      </w:r>
      <w:r w:rsidRPr="008547A4">
        <w:rPr>
          <w:rFonts w:eastAsia="??"/>
          <w:color w:val="FF0000"/>
          <w:szCs w:val="32"/>
        </w:rPr>
        <w:t>&gt;&gt;</w:t>
      </w:r>
    </w:p>
    <w:p w14:paraId="75343373" w14:textId="6EA6AEBF" w:rsidR="00EC1210" w:rsidRDefault="00EC1210" w:rsidP="00EC1210"/>
    <w:sectPr w:rsidR="00EC12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26E41" w14:textId="77777777" w:rsidR="0092242F" w:rsidRDefault="0092242F">
      <w:r>
        <w:separator/>
      </w:r>
    </w:p>
  </w:endnote>
  <w:endnote w:type="continuationSeparator" w:id="0">
    <w:p w14:paraId="2DB56CC2" w14:textId="77777777" w:rsidR="0092242F" w:rsidRDefault="0092242F">
      <w:r>
        <w:continuationSeparator/>
      </w:r>
    </w:p>
  </w:endnote>
  <w:endnote w:type="continuationNotice" w:id="1">
    <w:p w14:paraId="17C93CC9" w14:textId="77777777" w:rsidR="0092242F" w:rsidRDefault="00922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DDE24" w14:textId="77777777" w:rsidR="0092242F" w:rsidRDefault="0092242F">
      <w:r>
        <w:separator/>
      </w:r>
    </w:p>
  </w:footnote>
  <w:footnote w:type="continuationSeparator" w:id="0">
    <w:p w14:paraId="4B7A9159" w14:textId="77777777" w:rsidR="0092242F" w:rsidRDefault="0092242F">
      <w:r>
        <w:continuationSeparator/>
      </w:r>
    </w:p>
  </w:footnote>
  <w:footnote w:type="continuationNotice" w:id="1">
    <w:p w14:paraId="45281C5B" w14:textId="77777777" w:rsidR="0092242F" w:rsidRDefault="00922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7"/>
  </w:num>
  <w:num w:numId="4">
    <w:abstractNumId w:val="8"/>
  </w:num>
  <w:num w:numId="5">
    <w:abstractNumId w:val="1"/>
  </w:num>
  <w:num w:numId="6">
    <w:abstractNumId w:val="9"/>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6"/>
  </w:num>
  <w:num w:numId="17">
    <w:abstractNumId w:val="13"/>
  </w:num>
  <w:num w:numId="18">
    <w:abstractNumId w:val="14"/>
  </w:num>
  <w:num w:numId="19">
    <w:abstractNumId w:val="3"/>
  </w:num>
  <w:num w:numId="2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49D"/>
    <w:rsid w:val="00010FAF"/>
    <w:rsid w:val="0001255E"/>
    <w:rsid w:val="00020266"/>
    <w:rsid w:val="000217C8"/>
    <w:rsid w:val="000229F3"/>
    <w:rsid w:val="00022D2D"/>
    <w:rsid w:val="00022E4A"/>
    <w:rsid w:val="000244FC"/>
    <w:rsid w:val="000258B9"/>
    <w:rsid w:val="00025E5A"/>
    <w:rsid w:val="0005031A"/>
    <w:rsid w:val="00057194"/>
    <w:rsid w:val="00067AE6"/>
    <w:rsid w:val="00067FBE"/>
    <w:rsid w:val="00072E3C"/>
    <w:rsid w:val="00080C21"/>
    <w:rsid w:val="00081580"/>
    <w:rsid w:val="00082B29"/>
    <w:rsid w:val="000861DF"/>
    <w:rsid w:val="000876DB"/>
    <w:rsid w:val="000926AD"/>
    <w:rsid w:val="000A226B"/>
    <w:rsid w:val="000A3354"/>
    <w:rsid w:val="000A6394"/>
    <w:rsid w:val="000B1BD4"/>
    <w:rsid w:val="000B5768"/>
    <w:rsid w:val="000B7FED"/>
    <w:rsid w:val="000C038A"/>
    <w:rsid w:val="000C3CA4"/>
    <w:rsid w:val="000C6598"/>
    <w:rsid w:val="000C700C"/>
    <w:rsid w:val="000D2623"/>
    <w:rsid w:val="000D4A81"/>
    <w:rsid w:val="000D53C4"/>
    <w:rsid w:val="000E0279"/>
    <w:rsid w:val="000E0356"/>
    <w:rsid w:val="000E0B7E"/>
    <w:rsid w:val="000E185E"/>
    <w:rsid w:val="000F1C78"/>
    <w:rsid w:val="000F344B"/>
    <w:rsid w:val="000F7409"/>
    <w:rsid w:val="0010013F"/>
    <w:rsid w:val="0010189D"/>
    <w:rsid w:val="00102D72"/>
    <w:rsid w:val="0010304B"/>
    <w:rsid w:val="00107482"/>
    <w:rsid w:val="001120A4"/>
    <w:rsid w:val="001175E6"/>
    <w:rsid w:val="0011797C"/>
    <w:rsid w:val="00123D98"/>
    <w:rsid w:val="00132775"/>
    <w:rsid w:val="0013409E"/>
    <w:rsid w:val="00134295"/>
    <w:rsid w:val="00135246"/>
    <w:rsid w:val="00145D43"/>
    <w:rsid w:val="00146173"/>
    <w:rsid w:val="00150734"/>
    <w:rsid w:val="00155D04"/>
    <w:rsid w:val="00162EB3"/>
    <w:rsid w:val="00171431"/>
    <w:rsid w:val="0017738C"/>
    <w:rsid w:val="0017774D"/>
    <w:rsid w:val="00190144"/>
    <w:rsid w:val="00190176"/>
    <w:rsid w:val="00190E11"/>
    <w:rsid w:val="00192C46"/>
    <w:rsid w:val="001A08B3"/>
    <w:rsid w:val="001A6EDB"/>
    <w:rsid w:val="001A7B60"/>
    <w:rsid w:val="001B2F21"/>
    <w:rsid w:val="001B52F0"/>
    <w:rsid w:val="001B5D53"/>
    <w:rsid w:val="001B62B2"/>
    <w:rsid w:val="001B7A65"/>
    <w:rsid w:val="001C2B66"/>
    <w:rsid w:val="001C5529"/>
    <w:rsid w:val="001C5CC1"/>
    <w:rsid w:val="001C665C"/>
    <w:rsid w:val="001C7D06"/>
    <w:rsid w:val="001D389B"/>
    <w:rsid w:val="001E41F3"/>
    <w:rsid w:val="001E6C35"/>
    <w:rsid w:val="001F25ED"/>
    <w:rsid w:val="00200A1F"/>
    <w:rsid w:val="00200F77"/>
    <w:rsid w:val="002015A9"/>
    <w:rsid w:val="00211C3A"/>
    <w:rsid w:val="002133C4"/>
    <w:rsid w:val="00220331"/>
    <w:rsid w:val="00225AC2"/>
    <w:rsid w:val="002277FC"/>
    <w:rsid w:val="00230096"/>
    <w:rsid w:val="00230DDA"/>
    <w:rsid w:val="00231D1D"/>
    <w:rsid w:val="002352E6"/>
    <w:rsid w:val="002357A5"/>
    <w:rsid w:val="002372EB"/>
    <w:rsid w:val="002377EF"/>
    <w:rsid w:val="00243754"/>
    <w:rsid w:val="00251A3B"/>
    <w:rsid w:val="0026004D"/>
    <w:rsid w:val="002640DD"/>
    <w:rsid w:val="00264F69"/>
    <w:rsid w:val="00266E93"/>
    <w:rsid w:val="00270CB2"/>
    <w:rsid w:val="00272CA4"/>
    <w:rsid w:val="00273A63"/>
    <w:rsid w:val="00273A82"/>
    <w:rsid w:val="00275D12"/>
    <w:rsid w:val="00284FEB"/>
    <w:rsid w:val="002860C4"/>
    <w:rsid w:val="0028625E"/>
    <w:rsid w:val="002934DB"/>
    <w:rsid w:val="00294120"/>
    <w:rsid w:val="00297479"/>
    <w:rsid w:val="002A206E"/>
    <w:rsid w:val="002B0151"/>
    <w:rsid w:val="002B0D4B"/>
    <w:rsid w:val="002B28A8"/>
    <w:rsid w:val="002B45E7"/>
    <w:rsid w:val="002B5528"/>
    <w:rsid w:val="002B5741"/>
    <w:rsid w:val="002C3341"/>
    <w:rsid w:val="002C79B4"/>
    <w:rsid w:val="002D2A43"/>
    <w:rsid w:val="002D4D06"/>
    <w:rsid w:val="002E0005"/>
    <w:rsid w:val="002E681F"/>
    <w:rsid w:val="002E6C8C"/>
    <w:rsid w:val="002F5BAB"/>
    <w:rsid w:val="002F7575"/>
    <w:rsid w:val="00305409"/>
    <w:rsid w:val="00305EC9"/>
    <w:rsid w:val="00306C58"/>
    <w:rsid w:val="00312BBC"/>
    <w:rsid w:val="00321C7B"/>
    <w:rsid w:val="00326BD9"/>
    <w:rsid w:val="0032793C"/>
    <w:rsid w:val="0033267F"/>
    <w:rsid w:val="00340F5B"/>
    <w:rsid w:val="0034187D"/>
    <w:rsid w:val="00350EB6"/>
    <w:rsid w:val="00352949"/>
    <w:rsid w:val="00353AB7"/>
    <w:rsid w:val="00355CFB"/>
    <w:rsid w:val="00357E18"/>
    <w:rsid w:val="003609EF"/>
    <w:rsid w:val="0036199E"/>
    <w:rsid w:val="0036231A"/>
    <w:rsid w:val="00365730"/>
    <w:rsid w:val="0036614A"/>
    <w:rsid w:val="00372738"/>
    <w:rsid w:val="003730BF"/>
    <w:rsid w:val="00374DD4"/>
    <w:rsid w:val="00376DD6"/>
    <w:rsid w:val="003828CB"/>
    <w:rsid w:val="00394E2E"/>
    <w:rsid w:val="003A158A"/>
    <w:rsid w:val="003A6E8F"/>
    <w:rsid w:val="003B4047"/>
    <w:rsid w:val="003B5FA5"/>
    <w:rsid w:val="003B6DFB"/>
    <w:rsid w:val="003D105E"/>
    <w:rsid w:val="003D2571"/>
    <w:rsid w:val="003D3F17"/>
    <w:rsid w:val="003D47E9"/>
    <w:rsid w:val="003D620A"/>
    <w:rsid w:val="003E1A36"/>
    <w:rsid w:val="003E291B"/>
    <w:rsid w:val="003E3DF9"/>
    <w:rsid w:val="003F15C8"/>
    <w:rsid w:val="003F1FD5"/>
    <w:rsid w:val="003F7CEC"/>
    <w:rsid w:val="004006A3"/>
    <w:rsid w:val="00401070"/>
    <w:rsid w:val="00404CCD"/>
    <w:rsid w:val="004050B1"/>
    <w:rsid w:val="00410371"/>
    <w:rsid w:val="0041579A"/>
    <w:rsid w:val="00417B99"/>
    <w:rsid w:val="004242F1"/>
    <w:rsid w:val="0042595E"/>
    <w:rsid w:val="00432DA7"/>
    <w:rsid w:val="00433955"/>
    <w:rsid w:val="00433BA0"/>
    <w:rsid w:val="00436D82"/>
    <w:rsid w:val="00447E25"/>
    <w:rsid w:val="004540EA"/>
    <w:rsid w:val="00457078"/>
    <w:rsid w:val="00457881"/>
    <w:rsid w:val="004613E8"/>
    <w:rsid w:val="00465311"/>
    <w:rsid w:val="004673CC"/>
    <w:rsid w:val="0047094D"/>
    <w:rsid w:val="004739C7"/>
    <w:rsid w:val="0048140D"/>
    <w:rsid w:val="00481FBC"/>
    <w:rsid w:val="00485777"/>
    <w:rsid w:val="004859A4"/>
    <w:rsid w:val="0048733A"/>
    <w:rsid w:val="00494624"/>
    <w:rsid w:val="004A0610"/>
    <w:rsid w:val="004A1946"/>
    <w:rsid w:val="004A277F"/>
    <w:rsid w:val="004A294A"/>
    <w:rsid w:val="004A605D"/>
    <w:rsid w:val="004B3DA4"/>
    <w:rsid w:val="004B5246"/>
    <w:rsid w:val="004B75B7"/>
    <w:rsid w:val="004C060D"/>
    <w:rsid w:val="004C4269"/>
    <w:rsid w:val="004C6678"/>
    <w:rsid w:val="004D1101"/>
    <w:rsid w:val="004D31C6"/>
    <w:rsid w:val="004D4676"/>
    <w:rsid w:val="004D73F7"/>
    <w:rsid w:val="004E063B"/>
    <w:rsid w:val="004E0B11"/>
    <w:rsid w:val="004E2837"/>
    <w:rsid w:val="004E76E6"/>
    <w:rsid w:val="004F2101"/>
    <w:rsid w:val="00511852"/>
    <w:rsid w:val="00512038"/>
    <w:rsid w:val="0051243D"/>
    <w:rsid w:val="005139C3"/>
    <w:rsid w:val="00514700"/>
    <w:rsid w:val="0051580D"/>
    <w:rsid w:val="00521F1D"/>
    <w:rsid w:val="005233CC"/>
    <w:rsid w:val="00524BFE"/>
    <w:rsid w:val="0052522A"/>
    <w:rsid w:val="0053011B"/>
    <w:rsid w:val="00530210"/>
    <w:rsid w:val="00531877"/>
    <w:rsid w:val="005325EE"/>
    <w:rsid w:val="00536E80"/>
    <w:rsid w:val="005379CC"/>
    <w:rsid w:val="00547111"/>
    <w:rsid w:val="00550076"/>
    <w:rsid w:val="00552E0C"/>
    <w:rsid w:val="00556251"/>
    <w:rsid w:val="005750C3"/>
    <w:rsid w:val="00576332"/>
    <w:rsid w:val="0058590D"/>
    <w:rsid w:val="005870DC"/>
    <w:rsid w:val="0059267C"/>
    <w:rsid w:val="00592850"/>
    <w:rsid w:val="00592D74"/>
    <w:rsid w:val="00594158"/>
    <w:rsid w:val="005A0CDD"/>
    <w:rsid w:val="005A62FB"/>
    <w:rsid w:val="005A7603"/>
    <w:rsid w:val="005B459F"/>
    <w:rsid w:val="005B6F3A"/>
    <w:rsid w:val="005C6E5E"/>
    <w:rsid w:val="005D1B18"/>
    <w:rsid w:val="005D3D10"/>
    <w:rsid w:val="005D41E3"/>
    <w:rsid w:val="005D680A"/>
    <w:rsid w:val="005E2C44"/>
    <w:rsid w:val="005E4245"/>
    <w:rsid w:val="005E4771"/>
    <w:rsid w:val="005E4AE1"/>
    <w:rsid w:val="005F637C"/>
    <w:rsid w:val="006001AC"/>
    <w:rsid w:val="00600649"/>
    <w:rsid w:val="00603C64"/>
    <w:rsid w:val="00607FE3"/>
    <w:rsid w:val="00611268"/>
    <w:rsid w:val="00612EDD"/>
    <w:rsid w:val="006133CB"/>
    <w:rsid w:val="006136CB"/>
    <w:rsid w:val="0061670E"/>
    <w:rsid w:val="00621188"/>
    <w:rsid w:val="006214DE"/>
    <w:rsid w:val="00622937"/>
    <w:rsid w:val="006257ED"/>
    <w:rsid w:val="0062589A"/>
    <w:rsid w:val="00625B16"/>
    <w:rsid w:val="00625D8D"/>
    <w:rsid w:val="00631575"/>
    <w:rsid w:val="00631BC4"/>
    <w:rsid w:val="00632CDD"/>
    <w:rsid w:val="0063543B"/>
    <w:rsid w:val="00636C56"/>
    <w:rsid w:val="006373C4"/>
    <w:rsid w:val="00637B13"/>
    <w:rsid w:val="006407E7"/>
    <w:rsid w:val="006416FD"/>
    <w:rsid w:val="00643F1C"/>
    <w:rsid w:val="006474D2"/>
    <w:rsid w:val="00651610"/>
    <w:rsid w:val="006544F2"/>
    <w:rsid w:val="006562EB"/>
    <w:rsid w:val="006633AD"/>
    <w:rsid w:val="00665636"/>
    <w:rsid w:val="00665749"/>
    <w:rsid w:val="00674E17"/>
    <w:rsid w:val="00675D45"/>
    <w:rsid w:val="00681521"/>
    <w:rsid w:val="0068483C"/>
    <w:rsid w:val="00684CF3"/>
    <w:rsid w:val="00692477"/>
    <w:rsid w:val="00693D88"/>
    <w:rsid w:val="00695808"/>
    <w:rsid w:val="006960E4"/>
    <w:rsid w:val="006A1BE0"/>
    <w:rsid w:val="006A613D"/>
    <w:rsid w:val="006B46FB"/>
    <w:rsid w:val="006B75CE"/>
    <w:rsid w:val="006C12D0"/>
    <w:rsid w:val="006C27BD"/>
    <w:rsid w:val="006C2FC3"/>
    <w:rsid w:val="006C3A04"/>
    <w:rsid w:val="006C62E8"/>
    <w:rsid w:val="006D5E70"/>
    <w:rsid w:val="006D5FE8"/>
    <w:rsid w:val="006E21FB"/>
    <w:rsid w:val="006E2E90"/>
    <w:rsid w:val="006F342D"/>
    <w:rsid w:val="006F3AB4"/>
    <w:rsid w:val="006F7898"/>
    <w:rsid w:val="00713212"/>
    <w:rsid w:val="00715E2C"/>
    <w:rsid w:val="00724B25"/>
    <w:rsid w:val="00724E77"/>
    <w:rsid w:val="00735D45"/>
    <w:rsid w:val="00737A2C"/>
    <w:rsid w:val="007403DC"/>
    <w:rsid w:val="00742EBD"/>
    <w:rsid w:val="007438FF"/>
    <w:rsid w:val="0074551E"/>
    <w:rsid w:val="00747A05"/>
    <w:rsid w:val="00754DB5"/>
    <w:rsid w:val="00764C4A"/>
    <w:rsid w:val="00765B86"/>
    <w:rsid w:val="00770A13"/>
    <w:rsid w:val="00773297"/>
    <w:rsid w:val="007738F0"/>
    <w:rsid w:val="007833F7"/>
    <w:rsid w:val="00786948"/>
    <w:rsid w:val="00790600"/>
    <w:rsid w:val="007916C7"/>
    <w:rsid w:val="00792342"/>
    <w:rsid w:val="00794B15"/>
    <w:rsid w:val="007977A8"/>
    <w:rsid w:val="007A4317"/>
    <w:rsid w:val="007A4A7F"/>
    <w:rsid w:val="007A50CD"/>
    <w:rsid w:val="007B512A"/>
    <w:rsid w:val="007C2097"/>
    <w:rsid w:val="007C38E5"/>
    <w:rsid w:val="007C3E48"/>
    <w:rsid w:val="007C50FE"/>
    <w:rsid w:val="007D0BA3"/>
    <w:rsid w:val="007D12BE"/>
    <w:rsid w:val="007D2E75"/>
    <w:rsid w:val="007D31E0"/>
    <w:rsid w:val="007D6A07"/>
    <w:rsid w:val="007E37F9"/>
    <w:rsid w:val="007E57FF"/>
    <w:rsid w:val="007F0068"/>
    <w:rsid w:val="007F17A2"/>
    <w:rsid w:val="007F3C0B"/>
    <w:rsid w:val="007F4B57"/>
    <w:rsid w:val="007F7259"/>
    <w:rsid w:val="007F7734"/>
    <w:rsid w:val="00800679"/>
    <w:rsid w:val="008040A8"/>
    <w:rsid w:val="00806437"/>
    <w:rsid w:val="00811049"/>
    <w:rsid w:val="008116C6"/>
    <w:rsid w:val="008141A3"/>
    <w:rsid w:val="00817B81"/>
    <w:rsid w:val="008201E9"/>
    <w:rsid w:val="00820FB8"/>
    <w:rsid w:val="0082781C"/>
    <w:rsid w:val="008279FA"/>
    <w:rsid w:val="00833856"/>
    <w:rsid w:val="00833A56"/>
    <w:rsid w:val="00833E37"/>
    <w:rsid w:val="008343B4"/>
    <w:rsid w:val="0083744C"/>
    <w:rsid w:val="008414E3"/>
    <w:rsid w:val="008429AD"/>
    <w:rsid w:val="00850B17"/>
    <w:rsid w:val="008626E7"/>
    <w:rsid w:val="0086355D"/>
    <w:rsid w:val="00870EE7"/>
    <w:rsid w:val="008716C5"/>
    <w:rsid w:val="00872F9C"/>
    <w:rsid w:val="008749E9"/>
    <w:rsid w:val="008761FE"/>
    <w:rsid w:val="00876756"/>
    <w:rsid w:val="00877379"/>
    <w:rsid w:val="008777C6"/>
    <w:rsid w:val="0088302F"/>
    <w:rsid w:val="00890F52"/>
    <w:rsid w:val="00892B3D"/>
    <w:rsid w:val="00892E26"/>
    <w:rsid w:val="0089680E"/>
    <w:rsid w:val="008A08F8"/>
    <w:rsid w:val="008A45A6"/>
    <w:rsid w:val="008A5FA6"/>
    <w:rsid w:val="008B1812"/>
    <w:rsid w:val="008B4962"/>
    <w:rsid w:val="008B5896"/>
    <w:rsid w:val="008C07C7"/>
    <w:rsid w:val="008C1FDB"/>
    <w:rsid w:val="008C40BF"/>
    <w:rsid w:val="008D0496"/>
    <w:rsid w:val="008D0E00"/>
    <w:rsid w:val="008D5837"/>
    <w:rsid w:val="008E1360"/>
    <w:rsid w:val="008E35EE"/>
    <w:rsid w:val="008F0E96"/>
    <w:rsid w:val="008F686C"/>
    <w:rsid w:val="008F7DB3"/>
    <w:rsid w:val="009023A4"/>
    <w:rsid w:val="009044A1"/>
    <w:rsid w:val="0090646E"/>
    <w:rsid w:val="00913CA6"/>
    <w:rsid w:val="009148DE"/>
    <w:rsid w:val="009200AF"/>
    <w:rsid w:val="0092242F"/>
    <w:rsid w:val="00925F1C"/>
    <w:rsid w:val="0092622B"/>
    <w:rsid w:val="00927533"/>
    <w:rsid w:val="009312BE"/>
    <w:rsid w:val="0093423D"/>
    <w:rsid w:val="00936BD4"/>
    <w:rsid w:val="00941738"/>
    <w:rsid w:val="00952741"/>
    <w:rsid w:val="00954885"/>
    <w:rsid w:val="00962715"/>
    <w:rsid w:val="009708BE"/>
    <w:rsid w:val="00970C19"/>
    <w:rsid w:val="0097246E"/>
    <w:rsid w:val="00974119"/>
    <w:rsid w:val="009777D9"/>
    <w:rsid w:val="0098067C"/>
    <w:rsid w:val="00980E18"/>
    <w:rsid w:val="00982E68"/>
    <w:rsid w:val="009875D9"/>
    <w:rsid w:val="00991B88"/>
    <w:rsid w:val="00993CE0"/>
    <w:rsid w:val="00994A08"/>
    <w:rsid w:val="009A2C50"/>
    <w:rsid w:val="009A2DEC"/>
    <w:rsid w:val="009A4C5A"/>
    <w:rsid w:val="009A5753"/>
    <w:rsid w:val="009A579D"/>
    <w:rsid w:val="009A60D5"/>
    <w:rsid w:val="009B4267"/>
    <w:rsid w:val="009C19BC"/>
    <w:rsid w:val="009D3F88"/>
    <w:rsid w:val="009D5778"/>
    <w:rsid w:val="009D657E"/>
    <w:rsid w:val="009E1ACA"/>
    <w:rsid w:val="009E3297"/>
    <w:rsid w:val="009E5F84"/>
    <w:rsid w:val="009F17E5"/>
    <w:rsid w:val="009F5210"/>
    <w:rsid w:val="009F668D"/>
    <w:rsid w:val="009F734F"/>
    <w:rsid w:val="009F743F"/>
    <w:rsid w:val="00A0396A"/>
    <w:rsid w:val="00A03FF0"/>
    <w:rsid w:val="00A04023"/>
    <w:rsid w:val="00A11B11"/>
    <w:rsid w:val="00A13DCA"/>
    <w:rsid w:val="00A14715"/>
    <w:rsid w:val="00A16033"/>
    <w:rsid w:val="00A16560"/>
    <w:rsid w:val="00A16947"/>
    <w:rsid w:val="00A246B6"/>
    <w:rsid w:val="00A2792B"/>
    <w:rsid w:val="00A27F56"/>
    <w:rsid w:val="00A33008"/>
    <w:rsid w:val="00A33526"/>
    <w:rsid w:val="00A33A46"/>
    <w:rsid w:val="00A37BAA"/>
    <w:rsid w:val="00A40655"/>
    <w:rsid w:val="00A42D40"/>
    <w:rsid w:val="00A448F5"/>
    <w:rsid w:val="00A4520C"/>
    <w:rsid w:val="00A46521"/>
    <w:rsid w:val="00A47985"/>
    <w:rsid w:val="00A47E70"/>
    <w:rsid w:val="00A50CF0"/>
    <w:rsid w:val="00A51D78"/>
    <w:rsid w:val="00A567F6"/>
    <w:rsid w:val="00A71EE6"/>
    <w:rsid w:val="00A73264"/>
    <w:rsid w:val="00A7671C"/>
    <w:rsid w:val="00A8044F"/>
    <w:rsid w:val="00A81D10"/>
    <w:rsid w:val="00A83602"/>
    <w:rsid w:val="00A9317B"/>
    <w:rsid w:val="00A93DAD"/>
    <w:rsid w:val="00A94116"/>
    <w:rsid w:val="00AA2CBC"/>
    <w:rsid w:val="00AA7A18"/>
    <w:rsid w:val="00AB077A"/>
    <w:rsid w:val="00AB5C28"/>
    <w:rsid w:val="00AB7321"/>
    <w:rsid w:val="00AC5820"/>
    <w:rsid w:val="00AD1A90"/>
    <w:rsid w:val="00AD1CD8"/>
    <w:rsid w:val="00AD3073"/>
    <w:rsid w:val="00AD5B95"/>
    <w:rsid w:val="00AE37BE"/>
    <w:rsid w:val="00AE4620"/>
    <w:rsid w:val="00AE6E9B"/>
    <w:rsid w:val="00AF1D6D"/>
    <w:rsid w:val="00AF200F"/>
    <w:rsid w:val="00AF2687"/>
    <w:rsid w:val="00AF57E9"/>
    <w:rsid w:val="00AF660B"/>
    <w:rsid w:val="00AF6F19"/>
    <w:rsid w:val="00B00057"/>
    <w:rsid w:val="00B00AA9"/>
    <w:rsid w:val="00B1196D"/>
    <w:rsid w:val="00B11B9D"/>
    <w:rsid w:val="00B12D23"/>
    <w:rsid w:val="00B172A4"/>
    <w:rsid w:val="00B21B5E"/>
    <w:rsid w:val="00B24771"/>
    <w:rsid w:val="00B258BB"/>
    <w:rsid w:val="00B27207"/>
    <w:rsid w:val="00B34A70"/>
    <w:rsid w:val="00B3580F"/>
    <w:rsid w:val="00B3671A"/>
    <w:rsid w:val="00B4080E"/>
    <w:rsid w:val="00B40EE1"/>
    <w:rsid w:val="00B454D7"/>
    <w:rsid w:val="00B501C8"/>
    <w:rsid w:val="00B54DA8"/>
    <w:rsid w:val="00B56559"/>
    <w:rsid w:val="00B60083"/>
    <w:rsid w:val="00B61A6C"/>
    <w:rsid w:val="00B6714A"/>
    <w:rsid w:val="00B67B97"/>
    <w:rsid w:val="00B71E84"/>
    <w:rsid w:val="00B72F22"/>
    <w:rsid w:val="00B7450D"/>
    <w:rsid w:val="00B75DFA"/>
    <w:rsid w:val="00B80778"/>
    <w:rsid w:val="00B831E6"/>
    <w:rsid w:val="00B857B3"/>
    <w:rsid w:val="00B86A19"/>
    <w:rsid w:val="00B90E99"/>
    <w:rsid w:val="00B91E4B"/>
    <w:rsid w:val="00B9352F"/>
    <w:rsid w:val="00B968C8"/>
    <w:rsid w:val="00BA1AA6"/>
    <w:rsid w:val="00BA3EC5"/>
    <w:rsid w:val="00BA51D9"/>
    <w:rsid w:val="00BB5DFC"/>
    <w:rsid w:val="00BB6077"/>
    <w:rsid w:val="00BB7CC1"/>
    <w:rsid w:val="00BC01FB"/>
    <w:rsid w:val="00BC5461"/>
    <w:rsid w:val="00BD279D"/>
    <w:rsid w:val="00BD57C3"/>
    <w:rsid w:val="00BD6BB8"/>
    <w:rsid w:val="00BD6F88"/>
    <w:rsid w:val="00BE2933"/>
    <w:rsid w:val="00BE29DC"/>
    <w:rsid w:val="00BE6732"/>
    <w:rsid w:val="00BE74F6"/>
    <w:rsid w:val="00BF1C25"/>
    <w:rsid w:val="00BF298E"/>
    <w:rsid w:val="00BF2E0D"/>
    <w:rsid w:val="00BF39E2"/>
    <w:rsid w:val="00BF671F"/>
    <w:rsid w:val="00BF71C8"/>
    <w:rsid w:val="00BF780C"/>
    <w:rsid w:val="00C03076"/>
    <w:rsid w:val="00C05E65"/>
    <w:rsid w:val="00C05E90"/>
    <w:rsid w:val="00C33E2E"/>
    <w:rsid w:val="00C37211"/>
    <w:rsid w:val="00C3787B"/>
    <w:rsid w:val="00C42D4C"/>
    <w:rsid w:val="00C42F77"/>
    <w:rsid w:val="00C43471"/>
    <w:rsid w:val="00C446BD"/>
    <w:rsid w:val="00C464F8"/>
    <w:rsid w:val="00C46D0D"/>
    <w:rsid w:val="00C47FA2"/>
    <w:rsid w:val="00C5184B"/>
    <w:rsid w:val="00C55A62"/>
    <w:rsid w:val="00C56340"/>
    <w:rsid w:val="00C57153"/>
    <w:rsid w:val="00C61053"/>
    <w:rsid w:val="00C63F77"/>
    <w:rsid w:val="00C66BA2"/>
    <w:rsid w:val="00C6709A"/>
    <w:rsid w:val="00C676E2"/>
    <w:rsid w:val="00C67FB2"/>
    <w:rsid w:val="00C732DC"/>
    <w:rsid w:val="00C76799"/>
    <w:rsid w:val="00C77310"/>
    <w:rsid w:val="00C80FFD"/>
    <w:rsid w:val="00C81DC5"/>
    <w:rsid w:val="00C8462C"/>
    <w:rsid w:val="00C86E6E"/>
    <w:rsid w:val="00C93BD1"/>
    <w:rsid w:val="00C95520"/>
    <w:rsid w:val="00C95985"/>
    <w:rsid w:val="00C978FB"/>
    <w:rsid w:val="00CA1A13"/>
    <w:rsid w:val="00CA3BCB"/>
    <w:rsid w:val="00CA49E4"/>
    <w:rsid w:val="00CA501E"/>
    <w:rsid w:val="00CA5CBC"/>
    <w:rsid w:val="00CB0F83"/>
    <w:rsid w:val="00CB11A9"/>
    <w:rsid w:val="00CC107A"/>
    <w:rsid w:val="00CC5026"/>
    <w:rsid w:val="00CC68D0"/>
    <w:rsid w:val="00CD1A5C"/>
    <w:rsid w:val="00CD5F91"/>
    <w:rsid w:val="00CE39C4"/>
    <w:rsid w:val="00CE4569"/>
    <w:rsid w:val="00CE514F"/>
    <w:rsid w:val="00CE7BBB"/>
    <w:rsid w:val="00CF1545"/>
    <w:rsid w:val="00CF1A36"/>
    <w:rsid w:val="00CF3585"/>
    <w:rsid w:val="00CF7E7B"/>
    <w:rsid w:val="00D03616"/>
    <w:rsid w:val="00D03F9A"/>
    <w:rsid w:val="00D04DD3"/>
    <w:rsid w:val="00D05A88"/>
    <w:rsid w:val="00D06D51"/>
    <w:rsid w:val="00D07C54"/>
    <w:rsid w:val="00D10FB3"/>
    <w:rsid w:val="00D15D49"/>
    <w:rsid w:val="00D21CBB"/>
    <w:rsid w:val="00D23C39"/>
    <w:rsid w:val="00D23D25"/>
    <w:rsid w:val="00D24991"/>
    <w:rsid w:val="00D25C70"/>
    <w:rsid w:val="00D303EE"/>
    <w:rsid w:val="00D31DB2"/>
    <w:rsid w:val="00D36B13"/>
    <w:rsid w:val="00D434AA"/>
    <w:rsid w:val="00D44409"/>
    <w:rsid w:val="00D468BF"/>
    <w:rsid w:val="00D50255"/>
    <w:rsid w:val="00D50982"/>
    <w:rsid w:val="00D6612C"/>
    <w:rsid w:val="00D80957"/>
    <w:rsid w:val="00D92164"/>
    <w:rsid w:val="00D941DE"/>
    <w:rsid w:val="00D96316"/>
    <w:rsid w:val="00DA1C0F"/>
    <w:rsid w:val="00DA3E31"/>
    <w:rsid w:val="00DA548B"/>
    <w:rsid w:val="00DA7FEB"/>
    <w:rsid w:val="00DB0818"/>
    <w:rsid w:val="00DB7636"/>
    <w:rsid w:val="00DC40E6"/>
    <w:rsid w:val="00DD30BE"/>
    <w:rsid w:val="00DD444D"/>
    <w:rsid w:val="00DD491F"/>
    <w:rsid w:val="00DD4A68"/>
    <w:rsid w:val="00DE31EB"/>
    <w:rsid w:val="00DE34CF"/>
    <w:rsid w:val="00DE7B78"/>
    <w:rsid w:val="00E006F8"/>
    <w:rsid w:val="00E0286F"/>
    <w:rsid w:val="00E0484F"/>
    <w:rsid w:val="00E07903"/>
    <w:rsid w:val="00E13F3D"/>
    <w:rsid w:val="00E202E1"/>
    <w:rsid w:val="00E20759"/>
    <w:rsid w:val="00E21366"/>
    <w:rsid w:val="00E21EDD"/>
    <w:rsid w:val="00E24630"/>
    <w:rsid w:val="00E24F08"/>
    <w:rsid w:val="00E30E58"/>
    <w:rsid w:val="00E33761"/>
    <w:rsid w:val="00E34898"/>
    <w:rsid w:val="00E3492E"/>
    <w:rsid w:val="00E35BDC"/>
    <w:rsid w:val="00E3696D"/>
    <w:rsid w:val="00E40680"/>
    <w:rsid w:val="00E471B8"/>
    <w:rsid w:val="00E50703"/>
    <w:rsid w:val="00E52CE7"/>
    <w:rsid w:val="00E538D4"/>
    <w:rsid w:val="00E54348"/>
    <w:rsid w:val="00E5440C"/>
    <w:rsid w:val="00E5475B"/>
    <w:rsid w:val="00E56030"/>
    <w:rsid w:val="00E610A7"/>
    <w:rsid w:val="00E66DC8"/>
    <w:rsid w:val="00E73F88"/>
    <w:rsid w:val="00E7505C"/>
    <w:rsid w:val="00E75634"/>
    <w:rsid w:val="00E86BC7"/>
    <w:rsid w:val="00E96D12"/>
    <w:rsid w:val="00E9767E"/>
    <w:rsid w:val="00E979BE"/>
    <w:rsid w:val="00EA2488"/>
    <w:rsid w:val="00EB0017"/>
    <w:rsid w:val="00EB09B7"/>
    <w:rsid w:val="00EB5E24"/>
    <w:rsid w:val="00EB60B3"/>
    <w:rsid w:val="00EC08C1"/>
    <w:rsid w:val="00EC0E93"/>
    <w:rsid w:val="00EC1210"/>
    <w:rsid w:val="00EC2AF9"/>
    <w:rsid w:val="00ED233E"/>
    <w:rsid w:val="00ED29D0"/>
    <w:rsid w:val="00ED57BB"/>
    <w:rsid w:val="00ED6F73"/>
    <w:rsid w:val="00ED74D3"/>
    <w:rsid w:val="00ED7E98"/>
    <w:rsid w:val="00EE60B6"/>
    <w:rsid w:val="00EE7D7C"/>
    <w:rsid w:val="00EF2181"/>
    <w:rsid w:val="00EF3036"/>
    <w:rsid w:val="00EF48D0"/>
    <w:rsid w:val="00F00A1B"/>
    <w:rsid w:val="00F01018"/>
    <w:rsid w:val="00F03A4C"/>
    <w:rsid w:val="00F04A5A"/>
    <w:rsid w:val="00F0745C"/>
    <w:rsid w:val="00F102BD"/>
    <w:rsid w:val="00F108BB"/>
    <w:rsid w:val="00F13204"/>
    <w:rsid w:val="00F25BF5"/>
    <w:rsid w:val="00F25D98"/>
    <w:rsid w:val="00F26CE8"/>
    <w:rsid w:val="00F300FB"/>
    <w:rsid w:val="00F30744"/>
    <w:rsid w:val="00F35546"/>
    <w:rsid w:val="00F40325"/>
    <w:rsid w:val="00F47DAE"/>
    <w:rsid w:val="00F50535"/>
    <w:rsid w:val="00F54CD1"/>
    <w:rsid w:val="00F558B5"/>
    <w:rsid w:val="00F647D3"/>
    <w:rsid w:val="00F72835"/>
    <w:rsid w:val="00F75918"/>
    <w:rsid w:val="00F76F5A"/>
    <w:rsid w:val="00F81752"/>
    <w:rsid w:val="00F81EAF"/>
    <w:rsid w:val="00F84E9E"/>
    <w:rsid w:val="00F9164E"/>
    <w:rsid w:val="00F928CD"/>
    <w:rsid w:val="00F9796A"/>
    <w:rsid w:val="00FB0413"/>
    <w:rsid w:val="00FB1981"/>
    <w:rsid w:val="00FB44B1"/>
    <w:rsid w:val="00FB6386"/>
    <w:rsid w:val="00FC1910"/>
    <w:rsid w:val="00FC37AF"/>
    <w:rsid w:val="00FC3AEE"/>
    <w:rsid w:val="00FC511B"/>
    <w:rsid w:val="00FD41A7"/>
    <w:rsid w:val="00FD584D"/>
    <w:rsid w:val="00FD5FFC"/>
    <w:rsid w:val="00FE398D"/>
    <w:rsid w:val="00FE3D4C"/>
    <w:rsid w:val="00FF3AD4"/>
    <w:rsid w:val="00FF6F72"/>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46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uiPriority w:val="99"/>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 w:type="character" w:customStyle="1" w:styleId="normaltextrun">
    <w:name w:val="normaltextrun"/>
    <w:qFormat/>
    <w:rsid w:val="00C446BD"/>
  </w:style>
  <w:style w:type="character" w:customStyle="1" w:styleId="eop">
    <w:name w:val="eop"/>
    <w:basedOn w:val="DefaultParagraphFont"/>
    <w:qFormat/>
    <w:rsid w:val="00C44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35318946">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2.xml><?xml version="1.0" encoding="utf-8"?>
<ds:datastoreItem xmlns:ds="http://schemas.openxmlformats.org/officeDocument/2006/customXml" ds:itemID="{4861D291-A235-48A9-99D3-6FD001770B6E}">
  <ds:schemaRef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4.xml><?xml version="1.0" encoding="utf-8"?>
<ds:datastoreItem xmlns:ds="http://schemas.openxmlformats.org/officeDocument/2006/customXml" ds:itemID="{780938F1-97C9-4866-89D0-FA2ED1411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1319</TotalTime>
  <Pages>4</Pages>
  <Words>1281</Words>
  <Characters>7624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345</cp:revision>
  <cp:lastPrinted>1900-01-01T00:00:00Z</cp:lastPrinted>
  <dcterms:created xsi:type="dcterms:W3CDTF">2021-10-18T12:41:00Z</dcterms:created>
  <dcterms:modified xsi:type="dcterms:W3CDTF">2022-01-10T08:46:00Z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