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6549A" w14:textId="1FE7A83A" w:rsidR="00964B2B" w:rsidRPr="00C94845" w:rsidRDefault="6423498D">
      <w:pPr>
        <w:pStyle w:val="Header"/>
        <w:tabs>
          <w:tab w:val="right" w:pos="9639"/>
        </w:tabs>
        <w:jc w:val="both"/>
        <w:rPr>
          <w:noProof w:val="0"/>
          <w:sz w:val="24"/>
          <w:szCs w:val="24"/>
        </w:rPr>
      </w:pPr>
      <w:bookmarkStart w:id="0" w:name="Title"/>
      <w:bookmarkStart w:id="1" w:name="DocumentFor"/>
      <w:bookmarkStart w:id="2" w:name="page1"/>
      <w:bookmarkEnd w:id="0"/>
      <w:bookmarkEnd w:id="1"/>
      <w:r w:rsidRPr="1527F16E">
        <w:rPr>
          <w:noProof w:val="0"/>
          <w:sz w:val="24"/>
          <w:szCs w:val="24"/>
        </w:rPr>
        <w:t>3GPP TSG-RAN WG4#102-bis-e Meeting</w:t>
      </w:r>
      <w:r w:rsidR="00964B2B">
        <w:tab/>
      </w:r>
      <w:r w:rsidR="22E494E8" w:rsidRPr="009A439B">
        <w:rPr>
          <w:rFonts w:cs="Arial"/>
          <w:sz w:val="24"/>
        </w:rPr>
        <w:t>R4-2200384</w:t>
      </w:r>
    </w:p>
    <w:p w14:paraId="31790D6E" w14:textId="6D275740" w:rsidR="00D36292" w:rsidRPr="009A439B" w:rsidRDefault="00964B2B" w:rsidP="00964B2B">
      <w:pPr>
        <w:pStyle w:val="Header"/>
        <w:jc w:val="both"/>
        <w:rPr>
          <w:rFonts w:cs="Arial"/>
          <w:sz w:val="24"/>
        </w:rPr>
      </w:pPr>
      <w:r w:rsidRPr="00C94845">
        <w:rPr>
          <w:bCs/>
          <w:noProof w:val="0"/>
          <w:sz w:val="24"/>
          <w:szCs w:val="24"/>
          <w:lang w:val="en-GB"/>
        </w:rPr>
        <w:t xml:space="preserve">Electronic Meeting, </w:t>
      </w:r>
      <w:r w:rsidRPr="009A439B">
        <w:rPr>
          <w:rFonts w:cs="Arial"/>
          <w:sz w:val="24"/>
        </w:rPr>
        <w:t>17</w:t>
      </w:r>
      <w:r w:rsidRPr="009A439B">
        <w:rPr>
          <w:rFonts w:cs="Arial"/>
          <w:b w:val="0"/>
          <w:sz w:val="24"/>
          <w:vertAlign w:val="superscript"/>
        </w:rPr>
        <w:t>th</w:t>
      </w:r>
      <w:r w:rsidRPr="009A439B">
        <w:rPr>
          <w:rFonts w:cs="Arial"/>
          <w:sz w:val="24"/>
        </w:rPr>
        <w:t xml:space="preserve"> – 25</w:t>
      </w:r>
      <w:r w:rsidRPr="009A439B">
        <w:rPr>
          <w:rFonts w:cs="Arial"/>
          <w:sz w:val="24"/>
          <w:vertAlign w:val="superscript"/>
        </w:rPr>
        <w:t>th</w:t>
      </w:r>
      <w:r w:rsidRPr="009A439B">
        <w:rPr>
          <w:rFonts w:cs="Arial"/>
          <w:sz w:val="24"/>
        </w:rPr>
        <w:t xml:space="preserve"> January, 2022</w:t>
      </w:r>
    </w:p>
    <w:p w14:paraId="194B3334" w14:textId="77777777" w:rsidR="00964B2B" w:rsidRPr="009A439B" w:rsidRDefault="00964B2B" w:rsidP="00964B2B">
      <w:pPr>
        <w:pStyle w:val="Header"/>
        <w:jc w:val="both"/>
        <w:rPr>
          <w:bCs/>
          <w:noProof w:val="0"/>
          <w:sz w:val="24"/>
          <w:lang w:eastAsia="ja-JP"/>
        </w:rPr>
      </w:pPr>
    </w:p>
    <w:p w14:paraId="0C050091" w14:textId="788D2066" w:rsidR="00FE2EE1" w:rsidRPr="009A439B" w:rsidRDefault="00FE2EE1" w:rsidP="00357FDA">
      <w:pPr>
        <w:pStyle w:val="CRCoverPage"/>
        <w:jc w:val="both"/>
        <w:rPr>
          <w:rFonts w:cs="Arial"/>
          <w:b/>
          <w:bCs/>
          <w:sz w:val="24"/>
          <w:szCs w:val="24"/>
          <w:lang w:val="en-US" w:eastAsia="ja-JP"/>
        </w:rPr>
      </w:pPr>
      <w:r w:rsidRPr="009A439B">
        <w:rPr>
          <w:rFonts w:cs="Arial"/>
          <w:b/>
          <w:bCs/>
          <w:sz w:val="24"/>
          <w:szCs w:val="24"/>
          <w:lang w:val="en-US"/>
        </w:rPr>
        <w:t>Agenda item:</w:t>
      </w:r>
      <w:r w:rsidRPr="009A439B">
        <w:tab/>
      </w:r>
      <w:r w:rsidRPr="009A439B">
        <w:tab/>
      </w:r>
      <w:r w:rsidR="69AAB0B8" w:rsidRPr="009A439B">
        <w:rPr>
          <w:rFonts w:cs="Arial"/>
          <w:b/>
          <w:bCs/>
          <w:sz w:val="24"/>
          <w:szCs w:val="24"/>
          <w:lang w:val="en-US"/>
        </w:rPr>
        <w:t>6</w:t>
      </w:r>
      <w:r w:rsidR="00D26161" w:rsidRPr="009A439B">
        <w:rPr>
          <w:rFonts w:cs="Arial"/>
          <w:b/>
          <w:bCs/>
          <w:sz w:val="24"/>
          <w:szCs w:val="24"/>
          <w:lang w:val="en-US"/>
        </w:rPr>
        <w:t>.</w:t>
      </w:r>
      <w:r w:rsidR="00121AB8" w:rsidRPr="009A439B">
        <w:rPr>
          <w:rFonts w:cs="Arial"/>
          <w:b/>
          <w:bCs/>
          <w:sz w:val="24"/>
          <w:szCs w:val="24"/>
          <w:lang w:val="en-US"/>
        </w:rPr>
        <w:t>4</w:t>
      </w:r>
      <w:r w:rsidR="00D26161" w:rsidRPr="009A439B">
        <w:rPr>
          <w:rFonts w:cs="Arial"/>
          <w:b/>
          <w:bCs/>
          <w:sz w:val="24"/>
          <w:szCs w:val="24"/>
          <w:lang w:val="en-US"/>
        </w:rPr>
        <w:t>.</w:t>
      </w:r>
      <w:r w:rsidR="14720507" w:rsidRPr="009A439B">
        <w:rPr>
          <w:rFonts w:cs="Arial"/>
          <w:b/>
          <w:bCs/>
          <w:sz w:val="24"/>
          <w:szCs w:val="24"/>
          <w:lang w:val="en-US"/>
        </w:rPr>
        <w:t>6</w:t>
      </w:r>
      <w:r w:rsidR="00D26161" w:rsidRPr="009A439B">
        <w:rPr>
          <w:rFonts w:cs="Arial"/>
          <w:b/>
          <w:bCs/>
          <w:sz w:val="24"/>
          <w:szCs w:val="24"/>
          <w:lang w:val="en-US"/>
        </w:rPr>
        <w:t>.</w:t>
      </w:r>
      <w:r w:rsidR="1224716B" w:rsidRPr="009A439B">
        <w:rPr>
          <w:rFonts w:cs="Arial"/>
          <w:b/>
          <w:bCs/>
          <w:sz w:val="24"/>
          <w:szCs w:val="24"/>
          <w:lang w:val="en-US"/>
        </w:rPr>
        <w:t>3</w:t>
      </w:r>
    </w:p>
    <w:p w14:paraId="36F378B8" w14:textId="77777777" w:rsidR="00FE2EE1" w:rsidRPr="009A439B" w:rsidRDefault="00FE2EE1" w:rsidP="00357FDA">
      <w:pPr>
        <w:tabs>
          <w:tab w:val="left" w:pos="1985"/>
        </w:tabs>
        <w:spacing w:after="120"/>
        <w:ind w:left="1985" w:hanging="1985"/>
        <w:jc w:val="both"/>
        <w:rPr>
          <w:rFonts w:ascii="Arial" w:hAnsi="Arial" w:cs="Arial"/>
          <w:b/>
          <w:bCs/>
          <w:sz w:val="24"/>
          <w:szCs w:val="24"/>
          <w:lang w:val="en-US"/>
        </w:rPr>
      </w:pPr>
      <w:r w:rsidRPr="009A439B">
        <w:rPr>
          <w:rFonts w:ascii="Arial" w:hAnsi="Arial" w:cs="Arial"/>
          <w:b/>
          <w:bCs/>
          <w:sz w:val="24"/>
          <w:szCs w:val="24"/>
          <w:lang w:val="en-US"/>
        </w:rPr>
        <w:t>Source:</w:t>
      </w:r>
      <w:r w:rsidRPr="009A439B">
        <w:rPr>
          <w:rFonts w:ascii="Arial" w:hAnsi="Arial" w:cs="Arial"/>
          <w:b/>
          <w:bCs/>
          <w:sz w:val="24"/>
          <w:lang w:val="en-US"/>
        </w:rPr>
        <w:tab/>
      </w:r>
      <w:r w:rsidRPr="009A439B">
        <w:rPr>
          <w:rFonts w:ascii="Arial" w:hAnsi="Arial" w:cs="Arial"/>
          <w:b/>
          <w:bCs/>
          <w:sz w:val="24"/>
          <w:szCs w:val="24"/>
          <w:lang w:val="en-US"/>
        </w:rPr>
        <w:t>Nokia, Nokia Shanghai Bell</w:t>
      </w:r>
    </w:p>
    <w:p w14:paraId="356AED9B" w14:textId="77777777" w:rsidR="00FE2EE1" w:rsidRPr="009A439B" w:rsidRDefault="00FE2EE1" w:rsidP="00357FDA">
      <w:pPr>
        <w:ind w:left="1985" w:hanging="1985"/>
        <w:jc w:val="both"/>
        <w:rPr>
          <w:rFonts w:ascii="Arial" w:hAnsi="Arial" w:cs="Arial"/>
          <w:b/>
          <w:bCs/>
          <w:sz w:val="24"/>
          <w:lang w:val="en-US"/>
        </w:rPr>
      </w:pPr>
      <w:r w:rsidRPr="009A439B">
        <w:rPr>
          <w:rFonts w:ascii="Arial" w:hAnsi="Arial" w:cs="Arial"/>
          <w:b/>
          <w:bCs/>
          <w:sz w:val="24"/>
          <w:szCs w:val="24"/>
          <w:lang w:val="en-US"/>
        </w:rPr>
        <w:t>Title:</w:t>
      </w:r>
      <w:r w:rsidRPr="009A439B">
        <w:rPr>
          <w:rFonts w:ascii="Arial" w:hAnsi="Arial" w:cs="Arial"/>
          <w:b/>
          <w:bCs/>
          <w:sz w:val="24"/>
          <w:lang w:val="en-US"/>
        </w:rPr>
        <w:tab/>
      </w:r>
      <w:r w:rsidR="0006599A" w:rsidRPr="009A439B">
        <w:rPr>
          <w:rFonts w:ascii="Arial" w:hAnsi="Arial" w:cs="Arial"/>
          <w:b/>
          <w:bCs/>
          <w:sz w:val="24"/>
          <w:lang w:val="en-US"/>
        </w:rPr>
        <w:t xml:space="preserve">Network impact of </w:t>
      </w:r>
      <w:r w:rsidRPr="009A439B">
        <w:rPr>
          <w:rFonts w:ascii="Arial" w:hAnsi="Arial" w:cs="Arial"/>
          <w:b/>
          <w:bCs/>
          <w:sz w:val="24"/>
          <w:lang w:val="en-US"/>
        </w:rPr>
        <w:t xml:space="preserve">UE FR2 </w:t>
      </w:r>
      <w:r w:rsidR="000E5B14" w:rsidRPr="009A439B">
        <w:rPr>
          <w:rFonts w:ascii="Arial" w:hAnsi="Arial" w:cs="Arial"/>
          <w:b/>
          <w:bCs/>
          <w:sz w:val="24"/>
          <w:lang w:val="en-US"/>
        </w:rPr>
        <w:t xml:space="preserve">UL Gap for </w:t>
      </w:r>
      <w:r w:rsidR="00B139B3" w:rsidRPr="009A439B">
        <w:rPr>
          <w:rFonts w:ascii="Arial" w:hAnsi="Arial" w:cs="Arial"/>
          <w:b/>
          <w:bCs/>
          <w:sz w:val="24"/>
          <w:lang w:val="en-US"/>
        </w:rPr>
        <w:t xml:space="preserve">UE Tx power enhancements </w:t>
      </w:r>
    </w:p>
    <w:p w14:paraId="622A2714" w14:textId="77777777" w:rsidR="00FE2EE1" w:rsidRPr="00786FED" w:rsidRDefault="00FE2EE1" w:rsidP="00357FDA">
      <w:pPr>
        <w:jc w:val="both"/>
        <w:rPr>
          <w:rFonts w:ascii="Arial" w:hAnsi="Arial" w:cs="Arial"/>
          <w:b/>
          <w:bCs/>
          <w:sz w:val="24"/>
          <w:szCs w:val="24"/>
          <w:lang w:val="en-US"/>
        </w:rPr>
      </w:pPr>
      <w:r w:rsidRPr="009A439B">
        <w:rPr>
          <w:rFonts w:ascii="Arial" w:hAnsi="Arial" w:cs="Arial"/>
          <w:b/>
          <w:bCs/>
          <w:sz w:val="24"/>
          <w:szCs w:val="24"/>
          <w:lang w:val="en-US"/>
        </w:rPr>
        <w:t>Document for:</w:t>
      </w:r>
      <w:r w:rsidRPr="009A439B">
        <w:rPr>
          <w:rFonts w:ascii="Arial" w:hAnsi="Arial" w:cs="Arial"/>
          <w:b/>
          <w:bCs/>
          <w:sz w:val="24"/>
          <w:lang w:val="en-US"/>
        </w:rPr>
        <w:tab/>
      </w:r>
      <w:r w:rsidRPr="009A439B">
        <w:rPr>
          <w:rFonts w:ascii="Arial" w:hAnsi="Arial" w:cs="Arial"/>
          <w:b/>
          <w:bCs/>
          <w:sz w:val="24"/>
          <w:lang w:val="en-US"/>
        </w:rPr>
        <w:tab/>
      </w:r>
      <w:r w:rsidR="00121AB8" w:rsidRPr="009A439B">
        <w:rPr>
          <w:rFonts w:ascii="Arial" w:hAnsi="Arial" w:cs="Arial"/>
          <w:b/>
          <w:bCs/>
          <w:sz w:val="24"/>
          <w:szCs w:val="24"/>
          <w:lang w:val="en-US"/>
        </w:rPr>
        <w:t>Discussion</w:t>
      </w:r>
    </w:p>
    <w:bookmarkEnd w:id="2"/>
    <w:p w14:paraId="062A06F5" w14:textId="77777777" w:rsidR="00AD407E" w:rsidRPr="00786FED" w:rsidRDefault="00AD407E" w:rsidP="00357FDA">
      <w:pPr>
        <w:pStyle w:val="Heading1"/>
        <w:numPr>
          <w:ilvl w:val="0"/>
          <w:numId w:val="14"/>
        </w:numPr>
        <w:ind w:left="851" w:hanging="851"/>
        <w:jc w:val="both"/>
        <w:rPr>
          <w:lang w:val="en-US"/>
        </w:rPr>
      </w:pPr>
      <w:r w:rsidRPr="00786FED">
        <w:rPr>
          <w:lang w:val="en-US"/>
        </w:rPr>
        <w:t>Introduction</w:t>
      </w:r>
    </w:p>
    <w:p w14:paraId="6BC94FD5" w14:textId="0B6A9217" w:rsidR="00DA130C" w:rsidRDefault="002D7D4A" w:rsidP="00D54EE4">
      <w:pPr>
        <w:ind w:right="-22"/>
        <w:jc w:val="both"/>
        <w:rPr>
          <w:lang w:val="en-US"/>
        </w:rPr>
      </w:pPr>
      <w:r>
        <w:t xml:space="preserve">In this contribution we </w:t>
      </w:r>
      <w:r w:rsidR="0086483C">
        <w:t>present our views on the</w:t>
      </w:r>
      <w:r w:rsidR="008F2BB2">
        <w:t xml:space="preserve"> expected</w:t>
      </w:r>
      <w:r w:rsidR="0086483C">
        <w:t xml:space="preserve"> network impact </w:t>
      </w:r>
      <w:r w:rsidR="00B07536">
        <w:t xml:space="preserve">and RRM aspects related to </w:t>
      </w:r>
      <w:r w:rsidR="0086483C">
        <w:t xml:space="preserve">UL gaps </w:t>
      </w:r>
      <w:r w:rsidR="008F2BB2">
        <w:t>configuration</w:t>
      </w:r>
      <w:r w:rsidR="00B07536">
        <w:t xml:space="preserve"> and activation</w:t>
      </w:r>
      <w:r w:rsidR="0086483C">
        <w:t>.</w:t>
      </w:r>
      <w:r w:rsidR="00D54EE4">
        <w:t xml:space="preserve"> </w:t>
      </w:r>
      <w:r w:rsidR="000E5A96">
        <w:rPr>
          <w:lang w:val="en-US"/>
        </w:rPr>
        <w:t>In RAN4 #</w:t>
      </w:r>
      <w:r w:rsidR="00CE3BD2">
        <w:rPr>
          <w:lang w:val="en-US"/>
        </w:rPr>
        <w:t>10</w:t>
      </w:r>
      <w:r w:rsidR="001F2530">
        <w:rPr>
          <w:lang w:val="en-US"/>
        </w:rPr>
        <w:t>1</w:t>
      </w:r>
      <w:r w:rsidR="000E5A96">
        <w:rPr>
          <w:lang w:val="en-US"/>
        </w:rPr>
        <w:t xml:space="preserve">-e, a WF </w:t>
      </w:r>
      <w:r w:rsidR="00DA130C">
        <w:rPr>
          <w:lang w:val="en-US"/>
        </w:rPr>
        <w:t>[</w:t>
      </w:r>
      <w:r w:rsidR="00647718">
        <w:rPr>
          <w:lang w:val="en-US"/>
        </w:rPr>
        <w:t>1</w:t>
      </w:r>
      <w:r w:rsidR="00DA130C">
        <w:rPr>
          <w:lang w:val="en-US"/>
        </w:rPr>
        <w:t>]</w:t>
      </w:r>
      <w:r w:rsidR="000E5A96">
        <w:rPr>
          <w:lang w:val="en-US"/>
        </w:rPr>
        <w:t xml:space="preserve"> </w:t>
      </w:r>
      <w:r w:rsidR="00DA130C">
        <w:rPr>
          <w:lang w:val="en-US"/>
        </w:rPr>
        <w:t xml:space="preserve">on introduction of UL gaps for </w:t>
      </w:r>
      <w:r w:rsidR="00DA130C">
        <w:rPr>
          <w:color w:val="000000"/>
        </w:rPr>
        <w:t xml:space="preserve">proximity sensing </w:t>
      </w:r>
      <w:r w:rsidR="000E5A96">
        <w:rPr>
          <w:lang w:val="en-US"/>
        </w:rPr>
        <w:t>was agreed</w:t>
      </w:r>
      <w:r w:rsidR="00DA130C">
        <w:rPr>
          <w:lang w:val="en-US"/>
        </w:rPr>
        <w:t>,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72FB99B" w14:textId="77777777" w:rsidTr="2467257E">
        <w:tc>
          <w:tcPr>
            <w:tcW w:w="9847" w:type="dxa"/>
            <w:shd w:val="clear" w:color="auto" w:fill="auto"/>
          </w:tcPr>
          <w:p w14:paraId="5D6E95B6" w14:textId="77777777" w:rsidR="00622447" w:rsidRDefault="00622447" w:rsidP="00622447">
            <w:pPr>
              <w:rPr>
                <w:i/>
                <w:u w:val="single"/>
              </w:rPr>
            </w:pPr>
            <w:r w:rsidRPr="00622447">
              <w:rPr>
                <w:i/>
                <w:highlight w:val="green"/>
                <w:u w:val="single"/>
              </w:rPr>
              <w:t>Agreements:</w:t>
            </w:r>
          </w:p>
          <w:p w14:paraId="76723DE2" w14:textId="77777777" w:rsidR="00622447" w:rsidRDefault="00622447" w:rsidP="00FF50D8">
            <w:pPr>
              <w:numPr>
                <w:ilvl w:val="0"/>
                <w:numId w:val="17"/>
              </w:numPr>
              <w:overflowPunct/>
              <w:autoSpaceDE/>
              <w:autoSpaceDN/>
              <w:adjustRightInd/>
              <w:spacing w:after="160" w:line="256" w:lineRule="auto"/>
              <w:textAlignment w:val="auto"/>
              <w:rPr>
                <w:iCs/>
              </w:rPr>
            </w:pPr>
            <w:r>
              <w:rPr>
                <w:iCs/>
              </w:rPr>
              <w:t>In R17, the following 4 gap configurations are introduced</w:t>
            </w:r>
          </w:p>
          <w:p w14:paraId="17BCEDFB" w14:textId="77777777" w:rsidR="00622447" w:rsidRDefault="00622447" w:rsidP="00FF50D8">
            <w:pPr>
              <w:numPr>
                <w:ilvl w:val="1"/>
                <w:numId w:val="17"/>
              </w:numPr>
              <w:overflowPunct/>
              <w:autoSpaceDE/>
              <w:autoSpaceDN/>
              <w:adjustRightInd/>
              <w:spacing w:after="160" w:line="256" w:lineRule="auto"/>
              <w:textAlignment w:val="auto"/>
              <w:rPr>
                <w:iCs/>
              </w:rPr>
            </w:pPr>
            <w:r>
              <w:rPr>
                <w:iCs/>
              </w:rPr>
              <w:t>The same requirements should be specified for all gap configurations</w:t>
            </w:r>
          </w:p>
          <w:p w14:paraId="460278CB" w14:textId="77777777" w:rsidR="00622447" w:rsidRDefault="00622447" w:rsidP="00FF50D8">
            <w:pPr>
              <w:numPr>
                <w:ilvl w:val="1"/>
                <w:numId w:val="17"/>
              </w:numPr>
              <w:overflowPunct/>
              <w:autoSpaceDE/>
              <w:autoSpaceDN/>
              <w:adjustRightInd/>
              <w:spacing w:after="160" w:line="256" w:lineRule="auto"/>
              <w:textAlignment w:val="auto"/>
              <w:rPr>
                <w:iCs/>
              </w:rPr>
            </w:pPr>
            <w:r>
              <w:rPr>
                <w:iCs/>
              </w:rPr>
              <w:t>UGL indicates the number of consecutive static UL slots configured as UL gap per UGRP</w:t>
            </w:r>
          </w:p>
          <w:tbl>
            <w:tblPr>
              <w:tblStyle w:val="TableGrid"/>
              <w:tblW w:w="4802" w:type="dxa"/>
              <w:jc w:val="center"/>
              <w:tblLook w:val="04A0" w:firstRow="1" w:lastRow="0" w:firstColumn="1" w:lastColumn="0" w:noHBand="0" w:noVBand="1"/>
            </w:tblPr>
            <w:tblGrid>
              <w:gridCol w:w="1171"/>
              <w:gridCol w:w="1163"/>
              <w:gridCol w:w="1201"/>
              <w:gridCol w:w="1267"/>
            </w:tblGrid>
            <w:tr w:rsidR="00622447" w14:paraId="271548F4" w14:textId="77777777" w:rsidTr="00622447">
              <w:trPr>
                <w:jc w:val="center"/>
              </w:trPr>
              <w:tc>
                <w:tcPr>
                  <w:tcW w:w="1171" w:type="dxa"/>
                  <w:tcBorders>
                    <w:top w:val="single" w:sz="4" w:space="0" w:color="auto"/>
                    <w:left w:val="single" w:sz="4" w:space="0" w:color="auto"/>
                    <w:bottom w:val="single" w:sz="4" w:space="0" w:color="auto"/>
                    <w:right w:val="single" w:sz="4" w:space="0" w:color="auto"/>
                  </w:tcBorders>
                  <w:hideMark/>
                </w:tcPr>
                <w:p w14:paraId="3B61D57B" w14:textId="77777777" w:rsidR="00622447" w:rsidRDefault="00622447" w:rsidP="00622447">
                  <w:pPr>
                    <w:rPr>
                      <w:lang w:eastAsia="zh-CN"/>
                    </w:rPr>
                  </w:pPr>
                  <w:r>
                    <w:rPr>
                      <w:lang w:eastAsia="zh-CN"/>
                    </w:rPr>
                    <w:t> </w:t>
                  </w:r>
                </w:p>
              </w:tc>
              <w:tc>
                <w:tcPr>
                  <w:tcW w:w="1163" w:type="dxa"/>
                  <w:tcBorders>
                    <w:top w:val="single" w:sz="4" w:space="0" w:color="auto"/>
                    <w:left w:val="single" w:sz="4" w:space="0" w:color="auto"/>
                    <w:bottom w:val="single" w:sz="4" w:space="0" w:color="auto"/>
                    <w:right w:val="single" w:sz="4" w:space="0" w:color="auto"/>
                  </w:tcBorders>
                  <w:hideMark/>
                </w:tcPr>
                <w:p w14:paraId="33479CDC" w14:textId="77777777" w:rsidR="00622447" w:rsidRDefault="00622447" w:rsidP="00622447">
                  <w:pPr>
                    <w:rPr>
                      <w:lang w:eastAsia="zh-CN"/>
                    </w:rPr>
                  </w:pPr>
                  <w:r>
                    <w:rPr>
                      <w:lang w:eastAsia="zh-CN"/>
                    </w:rPr>
                    <w:t>UGL [</w:t>
                  </w:r>
                  <w:proofErr w:type="spellStart"/>
                  <w:r>
                    <w:rPr>
                      <w:lang w:eastAsia="zh-CN"/>
                    </w:rPr>
                    <w:t>ms</w:t>
                  </w:r>
                  <w:proofErr w:type="spellEnd"/>
                  <w:r>
                    <w:rPr>
                      <w:lang w:eastAsia="zh-CN"/>
                    </w:rPr>
                    <w:t>] </w:t>
                  </w:r>
                </w:p>
              </w:tc>
              <w:tc>
                <w:tcPr>
                  <w:tcW w:w="1201" w:type="dxa"/>
                  <w:tcBorders>
                    <w:top w:val="single" w:sz="4" w:space="0" w:color="auto"/>
                    <w:left w:val="single" w:sz="4" w:space="0" w:color="auto"/>
                    <w:bottom w:val="single" w:sz="4" w:space="0" w:color="auto"/>
                    <w:right w:val="single" w:sz="4" w:space="0" w:color="auto"/>
                  </w:tcBorders>
                  <w:hideMark/>
                </w:tcPr>
                <w:p w14:paraId="5D598135" w14:textId="77777777" w:rsidR="00622447" w:rsidRDefault="00622447" w:rsidP="00622447">
                  <w:pPr>
                    <w:rPr>
                      <w:lang w:eastAsia="zh-CN"/>
                    </w:rPr>
                  </w:pPr>
                  <w:r>
                    <w:rPr>
                      <w:lang w:eastAsia="zh-CN"/>
                    </w:rPr>
                    <w:t>UGRP [</w:t>
                  </w:r>
                  <w:proofErr w:type="spellStart"/>
                  <w:r>
                    <w:rPr>
                      <w:lang w:eastAsia="zh-CN"/>
                    </w:rPr>
                    <w:t>ms</w:t>
                  </w:r>
                  <w:proofErr w:type="spellEnd"/>
                  <w:r>
                    <w:rPr>
                      <w:lang w:eastAsia="zh-CN"/>
                    </w:rPr>
                    <w:t>] </w:t>
                  </w:r>
                </w:p>
              </w:tc>
              <w:tc>
                <w:tcPr>
                  <w:tcW w:w="1267" w:type="dxa"/>
                  <w:tcBorders>
                    <w:top w:val="single" w:sz="4" w:space="0" w:color="auto"/>
                    <w:left w:val="single" w:sz="4" w:space="0" w:color="auto"/>
                    <w:bottom w:val="single" w:sz="4" w:space="0" w:color="auto"/>
                    <w:right w:val="single" w:sz="4" w:space="0" w:color="auto"/>
                  </w:tcBorders>
                  <w:hideMark/>
                </w:tcPr>
                <w:p w14:paraId="4DBEAD90" w14:textId="77777777" w:rsidR="00622447" w:rsidRDefault="00622447" w:rsidP="00622447">
                  <w:pPr>
                    <w:rPr>
                      <w:color w:val="FF0000"/>
                      <w:lang w:eastAsia="zh-CN"/>
                    </w:rPr>
                  </w:pPr>
                  <w:r>
                    <w:rPr>
                      <w:color w:val="000000" w:themeColor="text1"/>
                      <w:lang w:eastAsia="zh-CN"/>
                    </w:rPr>
                    <w:t>UGL/UGRP </w:t>
                  </w:r>
                </w:p>
              </w:tc>
            </w:tr>
            <w:tr w:rsidR="00622447" w14:paraId="27B107A1" w14:textId="77777777" w:rsidTr="00622447">
              <w:trPr>
                <w:jc w:val="center"/>
              </w:trPr>
              <w:tc>
                <w:tcPr>
                  <w:tcW w:w="1171" w:type="dxa"/>
                  <w:tcBorders>
                    <w:top w:val="single" w:sz="4" w:space="0" w:color="auto"/>
                    <w:left w:val="single" w:sz="4" w:space="0" w:color="auto"/>
                    <w:bottom w:val="single" w:sz="4" w:space="0" w:color="auto"/>
                    <w:right w:val="single" w:sz="4" w:space="0" w:color="auto"/>
                  </w:tcBorders>
                  <w:hideMark/>
                </w:tcPr>
                <w:p w14:paraId="769C71BC" w14:textId="77777777" w:rsidR="00622447" w:rsidRDefault="00622447" w:rsidP="00622447">
                  <w:pPr>
                    <w:rPr>
                      <w:lang w:eastAsia="zh-CN"/>
                    </w:rPr>
                  </w:pPr>
                  <w:r>
                    <w:rPr>
                      <w:lang w:eastAsia="zh-CN"/>
                    </w:rPr>
                    <w:t>ULGP #0 </w:t>
                  </w:r>
                </w:p>
              </w:tc>
              <w:tc>
                <w:tcPr>
                  <w:tcW w:w="1163" w:type="dxa"/>
                  <w:tcBorders>
                    <w:top w:val="single" w:sz="4" w:space="0" w:color="auto"/>
                    <w:left w:val="single" w:sz="4" w:space="0" w:color="auto"/>
                    <w:bottom w:val="single" w:sz="4" w:space="0" w:color="auto"/>
                    <w:right w:val="single" w:sz="4" w:space="0" w:color="auto"/>
                  </w:tcBorders>
                  <w:hideMark/>
                </w:tcPr>
                <w:p w14:paraId="6AC422DE" w14:textId="77777777" w:rsidR="00622447" w:rsidRDefault="00622447" w:rsidP="00622447">
                  <w:pPr>
                    <w:rPr>
                      <w:lang w:eastAsia="zh-CN"/>
                    </w:rPr>
                  </w:pPr>
                  <w:r>
                    <w:rPr>
                      <w:lang w:eastAsia="zh-CN"/>
                    </w:rPr>
                    <w:t>1.0 </w:t>
                  </w:r>
                </w:p>
              </w:tc>
              <w:tc>
                <w:tcPr>
                  <w:tcW w:w="1201" w:type="dxa"/>
                  <w:tcBorders>
                    <w:top w:val="single" w:sz="4" w:space="0" w:color="auto"/>
                    <w:left w:val="single" w:sz="4" w:space="0" w:color="auto"/>
                    <w:bottom w:val="single" w:sz="4" w:space="0" w:color="auto"/>
                    <w:right w:val="single" w:sz="4" w:space="0" w:color="auto"/>
                  </w:tcBorders>
                  <w:hideMark/>
                </w:tcPr>
                <w:p w14:paraId="017A9C4F" w14:textId="77777777" w:rsidR="00622447" w:rsidRDefault="00622447" w:rsidP="00622447">
                  <w:pPr>
                    <w:rPr>
                      <w:lang w:eastAsia="zh-CN"/>
                    </w:rPr>
                  </w:pPr>
                  <w:r>
                    <w:rPr>
                      <w:lang w:eastAsia="zh-CN"/>
                    </w:rPr>
                    <w:t>20 </w:t>
                  </w:r>
                </w:p>
              </w:tc>
              <w:tc>
                <w:tcPr>
                  <w:tcW w:w="1267" w:type="dxa"/>
                  <w:tcBorders>
                    <w:top w:val="single" w:sz="4" w:space="0" w:color="auto"/>
                    <w:left w:val="single" w:sz="4" w:space="0" w:color="auto"/>
                    <w:bottom w:val="single" w:sz="4" w:space="0" w:color="auto"/>
                    <w:right w:val="single" w:sz="4" w:space="0" w:color="auto"/>
                  </w:tcBorders>
                  <w:hideMark/>
                </w:tcPr>
                <w:p w14:paraId="57CB2757" w14:textId="77777777" w:rsidR="00622447" w:rsidRDefault="00622447" w:rsidP="00622447">
                  <w:pPr>
                    <w:rPr>
                      <w:lang w:eastAsia="zh-CN"/>
                    </w:rPr>
                  </w:pPr>
                  <w:r>
                    <w:rPr>
                      <w:lang w:eastAsia="zh-CN"/>
                    </w:rPr>
                    <w:t>5% </w:t>
                  </w:r>
                </w:p>
              </w:tc>
            </w:tr>
            <w:tr w:rsidR="00622447" w14:paraId="2024FB97" w14:textId="77777777" w:rsidTr="00622447">
              <w:trPr>
                <w:jc w:val="center"/>
              </w:trPr>
              <w:tc>
                <w:tcPr>
                  <w:tcW w:w="1171" w:type="dxa"/>
                  <w:tcBorders>
                    <w:top w:val="single" w:sz="4" w:space="0" w:color="auto"/>
                    <w:left w:val="single" w:sz="4" w:space="0" w:color="auto"/>
                    <w:bottom w:val="single" w:sz="4" w:space="0" w:color="auto"/>
                    <w:right w:val="single" w:sz="4" w:space="0" w:color="auto"/>
                  </w:tcBorders>
                  <w:hideMark/>
                </w:tcPr>
                <w:p w14:paraId="4D7E7451" w14:textId="77777777" w:rsidR="00622447" w:rsidRDefault="00622447" w:rsidP="00622447">
                  <w:pPr>
                    <w:rPr>
                      <w:lang w:eastAsia="zh-CN"/>
                    </w:rPr>
                  </w:pPr>
                  <w:r>
                    <w:rPr>
                      <w:lang w:eastAsia="zh-CN"/>
                    </w:rPr>
                    <w:t>ULGP #1 </w:t>
                  </w:r>
                </w:p>
              </w:tc>
              <w:tc>
                <w:tcPr>
                  <w:tcW w:w="1163" w:type="dxa"/>
                  <w:tcBorders>
                    <w:top w:val="single" w:sz="4" w:space="0" w:color="auto"/>
                    <w:left w:val="single" w:sz="4" w:space="0" w:color="auto"/>
                    <w:bottom w:val="single" w:sz="4" w:space="0" w:color="auto"/>
                    <w:right w:val="single" w:sz="4" w:space="0" w:color="auto"/>
                  </w:tcBorders>
                  <w:hideMark/>
                </w:tcPr>
                <w:p w14:paraId="0741368C" w14:textId="77777777" w:rsidR="00622447" w:rsidRDefault="00622447" w:rsidP="00622447">
                  <w:pPr>
                    <w:rPr>
                      <w:lang w:eastAsia="zh-CN"/>
                    </w:rPr>
                  </w:pPr>
                  <w:r>
                    <w:rPr>
                      <w:lang w:eastAsia="zh-CN"/>
                    </w:rPr>
                    <w:t>1.0 </w:t>
                  </w:r>
                </w:p>
              </w:tc>
              <w:tc>
                <w:tcPr>
                  <w:tcW w:w="1201" w:type="dxa"/>
                  <w:tcBorders>
                    <w:top w:val="single" w:sz="4" w:space="0" w:color="auto"/>
                    <w:left w:val="single" w:sz="4" w:space="0" w:color="auto"/>
                    <w:bottom w:val="single" w:sz="4" w:space="0" w:color="auto"/>
                    <w:right w:val="single" w:sz="4" w:space="0" w:color="auto"/>
                  </w:tcBorders>
                  <w:hideMark/>
                </w:tcPr>
                <w:p w14:paraId="6BD65AA5" w14:textId="77777777" w:rsidR="00622447" w:rsidRDefault="00622447" w:rsidP="00622447">
                  <w:pPr>
                    <w:rPr>
                      <w:lang w:eastAsia="zh-CN"/>
                    </w:rPr>
                  </w:pPr>
                  <w:r>
                    <w:rPr>
                      <w:lang w:eastAsia="zh-CN"/>
                    </w:rPr>
                    <w:t>40 </w:t>
                  </w:r>
                </w:p>
              </w:tc>
              <w:tc>
                <w:tcPr>
                  <w:tcW w:w="1267" w:type="dxa"/>
                  <w:tcBorders>
                    <w:top w:val="single" w:sz="4" w:space="0" w:color="auto"/>
                    <w:left w:val="single" w:sz="4" w:space="0" w:color="auto"/>
                    <w:bottom w:val="single" w:sz="4" w:space="0" w:color="auto"/>
                    <w:right w:val="single" w:sz="4" w:space="0" w:color="auto"/>
                  </w:tcBorders>
                  <w:hideMark/>
                </w:tcPr>
                <w:p w14:paraId="19605837" w14:textId="77777777" w:rsidR="00622447" w:rsidRDefault="00622447" w:rsidP="00622447">
                  <w:pPr>
                    <w:rPr>
                      <w:lang w:eastAsia="zh-CN"/>
                    </w:rPr>
                  </w:pPr>
                  <w:r>
                    <w:rPr>
                      <w:lang w:eastAsia="zh-CN"/>
                    </w:rPr>
                    <w:t>2.5% </w:t>
                  </w:r>
                </w:p>
              </w:tc>
            </w:tr>
            <w:tr w:rsidR="00622447" w14:paraId="0E2B41AF" w14:textId="77777777" w:rsidTr="00622447">
              <w:trPr>
                <w:jc w:val="center"/>
              </w:trPr>
              <w:tc>
                <w:tcPr>
                  <w:tcW w:w="1171" w:type="dxa"/>
                  <w:tcBorders>
                    <w:top w:val="single" w:sz="4" w:space="0" w:color="auto"/>
                    <w:left w:val="single" w:sz="4" w:space="0" w:color="auto"/>
                    <w:bottom w:val="single" w:sz="4" w:space="0" w:color="auto"/>
                    <w:right w:val="single" w:sz="4" w:space="0" w:color="auto"/>
                  </w:tcBorders>
                  <w:hideMark/>
                </w:tcPr>
                <w:p w14:paraId="45D49FE1" w14:textId="77777777" w:rsidR="00622447" w:rsidRDefault="00622447" w:rsidP="00622447">
                  <w:pPr>
                    <w:rPr>
                      <w:lang w:eastAsia="zh-CN"/>
                    </w:rPr>
                  </w:pPr>
                  <w:r>
                    <w:rPr>
                      <w:lang w:eastAsia="zh-CN"/>
                    </w:rPr>
                    <w:t>ULGP #2 </w:t>
                  </w:r>
                </w:p>
              </w:tc>
              <w:tc>
                <w:tcPr>
                  <w:tcW w:w="1163" w:type="dxa"/>
                  <w:tcBorders>
                    <w:top w:val="single" w:sz="4" w:space="0" w:color="auto"/>
                    <w:left w:val="single" w:sz="4" w:space="0" w:color="auto"/>
                    <w:bottom w:val="single" w:sz="4" w:space="0" w:color="auto"/>
                    <w:right w:val="single" w:sz="4" w:space="0" w:color="auto"/>
                  </w:tcBorders>
                  <w:hideMark/>
                </w:tcPr>
                <w:p w14:paraId="09065448" w14:textId="77777777" w:rsidR="00622447" w:rsidRDefault="00622447" w:rsidP="00622447">
                  <w:pPr>
                    <w:rPr>
                      <w:lang w:eastAsia="zh-CN"/>
                    </w:rPr>
                  </w:pPr>
                  <w:r>
                    <w:rPr>
                      <w:lang w:eastAsia="zh-CN"/>
                    </w:rPr>
                    <w:t>0.5 </w:t>
                  </w:r>
                </w:p>
              </w:tc>
              <w:tc>
                <w:tcPr>
                  <w:tcW w:w="1201" w:type="dxa"/>
                  <w:tcBorders>
                    <w:top w:val="single" w:sz="4" w:space="0" w:color="auto"/>
                    <w:left w:val="single" w:sz="4" w:space="0" w:color="auto"/>
                    <w:bottom w:val="single" w:sz="4" w:space="0" w:color="auto"/>
                    <w:right w:val="single" w:sz="4" w:space="0" w:color="auto"/>
                  </w:tcBorders>
                  <w:hideMark/>
                </w:tcPr>
                <w:p w14:paraId="52DC03F4" w14:textId="77777777" w:rsidR="00622447" w:rsidRDefault="00622447" w:rsidP="00622447">
                  <w:pPr>
                    <w:rPr>
                      <w:lang w:eastAsia="zh-CN"/>
                    </w:rPr>
                  </w:pPr>
                  <w:r>
                    <w:rPr>
                      <w:lang w:eastAsia="zh-CN"/>
                    </w:rPr>
                    <w:t>160 </w:t>
                  </w:r>
                </w:p>
              </w:tc>
              <w:tc>
                <w:tcPr>
                  <w:tcW w:w="1267" w:type="dxa"/>
                  <w:tcBorders>
                    <w:top w:val="single" w:sz="4" w:space="0" w:color="auto"/>
                    <w:left w:val="single" w:sz="4" w:space="0" w:color="auto"/>
                    <w:bottom w:val="single" w:sz="4" w:space="0" w:color="auto"/>
                    <w:right w:val="single" w:sz="4" w:space="0" w:color="auto"/>
                  </w:tcBorders>
                  <w:hideMark/>
                </w:tcPr>
                <w:p w14:paraId="5D909183" w14:textId="77777777" w:rsidR="00622447" w:rsidRDefault="00622447" w:rsidP="00622447">
                  <w:pPr>
                    <w:rPr>
                      <w:lang w:eastAsia="zh-CN"/>
                    </w:rPr>
                  </w:pPr>
                  <w:r>
                    <w:rPr>
                      <w:lang w:eastAsia="zh-CN"/>
                    </w:rPr>
                    <w:t>~0.31% </w:t>
                  </w:r>
                </w:p>
              </w:tc>
            </w:tr>
            <w:tr w:rsidR="00622447" w14:paraId="64633E4F" w14:textId="77777777" w:rsidTr="00622447">
              <w:trPr>
                <w:jc w:val="center"/>
              </w:trPr>
              <w:tc>
                <w:tcPr>
                  <w:tcW w:w="1171" w:type="dxa"/>
                  <w:tcBorders>
                    <w:top w:val="single" w:sz="4" w:space="0" w:color="auto"/>
                    <w:left w:val="single" w:sz="4" w:space="0" w:color="auto"/>
                    <w:bottom w:val="single" w:sz="4" w:space="0" w:color="auto"/>
                    <w:right w:val="single" w:sz="4" w:space="0" w:color="auto"/>
                  </w:tcBorders>
                  <w:hideMark/>
                </w:tcPr>
                <w:p w14:paraId="2C838A0D" w14:textId="77777777" w:rsidR="00622447" w:rsidRDefault="00622447" w:rsidP="00622447">
                  <w:pPr>
                    <w:rPr>
                      <w:lang w:eastAsia="zh-CN"/>
                    </w:rPr>
                  </w:pPr>
                  <w:r>
                    <w:rPr>
                      <w:lang w:eastAsia="zh-CN"/>
                    </w:rPr>
                    <w:t>ULGP #3</w:t>
                  </w:r>
                </w:p>
              </w:tc>
              <w:tc>
                <w:tcPr>
                  <w:tcW w:w="1163" w:type="dxa"/>
                  <w:tcBorders>
                    <w:top w:val="single" w:sz="4" w:space="0" w:color="auto"/>
                    <w:left w:val="single" w:sz="4" w:space="0" w:color="auto"/>
                    <w:bottom w:val="single" w:sz="4" w:space="0" w:color="auto"/>
                    <w:right w:val="single" w:sz="4" w:space="0" w:color="auto"/>
                  </w:tcBorders>
                  <w:hideMark/>
                </w:tcPr>
                <w:p w14:paraId="4D53E665" w14:textId="77777777" w:rsidR="00622447" w:rsidRDefault="00622447" w:rsidP="00622447">
                  <w:pPr>
                    <w:rPr>
                      <w:lang w:eastAsia="zh-CN"/>
                    </w:rPr>
                  </w:pPr>
                  <w:r>
                    <w:rPr>
                      <w:lang w:eastAsia="zh-CN"/>
                    </w:rPr>
                    <w:t>0.125</w:t>
                  </w:r>
                </w:p>
              </w:tc>
              <w:tc>
                <w:tcPr>
                  <w:tcW w:w="1201" w:type="dxa"/>
                  <w:tcBorders>
                    <w:top w:val="single" w:sz="4" w:space="0" w:color="auto"/>
                    <w:left w:val="single" w:sz="4" w:space="0" w:color="auto"/>
                    <w:bottom w:val="single" w:sz="4" w:space="0" w:color="auto"/>
                    <w:right w:val="single" w:sz="4" w:space="0" w:color="auto"/>
                  </w:tcBorders>
                  <w:hideMark/>
                </w:tcPr>
                <w:p w14:paraId="26BA8A15" w14:textId="77777777" w:rsidR="00622447" w:rsidRDefault="00622447" w:rsidP="00622447">
                  <w:pPr>
                    <w:rPr>
                      <w:lang w:eastAsia="zh-CN"/>
                    </w:rPr>
                  </w:pPr>
                  <w:r>
                    <w:rPr>
                      <w:lang w:eastAsia="zh-CN"/>
                    </w:rPr>
                    <w:t>5</w:t>
                  </w:r>
                </w:p>
              </w:tc>
              <w:tc>
                <w:tcPr>
                  <w:tcW w:w="1267" w:type="dxa"/>
                  <w:tcBorders>
                    <w:top w:val="single" w:sz="4" w:space="0" w:color="auto"/>
                    <w:left w:val="single" w:sz="4" w:space="0" w:color="auto"/>
                    <w:bottom w:val="single" w:sz="4" w:space="0" w:color="auto"/>
                    <w:right w:val="single" w:sz="4" w:space="0" w:color="auto"/>
                  </w:tcBorders>
                  <w:hideMark/>
                </w:tcPr>
                <w:p w14:paraId="5D5015DA" w14:textId="77777777" w:rsidR="00622447" w:rsidRDefault="00622447" w:rsidP="00622447">
                  <w:pPr>
                    <w:rPr>
                      <w:lang w:eastAsia="zh-CN"/>
                    </w:rPr>
                  </w:pPr>
                  <w:r>
                    <w:rPr>
                      <w:lang w:eastAsia="zh-CN"/>
                    </w:rPr>
                    <w:t>2.5%</w:t>
                  </w:r>
                </w:p>
              </w:tc>
            </w:tr>
          </w:tbl>
          <w:p w14:paraId="7AC48E99" w14:textId="77777777" w:rsidR="00622447" w:rsidRDefault="00622447" w:rsidP="00622447">
            <w:pPr>
              <w:rPr>
                <w:i/>
                <w:u w:val="single"/>
              </w:rPr>
            </w:pPr>
            <w:r w:rsidRPr="00622447">
              <w:rPr>
                <w:i/>
                <w:highlight w:val="green"/>
                <w:u w:val="single"/>
              </w:rPr>
              <w:t>Agreements:</w:t>
            </w:r>
          </w:p>
          <w:p w14:paraId="3D594152" w14:textId="77777777" w:rsidR="00622447" w:rsidRDefault="00622447" w:rsidP="00FF50D8">
            <w:pPr>
              <w:numPr>
                <w:ilvl w:val="0"/>
                <w:numId w:val="18"/>
              </w:numPr>
              <w:overflowPunct/>
              <w:autoSpaceDE/>
              <w:autoSpaceDN/>
              <w:adjustRightInd/>
              <w:spacing w:after="160" w:line="256" w:lineRule="auto"/>
              <w:textAlignment w:val="auto"/>
              <w:rPr>
                <w:iCs/>
              </w:rPr>
            </w:pPr>
            <w:r>
              <w:rPr>
                <w:iCs/>
              </w:rPr>
              <w:t>UL gaps are configured by the network using RRC configuration. </w:t>
            </w:r>
          </w:p>
          <w:p w14:paraId="242BADF9" w14:textId="77777777" w:rsidR="00622447" w:rsidRDefault="00622447" w:rsidP="00FF50D8">
            <w:pPr>
              <w:numPr>
                <w:ilvl w:val="0"/>
                <w:numId w:val="18"/>
              </w:numPr>
              <w:overflowPunct/>
              <w:autoSpaceDE/>
              <w:autoSpaceDN/>
              <w:adjustRightInd/>
              <w:spacing w:after="160" w:line="256" w:lineRule="auto"/>
              <w:textAlignment w:val="auto"/>
              <w:rPr>
                <w:iCs/>
              </w:rPr>
            </w:pPr>
            <w:r>
              <w:rPr>
                <w:iCs/>
              </w:rPr>
              <w:t>UL gaps are </w:t>
            </w:r>
            <w:proofErr w:type="spellStart"/>
            <w:r>
              <w:rPr>
                <w:iCs/>
              </w:rPr>
              <w:t>deconfigured</w:t>
            </w:r>
            <w:proofErr w:type="spellEnd"/>
            <w:r>
              <w:rPr>
                <w:iCs/>
              </w:rPr>
              <w:t> by the network using RRC configuration. </w:t>
            </w:r>
          </w:p>
          <w:p w14:paraId="3ABDF25D" w14:textId="77777777" w:rsidR="00622447" w:rsidRDefault="00622447" w:rsidP="00FF50D8">
            <w:pPr>
              <w:numPr>
                <w:ilvl w:val="0"/>
                <w:numId w:val="18"/>
              </w:numPr>
              <w:overflowPunct/>
              <w:autoSpaceDE/>
              <w:autoSpaceDN/>
              <w:adjustRightInd/>
              <w:spacing w:after="160" w:line="256" w:lineRule="auto"/>
              <w:textAlignment w:val="auto"/>
              <w:rPr>
                <w:iCs/>
              </w:rPr>
            </w:pPr>
            <w:r>
              <w:rPr>
                <w:iCs/>
              </w:rPr>
              <w:t>Related to activation and deactivation of UL gaps: </w:t>
            </w:r>
          </w:p>
          <w:p w14:paraId="2407A983" w14:textId="77777777" w:rsidR="00622447" w:rsidRPr="00BD06FA" w:rsidRDefault="00622447" w:rsidP="00FF50D8">
            <w:pPr>
              <w:numPr>
                <w:ilvl w:val="0"/>
                <w:numId w:val="19"/>
              </w:numPr>
              <w:overflowPunct/>
              <w:autoSpaceDE/>
              <w:autoSpaceDN/>
              <w:adjustRightInd/>
              <w:spacing w:after="160" w:line="256" w:lineRule="auto"/>
              <w:textAlignment w:val="auto"/>
              <w:rPr>
                <w:iCs/>
              </w:rPr>
            </w:pPr>
            <w:r w:rsidRPr="00BD06FA">
              <w:rPr>
                <w:iCs/>
              </w:rPr>
              <w:t>The UL gaps can be activated when configured (using RRC signalling). </w:t>
            </w:r>
          </w:p>
          <w:p w14:paraId="54FEC441" w14:textId="77777777" w:rsidR="00622447" w:rsidRDefault="00622447" w:rsidP="00FF50D8">
            <w:pPr>
              <w:numPr>
                <w:ilvl w:val="0"/>
                <w:numId w:val="19"/>
              </w:numPr>
              <w:overflowPunct/>
              <w:autoSpaceDE/>
              <w:autoSpaceDN/>
              <w:adjustRightInd/>
              <w:spacing w:after="160" w:line="256" w:lineRule="auto"/>
              <w:textAlignment w:val="auto"/>
              <w:rPr>
                <w:iCs/>
                <w:color w:val="000000" w:themeColor="text1"/>
              </w:rPr>
            </w:pPr>
            <w:r w:rsidRPr="00E67D4B">
              <w:rPr>
                <w:iCs/>
                <w:color w:val="000000" w:themeColor="text1"/>
              </w:rPr>
              <w:t>FFS</w:t>
            </w:r>
            <w:r w:rsidRPr="00BD06FA">
              <w:rPr>
                <w:iCs/>
                <w:color w:val="000000" w:themeColor="text1"/>
              </w:rPr>
              <w:t>: The</w:t>
            </w:r>
            <w:r>
              <w:rPr>
                <w:iCs/>
                <w:color w:val="000000" w:themeColor="text1"/>
              </w:rPr>
              <w:t xml:space="preserve"> UL gaps can additionally and optionally be activated and deactivated using MAC command after UL gap is configured by RRC </w:t>
            </w:r>
            <w:proofErr w:type="spellStart"/>
            <w:r>
              <w:rPr>
                <w:iCs/>
                <w:color w:val="000000" w:themeColor="text1"/>
              </w:rPr>
              <w:t>Signaling</w:t>
            </w:r>
            <w:proofErr w:type="spellEnd"/>
          </w:p>
          <w:p w14:paraId="4CBBDE42" w14:textId="77777777" w:rsidR="00622447" w:rsidRDefault="00622447" w:rsidP="00FF50D8">
            <w:pPr>
              <w:numPr>
                <w:ilvl w:val="0"/>
                <w:numId w:val="19"/>
              </w:numPr>
              <w:overflowPunct/>
              <w:autoSpaceDE/>
              <w:autoSpaceDN/>
              <w:adjustRightInd/>
              <w:spacing w:after="160" w:line="256" w:lineRule="auto"/>
              <w:textAlignment w:val="auto"/>
              <w:rPr>
                <w:iCs/>
              </w:rPr>
            </w:pPr>
            <w:r>
              <w:rPr>
                <w:iCs/>
              </w:rPr>
              <w:t>The UL gaps are deactivated when </w:t>
            </w:r>
            <w:proofErr w:type="spellStart"/>
            <w:r>
              <w:rPr>
                <w:iCs/>
              </w:rPr>
              <w:t>deconfigured</w:t>
            </w:r>
            <w:proofErr w:type="spellEnd"/>
            <w:r>
              <w:rPr>
                <w:iCs/>
              </w:rPr>
              <w:t> (using RRC signalling). </w:t>
            </w:r>
          </w:p>
          <w:p w14:paraId="693977C2" w14:textId="654ACC43" w:rsidR="00622447" w:rsidRDefault="00B460CD" w:rsidP="00622447">
            <w:pPr>
              <w:rPr>
                <w:i/>
                <w:color w:val="000000" w:themeColor="text1"/>
                <w:u w:val="single"/>
              </w:rPr>
            </w:pPr>
            <w:r w:rsidRPr="00B460CD">
              <w:rPr>
                <w:i/>
                <w:color w:val="000000" w:themeColor="text1"/>
                <w:highlight w:val="green"/>
                <w:u w:val="single"/>
              </w:rPr>
              <w:t>A</w:t>
            </w:r>
            <w:r w:rsidR="00622447" w:rsidRPr="00B460CD">
              <w:rPr>
                <w:i/>
                <w:color w:val="000000" w:themeColor="text1"/>
                <w:highlight w:val="green"/>
                <w:u w:val="single"/>
              </w:rPr>
              <w:t>greements:</w:t>
            </w:r>
          </w:p>
          <w:p w14:paraId="09BC18EA" w14:textId="77777777" w:rsidR="00622447" w:rsidRDefault="00622447" w:rsidP="00622447">
            <w:pPr>
              <w:ind w:left="284"/>
              <w:rPr>
                <w:iCs/>
                <w:color w:val="000000" w:themeColor="text1"/>
              </w:rPr>
            </w:pPr>
            <w:r>
              <w:rPr>
                <w:iCs/>
                <w:color w:val="000000" w:themeColor="text1"/>
              </w:rPr>
              <w:t xml:space="preserve">With the agreement that UE can explicitly indicate to NW on “need for UL gap” and “no need for UL gap”, RAN4 will leave the detailed </w:t>
            </w:r>
            <w:proofErr w:type="spellStart"/>
            <w:r>
              <w:rPr>
                <w:iCs/>
                <w:color w:val="000000" w:themeColor="text1"/>
              </w:rPr>
              <w:t>signaling</w:t>
            </w:r>
            <w:proofErr w:type="spellEnd"/>
            <w:r>
              <w:rPr>
                <w:iCs/>
                <w:color w:val="000000" w:themeColor="text1"/>
              </w:rPr>
              <w:t xml:space="preserve"> design to RAN2 </w:t>
            </w:r>
          </w:p>
          <w:p w14:paraId="4E38E7A2" w14:textId="77777777" w:rsidR="00622447" w:rsidRDefault="00622447" w:rsidP="00622447">
            <w:pPr>
              <w:rPr>
                <w:i/>
                <w:u w:val="single"/>
                <w:lang w:val="en-US"/>
              </w:rPr>
            </w:pPr>
            <w:r w:rsidRPr="00B460CD">
              <w:rPr>
                <w:i/>
                <w:highlight w:val="green"/>
                <w:u w:val="single"/>
              </w:rPr>
              <w:t>Agreements:</w:t>
            </w:r>
          </w:p>
          <w:p w14:paraId="781B07CB" w14:textId="3643FF4D" w:rsidR="00622447" w:rsidRDefault="00622447" w:rsidP="00FF50D8">
            <w:pPr>
              <w:pStyle w:val="ListParagraph"/>
              <w:numPr>
                <w:ilvl w:val="0"/>
                <w:numId w:val="20"/>
              </w:numPr>
              <w:autoSpaceDE/>
              <w:autoSpaceDN/>
              <w:adjustRightInd/>
              <w:spacing w:line="256" w:lineRule="auto"/>
              <w:rPr>
                <w:iCs/>
              </w:rPr>
            </w:pPr>
            <w:r>
              <w:rPr>
                <w:iCs/>
              </w:rPr>
              <w:t xml:space="preserve">Once the UL gap is configured, and activated, the UE will perform BPS sensing only in the static UL slot, </w:t>
            </w:r>
            <w:proofErr w:type="gramStart"/>
            <w:r>
              <w:rPr>
                <w:iCs/>
              </w:rPr>
              <w:t>i.e.</w:t>
            </w:r>
            <w:proofErr w:type="gramEnd"/>
            <w:r>
              <w:rPr>
                <w:iCs/>
              </w:rPr>
              <w:t xml:space="preserve"> no DL slot or special slot will be used as UL gap. For example, in case of ULGP#1, DDDSU configuration with 120KHz SCS, the following figure depicts the available slots for UL gap. </w:t>
            </w:r>
          </w:p>
          <w:p w14:paraId="4006DDB3" w14:textId="77777777" w:rsidR="00622447" w:rsidRDefault="00622447" w:rsidP="00622447">
            <w:pPr>
              <w:pStyle w:val="ListParagraph"/>
              <w:rPr>
                <w:iCs/>
              </w:rPr>
            </w:pPr>
          </w:p>
          <w:p w14:paraId="6273E5AE" w14:textId="4198FE05" w:rsidR="00622447" w:rsidRDefault="00622447" w:rsidP="004E5704">
            <w:pPr>
              <w:pStyle w:val="ListParagraph"/>
              <w:rPr>
                <w:iCs/>
              </w:rPr>
            </w:pPr>
            <w:r>
              <w:rPr>
                <w:noProof/>
              </w:rPr>
              <w:lastRenderedPageBreak/>
              <w:drawing>
                <wp:inline distT="0" distB="0" distL="0" distR="0" wp14:anchorId="29DB4EE6" wp14:editId="5EFA70D4">
                  <wp:extent cx="5441182" cy="835660"/>
                  <wp:effectExtent l="0" t="0" r="762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7061" cy="836563"/>
                          </a:xfrm>
                          <a:prstGeom prst="rect">
                            <a:avLst/>
                          </a:prstGeom>
                          <a:noFill/>
                          <a:ln>
                            <a:noFill/>
                          </a:ln>
                        </pic:spPr>
                      </pic:pic>
                    </a:graphicData>
                  </a:graphic>
                </wp:inline>
              </w:drawing>
            </w:r>
          </w:p>
          <w:p w14:paraId="133F3342" w14:textId="7646468E" w:rsidR="00622447" w:rsidRDefault="00622447" w:rsidP="00FF50D8">
            <w:pPr>
              <w:pStyle w:val="ListParagraph"/>
              <w:numPr>
                <w:ilvl w:val="0"/>
                <w:numId w:val="20"/>
              </w:numPr>
              <w:autoSpaceDE/>
              <w:autoSpaceDN/>
              <w:adjustRightInd/>
              <w:spacing w:line="256" w:lineRule="auto"/>
              <w:rPr>
                <w:iCs/>
              </w:rPr>
            </w:pPr>
            <w:r>
              <w:rPr>
                <w:iCs/>
              </w:rPr>
              <w:t xml:space="preserve">UE is not expected to be scheduled with UL transmission during the gap. </w:t>
            </w:r>
            <w:r w:rsidRPr="00BD06FA">
              <w:rPr>
                <w:iCs/>
              </w:rPr>
              <w:t xml:space="preserve">Details </w:t>
            </w:r>
            <w:r w:rsidRPr="00E83049">
              <w:rPr>
                <w:iCs/>
              </w:rPr>
              <w:t>FFS</w:t>
            </w:r>
            <w:r w:rsidRPr="00BD06FA">
              <w:rPr>
                <w:iCs/>
              </w:rPr>
              <w:t>,</w:t>
            </w:r>
            <w:r>
              <w:rPr>
                <w:iCs/>
              </w:rPr>
              <w:t xml:space="preserve"> e.g., RACH </w:t>
            </w:r>
          </w:p>
          <w:p w14:paraId="201CCD24" w14:textId="77777777" w:rsidR="00622447" w:rsidRDefault="00622447" w:rsidP="00622447">
            <w:pPr>
              <w:rPr>
                <w:i/>
                <w:u w:val="single"/>
              </w:rPr>
            </w:pPr>
            <w:r w:rsidRPr="00B460CD">
              <w:rPr>
                <w:i/>
                <w:highlight w:val="green"/>
                <w:u w:val="single"/>
              </w:rPr>
              <w:t>Agreements:</w:t>
            </w:r>
          </w:p>
          <w:p w14:paraId="0BF6A33E" w14:textId="77777777" w:rsidR="00622447" w:rsidRDefault="00622447" w:rsidP="00FF50D8">
            <w:pPr>
              <w:pStyle w:val="ListParagraph"/>
              <w:numPr>
                <w:ilvl w:val="0"/>
                <w:numId w:val="20"/>
              </w:numPr>
              <w:overflowPunct/>
              <w:autoSpaceDE/>
              <w:autoSpaceDN/>
              <w:adjustRightInd/>
              <w:spacing w:after="160" w:line="256" w:lineRule="auto"/>
              <w:textAlignment w:val="auto"/>
              <w:rPr>
                <w:iCs/>
                <w:strike/>
              </w:rPr>
            </w:pPr>
            <w:r>
              <w:rPr>
                <w:iCs/>
              </w:rPr>
              <w:t xml:space="preserve">No interruption across FR. FR2 UL gap does not cause FR1 interruption. </w:t>
            </w:r>
          </w:p>
          <w:p w14:paraId="4BBE4990" w14:textId="77777777" w:rsidR="00622447" w:rsidRDefault="00622447" w:rsidP="00622447">
            <w:pPr>
              <w:rPr>
                <w:i/>
                <w:u w:val="single"/>
              </w:rPr>
            </w:pPr>
            <w:r w:rsidRPr="00B460CD">
              <w:rPr>
                <w:i/>
                <w:highlight w:val="green"/>
                <w:u w:val="single"/>
              </w:rPr>
              <w:t>Agreements:</w:t>
            </w:r>
          </w:p>
          <w:p w14:paraId="5E18F33A" w14:textId="77777777" w:rsidR="00622447" w:rsidRDefault="00622447" w:rsidP="00622447">
            <w:pPr>
              <w:rPr>
                <w:iCs/>
              </w:rPr>
            </w:pPr>
            <w:r>
              <w:rPr>
                <w:iCs/>
              </w:rPr>
              <w:t xml:space="preserve">UL gap slot is static UL slot. UL gap slot applies same TA as other UL slots.  </w:t>
            </w:r>
          </w:p>
          <w:p w14:paraId="3E4EAB63" w14:textId="77777777" w:rsidR="00622447" w:rsidRDefault="00622447" w:rsidP="00622447">
            <w:pPr>
              <w:rPr>
                <w:i/>
                <w:u w:val="single"/>
              </w:rPr>
            </w:pPr>
            <w:r w:rsidRPr="00B460CD">
              <w:rPr>
                <w:i/>
                <w:highlight w:val="green"/>
                <w:u w:val="single"/>
              </w:rPr>
              <w:t>Agreements:</w:t>
            </w:r>
          </w:p>
          <w:p w14:paraId="6B11C3B6" w14:textId="77777777" w:rsidR="00622447" w:rsidRDefault="00622447" w:rsidP="00622447">
            <w:pPr>
              <w:rPr>
                <w:iCs/>
                <w:strike/>
              </w:rPr>
            </w:pPr>
            <w:r>
              <w:rPr>
                <w:iCs/>
              </w:rPr>
              <w:t xml:space="preserve">No conflict b/w TDD config and UL gap. UL gap is always configured in static UL slot </w:t>
            </w:r>
          </w:p>
          <w:p w14:paraId="1D7ACAF3" w14:textId="77777777" w:rsidR="00622447" w:rsidRDefault="00622447" w:rsidP="00622447">
            <w:pPr>
              <w:rPr>
                <w:i/>
                <w:u w:val="single"/>
              </w:rPr>
            </w:pPr>
            <w:r w:rsidRPr="00B460CD">
              <w:rPr>
                <w:i/>
                <w:highlight w:val="green"/>
                <w:u w:val="single"/>
              </w:rPr>
              <w:t>Agreements:</w:t>
            </w:r>
          </w:p>
          <w:p w14:paraId="42580E77" w14:textId="0AC8975C" w:rsidR="00DA130C" w:rsidRPr="00792FF6" w:rsidRDefault="00622447" w:rsidP="00622447">
            <w:pPr>
              <w:rPr>
                <w:lang w:val="en-US"/>
              </w:rPr>
            </w:pPr>
            <w:r w:rsidRPr="00E83049">
              <w:rPr>
                <w:iCs/>
              </w:rPr>
              <w:t>FFS</w:t>
            </w:r>
            <w:r>
              <w:rPr>
                <w:iCs/>
              </w:rPr>
              <w:t xml:space="preserve"> the impact on measurement gap configuration and requirement due to UL gap.</w:t>
            </w:r>
          </w:p>
        </w:tc>
      </w:tr>
    </w:tbl>
    <w:p w14:paraId="0CF04900" w14:textId="5BCD99B6" w:rsidR="00DA130C" w:rsidRDefault="00DA130C" w:rsidP="00E7120C">
      <w:pPr>
        <w:rPr>
          <w:lang w:val="en-US"/>
        </w:rPr>
      </w:pPr>
    </w:p>
    <w:p w14:paraId="792D48BB" w14:textId="5F51E47F" w:rsidR="009D5796" w:rsidRDefault="009D5796" w:rsidP="008A1684">
      <w:pPr>
        <w:pStyle w:val="Heading1"/>
        <w:numPr>
          <w:ilvl w:val="0"/>
          <w:numId w:val="14"/>
        </w:numPr>
        <w:rPr>
          <w:lang w:val="en-US"/>
        </w:rPr>
      </w:pPr>
      <w:r>
        <w:rPr>
          <w:lang w:val="en-US"/>
        </w:rPr>
        <w:t>Configuration</w:t>
      </w:r>
      <w:r w:rsidR="00D54EE4">
        <w:rPr>
          <w:lang w:val="en-US"/>
        </w:rPr>
        <w:t>,</w:t>
      </w:r>
      <w:r>
        <w:rPr>
          <w:lang w:val="en-US"/>
        </w:rPr>
        <w:t xml:space="preserve"> </w:t>
      </w:r>
      <w:proofErr w:type="gramStart"/>
      <w:r>
        <w:rPr>
          <w:lang w:val="en-US"/>
        </w:rPr>
        <w:t>activation</w:t>
      </w:r>
      <w:proofErr w:type="gramEnd"/>
      <w:r>
        <w:rPr>
          <w:lang w:val="en-US"/>
        </w:rPr>
        <w:t xml:space="preserve"> </w:t>
      </w:r>
      <w:r w:rsidR="00730A85">
        <w:rPr>
          <w:lang w:val="en-US"/>
        </w:rPr>
        <w:t xml:space="preserve">and deactivation </w:t>
      </w:r>
      <w:r>
        <w:rPr>
          <w:lang w:val="en-US"/>
        </w:rPr>
        <w:t>of UL gaps</w:t>
      </w:r>
    </w:p>
    <w:p w14:paraId="259B552D" w14:textId="77777777" w:rsidR="00D237A7" w:rsidRDefault="00D237A7" w:rsidP="00D237A7">
      <w:pPr>
        <w:pStyle w:val="Heading2"/>
        <w:rPr>
          <w:lang w:val="en-US"/>
        </w:rPr>
      </w:pPr>
      <w:r w:rsidRPr="2467257E">
        <w:rPr>
          <w:lang w:val="en-US"/>
        </w:rPr>
        <w:t>2.1</w:t>
      </w:r>
      <w:r>
        <w:tab/>
      </w:r>
      <w:r w:rsidRPr="2467257E">
        <w:rPr>
          <w:lang w:val="en-US"/>
        </w:rPr>
        <w:t>Measurement Gap Patterns</w:t>
      </w:r>
    </w:p>
    <w:p w14:paraId="05BFA7DE" w14:textId="61E44336" w:rsidR="00C05288" w:rsidRDefault="00B3772E" w:rsidP="00C05288">
      <w:pPr>
        <w:rPr>
          <w:lang w:val="en-US"/>
        </w:rPr>
      </w:pPr>
      <w:r>
        <w:rPr>
          <w:lang w:val="en-US"/>
        </w:rPr>
        <w:t xml:space="preserve">UL </w:t>
      </w:r>
      <w:r w:rsidR="00F11730">
        <w:rPr>
          <w:lang w:val="en-US"/>
        </w:rPr>
        <w:t>Gap Patterns (</w:t>
      </w:r>
      <w:r>
        <w:rPr>
          <w:lang w:val="en-US"/>
        </w:rPr>
        <w:t>GPs</w:t>
      </w:r>
      <w:r w:rsidR="00F11730">
        <w:rPr>
          <w:lang w:val="en-US"/>
        </w:rPr>
        <w:t>)</w:t>
      </w:r>
      <w:r>
        <w:rPr>
          <w:lang w:val="en-US"/>
        </w:rPr>
        <w:t xml:space="preserve"> were agreed in last meeting</w:t>
      </w:r>
      <w:r w:rsidR="00F11730">
        <w:rPr>
          <w:lang w:val="en-US"/>
        </w:rPr>
        <w:t>, RAN4 #101-e [1] and summarized in the table below</w:t>
      </w:r>
      <w:r w:rsidR="00FB5DC9">
        <w:rPr>
          <w:lang w:val="en-US"/>
        </w:rPr>
        <w:t>. However, it was left open which GPs would be mandatory and which would be optional.</w:t>
      </w:r>
    </w:p>
    <w:tbl>
      <w:tblPr>
        <w:tblStyle w:val="TableGrid"/>
        <w:tblW w:w="6069" w:type="dxa"/>
        <w:jc w:val="center"/>
        <w:tblLook w:val="04A0" w:firstRow="1" w:lastRow="0" w:firstColumn="1" w:lastColumn="0" w:noHBand="0" w:noVBand="1"/>
      </w:tblPr>
      <w:tblGrid>
        <w:gridCol w:w="1171"/>
        <w:gridCol w:w="1163"/>
        <w:gridCol w:w="1201"/>
        <w:gridCol w:w="1267"/>
        <w:gridCol w:w="1267"/>
      </w:tblGrid>
      <w:tr w:rsidR="001D6D24" w14:paraId="1EF7EE55" w14:textId="189F1225" w:rsidTr="00F97712">
        <w:trPr>
          <w:jc w:val="center"/>
        </w:trPr>
        <w:tc>
          <w:tcPr>
            <w:tcW w:w="1171" w:type="dxa"/>
            <w:tcBorders>
              <w:top w:val="single" w:sz="4" w:space="0" w:color="auto"/>
              <w:left w:val="single" w:sz="4" w:space="0" w:color="auto"/>
              <w:bottom w:val="single" w:sz="4" w:space="0" w:color="auto"/>
              <w:right w:val="single" w:sz="4" w:space="0" w:color="auto"/>
            </w:tcBorders>
            <w:hideMark/>
          </w:tcPr>
          <w:p w14:paraId="0E7BA912" w14:textId="77777777" w:rsidR="001D6D24" w:rsidRDefault="001D6D24" w:rsidP="00504252">
            <w:pPr>
              <w:rPr>
                <w:lang w:eastAsia="zh-CN"/>
              </w:rPr>
            </w:pPr>
            <w:r>
              <w:rPr>
                <w:lang w:eastAsia="zh-CN"/>
              </w:rPr>
              <w:t> </w:t>
            </w:r>
          </w:p>
        </w:tc>
        <w:tc>
          <w:tcPr>
            <w:tcW w:w="1163" w:type="dxa"/>
            <w:tcBorders>
              <w:top w:val="single" w:sz="4" w:space="0" w:color="auto"/>
              <w:left w:val="single" w:sz="4" w:space="0" w:color="auto"/>
              <w:bottom w:val="single" w:sz="4" w:space="0" w:color="auto"/>
              <w:right w:val="single" w:sz="4" w:space="0" w:color="auto"/>
            </w:tcBorders>
            <w:hideMark/>
          </w:tcPr>
          <w:p w14:paraId="3911D535" w14:textId="77777777" w:rsidR="001D6D24" w:rsidRDefault="001D6D24" w:rsidP="00504252">
            <w:pPr>
              <w:rPr>
                <w:lang w:eastAsia="zh-CN"/>
              </w:rPr>
            </w:pPr>
            <w:r>
              <w:rPr>
                <w:lang w:eastAsia="zh-CN"/>
              </w:rPr>
              <w:t>UGL [</w:t>
            </w:r>
            <w:proofErr w:type="spellStart"/>
            <w:r>
              <w:rPr>
                <w:lang w:eastAsia="zh-CN"/>
              </w:rPr>
              <w:t>ms</w:t>
            </w:r>
            <w:proofErr w:type="spellEnd"/>
            <w:r>
              <w:rPr>
                <w:lang w:eastAsia="zh-CN"/>
              </w:rPr>
              <w:t>] </w:t>
            </w:r>
          </w:p>
        </w:tc>
        <w:tc>
          <w:tcPr>
            <w:tcW w:w="1201" w:type="dxa"/>
            <w:tcBorders>
              <w:top w:val="single" w:sz="4" w:space="0" w:color="auto"/>
              <w:left w:val="single" w:sz="4" w:space="0" w:color="auto"/>
              <w:bottom w:val="single" w:sz="4" w:space="0" w:color="auto"/>
              <w:right w:val="single" w:sz="4" w:space="0" w:color="auto"/>
            </w:tcBorders>
            <w:hideMark/>
          </w:tcPr>
          <w:p w14:paraId="7C2D1889" w14:textId="77777777" w:rsidR="001D6D24" w:rsidRDefault="001D6D24" w:rsidP="00504252">
            <w:pPr>
              <w:rPr>
                <w:lang w:eastAsia="zh-CN"/>
              </w:rPr>
            </w:pPr>
            <w:r>
              <w:rPr>
                <w:lang w:eastAsia="zh-CN"/>
              </w:rPr>
              <w:t>UGRP [</w:t>
            </w:r>
            <w:proofErr w:type="spellStart"/>
            <w:r>
              <w:rPr>
                <w:lang w:eastAsia="zh-CN"/>
              </w:rPr>
              <w:t>ms</w:t>
            </w:r>
            <w:proofErr w:type="spellEnd"/>
            <w:r>
              <w:rPr>
                <w:lang w:eastAsia="zh-CN"/>
              </w:rPr>
              <w:t>] </w:t>
            </w:r>
          </w:p>
        </w:tc>
        <w:tc>
          <w:tcPr>
            <w:tcW w:w="1267" w:type="dxa"/>
            <w:tcBorders>
              <w:top w:val="single" w:sz="4" w:space="0" w:color="auto"/>
              <w:left w:val="single" w:sz="4" w:space="0" w:color="auto"/>
              <w:bottom w:val="single" w:sz="4" w:space="0" w:color="auto"/>
              <w:right w:val="single" w:sz="4" w:space="0" w:color="auto"/>
            </w:tcBorders>
            <w:hideMark/>
          </w:tcPr>
          <w:p w14:paraId="69132824" w14:textId="77777777" w:rsidR="001D6D24" w:rsidRDefault="001D6D24" w:rsidP="00504252">
            <w:pPr>
              <w:rPr>
                <w:color w:val="FF0000"/>
                <w:lang w:eastAsia="zh-CN"/>
              </w:rPr>
            </w:pPr>
            <w:r>
              <w:rPr>
                <w:color w:val="000000" w:themeColor="text1"/>
                <w:lang w:eastAsia="zh-CN"/>
              </w:rPr>
              <w:t>UGL/UGRP </w:t>
            </w:r>
          </w:p>
        </w:tc>
        <w:tc>
          <w:tcPr>
            <w:tcW w:w="1267" w:type="dxa"/>
            <w:tcBorders>
              <w:top w:val="single" w:sz="4" w:space="0" w:color="auto"/>
              <w:left w:val="single" w:sz="4" w:space="0" w:color="auto"/>
              <w:bottom w:val="single" w:sz="4" w:space="0" w:color="auto"/>
              <w:right w:val="single" w:sz="4" w:space="0" w:color="auto"/>
            </w:tcBorders>
          </w:tcPr>
          <w:p w14:paraId="285C9567" w14:textId="77777777" w:rsidR="000F7019" w:rsidRDefault="001D6D24" w:rsidP="00504252">
            <w:pPr>
              <w:rPr>
                <w:color w:val="000000" w:themeColor="text1"/>
                <w:lang w:eastAsia="zh-CN"/>
              </w:rPr>
            </w:pPr>
            <w:r>
              <w:rPr>
                <w:color w:val="000000" w:themeColor="text1"/>
                <w:lang w:eastAsia="zh-CN"/>
              </w:rPr>
              <w:t>Mandatory/</w:t>
            </w:r>
          </w:p>
          <w:p w14:paraId="2987E099" w14:textId="73052B57" w:rsidR="001D6D24" w:rsidRDefault="000F7019" w:rsidP="00504252">
            <w:pPr>
              <w:rPr>
                <w:color w:val="000000" w:themeColor="text1"/>
                <w:lang w:eastAsia="zh-CN"/>
              </w:rPr>
            </w:pPr>
            <w:r>
              <w:rPr>
                <w:color w:val="000000" w:themeColor="text1"/>
                <w:lang w:eastAsia="zh-CN"/>
              </w:rPr>
              <w:t>Optional</w:t>
            </w:r>
          </w:p>
        </w:tc>
      </w:tr>
      <w:tr w:rsidR="001D6D24" w14:paraId="1FAB295A" w14:textId="6AAFC043" w:rsidTr="00F97712">
        <w:trPr>
          <w:jc w:val="center"/>
        </w:trPr>
        <w:tc>
          <w:tcPr>
            <w:tcW w:w="1171" w:type="dxa"/>
            <w:tcBorders>
              <w:top w:val="single" w:sz="4" w:space="0" w:color="auto"/>
              <w:left w:val="single" w:sz="4" w:space="0" w:color="auto"/>
              <w:bottom w:val="single" w:sz="4" w:space="0" w:color="auto"/>
              <w:right w:val="single" w:sz="4" w:space="0" w:color="auto"/>
            </w:tcBorders>
            <w:hideMark/>
          </w:tcPr>
          <w:p w14:paraId="287EF305" w14:textId="77777777" w:rsidR="001D6D24" w:rsidRDefault="001D6D24" w:rsidP="00504252">
            <w:pPr>
              <w:rPr>
                <w:lang w:eastAsia="zh-CN"/>
              </w:rPr>
            </w:pPr>
            <w:r>
              <w:rPr>
                <w:lang w:eastAsia="zh-CN"/>
              </w:rPr>
              <w:t>ULGP #0 </w:t>
            </w:r>
          </w:p>
        </w:tc>
        <w:tc>
          <w:tcPr>
            <w:tcW w:w="1163" w:type="dxa"/>
            <w:tcBorders>
              <w:top w:val="single" w:sz="4" w:space="0" w:color="auto"/>
              <w:left w:val="single" w:sz="4" w:space="0" w:color="auto"/>
              <w:bottom w:val="single" w:sz="4" w:space="0" w:color="auto"/>
              <w:right w:val="single" w:sz="4" w:space="0" w:color="auto"/>
            </w:tcBorders>
            <w:hideMark/>
          </w:tcPr>
          <w:p w14:paraId="293DCCE0" w14:textId="77777777" w:rsidR="001D6D24" w:rsidRDefault="001D6D24" w:rsidP="00504252">
            <w:pPr>
              <w:rPr>
                <w:lang w:eastAsia="zh-CN"/>
              </w:rPr>
            </w:pPr>
            <w:r>
              <w:rPr>
                <w:lang w:eastAsia="zh-CN"/>
              </w:rPr>
              <w:t>1.0 </w:t>
            </w:r>
          </w:p>
        </w:tc>
        <w:tc>
          <w:tcPr>
            <w:tcW w:w="1201" w:type="dxa"/>
            <w:tcBorders>
              <w:top w:val="single" w:sz="4" w:space="0" w:color="auto"/>
              <w:left w:val="single" w:sz="4" w:space="0" w:color="auto"/>
              <w:bottom w:val="single" w:sz="4" w:space="0" w:color="auto"/>
              <w:right w:val="single" w:sz="4" w:space="0" w:color="auto"/>
            </w:tcBorders>
            <w:hideMark/>
          </w:tcPr>
          <w:p w14:paraId="42E980D8" w14:textId="77777777" w:rsidR="001D6D24" w:rsidRDefault="001D6D24" w:rsidP="00504252">
            <w:pPr>
              <w:rPr>
                <w:lang w:eastAsia="zh-CN"/>
              </w:rPr>
            </w:pPr>
            <w:r>
              <w:rPr>
                <w:lang w:eastAsia="zh-CN"/>
              </w:rPr>
              <w:t>20 </w:t>
            </w:r>
          </w:p>
        </w:tc>
        <w:tc>
          <w:tcPr>
            <w:tcW w:w="1267" w:type="dxa"/>
            <w:tcBorders>
              <w:top w:val="single" w:sz="4" w:space="0" w:color="auto"/>
              <w:left w:val="single" w:sz="4" w:space="0" w:color="auto"/>
              <w:bottom w:val="single" w:sz="4" w:space="0" w:color="auto"/>
              <w:right w:val="single" w:sz="4" w:space="0" w:color="auto"/>
            </w:tcBorders>
            <w:hideMark/>
          </w:tcPr>
          <w:p w14:paraId="1300C5A6" w14:textId="77777777" w:rsidR="001D6D24" w:rsidRDefault="001D6D24" w:rsidP="00504252">
            <w:pPr>
              <w:rPr>
                <w:lang w:eastAsia="zh-CN"/>
              </w:rPr>
            </w:pPr>
            <w:r>
              <w:rPr>
                <w:lang w:eastAsia="zh-CN"/>
              </w:rPr>
              <w:t>5% </w:t>
            </w:r>
          </w:p>
        </w:tc>
        <w:tc>
          <w:tcPr>
            <w:tcW w:w="1267" w:type="dxa"/>
            <w:tcBorders>
              <w:top w:val="single" w:sz="4" w:space="0" w:color="auto"/>
              <w:left w:val="single" w:sz="4" w:space="0" w:color="auto"/>
              <w:bottom w:val="single" w:sz="4" w:space="0" w:color="auto"/>
              <w:right w:val="single" w:sz="4" w:space="0" w:color="auto"/>
            </w:tcBorders>
          </w:tcPr>
          <w:p w14:paraId="736FBC27" w14:textId="04461B22" w:rsidR="001D6D24" w:rsidRDefault="000F7019" w:rsidP="00504252">
            <w:pPr>
              <w:rPr>
                <w:lang w:eastAsia="zh-CN"/>
              </w:rPr>
            </w:pPr>
            <w:r>
              <w:rPr>
                <w:lang w:eastAsia="zh-CN"/>
              </w:rPr>
              <w:t>FFS</w:t>
            </w:r>
          </w:p>
        </w:tc>
      </w:tr>
      <w:tr w:rsidR="001D6D24" w14:paraId="661DD374" w14:textId="68F3611F" w:rsidTr="00F97712">
        <w:trPr>
          <w:jc w:val="center"/>
        </w:trPr>
        <w:tc>
          <w:tcPr>
            <w:tcW w:w="1171" w:type="dxa"/>
            <w:tcBorders>
              <w:top w:val="single" w:sz="4" w:space="0" w:color="auto"/>
              <w:left w:val="single" w:sz="4" w:space="0" w:color="auto"/>
              <w:bottom w:val="single" w:sz="4" w:space="0" w:color="auto"/>
              <w:right w:val="single" w:sz="4" w:space="0" w:color="auto"/>
            </w:tcBorders>
            <w:hideMark/>
          </w:tcPr>
          <w:p w14:paraId="045E3671" w14:textId="77777777" w:rsidR="001D6D24" w:rsidRDefault="001D6D24" w:rsidP="00504252">
            <w:pPr>
              <w:rPr>
                <w:lang w:eastAsia="zh-CN"/>
              </w:rPr>
            </w:pPr>
            <w:r>
              <w:rPr>
                <w:lang w:eastAsia="zh-CN"/>
              </w:rPr>
              <w:t>ULGP #1 </w:t>
            </w:r>
          </w:p>
        </w:tc>
        <w:tc>
          <w:tcPr>
            <w:tcW w:w="1163" w:type="dxa"/>
            <w:tcBorders>
              <w:top w:val="single" w:sz="4" w:space="0" w:color="auto"/>
              <w:left w:val="single" w:sz="4" w:space="0" w:color="auto"/>
              <w:bottom w:val="single" w:sz="4" w:space="0" w:color="auto"/>
              <w:right w:val="single" w:sz="4" w:space="0" w:color="auto"/>
            </w:tcBorders>
            <w:hideMark/>
          </w:tcPr>
          <w:p w14:paraId="2D5B513D" w14:textId="77777777" w:rsidR="001D6D24" w:rsidRDefault="001D6D24" w:rsidP="00504252">
            <w:pPr>
              <w:rPr>
                <w:lang w:eastAsia="zh-CN"/>
              </w:rPr>
            </w:pPr>
            <w:r>
              <w:rPr>
                <w:lang w:eastAsia="zh-CN"/>
              </w:rPr>
              <w:t>1.0 </w:t>
            </w:r>
          </w:p>
        </w:tc>
        <w:tc>
          <w:tcPr>
            <w:tcW w:w="1201" w:type="dxa"/>
            <w:tcBorders>
              <w:top w:val="single" w:sz="4" w:space="0" w:color="auto"/>
              <w:left w:val="single" w:sz="4" w:space="0" w:color="auto"/>
              <w:bottom w:val="single" w:sz="4" w:space="0" w:color="auto"/>
              <w:right w:val="single" w:sz="4" w:space="0" w:color="auto"/>
            </w:tcBorders>
            <w:hideMark/>
          </w:tcPr>
          <w:p w14:paraId="23484FE1" w14:textId="77777777" w:rsidR="001D6D24" w:rsidRDefault="001D6D24" w:rsidP="00504252">
            <w:pPr>
              <w:rPr>
                <w:lang w:eastAsia="zh-CN"/>
              </w:rPr>
            </w:pPr>
            <w:r>
              <w:rPr>
                <w:lang w:eastAsia="zh-CN"/>
              </w:rPr>
              <w:t>40 </w:t>
            </w:r>
          </w:p>
        </w:tc>
        <w:tc>
          <w:tcPr>
            <w:tcW w:w="1267" w:type="dxa"/>
            <w:tcBorders>
              <w:top w:val="single" w:sz="4" w:space="0" w:color="auto"/>
              <w:left w:val="single" w:sz="4" w:space="0" w:color="auto"/>
              <w:bottom w:val="single" w:sz="4" w:space="0" w:color="auto"/>
              <w:right w:val="single" w:sz="4" w:space="0" w:color="auto"/>
            </w:tcBorders>
            <w:hideMark/>
          </w:tcPr>
          <w:p w14:paraId="282D1F7D" w14:textId="77777777" w:rsidR="001D6D24" w:rsidRDefault="001D6D24" w:rsidP="00504252">
            <w:pPr>
              <w:rPr>
                <w:lang w:eastAsia="zh-CN"/>
              </w:rPr>
            </w:pPr>
            <w:r>
              <w:rPr>
                <w:lang w:eastAsia="zh-CN"/>
              </w:rPr>
              <w:t>2.5% </w:t>
            </w:r>
          </w:p>
        </w:tc>
        <w:tc>
          <w:tcPr>
            <w:tcW w:w="1267" w:type="dxa"/>
            <w:tcBorders>
              <w:top w:val="single" w:sz="4" w:space="0" w:color="auto"/>
              <w:left w:val="single" w:sz="4" w:space="0" w:color="auto"/>
              <w:bottom w:val="single" w:sz="4" w:space="0" w:color="auto"/>
              <w:right w:val="single" w:sz="4" w:space="0" w:color="auto"/>
            </w:tcBorders>
          </w:tcPr>
          <w:p w14:paraId="5BE1E41C" w14:textId="460548E4" w:rsidR="001D6D24" w:rsidRDefault="000F7019" w:rsidP="00504252">
            <w:pPr>
              <w:rPr>
                <w:lang w:eastAsia="zh-CN"/>
              </w:rPr>
            </w:pPr>
            <w:r>
              <w:rPr>
                <w:lang w:eastAsia="zh-CN"/>
              </w:rPr>
              <w:t>FFS</w:t>
            </w:r>
          </w:p>
        </w:tc>
      </w:tr>
      <w:tr w:rsidR="001D6D24" w14:paraId="73BB6E3D" w14:textId="1F278463" w:rsidTr="00F97712">
        <w:trPr>
          <w:jc w:val="center"/>
        </w:trPr>
        <w:tc>
          <w:tcPr>
            <w:tcW w:w="1171" w:type="dxa"/>
            <w:tcBorders>
              <w:top w:val="single" w:sz="4" w:space="0" w:color="auto"/>
              <w:left w:val="single" w:sz="4" w:space="0" w:color="auto"/>
              <w:bottom w:val="single" w:sz="4" w:space="0" w:color="auto"/>
              <w:right w:val="single" w:sz="4" w:space="0" w:color="auto"/>
            </w:tcBorders>
            <w:hideMark/>
          </w:tcPr>
          <w:p w14:paraId="2145E933" w14:textId="77777777" w:rsidR="001D6D24" w:rsidRDefault="001D6D24" w:rsidP="00504252">
            <w:pPr>
              <w:rPr>
                <w:lang w:eastAsia="zh-CN"/>
              </w:rPr>
            </w:pPr>
            <w:r>
              <w:rPr>
                <w:lang w:eastAsia="zh-CN"/>
              </w:rPr>
              <w:t>ULGP #2 </w:t>
            </w:r>
          </w:p>
        </w:tc>
        <w:tc>
          <w:tcPr>
            <w:tcW w:w="1163" w:type="dxa"/>
            <w:tcBorders>
              <w:top w:val="single" w:sz="4" w:space="0" w:color="auto"/>
              <w:left w:val="single" w:sz="4" w:space="0" w:color="auto"/>
              <w:bottom w:val="single" w:sz="4" w:space="0" w:color="auto"/>
              <w:right w:val="single" w:sz="4" w:space="0" w:color="auto"/>
            </w:tcBorders>
            <w:hideMark/>
          </w:tcPr>
          <w:p w14:paraId="12101E20" w14:textId="77777777" w:rsidR="001D6D24" w:rsidRDefault="001D6D24" w:rsidP="00504252">
            <w:pPr>
              <w:rPr>
                <w:lang w:eastAsia="zh-CN"/>
              </w:rPr>
            </w:pPr>
            <w:r>
              <w:rPr>
                <w:lang w:eastAsia="zh-CN"/>
              </w:rPr>
              <w:t>0.5 </w:t>
            </w:r>
          </w:p>
        </w:tc>
        <w:tc>
          <w:tcPr>
            <w:tcW w:w="1201" w:type="dxa"/>
            <w:tcBorders>
              <w:top w:val="single" w:sz="4" w:space="0" w:color="auto"/>
              <w:left w:val="single" w:sz="4" w:space="0" w:color="auto"/>
              <w:bottom w:val="single" w:sz="4" w:space="0" w:color="auto"/>
              <w:right w:val="single" w:sz="4" w:space="0" w:color="auto"/>
            </w:tcBorders>
            <w:hideMark/>
          </w:tcPr>
          <w:p w14:paraId="0F6067E0" w14:textId="77777777" w:rsidR="001D6D24" w:rsidRDefault="001D6D24" w:rsidP="00504252">
            <w:pPr>
              <w:rPr>
                <w:lang w:eastAsia="zh-CN"/>
              </w:rPr>
            </w:pPr>
            <w:r>
              <w:rPr>
                <w:lang w:eastAsia="zh-CN"/>
              </w:rPr>
              <w:t>160 </w:t>
            </w:r>
          </w:p>
        </w:tc>
        <w:tc>
          <w:tcPr>
            <w:tcW w:w="1267" w:type="dxa"/>
            <w:tcBorders>
              <w:top w:val="single" w:sz="4" w:space="0" w:color="auto"/>
              <w:left w:val="single" w:sz="4" w:space="0" w:color="auto"/>
              <w:bottom w:val="single" w:sz="4" w:space="0" w:color="auto"/>
              <w:right w:val="single" w:sz="4" w:space="0" w:color="auto"/>
            </w:tcBorders>
            <w:hideMark/>
          </w:tcPr>
          <w:p w14:paraId="007DC356" w14:textId="77777777" w:rsidR="001D6D24" w:rsidRDefault="001D6D24" w:rsidP="00504252">
            <w:pPr>
              <w:rPr>
                <w:lang w:eastAsia="zh-CN"/>
              </w:rPr>
            </w:pPr>
            <w:r>
              <w:rPr>
                <w:lang w:eastAsia="zh-CN"/>
              </w:rPr>
              <w:t>~0.31% </w:t>
            </w:r>
          </w:p>
        </w:tc>
        <w:tc>
          <w:tcPr>
            <w:tcW w:w="1267" w:type="dxa"/>
            <w:tcBorders>
              <w:top w:val="single" w:sz="4" w:space="0" w:color="auto"/>
              <w:left w:val="single" w:sz="4" w:space="0" w:color="auto"/>
              <w:bottom w:val="single" w:sz="4" w:space="0" w:color="auto"/>
              <w:right w:val="single" w:sz="4" w:space="0" w:color="auto"/>
            </w:tcBorders>
          </w:tcPr>
          <w:p w14:paraId="4A0E94F8" w14:textId="65FF06E5" w:rsidR="001D6D24" w:rsidRDefault="000F7019" w:rsidP="00504252">
            <w:pPr>
              <w:rPr>
                <w:lang w:eastAsia="zh-CN"/>
              </w:rPr>
            </w:pPr>
            <w:r>
              <w:rPr>
                <w:lang w:eastAsia="zh-CN"/>
              </w:rPr>
              <w:t>FFS</w:t>
            </w:r>
          </w:p>
        </w:tc>
      </w:tr>
      <w:tr w:rsidR="001D6D24" w14:paraId="59CA7603" w14:textId="14A452EA" w:rsidTr="00F97712">
        <w:trPr>
          <w:jc w:val="center"/>
        </w:trPr>
        <w:tc>
          <w:tcPr>
            <w:tcW w:w="1171" w:type="dxa"/>
            <w:tcBorders>
              <w:top w:val="single" w:sz="4" w:space="0" w:color="auto"/>
              <w:left w:val="single" w:sz="4" w:space="0" w:color="auto"/>
              <w:bottom w:val="single" w:sz="4" w:space="0" w:color="auto"/>
              <w:right w:val="single" w:sz="4" w:space="0" w:color="auto"/>
            </w:tcBorders>
            <w:hideMark/>
          </w:tcPr>
          <w:p w14:paraId="78811C9C" w14:textId="77777777" w:rsidR="001D6D24" w:rsidRDefault="001D6D24" w:rsidP="00504252">
            <w:pPr>
              <w:rPr>
                <w:lang w:eastAsia="zh-CN"/>
              </w:rPr>
            </w:pPr>
            <w:r>
              <w:rPr>
                <w:lang w:eastAsia="zh-CN"/>
              </w:rPr>
              <w:t>ULGP #3</w:t>
            </w:r>
          </w:p>
        </w:tc>
        <w:tc>
          <w:tcPr>
            <w:tcW w:w="1163" w:type="dxa"/>
            <w:tcBorders>
              <w:top w:val="single" w:sz="4" w:space="0" w:color="auto"/>
              <w:left w:val="single" w:sz="4" w:space="0" w:color="auto"/>
              <w:bottom w:val="single" w:sz="4" w:space="0" w:color="auto"/>
              <w:right w:val="single" w:sz="4" w:space="0" w:color="auto"/>
            </w:tcBorders>
            <w:hideMark/>
          </w:tcPr>
          <w:p w14:paraId="0C337B32" w14:textId="77777777" w:rsidR="001D6D24" w:rsidRDefault="001D6D24" w:rsidP="00504252">
            <w:pPr>
              <w:rPr>
                <w:lang w:eastAsia="zh-CN"/>
              </w:rPr>
            </w:pPr>
            <w:r>
              <w:rPr>
                <w:lang w:eastAsia="zh-CN"/>
              </w:rPr>
              <w:t>0.125</w:t>
            </w:r>
          </w:p>
        </w:tc>
        <w:tc>
          <w:tcPr>
            <w:tcW w:w="1201" w:type="dxa"/>
            <w:tcBorders>
              <w:top w:val="single" w:sz="4" w:space="0" w:color="auto"/>
              <w:left w:val="single" w:sz="4" w:space="0" w:color="auto"/>
              <w:bottom w:val="single" w:sz="4" w:space="0" w:color="auto"/>
              <w:right w:val="single" w:sz="4" w:space="0" w:color="auto"/>
            </w:tcBorders>
            <w:hideMark/>
          </w:tcPr>
          <w:p w14:paraId="2E09DDA5" w14:textId="77777777" w:rsidR="001D6D24" w:rsidRDefault="001D6D24" w:rsidP="00504252">
            <w:pPr>
              <w:rPr>
                <w:lang w:eastAsia="zh-CN"/>
              </w:rPr>
            </w:pPr>
            <w:r>
              <w:rPr>
                <w:lang w:eastAsia="zh-CN"/>
              </w:rPr>
              <w:t>5</w:t>
            </w:r>
          </w:p>
        </w:tc>
        <w:tc>
          <w:tcPr>
            <w:tcW w:w="1267" w:type="dxa"/>
            <w:tcBorders>
              <w:top w:val="single" w:sz="4" w:space="0" w:color="auto"/>
              <w:left w:val="single" w:sz="4" w:space="0" w:color="auto"/>
              <w:bottom w:val="single" w:sz="4" w:space="0" w:color="auto"/>
              <w:right w:val="single" w:sz="4" w:space="0" w:color="auto"/>
            </w:tcBorders>
            <w:hideMark/>
          </w:tcPr>
          <w:p w14:paraId="4B88CA6C" w14:textId="77777777" w:rsidR="001D6D24" w:rsidRDefault="001D6D24" w:rsidP="00504252">
            <w:pPr>
              <w:rPr>
                <w:lang w:eastAsia="zh-CN"/>
              </w:rPr>
            </w:pPr>
            <w:r>
              <w:rPr>
                <w:lang w:eastAsia="zh-CN"/>
              </w:rPr>
              <w:t>2.5%</w:t>
            </w:r>
          </w:p>
        </w:tc>
        <w:tc>
          <w:tcPr>
            <w:tcW w:w="1267" w:type="dxa"/>
            <w:tcBorders>
              <w:top w:val="single" w:sz="4" w:space="0" w:color="auto"/>
              <w:left w:val="single" w:sz="4" w:space="0" w:color="auto"/>
              <w:bottom w:val="single" w:sz="4" w:space="0" w:color="auto"/>
              <w:right w:val="single" w:sz="4" w:space="0" w:color="auto"/>
            </w:tcBorders>
          </w:tcPr>
          <w:p w14:paraId="7F0D8710" w14:textId="01A19AF3" w:rsidR="001D6D24" w:rsidRDefault="000F7019" w:rsidP="00504252">
            <w:pPr>
              <w:rPr>
                <w:lang w:eastAsia="zh-CN"/>
              </w:rPr>
            </w:pPr>
            <w:r>
              <w:rPr>
                <w:lang w:eastAsia="zh-CN"/>
              </w:rPr>
              <w:t>FFS</w:t>
            </w:r>
          </w:p>
        </w:tc>
      </w:tr>
    </w:tbl>
    <w:p w14:paraId="72549145" w14:textId="7FB1EA5D" w:rsidR="00B3772E" w:rsidRDefault="00B3772E" w:rsidP="00C05288">
      <w:pPr>
        <w:rPr>
          <w:lang w:val="en-US"/>
        </w:rPr>
      </w:pPr>
    </w:p>
    <w:p w14:paraId="1E0BDC17" w14:textId="2FDF7D25" w:rsidR="00AB4FE0" w:rsidRDefault="00137E2F" w:rsidP="00137E2F">
      <w:pPr>
        <w:rPr>
          <w:lang w:val="en-US"/>
        </w:rPr>
      </w:pPr>
      <w:r>
        <w:rPr>
          <w:lang w:val="en-US"/>
        </w:rPr>
        <w:t>However,</w:t>
      </w:r>
      <w:r w:rsidR="00334D75">
        <w:rPr>
          <w:lang w:val="en-US"/>
        </w:rPr>
        <w:t xml:space="preserve"> for</w:t>
      </w:r>
      <w:r>
        <w:rPr>
          <w:lang w:val="en-US"/>
        </w:rPr>
        <w:t xml:space="preserve"> </w:t>
      </w:r>
      <w:r w:rsidR="0016749D">
        <w:rPr>
          <w:lang w:val="en-US"/>
        </w:rPr>
        <w:t>DL gaps</w:t>
      </w:r>
      <w:r w:rsidR="00033767">
        <w:rPr>
          <w:lang w:val="en-US"/>
        </w:rPr>
        <w:t>, where</w:t>
      </w:r>
      <w:r w:rsidR="0016749D">
        <w:rPr>
          <w:lang w:val="en-US"/>
        </w:rPr>
        <w:t xml:space="preserve"> RAN4 has defined both mandatory and optional </w:t>
      </w:r>
      <w:r w:rsidR="003205E1">
        <w:rPr>
          <w:lang w:val="en-US"/>
        </w:rPr>
        <w:t>Measurement Gap Patterns (M</w:t>
      </w:r>
      <w:r w:rsidR="0016749D">
        <w:rPr>
          <w:lang w:val="en-US"/>
        </w:rPr>
        <w:t>GPs</w:t>
      </w:r>
      <w:r w:rsidR="003205E1">
        <w:rPr>
          <w:lang w:val="en-US"/>
        </w:rPr>
        <w:t>)</w:t>
      </w:r>
      <w:r w:rsidR="00033767">
        <w:rPr>
          <w:lang w:val="en-US"/>
        </w:rPr>
        <w:t>,</w:t>
      </w:r>
      <w:r w:rsidR="0016749D">
        <w:rPr>
          <w:lang w:val="en-US"/>
        </w:rPr>
        <w:t xml:space="preserve"> </w:t>
      </w:r>
      <w:r>
        <w:rPr>
          <w:lang w:val="en-US"/>
        </w:rPr>
        <w:t xml:space="preserve">it has been proven difficult to use optional MGPs in </w:t>
      </w:r>
      <w:r w:rsidR="00033767">
        <w:rPr>
          <w:lang w:val="en-US"/>
        </w:rPr>
        <w:t xml:space="preserve">practice. </w:t>
      </w:r>
      <w:r w:rsidR="00AB4FE0">
        <w:rPr>
          <w:lang w:val="en-US"/>
        </w:rPr>
        <w:t>This applies</w:t>
      </w:r>
      <w:r>
        <w:rPr>
          <w:lang w:val="en-US"/>
        </w:rPr>
        <w:t xml:space="preserve"> both for UEs and networks. </w:t>
      </w:r>
      <w:r w:rsidR="00AB4FE0">
        <w:rPr>
          <w:lang w:val="en-US"/>
        </w:rPr>
        <w:t>For UE implementation</w:t>
      </w:r>
      <w:r w:rsidR="00582153">
        <w:rPr>
          <w:lang w:val="en-US"/>
        </w:rPr>
        <w:t>,</w:t>
      </w:r>
      <w:r w:rsidR="00AB4FE0">
        <w:rPr>
          <w:lang w:val="en-US"/>
        </w:rPr>
        <w:t xml:space="preserve"> it is always a question whether it is worth the effort to support an optional GP as networks may not support the GP. For network side, the question is the same – whether it is worth the effort to support an optional GP as there may be no UEs in the network supporting the GP.</w:t>
      </w:r>
    </w:p>
    <w:p w14:paraId="7A474053" w14:textId="64C2D883" w:rsidR="00137E2F" w:rsidRDefault="00DC40C7" w:rsidP="00137E2F">
      <w:pPr>
        <w:rPr>
          <w:lang w:val="en-US"/>
        </w:rPr>
      </w:pPr>
      <w:r>
        <w:rPr>
          <w:lang w:val="en-US"/>
        </w:rPr>
        <w:t>Hence, d</w:t>
      </w:r>
      <w:r w:rsidR="00137E2F">
        <w:rPr>
          <w:lang w:val="en-US"/>
        </w:rPr>
        <w:t xml:space="preserve">efining </w:t>
      </w:r>
      <w:r>
        <w:rPr>
          <w:lang w:val="en-US"/>
        </w:rPr>
        <w:t xml:space="preserve">optional </w:t>
      </w:r>
      <w:r w:rsidR="00137E2F">
        <w:rPr>
          <w:lang w:val="en-US"/>
        </w:rPr>
        <w:t xml:space="preserve">UL GPs </w:t>
      </w:r>
      <w:r w:rsidR="00343C57">
        <w:rPr>
          <w:lang w:val="en-US"/>
        </w:rPr>
        <w:t>will most likely</w:t>
      </w:r>
      <w:r w:rsidR="00137E2F">
        <w:rPr>
          <w:lang w:val="en-US"/>
        </w:rPr>
        <w:t xml:space="preserve"> only lead to increased overall complexity of the UL gap feature, without providing any actual system gain in real field deployments. </w:t>
      </w:r>
      <w:r w:rsidR="002B76D1">
        <w:rPr>
          <w:lang w:val="en-US"/>
        </w:rPr>
        <w:t>I</w:t>
      </w:r>
      <w:r w:rsidR="00137E2F">
        <w:rPr>
          <w:lang w:val="en-US"/>
        </w:rPr>
        <w:t xml:space="preserve">t is </w:t>
      </w:r>
      <w:r w:rsidR="00DA622E">
        <w:rPr>
          <w:lang w:val="en-US"/>
        </w:rPr>
        <w:t xml:space="preserve">to assume </w:t>
      </w:r>
      <w:r w:rsidR="00137E2F">
        <w:rPr>
          <w:lang w:val="en-US"/>
        </w:rPr>
        <w:t>that</w:t>
      </w:r>
      <w:r w:rsidR="000F2F09">
        <w:rPr>
          <w:lang w:val="en-US"/>
        </w:rPr>
        <w:t xml:space="preserve"> the likelihood</w:t>
      </w:r>
      <w:r w:rsidR="00137E2F">
        <w:rPr>
          <w:lang w:val="en-US"/>
        </w:rPr>
        <w:t xml:space="preserve"> </w:t>
      </w:r>
      <w:r w:rsidR="000F2F09">
        <w:rPr>
          <w:lang w:val="en-US"/>
        </w:rPr>
        <w:t xml:space="preserve">that any </w:t>
      </w:r>
      <w:r w:rsidR="00137E2F">
        <w:rPr>
          <w:lang w:val="en-US"/>
        </w:rPr>
        <w:t>device or network would support</w:t>
      </w:r>
      <w:r w:rsidR="00137E2F" w:rsidDel="001A2D11">
        <w:rPr>
          <w:lang w:val="en-US"/>
        </w:rPr>
        <w:t xml:space="preserve"> </w:t>
      </w:r>
      <w:r w:rsidR="000F2F09">
        <w:rPr>
          <w:lang w:val="en-US"/>
        </w:rPr>
        <w:t xml:space="preserve">any </w:t>
      </w:r>
      <w:r w:rsidR="00137E2F">
        <w:rPr>
          <w:lang w:val="en-US"/>
        </w:rPr>
        <w:t xml:space="preserve">optional UL GP </w:t>
      </w:r>
      <w:r w:rsidR="000F2F09">
        <w:rPr>
          <w:lang w:val="en-US"/>
        </w:rPr>
        <w:t xml:space="preserve">will be rather small, </w:t>
      </w:r>
      <w:r w:rsidR="00137E2F">
        <w:rPr>
          <w:lang w:val="en-US"/>
        </w:rPr>
        <w:t xml:space="preserve">simply because of the uncertainty whether it is supported by any device or network in the field. Hence, supporting an optional UL GP does not guarantee that it </w:t>
      </w:r>
      <w:r w:rsidR="00C01DB5">
        <w:rPr>
          <w:lang w:val="en-US"/>
        </w:rPr>
        <w:t>can</w:t>
      </w:r>
      <w:r w:rsidR="00137E2F">
        <w:rPr>
          <w:lang w:val="en-US"/>
        </w:rPr>
        <w:t xml:space="preserve"> ever be used in practical deployments. Based on this we </w:t>
      </w:r>
      <w:r w:rsidR="00156FDC">
        <w:rPr>
          <w:lang w:val="en-US"/>
        </w:rPr>
        <w:t xml:space="preserve">suggest </w:t>
      </w:r>
      <w:r w:rsidR="00137E2F">
        <w:rPr>
          <w:lang w:val="en-US"/>
        </w:rPr>
        <w:t xml:space="preserve">defining </w:t>
      </w:r>
      <w:r w:rsidR="00156FDC">
        <w:rPr>
          <w:lang w:val="en-US"/>
        </w:rPr>
        <w:t>all</w:t>
      </w:r>
      <w:r w:rsidR="00137E2F">
        <w:rPr>
          <w:lang w:val="en-US"/>
        </w:rPr>
        <w:t xml:space="preserve"> UL GPs</w:t>
      </w:r>
      <w:r w:rsidR="00156FDC">
        <w:rPr>
          <w:lang w:val="en-US"/>
        </w:rPr>
        <w:t xml:space="preserve"> as mandatory</w:t>
      </w:r>
      <w:r w:rsidR="00137E2F">
        <w:rPr>
          <w:lang w:val="en-US"/>
        </w:rPr>
        <w:t>.</w:t>
      </w:r>
    </w:p>
    <w:p w14:paraId="1A7BB800" w14:textId="790EA5C0" w:rsidR="00137E2F" w:rsidRDefault="00137E2F" w:rsidP="00137E2F">
      <w:pPr>
        <w:rPr>
          <w:b/>
          <w:bCs/>
          <w:lang w:val="en-US"/>
        </w:rPr>
      </w:pPr>
      <w:r w:rsidRPr="0010347E">
        <w:rPr>
          <w:b/>
          <w:bCs/>
          <w:lang w:val="en-US"/>
        </w:rPr>
        <w:t xml:space="preserve">Proposal </w:t>
      </w:r>
      <w:r w:rsidR="00EB2448">
        <w:rPr>
          <w:b/>
          <w:bCs/>
          <w:lang w:val="en-US"/>
        </w:rPr>
        <w:t>1</w:t>
      </w:r>
      <w:r w:rsidRPr="0010347E">
        <w:rPr>
          <w:b/>
          <w:bCs/>
          <w:lang w:val="en-US"/>
        </w:rPr>
        <w:t xml:space="preserve">: RAN4 will </w:t>
      </w:r>
      <w:r>
        <w:rPr>
          <w:b/>
          <w:bCs/>
          <w:lang w:val="en-US"/>
        </w:rPr>
        <w:t>only</w:t>
      </w:r>
      <w:r w:rsidRPr="0010347E">
        <w:rPr>
          <w:b/>
          <w:bCs/>
          <w:lang w:val="en-US"/>
        </w:rPr>
        <w:t xml:space="preserve"> define </w:t>
      </w:r>
      <w:r>
        <w:rPr>
          <w:b/>
          <w:bCs/>
          <w:lang w:val="en-US"/>
        </w:rPr>
        <w:t>mandatory</w:t>
      </w:r>
      <w:r w:rsidRPr="0010347E">
        <w:rPr>
          <w:b/>
          <w:bCs/>
          <w:lang w:val="en-US"/>
        </w:rPr>
        <w:t xml:space="preserve"> UL gap patterns. </w:t>
      </w:r>
    </w:p>
    <w:p w14:paraId="23CC939A" w14:textId="77777777" w:rsidR="00137E2F" w:rsidRDefault="00137E2F" w:rsidP="00C05288">
      <w:pPr>
        <w:rPr>
          <w:lang w:val="en-US"/>
        </w:rPr>
      </w:pPr>
    </w:p>
    <w:p w14:paraId="25EC0043" w14:textId="7EF4A9EC" w:rsidR="001257D8" w:rsidRPr="00CB6E9E" w:rsidRDefault="001257D8" w:rsidP="001257D8">
      <w:pPr>
        <w:pStyle w:val="Heading2"/>
        <w:rPr>
          <w:lang w:val="en-US"/>
        </w:rPr>
      </w:pPr>
      <w:r>
        <w:rPr>
          <w:lang w:val="en-US"/>
        </w:rPr>
        <w:lastRenderedPageBreak/>
        <w:t xml:space="preserve">2.2. </w:t>
      </w:r>
      <w:r w:rsidRPr="00CB6E9E">
        <w:rPr>
          <w:lang w:val="en-US"/>
        </w:rPr>
        <w:t>Measurement Gap Configuration</w:t>
      </w:r>
      <w:r w:rsidR="00237F19">
        <w:rPr>
          <w:lang w:val="en-US"/>
        </w:rPr>
        <w:t xml:space="preserve"> and Activation</w:t>
      </w:r>
    </w:p>
    <w:p w14:paraId="6C446637" w14:textId="77777777" w:rsidR="00FB51BF" w:rsidRDefault="00FB51BF" w:rsidP="00FB51BF">
      <w:pPr>
        <w:rPr>
          <w:lang w:val="en-US"/>
        </w:rPr>
      </w:pPr>
      <w:r>
        <w:rPr>
          <w:lang w:val="en-US"/>
        </w:rPr>
        <w:t>In last meeting it was agreed that UL gaps are configured and de-configured by the network using RRC signaling. Related to the activation and deactivation of the configured UL gaps it was agreed:</w:t>
      </w:r>
    </w:p>
    <w:p w14:paraId="17122AB1" w14:textId="77777777" w:rsidR="00FB51BF" w:rsidRDefault="00FB51BF" w:rsidP="00FF50D8">
      <w:pPr>
        <w:pStyle w:val="ListParagraph"/>
        <w:numPr>
          <w:ilvl w:val="0"/>
          <w:numId w:val="20"/>
        </w:numPr>
        <w:rPr>
          <w:lang w:val="en-US"/>
        </w:rPr>
      </w:pPr>
      <w:r>
        <w:rPr>
          <w:lang w:val="en-US"/>
        </w:rPr>
        <w:t>The UL gaps can be activated when configured.</w:t>
      </w:r>
    </w:p>
    <w:p w14:paraId="2EFC928E" w14:textId="77777777" w:rsidR="00FB51BF" w:rsidRPr="00274FCA" w:rsidRDefault="00FB51BF" w:rsidP="00FF50D8">
      <w:pPr>
        <w:pStyle w:val="ListParagraph"/>
        <w:numPr>
          <w:ilvl w:val="0"/>
          <w:numId w:val="20"/>
        </w:numPr>
        <w:rPr>
          <w:lang w:val="en-US"/>
        </w:rPr>
      </w:pPr>
      <w:r w:rsidRPr="00752A51">
        <w:rPr>
          <w:iCs/>
        </w:rPr>
        <w:t>The UL gaps are</w:t>
      </w:r>
      <w:r w:rsidRPr="00752A51">
        <w:rPr>
          <w:rFonts w:hint="eastAsia"/>
          <w:iCs/>
        </w:rPr>
        <w:t> </w:t>
      </w:r>
      <w:r w:rsidRPr="00752A51">
        <w:rPr>
          <w:iCs/>
        </w:rPr>
        <w:t>deactivated when de</w:t>
      </w:r>
      <w:r>
        <w:rPr>
          <w:iCs/>
        </w:rPr>
        <w:t>-</w:t>
      </w:r>
      <w:r w:rsidRPr="00752A51">
        <w:rPr>
          <w:iCs/>
        </w:rPr>
        <w:t>configured</w:t>
      </w:r>
      <w:r>
        <w:rPr>
          <w:iCs/>
        </w:rPr>
        <w:t>.</w:t>
      </w:r>
    </w:p>
    <w:p w14:paraId="43D75A76" w14:textId="019EC3AA" w:rsidR="007B5EF8" w:rsidRPr="008A3296" w:rsidRDefault="00582153" w:rsidP="00FB51BF">
      <w:pPr>
        <w:rPr>
          <w:lang w:val="en-US"/>
        </w:rPr>
      </w:pPr>
      <w:r>
        <w:rPr>
          <w:lang w:val="en-US"/>
        </w:rPr>
        <w:t>I</w:t>
      </w:r>
      <w:r w:rsidR="00FB51BF">
        <w:rPr>
          <w:lang w:val="en-US"/>
        </w:rPr>
        <w:t xml:space="preserve">t was left open whether </w:t>
      </w:r>
      <w:r w:rsidR="00FB51BF">
        <w:rPr>
          <w:iCs/>
          <w:color w:val="000000" w:themeColor="text1"/>
        </w:rPr>
        <w:t>t</w:t>
      </w:r>
      <w:r w:rsidR="00FB51BF" w:rsidRPr="00752A51">
        <w:rPr>
          <w:iCs/>
          <w:color w:val="000000" w:themeColor="text1"/>
        </w:rPr>
        <w:t>he UL gaps </w:t>
      </w:r>
      <w:r w:rsidR="009D3F01">
        <w:rPr>
          <w:iCs/>
          <w:color w:val="000000" w:themeColor="text1"/>
        </w:rPr>
        <w:t xml:space="preserve">could </w:t>
      </w:r>
      <w:r w:rsidR="00FB51BF" w:rsidRPr="00752A51">
        <w:rPr>
          <w:iCs/>
          <w:color w:val="000000" w:themeColor="text1"/>
        </w:rPr>
        <w:t>additionally be activated and deactivated using MAC command </w:t>
      </w:r>
      <w:r w:rsidR="00FB51BF">
        <w:rPr>
          <w:iCs/>
          <w:color w:val="000000" w:themeColor="text1"/>
        </w:rPr>
        <w:t>(</w:t>
      </w:r>
      <w:r w:rsidR="00FB51BF" w:rsidRPr="00752A51">
        <w:rPr>
          <w:iCs/>
          <w:color w:val="000000" w:themeColor="text1"/>
        </w:rPr>
        <w:t xml:space="preserve">after </w:t>
      </w:r>
      <w:r w:rsidR="00FB51BF">
        <w:rPr>
          <w:iCs/>
          <w:color w:val="000000" w:themeColor="text1"/>
        </w:rPr>
        <w:t>being</w:t>
      </w:r>
      <w:r w:rsidR="00FB51BF" w:rsidRPr="00752A51">
        <w:rPr>
          <w:iCs/>
          <w:color w:val="000000" w:themeColor="text1"/>
        </w:rPr>
        <w:t xml:space="preserve"> configured by RRC </w:t>
      </w:r>
      <w:r w:rsidR="00FB51BF" w:rsidRPr="00274FCA">
        <w:rPr>
          <w:iCs/>
          <w:color w:val="000000" w:themeColor="text1"/>
          <w:lang w:val="en-US"/>
        </w:rPr>
        <w:t>signaling</w:t>
      </w:r>
      <w:r w:rsidR="00FB51BF">
        <w:rPr>
          <w:iCs/>
          <w:color w:val="000000" w:themeColor="text1"/>
        </w:rPr>
        <w:t>).</w:t>
      </w:r>
      <w:r w:rsidR="00C91A43">
        <w:rPr>
          <w:iCs/>
          <w:color w:val="000000" w:themeColor="text1"/>
        </w:rPr>
        <w:t xml:space="preserve"> </w:t>
      </w:r>
      <w:r w:rsidR="00107117">
        <w:rPr>
          <w:iCs/>
          <w:color w:val="000000" w:themeColor="text1"/>
        </w:rPr>
        <w:t>RRC may</w:t>
      </w:r>
      <w:r w:rsidR="002E79A1">
        <w:rPr>
          <w:iCs/>
          <w:color w:val="000000" w:themeColor="text1"/>
        </w:rPr>
        <w:t xml:space="preserve"> be</w:t>
      </w:r>
      <w:r w:rsidR="00107117">
        <w:rPr>
          <w:iCs/>
          <w:color w:val="000000" w:themeColor="text1"/>
        </w:rPr>
        <w:t xml:space="preserve"> sufficient since </w:t>
      </w:r>
      <w:r w:rsidR="007B5EF8">
        <w:rPr>
          <w:iCs/>
          <w:color w:val="000000" w:themeColor="text1"/>
        </w:rPr>
        <w:t xml:space="preserve">MAC activation requires 3 </w:t>
      </w:r>
      <w:proofErr w:type="spellStart"/>
      <w:r w:rsidR="007B5EF8">
        <w:rPr>
          <w:iCs/>
          <w:color w:val="000000" w:themeColor="text1"/>
        </w:rPr>
        <w:t>ms</w:t>
      </w:r>
      <w:proofErr w:type="spellEnd"/>
      <w:r w:rsidR="007B5EF8">
        <w:rPr>
          <w:iCs/>
          <w:color w:val="000000" w:themeColor="text1"/>
        </w:rPr>
        <w:t xml:space="preserve"> while RRC needs 10 </w:t>
      </w:r>
      <w:proofErr w:type="spellStart"/>
      <w:r w:rsidR="007B5EF8">
        <w:rPr>
          <w:iCs/>
          <w:color w:val="000000" w:themeColor="text1"/>
        </w:rPr>
        <w:t>ms</w:t>
      </w:r>
      <w:proofErr w:type="spellEnd"/>
      <w:r w:rsidR="007B5EF8">
        <w:rPr>
          <w:iCs/>
          <w:color w:val="000000" w:themeColor="text1"/>
        </w:rPr>
        <w:t>.</w:t>
      </w:r>
    </w:p>
    <w:p w14:paraId="23CB6BDE" w14:textId="11535024" w:rsidR="00CF0E1B" w:rsidRDefault="0026236A" w:rsidP="009E0478">
      <w:pPr>
        <w:rPr>
          <w:lang w:val="en-US"/>
        </w:rPr>
      </w:pPr>
      <w:r w:rsidRPr="638A3EDB">
        <w:rPr>
          <w:lang w:val="en-US"/>
        </w:rPr>
        <w:t xml:space="preserve">Considering the expected semi-persistent (or aperiodic) nature of the need for </w:t>
      </w:r>
      <w:r>
        <w:rPr>
          <w:lang w:val="en-US"/>
        </w:rPr>
        <w:t xml:space="preserve">having </w:t>
      </w:r>
      <w:r w:rsidRPr="638A3EDB">
        <w:rPr>
          <w:lang w:val="en-US"/>
        </w:rPr>
        <w:t>UL gaps</w:t>
      </w:r>
      <w:r>
        <w:rPr>
          <w:lang w:val="en-US"/>
        </w:rPr>
        <w:t xml:space="preserve"> active</w:t>
      </w:r>
      <w:r w:rsidRPr="638A3EDB">
        <w:rPr>
          <w:lang w:val="en-US"/>
        </w:rPr>
        <w:t xml:space="preserve">, they </w:t>
      </w:r>
      <w:r>
        <w:rPr>
          <w:lang w:val="en-US"/>
        </w:rPr>
        <w:t>should only</w:t>
      </w:r>
      <w:r w:rsidRPr="638A3EDB">
        <w:rPr>
          <w:lang w:val="en-US"/>
        </w:rPr>
        <w:t xml:space="preserve"> be </w:t>
      </w:r>
      <w:r>
        <w:rPr>
          <w:lang w:val="en-US"/>
        </w:rPr>
        <w:t xml:space="preserve">configured </w:t>
      </w:r>
      <w:r w:rsidR="00FF7742">
        <w:rPr>
          <w:lang w:val="en-US"/>
        </w:rPr>
        <w:t xml:space="preserve">and activated </w:t>
      </w:r>
      <w:r w:rsidRPr="638A3EDB">
        <w:rPr>
          <w:lang w:val="en-US"/>
        </w:rPr>
        <w:t>when necessary</w:t>
      </w:r>
      <w:r>
        <w:rPr>
          <w:lang w:val="en-US"/>
        </w:rPr>
        <w:t>.</w:t>
      </w:r>
      <w:r w:rsidRPr="638A3EDB">
        <w:rPr>
          <w:lang w:val="en-US"/>
        </w:rPr>
        <w:t xml:space="preserve"> </w:t>
      </w:r>
      <w:r>
        <w:rPr>
          <w:lang w:val="en-US"/>
        </w:rPr>
        <w:t xml:space="preserve">Whether the UE </w:t>
      </w:r>
      <w:r w:rsidR="00D63938">
        <w:rPr>
          <w:lang w:val="en-US"/>
        </w:rPr>
        <w:t>needs</w:t>
      </w:r>
      <w:r>
        <w:rPr>
          <w:lang w:val="en-US"/>
        </w:rPr>
        <w:t xml:space="preserve"> UL gaps could</w:t>
      </w:r>
      <w:r w:rsidRPr="638A3EDB">
        <w:rPr>
          <w:lang w:val="en-US"/>
        </w:rPr>
        <w:t xml:space="preserve"> </w:t>
      </w:r>
      <w:r>
        <w:rPr>
          <w:lang w:val="en-US"/>
        </w:rPr>
        <w:t xml:space="preserve">be </w:t>
      </w:r>
      <w:r w:rsidRPr="638A3EDB">
        <w:rPr>
          <w:lang w:val="en-US"/>
        </w:rPr>
        <w:t>based on UE evaluations</w:t>
      </w:r>
      <w:r w:rsidR="00375035">
        <w:rPr>
          <w:lang w:val="en-US"/>
        </w:rPr>
        <w:t xml:space="preserve"> like e.g., PH</w:t>
      </w:r>
      <w:r>
        <w:rPr>
          <w:lang w:val="en-US"/>
        </w:rPr>
        <w:t>. Once there is a need,</w:t>
      </w:r>
      <w:r w:rsidRPr="638A3EDB">
        <w:rPr>
          <w:lang w:val="en-US"/>
        </w:rPr>
        <w:t xml:space="preserve"> an indication </w:t>
      </w:r>
      <w:r>
        <w:rPr>
          <w:lang w:val="en-US"/>
        </w:rPr>
        <w:t xml:space="preserve">could be given </w:t>
      </w:r>
      <w:r w:rsidRPr="638A3EDB">
        <w:rPr>
          <w:lang w:val="en-US"/>
        </w:rPr>
        <w:t>to the network</w:t>
      </w:r>
      <w:r w:rsidR="00EB39AF">
        <w:rPr>
          <w:lang w:val="en-US"/>
        </w:rPr>
        <w:t xml:space="preserve"> which then</w:t>
      </w:r>
      <w:r w:rsidR="00375035">
        <w:rPr>
          <w:lang w:val="en-US"/>
        </w:rPr>
        <w:t xml:space="preserve"> may activate the gaps</w:t>
      </w:r>
      <w:r w:rsidR="00D63938">
        <w:rPr>
          <w:lang w:val="en-US"/>
        </w:rPr>
        <w:t>.</w:t>
      </w:r>
    </w:p>
    <w:p w14:paraId="46D04FC6" w14:textId="6EE3A88E" w:rsidR="006F7B78" w:rsidRDefault="00C11358" w:rsidP="005C3041">
      <w:pPr>
        <w:rPr>
          <w:iCs/>
          <w:color w:val="000000" w:themeColor="text1"/>
        </w:rPr>
      </w:pPr>
      <w:r>
        <w:rPr>
          <w:lang w:val="en-US"/>
        </w:rPr>
        <w:t>To facilitate</w:t>
      </w:r>
      <w:r w:rsidR="005C3041">
        <w:rPr>
          <w:lang w:val="en-US"/>
        </w:rPr>
        <w:t xml:space="preserve"> the configuration and activation of a UL MGP, there is the aspect of UE indicating the need for UL gaps</w:t>
      </w:r>
      <w:r w:rsidR="00203ECF">
        <w:rPr>
          <w:lang w:val="en-US"/>
        </w:rPr>
        <w:t xml:space="preserve"> when these are needed</w:t>
      </w:r>
      <w:r w:rsidR="005C3041">
        <w:rPr>
          <w:lang w:val="en-US"/>
        </w:rPr>
        <w:t>.</w:t>
      </w:r>
      <w:r w:rsidR="00A404B6">
        <w:rPr>
          <w:lang w:val="en-US"/>
        </w:rPr>
        <w:t xml:space="preserve"> </w:t>
      </w:r>
      <w:r w:rsidR="00C3445F">
        <w:rPr>
          <w:lang w:val="en-US"/>
        </w:rPr>
        <w:t xml:space="preserve">In last meeting RAN4 agreed that </w:t>
      </w:r>
      <w:r w:rsidR="001B38AA">
        <w:rPr>
          <w:lang w:val="en-US"/>
        </w:rPr>
        <w:t xml:space="preserve">UE can </w:t>
      </w:r>
      <w:r w:rsidR="00902DC9" w:rsidRPr="00752A51">
        <w:rPr>
          <w:iCs/>
          <w:color w:val="000000" w:themeColor="text1"/>
        </w:rPr>
        <w:t xml:space="preserve">explicitly indicate to </w:t>
      </w:r>
      <w:r w:rsidR="00902DC9">
        <w:rPr>
          <w:iCs/>
          <w:color w:val="000000" w:themeColor="text1"/>
        </w:rPr>
        <w:t>the network when</w:t>
      </w:r>
      <w:r w:rsidR="00902DC9" w:rsidRPr="00752A51">
        <w:rPr>
          <w:iCs/>
          <w:color w:val="000000" w:themeColor="text1"/>
        </w:rPr>
        <w:t xml:space="preserve"> </w:t>
      </w:r>
      <w:r w:rsidR="00902DC9">
        <w:rPr>
          <w:iCs/>
          <w:color w:val="000000" w:themeColor="text1"/>
        </w:rPr>
        <w:t xml:space="preserve">UE has </w:t>
      </w:r>
      <w:r w:rsidR="00902DC9" w:rsidRPr="00752A51">
        <w:rPr>
          <w:iCs/>
          <w:color w:val="000000" w:themeColor="text1"/>
        </w:rPr>
        <w:t xml:space="preserve">“need for UL gap” and </w:t>
      </w:r>
      <w:r w:rsidR="005F273D">
        <w:rPr>
          <w:iCs/>
          <w:color w:val="000000" w:themeColor="text1"/>
        </w:rPr>
        <w:t xml:space="preserve">has </w:t>
      </w:r>
      <w:r w:rsidR="00902DC9" w:rsidRPr="00752A51">
        <w:rPr>
          <w:iCs/>
          <w:color w:val="000000" w:themeColor="text1"/>
        </w:rPr>
        <w:t xml:space="preserve">“no need for UL gap”, </w:t>
      </w:r>
      <w:r w:rsidR="00065A76">
        <w:rPr>
          <w:iCs/>
          <w:color w:val="000000" w:themeColor="text1"/>
        </w:rPr>
        <w:t xml:space="preserve">while </w:t>
      </w:r>
      <w:r w:rsidR="00065A76" w:rsidRPr="009E0478">
        <w:rPr>
          <w:iCs/>
          <w:color w:val="000000" w:themeColor="text1"/>
          <w:lang w:val="en-US"/>
        </w:rPr>
        <w:t>signaling</w:t>
      </w:r>
      <w:r w:rsidR="00065A76">
        <w:rPr>
          <w:iCs/>
          <w:color w:val="000000" w:themeColor="text1"/>
        </w:rPr>
        <w:t xml:space="preserve"> was left</w:t>
      </w:r>
      <w:r w:rsidR="00902DC9" w:rsidRPr="00752A51">
        <w:rPr>
          <w:iCs/>
          <w:color w:val="000000" w:themeColor="text1"/>
        </w:rPr>
        <w:t xml:space="preserve"> to RAN2</w:t>
      </w:r>
      <w:r w:rsidR="00065A76">
        <w:rPr>
          <w:iCs/>
          <w:color w:val="000000" w:themeColor="text1"/>
        </w:rPr>
        <w:t xml:space="preserve">. </w:t>
      </w:r>
    </w:p>
    <w:p w14:paraId="6E4F371E" w14:textId="6AEE5F49" w:rsidR="005C3041" w:rsidRDefault="00A404B6" w:rsidP="005C3041">
      <w:pPr>
        <w:rPr>
          <w:lang w:val="en-US"/>
        </w:rPr>
      </w:pPr>
      <w:r>
        <w:rPr>
          <w:lang w:val="en-US"/>
        </w:rPr>
        <w:t xml:space="preserve">After </w:t>
      </w:r>
      <w:r w:rsidR="0065477C">
        <w:rPr>
          <w:lang w:val="en-US"/>
        </w:rPr>
        <w:t xml:space="preserve">UE has indicated </w:t>
      </w:r>
      <w:r w:rsidR="00E51802">
        <w:rPr>
          <w:lang w:val="en-US"/>
        </w:rPr>
        <w:t xml:space="preserve">the </w:t>
      </w:r>
      <w:r w:rsidR="0065477C">
        <w:rPr>
          <w:lang w:val="en-US"/>
        </w:rPr>
        <w:t>need for UL gaps to the network</w:t>
      </w:r>
      <w:r w:rsidR="00E51802">
        <w:rPr>
          <w:lang w:val="en-US"/>
        </w:rPr>
        <w:t>,</w:t>
      </w:r>
      <w:r w:rsidR="0065477C">
        <w:rPr>
          <w:lang w:val="en-US"/>
        </w:rPr>
        <w:t xml:space="preserve"> there are two approaches depending on whether </w:t>
      </w:r>
      <w:r w:rsidR="004928F4">
        <w:rPr>
          <w:lang w:val="en-US"/>
        </w:rPr>
        <w:t>network support</w:t>
      </w:r>
      <w:r w:rsidR="00596567">
        <w:rPr>
          <w:lang w:val="en-US"/>
        </w:rPr>
        <w:t>s</w:t>
      </w:r>
      <w:r w:rsidR="004928F4">
        <w:rPr>
          <w:lang w:val="en-US"/>
        </w:rPr>
        <w:t xml:space="preserve"> </w:t>
      </w:r>
      <w:r w:rsidR="008903AC">
        <w:rPr>
          <w:lang w:val="en-US"/>
        </w:rPr>
        <w:t xml:space="preserve">simultaneous </w:t>
      </w:r>
      <w:r>
        <w:rPr>
          <w:lang w:val="en-US"/>
        </w:rPr>
        <w:t xml:space="preserve">RRC configuration </w:t>
      </w:r>
      <w:r w:rsidR="008903AC">
        <w:rPr>
          <w:lang w:val="en-US"/>
        </w:rPr>
        <w:t xml:space="preserve">and activation of UL </w:t>
      </w:r>
      <w:r>
        <w:rPr>
          <w:lang w:val="en-US"/>
        </w:rPr>
        <w:t xml:space="preserve">gaps, </w:t>
      </w:r>
      <w:r w:rsidR="008903AC">
        <w:rPr>
          <w:lang w:val="en-US"/>
        </w:rPr>
        <w:t>or if the network support</w:t>
      </w:r>
      <w:r w:rsidR="0055473A">
        <w:rPr>
          <w:lang w:val="en-US"/>
        </w:rPr>
        <w:t>s</w:t>
      </w:r>
      <w:r w:rsidR="008903AC">
        <w:rPr>
          <w:lang w:val="en-US"/>
        </w:rPr>
        <w:t xml:space="preserve"> </w:t>
      </w:r>
      <w:r w:rsidR="00E37781">
        <w:rPr>
          <w:lang w:val="en-US"/>
        </w:rPr>
        <w:t xml:space="preserve">RRC configuration followed by </w:t>
      </w:r>
      <w:r w:rsidR="00E51802">
        <w:rPr>
          <w:lang w:val="en-US"/>
        </w:rPr>
        <w:t xml:space="preserve">additional </w:t>
      </w:r>
      <w:r>
        <w:rPr>
          <w:lang w:val="en-US"/>
        </w:rPr>
        <w:t>activat</w:t>
      </w:r>
      <w:r w:rsidR="00F3386A">
        <w:rPr>
          <w:lang w:val="en-US"/>
        </w:rPr>
        <w:t>ion</w:t>
      </w:r>
      <w:r>
        <w:rPr>
          <w:lang w:val="en-US"/>
        </w:rPr>
        <w:t xml:space="preserve"> and deactivat</w:t>
      </w:r>
      <w:r w:rsidR="00F3386A">
        <w:rPr>
          <w:lang w:val="en-US"/>
        </w:rPr>
        <w:t>ion</w:t>
      </w:r>
      <w:r>
        <w:rPr>
          <w:lang w:val="en-US"/>
        </w:rPr>
        <w:t xml:space="preserve"> </w:t>
      </w:r>
      <w:r w:rsidR="00F3386A">
        <w:rPr>
          <w:lang w:val="en-US"/>
        </w:rPr>
        <w:t xml:space="preserve">of </w:t>
      </w:r>
      <w:r>
        <w:rPr>
          <w:lang w:val="en-US"/>
        </w:rPr>
        <w:t xml:space="preserve">the </w:t>
      </w:r>
      <w:r w:rsidR="00F3386A">
        <w:rPr>
          <w:lang w:val="en-US"/>
        </w:rPr>
        <w:t xml:space="preserve">UL </w:t>
      </w:r>
      <w:r>
        <w:rPr>
          <w:lang w:val="en-US"/>
        </w:rPr>
        <w:t>gaps.</w:t>
      </w:r>
    </w:p>
    <w:p w14:paraId="2002DF58" w14:textId="43FB0AB2" w:rsidR="005C3041" w:rsidRDefault="00520767" w:rsidP="005C3041">
      <w:pPr>
        <w:rPr>
          <w:b/>
          <w:u w:val="single"/>
          <w:lang w:val="en-US"/>
        </w:rPr>
      </w:pPr>
      <w:r>
        <w:rPr>
          <w:b/>
          <w:u w:val="single"/>
          <w:lang w:val="en-US"/>
        </w:rPr>
        <w:t>N</w:t>
      </w:r>
      <w:r w:rsidR="007860C7" w:rsidRPr="007860C7">
        <w:rPr>
          <w:b/>
          <w:u w:val="single"/>
          <w:lang w:val="en-US"/>
        </w:rPr>
        <w:t>etwork support</w:t>
      </w:r>
      <w:r w:rsidR="00C91A43">
        <w:rPr>
          <w:b/>
          <w:u w:val="single"/>
          <w:lang w:val="en-US"/>
        </w:rPr>
        <w:t>s</w:t>
      </w:r>
      <w:r w:rsidR="007860C7" w:rsidRPr="007860C7">
        <w:rPr>
          <w:b/>
          <w:u w:val="single"/>
          <w:lang w:val="en-US"/>
        </w:rPr>
        <w:t xml:space="preserve"> simultaneous RRC configuration and activation of UL gaps</w:t>
      </w:r>
      <w:r w:rsidR="005C3041" w:rsidRPr="009B38F3">
        <w:rPr>
          <w:b/>
          <w:u w:val="single"/>
          <w:lang w:val="en-US"/>
        </w:rPr>
        <w:t>:</w:t>
      </w:r>
    </w:p>
    <w:p w14:paraId="293EFBF3" w14:textId="6F33FC6B" w:rsidR="005C3041" w:rsidRPr="009B38F3" w:rsidRDefault="005C3041" w:rsidP="005C3041">
      <w:pPr>
        <w:rPr>
          <w:lang w:val="en-US"/>
        </w:rPr>
      </w:pPr>
      <w:r w:rsidRPr="009B38F3">
        <w:rPr>
          <w:lang w:val="en-US"/>
        </w:rPr>
        <w:t>In this option we expect that there will be an explicit dedicated message which is used by the UE when it need</w:t>
      </w:r>
      <w:r>
        <w:rPr>
          <w:lang w:val="en-US"/>
        </w:rPr>
        <w:t>s</w:t>
      </w:r>
      <w:r w:rsidRPr="009B38F3">
        <w:rPr>
          <w:lang w:val="en-US"/>
        </w:rPr>
        <w:t xml:space="preserve"> UL gaps allocated. </w:t>
      </w:r>
      <w:r w:rsidR="00BF63B8">
        <w:rPr>
          <w:lang w:val="en-US"/>
        </w:rPr>
        <w:t>Once the network receives such</w:t>
      </w:r>
      <w:r w:rsidRPr="009B38F3">
        <w:rPr>
          <w:lang w:val="en-US"/>
        </w:rPr>
        <w:t xml:space="preserve"> </w:t>
      </w:r>
      <w:r w:rsidR="0045454A">
        <w:rPr>
          <w:lang w:val="en-US"/>
        </w:rPr>
        <w:t>indication</w:t>
      </w:r>
      <w:r w:rsidRPr="009B38F3">
        <w:rPr>
          <w:lang w:val="en-US"/>
        </w:rPr>
        <w:t xml:space="preserve"> for </w:t>
      </w:r>
      <w:r w:rsidR="0045454A">
        <w:rPr>
          <w:lang w:val="en-US"/>
        </w:rPr>
        <w:t>U</w:t>
      </w:r>
      <w:r w:rsidRPr="009B38F3">
        <w:rPr>
          <w:lang w:val="en-US"/>
        </w:rPr>
        <w:t xml:space="preserve">L gaps, </w:t>
      </w:r>
      <w:r w:rsidR="0045454A">
        <w:rPr>
          <w:lang w:val="en-US"/>
        </w:rPr>
        <w:t>the network would configure and activate UL gaps for the UE</w:t>
      </w:r>
      <w:r w:rsidRPr="009B38F3">
        <w:rPr>
          <w:lang w:val="en-US"/>
        </w:rPr>
        <w:t>.</w:t>
      </w:r>
      <w:r w:rsidR="008B27E9">
        <w:rPr>
          <w:lang w:val="en-US"/>
        </w:rPr>
        <w:t xml:space="preserve"> Similar for </w:t>
      </w:r>
      <w:r w:rsidR="00BE6DEF">
        <w:rPr>
          <w:lang w:val="en-US"/>
        </w:rPr>
        <w:t xml:space="preserve">de-configuration and </w:t>
      </w:r>
      <w:r w:rsidR="008B27E9">
        <w:rPr>
          <w:lang w:val="en-US"/>
        </w:rPr>
        <w:t>de-activation</w:t>
      </w:r>
      <w:r w:rsidR="005B2328">
        <w:rPr>
          <w:lang w:val="en-US"/>
        </w:rPr>
        <w:t>.</w:t>
      </w:r>
    </w:p>
    <w:p w14:paraId="70546FF7" w14:textId="03ABA53A" w:rsidR="005C3041" w:rsidRPr="009B38F3" w:rsidRDefault="00AA2FE3" w:rsidP="005C3041">
      <w:pPr>
        <w:rPr>
          <w:b/>
          <w:bCs/>
          <w:u w:val="single"/>
          <w:lang w:val="en-US"/>
        </w:rPr>
      </w:pPr>
      <w:r>
        <w:rPr>
          <w:b/>
          <w:bCs/>
          <w:u w:val="single"/>
          <w:lang w:val="en-US"/>
        </w:rPr>
        <w:t>N</w:t>
      </w:r>
      <w:r w:rsidRPr="00AA2FE3">
        <w:rPr>
          <w:b/>
          <w:bCs/>
          <w:u w:val="single"/>
          <w:lang w:val="en-US"/>
        </w:rPr>
        <w:t>etwork support</w:t>
      </w:r>
      <w:r w:rsidR="00C91A43">
        <w:rPr>
          <w:b/>
          <w:bCs/>
          <w:u w:val="single"/>
          <w:lang w:val="en-US"/>
        </w:rPr>
        <w:t>s</w:t>
      </w:r>
      <w:r w:rsidRPr="00AA2FE3">
        <w:rPr>
          <w:b/>
          <w:bCs/>
          <w:u w:val="single"/>
          <w:lang w:val="en-US"/>
        </w:rPr>
        <w:t xml:space="preserve"> RRC configuration followed by additional activation</w:t>
      </w:r>
      <w:r>
        <w:rPr>
          <w:b/>
          <w:bCs/>
          <w:u w:val="single"/>
          <w:lang w:val="en-US"/>
        </w:rPr>
        <w:t xml:space="preserve"> and de-activation</w:t>
      </w:r>
      <w:r w:rsidR="005C3041" w:rsidRPr="2467257E">
        <w:rPr>
          <w:b/>
          <w:bCs/>
          <w:u w:val="single"/>
          <w:lang w:val="en-US"/>
        </w:rPr>
        <w:t>:</w:t>
      </w:r>
    </w:p>
    <w:p w14:paraId="72585D00" w14:textId="77777777" w:rsidR="005C3041" w:rsidRDefault="005C3041" w:rsidP="005C3041">
      <w:pPr>
        <w:rPr>
          <w:lang w:val="en-US"/>
        </w:rPr>
      </w:pPr>
      <w:r w:rsidRPr="2467257E">
        <w:rPr>
          <w:lang w:val="en-US"/>
        </w:rPr>
        <w:t xml:space="preserve">In this option we expect that an existing message will be used for indicating the need for having UL gaps allocated.  </w:t>
      </w:r>
    </w:p>
    <w:p w14:paraId="42F4B605" w14:textId="77777777" w:rsidR="005C3041" w:rsidRPr="007B4410" w:rsidRDefault="005C3041" w:rsidP="005C3041">
      <w:pPr>
        <w:overflowPunct/>
        <w:autoSpaceDE/>
        <w:autoSpaceDN/>
        <w:adjustRightInd/>
        <w:spacing w:after="0"/>
        <w:textAlignment w:val="auto"/>
        <w:rPr>
          <w:rFonts w:ascii="Calibri" w:hAnsi="Calibri" w:cs="Calibri"/>
          <w:sz w:val="22"/>
          <w:szCs w:val="22"/>
          <w:lang w:val="en-US"/>
        </w:rPr>
      </w:pPr>
      <w:r w:rsidRPr="007B4410">
        <w:rPr>
          <w:rFonts w:ascii="Calibri" w:hAnsi="Calibri" w:cs="Calibri"/>
          <w:sz w:val="22"/>
          <w:szCs w:val="22"/>
          <w:lang w:val="en-US"/>
        </w:rPr>
        <w:t> </w:t>
      </w:r>
    </w:p>
    <w:tbl>
      <w:tblPr>
        <w:tblStyle w:val="TableGrid"/>
        <w:tblW w:w="0" w:type="auto"/>
        <w:tblLook w:val="04A0" w:firstRow="1" w:lastRow="0" w:firstColumn="1" w:lastColumn="0" w:noHBand="0" w:noVBand="1"/>
      </w:tblPr>
      <w:tblGrid>
        <w:gridCol w:w="9621"/>
      </w:tblGrid>
      <w:tr w:rsidR="005C3041" w14:paraId="33753956" w14:textId="77777777" w:rsidTr="00504252">
        <w:tc>
          <w:tcPr>
            <w:tcW w:w="9621" w:type="dxa"/>
          </w:tcPr>
          <w:p w14:paraId="40F7C2BF" w14:textId="77777777" w:rsidR="005C3041" w:rsidRPr="009B38F3" w:rsidRDefault="005C3041" w:rsidP="00504252">
            <w:pPr>
              <w:overflowPunct/>
              <w:autoSpaceDE/>
              <w:autoSpaceDN/>
              <w:adjustRightInd/>
              <w:spacing w:after="160"/>
              <w:textAlignment w:val="auto"/>
              <w:rPr>
                <w:lang w:val="en-US"/>
              </w:rPr>
            </w:pPr>
            <w:r w:rsidRPr="009B38F3">
              <w:rPr>
                <w:lang w:val="en-US"/>
              </w:rPr>
              <w:t>Excerpt from 38.321, section 6.1.3.8:</w:t>
            </w:r>
          </w:p>
          <w:p w14:paraId="7BF6E68F" w14:textId="77777777" w:rsidR="005C3041" w:rsidRPr="007B4410" w:rsidRDefault="005C3041" w:rsidP="006927BC">
            <w:pPr>
              <w:overflowPunct/>
              <w:autoSpaceDE/>
              <w:autoSpaceDN/>
              <w:adjustRightInd/>
              <w:spacing w:after="0"/>
              <w:jc w:val="center"/>
              <w:textAlignment w:val="auto"/>
              <w:rPr>
                <w:rFonts w:ascii="Calibri" w:hAnsi="Calibri" w:cs="Calibri"/>
                <w:sz w:val="22"/>
                <w:szCs w:val="22"/>
                <w:lang w:val="en-US"/>
              </w:rPr>
            </w:pPr>
            <w:r w:rsidRPr="007B4410">
              <w:rPr>
                <w:rFonts w:ascii="Calibri" w:hAnsi="Calibri" w:cs="Calibri"/>
                <w:noProof/>
                <w:sz w:val="22"/>
                <w:szCs w:val="22"/>
                <w:lang w:val="en-US"/>
              </w:rPr>
              <w:drawing>
                <wp:inline distT="0" distB="0" distL="0" distR="0" wp14:anchorId="20D380E0" wp14:editId="4E18E8DA">
                  <wp:extent cx="2160000" cy="7701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0000" cy="770128"/>
                          </a:xfrm>
                          <a:prstGeom prst="rect">
                            <a:avLst/>
                          </a:prstGeom>
                          <a:noFill/>
                          <a:ln>
                            <a:noFill/>
                          </a:ln>
                        </pic:spPr>
                      </pic:pic>
                    </a:graphicData>
                  </a:graphic>
                </wp:inline>
              </w:drawing>
            </w:r>
          </w:p>
          <w:p w14:paraId="49F7FF99" w14:textId="77777777" w:rsidR="005C3041" w:rsidRPr="007B4410" w:rsidRDefault="005C3041" w:rsidP="006927BC">
            <w:pPr>
              <w:overflowPunct/>
              <w:autoSpaceDE/>
              <w:autoSpaceDN/>
              <w:adjustRightInd/>
              <w:spacing w:after="240"/>
              <w:jc w:val="center"/>
              <w:textAlignment w:val="auto"/>
              <w:rPr>
                <w:rFonts w:ascii="Arial" w:hAnsi="Arial" w:cs="Arial"/>
                <w:lang w:val="en-US"/>
              </w:rPr>
            </w:pPr>
            <w:r w:rsidRPr="007B4410">
              <w:rPr>
                <w:rFonts w:ascii="Arial" w:hAnsi="Arial" w:cs="Arial"/>
                <w:b/>
                <w:bCs/>
                <w:lang w:val="en-US"/>
              </w:rPr>
              <w:t>Figure 6.1.3.8-1: Single Entry PHR MAC CE</w:t>
            </w:r>
          </w:p>
          <w:p w14:paraId="4A156FF7" w14:textId="77777777" w:rsidR="005C3041" w:rsidRDefault="005C3041" w:rsidP="00504252">
            <w:pPr>
              <w:overflowPunct/>
              <w:autoSpaceDE/>
              <w:autoSpaceDN/>
              <w:adjustRightInd/>
              <w:spacing w:after="0"/>
              <w:textAlignment w:val="auto"/>
              <w:rPr>
                <w:rFonts w:ascii="Calibri" w:hAnsi="Calibri" w:cs="Calibri"/>
                <w:sz w:val="22"/>
                <w:szCs w:val="22"/>
                <w:lang w:val="en-US"/>
              </w:rPr>
            </w:pPr>
          </w:p>
        </w:tc>
      </w:tr>
    </w:tbl>
    <w:p w14:paraId="33257395" w14:textId="77777777" w:rsidR="005C3041" w:rsidRPr="007B4410" w:rsidRDefault="005C3041" w:rsidP="005C3041">
      <w:pPr>
        <w:overflowPunct/>
        <w:autoSpaceDE/>
        <w:autoSpaceDN/>
        <w:adjustRightInd/>
        <w:spacing w:after="0"/>
        <w:textAlignment w:val="auto"/>
        <w:rPr>
          <w:rFonts w:ascii="Calibri" w:hAnsi="Calibri" w:cs="Calibri"/>
          <w:sz w:val="22"/>
          <w:szCs w:val="22"/>
          <w:lang w:val="en-US"/>
        </w:rPr>
      </w:pPr>
    </w:p>
    <w:p w14:paraId="3ECFDEB7" w14:textId="77777777" w:rsidR="005C3041" w:rsidRPr="009B38F3" w:rsidRDefault="005C3041" w:rsidP="005C3041">
      <w:pPr>
        <w:overflowPunct/>
        <w:autoSpaceDE/>
        <w:autoSpaceDN/>
        <w:adjustRightInd/>
        <w:spacing w:after="160"/>
        <w:textAlignment w:val="auto"/>
        <w:rPr>
          <w:lang w:val="en-US"/>
        </w:rPr>
      </w:pPr>
      <w:r w:rsidRPr="009B38F3">
        <w:rPr>
          <w:lang w:val="en-US"/>
        </w:rPr>
        <w:t xml:space="preserve"> The MPE values vary according to </w:t>
      </w:r>
      <w:r>
        <w:rPr>
          <w:lang w:val="en-US"/>
        </w:rPr>
        <w:t>[</w:t>
      </w:r>
      <w:r w:rsidRPr="009B38F3">
        <w:rPr>
          <w:lang w:val="en-US"/>
        </w:rPr>
        <w:t>38.133</w:t>
      </w:r>
      <w:r>
        <w:rPr>
          <w:lang w:val="en-US"/>
        </w:rPr>
        <w:t>]</w:t>
      </w:r>
    </w:p>
    <w:tbl>
      <w:tblPr>
        <w:tblStyle w:val="TableGrid"/>
        <w:tblW w:w="0" w:type="auto"/>
        <w:jc w:val="center"/>
        <w:tblLook w:val="04A0" w:firstRow="1" w:lastRow="0" w:firstColumn="1" w:lastColumn="0" w:noHBand="0" w:noVBand="1"/>
      </w:tblPr>
      <w:tblGrid>
        <w:gridCol w:w="9621"/>
      </w:tblGrid>
      <w:tr w:rsidR="005C3041" w14:paraId="43590B7D" w14:textId="77777777" w:rsidTr="00BB6220">
        <w:trPr>
          <w:jc w:val="center"/>
        </w:trPr>
        <w:tc>
          <w:tcPr>
            <w:tcW w:w="9621" w:type="dxa"/>
          </w:tcPr>
          <w:p w14:paraId="35B43F63" w14:textId="77777777" w:rsidR="005C3041" w:rsidRPr="00EA2729" w:rsidRDefault="005C3041" w:rsidP="00BB6220">
            <w:pPr>
              <w:overflowPunct/>
              <w:autoSpaceDE/>
              <w:autoSpaceDN/>
              <w:adjustRightInd/>
              <w:spacing w:before="60" w:after="0"/>
              <w:jc w:val="center"/>
              <w:textAlignment w:val="auto"/>
              <w:rPr>
                <w:rFonts w:ascii="Arial" w:hAnsi="Arial" w:cs="Arial"/>
                <w:b/>
                <w:bCs/>
                <w:lang w:val="en-US"/>
              </w:rPr>
            </w:pPr>
            <w:r w:rsidRPr="00EA2729">
              <w:rPr>
                <w:rFonts w:ascii="Arial" w:hAnsi="Arial" w:cs="Arial"/>
                <w:b/>
                <w:bCs/>
                <w:lang w:val="en-US"/>
              </w:rPr>
              <w:t>Table 10.1.26.1-1 Mapping of P-MPR</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20"/>
              <w:gridCol w:w="2419"/>
              <w:gridCol w:w="769"/>
            </w:tblGrid>
            <w:tr w:rsidR="005C3041" w:rsidRPr="00EA2729" w14:paraId="31C3F893" w14:textId="77777777" w:rsidTr="00BB6220">
              <w:trPr>
                <w:jc w:val="center"/>
              </w:trPr>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08697"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b/>
                      <w:bCs/>
                      <w:sz w:val="16"/>
                      <w:szCs w:val="16"/>
                      <w:lang w:val="en-US"/>
                    </w:rPr>
                    <w:t>Reported value</w:t>
                  </w:r>
                </w:p>
              </w:tc>
              <w:tc>
                <w:tcPr>
                  <w:tcW w:w="2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82F96"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b/>
                      <w:bCs/>
                      <w:sz w:val="16"/>
                      <w:szCs w:val="16"/>
                      <w:lang w:val="en-US"/>
                    </w:rPr>
                    <w:t>Measured quantity value</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67A70"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b/>
                      <w:bCs/>
                      <w:sz w:val="16"/>
                      <w:szCs w:val="16"/>
                      <w:lang w:val="en-US"/>
                    </w:rPr>
                    <w:t>Unit</w:t>
                  </w:r>
                </w:p>
              </w:tc>
            </w:tr>
            <w:tr w:rsidR="005C3041" w:rsidRPr="00EA2729" w14:paraId="7AFEAFFC" w14:textId="77777777" w:rsidTr="00BB6220">
              <w:trPr>
                <w:jc w:val="center"/>
              </w:trPr>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3E9BB"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P-MPR_00</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A8BF7" w14:textId="77777777" w:rsidR="005C3041" w:rsidRPr="00EA2729" w:rsidRDefault="005C3041" w:rsidP="00504252">
                  <w:pPr>
                    <w:overflowPunct/>
                    <w:autoSpaceDE/>
                    <w:autoSpaceDN/>
                    <w:adjustRightInd/>
                    <w:spacing w:after="0"/>
                    <w:jc w:val="center"/>
                    <w:textAlignment w:val="auto"/>
                    <w:rPr>
                      <w:sz w:val="16"/>
                      <w:szCs w:val="16"/>
                      <w:lang w:val="en-US"/>
                    </w:rPr>
                  </w:pPr>
                  <w:r w:rsidRPr="00EA2729">
                    <w:rPr>
                      <w:rFonts w:ascii="Arial" w:hAnsi="Arial" w:cs="Arial"/>
                      <w:sz w:val="16"/>
                      <w:szCs w:val="16"/>
                      <w:lang w:val="en-US"/>
                    </w:rPr>
                    <w:t xml:space="preserve">3 </w:t>
                  </w:r>
                  <w:r w:rsidRPr="00EA2729">
                    <w:rPr>
                      <w:rFonts w:ascii="Symbol" w:hAnsi="Symbol"/>
                      <w:sz w:val="16"/>
                      <w:szCs w:val="16"/>
                      <w:lang w:val="en-US"/>
                    </w:rPr>
                    <w:t xml:space="preserve">£ </w:t>
                  </w:r>
                  <w:r w:rsidRPr="00EA2729">
                    <w:rPr>
                      <w:rFonts w:ascii="Arial" w:hAnsi="Arial" w:cs="Arial"/>
                      <w:sz w:val="16"/>
                      <w:szCs w:val="16"/>
                      <w:lang w:val="en-US"/>
                    </w:rPr>
                    <w:t>PMP-R &lt; 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8652F"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dBm</w:t>
                  </w:r>
                </w:p>
              </w:tc>
            </w:tr>
            <w:tr w:rsidR="005C3041" w:rsidRPr="00EA2729" w14:paraId="0EF5573E" w14:textId="77777777" w:rsidTr="00BB6220">
              <w:trPr>
                <w:jc w:val="center"/>
              </w:trPr>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256C1"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P-MPR_01</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6D580" w14:textId="77777777" w:rsidR="005C3041" w:rsidRPr="00EA2729" w:rsidRDefault="005C3041" w:rsidP="00504252">
                  <w:pPr>
                    <w:overflowPunct/>
                    <w:autoSpaceDE/>
                    <w:autoSpaceDN/>
                    <w:adjustRightInd/>
                    <w:spacing w:after="0"/>
                    <w:jc w:val="center"/>
                    <w:textAlignment w:val="auto"/>
                    <w:rPr>
                      <w:sz w:val="16"/>
                      <w:szCs w:val="16"/>
                      <w:lang w:val="en-US"/>
                    </w:rPr>
                  </w:pPr>
                  <w:r w:rsidRPr="00EA2729">
                    <w:rPr>
                      <w:rFonts w:ascii="Arial" w:hAnsi="Arial" w:cs="Arial"/>
                      <w:sz w:val="16"/>
                      <w:szCs w:val="16"/>
                      <w:lang w:val="en-US"/>
                    </w:rPr>
                    <w:t xml:space="preserve">6 </w:t>
                  </w:r>
                  <w:r w:rsidRPr="00EA2729">
                    <w:rPr>
                      <w:rFonts w:ascii="Symbol" w:hAnsi="Symbol"/>
                      <w:sz w:val="16"/>
                      <w:szCs w:val="16"/>
                      <w:lang w:val="en-US"/>
                    </w:rPr>
                    <w:t xml:space="preserve">£ </w:t>
                  </w:r>
                  <w:r w:rsidRPr="00EA2729">
                    <w:rPr>
                      <w:rFonts w:ascii="Arial" w:hAnsi="Arial" w:cs="Arial"/>
                      <w:sz w:val="16"/>
                      <w:szCs w:val="16"/>
                      <w:lang w:val="en-US"/>
                    </w:rPr>
                    <w:t>PMP-R &lt; 9</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29497F"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dBm</w:t>
                  </w:r>
                </w:p>
              </w:tc>
            </w:tr>
            <w:tr w:rsidR="005C3041" w:rsidRPr="00EA2729" w14:paraId="6F6E2B2E" w14:textId="77777777" w:rsidTr="00BB6220">
              <w:trPr>
                <w:jc w:val="center"/>
              </w:trPr>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0B1A6"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P-MPR_02</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C1C21" w14:textId="77777777" w:rsidR="005C3041" w:rsidRPr="00EA2729" w:rsidRDefault="005C3041" w:rsidP="00504252">
                  <w:pPr>
                    <w:overflowPunct/>
                    <w:autoSpaceDE/>
                    <w:autoSpaceDN/>
                    <w:adjustRightInd/>
                    <w:spacing w:after="0"/>
                    <w:jc w:val="center"/>
                    <w:textAlignment w:val="auto"/>
                    <w:rPr>
                      <w:sz w:val="16"/>
                      <w:szCs w:val="16"/>
                      <w:lang w:val="en-US"/>
                    </w:rPr>
                  </w:pPr>
                  <w:r w:rsidRPr="00EA2729">
                    <w:rPr>
                      <w:rFonts w:ascii="Arial" w:hAnsi="Arial" w:cs="Arial"/>
                      <w:sz w:val="16"/>
                      <w:szCs w:val="16"/>
                      <w:lang w:val="en-US"/>
                    </w:rPr>
                    <w:t xml:space="preserve">9 </w:t>
                  </w:r>
                  <w:r w:rsidRPr="00EA2729">
                    <w:rPr>
                      <w:rFonts w:ascii="Symbol" w:hAnsi="Symbol"/>
                      <w:sz w:val="16"/>
                      <w:szCs w:val="16"/>
                      <w:lang w:val="en-US"/>
                    </w:rPr>
                    <w:t xml:space="preserve">£ </w:t>
                  </w:r>
                  <w:r w:rsidRPr="00EA2729">
                    <w:rPr>
                      <w:rFonts w:ascii="Arial" w:hAnsi="Arial" w:cs="Arial"/>
                      <w:sz w:val="16"/>
                      <w:szCs w:val="16"/>
                      <w:lang w:val="en-US"/>
                    </w:rPr>
                    <w:t>PMP-R &lt; 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FC3FA"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dBm</w:t>
                  </w:r>
                </w:p>
              </w:tc>
            </w:tr>
            <w:tr w:rsidR="005C3041" w:rsidRPr="00EA2729" w14:paraId="38E64722" w14:textId="77777777" w:rsidTr="00BB6220">
              <w:trPr>
                <w:jc w:val="center"/>
              </w:trPr>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B80FD"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P-MPR_03</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05EB9" w14:textId="77777777" w:rsidR="005C3041" w:rsidRPr="00EA2729" w:rsidRDefault="005C3041" w:rsidP="00504252">
                  <w:pPr>
                    <w:overflowPunct/>
                    <w:autoSpaceDE/>
                    <w:autoSpaceDN/>
                    <w:adjustRightInd/>
                    <w:spacing w:after="0"/>
                    <w:jc w:val="center"/>
                    <w:textAlignment w:val="auto"/>
                    <w:rPr>
                      <w:sz w:val="16"/>
                      <w:szCs w:val="16"/>
                      <w:lang w:val="en-US"/>
                    </w:rPr>
                  </w:pPr>
                  <w:r w:rsidRPr="00EA2729">
                    <w:rPr>
                      <w:rFonts w:ascii="Arial" w:hAnsi="Arial" w:cs="Arial"/>
                      <w:sz w:val="16"/>
                      <w:szCs w:val="16"/>
                      <w:lang w:val="en-US"/>
                    </w:rPr>
                    <w:t xml:space="preserve">PMP-R </w:t>
                  </w:r>
                  <w:r w:rsidRPr="00EA2729">
                    <w:rPr>
                      <w:rFonts w:ascii="Symbol" w:hAnsi="Symbol"/>
                      <w:sz w:val="16"/>
                      <w:szCs w:val="16"/>
                    </w:rPr>
                    <w:t xml:space="preserve">³ </w:t>
                  </w:r>
                  <w:r w:rsidRPr="00EA2729">
                    <w:rPr>
                      <w:rFonts w:ascii="Arial" w:hAnsi="Arial" w:cs="Arial"/>
                      <w:sz w:val="16"/>
                      <w:szCs w:val="16"/>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0EBFF1" w14:textId="77777777" w:rsidR="005C3041" w:rsidRPr="00EA2729" w:rsidRDefault="005C3041" w:rsidP="00504252">
                  <w:pPr>
                    <w:overflowPunct/>
                    <w:autoSpaceDE/>
                    <w:autoSpaceDN/>
                    <w:adjustRightInd/>
                    <w:spacing w:after="0"/>
                    <w:jc w:val="center"/>
                    <w:textAlignment w:val="auto"/>
                    <w:rPr>
                      <w:rFonts w:ascii="Arial" w:hAnsi="Arial" w:cs="Arial"/>
                      <w:sz w:val="16"/>
                      <w:szCs w:val="16"/>
                      <w:lang w:val="en-US"/>
                    </w:rPr>
                  </w:pPr>
                  <w:r w:rsidRPr="00EA2729">
                    <w:rPr>
                      <w:rFonts w:ascii="Arial" w:hAnsi="Arial" w:cs="Arial"/>
                      <w:sz w:val="16"/>
                      <w:szCs w:val="16"/>
                      <w:lang w:val="en-US"/>
                    </w:rPr>
                    <w:t>dBm</w:t>
                  </w:r>
                </w:p>
              </w:tc>
            </w:tr>
          </w:tbl>
          <w:p w14:paraId="7543C13C" w14:textId="77777777" w:rsidR="005C3041" w:rsidRDefault="005C3041" w:rsidP="00504252">
            <w:pPr>
              <w:overflowPunct/>
              <w:autoSpaceDE/>
              <w:autoSpaceDN/>
              <w:adjustRightInd/>
              <w:spacing w:after="0"/>
              <w:textAlignment w:val="auto"/>
              <w:rPr>
                <w:rFonts w:ascii="Calibri" w:hAnsi="Calibri" w:cs="Calibri"/>
                <w:sz w:val="22"/>
                <w:szCs w:val="22"/>
                <w:lang w:val="en-US"/>
              </w:rPr>
            </w:pPr>
          </w:p>
        </w:tc>
      </w:tr>
    </w:tbl>
    <w:p w14:paraId="4A1A9B71" w14:textId="77777777" w:rsidR="005C3041" w:rsidRPr="007B4410" w:rsidRDefault="005C3041" w:rsidP="005C3041">
      <w:pPr>
        <w:overflowPunct/>
        <w:autoSpaceDE/>
        <w:autoSpaceDN/>
        <w:adjustRightInd/>
        <w:spacing w:after="0"/>
        <w:textAlignment w:val="auto"/>
        <w:rPr>
          <w:rFonts w:ascii="Calibri" w:hAnsi="Calibri" w:cs="Calibri"/>
          <w:sz w:val="22"/>
          <w:szCs w:val="22"/>
          <w:lang w:val="en-US"/>
        </w:rPr>
      </w:pPr>
    </w:p>
    <w:p w14:paraId="79CA2081" w14:textId="77777777" w:rsidR="005C3041" w:rsidRPr="00204E7E" w:rsidRDefault="005C3041" w:rsidP="005C3041">
      <w:pPr>
        <w:pStyle w:val="NormalWeb"/>
        <w:spacing w:before="0" w:beforeAutospacing="0" w:after="160" w:afterAutospacing="0"/>
        <w:rPr>
          <w:rFonts w:eastAsia="Times New Roman"/>
          <w:sz w:val="20"/>
          <w:szCs w:val="20"/>
        </w:rPr>
      </w:pPr>
      <w:r>
        <w:rPr>
          <w:rFonts w:eastAsia="Times New Roman"/>
          <w:sz w:val="20"/>
          <w:szCs w:val="20"/>
        </w:rPr>
        <w:t>In Rel-16, w</w:t>
      </w:r>
      <w:r w:rsidRPr="00204E7E">
        <w:rPr>
          <w:rFonts w:eastAsia="Times New Roman"/>
          <w:sz w:val="20"/>
          <w:szCs w:val="20"/>
        </w:rPr>
        <w:t>hen the UE detects proximity in the vicinity of the device (or cannot ensure free space propagation within MPE back-off distance), P-MPR is applied. If P-MPR is ≥ 3, then P bit in PHR is 1 and MPE bits reflect the P-MPR range according to the table above. The P-MPR reporting is controlled by the “P” field and the “P-MPR” field, as agreed in [38.321]:</w:t>
      </w:r>
    </w:p>
    <w:tbl>
      <w:tblPr>
        <w:tblStyle w:val="TableGrid"/>
        <w:tblW w:w="0" w:type="auto"/>
        <w:tblLook w:val="04A0" w:firstRow="1" w:lastRow="0" w:firstColumn="1" w:lastColumn="0" w:noHBand="0" w:noVBand="1"/>
      </w:tblPr>
      <w:tblGrid>
        <w:gridCol w:w="9621"/>
      </w:tblGrid>
      <w:tr w:rsidR="005C3041" w14:paraId="79E23463" w14:textId="77777777" w:rsidTr="00504252">
        <w:tc>
          <w:tcPr>
            <w:tcW w:w="9621" w:type="dxa"/>
          </w:tcPr>
          <w:p w14:paraId="5A4DE8A0" w14:textId="77777777" w:rsidR="005C3041" w:rsidRDefault="005C3041" w:rsidP="00504252">
            <w:pPr>
              <w:pStyle w:val="NormalWeb"/>
              <w:spacing w:before="0" w:beforeAutospacing="0" w:after="0" w:afterAutospacing="0"/>
              <w:rPr>
                <w:rFonts w:ascii="Calibri" w:eastAsia="Times New Roman" w:hAnsi="Calibri" w:cs="Calibri"/>
                <w:sz w:val="22"/>
                <w:szCs w:val="22"/>
              </w:rPr>
            </w:pPr>
            <w:r>
              <w:rPr>
                <w:noProof/>
              </w:rPr>
              <w:lastRenderedPageBreak/>
              <w:drawing>
                <wp:inline distT="0" distB="0" distL="0" distR="0" wp14:anchorId="49553ACF" wp14:editId="65BDF455">
                  <wp:extent cx="6115685" cy="1009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1009015"/>
                          </a:xfrm>
                          <a:prstGeom prst="rect">
                            <a:avLst/>
                          </a:prstGeom>
                        </pic:spPr>
                      </pic:pic>
                    </a:graphicData>
                  </a:graphic>
                </wp:inline>
              </w:drawing>
            </w:r>
          </w:p>
        </w:tc>
      </w:tr>
    </w:tbl>
    <w:p w14:paraId="7600BA3D" w14:textId="77777777" w:rsidR="005C3041" w:rsidRPr="004C63E7" w:rsidRDefault="005C3041" w:rsidP="005C3041">
      <w:pPr>
        <w:pStyle w:val="NormalWeb"/>
        <w:spacing w:before="0" w:beforeAutospacing="0" w:after="0" w:afterAutospacing="0"/>
        <w:rPr>
          <w:rFonts w:ascii="Calibri" w:eastAsia="Times New Roman" w:hAnsi="Calibri" w:cs="Calibri"/>
          <w:sz w:val="22"/>
          <w:szCs w:val="22"/>
        </w:rPr>
      </w:pPr>
    </w:p>
    <w:p w14:paraId="2E62A684" w14:textId="6DD9D677" w:rsidR="005C3041" w:rsidRPr="0043626B" w:rsidRDefault="005C3041" w:rsidP="005C3041">
      <w:pPr>
        <w:overflowPunct/>
        <w:autoSpaceDE/>
        <w:autoSpaceDN/>
        <w:adjustRightInd/>
        <w:spacing w:after="0"/>
        <w:textAlignment w:val="auto"/>
        <w:rPr>
          <w:lang w:val="en-US"/>
        </w:rPr>
      </w:pPr>
      <w:r w:rsidRPr="0043626B">
        <w:t xml:space="preserve">Based on the Rel-16 agreements, the </w:t>
      </w:r>
      <w:r>
        <w:t xml:space="preserve">network would be informed by the PHR whether UE is applying P-MPR or not. </w:t>
      </w:r>
      <w:r w:rsidR="007D69C0">
        <w:rPr>
          <w:lang w:val="en-US"/>
        </w:rPr>
        <w:t>H</w:t>
      </w:r>
      <w:r w:rsidR="002F0427">
        <w:rPr>
          <w:lang w:val="en-US"/>
        </w:rPr>
        <w:t>ence,</w:t>
      </w:r>
      <w:r w:rsidRPr="2467257E">
        <w:rPr>
          <w:lang w:val="en-US"/>
        </w:rPr>
        <w:t xml:space="preserve"> the network already has the information needed to </w:t>
      </w:r>
      <w:r w:rsidR="002F0427">
        <w:rPr>
          <w:lang w:val="en-US"/>
        </w:rPr>
        <w:t xml:space="preserve">know when to </w:t>
      </w:r>
      <w:r w:rsidRPr="2467257E">
        <w:rPr>
          <w:lang w:val="en-US"/>
        </w:rPr>
        <w:t xml:space="preserve">activate/deactivate the UL gaps. </w:t>
      </w:r>
    </w:p>
    <w:p w14:paraId="199ADA11" w14:textId="77777777" w:rsidR="005C3041" w:rsidRPr="0043626B" w:rsidRDefault="005C3041" w:rsidP="005C3041">
      <w:pPr>
        <w:spacing w:after="0"/>
        <w:rPr>
          <w:lang w:val="en-US"/>
        </w:rPr>
      </w:pPr>
    </w:p>
    <w:p w14:paraId="64AC75EC" w14:textId="77777777" w:rsidR="005C3041" w:rsidRDefault="005C3041" w:rsidP="005C3041">
      <w:pPr>
        <w:spacing w:after="0"/>
        <w:rPr>
          <w:lang w:val="en-US"/>
        </w:rPr>
      </w:pPr>
      <w:r>
        <w:rPr>
          <w:lang w:val="en-US"/>
        </w:rPr>
        <w:t>The above is demonstrated with the examples below.</w:t>
      </w:r>
    </w:p>
    <w:p w14:paraId="4734BDF8" w14:textId="77777777" w:rsidR="005C3041" w:rsidRPr="00640B32" w:rsidRDefault="005C3041" w:rsidP="005C3041">
      <w:pPr>
        <w:spacing w:after="0"/>
        <w:rPr>
          <w:lang w:val="en-US"/>
        </w:rPr>
      </w:pPr>
    </w:p>
    <w:p w14:paraId="4D68A7C3" w14:textId="77777777" w:rsidR="005C3041" w:rsidRPr="00640B32" w:rsidRDefault="005C3041" w:rsidP="005C3041">
      <w:pPr>
        <w:rPr>
          <w:rFonts w:eastAsia="Calibri"/>
        </w:rPr>
      </w:pPr>
      <w:r w:rsidRPr="2467257E">
        <w:rPr>
          <w:rFonts w:eastAsia="Calibri"/>
        </w:rPr>
        <w:t>The UE has indicated to the network that it needs UL gaps for body proximity sensing e.g., provides a UE capability indication that it supports the UL gaps for P-MPR enhancements.</w:t>
      </w:r>
    </w:p>
    <w:p w14:paraId="42F8C76B" w14:textId="77777777" w:rsidR="005C3041" w:rsidRPr="00640B32" w:rsidRDefault="005C3041" w:rsidP="005C3041">
      <w:pPr>
        <w:rPr>
          <w:rFonts w:eastAsia="Calibri"/>
        </w:rPr>
      </w:pPr>
      <w:r w:rsidRPr="2467257E">
        <w:rPr>
          <w:rFonts w:eastAsia="Calibri"/>
        </w:rPr>
        <w:t xml:space="preserve">As a starting point the UE is not scheduled with gaps from the gNB, therefore the UE cannot assess the user’s presence and applies maximum P-MPR. The UE reports PHR to gNB, and the gNB receives the following: </w:t>
      </w:r>
    </w:p>
    <w:p w14:paraId="5D073D12" w14:textId="77777777" w:rsidR="005C3041" w:rsidRPr="00640B32" w:rsidRDefault="005C3041" w:rsidP="00FF50D8">
      <w:pPr>
        <w:pStyle w:val="ListParagraph"/>
        <w:numPr>
          <w:ilvl w:val="0"/>
          <w:numId w:val="16"/>
        </w:numPr>
        <w:rPr>
          <w:rFonts w:eastAsia="Calibri"/>
          <w:lang w:val="en-US"/>
        </w:rPr>
      </w:pPr>
      <w:r w:rsidRPr="2467257E">
        <w:rPr>
          <w:rFonts w:eastAsia="Calibri"/>
        </w:rPr>
        <w:t xml:space="preserve">Example 1: indication that the UE uses </w:t>
      </w:r>
      <w:proofErr w:type="gramStart"/>
      <w:r w:rsidRPr="2467257E">
        <w:rPr>
          <w:rFonts w:eastAsia="Calibri"/>
        </w:rPr>
        <w:t>e.g.</w:t>
      </w:r>
      <w:proofErr w:type="gramEnd"/>
      <w:r w:rsidRPr="2467257E">
        <w:rPr>
          <w:rFonts w:eastAsia="Calibri"/>
        </w:rPr>
        <w:t xml:space="preserve"> </w:t>
      </w:r>
      <w:r w:rsidRPr="2467257E">
        <w:rPr>
          <w:lang w:val="en-US"/>
        </w:rPr>
        <w:t>6 ≤ PMP-R &lt; 9 and PH = 6 dB.</w:t>
      </w:r>
    </w:p>
    <w:p w14:paraId="79BEB646" w14:textId="77777777" w:rsidR="005C3041" w:rsidRPr="00640B32" w:rsidRDefault="005C3041" w:rsidP="005C3041">
      <w:pPr>
        <w:rPr>
          <w:lang w:val="en-US"/>
        </w:rPr>
      </w:pPr>
      <w:r w:rsidRPr="2467257E">
        <w:rPr>
          <w:lang w:val="en-US"/>
        </w:rPr>
        <w:t>The network can assess that the UE is not power limited, even under MPE event as PH=6, therefore scheduling UL gaps for P-MPR improvement would not yield a performance gain.</w:t>
      </w:r>
    </w:p>
    <w:p w14:paraId="24639A5C" w14:textId="77777777" w:rsidR="005C3041" w:rsidRPr="00640B32" w:rsidRDefault="005C3041" w:rsidP="005C3041">
      <w:pPr>
        <w:rPr>
          <w:lang w:val="en-US"/>
        </w:rPr>
      </w:pPr>
      <w:r w:rsidRPr="2467257E">
        <w:rPr>
          <w:lang w:val="en-US"/>
        </w:rPr>
        <w:t xml:space="preserve">It may be that in this scenario, P=1, P-MPR = 6, </w:t>
      </w:r>
      <w:proofErr w:type="spellStart"/>
      <w:r w:rsidRPr="2467257E">
        <w:rPr>
          <w:lang w:val="en-US"/>
        </w:rPr>
        <w:t>Pcmax</w:t>
      </w:r>
      <w:proofErr w:type="spellEnd"/>
      <w:r w:rsidRPr="2467257E">
        <w:rPr>
          <w:lang w:val="en-US"/>
        </w:rPr>
        <w:t xml:space="preserve"> = 17 dBm (</w:t>
      </w:r>
      <w:proofErr w:type="gramStart"/>
      <w:r w:rsidRPr="2467257E">
        <w:rPr>
          <w:lang w:val="en-US"/>
        </w:rPr>
        <w:t>e.g.</w:t>
      </w:r>
      <w:proofErr w:type="gramEnd"/>
      <w:r w:rsidRPr="2467257E">
        <w:rPr>
          <w:lang w:val="en-US"/>
        </w:rPr>
        <w:t xml:space="preserve"> 23 dBm – 17 dBm) and PH = 6 dB. </w:t>
      </w:r>
    </w:p>
    <w:p w14:paraId="1C2589E0" w14:textId="77777777" w:rsidR="005C3041" w:rsidRDefault="005C3041" w:rsidP="00595E5C">
      <w:pPr>
        <w:jc w:val="center"/>
      </w:pPr>
      <w:r>
        <w:rPr>
          <w:noProof/>
        </w:rPr>
        <w:drawing>
          <wp:inline distT="0" distB="0" distL="0" distR="0" wp14:anchorId="4353589D" wp14:editId="5517BC9B">
            <wp:extent cx="2160000" cy="8325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5622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60000" cy="832500"/>
                    </a:xfrm>
                    <a:prstGeom prst="rect">
                      <a:avLst/>
                    </a:prstGeom>
                  </pic:spPr>
                </pic:pic>
              </a:graphicData>
            </a:graphic>
          </wp:inline>
        </w:drawing>
      </w:r>
    </w:p>
    <w:p w14:paraId="672710AB" w14:textId="77777777" w:rsidR="005C3041" w:rsidRPr="00640B32" w:rsidRDefault="005C3041" w:rsidP="005C3041">
      <w:pPr>
        <w:rPr>
          <w:lang w:val="en-US"/>
        </w:rPr>
      </w:pPr>
      <w:r w:rsidRPr="2467257E">
        <w:rPr>
          <w:lang w:val="en-US"/>
        </w:rPr>
        <w:t>Here, the UE is not power limited and in good signal conditions. Therefore, the network does not need additional 6 dB to improve UE UL throughput and network will not schedule the UL gaps.</w:t>
      </w:r>
    </w:p>
    <w:p w14:paraId="60B75619" w14:textId="77777777" w:rsidR="005C3041" w:rsidRPr="00640B32" w:rsidRDefault="005C3041" w:rsidP="00FF50D8">
      <w:pPr>
        <w:pStyle w:val="ListParagraph"/>
        <w:numPr>
          <w:ilvl w:val="0"/>
          <w:numId w:val="16"/>
        </w:numPr>
        <w:rPr>
          <w:rFonts w:eastAsia="Calibri"/>
          <w:lang w:val="en-US"/>
        </w:rPr>
      </w:pPr>
      <w:r w:rsidRPr="2467257E">
        <w:rPr>
          <w:lang w:val="en-US"/>
        </w:rPr>
        <w:t xml:space="preserve">Example 2: </w:t>
      </w:r>
      <w:r w:rsidRPr="2467257E">
        <w:rPr>
          <w:rFonts w:eastAsia="Calibri"/>
        </w:rPr>
        <w:t xml:space="preserve">indication that the UE uses </w:t>
      </w:r>
      <w:proofErr w:type="gramStart"/>
      <w:r w:rsidRPr="2467257E">
        <w:rPr>
          <w:rFonts w:eastAsia="Calibri"/>
        </w:rPr>
        <w:t>e.g.</w:t>
      </w:r>
      <w:proofErr w:type="gramEnd"/>
      <w:r w:rsidRPr="2467257E">
        <w:rPr>
          <w:rFonts w:eastAsia="Calibri"/>
        </w:rPr>
        <w:t xml:space="preserve"> </w:t>
      </w:r>
      <w:r w:rsidRPr="2467257E">
        <w:rPr>
          <w:lang w:val="en-US"/>
        </w:rPr>
        <w:t>6 ≤ PMP-R &lt; 9 and PH = 0 dB.</w:t>
      </w:r>
    </w:p>
    <w:p w14:paraId="746EDF16" w14:textId="77777777" w:rsidR="005C3041" w:rsidRPr="00640B32" w:rsidRDefault="005C3041" w:rsidP="005C3041">
      <w:pPr>
        <w:rPr>
          <w:lang w:val="en-US"/>
        </w:rPr>
      </w:pPr>
      <w:r w:rsidRPr="2467257E">
        <w:rPr>
          <w:lang w:val="en-US"/>
        </w:rPr>
        <w:t xml:space="preserve">The network can assess that the UE may be power limited and under MPE event, therefore scheduling UL gaps for P-MPR improvement may yield a UE Tx power improvement of 6 dB if there is no user covering the active antenna array. This will result in a possibility to increase </w:t>
      </w:r>
      <w:proofErr w:type="gramStart"/>
      <w:r w:rsidRPr="2467257E">
        <w:rPr>
          <w:lang w:val="en-US"/>
        </w:rPr>
        <w:t>e.g.</w:t>
      </w:r>
      <w:proofErr w:type="gramEnd"/>
      <w:r w:rsidRPr="2467257E">
        <w:rPr>
          <w:lang w:val="en-US"/>
        </w:rPr>
        <w:t xml:space="preserve"> MCS, PRB from network.</w:t>
      </w:r>
    </w:p>
    <w:p w14:paraId="5C713F4F" w14:textId="77777777" w:rsidR="005C3041" w:rsidRPr="00640B32" w:rsidRDefault="005C3041" w:rsidP="005C3041">
      <w:pPr>
        <w:rPr>
          <w:lang w:val="en-US"/>
        </w:rPr>
      </w:pPr>
      <w:r w:rsidRPr="2467257E">
        <w:rPr>
          <w:lang w:val="en-US"/>
        </w:rPr>
        <w:t xml:space="preserve">It may be that in this scenario, P=1, P-MPR = 6, </w:t>
      </w:r>
      <w:proofErr w:type="spellStart"/>
      <w:r w:rsidRPr="2467257E">
        <w:rPr>
          <w:lang w:val="en-US"/>
        </w:rPr>
        <w:t>Pcmax</w:t>
      </w:r>
      <w:proofErr w:type="spellEnd"/>
      <w:r w:rsidRPr="2467257E">
        <w:rPr>
          <w:lang w:val="en-US"/>
        </w:rPr>
        <w:t xml:space="preserve"> = 17 dBm (</w:t>
      </w:r>
      <w:proofErr w:type="gramStart"/>
      <w:r w:rsidRPr="2467257E">
        <w:rPr>
          <w:lang w:val="en-US"/>
        </w:rPr>
        <w:t>e.g.</w:t>
      </w:r>
      <w:proofErr w:type="gramEnd"/>
      <w:r w:rsidRPr="2467257E">
        <w:rPr>
          <w:lang w:val="en-US"/>
        </w:rPr>
        <w:t xml:space="preserve"> 23 dBm – 17 dBm) and PH = 0 dB. </w:t>
      </w:r>
    </w:p>
    <w:p w14:paraId="7F969E53" w14:textId="77777777" w:rsidR="005C3041" w:rsidRDefault="005C3041" w:rsidP="00595E5C">
      <w:pPr>
        <w:jc w:val="center"/>
      </w:pPr>
      <w:r>
        <w:rPr>
          <w:noProof/>
        </w:rPr>
        <w:drawing>
          <wp:inline distT="0" distB="0" distL="0" distR="0" wp14:anchorId="6B8E89B7" wp14:editId="6D96EC53">
            <wp:extent cx="2160000" cy="78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937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60000" cy="783000"/>
                    </a:xfrm>
                    <a:prstGeom prst="rect">
                      <a:avLst/>
                    </a:prstGeom>
                  </pic:spPr>
                </pic:pic>
              </a:graphicData>
            </a:graphic>
          </wp:inline>
        </w:drawing>
      </w:r>
    </w:p>
    <w:p w14:paraId="5044D42E" w14:textId="77777777" w:rsidR="005C3041" w:rsidRDefault="005C3041" w:rsidP="005C3041">
      <w:pPr>
        <w:rPr>
          <w:lang w:val="en-US"/>
        </w:rPr>
      </w:pPr>
      <w:r w:rsidRPr="00BA7299">
        <w:rPr>
          <w:lang w:val="en-US"/>
        </w:rPr>
        <w:t>Here, the UE is power limited and in poor signal conditions. Therefore, the network needs the potential additional 6 dB to improve UE UL throughput (MCS, PRB) and avoid potential UL failures, hence network will schedule the UL gaps.</w:t>
      </w:r>
    </w:p>
    <w:p w14:paraId="7B8CD6A1" w14:textId="77777777" w:rsidR="005C3041" w:rsidRPr="00BA7299" w:rsidRDefault="005C3041" w:rsidP="005C3041">
      <w:pPr>
        <w:rPr>
          <w:lang w:val="en-US"/>
        </w:rPr>
      </w:pPr>
      <w:r w:rsidRPr="2467257E">
        <w:rPr>
          <w:lang w:val="en-US"/>
        </w:rPr>
        <w:t>Assuming the UE is then allocated UL gaps, and that the</w:t>
      </w:r>
      <w:r>
        <w:rPr>
          <w:lang w:val="en-US"/>
        </w:rPr>
        <w:t>re</w:t>
      </w:r>
      <w:r w:rsidRPr="2467257E">
        <w:rPr>
          <w:lang w:val="en-US"/>
        </w:rPr>
        <w:t xml:space="preserve"> is no MPE event, the ‘P’ bit will be set to 0 and the ‘MPE or R’ in the PHR will be set to ‘R’ (</w:t>
      </w:r>
      <w:proofErr w:type="gramStart"/>
      <w:r w:rsidRPr="2467257E">
        <w:rPr>
          <w:lang w:val="en-US"/>
        </w:rPr>
        <w:t>i.e.</w:t>
      </w:r>
      <w:proofErr w:type="gramEnd"/>
      <w:r w:rsidRPr="2467257E">
        <w:rPr>
          <w:lang w:val="en-US"/>
        </w:rPr>
        <w:t xml:space="preserve"> no P-MPR applied). For as long as the UL gaps are allocated, the UE will be able to determine the ‘No MPE condition’ and provide the additional Tx power. </w:t>
      </w:r>
    </w:p>
    <w:p w14:paraId="6512CA3C" w14:textId="77777777" w:rsidR="005C3041" w:rsidRPr="00795BDF" w:rsidRDefault="005C3041" w:rsidP="005C3041">
      <w:pPr>
        <w:overflowPunct/>
        <w:autoSpaceDE/>
        <w:autoSpaceDN/>
        <w:adjustRightInd/>
        <w:spacing w:after="0"/>
        <w:textAlignment w:val="auto"/>
        <w:rPr>
          <w:rFonts w:eastAsia="Calibri"/>
          <w:b/>
          <w:bCs/>
          <w:u w:val="single"/>
          <w:lang w:val="en-US"/>
        </w:rPr>
      </w:pPr>
    </w:p>
    <w:p w14:paraId="1CE5416E" w14:textId="41DB5958" w:rsidR="005C3041" w:rsidRPr="00D52EE8" w:rsidRDefault="005C3041" w:rsidP="005C3041">
      <w:pPr>
        <w:overflowPunct/>
        <w:autoSpaceDE/>
        <w:autoSpaceDN/>
        <w:adjustRightInd/>
        <w:spacing w:after="0"/>
        <w:textAlignment w:val="auto"/>
        <w:rPr>
          <w:lang w:val="en-US"/>
        </w:rPr>
      </w:pPr>
      <w:r w:rsidRPr="2467257E">
        <w:rPr>
          <w:b/>
          <w:bCs/>
          <w:lang w:val="en-US"/>
        </w:rPr>
        <w:t>Obse</w:t>
      </w:r>
      <w:r w:rsidRPr="00A10E1C">
        <w:rPr>
          <w:b/>
          <w:bCs/>
          <w:lang w:val="en-US"/>
        </w:rPr>
        <w:t xml:space="preserve">rvation </w:t>
      </w:r>
      <w:r w:rsidR="00027EF1">
        <w:rPr>
          <w:b/>
          <w:bCs/>
          <w:lang w:val="en-US"/>
        </w:rPr>
        <w:t>1</w:t>
      </w:r>
      <w:r w:rsidRPr="00A10E1C">
        <w:rPr>
          <w:b/>
          <w:bCs/>
          <w:lang w:val="en-US"/>
        </w:rPr>
        <w:t>: PHR reporting includes P-MPR level and provides network with needed information to activate the UL gaps.</w:t>
      </w:r>
    </w:p>
    <w:p w14:paraId="220BE670" w14:textId="77777777" w:rsidR="005C3041" w:rsidRDefault="005C3041" w:rsidP="005C3041">
      <w:pPr>
        <w:overflowPunct/>
        <w:autoSpaceDE/>
        <w:autoSpaceDN/>
        <w:adjustRightInd/>
        <w:spacing w:after="0"/>
        <w:textAlignment w:val="auto"/>
        <w:rPr>
          <w:b/>
          <w:bCs/>
          <w:lang w:val="en-US"/>
        </w:rPr>
      </w:pPr>
    </w:p>
    <w:p w14:paraId="31EA2BB3" w14:textId="4680D7F7" w:rsidR="00FA3B3A" w:rsidRDefault="00FA3B3A" w:rsidP="00FA3B3A">
      <w:pPr>
        <w:rPr>
          <w:b/>
          <w:u w:val="single"/>
          <w:lang w:val="en-US"/>
        </w:rPr>
      </w:pPr>
      <w:r w:rsidRPr="2467257E">
        <w:rPr>
          <w:b/>
          <w:bCs/>
          <w:lang w:val="en-US"/>
        </w:rPr>
        <w:t xml:space="preserve">Proposal </w:t>
      </w:r>
      <w:r w:rsidR="00535CE5">
        <w:rPr>
          <w:b/>
          <w:bCs/>
          <w:lang w:val="en-US"/>
        </w:rPr>
        <w:t>2</w:t>
      </w:r>
      <w:r w:rsidRPr="2467257E">
        <w:rPr>
          <w:b/>
          <w:bCs/>
          <w:lang w:val="en-US"/>
        </w:rPr>
        <w:t>:</w:t>
      </w:r>
      <w:r>
        <w:rPr>
          <w:b/>
          <w:bCs/>
          <w:lang w:val="en-US"/>
        </w:rPr>
        <w:t xml:space="preserve"> </w:t>
      </w:r>
      <w:r w:rsidRPr="00A404B6">
        <w:rPr>
          <w:b/>
          <w:bCs/>
          <w:lang w:val="en-US"/>
        </w:rPr>
        <w:t xml:space="preserve">UL gaps </w:t>
      </w:r>
      <w:r w:rsidR="00C91A43">
        <w:rPr>
          <w:b/>
          <w:bCs/>
          <w:lang w:val="en-US"/>
        </w:rPr>
        <w:t>may</w:t>
      </w:r>
      <w:r w:rsidRPr="00A404B6">
        <w:rPr>
          <w:b/>
          <w:bCs/>
          <w:lang w:val="en-US"/>
        </w:rPr>
        <w:t xml:space="preserve"> </w:t>
      </w:r>
      <w:r>
        <w:rPr>
          <w:b/>
          <w:bCs/>
          <w:lang w:val="en-US"/>
        </w:rPr>
        <w:t xml:space="preserve">optionally </w:t>
      </w:r>
      <w:r w:rsidRPr="00A404B6">
        <w:rPr>
          <w:b/>
          <w:bCs/>
          <w:lang w:val="en-US"/>
        </w:rPr>
        <w:t>be activated and deactivated using MAC command after UL gap is configured by RRC Signaling</w:t>
      </w:r>
    </w:p>
    <w:p w14:paraId="64ABE7D8" w14:textId="77777777" w:rsidR="00FA3B3A" w:rsidRPr="00795BDF" w:rsidRDefault="00FA3B3A" w:rsidP="005C3041">
      <w:pPr>
        <w:overflowPunct/>
        <w:autoSpaceDE/>
        <w:autoSpaceDN/>
        <w:adjustRightInd/>
        <w:spacing w:after="0"/>
        <w:textAlignment w:val="auto"/>
        <w:rPr>
          <w:b/>
          <w:bCs/>
          <w:lang w:val="en-US"/>
        </w:rPr>
      </w:pPr>
    </w:p>
    <w:p w14:paraId="3D94297C" w14:textId="68550B6C" w:rsidR="005C3041" w:rsidRDefault="005C3041" w:rsidP="005C3041">
      <w:pPr>
        <w:overflowPunct/>
        <w:autoSpaceDE/>
        <w:autoSpaceDN/>
        <w:adjustRightInd/>
        <w:spacing w:after="0"/>
        <w:textAlignment w:val="auto"/>
        <w:rPr>
          <w:b/>
          <w:bCs/>
          <w:lang w:val="en-US"/>
        </w:rPr>
      </w:pPr>
      <w:r w:rsidRPr="2467257E">
        <w:rPr>
          <w:b/>
          <w:bCs/>
          <w:lang w:val="en-US"/>
        </w:rPr>
        <w:t xml:space="preserve">Proposal </w:t>
      </w:r>
      <w:r w:rsidR="00535CE5">
        <w:rPr>
          <w:b/>
          <w:bCs/>
          <w:lang w:val="en-US"/>
        </w:rPr>
        <w:t>3</w:t>
      </w:r>
      <w:r w:rsidRPr="2467257E">
        <w:rPr>
          <w:b/>
          <w:bCs/>
          <w:lang w:val="en-US"/>
        </w:rPr>
        <w:t xml:space="preserve">: </w:t>
      </w:r>
      <w:r w:rsidR="002337F4">
        <w:rPr>
          <w:b/>
          <w:bCs/>
          <w:lang w:val="en-US"/>
        </w:rPr>
        <w:t xml:space="preserve">The UE </w:t>
      </w:r>
      <w:r w:rsidR="009D37C5">
        <w:rPr>
          <w:b/>
          <w:bCs/>
          <w:lang w:val="en-US"/>
        </w:rPr>
        <w:t xml:space="preserve">indicates </w:t>
      </w:r>
      <w:r w:rsidR="002337F4">
        <w:rPr>
          <w:b/>
          <w:bCs/>
          <w:lang w:val="en-US"/>
        </w:rPr>
        <w:t xml:space="preserve">need for </w:t>
      </w:r>
      <w:r w:rsidR="009D37C5">
        <w:rPr>
          <w:b/>
          <w:bCs/>
          <w:lang w:val="en-US"/>
        </w:rPr>
        <w:t xml:space="preserve">activating </w:t>
      </w:r>
      <w:r w:rsidR="00925C20">
        <w:rPr>
          <w:b/>
          <w:bCs/>
          <w:lang w:val="en-US"/>
        </w:rPr>
        <w:t xml:space="preserve">an UL </w:t>
      </w:r>
      <w:r w:rsidR="002337F4">
        <w:rPr>
          <w:b/>
          <w:bCs/>
          <w:lang w:val="en-US"/>
        </w:rPr>
        <w:t xml:space="preserve">Gap </w:t>
      </w:r>
      <w:r w:rsidR="00CC72B4">
        <w:rPr>
          <w:b/>
          <w:bCs/>
          <w:lang w:val="en-US"/>
        </w:rPr>
        <w:t>using</w:t>
      </w:r>
      <w:r w:rsidR="002337F4">
        <w:rPr>
          <w:b/>
          <w:bCs/>
          <w:lang w:val="en-US"/>
        </w:rPr>
        <w:t xml:space="preserve"> the PHR. The </w:t>
      </w:r>
      <w:r w:rsidR="00A83575">
        <w:rPr>
          <w:b/>
          <w:bCs/>
          <w:lang w:val="en-US"/>
        </w:rPr>
        <w:t xml:space="preserve">PH and P-MPR values will </w:t>
      </w:r>
      <w:r w:rsidR="00EA3A99">
        <w:rPr>
          <w:b/>
          <w:bCs/>
          <w:lang w:val="en-US"/>
        </w:rPr>
        <w:t xml:space="preserve">indicate </w:t>
      </w:r>
      <w:r w:rsidR="00A83575">
        <w:rPr>
          <w:b/>
          <w:bCs/>
          <w:lang w:val="en-US"/>
        </w:rPr>
        <w:t>to</w:t>
      </w:r>
      <w:r w:rsidR="00EA3A99">
        <w:rPr>
          <w:b/>
          <w:bCs/>
          <w:lang w:val="en-US"/>
        </w:rPr>
        <w:t xml:space="preserve"> the</w:t>
      </w:r>
      <w:r w:rsidR="00A83575">
        <w:rPr>
          <w:b/>
          <w:bCs/>
          <w:lang w:val="en-US"/>
        </w:rPr>
        <w:t xml:space="preserve"> gNB whether the UE needs </w:t>
      </w:r>
      <w:r w:rsidR="00221975">
        <w:rPr>
          <w:b/>
          <w:bCs/>
          <w:lang w:val="en-US"/>
        </w:rPr>
        <w:t xml:space="preserve">UL </w:t>
      </w:r>
      <w:r w:rsidR="00A83575">
        <w:rPr>
          <w:b/>
          <w:bCs/>
          <w:lang w:val="en-US"/>
        </w:rPr>
        <w:t>gaps or not.</w:t>
      </w:r>
    </w:p>
    <w:p w14:paraId="47364509" w14:textId="77777777" w:rsidR="00221975" w:rsidRDefault="00221975" w:rsidP="005C3041">
      <w:pPr>
        <w:overflowPunct/>
        <w:autoSpaceDE/>
        <w:autoSpaceDN/>
        <w:adjustRightInd/>
        <w:spacing w:after="0"/>
        <w:textAlignment w:val="auto"/>
        <w:rPr>
          <w:b/>
          <w:bCs/>
        </w:rPr>
      </w:pPr>
    </w:p>
    <w:p w14:paraId="334BD498" w14:textId="560387A1" w:rsidR="00221975" w:rsidRDefault="00221975" w:rsidP="005C3041">
      <w:pPr>
        <w:overflowPunct/>
        <w:autoSpaceDE/>
        <w:autoSpaceDN/>
        <w:adjustRightInd/>
        <w:spacing w:after="0"/>
        <w:textAlignment w:val="auto"/>
        <w:rPr>
          <w:b/>
          <w:bCs/>
        </w:rPr>
      </w:pPr>
      <w:r w:rsidRPr="2467257E">
        <w:rPr>
          <w:b/>
          <w:bCs/>
          <w:lang w:val="en-US"/>
        </w:rPr>
        <w:t xml:space="preserve">Proposal </w:t>
      </w:r>
      <w:r w:rsidR="00161A7E">
        <w:rPr>
          <w:b/>
          <w:bCs/>
          <w:lang w:val="en-US"/>
        </w:rPr>
        <w:t>4</w:t>
      </w:r>
      <w:r w:rsidRPr="2467257E">
        <w:rPr>
          <w:b/>
          <w:bCs/>
          <w:lang w:val="en-US"/>
        </w:rPr>
        <w:t>:</w:t>
      </w:r>
      <w:r>
        <w:rPr>
          <w:b/>
          <w:bCs/>
          <w:lang w:val="en-US"/>
        </w:rPr>
        <w:t xml:space="preserve"> </w:t>
      </w:r>
      <w:r w:rsidRPr="00221975">
        <w:rPr>
          <w:b/>
          <w:bCs/>
        </w:rPr>
        <w:t>UE report</w:t>
      </w:r>
      <w:r w:rsidR="00C8608F">
        <w:rPr>
          <w:b/>
          <w:bCs/>
        </w:rPr>
        <w:t>s</w:t>
      </w:r>
      <w:r w:rsidRPr="00221975">
        <w:rPr>
          <w:b/>
          <w:bCs/>
        </w:rPr>
        <w:t xml:space="preserve"> </w:t>
      </w:r>
      <w:r w:rsidR="00FD4052" w:rsidRPr="00FD4052">
        <w:rPr>
          <w:b/>
          <w:bCs/>
        </w:rPr>
        <w:t>R16 MPE reporting</w:t>
      </w:r>
      <w:r w:rsidRPr="00221975">
        <w:rPr>
          <w:b/>
          <w:bCs/>
        </w:rPr>
        <w:t xml:space="preserve"> when UL gap is </w:t>
      </w:r>
      <w:r w:rsidR="00E6532D">
        <w:rPr>
          <w:b/>
          <w:bCs/>
        </w:rPr>
        <w:t>supported</w:t>
      </w:r>
      <w:r w:rsidR="009B0798">
        <w:rPr>
          <w:b/>
          <w:bCs/>
        </w:rPr>
        <w:t>.</w:t>
      </w:r>
    </w:p>
    <w:p w14:paraId="007ACA84" w14:textId="77777777" w:rsidR="00BA1581" w:rsidRDefault="00BA1581" w:rsidP="005C3041">
      <w:pPr>
        <w:overflowPunct/>
        <w:autoSpaceDE/>
        <w:autoSpaceDN/>
        <w:adjustRightInd/>
        <w:spacing w:after="0"/>
        <w:textAlignment w:val="auto"/>
        <w:rPr>
          <w:b/>
          <w:bCs/>
        </w:rPr>
      </w:pPr>
    </w:p>
    <w:p w14:paraId="069F6C2A" w14:textId="52B7E64E" w:rsidR="00BA1581" w:rsidRPr="00795BDF" w:rsidRDefault="00BA1581" w:rsidP="005C3041">
      <w:pPr>
        <w:overflowPunct/>
        <w:autoSpaceDE/>
        <w:autoSpaceDN/>
        <w:adjustRightInd/>
        <w:spacing w:after="0"/>
        <w:textAlignment w:val="auto"/>
        <w:rPr>
          <w:b/>
          <w:bCs/>
        </w:rPr>
      </w:pPr>
      <w:r>
        <w:rPr>
          <w:b/>
          <w:bCs/>
        </w:rPr>
        <w:t xml:space="preserve">Proposal </w:t>
      </w:r>
      <w:r w:rsidR="00161A7E">
        <w:rPr>
          <w:b/>
          <w:bCs/>
        </w:rPr>
        <w:t>5</w:t>
      </w:r>
      <w:r>
        <w:rPr>
          <w:b/>
          <w:bCs/>
        </w:rPr>
        <w:t xml:space="preserve">: </w:t>
      </w:r>
      <w:r w:rsidR="0031377F" w:rsidRPr="00221975">
        <w:rPr>
          <w:b/>
          <w:bCs/>
        </w:rPr>
        <w:t>UE report</w:t>
      </w:r>
      <w:r w:rsidR="00C8608F">
        <w:rPr>
          <w:b/>
          <w:bCs/>
        </w:rPr>
        <w:t>s</w:t>
      </w:r>
      <w:r w:rsidR="0031377F" w:rsidRPr="00DA596C">
        <w:rPr>
          <w:b/>
          <w:bCs/>
        </w:rPr>
        <w:t xml:space="preserve"> </w:t>
      </w:r>
      <w:r w:rsidR="00DA596C" w:rsidRPr="00DA596C">
        <w:rPr>
          <w:b/>
          <w:bCs/>
        </w:rPr>
        <w:t>P-</w:t>
      </w:r>
      <w:proofErr w:type="spellStart"/>
      <w:r w:rsidR="00DA596C" w:rsidRPr="00DA596C">
        <w:rPr>
          <w:b/>
          <w:bCs/>
        </w:rPr>
        <w:t>MPR</w:t>
      </w:r>
      <w:r w:rsidR="00DA596C" w:rsidRPr="00DA596C">
        <w:rPr>
          <w:b/>
          <w:bCs/>
          <w:vertAlign w:val="subscript"/>
        </w:rPr>
        <w:t>gapoff</w:t>
      </w:r>
      <w:proofErr w:type="spellEnd"/>
      <w:r w:rsidR="00DA596C" w:rsidRPr="00DA596C">
        <w:rPr>
          <w:b/>
          <w:bCs/>
        </w:rPr>
        <w:t xml:space="preserve"> </w:t>
      </w:r>
      <w:r w:rsidR="0031377F" w:rsidRPr="00DA596C">
        <w:rPr>
          <w:b/>
          <w:bCs/>
        </w:rPr>
        <w:t xml:space="preserve">and the related delta P-MPR </w:t>
      </w:r>
      <w:r w:rsidR="00DA596C" w:rsidRPr="00DA596C">
        <w:rPr>
          <w:b/>
          <w:bCs/>
        </w:rPr>
        <w:t>reporting when UL gap is not activated</w:t>
      </w:r>
      <w:r w:rsidR="0031377F">
        <w:rPr>
          <w:b/>
          <w:bCs/>
        </w:rPr>
        <w:t>.</w:t>
      </w:r>
      <w:r w:rsidR="00DA596C" w:rsidRPr="00DA596C">
        <w:rPr>
          <w:b/>
          <w:bCs/>
        </w:rPr>
        <w:t xml:space="preserve"> </w:t>
      </w:r>
    </w:p>
    <w:p w14:paraId="780848DE" w14:textId="77777777" w:rsidR="005C3041" w:rsidRPr="00795BDF" w:rsidRDefault="005C3041" w:rsidP="005C3041">
      <w:pPr>
        <w:jc w:val="both"/>
        <w:rPr>
          <w:sz w:val="18"/>
          <w:szCs w:val="18"/>
        </w:rPr>
      </w:pPr>
    </w:p>
    <w:p w14:paraId="42AE992F" w14:textId="77777777" w:rsidR="00515D96" w:rsidRDefault="00515D96" w:rsidP="00357FDA">
      <w:pPr>
        <w:pStyle w:val="Heading1"/>
        <w:numPr>
          <w:ilvl w:val="0"/>
          <w:numId w:val="14"/>
        </w:numPr>
        <w:ind w:left="851" w:hanging="851"/>
        <w:jc w:val="both"/>
        <w:rPr>
          <w:lang w:val="en-US"/>
        </w:rPr>
      </w:pPr>
      <w:r>
        <w:rPr>
          <w:lang w:val="en-US"/>
        </w:rPr>
        <w:t>Conclusion</w:t>
      </w:r>
    </w:p>
    <w:p w14:paraId="3F378753" w14:textId="77777777" w:rsidR="00B941A1" w:rsidRDefault="007628B8" w:rsidP="00357FDA">
      <w:pPr>
        <w:jc w:val="both"/>
      </w:pPr>
      <w:r>
        <w:t xml:space="preserve">In this contribution, we </w:t>
      </w:r>
      <w:r w:rsidR="00C00AA6">
        <w:t xml:space="preserve">have </w:t>
      </w:r>
      <w:r w:rsidR="00233943">
        <w:t>analysed</w:t>
      </w:r>
      <w:r w:rsidR="00C00AA6">
        <w:t xml:space="preserve"> network and system impacts of UL gaps used for UE Tx power enhancements. Based on these analyses we have </w:t>
      </w:r>
      <w:r w:rsidR="00CB2529">
        <w:t>made the following</w:t>
      </w:r>
      <w:r w:rsidR="00AC0A6D">
        <w:t xml:space="preserve"> proposal and</w:t>
      </w:r>
      <w:r w:rsidR="00CB2529">
        <w:t xml:space="preserve"> observations:</w:t>
      </w:r>
    </w:p>
    <w:p w14:paraId="4C90FF5A" w14:textId="43ACE3CE" w:rsidR="00535CE5" w:rsidRDefault="00535CE5" w:rsidP="00535CE5">
      <w:pPr>
        <w:rPr>
          <w:b/>
          <w:bCs/>
          <w:lang w:val="en-US"/>
        </w:rPr>
      </w:pPr>
      <w:r w:rsidRPr="0010347E">
        <w:rPr>
          <w:b/>
          <w:bCs/>
          <w:lang w:val="en-US"/>
        </w:rPr>
        <w:t xml:space="preserve">Proposal </w:t>
      </w:r>
      <w:r>
        <w:rPr>
          <w:b/>
          <w:bCs/>
          <w:lang w:val="en-US"/>
        </w:rPr>
        <w:t>1</w:t>
      </w:r>
      <w:r w:rsidRPr="0010347E">
        <w:rPr>
          <w:b/>
          <w:bCs/>
          <w:lang w:val="en-US"/>
        </w:rPr>
        <w:t xml:space="preserve">: RAN4 will </w:t>
      </w:r>
      <w:r>
        <w:rPr>
          <w:b/>
          <w:bCs/>
          <w:lang w:val="en-US"/>
        </w:rPr>
        <w:t>only</w:t>
      </w:r>
      <w:r w:rsidRPr="0010347E">
        <w:rPr>
          <w:b/>
          <w:bCs/>
          <w:lang w:val="en-US"/>
        </w:rPr>
        <w:t xml:space="preserve"> define </w:t>
      </w:r>
      <w:r>
        <w:rPr>
          <w:b/>
          <w:bCs/>
          <w:lang w:val="en-US"/>
        </w:rPr>
        <w:t>mandatory</w:t>
      </w:r>
      <w:r w:rsidRPr="0010347E">
        <w:rPr>
          <w:b/>
          <w:bCs/>
          <w:lang w:val="en-US"/>
        </w:rPr>
        <w:t xml:space="preserve"> UL gap patterns. </w:t>
      </w:r>
    </w:p>
    <w:p w14:paraId="183E0D96" w14:textId="77777777" w:rsidR="00535CE5" w:rsidRPr="00D52EE8" w:rsidRDefault="00535CE5" w:rsidP="00535CE5">
      <w:pPr>
        <w:overflowPunct/>
        <w:autoSpaceDE/>
        <w:autoSpaceDN/>
        <w:adjustRightInd/>
        <w:spacing w:after="0"/>
        <w:textAlignment w:val="auto"/>
        <w:rPr>
          <w:lang w:val="en-US"/>
        </w:rPr>
      </w:pPr>
      <w:r w:rsidRPr="2467257E">
        <w:rPr>
          <w:b/>
          <w:bCs/>
          <w:lang w:val="en-US"/>
        </w:rPr>
        <w:t>Obse</w:t>
      </w:r>
      <w:r w:rsidRPr="00A10E1C">
        <w:rPr>
          <w:b/>
          <w:bCs/>
          <w:lang w:val="en-US"/>
        </w:rPr>
        <w:t xml:space="preserve">rvation </w:t>
      </w:r>
      <w:r>
        <w:rPr>
          <w:b/>
          <w:bCs/>
          <w:lang w:val="en-US"/>
        </w:rPr>
        <w:t>1</w:t>
      </w:r>
      <w:r w:rsidRPr="00A10E1C">
        <w:rPr>
          <w:b/>
          <w:bCs/>
          <w:lang w:val="en-US"/>
        </w:rPr>
        <w:t>: PHR reporting includes P-MPR level and provides network with needed information to activate the UL gaps.</w:t>
      </w:r>
    </w:p>
    <w:p w14:paraId="1F9BF26F" w14:textId="77777777" w:rsidR="00535CE5" w:rsidRDefault="00535CE5" w:rsidP="00535CE5">
      <w:pPr>
        <w:overflowPunct/>
        <w:autoSpaceDE/>
        <w:autoSpaceDN/>
        <w:adjustRightInd/>
        <w:spacing w:after="0"/>
        <w:textAlignment w:val="auto"/>
        <w:rPr>
          <w:b/>
          <w:bCs/>
          <w:lang w:val="en-US"/>
        </w:rPr>
      </w:pPr>
    </w:p>
    <w:p w14:paraId="3CB055FB" w14:textId="5B6F4AA0" w:rsidR="00535CE5" w:rsidRDefault="00535CE5" w:rsidP="00535CE5">
      <w:pPr>
        <w:rPr>
          <w:b/>
          <w:u w:val="single"/>
          <w:lang w:val="en-US"/>
        </w:rPr>
      </w:pPr>
      <w:r w:rsidRPr="2467257E">
        <w:rPr>
          <w:b/>
          <w:bCs/>
          <w:lang w:val="en-US"/>
        </w:rPr>
        <w:t xml:space="preserve">Proposal </w:t>
      </w:r>
      <w:r>
        <w:rPr>
          <w:b/>
          <w:bCs/>
          <w:lang w:val="en-US"/>
        </w:rPr>
        <w:t>2</w:t>
      </w:r>
      <w:r w:rsidRPr="2467257E">
        <w:rPr>
          <w:b/>
          <w:bCs/>
          <w:lang w:val="en-US"/>
        </w:rPr>
        <w:t>:</w:t>
      </w:r>
      <w:r>
        <w:rPr>
          <w:b/>
          <w:bCs/>
          <w:lang w:val="en-US"/>
        </w:rPr>
        <w:t xml:space="preserve"> </w:t>
      </w:r>
      <w:r w:rsidRPr="00A404B6">
        <w:rPr>
          <w:b/>
          <w:bCs/>
          <w:lang w:val="en-US"/>
        </w:rPr>
        <w:t xml:space="preserve">UL gaps </w:t>
      </w:r>
      <w:r w:rsidR="00C91A43">
        <w:rPr>
          <w:b/>
          <w:bCs/>
          <w:lang w:val="en-US"/>
        </w:rPr>
        <w:t>may</w:t>
      </w:r>
      <w:r w:rsidRPr="00A404B6">
        <w:rPr>
          <w:b/>
          <w:bCs/>
          <w:lang w:val="en-US"/>
        </w:rPr>
        <w:t xml:space="preserve"> </w:t>
      </w:r>
      <w:r>
        <w:rPr>
          <w:b/>
          <w:bCs/>
          <w:lang w:val="en-US"/>
        </w:rPr>
        <w:t xml:space="preserve">optionally </w:t>
      </w:r>
      <w:r w:rsidRPr="00A404B6">
        <w:rPr>
          <w:b/>
          <w:bCs/>
          <w:lang w:val="en-US"/>
        </w:rPr>
        <w:t>be activated and deactivated using MAC command after UL gap is configured by RRC Signaling</w:t>
      </w:r>
      <w:r w:rsidR="000F6D74">
        <w:rPr>
          <w:b/>
          <w:bCs/>
          <w:lang w:val="en-US"/>
        </w:rPr>
        <w:t>.</w:t>
      </w:r>
    </w:p>
    <w:p w14:paraId="37AE6D78" w14:textId="7B669081" w:rsidR="00535CE5" w:rsidRDefault="00535CE5" w:rsidP="00535CE5">
      <w:pPr>
        <w:overflowPunct/>
        <w:autoSpaceDE/>
        <w:autoSpaceDN/>
        <w:adjustRightInd/>
        <w:spacing w:after="0"/>
        <w:textAlignment w:val="auto"/>
        <w:rPr>
          <w:b/>
          <w:bCs/>
          <w:lang w:val="en-US"/>
        </w:rPr>
      </w:pPr>
      <w:r w:rsidRPr="2467257E">
        <w:rPr>
          <w:b/>
          <w:bCs/>
          <w:lang w:val="en-US"/>
        </w:rPr>
        <w:t xml:space="preserve">Proposal </w:t>
      </w:r>
      <w:r>
        <w:rPr>
          <w:b/>
          <w:bCs/>
          <w:lang w:val="en-US"/>
        </w:rPr>
        <w:t>3</w:t>
      </w:r>
      <w:r w:rsidRPr="2467257E">
        <w:rPr>
          <w:b/>
          <w:bCs/>
          <w:lang w:val="en-US"/>
        </w:rPr>
        <w:t xml:space="preserve">: </w:t>
      </w:r>
      <w:r>
        <w:rPr>
          <w:b/>
          <w:bCs/>
          <w:lang w:val="en-US"/>
        </w:rPr>
        <w:t>The UE indicates need for activating an UL Gap using the PHR. The PH and P-MPR values will indicate to the gNB whether the UE needs UL gaps or not.</w:t>
      </w:r>
    </w:p>
    <w:p w14:paraId="6D24A549" w14:textId="77777777" w:rsidR="00710C56" w:rsidRDefault="00710C56" w:rsidP="00161A7E">
      <w:pPr>
        <w:overflowPunct/>
        <w:autoSpaceDE/>
        <w:autoSpaceDN/>
        <w:adjustRightInd/>
        <w:spacing w:after="0"/>
        <w:textAlignment w:val="auto"/>
        <w:rPr>
          <w:b/>
          <w:bCs/>
          <w:lang w:val="en-US"/>
        </w:rPr>
      </w:pPr>
    </w:p>
    <w:p w14:paraId="71E1C879" w14:textId="0A43FBEF" w:rsidR="00161A7E" w:rsidRDefault="00161A7E" w:rsidP="00161A7E">
      <w:pPr>
        <w:overflowPunct/>
        <w:autoSpaceDE/>
        <w:autoSpaceDN/>
        <w:adjustRightInd/>
        <w:spacing w:after="0"/>
        <w:textAlignment w:val="auto"/>
        <w:rPr>
          <w:b/>
          <w:bCs/>
        </w:rPr>
      </w:pPr>
      <w:r w:rsidRPr="2467257E">
        <w:rPr>
          <w:b/>
          <w:bCs/>
          <w:lang w:val="en-US"/>
        </w:rPr>
        <w:t xml:space="preserve">Proposal </w:t>
      </w:r>
      <w:r>
        <w:rPr>
          <w:b/>
          <w:bCs/>
          <w:lang w:val="en-US"/>
        </w:rPr>
        <w:t>4</w:t>
      </w:r>
      <w:r w:rsidRPr="2467257E">
        <w:rPr>
          <w:b/>
          <w:bCs/>
          <w:lang w:val="en-US"/>
        </w:rPr>
        <w:t>:</w:t>
      </w:r>
      <w:r>
        <w:rPr>
          <w:b/>
          <w:bCs/>
          <w:lang w:val="en-US"/>
        </w:rPr>
        <w:t xml:space="preserve"> </w:t>
      </w:r>
      <w:r w:rsidRPr="00221975">
        <w:rPr>
          <w:b/>
          <w:bCs/>
        </w:rPr>
        <w:t>UE report</w:t>
      </w:r>
      <w:r>
        <w:rPr>
          <w:b/>
          <w:bCs/>
        </w:rPr>
        <w:t>s</w:t>
      </w:r>
      <w:r w:rsidRPr="00221975">
        <w:rPr>
          <w:b/>
          <w:bCs/>
        </w:rPr>
        <w:t xml:space="preserve"> </w:t>
      </w:r>
      <w:r w:rsidRPr="00FD4052">
        <w:rPr>
          <w:b/>
          <w:bCs/>
        </w:rPr>
        <w:t>R16 MPE reporting</w:t>
      </w:r>
      <w:r w:rsidRPr="00221975">
        <w:rPr>
          <w:b/>
          <w:bCs/>
        </w:rPr>
        <w:t xml:space="preserve"> when UL gap is </w:t>
      </w:r>
      <w:r>
        <w:rPr>
          <w:b/>
          <w:bCs/>
        </w:rPr>
        <w:t>supported.</w:t>
      </w:r>
    </w:p>
    <w:p w14:paraId="7DD4BB78" w14:textId="77777777" w:rsidR="00161A7E" w:rsidRDefault="00161A7E" w:rsidP="00161A7E">
      <w:pPr>
        <w:overflowPunct/>
        <w:autoSpaceDE/>
        <w:autoSpaceDN/>
        <w:adjustRightInd/>
        <w:spacing w:after="0"/>
        <w:textAlignment w:val="auto"/>
        <w:rPr>
          <w:b/>
          <w:bCs/>
        </w:rPr>
      </w:pPr>
    </w:p>
    <w:p w14:paraId="6528F1FD" w14:textId="77777777" w:rsidR="00161A7E" w:rsidRPr="00795BDF" w:rsidRDefault="00161A7E" w:rsidP="00161A7E">
      <w:pPr>
        <w:overflowPunct/>
        <w:autoSpaceDE/>
        <w:autoSpaceDN/>
        <w:adjustRightInd/>
        <w:spacing w:after="0"/>
        <w:textAlignment w:val="auto"/>
        <w:rPr>
          <w:b/>
          <w:bCs/>
        </w:rPr>
      </w:pPr>
      <w:r>
        <w:rPr>
          <w:b/>
          <w:bCs/>
        </w:rPr>
        <w:t xml:space="preserve">Proposal 5: </w:t>
      </w:r>
      <w:r w:rsidRPr="00221975">
        <w:rPr>
          <w:b/>
          <w:bCs/>
        </w:rPr>
        <w:t>UE report</w:t>
      </w:r>
      <w:r>
        <w:rPr>
          <w:b/>
          <w:bCs/>
        </w:rPr>
        <w:t>s</w:t>
      </w:r>
      <w:r w:rsidRPr="00DA596C">
        <w:rPr>
          <w:b/>
          <w:bCs/>
        </w:rPr>
        <w:t xml:space="preserve"> P-</w:t>
      </w:r>
      <w:proofErr w:type="spellStart"/>
      <w:r w:rsidRPr="00DA596C">
        <w:rPr>
          <w:b/>
          <w:bCs/>
        </w:rPr>
        <w:t>MPR</w:t>
      </w:r>
      <w:r w:rsidRPr="00DA596C">
        <w:rPr>
          <w:b/>
          <w:bCs/>
          <w:vertAlign w:val="subscript"/>
        </w:rPr>
        <w:t>gapoff</w:t>
      </w:r>
      <w:proofErr w:type="spellEnd"/>
      <w:r w:rsidRPr="00DA596C">
        <w:rPr>
          <w:b/>
          <w:bCs/>
        </w:rPr>
        <w:t xml:space="preserve"> and the related delta P-MPR reporting when UL gap is not activated</w:t>
      </w:r>
      <w:r>
        <w:rPr>
          <w:b/>
          <w:bCs/>
        </w:rPr>
        <w:t>.</w:t>
      </w:r>
      <w:r w:rsidRPr="00DA596C">
        <w:rPr>
          <w:b/>
          <w:bCs/>
        </w:rPr>
        <w:t xml:space="preserve"> </w:t>
      </w:r>
    </w:p>
    <w:p w14:paraId="0ECD37C9" w14:textId="77777777" w:rsidR="00161A7E" w:rsidRPr="00161A7E" w:rsidRDefault="00161A7E" w:rsidP="00535CE5">
      <w:pPr>
        <w:rPr>
          <w:b/>
          <w:bCs/>
        </w:rPr>
      </w:pPr>
    </w:p>
    <w:p w14:paraId="388DCBF6" w14:textId="77777777" w:rsidR="00AD407E" w:rsidRPr="00786FED" w:rsidRDefault="00AD407E" w:rsidP="00357FDA">
      <w:pPr>
        <w:pStyle w:val="Heading1"/>
        <w:jc w:val="both"/>
        <w:rPr>
          <w:lang w:val="en-US"/>
        </w:rPr>
      </w:pPr>
      <w:r w:rsidRPr="00786FED">
        <w:rPr>
          <w:lang w:val="en-US"/>
        </w:rPr>
        <w:t>References</w:t>
      </w:r>
    </w:p>
    <w:p w14:paraId="2BD8A9E1" w14:textId="77777777" w:rsidR="001F2530" w:rsidRDefault="001F2530" w:rsidP="001F2530">
      <w:pPr>
        <w:numPr>
          <w:ilvl w:val="0"/>
          <w:numId w:val="13"/>
        </w:numPr>
        <w:overflowPunct/>
        <w:autoSpaceDE/>
        <w:autoSpaceDN/>
        <w:adjustRightInd/>
        <w:spacing w:after="160" w:line="259" w:lineRule="auto"/>
        <w:jc w:val="both"/>
        <w:textAlignment w:val="auto"/>
        <w:rPr>
          <w:lang w:val="en-US"/>
        </w:rPr>
      </w:pPr>
      <w:r>
        <w:t>R4-2119962</w:t>
      </w:r>
      <w:r w:rsidRPr="003F0098">
        <w:rPr>
          <w:lang w:val="en-US"/>
        </w:rPr>
        <w:t>, WF on FR2 enhancement part 2: UL gap</w:t>
      </w:r>
      <w:r>
        <w:rPr>
          <w:lang w:val="en-US"/>
        </w:rPr>
        <w:t>s</w:t>
      </w:r>
      <w:r w:rsidRPr="003F0098">
        <w:rPr>
          <w:lang w:val="en-US"/>
        </w:rPr>
        <w:t xml:space="preserve">, Apple (moderator), </w:t>
      </w:r>
      <w:r>
        <w:rPr>
          <w:lang w:val="en-US"/>
        </w:rPr>
        <w:t>November</w:t>
      </w:r>
      <w:r w:rsidRPr="003F0098">
        <w:rPr>
          <w:lang w:val="en-US"/>
        </w:rPr>
        <w:t xml:space="preserve"> 202</w:t>
      </w:r>
      <w:r>
        <w:rPr>
          <w:lang w:val="en-US"/>
        </w:rPr>
        <w:t>1</w:t>
      </w:r>
    </w:p>
    <w:p w14:paraId="695CA3DA" w14:textId="2CE52E11" w:rsidR="002F50F9" w:rsidRPr="00647718" w:rsidRDefault="002F50F9" w:rsidP="00647718">
      <w:pPr>
        <w:overflowPunct/>
        <w:autoSpaceDE/>
        <w:autoSpaceDN/>
        <w:adjustRightInd/>
        <w:spacing w:after="160" w:line="259" w:lineRule="auto"/>
        <w:jc w:val="both"/>
        <w:textAlignment w:val="auto"/>
        <w:rPr>
          <w:lang w:val="en-US"/>
        </w:rPr>
      </w:pPr>
    </w:p>
    <w:sectPr w:rsidR="002F50F9" w:rsidRPr="00647718" w:rsidSect="00595C12">
      <w:headerReference w:type="default" r:id="rId19"/>
      <w:footerReference w:type="default" r:id="rId2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63061" w14:textId="77777777" w:rsidR="00F17598" w:rsidRDefault="00F17598">
      <w:r>
        <w:separator/>
      </w:r>
    </w:p>
    <w:p w14:paraId="085AD315" w14:textId="77777777" w:rsidR="00F17598" w:rsidRDefault="00F17598"/>
  </w:endnote>
  <w:endnote w:type="continuationSeparator" w:id="0">
    <w:p w14:paraId="52E60B93" w14:textId="77777777" w:rsidR="00F17598" w:rsidRDefault="00F17598">
      <w:r>
        <w:continuationSeparator/>
      </w:r>
    </w:p>
    <w:p w14:paraId="5E56FAFD" w14:textId="77777777" w:rsidR="00F17598" w:rsidRDefault="00F17598"/>
  </w:endnote>
  <w:endnote w:type="continuationNotice" w:id="1">
    <w:p w14:paraId="580C0E85" w14:textId="77777777" w:rsidR="00F17598" w:rsidRDefault="00F17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BB13F"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CE6D6" w14:textId="77777777" w:rsidR="00F17598" w:rsidRDefault="00F17598">
      <w:r>
        <w:separator/>
      </w:r>
    </w:p>
    <w:p w14:paraId="6600443B" w14:textId="77777777" w:rsidR="00F17598" w:rsidRDefault="00F17598"/>
  </w:footnote>
  <w:footnote w:type="continuationSeparator" w:id="0">
    <w:p w14:paraId="314B81B6" w14:textId="77777777" w:rsidR="00F17598" w:rsidRDefault="00F17598">
      <w:r>
        <w:continuationSeparator/>
      </w:r>
    </w:p>
    <w:p w14:paraId="38BBF324" w14:textId="77777777" w:rsidR="00F17598" w:rsidRDefault="00F17598"/>
  </w:footnote>
  <w:footnote w:type="continuationNotice" w:id="1">
    <w:p w14:paraId="40F1DA8F" w14:textId="77777777" w:rsidR="00F17598" w:rsidRDefault="00F17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6DA9"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C7B34"/>
    <w:multiLevelType w:val="hybridMultilevel"/>
    <w:tmpl w:val="B232D9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4E4DFE"/>
    <w:multiLevelType w:val="hybridMultilevel"/>
    <w:tmpl w:val="FFFFFFFF"/>
    <w:lvl w:ilvl="0" w:tplc="94DAD57A">
      <w:start w:val="1"/>
      <w:numFmt w:val="bullet"/>
      <w:lvlText w:val=""/>
      <w:lvlJc w:val="left"/>
      <w:pPr>
        <w:ind w:left="720" w:hanging="360"/>
      </w:pPr>
      <w:rPr>
        <w:rFonts w:ascii="Symbol" w:hAnsi="Symbol" w:hint="default"/>
      </w:rPr>
    </w:lvl>
    <w:lvl w:ilvl="1" w:tplc="42D2C820">
      <w:start w:val="1"/>
      <w:numFmt w:val="bullet"/>
      <w:lvlText w:val="o"/>
      <w:lvlJc w:val="left"/>
      <w:pPr>
        <w:ind w:left="1440" w:hanging="360"/>
      </w:pPr>
      <w:rPr>
        <w:rFonts w:ascii="Courier New" w:hAnsi="Courier New" w:hint="default"/>
      </w:rPr>
    </w:lvl>
    <w:lvl w:ilvl="2" w:tplc="F17EF200">
      <w:start w:val="1"/>
      <w:numFmt w:val="bullet"/>
      <w:lvlText w:val=""/>
      <w:lvlJc w:val="left"/>
      <w:pPr>
        <w:ind w:left="2160" w:hanging="360"/>
      </w:pPr>
      <w:rPr>
        <w:rFonts w:ascii="Wingdings" w:hAnsi="Wingdings" w:hint="default"/>
      </w:rPr>
    </w:lvl>
    <w:lvl w:ilvl="3" w:tplc="93EE7FB2">
      <w:start w:val="1"/>
      <w:numFmt w:val="bullet"/>
      <w:lvlText w:val=""/>
      <w:lvlJc w:val="left"/>
      <w:pPr>
        <w:ind w:left="2880" w:hanging="360"/>
      </w:pPr>
      <w:rPr>
        <w:rFonts w:ascii="Symbol" w:hAnsi="Symbol" w:hint="default"/>
      </w:rPr>
    </w:lvl>
    <w:lvl w:ilvl="4" w:tplc="52026950">
      <w:start w:val="1"/>
      <w:numFmt w:val="bullet"/>
      <w:lvlText w:val="o"/>
      <w:lvlJc w:val="left"/>
      <w:pPr>
        <w:ind w:left="3600" w:hanging="360"/>
      </w:pPr>
      <w:rPr>
        <w:rFonts w:ascii="Courier New" w:hAnsi="Courier New" w:hint="default"/>
      </w:rPr>
    </w:lvl>
    <w:lvl w:ilvl="5" w:tplc="C0667BB0">
      <w:start w:val="1"/>
      <w:numFmt w:val="bullet"/>
      <w:lvlText w:val=""/>
      <w:lvlJc w:val="left"/>
      <w:pPr>
        <w:ind w:left="4320" w:hanging="360"/>
      </w:pPr>
      <w:rPr>
        <w:rFonts w:ascii="Wingdings" w:hAnsi="Wingdings" w:hint="default"/>
      </w:rPr>
    </w:lvl>
    <w:lvl w:ilvl="6" w:tplc="9D008206">
      <w:start w:val="1"/>
      <w:numFmt w:val="bullet"/>
      <w:lvlText w:val=""/>
      <w:lvlJc w:val="left"/>
      <w:pPr>
        <w:ind w:left="5040" w:hanging="360"/>
      </w:pPr>
      <w:rPr>
        <w:rFonts w:ascii="Symbol" w:hAnsi="Symbol" w:hint="default"/>
      </w:rPr>
    </w:lvl>
    <w:lvl w:ilvl="7" w:tplc="A314B9CC">
      <w:start w:val="1"/>
      <w:numFmt w:val="bullet"/>
      <w:lvlText w:val="o"/>
      <w:lvlJc w:val="left"/>
      <w:pPr>
        <w:ind w:left="5760" w:hanging="360"/>
      </w:pPr>
      <w:rPr>
        <w:rFonts w:ascii="Courier New" w:hAnsi="Courier New" w:hint="default"/>
      </w:rPr>
    </w:lvl>
    <w:lvl w:ilvl="8" w:tplc="4704B666">
      <w:start w:val="1"/>
      <w:numFmt w:val="bullet"/>
      <w:lvlText w:val=""/>
      <w:lvlJc w:val="left"/>
      <w:pPr>
        <w:ind w:left="6480" w:hanging="360"/>
      </w:pPr>
      <w:rPr>
        <w:rFonts w:ascii="Wingdings" w:hAnsi="Wingdings" w:hint="default"/>
      </w:r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A1023"/>
    <w:multiLevelType w:val="hybridMultilevel"/>
    <w:tmpl w:val="096CD77A"/>
    <w:lvl w:ilvl="0" w:tplc="D9CC2698">
      <w:start w:val="2"/>
      <w:numFmt w:val="bullet"/>
      <w:lvlText w:val=""/>
      <w:lvlJc w:val="left"/>
      <w:pPr>
        <w:ind w:left="360" w:hanging="360"/>
      </w:pPr>
      <w:rPr>
        <w:rFonts w:ascii="Wingdings" w:eastAsia="Times New Roma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4"/>
  </w:num>
  <w:num w:numId="3">
    <w:abstractNumId w:val="20"/>
  </w:num>
  <w:num w:numId="4">
    <w:abstractNumId w:val="2"/>
  </w:num>
  <w:num w:numId="5">
    <w:abstractNumId w:val="1"/>
  </w:num>
  <w:num w:numId="6">
    <w:abstractNumId w:val="18"/>
  </w:num>
  <w:num w:numId="7">
    <w:abstractNumId w:val="16"/>
  </w:num>
  <w:num w:numId="8">
    <w:abstractNumId w:val="17"/>
  </w:num>
  <w:num w:numId="9">
    <w:abstractNumId w:val="3"/>
  </w:num>
  <w:num w:numId="10">
    <w:abstractNumId w:val="13"/>
  </w:num>
  <w:num w:numId="11">
    <w:abstractNumId w:val="21"/>
  </w:num>
  <w:num w:numId="12">
    <w:abstractNumId w:val="10"/>
  </w:num>
  <w:num w:numId="13">
    <w:abstractNumId w:val="15"/>
  </w:num>
  <w:num w:numId="14">
    <w:abstractNumId w:val="9"/>
  </w:num>
  <w:num w:numId="15">
    <w:abstractNumId w:val="7"/>
  </w:num>
  <w:num w:numId="16">
    <w:abstractNumId w:val="8"/>
  </w:num>
  <w:num w:numId="17">
    <w:abstractNumId w:val="0"/>
  </w:num>
  <w:num w:numId="18">
    <w:abstractNumId w:val="19"/>
  </w:num>
  <w:num w:numId="19">
    <w:abstractNumId w:val="11"/>
  </w:num>
  <w:num w:numId="20">
    <w:abstractNumId w:val="5"/>
  </w:num>
  <w:num w:numId="21">
    <w:abstractNumId w:val="6"/>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74D"/>
    <w:rsid w:val="00000931"/>
    <w:rsid w:val="000012E6"/>
    <w:rsid w:val="00001585"/>
    <w:rsid w:val="000017D0"/>
    <w:rsid w:val="000019EF"/>
    <w:rsid w:val="00002D80"/>
    <w:rsid w:val="000032EA"/>
    <w:rsid w:val="000038A8"/>
    <w:rsid w:val="00003D12"/>
    <w:rsid w:val="00003F57"/>
    <w:rsid w:val="00004891"/>
    <w:rsid w:val="000048BB"/>
    <w:rsid w:val="00004C7E"/>
    <w:rsid w:val="00004ED7"/>
    <w:rsid w:val="00005016"/>
    <w:rsid w:val="00005AAD"/>
    <w:rsid w:val="00005E61"/>
    <w:rsid w:val="0000612E"/>
    <w:rsid w:val="0000639F"/>
    <w:rsid w:val="0000659F"/>
    <w:rsid w:val="0000683D"/>
    <w:rsid w:val="00006D3E"/>
    <w:rsid w:val="00006EE7"/>
    <w:rsid w:val="00011083"/>
    <w:rsid w:val="000119C0"/>
    <w:rsid w:val="0001205F"/>
    <w:rsid w:val="00012A2A"/>
    <w:rsid w:val="00012CDE"/>
    <w:rsid w:val="00012E0D"/>
    <w:rsid w:val="0001318F"/>
    <w:rsid w:val="00016452"/>
    <w:rsid w:val="0001651D"/>
    <w:rsid w:val="000169CB"/>
    <w:rsid w:val="00016BA0"/>
    <w:rsid w:val="00020FFC"/>
    <w:rsid w:val="00021E7C"/>
    <w:rsid w:val="00022200"/>
    <w:rsid w:val="0002245B"/>
    <w:rsid w:val="00022750"/>
    <w:rsid w:val="00022F79"/>
    <w:rsid w:val="00023064"/>
    <w:rsid w:val="00023420"/>
    <w:rsid w:val="00023F41"/>
    <w:rsid w:val="00024555"/>
    <w:rsid w:val="00024DA3"/>
    <w:rsid w:val="000253F5"/>
    <w:rsid w:val="000278FA"/>
    <w:rsid w:val="00027A91"/>
    <w:rsid w:val="00027EF1"/>
    <w:rsid w:val="000303F7"/>
    <w:rsid w:val="00030F6A"/>
    <w:rsid w:val="0003144E"/>
    <w:rsid w:val="00031689"/>
    <w:rsid w:val="00031BBD"/>
    <w:rsid w:val="000329BE"/>
    <w:rsid w:val="00032E33"/>
    <w:rsid w:val="00033767"/>
    <w:rsid w:val="000337B8"/>
    <w:rsid w:val="0003397D"/>
    <w:rsid w:val="00034D1A"/>
    <w:rsid w:val="000357B0"/>
    <w:rsid w:val="000359E5"/>
    <w:rsid w:val="00036334"/>
    <w:rsid w:val="00036490"/>
    <w:rsid w:val="000365EA"/>
    <w:rsid w:val="00036878"/>
    <w:rsid w:val="0003720F"/>
    <w:rsid w:val="00040D36"/>
    <w:rsid w:val="000410B2"/>
    <w:rsid w:val="00041216"/>
    <w:rsid w:val="0004126F"/>
    <w:rsid w:val="000412FC"/>
    <w:rsid w:val="0004145C"/>
    <w:rsid w:val="00041732"/>
    <w:rsid w:val="00041CE6"/>
    <w:rsid w:val="0004250C"/>
    <w:rsid w:val="000426CF"/>
    <w:rsid w:val="000436DB"/>
    <w:rsid w:val="00043B5D"/>
    <w:rsid w:val="00043D6A"/>
    <w:rsid w:val="00043EAE"/>
    <w:rsid w:val="00043ED1"/>
    <w:rsid w:val="00044215"/>
    <w:rsid w:val="0004544D"/>
    <w:rsid w:val="00045715"/>
    <w:rsid w:val="0004586A"/>
    <w:rsid w:val="0004595A"/>
    <w:rsid w:val="00045CAF"/>
    <w:rsid w:val="00045DD8"/>
    <w:rsid w:val="000466F4"/>
    <w:rsid w:val="00046833"/>
    <w:rsid w:val="00046EDB"/>
    <w:rsid w:val="000473C5"/>
    <w:rsid w:val="000473D7"/>
    <w:rsid w:val="000478FE"/>
    <w:rsid w:val="00050937"/>
    <w:rsid w:val="00050AEA"/>
    <w:rsid w:val="00050CBC"/>
    <w:rsid w:val="00051646"/>
    <w:rsid w:val="00051D7C"/>
    <w:rsid w:val="000523BC"/>
    <w:rsid w:val="0005285C"/>
    <w:rsid w:val="00052EEB"/>
    <w:rsid w:val="0005372D"/>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4FEF"/>
    <w:rsid w:val="00065047"/>
    <w:rsid w:val="0006597D"/>
    <w:rsid w:val="0006599A"/>
    <w:rsid w:val="00065A76"/>
    <w:rsid w:val="00066B6F"/>
    <w:rsid w:val="00067C77"/>
    <w:rsid w:val="00067EA6"/>
    <w:rsid w:val="00070485"/>
    <w:rsid w:val="00070D0C"/>
    <w:rsid w:val="00070DF5"/>
    <w:rsid w:val="00071239"/>
    <w:rsid w:val="000714A7"/>
    <w:rsid w:val="00071BE8"/>
    <w:rsid w:val="000722D4"/>
    <w:rsid w:val="0007265D"/>
    <w:rsid w:val="00072B3B"/>
    <w:rsid w:val="00072E10"/>
    <w:rsid w:val="00072E66"/>
    <w:rsid w:val="00073955"/>
    <w:rsid w:val="0007511F"/>
    <w:rsid w:val="0007518E"/>
    <w:rsid w:val="00075853"/>
    <w:rsid w:val="00075992"/>
    <w:rsid w:val="00076711"/>
    <w:rsid w:val="0007708D"/>
    <w:rsid w:val="000805E7"/>
    <w:rsid w:val="00082368"/>
    <w:rsid w:val="000826F7"/>
    <w:rsid w:val="00082919"/>
    <w:rsid w:val="000835E1"/>
    <w:rsid w:val="000837A0"/>
    <w:rsid w:val="00084453"/>
    <w:rsid w:val="000848E2"/>
    <w:rsid w:val="00084FBC"/>
    <w:rsid w:val="00085008"/>
    <w:rsid w:val="00085D3C"/>
    <w:rsid w:val="000864E9"/>
    <w:rsid w:val="00087522"/>
    <w:rsid w:val="00087602"/>
    <w:rsid w:val="0008772F"/>
    <w:rsid w:val="00087A60"/>
    <w:rsid w:val="000906E6"/>
    <w:rsid w:val="0009083B"/>
    <w:rsid w:val="00090D20"/>
    <w:rsid w:val="00091741"/>
    <w:rsid w:val="0009184A"/>
    <w:rsid w:val="0009263F"/>
    <w:rsid w:val="000933C8"/>
    <w:rsid w:val="00093E30"/>
    <w:rsid w:val="00093E5B"/>
    <w:rsid w:val="0009462D"/>
    <w:rsid w:val="0009501F"/>
    <w:rsid w:val="00095A55"/>
    <w:rsid w:val="0009681B"/>
    <w:rsid w:val="00096A67"/>
    <w:rsid w:val="00096BF8"/>
    <w:rsid w:val="00096F7C"/>
    <w:rsid w:val="00097131"/>
    <w:rsid w:val="000A225A"/>
    <w:rsid w:val="000A23F7"/>
    <w:rsid w:val="000A28B7"/>
    <w:rsid w:val="000A2DCB"/>
    <w:rsid w:val="000A3E8E"/>
    <w:rsid w:val="000A5E35"/>
    <w:rsid w:val="000A5F53"/>
    <w:rsid w:val="000A609E"/>
    <w:rsid w:val="000A6C5F"/>
    <w:rsid w:val="000A6F38"/>
    <w:rsid w:val="000A798F"/>
    <w:rsid w:val="000B1157"/>
    <w:rsid w:val="000B243F"/>
    <w:rsid w:val="000B2A96"/>
    <w:rsid w:val="000B2FC0"/>
    <w:rsid w:val="000B3041"/>
    <w:rsid w:val="000B3164"/>
    <w:rsid w:val="000B326F"/>
    <w:rsid w:val="000B391E"/>
    <w:rsid w:val="000B4061"/>
    <w:rsid w:val="000B43C6"/>
    <w:rsid w:val="000B444F"/>
    <w:rsid w:val="000B4E46"/>
    <w:rsid w:val="000B6124"/>
    <w:rsid w:val="000B7120"/>
    <w:rsid w:val="000B7758"/>
    <w:rsid w:val="000C07A6"/>
    <w:rsid w:val="000C11D9"/>
    <w:rsid w:val="000C1440"/>
    <w:rsid w:val="000C1AA6"/>
    <w:rsid w:val="000C25B8"/>
    <w:rsid w:val="000C27D7"/>
    <w:rsid w:val="000C292D"/>
    <w:rsid w:val="000C2EA1"/>
    <w:rsid w:val="000C3C80"/>
    <w:rsid w:val="000C3DCF"/>
    <w:rsid w:val="000C3E78"/>
    <w:rsid w:val="000C401C"/>
    <w:rsid w:val="000C41DB"/>
    <w:rsid w:val="000C4599"/>
    <w:rsid w:val="000C4AD8"/>
    <w:rsid w:val="000C51AF"/>
    <w:rsid w:val="000C57BB"/>
    <w:rsid w:val="000C6A80"/>
    <w:rsid w:val="000D0190"/>
    <w:rsid w:val="000D09DE"/>
    <w:rsid w:val="000D21F4"/>
    <w:rsid w:val="000D2320"/>
    <w:rsid w:val="000D2475"/>
    <w:rsid w:val="000D2901"/>
    <w:rsid w:val="000D3F6B"/>
    <w:rsid w:val="000D496A"/>
    <w:rsid w:val="000D4E73"/>
    <w:rsid w:val="000D4EFE"/>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1D99"/>
    <w:rsid w:val="000F2BED"/>
    <w:rsid w:val="000F2F09"/>
    <w:rsid w:val="000F3666"/>
    <w:rsid w:val="000F39EC"/>
    <w:rsid w:val="000F5653"/>
    <w:rsid w:val="000F64CC"/>
    <w:rsid w:val="000F6594"/>
    <w:rsid w:val="000F6D74"/>
    <w:rsid w:val="000F7019"/>
    <w:rsid w:val="000F70F2"/>
    <w:rsid w:val="000F7ABD"/>
    <w:rsid w:val="000F7E0E"/>
    <w:rsid w:val="001001EC"/>
    <w:rsid w:val="00100473"/>
    <w:rsid w:val="00100523"/>
    <w:rsid w:val="00102205"/>
    <w:rsid w:val="001032FE"/>
    <w:rsid w:val="0010347E"/>
    <w:rsid w:val="001048F9"/>
    <w:rsid w:val="00104979"/>
    <w:rsid w:val="00104DF9"/>
    <w:rsid w:val="00104E1B"/>
    <w:rsid w:val="0010535D"/>
    <w:rsid w:val="00105413"/>
    <w:rsid w:val="00105617"/>
    <w:rsid w:val="00106374"/>
    <w:rsid w:val="001065D9"/>
    <w:rsid w:val="00107117"/>
    <w:rsid w:val="00110001"/>
    <w:rsid w:val="0011042F"/>
    <w:rsid w:val="00110AE2"/>
    <w:rsid w:val="00110F37"/>
    <w:rsid w:val="001111C1"/>
    <w:rsid w:val="001112DC"/>
    <w:rsid w:val="00111CC2"/>
    <w:rsid w:val="00112CE7"/>
    <w:rsid w:val="00113237"/>
    <w:rsid w:val="00113693"/>
    <w:rsid w:val="00113A3D"/>
    <w:rsid w:val="001141D7"/>
    <w:rsid w:val="0011498E"/>
    <w:rsid w:val="00115DDB"/>
    <w:rsid w:val="0011605B"/>
    <w:rsid w:val="0011668A"/>
    <w:rsid w:val="00116B24"/>
    <w:rsid w:val="0011716F"/>
    <w:rsid w:val="00117279"/>
    <w:rsid w:val="00117C6C"/>
    <w:rsid w:val="0012066D"/>
    <w:rsid w:val="00120C55"/>
    <w:rsid w:val="00121AB8"/>
    <w:rsid w:val="00121B25"/>
    <w:rsid w:val="00121BCC"/>
    <w:rsid w:val="00121C06"/>
    <w:rsid w:val="00122046"/>
    <w:rsid w:val="00122120"/>
    <w:rsid w:val="00122919"/>
    <w:rsid w:val="001236A3"/>
    <w:rsid w:val="001238B2"/>
    <w:rsid w:val="00123AC6"/>
    <w:rsid w:val="00124086"/>
    <w:rsid w:val="001257D8"/>
    <w:rsid w:val="00125AAD"/>
    <w:rsid w:val="0012671A"/>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37E2F"/>
    <w:rsid w:val="00140944"/>
    <w:rsid w:val="001409CF"/>
    <w:rsid w:val="00142148"/>
    <w:rsid w:val="0014240F"/>
    <w:rsid w:val="00142E9C"/>
    <w:rsid w:val="00143056"/>
    <w:rsid w:val="00143174"/>
    <w:rsid w:val="00143300"/>
    <w:rsid w:val="0014355A"/>
    <w:rsid w:val="00144239"/>
    <w:rsid w:val="00144944"/>
    <w:rsid w:val="00144A33"/>
    <w:rsid w:val="00144F80"/>
    <w:rsid w:val="00145352"/>
    <w:rsid w:val="001461C3"/>
    <w:rsid w:val="00146A0D"/>
    <w:rsid w:val="00146B5D"/>
    <w:rsid w:val="001470EE"/>
    <w:rsid w:val="00147A43"/>
    <w:rsid w:val="00147B46"/>
    <w:rsid w:val="00147C25"/>
    <w:rsid w:val="00147DDE"/>
    <w:rsid w:val="00150E2D"/>
    <w:rsid w:val="00150F94"/>
    <w:rsid w:val="0015160B"/>
    <w:rsid w:val="00151E16"/>
    <w:rsid w:val="00152DFD"/>
    <w:rsid w:val="0015353E"/>
    <w:rsid w:val="00153BDE"/>
    <w:rsid w:val="001544E0"/>
    <w:rsid w:val="00154C37"/>
    <w:rsid w:val="00154D32"/>
    <w:rsid w:val="0015529D"/>
    <w:rsid w:val="00155A53"/>
    <w:rsid w:val="00155D99"/>
    <w:rsid w:val="00156520"/>
    <w:rsid w:val="00156FDC"/>
    <w:rsid w:val="001571D4"/>
    <w:rsid w:val="00157D88"/>
    <w:rsid w:val="00157E8F"/>
    <w:rsid w:val="00160223"/>
    <w:rsid w:val="00161A7E"/>
    <w:rsid w:val="00161E3F"/>
    <w:rsid w:val="00162F8C"/>
    <w:rsid w:val="00163402"/>
    <w:rsid w:val="00163FF3"/>
    <w:rsid w:val="00164EE9"/>
    <w:rsid w:val="001654EB"/>
    <w:rsid w:val="0016595A"/>
    <w:rsid w:val="00166439"/>
    <w:rsid w:val="0016658C"/>
    <w:rsid w:val="00166972"/>
    <w:rsid w:val="0016749D"/>
    <w:rsid w:val="00167B21"/>
    <w:rsid w:val="00167F1B"/>
    <w:rsid w:val="00170116"/>
    <w:rsid w:val="00170284"/>
    <w:rsid w:val="0017170D"/>
    <w:rsid w:val="00171EC5"/>
    <w:rsid w:val="001722E4"/>
    <w:rsid w:val="0017255A"/>
    <w:rsid w:val="00172744"/>
    <w:rsid w:val="00172B9D"/>
    <w:rsid w:val="00172EF5"/>
    <w:rsid w:val="00173053"/>
    <w:rsid w:val="00173493"/>
    <w:rsid w:val="00174169"/>
    <w:rsid w:val="00175B8B"/>
    <w:rsid w:val="001761C1"/>
    <w:rsid w:val="00176536"/>
    <w:rsid w:val="00176D02"/>
    <w:rsid w:val="00177447"/>
    <w:rsid w:val="001777CF"/>
    <w:rsid w:val="001778E7"/>
    <w:rsid w:val="0018007B"/>
    <w:rsid w:val="001804A7"/>
    <w:rsid w:val="00181456"/>
    <w:rsid w:val="001816F0"/>
    <w:rsid w:val="00182487"/>
    <w:rsid w:val="00182BED"/>
    <w:rsid w:val="00183EEE"/>
    <w:rsid w:val="00184930"/>
    <w:rsid w:val="00184B66"/>
    <w:rsid w:val="00184E99"/>
    <w:rsid w:val="00185414"/>
    <w:rsid w:val="00185853"/>
    <w:rsid w:val="00186605"/>
    <w:rsid w:val="0018696D"/>
    <w:rsid w:val="00186D90"/>
    <w:rsid w:val="001879A9"/>
    <w:rsid w:val="0019099F"/>
    <w:rsid w:val="00190BED"/>
    <w:rsid w:val="00190F8E"/>
    <w:rsid w:val="001911ED"/>
    <w:rsid w:val="00192A46"/>
    <w:rsid w:val="00192D27"/>
    <w:rsid w:val="00193104"/>
    <w:rsid w:val="001939BB"/>
    <w:rsid w:val="00193B01"/>
    <w:rsid w:val="001943B0"/>
    <w:rsid w:val="001956E8"/>
    <w:rsid w:val="00195B9E"/>
    <w:rsid w:val="0019636C"/>
    <w:rsid w:val="00196546"/>
    <w:rsid w:val="00196F12"/>
    <w:rsid w:val="001A026C"/>
    <w:rsid w:val="001A0537"/>
    <w:rsid w:val="001A0E48"/>
    <w:rsid w:val="001A0E54"/>
    <w:rsid w:val="001A0EDA"/>
    <w:rsid w:val="001A0FA7"/>
    <w:rsid w:val="001A1007"/>
    <w:rsid w:val="001A23D2"/>
    <w:rsid w:val="001A269E"/>
    <w:rsid w:val="001A27EE"/>
    <w:rsid w:val="001A2D11"/>
    <w:rsid w:val="001A380E"/>
    <w:rsid w:val="001A3965"/>
    <w:rsid w:val="001A436B"/>
    <w:rsid w:val="001A4933"/>
    <w:rsid w:val="001A4F26"/>
    <w:rsid w:val="001A62AE"/>
    <w:rsid w:val="001A6521"/>
    <w:rsid w:val="001A6C55"/>
    <w:rsid w:val="001A7019"/>
    <w:rsid w:val="001A70CB"/>
    <w:rsid w:val="001A7895"/>
    <w:rsid w:val="001B20A8"/>
    <w:rsid w:val="001B2199"/>
    <w:rsid w:val="001B339D"/>
    <w:rsid w:val="001B38AA"/>
    <w:rsid w:val="001B661C"/>
    <w:rsid w:val="001B6691"/>
    <w:rsid w:val="001B7AB8"/>
    <w:rsid w:val="001B7F30"/>
    <w:rsid w:val="001C10A4"/>
    <w:rsid w:val="001C1598"/>
    <w:rsid w:val="001C1A62"/>
    <w:rsid w:val="001C23C1"/>
    <w:rsid w:val="001C2A5B"/>
    <w:rsid w:val="001C2F51"/>
    <w:rsid w:val="001C3393"/>
    <w:rsid w:val="001C3538"/>
    <w:rsid w:val="001C35BE"/>
    <w:rsid w:val="001C3631"/>
    <w:rsid w:val="001C3B08"/>
    <w:rsid w:val="001C3CB6"/>
    <w:rsid w:val="001C4D20"/>
    <w:rsid w:val="001C5074"/>
    <w:rsid w:val="001C5164"/>
    <w:rsid w:val="001C5764"/>
    <w:rsid w:val="001C6B0C"/>
    <w:rsid w:val="001C763E"/>
    <w:rsid w:val="001C767D"/>
    <w:rsid w:val="001D0A3B"/>
    <w:rsid w:val="001D1C10"/>
    <w:rsid w:val="001D273F"/>
    <w:rsid w:val="001D3758"/>
    <w:rsid w:val="001D4FD1"/>
    <w:rsid w:val="001D602F"/>
    <w:rsid w:val="001D67DE"/>
    <w:rsid w:val="001D6B56"/>
    <w:rsid w:val="001D6D24"/>
    <w:rsid w:val="001D7205"/>
    <w:rsid w:val="001E0D31"/>
    <w:rsid w:val="001E1644"/>
    <w:rsid w:val="001E1BD7"/>
    <w:rsid w:val="001E310D"/>
    <w:rsid w:val="001E3991"/>
    <w:rsid w:val="001E3D80"/>
    <w:rsid w:val="001E438D"/>
    <w:rsid w:val="001E4405"/>
    <w:rsid w:val="001E50F2"/>
    <w:rsid w:val="001E5290"/>
    <w:rsid w:val="001E597F"/>
    <w:rsid w:val="001E5BD8"/>
    <w:rsid w:val="001E60E9"/>
    <w:rsid w:val="001E6212"/>
    <w:rsid w:val="001E6FDF"/>
    <w:rsid w:val="001E728B"/>
    <w:rsid w:val="001F0C39"/>
    <w:rsid w:val="001F1445"/>
    <w:rsid w:val="001F14E8"/>
    <w:rsid w:val="001F1515"/>
    <w:rsid w:val="001F2530"/>
    <w:rsid w:val="001F257B"/>
    <w:rsid w:val="001F2F76"/>
    <w:rsid w:val="001F327C"/>
    <w:rsid w:val="001F35CA"/>
    <w:rsid w:val="001F38EF"/>
    <w:rsid w:val="001F570C"/>
    <w:rsid w:val="001F5F36"/>
    <w:rsid w:val="001F6253"/>
    <w:rsid w:val="001F6357"/>
    <w:rsid w:val="001F647D"/>
    <w:rsid w:val="001F75FA"/>
    <w:rsid w:val="001F768E"/>
    <w:rsid w:val="001F7883"/>
    <w:rsid w:val="00200BF4"/>
    <w:rsid w:val="002015DB"/>
    <w:rsid w:val="0020181B"/>
    <w:rsid w:val="00201A36"/>
    <w:rsid w:val="00201EE4"/>
    <w:rsid w:val="00202588"/>
    <w:rsid w:val="00203A32"/>
    <w:rsid w:val="00203ECF"/>
    <w:rsid w:val="002048BD"/>
    <w:rsid w:val="00204E7E"/>
    <w:rsid w:val="00205927"/>
    <w:rsid w:val="00205A8A"/>
    <w:rsid w:val="00205AD1"/>
    <w:rsid w:val="00206699"/>
    <w:rsid w:val="00206989"/>
    <w:rsid w:val="00206A9D"/>
    <w:rsid w:val="00207358"/>
    <w:rsid w:val="00210957"/>
    <w:rsid w:val="00210D00"/>
    <w:rsid w:val="002110AF"/>
    <w:rsid w:val="002126B8"/>
    <w:rsid w:val="00212919"/>
    <w:rsid w:val="002129B6"/>
    <w:rsid w:val="00215402"/>
    <w:rsid w:val="00215568"/>
    <w:rsid w:val="002158E7"/>
    <w:rsid w:val="00216AD6"/>
    <w:rsid w:val="00216B99"/>
    <w:rsid w:val="00217189"/>
    <w:rsid w:val="0021732F"/>
    <w:rsid w:val="00217E7E"/>
    <w:rsid w:val="00217FEC"/>
    <w:rsid w:val="00220123"/>
    <w:rsid w:val="00220343"/>
    <w:rsid w:val="00220C34"/>
    <w:rsid w:val="00221975"/>
    <w:rsid w:val="00221ECA"/>
    <w:rsid w:val="00221EFF"/>
    <w:rsid w:val="0022329B"/>
    <w:rsid w:val="002232BC"/>
    <w:rsid w:val="00223A10"/>
    <w:rsid w:val="00224221"/>
    <w:rsid w:val="0022428B"/>
    <w:rsid w:val="00224DA2"/>
    <w:rsid w:val="002252D4"/>
    <w:rsid w:val="0022608A"/>
    <w:rsid w:val="00226B64"/>
    <w:rsid w:val="00226C13"/>
    <w:rsid w:val="0022712F"/>
    <w:rsid w:val="00227411"/>
    <w:rsid w:val="00231062"/>
    <w:rsid w:val="00231159"/>
    <w:rsid w:val="0023115A"/>
    <w:rsid w:val="00231DA9"/>
    <w:rsid w:val="00233537"/>
    <w:rsid w:val="002337F4"/>
    <w:rsid w:val="00233943"/>
    <w:rsid w:val="002340F6"/>
    <w:rsid w:val="00234F90"/>
    <w:rsid w:val="00235486"/>
    <w:rsid w:val="002354EF"/>
    <w:rsid w:val="00235DD3"/>
    <w:rsid w:val="0023705A"/>
    <w:rsid w:val="0023739B"/>
    <w:rsid w:val="0023741D"/>
    <w:rsid w:val="00237626"/>
    <w:rsid w:val="00237F19"/>
    <w:rsid w:val="002403A6"/>
    <w:rsid w:val="0024057F"/>
    <w:rsid w:val="00240CA2"/>
    <w:rsid w:val="0024102A"/>
    <w:rsid w:val="00241AF2"/>
    <w:rsid w:val="00241AF5"/>
    <w:rsid w:val="002421B6"/>
    <w:rsid w:val="00242397"/>
    <w:rsid w:val="00242489"/>
    <w:rsid w:val="002426C8"/>
    <w:rsid w:val="00242AE9"/>
    <w:rsid w:val="00242C0A"/>
    <w:rsid w:val="00243022"/>
    <w:rsid w:val="00243792"/>
    <w:rsid w:val="00243D81"/>
    <w:rsid w:val="00243DA3"/>
    <w:rsid w:val="00243EF7"/>
    <w:rsid w:val="0024458D"/>
    <w:rsid w:val="00244A1B"/>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D23"/>
    <w:rsid w:val="00247EB1"/>
    <w:rsid w:val="00250130"/>
    <w:rsid w:val="00250262"/>
    <w:rsid w:val="002503DC"/>
    <w:rsid w:val="0025048D"/>
    <w:rsid w:val="00250538"/>
    <w:rsid w:val="00250544"/>
    <w:rsid w:val="00250565"/>
    <w:rsid w:val="002517C7"/>
    <w:rsid w:val="00251A5A"/>
    <w:rsid w:val="002526A4"/>
    <w:rsid w:val="00252713"/>
    <w:rsid w:val="00253349"/>
    <w:rsid w:val="00254946"/>
    <w:rsid w:val="00255035"/>
    <w:rsid w:val="0025579A"/>
    <w:rsid w:val="00255C77"/>
    <w:rsid w:val="002565F7"/>
    <w:rsid w:val="00257730"/>
    <w:rsid w:val="0025787C"/>
    <w:rsid w:val="002578AE"/>
    <w:rsid w:val="00257B9F"/>
    <w:rsid w:val="00260373"/>
    <w:rsid w:val="0026055A"/>
    <w:rsid w:val="0026162C"/>
    <w:rsid w:val="002618BE"/>
    <w:rsid w:val="0026236A"/>
    <w:rsid w:val="00263287"/>
    <w:rsid w:val="002637E7"/>
    <w:rsid w:val="002638FD"/>
    <w:rsid w:val="002643EB"/>
    <w:rsid w:val="002663D9"/>
    <w:rsid w:val="0026652B"/>
    <w:rsid w:val="00266A0A"/>
    <w:rsid w:val="00267545"/>
    <w:rsid w:val="002676D7"/>
    <w:rsid w:val="00267C91"/>
    <w:rsid w:val="00267E60"/>
    <w:rsid w:val="00270410"/>
    <w:rsid w:val="0027067C"/>
    <w:rsid w:val="002746DE"/>
    <w:rsid w:val="00274C4B"/>
    <w:rsid w:val="00274E46"/>
    <w:rsid w:val="00274EFE"/>
    <w:rsid w:val="00275DA4"/>
    <w:rsid w:val="0027671F"/>
    <w:rsid w:val="0027700E"/>
    <w:rsid w:val="0027722F"/>
    <w:rsid w:val="00281458"/>
    <w:rsid w:val="002814EE"/>
    <w:rsid w:val="002817D8"/>
    <w:rsid w:val="00281E9E"/>
    <w:rsid w:val="00283A2C"/>
    <w:rsid w:val="00283AA3"/>
    <w:rsid w:val="00283C55"/>
    <w:rsid w:val="00284600"/>
    <w:rsid w:val="0028467C"/>
    <w:rsid w:val="00284E1C"/>
    <w:rsid w:val="00284FE5"/>
    <w:rsid w:val="002854CF"/>
    <w:rsid w:val="0028700D"/>
    <w:rsid w:val="002870C6"/>
    <w:rsid w:val="0028727D"/>
    <w:rsid w:val="00287953"/>
    <w:rsid w:val="00290080"/>
    <w:rsid w:val="00290EB5"/>
    <w:rsid w:val="0029195F"/>
    <w:rsid w:val="00291C07"/>
    <w:rsid w:val="00291C0E"/>
    <w:rsid w:val="002924B7"/>
    <w:rsid w:val="00292FE9"/>
    <w:rsid w:val="00293994"/>
    <w:rsid w:val="002945D4"/>
    <w:rsid w:val="00295668"/>
    <w:rsid w:val="00296FD9"/>
    <w:rsid w:val="002A0193"/>
    <w:rsid w:val="002A08A6"/>
    <w:rsid w:val="002A0C2D"/>
    <w:rsid w:val="002A0C31"/>
    <w:rsid w:val="002A0F57"/>
    <w:rsid w:val="002A160B"/>
    <w:rsid w:val="002A37FD"/>
    <w:rsid w:val="002A3861"/>
    <w:rsid w:val="002A3D83"/>
    <w:rsid w:val="002A40B1"/>
    <w:rsid w:val="002A472E"/>
    <w:rsid w:val="002A47A3"/>
    <w:rsid w:val="002A4F73"/>
    <w:rsid w:val="002A55F3"/>
    <w:rsid w:val="002A5B3B"/>
    <w:rsid w:val="002A6D1B"/>
    <w:rsid w:val="002A6DFE"/>
    <w:rsid w:val="002A7085"/>
    <w:rsid w:val="002A7834"/>
    <w:rsid w:val="002A7D8D"/>
    <w:rsid w:val="002B174C"/>
    <w:rsid w:val="002B17A7"/>
    <w:rsid w:val="002B1D9A"/>
    <w:rsid w:val="002B1FBF"/>
    <w:rsid w:val="002B20B8"/>
    <w:rsid w:val="002B26C9"/>
    <w:rsid w:val="002B3305"/>
    <w:rsid w:val="002B38E7"/>
    <w:rsid w:val="002B4B86"/>
    <w:rsid w:val="002B50C1"/>
    <w:rsid w:val="002B51FC"/>
    <w:rsid w:val="002B655B"/>
    <w:rsid w:val="002B76D1"/>
    <w:rsid w:val="002C01E2"/>
    <w:rsid w:val="002C14BC"/>
    <w:rsid w:val="002C14D5"/>
    <w:rsid w:val="002C1955"/>
    <w:rsid w:val="002C1C54"/>
    <w:rsid w:val="002C2141"/>
    <w:rsid w:val="002C2160"/>
    <w:rsid w:val="002C2C43"/>
    <w:rsid w:val="002C522B"/>
    <w:rsid w:val="002C5256"/>
    <w:rsid w:val="002C531E"/>
    <w:rsid w:val="002C5932"/>
    <w:rsid w:val="002C63D8"/>
    <w:rsid w:val="002C6774"/>
    <w:rsid w:val="002C6BFA"/>
    <w:rsid w:val="002C7980"/>
    <w:rsid w:val="002D04B2"/>
    <w:rsid w:val="002D131C"/>
    <w:rsid w:val="002D1CAF"/>
    <w:rsid w:val="002D375C"/>
    <w:rsid w:val="002D3A2C"/>
    <w:rsid w:val="002D4A70"/>
    <w:rsid w:val="002D568E"/>
    <w:rsid w:val="002D59BF"/>
    <w:rsid w:val="002D641F"/>
    <w:rsid w:val="002D6682"/>
    <w:rsid w:val="002D725B"/>
    <w:rsid w:val="002D72D9"/>
    <w:rsid w:val="002D787C"/>
    <w:rsid w:val="002D7CCC"/>
    <w:rsid w:val="002D7D4A"/>
    <w:rsid w:val="002E04F9"/>
    <w:rsid w:val="002E0567"/>
    <w:rsid w:val="002E0893"/>
    <w:rsid w:val="002E0A88"/>
    <w:rsid w:val="002E0CE6"/>
    <w:rsid w:val="002E2805"/>
    <w:rsid w:val="002E383E"/>
    <w:rsid w:val="002E3930"/>
    <w:rsid w:val="002E4B20"/>
    <w:rsid w:val="002E52C4"/>
    <w:rsid w:val="002E54C5"/>
    <w:rsid w:val="002E586D"/>
    <w:rsid w:val="002E58EE"/>
    <w:rsid w:val="002E6B6F"/>
    <w:rsid w:val="002E6CBE"/>
    <w:rsid w:val="002E79A1"/>
    <w:rsid w:val="002F0339"/>
    <w:rsid w:val="002F0427"/>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4ED"/>
    <w:rsid w:val="003038B1"/>
    <w:rsid w:val="00303E2A"/>
    <w:rsid w:val="00303E49"/>
    <w:rsid w:val="003045D9"/>
    <w:rsid w:val="00305D2D"/>
    <w:rsid w:val="00305D98"/>
    <w:rsid w:val="00306771"/>
    <w:rsid w:val="00307019"/>
    <w:rsid w:val="00307046"/>
    <w:rsid w:val="00307B0C"/>
    <w:rsid w:val="00310D65"/>
    <w:rsid w:val="00311B8D"/>
    <w:rsid w:val="00311E9F"/>
    <w:rsid w:val="0031263F"/>
    <w:rsid w:val="003126F8"/>
    <w:rsid w:val="003129A3"/>
    <w:rsid w:val="0031377F"/>
    <w:rsid w:val="00313884"/>
    <w:rsid w:val="00313BC3"/>
    <w:rsid w:val="00313DAD"/>
    <w:rsid w:val="00314B6E"/>
    <w:rsid w:val="003150B8"/>
    <w:rsid w:val="00315AC2"/>
    <w:rsid w:val="00315B06"/>
    <w:rsid w:val="00315EF8"/>
    <w:rsid w:val="003170E1"/>
    <w:rsid w:val="00317C0B"/>
    <w:rsid w:val="00317ED7"/>
    <w:rsid w:val="003205E1"/>
    <w:rsid w:val="0032159A"/>
    <w:rsid w:val="00321785"/>
    <w:rsid w:val="00321E3B"/>
    <w:rsid w:val="00322762"/>
    <w:rsid w:val="00322C87"/>
    <w:rsid w:val="00322F79"/>
    <w:rsid w:val="00323552"/>
    <w:rsid w:val="00323755"/>
    <w:rsid w:val="0032388B"/>
    <w:rsid w:val="00323D61"/>
    <w:rsid w:val="00324436"/>
    <w:rsid w:val="00324C53"/>
    <w:rsid w:val="003253AD"/>
    <w:rsid w:val="0033080F"/>
    <w:rsid w:val="00330AA6"/>
    <w:rsid w:val="0033109A"/>
    <w:rsid w:val="00331500"/>
    <w:rsid w:val="00331503"/>
    <w:rsid w:val="003316B2"/>
    <w:rsid w:val="003321BB"/>
    <w:rsid w:val="00332781"/>
    <w:rsid w:val="00332E25"/>
    <w:rsid w:val="00334588"/>
    <w:rsid w:val="00334D2A"/>
    <w:rsid w:val="00334D75"/>
    <w:rsid w:val="0033507D"/>
    <w:rsid w:val="00335528"/>
    <w:rsid w:val="0033593D"/>
    <w:rsid w:val="00337313"/>
    <w:rsid w:val="00337688"/>
    <w:rsid w:val="0033774B"/>
    <w:rsid w:val="00340B31"/>
    <w:rsid w:val="00340C9C"/>
    <w:rsid w:val="003412B3"/>
    <w:rsid w:val="0034167F"/>
    <w:rsid w:val="0034186D"/>
    <w:rsid w:val="0034187D"/>
    <w:rsid w:val="003429CE"/>
    <w:rsid w:val="00342A84"/>
    <w:rsid w:val="0034380B"/>
    <w:rsid w:val="00343C57"/>
    <w:rsid w:val="00343C61"/>
    <w:rsid w:val="00344086"/>
    <w:rsid w:val="0034437E"/>
    <w:rsid w:val="00344B69"/>
    <w:rsid w:val="00345521"/>
    <w:rsid w:val="0034603B"/>
    <w:rsid w:val="003464AA"/>
    <w:rsid w:val="003466EA"/>
    <w:rsid w:val="00346FB4"/>
    <w:rsid w:val="00347607"/>
    <w:rsid w:val="00350196"/>
    <w:rsid w:val="0035047C"/>
    <w:rsid w:val="0035054D"/>
    <w:rsid w:val="003512BF"/>
    <w:rsid w:val="00351625"/>
    <w:rsid w:val="00351AB6"/>
    <w:rsid w:val="00351F49"/>
    <w:rsid w:val="00352333"/>
    <w:rsid w:val="00352793"/>
    <w:rsid w:val="00352908"/>
    <w:rsid w:val="00353033"/>
    <w:rsid w:val="0035344A"/>
    <w:rsid w:val="00353E59"/>
    <w:rsid w:val="003570F2"/>
    <w:rsid w:val="0035775F"/>
    <w:rsid w:val="00357D0D"/>
    <w:rsid w:val="00357DF4"/>
    <w:rsid w:val="00357FDA"/>
    <w:rsid w:val="00360266"/>
    <w:rsid w:val="003605A9"/>
    <w:rsid w:val="003605C4"/>
    <w:rsid w:val="003606C5"/>
    <w:rsid w:val="00361645"/>
    <w:rsid w:val="00361819"/>
    <w:rsid w:val="003621A6"/>
    <w:rsid w:val="00362894"/>
    <w:rsid w:val="003628F2"/>
    <w:rsid w:val="00362FDB"/>
    <w:rsid w:val="00363DF3"/>
    <w:rsid w:val="003648B8"/>
    <w:rsid w:val="00365001"/>
    <w:rsid w:val="0036523A"/>
    <w:rsid w:val="00366011"/>
    <w:rsid w:val="003663F8"/>
    <w:rsid w:val="00366562"/>
    <w:rsid w:val="003669C3"/>
    <w:rsid w:val="00367713"/>
    <w:rsid w:val="00367CE5"/>
    <w:rsid w:val="00370D94"/>
    <w:rsid w:val="00371139"/>
    <w:rsid w:val="00371F21"/>
    <w:rsid w:val="00373293"/>
    <w:rsid w:val="00374315"/>
    <w:rsid w:val="003745C8"/>
    <w:rsid w:val="00375035"/>
    <w:rsid w:val="00375209"/>
    <w:rsid w:val="00375488"/>
    <w:rsid w:val="00376A5A"/>
    <w:rsid w:val="003773D6"/>
    <w:rsid w:val="00377541"/>
    <w:rsid w:val="00377549"/>
    <w:rsid w:val="0037796D"/>
    <w:rsid w:val="00380251"/>
    <w:rsid w:val="003810B8"/>
    <w:rsid w:val="00381695"/>
    <w:rsid w:val="003822B4"/>
    <w:rsid w:val="00383195"/>
    <w:rsid w:val="003832EA"/>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0C5"/>
    <w:rsid w:val="0039665D"/>
    <w:rsid w:val="00396921"/>
    <w:rsid w:val="00396B5F"/>
    <w:rsid w:val="00396E56"/>
    <w:rsid w:val="003973D4"/>
    <w:rsid w:val="00397D54"/>
    <w:rsid w:val="003A0266"/>
    <w:rsid w:val="003A07CC"/>
    <w:rsid w:val="003A0C58"/>
    <w:rsid w:val="003A1B84"/>
    <w:rsid w:val="003A3BCB"/>
    <w:rsid w:val="003A44BA"/>
    <w:rsid w:val="003A49DA"/>
    <w:rsid w:val="003A62D1"/>
    <w:rsid w:val="003A62F2"/>
    <w:rsid w:val="003A630F"/>
    <w:rsid w:val="003A648F"/>
    <w:rsid w:val="003A64F2"/>
    <w:rsid w:val="003A679B"/>
    <w:rsid w:val="003A742E"/>
    <w:rsid w:val="003A7DB4"/>
    <w:rsid w:val="003A7FB7"/>
    <w:rsid w:val="003B04FD"/>
    <w:rsid w:val="003B2458"/>
    <w:rsid w:val="003B30F0"/>
    <w:rsid w:val="003B3358"/>
    <w:rsid w:val="003B33B0"/>
    <w:rsid w:val="003B3A17"/>
    <w:rsid w:val="003B44BB"/>
    <w:rsid w:val="003B4AD3"/>
    <w:rsid w:val="003B4D9D"/>
    <w:rsid w:val="003B564B"/>
    <w:rsid w:val="003B5890"/>
    <w:rsid w:val="003B5A8A"/>
    <w:rsid w:val="003B5B85"/>
    <w:rsid w:val="003B622A"/>
    <w:rsid w:val="003B7306"/>
    <w:rsid w:val="003B7CD8"/>
    <w:rsid w:val="003B7F0A"/>
    <w:rsid w:val="003C0DB4"/>
    <w:rsid w:val="003C142D"/>
    <w:rsid w:val="003C1937"/>
    <w:rsid w:val="003C24C5"/>
    <w:rsid w:val="003C2660"/>
    <w:rsid w:val="003C2682"/>
    <w:rsid w:val="003C268A"/>
    <w:rsid w:val="003C2D3C"/>
    <w:rsid w:val="003C2FB1"/>
    <w:rsid w:val="003C3BD4"/>
    <w:rsid w:val="003C3C18"/>
    <w:rsid w:val="003C40ED"/>
    <w:rsid w:val="003C4B6B"/>
    <w:rsid w:val="003C4F7C"/>
    <w:rsid w:val="003C539B"/>
    <w:rsid w:val="003C573F"/>
    <w:rsid w:val="003C5DEE"/>
    <w:rsid w:val="003C6099"/>
    <w:rsid w:val="003C65A3"/>
    <w:rsid w:val="003C714F"/>
    <w:rsid w:val="003C72ED"/>
    <w:rsid w:val="003C7BB9"/>
    <w:rsid w:val="003D1714"/>
    <w:rsid w:val="003D247D"/>
    <w:rsid w:val="003D2D46"/>
    <w:rsid w:val="003D2D8F"/>
    <w:rsid w:val="003D490F"/>
    <w:rsid w:val="003D61D4"/>
    <w:rsid w:val="003D6285"/>
    <w:rsid w:val="003D71A9"/>
    <w:rsid w:val="003D7AA1"/>
    <w:rsid w:val="003D7D84"/>
    <w:rsid w:val="003D7E0A"/>
    <w:rsid w:val="003E0723"/>
    <w:rsid w:val="003E1FD8"/>
    <w:rsid w:val="003E2725"/>
    <w:rsid w:val="003E40E1"/>
    <w:rsid w:val="003E4CBE"/>
    <w:rsid w:val="003E59C7"/>
    <w:rsid w:val="003E7475"/>
    <w:rsid w:val="003E7B80"/>
    <w:rsid w:val="003F03D8"/>
    <w:rsid w:val="003F058D"/>
    <w:rsid w:val="003F089D"/>
    <w:rsid w:val="003F08DE"/>
    <w:rsid w:val="003F171D"/>
    <w:rsid w:val="003F1D1B"/>
    <w:rsid w:val="003F2597"/>
    <w:rsid w:val="003F29E0"/>
    <w:rsid w:val="003F3256"/>
    <w:rsid w:val="003F3277"/>
    <w:rsid w:val="003F3F90"/>
    <w:rsid w:val="003F4D96"/>
    <w:rsid w:val="003F4DD7"/>
    <w:rsid w:val="003F5553"/>
    <w:rsid w:val="003F5610"/>
    <w:rsid w:val="003F5E63"/>
    <w:rsid w:val="003F6451"/>
    <w:rsid w:val="003F655F"/>
    <w:rsid w:val="003F76C2"/>
    <w:rsid w:val="003F77B4"/>
    <w:rsid w:val="00400155"/>
    <w:rsid w:val="004004D5"/>
    <w:rsid w:val="004007F0"/>
    <w:rsid w:val="00401A10"/>
    <w:rsid w:val="00401AE3"/>
    <w:rsid w:val="00401BA3"/>
    <w:rsid w:val="00401CB9"/>
    <w:rsid w:val="00401F9F"/>
    <w:rsid w:val="0040288D"/>
    <w:rsid w:val="0040321B"/>
    <w:rsid w:val="00403B72"/>
    <w:rsid w:val="00403D28"/>
    <w:rsid w:val="0040487A"/>
    <w:rsid w:val="004049B3"/>
    <w:rsid w:val="00404D69"/>
    <w:rsid w:val="004055BF"/>
    <w:rsid w:val="00405CA3"/>
    <w:rsid w:val="004063E0"/>
    <w:rsid w:val="00406432"/>
    <w:rsid w:val="004066FF"/>
    <w:rsid w:val="0040711E"/>
    <w:rsid w:val="00407A29"/>
    <w:rsid w:val="00407AC0"/>
    <w:rsid w:val="00407BBA"/>
    <w:rsid w:val="00407D0F"/>
    <w:rsid w:val="004105C9"/>
    <w:rsid w:val="00410B74"/>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6EB"/>
    <w:rsid w:val="00422FE9"/>
    <w:rsid w:val="004253A6"/>
    <w:rsid w:val="00425468"/>
    <w:rsid w:val="00425683"/>
    <w:rsid w:val="004260B5"/>
    <w:rsid w:val="004265A6"/>
    <w:rsid w:val="00426B89"/>
    <w:rsid w:val="00426FD8"/>
    <w:rsid w:val="00427497"/>
    <w:rsid w:val="004279BB"/>
    <w:rsid w:val="0043024E"/>
    <w:rsid w:val="00430CB4"/>
    <w:rsid w:val="00430F9C"/>
    <w:rsid w:val="004313B2"/>
    <w:rsid w:val="004315A6"/>
    <w:rsid w:val="0043160A"/>
    <w:rsid w:val="00431A13"/>
    <w:rsid w:val="00431D1E"/>
    <w:rsid w:val="00431FA5"/>
    <w:rsid w:val="004321CA"/>
    <w:rsid w:val="00432B12"/>
    <w:rsid w:val="00432F53"/>
    <w:rsid w:val="00432F85"/>
    <w:rsid w:val="00433216"/>
    <w:rsid w:val="00433619"/>
    <w:rsid w:val="00433725"/>
    <w:rsid w:val="0043390A"/>
    <w:rsid w:val="00433C84"/>
    <w:rsid w:val="00434412"/>
    <w:rsid w:val="00434BFB"/>
    <w:rsid w:val="00434F71"/>
    <w:rsid w:val="00435A69"/>
    <w:rsid w:val="00435B25"/>
    <w:rsid w:val="00435C00"/>
    <w:rsid w:val="0043626B"/>
    <w:rsid w:val="004367DB"/>
    <w:rsid w:val="00436A60"/>
    <w:rsid w:val="004378DC"/>
    <w:rsid w:val="0044108F"/>
    <w:rsid w:val="0044189E"/>
    <w:rsid w:val="004420F8"/>
    <w:rsid w:val="004420FC"/>
    <w:rsid w:val="004422DB"/>
    <w:rsid w:val="00442458"/>
    <w:rsid w:val="00442735"/>
    <w:rsid w:val="004434F2"/>
    <w:rsid w:val="00444AEC"/>
    <w:rsid w:val="004462CC"/>
    <w:rsid w:val="00446768"/>
    <w:rsid w:val="00447648"/>
    <w:rsid w:val="00447652"/>
    <w:rsid w:val="00447ACD"/>
    <w:rsid w:val="00450E12"/>
    <w:rsid w:val="004512F2"/>
    <w:rsid w:val="0045136E"/>
    <w:rsid w:val="004517B3"/>
    <w:rsid w:val="004519C4"/>
    <w:rsid w:val="0045201E"/>
    <w:rsid w:val="00452571"/>
    <w:rsid w:val="00452AD1"/>
    <w:rsid w:val="00452B22"/>
    <w:rsid w:val="0045333B"/>
    <w:rsid w:val="00453CDE"/>
    <w:rsid w:val="00453D56"/>
    <w:rsid w:val="00453E6B"/>
    <w:rsid w:val="004544B6"/>
    <w:rsid w:val="0045454A"/>
    <w:rsid w:val="004549DF"/>
    <w:rsid w:val="00455209"/>
    <w:rsid w:val="00455A1E"/>
    <w:rsid w:val="0045606B"/>
    <w:rsid w:val="00457AEE"/>
    <w:rsid w:val="00457CB5"/>
    <w:rsid w:val="00457E77"/>
    <w:rsid w:val="0046060E"/>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1FDD"/>
    <w:rsid w:val="00472072"/>
    <w:rsid w:val="00472A21"/>
    <w:rsid w:val="0047353B"/>
    <w:rsid w:val="00473D09"/>
    <w:rsid w:val="004751F1"/>
    <w:rsid w:val="00475E66"/>
    <w:rsid w:val="00476B52"/>
    <w:rsid w:val="0047735D"/>
    <w:rsid w:val="0047794B"/>
    <w:rsid w:val="004800FC"/>
    <w:rsid w:val="00481603"/>
    <w:rsid w:val="00481620"/>
    <w:rsid w:val="004823D7"/>
    <w:rsid w:val="0048262F"/>
    <w:rsid w:val="00482850"/>
    <w:rsid w:val="0048346D"/>
    <w:rsid w:val="00483779"/>
    <w:rsid w:val="004838E2"/>
    <w:rsid w:val="00483EED"/>
    <w:rsid w:val="00483FA4"/>
    <w:rsid w:val="0048402F"/>
    <w:rsid w:val="00484B71"/>
    <w:rsid w:val="00485D89"/>
    <w:rsid w:val="00486056"/>
    <w:rsid w:val="00487109"/>
    <w:rsid w:val="004874AB"/>
    <w:rsid w:val="004874B3"/>
    <w:rsid w:val="00487B94"/>
    <w:rsid w:val="00490AC0"/>
    <w:rsid w:val="00491002"/>
    <w:rsid w:val="004910B7"/>
    <w:rsid w:val="00491A16"/>
    <w:rsid w:val="004928F4"/>
    <w:rsid w:val="00493D41"/>
    <w:rsid w:val="004945D6"/>
    <w:rsid w:val="004947D8"/>
    <w:rsid w:val="00495200"/>
    <w:rsid w:val="004952B2"/>
    <w:rsid w:val="00495EC3"/>
    <w:rsid w:val="0049683F"/>
    <w:rsid w:val="0049743F"/>
    <w:rsid w:val="004974D7"/>
    <w:rsid w:val="00497BAE"/>
    <w:rsid w:val="00497EC3"/>
    <w:rsid w:val="004A0F2B"/>
    <w:rsid w:val="004A1F7A"/>
    <w:rsid w:val="004A1FFB"/>
    <w:rsid w:val="004A246B"/>
    <w:rsid w:val="004A257C"/>
    <w:rsid w:val="004A4379"/>
    <w:rsid w:val="004A4CA7"/>
    <w:rsid w:val="004A599C"/>
    <w:rsid w:val="004B195C"/>
    <w:rsid w:val="004B23E9"/>
    <w:rsid w:val="004B2CD1"/>
    <w:rsid w:val="004B3310"/>
    <w:rsid w:val="004B3AF2"/>
    <w:rsid w:val="004B44D9"/>
    <w:rsid w:val="004B4D4C"/>
    <w:rsid w:val="004B4DB8"/>
    <w:rsid w:val="004B4FBC"/>
    <w:rsid w:val="004B5308"/>
    <w:rsid w:val="004B5CD1"/>
    <w:rsid w:val="004B6A00"/>
    <w:rsid w:val="004B6A10"/>
    <w:rsid w:val="004B6FAC"/>
    <w:rsid w:val="004B7FF8"/>
    <w:rsid w:val="004C027B"/>
    <w:rsid w:val="004C02B3"/>
    <w:rsid w:val="004C09C7"/>
    <w:rsid w:val="004C132D"/>
    <w:rsid w:val="004C1698"/>
    <w:rsid w:val="004C2290"/>
    <w:rsid w:val="004C2622"/>
    <w:rsid w:val="004C2D7C"/>
    <w:rsid w:val="004C3029"/>
    <w:rsid w:val="004C37BB"/>
    <w:rsid w:val="004C3AC7"/>
    <w:rsid w:val="004C3B22"/>
    <w:rsid w:val="004C4594"/>
    <w:rsid w:val="004C47E2"/>
    <w:rsid w:val="004C4824"/>
    <w:rsid w:val="004C55AE"/>
    <w:rsid w:val="004C5A87"/>
    <w:rsid w:val="004C5AEB"/>
    <w:rsid w:val="004C6229"/>
    <w:rsid w:val="004C63E7"/>
    <w:rsid w:val="004C72FA"/>
    <w:rsid w:val="004C7CF2"/>
    <w:rsid w:val="004D0AA6"/>
    <w:rsid w:val="004D0E9A"/>
    <w:rsid w:val="004D1386"/>
    <w:rsid w:val="004D13BC"/>
    <w:rsid w:val="004D1498"/>
    <w:rsid w:val="004D1D57"/>
    <w:rsid w:val="004D2307"/>
    <w:rsid w:val="004D2643"/>
    <w:rsid w:val="004D38CD"/>
    <w:rsid w:val="004D4289"/>
    <w:rsid w:val="004D475D"/>
    <w:rsid w:val="004D47FA"/>
    <w:rsid w:val="004D5353"/>
    <w:rsid w:val="004D5DED"/>
    <w:rsid w:val="004D67E8"/>
    <w:rsid w:val="004E0591"/>
    <w:rsid w:val="004E0607"/>
    <w:rsid w:val="004E0751"/>
    <w:rsid w:val="004E0876"/>
    <w:rsid w:val="004E2429"/>
    <w:rsid w:val="004E246C"/>
    <w:rsid w:val="004E32D4"/>
    <w:rsid w:val="004E3849"/>
    <w:rsid w:val="004E4328"/>
    <w:rsid w:val="004E4BD9"/>
    <w:rsid w:val="004E4FDD"/>
    <w:rsid w:val="004E5704"/>
    <w:rsid w:val="004E5DAD"/>
    <w:rsid w:val="004E6EE2"/>
    <w:rsid w:val="004E7F06"/>
    <w:rsid w:val="004F0F51"/>
    <w:rsid w:val="004F10EA"/>
    <w:rsid w:val="004F1183"/>
    <w:rsid w:val="004F1495"/>
    <w:rsid w:val="004F167E"/>
    <w:rsid w:val="004F1C25"/>
    <w:rsid w:val="004F3957"/>
    <w:rsid w:val="004F454D"/>
    <w:rsid w:val="004F4F9D"/>
    <w:rsid w:val="004F564E"/>
    <w:rsid w:val="004F5B44"/>
    <w:rsid w:val="004F7ADA"/>
    <w:rsid w:val="0050011B"/>
    <w:rsid w:val="00500172"/>
    <w:rsid w:val="00500C35"/>
    <w:rsid w:val="00501258"/>
    <w:rsid w:val="00502601"/>
    <w:rsid w:val="00503988"/>
    <w:rsid w:val="00504252"/>
    <w:rsid w:val="005043EA"/>
    <w:rsid w:val="005045AB"/>
    <w:rsid w:val="005045F0"/>
    <w:rsid w:val="00505778"/>
    <w:rsid w:val="00505DF2"/>
    <w:rsid w:val="005070D4"/>
    <w:rsid w:val="0050723C"/>
    <w:rsid w:val="005074FB"/>
    <w:rsid w:val="005075C8"/>
    <w:rsid w:val="005110A0"/>
    <w:rsid w:val="00511180"/>
    <w:rsid w:val="00513161"/>
    <w:rsid w:val="0051347A"/>
    <w:rsid w:val="00514738"/>
    <w:rsid w:val="00514AFA"/>
    <w:rsid w:val="00514B56"/>
    <w:rsid w:val="005150DC"/>
    <w:rsid w:val="00515D96"/>
    <w:rsid w:val="00515F75"/>
    <w:rsid w:val="00516298"/>
    <w:rsid w:val="005175E2"/>
    <w:rsid w:val="0051764C"/>
    <w:rsid w:val="005179BB"/>
    <w:rsid w:val="005179D4"/>
    <w:rsid w:val="00520767"/>
    <w:rsid w:val="005209D2"/>
    <w:rsid w:val="005209E5"/>
    <w:rsid w:val="00520C4B"/>
    <w:rsid w:val="00521E40"/>
    <w:rsid w:val="00521E5A"/>
    <w:rsid w:val="005222E2"/>
    <w:rsid w:val="00522764"/>
    <w:rsid w:val="00523E57"/>
    <w:rsid w:val="0052429A"/>
    <w:rsid w:val="005243F7"/>
    <w:rsid w:val="005246EF"/>
    <w:rsid w:val="00524BD5"/>
    <w:rsid w:val="00524CEE"/>
    <w:rsid w:val="00525133"/>
    <w:rsid w:val="00526198"/>
    <w:rsid w:val="00526AA9"/>
    <w:rsid w:val="00526BAB"/>
    <w:rsid w:val="00527299"/>
    <w:rsid w:val="0053064C"/>
    <w:rsid w:val="00530EC3"/>
    <w:rsid w:val="00532FB7"/>
    <w:rsid w:val="005335CB"/>
    <w:rsid w:val="00533987"/>
    <w:rsid w:val="00533B5B"/>
    <w:rsid w:val="00534124"/>
    <w:rsid w:val="00535169"/>
    <w:rsid w:val="005351CA"/>
    <w:rsid w:val="00535CE5"/>
    <w:rsid w:val="00535F5C"/>
    <w:rsid w:val="00536B54"/>
    <w:rsid w:val="00540724"/>
    <w:rsid w:val="0054118D"/>
    <w:rsid w:val="0054148A"/>
    <w:rsid w:val="00542C29"/>
    <w:rsid w:val="00542C48"/>
    <w:rsid w:val="00543732"/>
    <w:rsid w:val="00543E46"/>
    <w:rsid w:val="0054421A"/>
    <w:rsid w:val="005446C1"/>
    <w:rsid w:val="00544A26"/>
    <w:rsid w:val="00545287"/>
    <w:rsid w:val="005455E1"/>
    <w:rsid w:val="00545CAD"/>
    <w:rsid w:val="00546210"/>
    <w:rsid w:val="0054691E"/>
    <w:rsid w:val="005479C2"/>
    <w:rsid w:val="005503D4"/>
    <w:rsid w:val="0055043E"/>
    <w:rsid w:val="00550AC4"/>
    <w:rsid w:val="005514AA"/>
    <w:rsid w:val="0055186A"/>
    <w:rsid w:val="00551E02"/>
    <w:rsid w:val="00552168"/>
    <w:rsid w:val="00552270"/>
    <w:rsid w:val="00552DCC"/>
    <w:rsid w:val="00553D51"/>
    <w:rsid w:val="00553ECA"/>
    <w:rsid w:val="00553F91"/>
    <w:rsid w:val="005541F8"/>
    <w:rsid w:val="005544F7"/>
    <w:rsid w:val="0055473A"/>
    <w:rsid w:val="00554A22"/>
    <w:rsid w:val="00555512"/>
    <w:rsid w:val="00555562"/>
    <w:rsid w:val="0055572D"/>
    <w:rsid w:val="005557A6"/>
    <w:rsid w:val="00555CBB"/>
    <w:rsid w:val="00555D97"/>
    <w:rsid w:val="0055641C"/>
    <w:rsid w:val="00556EF4"/>
    <w:rsid w:val="00557C2E"/>
    <w:rsid w:val="0056188C"/>
    <w:rsid w:val="00563792"/>
    <w:rsid w:val="00563866"/>
    <w:rsid w:val="00563B7F"/>
    <w:rsid w:val="00563CB0"/>
    <w:rsid w:val="00565802"/>
    <w:rsid w:val="00565F2A"/>
    <w:rsid w:val="00566022"/>
    <w:rsid w:val="0056618E"/>
    <w:rsid w:val="00566ED3"/>
    <w:rsid w:val="00567B92"/>
    <w:rsid w:val="00567D8C"/>
    <w:rsid w:val="00567DF9"/>
    <w:rsid w:val="00570191"/>
    <w:rsid w:val="00570276"/>
    <w:rsid w:val="00570C54"/>
    <w:rsid w:val="00572CDD"/>
    <w:rsid w:val="00572F70"/>
    <w:rsid w:val="005742AD"/>
    <w:rsid w:val="005751EC"/>
    <w:rsid w:val="005754AA"/>
    <w:rsid w:val="005764E7"/>
    <w:rsid w:val="005767C7"/>
    <w:rsid w:val="00576B9B"/>
    <w:rsid w:val="00576EB4"/>
    <w:rsid w:val="00576EFC"/>
    <w:rsid w:val="00577705"/>
    <w:rsid w:val="0057783C"/>
    <w:rsid w:val="00577CF7"/>
    <w:rsid w:val="00580350"/>
    <w:rsid w:val="005804B5"/>
    <w:rsid w:val="00582153"/>
    <w:rsid w:val="00583DF4"/>
    <w:rsid w:val="0058504D"/>
    <w:rsid w:val="0058582A"/>
    <w:rsid w:val="00586720"/>
    <w:rsid w:val="00586F57"/>
    <w:rsid w:val="00587832"/>
    <w:rsid w:val="00587CA1"/>
    <w:rsid w:val="00591E84"/>
    <w:rsid w:val="00591F76"/>
    <w:rsid w:val="00592A04"/>
    <w:rsid w:val="005933BF"/>
    <w:rsid w:val="0059384F"/>
    <w:rsid w:val="00595476"/>
    <w:rsid w:val="00595A8E"/>
    <w:rsid w:val="00595C12"/>
    <w:rsid w:val="00595DBE"/>
    <w:rsid w:val="00595E5C"/>
    <w:rsid w:val="0059615C"/>
    <w:rsid w:val="00596474"/>
    <w:rsid w:val="00596567"/>
    <w:rsid w:val="00596B3F"/>
    <w:rsid w:val="00597A7D"/>
    <w:rsid w:val="00597DD9"/>
    <w:rsid w:val="005A02B8"/>
    <w:rsid w:val="005A1407"/>
    <w:rsid w:val="005A1A5D"/>
    <w:rsid w:val="005A2175"/>
    <w:rsid w:val="005A2BFA"/>
    <w:rsid w:val="005A3513"/>
    <w:rsid w:val="005A36E5"/>
    <w:rsid w:val="005A5018"/>
    <w:rsid w:val="005A5F1B"/>
    <w:rsid w:val="005A7008"/>
    <w:rsid w:val="005A7628"/>
    <w:rsid w:val="005A779B"/>
    <w:rsid w:val="005A7F8C"/>
    <w:rsid w:val="005B06BD"/>
    <w:rsid w:val="005B0DF8"/>
    <w:rsid w:val="005B0E16"/>
    <w:rsid w:val="005B0E73"/>
    <w:rsid w:val="005B10ED"/>
    <w:rsid w:val="005B195C"/>
    <w:rsid w:val="005B1F39"/>
    <w:rsid w:val="005B2328"/>
    <w:rsid w:val="005B335F"/>
    <w:rsid w:val="005B399D"/>
    <w:rsid w:val="005B4B5A"/>
    <w:rsid w:val="005B4D3A"/>
    <w:rsid w:val="005B54EC"/>
    <w:rsid w:val="005B5540"/>
    <w:rsid w:val="005B5640"/>
    <w:rsid w:val="005B6740"/>
    <w:rsid w:val="005B77FA"/>
    <w:rsid w:val="005B7B65"/>
    <w:rsid w:val="005C11B7"/>
    <w:rsid w:val="005C131E"/>
    <w:rsid w:val="005C1C5F"/>
    <w:rsid w:val="005C1F9B"/>
    <w:rsid w:val="005C244C"/>
    <w:rsid w:val="005C3041"/>
    <w:rsid w:val="005C35AE"/>
    <w:rsid w:val="005C3B6F"/>
    <w:rsid w:val="005C43D7"/>
    <w:rsid w:val="005C47BD"/>
    <w:rsid w:val="005C4C86"/>
    <w:rsid w:val="005C5914"/>
    <w:rsid w:val="005C5F5D"/>
    <w:rsid w:val="005C697C"/>
    <w:rsid w:val="005C6C24"/>
    <w:rsid w:val="005C6F2A"/>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E43"/>
    <w:rsid w:val="005D3F87"/>
    <w:rsid w:val="005D56FB"/>
    <w:rsid w:val="005D5988"/>
    <w:rsid w:val="005D5E7E"/>
    <w:rsid w:val="005D631F"/>
    <w:rsid w:val="005D656C"/>
    <w:rsid w:val="005D6987"/>
    <w:rsid w:val="005D6C35"/>
    <w:rsid w:val="005D6C77"/>
    <w:rsid w:val="005D70D1"/>
    <w:rsid w:val="005D76AA"/>
    <w:rsid w:val="005E07E4"/>
    <w:rsid w:val="005E238F"/>
    <w:rsid w:val="005E2A58"/>
    <w:rsid w:val="005E34F0"/>
    <w:rsid w:val="005E3BC5"/>
    <w:rsid w:val="005E48B0"/>
    <w:rsid w:val="005E4DD3"/>
    <w:rsid w:val="005E4EC0"/>
    <w:rsid w:val="005E65F5"/>
    <w:rsid w:val="005E67B8"/>
    <w:rsid w:val="005E7876"/>
    <w:rsid w:val="005F01AD"/>
    <w:rsid w:val="005F0F80"/>
    <w:rsid w:val="005F0FCC"/>
    <w:rsid w:val="005F12A1"/>
    <w:rsid w:val="005F15D9"/>
    <w:rsid w:val="005F166F"/>
    <w:rsid w:val="005F21CD"/>
    <w:rsid w:val="005F273D"/>
    <w:rsid w:val="005F2F8F"/>
    <w:rsid w:val="005F3BD8"/>
    <w:rsid w:val="005F4E6E"/>
    <w:rsid w:val="005F592E"/>
    <w:rsid w:val="005F5C0F"/>
    <w:rsid w:val="005F61BF"/>
    <w:rsid w:val="005F6758"/>
    <w:rsid w:val="005F778D"/>
    <w:rsid w:val="0060018B"/>
    <w:rsid w:val="0060042F"/>
    <w:rsid w:val="00600A28"/>
    <w:rsid w:val="00600E62"/>
    <w:rsid w:val="006016C7"/>
    <w:rsid w:val="006017D3"/>
    <w:rsid w:val="00602582"/>
    <w:rsid w:val="00602BE0"/>
    <w:rsid w:val="00603DAF"/>
    <w:rsid w:val="006041EB"/>
    <w:rsid w:val="00604AF6"/>
    <w:rsid w:val="006057D0"/>
    <w:rsid w:val="0060623A"/>
    <w:rsid w:val="00607274"/>
    <w:rsid w:val="006075B6"/>
    <w:rsid w:val="006100EF"/>
    <w:rsid w:val="006101D6"/>
    <w:rsid w:val="00610601"/>
    <w:rsid w:val="006108AD"/>
    <w:rsid w:val="0061182C"/>
    <w:rsid w:val="006118EC"/>
    <w:rsid w:val="00613D84"/>
    <w:rsid w:val="00614D18"/>
    <w:rsid w:val="00615CD5"/>
    <w:rsid w:val="00615E09"/>
    <w:rsid w:val="00616DFC"/>
    <w:rsid w:val="00617330"/>
    <w:rsid w:val="00617C57"/>
    <w:rsid w:val="00617FF4"/>
    <w:rsid w:val="00620245"/>
    <w:rsid w:val="006209A2"/>
    <w:rsid w:val="0062124D"/>
    <w:rsid w:val="00621459"/>
    <w:rsid w:val="00621B02"/>
    <w:rsid w:val="00621F0A"/>
    <w:rsid w:val="00622447"/>
    <w:rsid w:val="00622BAF"/>
    <w:rsid w:val="00623051"/>
    <w:rsid w:val="006240A0"/>
    <w:rsid w:val="00624B7F"/>
    <w:rsid w:val="00624DE7"/>
    <w:rsid w:val="00625115"/>
    <w:rsid w:val="00626DC7"/>
    <w:rsid w:val="0062781D"/>
    <w:rsid w:val="00627BBC"/>
    <w:rsid w:val="006303E8"/>
    <w:rsid w:val="00630BDA"/>
    <w:rsid w:val="00630F16"/>
    <w:rsid w:val="006318B6"/>
    <w:rsid w:val="0063204C"/>
    <w:rsid w:val="006320A1"/>
    <w:rsid w:val="00632412"/>
    <w:rsid w:val="00632725"/>
    <w:rsid w:val="00632B27"/>
    <w:rsid w:val="0063324F"/>
    <w:rsid w:val="00634462"/>
    <w:rsid w:val="00634A2B"/>
    <w:rsid w:val="00635B02"/>
    <w:rsid w:val="00636479"/>
    <w:rsid w:val="00636628"/>
    <w:rsid w:val="006366A8"/>
    <w:rsid w:val="0063698A"/>
    <w:rsid w:val="00636EEA"/>
    <w:rsid w:val="006375AA"/>
    <w:rsid w:val="00637797"/>
    <w:rsid w:val="00640093"/>
    <w:rsid w:val="00640B32"/>
    <w:rsid w:val="00641392"/>
    <w:rsid w:val="0064167E"/>
    <w:rsid w:val="00641FE9"/>
    <w:rsid w:val="00642272"/>
    <w:rsid w:val="00642AFB"/>
    <w:rsid w:val="00642B08"/>
    <w:rsid w:val="006458E7"/>
    <w:rsid w:val="00645E6D"/>
    <w:rsid w:val="0064640C"/>
    <w:rsid w:val="00646549"/>
    <w:rsid w:val="0064665F"/>
    <w:rsid w:val="00646AC2"/>
    <w:rsid w:val="00647718"/>
    <w:rsid w:val="00647745"/>
    <w:rsid w:val="00647878"/>
    <w:rsid w:val="00647A8A"/>
    <w:rsid w:val="00647BD1"/>
    <w:rsid w:val="00647F9B"/>
    <w:rsid w:val="00650BCF"/>
    <w:rsid w:val="00650C89"/>
    <w:rsid w:val="00650FCE"/>
    <w:rsid w:val="00653DB3"/>
    <w:rsid w:val="00654165"/>
    <w:rsid w:val="006546D1"/>
    <w:rsid w:val="0065477C"/>
    <w:rsid w:val="00654AB7"/>
    <w:rsid w:val="00655593"/>
    <w:rsid w:val="0065564A"/>
    <w:rsid w:val="0065595A"/>
    <w:rsid w:val="0065621B"/>
    <w:rsid w:val="00656245"/>
    <w:rsid w:val="006568C5"/>
    <w:rsid w:val="0066086E"/>
    <w:rsid w:val="00661009"/>
    <w:rsid w:val="006613F1"/>
    <w:rsid w:val="00661B3E"/>
    <w:rsid w:val="00663126"/>
    <w:rsid w:val="00663547"/>
    <w:rsid w:val="00663584"/>
    <w:rsid w:val="006638E6"/>
    <w:rsid w:val="00663C55"/>
    <w:rsid w:val="00663E96"/>
    <w:rsid w:val="00664DC6"/>
    <w:rsid w:val="00665CFB"/>
    <w:rsid w:val="00666061"/>
    <w:rsid w:val="00667935"/>
    <w:rsid w:val="00667AD0"/>
    <w:rsid w:val="00667CBA"/>
    <w:rsid w:val="006700F8"/>
    <w:rsid w:val="006709C4"/>
    <w:rsid w:val="00671121"/>
    <w:rsid w:val="0067166F"/>
    <w:rsid w:val="006719CE"/>
    <w:rsid w:val="00671B57"/>
    <w:rsid w:val="0067228D"/>
    <w:rsid w:val="00672500"/>
    <w:rsid w:val="00672EA9"/>
    <w:rsid w:val="0067324F"/>
    <w:rsid w:val="00673A9E"/>
    <w:rsid w:val="00674CFF"/>
    <w:rsid w:val="00674DAD"/>
    <w:rsid w:val="00675341"/>
    <w:rsid w:val="00675709"/>
    <w:rsid w:val="006764CD"/>
    <w:rsid w:val="006769EA"/>
    <w:rsid w:val="00676D5F"/>
    <w:rsid w:val="00676F94"/>
    <w:rsid w:val="006777B6"/>
    <w:rsid w:val="0068050D"/>
    <w:rsid w:val="00680E45"/>
    <w:rsid w:val="0068107E"/>
    <w:rsid w:val="006812EE"/>
    <w:rsid w:val="00681CA0"/>
    <w:rsid w:val="006831B9"/>
    <w:rsid w:val="0068483D"/>
    <w:rsid w:val="00685297"/>
    <w:rsid w:val="00685AAD"/>
    <w:rsid w:val="00685FB1"/>
    <w:rsid w:val="00686199"/>
    <w:rsid w:val="00686E82"/>
    <w:rsid w:val="0068762A"/>
    <w:rsid w:val="0068766C"/>
    <w:rsid w:val="006901FF"/>
    <w:rsid w:val="00690A99"/>
    <w:rsid w:val="00690D75"/>
    <w:rsid w:val="00691758"/>
    <w:rsid w:val="006921D5"/>
    <w:rsid w:val="00692287"/>
    <w:rsid w:val="006927BC"/>
    <w:rsid w:val="00692965"/>
    <w:rsid w:val="006936D9"/>
    <w:rsid w:val="006939EB"/>
    <w:rsid w:val="00693E5B"/>
    <w:rsid w:val="00694169"/>
    <w:rsid w:val="00695564"/>
    <w:rsid w:val="006958DF"/>
    <w:rsid w:val="00696558"/>
    <w:rsid w:val="0069656C"/>
    <w:rsid w:val="00696D5B"/>
    <w:rsid w:val="00697672"/>
    <w:rsid w:val="006976E7"/>
    <w:rsid w:val="006978D6"/>
    <w:rsid w:val="00697A7D"/>
    <w:rsid w:val="00697E8F"/>
    <w:rsid w:val="006A0457"/>
    <w:rsid w:val="006A0A88"/>
    <w:rsid w:val="006A0E45"/>
    <w:rsid w:val="006A13AF"/>
    <w:rsid w:val="006A13F6"/>
    <w:rsid w:val="006A166D"/>
    <w:rsid w:val="006A16FE"/>
    <w:rsid w:val="006A2B4A"/>
    <w:rsid w:val="006A2BDC"/>
    <w:rsid w:val="006A3D17"/>
    <w:rsid w:val="006A4BB3"/>
    <w:rsid w:val="006A4D24"/>
    <w:rsid w:val="006A512A"/>
    <w:rsid w:val="006A51B0"/>
    <w:rsid w:val="006A6A22"/>
    <w:rsid w:val="006A70AC"/>
    <w:rsid w:val="006A759B"/>
    <w:rsid w:val="006A786F"/>
    <w:rsid w:val="006A7D45"/>
    <w:rsid w:val="006A7E05"/>
    <w:rsid w:val="006B086D"/>
    <w:rsid w:val="006B0E53"/>
    <w:rsid w:val="006B0FC4"/>
    <w:rsid w:val="006B10BB"/>
    <w:rsid w:val="006B137F"/>
    <w:rsid w:val="006B209E"/>
    <w:rsid w:val="006B2874"/>
    <w:rsid w:val="006B2DB3"/>
    <w:rsid w:val="006B4CCD"/>
    <w:rsid w:val="006B5BDC"/>
    <w:rsid w:val="006B5F4A"/>
    <w:rsid w:val="006B6AB5"/>
    <w:rsid w:val="006B6DF7"/>
    <w:rsid w:val="006B7EB7"/>
    <w:rsid w:val="006C05CA"/>
    <w:rsid w:val="006C0F6F"/>
    <w:rsid w:val="006C1620"/>
    <w:rsid w:val="006C1C11"/>
    <w:rsid w:val="006C22F4"/>
    <w:rsid w:val="006C2DDC"/>
    <w:rsid w:val="006C3EF6"/>
    <w:rsid w:val="006C598A"/>
    <w:rsid w:val="006C6745"/>
    <w:rsid w:val="006C6A88"/>
    <w:rsid w:val="006C6AC8"/>
    <w:rsid w:val="006C7829"/>
    <w:rsid w:val="006C7E72"/>
    <w:rsid w:val="006D0657"/>
    <w:rsid w:val="006D0A20"/>
    <w:rsid w:val="006D1084"/>
    <w:rsid w:val="006D12CD"/>
    <w:rsid w:val="006D20FF"/>
    <w:rsid w:val="006D38E1"/>
    <w:rsid w:val="006D3937"/>
    <w:rsid w:val="006D48F1"/>
    <w:rsid w:val="006D49DC"/>
    <w:rsid w:val="006D4E8F"/>
    <w:rsid w:val="006D576D"/>
    <w:rsid w:val="006D594B"/>
    <w:rsid w:val="006D5A2A"/>
    <w:rsid w:val="006D5E95"/>
    <w:rsid w:val="006D6226"/>
    <w:rsid w:val="006D6D52"/>
    <w:rsid w:val="006D77F0"/>
    <w:rsid w:val="006D7A3E"/>
    <w:rsid w:val="006D7B08"/>
    <w:rsid w:val="006E2371"/>
    <w:rsid w:val="006E3472"/>
    <w:rsid w:val="006E3770"/>
    <w:rsid w:val="006E4748"/>
    <w:rsid w:val="006E4881"/>
    <w:rsid w:val="006E5ED2"/>
    <w:rsid w:val="006E6209"/>
    <w:rsid w:val="006E65EE"/>
    <w:rsid w:val="006E67DA"/>
    <w:rsid w:val="006E7048"/>
    <w:rsid w:val="006E7485"/>
    <w:rsid w:val="006F083B"/>
    <w:rsid w:val="006F1182"/>
    <w:rsid w:val="006F30E0"/>
    <w:rsid w:val="006F37A7"/>
    <w:rsid w:val="006F3B01"/>
    <w:rsid w:val="006F3C3D"/>
    <w:rsid w:val="006F526F"/>
    <w:rsid w:val="006F56A8"/>
    <w:rsid w:val="006F59BC"/>
    <w:rsid w:val="006F5D1B"/>
    <w:rsid w:val="006F5EF3"/>
    <w:rsid w:val="006F5FFC"/>
    <w:rsid w:val="006F6318"/>
    <w:rsid w:val="006F63CC"/>
    <w:rsid w:val="006F6515"/>
    <w:rsid w:val="006F6813"/>
    <w:rsid w:val="006F7863"/>
    <w:rsid w:val="006F7B78"/>
    <w:rsid w:val="00700A7F"/>
    <w:rsid w:val="00700D3B"/>
    <w:rsid w:val="00700DE5"/>
    <w:rsid w:val="00700E3E"/>
    <w:rsid w:val="0070112C"/>
    <w:rsid w:val="00701777"/>
    <w:rsid w:val="00701D48"/>
    <w:rsid w:val="00701ECA"/>
    <w:rsid w:val="00705023"/>
    <w:rsid w:val="007051ED"/>
    <w:rsid w:val="0070612F"/>
    <w:rsid w:val="0070643E"/>
    <w:rsid w:val="0070661F"/>
    <w:rsid w:val="00706CD8"/>
    <w:rsid w:val="007070F1"/>
    <w:rsid w:val="00707FF3"/>
    <w:rsid w:val="007104A8"/>
    <w:rsid w:val="00710583"/>
    <w:rsid w:val="00710C56"/>
    <w:rsid w:val="00710CDB"/>
    <w:rsid w:val="007119E8"/>
    <w:rsid w:val="00712C06"/>
    <w:rsid w:val="00712FEF"/>
    <w:rsid w:val="00714A2D"/>
    <w:rsid w:val="00714D62"/>
    <w:rsid w:val="00715A40"/>
    <w:rsid w:val="00715A43"/>
    <w:rsid w:val="00716D0C"/>
    <w:rsid w:val="00717212"/>
    <w:rsid w:val="0071722A"/>
    <w:rsid w:val="00717D9B"/>
    <w:rsid w:val="00717E2E"/>
    <w:rsid w:val="00720472"/>
    <w:rsid w:val="00720AFF"/>
    <w:rsid w:val="00720F36"/>
    <w:rsid w:val="00720F93"/>
    <w:rsid w:val="0072103A"/>
    <w:rsid w:val="00721E1A"/>
    <w:rsid w:val="00721E34"/>
    <w:rsid w:val="00721F50"/>
    <w:rsid w:val="0072217F"/>
    <w:rsid w:val="007224D0"/>
    <w:rsid w:val="00722700"/>
    <w:rsid w:val="00723FB8"/>
    <w:rsid w:val="00724D55"/>
    <w:rsid w:val="00724E77"/>
    <w:rsid w:val="00724F72"/>
    <w:rsid w:val="007255DA"/>
    <w:rsid w:val="007256A6"/>
    <w:rsid w:val="007258BC"/>
    <w:rsid w:val="00726245"/>
    <w:rsid w:val="0072794D"/>
    <w:rsid w:val="00727C69"/>
    <w:rsid w:val="007300B6"/>
    <w:rsid w:val="0073067B"/>
    <w:rsid w:val="00730A85"/>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F6A"/>
    <w:rsid w:val="00742294"/>
    <w:rsid w:val="0074235B"/>
    <w:rsid w:val="0074256A"/>
    <w:rsid w:val="0074282E"/>
    <w:rsid w:val="00742A1D"/>
    <w:rsid w:val="00742D95"/>
    <w:rsid w:val="00743E80"/>
    <w:rsid w:val="0074463F"/>
    <w:rsid w:val="007449DD"/>
    <w:rsid w:val="007453DB"/>
    <w:rsid w:val="007458B9"/>
    <w:rsid w:val="00746105"/>
    <w:rsid w:val="00746267"/>
    <w:rsid w:val="00746BAD"/>
    <w:rsid w:val="0075025F"/>
    <w:rsid w:val="0075047A"/>
    <w:rsid w:val="00750692"/>
    <w:rsid w:val="00750877"/>
    <w:rsid w:val="00751406"/>
    <w:rsid w:val="007518DF"/>
    <w:rsid w:val="00752AC5"/>
    <w:rsid w:val="007533F0"/>
    <w:rsid w:val="007543C1"/>
    <w:rsid w:val="007544A2"/>
    <w:rsid w:val="00754A53"/>
    <w:rsid w:val="007554CF"/>
    <w:rsid w:val="00756150"/>
    <w:rsid w:val="00756527"/>
    <w:rsid w:val="00756B06"/>
    <w:rsid w:val="00756C13"/>
    <w:rsid w:val="0075709B"/>
    <w:rsid w:val="00760483"/>
    <w:rsid w:val="007608FA"/>
    <w:rsid w:val="00761136"/>
    <w:rsid w:val="00761FFD"/>
    <w:rsid w:val="007628B8"/>
    <w:rsid w:val="00762A5E"/>
    <w:rsid w:val="00764421"/>
    <w:rsid w:val="00765187"/>
    <w:rsid w:val="007654C9"/>
    <w:rsid w:val="00766AB5"/>
    <w:rsid w:val="00766D2F"/>
    <w:rsid w:val="00766D49"/>
    <w:rsid w:val="00767602"/>
    <w:rsid w:val="007710B0"/>
    <w:rsid w:val="007712D7"/>
    <w:rsid w:val="00771667"/>
    <w:rsid w:val="00771DC8"/>
    <w:rsid w:val="00772151"/>
    <w:rsid w:val="007721AA"/>
    <w:rsid w:val="007749C1"/>
    <w:rsid w:val="00774E4D"/>
    <w:rsid w:val="00775A6F"/>
    <w:rsid w:val="00776AD4"/>
    <w:rsid w:val="00776CD6"/>
    <w:rsid w:val="00776F53"/>
    <w:rsid w:val="007770F7"/>
    <w:rsid w:val="007771FD"/>
    <w:rsid w:val="007776D1"/>
    <w:rsid w:val="00777A0D"/>
    <w:rsid w:val="00777C26"/>
    <w:rsid w:val="007800BF"/>
    <w:rsid w:val="0078119E"/>
    <w:rsid w:val="0078210E"/>
    <w:rsid w:val="00782601"/>
    <w:rsid w:val="00782C76"/>
    <w:rsid w:val="007833DC"/>
    <w:rsid w:val="00785115"/>
    <w:rsid w:val="007854E3"/>
    <w:rsid w:val="00785989"/>
    <w:rsid w:val="00785D3D"/>
    <w:rsid w:val="007860C7"/>
    <w:rsid w:val="0078618D"/>
    <w:rsid w:val="0078646E"/>
    <w:rsid w:val="00786875"/>
    <w:rsid w:val="00786FD7"/>
    <w:rsid w:val="00786FED"/>
    <w:rsid w:val="0078744C"/>
    <w:rsid w:val="00787D85"/>
    <w:rsid w:val="00790278"/>
    <w:rsid w:val="0079097B"/>
    <w:rsid w:val="00790B2B"/>
    <w:rsid w:val="00791BCA"/>
    <w:rsid w:val="00791D1C"/>
    <w:rsid w:val="00791EDF"/>
    <w:rsid w:val="00792787"/>
    <w:rsid w:val="00792962"/>
    <w:rsid w:val="00792FF6"/>
    <w:rsid w:val="007940E2"/>
    <w:rsid w:val="0079569F"/>
    <w:rsid w:val="00795BDF"/>
    <w:rsid w:val="00795DC1"/>
    <w:rsid w:val="007974DB"/>
    <w:rsid w:val="007A01E6"/>
    <w:rsid w:val="007A033C"/>
    <w:rsid w:val="007A07D1"/>
    <w:rsid w:val="007A1904"/>
    <w:rsid w:val="007A1A88"/>
    <w:rsid w:val="007A1B23"/>
    <w:rsid w:val="007A2566"/>
    <w:rsid w:val="007A28DE"/>
    <w:rsid w:val="007A2C3C"/>
    <w:rsid w:val="007A36D1"/>
    <w:rsid w:val="007A3796"/>
    <w:rsid w:val="007A3DC0"/>
    <w:rsid w:val="007A42ED"/>
    <w:rsid w:val="007A4753"/>
    <w:rsid w:val="007A54B2"/>
    <w:rsid w:val="007A654D"/>
    <w:rsid w:val="007A67BB"/>
    <w:rsid w:val="007A6C8E"/>
    <w:rsid w:val="007A75AC"/>
    <w:rsid w:val="007B001E"/>
    <w:rsid w:val="007B02A3"/>
    <w:rsid w:val="007B2AF2"/>
    <w:rsid w:val="007B2B03"/>
    <w:rsid w:val="007B2B37"/>
    <w:rsid w:val="007B2CB9"/>
    <w:rsid w:val="007B2E30"/>
    <w:rsid w:val="007B42EA"/>
    <w:rsid w:val="007B4410"/>
    <w:rsid w:val="007B4B68"/>
    <w:rsid w:val="007B561A"/>
    <w:rsid w:val="007B5EF8"/>
    <w:rsid w:val="007B6008"/>
    <w:rsid w:val="007B6033"/>
    <w:rsid w:val="007B6230"/>
    <w:rsid w:val="007B63F2"/>
    <w:rsid w:val="007B6D2D"/>
    <w:rsid w:val="007B7555"/>
    <w:rsid w:val="007B7774"/>
    <w:rsid w:val="007C012F"/>
    <w:rsid w:val="007C0BE2"/>
    <w:rsid w:val="007C1F19"/>
    <w:rsid w:val="007C21C2"/>
    <w:rsid w:val="007C22BE"/>
    <w:rsid w:val="007C322A"/>
    <w:rsid w:val="007C3E7E"/>
    <w:rsid w:val="007C42AC"/>
    <w:rsid w:val="007C499E"/>
    <w:rsid w:val="007C4AE2"/>
    <w:rsid w:val="007C64E6"/>
    <w:rsid w:val="007C6B20"/>
    <w:rsid w:val="007C6C90"/>
    <w:rsid w:val="007D01D0"/>
    <w:rsid w:val="007D1202"/>
    <w:rsid w:val="007D1A48"/>
    <w:rsid w:val="007D1B50"/>
    <w:rsid w:val="007D3A6D"/>
    <w:rsid w:val="007D470E"/>
    <w:rsid w:val="007D53B0"/>
    <w:rsid w:val="007D5425"/>
    <w:rsid w:val="007D5DA8"/>
    <w:rsid w:val="007D5DE1"/>
    <w:rsid w:val="007D6052"/>
    <w:rsid w:val="007D6835"/>
    <w:rsid w:val="007D69C0"/>
    <w:rsid w:val="007D6F35"/>
    <w:rsid w:val="007D70D2"/>
    <w:rsid w:val="007D75E4"/>
    <w:rsid w:val="007D7921"/>
    <w:rsid w:val="007E08D6"/>
    <w:rsid w:val="007E20DF"/>
    <w:rsid w:val="007E3300"/>
    <w:rsid w:val="007E33DD"/>
    <w:rsid w:val="007E3AAC"/>
    <w:rsid w:val="007E4201"/>
    <w:rsid w:val="007E4631"/>
    <w:rsid w:val="007E4633"/>
    <w:rsid w:val="007E48E5"/>
    <w:rsid w:val="007E561A"/>
    <w:rsid w:val="007E5A05"/>
    <w:rsid w:val="007E6952"/>
    <w:rsid w:val="007F005F"/>
    <w:rsid w:val="007F0303"/>
    <w:rsid w:val="007F187A"/>
    <w:rsid w:val="007F1F33"/>
    <w:rsid w:val="007F2481"/>
    <w:rsid w:val="007F2733"/>
    <w:rsid w:val="007F291A"/>
    <w:rsid w:val="007F355C"/>
    <w:rsid w:val="007F35B6"/>
    <w:rsid w:val="007F41DF"/>
    <w:rsid w:val="007F474D"/>
    <w:rsid w:val="007F5362"/>
    <w:rsid w:val="007F5E4E"/>
    <w:rsid w:val="007F6062"/>
    <w:rsid w:val="007F67F9"/>
    <w:rsid w:val="007F6B1C"/>
    <w:rsid w:val="007F78C3"/>
    <w:rsid w:val="007F7DA0"/>
    <w:rsid w:val="00800079"/>
    <w:rsid w:val="008013EC"/>
    <w:rsid w:val="0080179A"/>
    <w:rsid w:val="00801AA1"/>
    <w:rsid w:val="008024BE"/>
    <w:rsid w:val="008029C0"/>
    <w:rsid w:val="0080436E"/>
    <w:rsid w:val="00805449"/>
    <w:rsid w:val="00805943"/>
    <w:rsid w:val="008063B3"/>
    <w:rsid w:val="0080645E"/>
    <w:rsid w:val="008065EC"/>
    <w:rsid w:val="00806CB1"/>
    <w:rsid w:val="008076FE"/>
    <w:rsid w:val="008079FD"/>
    <w:rsid w:val="00807BD4"/>
    <w:rsid w:val="00807E25"/>
    <w:rsid w:val="00811158"/>
    <w:rsid w:val="00811791"/>
    <w:rsid w:val="0081195F"/>
    <w:rsid w:val="008119A8"/>
    <w:rsid w:val="00812D21"/>
    <w:rsid w:val="00813241"/>
    <w:rsid w:val="0081365A"/>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4D8"/>
    <w:rsid w:val="00821923"/>
    <w:rsid w:val="00822198"/>
    <w:rsid w:val="00822995"/>
    <w:rsid w:val="008229E9"/>
    <w:rsid w:val="008255AF"/>
    <w:rsid w:val="00825A95"/>
    <w:rsid w:val="00825B36"/>
    <w:rsid w:val="00825CB1"/>
    <w:rsid w:val="00826146"/>
    <w:rsid w:val="008264FD"/>
    <w:rsid w:val="008267B8"/>
    <w:rsid w:val="00826D56"/>
    <w:rsid w:val="00826DB8"/>
    <w:rsid w:val="00830DDF"/>
    <w:rsid w:val="008316AC"/>
    <w:rsid w:val="00831793"/>
    <w:rsid w:val="00831B41"/>
    <w:rsid w:val="00832BAF"/>
    <w:rsid w:val="00832D4A"/>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6DB8"/>
    <w:rsid w:val="00846E13"/>
    <w:rsid w:val="00847241"/>
    <w:rsid w:val="00847EE2"/>
    <w:rsid w:val="008504A5"/>
    <w:rsid w:val="00850D44"/>
    <w:rsid w:val="00850E62"/>
    <w:rsid w:val="008511F7"/>
    <w:rsid w:val="00851E64"/>
    <w:rsid w:val="00852240"/>
    <w:rsid w:val="00852FE1"/>
    <w:rsid w:val="008534E9"/>
    <w:rsid w:val="00853593"/>
    <w:rsid w:val="008540DA"/>
    <w:rsid w:val="008543AF"/>
    <w:rsid w:val="008551E5"/>
    <w:rsid w:val="0085531B"/>
    <w:rsid w:val="0085597F"/>
    <w:rsid w:val="00857086"/>
    <w:rsid w:val="0085752E"/>
    <w:rsid w:val="00857728"/>
    <w:rsid w:val="00857A2E"/>
    <w:rsid w:val="00860597"/>
    <w:rsid w:val="008623C3"/>
    <w:rsid w:val="00862DCF"/>
    <w:rsid w:val="00863DB4"/>
    <w:rsid w:val="00863FFE"/>
    <w:rsid w:val="008641DE"/>
    <w:rsid w:val="0086422D"/>
    <w:rsid w:val="00864466"/>
    <w:rsid w:val="0086483C"/>
    <w:rsid w:val="00865014"/>
    <w:rsid w:val="00865149"/>
    <w:rsid w:val="008652D9"/>
    <w:rsid w:val="00865BE0"/>
    <w:rsid w:val="008667C7"/>
    <w:rsid w:val="00866F8C"/>
    <w:rsid w:val="008671B6"/>
    <w:rsid w:val="008678AB"/>
    <w:rsid w:val="00867C08"/>
    <w:rsid w:val="00870039"/>
    <w:rsid w:val="008709A0"/>
    <w:rsid w:val="008713D5"/>
    <w:rsid w:val="0087168F"/>
    <w:rsid w:val="008716D2"/>
    <w:rsid w:val="008729BD"/>
    <w:rsid w:val="0087339C"/>
    <w:rsid w:val="00873525"/>
    <w:rsid w:val="00873AB4"/>
    <w:rsid w:val="00874B3D"/>
    <w:rsid w:val="00874D35"/>
    <w:rsid w:val="00874FCA"/>
    <w:rsid w:val="00874FFA"/>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B21"/>
    <w:rsid w:val="00886B80"/>
    <w:rsid w:val="0088749F"/>
    <w:rsid w:val="00887DD9"/>
    <w:rsid w:val="008903AC"/>
    <w:rsid w:val="00890AA2"/>
    <w:rsid w:val="00890BFC"/>
    <w:rsid w:val="00890E52"/>
    <w:rsid w:val="00890F08"/>
    <w:rsid w:val="00891505"/>
    <w:rsid w:val="00891EE9"/>
    <w:rsid w:val="0089212D"/>
    <w:rsid w:val="00892440"/>
    <w:rsid w:val="00892F61"/>
    <w:rsid w:val="00893D47"/>
    <w:rsid w:val="00893F79"/>
    <w:rsid w:val="008957E9"/>
    <w:rsid w:val="00895D29"/>
    <w:rsid w:val="0089658E"/>
    <w:rsid w:val="0089722E"/>
    <w:rsid w:val="0089771B"/>
    <w:rsid w:val="00897E39"/>
    <w:rsid w:val="008A05C2"/>
    <w:rsid w:val="008A05F0"/>
    <w:rsid w:val="008A1684"/>
    <w:rsid w:val="008A1957"/>
    <w:rsid w:val="008A19EA"/>
    <w:rsid w:val="008A1CBE"/>
    <w:rsid w:val="008A2832"/>
    <w:rsid w:val="008A28DA"/>
    <w:rsid w:val="008A3296"/>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27E9"/>
    <w:rsid w:val="008B3894"/>
    <w:rsid w:val="008B39ED"/>
    <w:rsid w:val="008B4788"/>
    <w:rsid w:val="008B5201"/>
    <w:rsid w:val="008B5256"/>
    <w:rsid w:val="008B56B7"/>
    <w:rsid w:val="008B5A38"/>
    <w:rsid w:val="008B5B8D"/>
    <w:rsid w:val="008B737D"/>
    <w:rsid w:val="008B74C7"/>
    <w:rsid w:val="008B7F66"/>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65B8"/>
    <w:rsid w:val="008C71AF"/>
    <w:rsid w:val="008C78E2"/>
    <w:rsid w:val="008C7900"/>
    <w:rsid w:val="008C7A71"/>
    <w:rsid w:val="008D00C0"/>
    <w:rsid w:val="008D171F"/>
    <w:rsid w:val="008D18E7"/>
    <w:rsid w:val="008D1B98"/>
    <w:rsid w:val="008D21EA"/>
    <w:rsid w:val="008D22FD"/>
    <w:rsid w:val="008D2B0A"/>
    <w:rsid w:val="008D34BA"/>
    <w:rsid w:val="008D3633"/>
    <w:rsid w:val="008D3863"/>
    <w:rsid w:val="008D3908"/>
    <w:rsid w:val="008D3926"/>
    <w:rsid w:val="008D3B4B"/>
    <w:rsid w:val="008D3B69"/>
    <w:rsid w:val="008D3DA8"/>
    <w:rsid w:val="008D40AE"/>
    <w:rsid w:val="008D4855"/>
    <w:rsid w:val="008D59A4"/>
    <w:rsid w:val="008D5B2F"/>
    <w:rsid w:val="008D7A7F"/>
    <w:rsid w:val="008E06F5"/>
    <w:rsid w:val="008E0A16"/>
    <w:rsid w:val="008E0BAC"/>
    <w:rsid w:val="008E0E5B"/>
    <w:rsid w:val="008E27E4"/>
    <w:rsid w:val="008E2AA8"/>
    <w:rsid w:val="008E3460"/>
    <w:rsid w:val="008E3570"/>
    <w:rsid w:val="008E3793"/>
    <w:rsid w:val="008E3D97"/>
    <w:rsid w:val="008E3FB2"/>
    <w:rsid w:val="008E470A"/>
    <w:rsid w:val="008E4808"/>
    <w:rsid w:val="008E4A59"/>
    <w:rsid w:val="008E4B4F"/>
    <w:rsid w:val="008E60EA"/>
    <w:rsid w:val="008E60F8"/>
    <w:rsid w:val="008E62F6"/>
    <w:rsid w:val="008E671B"/>
    <w:rsid w:val="008E6A7F"/>
    <w:rsid w:val="008E6CE4"/>
    <w:rsid w:val="008E74E6"/>
    <w:rsid w:val="008E7B9D"/>
    <w:rsid w:val="008E7D7E"/>
    <w:rsid w:val="008F0035"/>
    <w:rsid w:val="008F11A4"/>
    <w:rsid w:val="008F136F"/>
    <w:rsid w:val="008F1641"/>
    <w:rsid w:val="008F1D11"/>
    <w:rsid w:val="008F26AE"/>
    <w:rsid w:val="008F2ADC"/>
    <w:rsid w:val="008F2BB2"/>
    <w:rsid w:val="008F2F5B"/>
    <w:rsid w:val="008F3793"/>
    <w:rsid w:val="008F3E1C"/>
    <w:rsid w:val="008F4068"/>
    <w:rsid w:val="008F451A"/>
    <w:rsid w:val="008F4578"/>
    <w:rsid w:val="008F48F2"/>
    <w:rsid w:val="008F5239"/>
    <w:rsid w:val="008F5363"/>
    <w:rsid w:val="008F53F6"/>
    <w:rsid w:val="008F63EE"/>
    <w:rsid w:val="008F6C38"/>
    <w:rsid w:val="008F76C4"/>
    <w:rsid w:val="00900543"/>
    <w:rsid w:val="009013A5"/>
    <w:rsid w:val="00901417"/>
    <w:rsid w:val="00901658"/>
    <w:rsid w:val="009017B9"/>
    <w:rsid w:val="009020C1"/>
    <w:rsid w:val="009025FD"/>
    <w:rsid w:val="0090285E"/>
    <w:rsid w:val="009029C7"/>
    <w:rsid w:val="00902DC9"/>
    <w:rsid w:val="0090307C"/>
    <w:rsid w:val="00903121"/>
    <w:rsid w:val="00903E61"/>
    <w:rsid w:val="0090443E"/>
    <w:rsid w:val="0090468F"/>
    <w:rsid w:val="00904A72"/>
    <w:rsid w:val="00904C26"/>
    <w:rsid w:val="009051CB"/>
    <w:rsid w:val="00905A9E"/>
    <w:rsid w:val="009067F0"/>
    <w:rsid w:val="00906F14"/>
    <w:rsid w:val="009074E8"/>
    <w:rsid w:val="00907F83"/>
    <w:rsid w:val="00911ADF"/>
    <w:rsid w:val="00912951"/>
    <w:rsid w:val="00913059"/>
    <w:rsid w:val="00913355"/>
    <w:rsid w:val="00913CB8"/>
    <w:rsid w:val="0091478C"/>
    <w:rsid w:val="009150ED"/>
    <w:rsid w:val="00915844"/>
    <w:rsid w:val="00915F1D"/>
    <w:rsid w:val="009167D5"/>
    <w:rsid w:val="00916926"/>
    <w:rsid w:val="00917BB4"/>
    <w:rsid w:val="0092034A"/>
    <w:rsid w:val="00920430"/>
    <w:rsid w:val="00920E4E"/>
    <w:rsid w:val="00921F47"/>
    <w:rsid w:val="00921FE8"/>
    <w:rsid w:val="0092217B"/>
    <w:rsid w:val="00923194"/>
    <w:rsid w:val="00923C29"/>
    <w:rsid w:val="00923EE6"/>
    <w:rsid w:val="00924832"/>
    <w:rsid w:val="00924F0F"/>
    <w:rsid w:val="00925C20"/>
    <w:rsid w:val="00926ADC"/>
    <w:rsid w:val="00926D11"/>
    <w:rsid w:val="00927270"/>
    <w:rsid w:val="0093038E"/>
    <w:rsid w:val="009303E3"/>
    <w:rsid w:val="009304ED"/>
    <w:rsid w:val="00931022"/>
    <w:rsid w:val="0093131F"/>
    <w:rsid w:val="0093216F"/>
    <w:rsid w:val="009321CC"/>
    <w:rsid w:val="009326C0"/>
    <w:rsid w:val="009326F4"/>
    <w:rsid w:val="009329B8"/>
    <w:rsid w:val="00932B7E"/>
    <w:rsid w:val="0093350A"/>
    <w:rsid w:val="00933A64"/>
    <w:rsid w:val="00934C1F"/>
    <w:rsid w:val="00935241"/>
    <w:rsid w:val="00935A0D"/>
    <w:rsid w:val="00935A90"/>
    <w:rsid w:val="00936019"/>
    <w:rsid w:val="00936F55"/>
    <w:rsid w:val="00937A3F"/>
    <w:rsid w:val="00937D74"/>
    <w:rsid w:val="00937E7F"/>
    <w:rsid w:val="0094082F"/>
    <w:rsid w:val="00940AFF"/>
    <w:rsid w:val="009426CA"/>
    <w:rsid w:val="00942DEA"/>
    <w:rsid w:val="0094314F"/>
    <w:rsid w:val="009432F9"/>
    <w:rsid w:val="009436DB"/>
    <w:rsid w:val="009443BF"/>
    <w:rsid w:val="00944A94"/>
    <w:rsid w:val="00944B2C"/>
    <w:rsid w:val="00944BB1"/>
    <w:rsid w:val="00945503"/>
    <w:rsid w:val="009467E0"/>
    <w:rsid w:val="0094695A"/>
    <w:rsid w:val="00946B2F"/>
    <w:rsid w:val="00947FA3"/>
    <w:rsid w:val="00950228"/>
    <w:rsid w:val="00950CF7"/>
    <w:rsid w:val="0095157D"/>
    <w:rsid w:val="00951E33"/>
    <w:rsid w:val="009529F2"/>
    <w:rsid w:val="00952A36"/>
    <w:rsid w:val="009538DB"/>
    <w:rsid w:val="00954879"/>
    <w:rsid w:val="00954A92"/>
    <w:rsid w:val="00954C4B"/>
    <w:rsid w:val="00955CCE"/>
    <w:rsid w:val="00955FA6"/>
    <w:rsid w:val="00956578"/>
    <w:rsid w:val="00956DFC"/>
    <w:rsid w:val="00956EBC"/>
    <w:rsid w:val="00960990"/>
    <w:rsid w:val="00960F18"/>
    <w:rsid w:val="00961313"/>
    <w:rsid w:val="009616B8"/>
    <w:rsid w:val="00961B99"/>
    <w:rsid w:val="00961C3A"/>
    <w:rsid w:val="00961D7E"/>
    <w:rsid w:val="009624AB"/>
    <w:rsid w:val="00962CE0"/>
    <w:rsid w:val="0096352D"/>
    <w:rsid w:val="00963A3E"/>
    <w:rsid w:val="00964B2B"/>
    <w:rsid w:val="00964F06"/>
    <w:rsid w:val="009657B0"/>
    <w:rsid w:val="00966606"/>
    <w:rsid w:val="00970799"/>
    <w:rsid w:val="00970ED6"/>
    <w:rsid w:val="00970F75"/>
    <w:rsid w:val="009713D0"/>
    <w:rsid w:val="00971709"/>
    <w:rsid w:val="00971B9C"/>
    <w:rsid w:val="00972708"/>
    <w:rsid w:val="00974338"/>
    <w:rsid w:val="00974454"/>
    <w:rsid w:val="009750BA"/>
    <w:rsid w:val="009759A4"/>
    <w:rsid w:val="0097757A"/>
    <w:rsid w:val="0097758F"/>
    <w:rsid w:val="00977B8C"/>
    <w:rsid w:val="00977F88"/>
    <w:rsid w:val="0098108E"/>
    <w:rsid w:val="00982E5F"/>
    <w:rsid w:val="009832B0"/>
    <w:rsid w:val="00983566"/>
    <w:rsid w:val="009837F8"/>
    <w:rsid w:val="009844DF"/>
    <w:rsid w:val="00984C58"/>
    <w:rsid w:val="0098550B"/>
    <w:rsid w:val="009859E3"/>
    <w:rsid w:val="00986B49"/>
    <w:rsid w:val="00986B9D"/>
    <w:rsid w:val="0098743E"/>
    <w:rsid w:val="00987A4D"/>
    <w:rsid w:val="00987C38"/>
    <w:rsid w:val="00987CB1"/>
    <w:rsid w:val="009900E1"/>
    <w:rsid w:val="009900E4"/>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32B"/>
    <w:rsid w:val="00996DE4"/>
    <w:rsid w:val="00997330"/>
    <w:rsid w:val="00997F5B"/>
    <w:rsid w:val="009A0BD5"/>
    <w:rsid w:val="009A13CF"/>
    <w:rsid w:val="009A167D"/>
    <w:rsid w:val="009A2744"/>
    <w:rsid w:val="009A37CC"/>
    <w:rsid w:val="009A40F7"/>
    <w:rsid w:val="009A42CC"/>
    <w:rsid w:val="009A439B"/>
    <w:rsid w:val="009A563A"/>
    <w:rsid w:val="009B01A0"/>
    <w:rsid w:val="009B0798"/>
    <w:rsid w:val="009B1075"/>
    <w:rsid w:val="009B152F"/>
    <w:rsid w:val="009B1E04"/>
    <w:rsid w:val="009B24B5"/>
    <w:rsid w:val="009B3689"/>
    <w:rsid w:val="009B38F3"/>
    <w:rsid w:val="009B399D"/>
    <w:rsid w:val="009B42B4"/>
    <w:rsid w:val="009B4C57"/>
    <w:rsid w:val="009B4F29"/>
    <w:rsid w:val="009B5863"/>
    <w:rsid w:val="009B5895"/>
    <w:rsid w:val="009B7C10"/>
    <w:rsid w:val="009B7D21"/>
    <w:rsid w:val="009C0E3D"/>
    <w:rsid w:val="009C0ED9"/>
    <w:rsid w:val="009C1312"/>
    <w:rsid w:val="009C1C58"/>
    <w:rsid w:val="009C3FD8"/>
    <w:rsid w:val="009C4DA4"/>
    <w:rsid w:val="009C5C1B"/>
    <w:rsid w:val="009C69E3"/>
    <w:rsid w:val="009C6C1C"/>
    <w:rsid w:val="009C7611"/>
    <w:rsid w:val="009C7786"/>
    <w:rsid w:val="009C791C"/>
    <w:rsid w:val="009C7CEC"/>
    <w:rsid w:val="009D0433"/>
    <w:rsid w:val="009D06BA"/>
    <w:rsid w:val="009D2A44"/>
    <w:rsid w:val="009D2B05"/>
    <w:rsid w:val="009D37C5"/>
    <w:rsid w:val="009D3A8D"/>
    <w:rsid w:val="009D3F01"/>
    <w:rsid w:val="009D5116"/>
    <w:rsid w:val="009D5796"/>
    <w:rsid w:val="009D59F9"/>
    <w:rsid w:val="009D5FBB"/>
    <w:rsid w:val="009D6CF8"/>
    <w:rsid w:val="009D6D11"/>
    <w:rsid w:val="009D6E61"/>
    <w:rsid w:val="009D7D87"/>
    <w:rsid w:val="009E0478"/>
    <w:rsid w:val="009E07F6"/>
    <w:rsid w:val="009E0F1D"/>
    <w:rsid w:val="009E1134"/>
    <w:rsid w:val="009E1345"/>
    <w:rsid w:val="009E19E9"/>
    <w:rsid w:val="009E2451"/>
    <w:rsid w:val="009E26E6"/>
    <w:rsid w:val="009E33C6"/>
    <w:rsid w:val="009E4058"/>
    <w:rsid w:val="009E4605"/>
    <w:rsid w:val="009E470E"/>
    <w:rsid w:val="009E488B"/>
    <w:rsid w:val="009E513C"/>
    <w:rsid w:val="009E51DD"/>
    <w:rsid w:val="009E63B1"/>
    <w:rsid w:val="009E6B5A"/>
    <w:rsid w:val="009E6EF4"/>
    <w:rsid w:val="009F03AE"/>
    <w:rsid w:val="009F0685"/>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3A5D"/>
    <w:rsid w:val="00A04396"/>
    <w:rsid w:val="00A04783"/>
    <w:rsid w:val="00A052BB"/>
    <w:rsid w:val="00A058AA"/>
    <w:rsid w:val="00A05F7F"/>
    <w:rsid w:val="00A063FC"/>
    <w:rsid w:val="00A069CD"/>
    <w:rsid w:val="00A06DC2"/>
    <w:rsid w:val="00A06FEA"/>
    <w:rsid w:val="00A10E1C"/>
    <w:rsid w:val="00A116CD"/>
    <w:rsid w:val="00A119BC"/>
    <w:rsid w:val="00A1338A"/>
    <w:rsid w:val="00A14D34"/>
    <w:rsid w:val="00A14E4C"/>
    <w:rsid w:val="00A155E5"/>
    <w:rsid w:val="00A1578B"/>
    <w:rsid w:val="00A158FA"/>
    <w:rsid w:val="00A15A31"/>
    <w:rsid w:val="00A15B74"/>
    <w:rsid w:val="00A15B80"/>
    <w:rsid w:val="00A16133"/>
    <w:rsid w:val="00A1670B"/>
    <w:rsid w:val="00A16E07"/>
    <w:rsid w:val="00A17AC6"/>
    <w:rsid w:val="00A20046"/>
    <w:rsid w:val="00A208A7"/>
    <w:rsid w:val="00A20CD2"/>
    <w:rsid w:val="00A2106F"/>
    <w:rsid w:val="00A2209D"/>
    <w:rsid w:val="00A230DD"/>
    <w:rsid w:val="00A239EE"/>
    <w:rsid w:val="00A247CA"/>
    <w:rsid w:val="00A24BDF"/>
    <w:rsid w:val="00A24DA3"/>
    <w:rsid w:val="00A25BAF"/>
    <w:rsid w:val="00A25BF7"/>
    <w:rsid w:val="00A261A6"/>
    <w:rsid w:val="00A267C7"/>
    <w:rsid w:val="00A27076"/>
    <w:rsid w:val="00A2760A"/>
    <w:rsid w:val="00A300F9"/>
    <w:rsid w:val="00A303C6"/>
    <w:rsid w:val="00A309EA"/>
    <w:rsid w:val="00A30B60"/>
    <w:rsid w:val="00A31BE5"/>
    <w:rsid w:val="00A32B6F"/>
    <w:rsid w:val="00A3474A"/>
    <w:rsid w:val="00A34D3D"/>
    <w:rsid w:val="00A35326"/>
    <w:rsid w:val="00A35D43"/>
    <w:rsid w:val="00A35E88"/>
    <w:rsid w:val="00A35F15"/>
    <w:rsid w:val="00A363E5"/>
    <w:rsid w:val="00A404B6"/>
    <w:rsid w:val="00A412D8"/>
    <w:rsid w:val="00A41367"/>
    <w:rsid w:val="00A4181C"/>
    <w:rsid w:val="00A41D82"/>
    <w:rsid w:val="00A41DEA"/>
    <w:rsid w:val="00A424D7"/>
    <w:rsid w:val="00A42C02"/>
    <w:rsid w:val="00A42FB6"/>
    <w:rsid w:val="00A4379E"/>
    <w:rsid w:val="00A4406B"/>
    <w:rsid w:val="00A440BD"/>
    <w:rsid w:val="00A4562F"/>
    <w:rsid w:val="00A45701"/>
    <w:rsid w:val="00A45B82"/>
    <w:rsid w:val="00A46354"/>
    <w:rsid w:val="00A465E6"/>
    <w:rsid w:val="00A46799"/>
    <w:rsid w:val="00A4702E"/>
    <w:rsid w:val="00A47D79"/>
    <w:rsid w:val="00A50152"/>
    <w:rsid w:val="00A50306"/>
    <w:rsid w:val="00A50DAC"/>
    <w:rsid w:val="00A50E9B"/>
    <w:rsid w:val="00A50F56"/>
    <w:rsid w:val="00A51977"/>
    <w:rsid w:val="00A51BCB"/>
    <w:rsid w:val="00A51E2D"/>
    <w:rsid w:val="00A52AA4"/>
    <w:rsid w:val="00A535A9"/>
    <w:rsid w:val="00A56A92"/>
    <w:rsid w:val="00A56DF1"/>
    <w:rsid w:val="00A60E91"/>
    <w:rsid w:val="00A621E5"/>
    <w:rsid w:val="00A639CD"/>
    <w:rsid w:val="00A63E02"/>
    <w:rsid w:val="00A641AC"/>
    <w:rsid w:val="00A648B8"/>
    <w:rsid w:val="00A652E2"/>
    <w:rsid w:val="00A6595C"/>
    <w:rsid w:val="00A65DAE"/>
    <w:rsid w:val="00A65DEE"/>
    <w:rsid w:val="00A65FAC"/>
    <w:rsid w:val="00A67071"/>
    <w:rsid w:val="00A67EB5"/>
    <w:rsid w:val="00A704D2"/>
    <w:rsid w:val="00A7096E"/>
    <w:rsid w:val="00A70ED0"/>
    <w:rsid w:val="00A71252"/>
    <w:rsid w:val="00A71EC5"/>
    <w:rsid w:val="00A71F60"/>
    <w:rsid w:val="00A72391"/>
    <w:rsid w:val="00A723A4"/>
    <w:rsid w:val="00A72D7D"/>
    <w:rsid w:val="00A7429D"/>
    <w:rsid w:val="00A743A3"/>
    <w:rsid w:val="00A74445"/>
    <w:rsid w:val="00A746CC"/>
    <w:rsid w:val="00A74EBA"/>
    <w:rsid w:val="00A756C5"/>
    <w:rsid w:val="00A75AFA"/>
    <w:rsid w:val="00A7704C"/>
    <w:rsid w:val="00A77513"/>
    <w:rsid w:val="00A77613"/>
    <w:rsid w:val="00A77717"/>
    <w:rsid w:val="00A779B2"/>
    <w:rsid w:val="00A819E7"/>
    <w:rsid w:val="00A83575"/>
    <w:rsid w:val="00A83D9C"/>
    <w:rsid w:val="00A847AB"/>
    <w:rsid w:val="00A84920"/>
    <w:rsid w:val="00A84A46"/>
    <w:rsid w:val="00A84D11"/>
    <w:rsid w:val="00A85002"/>
    <w:rsid w:val="00A854E6"/>
    <w:rsid w:val="00A85F91"/>
    <w:rsid w:val="00A86151"/>
    <w:rsid w:val="00A86316"/>
    <w:rsid w:val="00A8675B"/>
    <w:rsid w:val="00A86823"/>
    <w:rsid w:val="00A87652"/>
    <w:rsid w:val="00A90D60"/>
    <w:rsid w:val="00A91DDC"/>
    <w:rsid w:val="00A91E74"/>
    <w:rsid w:val="00A92208"/>
    <w:rsid w:val="00A922EB"/>
    <w:rsid w:val="00A923D8"/>
    <w:rsid w:val="00A92B08"/>
    <w:rsid w:val="00A93235"/>
    <w:rsid w:val="00A9436D"/>
    <w:rsid w:val="00A94791"/>
    <w:rsid w:val="00A948B7"/>
    <w:rsid w:val="00A952CC"/>
    <w:rsid w:val="00A95426"/>
    <w:rsid w:val="00A95A6F"/>
    <w:rsid w:val="00A95C93"/>
    <w:rsid w:val="00A9606A"/>
    <w:rsid w:val="00A961C1"/>
    <w:rsid w:val="00A97296"/>
    <w:rsid w:val="00A975CB"/>
    <w:rsid w:val="00A9787A"/>
    <w:rsid w:val="00A97ABC"/>
    <w:rsid w:val="00A97ECC"/>
    <w:rsid w:val="00AA0941"/>
    <w:rsid w:val="00AA0F2E"/>
    <w:rsid w:val="00AA2FE3"/>
    <w:rsid w:val="00AA36DE"/>
    <w:rsid w:val="00AA3C29"/>
    <w:rsid w:val="00AA43A8"/>
    <w:rsid w:val="00AA4B69"/>
    <w:rsid w:val="00AA4E24"/>
    <w:rsid w:val="00AA5167"/>
    <w:rsid w:val="00AA580B"/>
    <w:rsid w:val="00AA7301"/>
    <w:rsid w:val="00AA7355"/>
    <w:rsid w:val="00AB1041"/>
    <w:rsid w:val="00AB11CB"/>
    <w:rsid w:val="00AB1978"/>
    <w:rsid w:val="00AB1D80"/>
    <w:rsid w:val="00AB21C3"/>
    <w:rsid w:val="00AB279B"/>
    <w:rsid w:val="00AB27F2"/>
    <w:rsid w:val="00AB2924"/>
    <w:rsid w:val="00AB30D7"/>
    <w:rsid w:val="00AB3259"/>
    <w:rsid w:val="00AB39F7"/>
    <w:rsid w:val="00AB3BBD"/>
    <w:rsid w:val="00AB3FFA"/>
    <w:rsid w:val="00AB4000"/>
    <w:rsid w:val="00AB4FE0"/>
    <w:rsid w:val="00AB521E"/>
    <w:rsid w:val="00AB5917"/>
    <w:rsid w:val="00AB5F6C"/>
    <w:rsid w:val="00AB61A7"/>
    <w:rsid w:val="00AB6982"/>
    <w:rsid w:val="00AB69AB"/>
    <w:rsid w:val="00AB6C7E"/>
    <w:rsid w:val="00AB7616"/>
    <w:rsid w:val="00AB7694"/>
    <w:rsid w:val="00AC0A07"/>
    <w:rsid w:val="00AC0A6D"/>
    <w:rsid w:val="00AC0B2C"/>
    <w:rsid w:val="00AC0C67"/>
    <w:rsid w:val="00AC0F47"/>
    <w:rsid w:val="00AC1ACE"/>
    <w:rsid w:val="00AC1EF9"/>
    <w:rsid w:val="00AC2D6C"/>
    <w:rsid w:val="00AC35E7"/>
    <w:rsid w:val="00AC38D3"/>
    <w:rsid w:val="00AC3EBA"/>
    <w:rsid w:val="00AC3FF8"/>
    <w:rsid w:val="00AC502D"/>
    <w:rsid w:val="00AC5A7B"/>
    <w:rsid w:val="00AC62DF"/>
    <w:rsid w:val="00AC6DD1"/>
    <w:rsid w:val="00AC7108"/>
    <w:rsid w:val="00AC7199"/>
    <w:rsid w:val="00AC79D5"/>
    <w:rsid w:val="00AC7B85"/>
    <w:rsid w:val="00AD01C1"/>
    <w:rsid w:val="00AD07A0"/>
    <w:rsid w:val="00AD0D4E"/>
    <w:rsid w:val="00AD1861"/>
    <w:rsid w:val="00AD22EF"/>
    <w:rsid w:val="00AD3421"/>
    <w:rsid w:val="00AD3BC1"/>
    <w:rsid w:val="00AD407E"/>
    <w:rsid w:val="00AD4AF0"/>
    <w:rsid w:val="00AD4ECB"/>
    <w:rsid w:val="00AD54BA"/>
    <w:rsid w:val="00AD6148"/>
    <w:rsid w:val="00AD6DA4"/>
    <w:rsid w:val="00AD6DE3"/>
    <w:rsid w:val="00AD7A82"/>
    <w:rsid w:val="00AD7C7E"/>
    <w:rsid w:val="00AE0180"/>
    <w:rsid w:val="00AE090C"/>
    <w:rsid w:val="00AE09E5"/>
    <w:rsid w:val="00AE1052"/>
    <w:rsid w:val="00AE19BA"/>
    <w:rsid w:val="00AE1EED"/>
    <w:rsid w:val="00AE25E3"/>
    <w:rsid w:val="00AE2835"/>
    <w:rsid w:val="00AE2F57"/>
    <w:rsid w:val="00AE2FF9"/>
    <w:rsid w:val="00AE3199"/>
    <w:rsid w:val="00AE3C5F"/>
    <w:rsid w:val="00AE3F19"/>
    <w:rsid w:val="00AE5BE6"/>
    <w:rsid w:val="00AE5F5F"/>
    <w:rsid w:val="00AE600E"/>
    <w:rsid w:val="00AE6124"/>
    <w:rsid w:val="00AF1199"/>
    <w:rsid w:val="00AF1E0E"/>
    <w:rsid w:val="00AF2102"/>
    <w:rsid w:val="00AF2FD9"/>
    <w:rsid w:val="00AF3E0C"/>
    <w:rsid w:val="00AF3E57"/>
    <w:rsid w:val="00AF410D"/>
    <w:rsid w:val="00AF4500"/>
    <w:rsid w:val="00AF47A2"/>
    <w:rsid w:val="00AF4850"/>
    <w:rsid w:val="00AF49B2"/>
    <w:rsid w:val="00AF4F53"/>
    <w:rsid w:val="00AF5088"/>
    <w:rsid w:val="00AF53FB"/>
    <w:rsid w:val="00AF5876"/>
    <w:rsid w:val="00AF645A"/>
    <w:rsid w:val="00AF6BC9"/>
    <w:rsid w:val="00AF72B4"/>
    <w:rsid w:val="00AF77AB"/>
    <w:rsid w:val="00AF77B0"/>
    <w:rsid w:val="00AF787B"/>
    <w:rsid w:val="00AF7ADB"/>
    <w:rsid w:val="00B00310"/>
    <w:rsid w:val="00B0071A"/>
    <w:rsid w:val="00B00A1C"/>
    <w:rsid w:val="00B00B8A"/>
    <w:rsid w:val="00B01868"/>
    <w:rsid w:val="00B02E2E"/>
    <w:rsid w:val="00B031CC"/>
    <w:rsid w:val="00B0411F"/>
    <w:rsid w:val="00B0420C"/>
    <w:rsid w:val="00B04EC5"/>
    <w:rsid w:val="00B05843"/>
    <w:rsid w:val="00B05AC3"/>
    <w:rsid w:val="00B07252"/>
    <w:rsid w:val="00B073D0"/>
    <w:rsid w:val="00B07536"/>
    <w:rsid w:val="00B07BE0"/>
    <w:rsid w:val="00B11134"/>
    <w:rsid w:val="00B11B6E"/>
    <w:rsid w:val="00B122C2"/>
    <w:rsid w:val="00B12CE2"/>
    <w:rsid w:val="00B13102"/>
    <w:rsid w:val="00B133B7"/>
    <w:rsid w:val="00B139B3"/>
    <w:rsid w:val="00B14E85"/>
    <w:rsid w:val="00B1505C"/>
    <w:rsid w:val="00B1546E"/>
    <w:rsid w:val="00B16BD9"/>
    <w:rsid w:val="00B16E1E"/>
    <w:rsid w:val="00B16E7A"/>
    <w:rsid w:val="00B16F9E"/>
    <w:rsid w:val="00B17615"/>
    <w:rsid w:val="00B20472"/>
    <w:rsid w:val="00B20515"/>
    <w:rsid w:val="00B20CC3"/>
    <w:rsid w:val="00B22C39"/>
    <w:rsid w:val="00B232FC"/>
    <w:rsid w:val="00B23BBE"/>
    <w:rsid w:val="00B24BD8"/>
    <w:rsid w:val="00B251CE"/>
    <w:rsid w:val="00B25B7A"/>
    <w:rsid w:val="00B27968"/>
    <w:rsid w:val="00B30227"/>
    <w:rsid w:val="00B30371"/>
    <w:rsid w:val="00B30B09"/>
    <w:rsid w:val="00B329E9"/>
    <w:rsid w:val="00B332A3"/>
    <w:rsid w:val="00B33842"/>
    <w:rsid w:val="00B340B4"/>
    <w:rsid w:val="00B341FB"/>
    <w:rsid w:val="00B34C25"/>
    <w:rsid w:val="00B35477"/>
    <w:rsid w:val="00B35848"/>
    <w:rsid w:val="00B35E57"/>
    <w:rsid w:val="00B361EB"/>
    <w:rsid w:val="00B3772E"/>
    <w:rsid w:val="00B41B40"/>
    <w:rsid w:val="00B42005"/>
    <w:rsid w:val="00B4221D"/>
    <w:rsid w:val="00B42573"/>
    <w:rsid w:val="00B42C63"/>
    <w:rsid w:val="00B449D0"/>
    <w:rsid w:val="00B44ACE"/>
    <w:rsid w:val="00B459C9"/>
    <w:rsid w:val="00B460CD"/>
    <w:rsid w:val="00B4652E"/>
    <w:rsid w:val="00B46DE5"/>
    <w:rsid w:val="00B46EF4"/>
    <w:rsid w:val="00B46FB9"/>
    <w:rsid w:val="00B47814"/>
    <w:rsid w:val="00B50402"/>
    <w:rsid w:val="00B50603"/>
    <w:rsid w:val="00B50AF1"/>
    <w:rsid w:val="00B50CFC"/>
    <w:rsid w:val="00B51B7D"/>
    <w:rsid w:val="00B51D14"/>
    <w:rsid w:val="00B53076"/>
    <w:rsid w:val="00B534CB"/>
    <w:rsid w:val="00B5382A"/>
    <w:rsid w:val="00B5398A"/>
    <w:rsid w:val="00B53C37"/>
    <w:rsid w:val="00B53EE2"/>
    <w:rsid w:val="00B53F6F"/>
    <w:rsid w:val="00B548AD"/>
    <w:rsid w:val="00B54BDA"/>
    <w:rsid w:val="00B5574C"/>
    <w:rsid w:val="00B55E98"/>
    <w:rsid w:val="00B56801"/>
    <w:rsid w:val="00B568F2"/>
    <w:rsid w:val="00B56D43"/>
    <w:rsid w:val="00B5725E"/>
    <w:rsid w:val="00B60FF3"/>
    <w:rsid w:val="00B6110E"/>
    <w:rsid w:val="00B6129F"/>
    <w:rsid w:val="00B615DA"/>
    <w:rsid w:val="00B61C23"/>
    <w:rsid w:val="00B6256B"/>
    <w:rsid w:val="00B625F5"/>
    <w:rsid w:val="00B62AA6"/>
    <w:rsid w:val="00B63D52"/>
    <w:rsid w:val="00B640BB"/>
    <w:rsid w:val="00B65589"/>
    <w:rsid w:val="00B65A66"/>
    <w:rsid w:val="00B6744E"/>
    <w:rsid w:val="00B6758A"/>
    <w:rsid w:val="00B67A35"/>
    <w:rsid w:val="00B67B08"/>
    <w:rsid w:val="00B7011C"/>
    <w:rsid w:val="00B71F08"/>
    <w:rsid w:val="00B72919"/>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1F03"/>
    <w:rsid w:val="00B825A5"/>
    <w:rsid w:val="00B826B6"/>
    <w:rsid w:val="00B82D16"/>
    <w:rsid w:val="00B83777"/>
    <w:rsid w:val="00B847B0"/>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632"/>
    <w:rsid w:val="00B92845"/>
    <w:rsid w:val="00B93A11"/>
    <w:rsid w:val="00B93F44"/>
    <w:rsid w:val="00B941A1"/>
    <w:rsid w:val="00B946C4"/>
    <w:rsid w:val="00B9482B"/>
    <w:rsid w:val="00B94F6E"/>
    <w:rsid w:val="00B95462"/>
    <w:rsid w:val="00B96487"/>
    <w:rsid w:val="00B979D9"/>
    <w:rsid w:val="00BA10AF"/>
    <w:rsid w:val="00BA1581"/>
    <w:rsid w:val="00BA1994"/>
    <w:rsid w:val="00BA1D04"/>
    <w:rsid w:val="00BA2CFF"/>
    <w:rsid w:val="00BA4046"/>
    <w:rsid w:val="00BA440E"/>
    <w:rsid w:val="00BA46B9"/>
    <w:rsid w:val="00BA5272"/>
    <w:rsid w:val="00BA663C"/>
    <w:rsid w:val="00BA6B5A"/>
    <w:rsid w:val="00BA7007"/>
    <w:rsid w:val="00BA7059"/>
    <w:rsid w:val="00BA7299"/>
    <w:rsid w:val="00BA77E1"/>
    <w:rsid w:val="00BB04FF"/>
    <w:rsid w:val="00BB0798"/>
    <w:rsid w:val="00BB0B8F"/>
    <w:rsid w:val="00BB13EA"/>
    <w:rsid w:val="00BB18FC"/>
    <w:rsid w:val="00BB1AC7"/>
    <w:rsid w:val="00BB2115"/>
    <w:rsid w:val="00BB2993"/>
    <w:rsid w:val="00BB2B2C"/>
    <w:rsid w:val="00BB2BB8"/>
    <w:rsid w:val="00BB2F58"/>
    <w:rsid w:val="00BB2F5C"/>
    <w:rsid w:val="00BB307B"/>
    <w:rsid w:val="00BB327B"/>
    <w:rsid w:val="00BB3286"/>
    <w:rsid w:val="00BB424B"/>
    <w:rsid w:val="00BB45AF"/>
    <w:rsid w:val="00BB485C"/>
    <w:rsid w:val="00BB4AEE"/>
    <w:rsid w:val="00BB4EC8"/>
    <w:rsid w:val="00BB53F2"/>
    <w:rsid w:val="00BB5421"/>
    <w:rsid w:val="00BB5695"/>
    <w:rsid w:val="00BB6033"/>
    <w:rsid w:val="00BB6049"/>
    <w:rsid w:val="00BB6220"/>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C6565"/>
    <w:rsid w:val="00BC6D2C"/>
    <w:rsid w:val="00BC7953"/>
    <w:rsid w:val="00BD06FA"/>
    <w:rsid w:val="00BD2AD9"/>
    <w:rsid w:val="00BD36E3"/>
    <w:rsid w:val="00BD3CBA"/>
    <w:rsid w:val="00BD4392"/>
    <w:rsid w:val="00BD48EE"/>
    <w:rsid w:val="00BD5F57"/>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559"/>
    <w:rsid w:val="00BE693F"/>
    <w:rsid w:val="00BE6D7C"/>
    <w:rsid w:val="00BE6DEF"/>
    <w:rsid w:val="00BF0572"/>
    <w:rsid w:val="00BF06E8"/>
    <w:rsid w:val="00BF079F"/>
    <w:rsid w:val="00BF1595"/>
    <w:rsid w:val="00BF2503"/>
    <w:rsid w:val="00BF25D7"/>
    <w:rsid w:val="00BF282D"/>
    <w:rsid w:val="00BF2978"/>
    <w:rsid w:val="00BF312E"/>
    <w:rsid w:val="00BF3967"/>
    <w:rsid w:val="00BF500A"/>
    <w:rsid w:val="00BF59EB"/>
    <w:rsid w:val="00BF60DC"/>
    <w:rsid w:val="00BF63B8"/>
    <w:rsid w:val="00BF7F4D"/>
    <w:rsid w:val="00C003AA"/>
    <w:rsid w:val="00C00AA6"/>
    <w:rsid w:val="00C0105D"/>
    <w:rsid w:val="00C01155"/>
    <w:rsid w:val="00C018C0"/>
    <w:rsid w:val="00C01C4C"/>
    <w:rsid w:val="00C01DB5"/>
    <w:rsid w:val="00C01E4F"/>
    <w:rsid w:val="00C01E60"/>
    <w:rsid w:val="00C02C2F"/>
    <w:rsid w:val="00C02F4E"/>
    <w:rsid w:val="00C03797"/>
    <w:rsid w:val="00C03D74"/>
    <w:rsid w:val="00C03F80"/>
    <w:rsid w:val="00C04AEA"/>
    <w:rsid w:val="00C05288"/>
    <w:rsid w:val="00C05766"/>
    <w:rsid w:val="00C05808"/>
    <w:rsid w:val="00C06602"/>
    <w:rsid w:val="00C06DA4"/>
    <w:rsid w:val="00C0703F"/>
    <w:rsid w:val="00C07CD9"/>
    <w:rsid w:val="00C10AEC"/>
    <w:rsid w:val="00C11241"/>
    <w:rsid w:val="00C11358"/>
    <w:rsid w:val="00C1161A"/>
    <w:rsid w:val="00C116AA"/>
    <w:rsid w:val="00C116F9"/>
    <w:rsid w:val="00C130A2"/>
    <w:rsid w:val="00C13AD3"/>
    <w:rsid w:val="00C1475D"/>
    <w:rsid w:val="00C14A6A"/>
    <w:rsid w:val="00C14DB1"/>
    <w:rsid w:val="00C150E9"/>
    <w:rsid w:val="00C157D7"/>
    <w:rsid w:val="00C163BB"/>
    <w:rsid w:val="00C16E25"/>
    <w:rsid w:val="00C16FFB"/>
    <w:rsid w:val="00C17858"/>
    <w:rsid w:val="00C17CFA"/>
    <w:rsid w:val="00C2201B"/>
    <w:rsid w:val="00C223A8"/>
    <w:rsid w:val="00C23DB2"/>
    <w:rsid w:val="00C24AF3"/>
    <w:rsid w:val="00C24FA2"/>
    <w:rsid w:val="00C25390"/>
    <w:rsid w:val="00C25A5E"/>
    <w:rsid w:val="00C26745"/>
    <w:rsid w:val="00C267DA"/>
    <w:rsid w:val="00C26BC3"/>
    <w:rsid w:val="00C30609"/>
    <w:rsid w:val="00C30DE1"/>
    <w:rsid w:val="00C30FA4"/>
    <w:rsid w:val="00C31249"/>
    <w:rsid w:val="00C31FD5"/>
    <w:rsid w:val="00C32A8E"/>
    <w:rsid w:val="00C34161"/>
    <w:rsid w:val="00C34326"/>
    <w:rsid w:val="00C3445F"/>
    <w:rsid w:val="00C3480C"/>
    <w:rsid w:val="00C352BB"/>
    <w:rsid w:val="00C35B35"/>
    <w:rsid w:val="00C367CB"/>
    <w:rsid w:val="00C36813"/>
    <w:rsid w:val="00C36A32"/>
    <w:rsid w:val="00C37F49"/>
    <w:rsid w:val="00C40340"/>
    <w:rsid w:val="00C40671"/>
    <w:rsid w:val="00C40968"/>
    <w:rsid w:val="00C40A50"/>
    <w:rsid w:val="00C40E6F"/>
    <w:rsid w:val="00C4118D"/>
    <w:rsid w:val="00C41A7E"/>
    <w:rsid w:val="00C41D22"/>
    <w:rsid w:val="00C41FA1"/>
    <w:rsid w:val="00C4266F"/>
    <w:rsid w:val="00C427C8"/>
    <w:rsid w:val="00C4352F"/>
    <w:rsid w:val="00C4361E"/>
    <w:rsid w:val="00C45505"/>
    <w:rsid w:val="00C46186"/>
    <w:rsid w:val="00C461B6"/>
    <w:rsid w:val="00C4740D"/>
    <w:rsid w:val="00C47B98"/>
    <w:rsid w:val="00C47DF2"/>
    <w:rsid w:val="00C5095F"/>
    <w:rsid w:val="00C509DF"/>
    <w:rsid w:val="00C50D79"/>
    <w:rsid w:val="00C50E4A"/>
    <w:rsid w:val="00C524A5"/>
    <w:rsid w:val="00C52876"/>
    <w:rsid w:val="00C54406"/>
    <w:rsid w:val="00C55D79"/>
    <w:rsid w:val="00C5665E"/>
    <w:rsid w:val="00C56EC1"/>
    <w:rsid w:val="00C57D75"/>
    <w:rsid w:val="00C609D6"/>
    <w:rsid w:val="00C61BD0"/>
    <w:rsid w:val="00C61F86"/>
    <w:rsid w:val="00C62802"/>
    <w:rsid w:val="00C62C7F"/>
    <w:rsid w:val="00C63A2E"/>
    <w:rsid w:val="00C63C04"/>
    <w:rsid w:val="00C63E48"/>
    <w:rsid w:val="00C64047"/>
    <w:rsid w:val="00C64EBC"/>
    <w:rsid w:val="00C65265"/>
    <w:rsid w:val="00C65BF8"/>
    <w:rsid w:val="00C661A6"/>
    <w:rsid w:val="00C66355"/>
    <w:rsid w:val="00C663E5"/>
    <w:rsid w:val="00C66472"/>
    <w:rsid w:val="00C67C34"/>
    <w:rsid w:val="00C701C0"/>
    <w:rsid w:val="00C702D8"/>
    <w:rsid w:val="00C70735"/>
    <w:rsid w:val="00C70785"/>
    <w:rsid w:val="00C71294"/>
    <w:rsid w:val="00C7145D"/>
    <w:rsid w:val="00C725BD"/>
    <w:rsid w:val="00C72E7B"/>
    <w:rsid w:val="00C73431"/>
    <w:rsid w:val="00C73694"/>
    <w:rsid w:val="00C75003"/>
    <w:rsid w:val="00C752D3"/>
    <w:rsid w:val="00C75768"/>
    <w:rsid w:val="00C75A37"/>
    <w:rsid w:val="00C75C83"/>
    <w:rsid w:val="00C763E6"/>
    <w:rsid w:val="00C77740"/>
    <w:rsid w:val="00C779CE"/>
    <w:rsid w:val="00C80752"/>
    <w:rsid w:val="00C80B84"/>
    <w:rsid w:val="00C81BD7"/>
    <w:rsid w:val="00C820A4"/>
    <w:rsid w:val="00C83E94"/>
    <w:rsid w:val="00C842F4"/>
    <w:rsid w:val="00C84365"/>
    <w:rsid w:val="00C848D2"/>
    <w:rsid w:val="00C85045"/>
    <w:rsid w:val="00C852DF"/>
    <w:rsid w:val="00C8608F"/>
    <w:rsid w:val="00C863DE"/>
    <w:rsid w:val="00C867A9"/>
    <w:rsid w:val="00C86A01"/>
    <w:rsid w:val="00C86FD0"/>
    <w:rsid w:val="00C90ADA"/>
    <w:rsid w:val="00C91A43"/>
    <w:rsid w:val="00C91FCB"/>
    <w:rsid w:val="00C92103"/>
    <w:rsid w:val="00C927CC"/>
    <w:rsid w:val="00C92A7E"/>
    <w:rsid w:val="00C93700"/>
    <w:rsid w:val="00C93A7B"/>
    <w:rsid w:val="00C93D0E"/>
    <w:rsid w:val="00C93E51"/>
    <w:rsid w:val="00C940D2"/>
    <w:rsid w:val="00C94201"/>
    <w:rsid w:val="00C9546A"/>
    <w:rsid w:val="00C95ED6"/>
    <w:rsid w:val="00C9663F"/>
    <w:rsid w:val="00C96B43"/>
    <w:rsid w:val="00C970CA"/>
    <w:rsid w:val="00C97465"/>
    <w:rsid w:val="00CA0643"/>
    <w:rsid w:val="00CA0927"/>
    <w:rsid w:val="00CA098E"/>
    <w:rsid w:val="00CA20E7"/>
    <w:rsid w:val="00CA24C5"/>
    <w:rsid w:val="00CA30FE"/>
    <w:rsid w:val="00CA40B8"/>
    <w:rsid w:val="00CA4973"/>
    <w:rsid w:val="00CA4B1D"/>
    <w:rsid w:val="00CA5057"/>
    <w:rsid w:val="00CA5926"/>
    <w:rsid w:val="00CA59F9"/>
    <w:rsid w:val="00CA60D9"/>
    <w:rsid w:val="00CA6ACF"/>
    <w:rsid w:val="00CB05CB"/>
    <w:rsid w:val="00CB144D"/>
    <w:rsid w:val="00CB1703"/>
    <w:rsid w:val="00CB1866"/>
    <w:rsid w:val="00CB1DA8"/>
    <w:rsid w:val="00CB22D2"/>
    <w:rsid w:val="00CB2529"/>
    <w:rsid w:val="00CB282D"/>
    <w:rsid w:val="00CB32AE"/>
    <w:rsid w:val="00CB44FD"/>
    <w:rsid w:val="00CB4546"/>
    <w:rsid w:val="00CB48BB"/>
    <w:rsid w:val="00CB4D4E"/>
    <w:rsid w:val="00CB5123"/>
    <w:rsid w:val="00CB52A2"/>
    <w:rsid w:val="00CB5C01"/>
    <w:rsid w:val="00CB5DA1"/>
    <w:rsid w:val="00CB5F63"/>
    <w:rsid w:val="00CB6106"/>
    <w:rsid w:val="00CB6E9E"/>
    <w:rsid w:val="00CC06A2"/>
    <w:rsid w:val="00CC0720"/>
    <w:rsid w:val="00CC0A05"/>
    <w:rsid w:val="00CC0AC3"/>
    <w:rsid w:val="00CC12FC"/>
    <w:rsid w:val="00CC17EA"/>
    <w:rsid w:val="00CC1C84"/>
    <w:rsid w:val="00CC2224"/>
    <w:rsid w:val="00CC28C2"/>
    <w:rsid w:val="00CC2B03"/>
    <w:rsid w:val="00CC2E8A"/>
    <w:rsid w:val="00CC3D61"/>
    <w:rsid w:val="00CC3DDD"/>
    <w:rsid w:val="00CC3E3B"/>
    <w:rsid w:val="00CC4CB1"/>
    <w:rsid w:val="00CC5086"/>
    <w:rsid w:val="00CC571B"/>
    <w:rsid w:val="00CC5748"/>
    <w:rsid w:val="00CC5954"/>
    <w:rsid w:val="00CC59D4"/>
    <w:rsid w:val="00CC6138"/>
    <w:rsid w:val="00CC6643"/>
    <w:rsid w:val="00CC681A"/>
    <w:rsid w:val="00CC6C23"/>
    <w:rsid w:val="00CC6F48"/>
    <w:rsid w:val="00CC71F5"/>
    <w:rsid w:val="00CC72B4"/>
    <w:rsid w:val="00CD0CBB"/>
    <w:rsid w:val="00CD0DC0"/>
    <w:rsid w:val="00CD128F"/>
    <w:rsid w:val="00CD21C3"/>
    <w:rsid w:val="00CD24B3"/>
    <w:rsid w:val="00CD32C4"/>
    <w:rsid w:val="00CD41DE"/>
    <w:rsid w:val="00CD4925"/>
    <w:rsid w:val="00CD4C56"/>
    <w:rsid w:val="00CD5BDE"/>
    <w:rsid w:val="00CD5E19"/>
    <w:rsid w:val="00CD66E7"/>
    <w:rsid w:val="00CD6728"/>
    <w:rsid w:val="00CE0D19"/>
    <w:rsid w:val="00CE16C7"/>
    <w:rsid w:val="00CE1982"/>
    <w:rsid w:val="00CE271C"/>
    <w:rsid w:val="00CE2E10"/>
    <w:rsid w:val="00CE3BD2"/>
    <w:rsid w:val="00CE40C0"/>
    <w:rsid w:val="00CE413C"/>
    <w:rsid w:val="00CE4329"/>
    <w:rsid w:val="00CE5442"/>
    <w:rsid w:val="00CE60BF"/>
    <w:rsid w:val="00CE6EAE"/>
    <w:rsid w:val="00CE7088"/>
    <w:rsid w:val="00CE7614"/>
    <w:rsid w:val="00CE7693"/>
    <w:rsid w:val="00CF05D5"/>
    <w:rsid w:val="00CF0891"/>
    <w:rsid w:val="00CF0E1B"/>
    <w:rsid w:val="00CF2A1C"/>
    <w:rsid w:val="00CF2A8F"/>
    <w:rsid w:val="00CF30D2"/>
    <w:rsid w:val="00CF4444"/>
    <w:rsid w:val="00CF468D"/>
    <w:rsid w:val="00CF49DC"/>
    <w:rsid w:val="00CF4C56"/>
    <w:rsid w:val="00CF5048"/>
    <w:rsid w:val="00CF545D"/>
    <w:rsid w:val="00CF6924"/>
    <w:rsid w:val="00CF6D7B"/>
    <w:rsid w:val="00CF6E0B"/>
    <w:rsid w:val="00CF7058"/>
    <w:rsid w:val="00CF7136"/>
    <w:rsid w:val="00CF772E"/>
    <w:rsid w:val="00CF79B4"/>
    <w:rsid w:val="00D00B51"/>
    <w:rsid w:val="00D013FD"/>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0E35"/>
    <w:rsid w:val="00D11C0E"/>
    <w:rsid w:val="00D12378"/>
    <w:rsid w:val="00D12733"/>
    <w:rsid w:val="00D13851"/>
    <w:rsid w:val="00D13FB7"/>
    <w:rsid w:val="00D14482"/>
    <w:rsid w:val="00D14C7B"/>
    <w:rsid w:val="00D15366"/>
    <w:rsid w:val="00D172B9"/>
    <w:rsid w:val="00D216DD"/>
    <w:rsid w:val="00D22696"/>
    <w:rsid w:val="00D23674"/>
    <w:rsid w:val="00D237A7"/>
    <w:rsid w:val="00D245AE"/>
    <w:rsid w:val="00D25327"/>
    <w:rsid w:val="00D25845"/>
    <w:rsid w:val="00D25B07"/>
    <w:rsid w:val="00D26161"/>
    <w:rsid w:val="00D26A5D"/>
    <w:rsid w:val="00D26B24"/>
    <w:rsid w:val="00D26B82"/>
    <w:rsid w:val="00D306AF"/>
    <w:rsid w:val="00D307CB"/>
    <w:rsid w:val="00D311E2"/>
    <w:rsid w:val="00D32C1C"/>
    <w:rsid w:val="00D32F3E"/>
    <w:rsid w:val="00D33105"/>
    <w:rsid w:val="00D33263"/>
    <w:rsid w:val="00D334B5"/>
    <w:rsid w:val="00D36152"/>
    <w:rsid w:val="00D36292"/>
    <w:rsid w:val="00D36F1F"/>
    <w:rsid w:val="00D37268"/>
    <w:rsid w:val="00D40347"/>
    <w:rsid w:val="00D40486"/>
    <w:rsid w:val="00D41555"/>
    <w:rsid w:val="00D415C1"/>
    <w:rsid w:val="00D4188B"/>
    <w:rsid w:val="00D41C9B"/>
    <w:rsid w:val="00D420EB"/>
    <w:rsid w:val="00D42233"/>
    <w:rsid w:val="00D42C48"/>
    <w:rsid w:val="00D431C0"/>
    <w:rsid w:val="00D4355D"/>
    <w:rsid w:val="00D435E1"/>
    <w:rsid w:val="00D43638"/>
    <w:rsid w:val="00D43CC7"/>
    <w:rsid w:val="00D43F99"/>
    <w:rsid w:val="00D4446A"/>
    <w:rsid w:val="00D44680"/>
    <w:rsid w:val="00D44D57"/>
    <w:rsid w:val="00D4501D"/>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2EE8"/>
    <w:rsid w:val="00D5365A"/>
    <w:rsid w:val="00D53B02"/>
    <w:rsid w:val="00D53E35"/>
    <w:rsid w:val="00D54079"/>
    <w:rsid w:val="00D5468E"/>
    <w:rsid w:val="00D54EE4"/>
    <w:rsid w:val="00D55AB4"/>
    <w:rsid w:val="00D55B84"/>
    <w:rsid w:val="00D564B8"/>
    <w:rsid w:val="00D56D92"/>
    <w:rsid w:val="00D578A8"/>
    <w:rsid w:val="00D600FE"/>
    <w:rsid w:val="00D63856"/>
    <w:rsid w:val="00D63938"/>
    <w:rsid w:val="00D63960"/>
    <w:rsid w:val="00D6420B"/>
    <w:rsid w:val="00D6439B"/>
    <w:rsid w:val="00D64E5D"/>
    <w:rsid w:val="00D65CDF"/>
    <w:rsid w:val="00D65E26"/>
    <w:rsid w:val="00D65F4D"/>
    <w:rsid w:val="00D66AC1"/>
    <w:rsid w:val="00D66DC8"/>
    <w:rsid w:val="00D672C2"/>
    <w:rsid w:val="00D70526"/>
    <w:rsid w:val="00D707E1"/>
    <w:rsid w:val="00D707EC"/>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04A"/>
    <w:rsid w:val="00D804B2"/>
    <w:rsid w:val="00D804CC"/>
    <w:rsid w:val="00D80C87"/>
    <w:rsid w:val="00D81A2A"/>
    <w:rsid w:val="00D81F2F"/>
    <w:rsid w:val="00D822F0"/>
    <w:rsid w:val="00D82C84"/>
    <w:rsid w:val="00D850F3"/>
    <w:rsid w:val="00D85851"/>
    <w:rsid w:val="00D85A63"/>
    <w:rsid w:val="00D861CF"/>
    <w:rsid w:val="00D869EF"/>
    <w:rsid w:val="00D86A9F"/>
    <w:rsid w:val="00D875A3"/>
    <w:rsid w:val="00D87E14"/>
    <w:rsid w:val="00D87FF4"/>
    <w:rsid w:val="00D91452"/>
    <w:rsid w:val="00D91DAF"/>
    <w:rsid w:val="00D921FD"/>
    <w:rsid w:val="00D92DF2"/>
    <w:rsid w:val="00D92FC3"/>
    <w:rsid w:val="00D93040"/>
    <w:rsid w:val="00D93992"/>
    <w:rsid w:val="00D93B34"/>
    <w:rsid w:val="00D93C32"/>
    <w:rsid w:val="00D94582"/>
    <w:rsid w:val="00D94A0F"/>
    <w:rsid w:val="00D94C3C"/>
    <w:rsid w:val="00D94DE7"/>
    <w:rsid w:val="00D94E97"/>
    <w:rsid w:val="00D956AE"/>
    <w:rsid w:val="00D95704"/>
    <w:rsid w:val="00D958AD"/>
    <w:rsid w:val="00D970E6"/>
    <w:rsid w:val="00D9750F"/>
    <w:rsid w:val="00D97633"/>
    <w:rsid w:val="00DA0066"/>
    <w:rsid w:val="00DA043C"/>
    <w:rsid w:val="00DA0467"/>
    <w:rsid w:val="00DA130C"/>
    <w:rsid w:val="00DA18EC"/>
    <w:rsid w:val="00DA27A5"/>
    <w:rsid w:val="00DA318F"/>
    <w:rsid w:val="00DA3623"/>
    <w:rsid w:val="00DA3882"/>
    <w:rsid w:val="00DA3B74"/>
    <w:rsid w:val="00DA5497"/>
    <w:rsid w:val="00DA596C"/>
    <w:rsid w:val="00DA5ED0"/>
    <w:rsid w:val="00DA622E"/>
    <w:rsid w:val="00DA68F0"/>
    <w:rsid w:val="00DA70E8"/>
    <w:rsid w:val="00DA7C30"/>
    <w:rsid w:val="00DB093F"/>
    <w:rsid w:val="00DB1548"/>
    <w:rsid w:val="00DB199D"/>
    <w:rsid w:val="00DB2338"/>
    <w:rsid w:val="00DB2509"/>
    <w:rsid w:val="00DB2C8B"/>
    <w:rsid w:val="00DB3F79"/>
    <w:rsid w:val="00DB4FEC"/>
    <w:rsid w:val="00DB5599"/>
    <w:rsid w:val="00DB572D"/>
    <w:rsid w:val="00DB6569"/>
    <w:rsid w:val="00DB70BE"/>
    <w:rsid w:val="00DB7DC7"/>
    <w:rsid w:val="00DC2DAB"/>
    <w:rsid w:val="00DC2E14"/>
    <w:rsid w:val="00DC3488"/>
    <w:rsid w:val="00DC35D1"/>
    <w:rsid w:val="00DC3ED3"/>
    <w:rsid w:val="00DC4095"/>
    <w:rsid w:val="00DC40C7"/>
    <w:rsid w:val="00DC4176"/>
    <w:rsid w:val="00DC52DA"/>
    <w:rsid w:val="00DC55C2"/>
    <w:rsid w:val="00DC5BAB"/>
    <w:rsid w:val="00DC5EE7"/>
    <w:rsid w:val="00DC63E2"/>
    <w:rsid w:val="00DC6428"/>
    <w:rsid w:val="00DC6DC6"/>
    <w:rsid w:val="00DC7480"/>
    <w:rsid w:val="00DC7811"/>
    <w:rsid w:val="00DD0DE3"/>
    <w:rsid w:val="00DD1582"/>
    <w:rsid w:val="00DD23C5"/>
    <w:rsid w:val="00DD254F"/>
    <w:rsid w:val="00DD2693"/>
    <w:rsid w:val="00DD308A"/>
    <w:rsid w:val="00DD3B2A"/>
    <w:rsid w:val="00DD3E26"/>
    <w:rsid w:val="00DD3E40"/>
    <w:rsid w:val="00DD4223"/>
    <w:rsid w:val="00DD4410"/>
    <w:rsid w:val="00DD4996"/>
    <w:rsid w:val="00DD4BA7"/>
    <w:rsid w:val="00DD53B0"/>
    <w:rsid w:val="00DD59D8"/>
    <w:rsid w:val="00DD5BF3"/>
    <w:rsid w:val="00DD6645"/>
    <w:rsid w:val="00DD6764"/>
    <w:rsid w:val="00DDCED3"/>
    <w:rsid w:val="00DE15F3"/>
    <w:rsid w:val="00DE1689"/>
    <w:rsid w:val="00DE2140"/>
    <w:rsid w:val="00DE245C"/>
    <w:rsid w:val="00DE281A"/>
    <w:rsid w:val="00DE48AB"/>
    <w:rsid w:val="00DE48F3"/>
    <w:rsid w:val="00DE4AFC"/>
    <w:rsid w:val="00DE4C0D"/>
    <w:rsid w:val="00DE4FDB"/>
    <w:rsid w:val="00DE560B"/>
    <w:rsid w:val="00DE560E"/>
    <w:rsid w:val="00DE5CF6"/>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312"/>
    <w:rsid w:val="00DF6D45"/>
    <w:rsid w:val="00E0055B"/>
    <w:rsid w:val="00E00B39"/>
    <w:rsid w:val="00E01796"/>
    <w:rsid w:val="00E017D3"/>
    <w:rsid w:val="00E01BAB"/>
    <w:rsid w:val="00E02C7F"/>
    <w:rsid w:val="00E037CD"/>
    <w:rsid w:val="00E04698"/>
    <w:rsid w:val="00E05302"/>
    <w:rsid w:val="00E05595"/>
    <w:rsid w:val="00E064B8"/>
    <w:rsid w:val="00E0686F"/>
    <w:rsid w:val="00E06D47"/>
    <w:rsid w:val="00E06ED9"/>
    <w:rsid w:val="00E078A6"/>
    <w:rsid w:val="00E07B3D"/>
    <w:rsid w:val="00E1060B"/>
    <w:rsid w:val="00E113DE"/>
    <w:rsid w:val="00E114EC"/>
    <w:rsid w:val="00E116BE"/>
    <w:rsid w:val="00E11966"/>
    <w:rsid w:val="00E12A28"/>
    <w:rsid w:val="00E12A9E"/>
    <w:rsid w:val="00E13409"/>
    <w:rsid w:val="00E13456"/>
    <w:rsid w:val="00E13631"/>
    <w:rsid w:val="00E14144"/>
    <w:rsid w:val="00E147C4"/>
    <w:rsid w:val="00E1717E"/>
    <w:rsid w:val="00E17E28"/>
    <w:rsid w:val="00E20DDF"/>
    <w:rsid w:val="00E2165F"/>
    <w:rsid w:val="00E218B6"/>
    <w:rsid w:val="00E21946"/>
    <w:rsid w:val="00E2209B"/>
    <w:rsid w:val="00E22943"/>
    <w:rsid w:val="00E242CB"/>
    <w:rsid w:val="00E242DE"/>
    <w:rsid w:val="00E25268"/>
    <w:rsid w:val="00E255B6"/>
    <w:rsid w:val="00E25B8A"/>
    <w:rsid w:val="00E27012"/>
    <w:rsid w:val="00E27B3C"/>
    <w:rsid w:val="00E309EE"/>
    <w:rsid w:val="00E30B6F"/>
    <w:rsid w:val="00E30C23"/>
    <w:rsid w:val="00E30C63"/>
    <w:rsid w:val="00E31CBD"/>
    <w:rsid w:val="00E3256E"/>
    <w:rsid w:val="00E33101"/>
    <w:rsid w:val="00E3328B"/>
    <w:rsid w:val="00E332CE"/>
    <w:rsid w:val="00E332D8"/>
    <w:rsid w:val="00E33FE8"/>
    <w:rsid w:val="00E343AF"/>
    <w:rsid w:val="00E34E1E"/>
    <w:rsid w:val="00E351F6"/>
    <w:rsid w:val="00E35889"/>
    <w:rsid w:val="00E35AD5"/>
    <w:rsid w:val="00E3661E"/>
    <w:rsid w:val="00E36C1A"/>
    <w:rsid w:val="00E3762C"/>
    <w:rsid w:val="00E376D0"/>
    <w:rsid w:val="00E37773"/>
    <w:rsid w:val="00E37781"/>
    <w:rsid w:val="00E3796D"/>
    <w:rsid w:val="00E37C1D"/>
    <w:rsid w:val="00E40567"/>
    <w:rsid w:val="00E40BAF"/>
    <w:rsid w:val="00E41650"/>
    <w:rsid w:val="00E41902"/>
    <w:rsid w:val="00E41D0F"/>
    <w:rsid w:val="00E4217B"/>
    <w:rsid w:val="00E42638"/>
    <w:rsid w:val="00E4282D"/>
    <w:rsid w:val="00E429AD"/>
    <w:rsid w:val="00E42AA4"/>
    <w:rsid w:val="00E42E7F"/>
    <w:rsid w:val="00E433A5"/>
    <w:rsid w:val="00E44593"/>
    <w:rsid w:val="00E44678"/>
    <w:rsid w:val="00E44790"/>
    <w:rsid w:val="00E44C41"/>
    <w:rsid w:val="00E44C43"/>
    <w:rsid w:val="00E45094"/>
    <w:rsid w:val="00E4598F"/>
    <w:rsid w:val="00E459C0"/>
    <w:rsid w:val="00E45C93"/>
    <w:rsid w:val="00E460A5"/>
    <w:rsid w:val="00E46182"/>
    <w:rsid w:val="00E4702B"/>
    <w:rsid w:val="00E4732B"/>
    <w:rsid w:val="00E501C0"/>
    <w:rsid w:val="00E501CB"/>
    <w:rsid w:val="00E503CE"/>
    <w:rsid w:val="00E504D1"/>
    <w:rsid w:val="00E506C5"/>
    <w:rsid w:val="00E50820"/>
    <w:rsid w:val="00E50B77"/>
    <w:rsid w:val="00E50EF3"/>
    <w:rsid w:val="00E50FB9"/>
    <w:rsid w:val="00E5112B"/>
    <w:rsid w:val="00E51802"/>
    <w:rsid w:val="00E51BFD"/>
    <w:rsid w:val="00E52177"/>
    <w:rsid w:val="00E52B5F"/>
    <w:rsid w:val="00E54B12"/>
    <w:rsid w:val="00E54D92"/>
    <w:rsid w:val="00E55B72"/>
    <w:rsid w:val="00E5675D"/>
    <w:rsid w:val="00E5701D"/>
    <w:rsid w:val="00E5734C"/>
    <w:rsid w:val="00E57BDD"/>
    <w:rsid w:val="00E60E45"/>
    <w:rsid w:val="00E60FEF"/>
    <w:rsid w:val="00E6115B"/>
    <w:rsid w:val="00E6161B"/>
    <w:rsid w:val="00E61B72"/>
    <w:rsid w:val="00E61FCF"/>
    <w:rsid w:val="00E62071"/>
    <w:rsid w:val="00E62E39"/>
    <w:rsid w:val="00E62F28"/>
    <w:rsid w:val="00E63589"/>
    <w:rsid w:val="00E63A07"/>
    <w:rsid w:val="00E643EB"/>
    <w:rsid w:val="00E64C0A"/>
    <w:rsid w:val="00E6532D"/>
    <w:rsid w:val="00E66E51"/>
    <w:rsid w:val="00E6722E"/>
    <w:rsid w:val="00E67BAC"/>
    <w:rsid w:val="00E67D4B"/>
    <w:rsid w:val="00E7010D"/>
    <w:rsid w:val="00E703D6"/>
    <w:rsid w:val="00E70B90"/>
    <w:rsid w:val="00E7113C"/>
    <w:rsid w:val="00E7120C"/>
    <w:rsid w:val="00E71DFA"/>
    <w:rsid w:val="00E726D8"/>
    <w:rsid w:val="00E72B54"/>
    <w:rsid w:val="00E731B2"/>
    <w:rsid w:val="00E73350"/>
    <w:rsid w:val="00E739E4"/>
    <w:rsid w:val="00E7439D"/>
    <w:rsid w:val="00E745E8"/>
    <w:rsid w:val="00E75014"/>
    <w:rsid w:val="00E761BD"/>
    <w:rsid w:val="00E775E1"/>
    <w:rsid w:val="00E80044"/>
    <w:rsid w:val="00E805FB"/>
    <w:rsid w:val="00E80A15"/>
    <w:rsid w:val="00E81862"/>
    <w:rsid w:val="00E818FC"/>
    <w:rsid w:val="00E82500"/>
    <w:rsid w:val="00E83049"/>
    <w:rsid w:val="00E83A9B"/>
    <w:rsid w:val="00E84395"/>
    <w:rsid w:val="00E849E0"/>
    <w:rsid w:val="00E84E97"/>
    <w:rsid w:val="00E852DF"/>
    <w:rsid w:val="00E85478"/>
    <w:rsid w:val="00E85A7B"/>
    <w:rsid w:val="00E86A8B"/>
    <w:rsid w:val="00E879C9"/>
    <w:rsid w:val="00E90122"/>
    <w:rsid w:val="00E9090E"/>
    <w:rsid w:val="00E90F96"/>
    <w:rsid w:val="00E91938"/>
    <w:rsid w:val="00E929D6"/>
    <w:rsid w:val="00E940DE"/>
    <w:rsid w:val="00E9461D"/>
    <w:rsid w:val="00E94759"/>
    <w:rsid w:val="00E9582F"/>
    <w:rsid w:val="00E96FD6"/>
    <w:rsid w:val="00E970E3"/>
    <w:rsid w:val="00E97170"/>
    <w:rsid w:val="00E973D2"/>
    <w:rsid w:val="00E974A5"/>
    <w:rsid w:val="00E9777B"/>
    <w:rsid w:val="00EA0DB6"/>
    <w:rsid w:val="00EA15F7"/>
    <w:rsid w:val="00EA2729"/>
    <w:rsid w:val="00EA2E8C"/>
    <w:rsid w:val="00EA2FBB"/>
    <w:rsid w:val="00EA316B"/>
    <w:rsid w:val="00EA3A99"/>
    <w:rsid w:val="00EA4C8E"/>
    <w:rsid w:val="00EA53FD"/>
    <w:rsid w:val="00EA6245"/>
    <w:rsid w:val="00EA66B0"/>
    <w:rsid w:val="00EA7047"/>
    <w:rsid w:val="00EA7127"/>
    <w:rsid w:val="00EB0AB1"/>
    <w:rsid w:val="00EB0BEB"/>
    <w:rsid w:val="00EB0FEF"/>
    <w:rsid w:val="00EB2057"/>
    <w:rsid w:val="00EB2448"/>
    <w:rsid w:val="00EB2822"/>
    <w:rsid w:val="00EB28A1"/>
    <w:rsid w:val="00EB35F1"/>
    <w:rsid w:val="00EB36FE"/>
    <w:rsid w:val="00EB39AF"/>
    <w:rsid w:val="00EB3E17"/>
    <w:rsid w:val="00EB4733"/>
    <w:rsid w:val="00EB67CD"/>
    <w:rsid w:val="00EB6CCA"/>
    <w:rsid w:val="00EB7362"/>
    <w:rsid w:val="00EB74FC"/>
    <w:rsid w:val="00EB764C"/>
    <w:rsid w:val="00EB768B"/>
    <w:rsid w:val="00EB7E42"/>
    <w:rsid w:val="00EC0B2E"/>
    <w:rsid w:val="00EC0BFB"/>
    <w:rsid w:val="00EC0CF3"/>
    <w:rsid w:val="00EC2DC3"/>
    <w:rsid w:val="00EC3109"/>
    <w:rsid w:val="00EC3366"/>
    <w:rsid w:val="00EC35AB"/>
    <w:rsid w:val="00EC4012"/>
    <w:rsid w:val="00EC4BFB"/>
    <w:rsid w:val="00EC5916"/>
    <w:rsid w:val="00EC656D"/>
    <w:rsid w:val="00EC6778"/>
    <w:rsid w:val="00EC6A13"/>
    <w:rsid w:val="00EC6AB7"/>
    <w:rsid w:val="00ED05A1"/>
    <w:rsid w:val="00ED0812"/>
    <w:rsid w:val="00ED1396"/>
    <w:rsid w:val="00ED1614"/>
    <w:rsid w:val="00ED1800"/>
    <w:rsid w:val="00ED1B72"/>
    <w:rsid w:val="00ED1E94"/>
    <w:rsid w:val="00ED1F2E"/>
    <w:rsid w:val="00ED2BA4"/>
    <w:rsid w:val="00ED3065"/>
    <w:rsid w:val="00ED3619"/>
    <w:rsid w:val="00ED37E5"/>
    <w:rsid w:val="00ED422F"/>
    <w:rsid w:val="00ED4683"/>
    <w:rsid w:val="00ED4F6B"/>
    <w:rsid w:val="00ED6B01"/>
    <w:rsid w:val="00ED6B68"/>
    <w:rsid w:val="00ED706A"/>
    <w:rsid w:val="00ED78F2"/>
    <w:rsid w:val="00EE08DD"/>
    <w:rsid w:val="00EE0CB0"/>
    <w:rsid w:val="00EE0E05"/>
    <w:rsid w:val="00EE154F"/>
    <w:rsid w:val="00EE16AE"/>
    <w:rsid w:val="00EE3D3A"/>
    <w:rsid w:val="00EE4164"/>
    <w:rsid w:val="00EE5055"/>
    <w:rsid w:val="00EE53E4"/>
    <w:rsid w:val="00EE5AF8"/>
    <w:rsid w:val="00EE61C7"/>
    <w:rsid w:val="00EE66E0"/>
    <w:rsid w:val="00EE7371"/>
    <w:rsid w:val="00EE75C3"/>
    <w:rsid w:val="00EE7620"/>
    <w:rsid w:val="00EE773C"/>
    <w:rsid w:val="00EE7901"/>
    <w:rsid w:val="00EF1179"/>
    <w:rsid w:val="00EF2158"/>
    <w:rsid w:val="00EF21AE"/>
    <w:rsid w:val="00EF257A"/>
    <w:rsid w:val="00EF26E6"/>
    <w:rsid w:val="00EF27C9"/>
    <w:rsid w:val="00EF2C2A"/>
    <w:rsid w:val="00EF39D7"/>
    <w:rsid w:val="00EF409A"/>
    <w:rsid w:val="00EF4509"/>
    <w:rsid w:val="00EF52E4"/>
    <w:rsid w:val="00EF5B5A"/>
    <w:rsid w:val="00EF5B74"/>
    <w:rsid w:val="00EF6874"/>
    <w:rsid w:val="00EF6CDA"/>
    <w:rsid w:val="00EF6F87"/>
    <w:rsid w:val="00EF7F5A"/>
    <w:rsid w:val="00F00088"/>
    <w:rsid w:val="00F00737"/>
    <w:rsid w:val="00F02481"/>
    <w:rsid w:val="00F02540"/>
    <w:rsid w:val="00F02ED6"/>
    <w:rsid w:val="00F02F60"/>
    <w:rsid w:val="00F03664"/>
    <w:rsid w:val="00F03753"/>
    <w:rsid w:val="00F03933"/>
    <w:rsid w:val="00F0395A"/>
    <w:rsid w:val="00F03B50"/>
    <w:rsid w:val="00F04305"/>
    <w:rsid w:val="00F0432A"/>
    <w:rsid w:val="00F054C9"/>
    <w:rsid w:val="00F056F9"/>
    <w:rsid w:val="00F05768"/>
    <w:rsid w:val="00F06C3F"/>
    <w:rsid w:val="00F06E7B"/>
    <w:rsid w:val="00F103F3"/>
    <w:rsid w:val="00F1074F"/>
    <w:rsid w:val="00F10A6C"/>
    <w:rsid w:val="00F11730"/>
    <w:rsid w:val="00F11C89"/>
    <w:rsid w:val="00F11DC3"/>
    <w:rsid w:val="00F11E31"/>
    <w:rsid w:val="00F1281B"/>
    <w:rsid w:val="00F12F1B"/>
    <w:rsid w:val="00F12F92"/>
    <w:rsid w:val="00F1449E"/>
    <w:rsid w:val="00F148C1"/>
    <w:rsid w:val="00F149D9"/>
    <w:rsid w:val="00F14D7B"/>
    <w:rsid w:val="00F159C1"/>
    <w:rsid w:val="00F163E8"/>
    <w:rsid w:val="00F16DAD"/>
    <w:rsid w:val="00F17598"/>
    <w:rsid w:val="00F1766E"/>
    <w:rsid w:val="00F17F00"/>
    <w:rsid w:val="00F202E0"/>
    <w:rsid w:val="00F203ED"/>
    <w:rsid w:val="00F21600"/>
    <w:rsid w:val="00F22360"/>
    <w:rsid w:val="00F22887"/>
    <w:rsid w:val="00F228EC"/>
    <w:rsid w:val="00F244D5"/>
    <w:rsid w:val="00F24D83"/>
    <w:rsid w:val="00F24F2B"/>
    <w:rsid w:val="00F25264"/>
    <w:rsid w:val="00F258D6"/>
    <w:rsid w:val="00F25920"/>
    <w:rsid w:val="00F25F42"/>
    <w:rsid w:val="00F26651"/>
    <w:rsid w:val="00F27180"/>
    <w:rsid w:val="00F27FF4"/>
    <w:rsid w:val="00F3013C"/>
    <w:rsid w:val="00F320AC"/>
    <w:rsid w:val="00F32809"/>
    <w:rsid w:val="00F32A90"/>
    <w:rsid w:val="00F3386A"/>
    <w:rsid w:val="00F3495F"/>
    <w:rsid w:val="00F3518D"/>
    <w:rsid w:val="00F351CB"/>
    <w:rsid w:val="00F3565E"/>
    <w:rsid w:val="00F35A16"/>
    <w:rsid w:val="00F362BB"/>
    <w:rsid w:val="00F368B1"/>
    <w:rsid w:val="00F36B0A"/>
    <w:rsid w:val="00F36CF2"/>
    <w:rsid w:val="00F37782"/>
    <w:rsid w:val="00F40AA5"/>
    <w:rsid w:val="00F41216"/>
    <w:rsid w:val="00F41480"/>
    <w:rsid w:val="00F41539"/>
    <w:rsid w:val="00F416A1"/>
    <w:rsid w:val="00F41840"/>
    <w:rsid w:val="00F41A69"/>
    <w:rsid w:val="00F41CEE"/>
    <w:rsid w:val="00F41DF5"/>
    <w:rsid w:val="00F4242B"/>
    <w:rsid w:val="00F42D37"/>
    <w:rsid w:val="00F4304E"/>
    <w:rsid w:val="00F43145"/>
    <w:rsid w:val="00F443E4"/>
    <w:rsid w:val="00F445EB"/>
    <w:rsid w:val="00F4597B"/>
    <w:rsid w:val="00F46223"/>
    <w:rsid w:val="00F463E0"/>
    <w:rsid w:val="00F46D5C"/>
    <w:rsid w:val="00F47210"/>
    <w:rsid w:val="00F500E0"/>
    <w:rsid w:val="00F50CA4"/>
    <w:rsid w:val="00F50F9A"/>
    <w:rsid w:val="00F535CA"/>
    <w:rsid w:val="00F53996"/>
    <w:rsid w:val="00F53B29"/>
    <w:rsid w:val="00F54075"/>
    <w:rsid w:val="00F540A4"/>
    <w:rsid w:val="00F54244"/>
    <w:rsid w:val="00F54734"/>
    <w:rsid w:val="00F559EC"/>
    <w:rsid w:val="00F55B79"/>
    <w:rsid w:val="00F56A0F"/>
    <w:rsid w:val="00F56DE7"/>
    <w:rsid w:val="00F56F54"/>
    <w:rsid w:val="00F57500"/>
    <w:rsid w:val="00F57517"/>
    <w:rsid w:val="00F5796C"/>
    <w:rsid w:val="00F57AEB"/>
    <w:rsid w:val="00F57F0B"/>
    <w:rsid w:val="00F6076E"/>
    <w:rsid w:val="00F60A22"/>
    <w:rsid w:val="00F60DFF"/>
    <w:rsid w:val="00F61233"/>
    <w:rsid w:val="00F61645"/>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3A0"/>
    <w:rsid w:val="00F67943"/>
    <w:rsid w:val="00F70395"/>
    <w:rsid w:val="00F70605"/>
    <w:rsid w:val="00F71A21"/>
    <w:rsid w:val="00F71CB5"/>
    <w:rsid w:val="00F71E4F"/>
    <w:rsid w:val="00F71F28"/>
    <w:rsid w:val="00F72DFC"/>
    <w:rsid w:val="00F738E8"/>
    <w:rsid w:val="00F73E96"/>
    <w:rsid w:val="00F744CA"/>
    <w:rsid w:val="00F747B7"/>
    <w:rsid w:val="00F7495C"/>
    <w:rsid w:val="00F74965"/>
    <w:rsid w:val="00F753A9"/>
    <w:rsid w:val="00F75465"/>
    <w:rsid w:val="00F758C9"/>
    <w:rsid w:val="00F75A57"/>
    <w:rsid w:val="00F75DC6"/>
    <w:rsid w:val="00F75F54"/>
    <w:rsid w:val="00F76500"/>
    <w:rsid w:val="00F7752F"/>
    <w:rsid w:val="00F8006C"/>
    <w:rsid w:val="00F808D1"/>
    <w:rsid w:val="00F80DBD"/>
    <w:rsid w:val="00F8201A"/>
    <w:rsid w:val="00F839EC"/>
    <w:rsid w:val="00F84F1A"/>
    <w:rsid w:val="00F857F2"/>
    <w:rsid w:val="00F86356"/>
    <w:rsid w:val="00F86696"/>
    <w:rsid w:val="00F866D8"/>
    <w:rsid w:val="00F878D6"/>
    <w:rsid w:val="00F87B09"/>
    <w:rsid w:val="00F90744"/>
    <w:rsid w:val="00F907AC"/>
    <w:rsid w:val="00F909A6"/>
    <w:rsid w:val="00F909FE"/>
    <w:rsid w:val="00F910AD"/>
    <w:rsid w:val="00F910EC"/>
    <w:rsid w:val="00F9247C"/>
    <w:rsid w:val="00F9257C"/>
    <w:rsid w:val="00F92C65"/>
    <w:rsid w:val="00F934A7"/>
    <w:rsid w:val="00F9496C"/>
    <w:rsid w:val="00F95B9F"/>
    <w:rsid w:val="00F96004"/>
    <w:rsid w:val="00F96DA6"/>
    <w:rsid w:val="00F970FC"/>
    <w:rsid w:val="00F97379"/>
    <w:rsid w:val="00F97712"/>
    <w:rsid w:val="00F97EDB"/>
    <w:rsid w:val="00FA13EB"/>
    <w:rsid w:val="00FA156C"/>
    <w:rsid w:val="00FA21AB"/>
    <w:rsid w:val="00FA2E19"/>
    <w:rsid w:val="00FA30E1"/>
    <w:rsid w:val="00FA33AF"/>
    <w:rsid w:val="00FA39B8"/>
    <w:rsid w:val="00FA3B3A"/>
    <w:rsid w:val="00FA3BB8"/>
    <w:rsid w:val="00FA55B8"/>
    <w:rsid w:val="00FA6105"/>
    <w:rsid w:val="00FA6224"/>
    <w:rsid w:val="00FA62BF"/>
    <w:rsid w:val="00FA6857"/>
    <w:rsid w:val="00FA6BDA"/>
    <w:rsid w:val="00FA7138"/>
    <w:rsid w:val="00FA727D"/>
    <w:rsid w:val="00FA7E46"/>
    <w:rsid w:val="00FB0058"/>
    <w:rsid w:val="00FB05CB"/>
    <w:rsid w:val="00FB1174"/>
    <w:rsid w:val="00FB14BE"/>
    <w:rsid w:val="00FB2C01"/>
    <w:rsid w:val="00FB4141"/>
    <w:rsid w:val="00FB456D"/>
    <w:rsid w:val="00FB51BF"/>
    <w:rsid w:val="00FB559D"/>
    <w:rsid w:val="00FB5DC9"/>
    <w:rsid w:val="00FB6062"/>
    <w:rsid w:val="00FB610F"/>
    <w:rsid w:val="00FB6F1C"/>
    <w:rsid w:val="00FB6FA5"/>
    <w:rsid w:val="00FB7074"/>
    <w:rsid w:val="00FB74B9"/>
    <w:rsid w:val="00FC0D06"/>
    <w:rsid w:val="00FC10CF"/>
    <w:rsid w:val="00FC1911"/>
    <w:rsid w:val="00FC1CB9"/>
    <w:rsid w:val="00FC2723"/>
    <w:rsid w:val="00FC34D1"/>
    <w:rsid w:val="00FC36F8"/>
    <w:rsid w:val="00FC37FD"/>
    <w:rsid w:val="00FC3966"/>
    <w:rsid w:val="00FC4524"/>
    <w:rsid w:val="00FC4B0E"/>
    <w:rsid w:val="00FC521B"/>
    <w:rsid w:val="00FC532C"/>
    <w:rsid w:val="00FC5F52"/>
    <w:rsid w:val="00FC6F22"/>
    <w:rsid w:val="00FD03F5"/>
    <w:rsid w:val="00FD043C"/>
    <w:rsid w:val="00FD0615"/>
    <w:rsid w:val="00FD0B0F"/>
    <w:rsid w:val="00FD0BCE"/>
    <w:rsid w:val="00FD137C"/>
    <w:rsid w:val="00FD1F84"/>
    <w:rsid w:val="00FD24C8"/>
    <w:rsid w:val="00FD2639"/>
    <w:rsid w:val="00FD28A2"/>
    <w:rsid w:val="00FD2A8C"/>
    <w:rsid w:val="00FD2A9E"/>
    <w:rsid w:val="00FD2CD3"/>
    <w:rsid w:val="00FD4052"/>
    <w:rsid w:val="00FD47B7"/>
    <w:rsid w:val="00FD49A5"/>
    <w:rsid w:val="00FD669E"/>
    <w:rsid w:val="00FD6A81"/>
    <w:rsid w:val="00FD6A99"/>
    <w:rsid w:val="00FE0041"/>
    <w:rsid w:val="00FE02AF"/>
    <w:rsid w:val="00FE2BC4"/>
    <w:rsid w:val="00FE2EE1"/>
    <w:rsid w:val="00FE31A3"/>
    <w:rsid w:val="00FE541D"/>
    <w:rsid w:val="00FE6414"/>
    <w:rsid w:val="00FE692B"/>
    <w:rsid w:val="00FE6B3C"/>
    <w:rsid w:val="00FE6F2E"/>
    <w:rsid w:val="00FE75CB"/>
    <w:rsid w:val="00FE7719"/>
    <w:rsid w:val="00FE7E29"/>
    <w:rsid w:val="00FF0812"/>
    <w:rsid w:val="00FF0C13"/>
    <w:rsid w:val="00FF1F53"/>
    <w:rsid w:val="00FF21A7"/>
    <w:rsid w:val="00FF2A67"/>
    <w:rsid w:val="00FF31E3"/>
    <w:rsid w:val="00FF3A57"/>
    <w:rsid w:val="00FF46AE"/>
    <w:rsid w:val="00FF4930"/>
    <w:rsid w:val="00FF4CAB"/>
    <w:rsid w:val="00FF50D8"/>
    <w:rsid w:val="00FF5167"/>
    <w:rsid w:val="00FF568F"/>
    <w:rsid w:val="00FF5D44"/>
    <w:rsid w:val="00FF683E"/>
    <w:rsid w:val="00FF7742"/>
    <w:rsid w:val="00FF795D"/>
    <w:rsid w:val="011F05D3"/>
    <w:rsid w:val="01516843"/>
    <w:rsid w:val="019D24B5"/>
    <w:rsid w:val="01A6BD70"/>
    <w:rsid w:val="022C6254"/>
    <w:rsid w:val="02498B39"/>
    <w:rsid w:val="025DD2B9"/>
    <w:rsid w:val="02B22E66"/>
    <w:rsid w:val="036FDC11"/>
    <w:rsid w:val="0386F4E3"/>
    <w:rsid w:val="038D2C67"/>
    <w:rsid w:val="03D23E31"/>
    <w:rsid w:val="03F73589"/>
    <w:rsid w:val="040F0D24"/>
    <w:rsid w:val="04B07DCE"/>
    <w:rsid w:val="0514D9CD"/>
    <w:rsid w:val="0566474A"/>
    <w:rsid w:val="05DB56D8"/>
    <w:rsid w:val="06E947E4"/>
    <w:rsid w:val="072D7CBC"/>
    <w:rsid w:val="073C527C"/>
    <w:rsid w:val="0753F97A"/>
    <w:rsid w:val="07FF7817"/>
    <w:rsid w:val="08AF16D2"/>
    <w:rsid w:val="08E5255E"/>
    <w:rsid w:val="0900B7DF"/>
    <w:rsid w:val="096795C9"/>
    <w:rsid w:val="096CBFCD"/>
    <w:rsid w:val="0981920C"/>
    <w:rsid w:val="0A0DF23F"/>
    <w:rsid w:val="0AB4EE1E"/>
    <w:rsid w:val="0AD8EFB4"/>
    <w:rsid w:val="0B1106E2"/>
    <w:rsid w:val="0B1E810D"/>
    <w:rsid w:val="0B8DCE7E"/>
    <w:rsid w:val="0BBB37A8"/>
    <w:rsid w:val="0BF07195"/>
    <w:rsid w:val="0BF964C7"/>
    <w:rsid w:val="0C59A824"/>
    <w:rsid w:val="0C5ED228"/>
    <w:rsid w:val="0C677AA2"/>
    <w:rsid w:val="0CCEE093"/>
    <w:rsid w:val="0D3B0150"/>
    <w:rsid w:val="0D6EBD46"/>
    <w:rsid w:val="0DFF9683"/>
    <w:rsid w:val="0EF2D86A"/>
    <w:rsid w:val="0F0466AB"/>
    <w:rsid w:val="0F385AE6"/>
    <w:rsid w:val="0F40050A"/>
    <w:rsid w:val="0F414FFC"/>
    <w:rsid w:val="0F65B6C2"/>
    <w:rsid w:val="0F8B05C1"/>
    <w:rsid w:val="0FD7AB33"/>
    <w:rsid w:val="10242A06"/>
    <w:rsid w:val="102EB875"/>
    <w:rsid w:val="1042AF38"/>
    <w:rsid w:val="1079651F"/>
    <w:rsid w:val="10F089D2"/>
    <w:rsid w:val="10FC87D4"/>
    <w:rsid w:val="111BD207"/>
    <w:rsid w:val="1211AF70"/>
    <w:rsid w:val="1224716B"/>
    <w:rsid w:val="127822CE"/>
    <w:rsid w:val="12803EE7"/>
    <w:rsid w:val="12EC98DE"/>
    <w:rsid w:val="130BE4A9"/>
    <w:rsid w:val="1328B882"/>
    <w:rsid w:val="1358F8A4"/>
    <w:rsid w:val="136B1F99"/>
    <w:rsid w:val="143BEA6C"/>
    <w:rsid w:val="14720507"/>
    <w:rsid w:val="149B22E2"/>
    <w:rsid w:val="14ACD0C8"/>
    <w:rsid w:val="14B9B830"/>
    <w:rsid w:val="14DDDB5F"/>
    <w:rsid w:val="14E68C23"/>
    <w:rsid w:val="14F118B4"/>
    <w:rsid w:val="15077C64"/>
    <w:rsid w:val="1527F16E"/>
    <w:rsid w:val="1565C65C"/>
    <w:rsid w:val="16305F78"/>
    <w:rsid w:val="16AA3607"/>
    <w:rsid w:val="16DFDC15"/>
    <w:rsid w:val="178D71AA"/>
    <w:rsid w:val="17C11A36"/>
    <w:rsid w:val="190F26BF"/>
    <w:rsid w:val="191233E5"/>
    <w:rsid w:val="19263547"/>
    <w:rsid w:val="194CCA9A"/>
    <w:rsid w:val="19925901"/>
    <w:rsid w:val="19C646EF"/>
    <w:rsid w:val="19CA0023"/>
    <w:rsid w:val="1A7914CA"/>
    <w:rsid w:val="1A99816D"/>
    <w:rsid w:val="1ABA3BB8"/>
    <w:rsid w:val="1ABF66B7"/>
    <w:rsid w:val="1B5E5AE3"/>
    <w:rsid w:val="1C081927"/>
    <w:rsid w:val="1C7CDB20"/>
    <w:rsid w:val="1CF0E503"/>
    <w:rsid w:val="1D57B0DF"/>
    <w:rsid w:val="1D64FA3F"/>
    <w:rsid w:val="1D76ED98"/>
    <w:rsid w:val="1DEE752E"/>
    <w:rsid w:val="1E49915D"/>
    <w:rsid w:val="1EC8DF7F"/>
    <w:rsid w:val="1F5910A1"/>
    <w:rsid w:val="1F73DC8A"/>
    <w:rsid w:val="1F8B4FF6"/>
    <w:rsid w:val="1FA79AD2"/>
    <w:rsid w:val="1FB8DD3F"/>
    <w:rsid w:val="1FED3DB4"/>
    <w:rsid w:val="2068F21C"/>
    <w:rsid w:val="206D8468"/>
    <w:rsid w:val="20B7126A"/>
    <w:rsid w:val="20BD6A54"/>
    <w:rsid w:val="211EB09F"/>
    <w:rsid w:val="21234AF7"/>
    <w:rsid w:val="216526DA"/>
    <w:rsid w:val="217FC5CC"/>
    <w:rsid w:val="21CD1F24"/>
    <w:rsid w:val="21E79126"/>
    <w:rsid w:val="21F94344"/>
    <w:rsid w:val="22666FC0"/>
    <w:rsid w:val="22E494E8"/>
    <w:rsid w:val="23270356"/>
    <w:rsid w:val="238B3C85"/>
    <w:rsid w:val="23F76DD6"/>
    <w:rsid w:val="23F9B3A9"/>
    <w:rsid w:val="242822DC"/>
    <w:rsid w:val="2467257E"/>
    <w:rsid w:val="24E63956"/>
    <w:rsid w:val="24FB2E8D"/>
    <w:rsid w:val="259C2279"/>
    <w:rsid w:val="25D41FBD"/>
    <w:rsid w:val="2737EFBF"/>
    <w:rsid w:val="27BE313F"/>
    <w:rsid w:val="280293D5"/>
    <w:rsid w:val="2807BED4"/>
    <w:rsid w:val="281713A5"/>
    <w:rsid w:val="2832B980"/>
    <w:rsid w:val="29176118"/>
    <w:rsid w:val="29A93F2E"/>
    <w:rsid w:val="29CCC379"/>
    <w:rsid w:val="29F2D5FE"/>
    <w:rsid w:val="2A268CA7"/>
    <w:rsid w:val="2A3B5DEB"/>
    <w:rsid w:val="2A8054DA"/>
    <w:rsid w:val="2AF9D12F"/>
    <w:rsid w:val="2B39763A"/>
    <w:rsid w:val="2B3EC81E"/>
    <w:rsid w:val="2BA69A5D"/>
    <w:rsid w:val="2BC142B3"/>
    <w:rsid w:val="2C1F7F3A"/>
    <w:rsid w:val="2C22B90B"/>
    <w:rsid w:val="2C3BBB5F"/>
    <w:rsid w:val="2CAD3656"/>
    <w:rsid w:val="2CB3F3F1"/>
    <w:rsid w:val="2D0D0F18"/>
    <w:rsid w:val="2D44AB9C"/>
    <w:rsid w:val="2DC24007"/>
    <w:rsid w:val="2E0B0735"/>
    <w:rsid w:val="2E49F01F"/>
    <w:rsid w:val="2E5B8009"/>
    <w:rsid w:val="2F119195"/>
    <w:rsid w:val="2F81DB3F"/>
    <w:rsid w:val="2F9C16EB"/>
    <w:rsid w:val="2FCEBED4"/>
    <w:rsid w:val="302128F8"/>
    <w:rsid w:val="30900C90"/>
    <w:rsid w:val="3142A0F6"/>
    <w:rsid w:val="3172C5A6"/>
    <w:rsid w:val="31A38F2E"/>
    <w:rsid w:val="328A682C"/>
    <w:rsid w:val="3331E79B"/>
    <w:rsid w:val="33A1253D"/>
    <w:rsid w:val="33BD426D"/>
    <w:rsid w:val="33DF58EA"/>
    <w:rsid w:val="34041F62"/>
    <w:rsid w:val="3434B351"/>
    <w:rsid w:val="34647ACE"/>
    <w:rsid w:val="3468002A"/>
    <w:rsid w:val="34F24221"/>
    <w:rsid w:val="35602631"/>
    <w:rsid w:val="3651FFC5"/>
    <w:rsid w:val="36895355"/>
    <w:rsid w:val="36AE55CA"/>
    <w:rsid w:val="36FF8EBE"/>
    <w:rsid w:val="37067827"/>
    <w:rsid w:val="3737F35E"/>
    <w:rsid w:val="3754991C"/>
    <w:rsid w:val="37550E61"/>
    <w:rsid w:val="379AEDB3"/>
    <w:rsid w:val="37D84BB0"/>
    <w:rsid w:val="3854C4A8"/>
    <w:rsid w:val="3872D33B"/>
    <w:rsid w:val="38B67A61"/>
    <w:rsid w:val="38C8FBA9"/>
    <w:rsid w:val="38F49733"/>
    <w:rsid w:val="38FA89BB"/>
    <w:rsid w:val="3966D078"/>
    <w:rsid w:val="39708A6F"/>
    <w:rsid w:val="3996168E"/>
    <w:rsid w:val="39E1B853"/>
    <w:rsid w:val="39E934D7"/>
    <w:rsid w:val="3A9691E7"/>
    <w:rsid w:val="3AEB0E51"/>
    <w:rsid w:val="3B445AC1"/>
    <w:rsid w:val="3B87E602"/>
    <w:rsid w:val="3BAC4F05"/>
    <w:rsid w:val="3BD6E0F5"/>
    <w:rsid w:val="3BFD2CB5"/>
    <w:rsid w:val="3C14CB1A"/>
    <w:rsid w:val="3C4A763A"/>
    <w:rsid w:val="3C8784ED"/>
    <w:rsid w:val="3CBB9FDD"/>
    <w:rsid w:val="3CC85150"/>
    <w:rsid w:val="3CE46F08"/>
    <w:rsid w:val="3CF1AD1D"/>
    <w:rsid w:val="3D9235B8"/>
    <w:rsid w:val="3D9A2A3C"/>
    <w:rsid w:val="3DC80638"/>
    <w:rsid w:val="3DE7D93B"/>
    <w:rsid w:val="3E58BBDB"/>
    <w:rsid w:val="3E7BFB83"/>
    <w:rsid w:val="3EAE1F4B"/>
    <w:rsid w:val="3ED6E7DA"/>
    <w:rsid w:val="3EF72FC5"/>
    <w:rsid w:val="3F2BF677"/>
    <w:rsid w:val="3F716204"/>
    <w:rsid w:val="3F913319"/>
    <w:rsid w:val="3FD68163"/>
    <w:rsid w:val="40451BD5"/>
    <w:rsid w:val="40973C86"/>
    <w:rsid w:val="409CFCF3"/>
    <w:rsid w:val="40F23B1F"/>
    <w:rsid w:val="4184EB4D"/>
    <w:rsid w:val="41ED9239"/>
    <w:rsid w:val="423BD296"/>
    <w:rsid w:val="42DD65FD"/>
    <w:rsid w:val="4308DB1F"/>
    <w:rsid w:val="436461BD"/>
    <w:rsid w:val="43870702"/>
    <w:rsid w:val="4389D503"/>
    <w:rsid w:val="43EF6D09"/>
    <w:rsid w:val="43F13DE0"/>
    <w:rsid w:val="44B61B98"/>
    <w:rsid w:val="44B73CE1"/>
    <w:rsid w:val="44DB8F1F"/>
    <w:rsid w:val="4530FA69"/>
    <w:rsid w:val="4573F85C"/>
    <w:rsid w:val="4590A27E"/>
    <w:rsid w:val="45A5D4D5"/>
    <w:rsid w:val="45AA2EF2"/>
    <w:rsid w:val="45FF9D08"/>
    <w:rsid w:val="461F8460"/>
    <w:rsid w:val="462EB3A3"/>
    <w:rsid w:val="4670FDA2"/>
    <w:rsid w:val="4679195D"/>
    <w:rsid w:val="46A63456"/>
    <w:rsid w:val="46C14E44"/>
    <w:rsid w:val="4742855A"/>
    <w:rsid w:val="47899B1A"/>
    <w:rsid w:val="47DC8614"/>
    <w:rsid w:val="47EF0F79"/>
    <w:rsid w:val="4867C280"/>
    <w:rsid w:val="49AFAF6B"/>
    <w:rsid w:val="49CA6CB6"/>
    <w:rsid w:val="4A8BEEE4"/>
    <w:rsid w:val="4AB9E771"/>
    <w:rsid w:val="4B623442"/>
    <w:rsid w:val="4BB9C71A"/>
    <w:rsid w:val="4BE8C333"/>
    <w:rsid w:val="4C0EFC93"/>
    <w:rsid w:val="4CD3C468"/>
    <w:rsid w:val="4CED6638"/>
    <w:rsid w:val="4D64072B"/>
    <w:rsid w:val="4D9A7D52"/>
    <w:rsid w:val="4DBE4098"/>
    <w:rsid w:val="4E2243B3"/>
    <w:rsid w:val="4E28749F"/>
    <w:rsid w:val="4E418488"/>
    <w:rsid w:val="4F32C570"/>
    <w:rsid w:val="4F949E88"/>
    <w:rsid w:val="4FA08069"/>
    <w:rsid w:val="5010EBDB"/>
    <w:rsid w:val="5043F1DB"/>
    <w:rsid w:val="50B58089"/>
    <w:rsid w:val="52008C5F"/>
    <w:rsid w:val="52AEC5A9"/>
    <w:rsid w:val="52EE2CF2"/>
    <w:rsid w:val="5317D075"/>
    <w:rsid w:val="53252A47"/>
    <w:rsid w:val="5332D298"/>
    <w:rsid w:val="53636AB1"/>
    <w:rsid w:val="538D039A"/>
    <w:rsid w:val="53F19725"/>
    <w:rsid w:val="5427C92A"/>
    <w:rsid w:val="54B4C74F"/>
    <w:rsid w:val="54D4A720"/>
    <w:rsid w:val="54F617FE"/>
    <w:rsid w:val="5509172E"/>
    <w:rsid w:val="551686DD"/>
    <w:rsid w:val="55385E77"/>
    <w:rsid w:val="55935B85"/>
    <w:rsid w:val="56C85614"/>
    <w:rsid w:val="56D01B9A"/>
    <w:rsid w:val="57348067"/>
    <w:rsid w:val="576B588D"/>
    <w:rsid w:val="5786C958"/>
    <w:rsid w:val="57F414C3"/>
    <w:rsid w:val="58A0B18A"/>
    <w:rsid w:val="58A845CE"/>
    <w:rsid w:val="58BB25A6"/>
    <w:rsid w:val="58E65862"/>
    <w:rsid w:val="58E88C78"/>
    <w:rsid w:val="59633CE8"/>
    <w:rsid w:val="598BA99D"/>
    <w:rsid w:val="5A04C088"/>
    <w:rsid w:val="5A35A632"/>
    <w:rsid w:val="5AA16EB9"/>
    <w:rsid w:val="5AC0FACB"/>
    <w:rsid w:val="5AC5393F"/>
    <w:rsid w:val="5B1B9F7F"/>
    <w:rsid w:val="5B2082A7"/>
    <w:rsid w:val="5C06483A"/>
    <w:rsid w:val="5C2D51F2"/>
    <w:rsid w:val="5C3DE153"/>
    <w:rsid w:val="5C692469"/>
    <w:rsid w:val="5CBC8C85"/>
    <w:rsid w:val="5CDF4FEC"/>
    <w:rsid w:val="5D0E8745"/>
    <w:rsid w:val="5D8DE1F6"/>
    <w:rsid w:val="5DD228D5"/>
    <w:rsid w:val="5DE21A17"/>
    <w:rsid w:val="5DF08B74"/>
    <w:rsid w:val="5DF8CD63"/>
    <w:rsid w:val="5E072FEC"/>
    <w:rsid w:val="5E1F70B5"/>
    <w:rsid w:val="5E33D739"/>
    <w:rsid w:val="5E4AD8AD"/>
    <w:rsid w:val="5E5D8112"/>
    <w:rsid w:val="5EB14C5A"/>
    <w:rsid w:val="5F40ED42"/>
    <w:rsid w:val="5F47B2B5"/>
    <w:rsid w:val="5F4F22DC"/>
    <w:rsid w:val="5FA8D868"/>
    <w:rsid w:val="5FC19194"/>
    <w:rsid w:val="5FD2A447"/>
    <w:rsid w:val="5FE2FA88"/>
    <w:rsid w:val="5FE9588E"/>
    <w:rsid w:val="5FF61F70"/>
    <w:rsid w:val="60065851"/>
    <w:rsid w:val="6008F015"/>
    <w:rsid w:val="6036850F"/>
    <w:rsid w:val="60A4DE68"/>
    <w:rsid w:val="613D4793"/>
    <w:rsid w:val="615C0AE1"/>
    <w:rsid w:val="615E67C6"/>
    <w:rsid w:val="61612875"/>
    <w:rsid w:val="61924006"/>
    <w:rsid w:val="61E83A09"/>
    <w:rsid w:val="61F8E636"/>
    <w:rsid w:val="621B5FD2"/>
    <w:rsid w:val="62363638"/>
    <w:rsid w:val="625D774E"/>
    <w:rsid w:val="62903825"/>
    <w:rsid w:val="6328976A"/>
    <w:rsid w:val="634EA480"/>
    <w:rsid w:val="63795091"/>
    <w:rsid w:val="638A3EDB"/>
    <w:rsid w:val="6423498D"/>
    <w:rsid w:val="647C5BE6"/>
    <w:rsid w:val="64E6AF82"/>
    <w:rsid w:val="64F53D83"/>
    <w:rsid w:val="653A2CBE"/>
    <w:rsid w:val="654FB7B5"/>
    <w:rsid w:val="65A64A27"/>
    <w:rsid w:val="65B47EC9"/>
    <w:rsid w:val="65EC870E"/>
    <w:rsid w:val="65F13563"/>
    <w:rsid w:val="661D8510"/>
    <w:rsid w:val="662F7C04"/>
    <w:rsid w:val="66E92B9D"/>
    <w:rsid w:val="678D05C4"/>
    <w:rsid w:val="67AC628C"/>
    <w:rsid w:val="67EFDB24"/>
    <w:rsid w:val="67F480A9"/>
    <w:rsid w:val="68007C46"/>
    <w:rsid w:val="680E85F2"/>
    <w:rsid w:val="683F4D8C"/>
    <w:rsid w:val="686D6586"/>
    <w:rsid w:val="6907921C"/>
    <w:rsid w:val="694C0157"/>
    <w:rsid w:val="69AAB0B8"/>
    <w:rsid w:val="69F46597"/>
    <w:rsid w:val="6A28E8B4"/>
    <w:rsid w:val="6A8246B4"/>
    <w:rsid w:val="6A90AFB1"/>
    <w:rsid w:val="6AF90499"/>
    <w:rsid w:val="6B0128D9"/>
    <w:rsid w:val="6B460928"/>
    <w:rsid w:val="6B62D3DD"/>
    <w:rsid w:val="6BF9A477"/>
    <w:rsid w:val="6C32F5E1"/>
    <w:rsid w:val="6C70ACB1"/>
    <w:rsid w:val="6CA8707B"/>
    <w:rsid w:val="6D9D0570"/>
    <w:rsid w:val="6DF33E32"/>
    <w:rsid w:val="6E0F06FC"/>
    <w:rsid w:val="6E6D8BDD"/>
    <w:rsid w:val="6E82475F"/>
    <w:rsid w:val="6EA462FE"/>
    <w:rsid w:val="6EABEAE2"/>
    <w:rsid w:val="6ECCFFCA"/>
    <w:rsid w:val="6EF4584F"/>
    <w:rsid w:val="6F9A82D6"/>
    <w:rsid w:val="6FE73236"/>
    <w:rsid w:val="70128212"/>
    <w:rsid w:val="7022AA1D"/>
    <w:rsid w:val="705F5009"/>
    <w:rsid w:val="7130E211"/>
    <w:rsid w:val="715E9BA6"/>
    <w:rsid w:val="72191A67"/>
    <w:rsid w:val="72479F3D"/>
    <w:rsid w:val="727C53F2"/>
    <w:rsid w:val="72FFB1F2"/>
    <w:rsid w:val="7327C7A9"/>
    <w:rsid w:val="738709E3"/>
    <w:rsid w:val="73A7F8D1"/>
    <w:rsid w:val="73D5C448"/>
    <w:rsid w:val="73DBE6BF"/>
    <w:rsid w:val="7409B58B"/>
    <w:rsid w:val="749DD0B8"/>
    <w:rsid w:val="74F0F16B"/>
    <w:rsid w:val="759A1609"/>
    <w:rsid w:val="75B5D80D"/>
    <w:rsid w:val="767729AB"/>
    <w:rsid w:val="76D8B3E4"/>
    <w:rsid w:val="774F24D9"/>
    <w:rsid w:val="77FA9A4D"/>
    <w:rsid w:val="79136B7B"/>
    <w:rsid w:val="7924519B"/>
    <w:rsid w:val="79A0EFC6"/>
    <w:rsid w:val="79B22AC5"/>
    <w:rsid w:val="79CEC626"/>
    <w:rsid w:val="7A059AD7"/>
    <w:rsid w:val="7A35BF87"/>
    <w:rsid w:val="7B1FA8CE"/>
    <w:rsid w:val="7B4DFAFE"/>
    <w:rsid w:val="7B7AC6AA"/>
    <w:rsid w:val="7BC086E7"/>
    <w:rsid w:val="7BDCA798"/>
    <w:rsid w:val="7BF9E68C"/>
    <w:rsid w:val="7C23AA99"/>
    <w:rsid w:val="7C7752A9"/>
    <w:rsid w:val="7CD32A23"/>
    <w:rsid w:val="7CE2DAF3"/>
    <w:rsid w:val="7D27D1E2"/>
    <w:rsid w:val="7E1310D2"/>
    <w:rsid w:val="7E2DA8AA"/>
    <w:rsid w:val="7E619DB2"/>
    <w:rsid w:val="7F115006"/>
    <w:rsid w:val="7F29FF50"/>
    <w:rsid w:val="7FF6DC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11DD54"/>
  <w15:chartTrackingRefBased/>
  <w15:docId w15:val="{4368C5B3-EE70-4F86-BDCB-5359C28A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A7E"/>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unhideWhenUsed/>
    <w:rsid w:val="00D94DE7"/>
    <w:rPr>
      <w:color w:val="605E5C"/>
      <w:shd w:val="clear" w:color="auto" w:fill="E1DFDD"/>
    </w:rPr>
  </w:style>
  <w:style w:type="character" w:styleId="Mention">
    <w:name w:val="Mention"/>
    <w:basedOn w:val="DefaultParagraphFont"/>
    <w:uiPriority w:val="99"/>
    <w:unhideWhenUsed/>
    <w:rsid w:val="00D94D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33072">
      <w:bodyDiv w:val="1"/>
      <w:marLeft w:val="0"/>
      <w:marRight w:val="0"/>
      <w:marTop w:val="0"/>
      <w:marBottom w:val="0"/>
      <w:divBdr>
        <w:top w:val="none" w:sz="0" w:space="0" w:color="auto"/>
        <w:left w:val="none" w:sz="0" w:space="0" w:color="auto"/>
        <w:bottom w:val="none" w:sz="0" w:space="0" w:color="auto"/>
        <w:right w:val="none" w:sz="0" w:space="0" w:color="auto"/>
      </w:divBdr>
      <w:divsChild>
        <w:div w:id="216553269">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06169940">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2541967">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6451586">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65671">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7238228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5AIRPNAIUNRU-1328258698-9052</_dlc_DocId>
    <_dlc_DocIdUrl xmlns="71c5aaf6-e6ce-465b-b873-5148d2a4c105">
      <Url>https://nokia.sharepoint.com/sites/c5g/5gradio/_layouts/15/DocIdRedir.aspx?ID=5AIRPNAIUNRU-1328258698-9052</Url>
      <Description>5AIRPNAIUNRU-1328258698-9052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77928-2B18-4FF1-A1C4-F49B6BDA45E7}">
  <ds:schemaRefs>
    <ds:schemaRef ds:uri="http://schemas.microsoft.com/office/2006/metadata/properties"/>
    <ds:schemaRef ds:uri="71c5aaf6-e6ce-465b-b873-5148d2a4c105"/>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b34c8f0-1ef5-4d1e-bb66-517ce7fe7356"/>
    <ds:schemaRef ds:uri="0b6aed8e-0313-4d17-80ff-d0e5da4931c5"/>
    <ds:schemaRef ds:uri="http://www.w3.org/XML/1998/namespace"/>
    <ds:schemaRef ds:uri="http://purl.org/dc/terms/"/>
  </ds:schemaRefs>
</ds:datastoreItem>
</file>

<file path=customXml/itemProps2.xml><?xml version="1.0" encoding="utf-8"?>
<ds:datastoreItem xmlns:ds="http://schemas.openxmlformats.org/officeDocument/2006/customXml" ds:itemID="{DA184135-5416-4E58-943F-969FC1727FE7}">
  <ds:schemaRefs>
    <ds:schemaRef ds:uri="http://schemas.microsoft.com/sharepoint/v3/contenttype/forms"/>
  </ds:schemaRefs>
</ds:datastoreItem>
</file>

<file path=customXml/itemProps3.xml><?xml version="1.0" encoding="utf-8"?>
<ds:datastoreItem xmlns:ds="http://schemas.openxmlformats.org/officeDocument/2006/customXml" ds:itemID="{B8A2D0AA-D7E9-4672-9C90-B34C4F68852E}">
  <ds:schemaRefs>
    <ds:schemaRef ds:uri="http://schemas.microsoft.com/sharepoint/events"/>
  </ds:schemaRefs>
</ds:datastoreItem>
</file>

<file path=customXml/itemProps4.xml><?xml version="1.0" encoding="utf-8"?>
<ds:datastoreItem xmlns:ds="http://schemas.openxmlformats.org/officeDocument/2006/customXml" ds:itemID="{B76AEBCB-E020-4E56-A1C0-ABA4DDBF8087}">
  <ds:schemaRefs>
    <ds:schemaRef ds:uri="http://schemas.microsoft.com/office/2006/metadata/longProperties"/>
  </ds:schemaRefs>
</ds:datastoreItem>
</file>

<file path=customXml/itemProps5.xml><?xml version="1.0" encoding="utf-8"?>
<ds:datastoreItem xmlns:ds="http://schemas.openxmlformats.org/officeDocument/2006/customXml" ds:itemID="{147A7804-3948-4DA8-BDA5-DE36FFAD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19AA3F-B14A-42E2-BCFB-9462C366E20B}">
  <ds:schemaRefs>
    <ds:schemaRef ds:uri="Microsoft.SharePoint.Taxonomy.ContentTypeSync"/>
  </ds:schemaRefs>
</ds:datastoreItem>
</file>

<file path=customXml/itemProps7.xml><?xml version="1.0" encoding="utf-8"?>
<ds:datastoreItem xmlns:ds="http://schemas.openxmlformats.org/officeDocument/2006/customXml" ds:itemID="{4E3FD78A-B046-4C6A-9EBE-EE12EB1A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Networks</cp:lastModifiedBy>
  <cp:revision>2</cp:revision>
  <cp:lastPrinted>2013-03-23T07:57:00Z</cp:lastPrinted>
  <dcterms:created xsi:type="dcterms:W3CDTF">2022-01-10T19:24:00Z</dcterms:created>
  <dcterms:modified xsi:type="dcterms:W3CDTF">2022-01-10T19:24:00Z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6fb1beea-bce7-487d-a702-2914ccac3599</vt:lpwstr>
  </property>
  <property fmtid="{D5CDD505-2E9C-101B-9397-08002B2CF9AE}" pid="4" name="_dlc_DocId">
    <vt:lpwstr>5AIRPNAIUNRU-1328258698-5488</vt:lpwstr>
  </property>
  <property fmtid="{D5CDD505-2E9C-101B-9397-08002B2CF9AE}" pid="5" name="_dlc_DocIdUrl">
    <vt:lpwstr>https://nokia.sharepoint.com/sites/c5g/5gradio/_layouts/15/DocIdRedir.aspx?ID=5AIRPNAIUNRU-1328258698-5488, 5AIRPNAIUNRU-1328258698-5488</vt:lpwstr>
  </property>
  <property fmtid="{D5CDD505-2E9C-101B-9397-08002B2CF9AE}" pid="6" name="Order">
    <vt:r8>870500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Documents/RAN4 101bis e-meeting/UL Gap RF + RRM/Draft_R4-xxxxxxx Network Impact of FR2 UL Gap_RRM_v0.docx</vt:lpwstr>
  </property>
</Properties>
</file>