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4BB3" w:rsidRPr="001C07DD" w:rsidRDefault="001C7D64" w:rsidP="00AD4BB3">
      <w:pPr>
        <w:tabs>
          <w:tab w:val="right" w:pos="9072"/>
        </w:tabs>
        <w:rPr>
          <w:rFonts w:ascii="Arial" w:hAnsi="Arial" w:cs="Arial"/>
          <w:b/>
          <w:sz w:val="24"/>
          <w:szCs w:val="28"/>
          <w:shd w:val="pct15" w:color="auto" w:fill="FFFFFF"/>
        </w:rPr>
      </w:pPr>
      <w:bookmarkStart w:id="0" w:name="_Hlk32315000"/>
      <w:bookmarkStart w:id="1" w:name="_Hlk77701553"/>
      <w:bookmarkEnd w:id="0"/>
      <w:r>
        <w:rPr>
          <w:rFonts w:ascii="Arial" w:hAnsi="Arial" w:cs="Arial" w:hint="eastAsia"/>
          <w:b/>
          <w:sz w:val="24"/>
          <w:szCs w:val="28"/>
        </w:rPr>
        <w:t>FR</w:t>
      </w:r>
      <w:r w:rsidR="00AD4BB3" w:rsidRPr="001D2FBF">
        <w:rPr>
          <w:rFonts w:ascii="Arial" w:hAnsi="Arial" w:cs="Arial"/>
          <w:b/>
          <w:sz w:val="24"/>
          <w:szCs w:val="28"/>
        </w:rPr>
        <w:t xml:space="preserve">3GPP TSG </w:t>
      </w:r>
      <w:r w:rsidR="00AD4BB3" w:rsidRPr="00E1587A">
        <w:rPr>
          <w:rFonts w:ascii="Arial" w:hAnsi="Arial" w:cs="Arial"/>
          <w:b/>
          <w:sz w:val="24"/>
          <w:szCs w:val="28"/>
        </w:rPr>
        <w:t>RAN WG4 Meeting #10</w:t>
      </w:r>
      <w:r w:rsidR="00AD4BB3" w:rsidRPr="00E1587A">
        <w:rPr>
          <w:rFonts w:ascii="Arial" w:hAnsi="Arial" w:cs="Arial" w:hint="eastAsia"/>
          <w:b/>
          <w:sz w:val="24"/>
          <w:szCs w:val="28"/>
        </w:rPr>
        <w:t>1</w:t>
      </w:r>
      <w:r w:rsidR="00AD4BB3" w:rsidRPr="00E1587A">
        <w:rPr>
          <w:rFonts w:ascii="Arial" w:hAnsi="Arial" w:cs="Arial"/>
          <w:b/>
          <w:sz w:val="24"/>
          <w:szCs w:val="28"/>
        </w:rPr>
        <w:t>-</w:t>
      </w:r>
      <w:r w:rsidR="00344E0C">
        <w:rPr>
          <w:rFonts w:ascii="Arial" w:hAnsi="Arial" w:cs="Arial" w:hint="eastAsia"/>
          <w:b/>
          <w:sz w:val="24"/>
          <w:szCs w:val="28"/>
        </w:rPr>
        <w:t>bis-</w:t>
      </w:r>
      <w:r w:rsidR="00AD4BB3" w:rsidRPr="00E1587A">
        <w:rPr>
          <w:rFonts w:ascii="Arial" w:hAnsi="Arial" w:cs="Arial"/>
          <w:b/>
          <w:sz w:val="24"/>
          <w:szCs w:val="28"/>
        </w:rPr>
        <w:t>e</w:t>
      </w:r>
      <w:r w:rsidR="00AD4BB3" w:rsidRPr="00E1587A">
        <w:rPr>
          <w:rFonts w:ascii="Arial" w:hAnsi="Arial" w:cs="Arial"/>
          <w:b/>
          <w:sz w:val="24"/>
          <w:szCs w:val="28"/>
        </w:rPr>
        <w:tab/>
      </w:r>
      <w:r w:rsidR="001C07DD">
        <w:rPr>
          <w:rFonts w:ascii="Arial" w:hAnsi="Arial" w:cs="Arial"/>
          <w:b/>
          <w:sz w:val="24"/>
          <w:szCs w:val="28"/>
        </w:rPr>
        <w:t>R4-220012</w:t>
      </w:r>
      <w:r w:rsidR="001C07DD">
        <w:rPr>
          <w:rFonts w:ascii="Arial" w:hAnsi="Arial" w:cs="Arial" w:hint="eastAsia"/>
          <w:b/>
          <w:sz w:val="24"/>
          <w:szCs w:val="28"/>
        </w:rPr>
        <w:t>6</w:t>
      </w:r>
    </w:p>
    <w:p w:rsidR="00AD4BB3" w:rsidRPr="00E1587A" w:rsidRDefault="00344E0C" w:rsidP="00AD4BB3">
      <w:pPr>
        <w:tabs>
          <w:tab w:val="right" w:pos="9072"/>
        </w:tabs>
        <w:rPr>
          <w:rFonts w:ascii="Arial" w:hAnsi="Arial" w:cs="Arial"/>
          <w:b/>
          <w:sz w:val="24"/>
          <w:szCs w:val="28"/>
        </w:rPr>
      </w:pPr>
      <w:r>
        <w:rPr>
          <w:rFonts w:ascii="Arial" w:hAnsi="Arial" w:cs="Arial"/>
          <w:b/>
          <w:sz w:val="24"/>
          <w:szCs w:val="28"/>
        </w:rPr>
        <w:t xml:space="preserve">Electronic Meeting, </w:t>
      </w:r>
      <w:r w:rsidRPr="00FA1BEE">
        <w:rPr>
          <w:rFonts w:ascii="Arial" w:hAnsi="Arial" w:cs="Arial"/>
          <w:b/>
          <w:sz w:val="24"/>
          <w:szCs w:val="28"/>
        </w:rPr>
        <w:t>January</w:t>
      </w:r>
      <w:r w:rsidRPr="00E1587A">
        <w:rPr>
          <w:rFonts w:ascii="Arial" w:hAnsi="Arial" w:cs="Arial"/>
          <w:b/>
          <w:sz w:val="24"/>
          <w:szCs w:val="28"/>
        </w:rPr>
        <w:t xml:space="preserve"> </w:t>
      </w:r>
      <w:r w:rsidRPr="00E1587A">
        <w:rPr>
          <w:rFonts w:ascii="Arial" w:eastAsia="宋体" w:hAnsi="Arial" w:cs="Arial" w:hint="eastAsia"/>
          <w:b/>
          <w:sz w:val="24"/>
          <w:szCs w:val="24"/>
        </w:rPr>
        <w:t>1</w:t>
      </w:r>
      <w:r>
        <w:rPr>
          <w:rFonts w:ascii="Arial" w:eastAsia="宋体" w:hAnsi="Arial" w:cs="Arial" w:hint="eastAsia"/>
          <w:b/>
          <w:sz w:val="24"/>
          <w:szCs w:val="24"/>
        </w:rPr>
        <w:t>7</w:t>
      </w:r>
      <w:r w:rsidRPr="00E1587A">
        <w:rPr>
          <w:rFonts w:ascii="Arial" w:eastAsia="宋体" w:hAnsi="Arial" w:cs="Arial"/>
          <w:b/>
          <w:sz w:val="24"/>
          <w:szCs w:val="24"/>
        </w:rPr>
        <w:t>-</w:t>
      </w:r>
      <w:r>
        <w:rPr>
          <w:rFonts w:ascii="Arial" w:eastAsia="宋体" w:hAnsi="Arial" w:cs="Arial" w:hint="eastAsia"/>
          <w:b/>
          <w:sz w:val="24"/>
          <w:szCs w:val="24"/>
        </w:rPr>
        <w:t>25</w:t>
      </w:r>
      <w:r>
        <w:rPr>
          <w:rFonts w:ascii="Arial" w:hAnsi="Arial" w:cs="Arial"/>
          <w:b/>
          <w:sz w:val="24"/>
          <w:szCs w:val="28"/>
        </w:rPr>
        <w:t>, 202</w:t>
      </w:r>
      <w:r>
        <w:rPr>
          <w:rFonts w:ascii="Arial" w:hAnsi="Arial" w:cs="Arial" w:hint="eastAsia"/>
          <w:b/>
          <w:sz w:val="24"/>
          <w:szCs w:val="28"/>
        </w:rPr>
        <w:t>2</w:t>
      </w:r>
    </w:p>
    <w:bookmarkEnd w:id="1"/>
    <w:p w:rsidR="00AD4BB3" w:rsidRPr="00AB4182" w:rsidRDefault="00AD4BB3" w:rsidP="00AD4BB3">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lang w:val="pt-BR"/>
        </w:rPr>
      </w:pPr>
      <w:r w:rsidRPr="00915D73">
        <w:rPr>
          <w:rFonts w:ascii="Arial" w:eastAsia="MS Mincho" w:hAnsi="Arial" w:cs="Arial"/>
          <w:b/>
          <w:color w:val="000000"/>
          <w:lang w:val="pt-BR"/>
        </w:rPr>
        <w:t xml:space="preserve">Agenda </w:t>
      </w:r>
      <w:r>
        <w:rPr>
          <w:rFonts w:ascii="Arial" w:eastAsia="MS Mincho" w:hAnsi="Arial" w:cs="Arial"/>
          <w:b/>
          <w:color w:val="000000"/>
          <w:lang w:val="pt-BR"/>
        </w:rPr>
        <w:t>item</w:t>
      </w:r>
      <w:r w:rsidRPr="00915D73">
        <w:rPr>
          <w:rFonts w:ascii="Arial" w:eastAsia="MS Mincho" w:hAnsi="Arial" w:cs="Arial"/>
          <w:b/>
          <w:color w:val="000000"/>
          <w:lang w:val="pt-BR"/>
        </w:rPr>
        <w:t>:</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8252B8">
        <w:rPr>
          <w:rFonts w:ascii="Arial" w:eastAsia="MS Mincho" w:hAnsi="Arial" w:cs="Arial" w:hint="eastAsia"/>
          <w:b/>
          <w:lang w:val="pt-BR" w:eastAsia="ja-JP"/>
        </w:rPr>
        <w:tab/>
      </w:r>
      <w:r w:rsidR="005B4394" w:rsidRPr="008252B8">
        <w:rPr>
          <w:rFonts w:ascii="Arial" w:hAnsi="Arial" w:cs="Arial" w:hint="eastAsia"/>
        </w:rPr>
        <w:t>6</w:t>
      </w:r>
      <w:r w:rsidRPr="008252B8">
        <w:rPr>
          <w:rFonts w:ascii="Arial" w:hAnsi="Arial" w:cs="Arial" w:hint="eastAsia"/>
        </w:rPr>
        <w:t>.</w:t>
      </w:r>
      <w:r w:rsidRPr="008252B8">
        <w:rPr>
          <w:rFonts w:ascii="Arial" w:hAnsi="Arial" w:cs="Arial"/>
        </w:rPr>
        <w:t>16</w:t>
      </w:r>
      <w:r w:rsidRPr="008252B8">
        <w:rPr>
          <w:rFonts w:ascii="Arial" w:hAnsi="Arial" w:cs="Arial" w:hint="eastAsia"/>
        </w:rPr>
        <w:t>.</w:t>
      </w:r>
      <w:r w:rsidR="005B4394" w:rsidRPr="008252B8">
        <w:rPr>
          <w:rFonts w:ascii="Arial" w:hAnsi="Arial" w:cs="Arial"/>
        </w:rPr>
        <w:t>7.</w:t>
      </w:r>
      <w:r w:rsidR="005B4394" w:rsidRPr="008252B8">
        <w:rPr>
          <w:rFonts w:ascii="Arial" w:hAnsi="Arial" w:cs="Arial" w:hint="eastAsia"/>
        </w:rPr>
        <w:t>2</w:t>
      </w:r>
    </w:p>
    <w:p w:rsidR="00AD4BB3" w:rsidRPr="00E1587A" w:rsidRDefault="00AD4BB3" w:rsidP="00AD4BB3">
      <w:pPr>
        <w:spacing w:after="120"/>
        <w:ind w:left="1985" w:hanging="1985"/>
        <w:rPr>
          <w:rFonts w:ascii="Arial" w:hAnsi="Arial" w:cs="Arial"/>
        </w:rPr>
      </w:pPr>
      <w:r w:rsidRPr="00915D73">
        <w:rPr>
          <w:rFonts w:ascii="Arial" w:eastAsia="MS Mincho" w:hAnsi="Arial" w:cs="Arial"/>
          <w:b/>
        </w:rPr>
        <w:t>Source:</w:t>
      </w:r>
      <w:r w:rsidRPr="00915D73">
        <w:rPr>
          <w:rFonts w:ascii="Arial" w:eastAsia="MS Mincho" w:hAnsi="Arial" w:cs="Arial"/>
          <w:b/>
        </w:rPr>
        <w:tab/>
      </w:r>
      <w:r w:rsidRPr="00E1587A">
        <w:rPr>
          <w:rFonts w:ascii="Arial" w:hAnsi="Arial" w:cs="Arial" w:hint="eastAsia"/>
        </w:rPr>
        <w:t>CATT</w:t>
      </w:r>
    </w:p>
    <w:p w:rsidR="005B4394" w:rsidRPr="005B4394" w:rsidRDefault="00AD4BB3" w:rsidP="005B4394">
      <w:pPr>
        <w:spacing w:after="120"/>
        <w:ind w:left="1985" w:hanging="1985"/>
        <w:rPr>
          <w:rFonts w:ascii="Arial" w:hAnsi="Arial" w:cs="Arial"/>
        </w:rPr>
      </w:pPr>
      <w:r w:rsidRPr="00E1587A">
        <w:rPr>
          <w:rFonts w:ascii="Arial" w:eastAsia="MS Mincho" w:hAnsi="Arial" w:cs="Arial"/>
          <w:b/>
        </w:rPr>
        <w:t>Title:</w:t>
      </w:r>
      <w:r w:rsidRPr="00E1587A">
        <w:rPr>
          <w:rFonts w:ascii="Arial" w:eastAsia="MS Mincho" w:hAnsi="Arial" w:cs="Arial"/>
          <w:b/>
        </w:rPr>
        <w:tab/>
      </w:r>
      <w:r w:rsidR="005B4394" w:rsidRPr="000D40B4">
        <w:rPr>
          <w:rFonts w:ascii="Arial" w:hAnsi="Arial" w:cs="Arial" w:hint="eastAsia"/>
          <w:lang w:eastAsia="ko-KR"/>
        </w:rPr>
        <w:t>F</w:t>
      </w:r>
      <w:r w:rsidR="005B4394" w:rsidRPr="000D40B4">
        <w:rPr>
          <w:rFonts w:ascii="Arial" w:hAnsi="Arial" w:cs="Arial"/>
          <w:lang w:eastAsia="ko-KR"/>
        </w:rPr>
        <w:t>urther</w:t>
      </w:r>
      <w:r w:rsidR="005B4394" w:rsidRPr="005B4394">
        <w:rPr>
          <w:rFonts w:ascii="Arial" w:hAnsi="Arial" w:cs="Arial"/>
        </w:rPr>
        <w:t xml:space="preserve"> </w:t>
      </w:r>
      <w:r w:rsidR="005B4394">
        <w:rPr>
          <w:rFonts w:ascii="Arial" w:hAnsi="Arial" w:cs="Arial"/>
        </w:rPr>
        <w:t>d</w:t>
      </w:r>
      <w:r w:rsidR="005B4394" w:rsidRPr="005B4394">
        <w:rPr>
          <w:rFonts w:ascii="Arial" w:hAnsi="Arial" w:cs="Arial"/>
        </w:rPr>
        <w:t>iscussion on RRM timing requirements for higher SCS</w:t>
      </w:r>
    </w:p>
    <w:p w:rsidR="00AD4BB3" w:rsidRPr="00DF181C" w:rsidRDefault="00AD4BB3" w:rsidP="00AD4BB3">
      <w:pPr>
        <w:spacing w:after="120"/>
        <w:ind w:left="1985" w:hanging="1985"/>
        <w:rPr>
          <w:rFonts w:ascii="Arial" w:hAnsi="Arial" w:cs="Arial"/>
        </w:rPr>
      </w:pPr>
      <w:r w:rsidRPr="007D19B7">
        <w:rPr>
          <w:rFonts w:ascii="Arial" w:eastAsia="MS Mincho" w:hAnsi="Arial" w:cs="Arial"/>
          <w:b/>
          <w:color w:val="000000"/>
        </w:rPr>
        <w:t>Document for:</w:t>
      </w:r>
      <w:r w:rsidRPr="007D19B7">
        <w:rPr>
          <w:rFonts w:ascii="Arial" w:eastAsia="MS Mincho" w:hAnsi="Arial" w:cs="Arial"/>
          <w:b/>
          <w:color w:val="000000"/>
        </w:rPr>
        <w:tab/>
      </w:r>
      <w:r>
        <w:rPr>
          <w:rFonts w:ascii="Arial" w:hAnsi="Arial" w:cs="Arial"/>
          <w:color w:val="000000"/>
        </w:rPr>
        <w:t>Discussion</w:t>
      </w:r>
    </w:p>
    <w:p w:rsidR="00AD4BB3" w:rsidRPr="0011649E" w:rsidRDefault="00AD4BB3" w:rsidP="00AD4BB3">
      <w:pPr>
        <w:keepNext/>
        <w:keepLines/>
        <w:widowControl/>
        <w:numPr>
          <w:ilvl w:val="0"/>
          <w:numId w:val="8"/>
        </w:numPr>
        <w:pBdr>
          <w:top w:val="single" w:sz="12" w:space="3" w:color="auto"/>
        </w:pBdr>
        <w:spacing w:before="240"/>
        <w:contextualSpacing/>
        <w:jc w:val="left"/>
        <w:outlineLvl w:val="0"/>
        <w:rPr>
          <w:rFonts w:ascii="Arial" w:eastAsia="等线" w:hAnsi="Arial" w:cs="Times New Roman"/>
          <w:sz w:val="36"/>
          <w:szCs w:val="36"/>
        </w:rPr>
      </w:pPr>
      <w:r w:rsidRPr="00896200">
        <w:rPr>
          <w:rFonts w:ascii="Arial" w:eastAsia="等线" w:hAnsi="Arial" w:cs="Times New Roman"/>
          <w:sz w:val="36"/>
          <w:szCs w:val="36"/>
        </w:rPr>
        <w:t>Introduction</w:t>
      </w:r>
    </w:p>
    <w:p w:rsidR="00314BD6" w:rsidRPr="00D82DAA" w:rsidRDefault="00AD4BB3" w:rsidP="0036160F">
      <w:pPr>
        <w:spacing w:before="240"/>
        <w:rPr>
          <w:rFonts w:ascii="Times New Roman" w:eastAsia="宋体" w:hAnsi="Times New Roman" w:cs="Times New Roman"/>
          <w:iCs/>
          <w:lang w:val="x-none"/>
        </w:rPr>
      </w:pPr>
      <w:r w:rsidRPr="00D82DAA">
        <w:rPr>
          <w:rFonts w:ascii="Times New Roman" w:eastAsia="等线" w:hAnsi="Times New Roman" w:cs="Times New Roman"/>
        </w:rPr>
        <w:t>In the last RAN4 meeting, WF</w:t>
      </w:r>
      <w:bookmarkStart w:id="2" w:name="OLE_LINK1"/>
      <w:r w:rsidRPr="00D82DAA">
        <w:rPr>
          <w:rFonts w:ascii="Times New Roman" w:eastAsia="等线" w:hAnsi="Times New Roman" w:cs="Times New Roman"/>
        </w:rPr>
        <w:t xml:space="preserve"> </w:t>
      </w:r>
      <w:r w:rsidRPr="00314BD6">
        <w:rPr>
          <w:rFonts w:ascii="Times New Roman" w:eastAsia="等线" w:hAnsi="Times New Roman" w:cs="Times New Roman"/>
        </w:rPr>
        <w:t>[1]</w:t>
      </w:r>
      <w:bookmarkEnd w:id="2"/>
      <w:r w:rsidRPr="00D82DAA">
        <w:rPr>
          <w:rFonts w:ascii="Times New Roman" w:eastAsia="等线" w:hAnsi="Times New Roman" w:cs="Times New Roman"/>
        </w:rPr>
        <w:t xml:space="preserve"> on RRM requirements from 52.6GHz to 71GHz was approved. </w:t>
      </w:r>
      <w:r w:rsidRPr="00D82DAA">
        <w:rPr>
          <w:rFonts w:ascii="Times New Roman" w:eastAsia="宋体" w:hAnsi="Times New Roman" w:cs="Times New Roman"/>
          <w:iCs/>
          <w:lang w:val="x-none"/>
        </w:rPr>
        <w:t xml:space="preserve">In this paper, </w:t>
      </w:r>
      <w:r w:rsidR="0036160F" w:rsidRPr="0036160F">
        <w:rPr>
          <w:rFonts w:ascii="Times New Roman" w:eastAsia="宋体" w:hAnsi="Times New Roman" w:cs="Times New Roman"/>
          <w:iCs/>
          <w:lang w:val="x-none"/>
        </w:rPr>
        <w:t>RRM timing requirements</w:t>
      </w:r>
      <w:r w:rsidRPr="00D82DAA">
        <w:rPr>
          <w:rFonts w:ascii="Times New Roman" w:eastAsia="宋体" w:hAnsi="Times New Roman" w:cs="Times New Roman"/>
          <w:iCs/>
          <w:lang w:val="x-none"/>
        </w:rPr>
        <w:t xml:space="preserve"> for SCS of 480 kHz an</w:t>
      </w:r>
      <w:r w:rsidR="00314BD6">
        <w:rPr>
          <w:rFonts w:ascii="Times New Roman" w:eastAsia="宋体" w:hAnsi="Times New Roman" w:cs="Times New Roman"/>
          <w:iCs/>
          <w:lang w:val="x-none"/>
        </w:rPr>
        <w:t>d 960 kHz are further discussed</w:t>
      </w:r>
      <w:r w:rsidR="00314BD6">
        <w:rPr>
          <w:rFonts w:ascii="Times New Roman" w:eastAsia="宋体" w:hAnsi="Times New Roman" w:cs="Times New Roman" w:hint="eastAsia"/>
          <w:iCs/>
          <w:lang w:val="x-none"/>
        </w:rPr>
        <w:t xml:space="preserve">, and we mainly focus on </w:t>
      </w:r>
      <w:r w:rsidR="00314BD6" w:rsidRPr="00314BD6">
        <w:rPr>
          <w:rFonts w:ascii="Times New Roman" w:eastAsia="宋体" w:hAnsi="Times New Roman" w:cs="Times New Roman"/>
          <w:iCs/>
          <w:lang w:val="x-none"/>
        </w:rPr>
        <w:t>UL Timing accuracy requirements</w:t>
      </w:r>
      <w:r w:rsidR="00314BD6">
        <w:rPr>
          <w:rFonts w:ascii="Times New Roman" w:eastAsia="宋体" w:hAnsi="Times New Roman" w:cs="Times New Roman" w:hint="eastAsia"/>
          <w:iCs/>
          <w:lang w:val="x-none"/>
        </w:rPr>
        <w:t xml:space="preserve"> and the </w:t>
      </w:r>
      <w:r w:rsidR="00314BD6">
        <w:rPr>
          <w:rFonts w:ascii="Times New Roman" w:eastAsia="宋体" w:hAnsi="Times New Roman" w:cs="Times New Roman"/>
          <w:iCs/>
          <w:lang w:val="x-none"/>
        </w:rPr>
        <w:t>MRTD</w:t>
      </w:r>
      <w:r w:rsidR="00314BD6">
        <w:rPr>
          <w:rFonts w:ascii="Times New Roman" w:eastAsia="宋体" w:hAnsi="Times New Roman" w:cs="Times New Roman" w:hint="eastAsia"/>
          <w:iCs/>
          <w:lang w:val="x-none"/>
        </w:rPr>
        <w:t xml:space="preserve"> </w:t>
      </w:r>
      <w:r w:rsidR="00314BD6" w:rsidRPr="00314BD6">
        <w:rPr>
          <w:rFonts w:ascii="Times New Roman" w:eastAsia="宋体" w:hAnsi="Times New Roman" w:cs="Times New Roman"/>
          <w:iCs/>
          <w:lang w:val="x-none"/>
        </w:rPr>
        <w:t>requirements</w:t>
      </w:r>
      <w:r w:rsidR="00314BD6">
        <w:rPr>
          <w:rFonts w:ascii="Times New Roman" w:eastAsia="宋体" w:hAnsi="Times New Roman" w:cs="Times New Roman" w:hint="eastAsia"/>
          <w:iCs/>
          <w:lang w:val="x-none"/>
        </w:rPr>
        <w:t>.</w:t>
      </w:r>
    </w:p>
    <w:p w:rsidR="00AD4BB3" w:rsidRDefault="00AD4BB3" w:rsidP="00AD4BB3">
      <w:pPr>
        <w:keepNext/>
        <w:keepLines/>
        <w:widowControl/>
        <w:numPr>
          <w:ilvl w:val="0"/>
          <w:numId w:val="8"/>
        </w:numPr>
        <w:pBdr>
          <w:top w:val="single" w:sz="12" w:space="3" w:color="auto"/>
        </w:pBdr>
        <w:spacing w:before="360"/>
        <w:ind w:left="357" w:hanging="357"/>
        <w:jc w:val="left"/>
        <w:outlineLvl w:val="0"/>
        <w:rPr>
          <w:rFonts w:ascii="Arial" w:eastAsia="等线" w:hAnsi="Arial" w:cs="Times New Roman"/>
          <w:sz w:val="36"/>
          <w:szCs w:val="20"/>
          <w:lang w:val="en-GB"/>
        </w:rPr>
      </w:pPr>
      <w:r w:rsidRPr="00896200">
        <w:rPr>
          <w:rFonts w:ascii="Arial" w:eastAsia="等线" w:hAnsi="Arial" w:cs="Times New Roman"/>
          <w:sz w:val="36"/>
          <w:szCs w:val="20"/>
          <w:lang w:val="en-GB"/>
        </w:rPr>
        <w:t>Discussion</w:t>
      </w:r>
    </w:p>
    <w:p w:rsidR="00AD4BB3" w:rsidRPr="00520E68" w:rsidRDefault="00AD4BB3" w:rsidP="00AD4BB3">
      <w:pPr>
        <w:pStyle w:val="a5"/>
        <w:keepNext/>
        <w:keepLines/>
        <w:widowControl/>
        <w:numPr>
          <w:ilvl w:val="1"/>
          <w:numId w:val="8"/>
        </w:numPr>
        <w:spacing w:before="180" w:after="180"/>
        <w:ind w:firstLineChars="0"/>
        <w:jc w:val="left"/>
        <w:outlineLvl w:val="1"/>
        <w:rPr>
          <w:rFonts w:ascii="Arial" w:eastAsia="等线" w:hAnsi="Arial" w:cs="Times New Roman"/>
          <w:kern w:val="0"/>
          <w:sz w:val="32"/>
          <w:szCs w:val="20"/>
          <w:lang w:val="en-GB"/>
        </w:rPr>
      </w:pPr>
      <w:bookmarkStart w:id="3" w:name="OLE_LINK112"/>
      <w:bookmarkStart w:id="4" w:name="OLE_LINK113"/>
      <w:r w:rsidRPr="00520E68">
        <w:rPr>
          <w:rFonts w:ascii="Arial" w:eastAsia="等线" w:hAnsi="Arial" w:cs="Times New Roman"/>
          <w:kern w:val="0"/>
          <w:sz w:val="32"/>
          <w:szCs w:val="20"/>
          <w:lang w:val="en-GB"/>
        </w:rPr>
        <w:t>UL Timing accuracy requirements</w:t>
      </w:r>
    </w:p>
    <w:bookmarkEnd w:id="3"/>
    <w:bookmarkEnd w:id="4"/>
    <w:p w:rsidR="001D0D6F" w:rsidRPr="001D0D6F" w:rsidRDefault="001D0D6F" w:rsidP="001D0D6F">
      <w:pPr>
        <w:spacing w:after="240"/>
        <w:rPr>
          <w:rFonts w:ascii="Times New Roman" w:eastAsia="宋体" w:hAnsi="Times New Roman" w:cs="Times New Roman"/>
          <w:iCs/>
          <w:lang w:val="x-none"/>
        </w:rPr>
      </w:pPr>
      <w:r w:rsidRPr="001D0D6F">
        <w:rPr>
          <w:rFonts w:ascii="Times New Roman" w:eastAsia="宋体" w:hAnsi="Times New Roman" w:cs="Times New Roman"/>
          <w:iCs/>
          <w:lang w:val="x-none"/>
        </w:rPr>
        <w:t xml:space="preserve">The agreements on UL timing accuracy requirements </w:t>
      </w:r>
      <w:r w:rsidR="00314BD6" w:rsidRPr="00314BD6">
        <w:rPr>
          <w:rFonts w:ascii="Times New Roman" w:eastAsia="宋体" w:hAnsi="Times New Roman" w:cs="Times New Roman"/>
          <w:iCs/>
          <w:lang w:val="x-none"/>
        </w:rPr>
        <w:t>reached</w:t>
      </w:r>
      <w:r w:rsidRPr="001D0D6F">
        <w:rPr>
          <w:rFonts w:ascii="Times New Roman" w:eastAsia="宋体" w:hAnsi="Times New Roman" w:cs="Times New Roman"/>
          <w:iCs/>
          <w:lang w:val="x-none"/>
        </w:rPr>
        <w:t xml:space="preserve"> </w:t>
      </w:r>
      <w:r w:rsidR="00314BD6" w:rsidRPr="00314BD6">
        <w:rPr>
          <w:rFonts w:ascii="Times New Roman" w:eastAsia="宋体" w:hAnsi="Times New Roman" w:cs="Times New Roman"/>
          <w:iCs/>
          <w:lang w:val="x-none"/>
        </w:rPr>
        <w:t>during</w:t>
      </w:r>
      <w:r w:rsidR="001D7704">
        <w:rPr>
          <w:rFonts w:ascii="Times New Roman" w:eastAsia="宋体" w:hAnsi="Times New Roman" w:cs="Times New Roman"/>
          <w:iCs/>
          <w:lang w:val="x-none"/>
        </w:rPr>
        <w:t xml:space="preserve"> the last meeting are</w:t>
      </w:r>
      <w:r w:rsidR="001D7704">
        <w:rPr>
          <w:rFonts w:ascii="Times New Roman" w:eastAsia="宋体" w:hAnsi="Times New Roman" w:cs="Times New Roman" w:hint="eastAsia"/>
          <w:iCs/>
          <w:lang w:val="x-none"/>
        </w:rPr>
        <w:t xml:space="preserve"> </w:t>
      </w:r>
      <w:r w:rsidR="001D7704" w:rsidRPr="007D41A6">
        <w:rPr>
          <w:rFonts w:ascii="Times New Roman" w:eastAsia="宋体" w:hAnsi="Times New Roman" w:cs="Times New Roman" w:hint="eastAsia"/>
          <w:iCs/>
          <w:lang w:val="x-none"/>
        </w:rPr>
        <w:t>reproduced below</w:t>
      </w:r>
      <w:r w:rsidRPr="001D0D6F">
        <w:rPr>
          <w:rFonts w:ascii="Times New Roman" w:eastAsia="宋体" w:hAnsi="Times New Roman" w:cs="Times New Roman"/>
          <w:iCs/>
          <w:lang w:val="x-none"/>
        </w:rPr>
        <w:t>:</w:t>
      </w:r>
    </w:p>
    <w:tbl>
      <w:tblPr>
        <w:tblStyle w:val="a4"/>
        <w:tblW w:w="0" w:type="auto"/>
        <w:tblLook w:val="04A0" w:firstRow="1" w:lastRow="0" w:firstColumn="1" w:lastColumn="0" w:noHBand="0" w:noVBand="1"/>
      </w:tblPr>
      <w:tblGrid>
        <w:gridCol w:w="8522"/>
      </w:tblGrid>
      <w:tr w:rsidR="00AD4BB3" w:rsidTr="00C45004">
        <w:tc>
          <w:tcPr>
            <w:tcW w:w="8522" w:type="dxa"/>
          </w:tcPr>
          <w:p w:rsidR="00AD4BB3" w:rsidRPr="00C43711" w:rsidRDefault="00AD4BB3" w:rsidP="00C45004">
            <w:pPr>
              <w:pStyle w:val="a3"/>
              <w:spacing w:line="276" w:lineRule="auto"/>
              <w:ind w:firstLine="0"/>
              <w:rPr>
                <w:b/>
                <w:sz w:val="22"/>
                <w:szCs w:val="21"/>
                <w:lang w:val="sv-SE" w:eastAsia="zh-CN"/>
              </w:rPr>
            </w:pPr>
            <w:r w:rsidRPr="00833779">
              <w:rPr>
                <w:rFonts w:hint="eastAsia"/>
                <w:b/>
                <w:sz w:val="22"/>
                <w:szCs w:val="21"/>
                <w:lang w:val="sv-SE"/>
              </w:rPr>
              <w:t>A</w:t>
            </w:r>
            <w:r w:rsidRPr="00833779">
              <w:rPr>
                <w:b/>
                <w:sz w:val="22"/>
                <w:szCs w:val="21"/>
                <w:lang w:val="sv-SE"/>
              </w:rPr>
              <w:t xml:space="preserve">greements </w:t>
            </w:r>
          </w:p>
          <w:p w:rsidR="00AD4BB3" w:rsidRPr="00414A0C" w:rsidRDefault="00AD4BB3" w:rsidP="00C45004">
            <w:pPr>
              <w:pStyle w:val="a3"/>
              <w:numPr>
                <w:ilvl w:val="0"/>
                <w:numId w:val="2"/>
              </w:numPr>
              <w:rPr>
                <w:lang w:val="en-GB"/>
              </w:rPr>
            </w:pPr>
            <w:r w:rsidRPr="00414A0C">
              <w:rPr>
                <w:lang w:val="en-GB"/>
              </w:rPr>
              <w:t>SSB and UL SCS combinations</w:t>
            </w:r>
          </w:p>
          <w:p w:rsidR="00AD4BB3" w:rsidRPr="00414A0C" w:rsidRDefault="00AD4BB3" w:rsidP="00C45004">
            <w:pPr>
              <w:pStyle w:val="a3"/>
              <w:numPr>
                <w:ilvl w:val="1"/>
                <w:numId w:val="2"/>
              </w:numPr>
              <w:rPr>
                <w:lang w:val="en-GB"/>
              </w:rPr>
            </w:pPr>
            <w:r w:rsidRPr="00414A0C">
              <w:rPr>
                <w:lang w:val="en-GB"/>
              </w:rPr>
              <w:t>RAN4 to specify UL timing accuracy requirements for the following (SSB SCS, UL SCS) combinations</w:t>
            </w:r>
          </w:p>
          <w:p w:rsidR="00AD4BB3" w:rsidRPr="00414A0C" w:rsidRDefault="00AD4BB3" w:rsidP="00C45004">
            <w:pPr>
              <w:pStyle w:val="a3"/>
              <w:numPr>
                <w:ilvl w:val="2"/>
                <w:numId w:val="2"/>
              </w:numPr>
              <w:rPr>
                <w:lang w:val="en-GB"/>
              </w:rPr>
            </w:pPr>
            <w:r w:rsidRPr="00414A0C">
              <w:rPr>
                <w:lang w:val="en-GB"/>
              </w:rPr>
              <w:t>120, 120</w:t>
            </w:r>
          </w:p>
          <w:p w:rsidR="00AD4BB3" w:rsidRPr="00414A0C" w:rsidRDefault="00AD4BB3" w:rsidP="00C45004">
            <w:pPr>
              <w:pStyle w:val="a3"/>
              <w:numPr>
                <w:ilvl w:val="2"/>
                <w:numId w:val="2"/>
              </w:numPr>
              <w:rPr>
                <w:lang w:val="en-GB"/>
              </w:rPr>
            </w:pPr>
            <w:r w:rsidRPr="00414A0C">
              <w:rPr>
                <w:lang w:val="en-GB"/>
              </w:rPr>
              <w:t>480, 480</w:t>
            </w:r>
          </w:p>
          <w:p w:rsidR="00AD4BB3" w:rsidRDefault="00AD4BB3" w:rsidP="00C45004">
            <w:pPr>
              <w:pStyle w:val="a3"/>
              <w:numPr>
                <w:ilvl w:val="2"/>
                <w:numId w:val="2"/>
              </w:numPr>
              <w:rPr>
                <w:lang w:val="en-GB"/>
              </w:rPr>
            </w:pPr>
            <w:r w:rsidRPr="00414A0C">
              <w:rPr>
                <w:lang w:val="en-GB"/>
              </w:rPr>
              <w:t>960, 960</w:t>
            </w:r>
          </w:p>
          <w:p w:rsidR="00AD4BB3" w:rsidRPr="00414A0C" w:rsidRDefault="00AD4BB3" w:rsidP="00C45004">
            <w:pPr>
              <w:pStyle w:val="a3"/>
              <w:numPr>
                <w:ilvl w:val="0"/>
                <w:numId w:val="2"/>
              </w:numPr>
              <w:rPr>
                <w:lang w:val="en-GB"/>
              </w:rPr>
            </w:pPr>
            <w:r w:rsidRPr="00414A0C">
              <w:rPr>
                <w:lang w:val="en-GB"/>
              </w:rPr>
              <w:t>N</w:t>
            </w:r>
            <w:r w:rsidRPr="00414A0C">
              <w:rPr>
                <w:vertAlign w:val="subscript"/>
                <w:lang w:val="en-GB"/>
              </w:rPr>
              <w:t>TA Offset</w:t>
            </w:r>
          </w:p>
          <w:p w:rsidR="00AD4BB3" w:rsidRPr="00CB1324" w:rsidRDefault="00AD4BB3" w:rsidP="00C45004">
            <w:pPr>
              <w:pStyle w:val="a3"/>
              <w:numPr>
                <w:ilvl w:val="1"/>
                <w:numId w:val="2"/>
              </w:numPr>
              <w:rPr>
                <w:lang w:val="en-GB"/>
              </w:rPr>
            </w:pPr>
            <w:r w:rsidRPr="00414A0C">
              <w:rPr>
                <w:lang w:val="en-GB"/>
              </w:rPr>
              <w:t>Current FR2 value for N</w:t>
            </w:r>
            <w:r w:rsidRPr="00414A0C">
              <w:rPr>
                <w:vertAlign w:val="subscript"/>
                <w:lang w:val="en-GB"/>
              </w:rPr>
              <w:t>TA offset</w:t>
            </w:r>
            <w:r w:rsidRPr="00414A0C">
              <w:rPr>
                <w:lang w:val="en-GB"/>
              </w:rPr>
              <w:t xml:space="preserve"> 13792*T</w:t>
            </w:r>
            <w:r w:rsidRPr="00414A0C">
              <w:rPr>
                <w:vertAlign w:val="subscript"/>
                <w:lang w:val="en-GB"/>
              </w:rPr>
              <w:t>C</w:t>
            </w:r>
            <w:r w:rsidRPr="00414A0C">
              <w:rPr>
                <w:lang w:val="en-GB"/>
              </w:rPr>
              <w:t xml:space="preserve"> is applicable for NR operation in 52.6 – 71 GHz range</w:t>
            </w:r>
          </w:p>
        </w:tc>
      </w:tr>
    </w:tbl>
    <w:p w:rsidR="00AD4BB3" w:rsidRPr="001D0D6F" w:rsidRDefault="001D0D6F" w:rsidP="009C629D">
      <w:pPr>
        <w:spacing w:before="240" w:after="240"/>
        <w:rPr>
          <w:rFonts w:ascii="Times New Roman" w:eastAsia="宋体" w:hAnsi="Times New Roman" w:cs="Times New Roman"/>
          <w:iCs/>
          <w:lang w:val="x-none"/>
        </w:rPr>
      </w:pPr>
      <w:r w:rsidRPr="001D0D6F">
        <w:rPr>
          <w:rFonts w:ascii="Times New Roman" w:eastAsia="宋体" w:hAnsi="Times New Roman" w:cs="Times New Roman"/>
          <w:iCs/>
          <w:lang w:val="x-none"/>
        </w:rPr>
        <w:t xml:space="preserve">The remaining </w:t>
      </w:r>
      <w:r w:rsidR="009407F5">
        <w:rPr>
          <w:rFonts w:ascii="Times New Roman" w:eastAsia="宋体" w:hAnsi="Times New Roman" w:cs="Times New Roman"/>
          <w:iCs/>
          <w:lang w:val="x-none"/>
        </w:rPr>
        <w:t>o</w:t>
      </w:r>
      <w:r w:rsidR="009407F5" w:rsidRPr="009407F5">
        <w:rPr>
          <w:rFonts w:ascii="Times New Roman" w:eastAsia="宋体" w:hAnsi="Times New Roman" w:cs="Times New Roman"/>
          <w:iCs/>
          <w:lang w:val="x-none"/>
        </w:rPr>
        <w:t>pen issues</w:t>
      </w:r>
      <w:r w:rsidRPr="001D0D6F">
        <w:rPr>
          <w:rFonts w:ascii="Times New Roman" w:eastAsia="宋体" w:hAnsi="Times New Roman" w:cs="Times New Roman"/>
          <w:iCs/>
          <w:lang w:val="x-none"/>
        </w:rPr>
        <w:t xml:space="preserve"> are as follows:</w:t>
      </w:r>
    </w:p>
    <w:tbl>
      <w:tblPr>
        <w:tblStyle w:val="a4"/>
        <w:tblW w:w="0" w:type="auto"/>
        <w:tblLook w:val="04A0" w:firstRow="1" w:lastRow="0" w:firstColumn="1" w:lastColumn="0" w:noHBand="0" w:noVBand="1"/>
      </w:tblPr>
      <w:tblGrid>
        <w:gridCol w:w="8522"/>
      </w:tblGrid>
      <w:tr w:rsidR="00AD4BB3" w:rsidTr="00C45004">
        <w:tc>
          <w:tcPr>
            <w:tcW w:w="8522" w:type="dxa"/>
          </w:tcPr>
          <w:p w:rsidR="00AD4BB3" w:rsidRPr="00C43711" w:rsidRDefault="00AD4BB3" w:rsidP="00C45004">
            <w:pPr>
              <w:pStyle w:val="a3"/>
              <w:spacing w:line="276" w:lineRule="auto"/>
              <w:ind w:firstLine="0"/>
              <w:rPr>
                <w:b/>
                <w:sz w:val="22"/>
                <w:szCs w:val="21"/>
                <w:lang w:val="sv-SE" w:eastAsia="zh-CN"/>
              </w:rPr>
            </w:pPr>
            <w:r w:rsidRPr="00833779">
              <w:rPr>
                <w:rFonts w:hint="eastAsia"/>
                <w:b/>
                <w:sz w:val="22"/>
                <w:szCs w:val="21"/>
                <w:lang w:val="sv-SE"/>
              </w:rPr>
              <w:t>O</w:t>
            </w:r>
            <w:r w:rsidRPr="00833779">
              <w:rPr>
                <w:b/>
                <w:sz w:val="22"/>
                <w:szCs w:val="21"/>
                <w:lang w:val="sv-SE"/>
              </w:rPr>
              <w:t>pen issues</w:t>
            </w:r>
          </w:p>
          <w:p w:rsidR="00AD4BB3" w:rsidRPr="00414A0C" w:rsidRDefault="00AD4BB3" w:rsidP="00C45004">
            <w:pPr>
              <w:pStyle w:val="a3"/>
              <w:numPr>
                <w:ilvl w:val="0"/>
                <w:numId w:val="2"/>
              </w:numPr>
              <w:rPr>
                <w:lang w:val="en-GB"/>
              </w:rPr>
            </w:pPr>
            <w:r w:rsidRPr="00414A0C">
              <w:rPr>
                <w:lang w:val="en-GB"/>
              </w:rPr>
              <w:t>Basic principles</w:t>
            </w:r>
          </w:p>
          <w:p w:rsidR="00AD4BB3" w:rsidRPr="009C629D" w:rsidRDefault="00AD4BB3" w:rsidP="00C45004">
            <w:pPr>
              <w:pStyle w:val="a3"/>
              <w:numPr>
                <w:ilvl w:val="1"/>
                <w:numId w:val="2"/>
              </w:numPr>
              <w:rPr>
                <w:iCs/>
                <w:lang w:val="en-GB"/>
              </w:rPr>
            </w:pPr>
            <w:r w:rsidRPr="009C629D">
              <w:rPr>
                <w:iCs/>
                <w:lang w:val="en-GB"/>
              </w:rPr>
              <w:t xml:space="preserve">FFS: Choose </w:t>
            </w:r>
            <w:proofErr w:type="spellStart"/>
            <w:r w:rsidRPr="009C629D">
              <w:rPr>
                <w:iCs/>
                <w:lang w:val="en-GB"/>
              </w:rPr>
              <w:t>Te</w:t>
            </w:r>
            <w:proofErr w:type="spellEnd"/>
            <w:r w:rsidRPr="009C629D">
              <w:rPr>
                <w:iCs/>
                <w:lang w:val="en-GB"/>
              </w:rPr>
              <w:t xml:space="preserve"> such that the condition T</w:t>
            </w:r>
            <w:r w:rsidRPr="009C629D">
              <w:rPr>
                <w:iCs/>
                <w:vertAlign w:val="subscript"/>
                <w:lang w:val="en-GB"/>
              </w:rPr>
              <w:t>CP</w:t>
            </w:r>
            <w:r w:rsidRPr="009C629D">
              <w:rPr>
                <w:iCs/>
                <w:lang w:val="en-GB"/>
              </w:rPr>
              <w:t xml:space="preserve"> - T</w:t>
            </w:r>
            <w:r w:rsidRPr="009C629D">
              <w:rPr>
                <w:iCs/>
                <w:vertAlign w:val="subscript"/>
                <w:lang w:val="en-GB"/>
              </w:rPr>
              <w:t>CH</w:t>
            </w:r>
            <w:r w:rsidRPr="009C629D">
              <w:rPr>
                <w:iCs/>
                <w:lang w:val="en-GB"/>
              </w:rPr>
              <w:t xml:space="preserve">  - 2 ( </w:t>
            </w:r>
            <w:proofErr w:type="spellStart"/>
            <w:r w:rsidRPr="009C629D">
              <w:rPr>
                <w:iCs/>
                <w:lang w:val="en-GB"/>
              </w:rPr>
              <w:t>T</w:t>
            </w:r>
            <w:r w:rsidRPr="009C629D">
              <w:rPr>
                <w:iCs/>
                <w:vertAlign w:val="subscript"/>
                <w:lang w:val="en-GB"/>
              </w:rPr>
              <w:t>e</w:t>
            </w:r>
            <w:proofErr w:type="spellEnd"/>
            <w:r w:rsidRPr="009C629D">
              <w:rPr>
                <w:iCs/>
                <w:lang w:val="en-GB"/>
              </w:rPr>
              <w:t xml:space="preserve"> + T</w:t>
            </w:r>
            <w:r w:rsidRPr="009C629D">
              <w:rPr>
                <w:iCs/>
                <w:vertAlign w:val="subscript"/>
                <w:lang w:val="en-GB"/>
              </w:rPr>
              <w:t>AC,Q</w:t>
            </w:r>
            <w:r w:rsidRPr="009C629D">
              <w:rPr>
                <w:iCs/>
                <w:lang w:val="en-GB"/>
              </w:rPr>
              <w:t xml:space="preserve"> /2 ) &gt; 0 holds</w:t>
            </w:r>
          </w:p>
          <w:p w:rsidR="00AD4BB3" w:rsidRPr="009C629D" w:rsidRDefault="00AD4BB3" w:rsidP="00C45004">
            <w:pPr>
              <w:pStyle w:val="a3"/>
              <w:numPr>
                <w:ilvl w:val="1"/>
                <w:numId w:val="2"/>
              </w:numPr>
              <w:rPr>
                <w:iCs/>
                <w:lang w:val="en-GB"/>
              </w:rPr>
            </w:pPr>
            <w:r w:rsidRPr="009C629D">
              <w:rPr>
                <w:iCs/>
                <w:lang w:val="en-GB"/>
              </w:rPr>
              <w:t xml:space="preserve">FFS: When defining the margin for the </w:t>
            </w:r>
            <w:proofErr w:type="spellStart"/>
            <w:r w:rsidRPr="009C629D">
              <w:rPr>
                <w:iCs/>
                <w:lang w:val="en-GB"/>
              </w:rPr>
              <w:t>T</w:t>
            </w:r>
            <w:r w:rsidRPr="009C629D">
              <w:rPr>
                <w:iCs/>
                <w:vertAlign w:val="subscript"/>
                <w:lang w:val="en-GB"/>
              </w:rPr>
              <w:t>e</w:t>
            </w:r>
            <w:proofErr w:type="spellEnd"/>
            <w:r w:rsidRPr="009C629D">
              <w:rPr>
                <w:iCs/>
                <w:lang w:val="en-GB"/>
              </w:rPr>
              <w:t xml:space="preserve"> calculation, discuss the values for maximum RMS channel delay spread for 480 kHz SCS, and 960 kHz SCS</w:t>
            </w:r>
          </w:p>
          <w:p w:rsidR="00AD4BB3" w:rsidRPr="009C629D" w:rsidRDefault="00AD4BB3" w:rsidP="00C45004">
            <w:pPr>
              <w:pStyle w:val="a3"/>
              <w:numPr>
                <w:ilvl w:val="1"/>
                <w:numId w:val="2"/>
              </w:numPr>
              <w:rPr>
                <w:iCs/>
                <w:lang w:val="en-GB"/>
              </w:rPr>
            </w:pPr>
            <w:r w:rsidRPr="009C629D">
              <w:rPr>
                <w:iCs/>
                <w:lang w:val="en-GB"/>
              </w:rPr>
              <w:t xml:space="preserve">FFS: Cases for which the UE cannot meet the </w:t>
            </w:r>
            <w:proofErr w:type="spellStart"/>
            <w:r w:rsidRPr="009C629D">
              <w:rPr>
                <w:iCs/>
                <w:lang w:val="en-GB"/>
              </w:rPr>
              <w:t>Te</w:t>
            </w:r>
            <w:proofErr w:type="spellEnd"/>
            <w:r w:rsidRPr="009C629D">
              <w:rPr>
                <w:iCs/>
                <w:lang w:val="en-GB"/>
              </w:rPr>
              <w:t xml:space="preserve"> requirements derived in the abovementioned manner.</w:t>
            </w:r>
          </w:p>
          <w:p w:rsidR="00AD4BB3" w:rsidRPr="00C43711" w:rsidRDefault="00AD4BB3" w:rsidP="00C45004">
            <w:pPr>
              <w:pStyle w:val="a3"/>
              <w:numPr>
                <w:ilvl w:val="0"/>
                <w:numId w:val="2"/>
              </w:numPr>
              <w:rPr>
                <w:lang w:val="en-GB"/>
              </w:rPr>
            </w:pPr>
            <w:r w:rsidRPr="00414A0C">
              <w:rPr>
                <w:lang w:val="en-GB"/>
              </w:rPr>
              <w:t>SSB and UL SCS combinations</w:t>
            </w:r>
          </w:p>
          <w:p w:rsidR="00AD4BB3" w:rsidRPr="009C629D" w:rsidRDefault="00AD4BB3" w:rsidP="00C45004">
            <w:pPr>
              <w:pStyle w:val="a3"/>
              <w:numPr>
                <w:ilvl w:val="1"/>
                <w:numId w:val="2"/>
              </w:numPr>
              <w:rPr>
                <w:lang w:val="en-GB"/>
              </w:rPr>
            </w:pPr>
            <w:r w:rsidRPr="009C629D">
              <w:rPr>
                <w:lang w:val="en-GB"/>
              </w:rPr>
              <w:lastRenderedPageBreak/>
              <w:t xml:space="preserve">FFS whether to define requirements for </w:t>
            </w:r>
          </w:p>
          <w:p w:rsidR="00AD4BB3" w:rsidRPr="009C629D" w:rsidRDefault="00AD4BB3" w:rsidP="00C45004">
            <w:pPr>
              <w:pStyle w:val="a3"/>
              <w:numPr>
                <w:ilvl w:val="2"/>
                <w:numId w:val="2"/>
              </w:numPr>
              <w:rPr>
                <w:lang w:val="en-GB"/>
              </w:rPr>
            </w:pPr>
            <w:r w:rsidRPr="009C629D">
              <w:rPr>
                <w:lang w:val="en-GB"/>
              </w:rPr>
              <w:t>120, 960</w:t>
            </w:r>
          </w:p>
          <w:p w:rsidR="00AD4BB3" w:rsidRPr="009C629D" w:rsidRDefault="00AD4BB3" w:rsidP="00C45004">
            <w:pPr>
              <w:pStyle w:val="a3"/>
              <w:numPr>
                <w:ilvl w:val="2"/>
                <w:numId w:val="2"/>
              </w:numPr>
              <w:rPr>
                <w:lang w:val="en-GB"/>
              </w:rPr>
            </w:pPr>
            <w:r w:rsidRPr="009C629D">
              <w:rPr>
                <w:lang w:val="en-GB"/>
              </w:rPr>
              <w:t>120, 480</w:t>
            </w:r>
          </w:p>
          <w:p w:rsidR="00AD4BB3" w:rsidRPr="009C629D" w:rsidRDefault="00AD4BB3" w:rsidP="00C45004">
            <w:pPr>
              <w:pStyle w:val="a3"/>
              <w:numPr>
                <w:ilvl w:val="2"/>
                <w:numId w:val="2"/>
              </w:numPr>
              <w:rPr>
                <w:lang w:val="en-GB"/>
              </w:rPr>
            </w:pPr>
            <w:r w:rsidRPr="009C629D">
              <w:rPr>
                <w:lang w:val="en-GB"/>
              </w:rPr>
              <w:t>480, 960</w:t>
            </w:r>
          </w:p>
          <w:p w:rsidR="00AD4BB3" w:rsidRPr="009C629D" w:rsidRDefault="00AD4BB3" w:rsidP="00C45004">
            <w:pPr>
              <w:pStyle w:val="a3"/>
              <w:numPr>
                <w:ilvl w:val="2"/>
                <w:numId w:val="2"/>
              </w:numPr>
              <w:rPr>
                <w:lang w:val="en-GB"/>
              </w:rPr>
            </w:pPr>
            <w:r w:rsidRPr="009C629D">
              <w:rPr>
                <w:lang w:val="en-GB"/>
              </w:rPr>
              <w:t xml:space="preserve">Other options with </w:t>
            </w:r>
            <w:bookmarkStart w:id="5" w:name="OLE_LINK104"/>
            <w:bookmarkStart w:id="6" w:name="OLE_LINK105"/>
            <w:r w:rsidRPr="009C629D">
              <w:rPr>
                <w:lang w:val="en-GB"/>
              </w:rPr>
              <w:t>SSB SCS &gt; UL SCS</w:t>
            </w:r>
          </w:p>
          <w:bookmarkEnd w:id="5"/>
          <w:bookmarkEnd w:id="6"/>
          <w:p w:rsidR="00AD4BB3" w:rsidRPr="009C629D" w:rsidRDefault="00AD4BB3" w:rsidP="00C45004">
            <w:pPr>
              <w:pStyle w:val="a3"/>
              <w:numPr>
                <w:ilvl w:val="0"/>
                <w:numId w:val="2"/>
              </w:numPr>
              <w:rPr>
                <w:lang w:val="en-GB"/>
              </w:rPr>
            </w:pPr>
            <w:r w:rsidRPr="009C629D">
              <w:rPr>
                <w:lang w:val="en-GB"/>
              </w:rPr>
              <w:t xml:space="preserve">Percentage of UL CP length </w:t>
            </w:r>
            <w:proofErr w:type="spellStart"/>
            <w:r w:rsidRPr="009C629D">
              <w:rPr>
                <w:lang w:val="en-GB"/>
              </w:rPr>
              <w:t>Te</w:t>
            </w:r>
            <w:proofErr w:type="spellEnd"/>
            <w:r w:rsidRPr="009C629D">
              <w:rPr>
                <w:lang w:val="en-GB"/>
              </w:rPr>
              <w:t xml:space="preserve"> can occupy</w:t>
            </w:r>
          </w:p>
          <w:p w:rsidR="00AD4BB3" w:rsidRPr="009C629D" w:rsidRDefault="00AD4BB3" w:rsidP="00C45004">
            <w:pPr>
              <w:pStyle w:val="a3"/>
              <w:numPr>
                <w:ilvl w:val="1"/>
                <w:numId w:val="2"/>
              </w:numPr>
              <w:rPr>
                <w:lang w:val="en-GB"/>
              </w:rPr>
            </w:pPr>
            <w:r w:rsidRPr="009C629D">
              <w:rPr>
                <w:lang w:val="en-GB"/>
              </w:rPr>
              <w:t>Option 1: 40% - 50%</w:t>
            </w:r>
          </w:p>
          <w:p w:rsidR="00AD4BB3" w:rsidRPr="009C629D" w:rsidRDefault="00AD4BB3" w:rsidP="00C45004">
            <w:pPr>
              <w:pStyle w:val="a3"/>
              <w:numPr>
                <w:ilvl w:val="1"/>
                <w:numId w:val="2"/>
              </w:numPr>
              <w:rPr>
                <w:lang w:val="en-GB"/>
              </w:rPr>
            </w:pPr>
            <w:r w:rsidRPr="009C629D">
              <w:rPr>
                <w:lang w:val="en-GB"/>
              </w:rPr>
              <w:t>Option 2: 30% - 40%</w:t>
            </w:r>
          </w:p>
          <w:p w:rsidR="00AD4BB3" w:rsidRPr="009C629D" w:rsidRDefault="00AD4BB3" w:rsidP="00C45004">
            <w:pPr>
              <w:pStyle w:val="a3"/>
              <w:numPr>
                <w:ilvl w:val="1"/>
                <w:numId w:val="2"/>
              </w:numPr>
              <w:rPr>
                <w:lang w:val="en-GB"/>
              </w:rPr>
            </w:pPr>
            <w:r w:rsidRPr="009C629D">
              <w:rPr>
                <w:lang w:val="en-GB"/>
              </w:rPr>
              <w:t>Option 3: &lt;30%</w:t>
            </w:r>
          </w:p>
          <w:p w:rsidR="00AD4BB3" w:rsidRPr="00414A0C" w:rsidRDefault="00AD4BB3" w:rsidP="00C45004">
            <w:pPr>
              <w:pStyle w:val="a3"/>
              <w:numPr>
                <w:ilvl w:val="0"/>
                <w:numId w:val="2"/>
              </w:numPr>
              <w:rPr>
                <w:lang w:val="en-GB"/>
              </w:rPr>
            </w:pPr>
            <w:r w:rsidRPr="00414A0C">
              <w:rPr>
                <w:lang w:val="en-GB"/>
              </w:rPr>
              <w:t>Availability of SSB</w:t>
            </w:r>
          </w:p>
          <w:p w:rsidR="00D877FE" w:rsidRDefault="00AD4BB3" w:rsidP="00D877FE">
            <w:pPr>
              <w:pStyle w:val="a3"/>
              <w:numPr>
                <w:ilvl w:val="1"/>
                <w:numId w:val="2"/>
              </w:numPr>
              <w:rPr>
                <w:lang w:val="en-GB"/>
              </w:rPr>
            </w:pPr>
            <w:r w:rsidRPr="00414A0C">
              <w:rPr>
                <w:lang w:val="en-GB"/>
              </w:rPr>
              <w:t xml:space="preserve">For UL SCS of 480/960 kHz, a UE is required to meet the UL timing accuracy requirements if an SSB is available in the last X </w:t>
            </w:r>
            <w:proofErr w:type="spellStart"/>
            <w:r w:rsidRPr="00414A0C">
              <w:rPr>
                <w:lang w:val="en-GB"/>
              </w:rPr>
              <w:t>ms</w:t>
            </w:r>
            <w:proofErr w:type="spellEnd"/>
            <w:r w:rsidRPr="00414A0C">
              <w:rPr>
                <w:lang w:val="en-GB"/>
              </w:rPr>
              <w:t>.</w:t>
            </w:r>
          </w:p>
          <w:p w:rsidR="00AD4BB3" w:rsidRPr="00D877FE" w:rsidRDefault="00AD4BB3" w:rsidP="00D877FE">
            <w:pPr>
              <w:pStyle w:val="a3"/>
              <w:numPr>
                <w:ilvl w:val="2"/>
                <w:numId w:val="2"/>
              </w:numPr>
              <w:rPr>
                <w:lang w:val="en-GB"/>
              </w:rPr>
            </w:pPr>
            <w:r w:rsidRPr="00D877FE">
              <w:rPr>
                <w:lang w:val="en-GB"/>
              </w:rPr>
              <w:t>FFS: [X = 20ms], [X = 40ms], [X=TBD]</w:t>
            </w:r>
          </w:p>
        </w:tc>
      </w:tr>
    </w:tbl>
    <w:p w:rsidR="00AD4BB3" w:rsidRPr="00B625D4" w:rsidRDefault="00AD4BB3" w:rsidP="00B625D4">
      <w:pPr>
        <w:spacing w:before="240"/>
        <w:rPr>
          <w:rFonts w:ascii="Times New Roman" w:eastAsia="宋体" w:hAnsi="Times New Roman" w:cs="Times New Roman"/>
          <w:b/>
          <w:szCs w:val="20"/>
          <w:u w:val="single"/>
          <w:lang w:val="en-GB" w:eastAsia="x-none"/>
        </w:rPr>
      </w:pPr>
      <w:r w:rsidRPr="00B625D4">
        <w:rPr>
          <w:rFonts w:ascii="Times New Roman" w:eastAsia="宋体" w:hAnsi="Times New Roman" w:cs="Times New Roman"/>
          <w:b/>
          <w:szCs w:val="20"/>
          <w:u w:val="single"/>
          <w:lang w:val="en-GB" w:eastAsia="x-none"/>
        </w:rPr>
        <w:lastRenderedPageBreak/>
        <w:t>Basic principles</w:t>
      </w:r>
    </w:p>
    <w:p w:rsidR="00AD4BB3" w:rsidRPr="00A247B2" w:rsidRDefault="00AD4BB3" w:rsidP="00A247B2">
      <w:pPr>
        <w:rPr>
          <w:rFonts w:ascii="Times New Roman" w:eastAsia="宋体" w:hAnsi="Times New Roman" w:cs="Times New Roman"/>
          <w:szCs w:val="20"/>
          <w:lang w:val="en-GB"/>
        </w:rPr>
      </w:pPr>
      <w:r w:rsidRPr="00A247B2">
        <w:rPr>
          <w:rFonts w:ascii="Times New Roman" w:eastAsia="宋体" w:hAnsi="Times New Roman" w:cs="Times New Roman"/>
          <w:szCs w:val="20"/>
          <w:lang w:val="en-GB"/>
        </w:rPr>
        <w:t>According to our analysis</w:t>
      </w:r>
      <w:r w:rsidR="00791DCB" w:rsidRPr="00A247B2">
        <w:rPr>
          <w:rFonts w:ascii="Times New Roman" w:eastAsia="宋体" w:hAnsi="Times New Roman" w:cs="Times New Roman" w:hint="eastAsia"/>
          <w:szCs w:val="20"/>
          <w:lang w:val="en-GB"/>
        </w:rPr>
        <w:t>,</w:t>
      </w:r>
      <w:r w:rsidR="00791DCB" w:rsidRPr="00A247B2">
        <w:rPr>
          <w:rFonts w:ascii="Times New Roman" w:eastAsia="宋体" w:hAnsi="Times New Roman" w:cs="Times New Roman"/>
          <w:szCs w:val="20"/>
          <w:lang w:val="en-GB"/>
        </w:rPr>
        <w:t xml:space="preserve"> </w:t>
      </w:r>
      <w:r w:rsidR="00791DCB" w:rsidRPr="00A247B2">
        <w:rPr>
          <w:rFonts w:ascii="Times New Roman" w:eastAsia="宋体" w:hAnsi="Times New Roman" w:cs="Times New Roman"/>
          <w:szCs w:val="20"/>
        </w:rPr>
        <w:t xml:space="preserve">it is reasonable to </w:t>
      </w:r>
      <w:r w:rsidR="00791DCB" w:rsidRPr="00A247B2">
        <w:rPr>
          <w:rFonts w:ascii="Times New Roman" w:eastAsia="宋体" w:hAnsi="Times New Roman" w:cs="Times New Roman" w:hint="eastAsia"/>
          <w:szCs w:val="20"/>
        </w:rPr>
        <w:t>c</w:t>
      </w:r>
      <w:r w:rsidR="00791DCB" w:rsidRPr="00A247B2">
        <w:rPr>
          <w:rFonts w:ascii="Times New Roman" w:eastAsia="宋体" w:hAnsi="Times New Roman" w:cs="Times New Roman"/>
          <w:szCs w:val="20"/>
        </w:rPr>
        <w:t xml:space="preserve">hoose </w:t>
      </w:r>
      <w:proofErr w:type="spellStart"/>
      <w:r w:rsidR="00791DCB" w:rsidRPr="00A247B2">
        <w:rPr>
          <w:rFonts w:ascii="Times New Roman" w:eastAsia="宋体" w:hAnsi="Times New Roman" w:cs="Times New Roman" w:hint="eastAsia"/>
          <w:szCs w:val="20"/>
        </w:rPr>
        <w:t>T</w:t>
      </w:r>
      <w:r w:rsidR="00791DCB" w:rsidRPr="00A247B2">
        <w:rPr>
          <w:rFonts w:ascii="Times New Roman" w:eastAsia="宋体" w:hAnsi="Times New Roman" w:cs="Times New Roman"/>
          <w:szCs w:val="20"/>
        </w:rPr>
        <w:t>e</w:t>
      </w:r>
      <w:proofErr w:type="spellEnd"/>
      <w:r w:rsidR="00791DCB" w:rsidRPr="00A247B2">
        <w:rPr>
          <w:rFonts w:ascii="Times New Roman" w:eastAsia="宋体" w:hAnsi="Times New Roman" w:cs="Times New Roman"/>
          <w:szCs w:val="20"/>
        </w:rPr>
        <w:t xml:space="preserve"> that always meets the condition </w:t>
      </w:r>
      <w:r w:rsidR="00791DCB" w:rsidRPr="00A247B2">
        <w:rPr>
          <w:rFonts w:ascii="Times New Roman" w:eastAsia="宋体" w:hAnsi="Times New Roman" w:cs="Times New Roman"/>
          <w:szCs w:val="20"/>
          <w:lang w:val="en-GB"/>
        </w:rPr>
        <w:t>T</w:t>
      </w:r>
      <w:r w:rsidR="00791DCB" w:rsidRPr="00A247B2">
        <w:rPr>
          <w:rFonts w:ascii="Times New Roman" w:eastAsia="宋体" w:hAnsi="Times New Roman" w:cs="Times New Roman"/>
          <w:szCs w:val="20"/>
          <w:vertAlign w:val="subscript"/>
          <w:lang w:val="en-GB"/>
        </w:rPr>
        <w:t>CP</w:t>
      </w:r>
      <w:r w:rsidR="00791DCB" w:rsidRPr="00A247B2">
        <w:rPr>
          <w:rFonts w:ascii="Times New Roman" w:eastAsia="宋体" w:hAnsi="Times New Roman" w:cs="Times New Roman"/>
          <w:szCs w:val="20"/>
          <w:lang w:val="en-GB"/>
        </w:rPr>
        <w:t xml:space="preserve"> - T</w:t>
      </w:r>
      <w:r w:rsidR="00791DCB" w:rsidRPr="00A247B2">
        <w:rPr>
          <w:rFonts w:ascii="Times New Roman" w:eastAsia="宋体" w:hAnsi="Times New Roman" w:cs="Times New Roman"/>
          <w:szCs w:val="20"/>
          <w:vertAlign w:val="subscript"/>
          <w:lang w:val="en-GB"/>
        </w:rPr>
        <w:t>CH</w:t>
      </w:r>
      <w:r w:rsidR="00791DCB" w:rsidRPr="00A247B2">
        <w:rPr>
          <w:rFonts w:ascii="Times New Roman" w:eastAsia="宋体" w:hAnsi="Times New Roman" w:cs="Times New Roman"/>
          <w:szCs w:val="20"/>
          <w:lang w:val="en-GB"/>
        </w:rPr>
        <w:t xml:space="preserve"> - 2 (</w:t>
      </w:r>
      <w:proofErr w:type="spellStart"/>
      <w:r w:rsidR="00791DCB" w:rsidRPr="00A247B2">
        <w:rPr>
          <w:rFonts w:ascii="Times New Roman" w:eastAsia="宋体" w:hAnsi="Times New Roman" w:cs="Times New Roman" w:hint="eastAsia"/>
          <w:szCs w:val="20"/>
          <w:lang w:val="en-GB"/>
        </w:rPr>
        <w:t>Te</w:t>
      </w:r>
      <w:proofErr w:type="spellEnd"/>
      <w:r w:rsidR="00791DCB" w:rsidRPr="00A247B2">
        <w:rPr>
          <w:rFonts w:ascii="Times New Roman" w:eastAsia="宋体" w:hAnsi="Times New Roman" w:cs="Times New Roman"/>
          <w:szCs w:val="20"/>
          <w:lang w:val="en-GB"/>
        </w:rPr>
        <w:t xml:space="preserve"> + T</w:t>
      </w:r>
      <w:r w:rsidR="00791DCB" w:rsidRPr="00A247B2">
        <w:rPr>
          <w:rFonts w:ascii="Times New Roman" w:eastAsia="宋体" w:hAnsi="Times New Roman" w:cs="Times New Roman"/>
          <w:szCs w:val="20"/>
          <w:vertAlign w:val="subscript"/>
          <w:lang w:val="en-GB"/>
        </w:rPr>
        <w:t>AC,Q</w:t>
      </w:r>
      <w:r w:rsidR="00791DCB" w:rsidRPr="00A247B2">
        <w:rPr>
          <w:rFonts w:ascii="Times New Roman" w:eastAsia="宋体" w:hAnsi="Times New Roman" w:cs="Times New Roman"/>
          <w:szCs w:val="20"/>
          <w:lang w:val="en-GB"/>
        </w:rPr>
        <w:t xml:space="preserve"> /2 ) &gt; 0</w:t>
      </w:r>
      <w:r w:rsidR="00183F9E" w:rsidRPr="00A247B2">
        <w:rPr>
          <w:rFonts w:ascii="Times New Roman" w:eastAsia="宋体" w:hAnsi="Times New Roman" w:cs="Times New Roman" w:hint="eastAsia"/>
          <w:szCs w:val="20"/>
          <w:lang w:val="en-GB"/>
        </w:rPr>
        <w:t xml:space="preserve">, </w:t>
      </w:r>
      <w:r w:rsidR="00791DCB" w:rsidRPr="00A247B2">
        <w:rPr>
          <w:rFonts w:ascii="Times New Roman" w:eastAsia="宋体" w:hAnsi="Times New Roman" w:cs="Times New Roman"/>
          <w:kern w:val="0"/>
          <w:szCs w:val="20"/>
          <w:lang w:val="en-GB"/>
        </w:rPr>
        <w:t>T</w:t>
      </w:r>
      <w:r w:rsidR="00791DCB" w:rsidRPr="00A247B2">
        <w:rPr>
          <w:rFonts w:ascii="Times New Roman" w:eastAsia="宋体" w:hAnsi="Times New Roman" w:cs="Times New Roman"/>
          <w:kern w:val="0"/>
          <w:szCs w:val="20"/>
          <w:vertAlign w:val="subscript"/>
          <w:lang w:val="en-GB"/>
        </w:rPr>
        <w:t>CP</w:t>
      </w:r>
      <w:r w:rsidR="00791DCB" w:rsidRPr="00A247B2">
        <w:rPr>
          <w:rFonts w:ascii="Times New Roman" w:eastAsia="宋体" w:hAnsi="Times New Roman" w:cs="Times New Roman"/>
          <w:szCs w:val="20"/>
        </w:rPr>
        <w:t xml:space="preserve"> </w:t>
      </w:r>
      <w:r w:rsidR="00791DCB" w:rsidRPr="00A247B2">
        <w:rPr>
          <w:rFonts w:ascii="Times New Roman" w:eastAsia="宋体" w:hAnsi="Times New Roman" w:cs="Times New Roman" w:hint="eastAsia"/>
          <w:szCs w:val="20"/>
        </w:rPr>
        <w:t>is</w:t>
      </w:r>
      <w:r w:rsidR="00791DCB" w:rsidRPr="00A247B2">
        <w:rPr>
          <w:rFonts w:ascii="Times New Roman" w:eastAsia="宋体" w:hAnsi="Times New Roman" w:cs="Times New Roman"/>
          <w:szCs w:val="20"/>
        </w:rPr>
        <w:t xml:space="preserve"> the length of the CP, </w:t>
      </w:r>
      <w:r w:rsidR="00791DCB" w:rsidRPr="00A247B2">
        <w:rPr>
          <w:rFonts w:ascii="Times New Roman" w:eastAsia="宋体" w:hAnsi="Times New Roman" w:cs="Times New Roman"/>
          <w:kern w:val="0"/>
          <w:szCs w:val="20"/>
          <w:lang w:val="en-GB"/>
        </w:rPr>
        <w:t>T</w:t>
      </w:r>
      <w:r w:rsidR="00791DCB" w:rsidRPr="00A247B2">
        <w:rPr>
          <w:rFonts w:ascii="Times New Roman" w:eastAsia="宋体" w:hAnsi="Times New Roman" w:cs="Times New Roman"/>
          <w:kern w:val="0"/>
          <w:szCs w:val="20"/>
          <w:vertAlign w:val="subscript"/>
          <w:lang w:val="en-GB"/>
        </w:rPr>
        <w:t>CH</w:t>
      </w:r>
      <w:r w:rsidR="00791DCB" w:rsidRPr="00A247B2">
        <w:rPr>
          <w:rFonts w:ascii="Times New Roman" w:eastAsia="宋体" w:hAnsi="Times New Roman" w:cs="Times New Roman"/>
          <w:szCs w:val="20"/>
        </w:rPr>
        <w:t xml:space="preserve"> </w:t>
      </w:r>
      <w:r w:rsidR="003B7457" w:rsidRPr="00A247B2">
        <w:rPr>
          <w:rFonts w:ascii="Times New Roman" w:eastAsia="宋体" w:hAnsi="Times New Roman" w:cs="Times New Roman" w:hint="eastAsia"/>
          <w:szCs w:val="20"/>
        </w:rPr>
        <w:t>is</w:t>
      </w:r>
      <w:r w:rsidR="00791DCB" w:rsidRPr="00A247B2">
        <w:rPr>
          <w:rFonts w:ascii="Times New Roman" w:eastAsia="宋体" w:hAnsi="Times New Roman" w:cs="Times New Roman"/>
          <w:szCs w:val="20"/>
        </w:rPr>
        <w:t xml:space="preserve"> the </w:t>
      </w:r>
      <w:r w:rsidR="00183F9E" w:rsidRPr="00A247B2">
        <w:rPr>
          <w:rFonts w:ascii="Times New Roman" w:eastAsia="宋体" w:hAnsi="Times New Roman" w:cs="Times New Roman"/>
          <w:szCs w:val="20"/>
        </w:rPr>
        <w:t>channel delay spread</w:t>
      </w:r>
      <w:r w:rsidR="00791DCB" w:rsidRPr="00A247B2">
        <w:rPr>
          <w:rFonts w:ascii="Times New Roman" w:eastAsia="宋体" w:hAnsi="Times New Roman" w:cs="Times New Roman"/>
          <w:szCs w:val="20"/>
        </w:rPr>
        <w:t xml:space="preserve">, </w:t>
      </w:r>
      <w:r w:rsidR="00791DCB" w:rsidRPr="00A247B2">
        <w:rPr>
          <w:rFonts w:ascii="Times New Roman" w:eastAsia="宋体" w:hAnsi="Times New Roman" w:cs="Times New Roman"/>
          <w:kern w:val="0"/>
          <w:szCs w:val="20"/>
          <w:lang w:val="en-GB"/>
        </w:rPr>
        <w:t>T</w:t>
      </w:r>
      <w:r w:rsidR="00791DCB" w:rsidRPr="00A247B2">
        <w:rPr>
          <w:rFonts w:ascii="Times New Roman" w:eastAsia="宋体" w:hAnsi="Times New Roman" w:cs="Times New Roman"/>
          <w:kern w:val="0"/>
          <w:szCs w:val="20"/>
          <w:vertAlign w:val="subscript"/>
          <w:lang w:val="en-GB"/>
        </w:rPr>
        <w:t>AC,Q</w:t>
      </w:r>
      <w:r w:rsidR="00791DCB" w:rsidRPr="00A247B2">
        <w:rPr>
          <w:rFonts w:ascii="Times New Roman" w:eastAsia="宋体" w:hAnsi="Times New Roman" w:cs="Times New Roman"/>
          <w:szCs w:val="20"/>
        </w:rPr>
        <w:t xml:space="preserve"> </w:t>
      </w:r>
      <w:r w:rsidR="003B7457" w:rsidRPr="00A247B2">
        <w:rPr>
          <w:rFonts w:ascii="Times New Roman" w:eastAsia="宋体" w:hAnsi="Times New Roman" w:cs="Times New Roman" w:hint="eastAsia"/>
          <w:szCs w:val="20"/>
        </w:rPr>
        <w:t>is</w:t>
      </w:r>
      <w:r w:rsidR="00791DCB" w:rsidRPr="00A247B2">
        <w:rPr>
          <w:rFonts w:ascii="Times New Roman" w:eastAsia="宋体" w:hAnsi="Times New Roman" w:cs="Times New Roman"/>
          <w:szCs w:val="20"/>
        </w:rPr>
        <w:t xml:space="preserve"> the quantization accuracy, and </w:t>
      </w:r>
      <w:r w:rsidR="00791DCB" w:rsidRPr="00A247B2">
        <w:rPr>
          <w:rFonts w:ascii="Times New Roman" w:eastAsia="宋体" w:hAnsi="Times New Roman" w:cs="Times New Roman"/>
          <w:kern w:val="0"/>
          <w:szCs w:val="20"/>
          <w:lang w:val="en-GB"/>
        </w:rPr>
        <w:t>T</w:t>
      </w:r>
      <w:r w:rsidR="00791DCB" w:rsidRPr="00A247B2">
        <w:rPr>
          <w:rFonts w:ascii="Times New Roman" w:eastAsia="宋体" w:hAnsi="Times New Roman" w:cs="Times New Roman"/>
          <w:kern w:val="0"/>
          <w:szCs w:val="20"/>
          <w:vertAlign w:val="subscript"/>
          <w:lang w:val="en-GB"/>
        </w:rPr>
        <w:t>AC,Q</w:t>
      </w:r>
      <w:r w:rsidR="00791DCB" w:rsidRPr="00A247B2">
        <w:rPr>
          <w:rFonts w:ascii="Times New Roman" w:eastAsia="宋体" w:hAnsi="Times New Roman" w:cs="Times New Roman"/>
          <w:kern w:val="0"/>
          <w:szCs w:val="20"/>
          <w:lang w:val="en-GB"/>
        </w:rPr>
        <w:t>/2</w:t>
      </w:r>
      <w:r w:rsidR="00791DCB" w:rsidRPr="00A247B2">
        <w:rPr>
          <w:rFonts w:ascii="Times New Roman" w:eastAsia="宋体" w:hAnsi="Times New Roman" w:cs="Times New Roman"/>
          <w:szCs w:val="20"/>
        </w:rPr>
        <w:t xml:space="preserve"> </w:t>
      </w:r>
      <w:r w:rsidR="003B7457" w:rsidRPr="00A247B2">
        <w:rPr>
          <w:rFonts w:ascii="Times New Roman" w:eastAsia="宋体" w:hAnsi="Times New Roman" w:cs="Times New Roman"/>
          <w:szCs w:val="20"/>
        </w:rPr>
        <w:t>is</w:t>
      </w:r>
      <w:r w:rsidR="00791DCB" w:rsidRPr="00A247B2">
        <w:rPr>
          <w:rFonts w:ascii="Times New Roman" w:eastAsia="宋体" w:hAnsi="Times New Roman" w:cs="Times New Roman"/>
          <w:szCs w:val="20"/>
        </w:rPr>
        <w:t xml:space="preserve"> the maximum quantization error</w:t>
      </w:r>
      <w:r w:rsidR="00A247B2" w:rsidRPr="00A247B2">
        <w:rPr>
          <w:rFonts w:ascii="Times New Roman" w:eastAsia="宋体" w:hAnsi="Times New Roman" w:cs="Times New Roman" w:hint="eastAsia"/>
          <w:szCs w:val="20"/>
        </w:rPr>
        <w:t xml:space="preserve"> </w:t>
      </w:r>
      <w:r w:rsidR="00D877FE" w:rsidRPr="00A247B2">
        <w:rPr>
          <w:rFonts w:ascii="Times New Roman" w:eastAsia="宋体" w:hAnsi="Times New Roman" w:cs="Times New Roman" w:hint="eastAsia"/>
          <w:szCs w:val="20"/>
          <w:lang w:val="en-GB"/>
        </w:rPr>
        <w:t>[2]</w:t>
      </w:r>
      <w:r w:rsidR="000A2D75" w:rsidRPr="00A247B2">
        <w:rPr>
          <w:rFonts w:ascii="Times New Roman" w:eastAsia="宋体" w:hAnsi="Times New Roman" w:cs="Times New Roman" w:hint="eastAsia"/>
          <w:szCs w:val="20"/>
          <w:lang w:val="en-GB"/>
        </w:rPr>
        <w:t>.</w:t>
      </w:r>
      <w:r w:rsidR="000A2D75" w:rsidRPr="00A247B2">
        <w:rPr>
          <w:rFonts w:ascii="Times New Roman" w:eastAsia="宋体" w:hAnsi="Times New Roman" w:cs="Times New Roman"/>
          <w:szCs w:val="20"/>
          <w:lang w:val="en-GB"/>
        </w:rPr>
        <w:t xml:space="preserve"> </w:t>
      </w:r>
      <w:r w:rsidR="003B7457" w:rsidRPr="00A247B2">
        <w:rPr>
          <w:rFonts w:ascii="Times New Roman" w:eastAsia="宋体" w:hAnsi="Times New Roman" w:cs="Times New Roman"/>
          <w:szCs w:val="20"/>
          <w:lang w:val="en-GB"/>
        </w:rPr>
        <w:t xml:space="preserve">The 2 times in the formula takes into account that the timing error may be advanced or delayed, </w:t>
      </w:r>
      <w:r w:rsidR="00E3439B" w:rsidRPr="00A247B2">
        <w:rPr>
          <w:rFonts w:ascii="Times New Roman" w:eastAsia="宋体" w:hAnsi="Times New Roman" w:cs="Times New Roman"/>
          <w:szCs w:val="20"/>
          <w:lang w:val="en-GB"/>
        </w:rPr>
        <w:t>s</w:t>
      </w:r>
      <w:r w:rsidR="00E3439B" w:rsidRPr="00A247B2">
        <w:rPr>
          <w:rFonts w:ascii="Times New Roman" w:eastAsia="宋体" w:hAnsi="Times New Roman" w:cs="Times New Roman" w:hint="eastAsia"/>
          <w:szCs w:val="20"/>
          <w:lang w:val="en-GB"/>
        </w:rPr>
        <w:t>o</w:t>
      </w:r>
      <w:r w:rsidR="00E3439B" w:rsidRPr="00A247B2">
        <w:rPr>
          <w:rFonts w:ascii="Times New Roman" w:eastAsia="宋体" w:hAnsi="Times New Roman" w:cs="Times New Roman"/>
          <w:szCs w:val="20"/>
          <w:lang w:val="en-GB"/>
        </w:rPr>
        <w:t xml:space="preserve"> both directions need to be considered</w:t>
      </w:r>
      <w:r w:rsidR="003B7457" w:rsidRPr="00A247B2">
        <w:rPr>
          <w:rFonts w:ascii="Times New Roman" w:eastAsia="宋体" w:hAnsi="Times New Roman" w:cs="Times New Roman" w:hint="eastAsia"/>
          <w:szCs w:val="20"/>
          <w:lang w:val="en-GB"/>
        </w:rPr>
        <w:t>.</w:t>
      </w:r>
      <w:r w:rsidR="003B7457" w:rsidRPr="00A247B2">
        <w:rPr>
          <w:rFonts w:ascii="Times New Roman" w:eastAsia="宋体" w:hAnsi="Times New Roman" w:cs="Times New Roman"/>
          <w:szCs w:val="20"/>
          <w:lang w:val="en-GB"/>
        </w:rPr>
        <w:t xml:space="preserve"> For </w:t>
      </w:r>
      <w:r w:rsidRPr="00A247B2">
        <w:rPr>
          <w:rFonts w:ascii="Times New Roman" w:eastAsia="宋体" w:hAnsi="Times New Roman" w:cs="Times New Roman" w:hint="eastAsia"/>
          <w:szCs w:val="20"/>
          <w:lang w:val="en-GB"/>
        </w:rPr>
        <w:t>T</w:t>
      </w:r>
      <w:r w:rsidRPr="00A247B2">
        <w:rPr>
          <w:rFonts w:ascii="Times New Roman" w:eastAsia="宋体" w:hAnsi="Times New Roman" w:cs="Times New Roman" w:hint="eastAsia"/>
          <w:szCs w:val="20"/>
          <w:vertAlign w:val="subscript"/>
          <w:lang w:val="en-GB"/>
        </w:rPr>
        <w:t>CH</w:t>
      </w:r>
      <w:r w:rsidR="003B7457" w:rsidRPr="00A247B2">
        <w:rPr>
          <w:rFonts w:ascii="Times New Roman" w:eastAsia="宋体" w:hAnsi="Times New Roman" w:cs="Times New Roman" w:hint="eastAsia"/>
          <w:szCs w:val="20"/>
          <w:lang w:val="en-GB"/>
        </w:rPr>
        <w:t>,</w:t>
      </w:r>
      <w:r w:rsidR="003B7457" w:rsidRPr="00A247B2">
        <w:rPr>
          <w:rFonts w:ascii="Times New Roman" w:eastAsia="宋体" w:hAnsi="Times New Roman" w:cs="Times New Roman"/>
          <w:szCs w:val="20"/>
          <w:lang w:val="en-GB"/>
        </w:rPr>
        <w:t xml:space="preserve"> </w:t>
      </w:r>
      <w:r w:rsidR="000A2D75" w:rsidRPr="00A247B2">
        <w:rPr>
          <w:rFonts w:ascii="Times New Roman" w:eastAsia="宋体" w:hAnsi="Times New Roman" w:cs="Times New Roman" w:hint="eastAsia"/>
          <w:szCs w:val="20"/>
          <w:lang w:val="en-GB"/>
        </w:rPr>
        <w:t>t</w:t>
      </w:r>
      <w:r w:rsidR="003B7457" w:rsidRPr="00A247B2">
        <w:rPr>
          <w:rFonts w:ascii="Times New Roman" w:eastAsia="宋体" w:hAnsi="Times New Roman" w:cs="Times New Roman"/>
          <w:szCs w:val="20"/>
          <w:lang w:val="en-GB"/>
        </w:rPr>
        <w:t>he tail of the previous signal will only occur at the start of the next signal, so only the effect of a single direction needs to be considered.</w:t>
      </w:r>
    </w:p>
    <w:p w:rsidR="00AD4BB3" w:rsidRPr="00CF4FC5" w:rsidRDefault="00AD4BB3" w:rsidP="00CF4FC5">
      <w:pPr>
        <w:spacing w:before="240"/>
        <w:rPr>
          <w:rFonts w:ascii="Times New Roman" w:eastAsia="宋体" w:hAnsi="Times New Roman" w:cs="Times New Roman" w:hint="eastAsia"/>
          <w:szCs w:val="20"/>
          <w:lang w:val="en-GB"/>
        </w:rPr>
      </w:pPr>
      <w:r w:rsidRPr="00CF4FC5">
        <w:rPr>
          <w:rFonts w:ascii="Times New Roman" w:eastAsia="宋体" w:hAnsi="Times New Roman" w:cs="Times New Roman"/>
          <w:szCs w:val="20"/>
          <w:lang w:val="en-GB"/>
        </w:rPr>
        <w:t>For consideration of network performance</w:t>
      </w:r>
      <w:r w:rsidR="00B678DF" w:rsidRPr="00CF4FC5">
        <w:rPr>
          <w:rFonts w:ascii="Times New Roman" w:eastAsia="宋体" w:hAnsi="Times New Roman" w:cs="Times New Roman" w:hint="eastAsia"/>
          <w:szCs w:val="20"/>
          <w:lang w:val="en-GB"/>
        </w:rPr>
        <w:t>,</w:t>
      </w:r>
      <w:r w:rsidR="00B678DF" w:rsidRPr="00CF4FC5">
        <w:rPr>
          <w:rFonts w:ascii="Times New Roman" w:eastAsia="宋体" w:hAnsi="Times New Roman" w:cs="Times New Roman"/>
          <w:szCs w:val="20"/>
          <w:lang w:val="en-GB"/>
        </w:rPr>
        <w:t xml:space="preserve"> </w:t>
      </w:r>
      <w:r w:rsidR="00B678DF" w:rsidRPr="00CF4FC5">
        <w:rPr>
          <w:rFonts w:ascii="Times New Roman" w:eastAsia="宋体" w:hAnsi="Times New Roman" w:cs="Times New Roman" w:hint="eastAsia"/>
          <w:szCs w:val="20"/>
          <w:lang w:val="en-GB"/>
        </w:rPr>
        <w:t>it</w:t>
      </w:r>
      <w:r w:rsidR="00B678DF" w:rsidRPr="00CF4FC5">
        <w:rPr>
          <w:rFonts w:ascii="Times New Roman" w:eastAsia="宋体" w:hAnsi="Times New Roman" w:cs="Times New Roman"/>
          <w:szCs w:val="20"/>
          <w:lang w:val="en-GB"/>
        </w:rPr>
        <w:t xml:space="preserve"> is suggested that </w:t>
      </w:r>
      <w:proofErr w:type="spellStart"/>
      <w:r w:rsidR="00E3439B" w:rsidRPr="00CF4FC5">
        <w:rPr>
          <w:rFonts w:ascii="Times New Roman" w:eastAsia="宋体" w:hAnsi="Times New Roman" w:cs="Times New Roman" w:hint="eastAsia"/>
          <w:szCs w:val="20"/>
          <w:lang w:val="en-GB"/>
        </w:rPr>
        <w:t>Te</w:t>
      </w:r>
      <w:proofErr w:type="spellEnd"/>
      <w:r w:rsidR="00B678DF" w:rsidRPr="00CF4FC5">
        <w:rPr>
          <w:rFonts w:ascii="Times New Roman" w:eastAsia="宋体" w:hAnsi="Times New Roman" w:cs="Times New Roman" w:hint="eastAsia"/>
          <w:szCs w:val="20"/>
          <w:lang w:val="en-GB"/>
        </w:rPr>
        <w:t xml:space="preserve"> </w:t>
      </w:r>
      <w:r w:rsidR="00B678DF" w:rsidRPr="00CF4FC5">
        <w:rPr>
          <w:rFonts w:ascii="Times New Roman" w:eastAsia="宋体" w:hAnsi="Times New Roman" w:cs="Times New Roman"/>
          <w:szCs w:val="20"/>
          <w:lang w:val="en-GB"/>
        </w:rPr>
        <w:t xml:space="preserve">needs to </w:t>
      </w:r>
      <w:r w:rsidR="00B678DF" w:rsidRPr="00CF4FC5">
        <w:rPr>
          <w:rFonts w:ascii="Times New Roman" w:eastAsia="宋体" w:hAnsi="Times New Roman" w:cs="Times New Roman" w:hint="eastAsia"/>
          <w:szCs w:val="20"/>
          <w:lang w:val="en-GB"/>
        </w:rPr>
        <w:t>m</w:t>
      </w:r>
      <w:r w:rsidR="00B678DF" w:rsidRPr="00CF4FC5">
        <w:rPr>
          <w:rFonts w:ascii="Times New Roman" w:eastAsia="宋体" w:hAnsi="Times New Roman" w:cs="Times New Roman"/>
          <w:szCs w:val="20"/>
          <w:lang w:val="en-GB"/>
        </w:rPr>
        <w:t xml:space="preserve">eet the requirement of </w:t>
      </w:r>
      <w:r w:rsidRPr="00CF4FC5">
        <w:rPr>
          <w:rFonts w:ascii="Times New Roman" w:eastAsia="宋体" w:hAnsi="Times New Roman" w:cs="Times New Roman"/>
          <w:szCs w:val="20"/>
          <w:lang w:val="en-GB"/>
        </w:rPr>
        <w:t>T</w:t>
      </w:r>
      <w:r w:rsidRPr="00CF4FC5">
        <w:rPr>
          <w:rFonts w:ascii="Times New Roman" w:eastAsia="宋体" w:hAnsi="Times New Roman" w:cs="Times New Roman"/>
          <w:szCs w:val="20"/>
          <w:vertAlign w:val="subscript"/>
          <w:lang w:val="en-GB"/>
        </w:rPr>
        <w:t>CP</w:t>
      </w:r>
      <w:r w:rsidRPr="00CF4FC5">
        <w:rPr>
          <w:rFonts w:ascii="Times New Roman" w:eastAsia="宋体" w:hAnsi="Times New Roman" w:cs="Times New Roman"/>
          <w:szCs w:val="20"/>
          <w:lang w:val="en-GB"/>
        </w:rPr>
        <w:t xml:space="preserve"> - T</w:t>
      </w:r>
      <w:r w:rsidRPr="00CF4FC5">
        <w:rPr>
          <w:rFonts w:ascii="Times New Roman" w:eastAsia="宋体" w:hAnsi="Times New Roman" w:cs="Times New Roman"/>
          <w:szCs w:val="20"/>
          <w:vertAlign w:val="subscript"/>
          <w:lang w:val="en-GB"/>
        </w:rPr>
        <w:t>CH</w:t>
      </w:r>
      <w:r w:rsidRPr="00CF4FC5">
        <w:rPr>
          <w:rFonts w:ascii="Times New Roman" w:eastAsia="宋体" w:hAnsi="Times New Roman" w:cs="Times New Roman"/>
          <w:szCs w:val="20"/>
          <w:lang w:val="en-GB"/>
        </w:rPr>
        <w:t xml:space="preserve"> - 2 (</w:t>
      </w:r>
      <w:proofErr w:type="spellStart"/>
      <w:r w:rsidRPr="00CF4FC5">
        <w:rPr>
          <w:rFonts w:ascii="Times New Roman" w:eastAsia="宋体" w:hAnsi="Times New Roman" w:cs="Times New Roman" w:hint="eastAsia"/>
          <w:szCs w:val="20"/>
          <w:lang w:val="en-GB"/>
        </w:rPr>
        <w:t>Te</w:t>
      </w:r>
      <w:proofErr w:type="spellEnd"/>
      <w:r w:rsidRPr="00CF4FC5">
        <w:rPr>
          <w:rFonts w:ascii="Times New Roman" w:eastAsia="宋体" w:hAnsi="Times New Roman" w:cs="Times New Roman"/>
          <w:szCs w:val="20"/>
          <w:lang w:val="en-GB"/>
        </w:rPr>
        <w:t xml:space="preserve"> + T</w:t>
      </w:r>
      <w:r w:rsidRPr="00CF4FC5">
        <w:rPr>
          <w:rFonts w:ascii="Times New Roman" w:eastAsia="宋体" w:hAnsi="Times New Roman" w:cs="Times New Roman"/>
          <w:szCs w:val="20"/>
          <w:vertAlign w:val="subscript"/>
          <w:lang w:val="en-GB"/>
        </w:rPr>
        <w:t>AC</w:t>
      </w:r>
      <w:proofErr w:type="gramStart"/>
      <w:r w:rsidRPr="00CF4FC5">
        <w:rPr>
          <w:rFonts w:ascii="Times New Roman" w:eastAsia="宋体" w:hAnsi="Times New Roman" w:cs="Times New Roman"/>
          <w:szCs w:val="20"/>
          <w:vertAlign w:val="subscript"/>
          <w:lang w:val="en-GB"/>
        </w:rPr>
        <w:t>,Q</w:t>
      </w:r>
      <w:proofErr w:type="gramEnd"/>
      <w:r w:rsidRPr="00CF4FC5">
        <w:rPr>
          <w:rFonts w:ascii="Times New Roman" w:eastAsia="宋体" w:hAnsi="Times New Roman" w:cs="Times New Roman"/>
          <w:szCs w:val="20"/>
          <w:lang w:val="en-GB"/>
        </w:rPr>
        <w:t xml:space="preserve"> /2 ) &gt; 0</w:t>
      </w:r>
      <w:r w:rsidR="002E3EE3" w:rsidRPr="00CF4FC5">
        <w:rPr>
          <w:rFonts w:ascii="Times New Roman" w:eastAsia="宋体" w:hAnsi="Times New Roman" w:cs="Times New Roman" w:hint="eastAsia"/>
          <w:szCs w:val="20"/>
          <w:lang w:val="en-GB"/>
        </w:rPr>
        <w:t>,</w:t>
      </w:r>
      <w:r w:rsidR="002E3EE3" w:rsidRPr="00CF4FC5">
        <w:rPr>
          <w:rFonts w:ascii="Times New Roman" w:eastAsia="宋体" w:hAnsi="Times New Roman" w:cs="Times New Roman"/>
          <w:szCs w:val="20"/>
          <w:lang w:val="en-GB"/>
        </w:rPr>
        <w:t xml:space="preserve"> it can be seen that the requirement of </w:t>
      </w:r>
      <w:proofErr w:type="spellStart"/>
      <w:r w:rsidR="002E3EE3" w:rsidRPr="00CF4FC5">
        <w:rPr>
          <w:rFonts w:ascii="Times New Roman" w:eastAsia="宋体" w:hAnsi="Times New Roman" w:cs="Times New Roman"/>
          <w:szCs w:val="20"/>
          <w:lang w:val="en-GB"/>
        </w:rPr>
        <w:t>Te</w:t>
      </w:r>
      <w:proofErr w:type="spellEnd"/>
      <w:r w:rsidR="002E3EE3" w:rsidRPr="00CF4FC5">
        <w:rPr>
          <w:rFonts w:ascii="Times New Roman" w:eastAsia="宋体" w:hAnsi="Times New Roman" w:cs="Times New Roman"/>
          <w:szCs w:val="20"/>
          <w:lang w:val="en-GB"/>
        </w:rPr>
        <w:t xml:space="preserve"> mainly depends on </w:t>
      </w:r>
      <w:r w:rsidRPr="00CF4FC5">
        <w:rPr>
          <w:rFonts w:ascii="Times New Roman" w:eastAsia="宋体" w:hAnsi="Times New Roman" w:cs="Times New Roman" w:hint="eastAsia"/>
          <w:szCs w:val="20"/>
          <w:lang w:val="en-GB"/>
        </w:rPr>
        <w:t>T</w:t>
      </w:r>
      <w:r w:rsidRPr="00CF4FC5">
        <w:rPr>
          <w:rFonts w:ascii="Times New Roman" w:eastAsia="宋体" w:hAnsi="Times New Roman" w:cs="Times New Roman" w:hint="eastAsia"/>
          <w:szCs w:val="20"/>
          <w:vertAlign w:val="subscript"/>
          <w:lang w:val="en-GB"/>
        </w:rPr>
        <w:t>CH</w:t>
      </w:r>
      <w:r w:rsidR="002E3EE3" w:rsidRPr="00CF4FC5">
        <w:rPr>
          <w:rFonts w:ascii="Times New Roman" w:eastAsia="宋体" w:hAnsi="Times New Roman" w:cs="Times New Roman"/>
          <w:szCs w:val="20"/>
          <w:lang w:val="en-GB"/>
        </w:rPr>
        <w:t xml:space="preserve">. </w:t>
      </w:r>
      <w:r w:rsidR="00621C13" w:rsidRPr="00CF4FC5">
        <w:rPr>
          <w:rFonts w:ascii="Times New Roman" w:eastAsia="宋体" w:hAnsi="Times New Roman" w:cs="Times New Roman"/>
          <w:szCs w:val="20"/>
          <w:lang w:val="en-GB"/>
        </w:rPr>
        <w:t xml:space="preserve">We believe that for 480 kHz SCS and 960 kHz SCS, if the margin calculated according to the above formula is too small to make it difficult for the UE to implement, </w:t>
      </w:r>
      <w:r w:rsidR="00A76751" w:rsidRPr="00CF4FC5">
        <w:rPr>
          <w:rFonts w:ascii="Times New Roman" w:eastAsia="宋体" w:hAnsi="Times New Roman" w:cs="Times New Roman"/>
          <w:iCs/>
          <w:szCs w:val="20"/>
          <w:lang w:val="x-none"/>
        </w:rPr>
        <w:t>T</w:t>
      </w:r>
      <w:r w:rsidR="00A76751" w:rsidRPr="00CF4FC5">
        <w:rPr>
          <w:rFonts w:ascii="Times New Roman" w:eastAsia="宋体" w:hAnsi="Times New Roman" w:cs="Times New Roman"/>
          <w:iCs/>
          <w:szCs w:val="20"/>
          <w:vertAlign w:val="subscript"/>
          <w:lang w:val="x-none"/>
        </w:rPr>
        <w:t>CH</w:t>
      </w:r>
      <w:r w:rsidR="00A76751" w:rsidRPr="00CF4FC5">
        <w:rPr>
          <w:rFonts w:ascii="Times New Roman" w:eastAsia="宋体" w:hAnsi="Times New Roman" w:cs="Times New Roman"/>
          <w:iCs/>
          <w:szCs w:val="20"/>
          <w:lang w:val="x-none"/>
        </w:rPr>
        <w:t xml:space="preserve"> reduction should be considered</w:t>
      </w:r>
      <w:r w:rsidR="00A76751" w:rsidRPr="00CF4FC5">
        <w:rPr>
          <w:rFonts w:ascii="Times New Roman" w:eastAsia="宋体" w:hAnsi="Times New Roman" w:cs="Times New Roman"/>
          <w:szCs w:val="20"/>
          <w:lang w:val="en-GB"/>
        </w:rPr>
        <w:t xml:space="preserve">, that is, </w:t>
      </w:r>
      <w:r w:rsidR="00857620" w:rsidRPr="00CF4FC5">
        <w:rPr>
          <w:rFonts w:ascii="Times New Roman" w:eastAsia="宋体" w:hAnsi="Times New Roman" w:cs="Times New Roman"/>
          <w:szCs w:val="20"/>
          <w:lang w:val="en-GB"/>
        </w:rPr>
        <w:t xml:space="preserve">smaller </w:t>
      </w:r>
      <w:r w:rsidR="00183F9E" w:rsidRPr="00CF4FC5">
        <w:rPr>
          <w:rFonts w:ascii="Times New Roman" w:eastAsia="宋体" w:hAnsi="Times New Roman" w:cs="Times New Roman"/>
          <w:kern w:val="0"/>
          <w:szCs w:val="20"/>
        </w:rPr>
        <w:t>channel delay spread</w:t>
      </w:r>
      <w:r w:rsidR="00857620" w:rsidRPr="00CF4FC5">
        <w:rPr>
          <w:rFonts w:ascii="Times New Roman" w:eastAsia="宋体" w:hAnsi="Times New Roman" w:cs="Times New Roman"/>
          <w:szCs w:val="20"/>
          <w:lang w:val="en-GB"/>
        </w:rPr>
        <w:t xml:space="preserve"> need</w:t>
      </w:r>
      <w:r w:rsidR="00DF095A" w:rsidRPr="00CF4FC5">
        <w:rPr>
          <w:rFonts w:ascii="Times New Roman" w:eastAsia="宋体" w:hAnsi="Times New Roman" w:cs="Times New Roman" w:hint="eastAsia"/>
          <w:szCs w:val="20"/>
          <w:lang w:val="en-GB"/>
        </w:rPr>
        <w:t>s</w:t>
      </w:r>
      <w:r w:rsidR="00857620" w:rsidRPr="00CF4FC5">
        <w:rPr>
          <w:rFonts w:ascii="Times New Roman" w:eastAsia="宋体" w:hAnsi="Times New Roman" w:cs="Times New Roman"/>
          <w:szCs w:val="20"/>
          <w:lang w:val="en-GB"/>
        </w:rPr>
        <w:t xml:space="preserve"> to be considered for higher SCS</w:t>
      </w:r>
      <w:r w:rsidR="00A76751" w:rsidRPr="00CF4FC5">
        <w:rPr>
          <w:rFonts w:ascii="Times New Roman" w:eastAsia="宋体" w:hAnsi="Times New Roman" w:cs="Times New Roman" w:hint="eastAsia"/>
          <w:szCs w:val="20"/>
          <w:lang w:val="en-GB"/>
        </w:rPr>
        <w:t>,</w:t>
      </w:r>
      <w:r w:rsidR="00A76751" w:rsidRPr="00CF4FC5">
        <w:rPr>
          <w:rFonts w:ascii="Times New Roman" w:eastAsia="宋体" w:hAnsi="Times New Roman" w:cs="Times New Roman"/>
          <w:szCs w:val="20"/>
          <w:lang w:val="en-GB"/>
        </w:rPr>
        <w:t xml:space="preserve"> one possible method is to limit the applicat</w:t>
      </w:r>
      <w:r w:rsidR="00CF4FC5" w:rsidRPr="00CF4FC5">
        <w:rPr>
          <w:rFonts w:ascii="Times New Roman" w:eastAsia="宋体" w:hAnsi="Times New Roman" w:cs="Times New Roman"/>
          <w:szCs w:val="20"/>
          <w:lang w:val="en-GB"/>
        </w:rPr>
        <w:t>ion scenarios, such as indoor</w:t>
      </w:r>
      <w:r w:rsidR="00CF4FC5" w:rsidRPr="00CF4FC5">
        <w:rPr>
          <w:rFonts w:ascii="Times New Roman" w:eastAsia="宋体" w:hAnsi="Times New Roman" w:cs="Times New Roman" w:hint="eastAsia"/>
          <w:szCs w:val="20"/>
          <w:lang w:val="en-GB"/>
        </w:rPr>
        <w:t xml:space="preserve">, </w:t>
      </w:r>
      <w:r w:rsidR="00A76751" w:rsidRPr="00CF4FC5">
        <w:rPr>
          <w:rFonts w:ascii="Times New Roman" w:eastAsia="宋体" w:hAnsi="Times New Roman" w:cs="Times New Roman"/>
          <w:szCs w:val="20"/>
          <w:lang w:val="en-GB"/>
        </w:rPr>
        <w:t>tens of meters of coverage environment</w:t>
      </w:r>
      <w:r w:rsidR="00CF4FC5" w:rsidRPr="00CF4FC5">
        <w:rPr>
          <w:rFonts w:ascii="Times New Roman" w:eastAsia="宋体" w:hAnsi="Times New Roman" w:cs="Times New Roman" w:hint="eastAsia"/>
          <w:szCs w:val="20"/>
          <w:lang w:val="en-GB"/>
        </w:rPr>
        <w:t xml:space="preserve"> or </w:t>
      </w:r>
      <w:r w:rsidR="00CF4FC5" w:rsidRPr="00CF4FC5">
        <w:rPr>
          <w:rFonts w:ascii="Times New Roman" w:eastAsia="宋体" w:hAnsi="Times New Roman" w:cs="Times New Roman"/>
          <w:szCs w:val="20"/>
        </w:rPr>
        <w:t>in a good propagation</w:t>
      </w:r>
      <w:r w:rsidR="00A76751" w:rsidRPr="00CF4FC5">
        <w:rPr>
          <w:rFonts w:ascii="Times New Roman" w:eastAsia="宋体" w:hAnsi="Times New Roman" w:cs="Times New Roman"/>
          <w:szCs w:val="20"/>
          <w:lang w:val="en-GB"/>
        </w:rPr>
        <w:t>.</w:t>
      </w:r>
      <w:r w:rsidR="00857620" w:rsidRPr="00CF4FC5">
        <w:rPr>
          <w:rFonts w:ascii="Times New Roman" w:eastAsia="宋体" w:hAnsi="Times New Roman" w:cs="Times New Roman"/>
          <w:szCs w:val="20"/>
          <w:lang w:val="en-GB"/>
        </w:rPr>
        <w:t xml:space="preserve"> </w:t>
      </w:r>
      <w:r w:rsidR="00A76751" w:rsidRPr="00CF4FC5">
        <w:rPr>
          <w:rFonts w:ascii="Times New Roman" w:eastAsia="宋体" w:hAnsi="Times New Roman" w:cs="Times New Roman"/>
          <w:szCs w:val="20"/>
          <w:lang w:val="en-GB"/>
        </w:rPr>
        <w:t>Otherwise, we need to be able to accept the loss of transmission performance.</w:t>
      </w:r>
    </w:p>
    <w:p w:rsidR="0036160F" w:rsidRDefault="0036160F" w:rsidP="00EE40E9">
      <w:pPr>
        <w:spacing w:before="240"/>
        <w:rPr>
          <w:rFonts w:ascii="Times New Roman" w:hAnsi="Times New Roman" w:cs="Times New Roman"/>
          <w:b/>
        </w:rPr>
      </w:pPr>
      <w:bookmarkStart w:id="7" w:name="OLE_LINK6"/>
      <w:bookmarkStart w:id="8" w:name="OLE_LINK7"/>
      <w:r w:rsidRPr="006631C1">
        <w:rPr>
          <w:rFonts w:ascii="Times New Roman" w:eastAsia="宋体" w:hAnsi="Times New Roman" w:cs="Times New Roman" w:hint="eastAsia"/>
          <w:b/>
          <w:iCs/>
          <w:szCs w:val="20"/>
          <w:lang w:val="x-none"/>
        </w:rPr>
        <w:t xml:space="preserve">Proposal </w:t>
      </w:r>
      <w:r w:rsidRPr="0036160F">
        <w:rPr>
          <w:rFonts w:ascii="Times New Roman" w:eastAsia="宋体" w:hAnsi="Times New Roman" w:cs="Times New Roman"/>
          <w:b/>
          <w:iCs/>
          <w:szCs w:val="20"/>
          <w:lang w:val="x-none"/>
        </w:rPr>
        <w:t>1:</w:t>
      </w:r>
      <w:r w:rsidRPr="0036160F">
        <w:rPr>
          <w:rFonts w:ascii="Times New Roman" w:hAnsi="Times New Roman" w:cs="Times New Roman"/>
          <w:b/>
        </w:rPr>
        <w:t xml:space="preserve"> It is reasonable to </w:t>
      </w:r>
      <w:r w:rsidR="00923BF2">
        <w:rPr>
          <w:rFonts w:ascii="Times New Roman" w:hAnsi="Times New Roman" w:cs="Times New Roman" w:hint="eastAsia"/>
          <w:b/>
        </w:rPr>
        <w:t>c</w:t>
      </w:r>
      <w:r w:rsidR="00923BF2" w:rsidRPr="0036160F">
        <w:rPr>
          <w:rFonts w:ascii="Times New Roman" w:hAnsi="Times New Roman" w:cs="Times New Roman"/>
          <w:b/>
        </w:rPr>
        <w:t>hoose</w:t>
      </w:r>
      <w:r w:rsidR="00923BF2">
        <w:rPr>
          <w:rFonts w:ascii="Times New Roman" w:hAnsi="Times New Roman" w:cs="Times New Roman"/>
          <w:b/>
        </w:rPr>
        <w:t xml:space="preserve"> </w:t>
      </w:r>
      <w:proofErr w:type="spellStart"/>
      <w:r w:rsidR="00923BF2">
        <w:rPr>
          <w:rFonts w:ascii="Times New Roman" w:hAnsi="Times New Roman" w:cs="Times New Roman" w:hint="eastAsia"/>
          <w:b/>
        </w:rPr>
        <w:t>T</w:t>
      </w:r>
      <w:r w:rsidR="00923BF2" w:rsidRPr="00923BF2">
        <w:rPr>
          <w:rFonts w:ascii="Times New Roman" w:hAnsi="Times New Roman" w:cs="Times New Roman"/>
          <w:b/>
        </w:rPr>
        <w:t>e</w:t>
      </w:r>
      <w:proofErr w:type="spellEnd"/>
      <w:r w:rsidR="00923BF2" w:rsidRPr="00923BF2">
        <w:rPr>
          <w:rFonts w:ascii="Times New Roman" w:hAnsi="Times New Roman" w:cs="Times New Roman"/>
          <w:b/>
        </w:rPr>
        <w:t xml:space="preserve"> that always meets the condition</w:t>
      </w:r>
      <w:r w:rsidRPr="0036160F">
        <w:rPr>
          <w:rFonts w:ascii="Times New Roman" w:hAnsi="Times New Roman" w:cs="Times New Roman"/>
          <w:b/>
        </w:rPr>
        <w:t xml:space="preserve"> </w:t>
      </w:r>
      <w:r w:rsidR="00ED1F1E" w:rsidRPr="0036160F">
        <w:rPr>
          <w:rFonts w:ascii="Times New Roman" w:hAnsi="Times New Roman" w:cs="Times New Roman"/>
          <w:b/>
          <w:lang w:val="en-GB"/>
        </w:rPr>
        <w:t>T</w:t>
      </w:r>
      <w:r w:rsidR="00ED1F1E" w:rsidRPr="0036160F">
        <w:rPr>
          <w:rFonts w:ascii="Times New Roman" w:hAnsi="Times New Roman" w:cs="Times New Roman"/>
          <w:b/>
          <w:vertAlign w:val="subscript"/>
          <w:lang w:val="en-GB"/>
        </w:rPr>
        <w:t>CP</w:t>
      </w:r>
      <w:r w:rsidR="00ED1F1E" w:rsidRPr="0036160F">
        <w:rPr>
          <w:rFonts w:ascii="Times New Roman" w:hAnsi="Times New Roman" w:cs="Times New Roman"/>
          <w:b/>
          <w:lang w:val="en-GB"/>
        </w:rPr>
        <w:t xml:space="preserve"> - T</w:t>
      </w:r>
      <w:r w:rsidR="00ED1F1E" w:rsidRPr="0036160F">
        <w:rPr>
          <w:rFonts w:ascii="Times New Roman" w:hAnsi="Times New Roman" w:cs="Times New Roman"/>
          <w:b/>
          <w:vertAlign w:val="subscript"/>
          <w:lang w:val="en-GB"/>
        </w:rPr>
        <w:t>CH</w:t>
      </w:r>
      <w:r w:rsidR="00ED1F1E" w:rsidRPr="0036160F">
        <w:rPr>
          <w:rFonts w:ascii="Times New Roman" w:hAnsi="Times New Roman" w:cs="Times New Roman"/>
          <w:b/>
          <w:lang w:val="en-GB"/>
        </w:rPr>
        <w:t xml:space="preserve"> - 2 (</w:t>
      </w:r>
      <w:proofErr w:type="spellStart"/>
      <w:r w:rsidRPr="0036160F">
        <w:rPr>
          <w:rFonts w:ascii="Times New Roman" w:hAnsi="Times New Roman" w:cs="Times New Roman" w:hint="eastAsia"/>
          <w:b/>
          <w:lang w:val="en-GB"/>
        </w:rPr>
        <w:t>Te</w:t>
      </w:r>
      <w:proofErr w:type="spellEnd"/>
      <w:r w:rsidR="00ED1F1E" w:rsidRPr="0036160F">
        <w:rPr>
          <w:rFonts w:ascii="Times New Roman" w:hAnsi="Times New Roman" w:cs="Times New Roman"/>
          <w:b/>
          <w:lang w:val="en-GB"/>
        </w:rPr>
        <w:t xml:space="preserve"> + T</w:t>
      </w:r>
      <w:r w:rsidR="00ED1F1E" w:rsidRPr="0036160F">
        <w:rPr>
          <w:rFonts w:ascii="Times New Roman" w:hAnsi="Times New Roman" w:cs="Times New Roman"/>
          <w:b/>
          <w:vertAlign w:val="subscript"/>
          <w:lang w:val="en-GB"/>
        </w:rPr>
        <w:t>AC,Q</w:t>
      </w:r>
      <w:r w:rsidR="00ED1F1E" w:rsidRPr="0036160F">
        <w:rPr>
          <w:rFonts w:ascii="Times New Roman" w:hAnsi="Times New Roman" w:cs="Times New Roman"/>
          <w:b/>
          <w:lang w:val="en-GB"/>
        </w:rPr>
        <w:t xml:space="preserve"> /2 ) &gt; 0</w:t>
      </w:r>
      <w:r>
        <w:rPr>
          <w:rFonts w:ascii="Times New Roman" w:hAnsi="Times New Roman" w:cs="Times New Roman" w:hint="eastAsia"/>
          <w:b/>
        </w:rPr>
        <w:t>.</w:t>
      </w:r>
    </w:p>
    <w:p w:rsidR="00B625D4" w:rsidRPr="00B625D4" w:rsidRDefault="00923BF2" w:rsidP="00B625D4">
      <w:pPr>
        <w:rPr>
          <w:rFonts w:ascii="Times New Roman" w:eastAsia="宋体" w:hAnsi="Times New Roman" w:cs="Times New Roman"/>
          <w:b/>
          <w:iCs/>
          <w:szCs w:val="20"/>
          <w:lang w:val="x-none"/>
        </w:rPr>
      </w:pPr>
      <w:r w:rsidRPr="006631C1">
        <w:rPr>
          <w:rFonts w:ascii="Times New Roman" w:eastAsia="宋体" w:hAnsi="Times New Roman" w:cs="Times New Roman" w:hint="eastAsia"/>
          <w:b/>
          <w:iCs/>
          <w:szCs w:val="20"/>
          <w:lang w:val="x-none"/>
        </w:rPr>
        <w:t xml:space="preserve">Proposal </w:t>
      </w:r>
      <w:r w:rsidR="00EE40E9">
        <w:rPr>
          <w:rFonts w:ascii="Times New Roman" w:eastAsia="宋体" w:hAnsi="Times New Roman" w:cs="Times New Roman" w:hint="eastAsia"/>
          <w:b/>
          <w:iCs/>
          <w:szCs w:val="20"/>
          <w:lang w:val="x-none"/>
        </w:rPr>
        <w:t>2</w:t>
      </w:r>
      <w:r w:rsidRPr="0036160F">
        <w:rPr>
          <w:rFonts w:ascii="Times New Roman" w:eastAsia="宋体" w:hAnsi="Times New Roman" w:cs="Times New Roman"/>
          <w:b/>
          <w:iCs/>
          <w:szCs w:val="20"/>
          <w:lang w:val="x-none"/>
        </w:rPr>
        <w:t>:</w:t>
      </w:r>
      <w:r w:rsidRPr="00923BF2">
        <w:rPr>
          <w:rFonts w:hint="eastAsia"/>
        </w:rPr>
        <w:t xml:space="preserve"> </w:t>
      </w:r>
      <w:r>
        <w:rPr>
          <w:rFonts w:ascii="Times New Roman" w:eastAsia="宋体" w:hAnsi="Times New Roman" w:cs="Times New Roman" w:hint="eastAsia"/>
          <w:b/>
          <w:iCs/>
          <w:szCs w:val="20"/>
          <w:lang w:val="x-none"/>
        </w:rPr>
        <w:t>F</w:t>
      </w:r>
      <w:r w:rsidRPr="00923BF2">
        <w:rPr>
          <w:rFonts w:ascii="Times New Roman" w:eastAsia="宋体" w:hAnsi="Times New Roman" w:cs="Times New Roman" w:hint="eastAsia"/>
          <w:b/>
          <w:iCs/>
          <w:szCs w:val="20"/>
          <w:lang w:val="x-none"/>
        </w:rPr>
        <w:t>or 480 kHz SCS</w:t>
      </w:r>
      <w:r>
        <w:rPr>
          <w:rFonts w:ascii="Times New Roman" w:eastAsia="宋体" w:hAnsi="Times New Roman" w:cs="Times New Roman" w:hint="eastAsia"/>
          <w:b/>
          <w:iCs/>
          <w:szCs w:val="20"/>
          <w:lang w:val="x-none"/>
        </w:rPr>
        <w:t xml:space="preserve"> and </w:t>
      </w:r>
      <w:r w:rsidRPr="00923BF2">
        <w:rPr>
          <w:rFonts w:ascii="Times New Roman" w:eastAsia="宋体" w:hAnsi="Times New Roman" w:cs="Times New Roman" w:hint="eastAsia"/>
          <w:b/>
          <w:iCs/>
          <w:szCs w:val="20"/>
          <w:lang w:val="x-none"/>
        </w:rPr>
        <w:t>960 kHz SCS</w:t>
      </w:r>
      <w:r w:rsidR="00FF4737">
        <w:rPr>
          <w:rFonts w:ascii="Times New Roman" w:eastAsia="宋体" w:hAnsi="Times New Roman" w:cs="Times New Roman" w:hint="eastAsia"/>
          <w:b/>
          <w:iCs/>
          <w:szCs w:val="20"/>
          <w:lang w:val="x-none"/>
        </w:rPr>
        <w:t xml:space="preserve">, </w:t>
      </w:r>
      <w:r w:rsidRPr="00923BF2">
        <w:rPr>
          <w:rFonts w:ascii="Times New Roman" w:eastAsia="宋体" w:hAnsi="Times New Roman" w:cs="Times New Roman"/>
          <w:b/>
          <w:iCs/>
          <w:szCs w:val="20"/>
          <w:lang w:val="x-none"/>
        </w:rPr>
        <w:t>T</w:t>
      </w:r>
      <w:r w:rsidRPr="00923BF2">
        <w:rPr>
          <w:rFonts w:ascii="Times New Roman" w:eastAsia="宋体" w:hAnsi="Times New Roman" w:cs="Times New Roman"/>
          <w:b/>
          <w:iCs/>
          <w:szCs w:val="20"/>
          <w:vertAlign w:val="subscript"/>
          <w:lang w:val="x-none"/>
        </w:rPr>
        <w:t>CH</w:t>
      </w:r>
      <w:r w:rsidRPr="00923BF2">
        <w:rPr>
          <w:rFonts w:ascii="Times New Roman" w:eastAsia="宋体" w:hAnsi="Times New Roman" w:cs="Times New Roman"/>
          <w:b/>
          <w:iCs/>
          <w:szCs w:val="20"/>
          <w:lang w:val="x-none"/>
        </w:rPr>
        <w:t xml:space="preserve"> </w:t>
      </w:r>
      <w:r w:rsidR="00B625D4">
        <w:rPr>
          <w:rFonts w:ascii="Times New Roman" w:eastAsia="宋体" w:hAnsi="Times New Roman" w:cs="Times New Roman"/>
          <w:b/>
          <w:iCs/>
          <w:szCs w:val="20"/>
          <w:lang w:val="x-none"/>
        </w:rPr>
        <w:t>reduction should be considered.</w:t>
      </w:r>
      <w:r w:rsidR="00B625D4" w:rsidRPr="00B625D4">
        <w:t xml:space="preserve"> </w:t>
      </w:r>
      <w:r w:rsidR="00B625D4" w:rsidRPr="00B625D4">
        <w:rPr>
          <w:rFonts w:ascii="Times New Roman" w:eastAsia="宋体" w:hAnsi="Times New Roman" w:cs="Times New Roman"/>
          <w:b/>
          <w:iCs/>
          <w:szCs w:val="20"/>
          <w:lang w:val="x-none"/>
        </w:rPr>
        <w:t>Otherwise, we need to be able to accept the loss of transmission performance.</w:t>
      </w:r>
    </w:p>
    <w:p w:rsidR="00923BF2" w:rsidRPr="00B625D4" w:rsidRDefault="00B625D4" w:rsidP="00CF4FC5">
      <w:pPr>
        <w:pStyle w:val="a5"/>
        <w:numPr>
          <w:ilvl w:val="0"/>
          <w:numId w:val="10"/>
        </w:numPr>
        <w:spacing w:after="240"/>
        <w:ind w:firstLineChars="0"/>
        <w:rPr>
          <w:rFonts w:ascii="Times New Roman" w:eastAsia="宋体" w:hAnsi="Times New Roman" w:cs="Times New Roman"/>
          <w:b/>
          <w:iCs/>
          <w:szCs w:val="20"/>
          <w:lang w:val="x-none"/>
        </w:rPr>
      </w:pPr>
      <w:r w:rsidRPr="00B625D4">
        <w:rPr>
          <w:rFonts w:ascii="Times New Roman" w:eastAsia="宋体" w:hAnsi="Times New Roman" w:cs="Times New Roman"/>
          <w:b/>
          <w:iCs/>
          <w:szCs w:val="20"/>
          <w:lang w:val="x-none"/>
        </w:rPr>
        <w:t xml:space="preserve">One possible method </w:t>
      </w:r>
      <w:r w:rsidR="00CF4FC5" w:rsidRPr="00CF4FC5">
        <w:rPr>
          <w:rFonts w:ascii="Times New Roman" w:eastAsia="宋体" w:hAnsi="Times New Roman" w:cs="Times New Roman"/>
          <w:b/>
          <w:iCs/>
          <w:szCs w:val="20"/>
          <w:lang w:val="x-none"/>
        </w:rPr>
        <w:t>is to limit the application scenarios, such as indoor, tens of meters of coverage environment or in a good propagation</w:t>
      </w:r>
      <w:r>
        <w:rPr>
          <w:rFonts w:ascii="Times New Roman" w:eastAsia="宋体" w:hAnsi="Times New Roman" w:cs="Times New Roman"/>
          <w:b/>
          <w:iCs/>
          <w:szCs w:val="20"/>
          <w:lang w:val="x-none"/>
        </w:rPr>
        <w:t xml:space="preserve">. </w:t>
      </w:r>
    </w:p>
    <w:bookmarkEnd w:id="7"/>
    <w:bookmarkEnd w:id="8"/>
    <w:p w:rsidR="00AD4BB3" w:rsidRPr="00B625D4" w:rsidRDefault="00AD4BB3" w:rsidP="00B625D4">
      <w:pPr>
        <w:spacing w:before="240"/>
        <w:rPr>
          <w:rFonts w:ascii="Times New Roman" w:eastAsia="宋体" w:hAnsi="Times New Roman" w:cs="Times New Roman"/>
          <w:b/>
          <w:szCs w:val="20"/>
          <w:u w:val="single"/>
          <w:lang w:val="en-GB" w:eastAsia="x-none"/>
        </w:rPr>
      </w:pPr>
      <w:r w:rsidRPr="00B625D4">
        <w:rPr>
          <w:rFonts w:ascii="Times New Roman" w:eastAsia="宋体" w:hAnsi="Times New Roman" w:cs="Times New Roman"/>
          <w:b/>
          <w:szCs w:val="20"/>
          <w:u w:val="single"/>
          <w:lang w:val="en-GB" w:eastAsia="x-none"/>
        </w:rPr>
        <w:t>SSB and UL SCS combinations</w:t>
      </w:r>
    </w:p>
    <w:p w:rsidR="00AD4BB3" w:rsidRPr="00FF4737" w:rsidRDefault="00DF095A" w:rsidP="00E102D5">
      <w:pPr>
        <w:pStyle w:val="a3"/>
        <w:ind w:firstLine="0"/>
        <w:rPr>
          <w:lang w:eastAsia="zh-CN"/>
        </w:rPr>
      </w:pPr>
      <w:bookmarkStart w:id="9" w:name="OLE_LINK68"/>
      <w:bookmarkStart w:id="10" w:name="OLE_LINK69"/>
      <w:r w:rsidRPr="00E102D5">
        <w:rPr>
          <w:lang w:val="en-GB" w:eastAsia="zh-CN"/>
        </w:rPr>
        <w:t xml:space="preserve">We support </w:t>
      </w:r>
      <w:r w:rsidRPr="00E102D5">
        <w:rPr>
          <w:rFonts w:hint="eastAsia"/>
          <w:lang w:val="en-GB" w:eastAsia="zh-CN"/>
        </w:rPr>
        <w:t>o</w:t>
      </w:r>
      <w:r w:rsidRPr="00E102D5">
        <w:rPr>
          <w:lang w:val="en-GB" w:eastAsia="zh-CN"/>
        </w:rPr>
        <w:t>ther options with SSB SCS &gt; UL SCS</w:t>
      </w:r>
      <w:r w:rsidRPr="00E102D5">
        <w:rPr>
          <w:rFonts w:hint="eastAsia"/>
          <w:lang w:val="en-GB" w:eastAsia="zh-CN"/>
        </w:rPr>
        <w:t>.</w:t>
      </w:r>
      <w:r w:rsidRPr="00E102D5">
        <w:rPr>
          <w:lang w:val="en-GB" w:eastAsia="zh-CN"/>
        </w:rPr>
        <w:t xml:space="preserve"> In the current agreements, SSB SCS = UL SCS has been considered. Since the larger the SSB SC</w:t>
      </w:r>
      <w:r w:rsidR="00E102D5" w:rsidRPr="00E102D5">
        <w:rPr>
          <w:lang w:val="en-GB" w:eastAsia="zh-CN"/>
        </w:rPr>
        <w:t>S, the larger the SSB bandwidth</w:t>
      </w:r>
      <w:r w:rsidR="00E102D5" w:rsidRPr="00E102D5">
        <w:rPr>
          <w:rFonts w:hint="eastAsia"/>
          <w:lang w:val="en-GB" w:eastAsia="zh-CN"/>
        </w:rPr>
        <w:t xml:space="preserve"> </w:t>
      </w:r>
      <w:r w:rsidRPr="00E102D5">
        <w:rPr>
          <w:lang w:val="en-GB" w:eastAsia="zh-CN"/>
        </w:rPr>
        <w:t>and the smaller the minimum timing error</w:t>
      </w:r>
      <w:r w:rsidR="00D04702" w:rsidRPr="00E102D5">
        <w:rPr>
          <w:rFonts w:hint="eastAsia"/>
          <w:lang w:val="en-GB" w:eastAsia="zh-CN"/>
        </w:rPr>
        <w:t>,</w:t>
      </w:r>
      <w:r w:rsidRPr="00E102D5">
        <w:rPr>
          <w:lang w:val="en-GB" w:eastAsia="zh-CN"/>
        </w:rPr>
        <w:t xml:space="preserve"> </w:t>
      </w:r>
      <w:r w:rsidR="00E102D5" w:rsidRPr="00E102D5">
        <w:rPr>
          <w:rFonts w:hint="eastAsia"/>
          <w:lang w:val="en-GB" w:eastAsia="zh-CN"/>
        </w:rPr>
        <w:t xml:space="preserve">and </w:t>
      </w:r>
      <w:r w:rsidR="00D04702" w:rsidRPr="00E102D5">
        <w:rPr>
          <w:lang w:val="en-GB" w:eastAsia="zh-CN"/>
        </w:rPr>
        <w:t>t</w:t>
      </w:r>
      <w:r w:rsidRPr="00E102D5">
        <w:rPr>
          <w:lang w:val="en-GB" w:eastAsia="zh-CN"/>
        </w:rPr>
        <w:t xml:space="preserve">he smaller the UL SCS, the longer the CP length, which is beneficial to the </w:t>
      </w:r>
      <w:proofErr w:type="spellStart"/>
      <w:r w:rsidRPr="00E102D5">
        <w:rPr>
          <w:lang w:val="en-GB" w:eastAsia="zh-CN"/>
        </w:rPr>
        <w:t>Te</w:t>
      </w:r>
      <w:proofErr w:type="spellEnd"/>
      <w:r w:rsidRPr="00E102D5">
        <w:rPr>
          <w:lang w:val="en-GB" w:eastAsia="zh-CN"/>
        </w:rPr>
        <w:t xml:space="preserve"> requirements. Therefore, when SSB SCS &gt; UL SCS, the </w:t>
      </w:r>
      <w:proofErr w:type="spellStart"/>
      <w:r w:rsidRPr="00E102D5">
        <w:rPr>
          <w:lang w:val="en-GB" w:eastAsia="zh-CN"/>
        </w:rPr>
        <w:t>Te</w:t>
      </w:r>
      <w:proofErr w:type="spellEnd"/>
      <w:r w:rsidRPr="00E102D5">
        <w:rPr>
          <w:lang w:val="en-GB" w:eastAsia="zh-CN"/>
        </w:rPr>
        <w:t xml:space="preserve"> requirement is easie</w:t>
      </w:r>
      <w:r w:rsidR="00FF4737">
        <w:rPr>
          <w:lang w:val="en-GB" w:eastAsia="zh-CN"/>
        </w:rPr>
        <w:t>r to meet than SSB SCS = UL SCS</w:t>
      </w:r>
      <w:r w:rsidR="00FF4737">
        <w:rPr>
          <w:rFonts w:hint="eastAsia"/>
          <w:lang w:val="en-GB" w:eastAsia="zh-CN"/>
        </w:rPr>
        <w:t>, so i</w:t>
      </w:r>
      <w:r w:rsidR="00FF4737" w:rsidRPr="00FF4737">
        <w:rPr>
          <w:lang w:val="en-GB" w:eastAsia="zh-CN"/>
        </w:rPr>
        <w:t>t is reasonable to support SSB SCS &gt; UL SCS.</w:t>
      </w:r>
    </w:p>
    <w:p w:rsidR="00D04702" w:rsidRDefault="00D04702" w:rsidP="00E102D5">
      <w:pPr>
        <w:pStyle w:val="a3"/>
        <w:ind w:firstLine="0"/>
        <w:rPr>
          <w:rFonts w:hint="eastAsia"/>
          <w:lang w:val="en-GB" w:eastAsia="zh-CN"/>
        </w:rPr>
      </w:pPr>
      <w:r w:rsidRPr="00E102D5">
        <w:rPr>
          <w:lang w:val="en-GB" w:eastAsia="zh-CN"/>
        </w:rPr>
        <w:t xml:space="preserve">Additionally, we believe that it may be possible to define requirements for SSB and UL SCS </w:t>
      </w:r>
      <w:proofErr w:type="gramStart"/>
      <w:r w:rsidRPr="00E102D5">
        <w:rPr>
          <w:lang w:val="en-GB" w:eastAsia="zh-CN"/>
        </w:rPr>
        <w:lastRenderedPageBreak/>
        <w:t>combinations</w:t>
      </w:r>
      <w:proofErr w:type="gramEnd"/>
      <w:r w:rsidRPr="00E102D5">
        <w:rPr>
          <w:lang w:val="en-GB" w:eastAsia="zh-CN"/>
        </w:rPr>
        <w:t xml:space="preserve"> of (120, 480) and (480, 960), depending on the </w:t>
      </w:r>
      <w:r w:rsidR="00183F9E" w:rsidRPr="00E102D5">
        <w:rPr>
          <w:kern w:val="0"/>
        </w:rPr>
        <w:t>channel delay spread</w:t>
      </w:r>
      <w:r w:rsidRPr="00E102D5">
        <w:rPr>
          <w:lang w:val="en-GB" w:eastAsia="zh-CN"/>
        </w:rPr>
        <w:t xml:space="preserve"> and whether the reserved margin time is sufficient for the UE implementation.</w:t>
      </w:r>
    </w:p>
    <w:p w:rsidR="004362EF" w:rsidRPr="004362EF" w:rsidRDefault="004362EF" w:rsidP="00FF4737">
      <w:pPr>
        <w:pStyle w:val="a3"/>
        <w:spacing w:before="240"/>
        <w:ind w:firstLine="0"/>
        <w:rPr>
          <w:lang w:val="en-GB" w:eastAsia="zh-CN"/>
        </w:rPr>
      </w:pPr>
      <w:r w:rsidRPr="009D274F">
        <w:rPr>
          <w:rFonts w:hint="eastAsia"/>
          <w:b/>
          <w:iCs/>
        </w:rPr>
        <w:t>O</w:t>
      </w:r>
      <w:r w:rsidRPr="009D274F">
        <w:rPr>
          <w:b/>
          <w:iCs/>
        </w:rPr>
        <w:t>bservations</w:t>
      </w:r>
      <w:r>
        <w:rPr>
          <w:rFonts w:hint="eastAsia"/>
          <w:b/>
          <w:iCs/>
          <w:lang w:eastAsia="zh-CN"/>
        </w:rPr>
        <w:t>:</w:t>
      </w:r>
      <w:r>
        <w:rPr>
          <w:rFonts w:hint="eastAsia"/>
          <w:lang w:val="en-GB" w:eastAsia="zh-CN"/>
        </w:rPr>
        <w:t xml:space="preserve"> </w:t>
      </w:r>
      <w:r w:rsidRPr="004362EF">
        <w:rPr>
          <w:rFonts w:hint="eastAsia"/>
          <w:b/>
          <w:lang w:val="en-GB" w:eastAsia="zh-CN"/>
        </w:rPr>
        <w:t xml:space="preserve">For </w:t>
      </w:r>
      <w:r w:rsidRPr="004362EF">
        <w:rPr>
          <w:rFonts w:hint="eastAsia"/>
          <w:b/>
          <w:lang w:val="en-GB"/>
        </w:rPr>
        <w:t>o</w:t>
      </w:r>
      <w:r w:rsidRPr="004362EF">
        <w:rPr>
          <w:b/>
          <w:lang w:val="en-GB"/>
        </w:rPr>
        <w:t>ther options with</w:t>
      </w:r>
      <w:r w:rsidRPr="004362EF">
        <w:rPr>
          <w:b/>
          <w:lang w:val="en-GB" w:eastAsia="zh-CN"/>
        </w:rPr>
        <w:t xml:space="preserve"> </w:t>
      </w:r>
      <w:r w:rsidRPr="004362EF">
        <w:rPr>
          <w:b/>
          <w:lang w:val="en-GB" w:eastAsia="zh-CN"/>
        </w:rPr>
        <w:t xml:space="preserve">SSB SCS &gt; UL SCS, the </w:t>
      </w:r>
      <w:proofErr w:type="spellStart"/>
      <w:r w:rsidRPr="004362EF">
        <w:rPr>
          <w:b/>
          <w:lang w:val="en-GB" w:eastAsia="zh-CN"/>
        </w:rPr>
        <w:t>Te</w:t>
      </w:r>
      <w:proofErr w:type="spellEnd"/>
      <w:r w:rsidRPr="004362EF">
        <w:rPr>
          <w:b/>
          <w:lang w:val="en-GB" w:eastAsia="zh-CN"/>
        </w:rPr>
        <w:t xml:space="preserve"> requirement is easier to meet than SSB SCS = UL SCS.</w:t>
      </w:r>
    </w:p>
    <w:p w:rsidR="005B51C7" w:rsidRDefault="00EE40E9" w:rsidP="00FF4737">
      <w:pPr>
        <w:pStyle w:val="a3"/>
        <w:ind w:firstLine="0"/>
        <w:rPr>
          <w:b/>
          <w:iCs/>
          <w:lang w:eastAsia="zh-CN"/>
        </w:rPr>
      </w:pPr>
      <w:r w:rsidRPr="006631C1">
        <w:rPr>
          <w:rFonts w:hint="eastAsia"/>
          <w:b/>
          <w:iCs/>
        </w:rPr>
        <w:t xml:space="preserve">Proposal </w:t>
      </w:r>
      <w:r>
        <w:rPr>
          <w:rFonts w:hint="eastAsia"/>
          <w:b/>
          <w:iCs/>
          <w:lang w:eastAsia="zh-CN"/>
        </w:rPr>
        <w:t>3</w:t>
      </w:r>
      <w:r w:rsidRPr="0036160F">
        <w:rPr>
          <w:b/>
          <w:iCs/>
        </w:rPr>
        <w:t>:</w:t>
      </w:r>
      <w:r w:rsidR="004362EF">
        <w:rPr>
          <w:rFonts w:hint="eastAsia"/>
          <w:b/>
          <w:iCs/>
          <w:lang w:eastAsia="zh-CN"/>
        </w:rPr>
        <w:t xml:space="preserve"> </w:t>
      </w:r>
      <w:r w:rsidR="005B51C7">
        <w:rPr>
          <w:b/>
          <w:lang w:val="en-GB" w:eastAsia="zh-CN"/>
        </w:rPr>
        <w:t>For SSB and UL SCS combinations</w:t>
      </w:r>
      <w:r w:rsidR="005B51C7">
        <w:rPr>
          <w:rFonts w:hint="eastAsia"/>
          <w:b/>
          <w:lang w:val="en-GB" w:eastAsia="zh-CN"/>
        </w:rPr>
        <w:t>,</w:t>
      </w:r>
    </w:p>
    <w:p w:rsidR="009F171E" w:rsidRPr="009F171E" w:rsidRDefault="004362EF" w:rsidP="00FF4737">
      <w:pPr>
        <w:pStyle w:val="a5"/>
        <w:numPr>
          <w:ilvl w:val="0"/>
          <w:numId w:val="10"/>
        </w:numPr>
        <w:ind w:firstLineChars="0"/>
        <w:rPr>
          <w:rFonts w:ascii="Times New Roman" w:hAnsi="Times New Roman" w:cs="Times New Roman"/>
          <w:b/>
          <w:iCs/>
          <w:lang w:val="x-none"/>
        </w:rPr>
      </w:pPr>
      <w:r w:rsidRPr="0036160F">
        <w:rPr>
          <w:rFonts w:ascii="Times New Roman" w:hAnsi="Times New Roman" w:cs="Times New Roman"/>
          <w:b/>
        </w:rPr>
        <w:t>It is reasonable to</w:t>
      </w:r>
      <w:r>
        <w:rPr>
          <w:rFonts w:ascii="Times New Roman" w:hAnsi="Times New Roman" w:cs="Times New Roman" w:hint="eastAsia"/>
          <w:b/>
          <w:lang w:val="en-GB"/>
        </w:rPr>
        <w:t xml:space="preserve"> support o</w:t>
      </w:r>
      <w:r w:rsidR="00EE40E9" w:rsidRPr="009F171E">
        <w:rPr>
          <w:rFonts w:ascii="Times New Roman" w:hAnsi="Times New Roman" w:cs="Times New Roman"/>
          <w:b/>
          <w:lang w:val="en-GB"/>
        </w:rPr>
        <w:t>the</w:t>
      </w:r>
      <w:r>
        <w:rPr>
          <w:rFonts w:ascii="Times New Roman" w:hAnsi="Times New Roman" w:cs="Times New Roman"/>
          <w:b/>
          <w:lang w:val="en-GB"/>
        </w:rPr>
        <w:t>r options with SSB SCS &gt; UL SCS</w:t>
      </w:r>
      <w:r>
        <w:rPr>
          <w:rFonts w:ascii="Times New Roman" w:hAnsi="Times New Roman" w:cs="Times New Roman" w:hint="eastAsia"/>
          <w:b/>
          <w:lang w:val="en-GB"/>
        </w:rPr>
        <w:t>.</w:t>
      </w:r>
    </w:p>
    <w:p w:rsidR="005B51C7" w:rsidRPr="005B51C7" w:rsidRDefault="00EE40E9" w:rsidP="00FF4737">
      <w:pPr>
        <w:pStyle w:val="a5"/>
        <w:numPr>
          <w:ilvl w:val="0"/>
          <w:numId w:val="10"/>
        </w:numPr>
        <w:spacing w:after="240"/>
        <w:ind w:firstLineChars="0"/>
        <w:rPr>
          <w:rFonts w:ascii="Times New Roman" w:hAnsi="Times New Roman" w:cs="Times New Roman"/>
          <w:b/>
          <w:iCs/>
          <w:lang w:val="x-none"/>
        </w:rPr>
      </w:pPr>
      <w:r w:rsidRPr="009F171E">
        <w:rPr>
          <w:rFonts w:ascii="Times New Roman" w:hAnsi="Times New Roman" w:cs="Times New Roman"/>
          <w:b/>
          <w:lang w:val="en-GB"/>
        </w:rPr>
        <w:t xml:space="preserve">It may also be possible to define requirements for the combination of (120, 480) and (480, 960), depending on </w:t>
      </w:r>
      <w:r w:rsidR="00BB6DAD" w:rsidRPr="00BB6DAD">
        <w:rPr>
          <w:rFonts w:ascii="Times New Roman" w:hAnsi="Times New Roman" w:cs="Times New Roman"/>
          <w:b/>
          <w:lang w:val="en-GB"/>
        </w:rPr>
        <w:t xml:space="preserve">the </w:t>
      </w:r>
      <w:r w:rsidR="00183F9E" w:rsidRPr="00183F9E">
        <w:rPr>
          <w:rFonts w:ascii="Times New Roman" w:hAnsi="Times New Roman" w:cs="Times New Roman"/>
          <w:b/>
          <w:lang w:val="en-GB"/>
        </w:rPr>
        <w:t>channel delay spread</w:t>
      </w:r>
      <w:r w:rsidR="00BB6DAD" w:rsidRPr="00BB6DAD">
        <w:rPr>
          <w:rFonts w:ascii="Times New Roman" w:hAnsi="Times New Roman" w:cs="Times New Roman"/>
          <w:b/>
          <w:lang w:val="en-GB"/>
        </w:rPr>
        <w:t xml:space="preserve"> and whether the reserved margin time is sufficient for the UE implementation.</w:t>
      </w:r>
    </w:p>
    <w:bookmarkEnd w:id="9"/>
    <w:bookmarkEnd w:id="10"/>
    <w:p w:rsidR="00AD4BB3" w:rsidRPr="00B625D4" w:rsidRDefault="00AD4BB3" w:rsidP="00B625D4">
      <w:pPr>
        <w:spacing w:before="240"/>
        <w:rPr>
          <w:rFonts w:ascii="Times New Roman" w:eastAsia="宋体" w:hAnsi="Times New Roman" w:cs="Times New Roman"/>
          <w:b/>
          <w:szCs w:val="20"/>
          <w:u w:val="single"/>
          <w:lang w:val="en-GB" w:eastAsia="x-none"/>
        </w:rPr>
      </w:pPr>
      <w:r w:rsidRPr="00B625D4">
        <w:rPr>
          <w:rFonts w:ascii="Times New Roman" w:eastAsia="宋体" w:hAnsi="Times New Roman" w:cs="Times New Roman"/>
          <w:b/>
          <w:szCs w:val="20"/>
          <w:u w:val="single"/>
          <w:lang w:val="en-GB" w:eastAsia="x-none"/>
        </w:rPr>
        <w:t xml:space="preserve">Percentage of UL CP length </w:t>
      </w:r>
      <w:proofErr w:type="spellStart"/>
      <w:r w:rsidRPr="00B625D4">
        <w:rPr>
          <w:rFonts w:ascii="Times New Roman" w:eastAsia="宋体" w:hAnsi="Times New Roman" w:cs="Times New Roman"/>
          <w:b/>
          <w:szCs w:val="20"/>
          <w:u w:val="single"/>
          <w:lang w:val="en-GB" w:eastAsia="x-none"/>
        </w:rPr>
        <w:t>Te</w:t>
      </w:r>
      <w:proofErr w:type="spellEnd"/>
      <w:r w:rsidRPr="00B625D4">
        <w:rPr>
          <w:rFonts w:ascii="Times New Roman" w:eastAsia="宋体" w:hAnsi="Times New Roman" w:cs="Times New Roman"/>
          <w:b/>
          <w:szCs w:val="20"/>
          <w:u w:val="single"/>
          <w:lang w:val="en-GB" w:eastAsia="x-none"/>
        </w:rPr>
        <w:t xml:space="preserve"> can occupy</w:t>
      </w:r>
    </w:p>
    <w:p w:rsidR="00AD4BB3" w:rsidRPr="005B51C7" w:rsidRDefault="00AD4BB3" w:rsidP="005E654D">
      <w:pPr>
        <w:pStyle w:val="a3"/>
        <w:ind w:firstLine="0"/>
        <w:rPr>
          <w:lang w:val="en-GB" w:eastAsia="zh-CN"/>
        </w:rPr>
      </w:pPr>
      <w:r w:rsidRPr="005B51C7">
        <w:rPr>
          <w:lang w:val="en-GB"/>
        </w:rPr>
        <w:t>For consideration of network performance</w:t>
      </w:r>
      <w:r w:rsidRPr="005B51C7">
        <w:rPr>
          <w:rFonts w:hint="eastAsia"/>
          <w:lang w:val="en-GB" w:eastAsia="zh-CN"/>
        </w:rPr>
        <w:t>, w</w:t>
      </w:r>
      <w:r w:rsidRPr="005B51C7">
        <w:rPr>
          <w:lang w:val="en-GB" w:eastAsia="zh-CN"/>
        </w:rPr>
        <w:t xml:space="preserve">e tend to support option 3, that is, the percentage of UL CP length </w:t>
      </w:r>
      <w:proofErr w:type="spellStart"/>
      <w:r w:rsidRPr="005B51C7">
        <w:rPr>
          <w:rFonts w:hint="eastAsia"/>
          <w:lang w:val="en-GB" w:eastAsia="zh-CN"/>
        </w:rPr>
        <w:t>T</w:t>
      </w:r>
      <w:r w:rsidRPr="005B51C7">
        <w:rPr>
          <w:lang w:val="en-GB" w:eastAsia="zh-CN"/>
        </w:rPr>
        <w:t>e</w:t>
      </w:r>
      <w:proofErr w:type="spellEnd"/>
      <w:r w:rsidRPr="005B51C7">
        <w:rPr>
          <w:lang w:val="en-GB" w:eastAsia="zh-CN"/>
        </w:rPr>
        <w:t xml:space="preserve"> can occupancy should be &lt; 30%.</w:t>
      </w:r>
    </w:p>
    <w:p w:rsidR="005B51C7" w:rsidRPr="005B51C7" w:rsidRDefault="005B51C7" w:rsidP="005B51C7">
      <w:pPr>
        <w:pStyle w:val="a3"/>
        <w:spacing w:before="240"/>
        <w:ind w:firstLine="0"/>
        <w:rPr>
          <w:b/>
          <w:iCs/>
          <w:lang w:eastAsia="zh-CN"/>
        </w:rPr>
      </w:pPr>
      <w:r w:rsidRPr="006631C1">
        <w:rPr>
          <w:rFonts w:hint="eastAsia"/>
          <w:b/>
          <w:iCs/>
        </w:rPr>
        <w:t xml:space="preserve">Proposal </w:t>
      </w:r>
      <w:r w:rsidRPr="005B51C7">
        <w:rPr>
          <w:rFonts w:hint="eastAsia"/>
          <w:b/>
          <w:iCs/>
          <w:lang w:eastAsia="zh-CN"/>
        </w:rPr>
        <w:t>4</w:t>
      </w:r>
      <w:r w:rsidRPr="005B51C7">
        <w:rPr>
          <w:b/>
          <w:iCs/>
        </w:rPr>
        <w:t>:</w:t>
      </w:r>
      <w:r w:rsidRPr="005B51C7">
        <w:rPr>
          <w:rFonts w:hint="eastAsia"/>
          <w:b/>
          <w:iCs/>
          <w:lang w:eastAsia="zh-CN"/>
        </w:rPr>
        <w:t xml:space="preserve"> </w:t>
      </w:r>
      <w:r w:rsidRPr="005B51C7">
        <w:rPr>
          <w:rFonts w:hint="eastAsia"/>
          <w:b/>
          <w:lang w:val="en-GB" w:eastAsia="zh-CN"/>
        </w:rPr>
        <w:t>T</w:t>
      </w:r>
      <w:r w:rsidRPr="005B51C7">
        <w:rPr>
          <w:b/>
          <w:lang w:val="en-GB" w:eastAsia="zh-CN"/>
        </w:rPr>
        <w:t xml:space="preserve">he percentage of UL CP length </w:t>
      </w:r>
      <w:proofErr w:type="spellStart"/>
      <w:r w:rsidRPr="005B51C7">
        <w:rPr>
          <w:b/>
          <w:lang w:val="en-GB" w:eastAsia="zh-CN"/>
        </w:rPr>
        <w:t>Te</w:t>
      </w:r>
      <w:proofErr w:type="spellEnd"/>
      <w:r w:rsidRPr="005B51C7">
        <w:rPr>
          <w:b/>
          <w:lang w:val="en-GB" w:eastAsia="zh-CN"/>
        </w:rPr>
        <w:t xml:space="preserve"> can occupancy should be &lt; 30%.</w:t>
      </w:r>
    </w:p>
    <w:p w:rsidR="00AD4BB3" w:rsidRPr="00520E68" w:rsidRDefault="00AD4BB3" w:rsidP="00AD4BB3">
      <w:pPr>
        <w:pStyle w:val="a5"/>
        <w:keepNext/>
        <w:keepLines/>
        <w:widowControl/>
        <w:numPr>
          <w:ilvl w:val="1"/>
          <w:numId w:val="8"/>
        </w:numPr>
        <w:spacing w:before="180" w:after="180"/>
        <w:ind w:firstLineChars="0"/>
        <w:jc w:val="left"/>
        <w:outlineLvl w:val="1"/>
        <w:rPr>
          <w:rFonts w:ascii="Arial" w:eastAsia="等线" w:hAnsi="Arial" w:cs="Times New Roman"/>
          <w:kern w:val="0"/>
          <w:sz w:val="32"/>
          <w:szCs w:val="20"/>
          <w:lang w:val="en-GB"/>
        </w:rPr>
      </w:pPr>
      <w:bookmarkStart w:id="11" w:name="OLE_LINK110"/>
      <w:bookmarkStart w:id="12" w:name="OLE_LINK111"/>
      <w:r w:rsidRPr="00520E68">
        <w:rPr>
          <w:rFonts w:ascii="Arial" w:eastAsia="等线" w:hAnsi="Arial" w:cs="Times New Roman"/>
          <w:kern w:val="0"/>
          <w:sz w:val="32"/>
          <w:szCs w:val="20"/>
          <w:lang w:val="en-GB"/>
        </w:rPr>
        <w:t>MRTD/MTTD</w:t>
      </w:r>
    </w:p>
    <w:bookmarkEnd w:id="11"/>
    <w:bookmarkEnd w:id="12"/>
    <w:p w:rsidR="00AD4BB3" w:rsidRPr="001D0D6F" w:rsidRDefault="001D0D6F" w:rsidP="001D0D6F">
      <w:pPr>
        <w:spacing w:after="240"/>
        <w:rPr>
          <w:rFonts w:ascii="Times New Roman" w:eastAsia="宋体" w:hAnsi="Times New Roman" w:cs="Times New Roman"/>
          <w:iCs/>
          <w:lang w:val="x-none"/>
        </w:rPr>
      </w:pPr>
      <w:r w:rsidRPr="001D0D6F">
        <w:rPr>
          <w:rFonts w:ascii="Times New Roman" w:eastAsia="宋体" w:hAnsi="Times New Roman" w:cs="Times New Roman"/>
          <w:iCs/>
          <w:lang w:val="x-none"/>
        </w:rPr>
        <w:t xml:space="preserve">The MRTD / MTTD agreements </w:t>
      </w:r>
      <w:r w:rsidR="00091230" w:rsidRPr="00314BD6">
        <w:rPr>
          <w:rFonts w:ascii="Times New Roman" w:eastAsia="宋体" w:hAnsi="Times New Roman" w:cs="Times New Roman"/>
          <w:iCs/>
          <w:lang w:val="x-none"/>
        </w:rPr>
        <w:t>reached</w:t>
      </w:r>
      <w:r w:rsidR="00091230" w:rsidRPr="001D0D6F">
        <w:rPr>
          <w:rFonts w:ascii="Times New Roman" w:eastAsia="宋体" w:hAnsi="Times New Roman" w:cs="Times New Roman"/>
          <w:iCs/>
          <w:lang w:val="x-none"/>
        </w:rPr>
        <w:t xml:space="preserve"> </w:t>
      </w:r>
      <w:r w:rsidR="00091230" w:rsidRPr="00314BD6">
        <w:rPr>
          <w:rFonts w:ascii="Times New Roman" w:eastAsia="宋体" w:hAnsi="Times New Roman" w:cs="Times New Roman"/>
          <w:iCs/>
          <w:lang w:val="x-none"/>
        </w:rPr>
        <w:t>during</w:t>
      </w:r>
      <w:r w:rsidRPr="001D0D6F">
        <w:rPr>
          <w:rFonts w:ascii="Times New Roman" w:eastAsia="宋体" w:hAnsi="Times New Roman" w:cs="Times New Roman"/>
          <w:iCs/>
          <w:lang w:val="x-none"/>
        </w:rPr>
        <w:t xml:space="preserve"> the last meeting are as follows</w:t>
      </w:r>
      <w:r w:rsidRPr="001D0D6F">
        <w:rPr>
          <w:rFonts w:ascii="Times New Roman" w:eastAsia="宋体" w:hAnsi="Times New Roman" w:cs="Times New Roman" w:hint="eastAsia"/>
          <w:iCs/>
          <w:lang w:val="x-none"/>
        </w:rPr>
        <w:t>:</w:t>
      </w:r>
    </w:p>
    <w:tbl>
      <w:tblPr>
        <w:tblStyle w:val="a4"/>
        <w:tblW w:w="0" w:type="auto"/>
        <w:tblLook w:val="04A0" w:firstRow="1" w:lastRow="0" w:firstColumn="1" w:lastColumn="0" w:noHBand="0" w:noVBand="1"/>
      </w:tblPr>
      <w:tblGrid>
        <w:gridCol w:w="8522"/>
      </w:tblGrid>
      <w:tr w:rsidR="00AD4BB3" w:rsidTr="00C45004">
        <w:tc>
          <w:tcPr>
            <w:tcW w:w="8522" w:type="dxa"/>
          </w:tcPr>
          <w:p w:rsidR="00AD4BB3" w:rsidRPr="00C43711" w:rsidRDefault="00AD4BB3" w:rsidP="00C45004">
            <w:pPr>
              <w:pStyle w:val="a3"/>
              <w:spacing w:line="276" w:lineRule="auto"/>
              <w:ind w:firstLine="0"/>
              <w:rPr>
                <w:b/>
                <w:sz w:val="22"/>
                <w:szCs w:val="21"/>
                <w:lang w:val="sv-SE" w:eastAsia="zh-CN"/>
              </w:rPr>
            </w:pPr>
            <w:r w:rsidRPr="00833779">
              <w:rPr>
                <w:rFonts w:hint="eastAsia"/>
                <w:b/>
                <w:sz w:val="22"/>
                <w:szCs w:val="21"/>
                <w:lang w:val="sv-SE"/>
              </w:rPr>
              <w:t>A</w:t>
            </w:r>
            <w:r w:rsidRPr="00833779">
              <w:rPr>
                <w:b/>
                <w:sz w:val="22"/>
                <w:szCs w:val="21"/>
                <w:lang w:val="sv-SE"/>
              </w:rPr>
              <w:t xml:space="preserve">greements </w:t>
            </w:r>
          </w:p>
          <w:p w:rsidR="00AD4BB3" w:rsidRPr="002D3171" w:rsidRDefault="00AD4BB3" w:rsidP="00C45004">
            <w:pPr>
              <w:pStyle w:val="a3"/>
              <w:numPr>
                <w:ilvl w:val="0"/>
                <w:numId w:val="4"/>
              </w:numPr>
              <w:rPr>
                <w:lang w:val="en-GB"/>
              </w:rPr>
            </w:pPr>
            <w:r w:rsidRPr="002D3171">
              <w:rPr>
                <w:lang w:val="en-GB"/>
              </w:rPr>
              <w:t>MRTD for FR2-2 inter-band CA</w:t>
            </w:r>
          </w:p>
          <w:p w:rsidR="00AD4BB3" w:rsidRPr="002D3171" w:rsidRDefault="00AD4BB3" w:rsidP="00C45004">
            <w:pPr>
              <w:pStyle w:val="a3"/>
              <w:numPr>
                <w:ilvl w:val="1"/>
                <w:numId w:val="4"/>
              </w:numPr>
              <w:rPr>
                <w:lang w:val="en-GB"/>
              </w:rPr>
            </w:pPr>
            <w:r w:rsidRPr="002D3171">
              <w:rPr>
                <w:lang w:val="en-GB"/>
              </w:rPr>
              <w:t>No requirements needed unless more bands are introduced in RF room</w:t>
            </w:r>
          </w:p>
          <w:p w:rsidR="00AD4BB3" w:rsidRPr="002D3171" w:rsidRDefault="00AD4BB3" w:rsidP="00C45004">
            <w:pPr>
              <w:pStyle w:val="a3"/>
              <w:numPr>
                <w:ilvl w:val="0"/>
                <w:numId w:val="4"/>
              </w:numPr>
              <w:rPr>
                <w:lang w:val="en-GB"/>
              </w:rPr>
            </w:pPr>
            <w:r w:rsidRPr="002D3171">
              <w:rPr>
                <w:lang w:val="en-GB"/>
              </w:rPr>
              <w:t>MRTD for intra-band non-contiguous CA</w:t>
            </w:r>
          </w:p>
          <w:p w:rsidR="00AD4BB3" w:rsidRPr="002D3171" w:rsidRDefault="00AD4BB3" w:rsidP="00C45004">
            <w:pPr>
              <w:pStyle w:val="a3"/>
              <w:numPr>
                <w:ilvl w:val="1"/>
                <w:numId w:val="4"/>
              </w:numPr>
              <w:rPr>
                <w:lang w:val="en-GB"/>
              </w:rPr>
            </w:pPr>
            <w:r w:rsidRPr="002D3171">
              <w:rPr>
                <w:lang w:val="en-GB"/>
              </w:rPr>
              <w:t>Wait for conclusions on TAE before defining the MRTD requirement for intra-band non-contiguous NR CA wit</w:t>
            </w:r>
            <w:r w:rsidRPr="00414A0C">
              <w:rPr>
                <w:lang w:val="en-GB"/>
              </w:rPr>
              <w:t>hin FR2-2</w:t>
            </w:r>
          </w:p>
        </w:tc>
      </w:tr>
    </w:tbl>
    <w:p w:rsidR="009C629D" w:rsidRPr="001D0D6F" w:rsidRDefault="009C629D" w:rsidP="009C629D">
      <w:pPr>
        <w:spacing w:before="240" w:after="240"/>
        <w:rPr>
          <w:rFonts w:ascii="Times New Roman" w:eastAsia="宋体" w:hAnsi="Times New Roman" w:cs="Times New Roman"/>
          <w:iCs/>
          <w:lang w:val="x-none"/>
        </w:rPr>
      </w:pPr>
      <w:r w:rsidRPr="001D0D6F">
        <w:rPr>
          <w:rFonts w:ascii="Times New Roman" w:eastAsia="宋体" w:hAnsi="Times New Roman" w:cs="Times New Roman"/>
          <w:iCs/>
          <w:lang w:val="x-none"/>
        </w:rPr>
        <w:t xml:space="preserve">The remaining </w:t>
      </w:r>
      <w:r>
        <w:rPr>
          <w:rFonts w:ascii="Times New Roman" w:eastAsia="宋体" w:hAnsi="Times New Roman" w:cs="Times New Roman"/>
          <w:iCs/>
          <w:lang w:val="x-none"/>
        </w:rPr>
        <w:t>o</w:t>
      </w:r>
      <w:r w:rsidRPr="009407F5">
        <w:rPr>
          <w:rFonts w:ascii="Times New Roman" w:eastAsia="宋体" w:hAnsi="Times New Roman" w:cs="Times New Roman"/>
          <w:iCs/>
          <w:lang w:val="x-none"/>
        </w:rPr>
        <w:t>pen issues</w:t>
      </w:r>
      <w:r w:rsidRPr="001D0D6F">
        <w:rPr>
          <w:rFonts w:ascii="Times New Roman" w:eastAsia="宋体" w:hAnsi="Times New Roman" w:cs="Times New Roman"/>
          <w:iCs/>
          <w:lang w:val="x-none"/>
        </w:rPr>
        <w:t xml:space="preserve"> are as follows:</w:t>
      </w:r>
    </w:p>
    <w:tbl>
      <w:tblPr>
        <w:tblStyle w:val="a4"/>
        <w:tblW w:w="0" w:type="auto"/>
        <w:tblLook w:val="04A0" w:firstRow="1" w:lastRow="0" w:firstColumn="1" w:lastColumn="0" w:noHBand="0" w:noVBand="1"/>
      </w:tblPr>
      <w:tblGrid>
        <w:gridCol w:w="8522"/>
      </w:tblGrid>
      <w:tr w:rsidR="00AD4BB3" w:rsidTr="00C45004">
        <w:tc>
          <w:tcPr>
            <w:tcW w:w="8522" w:type="dxa"/>
          </w:tcPr>
          <w:p w:rsidR="00AD4BB3" w:rsidRPr="00C43711" w:rsidRDefault="00AD4BB3" w:rsidP="00C45004">
            <w:pPr>
              <w:pStyle w:val="a3"/>
              <w:spacing w:line="276" w:lineRule="auto"/>
              <w:ind w:firstLine="0"/>
              <w:rPr>
                <w:b/>
                <w:sz w:val="22"/>
                <w:szCs w:val="21"/>
                <w:lang w:val="en-GB" w:eastAsia="zh-CN"/>
              </w:rPr>
            </w:pPr>
            <w:r w:rsidRPr="00833779">
              <w:rPr>
                <w:rFonts w:hint="eastAsia"/>
                <w:b/>
                <w:sz w:val="22"/>
                <w:szCs w:val="21"/>
                <w:lang w:val="sv-SE"/>
              </w:rPr>
              <w:t>O</w:t>
            </w:r>
            <w:r w:rsidRPr="00833779">
              <w:rPr>
                <w:b/>
                <w:sz w:val="22"/>
                <w:szCs w:val="21"/>
                <w:lang w:val="sv-SE"/>
              </w:rPr>
              <w:t>pen issues</w:t>
            </w:r>
          </w:p>
          <w:p w:rsidR="00AD4BB3" w:rsidRPr="00FA01B2" w:rsidRDefault="00AD4BB3" w:rsidP="00C45004">
            <w:pPr>
              <w:pStyle w:val="a3"/>
              <w:numPr>
                <w:ilvl w:val="0"/>
                <w:numId w:val="4"/>
              </w:numPr>
              <w:rPr>
                <w:lang w:val="en-GB"/>
              </w:rPr>
            </w:pPr>
            <w:r w:rsidRPr="00FA01B2">
              <w:rPr>
                <w:bCs/>
                <w:lang w:val="en-GB"/>
              </w:rPr>
              <w:t xml:space="preserve">Basic principles – </w:t>
            </w:r>
            <w:r w:rsidRPr="00FA01B2">
              <w:rPr>
                <w:lang w:val="en-GB"/>
              </w:rPr>
              <w:t>FFS</w:t>
            </w:r>
          </w:p>
          <w:p w:rsidR="00AD4BB3" w:rsidRPr="00BB6DAD" w:rsidRDefault="00AD4BB3" w:rsidP="00C45004">
            <w:pPr>
              <w:pStyle w:val="a3"/>
              <w:numPr>
                <w:ilvl w:val="0"/>
                <w:numId w:val="4"/>
              </w:numPr>
              <w:rPr>
                <w:lang w:val="en-GB"/>
              </w:rPr>
            </w:pPr>
            <w:r w:rsidRPr="00FA01B2">
              <w:rPr>
                <w:lang w:val="en-GB"/>
              </w:rPr>
              <w:t xml:space="preserve">Propagation </w:t>
            </w:r>
            <w:r w:rsidRPr="00BB6DAD">
              <w:rPr>
                <w:lang w:val="en-GB"/>
              </w:rPr>
              <w:t>delay</w:t>
            </w:r>
          </w:p>
          <w:p w:rsidR="00AD4BB3" w:rsidRPr="00BB6DAD" w:rsidRDefault="00AD4BB3" w:rsidP="00C45004">
            <w:pPr>
              <w:pStyle w:val="a3"/>
              <w:numPr>
                <w:ilvl w:val="1"/>
                <w:numId w:val="4"/>
              </w:numPr>
              <w:rPr>
                <w:lang w:val="en-GB"/>
              </w:rPr>
            </w:pPr>
            <w:r w:rsidRPr="00BB6DAD">
              <w:rPr>
                <w:lang w:val="en-GB"/>
              </w:rPr>
              <w:t>FFS: Assumptions on propagation delay for FR2-2</w:t>
            </w:r>
          </w:p>
          <w:p w:rsidR="00AD4BB3" w:rsidRPr="00BB6DAD" w:rsidRDefault="00AD4BB3" w:rsidP="00C45004">
            <w:pPr>
              <w:pStyle w:val="a3"/>
              <w:numPr>
                <w:ilvl w:val="0"/>
                <w:numId w:val="4"/>
              </w:numPr>
              <w:rPr>
                <w:lang w:val="en-GB"/>
              </w:rPr>
            </w:pPr>
            <w:r w:rsidRPr="00BB6DAD">
              <w:rPr>
                <w:lang w:val="en-GB"/>
              </w:rPr>
              <w:t>MRTD for FR1 and FR2-2 inter-band CA – FFS</w:t>
            </w:r>
          </w:p>
          <w:p w:rsidR="00AD4BB3" w:rsidRPr="00BB6DAD" w:rsidRDefault="00AD4BB3" w:rsidP="00C45004">
            <w:pPr>
              <w:pStyle w:val="a3"/>
              <w:numPr>
                <w:ilvl w:val="0"/>
                <w:numId w:val="4"/>
              </w:numPr>
              <w:rPr>
                <w:lang w:val="en-GB"/>
              </w:rPr>
            </w:pPr>
            <w:r w:rsidRPr="00BB6DAD">
              <w:rPr>
                <w:lang w:val="en-GB"/>
              </w:rPr>
              <w:t>MRTD for FR1 and FR2-2 NR DC</w:t>
            </w:r>
          </w:p>
          <w:p w:rsidR="00AD4BB3" w:rsidRPr="00BB6DAD" w:rsidRDefault="00AD4BB3" w:rsidP="00C45004">
            <w:pPr>
              <w:pStyle w:val="a3"/>
              <w:numPr>
                <w:ilvl w:val="1"/>
                <w:numId w:val="4"/>
              </w:numPr>
              <w:rPr>
                <w:lang w:val="en-GB"/>
              </w:rPr>
            </w:pPr>
            <w:bookmarkStart w:id="13" w:name="OLE_LINK74"/>
            <w:bookmarkStart w:id="14" w:name="OLE_LINK75"/>
            <w:r w:rsidRPr="00BB6DAD">
              <w:rPr>
                <w:lang w:val="en-GB"/>
              </w:rPr>
              <w:t>FFS – Inter-band synchronous NR DC between FR1 and FR2-2</w:t>
            </w:r>
          </w:p>
          <w:bookmarkEnd w:id="13"/>
          <w:bookmarkEnd w:id="14"/>
          <w:p w:rsidR="00AD4BB3" w:rsidRPr="00BB6DAD" w:rsidRDefault="00AD4BB3" w:rsidP="00C45004">
            <w:pPr>
              <w:pStyle w:val="a3"/>
              <w:numPr>
                <w:ilvl w:val="2"/>
                <w:numId w:val="4"/>
              </w:numPr>
              <w:rPr>
                <w:bCs/>
                <w:lang w:val="en-GB"/>
              </w:rPr>
            </w:pPr>
            <w:r w:rsidRPr="00BB6DAD">
              <w:rPr>
                <w:bCs/>
                <w:lang w:val="en-GB"/>
              </w:rPr>
              <w:t>Option 1: Use the existing requirements for FR1 and FR2-1 MRTD requirements</w:t>
            </w:r>
          </w:p>
          <w:p w:rsidR="00AD4BB3" w:rsidRPr="00BB6DAD" w:rsidRDefault="00AD4BB3" w:rsidP="00C45004">
            <w:pPr>
              <w:pStyle w:val="a3"/>
              <w:numPr>
                <w:ilvl w:val="2"/>
                <w:numId w:val="4"/>
              </w:numPr>
              <w:rPr>
                <w:bCs/>
                <w:lang w:val="en-GB"/>
              </w:rPr>
            </w:pPr>
            <w:r w:rsidRPr="00BB6DAD">
              <w:rPr>
                <w:bCs/>
                <w:lang w:val="en-GB"/>
              </w:rPr>
              <w:t>Option 2: Specify shorter MRTD requirements</w:t>
            </w:r>
          </w:p>
          <w:p w:rsidR="00FF5C41" w:rsidRPr="00BB6DAD" w:rsidRDefault="00AD4BB3" w:rsidP="00FF5C41">
            <w:pPr>
              <w:pStyle w:val="a3"/>
              <w:numPr>
                <w:ilvl w:val="2"/>
                <w:numId w:val="4"/>
              </w:numPr>
              <w:rPr>
                <w:bCs/>
                <w:lang w:val="en-GB"/>
              </w:rPr>
            </w:pPr>
            <w:r w:rsidRPr="00BB6DAD">
              <w:rPr>
                <w:bCs/>
                <w:lang w:val="en-GB"/>
              </w:rPr>
              <w:t>Option 3: Wait for conclusions on TAE requirements</w:t>
            </w:r>
          </w:p>
          <w:p w:rsidR="00AD4BB3" w:rsidRPr="00FF5C41" w:rsidRDefault="00AD4BB3" w:rsidP="00FF5C41">
            <w:pPr>
              <w:pStyle w:val="a3"/>
              <w:numPr>
                <w:ilvl w:val="1"/>
                <w:numId w:val="4"/>
              </w:numPr>
              <w:rPr>
                <w:bCs/>
                <w:color w:val="FF0000"/>
                <w:lang w:val="en-GB"/>
              </w:rPr>
            </w:pPr>
            <w:r w:rsidRPr="00BB6DAD">
              <w:rPr>
                <w:lang w:val="en-GB"/>
              </w:rPr>
              <w:t>FFS – Inter-band asynchronous NR DC between FR1 and FR2-2</w:t>
            </w:r>
          </w:p>
        </w:tc>
      </w:tr>
    </w:tbl>
    <w:p w:rsidR="00AD4BB3" w:rsidRPr="00B625D4" w:rsidRDefault="00AD4BB3" w:rsidP="00B625D4">
      <w:pPr>
        <w:spacing w:before="240"/>
        <w:rPr>
          <w:rFonts w:ascii="Times New Roman" w:eastAsia="宋体" w:hAnsi="Times New Roman" w:cs="Times New Roman"/>
          <w:b/>
          <w:szCs w:val="20"/>
          <w:u w:val="single"/>
          <w:lang w:val="en-GB" w:eastAsia="x-none"/>
        </w:rPr>
      </w:pPr>
      <w:r w:rsidRPr="00B625D4">
        <w:rPr>
          <w:rFonts w:ascii="Times New Roman" w:eastAsia="宋体" w:hAnsi="Times New Roman" w:cs="Times New Roman"/>
          <w:b/>
          <w:szCs w:val="20"/>
          <w:u w:val="single"/>
          <w:lang w:val="en-GB" w:eastAsia="x-none"/>
        </w:rPr>
        <w:t>Basic principles</w:t>
      </w:r>
      <w:r w:rsidRPr="00B625D4">
        <w:rPr>
          <w:rFonts w:ascii="Times New Roman" w:eastAsia="宋体" w:hAnsi="Times New Roman" w:cs="Times New Roman" w:hint="eastAsia"/>
          <w:b/>
          <w:szCs w:val="20"/>
          <w:u w:val="single"/>
          <w:lang w:val="en-GB" w:eastAsia="x-none"/>
        </w:rPr>
        <w:t>：</w:t>
      </w:r>
    </w:p>
    <w:p w:rsidR="00BB6DAD" w:rsidRPr="00091230" w:rsidRDefault="00BB6DAD" w:rsidP="00E102D5">
      <w:pPr>
        <w:pStyle w:val="a3"/>
        <w:ind w:firstLine="0"/>
        <w:rPr>
          <w:lang w:eastAsia="zh-CN"/>
        </w:rPr>
      </w:pPr>
      <w:r w:rsidRPr="00091230">
        <w:rPr>
          <w:lang w:eastAsia="zh-CN"/>
        </w:rPr>
        <w:t xml:space="preserve">For MRTD, we believe that </w:t>
      </w:r>
      <w:r w:rsidR="0028680F" w:rsidRPr="00091230">
        <w:rPr>
          <w:rFonts w:hint="eastAsia"/>
          <w:lang w:eastAsia="zh-CN"/>
        </w:rPr>
        <w:t xml:space="preserve">the </w:t>
      </w:r>
      <w:r w:rsidRPr="00091230">
        <w:rPr>
          <w:lang w:eastAsia="zh-CN"/>
        </w:rPr>
        <w:t xml:space="preserve">new MRTD requirements may need to be considered for FR2-2, </w:t>
      </w:r>
      <w:r w:rsidRPr="00091230">
        <w:rPr>
          <w:lang w:eastAsia="zh-CN"/>
        </w:rPr>
        <w:lastRenderedPageBreak/>
        <w:t xml:space="preserve">and we </w:t>
      </w:r>
      <w:r w:rsidR="00CF7B71" w:rsidRPr="00091230">
        <w:rPr>
          <w:rFonts w:hint="eastAsia"/>
          <w:lang w:eastAsia="zh-CN"/>
        </w:rPr>
        <w:t>suggest</w:t>
      </w:r>
      <w:r w:rsidRPr="00091230">
        <w:rPr>
          <w:lang w:eastAsia="zh-CN"/>
        </w:rPr>
        <w:t xml:space="preserve"> </w:t>
      </w:r>
      <w:r w:rsidR="00CF7B71" w:rsidRPr="00091230">
        <w:rPr>
          <w:rFonts w:hint="eastAsia"/>
          <w:lang w:eastAsia="zh-CN"/>
        </w:rPr>
        <w:t>to</w:t>
      </w:r>
      <w:r w:rsidR="00CF7B71" w:rsidRPr="00091230">
        <w:rPr>
          <w:lang w:eastAsia="zh-CN"/>
        </w:rPr>
        <w:t xml:space="preserve"> </w:t>
      </w:r>
      <w:r w:rsidRPr="00091230">
        <w:rPr>
          <w:lang w:eastAsia="zh-CN"/>
        </w:rPr>
        <w:t>defin</w:t>
      </w:r>
      <w:r w:rsidR="00CF7B71" w:rsidRPr="00091230">
        <w:rPr>
          <w:rFonts w:hint="eastAsia"/>
          <w:lang w:eastAsia="zh-CN"/>
        </w:rPr>
        <w:t>e</w:t>
      </w:r>
      <w:r w:rsidRPr="00091230">
        <w:rPr>
          <w:lang w:eastAsia="zh-CN"/>
        </w:rPr>
        <w:t xml:space="preserve"> </w:t>
      </w:r>
      <w:r w:rsidR="002852F9" w:rsidRPr="00091230">
        <w:rPr>
          <w:rFonts w:hint="eastAsia"/>
          <w:lang w:eastAsia="zh-CN"/>
        </w:rPr>
        <w:t xml:space="preserve">the </w:t>
      </w:r>
      <w:r w:rsidRPr="00091230">
        <w:rPr>
          <w:lang w:eastAsia="zh-CN"/>
        </w:rPr>
        <w:t xml:space="preserve">MRTD requirements in FR2-2 based on the following </w:t>
      </w:r>
      <w:r w:rsidR="008B6E72" w:rsidRPr="00091230">
        <w:rPr>
          <w:kern w:val="0"/>
        </w:rPr>
        <w:t>principles</w:t>
      </w:r>
      <w:r w:rsidRPr="00091230">
        <w:rPr>
          <w:lang w:eastAsia="zh-CN"/>
        </w:rPr>
        <w:t>:</w:t>
      </w:r>
    </w:p>
    <w:p w:rsidR="00AD4BB3" w:rsidRPr="00E102D5" w:rsidRDefault="00AD4BB3" w:rsidP="00CF7B71">
      <w:pPr>
        <w:pStyle w:val="a5"/>
        <w:numPr>
          <w:ilvl w:val="0"/>
          <w:numId w:val="10"/>
        </w:numPr>
        <w:ind w:firstLineChars="0"/>
        <w:rPr>
          <w:rFonts w:ascii="Times New Roman" w:eastAsia="宋体" w:hAnsi="Times New Roman" w:cs="Times New Roman"/>
          <w:szCs w:val="20"/>
          <w:lang w:val="x-none"/>
        </w:rPr>
      </w:pPr>
      <w:r w:rsidRPr="00E102D5">
        <w:rPr>
          <w:rFonts w:ascii="Times New Roman" w:eastAsia="宋体" w:hAnsi="Times New Roman" w:cs="Times New Roman"/>
          <w:szCs w:val="20"/>
          <w:lang w:val="x-none"/>
        </w:rPr>
        <w:t xml:space="preserve">For </w:t>
      </w:r>
      <w:r w:rsidR="00983316" w:rsidRPr="00E102D5">
        <w:rPr>
          <w:rFonts w:ascii="Times New Roman" w:eastAsia="宋体" w:hAnsi="Times New Roman" w:cs="Times New Roman"/>
          <w:szCs w:val="20"/>
          <w:lang w:val="x-none"/>
        </w:rPr>
        <w:t>asynchronous</w:t>
      </w:r>
      <w:r w:rsidRPr="00E102D5">
        <w:rPr>
          <w:rFonts w:ascii="Times New Roman" w:eastAsia="宋体" w:hAnsi="Times New Roman" w:cs="Times New Roman"/>
          <w:szCs w:val="20"/>
          <w:lang w:val="x-none"/>
        </w:rPr>
        <w:t xml:space="preserve"> cases: MRTD = 0.5 slot</w:t>
      </w:r>
    </w:p>
    <w:p w:rsidR="00AD4BB3" w:rsidRPr="00E102D5" w:rsidRDefault="00AD4BB3" w:rsidP="00CF7B71">
      <w:pPr>
        <w:pStyle w:val="a5"/>
        <w:numPr>
          <w:ilvl w:val="0"/>
          <w:numId w:val="10"/>
        </w:numPr>
        <w:ind w:firstLineChars="0"/>
        <w:rPr>
          <w:rFonts w:ascii="Times New Roman" w:eastAsia="宋体" w:hAnsi="Times New Roman" w:cs="Times New Roman"/>
          <w:szCs w:val="20"/>
          <w:lang w:val="x-none"/>
        </w:rPr>
      </w:pPr>
      <w:r w:rsidRPr="00E102D5">
        <w:rPr>
          <w:rFonts w:ascii="Times New Roman" w:eastAsia="宋体" w:hAnsi="Times New Roman" w:cs="Times New Roman"/>
          <w:szCs w:val="20"/>
          <w:lang w:val="x-none"/>
        </w:rPr>
        <w:t xml:space="preserve">For </w:t>
      </w:r>
      <w:r w:rsidR="00983316" w:rsidRPr="00E102D5">
        <w:rPr>
          <w:rFonts w:ascii="Times New Roman" w:eastAsia="宋体" w:hAnsi="Times New Roman" w:cs="Times New Roman"/>
          <w:szCs w:val="20"/>
          <w:lang w:val="x-none"/>
        </w:rPr>
        <w:t>synchronous</w:t>
      </w:r>
      <w:r w:rsidRPr="00E102D5">
        <w:rPr>
          <w:rFonts w:ascii="Times New Roman" w:eastAsia="宋体" w:hAnsi="Times New Roman" w:cs="Times New Roman"/>
          <w:szCs w:val="20"/>
          <w:lang w:val="x-none"/>
        </w:rPr>
        <w:t xml:space="preserve"> cases: MRTD = TAE + propagation delay difference</w:t>
      </w:r>
    </w:p>
    <w:p w:rsidR="008B6E72" w:rsidRPr="00E102D5" w:rsidRDefault="008B6E72" w:rsidP="00E102D5">
      <w:pPr>
        <w:pStyle w:val="a3"/>
        <w:spacing w:before="240"/>
        <w:ind w:firstLine="0"/>
        <w:rPr>
          <w:lang w:eastAsia="zh-CN"/>
        </w:rPr>
      </w:pPr>
      <w:r w:rsidRPr="00E102D5">
        <w:rPr>
          <w:lang w:eastAsia="zh-CN"/>
        </w:rPr>
        <w:t xml:space="preserve">According to the above principles, the MRTD </w:t>
      </w:r>
      <w:r w:rsidR="0028680F" w:rsidRPr="00E102D5">
        <w:rPr>
          <w:lang w:eastAsia="zh-CN"/>
        </w:rPr>
        <w:t>requirement</w:t>
      </w:r>
      <w:r w:rsidR="0028680F" w:rsidRPr="00E102D5">
        <w:rPr>
          <w:rFonts w:hint="eastAsia"/>
          <w:lang w:eastAsia="zh-CN"/>
        </w:rPr>
        <w:t>s</w:t>
      </w:r>
      <w:r w:rsidR="0028680F" w:rsidRPr="00E102D5">
        <w:rPr>
          <w:lang w:eastAsia="zh-CN"/>
        </w:rPr>
        <w:t xml:space="preserve"> </w:t>
      </w:r>
      <w:r w:rsidRPr="00E102D5">
        <w:rPr>
          <w:lang w:eastAsia="zh-CN"/>
        </w:rPr>
        <w:t>in the synchronous case</w:t>
      </w:r>
      <w:r w:rsidR="00F62AE3" w:rsidRPr="00E102D5">
        <w:rPr>
          <w:rFonts w:hint="eastAsia"/>
          <w:lang w:eastAsia="zh-CN"/>
        </w:rPr>
        <w:t>s</w:t>
      </w:r>
      <w:r w:rsidRPr="00E102D5">
        <w:rPr>
          <w:lang w:eastAsia="zh-CN"/>
        </w:rPr>
        <w:t xml:space="preserve"> should also wait for </w:t>
      </w:r>
      <w:r w:rsidR="002852F9" w:rsidRPr="00E102D5">
        <w:rPr>
          <w:rFonts w:hint="eastAsia"/>
          <w:lang w:eastAsia="zh-CN"/>
        </w:rPr>
        <w:t xml:space="preserve">the </w:t>
      </w:r>
      <w:r w:rsidRPr="00E102D5">
        <w:rPr>
          <w:lang w:eastAsia="zh-CN"/>
        </w:rPr>
        <w:t>conclusion</w:t>
      </w:r>
      <w:r w:rsidR="00F62AE3" w:rsidRPr="00E102D5">
        <w:rPr>
          <w:rFonts w:hint="eastAsia"/>
          <w:lang w:eastAsia="zh-CN"/>
        </w:rPr>
        <w:t>s</w:t>
      </w:r>
      <w:r w:rsidRPr="00E102D5">
        <w:rPr>
          <w:lang w:eastAsia="zh-CN"/>
        </w:rPr>
        <w:t xml:space="preserve"> on the TAE</w:t>
      </w:r>
      <w:r w:rsidR="002852F9" w:rsidRPr="00E102D5">
        <w:rPr>
          <w:rFonts w:hint="eastAsia"/>
          <w:lang w:eastAsia="zh-CN"/>
        </w:rPr>
        <w:t xml:space="preserve"> made in </w:t>
      </w:r>
      <w:r w:rsidR="008C75C4" w:rsidRPr="00E102D5">
        <w:rPr>
          <w:rFonts w:hint="eastAsia"/>
          <w:lang w:eastAsia="zh-CN"/>
        </w:rPr>
        <w:t xml:space="preserve">the </w:t>
      </w:r>
      <w:r w:rsidR="002852F9" w:rsidRPr="00E102D5">
        <w:rPr>
          <w:rFonts w:hint="eastAsia"/>
          <w:lang w:eastAsia="zh-CN"/>
        </w:rPr>
        <w:t xml:space="preserve">RF </w:t>
      </w:r>
      <w:r w:rsidR="002852F9" w:rsidRPr="00E102D5">
        <w:rPr>
          <w:rFonts w:hint="eastAsia"/>
          <w:lang w:eastAsia="zh-CN"/>
        </w:rPr>
        <w:t>session</w:t>
      </w:r>
      <w:r w:rsidRPr="00E102D5">
        <w:rPr>
          <w:lang w:eastAsia="zh-CN"/>
        </w:rPr>
        <w:t>. For the asynchronous case</w:t>
      </w:r>
      <w:r w:rsidR="00F62AE3" w:rsidRPr="00E102D5">
        <w:rPr>
          <w:rFonts w:hint="eastAsia"/>
          <w:lang w:eastAsia="zh-CN"/>
        </w:rPr>
        <w:t>s</w:t>
      </w:r>
      <w:r w:rsidRPr="00E102D5">
        <w:rPr>
          <w:lang w:eastAsia="zh-CN"/>
        </w:rPr>
        <w:t>, in principle, we believe that the MRTD will not be greater than 0.5slot, so it does not make sense to consider the MRTD when 0.5slot is smaller than the synchronous case</w:t>
      </w:r>
      <w:r w:rsidR="00F62AE3" w:rsidRPr="00E102D5">
        <w:rPr>
          <w:rFonts w:hint="eastAsia"/>
          <w:lang w:eastAsia="zh-CN"/>
        </w:rPr>
        <w:t>s</w:t>
      </w:r>
      <w:r w:rsidR="001C7058" w:rsidRPr="00E102D5">
        <w:rPr>
          <w:rFonts w:hint="eastAsia"/>
          <w:lang w:eastAsia="zh-CN"/>
        </w:rPr>
        <w:t xml:space="preserve"> </w:t>
      </w:r>
      <w:r w:rsidRPr="00E102D5">
        <w:rPr>
          <w:lang w:eastAsia="zh-CN"/>
        </w:rPr>
        <w:t>[3].</w:t>
      </w:r>
    </w:p>
    <w:p w:rsidR="00F61708" w:rsidRPr="00F61708" w:rsidRDefault="00F306D1" w:rsidP="00F61708">
      <w:pPr>
        <w:pStyle w:val="a3"/>
        <w:spacing w:before="240"/>
        <w:ind w:firstLine="0"/>
        <w:rPr>
          <w:b/>
          <w:iCs/>
          <w:lang w:eastAsia="zh-CN"/>
        </w:rPr>
      </w:pPr>
      <w:r w:rsidRPr="006631C1">
        <w:rPr>
          <w:rFonts w:hint="eastAsia"/>
          <w:b/>
          <w:iCs/>
        </w:rPr>
        <w:t xml:space="preserve">Proposal </w:t>
      </w:r>
      <w:r w:rsidR="00A07705">
        <w:rPr>
          <w:rFonts w:hint="eastAsia"/>
          <w:b/>
          <w:iCs/>
          <w:lang w:eastAsia="zh-CN"/>
        </w:rPr>
        <w:t>5</w:t>
      </w:r>
      <w:r w:rsidRPr="005B51C7">
        <w:rPr>
          <w:b/>
          <w:iCs/>
        </w:rPr>
        <w:t>:</w:t>
      </w:r>
      <w:r w:rsidRPr="005B51C7">
        <w:rPr>
          <w:rFonts w:hint="eastAsia"/>
          <w:b/>
          <w:iCs/>
          <w:lang w:eastAsia="zh-CN"/>
        </w:rPr>
        <w:t xml:space="preserve"> </w:t>
      </w:r>
      <w:r w:rsidR="0020102E">
        <w:rPr>
          <w:rFonts w:hint="eastAsia"/>
          <w:b/>
          <w:lang w:eastAsia="zh-CN"/>
        </w:rPr>
        <w:t>I</w:t>
      </w:r>
      <w:r w:rsidR="00F61708" w:rsidRPr="00F61708">
        <w:rPr>
          <w:b/>
          <w:lang w:eastAsia="zh-CN"/>
        </w:rPr>
        <w:t xml:space="preserve">t may be necessary to consider </w:t>
      </w:r>
      <w:r w:rsidR="0020102E">
        <w:rPr>
          <w:rFonts w:hint="eastAsia"/>
          <w:b/>
          <w:lang w:eastAsia="zh-CN"/>
        </w:rPr>
        <w:t xml:space="preserve">the </w:t>
      </w:r>
      <w:r w:rsidR="00F61708" w:rsidRPr="00F61708">
        <w:rPr>
          <w:b/>
          <w:lang w:eastAsia="zh-CN"/>
        </w:rPr>
        <w:t xml:space="preserve">new MRTD requirements for </w:t>
      </w:r>
      <w:r w:rsidR="00F61708" w:rsidRPr="00F61708">
        <w:rPr>
          <w:rFonts w:hint="eastAsia"/>
          <w:b/>
          <w:lang w:val="en-GB" w:eastAsia="zh-CN"/>
        </w:rPr>
        <w:t>FR2-2</w:t>
      </w:r>
      <w:r w:rsidR="00F61708" w:rsidRPr="00F61708">
        <w:rPr>
          <w:b/>
          <w:lang w:eastAsia="zh-CN"/>
        </w:rPr>
        <w:t xml:space="preserve">, and when defining </w:t>
      </w:r>
      <w:r w:rsidR="002852F9">
        <w:rPr>
          <w:rFonts w:hint="eastAsia"/>
          <w:b/>
          <w:lang w:eastAsia="zh-CN"/>
        </w:rPr>
        <w:t xml:space="preserve">the </w:t>
      </w:r>
      <w:r w:rsidR="00F61708" w:rsidRPr="00F61708">
        <w:rPr>
          <w:b/>
          <w:lang w:eastAsia="zh-CN"/>
        </w:rPr>
        <w:t xml:space="preserve">MRTD requirements in </w:t>
      </w:r>
      <w:r w:rsidR="00F61708" w:rsidRPr="00F61708">
        <w:rPr>
          <w:rFonts w:hint="eastAsia"/>
          <w:b/>
          <w:lang w:val="en-GB" w:eastAsia="zh-CN"/>
        </w:rPr>
        <w:t>FR2-2</w:t>
      </w:r>
      <w:r w:rsidR="00F61708" w:rsidRPr="00F61708">
        <w:rPr>
          <w:b/>
          <w:lang w:eastAsia="zh-CN"/>
        </w:rPr>
        <w:t xml:space="preserve">, it is based on the following </w:t>
      </w:r>
      <w:r w:rsidR="00F62AE3" w:rsidRPr="00F62AE3">
        <w:rPr>
          <w:b/>
          <w:lang w:eastAsia="zh-CN"/>
        </w:rPr>
        <w:t>principles</w:t>
      </w:r>
      <w:r w:rsidR="00F61708" w:rsidRPr="00F61708">
        <w:rPr>
          <w:b/>
          <w:lang w:eastAsia="zh-CN"/>
        </w:rPr>
        <w:t>:</w:t>
      </w:r>
    </w:p>
    <w:p w:rsidR="00F61708" w:rsidRPr="00A80430" w:rsidRDefault="00F61708" w:rsidP="00A07705">
      <w:pPr>
        <w:pStyle w:val="a5"/>
        <w:numPr>
          <w:ilvl w:val="0"/>
          <w:numId w:val="10"/>
        </w:numPr>
        <w:ind w:firstLineChars="0"/>
        <w:rPr>
          <w:rFonts w:ascii="Times New Roman" w:eastAsia="宋体" w:hAnsi="Times New Roman" w:cs="Times New Roman"/>
          <w:b/>
          <w:iCs/>
          <w:szCs w:val="20"/>
          <w:lang w:val="x-none"/>
        </w:rPr>
      </w:pPr>
      <w:r w:rsidRPr="00A80430">
        <w:rPr>
          <w:rFonts w:ascii="Times New Roman" w:eastAsia="宋体" w:hAnsi="Times New Roman" w:cs="Times New Roman"/>
          <w:b/>
          <w:iCs/>
          <w:szCs w:val="20"/>
          <w:lang w:val="x-none"/>
        </w:rPr>
        <w:t xml:space="preserve">For </w:t>
      </w:r>
      <w:r w:rsidR="00983316" w:rsidRPr="00A80430">
        <w:rPr>
          <w:rFonts w:ascii="Times New Roman" w:eastAsia="宋体" w:hAnsi="Times New Roman" w:cs="Times New Roman"/>
          <w:b/>
          <w:iCs/>
          <w:szCs w:val="20"/>
          <w:lang w:val="x-none"/>
        </w:rPr>
        <w:t>asynchronous</w:t>
      </w:r>
      <w:r w:rsidRPr="00A80430">
        <w:rPr>
          <w:rFonts w:ascii="Times New Roman" w:eastAsia="宋体" w:hAnsi="Times New Roman" w:cs="Times New Roman"/>
          <w:b/>
          <w:iCs/>
          <w:szCs w:val="20"/>
          <w:lang w:val="x-none"/>
        </w:rPr>
        <w:t xml:space="preserve"> cases: MRTD = 0.5 slot</w:t>
      </w:r>
    </w:p>
    <w:p w:rsidR="00F306D1" w:rsidRPr="00A80430" w:rsidRDefault="00F61708" w:rsidP="00A07705">
      <w:pPr>
        <w:pStyle w:val="a5"/>
        <w:numPr>
          <w:ilvl w:val="0"/>
          <w:numId w:val="10"/>
        </w:numPr>
        <w:ind w:firstLineChars="0"/>
        <w:rPr>
          <w:rFonts w:ascii="Times New Roman" w:eastAsia="宋体" w:hAnsi="Times New Roman" w:cs="Times New Roman"/>
          <w:b/>
          <w:iCs/>
          <w:szCs w:val="20"/>
          <w:lang w:val="x-none"/>
        </w:rPr>
      </w:pPr>
      <w:r w:rsidRPr="00A80430">
        <w:rPr>
          <w:rFonts w:ascii="Times New Roman" w:eastAsia="宋体" w:hAnsi="Times New Roman" w:cs="Times New Roman"/>
          <w:b/>
          <w:iCs/>
          <w:szCs w:val="20"/>
          <w:lang w:val="x-none"/>
        </w:rPr>
        <w:t xml:space="preserve">For </w:t>
      </w:r>
      <w:r w:rsidR="00983316" w:rsidRPr="00A80430">
        <w:rPr>
          <w:rFonts w:ascii="Times New Roman" w:eastAsia="宋体" w:hAnsi="Times New Roman" w:cs="Times New Roman"/>
          <w:b/>
          <w:iCs/>
          <w:szCs w:val="20"/>
          <w:lang w:val="x-none"/>
        </w:rPr>
        <w:t>synchronous</w:t>
      </w:r>
      <w:r w:rsidRPr="00A80430">
        <w:rPr>
          <w:rFonts w:ascii="Times New Roman" w:eastAsia="宋体" w:hAnsi="Times New Roman" w:cs="Times New Roman"/>
          <w:b/>
          <w:iCs/>
          <w:szCs w:val="20"/>
          <w:lang w:val="x-none"/>
        </w:rPr>
        <w:t xml:space="preserve"> cases: MRTD = TAE + propagation delay difference</w:t>
      </w:r>
    </w:p>
    <w:p w:rsidR="00AD4BB3" w:rsidRPr="00B625D4" w:rsidRDefault="00AD4BB3" w:rsidP="00B625D4">
      <w:pPr>
        <w:spacing w:before="240"/>
        <w:rPr>
          <w:rFonts w:ascii="Times New Roman" w:eastAsia="宋体" w:hAnsi="Times New Roman" w:cs="Times New Roman"/>
          <w:b/>
          <w:szCs w:val="20"/>
          <w:u w:val="single"/>
          <w:lang w:val="en-GB" w:eastAsia="x-none"/>
        </w:rPr>
      </w:pPr>
      <w:r w:rsidRPr="00B625D4">
        <w:rPr>
          <w:rFonts w:ascii="Times New Roman" w:eastAsia="宋体" w:hAnsi="Times New Roman" w:cs="Times New Roman"/>
          <w:b/>
          <w:szCs w:val="20"/>
          <w:u w:val="single"/>
          <w:lang w:val="en-GB" w:eastAsia="x-none"/>
        </w:rPr>
        <w:t>Propagation delay</w:t>
      </w:r>
      <w:r w:rsidRPr="00B625D4">
        <w:rPr>
          <w:rFonts w:ascii="Times New Roman" w:eastAsia="宋体" w:hAnsi="Times New Roman" w:cs="Times New Roman" w:hint="eastAsia"/>
          <w:b/>
          <w:szCs w:val="20"/>
          <w:u w:val="single"/>
          <w:lang w:val="en-GB" w:eastAsia="x-none"/>
        </w:rPr>
        <w:t>：</w:t>
      </w:r>
    </w:p>
    <w:p w:rsidR="00AD4BB3" w:rsidRPr="001C7058" w:rsidRDefault="002F3E3B" w:rsidP="00E102D5">
      <w:pPr>
        <w:pStyle w:val="a3"/>
        <w:ind w:firstLine="0"/>
        <w:rPr>
          <w:rFonts w:hint="eastAsia"/>
          <w:lang w:val="en-US" w:eastAsia="zh-CN"/>
        </w:rPr>
      </w:pPr>
      <w:r w:rsidRPr="001C7058">
        <w:rPr>
          <w:rFonts w:hint="eastAsia"/>
          <w:lang w:val="en-GB" w:eastAsia="zh-CN"/>
        </w:rPr>
        <w:t>For</w:t>
      </w:r>
      <w:r w:rsidRPr="001C7058">
        <w:rPr>
          <w:lang w:val="en-GB" w:eastAsia="zh-CN"/>
        </w:rPr>
        <w:t xml:space="preserve"> </w:t>
      </w:r>
      <w:r w:rsidR="001D3E0B" w:rsidRPr="001C7058">
        <w:rPr>
          <w:rFonts w:hint="eastAsia"/>
          <w:lang w:val="en-GB"/>
        </w:rPr>
        <w:t>FR2-2</w:t>
      </w:r>
      <w:r w:rsidR="001D3E0B" w:rsidRPr="001C7058">
        <w:rPr>
          <w:rFonts w:hint="eastAsia"/>
          <w:lang w:val="en-GB" w:eastAsia="zh-CN"/>
        </w:rPr>
        <w:t xml:space="preserve"> and </w:t>
      </w:r>
      <w:r w:rsidR="00AD4BB3" w:rsidRPr="001C7058">
        <w:rPr>
          <w:rFonts w:hint="eastAsia"/>
          <w:lang w:val="en-GB"/>
        </w:rPr>
        <w:t>FR2-2</w:t>
      </w:r>
      <w:r w:rsidR="00AD4BB3" w:rsidRPr="001C7058">
        <w:rPr>
          <w:rFonts w:hint="eastAsia"/>
          <w:lang w:val="en-GB"/>
        </w:rPr>
        <w:t>，</w:t>
      </w:r>
      <w:r w:rsidR="006402F1" w:rsidRPr="001C7058">
        <w:rPr>
          <w:lang w:val="en-GB"/>
        </w:rPr>
        <w:t xml:space="preserve">since </w:t>
      </w:r>
      <w:r w:rsidR="006402F1" w:rsidRPr="001C7058">
        <w:rPr>
          <w:lang w:val="en-US" w:eastAsia="zh-CN"/>
        </w:rPr>
        <w:t>there is no inter-band CA</w:t>
      </w:r>
      <w:r w:rsidR="006402F1" w:rsidRPr="001C7058">
        <w:rPr>
          <w:rFonts w:hint="eastAsia"/>
          <w:lang w:val="en-GB" w:eastAsia="zh-CN"/>
        </w:rPr>
        <w:t xml:space="preserve"> and </w:t>
      </w:r>
      <w:r w:rsidR="0039280D" w:rsidRPr="001C7058">
        <w:rPr>
          <w:rFonts w:hint="eastAsia"/>
          <w:lang w:val="en-GB" w:eastAsia="zh-CN"/>
        </w:rPr>
        <w:t xml:space="preserve">the </w:t>
      </w:r>
      <w:r w:rsidR="0039280D" w:rsidRPr="001C7058">
        <w:rPr>
          <w:rFonts w:hint="eastAsia"/>
          <w:lang w:val="en-GB"/>
        </w:rPr>
        <w:t>MRTD</w:t>
      </w:r>
      <w:r w:rsidR="0039280D" w:rsidRPr="001C7058">
        <w:rPr>
          <w:rFonts w:hint="eastAsia"/>
          <w:lang w:val="en-GB" w:eastAsia="zh-CN"/>
        </w:rPr>
        <w:t xml:space="preserve"> </w:t>
      </w:r>
      <w:r w:rsidR="0039280D" w:rsidRPr="001C7058">
        <w:rPr>
          <w:lang w:val="en-GB" w:eastAsia="zh-CN"/>
        </w:rPr>
        <w:t>requirements</w:t>
      </w:r>
      <w:r w:rsidR="006402F1" w:rsidRPr="001C7058">
        <w:rPr>
          <w:lang w:val="en-US" w:eastAsia="zh-CN"/>
        </w:rPr>
        <w:t xml:space="preserve"> for intra-band CA is defined under assumption of collocation,</w:t>
      </w:r>
      <w:r w:rsidR="006402F1" w:rsidRPr="001C7058">
        <w:rPr>
          <w:rFonts w:hint="eastAsia"/>
          <w:lang w:val="en-US" w:eastAsia="zh-CN"/>
        </w:rPr>
        <w:t xml:space="preserve"> </w:t>
      </w:r>
      <w:r w:rsidR="00AD4BB3" w:rsidRPr="001C7058">
        <w:rPr>
          <w:rFonts w:hint="eastAsia"/>
          <w:lang w:val="en-GB"/>
        </w:rPr>
        <w:t>so</w:t>
      </w:r>
      <w:r w:rsidR="00AD4BB3" w:rsidRPr="001C7058">
        <w:rPr>
          <w:rFonts w:hint="eastAsia"/>
          <w:lang w:val="en-GB" w:eastAsia="zh-CN"/>
        </w:rPr>
        <w:t xml:space="preserve"> </w:t>
      </w:r>
      <w:r w:rsidR="00AD4BB3" w:rsidRPr="001C7058">
        <w:rPr>
          <w:rFonts w:eastAsiaTheme="minorEastAsia"/>
          <w:lang w:val="en-US" w:eastAsia="zh-CN"/>
        </w:rPr>
        <w:t>there is no propagation delay difference</w:t>
      </w:r>
      <w:r w:rsidR="001C7058" w:rsidRPr="001C7058">
        <w:rPr>
          <w:rFonts w:eastAsiaTheme="minorEastAsia" w:hint="eastAsia"/>
          <w:lang w:val="en-US" w:eastAsia="zh-CN"/>
        </w:rPr>
        <w:t xml:space="preserve"> </w:t>
      </w:r>
      <w:r w:rsidR="00A80430" w:rsidRPr="001C7058">
        <w:rPr>
          <w:rFonts w:eastAsiaTheme="minorEastAsia" w:hint="eastAsia"/>
          <w:lang w:val="en-US" w:eastAsia="zh-CN"/>
        </w:rPr>
        <w:t>[</w:t>
      </w:r>
      <w:r w:rsidR="006402F1" w:rsidRPr="001C7058">
        <w:rPr>
          <w:rFonts w:eastAsiaTheme="minorEastAsia" w:hint="eastAsia"/>
          <w:lang w:val="en-US" w:eastAsia="zh-CN"/>
        </w:rPr>
        <w:t>3</w:t>
      </w:r>
      <w:r w:rsidR="00A80430" w:rsidRPr="001C7058">
        <w:rPr>
          <w:rFonts w:eastAsiaTheme="minorEastAsia" w:hint="eastAsia"/>
          <w:lang w:val="en-US" w:eastAsia="zh-CN"/>
        </w:rPr>
        <w:t>]</w:t>
      </w:r>
      <w:r w:rsidR="00AD4BB3" w:rsidRPr="001C7058">
        <w:rPr>
          <w:rFonts w:hint="eastAsia"/>
          <w:lang w:val="en-US" w:eastAsia="zh-CN"/>
        </w:rPr>
        <w:t>.</w:t>
      </w:r>
    </w:p>
    <w:p w:rsidR="00AD4BB3" w:rsidRPr="001C7058" w:rsidRDefault="002F3E3B" w:rsidP="00E102D5">
      <w:pPr>
        <w:pStyle w:val="a3"/>
        <w:ind w:firstLine="0"/>
        <w:rPr>
          <w:lang w:val="en-GB" w:eastAsia="zh-CN"/>
        </w:rPr>
      </w:pPr>
      <w:r w:rsidRPr="001C7058">
        <w:rPr>
          <w:rFonts w:hint="eastAsia"/>
          <w:lang w:val="en-GB" w:eastAsia="zh-CN"/>
        </w:rPr>
        <w:t>For</w:t>
      </w:r>
      <w:r w:rsidRPr="001C7058">
        <w:rPr>
          <w:lang w:val="en-GB" w:eastAsia="zh-CN"/>
        </w:rPr>
        <w:t xml:space="preserve"> </w:t>
      </w:r>
      <w:r w:rsidR="00AD4BB3" w:rsidRPr="001C7058">
        <w:rPr>
          <w:rFonts w:hint="eastAsia"/>
          <w:lang w:val="en-GB"/>
        </w:rPr>
        <w:t>FR1</w:t>
      </w:r>
      <w:r w:rsidR="00AD4BB3" w:rsidRPr="001C7058">
        <w:t xml:space="preserve"> </w:t>
      </w:r>
      <w:r w:rsidR="00AD4BB3" w:rsidRPr="001C7058">
        <w:rPr>
          <w:lang w:val="en-GB"/>
        </w:rPr>
        <w:t>and</w:t>
      </w:r>
      <w:r w:rsidR="00AD4BB3" w:rsidRPr="001C7058">
        <w:rPr>
          <w:rFonts w:hint="eastAsia"/>
          <w:lang w:val="en-GB"/>
        </w:rPr>
        <w:t xml:space="preserve"> FR2-2</w:t>
      </w:r>
      <w:r w:rsidR="006402F1" w:rsidRPr="001C7058">
        <w:rPr>
          <w:rFonts w:hint="eastAsia"/>
          <w:lang w:val="en-GB" w:eastAsia="zh-CN"/>
        </w:rPr>
        <w:t xml:space="preserve">, </w:t>
      </w:r>
      <w:r w:rsidR="009D3C29" w:rsidRPr="001C7058">
        <w:rPr>
          <w:rFonts w:hint="eastAsia"/>
          <w:lang w:val="en-GB" w:eastAsia="zh-CN"/>
        </w:rPr>
        <w:t xml:space="preserve">the </w:t>
      </w:r>
      <w:r w:rsidR="00AD4BB3" w:rsidRPr="001C7058">
        <w:rPr>
          <w:rFonts w:hint="eastAsia"/>
          <w:lang w:val="en-GB"/>
        </w:rPr>
        <w:t>MRTD</w:t>
      </w:r>
      <w:r w:rsidR="006402F1" w:rsidRPr="001C7058">
        <w:rPr>
          <w:rFonts w:hint="eastAsia"/>
          <w:lang w:val="en-GB" w:eastAsia="zh-CN"/>
        </w:rPr>
        <w:t xml:space="preserve"> </w:t>
      </w:r>
      <w:r w:rsidR="009D3C29" w:rsidRPr="001C7058">
        <w:rPr>
          <w:lang w:val="en-GB" w:eastAsia="zh-CN"/>
        </w:rPr>
        <w:t xml:space="preserve">requirements </w:t>
      </w:r>
      <w:r w:rsidR="006402F1" w:rsidRPr="001C7058">
        <w:rPr>
          <w:rFonts w:hint="eastAsia"/>
          <w:lang w:val="en-GB" w:eastAsia="zh-CN"/>
        </w:rPr>
        <w:t xml:space="preserve">will be </w:t>
      </w:r>
      <w:r w:rsidR="006402F1" w:rsidRPr="001C7058">
        <w:rPr>
          <w:lang w:val="en-GB" w:eastAsia="zh-CN"/>
        </w:rPr>
        <w:t>affected by</w:t>
      </w:r>
      <w:r w:rsidR="006402F1" w:rsidRPr="001C7058">
        <w:rPr>
          <w:rFonts w:hint="eastAsia"/>
          <w:lang w:val="en-GB" w:eastAsia="zh-CN"/>
        </w:rPr>
        <w:t xml:space="preserve"> the</w:t>
      </w:r>
      <w:r w:rsidR="006402F1" w:rsidRPr="001C7058">
        <w:rPr>
          <w:rFonts w:eastAsiaTheme="minorEastAsia"/>
          <w:lang w:val="en-US" w:eastAsia="zh-CN"/>
        </w:rPr>
        <w:t xml:space="preserve"> maximum</w:t>
      </w:r>
      <w:r w:rsidR="006402F1" w:rsidRPr="001C7058">
        <w:rPr>
          <w:rFonts w:eastAsiaTheme="minorEastAsia" w:hint="eastAsia"/>
          <w:lang w:val="en-US" w:eastAsia="zh-CN"/>
        </w:rPr>
        <w:t xml:space="preserve"> </w:t>
      </w:r>
      <w:r w:rsidR="006402F1" w:rsidRPr="001C7058">
        <w:rPr>
          <w:lang w:eastAsia="zh-CN"/>
        </w:rPr>
        <w:t>propagation delay differenc</w:t>
      </w:r>
      <w:r w:rsidR="00697507" w:rsidRPr="001C7058">
        <w:rPr>
          <w:rFonts w:hint="eastAsia"/>
          <w:lang w:eastAsia="zh-CN"/>
        </w:rPr>
        <w:t>e</w:t>
      </w:r>
      <w:r w:rsidR="006402F1" w:rsidRPr="001C7058">
        <w:rPr>
          <w:rFonts w:hint="eastAsia"/>
          <w:lang w:eastAsia="zh-CN"/>
        </w:rPr>
        <w:t xml:space="preserve">. Although </w:t>
      </w:r>
      <w:r w:rsidR="006402F1" w:rsidRPr="001C7058">
        <w:rPr>
          <w:rFonts w:hint="eastAsia"/>
          <w:lang w:val="en-GB" w:eastAsia="zh-CN"/>
        </w:rPr>
        <w:t xml:space="preserve">the </w:t>
      </w:r>
      <w:r w:rsidR="006402F1" w:rsidRPr="001C7058">
        <w:rPr>
          <w:lang w:val="en-GB"/>
        </w:rPr>
        <w:t>maximum distance</w:t>
      </w:r>
      <w:r w:rsidR="006402F1" w:rsidRPr="001C7058">
        <w:rPr>
          <w:rFonts w:hint="eastAsia"/>
          <w:lang w:val="en-GB" w:eastAsia="zh-CN"/>
        </w:rPr>
        <w:t xml:space="preserve"> </w:t>
      </w:r>
      <w:r w:rsidR="006402F1" w:rsidRPr="001C7058">
        <w:rPr>
          <w:rFonts w:hint="eastAsia"/>
          <w:lang w:eastAsia="zh-CN"/>
        </w:rPr>
        <w:t xml:space="preserve">from </w:t>
      </w:r>
      <w:r w:rsidR="00AD4BB3" w:rsidRPr="001C7058">
        <w:rPr>
          <w:rFonts w:hint="eastAsia"/>
          <w:lang w:val="en-GB"/>
        </w:rPr>
        <w:t>UE</w:t>
      </w:r>
      <w:r w:rsidR="006402F1" w:rsidRPr="001C7058">
        <w:rPr>
          <w:rFonts w:hint="eastAsia"/>
          <w:lang w:val="en-GB" w:eastAsia="zh-CN"/>
        </w:rPr>
        <w:t xml:space="preserve"> to </w:t>
      </w:r>
      <w:r w:rsidR="00AD4BB3" w:rsidRPr="001C7058">
        <w:rPr>
          <w:rFonts w:hint="eastAsia"/>
          <w:lang w:val="en-GB"/>
        </w:rPr>
        <w:t>FR2-2 BS</w:t>
      </w:r>
      <w:r w:rsidR="006402F1" w:rsidRPr="001C7058">
        <w:rPr>
          <w:rFonts w:hint="eastAsia"/>
          <w:lang w:val="en-GB" w:eastAsia="zh-CN"/>
        </w:rPr>
        <w:t xml:space="preserve"> may change in FR2-2</w:t>
      </w:r>
      <w:r w:rsidR="00697507" w:rsidRPr="001C7058">
        <w:rPr>
          <w:rFonts w:hint="eastAsia"/>
          <w:lang w:val="en-GB" w:eastAsia="zh-CN"/>
        </w:rPr>
        <w:t xml:space="preserve">, </w:t>
      </w:r>
      <w:r w:rsidR="006402F1" w:rsidRPr="001C7058">
        <w:rPr>
          <w:rFonts w:hint="eastAsia"/>
          <w:lang w:val="en-GB" w:eastAsia="zh-CN"/>
        </w:rPr>
        <w:t xml:space="preserve">the </w:t>
      </w:r>
      <w:r w:rsidR="00AD4BB3" w:rsidRPr="001C7058">
        <w:rPr>
          <w:lang w:val="en-GB"/>
        </w:rPr>
        <w:t>propagation delay difference</w:t>
      </w:r>
      <w:r w:rsidR="00697507" w:rsidRPr="001C7058">
        <w:rPr>
          <w:rFonts w:hint="eastAsia"/>
          <w:lang w:val="en-GB" w:eastAsia="zh-CN"/>
        </w:rPr>
        <w:t xml:space="preserve"> does not mainly depend on the maximum distance from UE to </w:t>
      </w:r>
      <w:r w:rsidR="00AD4BB3" w:rsidRPr="001C7058">
        <w:rPr>
          <w:rFonts w:hint="eastAsia"/>
          <w:lang w:val="en-GB"/>
        </w:rPr>
        <w:t>FR2-2 BS</w:t>
      </w:r>
      <w:r w:rsidR="00697507" w:rsidRPr="001C7058">
        <w:rPr>
          <w:rFonts w:hint="eastAsia"/>
          <w:lang w:val="en-GB" w:eastAsia="zh-CN"/>
        </w:rPr>
        <w:t xml:space="preserve">, but mainly depends on the maximum distance from </w:t>
      </w:r>
      <w:r w:rsidR="00697507" w:rsidRPr="001C7058">
        <w:rPr>
          <w:rFonts w:hint="eastAsia"/>
          <w:lang w:val="en-GB"/>
        </w:rPr>
        <w:t>FR2-2 BS</w:t>
      </w:r>
      <w:r w:rsidR="00697507" w:rsidRPr="001C7058">
        <w:rPr>
          <w:rFonts w:hint="eastAsia"/>
          <w:lang w:val="en-GB" w:eastAsia="zh-CN"/>
        </w:rPr>
        <w:t xml:space="preserve"> to </w:t>
      </w:r>
      <w:r w:rsidR="00697507" w:rsidRPr="001C7058">
        <w:rPr>
          <w:rFonts w:hint="eastAsia"/>
          <w:lang w:val="en-GB"/>
        </w:rPr>
        <w:t>FR1 BS</w:t>
      </w:r>
      <w:r w:rsidR="001C7058" w:rsidRPr="001C7058">
        <w:rPr>
          <w:rFonts w:hint="eastAsia"/>
          <w:lang w:val="en-GB" w:eastAsia="zh-CN"/>
        </w:rPr>
        <w:t xml:space="preserve"> </w:t>
      </w:r>
      <w:r w:rsidR="00D877FE" w:rsidRPr="001C7058">
        <w:rPr>
          <w:rFonts w:hint="eastAsia"/>
          <w:lang w:val="en-GB" w:eastAsia="zh-CN"/>
        </w:rPr>
        <w:t>[</w:t>
      </w:r>
      <w:r w:rsidR="006402F1" w:rsidRPr="001C7058">
        <w:rPr>
          <w:rFonts w:hint="eastAsia"/>
          <w:lang w:val="en-GB" w:eastAsia="zh-CN"/>
        </w:rPr>
        <w:t>3][</w:t>
      </w:r>
      <w:r w:rsidR="00F62AE3" w:rsidRPr="001C7058">
        <w:rPr>
          <w:rFonts w:hint="eastAsia"/>
          <w:lang w:val="en-GB" w:eastAsia="zh-CN"/>
        </w:rPr>
        <w:t>4</w:t>
      </w:r>
      <w:r w:rsidR="00D877FE" w:rsidRPr="001C7058">
        <w:rPr>
          <w:rFonts w:hint="eastAsia"/>
          <w:lang w:val="en-GB" w:eastAsia="zh-CN"/>
        </w:rPr>
        <w:t>]</w:t>
      </w:r>
      <w:r w:rsidR="00697507" w:rsidRPr="001C7058">
        <w:rPr>
          <w:rFonts w:hint="eastAsia"/>
          <w:lang w:val="en-GB" w:eastAsia="zh-CN"/>
        </w:rPr>
        <w:t xml:space="preserve">. </w:t>
      </w:r>
      <w:r w:rsidR="004A15B7">
        <w:rPr>
          <w:lang w:val="en-GB" w:eastAsia="zh-CN"/>
        </w:rPr>
        <w:t xml:space="preserve">Therefore, </w:t>
      </w:r>
      <w:r w:rsidR="00697507" w:rsidRPr="001C7058">
        <w:rPr>
          <w:lang w:val="en-GB" w:eastAsia="zh-CN"/>
        </w:rPr>
        <w:t xml:space="preserve">the </w:t>
      </w:r>
      <w:r w:rsidR="00560509" w:rsidRPr="001C7058">
        <w:rPr>
          <w:lang w:val="en-GB" w:eastAsia="zh-CN"/>
        </w:rPr>
        <w:t>deployment assumptions between FR1</w:t>
      </w:r>
      <w:r w:rsidR="00560509" w:rsidRPr="001C7058">
        <w:rPr>
          <w:rFonts w:hint="eastAsia"/>
          <w:lang w:val="en-GB" w:eastAsia="zh-CN"/>
        </w:rPr>
        <w:t xml:space="preserve"> BS </w:t>
      </w:r>
      <w:r w:rsidR="00560509" w:rsidRPr="001C7058">
        <w:rPr>
          <w:lang w:val="en-GB" w:eastAsia="zh-CN"/>
        </w:rPr>
        <w:t xml:space="preserve">and </w:t>
      </w:r>
      <w:r w:rsidR="00560509" w:rsidRPr="001C7058">
        <w:rPr>
          <w:rFonts w:hint="eastAsia"/>
          <w:lang w:val="en-GB" w:eastAsia="zh-CN"/>
        </w:rPr>
        <w:t>FR</w:t>
      </w:r>
      <w:r w:rsidR="00697507" w:rsidRPr="001C7058">
        <w:rPr>
          <w:lang w:val="en-GB" w:eastAsia="zh-CN"/>
        </w:rPr>
        <w:t xml:space="preserve">2-2 BS will have an impact on MRTD. If there are no </w:t>
      </w:r>
      <w:bookmarkStart w:id="15" w:name="OLE_LINK4"/>
      <w:bookmarkStart w:id="16" w:name="OLE_LINK5"/>
      <w:r w:rsidR="00697507" w:rsidRPr="001C7058">
        <w:rPr>
          <w:lang w:val="en-GB" w:eastAsia="zh-CN"/>
        </w:rPr>
        <w:t>specific limitations or large changes compared with legacy deployments, the deployment delay difference may not change</w:t>
      </w:r>
      <w:bookmarkEnd w:id="15"/>
      <w:bookmarkEnd w:id="16"/>
      <w:r w:rsidR="00697507" w:rsidRPr="001C7058">
        <w:rPr>
          <w:lang w:val="en-GB" w:eastAsia="zh-CN"/>
        </w:rPr>
        <w:t>.</w:t>
      </w:r>
    </w:p>
    <w:p w:rsidR="000B6C0C" w:rsidRPr="000B6C0C" w:rsidRDefault="000B6C0C" w:rsidP="00D13D98">
      <w:pPr>
        <w:pStyle w:val="a3"/>
        <w:spacing w:before="240"/>
        <w:ind w:firstLine="0"/>
        <w:rPr>
          <w:color w:val="0070C0"/>
          <w:lang w:val="en-US" w:eastAsia="zh-CN"/>
        </w:rPr>
      </w:pPr>
      <w:r w:rsidRPr="006631C1">
        <w:rPr>
          <w:rFonts w:hint="eastAsia"/>
          <w:b/>
          <w:iCs/>
        </w:rPr>
        <w:t xml:space="preserve">Proposal </w:t>
      </w:r>
      <w:r w:rsidR="00A07705">
        <w:rPr>
          <w:rFonts w:hint="eastAsia"/>
          <w:b/>
          <w:iCs/>
          <w:lang w:eastAsia="zh-CN"/>
        </w:rPr>
        <w:t>6</w:t>
      </w:r>
      <w:r w:rsidRPr="005B51C7">
        <w:rPr>
          <w:b/>
          <w:iCs/>
        </w:rPr>
        <w:t>:</w:t>
      </w:r>
      <w:r>
        <w:rPr>
          <w:rFonts w:hint="eastAsia"/>
          <w:b/>
          <w:iCs/>
          <w:lang w:eastAsia="zh-CN"/>
        </w:rPr>
        <w:t xml:space="preserve"> For </w:t>
      </w:r>
      <w:r w:rsidRPr="000B6C0C">
        <w:rPr>
          <w:b/>
          <w:iCs/>
          <w:lang w:eastAsia="zh-CN"/>
        </w:rPr>
        <w:t>FR2-2</w:t>
      </w:r>
      <w:r w:rsidRPr="001D3E0B">
        <w:rPr>
          <w:b/>
          <w:iCs/>
          <w:lang w:eastAsia="zh-CN"/>
        </w:rPr>
        <w:t xml:space="preserve"> and FR2-2</w:t>
      </w:r>
      <w:r>
        <w:rPr>
          <w:rFonts w:hint="eastAsia"/>
          <w:b/>
          <w:iCs/>
          <w:lang w:eastAsia="zh-CN"/>
        </w:rPr>
        <w:t>,</w:t>
      </w:r>
      <w:r w:rsidR="00D13D98">
        <w:rPr>
          <w:rFonts w:hint="eastAsia"/>
          <w:b/>
          <w:iCs/>
          <w:lang w:eastAsia="zh-CN"/>
        </w:rPr>
        <w:t xml:space="preserve"> </w:t>
      </w:r>
      <w:r w:rsidRPr="000B6C0C">
        <w:rPr>
          <w:b/>
          <w:iCs/>
          <w:lang w:eastAsia="zh-CN"/>
        </w:rPr>
        <w:t>there is no propagation delay difference.</w:t>
      </w:r>
    </w:p>
    <w:p w:rsidR="003065F0" w:rsidRDefault="00D877FE" w:rsidP="00D877FE">
      <w:pPr>
        <w:pStyle w:val="a3"/>
        <w:ind w:firstLine="0"/>
        <w:rPr>
          <w:b/>
          <w:iCs/>
          <w:lang w:eastAsia="zh-CN"/>
        </w:rPr>
      </w:pPr>
      <w:r w:rsidRPr="006631C1">
        <w:rPr>
          <w:rFonts w:hint="eastAsia"/>
          <w:b/>
          <w:iCs/>
        </w:rPr>
        <w:t xml:space="preserve">Proposal </w:t>
      </w:r>
      <w:r w:rsidR="00A07705">
        <w:rPr>
          <w:rFonts w:hint="eastAsia"/>
          <w:b/>
          <w:iCs/>
          <w:lang w:eastAsia="zh-CN"/>
        </w:rPr>
        <w:t>7</w:t>
      </w:r>
      <w:r w:rsidRPr="005B51C7">
        <w:rPr>
          <w:b/>
          <w:iCs/>
        </w:rPr>
        <w:t>:</w:t>
      </w:r>
      <w:r w:rsidR="000B6C0C">
        <w:rPr>
          <w:rFonts w:hint="eastAsia"/>
          <w:b/>
          <w:iCs/>
          <w:lang w:eastAsia="zh-CN"/>
        </w:rPr>
        <w:t xml:space="preserve"> </w:t>
      </w:r>
      <w:r w:rsidR="001D3E0B">
        <w:rPr>
          <w:rFonts w:hint="eastAsia"/>
          <w:b/>
          <w:iCs/>
          <w:lang w:eastAsia="zh-CN"/>
        </w:rPr>
        <w:t xml:space="preserve">For </w:t>
      </w:r>
      <w:r w:rsidR="001D3E0B" w:rsidRPr="001D3E0B">
        <w:rPr>
          <w:b/>
          <w:iCs/>
          <w:lang w:eastAsia="zh-CN"/>
        </w:rPr>
        <w:t>FR1 and FR2-2</w:t>
      </w:r>
      <w:r w:rsidR="001D3E0B">
        <w:rPr>
          <w:rFonts w:hint="eastAsia"/>
          <w:b/>
          <w:iCs/>
          <w:lang w:eastAsia="zh-CN"/>
        </w:rPr>
        <w:t>, t</w:t>
      </w:r>
      <w:r w:rsidR="001D3E0B" w:rsidRPr="001D3E0B">
        <w:rPr>
          <w:b/>
          <w:iCs/>
          <w:lang w:eastAsia="zh-CN"/>
        </w:rPr>
        <w:t xml:space="preserve">he </w:t>
      </w:r>
      <w:r w:rsidR="00560509" w:rsidRPr="00560509">
        <w:rPr>
          <w:b/>
          <w:iCs/>
          <w:lang w:eastAsia="zh-CN"/>
        </w:rPr>
        <w:t>deployment</w:t>
      </w:r>
      <w:r w:rsidR="001D3E0B">
        <w:rPr>
          <w:b/>
          <w:iCs/>
          <w:lang w:eastAsia="zh-CN"/>
        </w:rPr>
        <w:t xml:space="preserve"> </w:t>
      </w:r>
      <w:r w:rsidR="00560509" w:rsidRPr="00560509">
        <w:rPr>
          <w:b/>
          <w:iCs/>
          <w:lang w:eastAsia="zh-CN"/>
        </w:rPr>
        <w:t xml:space="preserve">assumptions </w:t>
      </w:r>
      <w:r w:rsidR="001D3E0B">
        <w:rPr>
          <w:b/>
          <w:iCs/>
          <w:lang w:eastAsia="zh-CN"/>
        </w:rPr>
        <w:t xml:space="preserve">between </w:t>
      </w:r>
      <w:r w:rsidR="00560509" w:rsidRPr="00560509">
        <w:rPr>
          <w:b/>
          <w:iCs/>
          <w:lang w:eastAsia="zh-CN"/>
        </w:rPr>
        <w:t>FR1 BS and FR2-2 BS will have an impact on MRTD</w:t>
      </w:r>
      <w:r w:rsidR="001D3E0B" w:rsidRPr="001D3E0B">
        <w:rPr>
          <w:b/>
          <w:iCs/>
          <w:lang w:eastAsia="zh-CN"/>
        </w:rPr>
        <w:t>.</w:t>
      </w:r>
    </w:p>
    <w:p w:rsidR="001D3E0B" w:rsidRPr="003065F0" w:rsidRDefault="001D3E0B" w:rsidP="00560509">
      <w:pPr>
        <w:pStyle w:val="a5"/>
        <w:numPr>
          <w:ilvl w:val="0"/>
          <w:numId w:val="10"/>
        </w:numPr>
        <w:ind w:firstLineChars="0"/>
        <w:rPr>
          <w:rFonts w:ascii="Times New Roman" w:eastAsia="宋体" w:hAnsi="Times New Roman" w:cs="Times New Roman"/>
          <w:b/>
          <w:iCs/>
          <w:szCs w:val="20"/>
          <w:lang w:val="x-none"/>
        </w:rPr>
      </w:pPr>
      <w:r w:rsidRPr="003065F0">
        <w:rPr>
          <w:rFonts w:ascii="Times New Roman" w:hAnsi="Times New Roman" w:cs="Times New Roman"/>
          <w:b/>
          <w:iCs/>
        </w:rPr>
        <w:t xml:space="preserve">If there are no </w:t>
      </w:r>
      <w:r w:rsidR="00560509" w:rsidRPr="00560509">
        <w:rPr>
          <w:rFonts w:ascii="Times New Roman" w:hAnsi="Times New Roman" w:cs="Times New Roman"/>
          <w:b/>
          <w:iCs/>
        </w:rPr>
        <w:t>specific limitations or large changes compared with legacy deployments, the deployment delay difference may not change</w:t>
      </w:r>
      <w:r w:rsidRPr="003065F0">
        <w:rPr>
          <w:rFonts w:ascii="Times New Roman" w:hAnsi="Times New Roman" w:cs="Times New Roman"/>
          <w:b/>
          <w:iCs/>
        </w:rPr>
        <w:t>.</w:t>
      </w:r>
    </w:p>
    <w:p w:rsidR="00AD4BB3" w:rsidRPr="00FF5C41" w:rsidRDefault="00AD4BB3" w:rsidP="00B625D4">
      <w:pPr>
        <w:spacing w:before="240"/>
        <w:rPr>
          <w:rFonts w:ascii="Times New Roman" w:eastAsia="宋体" w:hAnsi="Times New Roman" w:cs="Times New Roman"/>
          <w:b/>
          <w:szCs w:val="20"/>
          <w:lang w:val="en-GB"/>
        </w:rPr>
      </w:pPr>
      <w:r w:rsidRPr="00B625D4">
        <w:rPr>
          <w:rFonts w:ascii="Times New Roman" w:eastAsia="宋体" w:hAnsi="Times New Roman" w:cs="Times New Roman"/>
          <w:b/>
          <w:szCs w:val="20"/>
          <w:u w:val="single"/>
          <w:lang w:val="en-GB" w:eastAsia="x-none"/>
        </w:rPr>
        <w:t xml:space="preserve">MRTD for FR1 </w:t>
      </w:r>
      <w:bookmarkStart w:id="17" w:name="OLE_LINK79"/>
      <w:bookmarkStart w:id="18" w:name="OLE_LINK80"/>
      <w:r w:rsidRPr="00B625D4">
        <w:rPr>
          <w:rFonts w:ascii="Times New Roman" w:eastAsia="宋体" w:hAnsi="Times New Roman" w:cs="Times New Roman"/>
          <w:b/>
          <w:szCs w:val="20"/>
          <w:u w:val="single"/>
          <w:lang w:val="en-GB" w:eastAsia="x-none"/>
        </w:rPr>
        <w:t>and</w:t>
      </w:r>
      <w:bookmarkEnd w:id="17"/>
      <w:bookmarkEnd w:id="18"/>
      <w:r w:rsidRPr="00B625D4">
        <w:rPr>
          <w:rFonts w:ascii="Times New Roman" w:eastAsia="宋体" w:hAnsi="Times New Roman" w:cs="Times New Roman"/>
          <w:b/>
          <w:szCs w:val="20"/>
          <w:u w:val="single"/>
          <w:lang w:val="en-GB" w:eastAsia="x-none"/>
        </w:rPr>
        <w:t xml:space="preserve"> FR2-2 inter-band CA</w:t>
      </w:r>
    </w:p>
    <w:p w:rsidR="00AD4BB3" w:rsidRPr="001C7058" w:rsidRDefault="008F00C5" w:rsidP="008F00C5">
      <w:pPr>
        <w:pStyle w:val="a3"/>
        <w:ind w:firstLine="0"/>
        <w:rPr>
          <w:lang w:eastAsia="zh-CN"/>
        </w:rPr>
      </w:pPr>
      <w:r w:rsidRPr="001C7058">
        <w:rPr>
          <w:rFonts w:hint="eastAsia"/>
          <w:lang w:eastAsia="zh-CN"/>
        </w:rPr>
        <w:t xml:space="preserve">We think </w:t>
      </w:r>
      <w:r w:rsidR="0039280D" w:rsidRPr="001C7058">
        <w:rPr>
          <w:rFonts w:hint="eastAsia"/>
          <w:lang w:eastAsia="zh-CN"/>
        </w:rPr>
        <w:t xml:space="preserve">the </w:t>
      </w:r>
      <w:r w:rsidR="00AD4BB3" w:rsidRPr="001C7058">
        <w:rPr>
          <w:lang w:eastAsia="zh-CN"/>
        </w:rPr>
        <w:t xml:space="preserve">MRTD </w:t>
      </w:r>
      <w:r w:rsidR="002852F9" w:rsidRPr="001C7058">
        <w:rPr>
          <w:lang w:eastAsia="zh-CN"/>
        </w:rPr>
        <w:t xml:space="preserve">requirements </w:t>
      </w:r>
      <w:r w:rsidR="00AD4BB3" w:rsidRPr="001C7058">
        <w:rPr>
          <w:lang w:eastAsia="zh-CN"/>
        </w:rPr>
        <w:t>for FR1 and FR2-2 inter-band CA</w:t>
      </w:r>
      <w:r w:rsidRPr="001C7058">
        <w:rPr>
          <w:rFonts w:hint="eastAsia"/>
          <w:lang w:eastAsia="zh-CN"/>
        </w:rPr>
        <w:t xml:space="preserve"> depend on </w:t>
      </w:r>
      <w:r w:rsidR="00AD4BB3" w:rsidRPr="001C7058">
        <w:rPr>
          <w:rFonts w:hint="eastAsia"/>
          <w:lang w:eastAsia="zh-CN"/>
        </w:rPr>
        <w:t>TAE</w:t>
      </w:r>
      <w:r w:rsidRPr="001C7058">
        <w:rPr>
          <w:rFonts w:hint="eastAsia"/>
          <w:lang w:eastAsia="zh-CN"/>
        </w:rPr>
        <w:t xml:space="preserve"> and the </w:t>
      </w:r>
      <w:r w:rsidR="00AD4BB3" w:rsidRPr="001C7058">
        <w:rPr>
          <w:lang w:eastAsia="zh-CN"/>
        </w:rPr>
        <w:t>propagation delay difference</w:t>
      </w:r>
      <w:r w:rsidRPr="001C7058">
        <w:t xml:space="preserve"> </w:t>
      </w:r>
      <w:r w:rsidRPr="001C7058">
        <w:rPr>
          <w:lang w:eastAsia="zh-CN"/>
        </w:rPr>
        <w:t>requirements</w:t>
      </w:r>
      <w:r w:rsidRPr="001C7058">
        <w:rPr>
          <w:rFonts w:hint="eastAsia"/>
          <w:lang w:eastAsia="zh-CN"/>
        </w:rPr>
        <w:t>.</w:t>
      </w:r>
    </w:p>
    <w:p w:rsidR="00AD4BB3" w:rsidRPr="001C7058" w:rsidRDefault="008F00C5" w:rsidP="008F00C5">
      <w:pPr>
        <w:pStyle w:val="a5"/>
        <w:numPr>
          <w:ilvl w:val="0"/>
          <w:numId w:val="10"/>
        </w:numPr>
        <w:ind w:firstLineChars="0"/>
        <w:rPr>
          <w:rFonts w:ascii="Times New Roman" w:eastAsia="宋体" w:hAnsi="Times New Roman" w:cs="Times New Roman"/>
          <w:szCs w:val="20"/>
          <w:lang w:val="x-none"/>
        </w:rPr>
      </w:pPr>
      <w:r w:rsidRPr="001C7058">
        <w:rPr>
          <w:rFonts w:ascii="Times New Roman" w:eastAsia="宋体" w:hAnsi="Times New Roman" w:cs="Times New Roman" w:hint="eastAsia"/>
          <w:szCs w:val="20"/>
          <w:lang w:val="x-none"/>
        </w:rPr>
        <w:t xml:space="preserve">For </w:t>
      </w:r>
      <w:r w:rsidR="00AD4BB3" w:rsidRPr="001C7058">
        <w:rPr>
          <w:rFonts w:ascii="Times New Roman" w:eastAsia="宋体" w:hAnsi="Times New Roman" w:cs="Times New Roman" w:hint="eastAsia"/>
          <w:szCs w:val="20"/>
          <w:lang w:val="x-none"/>
        </w:rPr>
        <w:t>TAE</w:t>
      </w:r>
      <w:r w:rsidR="004362EF">
        <w:rPr>
          <w:rFonts w:ascii="Times New Roman" w:eastAsia="宋体" w:hAnsi="Times New Roman" w:cs="Times New Roman" w:hint="eastAsia"/>
          <w:szCs w:val="20"/>
          <w:lang w:val="x-none"/>
        </w:rPr>
        <w:t>, it suggested to w</w:t>
      </w:r>
      <w:r w:rsidR="008C75C4" w:rsidRPr="001C7058">
        <w:rPr>
          <w:rFonts w:ascii="Times New Roman" w:eastAsia="宋体" w:hAnsi="Times New Roman" w:cs="Times New Roman"/>
          <w:szCs w:val="20"/>
          <w:lang w:val="x-none"/>
        </w:rPr>
        <w:t xml:space="preserve">ait for </w:t>
      </w:r>
      <w:r w:rsidR="008C75C4" w:rsidRPr="001C7058">
        <w:rPr>
          <w:rFonts w:ascii="Times New Roman" w:eastAsia="宋体" w:hAnsi="Times New Roman" w:cs="Times New Roman" w:hint="eastAsia"/>
          <w:szCs w:val="20"/>
          <w:lang w:val="x-none"/>
        </w:rPr>
        <w:t xml:space="preserve">the </w:t>
      </w:r>
      <w:r w:rsidR="008C75C4" w:rsidRPr="001C7058">
        <w:rPr>
          <w:rFonts w:ascii="Times New Roman" w:eastAsia="宋体" w:hAnsi="Times New Roman" w:cs="Times New Roman"/>
          <w:szCs w:val="20"/>
          <w:lang w:val="x-none"/>
        </w:rPr>
        <w:t>conclusion</w:t>
      </w:r>
      <w:r w:rsidR="008C75C4" w:rsidRPr="001C7058">
        <w:rPr>
          <w:rFonts w:ascii="Times New Roman" w:eastAsia="宋体" w:hAnsi="Times New Roman" w:cs="Times New Roman" w:hint="eastAsia"/>
          <w:szCs w:val="20"/>
          <w:lang w:val="x-none"/>
        </w:rPr>
        <w:t>s</w:t>
      </w:r>
      <w:r w:rsidR="008C75C4" w:rsidRPr="001C7058">
        <w:rPr>
          <w:rFonts w:ascii="Times New Roman" w:eastAsia="宋体" w:hAnsi="Times New Roman" w:cs="Times New Roman"/>
          <w:szCs w:val="20"/>
          <w:lang w:val="x-none"/>
        </w:rPr>
        <w:t xml:space="preserve"> </w:t>
      </w:r>
      <w:r w:rsidR="008C75C4" w:rsidRPr="001C7058">
        <w:rPr>
          <w:rFonts w:ascii="Times New Roman" w:eastAsia="宋体" w:hAnsi="Times New Roman" w:cs="Times New Roman" w:hint="eastAsia"/>
          <w:szCs w:val="20"/>
          <w:lang w:val="x-none"/>
        </w:rPr>
        <w:t>in the RF session</w:t>
      </w:r>
      <w:r w:rsidR="00AD4BB3" w:rsidRPr="001C7058">
        <w:rPr>
          <w:rFonts w:ascii="Times New Roman" w:eastAsia="宋体" w:hAnsi="Times New Roman" w:cs="Times New Roman" w:hint="eastAsia"/>
          <w:szCs w:val="20"/>
          <w:lang w:val="x-none"/>
        </w:rPr>
        <w:t>；</w:t>
      </w:r>
    </w:p>
    <w:p w:rsidR="001C7058" w:rsidRPr="001C7058" w:rsidRDefault="008F00C5" w:rsidP="001C7058">
      <w:pPr>
        <w:pStyle w:val="a5"/>
        <w:numPr>
          <w:ilvl w:val="0"/>
          <w:numId w:val="10"/>
        </w:numPr>
        <w:ind w:firstLineChars="0"/>
        <w:rPr>
          <w:rFonts w:hint="eastAsia"/>
          <w:b/>
          <w:iCs/>
        </w:rPr>
      </w:pPr>
      <w:r w:rsidRPr="001C7058">
        <w:rPr>
          <w:rFonts w:ascii="Times New Roman" w:eastAsia="宋体" w:hAnsi="Times New Roman" w:cs="Times New Roman" w:hint="eastAsia"/>
          <w:szCs w:val="20"/>
          <w:lang w:val="x-none"/>
        </w:rPr>
        <w:t xml:space="preserve">For the </w:t>
      </w:r>
      <w:r w:rsidR="00AD4BB3" w:rsidRPr="001C7058">
        <w:rPr>
          <w:rFonts w:ascii="Times New Roman" w:eastAsia="宋体" w:hAnsi="Times New Roman" w:cs="Times New Roman"/>
          <w:szCs w:val="20"/>
          <w:lang w:val="x-none"/>
        </w:rPr>
        <w:t>propagation delay difference</w:t>
      </w:r>
      <w:r w:rsidR="004362EF">
        <w:rPr>
          <w:rFonts w:ascii="Times New Roman" w:eastAsia="宋体" w:hAnsi="Times New Roman" w:cs="Times New Roman" w:hint="eastAsia"/>
          <w:szCs w:val="20"/>
          <w:lang w:val="x-none"/>
        </w:rPr>
        <w:t>, a</w:t>
      </w:r>
      <w:r w:rsidR="001C7058" w:rsidRPr="001C7058">
        <w:rPr>
          <w:rFonts w:ascii="Times New Roman" w:eastAsia="宋体" w:hAnsi="Times New Roman" w:cs="Times New Roman"/>
          <w:szCs w:val="20"/>
          <w:lang w:val="x-none"/>
        </w:rPr>
        <w:t xml:space="preserve">ccording to our above analysis, it depends on the deployments between FR1 </w:t>
      </w:r>
      <w:r w:rsidR="001C7058" w:rsidRPr="001C7058">
        <w:rPr>
          <w:rFonts w:ascii="Times New Roman" w:eastAsia="宋体" w:hAnsi="Times New Roman" w:cs="Times New Roman" w:hint="eastAsia"/>
          <w:szCs w:val="20"/>
          <w:lang w:val="x-none"/>
        </w:rPr>
        <w:t xml:space="preserve">BS </w:t>
      </w:r>
      <w:r w:rsidR="001C7058" w:rsidRPr="001C7058">
        <w:rPr>
          <w:rFonts w:ascii="Times New Roman" w:eastAsia="宋体" w:hAnsi="Times New Roman" w:cs="Times New Roman"/>
          <w:szCs w:val="20"/>
          <w:lang w:val="x-none"/>
        </w:rPr>
        <w:t xml:space="preserve">and </w:t>
      </w:r>
      <w:r w:rsidR="001C7058" w:rsidRPr="001C7058">
        <w:rPr>
          <w:rFonts w:ascii="Times New Roman" w:eastAsia="宋体" w:hAnsi="Times New Roman" w:cs="Times New Roman" w:hint="eastAsia"/>
          <w:szCs w:val="20"/>
          <w:lang w:val="x-none"/>
        </w:rPr>
        <w:t>FR</w:t>
      </w:r>
      <w:r w:rsidR="001C7058" w:rsidRPr="001C7058">
        <w:rPr>
          <w:rFonts w:ascii="Times New Roman" w:eastAsia="宋体" w:hAnsi="Times New Roman" w:cs="Times New Roman"/>
          <w:szCs w:val="20"/>
          <w:lang w:val="x-none"/>
        </w:rPr>
        <w:t>2-2 BS.</w:t>
      </w:r>
    </w:p>
    <w:p w:rsidR="00883803" w:rsidRPr="00A753AF" w:rsidRDefault="00D877FE" w:rsidP="001C7058">
      <w:pPr>
        <w:pStyle w:val="a3"/>
        <w:spacing w:before="240"/>
        <w:ind w:firstLine="0"/>
        <w:rPr>
          <w:b/>
          <w:iCs/>
        </w:rPr>
      </w:pPr>
      <w:r w:rsidRPr="006631C1">
        <w:rPr>
          <w:rFonts w:hint="eastAsia"/>
          <w:b/>
          <w:iCs/>
        </w:rPr>
        <w:t xml:space="preserve">Proposal </w:t>
      </w:r>
      <w:r w:rsidR="00A07705">
        <w:rPr>
          <w:rFonts w:hint="eastAsia"/>
          <w:b/>
          <w:iCs/>
        </w:rPr>
        <w:t>8</w:t>
      </w:r>
      <w:r w:rsidRPr="005B51C7">
        <w:rPr>
          <w:b/>
          <w:iCs/>
        </w:rPr>
        <w:t>:</w:t>
      </w:r>
      <w:r w:rsidR="00FD11C5">
        <w:rPr>
          <w:rFonts w:hint="eastAsia"/>
          <w:b/>
          <w:iCs/>
        </w:rPr>
        <w:t xml:space="preserve"> </w:t>
      </w:r>
      <w:r w:rsidR="00A753AF">
        <w:rPr>
          <w:rFonts w:hint="eastAsia"/>
          <w:b/>
          <w:iCs/>
        </w:rPr>
        <w:t xml:space="preserve">The </w:t>
      </w:r>
      <w:r w:rsidR="00883803" w:rsidRPr="00883803">
        <w:rPr>
          <w:b/>
          <w:iCs/>
        </w:rPr>
        <w:t xml:space="preserve">MRTD </w:t>
      </w:r>
      <w:r w:rsidR="002852F9" w:rsidRPr="002852F9">
        <w:rPr>
          <w:b/>
          <w:iCs/>
        </w:rPr>
        <w:t xml:space="preserve">requirements </w:t>
      </w:r>
      <w:r w:rsidR="00883803" w:rsidRPr="00883803">
        <w:rPr>
          <w:b/>
          <w:iCs/>
        </w:rPr>
        <w:t>for FR1 and FR2-2 inter-band CA</w:t>
      </w:r>
      <w:r w:rsidR="00A753AF">
        <w:rPr>
          <w:rFonts w:hint="eastAsia"/>
          <w:b/>
          <w:iCs/>
        </w:rPr>
        <w:t xml:space="preserve"> </w:t>
      </w:r>
      <w:r w:rsidR="008F00C5">
        <w:rPr>
          <w:b/>
          <w:iCs/>
        </w:rPr>
        <w:t>depend</w:t>
      </w:r>
      <w:r w:rsidR="00A753AF" w:rsidRPr="00A753AF">
        <w:rPr>
          <w:b/>
          <w:iCs/>
        </w:rPr>
        <w:t xml:space="preserve"> on the conclusion</w:t>
      </w:r>
      <w:r w:rsidR="00A753AF">
        <w:rPr>
          <w:rFonts w:hint="eastAsia"/>
          <w:b/>
          <w:iCs/>
        </w:rPr>
        <w:t>s</w:t>
      </w:r>
      <w:r w:rsidR="008C75C4">
        <w:rPr>
          <w:b/>
          <w:iCs/>
        </w:rPr>
        <w:t xml:space="preserve"> of</w:t>
      </w:r>
      <w:r w:rsidR="008C75C4">
        <w:rPr>
          <w:rFonts w:hint="eastAsia"/>
          <w:b/>
          <w:iCs/>
        </w:rPr>
        <w:t xml:space="preserve"> </w:t>
      </w:r>
      <w:r w:rsidR="00A753AF" w:rsidRPr="00A753AF">
        <w:rPr>
          <w:b/>
          <w:iCs/>
        </w:rPr>
        <w:t xml:space="preserve">TAE </w:t>
      </w:r>
      <w:r w:rsidR="00883803" w:rsidRPr="00A753AF">
        <w:rPr>
          <w:b/>
          <w:iCs/>
        </w:rPr>
        <w:t>and the propagation delay difference requirements.</w:t>
      </w:r>
    </w:p>
    <w:p w:rsidR="00AD4BB3" w:rsidRPr="00B625D4" w:rsidRDefault="00AD4BB3" w:rsidP="00B625D4">
      <w:pPr>
        <w:spacing w:before="240"/>
        <w:rPr>
          <w:rFonts w:ascii="Times New Roman" w:eastAsia="宋体" w:hAnsi="Times New Roman" w:cs="Times New Roman"/>
          <w:b/>
          <w:szCs w:val="20"/>
          <w:u w:val="single"/>
          <w:lang w:val="en-GB" w:eastAsia="x-none"/>
        </w:rPr>
      </w:pPr>
      <w:r w:rsidRPr="00B625D4">
        <w:rPr>
          <w:rFonts w:ascii="Times New Roman" w:eastAsia="宋体" w:hAnsi="Times New Roman" w:cs="Times New Roman"/>
          <w:b/>
          <w:szCs w:val="20"/>
          <w:u w:val="single"/>
          <w:lang w:val="en-GB" w:eastAsia="x-none"/>
        </w:rPr>
        <w:t>MRTD for FR1 and FR2-2 NR DC</w:t>
      </w:r>
    </w:p>
    <w:p w:rsidR="00AD4BB3" w:rsidRPr="00883803" w:rsidRDefault="00D13D98" w:rsidP="004362EF">
      <w:pPr>
        <w:pStyle w:val="a3"/>
        <w:ind w:firstLine="0"/>
        <w:rPr>
          <w:lang w:eastAsia="zh-CN"/>
        </w:rPr>
      </w:pPr>
      <w:bookmarkStart w:id="19" w:name="OLE_LINK2"/>
      <w:bookmarkStart w:id="20" w:name="OLE_LINK3"/>
      <w:r w:rsidRPr="00883803">
        <w:rPr>
          <w:rFonts w:hint="eastAsia"/>
          <w:lang w:eastAsia="zh-CN"/>
        </w:rPr>
        <w:t>For i</w:t>
      </w:r>
      <w:r w:rsidR="00AD4BB3" w:rsidRPr="00883803">
        <w:rPr>
          <w:lang w:eastAsia="zh-CN"/>
        </w:rPr>
        <w:t>nter-band synchronous NR DC between FR1 and FR2-2</w:t>
      </w:r>
      <w:r w:rsidRPr="00883803">
        <w:rPr>
          <w:rFonts w:hint="eastAsia"/>
          <w:lang w:eastAsia="zh-CN"/>
        </w:rPr>
        <w:t xml:space="preserve">, </w:t>
      </w:r>
      <w:r w:rsidR="002852F9">
        <w:rPr>
          <w:rFonts w:hint="eastAsia"/>
          <w:lang w:eastAsia="zh-CN"/>
        </w:rPr>
        <w:t xml:space="preserve">the </w:t>
      </w:r>
      <w:r w:rsidRPr="00883803">
        <w:rPr>
          <w:lang w:eastAsia="zh-CN"/>
        </w:rPr>
        <w:t>MRTD requirements need to wait for the conclusion</w:t>
      </w:r>
      <w:r w:rsidRPr="00883803">
        <w:rPr>
          <w:rFonts w:hint="eastAsia"/>
          <w:lang w:eastAsia="zh-CN"/>
        </w:rPr>
        <w:t>s</w:t>
      </w:r>
      <w:r w:rsidRPr="00883803">
        <w:rPr>
          <w:lang w:eastAsia="zh-CN"/>
        </w:rPr>
        <w:t xml:space="preserve"> of TAE and </w:t>
      </w:r>
      <w:r w:rsidR="00C765C6" w:rsidRPr="00883803">
        <w:rPr>
          <w:rFonts w:hint="eastAsia"/>
          <w:lang w:eastAsia="zh-CN"/>
        </w:rPr>
        <w:t xml:space="preserve">the </w:t>
      </w:r>
      <w:r w:rsidR="003065F0" w:rsidRPr="00883803">
        <w:rPr>
          <w:lang w:eastAsia="zh-CN"/>
        </w:rPr>
        <w:t>propagation delay</w:t>
      </w:r>
      <w:r w:rsidRPr="00883803">
        <w:rPr>
          <w:lang w:eastAsia="zh-CN"/>
        </w:rPr>
        <w:t xml:space="preserve"> difference</w:t>
      </w:r>
      <w:r w:rsidRPr="00883803">
        <w:rPr>
          <w:rFonts w:hint="eastAsia"/>
          <w:lang w:eastAsia="zh-CN"/>
        </w:rPr>
        <w:t xml:space="preserve">. </w:t>
      </w:r>
    </w:p>
    <w:p w:rsidR="00AD4BB3" w:rsidRPr="00883803" w:rsidRDefault="00D13D98" w:rsidP="004362EF">
      <w:pPr>
        <w:pStyle w:val="a3"/>
        <w:ind w:firstLine="0"/>
        <w:rPr>
          <w:lang w:eastAsia="zh-CN"/>
        </w:rPr>
      </w:pPr>
      <w:r w:rsidRPr="00883803">
        <w:rPr>
          <w:rFonts w:hint="eastAsia"/>
          <w:lang w:eastAsia="zh-CN"/>
        </w:rPr>
        <w:t>For</w:t>
      </w:r>
      <w:r w:rsidRPr="00883803">
        <w:rPr>
          <w:lang w:eastAsia="zh-CN"/>
        </w:rPr>
        <w:t xml:space="preserve"> </w:t>
      </w:r>
      <w:r w:rsidRPr="00883803">
        <w:rPr>
          <w:rFonts w:hint="eastAsia"/>
          <w:lang w:eastAsia="zh-CN"/>
        </w:rPr>
        <w:t>i</w:t>
      </w:r>
      <w:r w:rsidR="00AD4BB3" w:rsidRPr="00883803">
        <w:rPr>
          <w:lang w:eastAsia="zh-CN"/>
        </w:rPr>
        <w:t>nter-band asynchronous NR DC bet</w:t>
      </w:r>
      <w:bookmarkStart w:id="21" w:name="_GoBack"/>
      <w:bookmarkEnd w:id="21"/>
      <w:r w:rsidR="00AD4BB3" w:rsidRPr="00883803">
        <w:rPr>
          <w:lang w:eastAsia="zh-CN"/>
        </w:rPr>
        <w:t>ween FR1 and FR2-2</w:t>
      </w:r>
      <w:r w:rsidRPr="00883803">
        <w:rPr>
          <w:rFonts w:hint="eastAsia"/>
          <w:lang w:eastAsia="zh-CN"/>
        </w:rPr>
        <w:t xml:space="preserve">, </w:t>
      </w:r>
      <w:r w:rsidR="00AD4BB3" w:rsidRPr="00883803">
        <w:rPr>
          <w:lang w:eastAsia="zh-CN"/>
        </w:rPr>
        <w:t xml:space="preserve">the MRTD requirements in Rel-15 </w:t>
      </w:r>
      <w:r w:rsidR="00AD4BB3" w:rsidRPr="00883803">
        <w:rPr>
          <w:lang w:eastAsia="zh-CN"/>
        </w:rPr>
        <w:lastRenderedPageBreak/>
        <w:t>are defined as half the slot length with respect to the larger SCS of the MCG and SGC cells</w:t>
      </w:r>
      <w:r w:rsidR="00BB6DAD">
        <w:rPr>
          <w:lang w:eastAsia="zh-CN"/>
        </w:rPr>
        <w:t xml:space="preserve"> </w:t>
      </w:r>
      <w:r w:rsidR="00F62AE3" w:rsidRPr="001C7058">
        <w:rPr>
          <w:rFonts w:hint="eastAsia"/>
          <w:lang w:eastAsia="zh-CN"/>
        </w:rPr>
        <w:t>[5</w:t>
      </w:r>
      <w:r w:rsidR="005C33A7" w:rsidRPr="001C7058">
        <w:rPr>
          <w:rFonts w:hint="eastAsia"/>
          <w:lang w:eastAsia="zh-CN"/>
        </w:rPr>
        <w:t>]</w:t>
      </w:r>
      <w:r w:rsidR="00AD4BB3" w:rsidRPr="001C7058">
        <w:rPr>
          <w:rFonts w:hint="eastAsia"/>
          <w:lang w:eastAsia="zh-CN"/>
        </w:rPr>
        <w:t>,</w:t>
      </w:r>
      <w:r w:rsidR="00AD4BB3" w:rsidRPr="00883803">
        <w:rPr>
          <w:rFonts w:hint="eastAsia"/>
          <w:lang w:eastAsia="zh-CN"/>
        </w:rPr>
        <w:t xml:space="preserve"> </w:t>
      </w:r>
      <w:r w:rsidR="003065F0" w:rsidRPr="00883803">
        <w:rPr>
          <w:rFonts w:hint="eastAsia"/>
          <w:lang w:eastAsia="zh-CN"/>
        </w:rPr>
        <w:t>and</w:t>
      </w:r>
      <w:r w:rsidR="003065F0" w:rsidRPr="00883803">
        <w:rPr>
          <w:lang w:eastAsia="zh-CN"/>
        </w:rPr>
        <w:t xml:space="preserve"> </w:t>
      </w:r>
      <w:r w:rsidR="003065F0" w:rsidRPr="00883803">
        <w:rPr>
          <w:rFonts w:hint="eastAsia"/>
          <w:lang w:eastAsia="zh-CN"/>
        </w:rPr>
        <w:t>i</w:t>
      </w:r>
      <w:r w:rsidRPr="00883803">
        <w:rPr>
          <w:lang w:eastAsia="zh-CN"/>
        </w:rPr>
        <w:t xml:space="preserve">t is suggested </w:t>
      </w:r>
      <w:r w:rsidR="00D72D4A" w:rsidRPr="00883803">
        <w:rPr>
          <w:rFonts w:hint="eastAsia"/>
          <w:lang w:eastAsia="zh-CN"/>
        </w:rPr>
        <w:t xml:space="preserve">to reuse </w:t>
      </w:r>
      <w:r w:rsidR="00ED39BF" w:rsidRPr="00883803">
        <w:rPr>
          <w:rFonts w:hint="eastAsia"/>
          <w:lang w:eastAsia="zh-CN"/>
        </w:rPr>
        <w:t xml:space="preserve">the </w:t>
      </w:r>
      <w:r w:rsidR="00ED39BF" w:rsidRPr="00883803">
        <w:rPr>
          <w:lang w:eastAsia="zh-CN"/>
        </w:rPr>
        <w:t>existing requirements</w:t>
      </w:r>
      <w:r w:rsidR="00ED39BF" w:rsidRPr="00883803">
        <w:rPr>
          <w:rFonts w:hint="eastAsia"/>
          <w:lang w:eastAsia="zh-CN"/>
        </w:rPr>
        <w:t xml:space="preserve"> for</w:t>
      </w:r>
      <w:r w:rsidR="00D72D4A" w:rsidRPr="00883803">
        <w:rPr>
          <w:lang w:eastAsia="zh-CN"/>
        </w:rPr>
        <w:t xml:space="preserve"> </w:t>
      </w:r>
      <w:r w:rsidR="00D72D4A" w:rsidRPr="00883803">
        <w:rPr>
          <w:rFonts w:hint="eastAsia"/>
          <w:lang w:eastAsia="zh-CN"/>
        </w:rPr>
        <w:t>FR</w:t>
      </w:r>
      <w:r w:rsidRPr="00883803">
        <w:rPr>
          <w:lang w:eastAsia="zh-CN"/>
        </w:rPr>
        <w:t>2-2.</w:t>
      </w:r>
    </w:p>
    <w:bookmarkEnd w:id="19"/>
    <w:bookmarkEnd w:id="20"/>
    <w:p w:rsidR="003065F0" w:rsidRPr="003065F0" w:rsidRDefault="00D877FE" w:rsidP="00623D9D">
      <w:pPr>
        <w:pStyle w:val="a3"/>
        <w:spacing w:before="240"/>
        <w:ind w:firstLine="0"/>
        <w:rPr>
          <w:b/>
          <w:iCs/>
          <w:lang w:eastAsia="zh-CN"/>
        </w:rPr>
      </w:pPr>
      <w:r w:rsidRPr="006631C1">
        <w:rPr>
          <w:rFonts w:hint="eastAsia"/>
          <w:b/>
          <w:iCs/>
        </w:rPr>
        <w:t xml:space="preserve">Proposal </w:t>
      </w:r>
      <w:r w:rsidR="00A07705">
        <w:rPr>
          <w:rFonts w:hint="eastAsia"/>
          <w:b/>
          <w:iCs/>
          <w:lang w:eastAsia="zh-CN"/>
        </w:rPr>
        <w:t>9</w:t>
      </w:r>
      <w:r w:rsidRPr="005B51C7">
        <w:rPr>
          <w:b/>
          <w:iCs/>
        </w:rPr>
        <w:t>:</w:t>
      </w:r>
      <w:r w:rsidR="00883803">
        <w:rPr>
          <w:rFonts w:hint="eastAsia"/>
          <w:b/>
          <w:iCs/>
          <w:lang w:eastAsia="zh-CN"/>
        </w:rPr>
        <w:t xml:space="preserve"> </w:t>
      </w:r>
      <w:r w:rsidR="003065F0" w:rsidRPr="003065F0">
        <w:rPr>
          <w:b/>
          <w:iCs/>
          <w:lang w:eastAsia="zh-CN"/>
        </w:rPr>
        <w:t>MRTD for FR1 and FR2-2 NR DC</w:t>
      </w:r>
    </w:p>
    <w:p w:rsidR="003065F0" w:rsidRPr="00A80430" w:rsidRDefault="00A80430" w:rsidP="00A80430">
      <w:pPr>
        <w:pStyle w:val="a5"/>
        <w:numPr>
          <w:ilvl w:val="0"/>
          <w:numId w:val="10"/>
        </w:numPr>
        <w:ind w:firstLineChars="0"/>
        <w:rPr>
          <w:rFonts w:ascii="Times New Roman" w:hAnsi="Times New Roman" w:cs="Times New Roman"/>
          <w:b/>
          <w:iCs/>
        </w:rPr>
      </w:pPr>
      <w:r>
        <w:rPr>
          <w:rFonts w:ascii="Times New Roman" w:hAnsi="Times New Roman" w:cs="Times New Roman" w:hint="eastAsia"/>
          <w:b/>
          <w:iCs/>
        </w:rPr>
        <w:t>For i</w:t>
      </w:r>
      <w:r w:rsidR="003065F0" w:rsidRPr="003065F0">
        <w:rPr>
          <w:rFonts w:ascii="Times New Roman" w:hAnsi="Times New Roman" w:cs="Times New Roman"/>
          <w:b/>
          <w:iCs/>
        </w:rPr>
        <w:t xml:space="preserve">nter-band synchronous </w:t>
      </w:r>
      <w:r w:rsidR="00ED39BF" w:rsidRPr="00ED39BF">
        <w:rPr>
          <w:rFonts w:ascii="Times New Roman" w:hAnsi="Times New Roman" w:cs="Times New Roman"/>
          <w:b/>
          <w:iCs/>
        </w:rPr>
        <w:t>cases</w:t>
      </w:r>
      <w:r>
        <w:rPr>
          <w:rFonts w:ascii="Times New Roman" w:hAnsi="Times New Roman" w:cs="Times New Roman" w:hint="eastAsia"/>
          <w:b/>
          <w:iCs/>
        </w:rPr>
        <w:t xml:space="preserve">: </w:t>
      </w:r>
      <w:r w:rsidR="003065F0" w:rsidRPr="00A80430">
        <w:rPr>
          <w:rFonts w:ascii="Times New Roman" w:hAnsi="Times New Roman" w:cs="Times New Roman"/>
          <w:b/>
          <w:iCs/>
        </w:rPr>
        <w:t xml:space="preserve">Wait for conclusions on TAE </w:t>
      </w:r>
      <w:r w:rsidR="00C765C6" w:rsidRPr="00A80430">
        <w:rPr>
          <w:rFonts w:ascii="Times New Roman" w:hAnsi="Times New Roman" w:cs="Times New Roman" w:hint="eastAsia"/>
          <w:b/>
          <w:iCs/>
        </w:rPr>
        <w:t xml:space="preserve">and </w:t>
      </w:r>
      <w:r w:rsidR="00C765C6" w:rsidRPr="00A80430">
        <w:rPr>
          <w:rFonts w:ascii="Times New Roman" w:hAnsi="Times New Roman" w:cs="Times New Roman"/>
          <w:b/>
          <w:iCs/>
        </w:rPr>
        <w:t>the propagation delay difference</w:t>
      </w:r>
      <w:r w:rsidR="00C765C6" w:rsidRPr="00A80430">
        <w:rPr>
          <w:rFonts w:ascii="Times New Roman" w:hAnsi="Times New Roman" w:cs="Times New Roman" w:hint="eastAsia"/>
          <w:b/>
          <w:iCs/>
        </w:rPr>
        <w:t xml:space="preserve"> </w:t>
      </w:r>
      <w:r w:rsidR="00C765C6" w:rsidRPr="00A80430">
        <w:rPr>
          <w:rFonts w:ascii="Times New Roman" w:hAnsi="Times New Roman" w:cs="Times New Roman"/>
          <w:b/>
          <w:iCs/>
        </w:rPr>
        <w:t>requirements</w:t>
      </w:r>
      <w:r w:rsidR="0042279A" w:rsidRPr="00A80430">
        <w:rPr>
          <w:rFonts w:ascii="Times New Roman" w:hAnsi="Times New Roman" w:cs="Times New Roman" w:hint="eastAsia"/>
          <w:b/>
          <w:iCs/>
        </w:rPr>
        <w:t>.</w:t>
      </w:r>
    </w:p>
    <w:p w:rsidR="00ED39BF" w:rsidRPr="00A80430" w:rsidRDefault="00A80430" w:rsidP="00A80430">
      <w:pPr>
        <w:pStyle w:val="a5"/>
        <w:numPr>
          <w:ilvl w:val="0"/>
          <w:numId w:val="10"/>
        </w:numPr>
        <w:ind w:firstLineChars="0"/>
        <w:rPr>
          <w:rFonts w:ascii="Times New Roman" w:hAnsi="Times New Roman" w:cs="Times New Roman"/>
          <w:b/>
          <w:iCs/>
        </w:rPr>
      </w:pPr>
      <w:r>
        <w:rPr>
          <w:rFonts w:ascii="Times New Roman" w:hAnsi="Times New Roman" w:cs="Times New Roman" w:hint="eastAsia"/>
          <w:b/>
          <w:iCs/>
        </w:rPr>
        <w:t>For i</w:t>
      </w:r>
      <w:r w:rsidR="003065F0" w:rsidRPr="003065F0">
        <w:rPr>
          <w:rFonts w:ascii="Times New Roman" w:hAnsi="Times New Roman" w:cs="Times New Roman"/>
          <w:b/>
          <w:iCs/>
        </w:rPr>
        <w:t xml:space="preserve">nter-band asynchronous </w:t>
      </w:r>
      <w:r w:rsidR="00ED39BF" w:rsidRPr="00ED39BF">
        <w:rPr>
          <w:rFonts w:ascii="Times New Roman" w:hAnsi="Times New Roman" w:cs="Times New Roman"/>
          <w:b/>
          <w:iCs/>
        </w:rPr>
        <w:t>cases</w:t>
      </w:r>
      <w:r>
        <w:rPr>
          <w:rFonts w:ascii="Times New Roman" w:hAnsi="Times New Roman" w:cs="Times New Roman" w:hint="eastAsia"/>
          <w:b/>
          <w:iCs/>
        </w:rPr>
        <w:t xml:space="preserve">: </w:t>
      </w:r>
      <w:r w:rsidR="004362EF">
        <w:rPr>
          <w:rFonts w:ascii="Times New Roman" w:hAnsi="Times New Roman" w:cs="Times New Roman" w:hint="eastAsia"/>
          <w:b/>
          <w:iCs/>
        </w:rPr>
        <w:t>Reu</w:t>
      </w:r>
      <w:r w:rsidR="00ED39BF" w:rsidRPr="00A80430">
        <w:rPr>
          <w:rFonts w:ascii="Times New Roman" w:hAnsi="Times New Roman" w:cs="Times New Roman"/>
          <w:b/>
          <w:iCs/>
        </w:rPr>
        <w:t xml:space="preserve">se the existing </w:t>
      </w:r>
      <w:r w:rsidR="002852F9">
        <w:rPr>
          <w:rFonts w:ascii="Times New Roman" w:hAnsi="Times New Roman" w:cs="Times New Roman"/>
          <w:b/>
          <w:iCs/>
        </w:rPr>
        <w:t xml:space="preserve">MRTD </w:t>
      </w:r>
      <w:r w:rsidR="00ED39BF" w:rsidRPr="00A80430">
        <w:rPr>
          <w:rFonts w:ascii="Times New Roman" w:hAnsi="Times New Roman" w:cs="Times New Roman"/>
          <w:b/>
          <w:iCs/>
        </w:rPr>
        <w:t>requirements for</w:t>
      </w:r>
      <w:r w:rsidR="002852F9">
        <w:rPr>
          <w:rFonts w:ascii="Times New Roman" w:hAnsi="Times New Roman" w:cs="Times New Roman"/>
          <w:b/>
          <w:iCs/>
        </w:rPr>
        <w:t xml:space="preserve"> FR1 and FR2-1</w:t>
      </w:r>
      <w:r w:rsidR="00C765C6" w:rsidRPr="00A80430">
        <w:rPr>
          <w:rFonts w:ascii="Times New Roman" w:hAnsi="Times New Roman" w:cs="Times New Roman" w:hint="eastAsia"/>
          <w:b/>
          <w:iCs/>
        </w:rPr>
        <w:t xml:space="preserve">, that is, </w:t>
      </w:r>
      <w:r w:rsidR="00C765C6" w:rsidRPr="00A80430">
        <w:rPr>
          <w:rFonts w:ascii="Times New Roman" w:hAnsi="Times New Roman" w:cs="Times New Roman"/>
          <w:b/>
          <w:iCs/>
        </w:rPr>
        <w:t>half the slot length with respect to the larger SCS of the MCG and SGC cells</w:t>
      </w:r>
      <w:r w:rsidR="00C765C6" w:rsidRPr="00A80430">
        <w:rPr>
          <w:rFonts w:ascii="Times New Roman" w:hAnsi="Times New Roman" w:cs="Times New Roman" w:hint="eastAsia"/>
          <w:b/>
          <w:iCs/>
        </w:rPr>
        <w:t>.</w:t>
      </w:r>
    </w:p>
    <w:p w:rsidR="00AD4BB3" w:rsidRPr="00896200" w:rsidRDefault="00AD4BB3" w:rsidP="00AD4BB3">
      <w:pPr>
        <w:keepNext/>
        <w:keepLines/>
        <w:widowControl/>
        <w:numPr>
          <w:ilvl w:val="0"/>
          <w:numId w:val="8"/>
        </w:numPr>
        <w:pBdr>
          <w:top w:val="single" w:sz="12" w:space="3" w:color="auto"/>
        </w:pBdr>
        <w:spacing w:before="360"/>
        <w:ind w:left="357" w:hanging="357"/>
        <w:jc w:val="left"/>
        <w:outlineLvl w:val="0"/>
        <w:rPr>
          <w:rFonts w:ascii="Arial" w:eastAsia="等线" w:hAnsi="Arial" w:cs="Times New Roman"/>
          <w:sz w:val="36"/>
          <w:szCs w:val="20"/>
          <w:lang w:val="en-GB"/>
        </w:rPr>
      </w:pPr>
      <w:r w:rsidRPr="00896200">
        <w:rPr>
          <w:rFonts w:ascii="Arial" w:eastAsia="等线" w:hAnsi="Arial" w:cs="Times New Roman"/>
          <w:sz w:val="36"/>
          <w:szCs w:val="20"/>
          <w:lang w:val="en-GB"/>
        </w:rPr>
        <w:t>Summary</w:t>
      </w:r>
    </w:p>
    <w:p w:rsidR="00AD4BB3" w:rsidRDefault="00AD4BB3" w:rsidP="00ED1F1E">
      <w:pPr>
        <w:spacing w:after="240"/>
        <w:rPr>
          <w:rFonts w:ascii="Times New Roman" w:eastAsia="等线" w:hAnsi="Times New Roman" w:cs="Times New Roman"/>
        </w:rPr>
      </w:pPr>
      <w:bookmarkStart w:id="22" w:name="OLE_LINK51"/>
      <w:r w:rsidRPr="00CF0AF8">
        <w:rPr>
          <w:rFonts w:ascii="Times New Roman" w:eastAsia="等线" w:hAnsi="Times New Roman" w:cs="Times New Roman"/>
        </w:rPr>
        <w:t xml:space="preserve">In this </w:t>
      </w:r>
      <w:r w:rsidRPr="00CF0AF8">
        <w:rPr>
          <w:rFonts w:ascii="Times New Roman" w:eastAsia="等线" w:hAnsi="Times New Roman" w:cs="Times New Roman" w:hint="eastAsia"/>
        </w:rPr>
        <w:t>paper,</w:t>
      </w:r>
      <w:r w:rsidRPr="00CF0AF8">
        <w:rPr>
          <w:rFonts w:ascii="Times New Roman" w:eastAsia="等线" w:hAnsi="Times New Roman" w:cs="Times New Roman"/>
        </w:rPr>
        <w:t xml:space="preserve"> we provide our views on </w:t>
      </w:r>
      <w:r w:rsidR="00F306D1" w:rsidRPr="00F306D1">
        <w:rPr>
          <w:rFonts w:ascii="Times New Roman" w:eastAsia="等线" w:hAnsi="Times New Roman" w:cs="Times New Roman"/>
        </w:rPr>
        <w:t>RRM timing requirements</w:t>
      </w:r>
      <w:r w:rsidRPr="00CF0AF8">
        <w:rPr>
          <w:rFonts w:ascii="Times New Roman" w:eastAsia="等线" w:hAnsi="Times New Roman" w:cs="Times New Roman"/>
        </w:rPr>
        <w:t xml:space="preserve"> for the extension to 71 GHz. From this discussion we have derived the following </w:t>
      </w:r>
      <w:r w:rsidR="002C506B">
        <w:rPr>
          <w:rFonts w:ascii="Times New Roman" w:eastAsia="等线" w:hAnsi="Times New Roman" w:cs="Times New Roman" w:hint="eastAsia"/>
        </w:rPr>
        <w:t>o</w:t>
      </w:r>
      <w:r w:rsidR="002C506B" w:rsidRPr="002C506B">
        <w:rPr>
          <w:rFonts w:ascii="Times New Roman" w:eastAsia="等线" w:hAnsi="Times New Roman" w:cs="Times New Roman"/>
        </w:rPr>
        <w:t xml:space="preserve">bservations </w:t>
      </w:r>
      <w:r w:rsidR="002C506B">
        <w:rPr>
          <w:rFonts w:ascii="Times New Roman" w:eastAsia="等线" w:hAnsi="Times New Roman" w:cs="Times New Roman" w:hint="eastAsia"/>
        </w:rPr>
        <w:t xml:space="preserve">and </w:t>
      </w:r>
      <w:r w:rsidRPr="00CF0AF8">
        <w:rPr>
          <w:rFonts w:ascii="Times New Roman" w:eastAsia="等线" w:hAnsi="Times New Roman" w:cs="Times New Roman"/>
        </w:rPr>
        <w:t xml:space="preserve">proposals: </w:t>
      </w:r>
    </w:p>
    <w:bookmarkEnd w:id="22"/>
    <w:p w:rsidR="00FF4737" w:rsidRDefault="00FF4737" w:rsidP="00FF4737">
      <w:pPr>
        <w:spacing w:before="240"/>
        <w:rPr>
          <w:rFonts w:ascii="Times New Roman" w:hAnsi="Times New Roman" w:cs="Times New Roman"/>
          <w:b/>
        </w:rPr>
      </w:pPr>
      <w:r w:rsidRPr="006631C1">
        <w:rPr>
          <w:rFonts w:ascii="Times New Roman" w:eastAsia="宋体" w:hAnsi="Times New Roman" w:cs="Times New Roman" w:hint="eastAsia"/>
          <w:b/>
          <w:iCs/>
          <w:szCs w:val="20"/>
          <w:lang w:val="x-none"/>
        </w:rPr>
        <w:t xml:space="preserve">Proposal </w:t>
      </w:r>
      <w:r w:rsidRPr="0036160F">
        <w:rPr>
          <w:rFonts w:ascii="Times New Roman" w:eastAsia="宋体" w:hAnsi="Times New Roman" w:cs="Times New Roman"/>
          <w:b/>
          <w:iCs/>
          <w:szCs w:val="20"/>
          <w:lang w:val="x-none"/>
        </w:rPr>
        <w:t>1:</w:t>
      </w:r>
      <w:r w:rsidRPr="0036160F">
        <w:rPr>
          <w:rFonts w:ascii="Times New Roman" w:hAnsi="Times New Roman" w:cs="Times New Roman"/>
          <w:b/>
        </w:rPr>
        <w:t xml:space="preserve"> It is reasonable to </w:t>
      </w:r>
      <w:r>
        <w:rPr>
          <w:rFonts w:ascii="Times New Roman" w:hAnsi="Times New Roman" w:cs="Times New Roman" w:hint="eastAsia"/>
          <w:b/>
        </w:rPr>
        <w:t>c</w:t>
      </w:r>
      <w:r w:rsidRPr="0036160F">
        <w:rPr>
          <w:rFonts w:ascii="Times New Roman" w:hAnsi="Times New Roman" w:cs="Times New Roman"/>
          <w:b/>
        </w:rPr>
        <w:t>hoose</w:t>
      </w:r>
      <w:r>
        <w:rPr>
          <w:rFonts w:ascii="Times New Roman" w:hAnsi="Times New Roman" w:cs="Times New Roman"/>
          <w:b/>
        </w:rPr>
        <w:t xml:space="preserve"> </w:t>
      </w:r>
      <w:proofErr w:type="spellStart"/>
      <w:r>
        <w:rPr>
          <w:rFonts w:ascii="Times New Roman" w:hAnsi="Times New Roman" w:cs="Times New Roman" w:hint="eastAsia"/>
          <w:b/>
        </w:rPr>
        <w:t>T</w:t>
      </w:r>
      <w:r w:rsidRPr="00923BF2">
        <w:rPr>
          <w:rFonts w:ascii="Times New Roman" w:hAnsi="Times New Roman" w:cs="Times New Roman"/>
          <w:b/>
        </w:rPr>
        <w:t>e</w:t>
      </w:r>
      <w:proofErr w:type="spellEnd"/>
      <w:r w:rsidRPr="00923BF2">
        <w:rPr>
          <w:rFonts w:ascii="Times New Roman" w:hAnsi="Times New Roman" w:cs="Times New Roman"/>
          <w:b/>
        </w:rPr>
        <w:t xml:space="preserve"> that always meets the condition</w:t>
      </w:r>
      <w:r w:rsidRPr="0036160F">
        <w:rPr>
          <w:rFonts w:ascii="Times New Roman" w:hAnsi="Times New Roman" w:cs="Times New Roman"/>
          <w:b/>
        </w:rPr>
        <w:t xml:space="preserve"> </w:t>
      </w:r>
      <w:r w:rsidRPr="0036160F">
        <w:rPr>
          <w:rFonts w:ascii="Times New Roman" w:hAnsi="Times New Roman" w:cs="Times New Roman"/>
          <w:b/>
          <w:lang w:val="en-GB"/>
        </w:rPr>
        <w:t>T</w:t>
      </w:r>
      <w:r w:rsidRPr="0036160F">
        <w:rPr>
          <w:rFonts w:ascii="Times New Roman" w:hAnsi="Times New Roman" w:cs="Times New Roman"/>
          <w:b/>
          <w:vertAlign w:val="subscript"/>
          <w:lang w:val="en-GB"/>
        </w:rPr>
        <w:t>CP</w:t>
      </w:r>
      <w:r w:rsidRPr="0036160F">
        <w:rPr>
          <w:rFonts w:ascii="Times New Roman" w:hAnsi="Times New Roman" w:cs="Times New Roman"/>
          <w:b/>
          <w:lang w:val="en-GB"/>
        </w:rPr>
        <w:t xml:space="preserve"> - T</w:t>
      </w:r>
      <w:r w:rsidRPr="0036160F">
        <w:rPr>
          <w:rFonts w:ascii="Times New Roman" w:hAnsi="Times New Roman" w:cs="Times New Roman"/>
          <w:b/>
          <w:vertAlign w:val="subscript"/>
          <w:lang w:val="en-GB"/>
        </w:rPr>
        <w:t>CH</w:t>
      </w:r>
      <w:r w:rsidRPr="0036160F">
        <w:rPr>
          <w:rFonts w:ascii="Times New Roman" w:hAnsi="Times New Roman" w:cs="Times New Roman"/>
          <w:b/>
          <w:lang w:val="en-GB"/>
        </w:rPr>
        <w:t xml:space="preserve"> - 2 (</w:t>
      </w:r>
      <w:proofErr w:type="spellStart"/>
      <w:r w:rsidRPr="0036160F">
        <w:rPr>
          <w:rFonts w:ascii="Times New Roman" w:hAnsi="Times New Roman" w:cs="Times New Roman" w:hint="eastAsia"/>
          <w:b/>
          <w:lang w:val="en-GB"/>
        </w:rPr>
        <w:t>Te</w:t>
      </w:r>
      <w:proofErr w:type="spellEnd"/>
      <w:r w:rsidRPr="0036160F">
        <w:rPr>
          <w:rFonts w:ascii="Times New Roman" w:hAnsi="Times New Roman" w:cs="Times New Roman"/>
          <w:b/>
          <w:lang w:val="en-GB"/>
        </w:rPr>
        <w:t xml:space="preserve"> + T</w:t>
      </w:r>
      <w:r w:rsidRPr="0036160F">
        <w:rPr>
          <w:rFonts w:ascii="Times New Roman" w:hAnsi="Times New Roman" w:cs="Times New Roman"/>
          <w:b/>
          <w:vertAlign w:val="subscript"/>
          <w:lang w:val="en-GB"/>
        </w:rPr>
        <w:t>AC,Q</w:t>
      </w:r>
      <w:r w:rsidRPr="0036160F">
        <w:rPr>
          <w:rFonts w:ascii="Times New Roman" w:hAnsi="Times New Roman" w:cs="Times New Roman"/>
          <w:b/>
          <w:lang w:val="en-GB"/>
        </w:rPr>
        <w:t xml:space="preserve"> /2 ) &gt; 0</w:t>
      </w:r>
      <w:r>
        <w:rPr>
          <w:rFonts w:ascii="Times New Roman" w:hAnsi="Times New Roman" w:cs="Times New Roman" w:hint="eastAsia"/>
          <w:b/>
        </w:rPr>
        <w:t>.</w:t>
      </w:r>
    </w:p>
    <w:p w:rsidR="00FF4737" w:rsidRPr="00B625D4" w:rsidRDefault="00FF4737" w:rsidP="00FF4737">
      <w:pPr>
        <w:spacing w:before="240"/>
        <w:rPr>
          <w:rFonts w:ascii="Times New Roman" w:eastAsia="宋体" w:hAnsi="Times New Roman" w:cs="Times New Roman"/>
          <w:b/>
          <w:iCs/>
          <w:szCs w:val="20"/>
          <w:lang w:val="x-none"/>
        </w:rPr>
      </w:pPr>
      <w:r w:rsidRPr="006631C1">
        <w:rPr>
          <w:rFonts w:ascii="Times New Roman" w:eastAsia="宋体" w:hAnsi="Times New Roman" w:cs="Times New Roman" w:hint="eastAsia"/>
          <w:b/>
          <w:iCs/>
          <w:szCs w:val="20"/>
          <w:lang w:val="x-none"/>
        </w:rPr>
        <w:t xml:space="preserve">Proposal </w:t>
      </w:r>
      <w:r>
        <w:rPr>
          <w:rFonts w:ascii="Times New Roman" w:eastAsia="宋体" w:hAnsi="Times New Roman" w:cs="Times New Roman" w:hint="eastAsia"/>
          <w:b/>
          <w:iCs/>
          <w:szCs w:val="20"/>
          <w:lang w:val="x-none"/>
        </w:rPr>
        <w:t>2</w:t>
      </w:r>
      <w:r w:rsidRPr="0036160F">
        <w:rPr>
          <w:rFonts w:ascii="Times New Roman" w:eastAsia="宋体" w:hAnsi="Times New Roman" w:cs="Times New Roman"/>
          <w:b/>
          <w:iCs/>
          <w:szCs w:val="20"/>
          <w:lang w:val="x-none"/>
        </w:rPr>
        <w:t>:</w:t>
      </w:r>
      <w:r w:rsidRPr="00923BF2">
        <w:rPr>
          <w:rFonts w:hint="eastAsia"/>
        </w:rPr>
        <w:t xml:space="preserve"> </w:t>
      </w:r>
      <w:r>
        <w:rPr>
          <w:rFonts w:ascii="Times New Roman" w:eastAsia="宋体" w:hAnsi="Times New Roman" w:cs="Times New Roman" w:hint="eastAsia"/>
          <w:b/>
          <w:iCs/>
          <w:szCs w:val="20"/>
          <w:lang w:val="x-none"/>
        </w:rPr>
        <w:t>F</w:t>
      </w:r>
      <w:r w:rsidRPr="00923BF2">
        <w:rPr>
          <w:rFonts w:ascii="Times New Roman" w:eastAsia="宋体" w:hAnsi="Times New Roman" w:cs="Times New Roman" w:hint="eastAsia"/>
          <w:b/>
          <w:iCs/>
          <w:szCs w:val="20"/>
          <w:lang w:val="x-none"/>
        </w:rPr>
        <w:t>or 480 kHz SCS</w:t>
      </w:r>
      <w:r>
        <w:rPr>
          <w:rFonts w:ascii="Times New Roman" w:eastAsia="宋体" w:hAnsi="Times New Roman" w:cs="Times New Roman" w:hint="eastAsia"/>
          <w:b/>
          <w:iCs/>
          <w:szCs w:val="20"/>
          <w:lang w:val="x-none"/>
        </w:rPr>
        <w:t xml:space="preserve"> and </w:t>
      </w:r>
      <w:r w:rsidRPr="00923BF2">
        <w:rPr>
          <w:rFonts w:ascii="Times New Roman" w:eastAsia="宋体" w:hAnsi="Times New Roman" w:cs="Times New Roman" w:hint="eastAsia"/>
          <w:b/>
          <w:iCs/>
          <w:szCs w:val="20"/>
          <w:lang w:val="x-none"/>
        </w:rPr>
        <w:t>960 kHz SCS</w:t>
      </w:r>
      <w:r>
        <w:rPr>
          <w:rFonts w:ascii="Times New Roman" w:eastAsia="宋体" w:hAnsi="Times New Roman" w:cs="Times New Roman" w:hint="eastAsia"/>
          <w:b/>
          <w:iCs/>
          <w:szCs w:val="20"/>
          <w:lang w:val="x-none"/>
        </w:rPr>
        <w:t xml:space="preserve">, </w:t>
      </w:r>
      <w:r w:rsidRPr="00923BF2">
        <w:rPr>
          <w:rFonts w:ascii="Times New Roman" w:eastAsia="宋体" w:hAnsi="Times New Roman" w:cs="Times New Roman"/>
          <w:b/>
          <w:iCs/>
          <w:szCs w:val="20"/>
          <w:lang w:val="x-none"/>
        </w:rPr>
        <w:t>T</w:t>
      </w:r>
      <w:r w:rsidRPr="00923BF2">
        <w:rPr>
          <w:rFonts w:ascii="Times New Roman" w:eastAsia="宋体" w:hAnsi="Times New Roman" w:cs="Times New Roman"/>
          <w:b/>
          <w:iCs/>
          <w:szCs w:val="20"/>
          <w:vertAlign w:val="subscript"/>
          <w:lang w:val="x-none"/>
        </w:rPr>
        <w:t>CH</w:t>
      </w:r>
      <w:r w:rsidRPr="00923BF2">
        <w:rPr>
          <w:rFonts w:ascii="Times New Roman" w:eastAsia="宋体" w:hAnsi="Times New Roman" w:cs="Times New Roman"/>
          <w:b/>
          <w:iCs/>
          <w:szCs w:val="20"/>
          <w:lang w:val="x-none"/>
        </w:rPr>
        <w:t xml:space="preserve"> </w:t>
      </w:r>
      <w:r>
        <w:rPr>
          <w:rFonts w:ascii="Times New Roman" w:eastAsia="宋体" w:hAnsi="Times New Roman" w:cs="Times New Roman"/>
          <w:b/>
          <w:iCs/>
          <w:szCs w:val="20"/>
          <w:lang w:val="x-none"/>
        </w:rPr>
        <w:t>reduction should be considered.</w:t>
      </w:r>
      <w:r w:rsidRPr="00B625D4">
        <w:t xml:space="preserve"> </w:t>
      </w:r>
      <w:r w:rsidRPr="00B625D4">
        <w:rPr>
          <w:rFonts w:ascii="Times New Roman" w:eastAsia="宋体" w:hAnsi="Times New Roman" w:cs="Times New Roman"/>
          <w:b/>
          <w:iCs/>
          <w:szCs w:val="20"/>
          <w:lang w:val="x-none"/>
        </w:rPr>
        <w:t>Otherwise, we need to be able to accept the loss of transmission performance.</w:t>
      </w:r>
    </w:p>
    <w:p w:rsidR="00FF4737" w:rsidRPr="00B625D4" w:rsidRDefault="00FF4737" w:rsidP="00FF4737">
      <w:pPr>
        <w:pStyle w:val="a5"/>
        <w:numPr>
          <w:ilvl w:val="0"/>
          <w:numId w:val="10"/>
        </w:numPr>
        <w:spacing w:after="240"/>
        <w:ind w:firstLineChars="0"/>
        <w:rPr>
          <w:rFonts w:ascii="Times New Roman" w:eastAsia="宋体" w:hAnsi="Times New Roman" w:cs="Times New Roman"/>
          <w:b/>
          <w:iCs/>
          <w:szCs w:val="20"/>
          <w:lang w:val="x-none"/>
        </w:rPr>
      </w:pPr>
      <w:r w:rsidRPr="00B625D4">
        <w:rPr>
          <w:rFonts w:ascii="Times New Roman" w:eastAsia="宋体" w:hAnsi="Times New Roman" w:cs="Times New Roman"/>
          <w:b/>
          <w:iCs/>
          <w:szCs w:val="20"/>
          <w:lang w:val="x-none"/>
        </w:rPr>
        <w:t xml:space="preserve">One possible method </w:t>
      </w:r>
      <w:r w:rsidRPr="00CF4FC5">
        <w:rPr>
          <w:rFonts w:ascii="Times New Roman" w:eastAsia="宋体" w:hAnsi="Times New Roman" w:cs="Times New Roman"/>
          <w:b/>
          <w:iCs/>
          <w:szCs w:val="20"/>
          <w:lang w:val="x-none"/>
        </w:rPr>
        <w:t>is to limit the application scenarios, such as indoor, tens of meters of coverage environment or in a good propagation</w:t>
      </w:r>
      <w:r>
        <w:rPr>
          <w:rFonts w:ascii="Times New Roman" w:eastAsia="宋体" w:hAnsi="Times New Roman" w:cs="Times New Roman"/>
          <w:b/>
          <w:iCs/>
          <w:szCs w:val="20"/>
          <w:lang w:val="x-none"/>
        </w:rPr>
        <w:t xml:space="preserve">. </w:t>
      </w:r>
    </w:p>
    <w:p w:rsidR="00FF4737" w:rsidRPr="004362EF" w:rsidRDefault="00FF4737" w:rsidP="00FF4737">
      <w:pPr>
        <w:pStyle w:val="a3"/>
        <w:spacing w:before="240"/>
        <w:ind w:firstLine="0"/>
        <w:rPr>
          <w:lang w:val="en-GB" w:eastAsia="zh-CN"/>
        </w:rPr>
      </w:pPr>
      <w:r w:rsidRPr="009D274F">
        <w:rPr>
          <w:rFonts w:hint="eastAsia"/>
          <w:b/>
          <w:iCs/>
        </w:rPr>
        <w:t>O</w:t>
      </w:r>
      <w:r w:rsidRPr="009D274F">
        <w:rPr>
          <w:b/>
          <w:iCs/>
        </w:rPr>
        <w:t>bservations</w:t>
      </w:r>
      <w:r>
        <w:rPr>
          <w:rFonts w:hint="eastAsia"/>
          <w:b/>
          <w:iCs/>
          <w:lang w:eastAsia="zh-CN"/>
        </w:rPr>
        <w:t>:</w:t>
      </w:r>
      <w:r>
        <w:rPr>
          <w:rFonts w:hint="eastAsia"/>
          <w:lang w:val="en-GB" w:eastAsia="zh-CN"/>
        </w:rPr>
        <w:t xml:space="preserve"> </w:t>
      </w:r>
      <w:r w:rsidRPr="004362EF">
        <w:rPr>
          <w:rFonts w:hint="eastAsia"/>
          <w:b/>
          <w:lang w:val="en-GB" w:eastAsia="zh-CN"/>
        </w:rPr>
        <w:t xml:space="preserve">For </w:t>
      </w:r>
      <w:r w:rsidRPr="004362EF">
        <w:rPr>
          <w:rFonts w:hint="eastAsia"/>
          <w:b/>
          <w:lang w:val="en-GB"/>
        </w:rPr>
        <w:t>o</w:t>
      </w:r>
      <w:r w:rsidRPr="004362EF">
        <w:rPr>
          <w:b/>
          <w:lang w:val="en-GB"/>
        </w:rPr>
        <w:t>ther options with</w:t>
      </w:r>
      <w:r w:rsidRPr="004362EF">
        <w:rPr>
          <w:b/>
          <w:lang w:val="en-GB" w:eastAsia="zh-CN"/>
        </w:rPr>
        <w:t xml:space="preserve"> SSB SCS &gt; UL SCS, the </w:t>
      </w:r>
      <w:proofErr w:type="spellStart"/>
      <w:r w:rsidRPr="004362EF">
        <w:rPr>
          <w:b/>
          <w:lang w:val="en-GB" w:eastAsia="zh-CN"/>
        </w:rPr>
        <w:t>Te</w:t>
      </w:r>
      <w:proofErr w:type="spellEnd"/>
      <w:r w:rsidRPr="004362EF">
        <w:rPr>
          <w:b/>
          <w:lang w:val="en-GB" w:eastAsia="zh-CN"/>
        </w:rPr>
        <w:t xml:space="preserve"> requirement is easier to meet than SSB SCS = UL SCS.</w:t>
      </w:r>
    </w:p>
    <w:p w:rsidR="00FF4737" w:rsidRDefault="00FF4737" w:rsidP="00FF4737">
      <w:pPr>
        <w:pStyle w:val="a3"/>
        <w:ind w:firstLine="0"/>
        <w:rPr>
          <w:b/>
          <w:iCs/>
          <w:lang w:eastAsia="zh-CN"/>
        </w:rPr>
      </w:pPr>
      <w:r w:rsidRPr="006631C1">
        <w:rPr>
          <w:rFonts w:hint="eastAsia"/>
          <w:b/>
          <w:iCs/>
        </w:rPr>
        <w:t xml:space="preserve">Proposal </w:t>
      </w:r>
      <w:r>
        <w:rPr>
          <w:rFonts w:hint="eastAsia"/>
          <w:b/>
          <w:iCs/>
          <w:lang w:eastAsia="zh-CN"/>
        </w:rPr>
        <w:t>3</w:t>
      </w:r>
      <w:r w:rsidRPr="0036160F">
        <w:rPr>
          <w:b/>
          <w:iCs/>
        </w:rPr>
        <w:t>:</w:t>
      </w:r>
      <w:r>
        <w:rPr>
          <w:rFonts w:hint="eastAsia"/>
          <w:b/>
          <w:iCs/>
          <w:lang w:eastAsia="zh-CN"/>
        </w:rPr>
        <w:t xml:space="preserve"> </w:t>
      </w:r>
      <w:r>
        <w:rPr>
          <w:b/>
          <w:lang w:val="en-GB" w:eastAsia="zh-CN"/>
        </w:rPr>
        <w:t>For SSB and UL SCS combinations</w:t>
      </w:r>
      <w:r>
        <w:rPr>
          <w:rFonts w:hint="eastAsia"/>
          <w:b/>
          <w:lang w:val="en-GB" w:eastAsia="zh-CN"/>
        </w:rPr>
        <w:t>,</w:t>
      </w:r>
    </w:p>
    <w:p w:rsidR="00FF4737" w:rsidRPr="009F171E" w:rsidRDefault="00FF4737" w:rsidP="00FF4737">
      <w:pPr>
        <w:pStyle w:val="a5"/>
        <w:numPr>
          <w:ilvl w:val="0"/>
          <w:numId w:val="10"/>
        </w:numPr>
        <w:ind w:firstLineChars="0"/>
        <w:rPr>
          <w:rFonts w:ascii="Times New Roman" w:hAnsi="Times New Roman" w:cs="Times New Roman"/>
          <w:b/>
          <w:iCs/>
          <w:lang w:val="x-none"/>
        </w:rPr>
      </w:pPr>
      <w:r w:rsidRPr="0036160F">
        <w:rPr>
          <w:rFonts w:ascii="Times New Roman" w:hAnsi="Times New Roman" w:cs="Times New Roman"/>
          <w:b/>
        </w:rPr>
        <w:t>It is reasonable to</w:t>
      </w:r>
      <w:r>
        <w:rPr>
          <w:rFonts w:ascii="Times New Roman" w:hAnsi="Times New Roman" w:cs="Times New Roman" w:hint="eastAsia"/>
          <w:b/>
          <w:lang w:val="en-GB"/>
        </w:rPr>
        <w:t xml:space="preserve"> support o</w:t>
      </w:r>
      <w:r w:rsidRPr="009F171E">
        <w:rPr>
          <w:rFonts w:ascii="Times New Roman" w:hAnsi="Times New Roman" w:cs="Times New Roman"/>
          <w:b/>
          <w:lang w:val="en-GB"/>
        </w:rPr>
        <w:t>the</w:t>
      </w:r>
      <w:r>
        <w:rPr>
          <w:rFonts w:ascii="Times New Roman" w:hAnsi="Times New Roman" w:cs="Times New Roman"/>
          <w:b/>
          <w:lang w:val="en-GB"/>
        </w:rPr>
        <w:t>r options with SSB SCS &gt; UL SCS</w:t>
      </w:r>
      <w:r>
        <w:rPr>
          <w:rFonts w:ascii="Times New Roman" w:hAnsi="Times New Roman" w:cs="Times New Roman" w:hint="eastAsia"/>
          <w:b/>
          <w:lang w:val="en-GB"/>
        </w:rPr>
        <w:t>.</w:t>
      </w:r>
    </w:p>
    <w:p w:rsidR="00FF4737" w:rsidRPr="005B51C7" w:rsidRDefault="00FF4737" w:rsidP="00FF4737">
      <w:pPr>
        <w:pStyle w:val="a5"/>
        <w:numPr>
          <w:ilvl w:val="0"/>
          <w:numId w:val="10"/>
        </w:numPr>
        <w:spacing w:after="240"/>
        <w:ind w:firstLineChars="0"/>
        <w:rPr>
          <w:rFonts w:ascii="Times New Roman" w:hAnsi="Times New Roman" w:cs="Times New Roman"/>
          <w:b/>
          <w:iCs/>
          <w:lang w:val="x-none"/>
        </w:rPr>
      </w:pPr>
      <w:r w:rsidRPr="009F171E">
        <w:rPr>
          <w:rFonts w:ascii="Times New Roman" w:hAnsi="Times New Roman" w:cs="Times New Roman"/>
          <w:b/>
          <w:lang w:val="en-GB"/>
        </w:rPr>
        <w:t xml:space="preserve">It may also be possible to define requirements for the combination of (120, 480) and (480, 960), depending on </w:t>
      </w:r>
      <w:r w:rsidRPr="00BB6DAD">
        <w:rPr>
          <w:rFonts w:ascii="Times New Roman" w:hAnsi="Times New Roman" w:cs="Times New Roman"/>
          <w:b/>
          <w:lang w:val="en-GB"/>
        </w:rPr>
        <w:t xml:space="preserve">the </w:t>
      </w:r>
      <w:r w:rsidRPr="00183F9E">
        <w:rPr>
          <w:rFonts w:ascii="Times New Roman" w:hAnsi="Times New Roman" w:cs="Times New Roman"/>
          <w:b/>
          <w:lang w:val="en-GB"/>
        </w:rPr>
        <w:t>channel delay spread</w:t>
      </w:r>
      <w:r w:rsidRPr="00BB6DAD">
        <w:rPr>
          <w:rFonts w:ascii="Times New Roman" w:hAnsi="Times New Roman" w:cs="Times New Roman"/>
          <w:b/>
          <w:lang w:val="en-GB"/>
        </w:rPr>
        <w:t xml:space="preserve"> and whether the reserved margin time is sufficient for the UE implementation.</w:t>
      </w:r>
    </w:p>
    <w:p w:rsidR="004362EF" w:rsidRPr="005B51C7" w:rsidRDefault="004362EF" w:rsidP="004362EF">
      <w:pPr>
        <w:pStyle w:val="a3"/>
        <w:spacing w:before="240"/>
        <w:ind w:firstLine="0"/>
        <w:rPr>
          <w:b/>
          <w:iCs/>
          <w:lang w:eastAsia="zh-CN"/>
        </w:rPr>
      </w:pPr>
      <w:r w:rsidRPr="006631C1">
        <w:rPr>
          <w:rFonts w:hint="eastAsia"/>
          <w:b/>
          <w:iCs/>
        </w:rPr>
        <w:t xml:space="preserve">Proposal </w:t>
      </w:r>
      <w:r w:rsidRPr="005B51C7">
        <w:rPr>
          <w:rFonts w:hint="eastAsia"/>
          <w:b/>
          <w:iCs/>
          <w:lang w:eastAsia="zh-CN"/>
        </w:rPr>
        <w:t>4</w:t>
      </w:r>
      <w:r w:rsidRPr="005B51C7">
        <w:rPr>
          <w:b/>
          <w:iCs/>
        </w:rPr>
        <w:t>:</w:t>
      </w:r>
      <w:r w:rsidRPr="005B51C7">
        <w:rPr>
          <w:rFonts w:hint="eastAsia"/>
          <w:b/>
          <w:iCs/>
          <w:lang w:eastAsia="zh-CN"/>
        </w:rPr>
        <w:t xml:space="preserve"> </w:t>
      </w:r>
      <w:r w:rsidRPr="005B51C7">
        <w:rPr>
          <w:rFonts w:hint="eastAsia"/>
          <w:b/>
          <w:lang w:val="en-GB" w:eastAsia="zh-CN"/>
        </w:rPr>
        <w:t>T</w:t>
      </w:r>
      <w:r w:rsidRPr="005B51C7">
        <w:rPr>
          <w:b/>
          <w:lang w:val="en-GB" w:eastAsia="zh-CN"/>
        </w:rPr>
        <w:t xml:space="preserve">he percentage of UL CP length </w:t>
      </w:r>
      <w:proofErr w:type="spellStart"/>
      <w:r w:rsidRPr="005B51C7">
        <w:rPr>
          <w:b/>
          <w:lang w:val="en-GB" w:eastAsia="zh-CN"/>
        </w:rPr>
        <w:t>Te</w:t>
      </w:r>
      <w:proofErr w:type="spellEnd"/>
      <w:r w:rsidRPr="005B51C7">
        <w:rPr>
          <w:b/>
          <w:lang w:val="en-GB" w:eastAsia="zh-CN"/>
        </w:rPr>
        <w:t xml:space="preserve"> can occupancy should be &lt; 30%.</w:t>
      </w:r>
    </w:p>
    <w:p w:rsidR="004362EF" w:rsidRPr="00F61708" w:rsidRDefault="004362EF" w:rsidP="004362EF">
      <w:pPr>
        <w:pStyle w:val="a3"/>
        <w:spacing w:before="240"/>
        <w:ind w:firstLine="0"/>
        <w:rPr>
          <w:b/>
          <w:iCs/>
          <w:lang w:eastAsia="zh-CN"/>
        </w:rPr>
      </w:pPr>
      <w:r w:rsidRPr="006631C1">
        <w:rPr>
          <w:rFonts w:hint="eastAsia"/>
          <w:b/>
          <w:iCs/>
        </w:rPr>
        <w:t xml:space="preserve">Proposal </w:t>
      </w:r>
      <w:r>
        <w:rPr>
          <w:rFonts w:hint="eastAsia"/>
          <w:b/>
          <w:iCs/>
          <w:lang w:eastAsia="zh-CN"/>
        </w:rPr>
        <w:t>5</w:t>
      </w:r>
      <w:r w:rsidRPr="005B51C7">
        <w:rPr>
          <w:b/>
          <w:iCs/>
        </w:rPr>
        <w:t>:</w:t>
      </w:r>
      <w:r w:rsidRPr="005B51C7">
        <w:rPr>
          <w:rFonts w:hint="eastAsia"/>
          <w:b/>
          <w:iCs/>
          <w:lang w:eastAsia="zh-CN"/>
        </w:rPr>
        <w:t xml:space="preserve"> </w:t>
      </w:r>
      <w:r>
        <w:rPr>
          <w:rFonts w:hint="eastAsia"/>
          <w:b/>
          <w:lang w:eastAsia="zh-CN"/>
        </w:rPr>
        <w:t>I</w:t>
      </w:r>
      <w:r w:rsidRPr="00F61708">
        <w:rPr>
          <w:b/>
          <w:lang w:eastAsia="zh-CN"/>
        </w:rPr>
        <w:t xml:space="preserve">t may be necessary to consider </w:t>
      </w:r>
      <w:r>
        <w:rPr>
          <w:rFonts w:hint="eastAsia"/>
          <w:b/>
          <w:lang w:eastAsia="zh-CN"/>
        </w:rPr>
        <w:t xml:space="preserve">the </w:t>
      </w:r>
      <w:r w:rsidRPr="00F61708">
        <w:rPr>
          <w:b/>
          <w:lang w:eastAsia="zh-CN"/>
        </w:rPr>
        <w:t xml:space="preserve">new MRTD requirements for </w:t>
      </w:r>
      <w:r w:rsidRPr="00F61708">
        <w:rPr>
          <w:rFonts w:hint="eastAsia"/>
          <w:b/>
          <w:lang w:val="en-GB" w:eastAsia="zh-CN"/>
        </w:rPr>
        <w:t>FR2-2</w:t>
      </w:r>
      <w:r w:rsidRPr="00F61708">
        <w:rPr>
          <w:b/>
          <w:lang w:eastAsia="zh-CN"/>
        </w:rPr>
        <w:t xml:space="preserve">, and when defining </w:t>
      </w:r>
      <w:r>
        <w:rPr>
          <w:rFonts w:hint="eastAsia"/>
          <w:b/>
          <w:lang w:eastAsia="zh-CN"/>
        </w:rPr>
        <w:t xml:space="preserve">the </w:t>
      </w:r>
      <w:r w:rsidRPr="00F61708">
        <w:rPr>
          <w:b/>
          <w:lang w:eastAsia="zh-CN"/>
        </w:rPr>
        <w:t xml:space="preserve">MRTD requirements in </w:t>
      </w:r>
      <w:r w:rsidRPr="00F61708">
        <w:rPr>
          <w:rFonts w:hint="eastAsia"/>
          <w:b/>
          <w:lang w:val="en-GB" w:eastAsia="zh-CN"/>
        </w:rPr>
        <w:t>FR2-2</w:t>
      </w:r>
      <w:r w:rsidRPr="00F61708">
        <w:rPr>
          <w:b/>
          <w:lang w:eastAsia="zh-CN"/>
        </w:rPr>
        <w:t xml:space="preserve">, it is based on the following </w:t>
      </w:r>
      <w:r w:rsidRPr="00F62AE3">
        <w:rPr>
          <w:b/>
          <w:lang w:eastAsia="zh-CN"/>
        </w:rPr>
        <w:t>principles</w:t>
      </w:r>
      <w:r w:rsidRPr="00F61708">
        <w:rPr>
          <w:b/>
          <w:lang w:eastAsia="zh-CN"/>
        </w:rPr>
        <w:t>:</w:t>
      </w:r>
    </w:p>
    <w:p w:rsidR="004362EF" w:rsidRPr="00A80430" w:rsidRDefault="004362EF" w:rsidP="004362EF">
      <w:pPr>
        <w:pStyle w:val="a5"/>
        <w:numPr>
          <w:ilvl w:val="0"/>
          <w:numId w:val="10"/>
        </w:numPr>
        <w:ind w:firstLineChars="0"/>
        <w:rPr>
          <w:rFonts w:ascii="Times New Roman" w:eastAsia="宋体" w:hAnsi="Times New Roman" w:cs="Times New Roman"/>
          <w:b/>
          <w:iCs/>
          <w:szCs w:val="20"/>
          <w:lang w:val="x-none"/>
        </w:rPr>
      </w:pPr>
      <w:r w:rsidRPr="00A80430">
        <w:rPr>
          <w:rFonts w:ascii="Times New Roman" w:eastAsia="宋体" w:hAnsi="Times New Roman" w:cs="Times New Roman"/>
          <w:b/>
          <w:iCs/>
          <w:szCs w:val="20"/>
          <w:lang w:val="x-none"/>
        </w:rPr>
        <w:t>For asynchronous cases: MRTD = 0.5 slot</w:t>
      </w:r>
    </w:p>
    <w:p w:rsidR="004362EF" w:rsidRPr="00A80430" w:rsidRDefault="004362EF" w:rsidP="004362EF">
      <w:pPr>
        <w:pStyle w:val="a5"/>
        <w:numPr>
          <w:ilvl w:val="0"/>
          <w:numId w:val="10"/>
        </w:numPr>
        <w:ind w:firstLineChars="0"/>
        <w:rPr>
          <w:rFonts w:ascii="Times New Roman" w:eastAsia="宋体" w:hAnsi="Times New Roman" w:cs="Times New Roman"/>
          <w:b/>
          <w:iCs/>
          <w:szCs w:val="20"/>
          <w:lang w:val="x-none"/>
        </w:rPr>
      </w:pPr>
      <w:r w:rsidRPr="00A80430">
        <w:rPr>
          <w:rFonts w:ascii="Times New Roman" w:eastAsia="宋体" w:hAnsi="Times New Roman" w:cs="Times New Roman"/>
          <w:b/>
          <w:iCs/>
          <w:szCs w:val="20"/>
          <w:lang w:val="x-none"/>
        </w:rPr>
        <w:t>For synchronous cases: MRTD = TAE + propagation delay difference</w:t>
      </w:r>
    </w:p>
    <w:p w:rsidR="004362EF" w:rsidRPr="000B6C0C" w:rsidRDefault="004362EF" w:rsidP="004362EF">
      <w:pPr>
        <w:pStyle w:val="a3"/>
        <w:spacing w:before="240"/>
        <w:ind w:firstLine="0"/>
        <w:rPr>
          <w:color w:val="0070C0"/>
          <w:lang w:val="en-US" w:eastAsia="zh-CN"/>
        </w:rPr>
      </w:pPr>
      <w:r w:rsidRPr="006631C1">
        <w:rPr>
          <w:rFonts w:hint="eastAsia"/>
          <w:b/>
          <w:iCs/>
        </w:rPr>
        <w:t xml:space="preserve">Proposal </w:t>
      </w:r>
      <w:r>
        <w:rPr>
          <w:rFonts w:hint="eastAsia"/>
          <w:b/>
          <w:iCs/>
          <w:lang w:eastAsia="zh-CN"/>
        </w:rPr>
        <w:t>6</w:t>
      </w:r>
      <w:r w:rsidRPr="005B51C7">
        <w:rPr>
          <w:b/>
          <w:iCs/>
        </w:rPr>
        <w:t>:</w:t>
      </w:r>
      <w:r>
        <w:rPr>
          <w:rFonts w:hint="eastAsia"/>
          <w:b/>
          <w:iCs/>
          <w:lang w:eastAsia="zh-CN"/>
        </w:rPr>
        <w:t xml:space="preserve"> For </w:t>
      </w:r>
      <w:r w:rsidRPr="000B6C0C">
        <w:rPr>
          <w:b/>
          <w:iCs/>
          <w:lang w:eastAsia="zh-CN"/>
        </w:rPr>
        <w:t>FR2-2</w:t>
      </w:r>
      <w:r w:rsidRPr="001D3E0B">
        <w:rPr>
          <w:b/>
          <w:iCs/>
          <w:lang w:eastAsia="zh-CN"/>
        </w:rPr>
        <w:t xml:space="preserve"> and FR2-2</w:t>
      </w:r>
      <w:r>
        <w:rPr>
          <w:rFonts w:hint="eastAsia"/>
          <w:b/>
          <w:iCs/>
          <w:lang w:eastAsia="zh-CN"/>
        </w:rPr>
        <w:t xml:space="preserve">, </w:t>
      </w:r>
      <w:r w:rsidRPr="000B6C0C">
        <w:rPr>
          <w:b/>
          <w:iCs/>
          <w:lang w:eastAsia="zh-CN"/>
        </w:rPr>
        <w:t>there is no propagation delay difference.</w:t>
      </w:r>
    </w:p>
    <w:p w:rsidR="004362EF" w:rsidRDefault="004362EF" w:rsidP="004362EF">
      <w:pPr>
        <w:pStyle w:val="a3"/>
        <w:ind w:firstLine="0"/>
        <w:rPr>
          <w:b/>
          <w:iCs/>
          <w:lang w:eastAsia="zh-CN"/>
        </w:rPr>
      </w:pPr>
      <w:r w:rsidRPr="006631C1">
        <w:rPr>
          <w:rFonts w:hint="eastAsia"/>
          <w:b/>
          <w:iCs/>
        </w:rPr>
        <w:t xml:space="preserve">Proposal </w:t>
      </w:r>
      <w:r>
        <w:rPr>
          <w:rFonts w:hint="eastAsia"/>
          <w:b/>
          <w:iCs/>
          <w:lang w:eastAsia="zh-CN"/>
        </w:rPr>
        <w:t>7</w:t>
      </w:r>
      <w:r w:rsidRPr="005B51C7">
        <w:rPr>
          <w:b/>
          <w:iCs/>
        </w:rPr>
        <w:t>:</w:t>
      </w:r>
      <w:r>
        <w:rPr>
          <w:rFonts w:hint="eastAsia"/>
          <w:b/>
          <w:iCs/>
          <w:lang w:eastAsia="zh-CN"/>
        </w:rPr>
        <w:t xml:space="preserve"> For </w:t>
      </w:r>
      <w:r w:rsidRPr="001D3E0B">
        <w:rPr>
          <w:b/>
          <w:iCs/>
          <w:lang w:eastAsia="zh-CN"/>
        </w:rPr>
        <w:t>FR1 and FR2-2</w:t>
      </w:r>
      <w:r>
        <w:rPr>
          <w:rFonts w:hint="eastAsia"/>
          <w:b/>
          <w:iCs/>
          <w:lang w:eastAsia="zh-CN"/>
        </w:rPr>
        <w:t>, t</w:t>
      </w:r>
      <w:r w:rsidRPr="001D3E0B">
        <w:rPr>
          <w:b/>
          <w:iCs/>
          <w:lang w:eastAsia="zh-CN"/>
        </w:rPr>
        <w:t xml:space="preserve">he </w:t>
      </w:r>
      <w:r w:rsidRPr="00560509">
        <w:rPr>
          <w:b/>
          <w:iCs/>
          <w:lang w:eastAsia="zh-CN"/>
        </w:rPr>
        <w:t>deployment</w:t>
      </w:r>
      <w:r>
        <w:rPr>
          <w:b/>
          <w:iCs/>
          <w:lang w:eastAsia="zh-CN"/>
        </w:rPr>
        <w:t xml:space="preserve"> </w:t>
      </w:r>
      <w:r w:rsidRPr="00560509">
        <w:rPr>
          <w:b/>
          <w:iCs/>
          <w:lang w:eastAsia="zh-CN"/>
        </w:rPr>
        <w:t xml:space="preserve">assumptions </w:t>
      </w:r>
      <w:r>
        <w:rPr>
          <w:b/>
          <w:iCs/>
          <w:lang w:eastAsia="zh-CN"/>
        </w:rPr>
        <w:t xml:space="preserve">between </w:t>
      </w:r>
      <w:r w:rsidRPr="00560509">
        <w:rPr>
          <w:b/>
          <w:iCs/>
          <w:lang w:eastAsia="zh-CN"/>
        </w:rPr>
        <w:t>FR1 BS and FR2-2 BS will have an impact on MRTD</w:t>
      </w:r>
      <w:r w:rsidRPr="001D3E0B">
        <w:rPr>
          <w:b/>
          <w:iCs/>
          <w:lang w:eastAsia="zh-CN"/>
        </w:rPr>
        <w:t>.</w:t>
      </w:r>
    </w:p>
    <w:p w:rsidR="004362EF" w:rsidRPr="003065F0" w:rsidRDefault="004362EF" w:rsidP="004362EF">
      <w:pPr>
        <w:pStyle w:val="a5"/>
        <w:numPr>
          <w:ilvl w:val="0"/>
          <w:numId w:val="10"/>
        </w:numPr>
        <w:ind w:firstLineChars="0"/>
        <w:rPr>
          <w:rFonts w:ascii="Times New Roman" w:eastAsia="宋体" w:hAnsi="Times New Roman" w:cs="Times New Roman"/>
          <w:b/>
          <w:iCs/>
          <w:szCs w:val="20"/>
          <w:lang w:val="x-none"/>
        </w:rPr>
      </w:pPr>
      <w:r w:rsidRPr="003065F0">
        <w:rPr>
          <w:rFonts w:ascii="Times New Roman" w:hAnsi="Times New Roman" w:cs="Times New Roman"/>
          <w:b/>
          <w:iCs/>
        </w:rPr>
        <w:t xml:space="preserve">If there are no </w:t>
      </w:r>
      <w:r w:rsidRPr="00560509">
        <w:rPr>
          <w:rFonts w:ascii="Times New Roman" w:hAnsi="Times New Roman" w:cs="Times New Roman"/>
          <w:b/>
          <w:iCs/>
        </w:rPr>
        <w:t>specific limitations or large changes compared with legacy deployments, the deployment delay difference may not change</w:t>
      </w:r>
      <w:r w:rsidRPr="003065F0">
        <w:rPr>
          <w:rFonts w:ascii="Times New Roman" w:hAnsi="Times New Roman" w:cs="Times New Roman"/>
          <w:b/>
          <w:iCs/>
        </w:rPr>
        <w:t>.</w:t>
      </w:r>
    </w:p>
    <w:p w:rsidR="004362EF" w:rsidRPr="00A753AF" w:rsidRDefault="004362EF" w:rsidP="00F86903">
      <w:pPr>
        <w:pStyle w:val="a3"/>
        <w:spacing w:before="240" w:after="240"/>
        <w:ind w:firstLine="0"/>
        <w:rPr>
          <w:b/>
          <w:iCs/>
        </w:rPr>
      </w:pPr>
      <w:r w:rsidRPr="006631C1">
        <w:rPr>
          <w:rFonts w:hint="eastAsia"/>
          <w:b/>
          <w:iCs/>
        </w:rPr>
        <w:t xml:space="preserve">Proposal </w:t>
      </w:r>
      <w:r>
        <w:rPr>
          <w:rFonts w:hint="eastAsia"/>
          <w:b/>
          <w:iCs/>
        </w:rPr>
        <w:t>8</w:t>
      </w:r>
      <w:r w:rsidRPr="005B51C7">
        <w:rPr>
          <w:b/>
          <w:iCs/>
        </w:rPr>
        <w:t>:</w:t>
      </w:r>
      <w:r>
        <w:rPr>
          <w:rFonts w:hint="eastAsia"/>
          <w:b/>
          <w:iCs/>
        </w:rPr>
        <w:t xml:space="preserve"> The </w:t>
      </w:r>
      <w:r w:rsidRPr="00883803">
        <w:rPr>
          <w:b/>
          <w:iCs/>
        </w:rPr>
        <w:t xml:space="preserve">MRTD </w:t>
      </w:r>
      <w:r w:rsidRPr="002852F9">
        <w:rPr>
          <w:b/>
          <w:iCs/>
        </w:rPr>
        <w:t xml:space="preserve">requirements </w:t>
      </w:r>
      <w:r w:rsidRPr="00883803">
        <w:rPr>
          <w:b/>
          <w:iCs/>
        </w:rPr>
        <w:t>for FR1 and FR2-2 inter-band CA</w:t>
      </w:r>
      <w:r>
        <w:rPr>
          <w:rFonts w:hint="eastAsia"/>
          <w:b/>
          <w:iCs/>
        </w:rPr>
        <w:t xml:space="preserve"> </w:t>
      </w:r>
      <w:r>
        <w:rPr>
          <w:b/>
          <w:iCs/>
        </w:rPr>
        <w:t>depend</w:t>
      </w:r>
      <w:r w:rsidRPr="00A753AF">
        <w:rPr>
          <w:b/>
          <w:iCs/>
        </w:rPr>
        <w:t xml:space="preserve"> on the conclusion</w:t>
      </w:r>
      <w:r>
        <w:rPr>
          <w:rFonts w:hint="eastAsia"/>
          <w:b/>
          <w:iCs/>
        </w:rPr>
        <w:t>s</w:t>
      </w:r>
      <w:r>
        <w:rPr>
          <w:b/>
          <w:iCs/>
        </w:rPr>
        <w:t xml:space="preserve"> of</w:t>
      </w:r>
      <w:r>
        <w:rPr>
          <w:rFonts w:hint="eastAsia"/>
          <w:b/>
          <w:iCs/>
        </w:rPr>
        <w:t xml:space="preserve"> </w:t>
      </w:r>
      <w:r w:rsidRPr="00A753AF">
        <w:rPr>
          <w:b/>
          <w:iCs/>
        </w:rPr>
        <w:t>TAE and the propagation delay difference requirements.</w:t>
      </w:r>
    </w:p>
    <w:p w:rsidR="004362EF" w:rsidRPr="003065F0" w:rsidRDefault="004362EF" w:rsidP="004362EF">
      <w:pPr>
        <w:pStyle w:val="a3"/>
        <w:ind w:firstLine="0"/>
        <w:rPr>
          <w:b/>
          <w:iCs/>
          <w:lang w:eastAsia="zh-CN"/>
        </w:rPr>
      </w:pPr>
      <w:r w:rsidRPr="006631C1">
        <w:rPr>
          <w:rFonts w:hint="eastAsia"/>
          <w:b/>
          <w:iCs/>
        </w:rPr>
        <w:lastRenderedPageBreak/>
        <w:t xml:space="preserve">Proposal </w:t>
      </w:r>
      <w:r>
        <w:rPr>
          <w:rFonts w:hint="eastAsia"/>
          <w:b/>
          <w:iCs/>
          <w:lang w:eastAsia="zh-CN"/>
        </w:rPr>
        <w:t>9</w:t>
      </w:r>
      <w:r w:rsidRPr="005B51C7">
        <w:rPr>
          <w:b/>
          <w:iCs/>
        </w:rPr>
        <w:t>:</w:t>
      </w:r>
      <w:r>
        <w:rPr>
          <w:rFonts w:hint="eastAsia"/>
          <w:b/>
          <w:iCs/>
          <w:lang w:eastAsia="zh-CN"/>
        </w:rPr>
        <w:t xml:space="preserve"> </w:t>
      </w:r>
      <w:r w:rsidRPr="003065F0">
        <w:rPr>
          <w:b/>
          <w:iCs/>
          <w:lang w:eastAsia="zh-CN"/>
        </w:rPr>
        <w:t>MRTD for FR1 and FR2-2 NR DC</w:t>
      </w:r>
    </w:p>
    <w:p w:rsidR="004362EF" w:rsidRPr="00A80430" w:rsidRDefault="004362EF" w:rsidP="004362EF">
      <w:pPr>
        <w:pStyle w:val="a5"/>
        <w:numPr>
          <w:ilvl w:val="0"/>
          <w:numId w:val="10"/>
        </w:numPr>
        <w:ind w:firstLineChars="0"/>
        <w:rPr>
          <w:rFonts w:ascii="Times New Roman" w:hAnsi="Times New Roman" w:cs="Times New Roman"/>
          <w:b/>
          <w:iCs/>
        </w:rPr>
      </w:pPr>
      <w:r>
        <w:rPr>
          <w:rFonts w:ascii="Times New Roman" w:hAnsi="Times New Roman" w:cs="Times New Roman" w:hint="eastAsia"/>
          <w:b/>
          <w:iCs/>
        </w:rPr>
        <w:t>For i</w:t>
      </w:r>
      <w:r w:rsidRPr="003065F0">
        <w:rPr>
          <w:rFonts w:ascii="Times New Roman" w:hAnsi="Times New Roman" w:cs="Times New Roman"/>
          <w:b/>
          <w:iCs/>
        </w:rPr>
        <w:t xml:space="preserve">nter-band synchronous </w:t>
      </w:r>
      <w:r w:rsidRPr="00ED39BF">
        <w:rPr>
          <w:rFonts w:ascii="Times New Roman" w:hAnsi="Times New Roman" w:cs="Times New Roman"/>
          <w:b/>
          <w:iCs/>
        </w:rPr>
        <w:t>cases</w:t>
      </w:r>
      <w:r>
        <w:rPr>
          <w:rFonts w:ascii="Times New Roman" w:hAnsi="Times New Roman" w:cs="Times New Roman" w:hint="eastAsia"/>
          <w:b/>
          <w:iCs/>
        </w:rPr>
        <w:t xml:space="preserve">: </w:t>
      </w:r>
      <w:r w:rsidRPr="00A80430">
        <w:rPr>
          <w:rFonts w:ascii="Times New Roman" w:hAnsi="Times New Roman" w:cs="Times New Roman"/>
          <w:b/>
          <w:iCs/>
        </w:rPr>
        <w:t xml:space="preserve">Wait for conclusions on TAE </w:t>
      </w:r>
      <w:r w:rsidRPr="00A80430">
        <w:rPr>
          <w:rFonts w:ascii="Times New Roman" w:hAnsi="Times New Roman" w:cs="Times New Roman" w:hint="eastAsia"/>
          <w:b/>
          <w:iCs/>
        </w:rPr>
        <w:t xml:space="preserve">and </w:t>
      </w:r>
      <w:r w:rsidRPr="00A80430">
        <w:rPr>
          <w:rFonts w:ascii="Times New Roman" w:hAnsi="Times New Roman" w:cs="Times New Roman"/>
          <w:b/>
          <w:iCs/>
        </w:rPr>
        <w:t xml:space="preserve">the propagation </w:t>
      </w:r>
      <w:proofErr w:type="gramStart"/>
      <w:r w:rsidRPr="00A80430">
        <w:rPr>
          <w:rFonts w:ascii="Times New Roman" w:hAnsi="Times New Roman" w:cs="Times New Roman"/>
          <w:b/>
          <w:iCs/>
        </w:rPr>
        <w:t>delay</w:t>
      </w:r>
      <w:proofErr w:type="gramEnd"/>
      <w:r w:rsidRPr="00A80430">
        <w:rPr>
          <w:rFonts w:ascii="Times New Roman" w:hAnsi="Times New Roman" w:cs="Times New Roman"/>
          <w:b/>
          <w:iCs/>
        </w:rPr>
        <w:t xml:space="preserve"> difference</w:t>
      </w:r>
      <w:r w:rsidRPr="00A80430">
        <w:rPr>
          <w:rFonts w:ascii="Times New Roman" w:hAnsi="Times New Roman" w:cs="Times New Roman" w:hint="eastAsia"/>
          <w:b/>
          <w:iCs/>
        </w:rPr>
        <w:t xml:space="preserve"> </w:t>
      </w:r>
      <w:r w:rsidRPr="00A80430">
        <w:rPr>
          <w:rFonts w:ascii="Times New Roman" w:hAnsi="Times New Roman" w:cs="Times New Roman"/>
          <w:b/>
          <w:iCs/>
        </w:rPr>
        <w:t>requirements</w:t>
      </w:r>
      <w:r w:rsidRPr="00A80430">
        <w:rPr>
          <w:rFonts w:ascii="Times New Roman" w:hAnsi="Times New Roman" w:cs="Times New Roman" w:hint="eastAsia"/>
          <w:b/>
          <w:iCs/>
        </w:rPr>
        <w:t>.</w:t>
      </w:r>
    </w:p>
    <w:p w:rsidR="004362EF" w:rsidRPr="00A80430" w:rsidRDefault="004362EF" w:rsidP="004362EF">
      <w:pPr>
        <w:pStyle w:val="a5"/>
        <w:numPr>
          <w:ilvl w:val="0"/>
          <w:numId w:val="10"/>
        </w:numPr>
        <w:ind w:firstLineChars="0"/>
        <w:rPr>
          <w:rFonts w:ascii="Times New Roman" w:hAnsi="Times New Roman" w:cs="Times New Roman"/>
          <w:b/>
          <w:iCs/>
        </w:rPr>
      </w:pPr>
      <w:r>
        <w:rPr>
          <w:rFonts w:ascii="Times New Roman" w:hAnsi="Times New Roman" w:cs="Times New Roman" w:hint="eastAsia"/>
          <w:b/>
          <w:iCs/>
        </w:rPr>
        <w:t>For i</w:t>
      </w:r>
      <w:r w:rsidRPr="003065F0">
        <w:rPr>
          <w:rFonts w:ascii="Times New Roman" w:hAnsi="Times New Roman" w:cs="Times New Roman"/>
          <w:b/>
          <w:iCs/>
        </w:rPr>
        <w:t xml:space="preserve">nter-band asynchronous </w:t>
      </w:r>
      <w:r w:rsidRPr="00ED39BF">
        <w:rPr>
          <w:rFonts w:ascii="Times New Roman" w:hAnsi="Times New Roman" w:cs="Times New Roman"/>
          <w:b/>
          <w:iCs/>
        </w:rPr>
        <w:t>cases</w:t>
      </w:r>
      <w:r>
        <w:rPr>
          <w:rFonts w:ascii="Times New Roman" w:hAnsi="Times New Roman" w:cs="Times New Roman" w:hint="eastAsia"/>
          <w:b/>
          <w:iCs/>
        </w:rPr>
        <w:t>: Reu</w:t>
      </w:r>
      <w:r w:rsidRPr="00A80430">
        <w:rPr>
          <w:rFonts w:ascii="Times New Roman" w:hAnsi="Times New Roman" w:cs="Times New Roman"/>
          <w:b/>
          <w:iCs/>
        </w:rPr>
        <w:t xml:space="preserve">se the existing </w:t>
      </w:r>
      <w:r>
        <w:rPr>
          <w:rFonts w:ascii="Times New Roman" w:hAnsi="Times New Roman" w:cs="Times New Roman"/>
          <w:b/>
          <w:iCs/>
        </w:rPr>
        <w:t xml:space="preserve">MRTD </w:t>
      </w:r>
      <w:r w:rsidRPr="00A80430">
        <w:rPr>
          <w:rFonts w:ascii="Times New Roman" w:hAnsi="Times New Roman" w:cs="Times New Roman"/>
          <w:b/>
          <w:iCs/>
        </w:rPr>
        <w:t>requirements for</w:t>
      </w:r>
      <w:r>
        <w:rPr>
          <w:rFonts w:ascii="Times New Roman" w:hAnsi="Times New Roman" w:cs="Times New Roman"/>
          <w:b/>
          <w:iCs/>
        </w:rPr>
        <w:t xml:space="preserve"> FR1 and FR2-1</w:t>
      </w:r>
      <w:r w:rsidRPr="00A80430">
        <w:rPr>
          <w:rFonts w:ascii="Times New Roman" w:hAnsi="Times New Roman" w:cs="Times New Roman" w:hint="eastAsia"/>
          <w:b/>
          <w:iCs/>
        </w:rPr>
        <w:t xml:space="preserve">, that is, </w:t>
      </w:r>
      <w:r w:rsidRPr="00A80430">
        <w:rPr>
          <w:rFonts w:ascii="Times New Roman" w:hAnsi="Times New Roman" w:cs="Times New Roman"/>
          <w:b/>
          <w:iCs/>
        </w:rPr>
        <w:t>half the slot length with respect to the larger SCS of the MCG and SGC cells</w:t>
      </w:r>
      <w:r w:rsidRPr="00A80430">
        <w:rPr>
          <w:rFonts w:ascii="Times New Roman" w:hAnsi="Times New Roman" w:cs="Times New Roman" w:hint="eastAsia"/>
          <w:b/>
          <w:iCs/>
        </w:rPr>
        <w:t>.</w:t>
      </w:r>
    </w:p>
    <w:p w:rsidR="00AD4BB3" w:rsidRPr="00896200" w:rsidRDefault="00AD4BB3" w:rsidP="00AD4BB3">
      <w:pPr>
        <w:keepNext/>
        <w:keepLines/>
        <w:widowControl/>
        <w:numPr>
          <w:ilvl w:val="0"/>
          <w:numId w:val="8"/>
        </w:numPr>
        <w:pBdr>
          <w:top w:val="single" w:sz="12" w:space="3" w:color="auto"/>
        </w:pBdr>
        <w:spacing w:before="360"/>
        <w:ind w:left="357" w:hanging="357"/>
        <w:jc w:val="left"/>
        <w:outlineLvl w:val="0"/>
        <w:rPr>
          <w:rFonts w:ascii="Arial" w:eastAsia="等线" w:hAnsi="Arial" w:cs="Times New Roman"/>
          <w:sz w:val="36"/>
          <w:szCs w:val="36"/>
        </w:rPr>
      </w:pPr>
      <w:r w:rsidRPr="00896200">
        <w:rPr>
          <w:rFonts w:ascii="Arial" w:eastAsia="等线" w:hAnsi="Arial" w:cs="Times New Roman"/>
          <w:sz w:val="36"/>
          <w:szCs w:val="20"/>
        </w:rPr>
        <w:t>References</w:t>
      </w:r>
    </w:p>
    <w:p w:rsidR="00AD4BB3" w:rsidRPr="001B1FE3" w:rsidRDefault="001B1FE3" w:rsidP="001B1FE3">
      <w:pPr>
        <w:widowControl/>
        <w:numPr>
          <w:ilvl w:val="0"/>
          <w:numId w:val="7"/>
        </w:numPr>
        <w:spacing w:before="240"/>
        <w:jc w:val="left"/>
        <w:rPr>
          <w:rFonts w:ascii="Times New Roman" w:eastAsia="等线" w:hAnsi="Times New Roman" w:cs="Times New Roman"/>
          <w:sz w:val="20"/>
          <w:szCs w:val="20"/>
        </w:rPr>
      </w:pPr>
      <w:r w:rsidRPr="00106452">
        <w:rPr>
          <w:rFonts w:ascii="Times New Roman" w:eastAsia="等线" w:hAnsi="Times New Roman" w:cs="Times New Roman"/>
          <w:sz w:val="20"/>
          <w:szCs w:val="20"/>
        </w:rPr>
        <w:t>WF on NR extension to 71 GHz RRM requirements (Part 1)</w:t>
      </w:r>
      <w:r w:rsidRPr="00106452">
        <w:rPr>
          <w:rFonts w:ascii="Times New Roman" w:eastAsia="等线" w:hAnsi="Times New Roman" w:cs="Times New Roman" w:hint="eastAsia"/>
          <w:sz w:val="20"/>
          <w:szCs w:val="20"/>
        </w:rPr>
        <w:t xml:space="preserve"> </w:t>
      </w:r>
      <w:r>
        <w:rPr>
          <w:rFonts w:ascii="Times New Roman" w:eastAsia="等线" w:hAnsi="Times New Roman" w:cs="Times New Roman" w:hint="eastAsia"/>
          <w:sz w:val="20"/>
          <w:szCs w:val="20"/>
        </w:rPr>
        <w:t xml:space="preserve">, </w:t>
      </w:r>
      <w:r w:rsidRPr="00501A0F">
        <w:rPr>
          <w:rFonts w:ascii="Times New Roman" w:eastAsia="等线" w:hAnsi="Times New Roman" w:cs="Times New Roman"/>
          <w:sz w:val="20"/>
          <w:szCs w:val="20"/>
        </w:rPr>
        <w:t>Qualcomm</w:t>
      </w:r>
    </w:p>
    <w:p w:rsidR="00183F9E" w:rsidRDefault="0086230D" w:rsidP="0086230D">
      <w:pPr>
        <w:widowControl/>
        <w:numPr>
          <w:ilvl w:val="0"/>
          <w:numId w:val="7"/>
        </w:numPr>
        <w:spacing w:before="240"/>
        <w:jc w:val="left"/>
        <w:rPr>
          <w:rFonts w:ascii="Times New Roman" w:eastAsia="等线" w:hAnsi="Times New Roman" w:cs="Times New Roman" w:hint="eastAsia"/>
          <w:sz w:val="20"/>
          <w:szCs w:val="20"/>
        </w:rPr>
      </w:pPr>
      <w:r w:rsidRPr="0086230D">
        <w:rPr>
          <w:rFonts w:ascii="Times New Roman" w:eastAsia="等线" w:hAnsi="Times New Roman" w:cs="Times New Roman"/>
          <w:sz w:val="20"/>
          <w:szCs w:val="20"/>
        </w:rPr>
        <w:t>R4-2118959</w:t>
      </w:r>
      <w:r>
        <w:rPr>
          <w:rFonts w:ascii="Times New Roman" w:eastAsia="等线" w:hAnsi="Times New Roman" w:cs="Times New Roman" w:hint="eastAsia"/>
          <w:sz w:val="20"/>
          <w:szCs w:val="20"/>
        </w:rPr>
        <w:t xml:space="preserve"> </w:t>
      </w:r>
      <w:r w:rsidRPr="0086230D">
        <w:rPr>
          <w:rFonts w:ascii="Times New Roman" w:eastAsia="等线" w:hAnsi="Times New Roman" w:cs="Times New Roman"/>
          <w:sz w:val="20"/>
          <w:szCs w:val="20"/>
        </w:rPr>
        <w:t>Discussion on RRM timing requirements for extension to 71 GHz</w:t>
      </w:r>
      <w:r>
        <w:rPr>
          <w:rFonts w:ascii="Times New Roman" w:eastAsia="等线" w:hAnsi="Times New Roman" w:cs="Times New Roman" w:hint="eastAsia"/>
          <w:sz w:val="20"/>
          <w:szCs w:val="20"/>
        </w:rPr>
        <w:t xml:space="preserve">, </w:t>
      </w:r>
      <w:r w:rsidRPr="0086230D">
        <w:rPr>
          <w:rFonts w:ascii="Times New Roman" w:eastAsia="等线" w:hAnsi="Times New Roman" w:cs="Times New Roman"/>
          <w:sz w:val="20"/>
          <w:szCs w:val="20"/>
        </w:rPr>
        <w:t>Nokia, Nokia Shanghai Bell</w:t>
      </w:r>
    </w:p>
    <w:p w:rsidR="00F62AE3" w:rsidRDefault="00F62AE3" w:rsidP="00F62AE3">
      <w:pPr>
        <w:widowControl/>
        <w:numPr>
          <w:ilvl w:val="0"/>
          <w:numId w:val="7"/>
        </w:numPr>
        <w:spacing w:before="240"/>
        <w:jc w:val="left"/>
        <w:rPr>
          <w:rFonts w:ascii="Times New Roman" w:eastAsia="等线" w:hAnsi="Times New Roman" w:cs="Times New Roman" w:hint="eastAsia"/>
          <w:sz w:val="20"/>
          <w:szCs w:val="20"/>
        </w:rPr>
      </w:pPr>
      <w:r w:rsidRPr="00F62AE3">
        <w:rPr>
          <w:rFonts w:ascii="Times New Roman" w:eastAsia="等线" w:hAnsi="Times New Roman" w:cs="Times New Roman"/>
          <w:sz w:val="20"/>
          <w:szCs w:val="20"/>
        </w:rPr>
        <w:t>R4-2120370 Email discussion summary for [100-e][228] NR_ext_to_71GHz_RRM_1</w:t>
      </w:r>
      <w:r>
        <w:rPr>
          <w:rFonts w:ascii="Times New Roman" w:eastAsia="等线" w:hAnsi="Times New Roman" w:cs="Times New Roman" w:hint="eastAsia"/>
          <w:sz w:val="20"/>
          <w:szCs w:val="20"/>
        </w:rPr>
        <w:t xml:space="preserve">, </w:t>
      </w:r>
      <w:r w:rsidRPr="00F62AE3">
        <w:rPr>
          <w:rFonts w:ascii="Times New Roman" w:eastAsia="等线" w:hAnsi="Times New Roman" w:cs="Times New Roman"/>
          <w:sz w:val="20"/>
          <w:szCs w:val="20"/>
        </w:rPr>
        <w:t>Qualcomm</w:t>
      </w:r>
    </w:p>
    <w:p w:rsidR="00AD2111" w:rsidRPr="00F62AE3" w:rsidRDefault="00AD4BB3" w:rsidP="00F62AE3">
      <w:pPr>
        <w:widowControl/>
        <w:numPr>
          <w:ilvl w:val="0"/>
          <w:numId w:val="7"/>
        </w:numPr>
        <w:spacing w:before="240"/>
        <w:jc w:val="left"/>
        <w:rPr>
          <w:rFonts w:ascii="Times New Roman" w:eastAsia="等线" w:hAnsi="Times New Roman" w:cs="Times New Roman"/>
          <w:sz w:val="20"/>
          <w:szCs w:val="20"/>
        </w:rPr>
      </w:pPr>
      <w:r w:rsidRPr="00AD2111">
        <w:rPr>
          <w:rFonts w:ascii="Times New Roman" w:eastAsia="等线" w:hAnsi="Times New Roman" w:cs="Times New Roman"/>
          <w:sz w:val="20"/>
          <w:szCs w:val="20"/>
        </w:rPr>
        <w:t>R4-2118030</w:t>
      </w:r>
      <w:r w:rsidR="0086230D">
        <w:rPr>
          <w:rFonts w:ascii="Times New Roman" w:eastAsia="等线" w:hAnsi="Times New Roman" w:cs="Times New Roman" w:hint="eastAsia"/>
          <w:sz w:val="20"/>
          <w:szCs w:val="20"/>
        </w:rPr>
        <w:t xml:space="preserve"> </w:t>
      </w:r>
      <w:r w:rsidRPr="00AD2111">
        <w:rPr>
          <w:rFonts w:ascii="Times New Roman" w:eastAsia="等线" w:hAnsi="Times New Roman" w:cs="Times New Roman"/>
          <w:sz w:val="20"/>
          <w:szCs w:val="20"/>
        </w:rPr>
        <w:t>Discussion on timing requirements for NR 52.6 – 71 GHz</w:t>
      </w:r>
      <w:r w:rsidR="003B5912">
        <w:rPr>
          <w:rFonts w:ascii="Times New Roman" w:eastAsia="等线" w:hAnsi="Times New Roman" w:cs="Times New Roman" w:hint="eastAsia"/>
          <w:sz w:val="20"/>
          <w:szCs w:val="20"/>
        </w:rPr>
        <w:t xml:space="preserve">, </w:t>
      </w:r>
      <w:r w:rsidR="003B5912" w:rsidRPr="00AD2111">
        <w:rPr>
          <w:rFonts w:ascii="Times New Roman" w:eastAsia="等线" w:hAnsi="Times New Roman" w:cs="Times New Roman"/>
          <w:sz w:val="20"/>
          <w:szCs w:val="20"/>
        </w:rPr>
        <w:t>Intel Corporation</w:t>
      </w:r>
    </w:p>
    <w:p w:rsidR="00BB6DAD" w:rsidRPr="008568FB" w:rsidRDefault="00AD2111" w:rsidP="00BB6DAD">
      <w:pPr>
        <w:widowControl/>
        <w:numPr>
          <w:ilvl w:val="0"/>
          <w:numId w:val="7"/>
        </w:numPr>
        <w:spacing w:before="240"/>
        <w:jc w:val="left"/>
        <w:rPr>
          <w:rFonts w:ascii="Times New Roman" w:eastAsia="等线" w:hAnsi="Times New Roman" w:cs="Times New Roman"/>
          <w:sz w:val="20"/>
          <w:szCs w:val="20"/>
        </w:rPr>
      </w:pPr>
      <w:r>
        <w:rPr>
          <w:rFonts w:ascii="Times New Roman" w:eastAsia="等线" w:hAnsi="Times New Roman" w:cs="Times New Roman" w:hint="eastAsia"/>
          <w:sz w:val="20"/>
          <w:szCs w:val="20"/>
        </w:rPr>
        <w:t xml:space="preserve">3GPP </w:t>
      </w:r>
      <w:r w:rsidRPr="00EB13B8">
        <w:rPr>
          <w:rFonts w:ascii="Times New Roman" w:eastAsia="等线" w:hAnsi="Times New Roman" w:cs="Times New Roman"/>
          <w:sz w:val="20"/>
          <w:szCs w:val="20"/>
        </w:rPr>
        <w:t>T</w:t>
      </w:r>
      <w:r>
        <w:rPr>
          <w:rFonts w:ascii="Times New Roman" w:eastAsia="等线" w:hAnsi="Times New Roman" w:cs="Times New Roman" w:hint="eastAsia"/>
          <w:sz w:val="20"/>
          <w:szCs w:val="20"/>
        </w:rPr>
        <w:t>S</w:t>
      </w:r>
      <w:r w:rsidRPr="00EB13B8">
        <w:rPr>
          <w:rFonts w:ascii="Times New Roman" w:eastAsia="等线" w:hAnsi="Times New Roman" w:cs="Times New Roman"/>
          <w:sz w:val="20"/>
          <w:szCs w:val="20"/>
        </w:rPr>
        <w:t xml:space="preserve"> 38.133, Requirements for support of radio resource management</w:t>
      </w:r>
    </w:p>
    <w:sectPr w:rsidR="00BB6DAD" w:rsidRPr="008568F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1191" w:rsidRDefault="00CC1191" w:rsidP="00183F9E">
      <w:r>
        <w:separator/>
      </w:r>
    </w:p>
  </w:endnote>
  <w:endnote w:type="continuationSeparator" w:id="0">
    <w:p w:rsidR="00CC1191" w:rsidRDefault="00CC1191" w:rsidP="00183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1191" w:rsidRDefault="00CC1191" w:rsidP="00183F9E">
      <w:r>
        <w:separator/>
      </w:r>
    </w:p>
  </w:footnote>
  <w:footnote w:type="continuationSeparator" w:id="0">
    <w:p w:rsidR="00CC1191" w:rsidRDefault="00CC1191" w:rsidP="00183F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04CA3"/>
    <w:multiLevelType w:val="hybridMultilevel"/>
    <w:tmpl w:val="BF7C9730"/>
    <w:lvl w:ilvl="0" w:tplc="CAA6EC74">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nsid w:val="256839D6"/>
    <w:multiLevelType w:val="hybridMultilevel"/>
    <w:tmpl w:val="B78CEC94"/>
    <w:lvl w:ilvl="0" w:tplc="8C980E04">
      <w:numFmt w:val="bullet"/>
      <w:lvlText w:val="-"/>
      <w:lvlJc w:val="left"/>
      <w:pPr>
        <w:ind w:left="1260" w:hanging="420"/>
      </w:pPr>
      <w:rPr>
        <w:rFonts w:ascii="Times New Roman" w:eastAsia="宋体" w:hAnsi="Times New Roman" w:cs="Times New Roman" w:hint="default"/>
      </w:rPr>
    </w:lvl>
    <w:lvl w:ilvl="1" w:tplc="04090003" w:tentative="1">
      <w:start w:val="1"/>
      <w:numFmt w:val="bullet"/>
      <w:lvlText w:val=""/>
      <w:lvlJc w:val="left"/>
      <w:pPr>
        <w:ind w:left="-1297" w:hanging="420"/>
      </w:pPr>
      <w:rPr>
        <w:rFonts w:ascii="Wingdings" w:hAnsi="Wingdings" w:hint="default"/>
      </w:rPr>
    </w:lvl>
    <w:lvl w:ilvl="2" w:tplc="04090005" w:tentative="1">
      <w:start w:val="1"/>
      <w:numFmt w:val="bullet"/>
      <w:lvlText w:val=""/>
      <w:lvlJc w:val="left"/>
      <w:pPr>
        <w:ind w:left="-877" w:hanging="420"/>
      </w:pPr>
      <w:rPr>
        <w:rFonts w:ascii="Wingdings" w:hAnsi="Wingdings" w:hint="default"/>
      </w:rPr>
    </w:lvl>
    <w:lvl w:ilvl="3" w:tplc="04090001" w:tentative="1">
      <w:start w:val="1"/>
      <w:numFmt w:val="bullet"/>
      <w:lvlText w:val=""/>
      <w:lvlJc w:val="left"/>
      <w:pPr>
        <w:ind w:left="-457" w:hanging="420"/>
      </w:pPr>
      <w:rPr>
        <w:rFonts w:ascii="Wingdings" w:hAnsi="Wingdings" w:hint="default"/>
      </w:rPr>
    </w:lvl>
    <w:lvl w:ilvl="4" w:tplc="04090003" w:tentative="1">
      <w:start w:val="1"/>
      <w:numFmt w:val="bullet"/>
      <w:lvlText w:val=""/>
      <w:lvlJc w:val="left"/>
      <w:pPr>
        <w:ind w:left="-37" w:hanging="420"/>
      </w:pPr>
      <w:rPr>
        <w:rFonts w:ascii="Wingdings" w:hAnsi="Wingdings" w:hint="default"/>
      </w:rPr>
    </w:lvl>
    <w:lvl w:ilvl="5" w:tplc="04090005" w:tentative="1">
      <w:start w:val="1"/>
      <w:numFmt w:val="bullet"/>
      <w:lvlText w:val=""/>
      <w:lvlJc w:val="left"/>
      <w:pPr>
        <w:ind w:left="383" w:hanging="420"/>
      </w:pPr>
      <w:rPr>
        <w:rFonts w:ascii="Wingdings" w:hAnsi="Wingdings" w:hint="default"/>
      </w:rPr>
    </w:lvl>
    <w:lvl w:ilvl="6" w:tplc="04090001" w:tentative="1">
      <w:start w:val="1"/>
      <w:numFmt w:val="bullet"/>
      <w:lvlText w:val=""/>
      <w:lvlJc w:val="left"/>
      <w:pPr>
        <w:ind w:left="803" w:hanging="420"/>
      </w:pPr>
      <w:rPr>
        <w:rFonts w:ascii="Wingdings" w:hAnsi="Wingdings" w:hint="default"/>
      </w:rPr>
    </w:lvl>
    <w:lvl w:ilvl="7" w:tplc="04090003" w:tentative="1">
      <w:start w:val="1"/>
      <w:numFmt w:val="bullet"/>
      <w:lvlText w:val=""/>
      <w:lvlJc w:val="left"/>
      <w:pPr>
        <w:ind w:left="1223" w:hanging="420"/>
      </w:pPr>
      <w:rPr>
        <w:rFonts w:ascii="Wingdings" w:hAnsi="Wingdings" w:hint="default"/>
      </w:rPr>
    </w:lvl>
    <w:lvl w:ilvl="8" w:tplc="04090005" w:tentative="1">
      <w:start w:val="1"/>
      <w:numFmt w:val="bullet"/>
      <w:lvlText w:val=""/>
      <w:lvlJc w:val="left"/>
      <w:pPr>
        <w:ind w:left="1643" w:hanging="420"/>
      </w:pPr>
      <w:rPr>
        <w:rFonts w:ascii="Wingdings" w:hAnsi="Wingdings" w:hint="default"/>
      </w:rPr>
    </w:lvl>
  </w:abstractNum>
  <w:abstractNum w:abstractNumId="3">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
    <w:nsid w:val="54226350"/>
    <w:multiLevelType w:val="hybridMultilevel"/>
    <w:tmpl w:val="D2C0B7F6"/>
    <w:lvl w:ilvl="0" w:tplc="F22E5B0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FF33A87"/>
    <w:multiLevelType w:val="hybridMultilevel"/>
    <w:tmpl w:val="2F4E0958"/>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5E237B"/>
    <w:multiLevelType w:val="hybridMultilevel"/>
    <w:tmpl w:val="CF6A9C6C"/>
    <w:lvl w:ilvl="0" w:tplc="C23C2BA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1F10088"/>
    <w:multiLevelType w:val="hybridMultilevel"/>
    <w:tmpl w:val="436258B2"/>
    <w:lvl w:ilvl="0" w:tplc="04090001">
      <w:start w:val="1"/>
      <w:numFmt w:val="bullet"/>
      <w:lvlText w:val=""/>
      <w:lvlJc w:val="left"/>
      <w:pPr>
        <w:ind w:left="720" w:hanging="360"/>
      </w:pPr>
      <w:rPr>
        <w:rFonts w:ascii="Symbol" w:hAnsi="Symbol" w:hint="default"/>
      </w:rPr>
    </w:lvl>
    <w:lvl w:ilvl="1" w:tplc="1876E86E">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6"/>
  </w:num>
  <w:num w:numId="2">
    <w:abstractNumId w:val="3"/>
  </w:num>
  <w:num w:numId="3">
    <w:abstractNumId w:val="5"/>
  </w:num>
  <w:num w:numId="4">
    <w:abstractNumId w:val="8"/>
  </w:num>
  <w:num w:numId="5">
    <w:abstractNumId w:val="2"/>
  </w:num>
  <w:num w:numId="6">
    <w:abstractNumId w:val="4"/>
  </w:num>
  <w:num w:numId="7">
    <w:abstractNumId w:val="1"/>
  </w:num>
  <w:num w:numId="8">
    <w:abstractNumId w:val="9"/>
  </w:num>
  <w:num w:numId="9">
    <w:abstractNumId w:val="0"/>
  </w:num>
  <w:num w:numId="10">
    <w:abstractNumId w:val="7"/>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4BB3"/>
    <w:rsid w:val="000373FA"/>
    <w:rsid w:val="00091230"/>
    <w:rsid w:val="000A2D75"/>
    <w:rsid w:val="000B6C0C"/>
    <w:rsid w:val="001208DE"/>
    <w:rsid w:val="0014346D"/>
    <w:rsid w:val="00183F9E"/>
    <w:rsid w:val="001B1FE3"/>
    <w:rsid w:val="001C07DD"/>
    <w:rsid w:val="001C7058"/>
    <w:rsid w:val="001C7D64"/>
    <w:rsid w:val="001D0D6F"/>
    <w:rsid w:val="001D3E0B"/>
    <w:rsid w:val="001D7704"/>
    <w:rsid w:val="0020102E"/>
    <w:rsid w:val="002852F9"/>
    <w:rsid w:val="0028680F"/>
    <w:rsid w:val="002C506B"/>
    <w:rsid w:val="002E3EE3"/>
    <w:rsid w:val="002F3E3B"/>
    <w:rsid w:val="003065F0"/>
    <w:rsid w:val="00314BD6"/>
    <w:rsid w:val="00344E0C"/>
    <w:rsid w:val="0036160F"/>
    <w:rsid w:val="0039280D"/>
    <w:rsid w:val="003B5912"/>
    <w:rsid w:val="003B7457"/>
    <w:rsid w:val="003D54B1"/>
    <w:rsid w:val="0042279A"/>
    <w:rsid w:val="004362EF"/>
    <w:rsid w:val="004A15B7"/>
    <w:rsid w:val="00560509"/>
    <w:rsid w:val="005B4394"/>
    <w:rsid w:val="005B51C7"/>
    <w:rsid w:val="005C33A7"/>
    <w:rsid w:val="005E654D"/>
    <w:rsid w:val="00621C13"/>
    <w:rsid w:val="00623D9D"/>
    <w:rsid w:val="006402F1"/>
    <w:rsid w:val="00697507"/>
    <w:rsid w:val="006A0C89"/>
    <w:rsid w:val="007022B7"/>
    <w:rsid w:val="00791DCB"/>
    <w:rsid w:val="008252B8"/>
    <w:rsid w:val="008568FB"/>
    <w:rsid w:val="00857620"/>
    <w:rsid w:val="0086230D"/>
    <w:rsid w:val="00883803"/>
    <w:rsid w:val="008B6E72"/>
    <w:rsid w:val="008C75C4"/>
    <w:rsid w:val="008F00C5"/>
    <w:rsid w:val="00923BF2"/>
    <w:rsid w:val="009407F5"/>
    <w:rsid w:val="00975B7E"/>
    <w:rsid w:val="00983316"/>
    <w:rsid w:val="009C629D"/>
    <w:rsid w:val="009D3C29"/>
    <w:rsid w:val="009F171E"/>
    <w:rsid w:val="00A07705"/>
    <w:rsid w:val="00A247B2"/>
    <w:rsid w:val="00A753AF"/>
    <w:rsid w:val="00A76751"/>
    <w:rsid w:val="00A80430"/>
    <w:rsid w:val="00AD0BF2"/>
    <w:rsid w:val="00AD2111"/>
    <w:rsid w:val="00AD4BB3"/>
    <w:rsid w:val="00B625D4"/>
    <w:rsid w:val="00B678DF"/>
    <w:rsid w:val="00B77ADC"/>
    <w:rsid w:val="00BB6DAD"/>
    <w:rsid w:val="00C45004"/>
    <w:rsid w:val="00C765C6"/>
    <w:rsid w:val="00C83B44"/>
    <w:rsid w:val="00CC1191"/>
    <w:rsid w:val="00CF4FC5"/>
    <w:rsid w:val="00CF7B71"/>
    <w:rsid w:val="00D04702"/>
    <w:rsid w:val="00D07AA2"/>
    <w:rsid w:val="00D13D98"/>
    <w:rsid w:val="00D61FF1"/>
    <w:rsid w:val="00D72D4A"/>
    <w:rsid w:val="00D877FE"/>
    <w:rsid w:val="00DF095A"/>
    <w:rsid w:val="00E102D5"/>
    <w:rsid w:val="00E3439B"/>
    <w:rsid w:val="00ED1F1E"/>
    <w:rsid w:val="00ED39BF"/>
    <w:rsid w:val="00EE40E9"/>
    <w:rsid w:val="00EF5E95"/>
    <w:rsid w:val="00F306D1"/>
    <w:rsid w:val="00F61708"/>
    <w:rsid w:val="00F62AE3"/>
    <w:rsid w:val="00F72E62"/>
    <w:rsid w:val="00F86903"/>
    <w:rsid w:val="00FA01B2"/>
    <w:rsid w:val="00FA6E58"/>
    <w:rsid w:val="00FD11C5"/>
    <w:rsid w:val="00FF4737"/>
    <w:rsid w:val="00FF5C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4BB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
    <w:rsid w:val="00AD4BB3"/>
    <w:pPr>
      <w:ind w:firstLine="420"/>
    </w:pPr>
    <w:rPr>
      <w:rFonts w:ascii="Times New Roman" w:eastAsia="宋体" w:hAnsi="Times New Roman" w:cs="Times New Roman"/>
      <w:szCs w:val="20"/>
      <w:lang w:val="x-none" w:eastAsia="x-none"/>
    </w:rPr>
  </w:style>
  <w:style w:type="character" w:customStyle="1" w:styleId="Char1">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3"/>
    <w:locked/>
    <w:rsid w:val="00AD4BB3"/>
    <w:rPr>
      <w:rFonts w:ascii="Times New Roman" w:eastAsia="宋体" w:hAnsi="Times New Roman" w:cs="Times New Roman"/>
      <w:szCs w:val="20"/>
      <w:lang w:val="x-none" w:eastAsia="x-none"/>
    </w:rPr>
  </w:style>
  <w:style w:type="table" w:styleId="a4">
    <w:name w:val="Table Grid"/>
    <w:basedOn w:val="a1"/>
    <w:uiPriority w:val="59"/>
    <w:rsid w:val="00AD4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Task Body"/>
    <w:basedOn w:val="a"/>
    <w:link w:val="Char"/>
    <w:uiPriority w:val="34"/>
    <w:qFormat/>
    <w:rsid w:val="00AD4BB3"/>
    <w:pPr>
      <w:ind w:firstLineChars="200" w:firstLine="420"/>
    </w:pPr>
  </w:style>
  <w:style w:type="character" w:customStyle="1" w:styleId="Char">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5"/>
    <w:uiPriority w:val="34"/>
    <w:qFormat/>
    <w:locked/>
    <w:rsid w:val="00AD4BB3"/>
  </w:style>
  <w:style w:type="paragraph" w:styleId="a6">
    <w:name w:val="Normal (Web)"/>
    <w:basedOn w:val="a"/>
    <w:uiPriority w:val="99"/>
    <w:semiHidden/>
    <w:unhideWhenUsed/>
    <w:rsid w:val="00BB6DAD"/>
    <w:pPr>
      <w:widowControl/>
      <w:spacing w:before="100" w:beforeAutospacing="1" w:after="100" w:afterAutospacing="1"/>
      <w:jc w:val="left"/>
    </w:pPr>
    <w:rPr>
      <w:rFonts w:ascii="宋体" w:eastAsia="宋体" w:hAnsi="宋体" w:cs="宋体"/>
      <w:kern w:val="0"/>
      <w:sz w:val="24"/>
      <w:szCs w:val="24"/>
    </w:rPr>
  </w:style>
  <w:style w:type="paragraph" w:styleId="a7">
    <w:name w:val="header"/>
    <w:basedOn w:val="a"/>
    <w:link w:val="Char0"/>
    <w:uiPriority w:val="99"/>
    <w:unhideWhenUsed/>
    <w:rsid w:val="00183F9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183F9E"/>
    <w:rPr>
      <w:sz w:val="18"/>
      <w:szCs w:val="18"/>
    </w:rPr>
  </w:style>
  <w:style w:type="paragraph" w:styleId="a8">
    <w:name w:val="footer"/>
    <w:basedOn w:val="a"/>
    <w:link w:val="Char2"/>
    <w:uiPriority w:val="99"/>
    <w:unhideWhenUsed/>
    <w:rsid w:val="00183F9E"/>
    <w:pPr>
      <w:tabs>
        <w:tab w:val="center" w:pos="4153"/>
        <w:tab w:val="right" w:pos="8306"/>
      </w:tabs>
      <w:snapToGrid w:val="0"/>
      <w:jc w:val="left"/>
    </w:pPr>
    <w:rPr>
      <w:sz w:val="18"/>
      <w:szCs w:val="18"/>
    </w:rPr>
  </w:style>
  <w:style w:type="character" w:customStyle="1" w:styleId="Char2">
    <w:name w:val="页脚 Char"/>
    <w:basedOn w:val="a0"/>
    <w:link w:val="a8"/>
    <w:uiPriority w:val="99"/>
    <w:rsid w:val="00183F9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4BB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
    <w:rsid w:val="00AD4BB3"/>
    <w:pPr>
      <w:ind w:firstLine="420"/>
    </w:pPr>
    <w:rPr>
      <w:rFonts w:ascii="Times New Roman" w:eastAsia="宋体" w:hAnsi="Times New Roman" w:cs="Times New Roman"/>
      <w:szCs w:val="20"/>
      <w:lang w:val="x-none" w:eastAsia="x-none"/>
    </w:rPr>
  </w:style>
  <w:style w:type="character" w:customStyle="1" w:styleId="Char1">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3"/>
    <w:locked/>
    <w:rsid w:val="00AD4BB3"/>
    <w:rPr>
      <w:rFonts w:ascii="Times New Roman" w:eastAsia="宋体" w:hAnsi="Times New Roman" w:cs="Times New Roman"/>
      <w:szCs w:val="20"/>
      <w:lang w:val="x-none" w:eastAsia="x-none"/>
    </w:rPr>
  </w:style>
  <w:style w:type="table" w:styleId="a4">
    <w:name w:val="Table Grid"/>
    <w:basedOn w:val="a1"/>
    <w:uiPriority w:val="59"/>
    <w:rsid w:val="00AD4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Task Body"/>
    <w:basedOn w:val="a"/>
    <w:link w:val="Char"/>
    <w:uiPriority w:val="34"/>
    <w:qFormat/>
    <w:rsid w:val="00AD4BB3"/>
    <w:pPr>
      <w:ind w:firstLineChars="200" w:firstLine="420"/>
    </w:pPr>
  </w:style>
  <w:style w:type="character" w:customStyle="1" w:styleId="Char">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5"/>
    <w:uiPriority w:val="34"/>
    <w:qFormat/>
    <w:locked/>
    <w:rsid w:val="00AD4BB3"/>
  </w:style>
  <w:style w:type="paragraph" w:styleId="a6">
    <w:name w:val="Normal (Web)"/>
    <w:basedOn w:val="a"/>
    <w:uiPriority w:val="99"/>
    <w:semiHidden/>
    <w:unhideWhenUsed/>
    <w:rsid w:val="00BB6DAD"/>
    <w:pPr>
      <w:widowControl/>
      <w:spacing w:before="100" w:beforeAutospacing="1" w:after="100" w:afterAutospacing="1"/>
      <w:jc w:val="left"/>
    </w:pPr>
    <w:rPr>
      <w:rFonts w:ascii="宋体" w:eastAsia="宋体" w:hAnsi="宋体" w:cs="宋体"/>
      <w:kern w:val="0"/>
      <w:sz w:val="24"/>
      <w:szCs w:val="24"/>
    </w:rPr>
  </w:style>
  <w:style w:type="paragraph" w:styleId="a7">
    <w:name w:val="header"/>
    <w:basedOn w:val="a"/>
    <w:link w:val="Char0"/>
    <w:uiPriority w:val="99"/>
    <w:unhideWhenUsed/>
    <w:rsid w:val="00183F9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183F9E"/>
    <w:rPr>
      <w:sz w:val="18"/>
      <w:szCs w:val="18"/>
    </w:rPr>
  </w:style>
  <w:style w:type="paragraph" w:styleId="a8">
    <w:name w:val="footer"/>
    <w:basedOn w:val="a"/>
    <w:link w:val="Char2"/>
    <w:uiPriority w:val="99"/>
    <w:unhideWhenUsed/>
    <w:rsid w:val="00183F9E"/>
    <w:pPr>
      <w:tabs>
        <w:tab w:val="center" w:pos="4153"/>
        <w:tab w:val="right" w:pos="8306"/>
      </w:tabs>
      <w:snapToGrid w:val="0"/>
      <w:jc w:val="left"/>
    </w:pPr>
    <w:rPr>
      <w:sz w:val="18"/>
      <w:szCs w:val="18"/>
    </w:rPr>
  </w:style>
  <w:style w:type="character" w:customStyle="1" w:styleId="Char2">
    <w:name w:val="页脚 Char"/>
    <w:basedOn w:val="a0"/>
    <w:link w:val="a8"/>
    <w:uiPriority w:val="99"/>
    <w:rsid w:val="00183F9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914262">
      <w:bodyDiv w:val="1"/>
      <w:marLeft w:val="0"/>
      <w:marRight w:val="0"/>
      <w:marTop w:val="0"/>
      <w:marBottom w:val="0"/>
      <w:divBdr>
        <w:top w:val="none" w:sz="0" w:space="0" w:color="auto"/>
        <w:left w:val="none" w:sz="0" w:space="0" w:color="auto"/>
        <w:bottom w:val="none" w:sz="0" w:space="0" w:color="auto"/>
        <w:right w:val="none" w:sz="0" w:space="0" w:color="auto"/>
      </w:divBdr>
    </w:div>
    <w:div w:id="89469149">
      <w:bodyDiv w:val="1"/>
      <w:marLeft w:val="0"/>
      <w:marRight w:val="0"/>
      <w:marTop w:val="0"/>
      <w:marBottom w:val="0"/>
      <w:divBdr>
        <w:top w:val="none" w:sz="0" w:space="0" w:color="auto"/>
        <w:left w:val="none" w:sz="0" w:space="0" w:color="auto"/>
        <w:bottom w:val="none" w:sz="0" w:space="0" w:color="auto"/>
        <w:right w:val="none" w:sz="0" w:space="0" w:color="auto"/>
      </w:divBdr>
    </w:div>
    <w:div w:id="828135765">
      <w:bodyDiv w:val="1"/>
      <w:marLeft w:val="0"/>
      <w:marRight w:val="0"/>
      <w:marTop w:val="0"/>
      <w:marBottom w:val="0"/>
      <w:divBdr>
        <w:top w:val="none" w:sz="0" w:space="0" w:color="auto"/>
        <w:left w:val="none" w:sz="0" w:space="0" w:color="auto"/>
        <w:bottom w:val="none" w:sz="0" w:space="0" w:color="auto"/>
        <w:right w:val="none" w:sz="0" w:space="0" w:color="auto"/>
      </w:divBdr>
    </w:div>
    <w:div w:id="923538522">
      <w:bodyDiv w:val="1"/>
      <w:marLeft w:val="0"/>
      <w:marRight w:val="0"/>
      <w:marTop w:val="0"/>
      <w:marBottom w:val="0"/>
      <w:divBdr>
        <w:top w:val="none" w:sz="0" w:space="0" w:color="auto"/>
        <w:left w:val="none" w:sz="0" w:space="0" w:color="auto"/>
        <w:bottom w:val="none" w:sz="0" w:space="0" w:color="auto"/>
        <w:right w:val="none" w:sz="0" w:space="0" w:color="auto"/>
      </w:divBdr>
    </w:div>
    <w:div w:id="928542703">
      <w:bodyDiv w:val="1"/>
      <w:marLeft w:val="0"/>
      <w:marRight w:val="0"/>
      <w:marTop w:val="0"/>
      <w:marBottom w:val="0"/>
      <w:divBdr>
        <w:top w:val="none" w:sz="0" w:space="0" w:color="auto"/>
        <w:left w:val="none" w:sz="0" w:space="0" w:color="auto"/>
        <w:bottom w:val="none" w:sz="0" w:space="0" w:color="auto"/>
        <w:right w:val="none" w:sz="0" w:space="0" w:color="auto"/>
      </w:divBdr>
    </w:div>
    <w:div w:id="1168866796">
      <w:bodyDiv w:val="1"/>
      <w:marLeft w:val="0"/>
      <w:marRight w:val="0"/>
      <w:marTop w:val="0"/>
      <w:marBottom w:val="0"/>
      <w:divBdr>
        <w:top w:val="none" w:sz="0" w:space="0" w:color="auto"/>
        <w:left w:val="none" w:sz="0" w:space="0" w:color="auto"/>
        <w:bottom w:val="none" w:sz="0" w:space="0" w:color="auto"/>
        <w:right w:val="none" w:sz="0" w:space="0" w:color="auto"/>
      </w:divBdr>
    </w:div>
    <w:div w:id="1429235987">
      <w:bodyDiv w:val="1"/>
      <w:marLeft w:val="0"/>
      <w:marRight w:val="0"/>
      <w:marTop w:val="0"/>
      <w:marBottom w:val="0"/>
      <w:divBdr>
        <w:top w:val="none" w:sz="0" w:space="0" w:color="auto"/>
        <w:left w:val="none" w:sz="0" w:space="0" w:color="auto"/>
        <w:bottom w:val="none" w:sz="0" w:space="0" w:color="auto"/>
        <w:right w:val="none" w:sz="0" w:space="0" w:color="auto"/>
      </w:divBdr>
    </w:div>
    <w:div w:id="1774208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6124</TotalTime>
  <Pages>6</Pages>
  <Words>1737</Words>
  <Characters>9902</Characters>
  <Application>Microsoft Office Word</Application>
  <DocSecurity>0</DocSecurity>
  <Lines>82</Lines>
  <Paragraphs>23</Paragraphs>
  <ScaleCrop>false</ScaleCrop>
  <Company/>
  <LinksUpToDate>false</LinksUpToDate>
  <CharactersWithSpaces>11616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高凌宇</dc:creator>
  <cp:lastModifiedBy>高凌宇</cp:lastModifiedBy>
  <cp:revision>67</cp:revision>
  <dcterms:created xsi:type="dcterms:W3CDTF">2021-12-27T08:49:00Z</dcterms:created>
  <dcterms:modified xsi:type="dcterms:W3CDTF">2022-01-10T09:49:00Z</dcterms:modified>
</cp:coreProperties>
</file>