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100-e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R4-21</w:t>
      </w:r>
      <w:r w:rsidR="00182559">
        <w:rPr>
          <w:rFonts w:ascii="Arial" w:hAnsi="Arial" w:cs="Arial"/>
          <w:b/>
          <w:sz w:val="24"/>
          <w:szCs w:val="24"/>
        </w:rPr>
        <w:t>11953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Electronic Meeting, August 16-27,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CF4D47">
        <w:rPr>
          <w:rFonts w:ascii="Arial" w:hAnsi="Arial" w:cs="Arial" w:hint="eastAsia"/>
          <w:b w:val="0"/>
        </w:rPr>
        <w:t>8</w:t>
      </w:r>
      <w:r w:rsidR="00E64574">
        <w:rPr>
          <w:rFonts w:ascii="Arial" w:hAnsi="Arial" w:cs="Arial" w:hint="eastAsia"/>
          <w:b w:val="0"/>
        </w:rPr>
        <w:t>.</w:t>
      </w:r>
      <w:r w:rsidR="002C31B0">
        <w:rPr>
          <w:rFonts w:ascii="Arial" w:hAnsi="Arial" w:cs="Arial" w:hint="eastAsia"/>
          <w:b w:val="0"/>
        </w:rPr>
        <w:t>2.1.3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182559" w:rsidRPr="00182559">
        <w:rPr>
          <w:rFonts w:ascii="Arial" w:hAnsi="Arial" w:cs="Arial"/>
          <w:b w:val="0"/>
        </w:rPr>
        <w:t>Discussion on other remaining issues for NR FR1 HST RRM enhancement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Default="00FD73FA" w:rsidP="00FD73FA">
      <w:pPr>
        <w:spacing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RAN4#</w:t>
      </w:r>
      <w:r>
        <w:rPr>
          <w:lang w:eastAsia="zh-CN"/>
        </w:rPr>
        <w:t>9</w:t>
      </w:r>
      <w:r w:rsidR="00182559">
        <w:rPr>
          <w:lang w:eastAsia="zh-CN"/>
        </w:rPr>
        <w:t>9</w:t>
      </w:r>
      <w:r>
        <w:rPr>
          <w:lang w:eastAsia="zh-CN"/>
        </w:rPr>
        <w:t>-e</w:t>
      </w:r>
      <w:r>
        <w:rPr>
          <w:rFonts w:eastAsiaTheme="minorEastAsia" w:hint="eastAsia"/>
          <w:lang w:eastAsia="zh-CN"/>
        </w:rPr>
        <w:t xml:space="preserve"> meeting</w:t>
      </w:r>
      <w:r>
        <w:rPr>
          <w:lang w:eastAsia="zh-CN"/>
        </w:rPr>
        <w:t xml:space="preserve">, </w:t>
      </w:r>
      <w:r w:rsidR="006318D2">
        <w:rPr>
          <w:lang w:eastAsia="zh-CN"/>
        </w:rPr>
        <w:t>a</w:t>
      </w:r>
      <w:r w:rsidR="00585571">
        <w:rPr>
          <w:rFonts w:eastAsia="宋体"/>
          <w:lang w:eastAsia="zh-CN"/>
        </w:rPr>
        <w:t xml:space="preserve"> way forward </w:t>
      </w:r>
      <w:r w:rsidR="00AA7B51">
        <w:rPr>
          <w:rFonts w:eastAsia="宋体" w:hint="eastAsia"/>
          <w:lang w:eastAsia="zh-CN"/>
        </w:rPr>
        <w:t>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 xml:space="preserve">for NR FR1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in [</w:t>
      </w:r>
      <w:r w:rsidR="00136717">
        <w:rPr>
          <w:lang w:eastAsia="zh-CN"/>
        </w:rPr>
        <w:t>1</w:t>
      </w:r>
      <w:r w:rsidR="00E8576E">
        <w:rPr>
          <w:lang w:eastAsia="zh-CN"/>
        </w:rPr>
        <w:t>].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the further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several open issues </w:t>
      </w:r>
      <w:r w:rsidR="00182559">
        <w:rPr>
          <w:lang w:eastAsia="zh-CN"/>
        </w:rPr>
        <w:t>for NR FR1 HST RRM enhancement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000000" w:rsidRPr="003D2403" w:rsidRDefault="007F27E8" w:rsidP="003D2403">
      <w:pPr>
        <w:pStyle w:val="a9"/>
        <w:numPr>
          <w:ilvl w:val="0"/>
          <w:numId w:val="17"/>
        </w:numPr>
        <w:spacing w:after="120"/>
        <w:rPr>
          <w:rFonts w:eastAsia="宋体"/>
          <w:lang w:val="en-US" w:eastAsia="zh-CN"/>
        </w:rPr>
      </w:pPr>
      <w:proofErr w:type="spellStart"/>
      <w:r w:rsidRPr="003D2403">
        <w:rPr>
          <w:rFonts w:eastAsia="宋体"/>
          <w:lang w:val="en-US" w:eastAsia="zh-CN"/>
        </w:rPr>
        <w:t>Scell</w:t>
      </w:r>
      <w:proofErr w:type="spellEnd"/>
      <w:r w:rsidRPr="003D2403">
        <w:rPr>
          <w:rFonts w:eastAsia="宋体"/>
          <w:lang w:val="en-US" w:eastAsia="zh-CN"/>
        </w:rPr>
        <w:t xml:space="preserve"> link recovery</w:t>
      </w:r>
    </w:p>
    <w:p w:rsidR="003D2403" w:rsidRDefault="003D2403" w:rsidP="003D2403">
      <w:pPr>
        <w:spacing w:after="120"/>
        <w:rPr>
          <w:rFonts w:eastAsia="宋体"/>
          <w:lang w:eastAsia="zh-CN"/>
        </w:rPr>
      </w:pPr>
      <w:r w:rsidRPr="003D240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8856" w:type="dxa"/>
        <w:tblLook w:val="04A0" w:firstRow="1" w:lastRow="0" w:firstColumn="1" w:lastColumn="0" w:noHBand="0" w:noVBand="1"/>
      </w:tblPr>
      <w:tblGrid>
        <w:gridCol w:w="8856"/>
      </w:tblGrid>
      <w:tr w:rsidR="003D2403" w:rsidTr="003D2403">
        <w:tc>
          <w:tcPr>
            <w:tcW w:w="8856" w:type="dxa"/>
          </w:tcPr>
          <w:p w:rsidR="00000000" w:rsidRPr="003D2403" w:rsidRDefault="007F27E8" w:rsidP="003D2403">
            <w:pPr>
              <w:numPr>
                <w:ilvl w:val="0"/>
                <w:numId w:val="20"/>
              </w:numPr>
              <w:spacing w:after="120"/>
              <w:rPr>
                <w:rFonts w:eastAsia="宋体"/>
                <w:lang w:val="en-US" w:eastAsia="zh-CN"/>
              </w:rPr>
            </w:pPr>
            <w:r w:rsidRPr="003D2403">
              <w:rPr>
                <w:rFonts w:eastAsia="宋体"/>
                <w:lang w:val="en-US" w:eastAsia="zh-CN"/>
              </w:rPr>
              <w:t xml:space="preserve">Option 1 (CATT, CMCC, vivo, Nokia): For </w:t>
            </w:r>
            <w:proofErr w:type="spellStart"/>
            <w:r w:rsidRPr="003D2403">
              <w:rPr>
                <w:rFonts w:eastAsia="宋体"/>
                <w:lang w:val="en-US" w:eastAsia="zh-CN"/>
              </w:rPr>
              <w:t>SCell</w:t>
            </w:r>
            <w:proofErr w:type="spellEnd"/>
            <w:r w:rsidRPr="003D2403">
              <w:rPr>
                <w:rFonts w:eastAsia="宋体"/>
                <w:lang w:val="en-US" w:eastAsia="zh-CN"/>
              </w:rPr>
              <w:t xml:space="preserve"> link recovery, it depends on network. There is no need to have the limitation on the number of band(s)in the spec</w:t>
            </w:r>
          </w:p>
          <w:p w:rsidR="00000000" w:rsidRPr="003D2403" w:rsidRDefault="007F27E8" w:rsidP="003D2403">
            <w:pPr>
              <w:numPr>
                <w:ilvl w:val="0"/>
                <w:numId w:val="20"/>
              </w:numPr>
              <w:spacing w:after="120"/>
              <w:rPr>
                <w:rFonts w:eastAsia="宋体"/>
                <w:lang w:val="en-US" w:eastAsia="zh-CN"/>
              </w:rPr>
            </w:pPr>
            <w:r w:rsidRPr="003D2403">
              <w:rPr>
                <w:rFonts w:eastAsia="宋体"/>
                <w:lang w:val="en-US" w:eastAsia="zh-CN"/>
              </w:rPr>
              <w:t xml:space="preserve">Option 2 (MTK): For </w:t>
            </w:r>
            <w:proofErr w:type="spellStart"/>
            <w:r w:rsidRPr="003D2403">
              <w:rPr>
                <w:rFonts w:eastAsia="宋体"/>
                <w:lang w:val="en-US" w:eastAsia="zh-CN"/>
              </w:rPr>
              <w:t>SCe</w:t>
            </w:r>
            <w:r w:rsidRPr="003D2403">
              <w:rPr>
                <w:rFonts w:eastAsia="宋体"/>
                <w:lang w:val="en-US" w:eastAsia="zh-CN"/>
              </w:rPr>
              <w:t>ll</w:t>
            </w:r>
            <w:proofErr w:type="spellEnd"/>
            <w:r w:rsidRPr="003D2403">
              <w:rPr>
                <w:rFonts w:eastAsia="宋体"/>
                <w:lang w:val="en-US" w:eastAsia="zh-CN"/>
              </w:rPr>
              <w:t xml:space="preserve"> link recovery, RAN4 needs to study how many band(s) is supported in R17 HST in FR1</w:t>
            </w:r>
          </w:p>
          <w:p w:rsidR="003D2403" w:rsidRPr="003D2403" w:rsidRDefault="007F27E8" w:rsidP="003D2403">
            <w:pPr>
              <w:numPr>
                <w:ilvl w:val="0"/>
                <w:numId w:val="20"/>
              </w:numPr>
              <w:spacing w:after="120"/>
              <w:rPr>
                <w:rFonts w:eastAsia="宋体"/>
                <w:lang w:val="en-US" w:eastAsia="zh-CN"/>
              </w:rPr>
            </w:pPr>
            <w:r w:rsidRPr="003D2403">
              <w:rPr>
                <w:rFonts w:eastAsia="宋体"/>
                <w:lang w:val="en-US" w:eastAsia="zh-CN"/>
              </w:rPr>
              <w:t>Option 3 (OPPO, HW, Nokia, vivo): The same limitation on the number of band(s) on which UE is performing</w:t>
            </w:r>
            <w:r w:rsidRPr="003D2403">
              <w:rPr>
                <w:rFonts w:eastAsia="宋体"/>
                <w:lang w:val="en-US" w:eastAsia="zh-CN"/>
              </w:rPr>
              <w:t xml:space="preserve"> beam failure detection for </w:t>
            </w:r>
            <w:proofErr w:type="spellStart"/>
            <w:r w:rsidRPr="003D2403">
              <w:rPr>
                <w:rFonts w:eastAsia="宋体"/>
                <w:lang w:val="en-US" w:eastAsia="zh-CN"/>
              </w:rPr>
              <w:t>SCell</w:t>
            </w:r>
            <w:proofErr w:type="spellEnd"/>
            <w:r w:rsidRPr="003D2403">
              <w:rPr>
                <w:rFonts w:eastAsia="宋体"/>
                <w:lang w:val="en-US" w:eastAsia="zh-CN"/>
              </w:rPr>
              <w:t xml:space="preserve"> in R16 can be reused in R17 HST</w:t>
            </w:r>
          </w:p>
        </w:tc>
      </w:tr>
    </w:tbl>
    <w:p w:rsidR="001250D1" w:rsidRDefault="001250D1" w:rsidP="001250D1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beam failure detection can be applied for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. In our view, it depends on network. </w:t>
      </w:r>
      <w:r>
        <w:rPr>
          <w:rFonts w:eastAsiaTheme="minorEastAsia"/>
          <w:lang w:eastAsia="zh-CN"/>
        </w:rPr>
        <w:t xml:space="preserve">The flexibility can be leave to network implementation. </w:t>
      </w:r>
      <w:r>
        <w:rPr>
          <w:rFonts w:eastAsiaTheme="minorEastAsia"/>
          <w:lang w:eastAsia="zh-CN"/>
        </w:rPr>
        <w:t xml:space="preserve"> </w:t>
      </w:r>
    </w:p>
    <w:p w:rsidR="001250D1" w:rsidRDefault="001250D1" w:rsidP="001250D1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FC2425">
        <w:rPr>
          <w:rFonts w:eastAsiaTheme="minorEastAsia"/>
          <w:b/>
          <w:lang w:val="en-US" w:eastAsia="zh-CN"/>
        </w:rPr>
        <w:t>1</w:t>
      </w:r>
      <w:r>
        <w:rPr>
          <w:rFonts w:eastAsiaTheme="minorEastAsia"/>
          <w:b/>
          <w:lang w:val="en-US" w:eastAsia="zh-CN"/>
        </w:rPr>
        <w:t xml:space="preserve">: For </w:t>
      </w:r>
      <w:proofErr w:type="spellStart"/>
      <w:r>
        <w:rPr>
          <w:rFonts w:eastAsiaTheme="minorEastAsia"/>
          <w:b/>
          <w:lang w:val="en-US" w:eastAsia="zh-CN"/>
        </w:rPr>
        <w:t>SCell</w:t>
      </w:r>
      <w:proofErr w:type="spellEnd"/>
      <w:r>
        <w:rPr>
          <w:rFonts w:eastAsiaTheme="minorEastAsia"/>
          <w:b/>
          <w:lang w:val="en-US" w:eastAsia="zh-CN"/>
        </w:rPr>
        <w:t xml:space="preserve"> link recovery, it depends on network. There is no need to have the limitation in the spec.</w:t>
      </w:r>
    </w:p>
    <w:p w:rsidR="003D2403" w:rsidRPr="001250D1" w:rsidRDefault="003D2403" w:rsidP="003D2403">
      <w:pPr>
        <w:spacing w:after="120"/>
        <w:rPr>
          <w:rFonts w:eastAsia="宋体"/>
          <w:lang w:val="en-US" w:eastAsia="zh-CN"/>
        </w:rPr>
      </w:pPr>
    </w:p>
    <w:p w:rsidR="00777FE5" w:rsidRDefault="00777FE5" w:rsidP="00777FE5">
      <w:pPr>
        <w:pStyle w:val="a9"/>
        <w:numPr>
          <w:ilvl w:val="0"/>
          <w:numId w:val="17"/>
        </w:num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CSSF</w:t>
      </w:r>
    </w:p>
    <w:p w:rsidR="00777FE5" w:rsidRPr="00777FE5" w:rsidRDefault="00777FE5" w:rsidP="00777FE5">
      <w:pPr>
        <w:spacing w:after="120"/>
        <w:rPr>
          <w:rFonts w:eastAsia="宋体"/>
          <w:lang w:eastAsia="zh-CN"/>
        </w:rPr>
      </w:pPr>
      <w:r w:rsidRPr="003D240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77FE5" w:rsidTr="00777FE5">
        <w:tc>
          <w:tcPr>
            <w:tcW w:w="8856" w:type="dxa"/>
          </w:tcPr>
          <w:p w:rsidR="00000000" w:rsidRPr="00777FE5" w:rsidRDefault="007F27E8" w:rsidP="00777FE5">
            <w:pPr>
              <w:numPr>
                <w:ilvl w:val="0"/>
                <w:numId w:val="21"/>
              </w:numPr>
              <w:spacing w:after="120"/>
              <w:rPr>
                <w:bCs/>
                <w:u w:val="single"/>
                <w:lang w:val="en-US"/>
              </w:rPr>
            </w:pPr>
            <w:r w:rsidRPr="00777FE5">
              <w:rPr>
                <w:bCs/>
                <w:u w:val="single"/>
                <w:lang w:val="en-US"/>
              </w:rPr>
              <w:t>Option 1(HW, OPPO, QC, CATT, CMCC, Ericsson, Nokia, vivo): For CSSF, it depends on network. There is no need to have the lim</w:t>
            </w:r>
            <w:r w:rsidRPr="00777FE5">
              <w:rPr>
                <w:bCs/>
                <w:u w:val="single"/>
                <w:lang w:val="en-US"/>
              </w:rPr>
              <w:t xml:space="preserve">itation on the number of </w:t>
            </w:r>
            <w:proofErr w:type="spellStart"/>
            <w:r w:rsidRPr="00777FE5">
              <w:rPr>
                <w:bCs/>
                <w:u w:val="single"/>
                <w:lang w:val="en-US"/>
              </w:rPr>
              <w:t>Scell</w:t>
            </w:r>
            <w:proofErr w:type="spellEnd"/>
            <w:r w:rsidRPr="00777FE5">
              <w:rPr>
                <w:bCs/>
                <w:u w:val="single"/>
                <w:lang w:val="en-US"/>
              </w:rPr>
              <w:t xml:space="preserve"> (s) in the spec</w:t>
            </w:r>
          </w:p>
          <w:p w:rsidR="00777FE5" w:rsidRPr="00777FE5" w:rsidRDefault="007F27E8" w:rsidP="00777FE5">
            <w:pPr>
              <w:numPr>
                <w:ilvl w:val="0"/>
                <w:numId w:val="21"/>
              </w:numPr>
              <w:spacing w:after="120"/>
              <w:rPr>
                <w:bCs/>
                <w:u w:val="single"/>
                <w:lang w:val="en-US"/>
              </w:rPr>
            </w:pPr>
            <w:r w:rsidRPr="00777FE5">
              <w:rPr>
                <w:bCs/>
                <w:u w:val="single"/>
                <w:lang w:val="en-US"/>
              </w:rPr>
              <w:t xml:space="preserve">Option 2 (MTK): For CSSF, RAN4 needs to study how many </w:t>
            </w:r>
            <w:proofErr w:type="spellStart"/>
            <w:r w:rsidRPr="00777FE5">
              <w:rPr>
                <w:bCs/>
                <w:u w:val="single"/>
                <w:lang w:val="en-US"/>
              </w:rPr>
              <w:t>SCell</w:t>
            </w:r>
            <w:proofErr w:type="spellEnd"/>
            <w:r w:rsidRPr="00777FE5">
              <w:rPr>
                <w:bCs/>
                <w:u w:val="single"/>
                <w:lang w:val="en-US"/>
              </w:rPr>
              <w:t>(s) is supported in R17 HST in FR1</w:t>
            </w:r>
          </w:p>
        </w:tc>
      </w:tr>
    </w:tbl>
    <w:p w:rsidR="001250D1" w:rsidRDefault="001250D1" w:rsidP="001250D1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Our preference is still option 1. </w:t>
      </w:r>
      <w:r>
        <w:rPr>
          <w:rFonts w:eastAsia="宋体"/>
          <w:lang w:eastAsia="zh-CN"/>
        </w:rPr>
        <w:t xml:space="preserve">We agree that using few numbers of </w:t>
      </w:r>
      <w:proofErr w:type="spellStart"/>
      <w:r>
        <w:rPr>
          <w:rFonts w:eastAsia="宋体"/>
          <w:lang w:eastAsia="zh-CN"/>
        </w:rPr>
        <w:t>SCells</w:t>
      </w:r>
      <w:proofErr w:type="spellEnd"/>
      <w:r>
        <w:rPr>
          <w:rFonts w:eastAsia="宋体"/>
          <w:lang w:eastAsia="zh-CN"/>
        </w:rPr>
        <w:t xml:space="preserve"> can enhance the performance. But in our view, it depends on network. </w:t>
      </w:r>
      <w:r>
        <w:rPr>
          <w:rFonts w:eastAsiaTheme="minorEastAsia"/>
          <w:lang w:eastAsia="zh-CN"/>
        </w:rPr>
        <w:t xml:space="preserve">The flexibility can be leave to network implementation.  </w:t>
      </w:r>
      <w:r>
        <w:rPr>
          <w:rFonts w:eastAsia="宋体"/>
          <w:lang w:eastAsia="zh-CN"/>
        </w:rPr>
        <w:t xml:space="preserve">There is no need to have the limitation in the spec. </w:t>
      </w:r>
    </w:p>
    <w:p w:rsidR="001250D1" w:rsidRDefault="001250D1" w:rsidP="001250D1">
      <w:pPr>
        <w:spacing w:after="120"/>
        <w:rPr>
          <w:rFonts w:eastAsia="宋体"/>
          <w:lang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 w:rsidR="00FC2425">
        <w:rPr>
          <w:rFonts w:eastAsiaTheme="minorEastAsia"/>
          <w:b/>
          <w:lang w:val="en-US" w:eastAsia="zh-CN"/>
        </w:rPr>
        <w:t>2</w:t>
      </w:r>
      <w:r>
        <w:rPr>
          <w:rFonts w:eastAsiaTheme="minorEastAsia"/>
          <w:b/>
          <w:lang w:val="en-US" w:eastAsia="zh-CN"/>
        </w:rPr>
        <w:t>: For CSSF, it depends on network. There is no need to have the limitation in the spec.</w:t>
      </w:r>
    </w:p>
    <w:p w:rsidR="001250D1" w:rsidRPr="001250D1" w:rsidRDefault="001250D1" w:rsidP="001250D1">
      <w:pPr>
        <w:pStyle w:val="a9"/>
        <w:spacing w:after="120"/>
        <w:rPr>
          <w:rFonts w:eastAsia="宋体"/>
          <w:lang w:eastAsia="zh-CN"/>
        </w:rPr>
      </w:pPr>
    </w:p>
    <w:p w:rsidR="001250D1" w:rsidRDefault="001250D1" w:rsidP="001250D1">
      <w:pPr>
        <w:pStyle w:val="a9"/>
        <w:numPr>
          <w:ilvl w:val="0"/>
          <w:numId w:val="17"/>
        </w:numPr>
        <w:spacing w:after="120"/>
        <w:rPr>
          <w:rFonts w:eastAsia="宋体"/>
          <w:lang w:val="en-US" w:eastAsia="zh-CN"/>
        </w:rPr>
      </w:pPr>
      <w:proofErr w:type="spellStart"/>
      <w:r>
        <w:rPr>
          <w:rFonts w:eastAsia="宋体"/>
          <w:lang w:val="en-US" w:eastAsia="zh-CN"/>
        </w:rPr>
        <w:t>Signalling</w:t>
      </w:r>
      <w:proofErr w:type="spellEnd"/>
    </w:p>
    <w:p w:rsidR="001250D1" w:rsidRDefault="001250D1" w:rsidP="001250D1">
      <w:pPr>
        <w:spacing w:after="120"/>
        <w:rPr>
          <w:rFonts w:eastAsia="宋体"/>
          <w:lang w:eastAsia="zh-CN"/>
        </w:rPr>
      </w:pPr>
      <w:r w:rsidRPr="003D240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250D1" w:rsidTr="001250D1">
        <w:tc>
          <w:tcPr>
            <w:tcW w:w="8856" w:type="dxa"/>
          </w:tcPr>
          <w:p w:rsidR="00000000" w:rsidRPr="001250D1" w:rsidRDefault="007F27E8" w:rsidP="001250D1">
            <w:pPr>
              <w:numPr>
                <w:ilvl w:val="0"/>
                <w:numId w:val="23"/>
              </w:numPr>
              <w:spacing w:after="120"/>
              <w:rPr>
                <w:rFonts w:eastAsia="宋体"/>
                <w:lang w:val="en-US" w:eastAsia="zh-CN"/>
              </w:rPr>
            </w:pPr>
            <w:r w:rsidRPr="001250D1">
              <w:rPr>
                <w:rFonts w:eastAsia="宋体"/>
                <w:lang w:val="en-US" w:eastAsia="zh-CN"/>
              </w:rPr>
              <w:t>FFS whether highSpeedMeasFlag-r16 can be reused for the indication of application of enhanced RRM requirements for HST CA</w:t>
            </w:r>
          </w:p>
          <w:p w:rsidR="00000000" w:rsidRPr="001250D1" w:rsidRDefault="007F27E8" w:rsidP="001250D1">
            <w:pPr>
              <w:numPr>
                <w:ilvl w:val="1"/>
                <w:numId w:val="23"/>
              </w:numPr>
              <w:spacing w:after="120"/>
              <w:rPr>
                <w:rFonts w:eastAsia="宋体"/>
                <w:lang w:val="en-US" w:eastAsia="zh-CN"/>
              </w:rPr>
            </w:pPr>
            <w:r w:rsidRPr="001250D1">
              <w:rPr>
                <w:rFonts w:eastAsia="宋体"/>
                <w:lang w:val="en-US" w:eastAsia="zh-CN"/>
              </w:rPr>
              <w:t>Option 1 (CMCC, HW, OPPO, MTK, Nokia, Ericsson</w:t>
            </w:r>
            <w:r w:rsidRPr="001250D1">
              <w:rPr>
                <w:rFonts w:eastAsia="宋体"/>
                <w:lang w:val="en-US" w:eastAsia="zh-CN"/>
              </w:rPr>
              <w:t xml:space="preserve">, CATT, vivo): Yes, </w:t>
            </w:r>
            <w:bookmarkStart w:id="2" w:name="OLE_LINK1"/>
            <w:bookmarkStart w:id="3" w:name="OLE_LINK2"/>
            <w:r w:rsidRPr="001250D1">
              <w:rPr>
                <w:rFonts w:eastAsia="宋体"/>
                <w:lang w:val="en-US" w:eastAsia="zh-CN"/>
              </w:rPr>
              <w:t>the highSpeedMeasFlag-r16 can be reused for the indication of application of enhanced RRM requirements for HST CA</w:t>
            </w:r>
            <w:bookmarkEnd w:id="2"/>
            <w:bookmarkEnd w:id="3"/>
          </w:p>
          <w:p w:rsidR="00000000" w:rsidRPr="001250D1" w:rsidRDefault="007F27E8" w:rsidP="001250D1">
            <w:pPr>
              <w:numPr>
                <w:ilvl w:val="1"/>
                <w:numId w:val="23"/>
              </w:numPr>
              <w:spacing w:after="120"/>
              <w:rPr>
                <w:rFonts w:eastAsia="宋体"/>
                <w:lang w:val="en-US" w:eastAsia="zh-CN"/>
              </w:rPr>
            </w:pPr>
            <w:r w:rsidRPr="001250D1">
              <w:rPr>
                <w:rFonts w:eastAsia="宋体"/>
                <w:lang w:val="en-US" w:eastAsia="zh-CN"/>
              </w:rPr>
              <w:t>Other option is not precluded</w:t>
            </w:r>
          </w:p>
          <w:p w:rsidR="00000000" w:rsidRPr="001250D1" w:rsidRDefault="007F27E8" w:rsidP="001250D1">
            <w:pPr>
              <w:numPr>
                <w:ilvl w:val="0"/>
                <w:numId w:val="23"/>
              </w:numPr>
              <w:spacing w:after="120"/>
              <w:rPr>
                <w:rFonts w:eastAsia="宋体"/>
                <w:lang w:val="en-US" w:eastAsia="zh-CN"/>
              </w:rPr>
            </w:pPr>
            <w:r w:rsidRPr="001250D1">
              <w:rPr>
                <w:rFonts w:eastAsia="宋体"/>
                <w:lang w:val="en-US" w:eastAsia="zh-CN"/>
              </w:rPr>
              <w:t>FFS whether NW shall indicate which inter-frequency layers need to be measured more often, for which enhanced inter-frequency measurement requirements shall apply</w:t>
            </w:r>
          </w:p>
          <w:p w:rsidR="00000000" w:rsidRPr="001250D1" w:rsidRDefault="007F27E8" w:rsidP="001250D1">
            <w:pPr>
              <w:numPr>
                <w:ilvl w:val="1"/>
                <w:numId w:val="23"/>
              </w:numPr>
              <w:spacing w:after="120"/>
              <w:rPr>
                <w:rFonts w:eastAsia="宋体"/>
                <w:lang w:val="en-US" w:eastAsia="zh-CN"/>
              </w:rPr>
            </w:pPr>
            <w:r w:rsidRPr="001250D1">
              <w:rPr>
                <w:rFonts w:eastAsia="宋体"/>
                <w:lang w:val="en-US" w:eastAsia="zh-CN"/>
              </w:rPr>
              <w:t>Option 1 (Apple, vivo): NW shall indicate which inter-frequency layers need to be measured more often, for which enhanced inter-frequency measurement requirements shall apply</w:t>
            </w:r>
          </w:p>
          <w:p w:rsidR="001250D1" w:rsidRDefault="007F27E8" w:rsidP="001250D1">
            <w:pPr>
              <w:numPr>
                <w:ilvl w:val="1"/>
                <w:numId w:val="23"/>
              </w:numPr>
              <w:spacing w:after="120"/>
              <w:rPr>
                <w:rFonts w:eastAsia="宋体"/>
                <w:lang w:eastAsia="zh-CN"/>
              </w:rPr>
            </w:pPr>
            <w:r w:rsidRPr="001250D1">
              <w:rPr>
                <w:rFonts w:eastAsia="宋体"/>
                <w:lang w:val="en-US" w:eastAsia="zh-CN"/>
              </w:rPr>
              <w:t>Other option is not precluded</w:t>
            </w:r>
          </w:p>
        </w:tc>
      </w:tr>
    </w:tbl>
    <w:p w:rsidR="00FC2425" w:rsidRDefault="00FC2425" w:rsidP="00FC2425">
      <w:pPr>
        <w:pStyle w:val="a9"/>
        <w:spacing w:after="120"/>
        <w:rPr>
          <w:rFonts w:eastAsia="宋体"/>
          <w:lang w:val="en-US" w:eastAsia="zh-CN"/>
        </w:rPr>
      </w:pPr>
    </w:p>
    <w:p w:rsidR="00FC2425" w:rsidRDefault="00FC2425" w:rsidP="00FC2425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our view, </w:t>
      </w:r>
      <w:r w:rsidRPr="001250D1">
        <w:rPr>
          <w:rFonts w:eastAsia="宋体"/>
          <w:lang w:val="en-US" w:eastAsia="zh-CN"/>
        </w:rPr>
        <w:t>the highSpeedMeasFlag-r16 can be reused for the indication of application of enhanced RRM requirements for HST CA</w:t>
      </w:r>
      <w:r>
        <w:rPr>
          <w:rFonts w:eastAsia="宋体"/>
          <w:lang w:val="en-US" w:eastAsia="zh-CN"/>
        </w:rPr>
        <w:t xml:space="preserve">. There is no issue to reuse it. </w:t>
      </w:r>
    </w:p>
    <w:p w:rsidR="007D01BE" w:rsidRDefault="007D01BE" w:rsidP="00FC2425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inter-frequency measurement, it can be indicated by NW for whether inter-frequency layers need to be measured or not. But it is not necessary to indicate which layers. </w:t>
      </w:r>
    </w:p>
    <w:p w:rsidR="00FC2425" w:rsidRPr="00FC2425" w:rsidRDefault="00FC2425" w:rsidP="00FC2425">
      <w:pPr>
        <w:spacing w:after="120"/>
        <w:rPr>
          <w:rFonts w:eastAsia="宋体"/>
          <w:b/>
          <w:lang w:val="en-US" w:eastAsia="zh-CN"/>
        </w:rPr>
      </w:pPr>
      <w:r w:rsidRPr="00FC2425">
        <w:rPr>
          <w:rFonts w:eastAsiaTheme="minorEastAsia"/>
          <w:b/>
          <w:lang w:val="en-US" w:eastAsia="zh-CN"/>
        </w:rPr>
        <w:t xml:space="preserve">Proposal 3: </w:t>
      </w:r>
      <w:r w:rsidRPr="00FC2425">
        <w:rPr>
          <w:rFonts w:eastAsiaTheme="minorEastAsia"/>
          <w:b/>
          <w:lang w:val="en-US" w:eastAsia="zh-CN"/>
        </w:rPr>
        <w:t>T</w:t>
      </w:r>
      <w:r w:rsidRPr="00FC2425">
        <w:rPr>
          <w:rFonts w:eastAsia="宋体"/>
          <w:b/>
          <w:lang w:val="en-US" w:eastAsia="zh-CN"/>
        </w:rPr>
        <w:t>he highSpeedMeasFlag-r16 can be reused for the indication of application of enhanced RRM requirements for HST CA</w:t>
      </w:r>
      <w:r>
        <w:rPr>
          <w:rFonts w:eastAsia="宋体"/>
          <w:b/>
          <w:lang w:val="en-US" w:eastAsia="zh-CN"/>
        </w:rPr>
        <w:t>.</w:t>
      </w:r>
      <w:r w:rsidR="007D01BE" w:rsidRPr="007D01BE">
        <w:rPr>
          <w:rFonts w:eastAsia="宋体"/>
          <w:b/>
          <w:lang w:val="en-US" w:eastAsia="zh-CN"/>
        </w:rPr>
        <w:t xml:space="preserve"> </w:t>
      </w:r>
      <w:r w:rsidR="007D01BE" w:rsidRPr="007D01BE">
        <w:rPr>
          <w:rFonts w:eastAsia="宋体"/>
          <w:b/>
          <w:lang w:val="en-US" w:eastAsia="zh-CN"/>
        </w:rPr>
        <w:t>For inter-frequency measurement, it can be indicated by NW for whether inter-frequency layers need to be measured or not.</w:t>
      </w:r>
    </w:p>
    <w:p w:rsidR="00FC2425" w:rsidRPr="00FC2425" w:rsidRDefault="00FC2425" w:rsidP="00FC2425">
      <w:pPr>
        <w:spacing w:after="120"/>
        <w:rPr>
          <w:rFonts w:eastAsia="宋体"/>
          <w:lang w:val="en-US" w:eastAsia="zh-CN"/>
        </w:rPr>
      </w:pPr>
    </w:p>
    <w:p w:rsidR="001250D1" w:rsidRDefault="001250D1" w:rsidP="001250D1">
      <w:pPr>
        <w:pStyle w:val="a9"/>
        <w:numPr>
          <w:ilvl w:val="0"/>
          <w:numId w:val="17"/>
        </w:num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Release independent</w:t>
      </w:r>
    </w:p>
    <w:p w:rsidR="001250D1" w:rsidRPr="00777FE5" w:rsidRDefault="001250D1" w:rsidP="001250D1">
      <w:pPr>
        <w:spacing w:after="120"/>
        <w:rPr>
          <w:rFonts w:eastAsia="宋体"/>
          <w:lang w:eastAsia="zh-CN"/>
        </w:rPr>
      </w:pPr>
      <w:r w:rsidRPr="003D240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250D1" w:rsidTr="001250D1">
        <w:tc>
          <w:tcPr>
            <w:tcW w:w="8856" w:type="dxa"/>
          </w:tcPr>
          <w:p w:rsidR="00000000" w:rsidRPr="001250D1" w:rsidRDefault="007F27E8" w:rsidP="001250D1">
            <w:pPr>
              <w:numPr>
                <w:ilvl w:val="0"/>
                <w:numId w:val="22"/>
              </w:numPr>
              <w:spacing w:after="120"/>
              <w:rPr>
                <w:rFonts w:eastAsia="宋体"/>
                <w:lang w:val="en-US" w:eastAsia="zh-CN"/>
              </w:rPr>
            </w:pPr>
            <w:r w:rsidRPr="001250D1">
              <w:rPr>
                <w:rFonts w:eastAsia="宋体"/>
                <w:lang w:val="en-US" w:eastAsia="zh-CN"/>
              </w:rPr>
              <w:t>Option 1 (CATT, CMCC, Ericsson): Rel-17 NR HST RRM enhancement can be release independent from Rel-15</w:t>
            </w:r>
          </w:p>
          <w:p w:rsidR="001250D1" w:rsidRPr="001250D1" w:rsidRDefault="007F27E8" w:rsidP="001250D1">
            <w:pPr>
              <w:numPr>
                <w:ilvl w:val="0"/>
                <w:numId w:val="22"/>
              </w:numPr>
              <w:spacing w:after="120"/>
              <w:rPr>
                <w:rFonts w:eastAsia="宋体"/>
                <w:lang w:val="en-US" w:eastAsia="zh-CN"/>
              </w:rPr>
            </w:pPr>
            <w:r w:rsidRPr="001250D1">
              <w:rPr>
                <w:rFonts w:eastAsia="宋体"/>
                <w:lang w:val="en-US" w:eastAsia="zh-CN"/>
              </w:rPr>
              <w:t>Option 2 (vivo, OPPO, Ericsson, vivo): The release independent issue is not discussed until the features discussed in R17 FR1 HST becomes stable</w:t>
            </w:r>
          </w:p>
        </w:tc>
      </w:tr>
    </w:tbl>
    <w:p w:rsidR="00FC2425" w:rsidRDefault="00FC2425" w:rsidP="00FC2425">
      <w:pPr>
        <w:tabs>
          <w:tab w:val="num" w:pos="720"/>
        </w:tabs>
        <w:spacing w:after="120"/>
        <w:rPr>
          <w:rFonts w:eastAsiaTheme="minorEastAsia"/>
          <w:lang w:val="en-US" w:eastAsia="zh-CN"/>
        </w:rPr>
      </w:pPr>
      <w:r>
        <w:rPr>
          <w:rFonts w:eastAsia="宋体"/>
          <w:lang w:eastAsia="zh-CN"/>
        </w:rPr>
        <w:t xml:space="preserve">Until now, we cannot see new </w:t>
      </w:r>
      <w:r>
        <w:rPr>
          <w:rFonts w:eastAsiaTheme="minorEastAsia"/>
          <w:lang w:val="en-US" w:eastAsia="zh-CN"/>
        </w:rPr>
        <w:t>new</w:t>
      </w:r>
      <w:r>
        <w:rPr>
          <w:rFonts w:eastAsiaTheme="minorEastAsia"/>
          <w:lang w:val="en-US" w:eastAsia="zh-CN"/>
        </w:rPr>
        <w:t xml:space="preserve"> special</w:t>
      </w:r>
      <w:r>
        <w:rPr>
          <w:rFonts w:eastAsiaTheme="minorEastAsia"/>
          <w:lang w:val="en-US" w:eastAsia="zh-CN"/>
        </w:rPr>
        <w:t xml:space="preserve"> change. Rel-17 NR HST RRM enhancement can be release independent from Rel-15.</w:t>
      </w:r>
    </w:p>
    <w:p w:rsidR="00284C0D" w:rsidRPr="00DF0883" w:rsidRDefault="00FC2425" w:rsidP="00284C0D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</w:t>
      </w:r>
      <w:r>
        <w:rPr>
          <w:rFonts w:eastAsiaTheme="minorEastAsia"/>
          <w:b/>
          <w:lang w:val="en-US" w:eastAsia="zh-CN"/>
        </w:rPr>
        <w:t>4</w:t>
      </w:r>
      <w:r>
        <w:rPr>
          <w:rFonts w:eastAsiaTheme="minorEastAsia"/>
          <w:b/>
          <w:lang w:val="en-US" w:eastAsia="zh-CN"/>
        </w:rPr>
        <w:t>: Rel-17 NR HST RRM enhancement can be release independent from Rel-15.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1B055E" w:rsidRPr="00DF0883" w:rsidRDefault="001B055E" w:rsidP="00A82F72">
      <w:pPr>
        <w:rPr>
          <w:rFonts w:eastAsiaTheme="minorEastAsia"/>
          <w:b/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>provide the further consideration of several open issues for NR FR1 HST RRM enhancement</w:t>
      </w:r>
      <w:r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present</w:t>
      </w:r>
      <w:r>
        <w:rPr>
          <w:rFonts w:hint="eastAsia"/>
        </w:rPr>
        <w:t xml:space="preserve"> </w:t>
      </w:r>
      <w:r>
        <w:t>our proposals as below</w:t>
      </w:r>
      <w:r>
        <w:rPr>
          <w:rFonts w:hint="eastAsia"/>
        </w:rPr>
        <w:t>:</w:t>
      </w:r>
    </w:p>
    <w:p w:rsidR="00CD2318" w:rsidRDefault="00FC2425" w:rsidP="00CD2318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Proposal 1: For </w:t>
      </w:r>
      <w:proofErr w:type="spellStart"/>
      <w:r>
        <w:rPr>
          <w:rFonts w:eastAsiaTheme="minorEastAsia"/>
          <w:b/>
          <w:lang w:val="en-US" w:eastAsia="zh-CN"/>
        </w:rPr>
        <w:t>SCell</w:t>
      </w:r>
      <w:proofErr w:type="spellEnd"/>
      <w:r>
        <w:rPr>
          <w:rFonts w:eastAsiaTheme="minorEastAsia"/>
          <w:b/>
          <w:lang w:val="en-US" w:eastAsia="zh-CN"/>
        </w:rPr>
        <w:t xml:space="preserve"> link recovery, it depends on network. There is no need to have the limitation in the spec.</w:t>
      </w:r>
    </w:p>
    <w:p w:rsidR="00FC2425" w:rsidRDefault="00FC2425" w:rsidP="00CD2318">
      <w:pPr>
        <w:tabs>
          <w:tab w:val="num" w:pos="720"/>
        </w:tabs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Proposal 2: For CSSF, it depends on network. There is no need to have the limitation in the spec.</w:t>
      </w:r>
    </w:p>
    <w:p w:rsidR="00FC2425" w:rsidRDefault="007D01BE" w:rsidP="00FC2425">
      <w:pPr>
        <w:spacing w:after="120"/>
        <w:rPr>
          <w:rFonts w:eastAsia="宋体"/>
          <w:b/>
          <w:lang w:val="en-US" w:eastAsia="zh-CN"/>
        </w:rPr>
      </w:pPr>
      <w:r w:rsidRPr="00FC2425">
        <w:rPr>
          <w:rFonts w:eastAsiaTheme="minorEastAsia"/>
          <w:b/>
          <w:lang w:val="en-US" w:eastAsia="zh-CN"/>
        </w:rPr>
        <w:t>Proposal 3: T</w:t>
      </w:r>
      <w:r w:rsidRPr="00FC2425">
        <w:rPr>
          <w:rFonts w:eastAsia="宋体"/>
          <w:b/>
          <w:lang w:val="en-US" w:eastAsia="zh-CN"/>
        </w:rPr>
        <w:t>he highSpeedMeasFlag-r16 can be reused for the indication of application of enhanced RRM requirements for HST CA</w:t>
      </w:r>
      <w:r>
        <w:rPr>
          <w:rFonts w:eastAsia="宋体"/>
          <w:b/>
          <w:lang w:val="en-US" w:eastAsia="zh-CN"/>
        </w:rPr>
        <w:t>.</w:t>
      </w:r>
      <w:r w:rsidRPr="007D01BE">
        <w:rPr>
          <w:rFonts w:eastAsia="宋体"/>
          <w:b/>
          <w:lang w:val="en-US" w:eastAsia="zh-CN"/>
        </w:rPr>
        <w:t xml:space="preserve"> For inter-frequency measurement, it can be indicated by NW for whether inter-frequency layers need to be measured or not.</w:t>
      </w:r>
      <w:bookmarkStart w:id="4" w:name="_GoBack"/>
      <w:bookmarkEnd w:id="4"/>
    </w:p>
    <w:p w:rsidR="00FC2425" w:rsidRPr="00DF0883" w:rsidRDefault="00FC2425" w:rsidP="00FC2425">
      <w:p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lastRenderedPageBreak/>
        <w:t>Proposal 4: Rel-17 NR HST RRM enhancement can be release independent from Rel-15.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DF0883" w:rsidRDefault="00585571" w:rsidP="00585571">
      <w:pPr>
        <w:rPr>
          <w:rFonts w:eastAsiaTheme="minorEastAsia"/>
          <w:lang w:val="en-US" w:eastAsia="zh-CN"/>
        </w:rPr>
      </w:pPr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BF4203" w:rsidRPr="00BF4203">
        <w:t>R4-2108341, WF on RRM for FR1 HST, CMCC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7E8" w:rsidRDefault="007F27E8" w:rsidP="00070CCC">
      <w:pPr>
        <w:spacing w:after="0"/>
      </w:pPr>
      <w:r>
        <w:separator/>
      </w:r>
    </w:p>
  </w:endnote>
  <w:endnote w:type="continuationSeparator" w:id="0">
    <w:p w:rsidR="007F27E8" w:rsidRDefault="007F27E8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7E8" w:rsidRDefault="007F27E8" w:rsidP="00070CCC">
      <w:pPr>
        <w:spacing w:after="0"/>
      </w:pPr>
      <w:r>
        <w:separator/>
      </w:r>
    </w:p>
  </w:footnote>
  <w:footnote w:type="continuationSeparator" w:id="0">
    <w:p w:rsidR="007F27E8" w:rsidRDefault="007F27E8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67716"/>
    <w:multiLevelType w:val="hybridMultilevel"/>
    <w:tmpl w:val="ACACF266"/>
    <w:lvl w:ilvl="0" w:tplc="E3C2504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232869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C92EE22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A1A15A0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B9C8624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D8A2178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C824878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26A9F6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EF8376A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991437"/>
    <w:multiLevelType w:val="hybridMultilevel"/>
    <w:tmpl w:val="7AD81E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9F7CF7"/>
    <w:multiLevelType w:val="hybridMultilevel"/>
    <w:tmpl w:val="B2C82E46"/>
    <w:lvl w:ilvl="0" w:tplc="B5529A1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E924EEE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CDCB3C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B8B82C">
      <w:start w:val="71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51E2D08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02CDE2C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A7AD850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6B4FCD2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A644D72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5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3C1166"/>
    <w:multiLevelType w:val="hybridMultilevel"/>
    <w:tmpl w:val="4922F81C"/>
    <w:lvl w:ilvl="0" w:tplc="E0828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251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48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B69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622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42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89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89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505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40F35F69"/>
    <w:multiLevelType w:val="hybridMultilevel"/>
    <w:tmpl w:val="8774D20C"/>
    <w:lvl w:ilvl="0" w:tplc="40A0A9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48B754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28DCD7D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6BBA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8069C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8DF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7035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2D1737A"/>
    <w:multiLevelType w:val="hybridMultilevel"/>
    <w:tmpl w:val="A2F64E58"/>
    <w:lvl w:ilvl="0" w:tplc="E3DC21C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7442D2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5E6DC72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CFE0B1E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234CB9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774B4C0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EAE776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9B6A80C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96E15A0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5F13D2B"/>
    <w:multiLevelType w:val="hybridMultilevel"/>
    <w:tmpl w:val="A3B61F30"/>
    <w:lvl w:ilvl="0" w:tplc="F7761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AED5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8C6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94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2A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00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E8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49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25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53E15FA"/>
    <w:multiLevelType w:val="hybridMultilevel"/>
    <w:tmpl w:val="961E7B9A"/>
    <w:lvl w:ilvl="0" w:tplc="4EB4DCA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C202BD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466678E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9AAC598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1283EBA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D6AC148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D42C0C0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DCEC538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50A744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19"/>
  </w:num>
  <w:num w:numId="6">
    <w:abstractNumId w:val="8"/>
  </w:num>
  <w:num w:numId="7">
    <w:abstractNumId w:val="15"/>
  </w:num>
  <w:num w:numId="8">
    <w:abstractNumId w:val="4"/>
  </w:num>
  <w:num w:numId="9">
    <w:abstractNumId w:val="18"/>
  </w:num>
  <w:num w:numId="10">
    <w:abstractNumId w:val="16"/>
  </w:num>
  <w:num w:numId="11">
    <w:abstractNumId w:val="17"/>
  </w:num>
  <w:num w:numId="12">
    <w:abstractNumId w:val="10"/>
  </w:num>
  <w:num w:numId="13">
    <w:abstractNumId w:val="7"/>
  </w:num>
  <w:num w:numId="14">
    <w:abstractNumId w:val="21"/>
  </w:num>
  <w:num w:numId="15">
    <w:abstractNumId w:val="5"/>
  </w:num>
  <w:num w:numId="16">
    <w:abstractNumId w:val="14"/>
  </w:num>
  <w:num w:numId="17">
    <w:abstractNumId w:val="1"/>
  </w:num>
  <w:num w:numId="18">
    <w:abstractNumId w:val="9"/>
  </w:num>
  <w:num w:numId="19">
    <w:abstractNumId w:val="6"/>
  </w:num>
  <w:num w:numId="20">
    <w:abstractNumId w:val="20"/>
  </w:num>
  <w:num w:numId="21">
    <w:abstractNumId w:val="0"/>
  </w:num>
  <w:num w:numId="22">
    <w:abstractNumId w:val="1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70CCC"/>
    <w:rsid w:val="000D7CD5"/>
    <w:rsid w:val="00112FF4"/>
    <w:rsid w:val="001250D1"/>
    <w:rsid w:val="00125476"/>
    <w:rsid w:val="00136717"/>
    <w:rsid w:val="001377DA"/>
    <w:rsid w:val="00137ADB"/>
    <w:rsid w:val="0016634F"/>
    <w:rsid w:val="00182559"/>
    <w:rsid w:val="001B055E"/>
    <w:rsid w:val="001B112E"/>
    <w:rsid w:val="002442FC"/>
    <w:rsid w:val="00280881"/>
    <w:rsid w:val="00284C0D"/>
    <w:rsid w:val="002A231F"/>
    <w:rsid w:val="002C2570"/>
    <w:rsid w:val="002C31B0"/>
    <w:rsid w:val="002E0B24"/>
    <w:rsid w:val="002E2EE6"/>
    <w:rsid w:val="00304BE3"/>
    <w:rsid w:val="0030586D"/>
    <w:rsid w:val="003A08ED"/>
    <w:rsid w:val="003D2403"/>
    <w:rsid w:val="003E5B09"/>
    <w:rsid w:val="003E6F50"/>
    <w:rsid w:val="004429E7"/>
    <w:rsid w:val="00461DBD"/>
    <w:rsid w:val="004E14B1"/>
    <w:rsid w:val="004E3DDD"/>
    <w:rsid w:val="004E6626"/>
    <w:rsid w:val="004F4982"/>
    <w:rsid w:val="005057DD"/>
    <w:rsid w:val="00585571"/>
    <w:rsid w:val="005B2F13"/>
    <w:rsid w:val="005C3277"/>
    <w:rsid w:val="005C42E3"/>
    <w:rsid w:val="005F46C6"/>
    <w:rsid w:val="006318D2"/>
    <w:rsid w:val="006A3523"/>
    <w:rsid w:val="006B69FD"/>
    <w:rsid w:val="006D1472"/>
    <w:rsid w:val="006E72CE"/>
    <w:rsid w:val="00727219"/>
    <w:rsid w:val="007273A7"/>
    <w:rsid w:val="00777FE5"/>
    <w:rsid w:val="007D01BE"/>
    <w:rsid w:val="007D46C5"/>
    <w:rsid w:val="007F27E8"/>
    <w:rsid w:val="008236F9"/>
    <w:rsid w:val="00883156"/>
    <w:rsid w:val="008A1436"/>
    <w:rsid w:val="008B66DE"/>
    <w:rsid w:val="008C361A"/>
    <w:rsid w:val="008D1CCB"/>
    <w:rsid w:val="008E0DD5"/>
    <w:rsid w:val="00966BD9"/>
    <w:rsid w:val="009E5E32"/>
    <w:rsid w:val="009F526D"/>
    <w:rsid w:val="00A4708D"/>
    <w:rsid w:val="00A82F72"/>
    <w:rsid w:val="00AA7B51"/>
    <w:rsid w:val="00B2799F"/>
    <w:rsid w:val="00B30EB3"/>
    <w:rsid w:val="00B51CDF"/>
    <w:rsid w:val="00B906C7"/>
    <w:rsid w:val="00BB7B85"/>
    <w:rsid w:val="00BE3187"/>
    <w:rsid w:val="00BF4203"/>
    <w:rsid w:val="00C230E4"/>
    <w:rsid w:val="00C53146"/>
    <w:rsid w:val="00CC3C6E"/>
    <w:rsid w:val="00CD2318"/>
    <w:rsid w:val="00CF4D47"/>
    <w:rsid w:val="00D61B08"/>
    <w:rsid w:val="00D866D4"/>
    <w:rsid w:val="00D963C7"/>
    <w:rsid w:val="00DB0E87"/>
    <w:rsid w:val="00DC7BB7"/>
    <w:rsid w:val="00DE0C7F"/>
    <w:rsid w:val="00DF0883"/>
    <w:rsid w:val="00DF1F7C"/>
    <w:rsid w:val="00E00E8C"/>
    <w:rsid w:val="00E64574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B1567"/>
    <w:rsid w:val="00FC141F"/>
    <w:rsid w:val="00FC2425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768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76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82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978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84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69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4046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0767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55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552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980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370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722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2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09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699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3</Pages>
  <Words>674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52</cp:revision>
  <dcterms:created xsi:type="dcterms:W3CDTF">2021-03-25T05:51:00Z</dcterms:created>
  <dcterms:modified xsi:type="dcterms:W3CDTF">2021-08-05T08:33:00Z</dcterms:modified>
</cp:coreProperties>
</file>