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shd w:val="clear" w:color="auto" w:fill="auto"/>
          </w:tcPr>
          <w:p w14:paraId="4FBB4AD2" w14:textId="54468A72"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sidR="00041BE1">
              <w:rPr>
                <w:rFonts w:eastAsia="SimSun"/>
                <w:lang w:val="en-US" w:eastAsia="zh-CN"/>
              </w:rPr>
              <w:t>2</w:t>
            </w:r>
            <w:r>
              <w:rPr>
                <w:lang w:val="sv-SE"/>
              </w:rPr>
              <w:t>.</w:t>
            </w:r>
            <w:bookmarkEnd w:id="2"/>
            <w:r>
              <w:rPr>
                <w:lang w:val="sv-SE"/>
              </w:rPr>
              <w:t xml:space="preserve">0 </w:t>
            </w:r>
            <w:r>
              <w:rPr>
                <w:sz w:val="32"/>
                <w:lang w:val="sv-SE"/>
              </w:rPr>
              <w:t>(</w:t>
            </w:r>
            <w:bookmarkStart w:id="3" w:name="issueDate"/>
            <w:r>
              <w:rPr>
                <w:sz w:val="32"/>
                <w:lang w:val="sv-SE"/>
              </w:rPr>
              <w:t>202</w:t>
            </w:r>
            <w:r>
              <w:rPr>
                <w:rFonts w:eastAsia="SimSun" w:hint="eastAsia"/>
                <w:sz w:val="32"/>
                <w:lang w:val="en-US" w:eastAsia="zh-CN"/>
              </w:rPr>
              <w:t>4</w:t>
            </w:r>
            <w:r>
              <w:rPr>
                <w:sz w:val="32"/>
                <w:lang w:val="sv-SE"/>
              </w:rPr>
              <w:t>-</w:t>
            </w:r>
            <w:bookmarkEnd w:id="3"/>
            <w:r w:rsidR="00041BE1">
              <w:rPr>
                <w:rFonts w:eastAsia="SimSun"/>
                <w:sz w:val="32"/>
                <w:lang w:val="en-US" w:eastAsia="zh-CN"/>
              </w:rPr>
              <w:t>11</w:t>
            </w:r>
            <w:r>
              <w:rPr>
                <w:sz w:val="32"/>
                <w:lang w:val="sv-SE"/>
              </w:rPr>
              <w:t>)</w:t>
            </w:r>
          </w:p>
        </w:tc>
      </w:tr>
      <w:tr w:rsidR="00E94553" w14:paraId="4FBB4AD5" w14:textId="77777777">
        <w:trPr>
          <w:trHeight w:hRule="exact" w:val="536"/>
        </w:trPr>
        <w:tc>
          <w:tcPr>
            <w:tcW w:w="10423" w:type="dxa"/>
            <w:gridSpan w:val="2"/>
            <w:shd w:val="clear" w:color="auto" w:fill="auto"/>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shd w:val="clear" w:color="auto" w:fill="auto"/>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shd w:val="clear" w:color="auto" w:fill="auto"/>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shd w:val="clear" w:color="auto" w:fill="auto"/>
          </w:tcPr>
          <w:p w14:paraId="4FBB4ADF" w14:textId="77777777" w:rsidR="00E94553" w:rsidRDefault="00E94553"/>
        </w:tc>
        <w:tc>
          <w:tcPr>
            <w:tcW w:w="5540" w:type="dxa"/>
            <w:shd w:val="clear" w:color="auto" w:fill="auto"/>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shd w:val="clear" w:color="auto" w:fill="auto"/>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shd w:val="clear" w:color="auto" w:fill="auto"/>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shd w:val="clear" w:color="auto" w:fill="auto"/>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shd w:val="clear" w:color="auto" w:fill="auto"/>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shd w:val="clear" w:color="auto" w:fill="auto"/>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7375DB78" w14:textId="77777777" w:rsidR="007F3C48" w:rsidRDefault="007F3C48" w:rsidP="007F3C48">
      <w:pPr>
        <w:pStyle w:val="TOC1"/>
        <w:rPr>
          <w:rFonts w:asciiTheme="minorHAnsi" w:eastAsiaTheme="minorEastAsia" w:hAnsiTheme="minorHAnsi" w:cstheme="minorBidi"/>
          <w:noProof/>
          <w:kern w:val="2"/>
          <w:szCs w:val="22"/>
          <w:lang w:val="en-SE" w:eastAsia="en-SE"/>
          <w14:ligatures w14:val="standardContextual"/>
        </w:rPr>
      </w:pPr>
      <w:r>
        <w:rPr>
          <w:noProof/>
        </w:rPr>
        <w:t>Foreword</w:t>
      </w:r>
      <w:r>
        <w:rPr>
          <w:noProof/>
        </w:rPr>
        <w:tab/>
      </w:r>
      <w:r>
        <w:rPr>
          <w:noProof/>
        </w:rPr>
        <w:fldChar w:fldCharType="begin"/>
      </w:r>
      <w:r>
        <w:rPr>
          <w:noProof/>
        </w:rPr>
        <w:instrText xml:space="preserve"> PAGEREF _Toc178770005 \h </w:instrText>
      </w:r>
      <w:r>
        <w:rPr>
          <w:noProof/>
        </w:rPr>
      </w:r>
      <w:r>
        <w:rPr>
          <w:noProof/>
        </w:rPr>
        <w:fldChar w:fldCharType="separate"/>
      </w:r>
      <w:r>
        <w:rPr>
          <w:noProof/>
        </w:rPr>
        <w:t>4</w:t>
      </w:r>
      <w:r>
        <w:rPr>
          <w:noProof/>
        </w:rPr>
        <w:fldChar w:fldCharType="end"/>
      </w:r>
    </w:p>
    <w:p w14:paraId="57A25AEB" w14:textId="7D9A908A" w:rsidR="00707929" w:rsidRDefault="00553B04">
      <w:pPr>
        <w:pStyle w:val="TOC1"/>
        <w:rPr>
          <w:rFonts w:asciiTheme="minorHAnsi" w:eastAsiaTheme="minorEastAsia" w:hAnsiTheme="minorHAnsi" w:cstheme="minorBidi"/>
          <w:noProof/>
          <w:kern w:val="2"/>
          <w:szCs w:val="22"/>
          <w:lang w:val="en-SE" w:eastAsia="en-SE"/>
          <w14:ligatures w14:val="standardContextual"/>
        </w:rPr>
      </w:pPr>
      <w:r>
        <w:fldChar w:fldCharType="begin"/>
      </w:r>
      <w:r>
        <w:instrText xml:space="preserve"> TOC \o "1-9" </w:instrText>
      </w:r>
      <w:r>
        <w:fldChar w:fldCharType="separate"/>
      </w:r>
      <w:r w:rsidR="00707929">
        <w:rPr>
          <w:noProof/>
        </w:rPr>
        <w:t>Foreword</w:t>
      </w:r>
      <w:r w:rsidR="00707929">
        <w:rPr>
          <w:noProof/>
        </w:rPr>
        <w:tab/>
      </w:r>
      <w:r w:rsidR="00707929">
        <w:rPr>
          <w:noProof/>
        </w:rPr>
        <w:fldChar w:fldCharType="begin"/>
      </w:r>
      <w:r w:rsidR="00707929">
        <w:rPr>
          <w:noProof/>
        </w:rPr>
        <w:instrText xml:space="preserve"> PAGEREF _Toc183369361 \h </w:instrText>
      </w:r>
      <w:r w:rsidR="00707929">
        <w:rPr>
          <w:noProof/>
        </w:rPr>
      </w:r>
      <w:r w:rsidR="00707929">
        <w:rPr>
          <w:noProof/>
        </w:rPr>
        <w:fldChar w:fldCharType="separate"/>
      </w:r>
      <w:r w:rsidR="00707929">
        <w:rPr>
          <w:noProof/>
        </w:rPr>
        <w:t>5</w:t>
      </w:r>
      <w:r w:rsidR="00707929">
        <w:rPr>
          <w:noProof/>
        </w:rPr>
        <w:fldChar w:fldCharType="end"/>
      </w:r>
    </w:p>
    <w:p w14:paraId="0A86BB1F" w14:textId="651A616D" w:rsidR="00707929" w:rsidRDefault="00707929">
      <w:pPr>
        <w:pStyle w:val="TOC1"/>
        <w:rPr>
          <w:rFonts w:asciiTheme="minorHAnsi" w:eastAsiaTheme="minorEastAsia" w:hAnsiTheme="minorHAnsi" w:cstheme="minorBidi"/>
          <w:noProof/>
          <w:kern w:val="2"/>
          <w:szCs w:val="22"/>
          <w:lang w:val="en-SE" w:eastAsia="en-SE"/>
          <w14:ligatures w14:val="standardContextual"/>
        </w:rPr>
      </w:pPr>
      <w:r>
        <w:rPr>
          <w:noProof/>
        </w:rPr>
        <w:t>Introduction</w:t>
      </w:r>
      <w:r>
        <w:rPr>
          <w:noProof/>
        </w:rPr>
        <w:tab/>
      </w:r>
      <w:r>
        <w:rPr>
          <w:noProof/>
        </w:rPr>
        <w:fldChar w:fldCharType="begin"/>
      </w:r>
      <w:r>
        <w:rPr>
          <w:noProof/>
        </w:rPr>
        <w:instrText xml:space="preserve"> PAGEREF _Toc183369362 \h </w:instrText>
      </w:r>
      <w:r>
        <w:rPr>
          <w:noProof/>
        </w:rPr>
      </w:r>
      <w:r>
        <w:rPr>
          <w:noProof/>
        </w:rPr>
        <w:fldChar w:fldCharType="separate"/>
      </w:r>
      <w:r>
        <w:rPr>
          <w:noProof/>
        </w:rPr>
        <w:t>6</w:t>
      </w:r>
      <w:r>
        <w:rPr>
          <w:noProof/>
        </w:rPr>
        <w:fldChar w:fldCharType="end"/>
      </w:r>
    </w:p>
    <w:p w14:paraId="6DC54E41" w14:textId="0549964B" w:rsidR="00707929" w:rsidRDefault="00707929">
      <w:pPr>
        <w:pStyle w:val="TOC1"/>
        <w:rPr>
          <w:rFonts w:asciiTheme="minorHAnsi" w:eastAsiaTheme="minorEastAsia" w:hAnsiTheme="minorHAnsi" w:cstheme="minorBidi"/>
          <w:noProof/>
          <w:kern w:val="2"/>
          <w:szCs w:val="22"/>
          <w:lang w:val="en-SE" w:eastAsia="en-SE"/>
          <w14:ligatures w14:val="standardContextual"/>
        </w:rPr>
      </w:pPr>
      <w:r>
        <w:rPr>
          <w:noProof/>
        </w:rPr>
        <w:t>1</w:t>
      </w:r>
      <w:r>
        <w:rPr>
          <w:rFonts w:asciiTheme="minorHAnsi" w:eastAsiaTheme="minorEastAsia" w:hAnsiTheme="minorHAnsi" w:cstheme="minorBidi"/>
          <w:noProof/>
          <w:kern w:val="2"/>
          <w:szCs w:val="22"/>
          <w:lang w:val="en-SE" w:eastAsia="en-SE"/>
          <w14:ligatures w14:val="standardContextual"/>
        </w:rPr>
        <w:tab/>
      </w:r>
      <w:r>
        <w:rPr>
          <w:noProof/>
        </w:rPr>
        <w:t>Scope</w:t>
      </w:r>
      <w:r>
        <w:rPr>
          <w:noProof/>
        </w:rPr>
        <w:tab/>
      </w:r>
      <w:r>
        <w:rPr>
          <w:noProof/>
        </w:rPr>
        <w:fldChar w:fldCharType="begin"/>
      </w:r>
      <w:r>
        <w:rPr>
          <w:noProof/>
        </w:rPr>
        <w:instrText xml:space="preserve"> PAGEREF _Toc183369363 \h </w:instrText>
      </w:r>
      <w:r>
        <w:rPr>
          <w:noProof/>
        </w:rPr>
      </w:r>
      <w:r>
        <w:rPr>
          <w:noProof/>
        </w:rPr>
        <w:fldChar w:fldCharType="separate"/>
      </w:r>
      <w:r>
        <w:rPr>
          <w:noProof/>
        </w:rPr>
        <w:t>7</w:t>
      </w:r>
      <w:r>
        <w:rPr>
          <w:noProof/>
        </w:rPr>
        <w:fldChar w:fldCharType="end"/>
      </w:r>
    </w:p>
    <w:p w14:paraId="45580415" w14:textId="0A046F7F" w:rsidR="00707929" w:rsidRDefault="00707929">
      <w:pPr>
        <w:pStyle w:val="TOC1"/>
        <w:rPr>
          <w:rFonts w:asciiTheme="minorHAnsi" w:eastAsiaTheme="minorEastAsia" w:hAnsiTheme="minorHAnsi" w:cstheme="minorBidi"/>
          <w:noProof/>
          <w:kern w:val="2"/>
          <w:szCs w:val="22"/>
          <w:lang w:val="en-SE" w:eastAsia="en-SE"/>
          <w14:ligatures w14:val="standardContextual"/>
        </w:rPr>
      </w:pPr>
      <w:r>
        <w:rPr>
          <w:noProof/>
        </w:rPr>
        <w:t>2</w:t>
      </w:r>
      <w:r>
        <w:rPr>
          <w:rFonts w:asciiTheme="minorHAnsi" w:eastAsiaTheme="minorEastAsia" w:hAnsiTheme="minorHAnsi" w:cstheme="minorBidi"/>
          <w:noProof/>
          <w:kern w:val="2"/>
          <w:szCs w:val="22"/>
          <w:lang w:val="en-SE" w:eastAsia="en-SE"/>
          <w14:ligatures w14:val="standardContextual"/>
        </w:rPr>
        <w:tab/>
      </w:r>
      <w:r>
        <w:rPr>
          <w:noProof/>
        </w:rPr>
        <w:t>References</w:t>
      </w:r>
      <w:r>
        <w:rPr>
          <w:noProof/>
        </w:rPr>
        <w:tab/>
      </w:r>
      <w:r>
        <w:rPr>
          <w:noProof/>
        </w:rPr>
        <w:fldChar w:fldCharType="begin"/>
      </w:r>
      <w:r>
        <w:rPr>
          <w:noProof/>
        </w:rPr>
        <w:instrText xml:space="preserve"> PAGEREF _Toc183369364 \h </w:instrText>
      </w:r>
      <w:r>
        <w:rPr>
          <w:noProof/>
        </w:rPr>
      </w:r>
      <w:r>
        <w:rPr>
          <w:noProof/>
        </w:rPr>
        <w:fldChar w:fldCharType="separate"/>
      </w:r>
      <w:r>
        <w:rPr>
          <w:noProof/>
        </w:rPr>
        <w:t>7</w:t>
      </w:r>
      <w:r>
        <w:rPr>
          <w:noProof/>
        </w:rPr>
        <w:fldChar w:fldCharType="end"/>
      </w:r>
    </w:p>
    <w:p w14:paraId="5CA165D4" w14:textId="39E2B16B" w:rsidR="00707929" w:rsidRDefault="00707929">
      <w:pPr>
        <w:pStyle w:val="TOC1"/>
        <w:rPr>
          <w:rFonts w:asciiTheme="minorHAnsi" w:eastAsiaTheme="minorEastAsia" w:hAnsiTheme="minorHAnsi" w:cstheme="minorBidi"/>
          <w:noProof/>
          <w:kern w:val="2"/>
          <w:szCs w:val="22"/>
          <w:lang w:val="en-SE" w:eastAsia="en-SE"/>
          <w14:ligatures w14:val="standardContextual"/>
        </w:rPr>
      </w:pPr>
      <w:r>
        <w:rPr>
          <w:noProof/>
        </w:rPr>
        <w:t>3</w:t>
      </w:r>
      <w:r>
        <w:rPr>
          <w:rFonts w:asciiTheme="minorHAnsi" w:eastAsiaTheme="minorEastAsia" w:hAnsiTheme="minorHAnsi" w:cstheme="minorBidi"/>
          <w:noProof/>
          <w:kern w:val="2"/>
          <w:szCs w:val="22"/>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_Toc183369365 \h </w:instrText>
      </w:r>
      <w:r>
        <w:rPr>
          <w:noProof/>
        </w:rPr>
      </w:r>
      <w:r>
        <w:rPr>
          <w:noProof/>
        </w:rPr>
        <w:fldChar w:fldCharType="separate"/>
      </w:r>
      <w:r>
        <w:rPr>
          <w:noProof/>
        </w:rPr>
        <w:t>7</w:t>
      </w:r>
      <w:r>
        <w:rPr>
          <w:noProof/>
        </w:rPr>
        <w:fldChar w:fldCharType="end"/>
      </w:r>
    </w:p>
    <w:p w14:paraId="36CC6BCE" w14:textId="47877F0D"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Pr>
          <w:noProof/>
        </w:rPr>
        <w:t>3.1</w:t>
      </w:r>
      <w:r>
        <w:rPr>
          <w:rFonts w:asciiTheme="minorHAnsi" w:eastAsiaTheme="minorEastAsia" w:hAnsiTheme="minorHAnsi" w:cstheme="minorBidi"/>
          <w:noProof/>
          <w:kern w:val="2"/>
          <w:sz w:val="22"/>
          <w:szCs w:val="22"/>
          <w:lang w:val="en-SE" w:eastAsia="en-SE"/>
          <w14:ligatures w14:val="standardContextual"/>
        </w:rPr>
        <w:tab/>
      </w:r>
      <w:r>
        <w:rPr>
          <w:noProof/>
        </w:rPr>
        <w:t>Terms</w:t>
      </w:r>
      <w:r>
        <w:rPr>
          <w:noProof/>
        </w:rPr>
        <w:tab/>
      </w:r>
      <w:r>
        <w:rPr>
          <w:noProof/>
        </w:rPr>
        <w:fldChar w:fldCharType="begin"/>
      </w:r>
      <w:r>
        <w:rPr>
          <w:noProof/>
        </w:rPr>
        <w:instrText xml:space="preserve"> PAGEREF _Toc183369366 \h </w:instrText>
      </w:r>
      <w:r>
        <w:rPr>
          <w:noProof/>
        </w:rPr>
      </w:r>
      <w:r>
        <w:rPr>
          <w:noProof/>
        </w:rPr>
        <w:fldChar w:fldCharType="separate"/>
      </w:r>
      <w:r>
        <w:rPr>
          <w:noProof/>
        </w:rPr>
        <w:t>7</w:t>
      </w:r>
      <w:r>
        <w:rPr>
          <w:noProof/>
        </w:rPr>
        <w:fldChar w:fldCharType="end"/>
      </w:r>
    </w:p>
    <w:p w14:paraId="5B5085FE" w14:textId="31B2374B"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Pr>
          <w:noProof/>
        </w:rPr>
        <w:t>3.2</w:t>
      </w:r>
      <w:r>
        <w:rPr>
          <w:rFonts w:asciiTheme="minorHAnsi" w:eastAsiaTheme="minorEastAsia" w:hAnsiTheme="minorHAnsi" w:cstheme="minorBidi"/>
          <w:noProof/>
          <w:kern w:val="2"/>
          <w:sz w:val="22"/>
          <w:szCs w:val="22"/>
          <w:lang w:val="en-SE" w:eastAsia="en-SE"/>
          <w14:ligatures w14:val="standardContextual"/>
        </w:rPr>
        <w:tab/>
      </w:r>
      <w:r>
        <w:rPr>
          <w:noProof/>
        </w:rPr>
        <w:t>Symbols</w:t>
      </w:r>
      <w:r>
        <w:rPr>
          <w:noProof/>
        </w:rPr>
        <w:tab/>
      </w:r>
      <w:r>
        <w:rPr>
          <w:noProof/>
        </w:rPr>
        <w:fldChar w:fldCharType="begin"/>
      </w:r>
      <w:r>
        <w:rPr>
          <w:noProof/>
        </w:rPr>
        <w:instrText xml:space="preserve"> PAGEREF _Toc183369367 \h </w:instrText>
      </w:r>
      <w:r>
        <w:rPr>
          <w:noProof/>
        </w:rPr>
      </w:r>
      <w:r>
        <w:rPr>
          <w:noProof/>
        </w:rPr>
        <w:fldChar w:fldCharType="separate"/>
      </w:r>
      <w:r>
        <w:rPr>
          <w:noProof/>
        </w:rPr>
        <w:t>8</w:t>
      </w:r>
      <w:r>
        <w:rPr>
          <w:noProof/>
        </w:rPr>
        <w:fldChar w:fldCharType="end"/>
      </w:r>
    </w:p>
    <w:p w14:paraId="3B31380B" w14:textId="7B70F4E3"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Pr>
          <w:noProof/>
        </w:rPr>
        <w:t>3.3</w:t>
      </w:r>
      <w:r>
        <w:rPr>
          <w:rFonts w:asciiTheme="minorHAnsi" w:eastAsiaTheme="minorEastAsia" w:hAnsiTheme="minorHAnsi" w:cstheme="minorBidi"/>
          <w:noProof/>
          <w:kern w:val="2"/>
          <w:sz w:val="22"/>
          <w:szCs w:val="22"/>
          <w:lang w:val="en-SE" w:eastAsia="en-SE"/>
          <w14:ligatures w14:val="standardContextual"/>
        </w:rPr>
        <w:tab/>
      </w:r>
      <w:r>
        <w:rPr>
          <w:noProof/>
        </w:rPr>
        <w:t>Abbreviations</w:t>
      </w:r>
      <w:r>
        <w:rPr>
          <w:noProof/>
        </w:rPr>
        <w:tab/>
      </w:r>
      <w:r>
        <w:rPr>
          <w:noProof/>
        </w:rPr>
        <w:fldChar w:fldCharType="begin"/>
      </w:r>
      <w:r>
        <w:rPr>
          <w:noProof/>
        </w:rPr>
        <w:instrText xml:space="preserve"> PAGEREF _Toc183369368 \h </w:instrText>
      </w:r>
      <w:r>
        <w:rPr>
          <w:noProof/>
        </w:rPr>
      </w:r>
      <w:r>
        <w:rPr>
          <w:noProof/>
        </w:rPr>
        <w:fldChar w:fldCharType="separate"/>
      </w:r>
      <w:r>
        <w:rPr>
          <w:noProof/>
        </w:rPr>
        <w:t>8</w:t>
      </w:r>
      <w:r>
        <w:rPr>
          <w:noProof/>
        </w:rPr>
        <w:fldChar w:fldCharType="end"/>
      </w:r>
    </w:p>
    <w:p w14:paraId="6A3FBE82" w14:textId="51927ED5" w:rsidR="00707929" w:rsidRDefault="00707929">
      <w:pPr>
        <w:pStyle w:val="TOC1"/>
        <w:rPr>
          <w:rFonts w:asciiTheme="minorHAnsi" w:eastAsiaTheme="minorEastAsia" w:hAnsiTheme="minorHAnsi" w:cstheme="minorBidi"/>
          <w:noProof/>
          <w:kern w:val="2"/>
          <w:szCs w:val="22"/>
          <w:lang w:val="en-SE" w:eastAsia="en-SE"/>
          <w14:ligatures w14:val="standardContextual"/>
        </w:rPr>
      </w:pPr>
      <w:r w:rsidRPr="00E40FEE">
        <w:rPr>
          <w:noProof/>
          <w:lang w:val="en-US"/>
        </w:rPr>
        <w:t>4</w:t>
      </w:r>
      <w:r>
        <w:rPr>
          <w:rFonts w:asciiTheme="minorHAnsi" w:eastAsiaTheme="minorEastAsia" w:hAnsiTheme="minorHAnsi" w:cstheme="minorBidi"/>
          <w:noProof/>
          <w:kern w:val="2"/>
          <w:szCs w:val="22"/>
          <w:lang w:val="en-SE" w:eastAsia="en-SE"/>
          <w14:ligatures w14:val="standardContextual"/>
        </w:rPr>
        <w:tab/>
      </w:r>
      <w:r w:rsidRPr="00E40FEE">
        <w:rPr>
          <w:noProof/>
          <w:lang w:val="en-US"/>
        </w:rPr>
        <w:t>Working procedure of specifying band combinations</w:t>
      </w:r>
      <w:r>
        <w:rPr>
          <w:noProof/>
        </w:rPr>
        <w:tab/>
      </w:r>
      <w:r>
        <w:rPr>
          <w:noProof/>
        </w:rPr>
        <w:fldChar w:fldCharType="begin"/>
      </w:r>
      <w:r>
        <w:rPr>
          <w:noProof/>
        </w:rPr>
        <w:instrText xml:space="preserve"> PAGEREF _Toc183369369 \h </w:instrText>
      </w:r>
      <w:r>
        <w:rPr>
          <w:noProof/>
        </w:rPr>
      </w:r>
      <w:r>
        <w:rPr>
          <w:noProof/>
        </w:rPr>
        <w:fldChar w:fldCharType="separate"/>
      </w:r>
      <w:r>
        <w:rPr>
          <w:noProof/>
        </w:rPr>
        <w:t>9</w:t>
      </w:r>
      <w:r>
        <w:rPr>
          <w:noProof/>
        </w:rPr>
        <w:fldChar w:fldCharType="end"/>
      </w:r>
    </w:p>
    <w:p w14:paraId="2A7C6A21" w14:textId="6283FE4F"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4.1</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General</w:t>
      </w:r>
      <w:r>
        <w:rPr>
          <w:noProof/>
        </w:rPr>
        <w:tab/>
      </w:r>
      <w:r>
        <w:rPr>
          <w:noProof/>
        </w:rPr>
        <w:fldChar w:fldCharType="begin"/>
      </w:r>
      <w:r>
        <w:rPr>
          <w:noProof/>
        </w:rPr>
        <w:instrText xml:space="preserve"> PAGEREF _Toc183369370 \h </w:instrText>
      </w:r>
      <w:r>
        <w:rPr>
          <w:noProof/>
        </w:rPr>
      </w:r>
      <w:r>
        <w:rPr>
          <w:noProof/>
        </w:rPr>
        <w:fldChar w:fldCharType="separate"/>
      </w:r>
      <w:r>
        <w:rPr>
          <w:noProof/>
        </w:rPr>
        <w:t>9</w:t>
      </w:r>
      <w:r>
        <w:rPr>
          <w:noProof/>
        </w:rPr>
        <w:fldChar w:fldCharType="end"/>
      </w:r>
    </w:p>
    <w:p w14:paraId="020032DB" w14:textId="13F9A09E"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4.2</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Band combination request</w:t>
      </w:r>
      <w:r>
        <w:rPr>
          <w:noProof/>
        </w:rPr>
        <w:tab/>
      </w:r>
      <w:r>
        <w:rPr>
          <w:noProof/>
        </w:rPr>
        <w:fldChar w:fldCharType="begin"/>
      </w:r>
      <w:r>
        <w:rPr>
          <w:noProof/>
        </w:rPr>
        <w:instrText xml:space="preserve"> PAGEREF _Toc183369371 \h </w:instrText>
      </w:r>
      <w:r>
        <w:rPr>
          <w:noProof/>
        </w:rPr>
      </w:r>
      <w:r>
        <w:rPr>
          <w:noProof/>
        </w:rPr>
        <w:fldChar w:fldCharType="separate"/>
      </w:r>
      <w:r>
        <w:rPr>
          <w:noProof/>
        </w:rPr>
        <w:t>9</w:t>
      </w:r>
      <w:r>
        <w:rPr>
          <w:noProof/>
        </w:rPr>
        <w:fldChar w:fldCharType="end"/>
      </w:r>
    </w:p>
    <w:p w14:paraId="5CABBE3E" w14:textId="2410DDE8"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4.2.1</w:t>
      </w:r>
      <w:r>
        <w:rPr>
          <w:rFonts w:asciiTheme="minorHAnsi" w:eastAsiaTheme="minorEastAsia" w:hAnsiTheme="minorHAnsi" w:cstheme="minorBidi"/>
          <w:noProof/>
          <w:kern w:val="2"/>
          <w:sz w:val="22"/>
          <w:szCs w:val="22"/>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_Toc183369372 \h </w:instrText>
      </w:r>
      <w:r>
        <w:rPr>
          <w:noProof/>
        </w:rPr>
      </w:r>
      <w:r>
        <w:rPr>
          <w:noProof/>
        </w:rPr>
        <w:fldChar w:fldCharType="separate"/>
      </w:r>
      <w:r>
        <w:rPr>
          <w:noProof/>
        </w:rPr>
        <w:t>9</w:t>
      </w:r>
      <w:r>
        <w:rPr>
          <w:noProof/>
        </w:rPr>
        <w:fldChar w:fldCharType="end"/>
      </w:r>
    </w:p>
    <w:p w14:paraId="43AE43B1" w14:textId="2D318FF3"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4.2.1.1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_Toc183369373 \h </w:instrText>
      </w:r>
      <w:r>
        <w:rPr>
          <w:noProof/>
        </w:rPr>
      </w:r>
      <w:r>
        <w:rPr>
          <w:noProof/>
        </w:rPr>
        <w:fldChar w:fldCharType="separate"/>
      </w:r>
      <w:r>
        <w:rPr>
          <w:noProof/>
        </w:rPr>
        <w:t>9</w:t>
      </w:r>
      <w:r>
        <w:rPr>
          <w:noProof/>
        </w:rPr>
        <w:fldChar w:fldCharType="end"/>
      </w:r>
    </w:p>
    <w:p w14:paraId="0F67AEC0" w14:textId="50DB280B"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4.2.2</w:t>
      </w:r>
      <w:r>
        <w:rPr>
          <w:rFonts w:asciiTheme="minorHAnsi" w:eastAsiaTheme="minorEastAsia" w:hAnsiTheme="minorHAnsi" w:cstheme="minorBidi"/>
          <w:noProof/>
          <w:kern w:val="2"/>
          <w:sz w:val="22"/>
          <w:szCs w:val="22"/>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_Toc183369374 \h </w:instrText>
      </w:r>
      <w:r>
        <w:rPr>
          <w:noProof/>
        </w:rPr>
      </w:r>
      <w:r>
        <w:rPr>
          <w:noProof/>
        </w:rPr>
        <w:fldChar w:fldCharType="separate"/>
      </w:r>
      <w:r>
        <w:rPr>
          <w:noProof/>
        </w:rPr>
        <w:t>10</w:t>
      </w:r>
      <w:r>
        <w:rPr>
          <w:noProof/>
        </w:rPr>
        <w:fldChar w:fldCharType="end"/>
      </w:r>
    </w:p>
    <w:p w14:paraId="17A7C03D" w14:textId="6B8FD5FA"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_Toc183369375 \h </w:instrText>
      </w:r>
      <w:r>
        <w:rPr>
          <w:noProof/>
        </w:rPr>
      </w:r>
      <w:r>
        <w:rPr>
          <w:noProof/>
        </w:rPr>
        <w:fldChar w:fldCharType="separate"/>
      </w:r>
      <w:r>
        <w:rPr>
          <w:noProof/>
        </w:rPr>
        <w:t>10</w:t>
      </w:r>
      <w:r>
        <w:rPr>
          <w:noProof/>
        </w:rPr>
        <w:fldChar w:fldCharType="end"/>
      </w:r>
    </w:p>
    <w:p w14:paraId="19869863" w14:textId="65DE6355"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_Toc183369376 \h </w:instrText>
      </w:r>
      <w:r>
        <w:rPr>
          <w:noProof/>
        </w:rPr>
      </w:r>
      <w:r>
        <w:rPr>
          <w:noProof/>
        </w:rPr>
        <w:fldChar w:fldCharType="separate"/>
      </w:r>
      <w:r>
        <w:rPr>
          <w:noProof/>
        </w:rPr>
        <w:t>12</w:t>
      </w:r>
      <w:r>
        <w:rPr>
          <w:noProof/>
        </w:rPr>
        <w:fldChar w:fldCharType="end"/>
      </w:r>
    </w:p>
    <w:p w14:paraId="5B90D898" w14:textId="5FEB7021"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4.3</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Fallback aspects for specifying band combinations</w:t>
      </w:r>
      <w:r>
        <w:rPr>
          <w:noProof/>
        </w:rPr>
        <w:tab/>
      </w:r>
      <w:r>
        <w:rPr>
          <w:noProof/>
        </w:rPr>
        <w:fldChar w:fldCharType="begin"/>
      </w:r>
      <w:r>
        <w:rPr>
          <w:noProof/>
        </w:rPr>
        <w:instrText xml:space="preserve"> PAGEREF _Toc183369377 \h </w:instrText>
      </w:r>
      <w:r>
        <w:rPr>
          <w:noProof/>
        </w:rPr>
      </w:r>
      <w:r>
        <w:rPr>
          <w:noProof/>
        </w:rPr>
        <w:fldChar w:fldCharType="separate"/>
      </w:r>
      <w:r>
        <w:rPr>
          <w:noProof/>
        </w:rPr>
        <w:t>12</w:t>
      </w:r>
      <w:r>
        <w:rPr>
          <w:noProof/>
        </w:rPr>
        <w:fldChar w:fldCharType="end"/>
      </w:r>
    </w:p>
    <w:p w14:paraId="5ED215C2" w14:textId="3DE14230"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4.3.1</w:t>
      </w:r>
      <w:r>
        <w:rPr>
          <w:rFonts w:asciiTheme="minorHAnsi" w:eastAsiaTheme="minorEastAsia" w:hAnsiTheme="minorHAnsi" w:cstheme="minorBidi"/>
          <w:noProof/>
          <w:kern w:val="2"/>
          <w:sz w:val="22"/>
          <w:szCs w:val="22"/>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_Toc183369378 \h </w:instrText>
      </w:r>
      <w:r>
        <w:rPr>
          <w:noProof/>
        </w:rPr>
      </w:r>
      <w:r>
        <w:rPr>
          <w:noProof/>
        </w:rPr>
        <w:fldChar w:fldCharType="separate"/>
      </w:r>
      <w:r>
        <w:rPr>
          <w:noProof/>
        </w:rPr>
        <w:t>13</w:t>
      </w:r>
      <w:r>
        <w:rPr>
          <w:noProof/>
        </w:rPr>
        <w:fldChar w:fldCharType="end"/>
      </w:r>
    </w:p>
    <w:p w14:paraId="3C99ABD0" w14:textId="66D0D6DC"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4.3.2</w:t>
      </w:r>
      <w:r>
        <w:rPr>
          <w:rFonts w:asciiTheme="minorHAnsi" w:eastAsiaTheme="minorEastAsia" w:hAnsiTheme="minorHAnsi" w:cstheme="minorBidi"/>
          <w:noProof/>
          <w:kern w:val="2"/>
          <w:sz w:val="22"/>
          <w:szCs w:val="22"/>
          <w:lang w:val="en-SE" w:eastAsia="en-SE"/>
          <w14:ligatures w14:val="standardContextual"/>
        </w:rPr>
        <w:tab/>
      </w:r>
      <w:r>
        <w:rPr>
          <w:noProof/>
        </w:rPr>
        <w:t>Mandatory Fallbacks</w:t>
      </w:r>
      <w:r>
        <w:rPr>
          <w:noProof/>
        </w:rPr>
        <w:tab/>
      </w:r>
      <w:r>
        <w:rPr>
          <w:noProof/>
        </w:rPr>
        <w:fldChar w:fldCharType="begin"/>
      </w:r>
      <w:r>
        <w:rPr>
          <w:noProof/>
        </w:rPr>
        <w:instrText xml:space="preserve"> PAGEREF _Toc183369379 \h </w:instrText>
      </w:r>
      <w:r>
        <w:rPr>
          <w:noProof/>
        </w:rPr>
      </w:r>
      <w:r>
        <w:rPr>
          <w:noProof/>
        </w:rPr>
        <w:fldChar w:fldCharType="separate"/>
      </w:r>
      <w:r>
        <w:rPr>
          <w:noProof/>
        </w:rPr>
        <w:t>14</w:t>
      </w:r>
      <w:r>
        <w:rPr>
          <w:noProof/>
        </w:rPr>
        <w:fldChar w:fldCharType="end"/>
      </w:r>
    </w:p>
    <w:p w14:paraId="6E611976" w14:textId="53354243"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4.3.3</w:t>
      </w:r>
      <w:r>
        <w:rPr>
          <w:rFonts w:asciiTheme="minorHAnsi" w:eastAsiaTheme="minorEastAsia" w:hAnsiTheme="minorHAnsi" w:cstheme="minorBidi"/>
          <w:noProof/>
          <w:kern w:val="2"/>
          <w:sz w:val="22"/>
          <w:szCs w:val="22"/>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_Toc183369380 \h </w:instrText>
      </w:r>
      <w:r>
        <w:rPr>
          <w:noProof/>
        </w:rPr>
      </w:r>
      <w:r>
        <w:rPr>
          <w:noProof/>
        </w:rPr>
        <w:fldChar w:fldCharType="separate"/>
      </w:r>
      <w:r>
        <w:rPr>
          <w:noProof/>
        </w:rPr>
        <w:t>15</w:t>
      </w:r>
      <w:r>
        <w:rPr>
          <w:noProof/>
        </w:rPr>
        <w:fldChar w:fldCharType="end"/>
      </w:r>
    </w:p>
    <w:p w14:paraId="1E1AA7F9" w14:textId="5C3ADECD"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4.3.4</w:t>
      </w:r>
      <w:r>
        <w:rPr>
          <w:rFonts w:asciiTheme="minorHAnsi" w:eastAsiaTheme="minorEastAsia" w:hAnsiTheme="minorHAnsi" w:cstheme="minorBidi"/>
          <w:noProof/>
          <w:kern w:val="2"/>
          <w:sz w:val="22"/>
          <w:szCs w:val="22"/>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_Toc183369381 \h </w:instrText>
      </w:r>
      <w:r>
        <w:rPr>
          <w:noProof/>
        </w:rPr>
      </w:r>
      <w:r>
        <w:rPr>
          <w:noProof/>
        </w:rPr>
        <w:fldChar w:fldCharType="separate"/>
      </w:r>
      <w:r>
        <w:rPr>
          <w:noProof/>
        </w:rPr>
        <w:t>15</w:t>
      </w:r>
      <w:r>
        <w:rPr>
          <w:noProof/>
        </w:rPr>
        <w:fldChar w:fldCharType="end"/>
      </w:r>
    </w:p>
    <w:p w14:paraId="7FAAC8B4" w14:textId="526EEF9F"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4.3.5</w:t>
      </w:r>
      <w:r>
        <w:rPr>
          <w:rFonts w:asciiTheme="minorHAnsi" w:eastAsiaTheme="minorEastAsia" w:hAnsiTheme="minorHAnsi" w:cstheme="minorBidi"/>
          <w:noProof/>
          <w:kern w:val="2"/>
          <w:sz w:val="22"/>
          <w:szCs w:val="22"/>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_Toc183369382 \h </w:instrText>
      </w:r>
      <w:r>
        <w:rPr>
          <w:noProof/>
        </w:rPr>
      </w:r>
      <w:r>
        <w:rPr>
          <w:noProof/>
        </w:rPr>
        <w:fldChar w:fldCharType="separate"/>
      </w:r>
      <w:r>
        <w:rPr>
          <w:noProof/>
        </w:rPr>
        <w:t>16</w:t>
      </w:r>
      <w:r>
        <w:rPr>
          <w:noProof/>
        </w:rPr>
        <w:fldChar w:fldCharType="end"/>
      </w:r>
    </w:p>
    <w:p w14:paraId="55E2AC02" w14:textId="3289D854"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4.3.6</w:t>
      </w:r>
      <w:r>
        <w:rPr>
          <w:rFonts w:asciiTheme="minorHAnsi" w:eastAsiaTheme="minorEastAsia" w:hAnsiTheme="minorHAnsi" w:cstheme="minorBidi"/>
          <w:noProof/>
          <w:kern w:val="2"/>
          <w:sz w:val="22"/>
          <w:szCs w:val="22"/>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_Toc183369383 \h </w:instrText>
      </w:r>
      <w:r>
        <w:rPr>
          <w:noProof/>
        </w:rPr>
      </w:r>
      <w:r>
        <w:rPr>
          <w:noProof/>
        </w:rPr>
        <w:fldChar w:fldCharType="separate"/>
      </w:r>
      <w:r>
        <w:rPr>
          <w:noProof/>
        </w:rPr>
        <w:t>16</w:t>
      </w:r>
      <w:r>
        <w:rPr>
          <w:noProof/>
        </w:rPr>
        <w:fldChar w:fldCharType="end"/>
      </w:r>
    </w:p>
    <w:p w14:paraId="73EDA410" w14:textId="3799A0FF"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4.4</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Submitting technical contributions (Tdoc) for specifying band combinations</w:t>
      </w:r>
      <w:r>
        <w:rPr>
          <w:noProof/>
        </w:rPr>
        <w:tab/>
      </w:r>
      <w:r>
        <w:rPr>
          <w:noProof/>
        </w:rPr>
        <w:fldChar w:fldCharType="begin"/>
      </w:r>
      <w:r>
        <w:rPr>
          <w:noProof/>
        </w:rPr>
        <w:instrText xml:space="preserve"> PAGEREF _Toc183369384 \h </w:instrText>
      </w:r>
      <w:r>
        <w:rPr>
          <w:noProof/>
        </w:rPr>
      </w:r>
      <w:r>
        <w:rPr>
          <w:noProof/>
        </w:rPr>
        <w:fldChar w:fldCharType="separate"/>
      </w:r>
      <w:r>
        <w:rPr>
          <w:noProof/>
        </w:rPr>
        <w:t>16</w:t>
      </w:r>
      <w:r>
        <w:rPr>
          <w:noProof/>
        </w:rPr>
        <w:fldChar w:fldCharType="end"/>
      </w:r>
    </w:p>
    <w:p w14:paraId="7EBBE3C2" w14:textId="0A16AD7F"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4.4.1</w:t>
      </w:r>
      <w:r>
        <w:rPr>
          <w:rFonts w:asciiTheme="minorHAnsi" w:eastAsiaTheme="minorEastAsia" w:hAnsiTheme="minorHAnsi" w:cstheme="minorBidi"/>
          <w:noProof/>
          <w:kern w:val="2"/>
          <w:sz w:val="22"/>
          <w:szCs w:val="22"/>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_Toc183369385 \h </w:instrText>
      </w:r>
      <w:r>
        <w:rPr>
          <w:noProof/>
        </w:rPr>
      </w:r>
      <w:r>
        <w:rPr>
          <w:noProof/>
        </w:rPr>
        <w:fldChar w:fldCharType="separate"/>
      </w:r>
      <w:r>
        <w:rPr>
          <w:noProof/>
        </w:rPr>
        <w:t>16</w:t>
      </w:r>
      <w:r>
        <w:rPr>
          <w:noProof/>
        </w:rPr>
        <w:fldChar w:fldCharType="end"/>
      </w:r>
    </w:p>
    <w:p w14:paraId="091D83B0" w14:textId="4C3E023C"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4.4.2</w:t>
      </w:r>
      <w:r>
        <w:rPr>
          <w:rFonts w:asciiTheme="minorHAnsi" w:eastAsiaTheme="minorEastAsia" w:hAnsiTheme="minorHAnsi" w:cstheme="minorBidi"/>
          <w:noProof/>
          <w:kern w:val="2"/>
          <w:sz w:val="22"/>
          <w:szCs w:val="22"/>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_Toc183369386 \h </w:instrText>
      </w:r>
      <w:r>
        <w:rPr>
          <w:noProof/>
        </w:rPr>
      </w:r>
      <w:r>
        <w:rPr>
          <w:noProof/>
        </w:rPr>
        <w:fldChar w:fldCharType="separate"/>
      </w:r>
      <w:r>
        <w:rPr>
          <w:noProof/>
        </w:rPr>
        <w:t>16</w:t>
      </w:r>
      <w:r>
        <w:rPr>
          <w:noProof/>
        </w:rPr>
        <w:fldChar w:fldCharType="end"/>
      </w:r>
    </w:p>
    <w:p w14:paraId="4C51B44E" w14:textId="1F02394B"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4.4.3</w:t>
      </w:r>
      <w:r>
        <w:rPr>
          <w:rFonts w:asciiTheme="minorHAnsi" w:eastAsiaTheme="minorEastAsia" w:hAnsiTheme="minorHAnsi" w:cstheme="minorBidi"/>
          <w:noProof/>
          <w:kern w:val="2"/>
          <w:sz w:val="22"/>
          <w:szCs w:val="22"/>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_Toc183369387 \h </w:instrText>
      </w:r>
      <w:r>
        <w:rPr>
          <w:noProof/>
        </w:rPr>
      </w:r>
      <w:r>
        <w:rPr>
          <w:noProof/>
        </w:rPr>
        <w:fldChar w:fldCharType="separate"/>
      </w:r>
      <w:r>
        <w:rPr>
          <w:noProof/>
        </w:rPr>
        <w:t>17</w:t>
      </w:r>
      <w:r>
        <w:rPr>
          <w:noProof/>
        </w:rPr>
        <w:fldChar w:fldCharType="end"/>
      </w:r>
    </w:p>
    <w:p w14:paraId="757EE51B" w14:textId="5D7BB59E"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4.4.4</w:t>
      </w:r>
      <w:r>
        <w:rPr>
          <w:rFonts w:asciiTheme="minorHAnsi" w:eastAsiaTheme="minorEastAsia" w:hAnsiTheme="minorHAnsi" w:cstheme="minorBidi"/>
          <w:noProof/>
          <w:kern w:val="2"/>
          <w:sz w:val="22"/>
          <w:szCs w:val="22"/>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_Toc183369388 \h </w:instrText>
      </w:r>
      <w:r>
        <w:rPr>
          <w:noProof/>
        </w:rPr>
      </w:r>
      <w:r>
        <w:rPr>
          <w:noProof/>
        </w:rPr>
        <w:fldChar w:fldCharType="separate"/>
      </w:r>
      <w:r>
        <w:rPr>
          <w:noProof/>
        </w:rPr>
        <w:t>17</w:t>
      </w:r>
      <w:r>
        <w:rPr>
          <w:noProof/>
        </w:rPr>
        <w:fldChar w:fldCharType="end"/>
      </w:r>
    </w:p>
    <w:p w14:paraId="202835AC" w14:textId="44E4B44C" w:rsidR="00707929" w:rsidRDefault="00707929">
      <w:pPr>
        <w:pStyle w:val="TOC1"/>
        <w:rPr>
          <w:rFonts w:asciiTheme="minorHAnsi" w:eastAsiaTheme="minorEastAsia" w:hAnsiTheme="minorHAnsi" w:cstheme="minorBidi"/>
          <w:noProof/>
          <w:kern w:val="2"/>
          <w:szCs w:val="22"/>
          <w:lang w:val="en-SE" w:eastAsia="en-SE"/>
          <w14:ligatures w14:val="standardContextual"/>
        </w:rPr>
      </w:pPr>
      <w:r w:rsidRPr="00E40FEE">
        <w:rPr>
          <w:noProof/>
          <w:lang w:val="en-US"/>
        </w:rPr>
        <w:t>5</w:t>
      </w:r>
      <w:r>
        <w:rPr>
          <w:rFonts w:asciiTheme="minorHAnsi" w:eastAsiaTheme="minorEastAsia" w:hAnsiTheme="minorHAnsi" w:cstheme="minorBidi"/>
          <w:noProof/>
          <w:kern w:val="2"/>
          <w:szCs w:val="22"/>
          <w:lang w:val="en-SE" w:eastAsia="en-SE"/>
          <w14:ligatures w14:val="standardContextual"/>
        </w:rPr>
        <w:tab/>
      </w:r>
      <w:r w:rsidRPr="00E40FEE">
        <w:rPr>
          <w:noProof/>
          <w:lang w:val="en-US"/>
        </w:rPr>
        <w:t>G</w:t>
      </w:r>
      <w:r w:rsidRPr="00E40FEE">
        <w:rPr>
          <w:noProof/>
          <w:lang w:val="en-US" w:eastAsia="zh-CN"/>
        </w:rPr>
        <w:t xml:space="preserve">uidelines </w:t>
      </w:r>
      <w:r w:rsidRPr="00E40FEE">
        <w:rPr>
          <w:noProof/>
          <w:lang w:val="en-US"/>
        </w:rPr>
        <w:t>of specifying band combinations</w:t>
      </w:r>
      <w:r>
        <w:rPr>
          <w:noProof/>
        </w:rPr>
        <w:tab/>
      </w:r>
      <w:r>
        <w:rPr>
          <w:noProof/>
        </w:rPr>
        <w:fldChar w:fldCharType="begin"/>
      </w:r>
      <w:r>
        <w:rPr>
          <w:noProof/>
        </w:rPr>
        <w:instrText xml:space="preserve"> PAGEREF _Toc183369389 \h </w:instrText>
      </w:r>
      <w:r>
        <w:rPr>
          <w:noProof/>
        </w:rPr>
      </w:r>
      <w:r>
        <w:rPr>
          <w:noProof/>
        </w:rPr>
        <w:fldChar w:fldCharType="separate"/>
      </w:r>
      <w:r>
        <w:rPr>
          <w:noProof/>
        </w:rPr>
        <w:t>17</w:t>
      </w:r>
      <w:r>
        <w:rPr>
          <w:noProof/>
        </w:rPr>
        <w:fldChar w:fldCharType="end"/>
      </w:r>
    </w:p>
    <w:p w14:paraId="419FBA83" w14:textId="50D841A6"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5.1</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General</w:t>
      </w:r>
      <w:r>
        <w:rPr>
          <w:noProof/>
        </w:rPr>
        <w:tab/>
      </w:r>
      <w:r>
        <w:rPr>
          <w:noProof/>
        </w:rPr>
        <w:fldChar w:fldCharType="begin"/>
      </w:r>
      <w:r>
        <w:rPr>
          <w:noProof/>
        </w:rPr>
        <w:instrText xml:space="preserve"> PAGEREF _Toc183369390 \h </w:instrText>
      </w:r>
      <w:r>
        <w:rPr>
          <w:noProof/>
        </w:rPr>
      </w:r>
      <w:r>
        <w:rPr>
          <w:noProof/>
        </w:rPr>
        <w:fldChar w:fldCharType="separate"/>
      </w:r>
      <w:r>
        <w:rPr>
          <w:noProof/>
        </w:rPr>
        <w:t>17</w:t>
      </w:r>
      <w:r>
        <w:rPr>
          <w:noProof/>
        </w:rPr>
        <w:fldChar w:fldCharType="end"/>
      </w:r>
    </w:p>
    <w:p w14:paraId="27C301D1" w14:textId="2F4C294F"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5.2</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Notation of lists of bands and bandwidths within a configuration</w:t>
      </w:r>
      <w:r>
        <w:rPr>
          <w:noProof/>
        </w:rPr>
        <w:tab/>
      </w:r>
      <w:r>
        <w:rPr>
          <w:noProof/>
        </w:rPr>
        <w:fldChar w:fldCharType="begin"/>
      </w:r>
      <w:r>
        <w:rPr>
          <w:noProof/>
        </w:rPr>
        <w:instrText xml:space="preserve"> PAGEREF _Toc183369391 \h </w:instrText>
      </w:r>
      <w:r>
        <w:rPr>
          <w:noProof/>
        </w:rPr>
      </w:r>
      <w:r>
        <w:rPr>
          <w:noProof/>
        </w:rPr>
        <w:fldChar w:fldCharType="separate"/>
      </w:r>
      <w:r>
        <w:rPr>
          <w:noProof/>
        </w:rPr>
        <w:t>18</w:t>
      </w:r>
      <w:r>
        <w:rPr>
          <w:noProof/>
        </w:rPr>
        <w:fldChar w:fldCharType="end"/>
      </w:r>
    </w:p>
    <w:p w14:paraId="7F297AAD" w14:textId="79C88809"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5.2.1</w:t>
      </w:r>
      <w:r>
        <w:rPr>
          <w:rFonts w:asciiTheme="minorHAnsi" w:eastAsiaTheme="minorEastAsia" w:hAnsiTheme="minorHAnsi" w:cstheme="minorBidi"/>
          <w:noProof/>
          <w:kern w:val="2"/>
          <w:sz w:val="22"/>
          <w:szCs w:val="22"/>
          <w:lang w:val="en-SE" w:eastAsia="en-SE"/>
          <w14:ligatures w14:val="standardContextual"/>
        </w:rPr>
        <w:tab/>
      </w:r>
      <w:r>
        <w:rPr>
          <w:noProof/>
        </w:rPr>
        <w:t>Band numbers</w:t>
      </w:r>
      <w:r>
        <w:rPr>
          <w:noProof/>
        </w:rPr>
        <w:tab/>
      </w:r>
      <w:r>
        <w:rPr>
          <w:noProof/>
        </w:rPr>
        <w:fldChar w:fldCharType="begin"/>
      </w:r>
      <w:r>
        <w:rPr>
          <w:noProof/>
        </w:rPr>
        <w:instrText xml:space="preserve"> PAGEREF _Toc183369392 \h </w:instrText>
      </w:r>
      <w:r>
        <w:rPr>
          <w:noProof/>
        </w:rPr>
      </w:r>
      <w:r>
        <w:rPr>
          <w:noProof/>
        </w:rPr>
        <w:fldChar w:fldCharType="separate"/>
      </w:r>
      <w:r>
        <w:rPr>
          <w:noProof/>
        </w:rPr>
        <w:t>18</w:t>
      </w:r>
      <w:r>
        <w:rPr>
          <w:noProof/>
        </w:rPr>
        <w:fldChar w:fldCharType="end"/>
      </w:r>
    </w:p>
    <w:p w14:paraId="7554312F" w14:textId="6A0C1BD5"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5.2.2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w:t>
      </w:r>
      <w:r>
        <w:rPr>
          <w:noProof/>
        </w:rPr>
        <w:tab/>
      </w:r>
      <w:r>
        <w:rPr>
          <w:noProof/>
        </w:rPr>
        <w:fldChar w:fldCharType="begin"/>
      </w:r>
      <w:r>
        <w:rPr>
          <w:noProof/>
        </w:rPr>
        <w:instrText xml:space="preserve"> PAGEREF _Toc183369393 \h </w:instrText>
      </w:r>
      <w:r>
        <w:rPr>
          <w:noProof/>
        </w:rPr>
      </w:r>
      <w:r>
        <w:rPr>
          <w:noProof/>
        </w:rPr>
        <w:fldChar w:fldCharType="separate"/>
      </w:r>
      <w:r>
        <w:rPr>
          <w:noProof/>
        </w:rPr>
        <w:t>19</w:t>
      </w:r>
      <w:r>
        <w:rPr>
          <w:noProof/>
        </w:rPr>
        <w:fldChar w:fldCharType="end"/>
      </w:r>
    </w:p>
    <w:p w14:paraId="39EFDF78" w14:textId="5D9CFA71"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5.2.2.1</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_Toc183369394 \h </w:instrText>
      </w:r>
      <w:r>
        <w:rPr>
          <w:noProof/>
        </w:rPr>
      </w:r>
      <w:r>
        <w:rPr>
          <w:noProof/>
        </w:rPr>
        <w:fldChar w:fldCharType="separate"/>
      </w:r>
      <w:r>
        <w:rPr>
          <w:noProof/>
        </w:rPr>
        <w:t>19</w:t>
      </w:r>
      <w:r>
        <w:rPr>
          <w:noProof/>
        </w:rPr>
        <w:fldChar w:fldCharType="end"/>
      </w:r>
    </w:p>
    <w:p w14:paraId="425CE120" w14:textId="35EBED95"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5.2.2.2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_Toc183369395 \h </w:instrText>
      </w:r>
      <w:r>
        <w:rPr>
          <w:noProof/>
        </w:rPr>
      </w:r>
      <w:r>
        <w:rPr>
          <w:noProof/>
        </w:rPr>
        <w:fldChar w:fldCharType="separate"/>
      </w:r>
      <w:r>
        <w:rPr>
          <w:noProof/>
        </w:rPr>
        <w:t>19</w:t>
      </w:r>
      <w:r>
        <w:rPr>
          <w:noProof/>
        </w:rPr>
        <w:fldChar w:fldCharType="end"/>
      </w:r>
    </w:p>
    <w:p w14:paraId="00355D00" w14:textId="563EA6F9"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5.3</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Rules to be used for the notation of CA or DC configurations</w:t>
      </w:r>
      <w:r>
        <w:rPr>
          <w:noProof/>
        </w:rPr>
        <w:tab/>
      </w:r>
      <w:r>
        <w:rPr>
          <w:noProof/>
        </w:rPr>
        <w:fldChar w:fldCharType="begin"/>
      </w:r>
      <w:r>
        <w:rPr>
          <w:noProof/>
        </w:rPr>
        <w:instrText xml:space="preserve"> PAGEREF _Toc183369396 \h </w:instrText>
      </w:r>
      <w:r>
        <w:rPr>
          <w:noProof/>
        </w:rPr>
      </w:r>
      <w:r>
        <w:rPr>
          <w:noProof/>
        </w:rPr>
        <w:fldChar w:fldCharType="separate"/>
      </w:r>
      <w:r>
        <w:rPr>
          <w:noProof/>
        </w:rPr>
        <w:t>20</w:t>
      </w:r>
      <w:r>
        <w:rPr>
          <w:noProof/>
        </w:rPr>
        <w:fldChar w:fldCharType="end"/>
      </w:r>
    </w:p>
    <w:p w14:paraId="1A3D6A59" w14:textId="7434C672"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5.4</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Guidelines on delta T</w:t>
      </w:r>
      <w:r w:rsidRPr="00E40FEE">
        <w:rPr>
          <w:noProof/>
          <w:vertAlign w:val="subscript"/>
          <w:lang w:val="en-US"/>
        </w:rPr>
        <w:t>IB</w:t>
      </w:r>
      <w:r w:rsidRPr="00E40FEE">
        <w:rPr>
          <w:noProof/>
          <w:lang w:val="en-US"/>
        </w:rPr>
        <w:t xml:space="preserve"> and R</w:t>
      </w:r>
      <w:r w:rsidRPr="00E40FEE">
        <w:rPr>
          <w:noProof/>
          <w:vertAlign w:val="subscript"/>
          <w:lang w:val="en-US"/>
        </w:rPr>
        <w:t>IB</w:t>
      </w:r>
      <w:r>
        <w:rPr>
          <w:noProof/>
        </w:rPr>
        <w:tab/>
      </w:r>
      <w:r>
        <w:rPr>
          <w:noProof/>
        </w:rPr>
        <w:fldChar w:fldCharType="begin"/>
      </w:r>
      <w:r>
        <w:rPr>
          <w:noProof/>
        </w:rPr>
        <w:instrText xml:space="preserve"> PAGEREF _Toc183369397 \h </w:instrText>
      </w:r>
      <w:r>
        <w:rPr>
          <w:noProof/>
        </w:rPr>
      </w:r>
      <w:r>
        <w:rPr>
          <w:noProof/>
        </w:rPr>
        <w:fldChar w:fldCharType="separate"/>
      </w:r>
      <w:r>
        <w:rPr>
          <w:noProof/>
        </w:rPr>
        <w:t>21</w:t>
      </w:r>
      <w:r>
        <w:rPr>
          <w:noProof/>
        </w:rPr>
        <w:fldChar w:fldCharType="end"/>
      </w:r>
    </w:p>
    <w:p w14:paraId="4125854A" w14:textId="38F6C629"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5.5</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Guidelines on MSD</w:t>
      </w:r>
      <w:r>
        <w:rPr>
          <w:noProof/>
        </w:rPr>
        <w:tab/>
      </w:r>
      <w:r>
        <w:rPr>
          <w:noProof/>
        </w:rPr>
        <w:fldChar w:fldCharType="begin"/>
      </w:r>
      <w:r>
        <w:rPr>
          <w:noProof/>
        </w:rPr>
        <w:instrText xml:space="preserve"> PAGEREF _Toc183369398 \h </w:instrText>
      </w:r>
      <w:r>
        <w:rPr>
          <w:noProof/>
        </w:rPr>
      </w:r>
      <w:r>
        <w:rPr>
          <w:noProof/>
        </w:rPr>
        <w:fldChar w:fldCharType="separate"/>
      </w:r>
      <w:r>
        <w:rPr>
          <w:noProof/>
        </w:rPr>
        <w:t>21</w:t>
      </w:r>
      <w:r>
        <w:rPr>
          <w:noProof/>
        </w:rPr>
        <w:fldChar w:fldCharType="end"/>
      </w:r>
    </w:p>
    <w:p w14:paraId="57774F7D" w14:textId="1F83C1E1"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5.6</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Guidelines on MPR</w:t>
      </w:r>
      <w:r>
        <w:rPr>
          <w:noProof/>
        </w:rPr>
        <w:tab/>
      </w:r>
      <w:r>
        <w:rPr>
          <w:noProof/>
        </w:rPr>
        <w:fldChar w:fldCharType="begin"/>
      </w:r>
      <w:r>
        <w:rPr>
          <w:noProof/>
        </w:rPr>
        <w:instrText xml:space="preserve"> PAGEREF _Toc183369399 \h </w:instrText>
      </w:r>
      <w:r>
        <w:rPr>
          <w:noProof/>
        </w:rPr>
      </w:r>
      <w:r>
        <w:rPr>
          <w:noProof/>
        </w:rPr>
        <w:fldChar w:fldCharType="separate"/>
      </w:r>
      <w:r>
        <w:rPr>
          <w:noProof/>
        </w:rPr>
        <w:t>21</w:t>
      </w:r>
      <w:r>
        <w:rPr>
          <w:noProof/>
        </w:rPr>
        <w:fldChar w:fldCharType="end"/>
      </w:r>
    </w:p>
    <w:p w14:paraId="17315823" w14:textId="7727CD0C"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5.7</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Adding or removing channel BW’s in NR CA configurations</w:t>
      </w:r>
      <w:r>
        <w:rPr>
          <w:noProof/>
        </w:rPr>
        <w:tab/>
      </w:r>
      <w:r>
        <w:rPr>
          <w:noProof/>
        </w:rPr>
        <w:fldChar w:fldCharType="begin"/>
      </w:r>
      <w:r>
        <w:rPr>
          <w:noProof/>
        </w:rPr>
        <w:instrText xml:space="preserve"> PAGEREF _Toc183369400 \h </w:instrText>
      </w:r>
      <w:r>
        <w:rPr>
          <w:noProof/>
        </w:rPr>
      </w:r>
      <w:r>
        <w:rPr>
          <w:noProof/>
        </w:rPr>
        <w:fldChar w:fldCharType="separate"/>
      </w:r>
      <w:r>
        <w:rPr>
          <w:noProof/>
        </w:rPr>
        <w:t>21</w:t>
      </w:r>
      <w:r>
        <w:rPr>
          <w:noProof/>
        </w:rPr>
        <w:fldChar w:fldCharType="end"/>
      </w:r>
    </w:p>
    <w:p w14:paraId="5B0EF581" w14:textId="1B3E27AD"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5.7.1</w:t>
      </w:r>
      <w:r>
        <w:rPr>
          <w:rFonts w:asciiTheme="minorHAnsi" w:eastAsiaTheme="minorEastAsia" w:hAnsiTheme="minorHAnsi" w:cstheme="minorBidi"/>
          <w:noProof/>
          <w:kern w:val="2"/>
          <w:sz w:val="22"/>
          <w:szCs w:val="22"/>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_Toc183369401 \h </w:instrText>
      </w:r>
      <w:r>
        <w:rPr>
          <w:noProof/>
        </w:rPr>
      </w:r>
      <w:r>
        <w:rPr>
          <w:noProof/>
        </w:rPr>
        <w:fldChar w:fldCharType="separate"/>
      </w:r>
      <w:r>
        <w:rPr>
          <w:noProof/>
        </w:rPr>
        <w:t>21</w:t>
      </w:r>
      <w:r>
        <w:rPr>
          <w:noProof/>
        </w:rPr>
        <w:fldChar w:fldCharType="end"/>
      </w:r>
    </w:p>
    <w:p w14:paraId="67ED37F1" w14:textId="3D3A6BAF"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5.7.2</w:t>
      </w:r>
      <w:r>
        <w:rPr>
          <w:rFonts w:asciiTheme="minorHAnsi" w:eastAsiaTheme="minorEastAsia" w:hAnsiTheme="minorHAnsi" w:cstheme="minorBidi"/>
          <w:noProof/>
          <w:kern w:val="2"/>
          <w:sz w:val="22"/>
          <w:szCs w:val="22"/>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_Toc183369402 \h </w:instrText>
      </w:r>
      <w:r>
        <w:rPr>
          <w:noProof/>
        </w:rPr>
      </w:r>
      <w:r>
        <w:rPr>
          <w:noProof/>
        </w:rPr>
        <w:fldChar w:fldCharType="separate"/>
      </w:r>
      <w:r>
        <w:rPr>
          <w:noProof/>
        </w:rPr>
        <w:t>22</w:t>
      </w:r>
      <w:r>
        <w:rPr>
          <w:noProof/>
        </w:rPr>
        <w:fldChar w:fldCharType="end"/>
      </w:r>
    </w:p>
    <w:p w14:paraId="12880FD7" w14:textId="7A4EFC90"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5.7.2.1</w:t>
      </w:r>
      <w:r>
        <w:rPr>
          <w:rFonts w:asciiTheme="minorHAnsi" w:eastAsiaTheme="minorEastAsia" w:hAnsiTheme="minorHAnsi" w:cstheme="minorBidi"/>
          <w:noProof/>
          <w:kern w:val="2"/>
          <w:sz w:val="22"/>
          <w:szCs w:val="22"/>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_Toc183369403 \h </w:instrText>
      </w:r>
      <w:r>
        <w:rPr>
          <w:noProof/>
        </w:rPr>
      </w:r>
      <w:r>
        <w:rPr>
          <w:noProof/>
        </w:rPr>
        <w:fldChar w:fldCharType="separate"/>
      </w:r>
      <w:r>
        <w:rPr>
          <w:noProof/>
        </w:rPr>
        <w:t>22</w:t>
      </w:r>
      <w:r>
        <w:rPr>
          <w:noProof/>
        </w:rPr>
        <w:fldChar w:fldCharType="end"/>
      </w:r>
    </w:p>
    <w:p w14:paraId="08D4652E" w14:textId="19F72D8C"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5.7.2.2</w:t>
      </w:r>
      <w:r>
        <w:rPr>
          <w:rFonts w:asciiTheme="minorHAnsi" w:eastAsiaTheme="minorEastAsia" w:hAnsiTheme="minorHAnsi" w:cstheme="minorBidi"/>
          <w:noProof/>
          <w:kern w:val="2"/>
          <w:sz w:val="22"/>
          <w:szCs w:val="22"/>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_Toc183369404 \h </w:instrText>
      </w:r>
      <w:r>
        <w:rPr>
          <w:noProof/>
        </w:rPr>
      </w:r>
      <w:r>
        <w:rPr>
          <w:noProof/>
        </w:rPr>
        <w:fldChar w:fldCharType="separate"/>
      </w:r>
      <w:r>
        <w:rPr>
          <w:noProof/>
        </w:rPr>
        <w:t>22</w:t>
      </w:r>
      <w:r>
        <w:rPr>
          <w:noProof/>
        </w:rPr>
        <w:fldChar w:fldCharType="end"/>
      </w:r>
    </w:p>
    <w:p w14:paraId="573A406B" w14:textId="0E57D6A9" w:rsidR="00707929" w:rsidRDefault="00707929">
      <w:pPr>
        <w:pStyle w:val="TOC3"/>
        <w:rPr>
          <w:rFonts w:asciiTheme="minorHAnsi" w:eastAsiaTheme="minorEastAsia" w:hAnsiTheme="minorHAnsi" w:cstheme="minorBidi"/>
          <w:noProof/>
          <w:kern w:val="2"/>
          <w:sz w:val="22"/>
          <w:szCs w:val="22"/>
          <w:lang w:val="en-SE" w:eastAsia="en-SE"/>
          <w14:ligatures w14:val="standardContextual"/>
        </w:rPr>
      </w:pPr>
      <w:r>
        <w:rPr>
          <w:noProof/>
        </w:rPr>
        <w:t>5.7.3</w:t>
      </w:r>
      <w:r>
        <w:rPr>
          <w:rFonts w:asciiTheme="minorHAnsi" w:eastAsiaTheme="minorEastAsia" w:hAnsiTheme="minorHAnsi" w:cstheme="minorBidi"/>
          <w:noProof/>
          <w:kern w:val="2"/>
          <w:sz w:val="22"/>
          <w:szCs w:val="22"/>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_Toc183369405 \h </w:instrText>
      </w:r>
      <w:r>
        <w:rPr>
          <w:noProof/>
        </w:rPr>
      </w:r>
      <w:r>
        <w:rPr>
          <w:noProof/>
        </w:rPr>
        <w:fldChar w:fldCharType="separate"/>
      </w:r>
      <w:r>
        <w:rPr>
          <w:noProof/>
        </w:rPr>
        <w:t>22</w:t>
      </w:r>
      <w:r>
        <w:rPr>
          <w:noProof/>
        </w:rPr>
        <w:fldChar w:fldCharType="end"/>
      </w:r>
    </w:p>
    <w:p w14:paraId="70C6373D" w14:textId="0C15AE0E"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5.7.3.1</w:t>
      </w:r>
      <w:r>
        <w:rPr>
          <w:rFonts w:asciiTheme="minorHAnsi" w:eastAsiaTheme="minorEastAsia" w:hAnsiTheme="minorHAnsi" w:cstheme="minorBidi"/>
          <w:noProof/>
          <w:kern w:val="2"/>
          <w:sz w:val="22"/>
          <w:szCs w:val="22"/>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_Toc183369406 \h </w:instrText>
      </w:r>
      <w:r>
        <w:rPr>
          <w:noProof/>
        </w:rPr>
      </w:r>
      <w:r>
        <w:rPr>
          <w:noProof/>
        </w:rPr>
        <w:fldChar w:fldCharType="separate"/>
      </w:r>
      <w:r>
        <w:rPr>
          <w:noProof/>
        </w:rPr>
        <w:t>23</w:t>
      </w:r>
      <w:r>
        <w:rPr>
          <w:noProof/>
        </w:rPr>
        <w:fldChar w:fldCharType="end"/>
      </w:r>
    </w:p>
    <w:p w14:paraId="7F420E5A" w14:textId="2281EA5E" w:rsidR="00707929" w:rsidRDefault="00707929">
      <w:pPr>
        <w:pStyle w:val="TOC4"/>
        <w:rPr>
          <w:rFonts w:asciiTheme="minorHAnsi" w:eastAsiaTheme="minorEastAsia" w:hAnsiTheme="minorHAnsi" w:cstheme="minorBidi"/>
          <w:noProof/>
          <w:kern w:val="2"/>
          <w:sz w:val="22"/>
          <w:szCs w:val="22"/>
          <w:lang w:val="en-SE" w:eastAsia="en-SE"/>
          <w14:ligatures w14:val="standardContextual"/>
        </w:rPr>
      </w:pPr>
      <w:r>
        <w:rPr>
          <w:noProof/>
        </w:rPr>
        <w:t>5.7.3.2</w:t>
      </w:r>
      <w:r>
        <w:rPr>
          <w:rFonts w:asciiTheme="minorHAnsi" w:eastAsiaTheme="minorEastAsia" w:hAnsiTheme="minorHAnsi" w:cstheme="minorBidi"/>
          <w:noProof/>
          <w:kern w:val="2"/>
          <w:sz w:val="22"/>
          <w:szCs w:val="22"/>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_Toc183369407 \h </w:instrText>
      </w:r>
      <w:r>
        <w:rPr>
          <w:noProof/>
        </w:rPr>
      </w:r>
      <w:r>
        <w:rPr>
          <w:noProof/>
        </w:rPr>
        <w:fldChar w:fldCharType="separate"/>
      </w:r>
      <w:r>
        <w:rPr>
          <w:noProof/>
        </w:rPr>
        <w:t>24</w:t>
      </w:r>
      <w:r>
        <w:rPr>
          <w:noProof/>
        </w:rPr>
        <w:fldChar w:fldCharType="end"/>
      </w:r>
    </w:p>
    <w:p w14:paraId="242D81D1" w14:textId="3327DCB9" w:rsidR="00707929" w:rsidRDefault="00707929">
      <w:pPr>
        <w:pStyle w:val="TOC2"/>
        <w:rPr>
          <w:rFonts w:asciiTheme="minorHAnsi" w:eastAsiaTheme="minorEastAsia" w:hAnsiTheme="minorHAnsi" w:cstheme="minorBidi"/>
          <w:noProof/>
          <w:kern w:val="2"/>
          <w:sz w:val="22"/>
          <w:szCs w:val="22"/>
          <w:lang w:val="en-SE" w:eastAsia="en-SE"/>
          <w14:ligatures w14:val="standardContextual"/>
        </w:rPr>
      </w:pPr>
      <w:r w:rsidRPr="00E40FEE">
        <w:rPr>
          <w:noProof/>
          <w:lang w:val="en-US"/>
        </w:rPr>
        <w:t>5.8</w:t>
      </w:r>
      <w:r>
        <w:rPr>
          <w:rFonts w:asciiTheme="minorHAnsi" w:eastAsiaTheme="minorEastAsia" w:hAnsiTheme="minorHAnsi" w:cstheme="minorBidi"/>
          <w:noProof/>
          <w:kern w:val="2"/>
          <w:sz w:val="22"/>
          <w:szCs w:val="22"/>
          <w:lang w:val="en-SE" w:eastAsia="en-SE"/>
          <w14:ligatures w14:val="standardContextual"/>
        </w:rPr>
        <w:tab/>
      </w:r>
      <w:r w:rsidRPr="00E40FEE">
        <w:rPr>
          <w:noProof/>
          <w:lang w:val="en-US"/>
        </w:rPr>
        <w:t>Guidelines on table notes drafting</w:t>
      </w:r>
      <w:r>
        <w:rPr>
          <w:noProof/>
        </w:rPr>
        <w:tab/>
      </w:r>
      <w:r>
        <w:rPr>
          <w:noProof/>
        </w:rPr>
        <w:fldChar w:fldCharType="begin"/>
      </w:r>
      <w:r>
        <w:rPr>
          <w:noProof/>
        </w:rPr>
        <w:instrText xml:space="preserve"> PAGEREF _Toc183369408 \h </w:instrText>
      </w:r>
      <w:r>
        <w:rPr>
          <w:noProof/>
        </w:rPr>
      </w:r>
      <w:r>
        <w:rPr>
          <w:noProof/>
        </w:rPr>
        <w:fldChar w:fldCharType="separate"/>
      </w:r>
      <w:r>
        <w:rPr>
          <w:noProof/>
        </w:rPr>
        <w:t>24</w:t>
      </w:r>
      <w:r>
        <w:rPr>
          <w:noProof/>
        </w:rPr>
        <w:fldChar w:fldCharType="end"/>
      </w:r>
    </w:p>
    <w:p w14:paraId="00D9F0CB" w14:textId="4C762F34" w:rsidR="00707929" w:rsidRDefault="00707929">
      <w:pPr>
        <w:pStyle w:val="TOC8"/>
        <w:rPr>
          <w:rFonts w:asciiTheme="minorHAnsi" w:eastAsiaTheme="minorEastAsia" w:hAnsiTheme="minorHAnsi" w:cstheme="minorBidi"/>
          <w:b w:val="0"/>
          <w:noProof/>
          <w:kern w:val="2"/>
          <w:szCs w:val="22"/>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_Toc183369409 \h </w:instrText>
      </w:r>
      <w:r>
        <w:rPr>
          <w:noProof/>
        </w:rPr>
      </w:r>
      <w:r>
        <w:rPr>
          <w:noProof/>
        </w:rPr>
        <w:fldChar w:fldCharType="separate"/>
      </w:r>
      <w:r>
        <w:rPr>
          <w:noProof/>
        </w:rPr>
        <w:t>25</w:t>
      </w:r>
      <w:r>
        <w:rPr>
          <w:noProof/>
        </w:rPr>
        <w:fldChar w:fldCharType="end"/>
      </w:r>
    </w:p>
    <w:p w14:paraId="4FBB4B30" w14:textId="3A46D96E"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83368457"/>
      <w:bookmarkStart w:id="20" w:name="_Toc183369361"/>
      <w:bookmarkEnd w:id="13"/>
      <w:r>
        <w:lastRenderedPageBreak/>
        <w:t>Foreword</w:t>
      </w:r>
      <w:bookmarkEnd w:id="14"/>
      <w:bookmarkEnd w:id="15"/>
      <w:bookmarkEnd w:id="16"/>
      <w:bookmarkEnd w:id="17"/>
      <w:bookmarkEnd w:id="18"/>
      <w:bookmarkEnd w:id="19"/>
      <w:bookmarkEnd w:id="20"/>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1" w:name="introduction"/>
      <w:bookmarkEnd w:id="21"/>
      <w:r>
        <w:br w:type="page"/>
      </w:r>
      <w:bookmarkStart w:id="22" w:name="scope"/>
      <w:bookmarkStart w:id="23" w:name="_Toc3078"/>
      <w:bookmarkStart w:id="24" w:name="_Toc95140695"/>
      <w:bookmarkStart w:id="25" w:name="_Toc13382"/>
      <w:bookmarkStart w:id="26" w:name="_Toc28032"/>
      <w:bookmarkStart w:id="27" w:name="_Toc4880"/>
      <w:bookmarkStart w:id="28" w:name="_Toc2086434"/>
      <w:bookmarkStart w:id="29" w:name="_Toc183368458"/>
      <w:bookmarkStart w:id="30" w:name="_Toc183369362"/>
      <w:bookmarkEnd w:id="22"/>
      <w:r>
        <w:lastRenderedPageBreak/>
        <w:t>Introduction</w:t>
      </w:r>
      <w:bookmarkEnd w:id="23"/>
      <w:bookmarkEnd w:id="24"/>
      <w:bookmarkEnd w:id="25"/>
      <w:bookmarkEnd w:id="26"/>
      <w:bookmarkEnd w:id="27"/>
      <w:bookmarkEnd w:id="28"/>
      <w:bookmarkEnd w:id="29"/>
      <w:bookmarkEnd w:id="30"/>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31" w:name="specNumber"/>
      <w:r w:rsidR="007473BA" w:rsidRPr="00812FD1">
        <w:t>38.846</w:t>
      </w:r>
      <w:bookmarkEnd w:id="31"/>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2" w:name="_Toc9498"/>
      <w:bookmarkStart w:id="33" w:name="_Toc22683"/>
      <w:bookmarkStart w:id="34" w:name="_Toc28193"/>
      <w:bookmarkStart w:id="35" w:name="_Toc4002"/>
      <w:r w:rsidRPr="003A1825">
        <w:rPr>
          <w:b/>
          <w:bCs/>
        </w:rPr>
        <w:br w:type="column"/>
      </w:r>
      <w:bookmarkStart w:id="36" w:name="_Toc152593072"/>
      <w:bookmarkStart w:id="37" w:name="_Toc154588015"/>
      <w:bookmarkStart w:id="38" w:name="_Toc155639071"/>
      <w:bookmarkStart w:id="39" w:name="_Toc169271464"/>
      <w:bookmarkStart w:id="40" w:name="_Toc183368459"/>
      <w:bookmarkStart w:id="41" w:name="_Toc183369363"/>
      <w:bookmarkStart w:id="42" w:name="_Toc95140743"/>
      <w:r w:rsidR="001301D9" w:rsidRPr="004D3578">
        <w:lastRenderedPageBreak/>
        <w:t>1</w:t>
      </w:r>
      <w:r w:rsidR="001301D9" w:rsidRPr="004D3578">
        <w:tab/>
        <w:t>Scope</w:t>
      </w:r>
      <w:bookmarkEnd w:id="36"/>
      <w:bookmarkEnd w:id="37"/>
      <w:bookmarkEnd w:id="38"/>
      <w:bookmarkEnd w:id="39"/>
      <w:bookmarkEnd w:id="40"/>
      <w:bookmarkEnd w:id="41"/>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3" w:name="references"/>
      <w:bookmarkStart w:id="44" w:name="_Toc152593073"/>
      <w:bookmarkStart w:id="45" w:name="_Toc154588016"/>
      <w:bookmarkStart w:id="46" w:name="_Toc155639072"/>
      <w:bookmarkStart w:id="47" w:name="_Toc169271465"/>
      <w:bookmarkStart w:id="48" w:name="_Toc183368460"/>
      <w:bookmarkStart w:id="49" w:name="_Toc183369364"/>
      <w:bookmarkEnd w:id="43"/>
      <w:r w:rsidRPr="004D3578">
        <w:t>2</w:t>
      </w:r>
      <w:r w:rsidRPr="004D3578">
        <w:tab/>
        <w:t>References</w:t>
      </w:r>
      <w:bookmarkEnd w:id="44"/>
      <w:bookmarkEnd w:id="45"/>
      <w:bookmarkEnd w:id="46"/>
      <w:bookmarkEnd w:id="47"/>
      <w:bookmarkEnd w:id="48"/>
      <w:bookmarkEnd w:id="49"/>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50" w:name="definitions"/>
      <w:bookmarkStart w:id="51" w:name="_Toc152593074"/>
      <w:bookmarkStart w:id="52" w:name="_Toc154588017"/>
      <w:bookmarkStart w:id="53" w:name="_Toc155639073"/>
      <w:bookmarkStart w:id="54" w:name="_Toc169271466"/>
      <w:bookmarkStart w:id="55" w:name="_Toc183368461"/>
      <w:bookmarkStart w:id="56" w:name="_Toc183369365"/>
      <w:bookmarkEnd w:id="50"/>
      <w:r w:rsidRPr="004D3578">
        <w:t>3</w:t>
      </w:r>
      <w:r w:rsidRPr="004D3578">
        <w:tab/>
        <w:t>Definitions</w:t>
      </w:r>
      <w:r>
        <w:t xml:space="preserve"> of terms, symbols and abbreviations</w:t>
      </w:r>
      <w:bookmarkEnd w:id="51"/>
      <w:bookmarkEnd w:id="52"/>
      <w:bookmarkEnd w:id="53"/>
      <w:bookmarkEnd w:id="54"/>
      <w:bookmarkEnd w:id="55"/>
      <w:bookmarkEnd w:id="56"/>
    </w:p>
    <w:p w14:paraId="54C5256F" w14:textId="77777777" w:rsidR="001301D9" w:rsidRPr="004D3578" w:rsidRDefault="001301D9" w:rsidP="001301D9">
      <w:pPr>
        <w:pStyle w:val="Heading2"/>
      </w:pPr>
      <w:bookmarkStart w:id="57" w:name="_Toc152593075"/>
      <w:bookmarkStart w:id="58" w:name="_Toc154588018"/>
      <w:bookmarkStart w:id="59" w:name="_Toc155639074"/>
      <w:bookmarkStart w:id="60" w:name="_Toc169271467"/>
      <w:bookmarkStart w:id="61" w:name="_Toc183368462"/>
      <w:bookmarkStart w:id="62" w:name="_Toc183369366"/>
      <w:r w:rsidRPr="004D3578">
        <w:t>3.1</w:t>
      </w:r>
      <w:r w:rsidRPr="004D3578">
        <w:tab/>
      </w:r>
      <w:r>
        <w:t>Terms</w:t>
      </w:r>
      <w:bookmarkEnd w:id="57"/>
      <w:bookmarkEnd w:id="58"/>
      <w:bookmarkEnd w:id="59"/>
      <w:bookmarkEnd w:id="60"/>
      <w:bookmarkEnd w:id="61"/>
      <w:bookmarkEnd w:id="62"/>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63" w:name="_Toc152593076"/>
      <w:bookmarkStart w:id="64" w:name="_Toc154588019"/>
      <w:bookmarkStart w:id="65" w:name="_Toc155639075"/>
      <w:bookmarkStart w:id="66" w:name="_Toc169271468"/>
      <w:bookmarkStart w:id="67" w:name="_Toc183368463"/>
      <w:bookmarkStart w:id="68" w:name="_Toc183369367"/>
      <w:r w:rsidRPr="004D3578">
        <w:t>3.2</w:t>
      </w:r>
      <w:r w:rsidRPr="004D3578">
        <w:tab/>
        <w:t>Symbols</w:t>
      </w:r>
      <w:bookmarkEnd w:id="63"/>
      <w:bookmarkEnd w:id="64"/>
      <w:bookmarkEnd w:id="65"/>
      <w:bookmarkEnd w:id="66"/>
      <w:bookmarkEnd w:id="67"/>
      <w:bookmarkEnd w:id="68"/>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9" w:name="_Toc152593077"/>
      <w:bookmarkStart w:id="70" w:name="_Toc154588020"/>
      <w:bookmarkStart w:id="71" w:name="_Toc155639076"/>
      <w:bookmarkStart w:id="72" w:name="_Toc169271469"/>
      <w:bookmarkStart w:id="73" w:name="_Toc183368464"/>
      <w:bookmarkStart w:id="74" w:name="_Toc183369368"/>
      <w:r w:rsidRPr="004D3578">
        <w:t>3.3</w:t>
      </w:r>
      <w:r w:rsidRPr="004D3578">
        <w:tab/>
        <w:t>Abbreviations</w:t>
      </w:r>
      <w:bookmarkEnd w:id="69"/>
      <w:bookmarkEnd w:id="70"/>
      <w:bookmarkEnd w:id="71"/>
      <w:bookmarkEnd w:id="72"/>
      <w:bookmarkEnd w:id="73"/>
      <w:bookmarkEnd w:id="74"/>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75" w:name="clause4"/>
      <w:bookmarkStart w:id="76" w:name="_Toc152593079"/>
      <w:bookmarkStart w:id="77" w:name="_Toc154588022"/>
      <w:bookmarkStart w:id="78" w:name="_Toc155639078"/>
      <w:bookmarkStart w:id="79" w:name="_Toc169271471"/>
      <w:bookmarkStart w:id="80" w:name="_Toc183368465"/>
      <w:bookmarkStart w:id="81" w:name="_Toc183369369"/>
      <w:bookmarkStart w:id="82" w:name="_Toc389726260"/>
      <w:bookmarkStart w:id="83" w:name="_Toc389726498"/>
      <w:bookmarkStart w:id="84" w:name="_Toc389726706"/>
      <w:bookmarkStart w:id="85" w:name="_Toc47088269"/>
      <w:bookmarkStart w:id="86" w:name="_Toc81509770"/>
      <w:bookmarkStart w:id="87" w:name="_Toc98485719"/>
      <w:bookmarkStart w:id="88" w:name="_Toc106096695"/>
      <w:bookmarkEnd w:id="75"/>
      <w:r>
        <w:rPr>
          <w:lang w:val="en-US"/>
        </w:rPr>
        <w:t>4</w:t>
      </w:r>
      <w:r w:rsidR="001301D9" w:rsidRPr="006F7C0C">
        <w:rPr>
          <w:lang w:val="en-US"/>
        </w:rPr>
        <w:tab/>
      </w:r>
      <w:r w:rsidR="001301D9">
        <w:rPr>
          <w:lang w:val="en-US"/>
        </w:rPr>
        <w:t>Working procedure of specifying band combinations</w:t>
      </w:r>
      <w:bookmarkEnd w:id="76"/>
      <w:bookmarkEnd w:id="77"/>
      <w:bookmarkEnd w:id="78"/>
      <w:bookmarkEnd w:id="79"/>
      <w:bookmarkEnd w:id="80"/>
      <w:bookmarkEnd w:id="81"/>
    </w:p>
    <w:p w14:paraId="32E127B8" w14:textId="65CA2123" w:rsidR="001301D9" w:rsidRDefault="00B53D01" w:rsidP="001301D9">
      <w:pPr>
        <w:pStyle w:val="Heading2"/>
        <w:rPr>
          <w:lang w:val="en-US"/>
        </w:rPr>
      </w:pPr>
      <w:bookmarkStart w:id="89" w:name="_Toc152593080"/>
      <w:bookmarkStart w:id="90" w:name="_Toc154588023"/>
      <w:bookmarkStart w:id="91" w:name="_Toc155639079"/>
      <w:bookmarkStart w:id="92" w:name="_Toc169271472"/>
      <w:bookmarkStart w:id="93" w:name="_Toc183368466"/>
      <w:bookmarkStart w:id="94" w:name="_Toc183369370"/>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9"/>
      <w:bookmarkEnd w:id="90"/>
      <w:bookmarkEnd w:id="91"/>
      <w:bookmarkEnd w:id="92"/>
      <w:bookmarkEnd w:id="93"/>
      <w:bookmarkEnd w:id="9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95" w:name="_Toc152593081"/>
      <w:bookmarkStart w:id="96" w:name="_Toc154588024"/>
      <w:bookmarkStart w:id="97" w:name="_Toc155639080"/>
      <w:bookmarkStart w:id="98" w:name="_Toc169271473"/>
      <w:bookmarkStart w:id="99" w:name="_Toc183368467"/>
      <w:bookmarkStart w:id="100" w:name="_Toc183369371"/>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95"/>
      <w:bookmarkEnd w:id="96"/>
      <w:bookmarkEnd w:id="97"/>
      <w:bookmarkEnd w:id="98"/>
      <w:bookmarkEnd w:id="99"/>
      <w:bookmarkEnd w:id="100"/>
    </w:p>
    <w:p w14:paraId="78AFD8AD" w14:textId="628D44BB" w:rsidR="001301D9" w:rsidRDefault="00B53D01" w:rsidP="001301D9">
      <w:pPr>
        <w:pStyle w:val="Heading3"/>
      </w:pPr>
      <w:bookmarkStart w:id="101" w:name="_Toc81509786"/>
      <w:bookmarkStart w:id="102" w:name="_Toc98485739"/>
      <w:bookmarkStart w:id="103" w:name="_Toc106096715"/>
      <w:bookmarkStart w:id="104" w:name="_Toc152593082"/>
      <w:bookmarkStart w:id="105" w:name="_Toc154588025"/>
      <w:bookmarkStart w:id="106" w:name="_Toc155639081"/>
      <w:bookmarkStart w:id="107" w:name="_Toc169271474"/>
      <w:bookmarkStart w:id="108" w:name="_Toc183368468"/>
      <w:bookmarkStart w:id="109" w:name="_Toc183369372"/>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101"/>
      <w:bookmarkEnd w:id="102"/>
      <w:bookmarkEnd w:id="103"/>
      <w:bookmarkEnd w:id="104"/>
      <w:bookmarkEnd w:id="105"/>
      <w:bookmarkEnd w:id="106"/>
      <w:bookmarkEnd w:id="107"/>
      <w:bookmarkEnd w:id="108"/>
      <w:bookmarkEnd w:id="109"/>
    </w:p>
    <w:p w14:paraId="0D1852EC" w14:textId="5833FA51" w:rsidR="001301D9" w:rsidRDefault="00B53D01" w:rsidP="001301D9">
      <w:pPr>
        <w:pStyle w:val="Heading4"/>
        <w:rPr>
          <w:lang w:eastAsia="zh-CN"/>
        </w:rPr>
      </w:pPr>
      <w:bookmarkStart w:id="110" w:name="_Toc81509787"/>
      <w:bookmarkStart w:id="111" w:name="_Toc98485741"/>
      <w:bookmarkStart w:id="112" w:name="_Toc106096717"/>
      <w:bookmarkStart w:id="113" w:name="_Toc152593083"/>
      <w:bookmarkStart w:id="114" w:name="_Toc154588026"/>
      <w:bookmarkStart w:id="115" w:name="_Toc155639082"/>
      <w:bookmarkStart w:id="116" w:name="_Toc169271475"/>
      <w:bookmarkStart w:id="117" w:name="_Toc183368469"/>
      <w:bookmarkStart w:id="118" w:name="_Toc183369373"/>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110"/>
      <w:bookmarkEnd w:id="111"/>
      <w:bookmarkEnd w:id="112"/>
      <w:bookmarkEnd w:id="113"/>
      <w:bookmarkEnd w:id="114"/>
      <w:bookmarkEnd w:id="115"/>
      <w:bookmarkEnd w:id="116"/>
      <w:bookmarkEnd w:id="117"/>
      <w:bookmarkEnd w:id="118"/>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19" w:name="OLE_LINK5"/>
      <w:r>
        <w:rPr>
          <w:lang w:eastAsia="zh-CN"/>
        </w:rPr>
        <w:t>Band combinations should be</w:t>
      </w:r>
      <w:bookmarkEnd w:id="119"/>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20" w:name="OLE_LINK10"/>
      <w:bookmarkStart w:id="121" w:name="OLE_LINK11"/>
      <w:r w:rsidRPr="00473BB0">
        <w:rPr>
          <w:lang w:eastAsia="zh-CN"/>
        </w:rPr>
        <w:t>RAN4#(X-1)</w:t>
      </w:r>
      <w:bookmarkEnd w:id="120"/>
      <w:bookmarkEnd w:id="121"/>
      <w:r w:rsidRPr="00473BB0">
        <w:rPr>
          <w:lang w:eastAsia="zh-CN"/>
        </w:rPr>
        <w:t xml:space="preserve"> meeting</w:t>
      </w:r>
      <w:r>
        <w:rPr>
          <w:lang w:eastAsia="zh-CN"/>
        </w:rPr>
        <w:t xml:space="preserve"> by </w:t>
      </w:r>
      <w:bookmarkStart w:id="122" w:name="OLE_LINK26"/>
      <w:bookmarkStart w:id="123" w:name="OLE_LINK27"/>
      <w:bookmarkStart w:id="124" w:name="OLE_LINK16"/>
      <w:bookmarkStart w:id="125" w:name="OLE_LINK17"/>
      <w:r>
        <w:rPr>
          <w:lang w:eastAsia="zh-CN"/>
        </w:rPr>
        <w:t>rapporteurs</w:t>
      </w:r>
      <w:bookmarkEnd w:id="122"/>
      <w:bookmarkEnd w:id="123"/>
      <w:r>
        <w:rPr>
          <w:lang w:eastAsia="zh-CN"/>
        </w:rPr>
        <w:t>.</w:t>
      </w:r>
      <w:bookmarkEnd w:id="124"/>
      <w:bookmarkEnd w:id="125"/>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26" w:name="OLE_LINK12"/>
      <w:bookmarkStart w:id="127" w:name="OLE_LINK13"/>
      <w:r>
        <w:rPr>
          <w:lang w:eastAsia="zh-CN"/>
        </w:rPr>
        <w:t xml:space="preserve">#5 </w:t>
      </w:r>
      <w:bookmarkEnd w:id="126"/>
      <w:bookmarkEnd w:id="127"/>
      <w:r>
        <w:rPr>
          <w:lang w:eastAsia="zh-CN"/>
        </w:rPr>
        <w:t xml:space="preserve">The Block/Approval procedure is applicable to the band combinations in one week before </w:t>
      </w:r>
      <w:bookmarkStart w:id="128" w:name="OLE_LINK18"/>
      <w:bookmarkStart w:id="129" w:name="OLE_LINK19"/>
      <w:r>
        <w:rPr>
          <w:lang w:eastAsia="zh-CN"/>
        </w:rPr>
        <w:t xml:space="preserve">formal </w:t>
      </w:r>
      <w:bookmarkStart w:id="130" w:name="OLE_LINK14"/>
      <w:bookmarkStart w:id="131" w:name="OLE_LINK15"/>
      <w:r>
        <w:rPr>
          <w:lang w:eastAsia="zh-CN"/>
        </w:rPr>
        <w:t>RAN4#X meeting</w:t>
      </w:r>
      <w:bookmarkEnd w:id="128"/>
      <w:bookmarkEnd w:id="129"/>
      <w:bookmarkEnd w:id="130"/>
      <w:bookmarkEnd w:id="131"/>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32" w:name="OLE_LINK20"/>
      <w:r>
        <w:rPr>
          <w:lang w:eastAsia="zh-CN"/>
        </w:rPr>
        <w:t>formal RAN4#X meeting.</w:t>
      </w:r>
      <w:bookmarkEnd w:id="132"/>
    </w:p>
    <w:p w14:paraId="4399BD28" w14:textId="77777777" w:rsidR="001301D9" w:rsidRDefault="001301D9" w:rsidP="001301D9">
      <w:pPr>
        <w:rPr>
          <w:lang w:eastAsia="zh-CN"/>
        </w:rPr>
      </w:pPr>
      <w:r>
        <w:rPr>
          <w:lang w:eastAsia="zh-CN"/>
        </w:rPr>
        <w:t xml:space="preserve">#9 </w:t>
      </w:r>
      <w:bookmarkStart w:id="133" w:name="OLE_LINK21"/>
      <w:r>
        <w:rPr>
          <w:lang w:eastAsia="zh-CN"/>
        </w:rPr>
        <w:t>The status of band combinations should be</w:t>
      </w:r>
      <w:bookmarkEnd w:id="133"/>
      <w:r>
        <w:rPr>
          <w:lang w:eastAsia="zh-CN"/>
        </w:rPr>
        <w:t xml:space="preserve"> shared by contact person after formal RAN4#X meeting.</w:t>
      </w:r>
    </w:p>
    <w:p w14:paraId="7BFA8F74" w14:textId="77777777" w:rsidR="001301D9" w:rsidRDefault="001301D9" w:rsidP="001301D9">
      <w:pPr>
        <w:rPr>
          <w:lang w:eastAsia="zh-CN"/>
        </w:rPr>
      </w:pPr>
      <w:bookmarkStart w:id="134" w:name="OLE_LINK22"/>
      <w:bookmarkStart w:id="135" w:name="OLE_LINK23"/>
      <w:r>
        <w:rPr>
          <w:lang w:eastAsia="zh-CN"/>
        </w:rPr>
        <w:t xml:space="preserve">#10 </w:t>
      </w:r>
      <w:bookmarkEnd w:id="134"/>
      <w:bookmarkEnd w:id="135"/>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36" w:name="OLE_LINK24"/>
      <w:bookmarkStart w:id="137" w:name="OLE_LINK25"/>
      <w:r>
        <w:rPr>
          <w:lang w:eastAsia="zh-CN"/>
        </w:rPr>
        <w:t xml:space="preserve">#11 </w:t>
      </w:r>
      <w:bookmarkEnd w:id="136"/>
      <w:bookmarkEnd w:id="137"/>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38" w:name="OLE_LINK4"/>
      <w:r w:rsidRPr="00046EBD">
        <w:t xml:space="preserve">Figure </w:t>
      </w:r>
      <w:r w:rsidR="00B53D01">
        <w:t>4</w:t>
      </w:r>
      <w:r w:rsidR="00DC6EB7">
        <w:t>.2</w:t>
      </w:r>
      <w:r>
        <w:t>.1.1-1</w:t>
      </w:r>
      <w:r w:rsidRPr="00046EBD">
        <w:t xml:space="preserve"> </w:t>
      </w:r>
      <w:bookmarkEnd w:id="138"/>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39" w:name="_Toc81509792"/>
      <w:bookmarkStart w:id="140" w:name="_Toc98485749"/>
      <w:bookmarkStart w:id="141" w:name="_Toc106096725"/>
      <w:bookmarkStart w:id="142" w:name="_Toc152593085"/>
      <w:bookmarkStart w:id="143" w:name="_Toc154588028"/>
      <w:bookmarkStart w:id="144" w:name="_Toc155639084"/>
      <w:bookmarkStart w:id="145" w:name="_Toc169271477"/>
      <w:bookmarkStart w:id="146" w:name="_Toc183368470"/>
      <w:bookmarkStart w:id="147" w:name="_Toc183369374"/>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39"/>
      <w:bookmarkEnd w:id="140"/>
      <w:bookmarkEnd w:id="141"/>
      <w:bookmarkEnd w:id="142"/>
      <w:bookmarkEnd w:id="143"/>
      <w:bookmarkEnd w:id="144"/>
      <w:bookmarkEnd w:id="145"/>
      <w:bookmarkEnd w:id="146"/>
      <w:bookmarkEnd w:id="147"/>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48" w:name="_Toc21344429"/>
      <w:bookmarkStart w:id="149" w:name="_Toc29801916"/>
      <w:bookmarkStart w:id="150" w:name="_Toc29802340"/>
      <w:bookmarkStart w:id="151" w:name="_Toc29802965"/>
      <w:bookmarkStart w:id="152" w:name="_Toc36107707"/>
      <w:bookmarkStart w:id="153" w:name="_Toc37251481"/>
      <w:bookmarkStart w:id="154" w:name="_Toc45888388"/>
      <w:bookmarkStart w:id="155" w:name="_Toc45888987"/>
      <w:bookmarkStart w:id="156" w:name="_Toc61367705"/>
      <w:bookmarkStart w:id="157" w:name="_Toc61373088"/>
      <w:bookmarkStart w:id="158" w:name="_Toc68231038"/>
      <w:bookmarkStart w:id="159" w:name="_Toc69084451"/>
      <w:bookmarkStart w:id="160" w:name="_Toc75467462"/>
      <w:bookmarkStart w:id="161" w:name="_Toc76509484"/>
      <w:bookmarkStart w:id="162" w:name="_Toc76718474"/>
      <w:bookmarkStart w:id="163" w:name="_Toc83580821"/>
      <w:bookmarkStart w:id="164" w:name="_Toc84405330"/>
      <w:bookmarkStart w:id="165" w:name="_Toc84413939"/>
      <w:bookmarkStart w:id="166" w:name="_Toc152593087"/>
      <w:bookmarkStart w:id="167" w:name="_Toc154588030"/>
      <w:bookmarkStart w:id="168" w:name="_Toc155639086"/>
      <w:bookmarkStart w:id="169" w:name="_Toc169271479"/>
      <w:bookmarkStart w:id="170" w:name="_Toc183368471"/>
      <w:bookmarkStart w:id="171" w:name="_Toc183369375"/>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72" w:name="_Toc152593088"/>
      <w:bookmarkStart w:id="173" w:name="_Toc154588031"/>
      <w:bookmarkStart w:id="174" w:name="_Toc155639087"/>
      <w:bookmarkStart w:id="175" w:name="_Toc169271480"/>
      <w:bookmarkStart w:id="176" w:name="_Toc183368472"/>
      <w:bookmarkStart w:id="177" w:name="_Toc183369376"/>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72"/>
      <w:bookmarkEnd w:id="173"/>
      <w:bookmarkEnd w:id="174"/>
      <w:bookmarkEnd w:id="175"/>
      <w:bookmarkEnd w:id="176"/>
      <w:bookmarkEnd w:id="177"/>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78" w:name="_Toc152593091"/>
      <w:bookmarkStart w:id="179" w:name="_Toc154588034"/>
      <w:bookmarkStart w:id="180" w:name="_Toc155639090"/>
      <w:bookmarkStart w:id="181" w:name="_Toc169271483"/>
      <w:bookmarkStart w:id="182" w:name="_Toc183368473"/>
      <w:bookmarkStart w:id="183" w:name="_Toc183369377"/>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78"/>
      <w:bookmarkEnd w:id="179"/>
      <w:bookmarkEnd w:id="180"/>
      <w:bookmarkEnd w:id="181"/>
      <w:bookmarkEnd w:id="182"/>
      <w:bookmarkEnd w:id="183"/>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84" w:name="_Toc152593107"/>
      <w:bookmarkStart w:id="185" w:name="_Toc154588050"/>
      <w:bookmarkStart w:id="186" w:name="_Toc155639110"/>
      <w:bookmarkStart w:id="187" w:name="_Toc169271503"/>
      <w:bookmarkStart w:id="188" w:name="_Toc183368474"/>
      <w:bookmarkStart w:id="189" w:name="_Toc183369378"/>
      <w:r>
        <w:t>4.3.1</w:t>
      </w:r>
      <w:r w:rsidRPr="00815EB8">
        <w:tab/>
      </w:r>
      <w:r w:rsidRPr="0029030F">
        <w:t>General definition of fallbacks</w:t>
      </w:r>
      <w:bookmarkEnd w:id="184"/>
      <w:bookmarkEnd w:id="185"/>
      <w:bookmarkEnd w:id="186"/>
      <w:bookmarkEnd w:id="187"/>
      <w:bookmarkEnd w:id="188"/>
      <w:bookmarkEnd w:id="189"/>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90" w:name="_Toc152593108"/>
      <w:bookmarkStart w:id="191" w:name="_Toc154588051"/>
      <w:bookmarkStart w:id="192" w:name="_Toc155639111"/>
      <w:bookmarkStart w:id="193" w:name="_Toc169271504"/>
      <w:bookmarkStart w:id="194" w:name="_Toc183368475"/>
      <w:bookmarkStart w:id="195" w:name="_Toc183369379"/>
      <w:r>
        <w:t>4.3</w:t>
      </w:r>
      <w:r w:rsidRPr="00815EB8">
        <w:t>.2</w:t>
      </w:r>
      <w:r w:rsidRPr="00815EB8">
        <w:tab/>
      </w:r>
      <w:r w:rsidRPr="0029030F">
        <w:t>Mandatory Fallbacks</w:t>
      </w:r>
      <w:bookmarkEnd w:id="190"/>
      <w:bookmarkEnd w:id="191"/>
      <w:bookmarkEnd w:id="192"/>
      <w:bookmarkEnd w:id="193"/>
      <w:bookmarkEnd w:id="194"/>
      <w:bookmarkEnd w:id="195"/>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96" w:name="_Toc152593109"/>
      <w:bookmarkStart w:id="197" w:name="_Toc154588052"/>
      <w:bookmarkStart w:id="198" w:name="_Toc155639112"/>
      <w:bookmarkStart w:id="199" w:name="_Toc169271505"/>
      <w:bookmarkStart w:id="200" w:name="_Toc183368476"/>
      <w:bookmarkStart w:id="201" w:name="_Toc183369380"/>
      <w:r>
        <w:t>4.3</w:t>
      </w:r>
      <w:r w:rsidRPr="00815EB8">
        <w:t>.3</w:t>
      </w:r>
      <w:r w:rsidRPr="00815EB8">
        <w:tab/>
      </w:r>
      <w:r w:rsidRPr="0029030F">
        <w:t>Fallbacks of EN-DC Configurations</w:t>
      </w:r>
      <w:bookmarkEnd w:id="196"/>
      <w:bookmarkEnd w:id="197"/>
      <w:bookmarkEnd w:id="198"/>
      <w:bookmarkEnd w:id="199"/>
      <w:bookmarkEnd w:id="200"/>
      <w:bookmarkEnd w:id="20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202" w:name="_Toc152593110"/>
      <w:bookmarkStart w:id="203" w:name="_Toc154588053"/>
      <w:bookmarkStart w:id="204" w:name="_Toc155639113"/>
      <w:bookmarkStart w:id="205" w:name="_Toc169271506"/>
      <w:bookmarkStart w:id="206" w:name="_Toc183368477"/>
      <w:bookmarkStart w:id="207" w:name="_Toc183369381"/>
      <w:r>
        <w:t>4.3.4</w:t>
      </w:r>
      <w:r w:rsidRPr="00815EB8">
        <w:tab/>
      </w:r>
      <w:r w:rsidRPr="0029030F">
        <w:t>Fallbacks of UL Configurations</w:t>
      </w:r>
      <w:bookmarkEnd w:id="202"/>
      <w:bookmarkEnd w:id="203"/>
      <w:bookmarkEnd w:id="204"/>
      <w:bookmarkEnd w:id="205"/>
      <w:bookmarkEnd w:id="206"/>
      <w:bookmarkEnd w:id="207"/>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208" w:name="_Toc152593111"/>
      <w:bookmarkStart w:id="209" w:name="_Toc154588054"/>
      <w:bookmarkStart w:id="210" w:name="_Toc155639114"/>
      <w:bookmarkStart w:id="211" w:name="_Toc169271507"/>
      <w:bookmarkStart w:id="212" w:name="_Toc183368478"/>
      <w:bookmarkStart w:id="213" w:name="_Toc183369382"/>
      <w:r>
        <w:lastRenderedPageBreak/>
        <w:t>4.3.5</w:t>
      </w:r>
      <w:r w:rsidRPr="00815EB8">
        <w:tab/>
      </w:r>
      <w:r w:rsidRPr="0029030F">
        <w:t>Fallback</w:t>
      </w:r>
      <w:r>
        <w:t xml:space="preserve"> rule</w:t>
      </w:r>
      <w:r w:rsidRPr="0029030F">
        <w:t xml:space="preserve">s </w:t>
      </w:r>
      <w:r>
        <w:t>for some exceptional cases</w:t>
      </w:r>
      <w:bookmarkEnd w:id="208"/>
      <w:bookmarkEnd w:id="209"/>
      <w:bookmarkEnd w:id="210"/>
      <w:bookmarkEnd w:id="211"/>
      <w:bookmarkEnd w:id="212"/>
      <w:bookmarkEnd w:id="213"/>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214" w:name="_Toc152593112"/>
      <w:bookmarkStart w:id="215" w:name="_Toc154588055"/>
      <w:bookmarkStart w:id="216" w:name="_Toc155639115"/>
      <w:bookmarkStart w:id="217" w:name="_Toc169271508"/>
      <w:bookmarkStart w:id="218" w:name="_Toc183368479"/>
      <w:bookmarkStart w:id="219" w:name="_Toc183369383"/>
      <w:r>
        <w:t>4.3.6</w:t>
      </w:r>
      <w:r w:rsidRPr="00815EB8">
        <w:tab/>
      </w:r>
      <w:r>
        <w:t>G</w:t>
      </w:r>
      <w:r>
        <w:rPr>
          <w:rFonts w:hint="eastAsia"/>
          <w:lang w:eastAsia="zh-CN"/>
        </w:rPr>
        <w:t>ui</w:t>
      </w:r>
      <w:r>
        <w:rPr>
          <w:lang w:eastAsia="zh-CN"/>
        </w:rPr>
        <w:t>delines on valid CBW for higher order BC depending on fallbacks</w:t>
      </w:r>
      <w:bookmarkEnd w:id="214"/>
      <w:bookmarkEnd w:id="215"/>
      <w:bookmarkEnd w:id="216"/>
      <w:bookmarkEnd w:id="217"/>
      <w:bookmarkEnd w:id="218"/>
      <w:bookmarkEnd w:id="219"/>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220" w:name="_Toc152593092"/>
      <w:bookmarkStart w:id="221" w:name="_Toc154588035"/>
      <w:bookmarkStart w:id="222" w:name="_Toc155639091"/>
      <w:bookmarkStart w:id="223" w:name="_Toc169271484"/>
      <w:bookmarkStart w:id="224" w:name="_Toc183368480"/>
      <w:bookmarkStart w:id="225" w:name="_Toc183369384"/>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220"/>
      <w:bookmarkEnd w:id="221"/>
      <w:bookmarkEnd w:id="222"/>
      <w:bookmarkEnd w:id="223"/>
      <w:bookmarkEnd w:id="224"/>
      <w:bookmarkEnd w:id="225"/>
    </w:p>
    <w:p w14:paraId="2EC405AE" w14:textId="2AA83DA0" w:rsidR="001301D9" w:rsidRPr="00A1115A" w:rsidRDefault="00B53D01" w:rsidP="001301D9">
      <w:pPr>
        <w:pStyle w:val="Heading3"/>
      </w:pPr>
      <w:bookmarkStart w:id="226" w:name="_Toc155639092"/>
      <w:bookmarkStart w:id="227" w:name="_Toc169271485"/>
      <w:bookmarkStart w:id="228" w:name="_Toc183368481"/>
      <w:bookmarkStart w:id="229" w:name="_Toc183369385"/>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26"/>
      <w:bookmarkEnd w:id="227"/>
      <w:bookmarkEnd w:id="228"/>
      <w:bookmarkEnd w:id="229"/>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30" w:name="_Toc155639093"/>
      <w:bookmarkStart w:id="231" w:name="_Toc169271486"/>
      <w:bookmarkStart w:id="232" w:name="_Toc183368482"/>
      <w:bookmarkStart w:id="233" w:name="_Toc183369386"/>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30"/>
      <w:bookmarkEnd w:id="231"/>
      <w:bookmarkEnd w:id="232"/>
      <w:bookmarkEnd w:id="233"/>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34" w:name="_Toc155639094"/>
      <w:bookmarkStart w:id="235" w:name="_Toc169271487"/>
      <w:bookmarkStart w:id="236" w:name="_Toc183368483"/>
      <w:bookmarkStart w:id="237" w:name="_Toc183369387"/>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34"/>
      <w:bookmarkEnd w:id="235"/>
      <w:bookmarkEnd w:id="236"/>
      <w:bookmarkEnd w:id="237"/>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38" w:name="_Toc155639095"/>
      <w:bookmarkStart w:id="239" w:name="_Toc169271488"/>
      <w:bookmarkStart w:id="240" w:name="_Toc183368484"/>
      <w:bookmarkStart w:id="241" w:name="_Toc183369388"/>
      <w:r>
        <w:t>4</w:t>
      </w:r>
      <w:r w:rsidR="001301D9">
        <w:t>.4</w:t>
      </w:r>
      <w:r w:rsidR="001301D9" w:rsidRPr="00A1115A">
        <w:t>.</w:t>
      </w:r>
      <w:r w:rsidR="001301D9">
        <w:t>4</w:t>
      </w:r>
      <w:r w:rsidR="001301D9" w:rsidRPr="00A1115A">
        <w:tab/>
      </w:r>
      <w:r w:rsidR="001301D9">
        <w:t>Which agenda to submit the Tdoc for</w:t>
      </w:r>
      <w:bookmarkEnd w:id="238"/>
      <w:bookmarkEnd w:id="239"/>
      <w:bookmarkEnd w:id="240"/>
      <w:bookmarkEnd w:id="241"/>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42" w:name="_Toc152593093"/>
      <w:bookmarkStart w:id="243" w:name="_Toc154588036"/>
      <w:bookmarkStart w:id="244" w:name="_Toc155639096"/>
      <w:bookmarkStart w:id="245" w:name="_Toc169271489"/>
      <w:bookmarkStart w:id="246" w:name="_Toc183368485"/>
      <w:bookmarkStart w:id="247" w:name="_Toc183369389"/>
      <w:r>
        <w:rPr>
          <w:lang w:val="en-US"/>
        </w:rPr>
        <w:t>5</w:t>
      </w:r>
      <w:r w:rsidR="001301D9" w:rsidRPr="006F7C0C">
        <w:rPr>
          <w:lang w:val="en-US"/>
        </w:rPr>
        <w:tab/>
      </w:r>
      <w:bookmarkEnd w:id="82"/>
      <w:bookmarkEnd w:id="83"/>
      <w:bookmarkEnd w:id="84"/>
      <w:bookmarkEnd w:id="85"/>
      <w:r w:rsidR="001301D9">
        <w:rPr>
          <w:lang w:val="en-US"/>
        </w:rPr>
        <w:t>G</w:t>
      </w:r>
      <w:r w:rsidR="001301D9">
        <w:rPr>
          <w:lang w:val="en-US" w:eastAsia="zh-CN"/>
        </w:rPr>
        <w:t xml:space="preserve">uidelines </w:t>
      </w:r>
      <w:r w:rsidR="001301D9">
        <w:rPr>
          <w:lang w:val="en-US"/>
        </w:rPr>
        <w:t>of specifying band combinations</w:t>
      </w:r>
      <w:bookmarkEnd w:id="86"/>
      <w:bookmarkEnd w:id="87"/>
      <w:bookmarkEnd w:id="88"/>
      <w:bookmarkEnd w:id="242"/>
      <w:bookmarkEnd w:id="243"/>
      <w:bookmarkEnd w:id="244"/>
      <w:bookmarkEnd w:id="245"/>
      <w:bookmarkEnd w:id="246"/>
      <w:bookmarkEnd w:id="247"/>
    </w:p>
    <w:p w14:paraId="68D5EE24" w14:textId="606591C0" w:rsidR="001301D9" w:rsidRDefault="00B53D01" w:rsidP="001301D9">
      <w:pPr>
        <w:pStyle w:val="Heading2"/>
        <w:rPr>
          <w:lang w:val="en-US"/>
        </w:rPr>
      </w:pPr>
      <w:bookmarkStart w:id="248" w:name="_Toc441571534"/>
      <w:bookmarkStart w:id="249" w:name="_Toc47088270"/>
      <w:bookmarkStart w:id="250" w:name="_Toc81509771"/>
      <w:bookmarkStart w:id="251" w:name="_Toc98485720"/>
      <w:bookmarkStart w:id="252" w:name="_Toc106096696"/>
      <w:bookmarkStart w:id="253" w:name="_Toc152593094"/>
      <w:bookmarkStart w:id="254" w:name="_Toc154588037"/>
      <w:bookmarkStart w:id="255" w:name="_Toc155639097"/>
      <w:bookmarkStart w:id="256" w:name="_Toc169271490"/>
      <w:bookmarkStart w:id="257" w:name="_Toc183368486"/>
      <w:bookmarkStart w:id="258" w:name="_Toc183369390"/>
      <w:r>
        <w:rPr>
          <w:lang w:val="en-US"/>
        </w:rPr>
        <w:t>5</w:t>
      </w:r>
      <w:r w:rsidR="001301D9" w:rsidRPr="00616096">
        <w:rPr>
          <w:lang w:val="en-US"/>
        </w:rPr>
        <w:t>.1</w:t>
      </w:r>
      <w:r w:rsidR="001301D9" w:rsidRPr="00616096">
        <w:rPr>
          <w:rFonts w:ascii="Calibri" w:hAnsi="Calibri"/>
          <w:sz w:val="22"/>
          <w:szCs w:val="22"/>
          <w:lang w:val="en-US" w:eastAsia="sv-SE"/>
        </w:rPr>
        <w:tab/>
      </w:r>
      <w:bookmarkEnd w:id="248"/>
      <w:bookmarkEnd w:id="249"/>
      <w:r w:rsidR="001301D9">
        <w:rPr>
          <w:lang w:val="en-US"/>
        </w:rPr>
        <w:t>General</w:t>
      </w:r>
      <w:bookmarkEnd w:id="250"/>
      <w:bookmarkEnd w:id="251"/>
      <w:bookmarkEnd w:id="252"/>
      <w:bookmarkEnd w:id="253"/>
      <w:bookmarkEnd w:id="254"/>
      <w:bookmarkEnd w:id="255"/>
      <w:bookmarkEnd w:id="256"/>
      <w:bookmarkEnd w:id="257"/>
      <w:bookmarkEnd w:id="25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77777777"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58A0D24" w14:textId="77777777" w:rsidR="001301D9" w:rsidRPr="00A93732" w:rsidRDefault="001301D9" w:rsidP="001301D9">
      <w:r w:rsidRPr="00A93732">
        <w:t xml:space="preserve">Supplementary UL: NR SA configurations start with </w:t>
      </w:r>
      <w:r>
        <w:t>“</w:t>
      </w:r>
      <w:r w:rsidRPr="00A93732">
        <w:t>SUL_</w:t>
      </w:r>
      <w:r>
        <w:t>”</w:t>
      </w:r>
      <w:r w:rsidRPr="00A93732">
        <w:t xml:space="preserve"> as the first four characters</w:t>
      </w:r>
      <w:r>
        <w:t xml:space="preserve"> for SUL band combination with single carrier</w:t>
      </w:r>
      <w:r w:rsidRPr="00A93732">
        <w:t xml:space="preserve">, as it is only NR without LTE, if it is within an EN-DC combination there is a </w:t>
      </w:r>
      <w:r>
        <w:t>“</w:t>
      </w:r>
      <w:r w:rsidRPr="00A93732">
        <w:t>_SUL_</w:t>
      </w:r>
      <w:r>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If SUL band combination with intra-band contiguous CA, intra-band non-contiguous CA or inter-band CA, the notation starts with </w:t>
      </w:r>
      <w:r w:rsidRPr="00A93732">
        <w:t>“CA_” as the first three characters</w:t>
      </w:r>
      <w:r>
        <w:t xml:space="preserve">. </w:t>
      </w:r>
      <w:r w:rsidRPr="00A93732">
        <w:t>Examples:</w:t>
      </w:r>
    </w:p>
    <w:p w14:paraId="6C26DF1D" w14:textId="77777777" w:rsidR="001301D9" w:rsidRDefault="001301D9" w:rsidP="001301D9">
      <w:pPr>
        <w:pStyle w:val="B10"/>
      </w:pPr>
      <w:r>
        <w:t>-</w:t>
      </w:r>
      <w:r w:rsidRPr="00A93732">
        <w:tab/>
        <w:t>SUL_n2A-n80A (n80 being the SUL band)</w:t>
      </w:r>
    </w:p>
    <w:p w14:paraId="2A4A4EDA" w14:textId="77777777" w:rsidR="001301D9" w:rsidRDefault="001301D9" w:rsidP="001301D9">
      <w:pPr>
        <w:pStyle w:val="B10"/>
      </w:pPr>
      <w:r>
        <w:t>-</w:t>
      </w:r>
      <w:r w:rsidRPr="00A93732">
        <w:tab/>
      </w:r>
      <w:r>
        <w:t>CA_n41C</w:t>
      </w:r>
      <w:r w:rsidRPr="00A93732">
        <w:t>-n80A (n80 being the SUL band)</w:t>
      </w:r>
    </w:p>
    <w:p w14:paraId="7FBFC9A6" w14:textId="77777777" w:rsidR="001301D9" w:rsidRDefault="001301D9" w:rsidP="001301D9">
      <w:pPr>
        <w:pStyle w:val="B10"/>
      </w:pPr>
      <w:r>
        <w:t>-</w:t>
      </w:r>
      <w:r w:rsidRPr="00A93732">
        <w:tab/>
      </w:r>
      <w:r>
        <w:t>CA_n78(2A)-n86A (n86</w:t>
      </w:r>
      <w:r w:rsidRPr="00A93732">
        <w:t xml:space="preserve"> being the SUL band)</w:t>
      </w:r>
    </w:p>
    <w:p w14:paraId="7BA7D7F1" w14:textId="77777777" w:rsidR="001301D9" w:rsidRPr="001F2A05" w:rsidRDefault="001301D9" w:rsidP="001301D9">
      <w:pPr>
        <w:pStyle w:val="B10"/>
      </w:pPr>
      <w:r>
        <w:t>-</w:t>
      </w:r>
      <w:r w:rsidRPr="00A93732">
        <w:tab/>
      </w:r>
      <w:r>
        <w:t>CA_n1A_n78A-n81A (n81</w:t>
      </w:r>
      <w:r w:rsidRPr="00A93732">
        <w:t xml:space="preserve"> being the SUL band)</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0827A037" w14:textId="77777777" w:rsidR="001301D9" w:rsidRPr="00A93732" w:rsidRDefault="001301D9" w:rsidP="001301D9">
      <w:pPr>
        <w:pStyle w:val="B10"/>
      </w:pPr>
      <w:r>
        <w:t>-</w:t>
      </w:r>
      <w:r w:rsidRPr="00A93732">
        <w:tab/>
        <w:t>CA_ …: A Carrier Aggregation configuration followed by the list of either LTE or NR carriers</w:t>
      </w:r>
      <w:r>
        <w:t>, or SUL band combination with NR intra-band contiguous, non-contiguous or inter-band CA carriers.</w:t>
      </w:r>
    </w:p>
    <w:p w14:paraId="733A011E" w14:textId="77777777" w:rsidR="001301D9" w:rsidRPr="00A93732" w:rsidRDefault="001301D9" w:rsidP="001301D9">
      <w:pPr>
        <w:pStyle w:val="B10"/>
      </w:pPr>
      <w:r>
        <w:t>-</w:t>
      </w:r>
      <w:r w:rsidRPr="00A93732">
        <w:tab/>
        <w:t>DC_ …: A Dual Connectivity configuration followed by the list of either LTE carriers for LTE-DC or NR carriers for NR-DC or for EN-DC first LTE carriers, then “_” and the NR carriers</w:t>
      </w:r>
      <w:r>
        <w:t xml:space="preserve"> or for NE-DC first NR carriers, then “_” and the LTE carriers</w:t>
      </w:r>
      <w:r w:rsidRPr="00A93732">
        <w:t>. In case of a DC combination for V2X, the “DC_” is replaced with “V2X_”.</w:t>
      </w:r>
    </w:p>
    <w:p w14:paraId="1349E35F" w14:textId="77777777" w:rsidR="001301D9" w:rsidRDefault="001301D9" w:rsidP="001301D9">
      <w:pPr>
        <w:pStyle w:val="B10"/>
      </w:pPr>
      <w:r>
        <w:t>-</w:t>
      </w:r>
      <w:r w:rsidRPr="00A93732">
        <w:tab/>
        <w:t xml:space="preserve">SUL_ …: A Carrier Aggregation configuration including one SUL band followed by </w:t>
      </w:r>
      <w:r>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465AEB0" w14:textId="15CE4B05" w:rsidR="001301D9" w:rsidRDefault="00B53D01" w:rsidP="001301D9">
      <w:pPr>
        <w:pStyle w:val="Heading2"/>
        <w:rPr>
          <w:lang w:val="en-US"/>
        </w:rPr>
      </w:pPr>
      <w:bookmarkStart w:id="259" w:name="_Toc152593095"/>
      <w:bookmarkStart w:id="260" w:name="_Toc154588038"/>
      <w:bookmarkStart w:id="261" w:name="_Toc155639098"/>
      <w:bookmarkStart w:id="262" w:name="_Toc169271491"/>
      <w:bookmarkStart w:id="263" w:name="_Toc183368487"/>
      <w:bookmarkStart w:id="264" w:name="_Toc183369391"/>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59"/>
      <w:bookmarkEnd w:id="260"/>
      <w:bookmarkEnd w:id="261"/>
      <w:bookmarkEnd w:id="262"/>
      <w:bookmarkEnd w:id="263"/>
      <w:bookmarkEnd w:id="264"/>
    </w:p>
    <w:p w14:paraId="4BEB3BC7" w14:textId="58710B7B" w:rsidR="001301D9" w:rsidRDefault="00B53D01" w:rsidP="001301D9">
      <w:pPr>
        <w:pStyle w:val="Heading3"/>
      </w:pPr>
      <w:bookmarkStart w:id="265" w:name="_Toc152593096"/>
      <w:bookmarkStart w:id="266" w:name="_Toc154588039"/>
      <w:bookmarkStart w:id="267" w:name="_Toc155639099"/>
      <w:bookmarkStart w:id="268" w:name="_Toc169271492"/>
      <w:bookmarkStart w:id="269" w:name="_Toc183368488"/>
      <w:bookmarkStart w:id="270" w:name="_Toc183369392"/>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65"/>
      <w:bookmarkEnd w:id="266"/>
      <w:bookmarkEnd w:id="267"/>
      <w:bookmarkEnd w:id="268"/>
      <w:bookmarkEnd w:id="269"/>
      <w:bookmarkEnd w:id="270"/>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lastRenderedPageBreak/>
        <w:t>-</w:t>
      </w:r>
      <w:r w:rsidRPr="00DA6B01">
        <w:tab/>
        <w:t>List of multiple LTE carriers on different bands: 1A-2A-3A</w:t>
      </w:r>
      <w:r>
        <w:t>.</w:t>
      </w:r>
    </w:p>
    <w:p w14:paraId="4771332A" w14:textId="77777777" w:rsidR="001301D9" w:rsidRPr="00756D93" w:rsidRDefault="001301D9" w:rsidP="001301D9">
      <w:pPr>
        <w:pStyle w:val="B10"/>
      </w:pPr>
      <w:r>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71" w:name="_Toc152593097"/>
      <w:bookmarkStart w:id="272" w:name="_Toc154588040"/>
      <w:bookmarkStart w:id="273" w:name="_Toc155639100"/>
      <w:bookmarkStart w:id="274" w:name="_Toc169271493"/>
      <w:bookmarkStart w:id="275" w:name="_Toc183368489"/>
      <w:bookmarkStart w:id="276" w:name="_Toc183369393"/>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71"/>
      <w:bookmarkEnd w:id="272"/>
      <w:bookmarkEnd w:id="273"/>
      <w:bookmarkEnd w:id="274"/>
      <w:bookmarkEnd w:id="275"/>
      <w:bookmarkEnd w:id="276"/>
    </w:p>
    <w:p w14:paraId="01BFF91A" w14:textId="723D01A9" w:rsidR="001301D9" w:rsidRDefault="00B53D01" w:rsidP="001301D9">
      <w:pPr>
        <w:pStyle w:val="Heading4"/>
      </w:pPr>
      <w:bookmarkStart w:id="277" w:name="_Toc152593098"/>
      <w:bookmarkStart w:id="278" w:name="_Toc154588041"/>
      <w:bookmarkStart w:id="279" w:name="_Toc155639101"/>
      <w:bookmarkStart w:id="280" w:name="_Toc169271494"/>
      <w:bookmarkStart w:id="281" w:name="_Toc183368490"/>
      <w:bookmarkStart w:id="282" w:name="_Toc183369394"/>
      <w:r>
        <w:t>5</w:t>
      </w:r>
      <w:r w:rsidR="001301D9">
        <w:t>.</w:t>
      </w:r>
      <w:r w:rsidR="00DC6EB7">
        <w:t>2</w:t>
      </w:r>
      <w:r w:rsidR="001301D9">
        <w:t>.2.1</w:t>
      </w:r>
      <w:r w:rsidR="001301D9">
        <w:tab/>
        <w:t>Bandwidth classes for LTE</w:t>
      </w:r>
      <w:bookmarkEnd w:id="277"/>
      <w:bookmarkEnd w:id="278"/>
      <w:bookmarkEnd w:id="279"/>
      <w:bookmarkEnd w:id="280"/>
      <w:bookmarkEnd w:id="281"/>
      <w:bookmarkEnd w:id="282"/>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83" w:name="_Toc152593099"/>
      <w:bookmarkStart w:id="284" w:name="_Toc154588042"/>
      <w:bookmarkStart w:id="285" w:name="_Toc155639102"/>
      <w:bookmarkStart w:id="286" w:name="_Toc169271495"/>
      <w:bookmarkStart w:id="287" w:name="_Toc183368491"/>
      <w:bookmarkStart w:id="288" w:name="_Toc183369395"/>
      <w:r>
        <w:t>5</w:t>
      </w:r>
      <w:r w:rsidR="001301D9">
        <w:t>.</w:t>
      </w:r>
      <w:r w:rsidR="00DC6EB7">
        <w:t>2</w:t>
      </w:r>
      <w:r w:rsidR="001301D9">
        <w:t>.2.2</w:t>
      </w:r>
      <w:r w:rsidR="001301D9">
        <w:tab/>
        <w:t>Bandwidth classes for NR</w:t>
      </w:r>
      <w:bookmarkEnd w:id="283"/>
      <w:bookmarkEnd w:id="284"/>
      <w:bookmarkEnd w:id="285"/>
      <w:bookmarkEnd w:id="286"/>
      <w:bookmarkEnd w:id="287"/>
      <w:bookmarkEnd w:id="288"/>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89" w:name="_Toc152593100"/>
      <w:bookmarkStart w:id="290" w:name="_Toc154588043"/>
      <w:bookmarkStart w:id="291" w:name="_Toc155639103"/>
      <w:bookmarkStart w:id="292" w:name="_Toc169271496"/>
      <w:bookmarkStart w:id="293" w:name="_Toc183368492"/>
      <w:bookmarkStart w:id="294" w:name="_Toc183369396"/>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89"/>
      <w:bookmarkEnd w:id="290"/>
      <w:bookmarkEnd w:id="291"/>
      <w:bookmarkEnd w:id="292"/>
      <w:bookmarkEnd w:id="293"/>
      <w:bookmarkEnd w:id="294"/>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480FD58C" w:rsidR="00567448" w:rsidRDefault="00567448" w:rsidP="00567448">
      <w:pPr>
        <w:pStyle w:val="Heading2"/>
        <w:rPr>
          <w:lang w:val="en-US"/>
        </w:rPr>
      </w:pPr>
      <w:bookmarkStart w:id="295" w:name="_Toc183368493"/>
      <w:bookmarkStart w:id="296" w:name="_Toc183369397"/>
      <w:bookmarkStart w:id="297" w:name="_Toc152593113"/>
      <w:bookmarkStart w:id="298" w:name="_Toc154588056"/>
      <w:bookmarkStart w:id="299" w:name="_Toc155639116"/>
      <w:bookmarkStart w:id="300" w:name="_Toc169271509"/>
      <w:bookmarkStart w:id="301" w:name="_Toc152593101"/>
      <w:bookmarkStart w:id="302" w:name="_Toc154588044"/>
      <w:bookmarkStart w:id="303" w:name="_Toc155639104"/>
      <w:bookmarkStart w:id="304" w:name="_Toc169271497"/>
      <w:r>
        <w:rPr>
          <w:lang w:val="en-US"/>
        </w:rPr>
        <w:t>5.</w:t>
      </w:r>
      <w:r w:rsidR="00301A29">
        <w:rPr>
          <w:lang w:val="en-US"/>
        </w:rPr>
        <w:t>4</w:t>
      </w:r>
      <w:r w:rsidRPr="00616096">
        <w:rPr>
          <w:rFonts w:ascii="Calibri" w:hAnsi="Calibri"/>
          <w:sz w:val="22"/>
          <w:szCs w:val="22"/>
          <w:lang w:val="en-US" w:eastAsia="sv-SE"/>
        </w:rPr>
        <w:tab/>
      </w:r>
      <w:r>
        <w:rPr>
          <w:lang w:val="en-US"/>
        </w:rPr>
        <w:t>Guidelines on delta T</w:t>
      </w:r>
      <w:r w:rsidRPr="00BE3136">
        <w:rPr>
          <w:vertAlign w:val="subscript"/>
          <w:lang w:val="en-US"/>
        </w:rPr>
        <w:t>IB</w:t>
      </w:r>
      <w:r>
        <w:rPr>
          <w:lang w:val="en-US"/>
        </w:rPr>
        <w:t xml:space="preserve"> and R</w:t>
      </w:r>
      <w:r w:rsidRPr="00BE3136">
        <w:rPr>
          <w:vertAlign w:val="subscript"/>
          <w:lang w:val="en-US"/>
        </w:rPr>
        <w:t>IB</w:t>
      </w:r>
      <w:bookmarkEnd w:id="295"/>
      <w:bookmarkEnd w:id="296"/>
      <w:r>
        <w:rPr>
          <w:lang w:val="en-US"/>
        </w:rPr>
        <w:t xml:space="preserve"> </w:t>
      </w:r>
      <w:bookmarkEnd w:id="297"/>
      <w:bookmarkEnd w:id="298"/>
      <w:bookmarkEnd w:id="299"/>
      <w:bookmarkEnd w:id="300"/>
    </w:p>
    <w:p w14:paraId="39C13142" w14:textId="77777777" w:rsidR="00567448" w:rsidRDefault="00567448" w:rsidP="00567448">
      <w:bookmarkStart w:id="305" w:name="_Toc98485732"/>
      <w:bookmarkStart w:id="306" w:name="_Toc106096708"/>
      <w:r>
        <w:t>TBD</w:t>
      </w:r>
    </w:p>
    <w:p w14:paraId="438B87D2" w14:textId="5E5B8D6E" w:rsidR="00567448" w:rsidRDefault="00567448" w:rsidP="00567448">
      <w:pPr>
        <w:pStyle w:val="Heading2"/>
        <w:rPr>
          <w:lang w:val="en-US"/>
        </w:rPr>
      </w:pPr>
      <w:bookmarkStart w:id="307" w:name="_Toc183368494"/>
      <w:bookmarkStart w:id="308" w:name="_Toc183369398"/>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307"/>
      <w:bookmarkEnd w:id="308"/>
    </w:p>
    <w:p w14:paraId="317EFEEF" w14:textId="0AFAE8DD" w:rsidR="00BA626E" w:rsidRDefault="00567448" w:rsidP="00BA626E">
      <w:r>
        <w:t>TBD</w:t>
      </w:r>
    </w:p>
    <w:p w14:paraId="4FCF4C58" w14:textId="369CF648" w:rsidR="00567448" w:rsidRPr="00CB216A" w:rsidRDefault="00567448" w:rsidP="00567448">
      <w:pPr>
        <w:pStyle w:val="Heading2"/>
        <w:rPr>
          <w:lang w:val="en-US"/>
        </w:rPr>
      </w:pPr>
      <w:bookmarkStart w:id="309" w:name="_Toc152593123"/>
      <w:bookmarkStart w:id="310" w:name="_Toc154588066"/>
      <w:bookmarkStart w:id="311" w:name="_Toc155639126"/>
      <w:bookmarkStart w:id="312" w:name="_Toc169271519"/>
      <w:bookmarkStart w:id="313" w:name="_Toc183368509"/>
      <w:bookmarkStart w:id="314" w:name="_Toc183369399"/>
      <w:bookmarkEnd w:id="305"/>
      <w:bookmarkEnd w:id="306"/>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309"/>
      <w:bookmarkEnd w:id="310"/>
      <w:bookmarkEnd w:id="311"/>
      <w:bookmarkEnd w:id="312"/>
      <w:r>
        <w:rPr>
          <w:lang w:val="en-US"/>
        </w:rPr>
        <w:t>MPR</w:t>
      </w:r>
      <w:bookmarkEnd w:id="313"/>
      <w:bookmarkEnd w:id="314"/>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315" w:name="_Toc183368510"/>
      <w:bookmarkStart w:id="316" w:name="_Toc183369400"/>
      <w:r>
        <w:rPr>
          <w:lang w:val="en-US"/>
        </w:rPr>
        <w:t>5.7</w:t>
      </w:r>
      <w:r w:rsidR="001301D9" w:rsidRPr="00616096">
        <w:rPr>
          <w:rFonts w:ascii="Calibri" w:hAnsi="Calibri"/>
          <w:sz w:val="22"/>
          <w:szCs w:val="22"/>
          <w:lang w:val="en-US" w:eastAsia="sv-SE"/>
        </w:rPr>
        <w:tab/>
      </w:r>
      <w:r w:rsidR="001301D9">
        <w:rPr>
          <w:lang w:val="en-US"/>
        </w:rPr>
        <w:t>Adding or removing channel BW’s in NR CA configurations</w:t>
      </w:r>
      <w:bookmarkEnd w:id="301"/>
      <w:bookmarkEnd w:id="302"/>
      <w:bookmarkEnd w:id="303"/>
      <w:bookmarkEnd w:id="304"/>
      <w:bookmarkEnd w:id="315"/>
      <w:bookmarkEnd w:id="316"/>
    </w:p>
    <w:p w14:paraId="72C07D0E" w14:textId="33A32DCD" w:rsidR="001301D9" w:rsidRDefault="00301A29" w:rsidP="001301D9">
      <w:pPr>
        <w:pStyle w:val="Heading3"/>
      </w:pPr>
      <w:bookmarkStart w:id="317" w:name="_Toc152593102"/>
      <w:bookmarkStart w:id="318" w:name="_Toc154588045"/>
      <w:bookmarkStart w:id="319" w:name="_Toc155639105"/>
      <w:bookmarkStart w:id="320" w:name="_Toc169271498"/>
      <w:bookmarkStart w:id="321" w:name="_Toc183368511"/>
      <w:bookmarkStart w:id="322" w:name="_Toc183369401"/>
      <w:r>
        <w:t>5.7</w:t>
      </w:r>
      <w:r w:rsidR="001301D9">
        <w:t>.1</w:t>
      </w:r>
      <w:r w:rsidR="001301D9" w:rsidRPr="00F00C5E">
        <w:rPr>
          <w:rFonts w:ascii="Calibri" w:hAnsi="Calibri"/>
          <w:sz w:val="22"/>
          <w:szCs w:val="22"/>
          <w:lang w:eastAsia="sv-SE"/>
        </w:rPr>
        <w:tab/>
      </w:r>
      <w:r w:rsidR="001301D9">
        <w:t>Adding channel BW’s in NR CA configurations</w:t>
      </w:r>
      <w:bookmarkEnd w:id="317"/>
      <w:bookmarkEnd w:id="318"/>
      <w:bookmarkEnd w:id="319"/>
      <w:bookmarkEnd w:id="320"/>
      <w:bookmarkEnd w:id="321"/>
      <w:bookmarkEnd w:id="322"/>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t>The rule to follow by CR-authors and basket WI rapporteurs:</w:t>
      </w:r>
    </w:p>
    <w:p w14:paraId="17C67822" w14:textId="77777777" w:rsidR="001301D9" w:rsidRPr="003D6165" w:rsidRDefault="001301D9" w:rsidP="001301D9">
      <w:pPr>
        <w:pStyle w:val="B10"/>
      </w:pPr>
      <w:r>
        <w:lastRenderedPageBreak/>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323" w:name="_Toc152593103"/>
      <w:bookmarkStart w:id="324" w:name="_Toc154588046"/>
      <w:bookmarkStart w:id="325" w:name="_Toc155639106"/>
      <w:bookmarkStart w:id="326" w:name="_Toc169271499"/>
      <w:bookmarkStart w:id="327" w:name="_Toc183368512"/>
      <w:bookmarkStart w:id="328" w:name="_Toc183369402"/>
      <w:r>
        <w:t>5.7</w:t>
      </w:r>
      <w:r w:rsidR="001301D9">
        <w:t>.2</w:t>
      </w:r>
      <w:r w:rsidR="001301D9" w:rsidRPr="00F00C5E">
        <w:rPr>
          <w:rFonts w:ascii="Calibri" w:hAnsi="Calibri"/>
          <w:sz w:val="22"/>
          <w:szCs w:val="22"/>
          <w:lang w:eastAsia="sv-SE"/>
        </w:rPr>
        <w:tab/>
      </w:r>
      <w:r w:rsidR="001301D9">
        <w:t>Removing channel BW’s in NR CA configurations</w:t>
      </w:r>
      <w:bookmarkEnd w:id="323"/>
      <w:bookmarkEnd w:id="324"/>
      <w:bookmarkEnd w:id="325"/>
      <w:bookmarkEnd w:id="326"/>
      <w:bookmarkEnd w:id="327"/>
      <w:bookmarkEnd w:id="328"/>
    </w:p>
    <w:p w14:paraId="51F16B4D" w14:textId="3A92D37E" w:rsidR="001301D9" w:rsidRDefault="00301A29" w:rsidP="001301D9">
      <w:pPr>
        <w:pStyle w:val="Heading4"/>
      </w:pPr>
      <w:bookmarkStart w:id="329" w:name="_Toc152593104"/>
      <w:bookmarkStart w:id="330" w:name="_Toc154588047"/>
      <w:bookmarkStart w:id="331" w:name="_Toc155639107"/>
      <w:bookmarkStart w:id="332" w:name="_Toc169271500"/>
      <w:bookmarkStart w:id="333" w:name="_Toc183368513"/>
      <w:bookmarkStart w:id="334" w:name="_Toc183369403"/>
      <w:r>
        <w:t>5.7</w:t>
      </w:r>
      <w:r w:rsidR="001301D9">
        <w:t>.2.1</w:t>
      </w:r>
      <w:r w:rsidR="001301D9">
        <w:tab/>
        <w:t>Removing of not possible channel BW’s</w:t>
      </w:r>
      <w:bookmarkEnd w:id="329"/>
      <w:bookmarkEnd w:id="330"/>
      <w:bookmarkEnd w:id="331"/>
      <w:bookmarkEnd w:id="332"/>
      <w:bookmarkEnd w:id="333"/>
      <w:bookmarkEnd w:id="334"/>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335" w:name="_Toc152593105"/>
      <w:bookmarkStart w:id="336" w:name="_Toc154588048"/>
      <w:bookmarkStart w:id="337" w:name="_Toc155639108"/>
      <w:bookmarkStart w:id="338" w:name="_Toc169271501"/>
      <w:bookmarkStart w:id="339" w:name="_Toc183368514"/>
      <w:bookmarkStart w:id="340" w:name="_Toc183369404"/>
      <w:r>
        <w:t>5.7</w:t>
      </w:r>
      <w:r w:rsidR="001301D9">
        <w:t>.2.2</w:t>
      </w:r>
      <w:r w:rsidR="001301D9">
        <w:tab/>
        <w:t>Removing of possible channel BW’s</w:t>
      </w:r>
      <w:bookmarkEnd w:id="335"/>
      <w:bookmarkEnd w:id="336"/>
      <w:bookmarkEnd w:id="337"/>
      <w:bookmarkEnd w:id="338"/>
      <w:bookmarkEnd w:id="339"/>
      <w:bookmarkEnd w:id="340"/>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341" w:name="_Toc98485733"/>
      <w:bookmarkStart w:id="342" w:name="_Toc106096709"/>
      <w:bookmarkStart w:id="343" w:name="_Toc152593120"/>
      <w:bookmarkStart w:id="344" w:name="_Toc154588063"/>
      <w:bookmarkStart w:id="345" w:name="_Toc155639123"/>
      <w:bookmarkStart w:id="346" w:name="_Toc169271516"/>
      <w:bookmarkStart w:id="347" w:name="_Toc183368515"/>
      <w:bookmarkStart w:id="348" w:name="_Toc183369405"/>
      <w:r>
        <w:t>5.7</w:t>
      </w:r>
      <w:r w:rsidR="00B53D01">
        <w:t>.3</w:t>
      </w:r>
      <w:r w:rsidR="00B53D01" w:rsidRPr="00F00C5E">
        <w:rPr>
          <w:rFonts w:ascii="Calibri" w:hAnsi="Calibri"/>
          <w:sz w:val="22"/>
          <w:szCs w:val="22"/>
          <w:lang w:eastAsia="sv-SE"/>
        </w:rPr>
        <w:tab/>
      </w:r>
      <w:r w:rsidR="00B53D01" w:rsidRPr="003F1C46">
        <w:t>Introduction of BCS4/BCS5</w:t>
      </w:r>
      <w:bookmarkEnd w:id="341"/>
      <w:bookmarkEnd w:id="342"/>
      <w:bookmarkEnd w:id="343"/>
      <w:bookmarkEnd w:id="344"/>
      <w:bookmarkEnd w:id="345"/>
      <w:bookmarkEnd w:id="346"/>
      <w:bookmarkEnd w:id="347"/>
      <w:bookmarkEnd w:id="348"/>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lastRenderedPageBreak/>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49" w:name="_Toc98485734"/>
      <w:bookmarkStart w:id="350" w:name="_Toc106096710"/>
      <w:bookmarkStart w:id="351" w:name="_Toc152593121"/>
      <w:bookmarkStart w:id="352" w:name="_Toc154588064"/>
      <w:bookmarkStart w:id="353" w:name="_Toc155639124"/>
      <w:bookmarkStart w:id="354" w:name="_Toc169271517"/>
      <w:bookmarkStart w:id="355" w:name="_Toc183368516"/>
      <w:bookmarkStart w:id="356" w:name="_Toc183369406"/>
      <w:r>
        <w:t>5.7</w:t>
      </w:r>
      <w:r w:rsidR="00B53D01">
        <w:t>.3.1</w:t>
      </w:r>
      <w:r w:rsidR="00B53D01" w:rsidRPr="00B53D01">
        <w:tab/>
      </w:r>
      <w:r w:rsidR="00B53D01">
        <w:t xml:space="preserve">Guidelines </w:t>
      </w:r>
      <w:r w:rsidR="00B53D01">
        <w:rPr>
          <w:rFonts w:hint="eastAsia"/>
        </w:rPr>
        <w:t>f</w:t>
      </w:r>
      <w:r w:rsidR="00B53D01">
        <w:t>or band combination with BCS4/BCS5</w:t>
      </w:r>
      <w:bookmarkEnd w:id="349"/>
      <w:bookmarkEnd w:id="350"/>
      <w:bookmarkEnd w:id="351"/>
      <w:bookmarkEnd w:id="352"/>
      <w:bookmarkEnd w:id="353"/>
      <w:bookmarkEnd w:id="354"/>
      <w:bookmarkEnd w:id="355"/>
      <w:bookmarkEnd w:id="356"/>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77777777" w:rsidR="00B53D01" w:rsidRPr="005F623D" w:rsidRDefault="00B53D01" w:rsidP="00B53D01">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lastRenderedPageBreak/>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57" w:name="_Toc98485735"/>
      <w:bookmarkStart w:id="358" w:name="_Toc106096711"/>
      <w:bookmarkStart w:id="359" w:name="_Toc152593122"/>
      <w:bookmarkStart w:id="360" w:name="_Toc154588065"/>
      <w:bookmarkStart w:id="361" w:name="_Toc155639125"/>
      <w:bookmarkStart w:id="362" w:name="_Toc169271518"/>
      <w:bookmarkStart w:id="363" w:name="_Toc183368517"/>
      <w:bookmarkStart w:id="364" w:name="_Toc183369407"/>
      <w:r>
        <w:t>5.7</w:t>
      </w:r>
      <w:r w:rsidR="00B53D01">
        <w:t>.3.2</w:t>
      </w:r>
      <w:r w:rsidR="00B53D01" w:rsidRPr="00B53D01">
        <w:tab/>
      </w:r>
      <w:r w:rsidR="00B53D01">
        <w:t>T</w:t>
      </w:r>
      <w:r w:rsidR="00B53D01" w:rsidRPr="006527E2">
        <w:t>he maximum aggregated bandwidth for intra-band CA with BCS4/BCS5</w:t>
      </w:r>
      <w:bookmarkEnd w:id="357"/>
      <w:bookmarkEnd w:id="358"/>
      <w:bookmarkEnd w:id="359"/>
      <w:bookmarkEnd w:id="360"/>
      <w:bookmarkEnd w:id="361"/>
      <w:bookmarkEnd w:id="362"/>
      <w:bookmarkEnd w:id="363"/>
      <w:bookmarkEnd w:id="364"/>
    </w:p>
    <w:p w14:paraId="01A66FC5" w14:textId="77777777" w:rsidR="00573F1C" w:rsidRDefault="00573F1C" w:rsidP="00573F1C">
      <w:pPr>
        <w:rPr>
          <w:rFonts w:eastAsia="SimSun"/>
          <w:lang w:eastAsia="zh-CN"/>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p>
    <w:p w14:paraId="691A7EED" w14:textId="77777777" w:rsidR="00573F1C" w:rsidRDefault="00573F1C" w:rsidP="00573F1C">
      <w:pPr>
        <w:ind w:left="284"/>
        <w:rPr>
          <w:lang w:eastAsia="ko-KR"/>
        </w:rPr>
      </w:pPr>
      <w:r w:rsidRPr="005F623D">
        <w:t>-</w:t>
      </w:r>
      <w:r w:rsidRPr="005F623D">
        <w:tab/>
      </w:r>
      <w:r w:rsidRPr="006527E2">
        <w:rPr>
          <w:lang w:eastAsia="ko-KR"/>
        </w:rPr>
        <w:t xml:space="preserve">min{n*max channel bandwidth of each carrier, </w:t>
      </w:r>
      <w:r w:rsidRPr="005B47FD">
        <w:rPr>
          <w:rFonts w:eastAsia="SimSun"/>
          <w:lang w:eastAsia="ko-KR"/>
        </w:rPr>
        <w:t>BW</w:t>
      </w:r>
      <w:r w:rsidRPr="005B47FD">
        <w:rPr>
          <w:rFonts w:eastAsia="SimSun"/>
          <w:vertAlign w:val="subscript"/>
          <w:lang w:eastAsia="ko-KR"/>
        </w:rPr>
        <w:t>Channel_CA</w:t>
      </w:r>
      <w:r w:rsidRPr="005B47FD">
        <w:rPr>
          <w:rFonts w:eastAsia="SimSun" w:hint="eastAsia"/>
          <w:lang w:eastAsia="ko-KR"/>
        </w:rPr>
        <w:t xml:space="preserve"> </w:t>
      </w:r>
      <w:r w:rsidRPr="005B47FD">
        <w:rPr>
          <w:rFonts w:eastAsia="SimSun"/>
          <w:lang w:eastAsia="ko-KR"/>
        </w:rPr>
        <w:t>of each</w:t>
      </w:r>
      <w:r w:rsidRPr="005B47FD">
        <w:rPr>
          <w:rFonts w:eastAsia="SimSun" w:hint="eastAsia"/>
          <w:lang w:eastAsia="ko-KR"/>
        </w:rPr>
        <w:t xml:space="preserve"> </w:t>
      </w:r>
      <w:r w:rsidRPr="005B47FD">
        <w:rPr>
          <w:rFonts w:eastAsia="SimSun"/>
          <w:lang w:eastAsia="ko-KR"/>
        </w:rPr>
        <w:t>CA bandwidth class</w:t>
      </w:r>
      <w:r w:rsidRPr="006527E2">
        <w:rPr>
          <w:lang w:eastAsia="ko-KR"/>
        </w:rPr>
        <w:t>, Maximum frequency range of each band} for intra-band contiguous CA</w:t>
      </w:r>
      <w:r>
        <w:rPr>
          <w:lang w:eastAsia="ko-KR"/>
        </w:rPr>
        <w:t>.</w:t>
      </w:r>
    </w:p>
    <w:p w14:paraId="38844A4D" w14:textId="77777777" w:rsidR="00573F1C" w:rsidRDefault="00573F1C" w:rsidP="00573F1C">
      <w:pPr>
        <w:pStyle w:val="B10"/>
        <w:rPr>
          <w:lang w:eastAsia="ko-KR"/>
        </w:rPr>
      </w:pPr>
      <w:r w:rsidRPr="005F623D">
        <w:t>-</w:t>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4623491C" w14:textId="77777777" w:rsidR="00573F1C" w:rsidRDefault="00573F1C" w:rsidP="00573F1C">
      <w:pPr>
        <w:rPr>
          <w:lang w:eastAsia="ko-KR"/>
        </w:rPr>
      </w:pPr>
      <w:r>
        <w:rPr>
          <w:lang w:eastAsia="ko-KR"/>
        </w:rPr>
        <w:t>w</w:t>
      </w:r>
      <w:r w:rsidRPr="006527E2">
        <w:rPr>
          <w:lang w:eastAsia="ko-KR"/>
        </w:rPr>
        <w:t xml:space="preserve">here </w:t>
      </w:r>
    </w:p>
    <w:p w14:paraId="52B8888B" w14:textId="77777777" w:rsidR="00573F1C" w:rsidRDefault="00573F1C" w:rsidP="00573F1C">
      <w:pPr>
        <w:ind w:left="420"/>
        <w:rPr>
          <w:lang w:eastAsia="ko-KR"/>
        </w:rPr>
      </w:pPr>
      <w:r w:rsidRPr="005F623D">
        <w:t>-</w:t>
      </w:r>
      <w:r w:rsidRPr="005F623D">
        <w:tab/>
      </w:r>
      <w:r w:rsidRPr="006527E2">
        <w:rPr>
          <w:lang w:eastAsia="ko-KR"/>
        </w:rPr>
        <w:t xml:space="preserve">n is the number of aggregated CCs, </w:t>
      </w:r>
    </w:p>
    <w:p w14:paraId="0C5B2061" w14:textId="77777777" w:rsidR="00573F1C" w:rsidRPr="00596F5D" w:rsidRDefault="00573F1C" w:rsidP="00573F1C">
      <w:pPr>
        <w:ind w:left="420"/>
      </w:pPr>
      <w:r w:rsidRPr="005F623D">
        <w:t>-</w:t>
      </w:r>
      <w:r w:rsidRPr="005F623D">
        <w:tab/>
      </w:r>
      <w:r w:rsidRPr="006527E2">
        <w:rPr>
          <w:lang w:eastAsia="ko-KR"/>
        </w:rPr>
        <w:t xml:space="preserve">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5B47FD">
        <w:rPr>
          <w:rFonts w:eastAsia="SimSun"/>
          <w:lang w:eastAsia="ko-KR"/>
        </w:rPr>
        <w:t xml:space="preserve"> edge of lowe</w:t>
      </w:r>
      <w:r w:rsidRPr="006527E2">
        <w:rPr>
          <w:lang w:eastAsia="ko-KR"/>
        </w:rPr>
        <w:t>r</w:t>
      </w:r>
      <w:r w:rsidRPr="005B47FD">
        <w:rPr>
          <w:rFonts w:eastAsia="SimSun"/>
          <w:lang w:eastAsia="ko-KR"/>
        </w:rPr>
        <w:t xml:space="preserve"> component carrier and </w:t>
      </w:r>
      <w:r w:rsidRPr="006527E2">
        <w:rPr>
          <w:lang w:eastAsia="ko-KR"/>
        </w:rPr>
        <w:t>lower</w:t>
      </w:r>
      <w:r w:rsidRPr="005B47FD">
        <w:rPr>
          <w:rFonts w:eastAsia="SimSun"/>
          <w:lang w:eastAsia="ko-KR"/>
        </w:rPr>
        <w:t xml:space="preserve"> edge of highe</w:t>
      </w:r>
      <w:r w:rsidRPr="006527E2">
        <w:rPr>
          <w:lang w:eastAsia="ko-KR"/>
        </w:rPr>
        <w:t>r</w:t>
      </w:r>
      <w:r w:rsidRPr="005B47FD">
        <w:rPr>
          <w:rFonts w:eastAsia="SimSun"/>
          <w:lang w:eastAsia="ko-KR"/>
        </w:rPr>
        <w:t xml:space="preserve"> component carrier that UE can support per band combination in</w:t>
      </w:r>
      <w:r w:rsidRPr="006527E2">
        <w:rPr>
          <w:lang w:eastAsia="ko-KR"/>
        </w:rPr>
        <w:t xml:space="preserve"> two adjacent non-contiguous component carriers.</w:t>
      </w:r>
    </w:p>
    <w:p w14:paraId="1EF5E196" w14:textId="77777777" w:rsidR="00573F1C" w:rsidRDefault="00573F1C" w:rsidP="00573F1C">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0F14CA64" w14:textId="13170630" w:rsidR="00707929" w:rsidRDefault="00707929" w:rsidP="00707929">
      <w:pPr>
        <w:pStyle w:val="Heading2"/>
        <w:rPr>
          <w:lang w:val="en-US"/>
        </w:rPr>
      </w:pPr>
      <w:bookmarkStart w:id="365" w:name="tsgNames"/>
      <w:bookmarkStart w:id="366" w:name="_Toc183369408"/>
      <w:bookmarkStart w:id="367" w:name="_Toc183368518"/>
      <w:bookmarkEnd w:id="365"/>
      <w:r>
        <w:rPr>
          <w:lang w:val="en-US"/>
        </w:rPr>
        <w:t>5.8</w:t>
      </w:r>
      <w:r>
        <w:rPr>
          <w:rFonts w:ascii="Calibri" w:hAnsi="Calibri"/>
          <w:sz w:val="22"/>
          <w:szCs w:val="22"/>
          <w:lang w:val="en-US" w:eastAsia="sv-SE"/>
        </w:rPr>
        <w:tab/>
      </w:r>
      <w:r>
        <w:rPr>
          <w:lang w:val="en-US"/>
        </w:rPr>
        <w:t>Guidelines on table notes drafting</w:t>
      </w:r>
      <w:bookmarkEnd w:id="366"/>
    </w:p>
    <w:p w14:paraId="2BA516AD" w14:textId="77777777" w:rsidR="00707929" w:rsidRDefault="00707929" w:rsidP="00707929">
      <w:r>
        <w:t>The following are the rules for drafting table notes:</w:t>
      </w:r>
    </w:p>
    <w:p w14:paraId="7763B519" w14:textId="77777777" w:rsidR="00707929" w:rsidRDefault="00707929" w:rsidP="00707929">
      <w:pPr>
        <w:pStyle w:val="B10"/>
      </w:pPr>
      <w:r>
        <w:t>-</w:t>
      </w:r>
      <w:r>
        <w:tab/>
        <w:t>For the existing notes in table in current spec, the notes should not be moved outside the table due to the issues of large number of “void” notes and external references to the notes outside of RAN4.</w:t>
      </w:r>
    </w:p>
    <w:p w14:paraId="47278082" w14:textId="77777777" w:rsidR="00707929" w:rsidRDefault="00707929" w:rsidP="00707929">
      <w:pPr>
        <w:pStyle w:val="B10"/>
      </w:pPr>
      <w:r>
        <w:t>-</w:t>
      </w:r>
      <w:r>
        <w:tab/>
        <w:t>For future notes in table,</w:t>
      </w:r>
    </w:p>
    <w:p w14:paraId="5179E1F4" w14:textId="77777777" w:rsidR="00707929" w:rsidRDefault="00707929" w:rsidP="00707929">
      <w:pPr>
        <w:pStyle w:val="B10"/>
        <w:ind w:hanging="1"/>
      </w:pPr>
      <w:r>
        <w:t>1)</w:t>
      </w:r>
      <w:r>
        <w:tab/>
        <w:t>Do not use NOTEs in tables for requirements that apply every cell/line or general requirements in the table. Use text above the table instead</w:t>
      </w:r>
      <w:r>
        <w:rPr>
          <w:b/>
        </w:rPr>
        <w:t>.</w:t>
      </w:r>
    </w:p>
    <w:p w14:paraId="4BDE289A" w14:textId="77777777" w:rsidR="00707929" w:rsidRDefault="00707929" w:rsidP="00707929">
      <w:pPr>
        <w:pStyle w:val="B10"/>
        <w:ind w:hanging="1"/>
      </w:pPr>
      <w:r>
        <w:t>2)</w:t>
      </w:r>
      <w:r>
        <w:tab/>
        <w:t>If similar notes are to be introduced into a table, a more generic note description should be considered.</w:t>
      </w:r>
    </w:p>
    <w:p w14:paraId="24C8896B" w14:textId="77777777" w:rsidR="00707929" w:rsidRDefault="00707929" w:rsidP="00707929">
      <w:pPr>
        <w:pStyle w:val="B10"/>
        <w:ind w:hanging="1"/>
        <w:rPr>
          <w:lang w:eastAsia="zh-CN"/>
        </w:rPr>
      </w:pPr>
      <w:r>
        <w:rPr>
          <w:rFonts w:hint="eastAsia"/>
          <w:lang w:eastAsia="zh-CN"/>
        </w:rPr>
        <w:t>3</w:t>
      </w:r>
      <w:r>
        <w:rPr>
          <w:lang w:eastAsia="zh-CN"/>
        </w:rPr>
        <w:t>)</w:t>
      </w:r>
      <w:r>
        <w:t xml:space="preserve"> </w:t>
      </w:r>
      <w:r>
        <w:tab/>
        <w:t xml:space="preserve">If a note is intended for terminology, avoid having the note in the table if the terminology is </w:t>
      </w:r>
      <w:r>
        <w:rPr>
          <w:lang w:val="en-US"/>
        </w:rPr>
        <w:t xml:space="preserve">defined in </w:t>
      </w:r>
      <w:r>
        <w:rPr>
          <w:rFonts w:hint="eastAsia"/>
          <w:lang w:val="en-US" w:eastAsia="zh-CN"/>
        </w:rPr>
        <w:t>the clauses of symbols and abbreviations in the specification</w:t>
      </w:r>
      <w:r>
        <w:t>.</w:t>
      </w:r>
    </w:p>
    <w:p w14:paraId="4FBB5107" w14:textId="67CB863A" w:rsidR="00E94553" w:rsidRDefault="00553B04">
      <w:pPr>
        <w:pStyle w:val="Heading8"/>
      </w:pPr>
      <w:bookmarkStart w:id="368" w:name="_Toc183369409"/>
      <w:r>
        <w:t>Annex A (informative):</w:t>
      </w:r>
      <w:r>
        <w:br/>
        <w:t>Change history</w:t>
      </w:r>
      <w:bookmarkEnd w:id="32"/>
      <w:bookmarkEnd w:id="33"/>
      <w:bookmarkEnd w:id="34"/>
      <w:bookmarkEnd w:id="35"/>
      <w:bookmarkEnd w:id="42"/>
      <w:bookmarkEnd w:id="367"/>
      <w:bookmarkEnd w:id="368"/>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69" w:name="historyclause"/>
            <w:bookmarkEnd w:id="369"/>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r w:rsidR="00041BE1" w14:paraId="67FAC8CB" w14:textId="77777777">
        <w:tc>
          <w:tcPr>
            <w:tcW w:w="800" w:type="dxa"/>
            <w:shd w:val="solid" w:color="FFFFFF" w:fill="auto"/>
          </w:tcPr>
          <w:p w14:paraId="16A121CC" w14:textId="2F276575" w:rsidR="00041BE1" w:rsidRDefault="00041BE1" w:rsidP="00041BE1">
            <w:pPr>
              <w:pStyle w:val="TAL"/>
              <w:rPr>
                <w:sz w:val="16"/>
              </w:rPr>
            </w:pPr>
            <w:r>
              <w:rPr>
                <w:sz w:val="16"/>
              </w:rPr>
              <w:t>202</w:t>
            </w:r>
            <w:r>
              <w:rPr>
                <w:sz w:val="16"/>
                <w:lang w:val="en-US"/>
              </w:rPr>
              <w:t>4</w:t>
            </w:r>
            <w:r>
              <w:rPr>
                <w:sz w:val="16"/>
              </w:rPr>
              <w:t>-</w:t>
            </w:r>
            <w:r>
              <w:rPr>
                <w:sz w:val="16"/>
                <w:lang w:val="en-US"/>
              </w:rPr>
              <w:t>11</w:t>
            </w:r>
          </w:p>
        </w:tc>
        <w:tc>
          <w:tcPr>
            <w:tcW w:w="1137" w:type="dxa"/>
            <w:shd w:val="solid" w:color="FFFFFF" w:fill="auto"/>
          </w:tcPr>
          <w:p w14:paraId="3E9A5ADD" w14:textId="58698A59" w:rsidR="00041BE1" w:rsidRDefault="00041BE1" w:rsidP="00041BE1">
            <w:pPr>
              <w:pStyle w:val="TAL"/>
              <w:rPr>
                <w:sz w:val="16"/>
              </w:rPr>
            </w:pPr>
            <w:r>
              <w:rPr>
                <w:sz w:val="16"/>
              </w:rPr>
              <w:t>RAN4#113</w:t>
            </w:r>
          </w:p>
        </w:tc>
        <w:tc>
          <w:tcPr>
            <w:tcW w:w="1094" w:type="dxa"/>
            <w:shd w:val="solid" w:color="FFFFFF" w:fill="auto"/>
          </w:tcPr>
          <w:p w14:paraId="429C9C43" w14:textId="062D5597" w:rsidR="00041BE1" w:rsidRPr="00A80A89" w:rsidRDefault="00041BE1" w:rsidP="00041BE1">
            <w:pPr>
              <w:pStyle w:val="TAL"/>
              <w:rPr>
                <w:sz w:val="16"/>
                <w:lang w:val="en-US"/>
              </w:rPr>
            </w:pPr>
            <w:r w:rsidRPr="00A80A89">
              <w:rPr>
                <w:sz w:val="16"/>
                <w:lang w:val="en-US"/>
              </w:rPr>
              <w:t>R4-241</w:t>
            </w:r>
            <w:r w:rsidR="00FB46C1">
              <w:rPr>
                <w:sz w:val="16"/>
                <w:lang w:val="en-US"/>
              </w:rPr>
              <w:t>8328</w:t>
            </w:r>
          </w:p>
        </w:tc>
        <w:tc>
          <w:tcPr>
            <w:tcW w:w="425" w:type="dxa"/>
            <w:shd w:val="solid" w:color="FFFFFF" w:fill="auto"/>
          </w:tcPr>
          <w:p w14:paraId="0D23973A" w14:textId="569F79E0" w:rsidR="00041BE1" w:rsidRDefault="00041BE1" w:rsidP="00041BE1">
            <w:pPr>
              <w:pStyle w:val="TAL"/>
              <w:rPr>
                <w:sz w:val="16"/>
              </w:rPr>
            </w:pPr>
            <w:r>
              <w:rPr>
                <w:sz w:val="16"/>
              </w:rPr>
              <w:t>-</w:t>
            </w:r>
          </w:p>
        </w:tc>
        <w:tc>
          <w:tcPr>
            <w:tcW w:w="425" w:type="dxa"/>
            <w:shd w:val="solid" w:color="FFFFFF" w:fill="auto"/>
          </w:tcPr>
          <w:p w14:paraId="296D3A3A" w14:textId="3F136E73" w:rsidR="00041BE1" w:rsidRDefault="00041BE1" w:rsidP="00041BE1">
            <w:pPr>
              <w:pStyle w:val="TAL"/>
              <w:rPr>
                <w:sz w:val="16"/>
              </w:rPr>
            </w:pPr>
            <w:r>
              <w:rPr>
                <w:sz w:val="16"/>
              </w:rPr>
              <w:t>-</w:t>
            </w:r>
          </w:p>
        </w:tc>
        <w:tc>
          <w:tcPr>
            <w:tcW w:w="425" w:type="dxa"/>
            <w:shd w:val="solid" w:color="FFFFFF" w:fill="auto"/>
          </w:tcPr>
          <w:p w14:paraId="5E5F98B6" w14:textId="67811714" w:rsidR="00041BE1" w:rsidRDefault="00041BE1" w:rsidP="00041BE1">
            <w:pPr>
              <w:pStyle w:val="TAL"/>
              <w:rPr>
                <w:sz w:val="16"/>
              </w:rPr>
            </w:pPr>
            <w:r>
              <w:rPr>
                <w:sz w:val="16"/>
              </w:rPr>
              <w:t>-</w:t>
            </w:r>
          </w:p>
        </w:tc>
        <w:tc>
          <w:tcPr>
            <w:tcW w:w="4962" w:type="dxa"/>
            <w:shd w:val="solid" w:color="FFFFFF" w:fill="auto"/>
          </w:tcPr>
          <w:p w14:paraId="418EE0C3" w14:textId="102CF5B9" w:rsidR="00041BE1" w:rsidRDefault="00917F12" w:rsidP="00041BE1">
            <w:pPr>
              <w:pStyle w:val="TAL"/>
            </w:pPr>
            <w:r>
              <w:t xml:space="preserve">Implemented TP’s </w:t>
            </w:r>
            <w:r w:rsidR="00FB46C1">
              <w:t>from RAN4 113:</w:t>
            </w:r>
          </w:p>
          <w:p w14:paraId="3CDA4BCB" w14:textId="77777777" w:rsidR="00FB46C1" w:rsidRDefault="00FB46C1" w:rsidP="00041BE1">
            <w:pPr>
              <w:pStyle w:val="TAL"/>
            </w:pPr>
          </w:p>
          <w:p w14:paraId="7BDADA67" w14:textId="73A13D2A" w:rsidR="00986BEC" w:rsidRDefault="007F1B26" w:rsidP="007F1B26">
            <w:pPr>
              <w:pStyle w:val="TAL"/>
            </w:pPr>
            <w:r w:rsidRPr="007F1B26">
              <w:t xml:space="preserve">R4-2420473, </w:t>
            </w:r>
            <w:r w:rsidR="00986BEC" w:rsidRPr="007F1B26">
              <w:t>TP to PRD01 on the maximum aggregated bandwidth for intra-band CA with BCS4/BCS5</w:t>
            </w:r>
            <w:r w:rsidR="00F32B19">
              <w:t>, CATT</w:t>
            </w:r>
          </w:p>
          <w:p w14:paraId="54D83884" w14:textId="77777777" w:rsidR="007F1B26" w:rsidRPr="007F1B26" w:rsidRDefault="007F1B26" w:rsidP="007F1B26">
            <w:pPr>
              <w:pStyle w:val="TAL"/>
            </w:pPr>
          </w:p>
          <w:p w14:paraId="14726F90" w14:textId="3B5EC3AC" w:rsidR="00FB46C1" w:rsidRDefault="007F1B26" w:rsidP="00041BE1">
            <w:pPr>
              <w:pStyle w:val="TAL"/>
            </w:pPr>
            <w:r w:rsidRPr="007F1B26">
              <w:t xml:space="preserve">R4-2420472, </w:t>
            </w:r>
            <w:r w:rsidR="00D55286" w:rsidRPr="007F1B26">
              <w:t>TP for PRD 01 on table notes usage</w:t>
            </w:r>
            <w:r w:rsidR="0063286B">
              <w:t>, ZTE</w:t>
            </w:r>
          </w:p>
        </w:tc>
        <w:tc>
          <w:tcPr>
            <w:tcW w:w="708" w:type="dxa"/>
            <w:shd w:val="solid" w:color="FFFFFF" w:fill="auto"/>
          </w:tcPr>
          <w:p w14:paraId="052E9AF1" w14:textId="29BAAC90" w:rsidR="00041BE1" w:rsidRDefault="00041BE1" w:rsidP="00041BE1">
            <w:pPr>
              <w:pStyle w:val="TAC"/>
              <w:rPr>
                <w:sz w:val="16"/>
                <w:szCs w:val="16"/>
              </w:rPr>
            </w:pPr>
            <w:r>
              <w:rPr>
                <w:sz w:val="16"/>
                <w:szCs w:val="16"/>
              </w:rPr>
              <w:t>0.</w:t>
            </w:r>
            <w:r w:rsidR="00FB46C1">
              <w:rPr>
                <w:sz w:val="16"/>
                <w:szCs w:val="16"/>
              </w:rPr>
              <w:t>2</w:t>
            </w:r>
            <w:r>
              <w:rPr>
                <w:sz w:val="16"/>
                <w:szCs w:val="16"/>
              </w:rPr>
              <w:t>.0</w:t>
            </w:r>
          </w:p>
        </w:tc>
      </w:tr>
    </w:tbl>
    <w:p w14:paraId="4FBB5176" w14:textId="77777777" w:rsidR="00E94553" w:rsidRDefault="00E94553"/>
    <w:sectPr w:rsidR="00E94553">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3D77" w14:textId="77777777" w:rsidR="001726CF" w:rsidRDefault="001726CF">
      <w:pPr>
        <w:spacing w:after="0"/>
      </w:pPr>
      <w:r>
        <w:separator/>
      </w:r>
    </w:p>
  </w:endnote>
  <w:endnote w:type="continuationSeparator" w:id="0">
    <w:p w14:paraId="635C5C7C" w14:textId="77777777" w:rsidR="001726CF" w:rsidRDefault="00172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B20B" w14:textId="77777777" w:rsidR="001726CF" w:rsidRDefault="001726CF">
      <w:pPr>
        <w:spacing w:after="0"/>
      </w:pPr>
      <w:r>
        <w:separator/>
      </w:r>
    </w:p>
  </w:footnote>
  <w:footnote w:type="continuationSeparator" w:id="0">
    <w:p w14:paraId="0901AF6B" w14:textId="77777777" w:rsidR="001726CF" w:rsidRDefault="001726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8" w14:textId="66186F3F"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77D4">
      <w:rPr>
        <w:rFonts w:ascii="Arial" w:hAnsi="Arial" w:cs="Arial"/>
        <w:b/>
        <w:noProof/>
        <w:sz w:val="18"/>
        <w:szCs w:val="18"/>
      </w:rPr>
      <w:t>3GPP RAN4 PRD 01 v0.2.0 (2024-11)</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48D7F248"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77D4">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19E52"/>
    <w:multiLevelType w:val="singleLevel"/>
    <w:tmpl w:val="9F919E52"/>
    <w:lvl w:ilvl="0">
      <w:start w:val="1"/>
      <w:numFmt w:val="decimal"/>
      <w:lvlText w:val="%1."/>
      <w:lvlJc w:val="left"/>
    </w:lvl>
  </w:abstractNum>
  <w:abstractNum w:abstractNumId="1" w15:restartNumberingAfterBreak="0">
    <w:nsid w:val="E88D283A"/>
    <w:multiLevelType w:val="singleLevel"/>
    <w:tmpl w:val="E88D283A"/>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82EF7D5"/>
    <w:multiLevelType w:val="hybridMultilevel"/>
    <w:tmpl w:val="F58824B0"/>
    <w:lvl w:ilvl="0" w:tplc="780A8E3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19533D"/>
    <w:multiLevelType w:val="multilevel"/>
    <w:tmpl w:val="0119533D"/>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0D4C45F0"/>
    <w:multiLevelType w:val="singleLevel"/>
    <w:tmpl w:val="0D4C45F0"/>
    <w:lvl w:ilvl="0">
      <w:start w:val="1"/>
      <w:numFmt w:val="decimal"/>
      <w:lvlText w:val="%1."/>
      <w:lvlJc w:val="left"/>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A35C33"/>
    <w:multiLevelType w:val="hybridMultilevel"/>
    <w:tmpl w:val="AEB4C048"/>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23683B"/>
    <w:multiLevelType w:val="hybridMultilevel"/>
    <w:tmpl w:val="55646E30"/>
    <w:lvl w:ilvl="0" w:tplc="278A3AD4">
      <w:start w:val="5"/>
      <w:numFmt w:val="bullet"/>
      <w:lvlText w:val="-"/>
      <w:lvlJc w:val="left"/>
      <w:pPr>
        <w:ind w:left="1210" w:hanging="360"/>
      </w:pPr>
      <w:rPr>
        <w:rFonts w:ascii="Times New Roman" w:eastAsia="Times New Roman" w:hAnsi="Times New Roman" w:cs="Times New Roman" w:hint="default"/>
        <w:i/>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15:restartNumberingAfterBreak="0">
    <w:nsid w:val="297B09B6"/>
    <w:multiLevelType w:val="multilevel"/>
    <w:tmpl w:val="9F9819DE"/>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60C37"/>
    <w:multiLevelType w:val="hybridMultilevel"/>
    <w:tmpl w:val="944A779C"/>
    <w:lvl w:ilvl="0" w:tplc="D44603E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B0E4555"/>
    <w:multiLevelType w:val="hybridMultilevel"/>
    <w:tmpl w:val="2646C8B6"/>
    <w:lvl w:ilvl="0" w:tplc="A9B634C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2119D9"/>
    <w:multiLevelType w:val="hybridMultilevel"/>
    <w:tmpl w:val="D1647418"/>
    <w:lvl w:ilvl="0" w:tplc="5C083642">
      <w:start w:val="6"/>
      <w:numFmt w:val="bullet"/>
      <w:lvlText w:val="–"/>
      <w:lvlJc w:val="left"/>
      <w:pPr>
        <w:ind w:left="644" w:hanging="360"/>
      </w:pPr>
      <w:rPr>
        <w:rFonts w:ascii="SimSun" w:eastAsia="SimSun" w:hAnsi="SimSun" w:cs="Times New Roman" w:hint="eastAsi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ADFBCC"/>
    <w:multiLevelType w:val="singleLevel"/>
    <w:tmpl w:val="66ADFBCC"/>
    <w:lvl w:ilvl="0">
      <w:start w:val="1"/>
      <w:numFmt w:val="decimal"/>
      <w:lvlText w:val="%1."/>
      <w:lvlJc w:val="left"/>
    </w:lvl>
  </w:abstractNum>
  <w:abstractNum w:abstractNumId="36"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A3DC4"/>
    <w:multiLevelType w:val="hybridMultilevel"/>
    <w:tmpl w:val="ACF8575A"/>
    <w:lvl w:ilvl="0" w:tplc="E08CED34">
      <w:start w:val="4"/>
      <w:numFmt w:val="bullet"/>
      <w:lvlText w:val="-"/>
      <w:lvlJc w:val="left"/>
      <w:pPr>
        <w:ind w:left="644" w:hanging="360"/>
      </w:pPr>
      <w:rPr>
        <w:rFonts w:ascii="SimSun" w:eastAsia="SimSun" w:hAnsi="SimSun" w:cs="Times New Roman" w:hint="eastAsia"/>
        <w:i w:val="0"/>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41416E"/>
    <w:multiLevelType w:val="multilevel"/>
    <w:tmpl w:val="B6DA7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4969934">
    <w:abstractNumId w:val="15"/>
  </w:num>
  <w:num w:numId="2" w16cid:durableId="42145454">
    <w:abstractNumId w:val="1"/>
  </w:num>
  <w:num w:numId="3" w16cid:durableId="661587193">
    <w:abstractNumId w:val="35"/>
  </w:num>
  <w:num w:numId="4" w16cid:durableId="2068602840">
    <w:abstractNumId w:val="0"/>
  </w:num>
  <w:num w:numId="5" w16cid:durableId="478420504">
    <w:abstractNumId w:val="13"/>
  </w:num>
  <w:num w:numId="6" w16cid:durableId="881281936">
    <w:abstractNumId w:val="12"/>
  </w:num>
  <w:num w:numId="7" w16cid:durableId="812986777">
    <w:abstractNumId w:val="10"/>
  </w:num>
  <w:num w:numId="8" w16cid:durableId="1584143931">
    <w:abstractNumId w:val="9"/>
  </w:num>
  <w:num w:numId="9" w16cid:durableId="1015692783">
    <w:abstractNumId w:val="8"/>
  </w:num>
  <w:num w:numId="10" w16cid:durableId="315571473">
    <w:abstractNumId w:val="7"/>
  </w:num>
  <w:num w:numId="11" w16cid:durableId="376779135">
    <w:abstractNumId w:val="11"/>
  </w:num>
  <w:num w:numId="12" w16cid:durableId="1251233564">
    <w:abstractNumId w:val="6"/>
  </w:num>
  <w:num w:numId="13" w16cid:durableId="927618285">
    <w:abstractNumId w:val="5"/>
  </w:num>
  <w:num w:numId="14" w16cid:durableId="1164777832">
    <w:abstractNumId w:val="4"/>
  </w:num>
  <w:num w:numId="15" w16cid:durableId="1393188670">
    <w:abstractNumId w:val="3"/>
  </w:num>
  <w:num w:numId="16" w16cid:durableId="1604069834">
    <w:abstractNumId w:val="25"/>
  </w:num>
  <w:num w:numId="17" w16cid:durableId="1929267090">
    <w:abstractNumId w:val="28"/>
  </w:num>
  <w:num w:numId="18" w16cid:durableId="1020551658">
    <w:abstractNumId w:val="21"/>
  </w:num>
  <w:num w:numId="19" w16cid:durableId="1409615207">
    <w:abstractNumId w:val="41"/>
  </w:num>
  <w:num w:numId="20" w16cid:durableId="209612310">
    <w:abstractNumId w:val="16"/>
  </w:num>
  <w:num w:numId="21" w16cid:durableId="1368141789">
    <w:abstractNumId w:val="30"/>
  </w:num>
  <w:num w:numId="22" w16cid:durableId="1291325367">
    <w:abstractNumId w:val="24"/>
  </w:num>
  <w:num w:numId="23" w16cid:durableId="1260989429">
    <w:abstractNumId w:val="39"/>
  </w:num>
  <w:num w:numId="24" w16cid:durableId="1963992868">
    <w:abstractNumId w:val="42"/>
  </w:num>
  <w:num w:numId="25" w16cid:durableId="419105034">
    <w:abstractNumId w:val="26"/>
  </w:num>
  <w:num w:numId="26" w16cid:durableId="376124115">
    <w:abstractNumId w:val="23"/>
  </w:num>
  <w:num w:numId="27" w16cid:durableId="150098540">
    <w:abstractNumId w:val="38"/>
  </w:num>
  <w:num w:numId="28" w16cid:durableId="1310793745">
    <w:abstractNumId w:val="18"/>
  </w:num>
  <w:num w:numId="29" w16cid:durableId="1938513823">
    <w:abstractNumId w:val="14"/>
  </w:num>
  <w:num w:numId="30" w16cid:durableId="1426224727">
    <w:abstractNumId w:val="37"/>
  </w:num>
  <w:num w:numId="31" w16cid:durableId="2065249260">
    <w:abstractNumId w:val="31"/>
  </w:num>
  <w:num w:numId="32" w16cid:durableId="2093115409">
    <w:abstractNumId w:val="17"/>
  </w:num>
  <w:num w:numId="33" w16cid:durableId="728454134">
    <w:abstractNumId w:val="29"/>
  </w:num>
  <w:num w:numId="34" w16cid:durableId="429470442">
    <w:abstractNumId w:val="32"/>
  </w:num>
  <w:num w:numId="35" w16cid:durableId="908536477">
    <w:abstractNumId w:val="34"/>
  </w:num>
  <w:num w:numId="36" w16cid:durableId="1397632999">
    <w:abstractNumId w:val="36"/>
  </w:num>
  <w:num w:numId="37" w16cid:durableId="676731269">
    <w:abstractNumId w:val="20"/>
  </w:num>
  <w:num w:numId="38" w16cid:durableId="1674575882">
    <w:abstractNumId w:val="2"/>
  </w:num>
  <w:num w:numId="39" w16cid:durableId="1505700519">
    <w:abstractNumId w:val="43"/>
  </w:num>
  <w:num w:numId="40" w16cid:durableId="180820692">
    <w:abstractNumId w:val="40"/>
  </w:num>
  <w:num w:numId="41" w16cid:durableId="281964140">
    <w:abstractNumId w:val="22"/>
  </w:num>
  <w:num w:numId="42" w16cid:durableId="1422800043">
    <w:abstractNumId w:val="27"/>
  </w:num>
  <w:num w:numId="43" w16cid:durableId="1473789219">
    <w:abstractNumId w:val="33"/>
  </w:num>
  <w:num w:numId="44" w16cid:durableId="698356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0760F"/>
    <w:rsid w:val="00016781"/>
    <w:rsid w:val="000200D6"/>
    <w:rsid w:val="00020FC1"/>
    <w:rsid w:val="00021B7C"/>
    <w:rsid w:val="000223C0"/>
    <w:rsid w:val="00030184"/>
    <w:rsid w:val="000308BB"/>
    <w:rsid w:val="00033397"/>
    <w:rsid w:val="000336C0"/>
    <w:rsid w:val="00034240"/>
    <w:rsid w:val="00040095"/>
    <w:rsid w:val="00041BE1"/>
    <w:rsid w:val="00043C81"/>
    <w:rsid w:val="00044A47"/>
    <w:rsid w:val="00044D6B"/>
    <w:rsid w:val="00047C79"/>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22B7"/>
    <w:rsid w:val="000F4243"/>
    <w:rsid w:val="000F7B6F"/>
    <w:rsid w:val="0010544B"/>
    <w:rsid w:val="0010743E"/>
    <w:rsid w:val="0011098E"/>
    <w:rsid w:val="00122249"/>
    <w:rsid w:val="00124410"/>
    <w:rsid w:val="00126D97"/>
    <w:rsid w:val="001301D9"/>
    <w:rsid w:val="00130E07"/>
    <w:rsid w:val="00131EBC"/>
    <w:rsid w:val="00133525"/>
    <w:rsid w:val="001344A4"/>
    <w:rsid w:val="00137842"/>
    <w:rsid w:val="00143C73"/>
    <w:rsid w:val="00143F67"/>
    <w:rsid w:val="001541B4"/>
    <w:rsid w:val="001543AA"/>
    <w:rsid w:val="00154700"/>
    <w:rsid w:val="00157316"/>
    <w:rsid w:val="0016115B"/>
    <w:rsid w:val="001613B7"/>
    <w:rsid w:val="0017112F"/>
    <w:rsid w:val="001726CF"/>
    <w:rsid w:val="00173912"/>
    <w:rsid w:val="00175BFF"/>
    <w:rsid w:val="00176CAD"/>
    <w:rsid w:val="00177AAF"/>
    <w:rsid w:val="00184536"/>
    <w:rsid w:val="00185DA0"/>
    <w:rsid w:val="0018622C"/>
    <w:rsid w:val="00190528"/>
    <w:rsid w:val="00192392"/>
    <w:rsid w:val="001964BD"/>
    <w:rsid w:val="00196AB9"/>
    <w:rsid w:val="00197ADD"/>
    <w:rsid w:val="001A10E4"/>
    <w:rsid w:val="001A3EE7"/>
    <w:rsid w:val="001A4C42"/>
    <w:rsid w:val="001A7420"/>
    <w:rsid w:val="001A7448"/>
    <w:rsid w:val="001B1E21"/>
    <w:rsid w:val="001B3186"/>
    <w:rsid w:val="001B37C0"/>
    <w:rsid w:val="001B6637"/>
    <w:rsid w:val="001C05DF"/>
    <w:rsid w:val="001C21C3"/>
    <w:rsid w:val="001D02C2"/>
    <w:rsid w:val="001D19CB"/>
    <w:rsid w:val="001D4652"/>
    <w:rsid w:val="001D4AA6"/>
    <w:rsid w:val="001D553D"/>
    <w:rsid w:val="001D6106"/>
    <w:rsid w:val="001D67E6"/>
    <w:rsid w:val="001E167D"/>
    <w:rsid w:val="001E3CFC"/>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7785A"/>
    <w:rsid w:val="00280E68"/>
    <w:rsid w:val="00283494"/>
    <w:rsid w:val="002845DF"/>
    <w:rsid w:val="00286D3C"/>
    <w:rsid w:val="0028784E"/>
    <w:rsid w:val="00287D36"/>
    <w:rsid w:val="002951D2"/>
    <w:rsid w:val="00295C2C"/>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1848"/>
    <w:rsid w:val="00334B83"/>
    <w:rsid w:val="0034286F"/>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6BBB"/>
    <w:rsid w:val="00387291"/>
    <w:rsid w:val="00387B4A"/>
    <w:rsid w:val="0039118B"/>
    <w:rsid w:val="0039400C"/>
    <w:rsid w:val="00394A11"/>
    <w:rsid w:val="003A176A"/>
    <w:rsid w:val="003A1825"/>
    <w:rsid w:val="003A1ABB"/>
    <w:rsid w:val="003A3557"/>
    <w:rsid w:val="003B5F38"/>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58DF"/>
    <w:rsid w:val="00447F6E"/>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143F"/>
    <w:rsid w:val="004A7D64"/>
    <w:rsid w:val="004A7E2A"/>
    <w:rsid w:val="004B4BCF"/>
    <w:rsid w:val="004C5DB5"/>
    <w:rsid w:val="004C77D4"/>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191F"/>
    <w:rsid w:val="0051532A"/>
    <w:rsid w:val="0052362A"/>
    <w:rsid w:val="005258BB"/>
    <w:rsid w:val="0053388B"/>
    <w:rsid w:val="00535773"/>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3F1C"/>
    <w:rsid w:val="00574EDA"/>
    <w:rsid w:val="00575387"/>
    <w:rsid w:val="00577C3D"/>
    <w:rsid w:val="0058589D"/>
    <w:rsid w:val="00587026"/>
    <w:rsid w:val="00597B11"/>
    <w:rsid w:val="005A776F"/>
    <w:rsid w:val="005B3423"/>
    <w:rsid w:val="005B7396"/>
    <w:rsid w:val="005C1C1F"/>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36F7"/>
    <w:rsid w:val="00614FDF"/>
    <w:rsid w:val="00616085"/>
    <w:rsid w:val="006177F6"/>
    <w:rsid w:val="00620173"/>
    <w:rsid w:val="00623DD5"/>
    <w:rsid w:val="00624AA4"/>
    <w:rsid w:val="00631E30"/>
    <w:rsid w:val="0063286B"/>
    <w:rsid w:val="00633FB1"/>
    <w:rsid w:val="0063543D"/>
    <w:rsid w:val="0064001F"/>
    <w:rsid w:val="00641D9E"/>
    <w:rsid w:val="00645829"/>
    <w:rsid w:val="00647114"/>
    <w:rsid w:val="00650A2F"/>
    <w:rsid w:val="006526B2"/>
    <w:rsid w:val="00655023"/>
    <w:rsid w:val="00657960"/>
    <w:rsid w:val="00666CC7"/>
    <w:rsid w:val="006721E1"/>
    <w:rsid w:val="00676268"/>
    <w:rsid w:val="00681601"/>
    <w:rsid w:val="00681B11"/>
    <w:rsid w:val="00681CE3"/>
    <w:rsid w:val="0068367C"/>
    <w:rsid w:val="006907E0"/>
    <w:rsid w:val="00693E4D"/>
    <w:rsid w:val="00697B67"/>
    <w:rsid w:val="006A14C9"/>
    <w:rsid w:val="006A323F"/>
    <w:rsid w:val="006A753B"/>
    <w:rsid w:val="006B0C4F"/>
    <w:rsid w:val="006B0FE4"/>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2819"/>
    <w:rsid w:val="00704622"/>
    <w:rsid w:val="00707929"/>
    <w:rsid w:val="00713C44"/>
    <w:rsid w:val="00714DDF"/>
    <w:rsid w:val="00726D9F"/>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312E"/>
    <w:rsid w:val="00755D2B"/>
    <w:rsid w:val="00761937"/>
    <w:rsid w:val="007633F8"/>
    <w:rsid w:val="007739F2"/>
    <w:rsid w:val="00774DA4"/>
    <w:rsid w:val="00781F0F"/>
    <w:rsid w:val="00787CD2"/>
    <w:rsid w:val="00792AAB"/>
    <w:rsid w:val="00796646"/>
    <w:rsid w:val="007A54F7"/>
    <w:rsid w:val="007A598F"/>
    <w:rsid w:val="007B1948"/>
    <w:rsid w:val="007B19A7"/>
    <w:rsid w:val="007B600E"/>
    <w:rsid w:val="007B6633"/>
    <w:rsid w:val="007C444F"/>
    <w:rsid w:val="007C56B1"/>
    <w:rsid w:val="007D19EF"/>
    <w:rsid w:val="007D40B7"/>
    <w:rsid w:val="007D7031"/>
    <w:rsid w:val="007E09C9"/>
    <w:rsid w:val="007E416B"/>
    <w:rsid w:val="007E422A"/>
    <w:rsid w:val="007E4BED"/>
    <w:rsid w:val="007E60AB"/>
    <w:rsid w:val="007F0E20"/>
    <w:rsid w:val="007F0F4A"/>
    <w:rsid w:val="007F1B26"/>
    <w:rsid w:val="007F3C48"/>
    <w:rsid w:val="007F5459"/>
    <w:rsid w:val="00800F45"/>
    <w:rsid w:val="008016FB"/>
    <w:rsid w:val="008028A4"/>
    <w:rsid w:val="00803D1D"/>
    <w:rsid w:val="0080614B"/>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605F"/>
    <w:rsid w:val="008768CA"/>
    <w:rsid w:val="00876CA5"/>
    <w:rsid w:val="00881A73"/>
    <w:rsid w:val="00882C20"/>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301D"/>
    <w:rsid w:val="008D346A"/>
    <w:rsid w:val="008D4A4F"/>
    <w:rsid w:val="008D6175"/>
    <w:rsid w:val="008E2411"/>
    <w:rsid w:val="008E429B"/>
    <w:rsid w:val="008F3486"/>
    <w:rsid w:val="0090271F"/>
    <w:rsid w:val="00902E23"/>
    <w:rsid w:val="00903643"/>
    <w:rsid w:val="009114D7"/>
    <w:rsid w:val="0091348E"/>
    <w:rsid w:val="00917CCB"/>
    <w:rsid w:val="00917F12"/>
    <w:rsid w:val="009221D6"/>
    <w:rsid w:val="009300DC"/>
    <w:rsid w:val="00932AE3"/>
    <w:rsid w:val="0093351A"/>
    <w:rsid w:val="0093397E"/>
    <w:rsid w:val="009346CA"/>
    <w:rsid w:val="00940D89"/>
    <w:rsid w:val="009412BC"/>
    <w:rsid w:val="00942EC2"/>
    <w:rsid w:val="009436C1"/>
    <w:rsid w:val="00943783"/>
    <w:rsid w:val="00947E63"/>
    <w:rsid w:val="00950EF6"/>
    <w:rsid w:val="009523A5"/>
    <w:rsid w:val="00962630"/>
    <w:rsid w:val="00967585"/>
    <w:rsid w:val="00967D2B"/>
    <w:rsid w:val="00972511"/>
    <w:rsid w:val="00974D57"/>
    <w:rsid w:val="00974E3A"/>
    <w:rsid w:val="009750EB"/>
    <w:rsid w:val="00975D30"/>
    <w:rsid w:val="00976A55"/>
    <w:rsid w:val="00977629"/>
    <w:rsid w:val="00980E9E"/>
    <w:rsid w:val="009813D2"/>
    <w:rsid w:val="00985A97"/>
    <w:rsid w:val="00986BEC"/>
    <w:rsid w:val="00986E03"/>
    <w:rsid w:val="00991FBF"/>
    <w:rsid w:val="00993D5F"/>
    <w:rsid w:val="00993F7C"/>
    <w:rsid w:val="009A2095"/>
    <w:rsid w:val="009A2338"/>
    <w:rsid w:val="009B43B2"/>
    <w:rsid w:val="009B6D33"/>
    <w:rsid w:val="009B7CFA"/>
    <w:rsid w:val="009C0944"/>
    <w:rsid w:val="009C09DA"/>
    <w:rsid w:val="009C48B2"/>
    <w:rsid w:val="009C6FC1"/>
    <w:rsid w:val="009D29CC"/>
    <w:rsid w:val="009D5DFD"/>
    <w:rsid w:val="009D773A"/>
    <w:rsid w:val="009E25A6"/>
    <w:rsid w:val="009E364F"/>
    <w:rsid w:val="009F2558"/>
    <w:rsid w:val="009F37B7"/>
    <w:rsid w:val="009F3C8D"/>
    <w:rsid w:val="009F45C0"/>
    <w:rsid w:val="009F4BFA"/>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77CC"/>
    <w:rsid w:val="00A70AF9"/>
    <w:rsid w:val="00A71748"/>
    <w:rsid w:val="00A73129"/>
    <w:rsid w:val="00A73A3B"/>
    <w:rsid w:val="00A74CAC"/>
    <w:rsid w:val="00A76332"/>
    <w:rsid w:val="00A77063"/>
    <w:rsid w:val="00A80A89"/>
    <w:rsid w:val="00A82346"/>
    <w:rsid w:val="00A839FA"/>
    <w:rsid w:val="00A907A1"/>
    <w:rsid w:val="00A90A69"/>
    <w:rsid w:val="00A92BA1"/>
    <w:rsid w:val="00A93FEF"/>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3745"/>
    <w:rsid w:val="00AE6508"/>
    <w:rsid w:val="00AE65E2"/>
    <w:rsid w:val="00AE773B"/>
    <w:rsid w:val="00AF1DF2"/>
    <w:rsid w:val="00AF6FCC"/>
    <w:rsid w:val="00AF7D30"/>
    <w:rsid w:val="00AF7E37"/>
    <w:rsid w:val="00B004AC"/>
    <w:rsid w:val="00B0559B"/>
    <w:rsid w:val="00B07955"/>
    <w:rsid w:val="00B15449"/>
    <w:rsid w:val="00B22ECA"/>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7BB"/>
    <w:rsid w:val="00B61578"/>
    <w:rsid w:val="00B61EDE"/>
    <w:rsid w:val="00B644F7"/>
    <w:rsid w:val="00B64D1A"/>
    <w:rsid w:val="00B72DA0"/>
    <w:rsid w:val="00B74A6C"/>
    <w:rsid w:val="00B752A7"/>
    <w:rsid w:val="00B81F83"/>
    <w:rsid w:val="00B83D72"/>
    <w:rsid w:val="00B8481D"/>
    <w:rsid w:val="00B91BA7"/>
    <w:rsid w:val="00B93086"/>
    <w:rsid w:val="00BA0899"/>
    <w:rsid w:val="00BA19ED"/>
    <w:rsid w:val="00BA4B8D"/>
    <w:rsid w:val="00BA626E"/>
    <w:rsid w:val="00BB0D02"/>
    <w:rsid w:val="00BB11A8"/>
    <w:rsid w:val="00BB3D50"/>
    <w:rsid w:val="00BC0164"/>
    <w:rsid w:val="00BC0754"/>
    <w:rsid w:val="00BC0F7D"/>
    <w:rsid w:val="00BC5828"/>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66A6"/>
    <w:rsid w:val="00C0671F"/>
    <w:rsid w:val="00C074DD"/>
    <w:rsid w:val="00C1043F"/>
    <w:rsid w:val="00C1496A"/>
    <w:rsid w:val="00C14AFD"/>
    <w:rsid w:val="00C22040"/>
    <w:rsid w:val="00C22EE4"/>
    <w:rsid w:val="00C33079"/>
    <w:rsid w:val="00C35CA4"/>
    <w:rsid w:val="00C45231"/>
    <w:rsid w:val="00C50973"/>
    <w:rsid w:val="00C571E2"/>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13D8"/>
    <w:rsid w:val="00D020B1"/>
    <w:rsid w:val="00D0371B"/>
    <w:rsid w:val="00D0453C"/>
    <w:rsid w:val="00D077B8"/>
    <w:rsid w:val="00D12676"/>
    <w:rsid w:val="00D13542"/>
    <w:rsid w:val="00D24950"/>
    <w:rsid w:val="00D32541"/>
    <w:rsid w:val="00D35298"/>
    <w:rsid w:val="00D41E31"/>
    <w:rsid w:val="00D4664A"/>
    <w:rsid w:val="00D528B8"/>
    <w:rsid w:val="00D55286"/>
    <w:rsid w:val="00D55490"/>
    <w:rsid w:val="00D5772E"/>
    <w:rsid w:val="00D57972"/>
    <w:rsid w:val="00D6426D"/>
    <w:rsid w:val="00D655B8"/>
    <w:rsid w:val="00D66FDF"/>
    <w:rsid w:val="00D675A9"/>
    <w:rsid w:val="00D67B9F"/>
    <w:rsid w:val="00D70504"/>
    <w:rsid w:val="00D738D6"/>
    <w:rsid w:val="00D755EB"/>
    <w:rsid w:val="00D76048"/>
    <w:rsid w:val="00D8058B"/>
    <w:rsid w:val="00D811AB"/>
    <w:rsid w:val="00D820D8"/>
    <w:rsid w:val="00D87E00"/>
    <w:rsid w:val="00D90B39"/>
    <w:rsid w:val="00D9134D"/>
    <w:rsid w:val="00D95889"/>
    <w:rsid w:val="00D95DBD"/>
    <w:rsid w:val="00D9613D"/>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F2B1F"/>
    <w:rsid w:val="00DF384D"/>
    <w:rsid w:val="00DF62CD"/>
    <w:rsid w:val="00DF73C7"/>
    <w:rsid w:val="00E1034A"/>
    <w:rsid w:val="00E13DDB"/>
    <w:rsid w:val="00E16509"/>
    <w:rsid w:val="00E2632B"/>
    <w:rsid w:val="00E30BC3"/>
    <w:rsid w:val="00E31FAF"/>
    <w:rsid w:val="00E32812"/>
    <w:rsid w:val="00E36815"/>
    <w:rsid w:val="00E41BFD"/>
    <w:rsid w:val="00E420BB"/>
    <w:rsid w:val="00E44582"/>
    <w:rsid w:val="00E51FDB"/>
    <w:rsid w:val="00E56BBA"/>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325C8"/>
    <w:rsid w:val="00F32B19"/>
    <w:rsid w:val="00F340D2"/>
    <w:rsid w:val="00F358A0"/>
    <w:rsid w:val="00F36276"/>
    <w:rsid w:val="00F37F6F"/>
    <w:rsid w:val="00F40D14"/>
    <w:rsid w:val="00F426F1"/>
    <w:rsid w:val="00F62A94"/>
    <w:rsid w:val="00F633B6"/>
    <w:rsid w:val="00F653B8"/>
    <w:rsid w:val="00F72CB6"/>
    <w:rsid w:val="00F735EC"/>
    <w:rsid w:val="00F74A94"/>
    <w:rsid w:val="00F75205"/>
    <w:rsid w:val="00F76D10"/>
    <w:rsid w:val="00F77682"/>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B46C1"/>
    <w:rsid w:val="00FC1192"/>
    <w:rsid w:val="00FC1460"/>
    <w:rsid w:val="00FD4EDE"/>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15"/>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16"/>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17"/>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18"/>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19"/>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20"/>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21"/>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22"/>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23"/>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24"/>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25"/>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26"/>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2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27"/>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2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2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3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rPr>
  </w:style>
  <w:style w:type="paragraph" w:customStyle="1" w:styleId="EmailDiscussion">
    <w:name w:val="EmailDiscussion"/>
    <w:basedOn w:val="Normal"/>
    <w:next w:val="Normal"/>
    <w:link w:val="EmailDiscussionChar"/>
    <w:uiPriority w:val="99"/>
    <w:qFormat/>
    <w:rsid w:val="001301D9"/>
    <w:pPr>
      <w:numPr>
        <w:numId w:val="31"/>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33"/>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34"/>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35"/>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3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35"/>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100</TotalTime>
  <Pages>23</Pages>
  <Words>10340</Words>
  <Characters>54879</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51</cp:revision>
  <cp:lastPrinted>2019-02-25T14:05:00Z</cp:lastPrinted>
  <dcterms:created xsi:type="dcterms:W3CDTF">2024-09-25T11:50:00Z</dcterms:created>
  <dcterms:modified xsi:type="dcterms:W3CDTF">2024-12-11T08:07:00Z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