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40A7CCC6"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9F567D">
              <w:t>0</w:t>
            </w:r>
            <w:r w:rsidR="00111B18" w:rsidRPr="002505AD">
              <w:t>.</w:t>
            </w:r>
            <w:r w:rsidR="005B69A6" w:rsidRPr="002505AD">
              <w:t>0</w:t>
            </w:r>
            <w:bookmarkEnd w:id="3"/>
            <w:r w:rsidRPr="002505AD">
              <w:t xml:space="preserve"> </w:t>
            </w:r>
            <w:r w:rsidRPr="002505AD">
              <w:rPr>
                <w:sz w:val="32"/>
              </w:rPr>
              <w:t>(</w:t>
            </w:r>
            <w:bookmarkStart w:id="4" w:name="issueDate"/>
            <w:r w:rsidR="00111B18" w:rsidRPr="002505AD">
              <w:rPr>
                <w:sz w:val="32"/>
              </w:rPr>
              <w:t>2022</w:t>
            </w:r>
            <w:r w:rsidRPr="002505AD">
              <w:rPr>
                <w:sz w:val="32"/>
              </w:rPr>
              <w:t>-</w:t>
            </w:r>
            <w:bookmarkEnd w:id="4"/>
            <w:r w:rsidR="00D97ECE" w:rsidRPr="002505AD">
              <w:rPr>
                <w:sz w:val="32"/>
              </w:rPr>
              <w:t>1</w:t>
            </w:r>
            <w:r w:rsidR="009F567D">
              <w:rPr>
                <w:sz w:val="32"/>
              </w:rPr>
              <w:t>2</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2440415"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5.5pt" o:ole="">
                  <v:imagedata r:id="rId11" o:title=""/>
                </v:shape>
                <o:OLEObject Type="Embed" ProgID="Word.Picture.8" ShapeID="_x0000_i1026" DrawAspect="Content" ObjectID="_1732440416"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2D841CAD" w:rsidR="00E16509" w:rsidRPr="002505AD" w:rsidRDefault="00E16509" w:rsidP="00133525">
            <w:pPr>
              <w:pStyle w:val="FP"/>
              <w:jc w:val="center"/>
              <w:rPr>
                <w:noProof/>
                <w:sz w:val="18"/>
              </w:rPr>
            </w:pPr>
            <w:r w:rsidRPr="002505AD">
              <w:rPr>
                <w:noProof/>
                <w:sz w:val="18"/>
              </w:rPr>
              <w:t xml:space="preserve">© </w:t>
            </w:r>
            <w:bookmarkStart w:id="14" w:name="copyrightDate"/>
            <w:r w:rsidRPr="002505AD">
              <w:rPr>
                <w:noProof/>
                <w:sz w:val="18"/>
              </w:rPr>
              <w:t>2</w:t>
            </w:r>
            <w:r w:rsidR="008E2D68" w:rsidRPr="002505AD">
              <w:rPr>
                <w:noProof/>
                <w:sz w:val="18"/>
              </w:rPr>
              <w:t>02</w:t>
            </w:r>
            <w:r w:rsidR="000270B9" w:rsidRPr="002505AD">
              <w:rPr>
                <w:noProof/>
                <w:sz w:val="18"/>
              </w:rPr>
              <w:t>2</w:t>
            </w:r>
            <w:bookmarkEnd w:id="14"/>
            <w:r w:rsidRPr="002505AD">
              <w:rPr>
                <w:noProof/>
                <w:sz w:val="18"/>
              </w:rPr>
              <w:t>, 3GPP Organizational Partners (ARIB, ATIS, CCSA, ETSI, TSDSI, TTA, TTC).</w:t>
            </w:r>
            <w:bookmarkStart w:id="15" w:name="copyrightaddon"/>
            <w:bookmarkEnd w:id="15"/>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6" w:name="tableOfContents"/>
      <w:bookmarkEnd w:id="16"/>
      <w:r w:rsidRPr="002505AD">
        <w:lastRenderedPageBreak/>
        <w:t>Contents</w:t>
      </w:r>
    </w:p>
    <w:p w14:paraId="7B562BFF" w14:textId="3DB33E6A" w:rsidR="00137E99" w:rsidRDefault="00137E9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_Toc121827666 \h </w:instrText>
      </w:r>
      <w:r>
        <w:fldChar w:fldCharType="separate"/>
      </w:r>
      <w:r>
        <w:t>6</w:t>
      </w:r>
      <w:r>
        <w:fldChar w:fldCharType="end"/>
      </w:r>
    </w:p>
    <w:p w14:paraId="33E2C967" w14:textId="37525ADF" w:rsidR="00137E99" w:rsidRDefault="00137E99">
      <w:pPr>
        <w:pStyle w:val="TOC1"/>
        <w:rPr>
          <w:rFonts w:asciiTheme="minorHAnsi" w:eastAsiaTheme="minorEastAsia" w:hAnsiTheme="minorHAnsi" w:cstheme="minorBidi"/>
          <w:szCs w:val="22"/>
        </w:rPr>
      </w:pPr>
      <w:r>
        <w:rPr>
          <w:lang w:eastAsia="zh-TW"/>
        </w:rPr>
        <w:t>1</w:t>
      </w:r>
      <w:r>
        <w:rPr>
          <w:rFonts w:asciiTheme="minorHAnsi" w:eastAsiaTheme="minorEastAsia" w:hAnsiTheme="minorHAnsi" w:cstheme="minorBidi"/>
          <w:szCs w:val="22"/>
        </w:rPr>
        <w:tab/>
      </w:r>
      <w:r>
        <w:t>Scope</w:t>
      </w:r>
      <w:r>
        <w:tab/>
      </w:r>
      <w:r>
        <w:fldChar w:fldCharType="begin"/>
      </w:r>
      <w:r>
        <w:instrText xml:space="preserve"> PAGEREF _Toc121827667 \h </w:instrText>
      </w:r>
      <w:r>
        <w:fldChar w:fldCharType="separate"/>
      </w:r>
      <w:r>
        <w:t>8</w:t>
      </w:r>
      <w:r>
        <w:fldChar w:fldCharType="end"/>
      </w:r>
    </w:p>
    <w:p w14:paraId="1E554053" w14:textId="11F2A8AF" w:rsidR="00137E99" w:rsidRDefault="00137E9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_Toc121827668 \h </w:instrText>
      </w:r>
      <w:r>
        <w:fldChar w:fldCharType="separate"/>
      </w:r>
      <w:r>
        <w:t>8</w:t>
      </w:r>
      <w:r>
        <w:fldChar w:fldCharType="end"/>
      </w:r>
    </w:p>
    <w:p w14:paraId="479163B4" w14:textId="6736AA30" w:rsidR="00137E99" w:rsidRDefault="00137E9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_Toc121827669 \h </w:instrText>
      </w:r>
      <w:r>
        <w:fldChar w:fldCharType="separate"/>
      </w:r>
      <w:r>
        <w:t>8</w:t>
      </w:r>
      <w:r>
        <w:fldChar w:fldCharType="end"/>
      </w:r>
    </w:p>
    <w:p w14:paraId="2FAAC908" w14:textId="518C611F" w:rsidR="00137E99" w:rsidRDefault="00137E9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_Toc121827670 \h </w:instrText>
      </w:r>
      <w:r>
        <w:fldChar w:fldCharType="separate"/>
      </w:r>
      <w:r>
        <w:t>8</w:t>
      </w:r>
      <w:r>
        <w:fldChar w:fldCharType="end"/>
      </w:r>
    </w:p>
    <w:p w14:paraId="45EF0D2D" w14:textId="35B380BE" w:rsidR="00137E99" w:rsidRDefault="00137E9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_Toc121827671 \h </w:instrText>
      </w:r>
      <w:r>
        <w:fldChar w:fldCharType="separate"/>
      </w:r>
      <w:r>
        <w:t>9</w:t>
      </w:r>
      <w:r>
        <w:fldChar w:fldCharType="end"/>
      </w:r>
    </w:p>
    <w:p w14:paraId="7ED945F2" w14:textId="18167F9C" w:rsidR="00137E99" w:rsidRDefault="00137E9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_Toc121827672 \h </w:instrText>
      </w:r>
      <w:r>
        <w:fldChar w:fldCharType="separate"/>
      </w:r>
      <w:r>
        <w:t>10</w:t>
      </w:r>
      <w:r>
        <w:fldChar w:fldCharType="end"/>
      </w:r>
    </w:p>
    <w:p w14:paraId="705D4381" w14:textId="1D477DC4" w:rsidR="00137E99" w:rsidRDefault="00137E9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_Toc121827673 \h </w:instrText>
      </w:r>
      <w:r>
        <w:fldChar w:fldCharType="separate"/>
      </w:r>
      <w:r>
        <w:t>10</w:t>
      </w:r>
      <w:r>
        <w:fldChar w:fldCharType="end"/>
      </w:r>
    </w:p>
    <w:p w14:paraId="44F3AFF6" w14:textId="604027B1" w:rsidR="00137E99" w:rsidRDefault="00137E99">
      <w:pPr>
        <w:pStyle w:val="TOC2"/>
        <w:rPr>
          <w:rFonts w:asciiTheme="minorHAnsi" w:eastAsiaTheme="minorEastAsia" w:hAnsiTheme="minorHAnsi" w:cstheme="minorBidi"/>
          <w:sz w:val="22"/>
          <w:szCs w:val="22"/>
        </w:rPr>
      </w:pPr>
      <w:r w:rsidRPr="00483873">
        <w:rPr>
          <w:snapToGrid w:val="0"/>
        </w:rPr>
        <w:t>4.1</w:t>
      </w:r>
      <w:r>
        <w:rPr>
          <w:rFonts w:asciiTheme="minorHAnsi" w:eastAsiaTheme="minorEastAsia" w:hAnsiTheme="minorHAnsi" w:cstheme="minorBidi"/>
          <w:sz w:val="22"/>
          <w:szCs w:val="22"/>
        </w:rPr>
        <w:tab/>
      </w:r>
      <w:r w:rsidRPr="00483873">
        <w:rPr>
          <w:snapToGrid w:val="0"/>
        </w:rPr>
        <w:t>Relationship between minimum requirements and test requirements</w:t>
      </w:r>
      <w:r>
        <w:tab/>
      </w:r>
      <w:r>
        <w:fldChar w:fldCharType="begin"/>
      </w:r>
      <w:r>
        <w:instrText xml:space="preserve"> PAGEREF _Toc121827674 \h </w:instrText>
      </w:r>
      <w:r>
        <w:fldChar w:fldCharType="separate"/>
      </w:r>
      <w:r>
        <w:t>10</w:t>
      </w:r>
      <w:r>
        <w:fldChar w:fldCharType="end"/>
      </w:r>
    </w:p>
    <w:p w14:paraId="53B25332" w14:textId="36CE190C" w:rsidR="00137E99" w:rsidRDefault="00137E99">
      <w:pPr>
        <w:pStyle w:val="TOC2"/>
        <w:rPr>
          <w:rFonts w:asciiTheme="minorHAnsi" w:eastAsiaTheme="minorEastAsia" w:hAnsiTheme="minorHAnsi" w:cstheme="minorBidi"/>
          <w:sz w:val="22"/>
          <w:szCs w:val="22"/>
        </w:rPr>
      </w:pPr>
      <w:r w:rsidRPr="00483873">
        <w:rPr>
          <w:snapToGrid w:val="0"/>
        </w:rPr>
        <w:t>4.2</w:t>
      </w:r>
      <w:r>
        <w:rPr>
          <w:rFonts w:asciiTheme="minorHAnsi" w:eastAsiaTheme="minorEastAsia" w:hAnsiTheme="minorHAnsi" w:cstheme="minorBidi"/>
          <w:sz w:val="22"/>
          <w:szCs w:val="22"/>
        </w:rPr>
        <w:tab/>
      </w:r>
      <w:r w:rsidRPr="00483873">
        <w:rPr>
          <w:snapToGrid w:val="0"/>
        </w:rPr>
        <w:t>Applicability of minimum requirements</w:t>
      </w:r>
      <w:r>
        <w:tab/>
      </w:r>
      <w:r>
        <w:fldChar w:fldCharType="begin"/>
      </w:r>
      <w:r>
        <w:instrText xml:space="preserve"> PAGEREF _Toc121827675 \h </w:instrText>
      </w:r>
      <w:r>
        <w:fldChar w:fldCharType="separate"/>
      </w:r>
      <w:r>
        <w:t>11</w:t>
      </w:r>
      <w:r>
        <w:fldChar w:fldCharType="end"/>
      </w:r>
    </w:p>
    <w:p w14:paraId="7B2E9567" w14:textId="2C318E54" w:rsidR="00137E99" w:rsidRDefault="00137E99">
      <w:pPr>
        <w:pStyle w:val="TOC2"/>
        <w:rPr>
          <w:rFonts w:asciiTheme="minorHAnsi" w:eastAsiaTheme="minorEastAsia" w:hAnsiTheme="minorHAnsi" w:cstheme="minorBidi"/>
          <w:sz w:val="22"/>
          <w:szCs w:val="22"/>
        </w:rPr>
      </w:pPr>
      <w:r w:rsidRPr="00483873">
        <w:rPr>
          <w:snapToGrid w:val="0"/>
        </w:rPr>
        <w:t>4.3</w:t>
      </w:r>
      <w:r>
        <w:rPr>
          <w:rFonts w:asciiTheme="minorHAnsi" w:eastAsiaTheme="minorEastAsia" w:hAnsiTheme="minorHAnsi" w:cstheme="minorBidi"/>
          <w:sz w:val="22"/>
          <w:szCs w:val="22"/>
        </w:rPr>
        <w:tab/>
      </w:r>
      <w:r w:rsidRPr="00483873">
        <w:rPr>
          <w:snapToGrid w:val="0"/>
        </w:rPr>
        <w:t>Specification Suffix Information</w:t>
      </w:r>
      <w:r>
        <w:tab/>
      </w:r>
      <w:r>
        <w:fldChar w:fldCharType="begin"/>
      </w:r>
      <w:r>
        <w:instrText xml:space="preserve"> PAGEREF _Toc121827676 \h </w:instrText>
      </w:r>
      <w:r>
        <w:fldChar w:fldCharType="separate"/>
      </w:r>
      <w:r>
        <w:t>11</w:t>
      </w:r>
      <w:r>
        <w:fldChar w:fldCharType="end"/>
      </w:r>
    </w:p>
    <w:p w14:paraId="4526945E" w14:textId="30211B2F" w:rsidR="00137E99" w:rsidRDefault="00137E9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r>
      <w:r>
        <w:fldChar w:fldCharType="begin"/>
      </w:r>
      <w:r>
        <w:instrText xml:space="preserve"> PAGEREF _Toc121827677 \h </w:instrText>
      </w:r>
      <w:r>
        <w:fldChar w:fldCharType="separate"/>
      </w:r>
      <w:r>
        <w:t>11</w:t>
      </w:r>
      <w:r>
        <w:fldChar w:fldCharType="end"/>
      </w:r>
    </w:p>
    <w:p w14:paraId="7416AF0A" w14:textId="6D9BE7CE" w:rsidR="00137E99" w:rsidRDefault="00137E9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_Toc121827678 \h </w:instrText>
      </w:r>
      <w:r>
        <w:fldChar w:fldCharType="separate"/>
      </w:r>
      <w:r>
        <w:t>11</w:t>
      </w:r>
      <w:r>
        <w:fldChar w:fldCharType="end"/>
      </w:r>
    </w:p>
    <w:p w14:paraId="25460B1F" w14:textId="6A01A3E4" w:rsidR="00137E99" w:rsidRDefault="00137E9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Operating bands</w:t>
      </w:r>
      <w:r>
        <w:tab/>
      </w:r>
      <w:r>
        <w:fldChar w:fldCharType="begin"/>
      </w:r>
      <w:r>
        <w:instrText xml:space="preserve"> PAGEREF _Toc121827679 \h </w:instrText>
      </w:r>
      <w:r>
        <w:fldChar w:fldCharType="separate"/>
      </w:r>
      <w:r>
        <w:t>12</w:t>
      </w:r>
      <w:r>
        <w:fldChar w:fldCharType="end"/>
      </w:r>
    </w:p>
    <w:p w14:paraId="0B255ABD" w14:textId="27788477" w:rsidR="00137E99" w:rsidRDefault="00137E99">
      <w:pPr>
        <w:pStyle w:val="TOC2"/>
        <w:rPr>
          <w:rFonts w:asciiTheme="minorHAnsi" w:eastAsiaTheme="minorEastAsia" w:hAnsiTheme="minorHAnsi" w:cstheme="minorBidi"/>
          <w:sz w:val="22"/>
          <w:szCs w:val="22"/>
        </w:rPr>
      </w:pPr>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_Toc121827680 \h </w:instrText>
      </w:r>
      <w:r>
        <w:fldChar w:fldCharType="separate"/>
      </w:r>
      <w:r>
        <w:t>12</w:t>
      </w:r>
      <w:r>
        <w:fldChar w:fldCharType="end"/>
      </w:r>
    </w:p>
    <w:p w14:paraId="3316BA29" w14:textId="38BCFF83" w:rsidR="00137E99" w:rsidRDefault="00137E99">
      <w:pPr>
        <w:pStyle w:val="TOC2"/>
        <w:rPr>
          <w:rFonts w:asciiTheme="minorHAnsi" w:eastAsiaTheme="minorEastAsia" w:hAnsiTheme="minorHAnsi" w:cstheme="minorBidi"/>
          <w:sz w:val="22"/>
          <w:szCs w:val="22"/>
        </w:rPr>
      </w:pPr>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_Toc121827681 \h </w:instrText>
      </w:r>
      <w:r>
        <w:fldChar w:fldCharType="separate"/>
      </w:r>
      <w:r>
        <w:t>12</w:t>
      </w:r>
      <w:r>
        <w:fldChar w:fldCharType="end"/>
      </w:r>
    </w:p>
    <w:p w14:paraId="09F084E6" w14:textId="471F538A" w:rsidR="00137E99" w:rsidRDefault="00137E9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Channel bandwidth</w:t>
      </w:r>
      <w:r>
        <w:tab/>
      </w:r>
      <w:r>
        <w:fldChar w:fldCharType="begin"/>
      </w:r>
      <w:r>
        <w:instrText xml:space="preserve"> PAGEREF _Toc121827682 \h </w:instrText>
      </w:r>
      <w:r>
        <w:fldChar w:fldCharType="separate"/>
      </w:r>
      <w:r>
        <w:t>12</w:t>
      </w:r>
      <w:r>
        <w:fldChar w:fldCharType="end"/>
      </w:r>
    </w:p>
    <w:p w14:paraId="6B272266" w14:textId="57DD23E7" w:rsidR="00137E99" w:rsidRDefault="00137E99">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_Toc121827683 \h </w:instrText>
      </w:r>
      <w:r>
        <w:fldChar w:fldCharType="separate"/>
      </w:r>
      <w:r>
        <w:t>12</w:t>
      </w:r>
      <w:r>
        <w:fldChar w:fldCharType="end"/>
      </w:r>
    </w:p>
    <w:p w14:paraId="575FA1C2" w14:textId="2911B2BA" w:rsidR="00137E99" w:rsidRDefault="00137E99">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_Toc121827684 \h </w:instrText>
      </w:r>
      <w:r>
        <w:fldChar w:fldCharType="separate"/>
      </w:r>
      <w:r>
        <w:t>13</w:t>
      </w:r>
      <w:r>
        <w:fldChar w:fldCharType="end"/>
      </w:r>
    </w:p>
    <w:p w14:paraId="0ACD6F50" w14:textId="068D0DEB" w:rsidR="00137E99" w:rsidRDefault="00137E9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Channel arrangement</w:t>
      </w:r>
      <w:r>
        <w:tab/>
      </w:r>
      <w:r>
        <w:fldChar w:fldCharType="begin"/>
      </w:r>
      <w:r>
        <w:instrText xml:space="preserve"> PAGEREF _Toc121827685 \h </w:instrText>
      </w:r>
      <w:r>
        <w:fldChar w:fldCharType="separate"/>
      </w:r>
      <w:r>
        <w:t>14</w:t>
      </w:r>
      <w:r>
        <w:fldChar w:fldCharType="end"/>
      </w:r>
    </w:p>
    <w:p w14:paraId="06340FC1" w14:textId="54104B69" w:rsidR="00137E99" w:rsidRDefault="00137E99">
      <w:pPr>
        <w:pStyle w:val="TOC2"/>
        <w:rPr>
          <w:rFonts w:asciiTheme="minorHAnsi" w:eastAsiaTheme="minorEastAsia" w:hAnsiTheme="minorHAnsi" w:cstheme="minorBidi"/>
          <w:sz w:val="22"/>
          <w:szCs w:val="22"/>
        </w:rPr>
      </w:pPr>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_Toc121827686 \h </w:instrText>
      </w:r>
      <w:r>
        <w:fldChar w:fldCharType="separate"/>
      </w:r>
      <w:r>
        <w:t>14</w:t>
      </w:r>
      <w:r>
        <w:fldChar w:fldCharType="end"/>
      </w:r>
    </w:p>
    <w:p w14:paraId="164D21BA" w14:textId="5DDF895A" w:rsidR="00137E99" w:rsidRDefault="00137E99">
      <w:pPr>
        <w:pStyle w:val="TOC3"/>
        <w:rPr>
          <w:rFonts w:asciiTheme="minorHAnsi" w:eastAsiaTheme="minorEastAsia" w:hAnsiTheme="minorHAnsi" w:cstheme="minorBidi"/>
          <w:sz w:val="22"/>
          <w:szCs w:val="22"/>
        </w:rPr>
      </w:pPr>
      <w:r>
        <w:t>5.4A.1</w:t>
      </w:r>
      <w:r>
        <w:rPr>
          <w:rFonts w:asciiTheme="minorHAnsi" w:eastAsiaTheme="minorEastAsia" w:hAnsiTheme="minorHAnsi" w:cstheme="minorBidi"/>
          <w:sz w:val="22"/>
          <w:szCs w:val="22"/>
        </w:rPr>
        <w:tab/>
      </w:r>
      <w:r>
        <w:t>Channel spacing</w:t>
      </w:r>
      <w:r>
        <w:tab/>
      </w:r>
      <w:r>
        <w:fldChar w:fldCharType="begin"/>
      </w:r>
      <w:r>
        <w:instrText xml:space="preserve"> PAGEREF _Toc121827687 \h </w:instrText>
      </w:r>
      <w:r>
        <w:fldChar w:fldCharType="separate"/>
      </w:r>
      <w:r>
        <w:t>14</w:t>
      </w:r>
      <w:r>
        <w:fldChar w:fldCharType="end"/>
      </w:r>
    </w:p>
    <w:p w14:paraId="2813A268" w14:textId="766C3472" w:rsidR="00137E99" w:rsidRDefault="00137E99">
      <w:pPr>
        <w:pStyle w:val="TOC3"/>
        <w:rPr>
          <w:rFonts w:asciiTheme="minorHAnsi" w:eastAsiaTheme="minorEastAsia" w:hAnsiTheme="minorHAnsi" w:cstheme="minorBidi"/>
          <w:sz w:val="22"/>
          <w:szCs w:val="22"/>
        </w:rPr>
      </w:pPr>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_Toc121827688 \h </w:instrText>
      </w:r>
      <w:r>
        <w:fldChar w:fldCharType="separate"/>
      </w:r>
      <w:r>
        <w:t>14</w:t>
      </w:r>
      <w:r>
        <w:fldChar w:fldCharType="end"/>
      </w:r>
    </w:p>
    <w:p w14:paraId="144A2E59" w14:textId="43CFF6E3" w:rsidR="00137E99" w:rsidRDefault="00137E99">
      <w:pPr>
        <w:pStyle w:val="TOC3"/>
        <w:rPr>
          <w:rFonts w:asciiTheme="minorHAnsi" w:eastAsiaTheme="minorEastAsia" w:hAnsiTheme="minorHAnsi" w:cstheme="minorBidi"/>
          <w:sz w:val="22"/>
          <w:szCs w:val="22"/>
        </w:rPr>
      </w:pPr>
      <w:r>
        <w:t>5.4A.3</w:t>
      </w:r>
      <w:r>
        <w:rPr>
          <w:rFonts w:asciiTheme="minorHAnsi" w:eastAsiaTheme="minorEastAsia" w:hAnsiTheme="minorHAnsi" w:cstheme="minorBidi"/>
          <w:sz w:val="22"/>
          <w:szCs w:val="22"/>
        </w:rPr>
        <w:tab/>
      </w:r>
      <w:r>
        <w:t>TX–RX frequency separation</w:t>
      </w:r>
      <w:r>
        <w:tab/>
      </w:r>
      <w:r>
        <w:fldChar w:fldCharType="begin"/>
      </w:r>
      <w:r>
        <w:instrText xml:space="preserve"> PAGEREF _Toc121827689 \h </w:instrText>
      </w:r>
      <w:r>
        <w:fldChar w:fldCharType="separate"/>
      </w:r>
      <w:r>
        <w:t>15</w:t>
      </w:r>
      <w:r>
        <w:fldChar w:fldCharType="end"/>
      </w:r>
    </w:p>
    <w:p w14:paraId="7CE0D981" w14:textId="6EA379D3" w:rsidR="00137E99" w:rsidRDefault="00137E99">
      <w:pPr>
        <w:pStyle w:val="TOC2"/>
        <w:rPr>
          <w:rFonts w:asciiTheme="minorHAnsi" w:eastAsiaTheme="minorEastAsia" w:hAnsiTheme="minorHAnsi" w:cstheme="minorBidi"/>
          <w:sz w:val="22"/>
          <w:szCs w:val="22"/>
        </w:rPr>
      </w:pPr>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_Toc121827690 \h </w:instrText>
      </w:r>
      <w:r>
        <w:fldChar w:fldCharType="separate"/>
      </w:r>
      <w:r>
        <w:t>15</w:t>
      </w:r>
      <w:r>
        <w:fldChar w:fldCharType="end"/>
      </w:r>
    </w:p>
    <w:p w14:paraId="59052D83" w14:textId="6E837A1C" w:rsidR="00137E99" w:rsidRDefault="00137E99">
      <w:pPr>
        <w:pStyle w:val="TOC3"/>
        <w:rPr>
          <w:rFonts w:asciiTheme="minorHAnsi" w:eastAsiaTheme="minorEastAsia" w:hAnsiTheme="minorHAnsi" w:cstheme="minorBidi"/>
          <w:sz w:val="22"/>
          <w:szCs w:val="22"/>
        </w:rPr>
      </w:pPr>
      <w:r>
        <w:t>5.4B.1</w:t>
      </w:r>
      <w:r>
        <w:rPr>
          <w:rFonts w:asciiTheme="minorHAnsi" w:eastAsiaTheme="minorEastAsia" w:hAnsiTheme="minorHAnsi" w:cstheme="minorBidi"/>
          <w:sz w:val="22"/>
          <w:szCs w:val="22"/>
        </w:rPr>
        <w:tab/>
      </w:r>
      <w:r>
        <w:t>Channel spacing</w:t>
      </w:r>
      <w:r>
        <w:tab/>
      </w:r>
      <w:r>
        <w:fldChar w:fldCharType="begin"/>
      </w:r>
      <w:r>
        <w:instrText xml:space="preserve"> PAGEREF _Toc121827691 \h </w:instrText>
      </w:r>
      <w:r>
        <w:fldChar w:fldCharType="separate"/>
      </w:r>
      <w:r>
        <w:t>15</w:t>
      </w:r>
      <w:r>
        <w:fldChar w:fldCharType="end"/>
      </w:r>
    </w:p>
    <w:p w14:paraId="36AFD9F9" w14:textId="74D7789E" w:rsidR="00137E99" w:rsidRDefault="00137E99">
      <w:pPr>
        <w:pStyle w:val="TOC3"/>
        <w:rPr>
          <w:rFonts w:asciiTheme="minorHAnsi" w:eastAsiaTheme="minorEastAsia" w:hAnsiTheme="minorHAnsi" w:cstheme="minorBidi"/>
          <w:sz w:val="22"/>
          <w:szCs w:val="22"/>
        </w:rPr>
      </w:pPr>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_Toc121827692 \h </w:instrText>
      </w:r>
      <w:r>
        <w:fldChar w:fldCharType="separate"/>
      </w:r>
      <w:r>
        <w:t>15</w:t>
      </w:r>
      <w:r>
        <w:fldChar w:fldCharType="end"/>
      </w:r>
    </w:p>
    <w:p w14:paraId="134A0811" w14:textId="3DE91620" w:rsidR="00137E99" w:rsidRDefault="00137E99">
      <w:pPr>
        <w:pStyle w:val="TOC3"/>
        <w:rPr>
          <w:rFonts w:asciiTheme="minorHAnsi" w:eastAsiaTheme="minorEastAsia" w:hAnsiTheme="minorHAnsi" w:cstheme="minorBidi"/>
          <w:sz w:val="22"/>
          <w:szCs w:val="22"/>
        </w:rPr>
      </w:pPr>
      <w:r>
        <w:t>5.4B.3</w:t>
      </w:r>
      <w:r>
        <w:rPr>
          <w:rFonts w:asciiTheme="minorHAnsi" w:eastAsiaTheme="minorEastAsia" w:hAnsiTheme="minorHAnsi" w:cstheme="minorBidi"/>
          <w:sz w:val="22"/>
          <w:szCs w:val="22"/>
        </w:rPr>
        <w:tab/>
      </w:r>
      <w:r>
        <w:t>TX–RX frequency separation</w:t>
      </w:r>
      <w:r>
        <w:tab/>
      </w:r>
      <w:r>
        <w:fldChar w:fldCharType="begin"/>
      </w:r>
      <w:r>
        <w:instrText xml:space="preserve"> PAGEREF _Toc121827693 \h </w:instrText>
      </w:r>
      <w:r>
        <w:fldChar w:fldCharType="separate"/>
      </w:r>
      <w:r>
        <w:t>16</w:t>
      </w:r>
      <w:r>
        <w:fldChar w:fldCharType="end"/>
      </w:r>
    </w:p>
    <w:p w14:paraId="1A242927" w14:textId="3BAC429F" w:rsidR="00137E99" w:rsidRDefault="00137E9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_Toc121827694 \h </w:instrText>
      </w:r>
      <w:r>
        <w:fldChar w:fldCharType="separate"/>
      </w:r>
      <w:r>
        <w:t>16</w:t>
      </w:r>
      <w:r>
        <w:fldChar w:fldCharType="end"/>
      </w:r>
    </w:p>
    <w:p w14:paraId="784B80C0" w14:textId="2080454F" w:rsidR="00137E99" w:rsidRDefault="00137E9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_Toc121827695 \h </w:instrText>
      </w:r>
      <w:r>
        <w:fldChar w:fldCharType="separate"/>
      </w:r>
      <w:r>
        <w:t>16</w:t>
      </w:r>
      <w:r>
        <w:fldChar w:fldCharType="end"/>
      </w:r>
    </w:p>
    <w:p w14:paraId="03973FD0" w14:textId="4BDDA7C0" w:rsidR="00137E99" w:rsidRDefault="00137E9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r>
      <w:r>
        <w:fldChar w:fldCharType="begin"/>
      </w:r>
      <w:r>
        <w:instrText xml:space="preserve"> PAGEREF _Toc121827696 \h </w:instrText>
      </w:r>
      <w:r>
        <w:fldChar w:fldCharType="separate"/>
      </w:r>
      <w:r>
        <w:t>16</w:t>
      </w:r>
      <w:r>
        <w:fldChar w:fldCharType="end"/>
      </w:r>
    </w:p>
    <w:p w14:paraId="5C77BDFE" w14:textId="31865D0D" w:rsidR="00137E99" w:rsidRDefault="00137E99">
      <w:pPr>
        <w:pStyle w:val="TOC2"/>
        <w:rPr>
          <w:rFonts w:asciiTheme="minorHAnsi" w:eastAsiaTheme="minorEastAsia" w:hAnsiTheme="minorHAnsi" w:cstheme="minorBidi"/>
          <w:sz w:val="22"/>
          <w:szCs w:val="22"/>
        </w:rPr>
      </w:pPr>
      <w:r>
        <w:t>6.2A</w:t>
      </w:r>
      <w:r>
        <w:rPr>
          <w:rFonts w:asciiTheme="minorHAnsi" w:eastAsiaTheme="minorEastAsia" w:hAnsiTheme="minorHAnsi" w:cstheme="minorBidi"/>
          <w:sz w:val="22"/>
          <w:szCs w:val="22"/>
        </w:rPr>
        <w:tab/>
      </w:r>
      <w:r>
        <w:t>Transmit power for category M1</w:t>
      </w:r>
      <w:r>
        <w:tab/>
      </w:r>
      <w:r>
        <w:fldChar w:fldCharType="begin"/>
      </w:r>
      <w:r>
        <w:instrText xml:space="preserve"> PAGEREF _Toc121827697 \h </w:instrText>
      </w:r>
      <w:r>
        <w:fldChar w:fldCharType="separate"/>
      </w:r>
      <w:r>
        <w:t>16</w:t>
      </w:r>
      <w:r>
        <w:fldChar w:fldCharType="end"/>
      </w:r>
    </w:p>
    <w:p w14:paraId="78C09249" w14:textId="1E9274ED" w:rsidR="00137E99" w:rsidRDefault="00137E99">
      <w:pPr>
        <w:pStyle w:val="TOC3"/>
        <w:rPr>
          <w:rFonts w:asciiTheme="minorHAnsi" w:eastAsiaTheme="minorEastAsia" w:hAnsiTheme="minorHAnsi" w:cstheme="minorBidi"/>
          <w:sz w:val="22"/>
          <w:szCs w:val="22"/>
        </w:rPr>
      </w:pPr>
      <w:r>
        <w:t>6.2A.1</w:t>
      </w:r>
      <w:r>
        <w:rPr>
          <w:rFonts w:asciiTheme="minorHAnsi" w:eastAsiaTheme="minorEastAsia" w:hAnsiTheme="minorHAnsi" w:cstheme="minorBidi"/>
          <w:sz w:val="22"/>
          <w:szCs w:val="22"/>
        </w:rPr>
        <w:tab/>
      </w:r>
      <w:r>
        <w:rPr>
          <w:lang w:eastAsia="zh-CN"/>
        </w:rPr>
        <w:t xml:space="preserve">UE </w:t>
      </w:r>
      <w:r>
        <w:t>maximum output power for category M1</w:t>
      </w:r>
      <w:r>
        <w:tab/>
      </w:r>
      <w:r>
        <w:fldChar w:fldCharType="begin"/>
      </w:r>
      <w:r>
        <w:instrText xml:space="preserve"> PAGEREF _Toc121827698 \h </w:instrText>
      </w:r>
      <w:r>
        <w:fldChar w:fldCharType="separate"/>
      </w:r>
      <w:r>
        <w:t>16</w:t>
      </w:r>
      <w:r>
        <w:fldChar w:fldCharType="end"/>
      </w:r>
    </w:p>
    <w:p w14:paraId="0EB8F2A2" w14:textId="1B73CF52" w:rsidR="00137E99" w:rsidRDefault="00137E99">
      <w:pPr>
        <w:pStyle w:val="TOC3"/>
        <w:rPr>
          <w:rFonts w:asciiTheme="minorHAnsi" w:eastAsiaTheme="minorEastAsia" w:hAnsiTheme="minorHAnsi" w:cstheme="minorBidi"/>
          <w:sz w:val="22"/>
          <w:szCs w:val="22"/>
        </w:rPr>
      </w:pPr>
      <w:r>
        <w:t>6.2A.2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_Toc121827699 \h </w:instrText>
      </w:r>
      <w:r>
        <w:fldChar w:fldCharType="separate"/>
      </w:r>
      <w:r>
        <w:t>17</w:t>
      </w:r>
      <w:r>
        <w:fldChar w:fldCharType="end"/>
      </w:r>
    </w:p>
    <w:p w14:paraId="6840EAEB" w14:textId="29C9F1D3" w:rsidR="00137E99" w:rsidRDefault="00137E99">
      <w:pPr>
        <w:pStyle w:val="TOC3"/>
        <w:rPr>
          <w:rFonts w:asciiTheme="minorHAnsi" w:eastAsiaTheme="minorEastAsia" w:hAnsiTheme="minorHAnsi" w:cstheme="minorBidi"/>
          <w:sz w:val="22"/>
          <w:szCs w:val="22"/>
        </w:rPr>
      </w:pPr>
      <w:r>
        <w:t>6.2A.3</w:t>
      </w:r>
      <w:r>
        <w:rPr>
          <w:rFonts w:asciiTheme="minorHAnsi" w:eastAsiaTheme="minorEastAsia" w:hAnsiTheme="minorHAnsi" w:cstheme="minorBidi"/>
          <w:sz w:val="22"/>
          <w:szCs w:val="22"/>
        </w:rPr>
        <w:tab/>
      </w:r>
      <w:r>
        <w:t>UE additional maximum output power reduction for category M1 UE</w:t>
      </w:r>
      <w:r>
        <w:tab/>
      </w:r>
      <w:r>
        <w:fldChar w:fldCharType="begin"/>
      </w:r>
      <w:r>
        <w:instrText xml:space="preserve"> PAGEREF _Toc121827700 \h </w:instrText>
      </w:r>
      <w:r>
        <w:fldChar w:fldCharType="separate"/>
      </w:r>
      <w:r>
        <w:t>17</w:t>
      </w:r>
      <w:r>
        <w:fldChar w:fldCharType="end"/>
      </w:r>
    </w:p>
    <w:p w14:paraId="1D8130CF" w14:textId="1D07E77D" w:rsidR="00137E99" w:rsidRDefault="00137E99">
      <w:pPr>
        <w:pStyle w:val="TOC3"/>
        <w:rPr>
          <w:rFonts w:asciiTheme="minorHAnsi" w:eastAsiaTheme="minorEastAsia" w:hAnsiTheme="minorHAnsi" w:cstheme="minorBidi"/>
          <w:sz w:val="22"/>
          <w:szCs w:val="22"/>
        </w:rPr>
      </w:pPr>
      <w:r>
        <w:t>6.2A.4</w:t>
      </w:r>
      <w:r>
        <w:rPr>
          <w:rFonts w:asciiTheme="minorHAnsi" w:eastAsiaTheme="minorEastAsia" w:hAnsiTheme="minorHAnsi" w:cstheme="minorBidi"/>
          <w:sz w:val="22"/>
          <w:szCs w:val="22"/>
        </w:rPr>
        <w:tab/>
      </w:r>
      <w:r>
        <w:t>Configured transmitted Power for category M1</w:t>
      </w:r>
      <w:r>
        <w:tab/>
      </w:r>
      <w:r>
        <w:fldChar w:fldCharType="begin"/>
      </w:r>
      <w:r>
        <w:instrText xml:space="preserve"> PAGEREF _Toc121827701 \h </w:instrText>
      </w:r>
      <w:r>
        <w:fldChar w:fldCharType="separate"/>
      </w:r>
      <w:r>
        <w:t>18</w:t>
      </w:r>
      <w:r>
        <w:fldChar w:fldCharType="end"/>
      </w:r>
    </w:p>
    <w:p w14:paraId="003A3D36" w14:textId="20DA4182" w:rsidR="00137E99" w:rsidRDefault="00137E99">
      <w:pPr>
        <w:pStyle w:val="TOC2"/>
        <w:rPr>
          <w:rFonts w:asciiTheme="minorHAnsi" w:eastAsiaTheme="minorEastAsia" w:hAnsiTheme="minorHAnsi" w:cstheme="minorBidi"/>
          <w:sz w:val="22"/>
          <w:szCs w:val="22"/>
        </w:rPr>
      </w:pPr>
      <w:r>
        <w:t>6.2B</w:t>
      </w:r>
      <w:r>
        <w:rPr>
          <w:rFonts w:asciiTheme="minorHAnsi" w:eastAsiaTheme="minorEastAsia" w:hAnsiTheme="minorHAnsi" w:cstheme="minorBidi"/>
          <w:sz w:val="22"/>
          <w:szCs w:val="22"/>
        </w:rPr>
        <w:tab/>
      </w:r>
      <w:r>
        <w:t>Transmit power for category NB1 and NB2</w:t>
      </w:r>
      <w:r>
        <w:tab/>
      </w:r>
      <w:r>
        <w:fldChar w:fldCharType="begin"/>
      </w:r>
      <w:r>
        <w:instrText xml:space="preserve"> PAGEREF _Toc121827702 \h </w:instrText>
      </w:r>
      <w:r>
        <w:fldChar w:fldCharType="separate"/>
      </w:r>
      <w:r>
        <w:t>18</w:t>
      </w:r>
      <w:r>
        <w:fldChar w:fldCharType="end"/>
      </w:r>
    </w:p>
    <w:p w14:paraId="554AE315" w14:textId="1015681F" w:rsidR="00137E99" w:rsidRDefault="00137E99">
      <w:pPr>
        <w:pStyle w:val="TOC3"/>
        <w:rPr>
          <w:rFonts w:asciiTheme="minorHAnsi" w:eastAsiaTheme="minorEastAsia" w:hAnsiTheme="minorHAnsi" w:cstheme="minorBidi"/>
          <w:sz w:val="22"/>
          <w:szCs w:val="22"/>
        </w:rPr>
      </w:pPr>
      <w:r>
        <w:t>6.2B.1</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483873">
        <w:rPr>
          <w:lang w:val="x-none"/>
        </w:rPr>
        <w:t>NB1 and NB2</w:t>
      </w:r>
      <w:r>
        <w:tab/>
      </w:r>
      <w:r>
        <w:fldChar w:fldCharType="begin"/>
      </w:r>
      <w:r>
        <w:instrText xml:space="preserve"> PAGEREF _Toc121827703 \h </w:instrText>
      </w:r>
      <w:r>
        <w:fldChar w:fldCharType="separate"/>
      </w:r>
      <w:r>
        <w:t>18</w:t>
      </w:r>
      <w:r>
        <w:fldChar w:fldCharType="end"/>
      </w:r>
    </w:p>
    <w:p w14:paraId="34F68BC0" w14:textId="182D3FC3" w:rsidR="00137E99" w:rsidRDefault="00137E99">
      <w:pPr>
        <w:pStyle w:val="TOC3"/>
        <w:rPr>
          <w:rFonts w:asciiTheme="minorHAnsi" w:eastAsiaTheme="minorEastAsia" w:hAnsiTheme="minorHAnsi" w:cstheme="minorBidi"/>
          <w:sz w:val="22"/>
          <w:szCs w:val="22"/>
        </w:rPr>
      </w:pPr>
      <w:r>
        <w:t>6.2B.2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_Toc121827704 \h </w:instrText>
      </w:r>
      <w:r>
        <w:fldChar w:fldCharType="separate"/>
      </w:r>
      <w:r>
        <w:t>19</w:t>
      </w:r>
      <w:r>
        <w:fldChar w:fldCharType="end"/>
      </w:r>
    </w:p>
    <w:p w14:paraId="715C14EC" w14:textId="29F486DA" w:rsidR="00137E99" w:rsidRDefault="00137E99">
      <w:pPr>
        <w:pStyle w:val="TOC3"/>
        <w:rPr>
          <w:rFonts w:asciiTheme="minorHAnsi" w:eastAsiaTheme="minorEastAsia" w:hAnsiTheme="minorHAnsi" w:cstheme="minorBidi"/>
          <w:sz w:val="22"/>
          <w:szCs w:val="22"/>
        </w:rPr>
      </w:pPr>
      <w:r>
        <w:t>6.2B.3</w:t>
      </w:r>
      <w:r>
        <w:rPr>
          <w:rFonts w:asciiTheme="minorHAnsi" w:eastAsiaTheme="minorEastAsia" w:hAnsiTheme="minorHAnsi" w:cstheme="minorBidi"/>
          <w:sz w:val="22"/>
          <w:szCs w:val="22"/>
        </w:rPr>
        <w:tab/>
      </w:r>
      <w:r>
        <w:t>UE additional maximum output power reduction for category NB1 and NB2 UE</w:t>
      </w:r>
      <w:r>
        <w:tab/>
      </w:r>
      <w:r>
        <w:fldChar w:fldCharType="begin"/>
      </w:r>
      <w:r>
        <w:instrText xml:space="preserve"> PAGEREF _Toc121827705 \h </w:instrText>
      </w:r>
      <w:r>
        <w:fldChar w:fldCharType="separate"/>
      </w:r>
      <w:r>
        <w:t>19</w:t>
      </w:r>
      <w:r>
        <w:fldChar w:fldCharType="end"/>
      </w:r>
    </w:p>
    <w:p w14:paraId="749B8935" w14:textId="3A875EC3" w:rsidR="00137E99" w:rsidRDefault="00137E99">
      <w:pPr>
        <w:pStyle w:val="TOC3"/>
        <w:rPr>
          <w:rFonts w:asciiTheme="minorHAnsi" w:eastAsiaTheme="minorEastAsia" w:hAnsiTheme="minorHAnsi" w:cstheme="minorBidi"/>
          <w:sz w:val="22"/>
          <w:szCs w:val="22"/>
        </w:rPr>
      </w:pPr>
      <w:r>
        <w:t>6.2B.4</w:t>
      </w:r>
      <w:r>
        <w:rPr>
          <w:rFonts w:asciiTheme="minorHAnsi" w:eastAsiaTheme="minorEastAsia" w:hAnsiTheme="minorHAnsi" w:cstheme="minorBidi"/>
          <w:sz w:val="22"/>
          <w:szCs w:val="22"/>
        </w:rPr>
        <w:tab/>
      </w:r>
      <w:r>
        <w:t>Configured transmitted Power for category NB1 and NB2</w:t>
      </w:r>
      <w:r>
        <w:tab/>
      </w:r>
      <w:r>
        <w:fldChar w:fldCharType="begin"/>
      </w:r>
      <w:r>
        <w:instrText xml:space="preserve"> PAGEREF _Toc121827706 \h </w:instrText>
      </w:r>
      <w:r>
        <w:fldChar w:fldCharType="separate"/>
      </w:r>
      <w:r>
        <w:t>19</w:t>
      </w:r>
      <w:r>
        <w:fldChar w:fldCharType="end"/>
      </w:r>
    </w:p>
    <w:p w14:paraId="0DEBB09D" w14:textId="5A647C93" w:rsidR="00137E99" w:rsidRDefault="00137E99">
      <w:pPr>
        <w:pStyle w:val="TOC2"/>
        <w:rPr>
          <w:rFonts w:asciiTheme="minorHAnsi" w:eastAsiaTheme="minorEastAsia" w:hAnsiTheme="minorHAnsi" w:cstheme="minorBidi"/>
          <w:sz w:val="22"/>
          <w:szCs w:val="22"/>
        </w:rPr>
      </w:pPr>
      <w:r w:rsidRPr="00483873">
        <w:rPr>
          <w:rFonts w:cs="v5.0.0"/>
        </w:rPr>
        <w:t>6.3</w:t>
      </w:r>
      <w:r>
        <w:rPr>
          <w:rFonts w:asciiTheme="minorHAnsi" w:eastAsiaTheme="minorEastAsia" w:hAnsiTheme="minorHAnsi" w:cstheme="minorBidi"/>
          <w:sz w:val="22"/>
          <w:szCs w:val="22"/>
        </w:rPr>
        <w:tab/>
      </w:r>
      <w:r w:rsidRPr="00483873">
        <w:rPr>
          <w:rFonts w:cs="v5.0.0"/>
        </w:rPr>
        <w:t>Output power dynamics</w:t>
      </w:r>
      <w:r>
        <w:tab/>
      </w:r>
      <w:r>
        <w:fldChar w:fldCharType="begin"/>
      </w:r>
      <w:r>
        <w:instrText xml:space="preserve"> PAGEREF _Toc121827707 \h </w:instrText>
      </w:r>
      <w:r>
        <w:fldChar w:fldCharType="separate"/>
      </w:r>
      <w:r>
        <w:t>19</w:t>
      </w:r>
      <w:r>
        <w:fldChar w:fldCharType="end"/>
      </w:r>
    </w:p>
    <w:p w14:paraId="25E34257" w14:textId="18A1B0FB" w:rsidR="00137E99" w:rsidRDefault="00137E99">
      <w:pPr>
        <w:pStyle w:val="TOC2"/>
        <w:rPr>
          <w:rFonts w:asciiTheme="minorHAnsi" w:eastAsiaTheme="minorEastAsia" w:hAnsiTheme="minorHAnsi" w:cstheme="minorBidi"/>
          <w:sz w:val="22"/>
          <w:szCs w:val="22"/>
        </w:rPr>
      </w:pPr>
      <w:r w:rsidRPr="00483873">
        <w:rPr>
          <w:rFonts w:cs="v5.0.0"/>
        </w:rPr>
        <w:t>6.3A</w:t>
      </w:r>
      <w:r>
        <w:rPr>
          <w:rFonts w:asciiTheme="minorHAnsi" w:eastAsiaTheme="minorEastAsia" w:hAnsiTheme="minorHAnsi" w:cstheme="minorBidi"/>
          <w:sz w:val="22"/>
          <w:szCs w:val="22"/>
        </w:rPr>
        <w:tab/>
      </w:r>
      <w:r w:rsidRPr="00483873">
        <w:rPr>
          <w:rFonts w:cs="v5.0.0"/>
        </w:rPr>
        <w:t>Output power dynamics for category M1</w:t>
      </w:r>
      <w:r>
        <w:tab/>
      </w:r>
      <w:r>
        <w:fldChar w:fldCharType="begin"/>
      </w:r>
      <w:r>
        <w:instrText xml:space="preserve"> PAGEREF _Toc121827708 \h </w:instrText>
      </w:r>
      <w:r>
        <w:fldChar w:fldCharType="separate"/>
      </w:r>
      <w:r>
        <w:t>20</w:t>
      </w:r>
      <w:r>
        <w:fldChar w:fldCharType="end"/>
      </w:r>
    </w:p>
    <w:p w14:paraId="1A74CC24" w14:textId="412373A2" w:rsidR="00137E99" w:rsidRDefault="00137E99">
      <w:pPr>
        <w:pStyle w:val="TOC3"/>
        <w:rPr>
          <w:rFonts w:asciiTheme="minorHAnsi" w:eastAsiaTheme="minorEastAsia" w:hAnsiTheme="minorHAnsi" w:cstheme="minorBidi"/>
          <w:sz w:val="22"/>
          <w:szCs w:val="22"/>
        </w:rPr>
      </w:pPr>
      <w:r>
        <w:t>6.3A.1</w:t>
      </w:r>
      <w:r>
        <w:rPr>
          <w:rFonts w:asciiTheme="minorHAnsi" w:eastAsiaTheme="minorEastAsia" w:hAnsiTheme="minorHAnsi" w:cstheme="minorBidi"/>
          <w:sz w:val="22"/>
          <w:szCs w:val="22"/>
        </w:rPr>
        <w:tab/>
      </w:r>
      <w:r>
        <w:t>UE Minimum output power for category M1</w:t>
      </w:r>
      <w:r>
        <w:tab/>
      </w:r>
      <w:r>
        <w:fldChar w:fldCharType="begin"/>
      </w:r>
      <w:r>
        <w:instrText xml:space="preserve"> PAGEREF _Toc121827709 \h </w:instrText>
      </w:r>
      <w:r>
        <w:fldChar w:fldCharType="separate"/>
      </w:r>
      <w:r>
        <w:t>20</w:t>
      </w:r>
      <w:r>
        <w:fldChar w:fldCharType="end"/>
      </w:r>
    </w:p>
    <w:p w14:paraId="0DC82DF7" w14:textId="270D7A00" w:rsidR="00137E99" w:rsidRDefault="00137E99">
      <w:pPr>
        <w:pStyle w:val="TOC3"/>
        <w:rPr>
          <w:rFonts w:asciiTheme="minorHAnsi" w:eastAsiaTheme="minorEastAsia" w:hAnsiTheme="minorHAnsi" w:cstheme="minorBidi"/>
          <w:sz w:val="22"/>
          <w:szCs w:val="22"/>
        </w:rPr>
      </w:pPr>
      <w:r>
        <w:t>6.3A.2</w:t>
      </w:r>
      <w:r>
        <w:rPr>
          <w:rFonts w:asciiTheme="minorHAnsi" w:eastAsiaTheme="minorEastAsia" w:hAnsiTheme="minorHAnsi" w:cstheme="minorBidi"/>
          <w:sz w:val="22"/>
          <w:szCs w:val="22"/>
        </w:rPr>
        <w:tab/>
      </w:r>
      <w:r>
        <w:t>Transmit OFF power for category M1</w:t>
      </w:r>
      <w:r>
        <w:tab/>
      </w:r>
      <w:r>
        <w:fldChar w:fldCharType="begin"/>
      </w:r>
      <w:r>
        <w:instrText xml:space="preserve"> PAGEREF _Toc121827710 \h </w:instrText>
      </w:r>
      <w:r>
        <w:fldChar w:fldCharType="separate"/>
      </w:r>
      <w:r>
        <w:t>20</w:t>
      </w:r>
      <w:r>
        <w:fldChar w:fldCharType="end"/>
      </w:r>
    </w:p>
    <w:p w14:paraId="539808A3" w14:textId="62A20D66" w:rsidR="00137E99" w:rsidRDefault="00137E99">
      <w:pPr>
        <w:pStyle w:val="TOC3"/>
        <w:rPr>
          <w:rFonts w:asciiTheme="minorHAnsi" w:eastAsiaTheme="minorEastAsia" w:hAnsiTheme="minorHAnsi" w:cstheme="minorBidi"/>
          <w:sz w:val="22"/>
          <w:szCs w:val="22"/>
        </w:rPr>
      </w:pPr>
      <w:r>
        <w:t>6.3A.3</w:t>
      </w:r>
      <w:r>
        <w:rPr>
          <w:rFonts w:asciiTheme="minorHAnsi" w:eastAsiaTheme="minorEastAsia" w:hAnsiTheme="minorHAnsi" w:cstheme="minorBidi"/>
          <w:sz w:val="22"/>
          <w:szCs w:val="22"/>
        </w:rPr>
        <w:tab/>
      </w:r>
      <w:r>
        <w:t xml:space="preserve">ON/OFF time mask </w:t>
      </w:r>
      <w:r>
        <w:rPr>
          <w:lang w:eastAsia="zh-CN"/>
        </w:rPr>
        <w:t>for category M1</w:t>
      </w:r>
      <w:r>
        <w:tab/>
      </w:r>
      <w:r>
        <w:fldChar w:fldCharType="begin"/>
      </w:r>
      <w:r>
        <w:instrText xml:space="preserve"> PAGEREF _Toc121827711 \h </w:instrText>
      </w:r>
      <w:r>
        <w:fldChar w:fldCharType="separate"/>
      </w:r>
      <w:r>
        <w:t>20</w:t>
      </w:r>
      <w:r>
        <w:fldChar w:fldCharType="end"/>
      </w:r>
    </w:p>
    <w:p w14:paraId="0A903FFE" w14:textId="5FDCD073" w:rsidR="00137E99" w:rsidRDefault="00137E99">
      <w:pPr>
        <w:pStyle w:val="TOC3"/>
        <w:rPr>
          <w:rFonts w:asciiTheme="minorHAnsi" w:eastAsiaTheme="minorEastAsia" w:hAnsiTheme="minorHAnsi" w:cstheme="minorBidi"/>
          <w:sz w:val="22"/>
          <w:szCs w:val="22"/>
        </w:rPr>
      </w:pPr>
      <w:r>
        <w:t>6.3A.4</w:t>
      </w:r>
      <w:r>
        <w:rPr>
          <w:rFonts w:asciiTheme="minorHAnsi" w:eastAsiaTheme="minorEastAsia" w:hAnsiTheme="minorHAnsi" w:cstheme="minorBidi"/>
          <w:sz w:val="22"/>
          <w:szCs w:val="22"/>
        </w:rPr>
        <w:tab/>
      </w:r>
      <w:r>
        <w:t>Power control</w:t>
      </w:r>
      <w:r>
        <w:rPr>
          <w:lang w:eastAsia="zh-CN"/>
        </w:rPr>
        <w:t xml:space="preserve"> for category M1</w:t>
      </w:r>
      <w:r>
        <w:tab/>
      </w:r>
      <w:r>
        <w:fldChar w:fldCharType="begin"/>
      </w:r>
      <w:r>
        <w:instrText xml:space="preserve"> PAGEREF _Toc121827712 \h </w:instrText>
      </w:r>
      <w:r>
        <w:fldChar w:fldCharType="separate"/>
      </w:r>
      <w:r>
        <w:t>20</w:t>
      </w:r>
      <w:r>
        <w:fldChar w:fldCharType="end"/>
      </w:r>
    </w:p>
    <w:p w14:paraId="5AF3A087" w14:textId="60A4C8AC" w:rsidR="00137E99" w:rsidRDefault="00137E99">
      <w:pPr>
        <w:pStyle w:val="TOC2"/>
        <w:rPr>
          <w:rFonts w:asciiTheme="minorHAnsi" w:eastAsiaTheme="minorEastAsia" w:hAnsiTheme="minorHAnsi" w:cstheme="minorBidi"/>
          <w:sz w:val="22"/>
          <w:szCs w:val="22"/>
        </w:rPr>
      </w:pPr>
      <w:r w:rsidRPr="00483873">
        <w:rPr>
          <w:rFonts w:cs="v5.0.0"/>
        </w:rPr>
        <w:t>6.3B</w:t>
      </w:r>
      <w:r>
        <w:rPr>
          <w:rFonts w:asciiTheme="minorHAnsi" w:eastAsiaTheme="minorEastAsia" w:hAnsiTheme="minorHAnsi" w:cstheme="minorBidi"/>
          <w:sz w:val="22"/>
          <w:szCs w:val="22"/>
        </w:rPr>
        <w:tab/>
      </w:r>
      <w:r w:rsidRPr="00483873">
        <w:rPr>
          <w:rFonts w:cs="v5.0.0"/>
        </w:rPr>
        <w:t>Output power dynamics for category NB1 and NB2</w:t>
      </w:r>
      <w:r>
        <w:tab/>
      </w:r>
      <w:r>
        <w:fldChar w:fldCharType="begin"/>
      </w:r>
      <w:r>
        <w:instrText xml:space="preserve"> PAGEREF _Toc121827713 \h </w:instrText>
      </w:r>
      <w:r>
        <w:fldChar w:fldCharType="separate"/>
      </w:r>
      <w:r>
        <w:t>20</w:t>
      </w:r>
      <w:r>
        <w:fldChar w:fldCharType="end"/>
      </w:r>
    </w:p>
    <w:p w14:paraId="4F625028" w14:textId="0950AFAB" w:rsidR="00137E99" w:rsidRDefault="00137E99">
      <w:pPr>
        <w:pStyle w:val="TOC3"/>
        <w:rPr>
          <w:rFonts w:asciiTheme="minorHAnsi" w:eastAsiaTheme="minorEastAsia" w:hAnsiTheme="minorHAnsi" w:cstheme="minorBidi"/>
          <w:sz w:val="22"/>
          <w:szCs w:val="22"/>
        </w:rPr>
      </w:pPr>
      <w:r>
        <w:t>6.3B.1</w:t>
      </w:r>
      <w:r>
        <w:rPr>
          <w:rFonts w:asciiTheme="minorHAnsi" w:eastAsiaTheme="minorEastAsia" w:hAnsiTheme="minorHAnsi" w:cstheme="minorBidi"/>
          <w:sz w:val="22"/>
          <w:szCs w:val="22"/>
        </w:rPr>
        <w:tab/>
      </w:r>
      <w:r>
        <w:t>UE Minimum output power for category NB1 and NB2</w:t>
      </w:r>
      <w:r>
        <w:tab/>
      </w:r>
      <w:r>
        <w:fldChar w:fldCharType="begin"/>
      </w:r>
      <w:r>
        <w:instrText xml:space="preserve"> PAGEREF _Toc121827714 \h </w:instrText>
      </w:r>
      <w:r>
        <w:fldChar w:fldCharType="separate"/>
      </w:r>
      <w:r>
        <w:t>20</w:t>
      </w:r>
      <w:r>
        <w:fldChar w:fldCharType="end"/>
      </w:r>
    </w:p>
    <w:p w14:paraId="09A9E4B4" w14:textId="488D01FB" w:rsidR="00137E99" w:rsidRDefault="00137E99">
      <w:pPr>
        <w:pStyle w:val="TOC3"/>
        <w:rPr>
          <w:rFonts w:asciiTheme="minorHAnsi" w:eastAsiaTheme="minorEastAsia" w:hAnsiTheme="minorHAnsi" w:cstheme="minorBidi"/>
          <w:sz w:val="22"/>
          <w:szCs w:val="22"/>
        </w:rPr>
      </w:pPr>
      <w:r>
        <w:t>6.3B.2</w:t>
      </w:r>
      <w:r>
        <w:rPr>
          <w:rFonts w:asciiTheme="minorHAnsi" w:eastAsiaTheme="minorEastAsia" w:hAnsiTheme="minorHAnsi" w:cstheme="minorBidi"/>
          <w:sz w:val="22"/>
          <w:szCs w:val="22"/>
        </w:rPr>
        <w:tab/>
      </w:r>
      <w:r>
        <w:t>Transmit OFF power for category NB1 and NB2</w:t>
      </w:r>
      <w:r>
        <w:tab/>
      </w:r>
      <w:r>
        <w:fldChar w:fldCharType="begin"/>
      </w:r>
      <w:r>
        <w:instrText xml:space="preserve"> PAGEREF _Toc121827715 \h </w:instrText>
      </w:r>
      <w:r>
        <w:fldChar w:fldCharType="separate"/>
      </w:r>
      <w:r>
        <w:t>20</w:t>
      </w:r>
      <w:r>
        <w:fldChar w:fldCharType="end"/>
      </w:r>
    </w:p>
    <w:p w14:paraId="55B77C85" w14:textId="015D0063" w:rsidR="00137E99" w:rsidRDefault="00137E99">
      <w:pPr>
        <w:pStyle w:val="TOC3"/>
        <w:rPr>
          <w:rFonts w:asciiTheme="minorHAnsi" w:eastAsiaTheme="minorEastAsia" w:hAnsiTheme="minorHAnsi" w:cstheme="minorBidi"/>
          <w:sz w:val="22"/>
          <w:szCs w:val="22"/>
        </w:rPr>
      </w:pPr>
      <w:r>
        <w:t>6.3B.3</w:t>
      </w:r>
      <w:r>
        <w:rPr>
          <w:rFonts w:asciiTheme="minorHAnsi" w:eastAsiaTheme="minorEastAsia" w:hAnsiTheme="minorHAnsi" w:cstheme="minorBidi"/>
          <w:sz w:val="22"/>
          <w:szCs w:val="22"/>
        </w:rPr>
        <w:tab/>
      </w:r>
      <w:r>
        <w:t xml:space="preserve">ON/OFF time mask </w:t>
      </w:r>
      <w:r>
        <w:rPr>
          <w:lang w:eastAsia="zh-CN"/>
        </w:rPr>
        <w:t>for category NB1 and NB2</w:t>
      </w:r>
      <w:r>
        <w:tab/>
      </w:r>
      <w:r>
        <w:fldChar w:fldCharType="begin"/>
      </w:r>
      <w:r>
        <w:instrText xml:space="preserve"> PAGEREF _Toc121827716 \h </w:instrText>
      </w:r>
      <w:r>
        <w:fldChar w:fldCharType="separate"/>
      </w:r>
      <w:r>
        <w:t>20</w:t>
      </w:r>
      <w:r>
        <w:fldChar w:fldCharType="end"/>
      </w:r>
    </w:p>
    <w:p w14:paraId="7B30DDD1" w14:textId="4E8A91FE" w:rsidR="00137E99" w:rsidRDefault="00137E99">
      <w:pPr>
        <w:pStyle w:val="TOC3"/>
        <w:rPr>
          <w:rFonts w:asciiTheme="minorHAnsi" w:eastAsiaTheme="minorEastAsia" w:hAnsiTheme="minorHAnsi" w:cstheme="minorBidi"/>
          <w:sz w:val="22"/>
          <w:szCs w:val="22"/>
        </w:rPr>
      </w:pPr>
      <w:r>
        <w:t>6.3B.4</w:t>
      </w:r>
      <w:r>
        <w:rPr>
          <w:rFonts w:asciiTheme="minorHAnsi" w:eastAsiaTheme="minorEastAsia" w:hAnsiTheme="minorHAnsi" w:cstheme="minorBidi"/>
          <w:sz w:val="22"/>
          <w:szCs w:val="22"/>
        </w:rPr>
        <w:tab/>
      </w:r>
      <w:r>
        <w:t>Power Control for category NB1 and NB2</w:t>
      </w:r>
      <w:r>
        <w:tab/>
      </w:r>
      <w:r>
        <w:fldChar w:fldCharType="begin"/>
      </w:r>
      <w:r>
        <w:instrText xml:space="preserve"> PAGEREF _Toc121827717 \h </w:instrText>
      </w:r>
      <w:r>
        <w:fldChar w:fldCharType="separate"/>
      </w:r>
      <w:r>
        <w:t>20</w:t>
      </w:r>
      <w:r>
        <w:fldChar w:fldCharType="end"/>
      </w:r>
    </w:p>
    <w:p w14:paraId="1CBAA386" w14:textId="2D55FB00" w:rsidR="00137E99" w:rsidRDefault="00137E9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signal quality</w:t>
      </w:r>
      <w:r>
        <w:tab/>
      </w:r>
      <w:r>
        <w:fldChar w:fldCharType="begin"/>
      </w:r>
      <w:r>
        <w:instrText xml:space="preserve"> PAGEREF _Toc121827718 \h </w:instrText>
      </w:r>
      <w:r>
        <w:fldChar w:fldCharType="separate"/>
      </w:r>
      <w:r>
        <w:t>21</w:t>
      </w:r>
      <w:r>
        <w:fldChar w:fldCharType="end"/>
      </w:r>
    </w:p>
    <w:p w14:paraId="3F200440" w14:textId="1B22A058" w:rsidR="00137E99" w:rsidRDefault="00137E99">
      <w:pPr>
        <w:pStyle w:val="TOC2"/>
        <w:rPr>
          <w:rFonts w:asciiTheme="minorHAnsi" w:eastAsiaTheme="minorEastAsia" w:hAnsiTheme="minorHAnsi" w:cstheme="minorBidi"/>
          <w:sz w:val="22"/>
          <w:szCs w:val="22"/>
        </w:rPr>
      </w:pPr>
      <w:r>
        <w:t>6.4A</w:t>
      </w:r>
      <w:r>
        <w:rPr>
          <w:rFonts w:asciiTheme="minorHAnsi" w:eastAsiaTheme="minorEastAsia" w:hAnsiTheme="minorHAnsi" w:cstheme="minorBidi"/>
          <w:sz w:val="22"/>
          <w:szCs w:val="22"/>
        </w:rPr>
        <w:tab/>
      </w:r>
      <w:r>
        <w:t>Transmit signal quality for category M1</w:t>
      </w:r>
      <w:r>
        <w:tab/>
      </w:r>
      <w:r>
        <w:fldChar w:fldCharType="begin"/>
      </w:r>
      <w:r>
        <w:instrText xml:space="preserve"> PAGEREF _Toc121827719 \h </w:instrText>
      </w:r>
      <w:r>
        <w:fldChar w:fldCharType="separate"/>
      </w:r>
      <w:r>
        <w:t>21</w:t>
      </w:r>
      <w:r>
        <w:fldChar w:fldCharType="end"/>
      </w:r>
    </w:p>
    <w:p w14:paraId="4A4FEA69" w14:textId="6F8174B1" w:rsidR="00137E99" w:rsidRDefault="00137E99">
      <w:pPr>
        <w:pStyle w:val="TOC3"/>
        <w:rPr>
          <w:rFonts w:asciiTheme="minorHAnsi" w:eastAsiaTheme="minorEastAsia" w:hAnsiTheme="minorHAnsi" w:cstheme="minorBidi"/>
          <w:sz w:val="22"/>
          <w:szCs w:val="22"/>
        </w:rPr>
      </w:pPr>
      <w:r>
        <w:lastRenderedPageBreak/>
        <w:t>6.4A.1</w:t>
      </w:r>
      <w:r>
        <w:rPr>
          <w:rFonts w:asciiTheme="minorHAnsi" w:eastAsiaTheme="minorEastAsia" w:hAnsiTheme="minorHAnsi" w:cstheme="minorBidi"/>
          <w:sz w:val="22"/>
          <w:szCs w:val="22"/>
        </w:rPr>
        <w:tab/>
      </w:r>
      <w:r>
        <w:t>Frequency error for UE category M1</w:t>
      </w:r>
      <w:r>
        <w:tab/>
      </w:r>
      <w:r>
        <w:fldChar w:fldCharType="begin"/>
      </w:r>
      <w:r>
        <w:instrText xml:space="preserve"> PAGEREF _Toc121827720 \h </w:instrText>
      </w:r>
      <w:r>
        <w:fldChar w:fldCharType="separate"/>
      </w:r>
      <w:r>
        <w:t>21</w:t>
      </w:r>
      <w:r>
        <w:fldChar w:fldCharType="end"/>
      </w:r>
    </w:p>
    <w:p w14:paraId="76E08BD8" w14:textId="046DBAAC" w:rsidR="00137E99" w:rsidRDefault="00137E99">
      <w:pPr>
        <w:pStyle w:val="TOC3"/>
        <w:rPr>
          <w:rFonts w:asciiTheme="minorHAnsi" w:eastAsiaTheme="minorEastAsia" w:hAnsiTheme="minorHAnsi" w:cstheme="minorBidi"/>
          <w:sz w:val="22"/>
          <w:szCs w:val="22"/>
        </w:rPr>
      </w:pPr>
      <w:r>
        <w:t>6.4A.2</w:t>
      </w:r>
      <w:r>
        <w:rPr>
          <w:rFonts w:asciiTheme="minorHAnsi" w:eastAsiaTheme="minorEastAsia" w:hAnsiTheme="minorHAnsi" w:cstheme="minorBidi"/>
          <w:sz w:val="22"/>
          <w:szCs w:val="22"/>
        </w:rPr>
        <w:tab/>
      </w:r>
      <w:r>
        <w:t>Transmit modulation quality for category M1</w:t>
      </w:r>
      <w:r>
        <w:tab/>
      </w:r>
      <w:r>
        <w:fldChar w:fldCharType="begin"/>
      </w:r>
      <w:r>
        <w:instrText xml:space="preserve"> PAGEREF _Toc121827721 \h </w:instrText>
      </w:r>
      <w:r>
        <w:fldChar w:fldCharType="separate"/>
      </w:r>
      <w:r>
        <w:t>21</w:t>
      </w:r>
      <w:r>
        <w:fldChar w:fldCharType="end"/>
      </w:r>
    </w:p>
    <w:p w14:paraId="1F61C52C" w14:textId="18F72D55" w:rsidR="00137E99" w:rsidRDefault="00137E99">
      <w:pPr>
        <w:pStyle w:val="TOC2"/>
        <w:rPr>
          <w:rFonts w:asciiTheme="minorHAnsi" w:eastAsiaTheme="minorEastAsia" w:hAnsiTheme="minorHAnsi" w:cstheme="minorBidi"/>
          <w:sz w:val="22"/>
          <w:szCs w:val="22"/>
        </w:rPr>
      </w:pPr>
      <w:r>
        <w:t>6.4B</w:t>
      </w:r>
      <w:r>
        <w:rPr>
          <w:rFonts w:asciiTheme="minorHAnsi" w:eastAsiaTheme="minorEastAsia" w:hAnsiTheme="minorHAnsi" w:cstheme="minorBidi"/>
          <w:sz w:val="22"/>
          <w:szCs w:val="22"/>
        </w:rPr>
        <w:tab/>
      </w:r>
      <w:r>
        <w:t>Transmit signal quality for category NB1 and NB2</w:t>
      </w:r>
      <w:r>
        <w:tab/>
      </w:r>
      <w:r>
        <w:fldChar w:fldCharType="begin"/>
      </w:r>
      <w:r>
        <w:instrText xml:space="preserve"> PAGEREF _Toc121827722 \h </w:instrText>
      </w:r>
      <w:r>
        <w:fldChar w:fldCharType="separate"/>
      </w:r>
      <w:r>
        <w:t>22</w:t>
      </w:r>
      <w:r>
        <w:fldChar w:fldCharType="end"/>
      </w:r>
    </w:p>
    <w:p w14:paraId="04D5EB73" w14:textId="67BB7BE2" w:rsidR="00137E99" w:rsidRDefault="00137E99">
      <w:pPr>
        <w:pStyle w:val="TOC3"/>
        <w:rPr>
          <w:rFonts w:asciiTheme="minorHAnsi" w:eastAsiaTheme="minorEastAsia" w:hAnsiTheme="minorHAnsi" w:cstheme="minorBidi"/>
          <w:sz w:val="22"/>
          <w:szCs w:val="22"/>
        </w:rPr>
      </w:pPr>
      <w:r>
        <w:t>6.4B.1</w:t>
      </w:r>
      <w:r>
        <w:rPr>
          <w:rFonts w:asciiTheme="minorHAnsi" w:eastAsiaTheme="minorEastAsia" w:hAnsiTheme="minorHAnsi" w:cstheme="minorBidi"/>
          <w:sz w:val="22"/>
          <w:szCs w:val="22"/>
        </w:rPr>
        <w:tab/>
      </w:r>
      <w:r>
        <w:t>Frequency error for UE category NB1 and NB2</w:t>
      </w:r>
      <w:r>
        <w:tab/>
      </w:r>
      <w:r>
        <w:fldChar w:fldCharType="begin"/>
      </w:r>
      <w:r>
        <w:instrText xml:space="preserve"> PAGEREF _Toc121827723 \h </w:instrText>
      </w:r>
      <w:r>
        <w:fldChar w:fldCharType="separate"/>
      </w:r>
      <w:r>
        <w:t>22</w:t>
      </w:r>
      <w:r>
        <w:fldChar w:fldCharType="end"/>
      </w:r>
    </w:p>
    <w:p w14:paraId="1DB652AD" w14:textId="62923DE0" w:rsidR="00137E99" w:rsidRDefault="00137E99">
      <w:pPr>
        <w:pStyle w:val="TOC3"/>
        <w:rPr>
          <w:rFonts w:asciiTheme="minorHAnsi" w:eastAsiaTheme="minorEastAsia" w:hAnsiTheme="minorHAnsi" w:cstheme="minorBidi"/>
          <w:sz w:val="22"/>
          <w:szCs w:val="22"/>
        </w:rPr>
      </w:pPr>
      <w:r>
        <w:t>6.4B.2</w:t>
      </w:r>
      <w:r>
        <w:rPr>
          <w:rFonts w:asciiTheme="minorHAnsi" w:eastAsiaTheme="minorEastAsia" w:hAnsiTheme="minorHAnsi" w:cstheme="minorBidi"/>
          <w:sz w:val="22"/>
          <w:szCs w:val="22"/>
        </w:rPr>
        <w:tab/>
      </w:r>
      <w:r>
        <w:t>Transmit modulation quality for Category NB1 and NB2</w:t>
      </w:r>
      <w:r>
        <w:tab/>
      </w:r>
      <w:r>
        <w:fldChar w:fldCharType="begin"/>
      </w:r>
      <w:r>
        <w:instrText xml:space="preserve"> PAGEREF _Toc121827724 \h </w:instrText>
      </w:r>
      <w:r>
        <w:fldChar w:fldCharType="separate"/>
      </w:r>
      <w:r>
        <w:t>22</w:t>
      </w:r>
      <w:r>
        <w:fldChar w:fldCharType="end"/>
      </w:r>
    </w:p>
    <w:p w14:paraId="768E7DA7" w14:textId="0856C5DA" w:rsidR="00137E99" w:rsidRDefault="00137E99">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Output RF spectrum emissions</w:t>
      </w:r>
      <w:r>
        <w:tab/>
      </w:r>
      <w:r>
        <w:fldChar w:fldCharType="begin"/>
      </w:r>
      <w:r>
        <w:instrText xml:space="preserve"> PAGEREF _Toc121827725 \h </w:instrText>
      </w:r>
      <w:r>
        <w:fldChar w:fldCharType="separate"/>
      </w:r>
      <w:r>
        <w:t>22</w:t>
      </w:r>
      <w:r>
        <w:fldChar w:fldCharType="end"/>
      </w:r>
    </w:p>
    <w:p w14:paraId="53776275" w14:textId="74CA43C5" w:rsidR="00137E99" w:rsidRDefault="00137E99">
      <w:pPr>
        <w:pStyle w:val="TOC2"/>
        <w:rPr>
          <w:rFonts w:asciiTheme="minorHAnsi" w:eastAsiaTheme="minorEastAsia" w:hAnsiTheme="minorHAnsi" w:cstheme="minorBidi"/>
          <w:sz w:val="22"/>
          <w:szCs w:val="22"/>
        </w:rPr>
      </w:pPr>
      <w:r>
        <w:t>6.5A</w:t>
      </w:r>
      <w:r>
        <w:rPr>
          <w:rFonts w:asciiTheme="minorHAnsi" w:eastAsiaTheme="minorEastAsia" w:hAnsiTheme="minorHAnsi" w:cstheme="minorBidi"/>
          <w:sz w:val="22"/>
          <w:szCs w:val="22"/>
        </w:rPr>
        <w:tab/>
      </w:r>
      <w:r>
        <w:t>Output RF spectrum emissions for category M1</w:t>
      </w:r>
      <w:r>
        <w:tab/>
      </w:r>
      <w:r>
        <w:fldChar w:fldCharType="begin"/>
      </w:r>
      <w:r>
        <w:instrText xml:space="preserve"> PAGEREF _Toc121827726 \h </w:instrText>
      </w:r>
      <w:r>
        <w:fldChar w:fldCharType="separate"/>
      </w:r>
      <w:r>
        <w:t>23</w:t>
      </w:r>
      <w:r>
        <w:fldChar w:fldCharType="end"/>
      </w:r>
    </w:p>
    <w:p w14:paraId="260906D6" w14:textId="6ADA67A9" w:rsidR="00137E99" w:rsidRDefault="00137E99">
      <w:pPr>
        <w:pStyle w:val="TOC3"/>
        <w:rPr>
          <w:rFonts w:asciiTheme="minorHAnsi" w:eastAsiaTheme="minorEastAsia" w:hAnsiTheme="minorHAnsi" w:cstheme="minorBidi"/>
          <w:sz w:val="22"/>
          <w:szCs w:val="22"/>
        </w:rPr>
      </w:pPr>
      <w:r>
        <w:t>6.5A.1</w:t>
      </w:r>
      <w:r>
        <w:rPr>
          <w:rFonts w:asciiTheme="minorHAnsi" w:eastAsiaTheme="minorEastAsia" w:hAnsiTheme="minorHAnsi" w:cstheme="minorBidi"/>
          <w:sz w:val="22"/>
          <w:szCs w:val="22"/>
        </w:rPr>
        <w:tab/>
      </w:r>
      <w:r>
        <w:t>General</w:t>
      </w:r>
      <w:r>
        <w:tab/>
      </w:r>
      <w:r>
        <w:fldChar w:fldCharType="begin"/>
      </w:r>
      <w:r>
        <w:instrText xml:space="preserve"> PAGEREF _Toc121827727 \h </w:instrText>
      </w:r>
      <w:r>
        <w:fldChar w:fldCharType="separate"/>
      </w:r>
      <w:r>
        <w:t>23</w:t>
      </w:r>
      <w:r>
        <w:fldChar w:fldCharType="end"/>
      </w:r>
    </w:p>
    <w:p w14:paraId="4357FB89" w14:textId="7C62BB16" w:rsidR="00137E99" w:rsidRDefault="00137E99">
      <w:pPr>
        <w:pStyle w:val="TOC3"/>
        <w:rPr>
          <w:rFonts w:asciiTheme="minorHAnsi" w:eastAsiaTheme="minorEastAsia" w:hAnsiTheme="minorHAnsi" w:cstheme="minorBidi"/>
          <w:sz w:val="22"/>
          <w:szCs w:val="22"/>
        </w:rPr>
      </w:pPr>
      <w:r>
        <w:t>6.5A.2</w:t>
      </w:r>
      <w:r>
        <w:rPr>
          <w:rFonts w:asciiTheme="minorHAnsi" w:eastAsiaTheme="minorEastAsia" w:hAnsiTheme="minorHAnsi" w:cstheme="minorBidi"/>
          <w:sz w:val="22"/>
          <w:szCs w:val="22"/>
        </w:rPr>
        <w:tab/>
      </w:r>
      <w:r>
        <w:t>Occupied bandwidth for category M1</w:t>
      </w:r>
      <w:r>
        <w:tab/>
      </w:r>
      <w:r>
        <w:fldChar w:fldCharType="begin"/>
      </w:r>
      <w:r>
        <w:instrText xml:space="preserve"> PAGEREF _Toc121827728 \h </w:instrText>
      </w:r>
      <w:r>
        <w:fldChar w:fldCharType="separate"/>
      </w:r>
      <w:r>
        <w:t>23</w:t>
      </w:r>
      <w:r>
        <w:fldChar w:fldCharType="end"/>
      </w:r>
    </w:p>
    <w:p w14:paraId="21598EAA" w14:textId="12843C24" w:rsidR="00137E99" w:rsidRDefault="00137E99">
      <w:pPr>
        <w:pStyle w:val="TOC3"/>
        <w:rPr>
          <w:rFonts w:asciiTheme="minorHAnsi" w:eastAsiaTheme="minorEastAsia" w:hAnsiTheme="minorHAnsi" w:cstheme="minorBidi"/>
          <w:sz w:val="22"/>
          <w:szCs w:val="22"/>
        </w:rPr>
      </w:pPr>
      <w:r>
        <w:t>6.5A.3</w:t>
      </w:r>
      <w:r>
        <w:rPr>
          <w:rFonts w:asciiTheme="minorHAnsi" w:eastAsiaTheme="minorEastAsia" w:hAnsiTheme="minorHAnsi" w:cstheme="minorBidi"/>
          <w:sz w:val="22"/>
          <w:szCs w:val="22"/>
        </w:rPr>
        <w:tab/>
      </w:r>
      <w:r>
        <w:t>Out of band emission for category M1</w:t>
      </w:r>
      <w:r>
        <w:tab/>
      </w:r>
      <w:r>
        <w:fldChar w:fldCharType="begin"/>
      </w:r>
      <w:r>
        <w:instrText xml:space="preserve"> PAGEREF _Toc121827729 \h </w:instrText>
      </w:r>
      <w:r>
        <w:fldChar w:fldCharType="separate"/>
      </w:r>
      <w:r>
        <w:t>23</w:t>
      </w:r>
      <w:r>
        <w:fldChar w:fldCharType="end"/>
      </w:r>
    </w:p>
    <w:p w14:paraId="03C2C5B6" w14:textId="70FBBA86" w:rsidR="00137E99" w:rsidRDefault="00137E99">
      <w:pPr>
        <w:pStyle w:val="TOC4"/>
        <w:rPr>
          <w:rFonts w:asciiTheme="minorHAnsi" w:eastAsiaTheme="minorEastAsia" w:hAnsiTheme="minorHAnsi" w:cstheme="minorBidi"/>
          <w:sz w:val="22"/>
          <w:szCs w:val="22"/>
        </w:rPr>
      </w:pPr>
      <w:r>
        <w:t>6.5A.3.1</w:t>
      </w:r>
      <w:r>
        <w:rPr>
          <w:rFonts w:asciiTheme="minorHAnsi" w:eastAsiaTheme="minorEastAsia" w:hAnsiTheme="minorHAnsi" w:cstheme="minorBidi"/>
          <w:sz w:val="22"/>
          <w:szCs w:val="22"/>
        </w:rPr>
        <w:tab/>
      </w:r>
      <w:r>
        <w:t>General</w:t>
      </w:r>
      <w:r>
        <w:tab/>
      </w:r>
      <w:r>
        <w:fldChar w:fldCharType="begin"/>
      </w:r>
      <w:r>
        <w:instrText xml:space="preserve"> PAGEREF _Toc121827730 \h </w:instrText>
      </w:r>
      <w:r>
        <w:fldChar w:fldCharType="separate"/>
      </w:r>
      <w:r>
        <w:t>23</w:t>
      </w:r>
      <w:r>
        <w:fldChar w:fldCharType="end"/>
      </w:r>
    </w:p>
    <w:p w14:paraId="62278233" w14:textId="4E341CA9" w:rsidR="00137E99" w:rsidRDefault="00137E99">
      <w:pPr>
        <w:pStyle w:val="TOC4"/>
        <w:rPr>
          <w:rFonts w:asciiTheme="minorHAnsi" w:eastAsiaTheme="minorEastAsia" w:hAnsiTheme="minorHAnsi" w:cstheme="minorBidi"/>
          <w:sz w:val="22"/>
          <w:szCs w:val="22"/>
        </w:rPr>
      </w:pPr>
      <w:r>
        <w:t>6.5A.3.2</w:t>
      </w:r>
      <w:r>
        <w:rPr>
          <w:rFonts w:asciiTheme="minorHAnsi" w:eastAsiaTheme="minorEastAsia" w:hAnsiTheme="minorHAnsi" w:cstheme="minorBidi"/>
          <w:sz w:val="22"/>
          <w:szCs w:val="22"/>
        </w:rPr>
        <w:tab/>
      </w:r>
      <w:r>
        <w:t>Spectrum emission mask</w:t>
      </w:r>
      <w:r>
        <w:tab/>
      </w:r>
      <w:r>
        <w:fldChar w:fldCharType="begin"/>
      </w:r>
      <w:r>
        <w:instrText xml:space="preserve"> PAGEREF _Toc121827731 \h </w:instrText>
      </w:r>
      <w:r>
        <w:fldChar w:fldCharType="separate"/>
      </w:r>
      <w:r>
        <w:t>23</w:t>
      </w:r>
      <w:r>
        <w:fldChar w:fldCharType="end"/>
      </w:r>
    </w:p>
    <w:p w14:paraId="20BAC961" w14:textId="77044D04" w:rsidR="00137E99" w:rsidRDefault="00137E99">
      <w:pPr>
        <w:pStyle w:val="TOC4"/>
        <w:rPr>
          <w:rFonts w:asciiTheme="minorHAnsi" w:eastAsiaTheme="minorEastAsia" w:hAnsiTheme="minorHAnsi" w:cstheme="minorBidi"/>
          <w:sz w:val="22"/>
          <w:szCs w:val="22"/>
        </w:rPr>
      </w:pPr>
      <w:r>
        <w:t>6.5A.3.3</w:t>
      </w:r>
      <w:r>
        <w:rPr>
          <w:rFonts w:asciiTheme="minorHAnsi" w:eastAsiaTheme="minorEastAsia" w:hAnsiTheme="minorHAnsi" w:cstheme="minorBidi"/>
          <w:sz w:val="22"/>
          <w:szCs w:val="22"/>
        </w:rPr>
        <w:tab/>
      </w:r>
      <w:r w:rsidRPr="00483873">
        <w:rPr>
          <w:snapToGrid w:val="0"/>
        </w:rPr>
        <w:t>Additional Spectrum Emission Mask for category M1</w:t>
      </w:r>
      <w:r>
        <w:tab/>
      </w:r>
      <w:r>
        <w:fldChar w:fldCharType="begin"/>
      </w:r>
      <w:r>
        <w:instrText xml:space="preserve"> PAGEREF _Toc121827732 \h </w:instrText>
      </w:r>
      <w:r>
        <w:fldChar w:fldCharType="separate"/>
      </w:r>
      <w:r>
        <w:t>24</w:t>
      </w:r>
      <w:r>
        <w:fldChar w:fldCharType="end"/>
      </w:r>
    </w:p>
    <w:p w14:paraId="38CC4277" w14:textId="53E289B5" w:rsidR="00137E99" w:rsidRDefault="00137E99">
      <w:pPr>
        <w:pStyle w:val="TOC4"/>
        <w:rPr>
          <w:rFonts w:asciiTheme="minorHAnsi" w:eastAsiaTheme="minorEastAsia" w:hAnsiTheme="minorHAnsi" w:cstheme="minorBidi"/>
          <w:sz w:val="22"/>
          <w:szCs w:val="22"/>
        </w:rPr>
      </w:pPr>
      <w:r>
        <w:t>6.5A.3.4</w:t>
      </w:r>
      <w:r>
        <w:rPr>
          <w:rFonts w:asciiTheme="minorHAnsi" w:eastAsiaTheme="minorEastAsia" w:hAnsiTheme="minorHAnsi" w:cstheme="minorBidi"/>
          <w:sz w:val="22"/>
          <w:szCs w:val="22"/>
        </w:rPr>
        <w:tab/>
      </w:r>
      <w:r w:rsidRPr="00483873">
        <w:rPr>
          <w:snapToGrid w:val="0"/>
        </w:rPr>
        <w:t>Adjacent Channel Leakage Ratio for category M1</w:t>
      </w:r>
      <w:r>
        <w:tab/>
      </w:r>
      <w:r>
        <w:fldChar w:fldCharType="begin"/>
      </w:r>
      <w:r>
        <w:instrText xml:space="preserve"> PAGEREF _Toc121827733 \h </w:instrText>
      </w:r>
      <w:r>
        <w:fldChar w:fldCharType="separate"/>
      </w:r>
      <w:r>
        <w:t>24</w:t>
      </w:r>
      <w:r>
        <w:fldChar w:fldCharType="end"/>
      </w:r>
    </w:p>
    <w:p w14:paraId="0F1E99DD" w14:textId="7EAE9094" w:rsidR="00137E99" w:rsidRDefault="00137E99">
      <w:pPr>
        <w:pStyle w:val="TOC3"/>
        <w:rPr>
          <w:rFonts w:asciiTheme="minorHAnsi" w:eastAsiaTheme="minorEastAsia" w:hAnsiTheme="minorHAnsi" w:cstheme="minorBidi"/>
          <w:sz w:val="22"/>
          <w:szCs w:val="22"/>
        </w:rPr>
      </w:pPr>
      <w:r>
        <w:t>6.5A.4</w:t>
      </w:r>
      <w:r>
        <w:rPr>
          <w:rFonts w:asciiTheme="minorHAnsi" w:eastAsiaTheme="minorEastAsia" w:hAnsiTheme="minorHAnsi" w:cstheme="minorBidi"/>
          <w:sz w:val="22"/>
          <w:szCs w:val="22"/>
        </w:rPr>
        <w:tab/>
      </w:r>
      <w:r>
        <w:t>Spurious emission for category M1</w:t>
      </w:r>
      <w:r>
        <w:tab/>
      </w:r>
      <w:r>
        <w:fldChar w:fldCharType="begin"/>
      </w:r>
      <w:r>
        <w:instrText xml:space="preserve"> PAGEREF _Toc121827734 \h </w:instrText>
      </w:r>
      <w:r>
        <w:fldChar w:fldCharType="separate"/>
      </w:r>
      <w:r>
        <w:t>24</w:t>
      </w:r>
      <w:r>
        <w:fldChar w:fldCharType="end"/>
      </w:r>
    </w:p>
    <w:p w14:paraId="24016377" w14:textId="788B4736" w:rsidR="00137E99" w:rsidRDefault="00137E99">
      <w:pPr>
        <w:pStyle w:val="TOC4"/>
        <w:rPr>
          <w:rFonts w:asciiTheme="minorHAnsi" w:eastAsiaTheme="minorEastAsia" w:hAnsiTheme="minorHAnsi" w:cstheme="minorBidi"/>
          <w:sz w:val="22"/>
          <w:szCs w:val="22"/>
        </w:rPr>
      </w:pPr>
      <w:r>
        <w:t>6.5A.4.1</w:t>
      </w:r>
      <w:r>
        <w:rPr>
          <w:rFonts w:asciiTheme="minorHAnsi" w:eastAsiaTheme="minorEastAsia" w:hAnsiTheme="minorHAnsi" w:cstheme="minorBidi"/>
          <w:sz w:val="22"/>
          <w:szCs w:val="22"/>
        </w:rPr>
        <w:tab/>
      </w:r>
      <w:r>
        <w:t>General</w:t>
      </w:r>
      <w:r>
        <w:tab/>
      </w:r>
      <w:r>
        <w:fldChar w:fldCharType="begin"/>
      </w:r>
      <w:r>
        <w:instrText xml:space="preserve"> PAGEREF _Toc121827735 \h </w:instrText>
      </w:r>
      <w:r>
        <w:fldChar w:fldCharType="separate"/>
      </w:r>
      <w:r>
        <w:t>24</w:t>
      </w:r>
      <w:r>
        <w:fldChar w:fldCharType="end"/>
      </w:r>
    </w:p>
    <w:p w14:paraId="64519E33" w14:textId="03A8CA22" w:rsidR="00137E99" w:rsidRDefault="00137E99">
      <w:pPr>
        <w:pStyle w:val="TOC4"/>
        <w:rPr>
          <w:rFonts w:asciiTheme="minorHAnsi" w:eastAsiaTheme="minorEastAsia" w:hAnsiTheme="minorHAnsi" w:cstheme="minorBidi"/>
          <w:sz w:val="22"/>
          <w:szCs w:val="22"/>
        </w:rPr>
      </w:pPr>
      <w:r>
        <w:t>6.5A.4.2</w:t>
      </w:r>
      <w:r>
        <w:rPr>
          <w:rFonts w:asciiTheme="minorHAnsi" w:eastAsiaTheme="minorEastAsia" w:hAnsiTheme="minorHAnsi" w:cstheme="minorBidi"/>
          <w:sz w:val="22"/>
          <w:szCs w:val="22"/>
        </w:rPr>
        <w:tab/>
      </w:r>
      <w:r>
        <w:t>Minimum requirements</w:t>
      </w:r>
      <w:r>
        <w:tab/>
      </w:r>
      <w:r>
        <w:fldChar w:fldCharType="begin"/>
      </w:r>
      <w:r>
        <w:instrText xml:space="preserve"> PAGEREF _Toc121827736 \h </w:instrText>
      </w:r>
      <w:r>
        <w:fldChar w:fldCharType="separate"/>
      </w:r>
      <w:r>
        <w:t>24</w:t>
      </w:r>
      <w:r>
        <w:fldChar w:fldCharType="end"/>
      </w:r>
    </w:p>
    <w:p w14:paraId="2A2EFFCB" w14:textId="55D05DCB" w:rsidR="00137E99" w:rsidRDefault="00137E99">
      <w:pPr>
        <w:pStyle w:val="TOC4"/>
        <w:rPr>
          <w:rFonts w:asciiTheme="minorHAnsi" w:eastAsiaTheme="minorEastAsia" w:hAnsiTheme="minorHAnsi" w:cstheme="minorBidi"/>
          <w:sz w:val="22"/>
          <w:szCs w:val="22"/>
        </w:rPr>
      </w:pPr>
      <w:r>
        <w:t>6.5A.4.3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_Toc121827737 \h </w:instrText>
      </w:r>
      <w:r>
        <w:fldChar w:fldCharType="separate"/>
      </w:r>
      <w:r>
        <w:t>25</w:t>
      </w:r>
      <w:r>
        <w:fldChar w:fldCharType="end"/>
      </w:r>
    </w:p>
    <w:p w14:paraId="6817CC7C" w14:textId="2A4000F3" w:rsidR="00137E99" w:rsidRDefault="00137E99">
      <w:pPr>
        <w:pStyle w:val="TOC4"/>
        <w:rPr>
          <w:rFonts w:asciiTheme="minorHAnsi" w:eastAsiaTheme="minorEastAsia" w:hAnsiTheme="minorHAnsi" w:cstheme="minorBidi"/>
          <w:sz w:val="22"/>
          <w:szCs w:val="22"/>
        </w:rPr>
      </w:pPr>
      <w:r>
        <w:t>6.5A.4.4</w:t>
      </w:r>
      <w:r>
        <w:rPr>
          <w:rFonts w:asciiTheme="minorHAnsi" w:eastAsiaTheme="minorEastAsia" w:hAnsiTheme="minorHAnsi" w:cstheme="minorBidi"/>
          <w:sz w:val="22"/>
          <w:szCs w:val="22"/>
        </w:rPr>
        <w:tab/>
      </w:r>
      <w:r>
        <w:t>Additional spurious emissions</w:t>
      </w:r>
      <w:r>
        <w:tab/>
      </w:r>
      <w:r>
        <w:fldChar w:fldCharType="begin"/>
      </w:r>
      <w:r>
        <w:instrText xml:space="preserve"> PAGEREF _Toc121827738 \h </w:instrText>
      </w:r>
      <w:r>
        <w:fldChar w:fldCharType="separate"/>
      </w:r>
      <w:r>
        <w:t>26</w:t>
      </w:r>
      <w:r>
        <w:fldChar w:fldCharType="end"/>
      </w:r>
    </w:p>
    <w:p w14:paraId="740CA4A9" w14:textId="6E209502" w:rsidR="00137E99" w:rsidRDefault="00137E99">
      <w:pPr>
        <w:pStyle w:val="TOC5"/>
        <w:rPr>
          <w:rFonts w:asciiTheme="minorHAnsi" w:eastAsiaTheme="minorEastAsia" w:hAnsiTheme="minorHAnsi" w:cstheme="minorBidi"/>
          <w:sz w:val="22"/>
          <w:szCs w:val="22"/>
        </w:rPr>
      </w:pPr>
      <w:r>
        <w:t>6.5A.4.4.1</w:t>
      </w:r>
      <w:r>
        <w:rPr>
          <w:rFonts w:asciiTheme="minorHAnsi" w:eastAsiaTheme="minorEastAsia" w:hAnsiTheme="minorHAnsi" w:cstheme="minorBidi"/>
          <w:sz w:val="22"/>
          <w:szCs w:val="22"/>
        </w:rPr>
        <w:tab/>
      </w:r>
      <w:r>
        <w:t>General</w:t>
      </w:r>
      <w:r>
        <w:tab/>
      </w:r>
      <w:r>
        <w:fldChar w:fldCharType="begin"/>
      </w:r>
      <w:r>
        <w:instrText xml:space="preserve"> PAGEREF _Toc121827739 \h </w:instrText>
      </w:r>
      <w:r>
        <w:fldChar w:fldCharType="separate"/>
      </w:r>
      <w:r>
        <w:t>26</w:t>
      </w:r>
      <w:r>
        <w:fldChar w:fldCharType="end"/>
      </w:r>
    </w:p>
    <w:p w14:paraId="2415CBA7" w14:textId="7485ED59" w:rsidR="00137E99" w:rsidRDefault="00137E99">
      <w:pPr>
        <w:pStyle w:val="TOC5"/>
        <w:rPr>
          <w:rFonts w:asciiTheme="minorHAnsi" w:eastAsiaTheme="minorEastAsia" w:hAnsiTheme="minorHAnsi" w:cstheme="minorBidi"/>
          <w:sz w:val="22"/>
          <w:szCs w:val="22"/>
        </w:rPr>
      </w:pPr>
      <w:r>
        <w:t>6.5A.</w:t>
      </w:r>
      <w:r w:rsidRPr="00483873">
        <w:rPr>
          <w:rFonts w:eastAsia="SimSun"/>
          <w:lang w:val="en-US" w:eastAsia="zh-CN"/>
        </w:rPr>
        <w:t>4</w:t>
      </w:r>
      <w:r>
        <w:t>.4.2</w:t>
      </w:r>
      <w:r>
        <w:rPr>
          <w:rFonts w:asciiTheme="minorHAnsi" w:eastAsiaTheme="minorEastAsia" w:hAnsiTheme="minorHAnsi" w:cstheme="minorBidi"/>
          <w:sz w:val="22"/>
          <w:szCs w:val="22"/>
        </w:rPr>
        <w:tab/>
      </w:r>
      <w:r>
        <w:t>Minimum requirement (network signalled value "NS_</w:t>
      </w:r>
      <w:r w:rsidRPr="00483873">
        <w:rPr>
          <w:rFonts w:eastAsia="SimSun"/>
          <w:lang w:val="en-US" w:eastAsia="zh-CN"/>
        </w:rPr>
        <w:t>02</w:t>
      </w:r>
      <w:r w:rsidRPr="00483873">
        <w:rPr>
          <w:lang w:val="en-US" w:eastAsia="zh-CN"/>
        </w:rPr>
        <w:t>N</w:t>
      </w:r>
      <w:r>
        <w:t>")</w:t>
      </w:r>
      <w:r>
        <w:tab/>
      </w:r>
      <w:r>
        <w:fldChar w:fldCharType="begin"/>
      </w:r>
      <w:r>
        <w:instrText xml:space="preserve"> PAGEREF _Toc121827740 \h </w:instrText>
      </w:r>
      <w:r>
        <w:fldChar w:fldCharType="separate"/>
      </w:r>
      <w:r>
        <w:t>26</w:t>
      </w:r>
      <w:r>
        <w:fldChar w:fldCharType="end"/>
      </w:r>
    </w:p>
    <w:p w14:paraId="73327AA4" w14:textId="0204ACF9" w:rsidR="00137E99" w:rsidRDefault="00137E99">
      <w:pPr>
        <w:pStyle w:val="TOC5"/>
        <w:rPr>
          <w:rFonts w:asciiTheme="minorHAnsi" w:eastAsiaTheme="minorEastAsia" w:hAnsiTheme="minorHAnsi" w:cstheme="minorBidi"/>
          <w:sz w:val="22"/>
          <w:szCs w:val="22"/>
        </w:rPr>
      </w:pPr>
      <w:r>
        <w:t>6.5A.4.4.3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_Toc121827741 \h </w:instrText>
      </w:r>
      <w:r>
        <w:fldChar w:fldCharType="separate"/>
      </w:r>
      <w:r>
        <w:t>26</w:t>
      </w:r>
      <w:r>
        <w:fldChar w:fldCharType="end"/>
      </w:r>
    </w:p>
    <w:p w14:paraId="7297CF86" w14:textId="7C70907D" w:rsidR="00137E99" w:rsidRDefault="00137E99">
      <w:pPr>
        <w:pStyle w:val="TOC2"/>
        <w:rPr>
          <w:rFonts w:asciiTheme="minorHAnsi" w:eastAsiaTheme="minorEastAsia" w:hAnsiTheme="minorHAnsi" w:cstheme="minorBidi"/>
          <w:sz w:val="22"/>
          <w:szCs w:val="22"/>
        </w:rPr>
      </w:pPr>
      <w:r>
        <w:t>6.5B</w:t>
      </w:r>
      <w:r>
        <w:rPr>
          <w:rFonts w:asciiTheme="minorHAnsi" w:eastAsiaTheme="minorEastAsia" w:hAnsiTheme="minorHAnsi" w:cstheme="minorBidi"/>
          <w:sz w:val="22"/>
          <w:szCs w:val="22"/>
        </w:rPr>
        <w:tab/>
      </w:r>
      <w:r>
        <w:t>Output RF spectrum emissions for category NB1 and NB2</w:t>
      </w:r>
      <w:r>
        <w:tab/>
      </w:r>
      <w:r>
        <w:fldChar w:fldCharType="begin"/>
      </w:r>
      <w:r>
        <w:instrText xml:space="preserve"> PAGEREF _Toc121827742 \h </w:instrText>
      </w:r>
      <w:r>
        <w:fldChar w:fldCharType="separate"/>
      </w:r>
      <w:r>
        <w:t>27</w:t>
      </w:r>
      <w:r>
        <w:fldChar w:fldCharType="end"/>
      </w:r>
    </w:p>
    <w:p w14:paraId="450141E3" w14:textId="78570B58" w:rsidR="00137E99" w:rsidRDefault="00137E99">
      <w:pPr>
        <w:pStyle w:val="TOC3"/>
        <w:rPr>
          <w:rFonts w:asciiTheme="minorHAnsi" w:eastAsiaTheme="minorEastAsia" w:hAnsiTheme="minorHAnsi" w:cstheme="minorBidi"/>
          <w:sz w:val="22"/>
          <w:szCs w:val="22"/>
        </w:rPr>
      </w:pPr>
      <w:r>
        <w:t>6.5B.1</w:t>
      </w:r>
      <w:r>
        <w:rPr>
          <w:rFonts w:asciiTheme="minorHAnsi" w:eastAsiaTheme="minorEastAsia" w:hAnsiTheme="minorHAnsi" w:cstheme="minorBidi"/>
          <w:sz w:val="22"/>
          <w:szCs w:val="22"/>
        </w:rPr>
        <w:tab/>
      </w:r>
      <w:r>
        <w:t>General</w:t>
      </w:r>
      <w:r>
        <w:tab/>
      </w:r>
      <w:r>
        <w:fldChar w:fldCharType="begin"/>
      </w:r>
      <w:r>
        <w:instrText xml:space="preserve"> PAGEREF _Toc121827743 \h </w:instrText>
      </w:r>
      <w:r>
        <w:fldChar w:fldCharType="separate"/>
      </w:r>
      <w:r>
        <w:t>27</w:t>
      </w:r>
      <w:r>
        <w:fldChar w:fldCharType="end"/>
      </w:r>
    </w:p>
    <w:p w14:paraId="5C498531" w14:textId="67FE61FB" w:rsidR="00137E99" w:rsidRDefault="00137E99">
      <w:pPr>
        <w:pStyle w:val="TOC3"/>
        <w:rPr>
          <w:rFonts w:asciiTheme="minorHAnsi" w:eastAsiaTheme="minorEastAsia" w:hAnsiTheme="minorHAnsi" w:cstheme="minorBidi"/>
          <w:sz w:val="22"/>
          <w:szCs w:val="22"/>
        </w:rPr>
      </w:pPr>
      <w:r>
        <w:t>6.5B.</w:t>
      </w:r>
      <w:r>
        <w:rPr>
          <w:lang w:eastAsia="zh-TW"/>
        </w:rPr>
        <w:t>2</w:t>
      </w:r>
      <w:r>
        <w:rPr>
          <w:rFonts w:asciiTheme="minorHAnsi" w:eastAsiaTheme="minorEastAsia" w:hAnsiTheme="minorHAnsi" w:cstheme="minorBidi"/>
          <w:sz w:val="22"/>
          <w:szCs w:val="22"/>
        </w:rPr>
        <w:tab/>
      </w:r>
      <w:r>
        <w:t>Occupied bandwidth for category NB1 and NB2</w:t>
      </w:r>
      <w:r>
        <w:tab/>
      </w:r>
      <w:r>
        <w:fldChar w:fldCharType="begin"/>
      </w:r>
      <w:r>
        <w:instrText xml:space="preserve"> PAGEREF _Toc121827744 \h </w:instrText>
      </w:r>
      <w:r>
        <w:fldChar w:fldCharType="separate"/>
      </w:r>
      <w:r>
        <w:t>27</w:t>
      </w:r>
      <w:r>
        <w:fldChar w:fldCharType="end"/>
      </w:r>
    </w:p>
    <w:p w14:paraId="0B879FF1" w14:textId="4F4FA4FF" w:rsidR="00137E99" w:rsidRDefault="00137E99">
      <w:pPr>
        <w:pStyle w:val="TOC3"/>
        <w:rPr>
          <w:rFonts w:asciiTheme="minorHAnsi" w:eastAsiaTheme="minorEastAsia" w:hAnsiTheme="minorHAnsi" w:cstheme="minorBidi"/>
          <w:sz w:val="22"/>
          <w:szCs w:val="22"/>
        </w:rPr>
      </w:pPr>
      <w:r>
        <w:t>6.5B.3</w:t>
      </w:r>
      <w:r>
        <w:rPr>
          <w:rFonts w:asciiTheme="minorHAnsi" w:eastAsiaTheme="minorEastAsia" w:hAnsiTheme="minorHAnsi" w:cstheme="minorBidi"/>
          <w:sz w:val="22"/>
          <w:szCs w:val="22"/>
        </w:rPr>
        <w:tab/>
      </w:r>
      <w:r>
        <w:t>Out of band emission for category NB1 and NB2</w:t>
      </w:r>
      <w:r>
        <w:tab/>
      </w:r>
      <w:r>
        <w:fldChar w:fldCharType="begin"/>
      </w:r>
      <w:r>
        <w:instrText xml:space="preserve"> PAGEREF _Toc121827745 \h </w:instrText>
      </w:r>
      <w:r>
        <w:fldChar w:fldCharType="separate"/>
      </w:r>
      <w:r>
        <w:t>27</w:t>
      </w:r>
      <w:r>
        <w:fldChar w:fldCharType="end"/>
      </w:r>
    </w:p>
    <w:p w14:paraId="6D0F8CAE" w14:textId="562074A7" w:rsidR="00137E99" w:rsidRDefault="00137E99">
      <w:pPr>
        <w:pStyle w:val="TOC4"/>
        <w:rPr>
          <w:rFonts w:asciiTheme="minorHAnsi" w:eastAsiaTheme="minorEastAsia" w:hAnsiTheme="minorHAnsi" w:cstheme="minorBidi"/>
          <w:sz w:val="22"/>
          <w:szCs w:val="22"/>
        </w:rPr>
      </w:pPr>
      <w:r>
        <w:t>6.5B.3.1</w:t>
      </w:r>
      <w:r>
        <w:rPr>
          <w:rFonts w:asciiTheme="minorHAnsi" w:eastAsiaTheme="minorEastAsia" w:hAnsiTheme="minorHAnsi" w:cstheme="minorBidi"/>
          <w:sz w:val="22"/>
          <w:szCs w:val="22"/>
        </w:rPr>
        <w:tab/>
      </w:r>
      <w:r>
        <w:t>General</w:t>
      </w:r>
      <w:r>
        <w:tab/>
      </w:r>
      <w:r>
        <w:fldChar w:fldCharType="begin"/>
      </w:r>
      <w:r>
        <w:instrText xml:space="preserve"> PAGEREF _Toc121827746 \h </w:instrText>
      </w:r>
      <w:r>
        <w:fldChar w:fldCharType="separate"/>
      </w:r>
      <w:r>
        <w:t>27</w:t>
      </w:r>
      <w:r>
        <w:fldChar w:fldCharType="end"/>
      </w:r>
    </w:p>
    <w:p w14:paraId="0894EEE4" w14:textId="2380720B" w:rsidR="00137E99" w:rsidRDefault="00137E99">
      <w:pPr>
        <w:pStyle w:val="TOC4"/>
        <w:rPr>
          <w:rFonts w:asciiTheme="minorHAnsi" w:eastAsiaTheme="minorEastAsia" w:hAnsiTheme="minorHAnsi" w:cstheme="minorBidi"/>
          <w:sz w:val="22"/>
          <w:szCs w:val="22"/>
        </w:rPr>
      </w:pPr>
      <w:r>
        <w:t>6.5B.3.2</w:t>
      </w:r>
      <w:r>
        <w:rPr>
          <w:rFonts w:asciiTheme="minorHAnsi" w:eastAsiaTheme="minorEastAsia" w:hAnsiTheme="minorHAnsi" w:cstheme="minorBidi"/>
          <w:sz w:val="22"/>
          <w:szCs w:val="22"/>
        </w:rPr>
        <w:tab/>
      </w:r>
      <w:r>
        <w:t>Spectrum emission mask</w:t>
      </w:r>
      <w:r>
        <w:tab/>
      </w:r>
      <w:r>
        <w:fldChar w:fldCharType="begin"/>
      </w:r>
      <w:r>
        <w:instrText xml:space="preserve"> PAGEREF _Toc121827747 \h </w:instrText>
      </w:r>
      <w:r>
        <w:fldChar w:fldCharType="separate"/>
      </w:r>
      <w:r>
        <w:t>27</w:t>
      </w:r>
      <w:r>
        <w:fldChar w:fldCharType="end"/>
      </w:r>
    </w:p>
    <w:p w14:paraId="549D6816" w14:textId="0F45219D" w:rsidR="00137E99" w:rsidRDefault="00137E99">
      <w:pPr>
        <w:pStyle w:val="TOC4"/>
        <w:rPr>
          <w:rFonts w:asciiTheme="minorHAnsi" w:eastAsiaTheme="minorEastAsia" w:hAnsiTheme="minorHAnsi" w:cstheme="minorBidi"/>
          <w:sz w:val="22"/>
          <w:szCs w:val="22"/>
        </w:rPr>
      </w:pPr>
      <w:r>
        <w:t>6.5B.3.3</w:t>
      </w:r>
      <w:r>
        <w:rPr>
          <w:rFonts w:asciiTheme="minorHAnsi" w:eastAsiaTheme="minorEastAsia" w:hAnsiTheme="minorHAnsi" w:cstheme="minorBidi"/>
          <w:sz w:val="22"/>
          <w:szCs w:val="22"/>
        </w:rPr>
        <w:tab/>
      </w:r>
      <w:r w:rsidRPr="00483873">
        <w:rPr>
          <w:snapToGrid w:val="0"/>
        </w:rPr>
        <w:t>Additional Spectrum Emission Mask for category NB1 and NB2</w:t>
      </w:r>
      <w:r>
        <w:tab/>
      </w:r>
      <w:r>
        <w:fldChar w:fldCharType="begin"/>
      </w:r>
      <w:r>
        <w:instrText xml:space="preserve"> PAGEREF _Toc121827748 \h </w:instrText>
      </w:r>
      <w:r>
        <w:fldChar w:fldCharType="separate"/>
      </w:r>
      <w:r>
        <w:t>28</w:t>
      </w:r>
      <w:r>
        <w:fldChar w:fldCharType="end"/>
      </w:r>
    </w:p>
    <w:p w14:paraId="35AEE3DE" w14:textId="06924148" w:rsidR="00137E99" w:rsidRDefault="00137E99">
      <w:pPr>
        <w:pStyle w:val="TOC4"/>
        <w:rPr>
          <w:rFonts w:asciiTheme="minorHAnsi" w:eastAsiaTheme="minorEastAsia" w:hAnsiTheme="minorHAnsi" w:cstheme="minorBidi"/>
          <w:sz w:val="22"/>
          <w:szCs w:val="22"/>
        </w:rPr>
      </w:pPr>
      <w:r>
        <w:t>6.5B.3.4</w:t>
      </w:r>
      <w:r>
        <w:rPr>
          <w:rFonts w:asciiTheme="minorHAnsi" w:eastAsiaTheme="minorEastAsia" w:hAnsiTheme="minorHAnsi" w:cstheme="minorBidi"/>
          <w:sz w:val="22"/>
          <w:szCs w:val="22"/>
        </w:rPr>
        <w:tab/>
      </w:r>
      <w:r w:rsidRPr="00483873">
        <w:rPr>
          <w:snapToGrid w:val="0"/>
        </w:rPr>
        <w:t>Adjacent Channel Leakage Ratio for category NB1 and NB2</w:t>
      </w:r>
      <w:r>
        <w:tab/>
      </w:r>
      <w:r>
        <w:fldChar w:fldCharType="begin"/>
      </w:r>
      <w:r>
        <w:instrText xml:space="preserve"> PAGEREF _Toc121827749 \h </w:instrText>
      </w:r>
      <w:r>
        <w:fldChar w:fldCharType="separate"/>
      </w:r>
      <w:r>
        <w:t>28</w:t>
      </w:r>
      <w:r>
        <w:fldChar w:fldCharType="end"/>
      </w:r>
    </w:p>
    <w:p w14:paraId="11688741" w14:textId="1E09F8C4" w:rsidR="00137E99" w:rsidRDefault="00137E99">
      <w:pPr>
        <w:pStyle w:val="TOC3"/>
        <w:rPr>
          <w:rFonts w:asciiTheme="minorHAnsi" w:eastAsiaTheme="minorEastAsia" w:hAnsiTheme="minorHAnsi" w:cstheme="minorBidi"/>
          <w:sz w:val="22"/>
          <w:szCs w:val="22"/>
        </w:rPr>
      </w:pPr>
      <w:r>
        <w:t>6.5B.4</w:t>
      </w:r>
      <w:r>
        <w:rPr>
          <w:rFonts w:asciiTheme="minorHAnsi" w:eastAsiaTheme="minorEastAsia" w:hAnsiTheme="minorHAnsi" w:cstheme="minorBidi"/>
          <w:sz w:val="22"/>
          <w:szCs w:val="22"/>
        </w:rPr>
        <w:tab/>
      </w:r>
      <w:r>
        <w:t>Spurious emission for category NB1 and NB2</w:t>
      </w:r>
      <w:r>
        <w:tab/>
      </w:r>
      <w:r>
        <w:fldChar w:fldCharType="begin"/>
      </w:r>
      <w:r>
        <w:instrText xml:space="preserve"> PAGEREF _Toc121827750 \h </w:instrText>
      </w:r>
      <w:r>
        <w:fldChar w:fldCharType="separate"/>
      </w:r>
      <w:r>
        <w:t>28</w:t>
      </w:r>
      <w:r>
        <w:fldChar w:fldCharType="end"/>
      </w:r>
    </w:p>
    <w:p w14:paraId="721986A7" w14:textId="0E7F2BF6" w:rsidR="00137E99" w:rsidRDefault="00137E99">
      <w:pPr>
        <w:pStyle w:val="TOC4"/>
        <w:rPr>
          <w:rFonts w:asciiTheme="minorHAnsi" w:eastAsiaTheme="minorEastAsia" w:hAnsiTheme="minorHAnsi" w:cstheme="minorBidi"/>
          <w:sz w:val="22"/>
          <w:szCs w:val="22"/>
        </w:rPr>
      </w:pPr>
      <w:r>
        <w:t>6.5B.4.1</w:t>
      </w:r>
      <w:r>
        <w:rPr>
          <w:rFonts w:asciiTheme="minorHAnsi" w:eastAsiaTheme="minorEastAsia" w:hAnsiTheme="minorHAnsi" w:cstheme="minorBidi"/>
          <w:sz w:val="22"/>
          <w:szCs w:val="22"/>
        </w:rPr>
        <w:tab/>
      </w:r>
      <w:r>
        <w:t>General</w:t>
      </w:r>
      <w:r>
        <w:tab/>
      </w:r>
      <w:r>
        <w:fldChar w:fldCharType="begin"/>
      </w:r>
      <w:r>
        <w:instrText xml:space="preserve"> PAGEREF _Toc121827751 \h </w:instrText>
      </w:r>
      <w:r>
        <w:fldChar w:fldCharType="separate"/>
      </w:r>
      <w:r>
        <w:t>28</w:t>
      </w:r>
      <w:r>
        <w:fldChar w:fldCharType="end"/>
      </w:r>
    </w:p>
    <w:p w14:paraId="584F9DCB" w14:textId="023F3036" w:rsidR="00137E99" w:rsidRDefault="00137E99">
      <w:pPr>
        <w:pStyle w:val="TOC4"/>
        <w:rPr>
          <w:rFonts w:asciiTheme="minorHAnsi" w:eastAsiaTheme="minorEastAsia" w:hAnsiTheme="minorHAnsi" w:cstheme="minorBidi"/>
          <w:sz w:val="22"/>
          <w:szCs w:val="22"/>
        </w:rPr>
      </w:pPr>
      <w:r>
        <w:t>6.5B.</w:t>
      </w:r>
      <w:r w:rsidRPr="00483873">
        <w:rPr>
          <w:rFonts w:eastAsia="SimSun"/>
          <w:lang w:val="en-US" w:eastAsia="zh-CN"/>
        </w:rPr>
        <w:t>4</w:t>
      </w:r>
      <w:r>
        <w:t>.</w:t>
      </w:r>
      <w:r w:rsidRPr="00483873">
        <w:rPr>
          <w:rFonts w:eastAsia="SimSun"/>
          <w:lang w:val="en-US" w:eastAsia="zh-CN"/>
        </w:rPr>
        <w:t>2</w:t>
      </w:r>
      <w:r>
        <w:rPr>
          <w:rFonts w:asciiTheme="minorHAnsi" w:eastAsiaTheme="minorEastAsia" w:hAnsiTheme="minorHAnsi" w:cstheme="minorBidi"/>
          <w:sz w:val="22"/>
          <w:szCs w:val="22"/>
        </w:rPr>
        <w:tab/>
      </w:r>
      <w:r>
        <w:t>Minimum requirements</w:t>
      </w:r>
      <w:r>
        <w:tab/>
      </w:r>
      <w:r>
        <w:fldChar w:fldCharType="begin"/>
      </w:r>
      <w:r>
        <w:instrText xml:space="preserve"> PAGEREF _Toc121827752 \h </w:instrText>
      </w:r>
      <w:r>
        <w:fldChar w:fldCharType="separate"/>
      </w:r>
      <w:r>
        <w:t>28</w:t>
      </w:r>
      <w:r>
        <w:fldChar w:fldCharType="end"/>
      </w:r>
    </w:p>
    <w:p w14:paraId="01654898" w14:textId="70EDE256" w:rsidR="00137E99" w:rsidRDefault="00137E99">
      <w:pPr>
        <w:pStyle w:val="TOC4"/>
        <w:rPr>
          <w:rFonts w:asciiTheme="minorHAnsi" w:eastAsiaTheme="minorEastAsia" w:hAnsiTheme="minorHAnsi" w:cstheme="minorBidi"/>
          <w:sz w:val="22"/>
          <w:szCs w:val="22"/>
        </w:rPr>
      </w:pPr>
      <w:r>
        <w:t>6.5B.</w:t>
      </w:r>
      <w:r w:rsidRPr="00483873">
        <w:rPr>
          <w:rFonts w:eastAsia="SimSun"/>
          <w:lang w:val="en-US" w:eastAsia="zh-CN"/>
        </w:rPr>
        <w:t>4</w:t>
      </w:r>
      <w:r>
        <w:t>.</w:t>
      </w:r>
      <w:r w:rsidRPr="00483873">
        <w:rPr>
          <w:rFonts w:eastAsia="SimSun"/>
          <w:lang w:val="en-US" w:eastAsia="zh-CN"/>
        </w:rPr>
        <w:t>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_Toc121827753 \h </w:instrText>
      </w:r>
      <w:r>
        <w:fldChar w:fldCharType="separate"/>
      </w:r>
      <w:r>
        <w:t>29</w:t>
      </w:r>
      <w:r>
        <w:fldChar w:fldCharType="end"/>
      </w:r>
    </w:p>
    <w:p w14:paraId="259EAC83" w14:textId="4E0C9EA4" w:rsidR="00137E99" w:rsidRDefault="00137E99">
      <w:pPr>
        <w:pStyle w:val="TOC4"/>
        <w:rPr>
          <w:rFonts w:asciiTheme="minorHAnsi" w:eastAsiaTheme="minorEastAsia" w:hAnsiTheme="minorHAnsi" w:cstheme="minorBidi"/>
          <w:sz w:val="22"/>
          <w:szCs w:val="22"/>
        </w:rPr>
      </w:pPr>
      <w:r>
        <w:t>6.5B.</w:t>
      </w:r>
      <w:r w:rsidRPr="00483873">
        <w:rPr>
          <w:rFonts w:eastAsia="SimSun"/>
          <w:lang w:val="en-US" w:eastAsia="zh-CN"/>
        </w:rPr>
        <w:t>4</w:t>
      </w:r>
      <w:r>
        <w:t>.</w:t>
      </w:r>
      <w:r w:rsidRPr="00483873">
        <w:rPr>
          <w:rFonts w:eastAsia="SimSun"/>
          <w:lang w:val="en-US" w:eastAsia="zh-CN"/>
        </w:rPr>
        <w:t>4</w:t>
      </w:r>
      <w:r>
        <w:rPr>
          <w:rFonts w:asciiTheme="minorHAnsi" w:eastAsiaTheme="minorEastAsia" w:hAnsiTheme="minorHAnsi" w:cstheme="minorBidi"/>
          <w:sz w:val="22"/>
          <w:szCs w:val="22"/>
        </w:rPr>
        <w:tab/>
      </w:r>
      <w:r>
        <w:t>Additional spurious emissions</w:t>
      </w:r>
      <w:r>
        <w:tab/>
      </w:r>
      <w:r>
        <w:fldChar w:fldCharType="begin"/>
      </w:r>
      <w:r>
        <w:instrText xml:space="preserve"> PAGEREF _Toc121827754 \h </w:instrText>
      </w:r>
      <w:r>
        <w:fldChar w:fldCharType="separate"/>
      </w:r>
      <w:r>
        <w:t>29</w:t>
      </w:r>
      <w:r>
        <w:fldChar w:fldCharType="end"/>
      </w:r>
    </w:p>
    <w:p w14:paraId="534CE765" w14:textId="5ED4543D" w:rsidR="00137E99" w:rsidRDefault="00137E99">
      <w:pPr>
        <w:pStyle w:val="TOC5"/>
        <w:rPr>
          <w:rFonts w:asciiTheme="minorHAnsi" w:eastAsiaTheme="minorEastAsia" w:hAnsiTheme="minorHAnsi" w:cstheme="minorBidi"/>
          <w:sz w:val="22"/>
          <w:szCs w:val="22"/>
        </w:rPr>
      </w:pPr>
      <w:r>
        <w:t>6.5B.</w:t>
      </w:r>
      <w:r w:rsidRPr="00483873">
        <w:rPr>
          <w:rFonts w:eastAsia="SimSun"/>
          <w:lang w:val="en-US" w:eastAsia="zh-CN"/>
        </w:rPr>
        <w:t>4</w:t>
      </w:r>
      <w:r>
        <w:t>.4.1</w:t>
      </w:r>
      <w:r>
        <w:rPr>
          <w:rFonts w:asciiTheme="minorHAnsi" w:eastAsiaTheme="minorEastAsia" w:hAnsiTheme="minorHAnsi" w:cstheme="minorBidi"/>
          <w:sz w:val="22"/>
          <w:szCs w:val="22"/>
        </w:rPr>
        <w:tab/>
      </w:r>
      <w:r>
        <w:t>General</w:t>
      </w:r>
      <w:r>
        <w:tab/>
      </w:r>
      <w:r>
        <w:fldChar w:fldCharType="begin"/>
      </w:r>
      <w:r>
        <w:instrText xml:space="preserve"> PAGEREF _Toc121827755 \h </w:instrText>
      </w:r>
      <w:r>
        <w:fldChar w:fldCharType="separate"/>
      </w:r>
      <w:r>
        <w:t>29</w:t>
      </w:r>
      <w:r>
        <w:fldChar w:fldCharType="end"/>
      </w:r>
    </w:p>
    <w:p w14:paraId="4855EFCF" w14:textId="6BFE009F" w:rsidR="00137E99" w:rsidRDefault="00137E99">
      <w:pPr>
        <w:pStyle w:val="TOC5"/>
        <w:rPr>
          <w:rFonts w:asciiTheme="minorHAnsi" w:eastAsiaTheme="minorEastAsia" w:hAnsiTheme="minorHAnsi" w:cstheme="minorBidi"/>
          <w:sz w:val="22"/>
          <w:szCs w:val="22"/>
        </w:rPr>
      </w:pPr>
      <w:r>
        <w:t>6.5B.4.4.2</w:t>
      </w:r>
      <w:r>
        <w:rPr>
          <w:rFonts w:asciiTheme="minorHAnsi" w:eastAsiaTheme="minorEastAsia" w:hAnsiTheme="minorHAnsi" w:cstheme="minorBidi"/>
          <w:sz w:val="22"/>
          <w:szCs w:val="22"/>
        </w:rPr>
        <w:tab/>
      </w:r>
      <w:r>
        <w:t>Minimum requirement (network signalled value "NS_02N")</w:t>
      </w:r>
      <w:r>
        <w:tab/>
      </w:r>
      <w:r>
        <w:fldChar w:fldCharType="begin"/>
      </w:r>
      <w:r>
        <w:instrText xml:space="preserve"> PAGEREF _Toc121827756 \h </w:instrText>
      </w:r>
      <w:r>
        <w:fldChar w:fldCharType="separate"/>
      </w:r>
      <w:r>
        <w:t>29</w:t>
      </w:r>
      <w:r>
        <w:fldChar w:fldCharType="end"/>
      </w:r>
    </w:p>
    <w:p w14:paraId="23DDBFC1" w14:textId="1FD82081" w:rsidR="00137E99" w:rsidRDefault="00137E99">
      <w:pPr>
        <w:pStyle w:val="TOC5"/>
        <w:rPr>
          <w:rFonts w:asciiTheme="minorHAnsi" w:eastAsiaTheme="minorEastAsia" w:hAnsiTheme="minorHAnsi" w:cstheme="minorBidi"/>
          <w:sz w:val="22"/>
          <w:szCs w:val="22"/>
        </w:rPr>
      </w:pPr>
      <w:r>
        <w:t>6.5B.4.4.3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_Toc121827757 \h </w:instrText>
      </w:r>
      <w:r>
        <w:fldChar w:fldCharType="separate"/>
      </w:r>
      <w:r>
        <w:t>29</w:t>
      </w:r>
      <w:r>
        <w:fldChar w:fldCharType="end"/>
      </w:r>
    </w:p>
    <w:p w14:paraId="0D1203A4" w14:textId="48EE29A9" w:rsidR="00137E99" w:rsidRDefault="00137E99">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Transmit intermodulation</w:t>
      </w:r>
      <w:r>
        <w:tab/>
      </w:r>
      <w:r>
        <w:fldChar w:fldCharType="begin"/>
      </w:r>
      <w:r>
        <w:instrText xml:space="preserve"> PAGEREF _Toc121827758 \h </w:instrText>
      </w:r>
      <w:r>
        <w:fldChar w:fldCharType="separate"/>
      </w:r>
      <w:r>
        <w:t>30</w:t>
      </w:r>
      <w:r>
        <w:fldChar w:fldCharType="end"/>
      </w:r>
    </w:p>
    <w:p w14:paraId="07226AB8" w14:textId="5AAA8859" w:rsidR="00137E99" w:rsidRDefault="00137E99">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Transmit intermodulation for category M1</w:t>
      </w:r>
      <w:r>
        <w:tab/>
      </w:r>
      <w:r>
        <w:fldChar w:fldCharType="begin"/>
      </w:r>
      <w:r>
        <w:instrText xml:space="preserve"> PAGEREF _Toc121827759 \h </w:instrText>
      </w:r>
      <w:r>
        <w:fldChar w:fldCharType="separate"/>
      </w:r>
      <w:r>
        <w:t>30</w:t>
      </w:r>
      <w:r>
        <w:fldChar w:fldCharType="end"/>
      </w:r>
    </w:p>
    <w:p w14:paraId="4E64DAE7" w14:textId="510D45B2" w:rsidR="00137E99" w:rsidRDefault="00137E99">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Transmit intermodulation for category NB1 and NB2</w:t>
      </w:r>
      <w:r>
        <w:tab/>
      </w:r>
      <w:r>
        <w:fldChar w:fldCharType="begin"/>
      </w:r>
      <w:r>
        <w:instrText xml:space="preserve"> PAGEREF _Toc121827760 \h </w:instrText>
      </w:r>
      <w:r>
        <w:fldChar w:fldCharType="separate"/>
      </w:r>
      <w:r>
        <w:t>30</w:t>
      </w:r>
      <w:r>
        <w:fldChar w:fldCharType="end"/>
      </w:r>
    </w:p>
    <w:p w14:paraId="0E2EA364" w14:textId="09B8DC71" w:rsidR="00137E99" w:rsidRDefault="00137E9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_Toc121827761 \h </w:instrText>
      </w:r>
      <w:r>
        <w:fldChar w:fldCharType="separate"/>
      </w:r>
      <w:r>
        <w:t>30</w:t>
      </w:r>
      <w:r>
        <w:fldChar w:fldCharType="end"/>
      </w:r>
    </w:p>
    <w:p w14:paraId="2E3EF424" w14:textId="2A37623A" w:rsidR="00137E99" w:rsidRDefault="00137E9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_Toc121827762 \h </w:instrText>
      </w:r>
      <w:r>
        <w:fldChar w:fldCharType="separate"/>
      </w:r>
      <w:r>
        <w:t>30</w:t>
      </w:r>
      <w:r>
        <w:fldChar w:fldCharType="end"/>
      </w:r>
    </w:p>
    <w:p w14:paraId="4028E77D" w14:textId="7692838E" w:rsidR="00137E99" w:rsidRDefault="00137E9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r>
      <w:r>
        <w:fldChar w:fldCharType="begin"/>
      </w:r>
      <w:r>
        <w:instrText xml:space="preserve"> PAGEREF _Toc121827763 \h </w:instrText>
      </w:r>
      <w:r>
        <w:fldChar w:fldCharType="separate"/>
      </w:r>
      <w:r>
        <w:t>30</w:t>
      </w:r>
      <w:r>
        <w:fldChar w:fldCharType="end"/>
      </w:r>
    </w:p>
    <w:p w14:paraId="7C457B27" w14:textId="0BA0E040" w:rsidR="00137E99" w:rsidRDefault="00137E99">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r>
      <w:r>
        <w:fldChar w:fldCharType="begin"/>
      </w:r>
      <w:r>
        <w:instrText xml:space="preserve"> PAGEREF _Toc121827764 \h </w:instrText>
      </w:r>
      <w:r>
        <w:fldChar w:fldCharType="separate"/>
      </w:r>
      <w:r>
        <w:t>30</w:t>
      </w:r>
      <w:r>
        <w:fldChar w:fldCharType="end"/>
      </w:r>
    </w:p>
    <w:p w14:paraId="109271B8" w14:textId="12D92D38" w:rsidR="00137E99" w:rsidRDefault="00137E99">
      <w:pPr>
        <w:pStyle w:val="TOC2"/>
        <w:rPr>
          <w:rFonts w:asciiTheme="minorHAnsi" w:eastAsiaTheme="minorEastAsia" w:hAnsiTheme="minorHAnsi" w:cstheme="minorBidi"/>
          <w:sz w:val="22"/>
          <w:szCs w:val="22"/>
        </w:rPr>
      </w:pPr>
      <w:r>
        <w:t>7.3A</w:t>
      </w:r>
      <w:r>
        <w:rPr>
          <w:rFonts w:asciiTheme="minorHAnsi" w:eastAsiaTheme="minorEastAsia" w:hAnsiTheme="minorHAnsi" w:cstheme="minorBidi"/>
          <w:sz w:val="22"/>
          <w:szCs w:val="22"/>
        </w:rPr>
        <w:tab/>
      </w:r>
      <w:r>
        <w:t>Reference sensitivity power level for UE category M1</w:t>
      </w:r>
      <w:r>
        <w:tab/>
      </w:r>
      <w:r>
        <w:fldChar w:fldCharType="begin"/>
      </w:r>
      <w:r>
        <w:instrText xml:space="preserve"> PAGEREF _Toc121827765 \h </w:instrText>
      </w:r>
      <w:r>
        <w:fldChar w:fldCharType="separate"/>
      </w:r>
      <w:r>
        <w:t>30</w:t>
      </w:r>
      <w:r>
        <w:fldChar w:fldCharType="end"/>
      </w:r>
    </w:p>
    <w:p w14:paraId="5D215EB5" w14:textId="4FBF9230" w:rsidR="00137E99" w:rsidRDefault="00137E99">
      <w:pPr>
        <w:pStyle w:val="TOC2"/>
        <w:rPr>
          <w:rFonts w:asciiTheme="minorHAnsi" w:eastAsiaTheme="minorEastAsia" w:hAnsiTheme="minorHAnsi" w:cstheme="minorBidi"/>
          <w:sz w:val="22"/>
          <w:szCs w:val="22"/>
        </w:rPr>
      </w:pPr>
      <w:r>
        <w:t>7.3B</w:t>
      </w:r>
      <w:r>
        <w:rPr>
          <w:rFonts w:asciiTheme="minorHAnsi" w:eastAsiaTheme="minorEastAsia" w:hAnsiTheme="minorHAnsi" w:cstheme="minorBidi"/>
          <w:sz w:val="22"/>
          <w:szCs w:val="22"/>
        </w:rPr>
        <w:tab/>
      </w:r>
      <w:r>
        <w:t>Reference sensitivity power level for UE category NB1 and NB2</w:t>
      </w:r>
      <w:r>
        <w:tab/>
      </w:r>
      <w:r>
        <w:fldChar w:fldCharType="begin"/>
      </w:r>
      <w:r>
        <w:instrText xml:space="preserve"> PAGEREF _Toc121827766 \h </w:instrText>
      </w:r>
      <w:r>
        <w:fldChar w:fldCharType="separate"/>
      </w:r>
      <w:r>
        <w:t>31</w:t>
      </w:r>
      <w:r>
        <w:fldChar w:fldCharType="end"/>
      </w:r>
    </w:p>
    <w:p w14:paraId="643B2ECD" w14:textId="48281FC5" w:rsidR="00137E99" w:rsidRDefault="00137E99">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r>
      <w:r>
        <w:fldChar w:fldCharType="begin"/>
      </w:r>
      <w:r>
        <w:instrText xml:space="preserve"> PAGEREF _Toc121827767 \h </w:instrText>
      </w:r>
      <w:r>
        <w:fldChar w:fldCharType="separate"/>
      </w:r>
      <w:r>
        <w:t>32</w:t>
      </w:r>
      <w:r>
        <w:fldChar w:fldCharType="end"/>
      </w:r>
    </w:p>
    <w:p w14:paraId="4D7F61A3" w14:textId="3E466B2F" w:rsidR="00137E99" w:rsidRDefault="00137E99">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Maximum input level for category M1</w:t>
      </w:r>
      <w:r>
        <w:tab/>
      </w:r>
      <w:r>
        <w:fldChar w:fldCharType="begin"/>
      </w:r>
      <w:r>
        <w:instrText xml:space="preserve"> PAGEREF _Toc121827768 \h </w:instrText>
      </w:r>
      <w:r>
        <w:fldChar w:fldCharType="separate"/>
      </w:r>
      <w:r>
        <w:t>32</w:t>
      </w:r>
      <w:r>
        <w:fldChar w:fldCharType="end"/>
      </w:r>
    </w:p>
    <w:p w14:paraId="2AD18B06" w14:textId="3CEAA9D3" w:rsidR="00137E99" w:rsidRDefault="00137E99">
      <w:pPr>
        <w:pStyle w:val="TOC2"/>
        <w:rPr>
          <w:rFonts w:asciiTheme="minorHAnsi" w:eastAsiaTheme="minorEastAsia" w:hAnsiTheme="minorHAnsi" w:cstheme="minorBidi"/>
          <w:sz w:val="22"/>
          <w:szCs w:val="22"/>
        </w:rPr>
      </w:pPr>
      <w:r>
        <w:t>7.4B</w:t>
      </w:r>
      <w:r>
        <w:rPr>
          <w:rFonts w:asciiTheme="minorHAnsi" w:eastAsiaTheme="minorEastAsia" w:hAnsiTheme="minorHAnsi" w:cstheme="minorBidi"/>
          <w:sz w:val="22"/>
          <w:szCs w:val="22"/>
        </w:rPr>
        <w:tab/>
      </w:r>
      <w:r>
        <w:t>Maximum input level for category NB1 and NB2</w:t>
      </w:r>
      <w:r>
        <w:tab/>
      </w:r>
      <w:r>
        <w:fldChar w:fldCharType="begin"/>
      </w:r>
      <w:r>
        <w:instrText xml:space="preserve"> PAGEREF _Toc121827769 \h </w:instrText>
      </w:r>
      <w:r>
        <w:fldChar w:fldCharType="separate"/>
      </w:r>
      <w:r>
        <w:t>32</w:t>
      </w:r>
      <w:r>
        <w:fldChar w:fldCharType="end"/>
      </w:r>
    </w:p>
    <w:p w14:paraId="43CF32BB" w14:textId="69B75EEB" w:rsidR="00137E99" w:rsidRDefault="00137E99">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r>
      <w:r>
        <w:fldChar w:fldCharType="begin"/>
      </w:r>
      <w:r>
        <w:instrText xml:space="preserve"> PAGEREF _Toc121827770 \h </w:instrText>
      </w:r>
      <w:r>
        <w:fldChar w:fldCharType="separate"/>
      </w:r>
      <w:r>
        <w:t>32</w:t>
      </w:r>
      <w:r>
        <w:fldChar w:fldCharType="end"/>
      </w:r>
    </w:p>
    <w:p w14:paraId="7EDA09B2" w14:textId="716273DE" w:rsidR="00137E99" w:rsidRDefault="00137E99">
      <w:pPr>
        <w:pStyle w:val="TOC2"/>
        <w:rPr>
          <w:rFonts w:asciiTheme="minorHAnsi" w:eastAsiaTheme="minorEastAsia" w:hAnsiTheme="minorHAnsi" w:cstheme="minorBidi"/>
          <w:sz w:val="22"/>
          <w:szCs w:val="22"/>
        </w:rPr>
      </w:pPr>
      <w:r>
        <w:t>7.5A</w:t>
      </w:r>
      <w:r>
        <w:rPr>
          <w:rFonts w:asciiTheme="minorHAnsi" w:eastAsiaTheme="minorEastAsia" w:hAnsiTheme="minorHAnsi" w:cstheme="minorBidi"/>
          <w:sz w:val="22"/>
          <w:szCs w:val="22"/>
        </w:rPr>
        <w:tab/>
      </w:r>
      <w:r>
        <w:t>Adjacent Channel Selectivity for category M1</w:t>
      </w:r>
      <w:r>
        <w:tab/>
      </w:r>
      <w:r>
        <w:fldChar w:fldCharType="begin"/>
      </w:r>
      <w:r>
        <w:instrText xml:space="preserve"> PAGEREF _Toc121827771 \h </w:instrText>
      </w:r>
      <w:r>
        <w:fldChar w:fldCharType="separate"/>
      </w:r>
      <w:r>
        <w:t>32</w:t>
      </w:r>
      <w:r>
        <w:fldChar w:fldCharType="end"/>
      </w:r>
    </w:p>
    <w:p w14:paraId="0DB2E2BC" w14:textId="43A515BD" w:rsidR="00137E99" w:rsidRDefault="00137E99">
      <w:pPr>
        <w:pStyle w:val="TOC2"/>
        <w:rPr>
          <w:rFonts w:asciiTheme="minorHAnsi" w:eastAsiaTheme="minorEastAsia" w:hAnsiTheme="minorHAnsi" w:cstheme="minorBidi"/>
          <w:sz w:val="22"/>
          <w:szCs w:val="22"/>
        </w:rPr>
      </w:pPr>
      <w:r>
        <w:t>7.5B</w:t>
      </w:r>
      <w:r>
        <w:rPr>
          <w:rFonts w:asciiTheme="minorHAnsi" w:eastAsiaTheme="minorEastAsia" w:hAnsiTheme="minorHAnsi" w:cstheme="minorBidi"/>
          <w:sz w:val="22"/>
          <w:szCs w:val="22"/>
        </w:rPr>
        <w:tab/>
      </w:r>
      <w:r>
        <w:t>Adjacent Channel Selectivity for category NB1 and NB2</w:t>
      </w:r>
      <w:r>
        <w:tab/>
      </w:r>
      <w:r>
        <w:fldChar w:fldCharType="begin"/>
      </w:r>
      <w:r>
        <w:instrText xml:space="preserve"> PAGEREF _Toc121827772 \h </w:instrText>
      </w:r>
      <w:r>
        <w:fldChar w:fldCharType="separate"/>
      </w:r>
      <w:r>
        <w:t>33</w:t>
      </w:r>
      <w:r>
        <w:fldChar w:fldCharType="end"/>
      </w:r>
    </w:p>
    <w:p w14:paraId="22B0FD85" w14:textId="09D4B58F" w:rsidR="00137E99" w:rsidRDefault="00137E99">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r>
      <w:r>
        <w:fldChar w:fldCharType="begin"/>
      </w:r>
      <w:r>
        <w:instrText xml:space="preserve"> PAGEREF _Toc121827773 \h </w:instrText>
      </w:r>
      <w:r>
        <w:fldChar w:fldCharType="separate"/>
      </w:r>
      <w:r>
        <w:t>34</w:t>
      </w:r>
      <w:r>
        <w:fldChar w:fldCharType="end"/>
      </w:r>
    </w:p>
    <w:p w14:paraId="7AFAAC22" w14:textId="2EA7CC57" w:rsidR="00137E99" w:rsidRDefault="00137E99">
      <w:pPr>
        <w:pStyle w:val="TOC2"/>
        <w:rPr>
          <w:rFonts w:asciiTheme="minorHAnsi" w:eastAsiaTheme="minorEastAsia" w:hAnsiTheme="minorHAnsi" w:cstheme="minorBidi"/>
          <w:sz w:val="22"/>
          <w:szCs w:val="22"/>
        </w:rPr>
      </w:pPr>
      <w:r>
        <w:t>7.6A</w:t>
      </w:r>
      <w:r>
        <w:rPr>
          <w:rFonts w:asciiTheme="minorHAnsi" w:eastAsiaTheme="minorEastAsia" w:hAnsiTheme="minorHAnsi" w:cstheme="minorBidi"/>
          <w:sz w:val="22"/>
          <w:szCs w:val="22"/>
        </w:rPr>
        <w:tab/>
      </w:r>
      <w:r>
        <w:t>Blocking characteristics for category M1</w:t>
      </w:r>
      <w:r>
        <w:tab/>
      </w:r>
      <w:r>
        <w:fldChar w:fldCharType="begin"/>
      </w:r>
      <w:r>
        <w:instrText xml:space="preserve"> PAGEREF _Toc121827774 \h </w:instrText>
      </w:r>
      <w:r>
        <w:fldChar w:fldCharType="separate"/>
      </w:r>
      <w:r>
        <w:t>34</w:t>
      </w:r>
      <w:r>
        <w:fldChar w:fldCharType="end"/>
      </w:r>
    </w:p>
    <w:p w14:paraId="7DAA85DD" w14:textId="3F20B4C9" w:rsidR="00137E99" w:rsidRDefault="00137E99">
      <w:pPr>
        <w:pStyle w:val="TOC3"/>
        <w:rPr>
          <w:rFonts w:asciiTheme="minorHAnsi" w:eastAsiaTheme="minorEastAsia" w:hAnsiTheme="minorHAnsi" w:cstheme="minorBidi"/>
          <w:sz w:val="22"/>
          <w:szCs w:val="22"/>
        </w:rPr>
      </w:pPr>
      <w:r>
        <w:t>7.6A.1</w:t>
      </w:r>
      <w:r>
        <w:rPr>
          <w:rFonts w:asciiTheme="minorHAnsi" w:eastAsiaTheme="minorEastAsia" w:hAnsiTheme="minorHAnsi" w:cstheme="minorBidi"/>
          <w:sz w:val="22"/>
          <w:szCs w:val="22"/>
        </w:rPr>
        <w:tab/>
      </w:r>
      <w:r>
        <w:t>General</w:t>
      </w:r>
      <w:r>
        <w:tab/>
      </w:r>
      <w:r>
        <w:fldChar w:fldCharType="begin"/>
      </w:r>
      <w:r>
        <w:instrText xml:space="preserve"> PAGEREF _Toc121827775 \h </w:instrText>
      </w:r>
      <w:r>
        <w:fldChar w:fldCharType="separate"/>
      </w:r>
      <w:r>
        <w:t>34</w:t>
      </w:r>
      <w:r>
        <w:fldChar w:fldCharType="end"/>
      </w:r>
    </w:p>
    <w:p w14:paraId="11DE76AF" w14:textId="10577BCE" w:rsidR="00137E99" w:rsidRDefault="00137E99">
      <w:pPr>
        <w:pStyle w:val="TOC3"/>
        <w:rPr>
          <w:rFonts w:asciiTheme="minorHAnsi" w:eastAsiaTheme="minorEastAsia" w:hAnsiTheme="minorHAnsi" w:cstheme="minorBidi"/>
          <w:sz w:val="22"/>
          <w:szCs w:val="22"/>
        </w:rPr>
      </w:pPr>
      <w:r>
        <w:t>7.6A.2</w:t>
      </w:r>
      <w:r>
        <w:rPr>
          <w:rFonts w:asciiTheme="minorHAnsi" w:eastAsiaTheme="minorEastAsia" w:hAnsiTheme="minorHAnsi" w:cstheme="minorBidi"/>
          <w:sz w:val="22"/>
          <w:szCs w:val="22"/>
        </w:rPr>
        <w:tab/>
      </w:r>
      <w:r>
        <w:t>In-band blocking requirements for category M1</w:t>
      </w:r>
      <w:r>
        <w:tab/>
      </w:r>
      <w:r>
        <w:fldChar w:fldCharType="begin"/>
      </w:r>
      <w:r>
        <w:instrText xml:space="preserve"> PAGEREF _Toc121827776 \h </w:instrText>
      </w:r>
      <w:r>
        <w:fldChar w:fldCharType="separate"/>
      </w:r>
      <w:r>
        <w:t>34</w:t>
      </w:r>
      <w:r>
        <w:fldChar w:fldCharType="end"/>
      </w:r>
    </w:p>
    <w:p w14:paraId="1E7BD3BE" w14:textId="25D71FF7" w:rsidR="00137E99" w:rsidRDefault="00137E99">
      <w:pPr>
        <w:pStyle w:val="TOC3"/>
        <w:rPr>
          <w:rFonts w:asciiTheme="minorHAnsi" w:eastAsiaTheme="minorEastAsia" w:hAnsiTheme="minorHAnsi" w:cstheme="minorBidi"/>
          <w:sz w:val="22"/>
          <w:szCs w:val="22"/>
        </w:rPr>
      </w:pPr>
      <w:r>
        <w:t>7.6A.3</w:t>
      </w:r>
      <w:r>
        <w:rPr>
          <w:rFonts w:asciiTheme="minorHAnsi" w:eastAsiaTheme="minorEastAsia" w:hAnsiTheme="minorHAnsi" w:cstheme="minorBidi"/>
          <w:sz w:val="22"/>
          <w:szCs w:val="22"/>
        </w:rPr>
        <w:tab/>
      </w:r>
      <w:r>
        <w:t>Out-of-band blocking requirements for category M1</w:t>
      </w:r>
      <w:r>
        <w:tab/>
      </w:r>
      <w:r>
        <w:fldChar w:fldCharType="begin"/>
      </w:r>
      <w:r>
        <w:instrText xml:space="preserve"> PAGEREF _Toc121827777 \h </w:instrText>
      </w:r>
      <w:r>
        <w:fldChar w:fldCharType="separate"/>
      </w:r>
      <w:r>
        <w:t>35</w:t>
      </w:r>
      <w:r>
        <w:fldChar w:fldCharType="end"/>
      </w:r>
    </w:p>
    <w:p w14:paraId="0F76F465" w14:textId="523F9CC7" w:rsidR="00137E99" w:rsidRDefault="00137E99">
      <w:pPr>
        <w:pStyle w:val="TOC3"/>
        <w:rPr>
          <w:rFonts w:asciiTheme="minorHAnsi" w:eastAsiaTheme="minorEastAsia" w:hAnsiTheme="minorHAnsi" w:cstheme="minorBidi"/>
          <w:sz w:val="22"/>
          <w:szCs w:val="22"/>
        </w:rPr>
      </w:pPr>
      <w:r w:rsidRPr="00483873">
        <w:rPr>
          <w:rFonts w:eastAsia="MS Mincho"/>
        </w:rPr>
        <w:t>7.6A.4</w:t>
      </w:r>
      <w:r>
        <w:rPr>
          <w:rFonts w:asciiTheme="minorHAnsi" w:eastAsiaTheme="minorEastAsia" w:hAnsiTheme="minorHAnsi" w:cstheme="minorBidi"/>
          <w:sz w:val="22"/>
          <w:szCs w:val="22"/>
        </w:rPr>
        <w:tab/>
      </w:r>
      <w:r w:rsidRPr="00483873">
        <w:rPr>
          <w:rFonts w:eastAsia="MS Mincho"/>
        </w:rPr>
        <w:t>Narrow band blocking for category M1</w:t>
      </w:r>
      <w:r>
        <w:tab/>
      </w:r>
      <w:r>
        <w:fldChar w:fldCharType="begin"/>
      </w:r>
      <w:r>
        <w:instrText xml:space="preserve"> PAGEREF _Toc121827778 \h </w:instrText>
      </w:r>
      <w:r>
        <w:fldChar w:fldCharType="separate"/>
      </w:r>
      <w:r>
        <w:t>36</w:t>
      </w:r>
      <w:r>
        <w:fldChar w:fldCharType="end"/>
      </w:r>
    </w:p>
    <w:p w14:paraId="618A8E65" w14:textId="086C9501" w:rsidR="00137E99" w:rsidRDefault="00137E99">
      <w:pPr>
        <w:pStyle w:val="TOC2"/>
        <w:rPr>
          <w:rFonts w:asciiTheme="minorHAnsi" w:eastAsiaTheme="minorEastAsia" w:hAnsiTheme="minorHAnsi" w:cstheme="minorBidi"/>
          <w:sz w:val="22"/>
          <w:szCs w:val="22"/>
        </w:rPr>
      </w:pPr>
      <w:r>
        <w:t>7.6B</w:t>
      </w:r>
      <w:r>
        <w:rPr>
          <w:rFonts w:asciiTheme="minorHAnsi" w:eastAsiaTheme="minorEastAsia" w:hAnsiTheme="minorHAnsi" w:cstheme="minorBidi"/>
          <w:sz w:val="22"/>
          <w:szCs w:val="22"/>
        </w:rPr>
        <w:tab/>
      </w:r>
      <w:r>
        <w:t>Blocking characteristics for category NB1 and NB2</w:t>
      </w:r>
      <w:r>
        <w:tab/>
      </w:r>
      <w:r>
        <w:fldChar w:fldCharType="begin"/>
      </w:r>
      <w:r>
        <w:instrText xml:space="preserve"> PAGEREF _Toc121827779 \h </w:instrText>
      </w:r>
      <w:r>
        <w:fldChar w:fldCharType="separate"/>
      </w:r>
      <w:r>
        <w:t>36</w:t>
      </w:r>
      <w:r>
        <w:fldChar w:fldCharType="end"/>
      </w:r>
    </w:p>
    <w:p w14:paraId="1B85B261" w14:textId="66120644" w:rsidR="00137E99" w:rsidRDefault="00137E99">
      <w:pPr>
        <w:pStyle w:val="TOC3"/>
        <w:rPr>
          <w:rFonts w:asciiTheme="minorHAnsi" w:eastAsiaTheme="minorEastAsia" w:hAnsiTheme="minorHAnsi" w:cstheme="minorBidi"/>
          <w:sz w:val="22"/>
          <w:szCs w:val="22"/>
        </w:rPr>
      </w:pPr>
      <w:r>
        <w:t>7.6B.1</w:t>
      </w:r>
      <w:r>
        <w:rPr>
          <w:rFonts w:asciiTheme="minorHAnsi" w:eastAsiaTheme="minorEastAsia" w:hAnsiTheme="minorHAnsi" w:cstheme="minorBidi"/>
          <w:sz w:val="22"/>
          <w:szCs w:val="22"/>
        </w:rPr>
        <w:tab/>
      </w:r>
      <w:r>
        <w:t>General</w:t>
      </w:r>
      <w:r>
        <w:tab/>
      </w:r>
      <w:r>
        <w:fldChar w:fldCharType="begin"/>
      </w:r>
      <w:r>
        <w:instrText xml:space="preserve"> PAGEREF _Toc121827780 \h </w:instrText>
      </w:r>
      <w:r>
        <w:fldChar w:fldCharType="separate"/>
      </w:r>
      <w:r>
        <w:t>36</w:t>
      </w:r>
      <w:r>
        <w:fldChar w:fldCharType="end"/>
      </w:r>
    </w:p>
    <w:p w14:paraId="7318E61D" w14:textId="6DEBA5DE" w:rsidR="00137E99" w:rsidRDefault="00137E99">
      <w:pPr>
        <w:pStyle w:val="TOC3"/>
        <w:rPr>
          <w:rFonts w:asciiTheme="minorHAnsi" w:eastAsiaTheme="minorEastAsia" w:hAnsiTheme="minorHAnsi" w:cstheme="minorBidi"/>
          <w:sz w:val="22"/>
          <w:szCs w:val="22"/>
        </w:rPr>
      </w:pPr>
      <w:r>
        <w:lastRenderedPageBreak/>
        <w:t>7.6B.2</w:t>
      </w:r>
      <w:r>
        <w:rPr>
          <w:rFonts w:asciiTheme="minorHAnsi" w:eastAsiaTheme="minorEastAsia" w:hAnsiTheme="minorHAnsi" w:cstheme="minorBidi"/>
          <w:sz w:val="22"/>
          <w:szCs w:val="22"/>
        </w:rPr>
        <w:tab/>
      </w:r>
      <w:r>
        <w:t>In-band blocking requirements for category NB1 and NB2</w:t>
      </w:r>
      <w:r>
        <w:tab/>
      </w:r>
      <w:r>
        <w:fldChar w:fldCharType="begin"/>
      </w:r>
      <w:r>
        <w:instrText xml:space="preserve"> PAGEREF _Toc121827781 \h </w:instrText>
      </w:r>
      <w:r>
        <w:fldChar w:fldCharType="separate"/>
      </w:r>
      <w:r>
        <w:t>37</w:t>
      </w:r>
      <w:r>
        <w:fldChar w:fldCharType="end"/>
      </w:r>
    </w:p>
    <w:p w14:paraId="1D40CD30" w14:textId="4C92B1EF" w:rsidR="00137E99" w:rsidRDefault="00137E99">
      <w:pPr>
        <w:pStyle w:val="TOC3"/>
        <w:rPr>
          <w:rFonts w:asciiTheme="minorHAnsi" w:eastAsiaTheme="minorEastAsia" w:hAnsiTheme="minorHAnsi" w:cstheme="minorBidi"/>
          <w:sz w:val="22"/>
          <w:szCs w:val="22"/>
        </w:rPr>
      </w:pPr>
      <w:r>
        <w:t>7.6B.3</w:t>
      </w:r>
      <w:r>
        <w:rPr>
          <w:rFonts w:asciiTheme="minorHAnsi" w:eastAsiaTheme="minorEastAsia" w:hAnsiTheme="minorHAnsi" w:cstheme="minorBidi"/>
          <w:sz w:val="22"/>
          <w:szCs w:val="22"/>
        </w:rPr>
        <w:tab/>
      </w:r>
      <w:r>
        <w:t>Out-of-band blocking requirements for category NB1 and NB2</w:t>
      </w:r>
      <w:r>
        <w:tab/>
      </w:r>
      <w:r>
        <w:fldChar w:fldCharType="begin"/>
      </w:r>
      <w:r>
        <w:instrText xml:space="preserve"> PAGEREF _Toc121827782 \h </w:instrText>
      </w:r>
      <w:r>
        <w:fldChar w:fldCharType="separate"/>
      </w:r>
      <w:r>
        <w:t>37</w:t>
      </w:r>
      <w:r>
        <w:fldChar w:fldCharType="end"/>
      </w:r>
    </w:p>
    <w:p w14:paraId="5A0C7E95" w14:textId="5348A634" w:rsidR="00137E99" w:rsidRDefault="00137E99">
      <w:pPr>
        <w:pStyle w:val="TOC3"/>
        <w:rPr>
          <w:rFonts w:asciiTheme="minorHAnsi" w:eastAsiaTheme="minorEastAsia" w:hAnsiTheme="minorHAnsi" w:cstheme="minorBidi"/>
          <w:sz w:val="22"/>
          <w:szCs w:val="22"/>
        </w:rPr>
      </w:pPr>
      <w:r>
        <w:t>7.6B.4</w:t>
      </w:r>
      <w:r>
        <w:rPr>
          <w:rFonts w:asciiTheme="minorHAnsi" w:eastAsiaTheme="minorEastAsia" w:hAnsiTheme="minorHAnsi" w:cstheme="minorBidi"/>
          <w:sz w:val="22"/>
          <w:szCs w:val="22"/>
        </w:rPr>
        <w:tab/>
      </w:r>
      <w:r>
        <w:t>Narrow band blocking for category NB1 and NB2</w:t>
      </w:r>
      <w:r>
        <w:tab/>
      </w:r>
      <w:r>
        <w:fldChar w:fldCharType="begin"/>
      </w:r>
      <w:r>
        <w:instrText xml:space="preserve"> PAGEREF _Toc121827783 \h </w:instrText>
      </w:r>
      <w:r>
        <w:fldChar w:fldCharType="separate"/>
      </w:r>
      <w:r>
        <w:t>37</w:t>
      </w:r>
      <w:r>
        <w:fldChar w:fldCharType="end"/>
      </w:r>
    </w:p>
    <w:p w14:paraId="2C60F34C" w14:textId="1B4E31DF" w:rsidR="00137E99" w:rsidRDefault="00137E99">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r>
      <w:r>
        <w:fldChar w:fldCharType="begin"/>
      </w:r>
      <w:r>
        <w:instrText xml:space="preserve"> PAGEREF _Toc121827784 \h </w:instrText>
      </w:r>
      <w:r>
        <w:fldChar w:fldCharType="separate"/>
      </w:r>
      <w:r>
        <w:t>37</w:t>
      </w:r>
      <w:r>
        <w:fldChar w:fldCharType="end"/>
      </w:r>
    </w:p>
    <w:p w14:paraId="1E6263EF" w14:textId="3DEE6BD7" w:rsidR="00137E99" w:rsidRDefault="00137E99">
      <w:pPr>
        <w:pStyle w:val="TOC2"/>
        <w:rPr>
          <w:rFonts w:asciiTheme="minorHAnsi" w:eastAsiaTheme="minorEastAsia" w:hAnsiTheme="minorHAnsi" w:cstheme="minorBidi"/>
          <w:sz w:val="22"/>
          <w:szCs w:val="22"/>
        </w:rPr>
      </w:pPr>
      <w:r>
        <w:t>7.7A</w:t>
      </w:r>
      <w:r>
        <w:rPr>
          <w:rFonts w:asciiTheme="minorHAnsi" w:eastAsiaTheme="minorEastAsia" w:hAnsiTheme="minorHAnsi" w:cstheme="minorBidi"/>
          <w:sz w:val="22"/>
          <w:szCs w:val="22"/>
        </w:rPr>
        <w:tab/>
      </w:r>
      <w:r>
        <w:t>Spurious response for category M1</w:t>
      </w:r>
      <w:r>
        <w:tab/>
      </w:r>
      <w:r>
        <w:fldChar w:fldCharType="begin"/>
      </w:r>
      <w:r>
        <w:instrText xml:space="preserve"> PAGEREF _Toc121827785 \h </w:instrText>
      </w:r>
      <w:r>
        <w:fldChar w:fldCharType="separate"/>
      </w:r>
      <w:r>
        <w:t>37</w:t>
      </w:r>
      <w:r>
        <w:fldChar w:fldCharType="end"/>
      </w:r>
    </w:p>
    <w:p w14:paraId="3FA07994" w14:textId="778A2BF7" w:rsidR="00137E99" w:rsidRDefault="00137E99">
      <w:pPr>
        <w:pStyle w:val="TOC2"/>
        <w:rPr>
          <w:rFonts w:asciiTheme="minorHAnsi" w:eastAsiaTheme="minorEastAsia" w:hAnsiTheme="minorHAnsi" w:cstheme="minorBidi"/>
          <w:sz w:val="22"/>
          <w:szCs w:val="22"/>
        </w:rPr>
      </w:pPr>
      <w:r>
        <w:t>7.7B</w:t>
      </w:r>
      <w:r>
        <w:rPr>
          <w:rFonts w:asciiTheme="minorHAnsi" w:eastAsiaTheme="minorEastAsia" w:hAnsiTheme="minorHAnsi" w:cstheme="minorBidi"/>
          <w:sz w:val="22"/>
          <w:szCs w:val="22"/>
        </w:rPr>
        <w:tab/>
      </w:r>
      <w:r>
        <w:t>Spurious response for category NB1 and NB2</w:t>
      </w:r>
      <w:r>
        <w:tab/>
      </w:r>
      <w:r>
        <w:fldChar w:fldCharType="begin"/>
      </w:r>
      <w:r>
        <w:instrText xml:space="preserve"> PAGEREF _Toc121827786 \h </w:instrText>
      </w:r>
      <w:r>
        <w:fldChar w:fldCharType="separate"/>
      </w:r>
      <w:r>
        <w:t>38</w:t>
      </w:r>
      <w:r>
        <w:fldChar w:fldCharType="end"/>
      </w:r>
    </w:p>
    <w:p w14:paraId="0A64ED9F" w14:textId="79C0B31E" w:rsidR="00137E99" w:rsidRDefault="00137E99">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r>
      <w:r>
        <w:fldChar w:fldCharType="begin"/>
      </w:r>
      <w:r>
        <w:instrText xml:space="preserve"> PAGEREF _Toc121827787 \h </w:instrText>
      </w:r>
      <w:r>
        <w:fldChar w:fldCharType="separate"/>
      </w:r>
      <w:r>
        <w:t>38</w:t>
      </w:r>
      <w:r>
        <w:fldChar w:fldCharType="end"/>
      </w:r>
    </w:p>
    <w:p w14:paraId="5CFCB1D8" w14:textId="72C5F983" w:rsidR="00137E99" w:rsidRDefault="00137E99">
      <w:pPr>
        <w:pStyle w:val="TOC2"/>
        <w:rPr>
          <w:rFonts w:asciiTheme="minorHAnsi" w:eastAsiaTheme="minorEastAsia" w:hAnsiTheme="minorHAnsi" w:cstheme="minorBidi"/>
          <w:sz w:val="22"/>
          <w:szCs w:val="22"/>
        </w:rPr>
      </w:pPr>
      <w:r>
        <w:t>7.8</w:t>
      </w:r>
      <w:r w:rsidRPr="00483873">
        <w:rPr>
          <w:rFonts w:eastAsia="SimSun"/>
          <w:lang w:eastAsia="zh-CN"/>
        </w:rPr>
        <w:t>A</w:t>
      </w:r>
      <w:r>
        <w:rPr>
          <w:rFonts w:asciiTheme="minorHAnsi" w:eastAsiaTheme="minorEastAsia" w:hAnsiTheme="minorHAnsi" w:cstheme="minorBidi"/>
          <w:sz w:val="22"/>
          <w:szCs w:val="22"/>
        </w:rPr>
        <w:tab/>
      </w:r>
      <w:r>
        <w:t>Intermodulation</w:t>
      </w:r>
      <w:r w:rsidRPr="00483873">
        <w:rPr>
          <w:rFonts w:eastAsia="SimSun"/>
          <w:lang w:eastAsia="zh-CN"/>
        </w:rPr>
        <w:t xml:space="preserve"> characteristics for category </w:t>
      </w:r>
      <w:r>
        <w:rPr>
          <w:lang w:eastAsia="zh-CN"/>
        </w:rPr>
        <w:t>M1</w:t>
      </w:r>
      <w:r>
        <w:tab/>
      </w:r>
      <w:r>
        <w:fldChar w:fldCharType="begin"/>
      </w:r>
      <w:r>
        <w:instrText xml:space="preserve"> PAGEREF _Toc121827788 \h </w:instrText>
      </w:r>
      <w:r>
        <w:fldChar w:fldCharType="separate"/>
      </w:r>
      <w:r>
        <w:t>38</w:t>
      </w:r>
      <w:r>
        <w:fldChar w:fldCharType="end"/>
      </w:r>
    </w:p>
    <w:p w14:paraId="653F9770" w14:textId="4D9E873A" w:rsidR="00137E99" w:rsidRDefault="00137E99">
      <w:pPr>
        <w:pStyle w:val="TOC2"/>
        <w:rPr>
          <w:rFonts w:asciiTheme="minorHAnsi" w:eastAsiaTheme="minorEastAsia" w:hAnsiTheme="minorHAnsi" w:cstheme="minorBidi"/>
          <w:sz w:val="22"/>
          <w:szCs w:val="22"/>
        </w:rPr>
      </w:pPr>
      <w:r>
        <w:t>7.8</w:t>
      </w:r>
      <w:r w:rsidRPr="00483873">
        <w:rPr>
          <w:rFonts w:eastAsia="SimSun"/>
          <w:lang w:eastAsia="zh-CN"/>
        </w:rPr>
        <w:t>B</w:t>
      </w:r>
      <w:r>
        <w:rPr>
          <w:rFonts w:asciiTheme="minorHAnsi" w:eastAsiaTheme="minorEastAsia" w:hAnsiTheme="minorHAnsi" w:cstheme="minorBidi"/>
          <w:sz w:val="22"/>
          <w:szCs w:val="22"/>
        </w:rPr>
        <w:tab/>
      </w:r>
      <w:r>
        <w:t>Intermodulation</w:t>
      </w:r>
      <w:r w:rsidRPr="00483873">
        <w:rPr>
          <w:rFonts w:eastAsia="SimSun"/>
          <w:lang w:eastAsia="zh-CN"/>
        </w:rPr>
        <w:t xml:space="preserve"> characteristics for category </w:t>
      </w:r>
      <w:r>
        <w:rPr>
          <w:lang w:eastAsia="zh-CN"/>
        </w:rPr>
        <w:t>NB1 and NB2</w:t>
      </w:r>
      <w:r>
        <w:tab/>
      </w:r>
      <w:r>
        <w:fldChar w:fldCharType="begin"/>
      </w:r>
      <w:r>
        <w:instrText xml:space="preserve"> PAGEREF _Toc121827789 \h </w:instrText>
      </w:r>
      <w:r>
        <w:fldChar w:fldCharType="separate"/>
      </w:r>
      <w:r>
        <w:t>39</w:t>
      </w:r>
      <w:r>
        <w:fldChar w:fldCharType="end"/>
      </w:r>
    </w:p>
    <w:p w14:paraId="53A19A13" w14:textId="2D351742" w:rsidR="00137E99" w:rsidRDefault="00137E99">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r>
      <w:r>
        <w:fldChar w:fldCharType="begin"/>
      </w:r>
      <w:r>
        <w:instrText xml:space="preserve"> PAGEREF _Toc121827790 \h </w:instrText>
      </w:r>
      <w:r>
        <w:fldChar w:fldCharType="separate"/>
      </w:r>
      <w:r>
        <w:t>39</w:t>
      </w:r>
      <w:r>
        <w:fldChar w:fldCharType="end"/>
      </w:r>
    </w:p>
    <w:p w14:paraId="79A0A470" w14:textId="52D18819" w:rsidR="00137E99" w:rsidRDefault="00137E9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r>
      <w:r>
        <w:fldChar w:fldCharType="begin"/>
      </w:r>
      <w:r>
        <w:instrText xml:space="preserve"> PAGEREF _Toc121827791 \h </w:instrText>
      </w:r>
      <w:r>
        <w:fldChar w:fldCharType="separate"/>
      </w:r>
      <w:r>
        <w:t>39</w:t>
      </w:r>
      <w:r>
        <w:fldChar w:fldCharType="end"/>
      </w:r>
    </w:p>
    <w:p w14:paraId="22D15F37" w14:textId="6F227FD4" w:rsidR="00137E99" w:rsidRDefault="00137E99">
      <w:pPr>
        <w:pStyle w:val="TOC8"/>
        <w:rPr>
          <w:rFonts w:asciiTheme="minorHAnsi" w:eastAsiaTheme="minorEastAsia" w:hAnsiTheme="minorHAnsi" w:cstheme="minorBidi"/>
          <w:b w:val="0"/>
          <w:szCs w:val="22"/>
        </w:rPr>
      </w:pPr>
      <w:r>
        <w:t>Annex A (reserved): Reserved</w:t>
      </w:r>
      <w:r>
        <w:tab/>
      </w:r>
      <w:r>
        <w:fldChar w:fldCharType="begin"/>
      </w:r>
      <w:r>
        <w:instrText xml:space="preserve"> PAGEREF _Toc121827792 \h </w:instrText>
      </w:r>
      <w:r>
        <w:fldChar w:fldCharType="separate"/>
      </w:r>
      <w:r>
        <w:t>39</w:t>
      </w:r>
      <w:r>
        <w:fldChar w:fldCharType="end"/>
      </w:r>
    </w:p>
    <w:p w14:paraId="553E84A4" w14:textId="5C9607CD" w:rsidR="00137E99" w:rsidRDefault="00137E99">
      <w:pPr>
        <w:pStyle w:val="TOC8"/>
        <w:rPr>
          <w:rFonts w:asciiTheme="minorHAnsi" w:eastAsiaTheme="minorEastAsia" w:hAnsiTheme="minorHAnsi" w:cstheme="minorBidi"/>
          <w:b w:val="0"/>
          <w:szCs w:val="22"/>
        </w:rPr>
      </w:pPr>
      <w:r>
        <w:t>Annex B (informative): Change history</w:t>
      </w:r>
      <w:r>
        <w:tab/>
      </w:r>
      <w:r>
        <w:fldChar w:fldCharType="begin"/>
      </w:r>
      <w:r>
        <w:instrText xml:space="preserve"> PAGEREF _Toc121827793 \h </w:instrText>
      </w:r>
      <w:r>
        <w:fldChar w:fldCharType="separate"/>
      </w:r>
      <w:r>
        <w:t>40</w:t>
      </w:r>
      <w:r>
        <w:fldChar w:fldCharType="end"/>
      </w:r>
    </w:p>
    <w:p w14:paraId="2762C348" w14:textId="5A73623D" w:rsidR="000309B5" w:rsidRDefault="00137E99" w:rsidP="004C6A53">
      <w:pPr>
        <w:rPr>
          <w:noProof/>
          <w:sz w:val="22"/>
        </w:rPr>
      </w:pPr>
      <w:r>
        <w:rPr>
          <w:sz w:val="22"/>
        </w:rP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7" w:name="foreword"/>
      <w:bookmarkStart w:id="18" w:name="_Toc121162785"/>
      <w:bookmarkStart w:id="19" w:name="_Toc121827666"/>
      <w:bookmarkEnd w:id="17"/>
      <w:r w:rsidRPr="002505AD">
        <w:lastRenderedPageBreak/>
        <w:t>Foreword</w:t>
      </w:r>
      <w:bookmarkEnd w:id="18"/>
      <w:bookmarkEnd w:id="19"/>
    </w:p>
    <w:p w14:paraId="2511FBFA" w14:textId="16D3EF97" w:rsidR="00080512" w:rsidRPr="002505AD" w:rsidRDefault="00080512">
      <w:r w:rsidRPr="002505AD">
        <w:t xml:space="preserve">This Technical </w:t>
      </w:r>
      <w:bookmarkStart w:id="20" w:name="spectype3"/>
      <w:r w:rsidRPr="002505AD">
        <w:t>Specification</w:t>
      </w:r>
      <w:bookmarkEnd w:id="20"/>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
      </w:pPr>
      <w:r w:rsidRPr="002505AD">
        <w:t>Version x.y.z</w:t>
      </w:r>
    </w:p>
    <w:p w14:paraId="580463B0" w14:textId="77777777" w:rsidR="00080512" w:rsidRPr="002505AD" w:rsidRDefault="00080512">
      <w:pPr>
        <w:pStyle w:val="B1"/>
      </w:pPr>
      <w:r w:rsidRPr="002505AD">
        <w:t>where:</w:t>
      </w:r>
    </w:p>
    <w:p w14:paraId="3B71368C" w14:textId="77777777" w:rsidR="00080512" w:rsidRPr="002505AD" w:rsidRDefault="00080512">
      <w:pPr>
        <w:pStyle w:val="B2"/>
      </w:pPr>
      <w:r w:rsidRPr="002505AD">
        <w:t>x</w:t>
      </w:r>
      <w:r w:rsidRPr="002505AD">
        <w:tab/>
        <w:t>the first digit:</w:t>
      </w:r>
    </w:p>
    <w:p w14:paraId="01466A03" w14:textId="77777777" w:rsidR="00080512" w:rsidRPr="002505AD" w:rsidRDefault="00080512">
      <w:pPr>
        <w:pStyle w:val="B3"/>
      </w:pPr>
      <w:r w:rsidRPr="002505AD">
        <w:t>1</w:t>
      </w:r>
      <w:r w:rsidRPr="002505AD">
        <w:tab/>
        <w:t>presented to TSG for information;</w:t>
      </w:r>
    </w:p>
    <w:p w14:paraId="055D9DB4" w14:textId="77777777" w:rsidR="00080512" w:rsidRPr="002505AD" w:rsidRDefault="00080512">
      <w:pPr>
        <w:pStyle w:val="B3"/>
      </w:pPr>
      <w:r w:rsidRPr="002505AD">
        <w:t>2</w:t>
      </w:r>
      <w:r w:rsidRPr="002505AD">
        <w:tab/>
        <w:t>presented to TSG for approval;</w:t>
      </w:r>
    </w:p>
    <w:p w14:paraId="7377C719" w14:textId="77777777" w:rsidR="00080512" w:rsidRPr="002505AD" w:rsidRDefault="00080512">
      <w:pPr>
        <w:pStyle w:val="B3"/>
      </w:pPr>
      <w:r w:rsidRPr="002505AD">
        <w:t>3</w:t>
      </w:r>
      <w:r w:rsidRPr="002505AD">
        <w:tab/>
        <w:t>or greater indicates TSG approved document under change control.</w:t>
      </w:r>
    </w:p>
    <w:p w14:paraId="551E0512" w14:textId="77777777" w:rsidR="00080512" w:rsidRPr="002505AD" w:rsidRDefault="00080512">
      <w:pPr>
        <w:pStyle w:val="B2"/>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1" w:name="introduction"/>
      <w:bookmarkEnd w:id="21"/>
      <w:r w:rsidRPr="002505AD">
        <w:br w:type="page"/>
      </w:r>
    </w:p>
    <w:p w14:paraId="036C51A2" w14:textId="77777777" w:rsidR="000D4988" w:rsidRPr="002505AD" w:rsidRDefault="000D4988" w:rsidP="000D4988">
      <w:pPr>
        <w:pStyle w:val="Heading1"/>
      </w:pPr>
      <w:bookmarkStart w:id="22" w:name="_Toc120569994"/>
      <w:bookmarkStart w:id="23" w:name="_Toc121162786"/>
      <w:bookmarkStart w:id="24" w:name="_Toc121827667"/>
      <w:r w:rsidRPr="002505AD">
        <w:rPr>
          <w:rFonts w:hint="eastAsia"/>
          <w:lang w:eastAsia="zh-TW"/>
        </w:rPr>
        <w:lastRenderedPageBreak/>
        <w:t>1</w:t>
      </w:r>
      <w:r w:rsidRPr="002505AD">
        <w:tab/>
        <w:t>Scope</w:t>
      </w:r>
      <w:bookmarkEnd w:id="22"/>
      <w:bookmarkEnd w:id="23"/>
      <w:bookmarkEnd w:id="24"/>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25" w:name="references"/>
      <w:bookmarkStart w:id="26" w:name="_Toc120569995"/>
      <w:bookmarkStart w:id="27" w:name="_Toc121162787"/>
      <w:bookmarkStart w:id="28" w:name="_Toc121827668"/>
      <w:bookmarkEnd w:id="25"/>
      <w:r w:rsidRPr="002505AD">
        <w:t>2</w:t>
      </w:r>
      <w:r w:rsidRPr="002505AD">
        <w:tab/>
        <w:t>References</w:t>
      </w:r>
      <w:bookmarkEnd w:id="26"/>
      <w:bookmarkEnd w:id="27"/>
      <w:bookmarkEnd w:id="28"/>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29" w:name="OLE_LINK44"/>
      <w:bookmarkStart w:id="30" w:name="OLE_LINK45"/>
      <w:r w:rsidRPr="002505AD">
        <w:rPr>
          <w:color w:val="000000"/>
        </w:rPr>
        <w:t xml:space="preserve">Evolved Universal Terrestrial Radio Access (E-UTRA); </w:t>
      </w:r>
      <w:r w:rsidRPr="002505AD">
        <w:t>Physical Channels and Modulation</w:t>
      </w:r>
      <w:bookmarkEnd w:id="29"/>
      <w:bookmarkEnd w:id="30"/>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2EB4A5E5" w:rsidR="00601BCA" w:rsidRPr="002505AD" w:rsidRDefault="00601BCA" w:rsidP="00601BCA">
      <w:pPr>
        <w:pStyle w:val="EX"/>
      </w:pPr>
      <w:r w:rsidRPr="002505AD">
        <w:t>[7</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3517F2CA" w:rsidR="00601BCA" w:rsidRPr="002505AD" w:rsidRDefault="00601BCA" w:rsidP="00601BCA">
      <w:pPr>
        <w:pStyle w:val="EX"/>
      </w:pPr>
      <w:r w:rsidRPr="002505AD">
        <w:t>[9]</w:t>
      </w:r>
      <w:r w:rsidRPr="002505AD">
        <w:tab/>
        <w:t>ITU-R Recommendation SM.329-10, "Unwanted emissions in the spurious domain"</w:t>
      </w:r>
    </w:p>
    <w:p w14:paraId="31CF449F" w14:textId="6AEFA5F0" w:rsidR="009926DD" w:rsidRPr="002505AD" w:rsidRDefault="00601BCA" w:rsidP="009914C6">
      <w:pPr>
        <w:pStyle w:val="EX"/>
      </w:pPr>
      <w:r w:rsidRPr="002505AD">
        <w:t>[10]</w:t>
      </w:r>
      <w:r w:rsidRPr="002505AD">
        <w:tab/>
        <w:t>[</w:t>
      </w:r>
      <w:r w:rsidRPr="002505AD">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24ACB616" w14:textId="77F67668" w:rsidR="00080512" w:rsidRPr="009914C6" w:rsidRDefault="00080512" w:rsidP="009914C6">
      <w:pPr>
        <w:pStyle w:val="Heading1"/>
      </w:pPr>
      <w:bookmarkStart w:id="31" w:name="definitions"/>
      <w:bookmarkStart w:id="32" w:name="_Toc120569996"/>
      <w:bookmarkStart w:id="33" w:name="_Toc121162788"/>
      <w:bookmarkStart w:id="34" w:name="_Toc121827669"/>
      <w:bookmarkEnd w:id="31"/>
      <w:r w:rsidRPr="009914C6">
        <w:t>3</w:t>
      </w:r>
      <w:r w:rsidRPr="009914C6">
        <w:tab/>
        <w:t>Definitions</w:t>
      </w:r>
      <w:bookmarkEnd w:id="32"/>
      <w:r w:rsidR="00602AEA" w:rsidRPr="009914C6">
        <w:t xml:space="preserve"> of terms, symbols and abbreviations</w:t>
      </w:r>
      <w:bookmarkEnd w:id="33"/>
      <w:bookmarkEnd w:id="34"/>
    </w:p>
    <w:p w14:paraId="6CBABCF9" w14:textId="2413EBC0" w:rsidR="00080512" w:rsidRPr="002505AD" w:rsidRDefault="00080512">
      <w:pPr>
        <w:pStyle w:val="Heading2"/>
      </w:pPr>
      <w:bookmarkStart w:id="35" w:name="_Toc120569997"/>
      <w:bookmarkStart w:id="36" w:name="_Toc121162789"/>
      <w:bookmarkStart w:id="37" w:name="_Toc121827670"/>
      <w:r w:rsidRPr="002505AD">
        <w:t>3.1</w:t>
      </w:r>
      <w:r w:rsidRPr="002505AD">
        <w:tab/>
      </w:r>
      <w:bookmarkEnd w:id="35"/>
      <w:r w:rsidR="002B6339" w:rsidRPr="002505AD">
        <w:t>Terms</w:t>
      </w:r>
      <w:bookmarkEnd w:id="36"/>
      <w:bookmarkEnd w:id="37"/>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lastRenderedPageBreak/>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77777777" w:rsidR="002E7F06" w:rsidRPr="002505AD" w:rsidRDefault="002E7F06" w:rsidP="002E7F06">
      <w:r w:rsidRPr="002505AD">
        <w:rPr>
          <w:b/>
        </w:rPr>
        <w:t xml:space="preserve">Satellite: </w:t>
      </w:r>
      <w:r w:rsidRPr="002505AD">
        <w:t xml:space="preserve">A space-borne vehicle embarking a bent pipe payload or a regenerative payload telecommunication transmitter, placed into Low-Earth Orbit (LEO), Medium-Earth Orbit (MEO), or Geostationary Earth Orbit (GEO). </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38" w:name="_Toc120569998"/>
      <w:bookmarkStart w:id="39" w:name="_Toc121162790"/>
      <w:bookmarkStart w:id="40" w:name="_Toc121827671"/>
      <w:r w:rsidRPr="002505AD">
        <w:t>3.2</w:t>
      </w:r>
      <w:r w:rsidRPr="002505AD">
        <w:tab/>
        <w:t>Symbols</w:t>
      </w:r>
      <w:bookmarkEnd w:id="38"/>
      <w:bookmarkEnd w:id="39"/>
      <w:bookmarkEnd w:id="40"/>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lastRenderedPageBreak/>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41" w:name="_Toc120569999"/>
      <w:bookmarkStart w:id="42" w:name="_Toc121162791"/>
      <w:bookmarkStart w:id="43" w:name="_Toc121827672"/>
      <w:r w:rsidRPr="002505AD">
        <w:t>3.3</w:t>
      </w:r>
      <w:r w:rsidRPr="002505AD">
        <w:tab/>
        <w:t>Abbreviations</w:t>
      </w:r>
      <w:bookmarkEnd w:id="41"/>
      <w:bookmarkEnd w:id="42"/>
      <w:bookmarkEnd w:id="43"/>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77777777" w:rsidR="009926DD" w:rsidRPr="002505AD" w:rsidRDefault="009926DD" w:rsidP="009926DD">
      <w:pPr>
        <w:pStyle w:val="EW"/>
      </w:pPr>
      <w:r w:rsidRPr="002505AD">
        <w:t xml:space="preserve">EARFCN </w:t>
      </w:r>
      <w:r w:rsidRPr="002505AD">
        <w:tab/>
        <w:t>E-UTRA Absolute Radio Frequency Channel Number</w:t>
      </w:r>
    </w:p>
    <w:p w14:paraId="06B2BB40" w14:textId="77777777" w:rsidR="009926DD" w:rsidRPr="002505AD" w:rsidRDefault="009926DD" w:rsidP="009926DD">
      <w:pPr>
        <w:pStyle w:val="EW"/>
      </w:pPr>
      <w:r w:rsidRPr="002505AD">
        <w:t xml:space="preserve">E-UTRA </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7777777" w:rsidR="009926DD" w:rsidRPr="002505AD" w:rsidRDefault="009926DD" w:rsidP="009926DD">
      <w:pPr>
        <w:pStyle w:val="EW"/>
      </w:pPr>
      <w:r w:rsidRPr="002505AD">
        <w:t>GEO</w:t>
      </w:r>
      <w:r w:rsidRPr="002505AD">
        <w:tab/>
        <w:t>Geosynchronous Earth 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77777777" w:rsidR="009926DD" w:rsidRPr="002505AD" w:rsidRDefault="009926DD" w:rsidP="009926DD">
      <w:pPr>
        <w:pStyle w:val="EW"/>
      </w:pPr>
      <w:r w:rsidRPr="002505AD">
        <w:t>MPR</w:t>
      </w:r>
      <w:r w:rsidRPr="002505AD">
        <w:tab/>
        <w:t>Maximum Power Reduction</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44" w:name="_Toc111062004"/>
      <w:bookmarkStart w:id="45" w:name="_Toc120570000"/>
      <w:bookmarkStart w:id="46" w:name="_Toc121162792"/>
      <w:bookmarkStart w:id="47" w:name="_Toc121827673"/>
      <w:r w:rsidRPr="009914C6">
        <w:t>4</w:t>
      </w:r>
      <w:r w:rsidRPr="009914C6">
        <w:tab/>
        <w:t>General</w:t>
      </w:r>
      <w:bookmarkEnd w:id="44"/>
      <w:bookmarkEnd w:id="45"/>
      <w:bookmarkEnd w:id="46"/>
      <w:bookmarkEnd w:id="47"/>
    </w:p>
    <w:p w14:paraId="052AFFB4" w14:textId="6F436651" w:rsidR="0076128F" w:rsidRPr="002505AD" w:rsidRDefault="0076128F" w:rsidP="0076128F">
      <w:pPr>
        <w:pStyle w:val="Heading2"/>
        <w:rPr>
          <w:snapToGrid w:val="0"/>
        </w:rPr>
      </w:pPr>
      <w:bookmarkStart w:id="48" w:name="_Toc368026185"/>
      <w:bookmarkStart w:id="49" w:name="_Toc111062005"/>
      <w:bookmarkStart w:id="50" w:name="_Toc120570001"/>
      <w:bookmarkStart w:id="51" w:name="_Toc121162793"/>
      <w:bookmarkStart w:id="52" w:name="_Toc121827674"/>
      <w:r w:rsidRPr="002505AD">
        <w:rPr>
          <w:snapToGrid w:val="0"/>
        </w:rPr>
        <w:t>4.1</w:t>
      </w:r>
      <w:r w:rsidRPr="002505AD">
        <w:rPr>
          <w:snapToGrid w:val="0"/>
        </w:rPr>
        <w:tab/>
        <w:t>Relationship between minimum requirements and test requirements</w:t>
      </w:r>
      <w:bookmarkEnd w:id="48"/>
      <w:bookmarkEnd w:id="49"/>
      <w:bookmarkEnd w:id="50"/>
      <w:bookmarkEnd w:id="51"/>
      <w:bookmarkEnd w:id="52"/>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53" w:name="_Toc368026186"/>
      <w:bookmarkStart w:id="54" w:name="_Toc111062006"/>
      <w:bookmarkStart w:id="55" w:name="_Toc120570002"/>
      <w:bookmarkStart w:id="56" w:name="_Toc121162794"/>
      <w:bookmarkStart w:id="57" w:name="_Toc121827675"/>
      <w:r w:rsidRPr="002505AD">
        <w:rPr>
          <w:snapToGrid w:val="0"/>
        </w:rPr>
        <w:lastRenderedPageBreak/>
        <w:t>4.2</w:t>
      </w:r>
      <w:r w:rsidRPr="002505AD">
        <w:rPr>
          <w:snapToGrid w:val="0"/>
        </w:rPr>
        <w:tab/>
        <w:t>Applicability of minimum requirements</w:t>
      </w:r>
      <w:bookmarkEnd w:id="53"/>
      <w:bookmarkEnd w:id="54"/>
      <w:bookmarkEnd w:id="55"/>
      <w:bookmarkEnd w:id="56"/>
      <w:bookmarkEnd w:id="57"/>
    </w:p>
    <w:p w14:paraId="70E6F37C" w14:textId="77777777" w:rsidR="00705DF7" w:rsidRPr="002505AD" w:rsidRDefault="00705DF7" w:rsidP="00705DF7">
      <w:pPr>
        <w:pStyle w:val="B1"/>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
      </w:pPr>
      <w:r w:rsidRPr="002505AD">
        <w:t>e)</w:t>
      </w:r>
      <w:r w:rsidRPr="002505AD">
        <w:tab/>
        <w:t>NOTE: Receiver sensitivity degradation may occur when:</w:t>
      </w:r>
    </w:p>
    <w:p w14:paraId="787442D9" w14:textId="00D1D492" w:rsidR="00705DF7" w:rsidRPr="002505AD" w:rsidRDefault="00705DF7" w:rsidP="00705DF7">
      <w:pPr>
        <w:pStyle w:val="B2"/>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58" w:name="_Toc368026187"/>
      <w:bookmarkStart w:id="59" w:name="_Toc111062007"/>
      <w:bookmarkStart w:id="60" w:name="_Toc120570003"/>
      <w:bookmarkStart w:id="61" w:name="_Toc121162795"/>
      <w:bookmarkStart w:id="62" w:name="_Toc121827676"/>
      <w:r w:rsidRPr="002505AD">
        <w:rPr>
          <w:snapToGrid w:val="0"/>
        </w:rPr>
        <w:t>4.3</w:t>
      </w:r>
      <w:r w:rsidRPr="002505AD">
        <w:rPr>
          <w:snapToGrid w:val="0"/>
        </w:rPr>
        <w:tab/>
      </w:r>
      <w:bookmarkStart w:id="63" w:name="_Hlk108476555"/>
      <w:bookmarkEnd w:id="58"/>
      <w:r w:rsidRPr="002505AD">
        <w:rPr>
          <w:snapToGrid w:val="0"/>
        </w:rPr>
        <w:t>Specification Suffix Information</w:t>
      </w:r>
      <w:bookmarkEnd w:id="59"/>
      <w:bookmarkEnd w:id="60"/>
      <w:bookmarkEnd w:id="61"/>
      <w:bookmarkEnd w:id="62"/>
      <w:bookmarkEnd w:id="63"/>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64" w:name="_Toc368026190"/>
      <w:bookmarkStart w:id="65" w:name="_Toc111062009"/>
      <w:bookmarkStart w:id="66" w:name="_Toc120570004"/>
      <w:bookmarkStart w:id="67" w:name="_Toc121162796"/>
      <w:bookmarkStart w:id="68" w:name="_Toc121827677"/>
      <w:r w:rsidRPr="009914C6">
        <w:t>5</w:t>
      </w:r>
      <w:r w:rsidRPr="009914C6">
        <w:tab/>
        <w:t>Operating bands and channel arrangement</w:t>
      </w:r>
      <w:bookmarkEnd w:id="64"/>
      <w:bookmarkEnd w:id="65"/>
      <w:bookmarkEnd w:id="66"/>
      <w:bookmarkEnd w:id="67"/>
      <w:bookmarkEnd w:id="68"/>
    </w:p>
    <w:p w14:paraId="2C8F0FC1" w14:textId="77777777" w:rsidR="0076128F" w:rsidRPr="002505AD" w:rsidRDefault="0076128F" w:rsidP="0076128F">
      <w:pPr>
        <w:pStyle w:val="Heading2"/>
      </w:pPr>
      <w:bookmarkStart w:id="69" w:name="_Toc368026191"/>
      <w:bookmarkStart w:id="70" w:name="_Toc111062010"/>
      <w:bookmarkStart w:id="71" w:name="_Toc120570005"/>
      <w:bookmarkStart w:id="72" w:name="_Toc121162797"/>
      <w:bookmarkStart w:id="73" w:name="_Toc121827678"/>
      <w:r w:rsidRPr="002505AD">
        <w:t>5.1</w:t>
      </w:r>
      <w:r w:rsidRPr="002505AD">
        <w:tab/>
        <w:t>General</w:t>
      </w:r>
      <w:bookmarkEnd w:id="69"/>
      <w:bookmarkEnd w:id="70"/>
      <w:bookmarkEnd w:id="71"/>
      <w:bookmarkEnd w:id="72"/>
      <w:bookmarkEnd w:id="73"/>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74" w:name="_Toc368026195"/>
      <w:bookmarkStart w:id="75" w:name="_Toc111062011"/>
      <w:bookmarkStart w:id="76" w:name="_Toc120570006"/>
      <w:bookmarkStart w:id="77" w:name="_Toc121162798"/>
      <w:bookmarkStart w:id="78" w:name="_Toc121827679"/>
      <w:r w:rsidRPr="002505AD">
        <w:lastRenderedPageBreak/>
        <w:t>5.2</w:t>
      </w:r>
      <w:r w:rsidRPr="002505AD">
        <w:tab/>
        <w:t>Operating bands</w:t>
      </w:r>
      <w:bookmarkEnd w:id="74"/>
      <w:bookmarkEnd w:id="75"/>
      <w:bookmarkEnd w:id="76"/>
      <w:bookmarkEnd w:id="77"/>
      <w:bookmarkEnd w:id="78"/>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2505AD" w:rsidRDefault="00A2791C" w:rsidP="00DF195A">
            <w:pPr>
              <w:pStyle w:val="TAN"/>
            </w:pPr>
            <w:r w:rsidRPr="002505AD">
              <w:t>NOTE: 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79" w:name="_Toc111062012"/>
      <w:bookmarkStart w:id="80" w:name="_Toc120570007"/>
      <w:bookmarkStart w:id="81" w:name="_Toc121162799"/>
      <w:bookmarkStart w:id="82" w:name="_Toc121827680"/>
      <w:r w:rsidRPr="002505AD">
        <w:t>5.2</w:t>
      </w:r>
      <w:r w:rsidRPr="002505AD">
        <w:rPr>
          <w:lang w:eastAsia="zh-CN"/>
        </w:rPr>
        <w:t>A</w:t>
      </w:r>
      <w:r w:rsidRPr="002505AD">
        <w:tab/>
        <w:t>Operating bands</w:t>
      </w:r>
      <w:r w:rsidRPr="002505AD">
        <w:rPr>
          <w:lang w:eastAsia="zh-CN"/>
        </w:rPr>
        <w:t xml:space="preserve"> for UE category M1</w:t>
      </w:r>
      <w:bookmarkEnd w:id="79"/>
      <w:bookmarkEnd w:id="80"/>
      <w:bookmarkEnd w:id="81"/>
      <w:bookmarkEnd w:id="82"/>
    </w:p>
    <w:p w14:paraId="15CC7238" w14:textId="1FE9CDEB" w:rsidR="0076128F" w:rsidRPr="002505AD" w:rsidRDefault="00A2791C" w:rsidP="0076128F">
      <w:pPr>
        <w:rPr>
          <w:lang w:eastAsia="zh-CN"/>
        </w:rPr>
      </w:pPr>
      <w:bookmarkStart w:id="83" w:name="_Toc108616966"/>
      <w:r w:rsidRPr="002505AD">
        <w:rPr>
          <w:lang w:val="en-US"/>
        </w:rPr>
        <w:t>UE category M1 is designed to operate in the E-UTRA satellite access operating bands defined in Table 5.2-1 in both half duplex FDD mode and full-duplex FDD mode.</w:t>
      </w:r>
      <w:bookmarkEnd w:id="83"/>
    </w:p>
    <w:p w14:paraId="5F4691B4" w14:textId="4E8A37A7" w:rsidR="0076128F" w:rsidRPr="002505AD" w:rsidRDefault="0076128F" w:rsidP="0076128F">
      <w:pPr>
        <w:pStyle w:val="Heading2"/>
      </w:pPr>
      <w:bookmarkStart w:id="84" w:name="_Toc111062013"/>
      <w:bookmarkStart w:id="85" w:name="_Toc120570008"/>
      <w:bookmarkStart w:id="86" w:name="_Toc121162800"/>
      <w:bookmarkStart w:id="87" w:name="_Toc121827681"/>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84"/>
      <w:bookmarkEnd w:id="85"/>
      <w:bookmarkEnd w:id="86"/>
      <w:bookmarkEnd w:id="87"/>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5AC3F276" w:rsidR="0076128F" w:rsidRPr="00CD1DA5" w:rsidRDefault="007D6BC0" w:rsidP="0076128F">
      <w:pPr>
        <w:rPr>
          <w:b/>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1792235F" w14:textId="65B0E9C9" w:rsidR="0076128F" w:rsidRPr="002505AD" w:rsidRDefault="0076128F" w:rsidP="007D6BC0">
      <w:pPr>
        <w:pStyle w:val="Heading2"/>
      </w:pPr>
      <w:bookmarkStart w:id="88" w:name="_Toc368026198"/>
      <w:bookmarkStart w:id="89" w:name="_Toc111062014"/>
      <w:bookmarkStart w:id="90" w:name="_Toc120570009"/>
      <w:bookmarkStart w:id="91" w:name="_Toc121162801"/>
      <w:bookmarkStart w:id="92" w:name="_Toc121827682"/>
      <w:r w:rsidRPr="002505AD">
        <w:t>5.3</w:t>
      </w:r>
      <w:r w:rsidRPr="002505AD">
        <w:tab/>
        <w:t>Channel bandwidth</w:t>
      </w:r>
      <w:bookmarkStart w:id="93" w:name="_Toc368026199"/>
      <w:bookmarkEnd w:id="88"/>
      <w:bookmarkEnd w:id="89"/>
      <w:bookmarkEnd w:id="90"/>
      <w:bookmarkEnd w:id="91"/>
      <w:bookmarkEnd w:id="92"/>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94" w:name="_Toc120570010"/>
      <w:bookmarkStart w:id="95" w:name="_Toc121162802"/>
      <w:bookmarkStart w:id="96" w:name="_Toc121827683"/>
      <w:bookmarkEnd w:id="93"/>
      <w:r w:rsidRPr="002505AD">
        <w:t>5.3A</w:t>
      </w:r>
      <w:r w:rsidRPr="002505AD">
        <w:tab/>
        <w:t>Channel bandwidth for category M1</w:t>
      </w:r>
      <w:bookmarkEnd w:id="94"/>
      <w:bookmarkEnd w:id="95"/>
      <w:bookmarkEnd w:id="96"/>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E9385F">
            <w:pPr>
              <w:pStyle w:val="TAH"/>
              <w:rPr>
                <w:rFonts w:cs="Arial"/>
              </w:rPr>
            </w:pPr>
            <w:r w:rsidRPr="002505AD">
              <w:rPr>
                <w:rFonts w:cs="Arial"/>
              </w:rPr>
              <w:t>Channel bandwidth BW</w:t>
            </w:r>
            <w:r w:rsidRPr="002505AD">
              <w:rPr>
                <w:rFonts w:cs="Arial"/>
                <w:vertAlign w:val="subscript"/>
              </w:rPr>
              <w:t>Channel</w:t>
            </w:r>
            <w:r w:rsidRPr="002505AD">
              <w:rPr>
                <w:rFonts w:cs="Arial"/>
              </w:rPr>
              <w:t xml:space="preserve"> [MHz]</w:t>
            </w:r>
          </w:p>
        </w:tc>
        <w:tc>
          <w:tcPr>
            <w:tcW w:w="804" w:type="dxa"/>
            <w:vAlign w:val="center"/>
          </w:tcPr>
          <w:p w14:paraId="27DCEABC" w14:textId="77777777" w:rsidR="007D6BC0" w:rsidRPr="002505AD" w:rsidRDefault="007D6BC0" w:rsidP="00E9385F">
            <w:pPr>
              <w:pStyle w:val="TAH"/>
              <w:rPr>
                <w:rFonts w:cs="Arial"/>
              </w:rPr>
            </w:pPr>
            <w:r w:rsidRPr="002505AD">
              <w:rPr>
                <w:rFonts w:cs="Arial"/>
              </w:rPr>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DF195A">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DF195A">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w:lastRenderedPageBreak/>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1C5D1F" w:rsidRDefault="001C5D1F"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1C5D1F" w:rsidRDefault="001C5D1F"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1C5D1F" w:rsidRDefault="001C5D1F"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1C5D1F" w:rsidRDefault="001C5D1F"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1C5D1F" w:rsidRDefault="001C5D1F"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1C5D1F" w:rsidRDefault="001C5D1F"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1C5D1F" w:rsidRDefault="001C5D1F"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1C5D1F" w:rsidRDefault="001C5D1F"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1C5D1F" w:rsidRDefault="001C5D1F"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1C5D1F" w:rsidRDefault="001C5D1F"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1C5D1F" w:rsidRDefault="001C5D1F"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1C5D1F" w:rsidRDefault="001C5D1F"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1C5D1F" w:rsidRDefault="001C5D1F"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1C5D1F" w:rsidRDefault="001C5D1F"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1C5D1F" w:rsidRDefault="001C5D1F"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1C5D1F" w:rsidRDefault="001C5D1F"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1C5D1F" w:rsidRDefault="001C5D1F"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1C5D1F" w:rsidRDefault="001C5D1F"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97" w:name="_Toc120570011"/>
      <w:bookmarkStart w:id="98" w:name="_Toc121162803"/>
      <w:bookmarkStart w:id="99" w:name="_Toc121827684"/>
      <w:r w:rsidRPr="002505AD">
        <w:t>5.3B</w:t>
      </w:r>
      <w:r w:rsidRPr="002505AD">
        <w:tab/>
        <w:t>Channel bandwidth for category NB1 and NB2</w:t>
      </w:r>
      <w:bookmarkEnd w:id="97"/>
      <w:bookmarkEnd w:id="98"/>
      <w:bookmarkEnd w:id="99"/>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DF195A">
            <w:pPr>
              <w:pStyle w:val="TAH"/>
            </w:pPr>
            <w:r w:rsidRPr="002505AD">
              <w:t xml:space="preserve">Channel bandwidth </w:t>
            </w:r>
            <w:r w:rsidRPr="002505AD">
              <w:rPr>
                <w:rFonts w:ascii="Times New Roman" w:hAnsi="Times New Roman"/>
              </w:rPr>
              <w:t>BW</w:t>
            </w:r>
            <w:r w:rsidRPr="002505AD">
              <w:rPr>
                <w:rFonts w:ascii="Times New Roman" w:hAnsi="Times New Roman"/>
                <w:vertAlign w:val="subscript"/>
              </w:rPr>
              <w:t>Channel</w:t>
            </w:r>
            <w:r w:rsidRPr="002505AD">
              <w:rPr>
                <w:rFonts w:ascii="Times New Roman" w:hAnsi="Times New Roman"/>
                <w:kern w:val="2"/>
              </w:rPr>
              <w:t xml:space="preserve"> </w:t>
            </w:r>
            <w:r w:rsidRPr="002505AD">
              <w:t>[kHz]</w:t>
            </w:r>
          </w:p>
        </w:tc>
        <w:tc>
          <w:tcPr>
            <w:tcW w:w="1800" w:type="dxa"/>
            <w:vAlign w:val="center"/>
          </w:tcPr>
          <w:p w14:paraId="0D1FFBD1" w14:textId="77777777" w:rsidR="007D6BC0" w:rsidRPr="002505AD" w:rsidRDefault="007D6BC0" w:rsidP="00DF195A">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lastRenderedPageBreak/>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100" w:name="_Toc111062017"/>
      <w:bookmarkStart w:id="101" w:name="_Toc120570012"/>
      <w:bookmarkStart w:id="102" w:name="_Toc121162804"/>
      <w:bookmarkStart w:id="103" w:name="_Toc121827685"/>
      <w:r w:rsidRPr="002505AD">
        <w:t>5.4</w:t>
      </w:r>
      <w:r w:rsidRPr="002505AD">
        <w:tab/>
        <w:t>Channel arrangement</w:t>
      </w:r>
      <w:bookmarkEnd w:id="100"/>
      <w:bookmarkEnd w:id="101"/>
      <w:bookmarkEnd w:id="102"/>
      <w:bookmarkEnd w:id="103"/>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104" w:name="_Toc120570013"/>
      <w:bookmarkStart w:id="105" w:name="_Toc121162805"/>
      <w:bookmarkStart w:id="106" w:name="_Toc121827686"/>
      <w:r w:rsidRPr="002505AD">
        <w:t>5.4A</w:t>
      </w:r>
      <w:r w:rsidRPr="002505AD">
        <w:tab/>
        <w:t>Channel arrangement for category M1</w:t>
      </w:r>
      <w:bookmarkEnd w:id="104"/>
      <w:bookmarkEnd w:id="105"/>
      <w:bookmarkEnd w:id="106"/>
    </w:p>
    <w:p w14:paraId="0357A3A9" w14:textId="5BCA7C7A" w:rsidR="0076128F" w:rsidRPr="002505AD" w:rsidRDefault="0076128F" w:rsidP="0076128F">
      <w:pPr>
        <w:pStyle w:val="Heading3"/>
      </w:pPr>
      <w:bookmarkStart w:id="107" w:name="_Toc368026205"/>
      <w:bookmarkStart w:id="108" w:name="_Toc111062018"/>
      <w:bookmarkStart w:id="109" w:name="_Toc120570014"/>
      <w:bookmarkStart w:id="110" w:name="_Toc121162806"/>
      <w:bookmarkStart w:id="111" w:name="_Toc121827687"/>
      <w:r w:rsidRPr="002505AD">
        <w:t>5.4</w:t>
      </w:r>
      <w:r w:rsidR="00016400" w:rsidRPr="002505AD">
        <w:t>A</w:t>
      </w:r>
      <w:r w:rsidRPr="002505AD">
        <w:t>.1</w:t>
      </w:r>
      <w:r w:rsidRPr="002505AD">
        <w:tab/>
        <w:t>Channel spacing</w:t>
      </w:r>
      <w:bookmarkEnd w:id="107"/>
      <w:bookmarkEnd w:id="108"/>
      <w:bookmarkEnd w:id="109"/>
      <w:bookmarkEnd w:id="110"/>
      <w:bookmarkEnd w:id="111"/>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112" w:name="_Toc368026209"/>
      <w:bookmarkStart w:id="113" w:name="_Toc111062020"/>
      <w:bookmarkStart w:id="114" w:name="_Toc120570015"/>
      <w:bookmarkStart w:id="115" w:name="_Toc121162807"/>
      <w:bookmarkStart w:id="116" w:name="_Toc121827688"/>
      <w:r w:rsidRPr="002505AD">
        <w:t>5.4</w:t>
      </w:r>
      <w:r w:rsidR="00016400" w:rsidRPr="002505AD">
        <w:t>A</w:t>
      </w:r>
      <w:r w:rsidRPr="002505AD">
        <w:t>.2</w:t>
      </w:r>
      <w:r w:rsidRPr="002505AD">
        <w:tab/>
      </w:r>
      <w:bookmarkEnd w:id="112"/>
      <w:r w:rsidRPr="002505AD">
        <w:t>Channel raster, carrier frequency and EARFCN</w:t>
      </w:r>
      <w:bookmarkEnd w:id="113"/>
      <w:bookmarkEnd w:id="114"/>
      <w:bookmarkEnd w:id="115"/>
      <w:bookmarkEnd w:id="116"/>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40DCA23F" w:rsidR="005C20A3" w:rsidRPr="002505AD" w:rsidRDefault="005C20A3" w:rsidP="005C20A3">
      <w:pPr>
        <w:pStyle w:val="TH"/>
        <w:jc w:val="left"/>
        <w:rPr>
          <w:rFonts w:ascii="Times New Roman" w:hAnsi="Times New Roman"/>
          <w:b w:val="0"/>
        </w:rPr>
      </w:pPr>
      <w:r w:rsidRPr="002505AD">
        <w:rPr>
          <w:rFonts w:ascii="Times New Roman" w:hAnsi="Times New Roman"/>
          <w:b w:val="0"/>
        </w:rPr>
        <w:lastRenderedPageBreak/>
        <w:t>The applicable channel raster and EARFCNs for each operating band are specified in Table 5.4</w:t>
      </w:r>
      <w:r w:rsidR="00016400" w:rsidRPr="002505AD">
        <w:rPr>
          <w:rFonts w:ascii="Times New Roman" w:hAnsi="Times New Roman"/>
          <w:b w:val="0"/>
        </w:rPr>
        <w:t>A</w:t>
      </w:r>
      <w:r w:rsidRPr="002505AD">
        <w:rPr>
          <w:rFonts w:ascii="Times New Roman" w:hAnsi="Times New Roman"/>
          <w:b w:val="0"/>
        </w:rPr>
        <w:t xml:space="preserve">.2-1. </w:t>
      </w:r>
    </w:p>
    <w:p w14:paraId="234CA0EC" w14:textId="455D37F1" w:rsidR="005C20A3" w:rsidRPr="002505AD" w:rsidRDefault="005C20A3" w:rsidP="005C20A3">
      <w:pPr>
        <w:pStyle w:val="TH"/>
        <w:jc w:val="left"/>
        <w:rPr>
          <w:rFonts w:ascii="Times New Roman" w:hAnsi="Times New Roman"/>
          <w:b w:val="0"/>
        </w:rPr>
      </w:pPr>
      <w:r w:rsidRPr="002505AD">
        <w:rPr>
          <w:rFonts w:ascii="Times New Roman" w:hAnsi="Times New Roman"/>
          <w:b w:val="0"/>
        </w:rPr>
        <w:t xml:space="preserve">For operating bands with a channel raster of 100 kHz, every </w:t>
      </w:r>
      <w:bookmarkStart w:id="117" w:name="_Hlk499903272"/>
      <w:r w:rsidRPr="002505AD">
        <w:rPr>
          <w:rFonts w:ascii="Times New Roman" w:hAnsi="Times New Roman"/>
          <w:b w:val="0"/>
        </w:rPr>
        <w:t>EARFCN within the operating band shall be applicable for the channel raster, and the step size for the channel raster in Table 5.4</w:t>
      </w:r>
      <w:r w:rsidR="00016400" w:rsidRPr="002505AD">
        <w:rPr>
          <w:rFonts w:ascii="Times New Roman" w:hAnsi="Times New Roman"/>
          <w:b w:val="0"/>
        </w:rPr>
        <w:t>A</w:t>
      </w:r>
      <w:r w:rsidRPr="002505AD">
        <w:rPr>
          <w:rFonts w:ascii="Times New Roman" w:hAnsi="Times New Roman"/>
          <w:b w:val="0"/>
        </w:rPr>
        <w:t>.2</w:t>
      </w:r>
      <w:r w:rsidRPr="002505AD">
        <w:rPr>
          <w:rFonts w:ascii="Times New Roman" w:hAnsi="Times New Roman"/>
          <w:b w:val="0"/>
        </w:rPr>
        <w:noBreakHyphen/>
        <w:t>1 is given as &lt;1&gt;.</w:t>
      </w:r>
      <w:bookmarkEnd w:id="117"/>
      <w:r w:rsidRPr="002505AD">
        <w:rPr>
          <w:rFonts w:ascii="Times New Roman" w:hAnsi="Times New Roman"/>
          <w:b w:val="0"/>
        </w:rPr>
        <w:t xml:space="preserve"> The broadcast parameter </w:t>
      </w:r>
      <w:r w:rsidRPr="002505AD">
        <w:rPr>
          <w:rFonts w:ascii="Times New Roman" w:hAnsi="Times New Roman"/>
          <w:b w:val="0"/>
          <w:i/>
          <w:iCs/>
        </w:rPr>
        <w:t>earfcn-LSB</w:t>
      </w:r>
      <w:r w:rsidRPr="002505AD">
        <w:rPr>
          <w:rFonts w:ascii="Times New Roman" w:hAnsi="Times New Roman"/>
          <w:b w:val="0"/>
        </w:rPr>
        <w:t xml:space="preserve"> defined in TS36.331</w:t>
      </w:r>
      <w:r w:rsidR="0080181D" w:rsidRPr="002505AD">
        <w:rPr>
          <w:rFonts w:ascii="Times New Roman" w:hAnsi="Times New Roman"/>
          <w:b w:val="0"/>
        </w:rPr>
        <w:t xml:space="preserve"> [</w:t>
      </w:r>
      <w:r w:rsidR="005E4F32" w:rsidRPr="002505AD">
        <w:rPr>
          <w:rFonts w:ascii="Times New Roman" w:hAnsi="Times New Roman"/>
          <w:b w:val="0"/>
        </w:rPr>
        <w:t>6</w:t>
      </w:r>
      <w:r w:rsidRPr="002505AD">
        <w:rPr>
          <w:rFonts w:ascii="Times New Roman" w:hAnsi="Times New Roman"/>
          <w:b w:val="0"/>
        </w:rPr>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E9385F">
            <w:pPr>
              <w:pStyle w:val="Index2"/>
              <w:keepNext/>
              <w:ind w:left="0"/>
              <w:jc w:val="center"/>
              <w:rPr>
                <w:rFonts w:ascii="Arial" w:hAnsi="Arial" w:cs="Arial"/>
                <w:sz w:val="18"/>
                <w:szCs w:val="18"/>
              </w:rPr>
            </w:pPr>
            <w:r w:rsidRPr="002505AD">
              <w:rPr>
                <w:rFonts w:cs="Arial"/>
              </w:rPr>
              <w:t>261844</w:t>
            </w:r>
            <w:r w:rsidRPr="002505AD">
              <w:rPr>
                <w:rFonts w:ascii="Arial" w:hAnsi="Arial" w:cs="Arial"/>
                <w:sz w:val="18"/>
                <w:szCs w:val="18"/>
              </w:rPr>
              <w:t xml:space="preserve"> –&lt;1&gt;- </w:t>
            </w:r>
            <w:r w:rsidRPr="002505AD">
              <w:rPr>
                <w:rFonts w:cs="Arial"/>
              </w:rPr>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E9385F">
            <w:pPr>
              <w:pStyle w:val="TAC"/>
              <w:rPr>
                <w:rFonts w:cs="Arial"/>
                <w:szCs w:val="18"/>
              </w:rPr>
            </w:pPr>
            <w:r w:rsidRPr="002505AD">
              <w:rPr>
                <w:rFonts w:cs="Arial"/>
              </w:rPr>
              <w:t>261504</w:t>
            </w:r>
            <w:r w:rsidRPr="002505AD">
              <w:rPr>
                <w:rFonts w:cs="Arial"/>
                <w:szCs w:val="18"/>
              </w:rPr>
              <w:t xml:space="preserve"> –&lt;1&gt;- </w:t>
            </w:r>
            <w:r w:rsidRPr="002505AD">
              <w:rPr>
                <w:rFonts w:cs="Arial"/>
              </w:rPr>
              <w:t>261843</w:t>
            </w:r>
          </w:p>
        </w:tc>
      </w:tr>
      <w:tr w:rsidR="005C20A3" w:rsidRPr="002505AD" w14:paraId="363679C9" w14:textId="77777777" w:rsidTr="00E9385F">
        <w:tc>
          <w:tcPr>
            <w:tcW w:w="9631" w:type="dxa"/>
            <w:gridSpan w:val="8"/>
          </w:tcPr>
          <w:p w14:paraId="23740D7F" w14:textId="0F6C86FD" w:rsidR="005C20A3" w:rsidRPr="002505AD" w:rsidRDefault="005C20A3" w:rsidP="00CA72BE">
            <w:pPr>
              <w:pStyle w:val="TAN"/>
              <w:rPr>
                <w:rFonts w:cs="Arial"/>
              </w:rPr>
            </w:pPr>
            <w:r w:rsidRPr="002505AD">
              <w:rPr>
                <w:rFonts w:cs="Arial"/>
              </w:rPr>
              <w:t xml:space="preserve">NOTE 1: </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118" w:name="_Toc368026210"/>
      <w:bookmarkStart w:id="119" w:name="_Toc111062022"/>
      <w:bookmarkStart w:id="120" w:name="_Toc120570016"/>
      <w:bookmarkStart w:id="121" w:name="_Toc121162808"/>
      <w:bookmarkStart w:id="122" w:name="_Toc121827689"/>
      <w:r w:rsidRPr="002505AD">
        <w:t>5.4</w:t>
      </w:r>
      <w:r w:rsidR="00016400" w:rsidRPr="002505AD">
        <w:t>A</w:t>
      </w:r>
      <w:r w:rsidRPr="002505AD">
        <w:t>.3</w:t>
      </w:r>
      <w:r w:rsidRPr="002505AD">
        <w:tab/>
        <w:t>TX–RX frequency separation</w:t>
      </w:r>
      <w:bookmarkEnd w:id="118"/>
      <w:bookmarkEnd w:id="119"/>
      <w:bookmarkEnd w:id="120"/>
      <w:bookmarkEnd w:id="121"/>
      <w:bookmarkEnd w:id="122"/>
    </w:p>
    <w:p w14:paraId="69A60377" w14:textId="29603FE8" w:rsidR="005C20A3" w:rsidRPr="002505AD" w:rsidRDefault="005C20A3" w:rsidP="005C20A3">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bl>
    <w:p w14:paraId="22AA2576" w14:textId="77777777" w:rsidR="005C20A3" w:rsidRPr="002505AD" w:rsidRDefault="005C20A3" w:rsidP="005C20A3"/>
    <w:p w14:paraId="2AE3AAC2" w14:textId="77777777" w:rsidR="00542B0E" w:rsidRPr="002505AD" w:rsidRDefault="00542B0E" w:rsidP="00542B0E">
      <w:pPr>
        <w:pStyle w:val="Heading2"/>
      </w:pPr>
      <w:bookmarkStart w:id="123" w:name="_Toc120570017"/>
      <w:bookmarkStart w:id="124" w:name="_Toc121162809"/>
      <w:bookmarkStart w:id="125" w:name="_Toc121827690"/>
      <w:r w:rsidRPr="002505AD">
        <w:t>5.4B</w:t>
      </w:r>
      <w:r w:rsidRPr="002505AD">
        <w:tab/>
        <w:t>Channel arrangement for category NB1 and NB2</w:t>
      </w:r>
      <w:bookmarkEnd w:id="123"/>
      <w:bookmarkEnd w:id="124"/>
      <w:bookmarkEnd w:id="125"/>
    </w:p>
    <w:p w14:paraId="7B1A9B6E" w14:textId="77777777" w:rsidR="00542B0E" w:rsidRPr="002505AD" w:rsidRDefault="00542B0E" w:rsidP="00542B0E">
      <w:pPr>
        <w:pStyle w:val="Heading3"/>
      </w:pPr>
      <w:bookmarkStart w:id="126" w:name="_Toc120570018"/>
      <w:bookmarkStart w:id="127" w:name="_Toc121162810"/>
      <w:bookmarkStart w:id="128" w:name="_Toc121827691"/>
      <w:r w:rsidRPr="002505AD">
        <w:t>5.4B.1</w:t>
      </w:r>
      <w:r w:rsidRPr="002505AD">
        <w:tab/>
        <w:t>Channel spacing</w:t>
      </w:r>
      <w:bookmarkEnd w:id="126"/>
      <w:bookmarkEnd w:id="127"/>
      <w:bookmarkEnd w:id="128"/>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129" w:name="_Toc120570019"/>
      <w:bookmarkStart w:id="130" w:name="_Toc121162811"/>
      <w:bookmarkStart w:id="131" w:name="_Toc121827692"/>
      <w:r w:rsidRPr="00CD1DA5">
        <w:t>5.4B.2</w:t>
      </w:r>
      <w:r w:rsidRPr="00CD1DA5">
        <w:tab/>
        <w:t>Channel raster, carrier frequency and EARFCN</w:t>
      </w:r>
      <w:bookmarkEnd w:id="129"/>
      <w:bookmarkEnd w:id="130"/>
      <w:bookmarkEnd w:id="131"/>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w:t>
      </w:r>
      <w:r w:rsidRPr="002505AD">
        <w:lastRenderedPageBreak/>
        <w:t>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45FEC46A" w:rsidR="00542B0E" w:rsidRPr="002505AD" w:rsidRDefault="00542B0E" w:rsidP="00542B0E">
      <w:pPr>
        <w:pStyle w:val="NO"/>
      </w:pPr>
      <w:r w:rsidRPr="002505AD">
        <w:t>NOTE 1:</w:t>
      </w:r>
      <w:r w:rsidR="00572E8D">
        <w:tab/>
      </w:r>
      <w:r w:rsidRPr="002505AD">
        <w:t>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77777777" w:rsidR="00542B0E" w:rsidRPr="002505AD" w:rsidRDefault="00542B0E" w:rsidP="00542B0E">
      <w:pPr>
        <w:pStyle w:val="Heading3"/>
      </w:pPr>
      <w:bookmarkStart w:id="132" w:name="_Toc120570020"/>
      <w:bookmarkStart w:id="133" w:name="_Toc121162812"/>
      <w:bookmarkStart w:id="134" w:name="_Toc121827693"/>
      <w:r w:rsidRPr="002505AD">
        <w:t>5.4B.3</w:t>
      </w:r>
      <w:r w:rsidRPr="002505AD">
        <w:tab/>
        <w:t>TX–RX frequency separation</w:t>
      </w:r>
      <w:bookmarkEnd w:id="132"/>
      <w:bookmarkEnd w:id="133"/>
      <w:bookmarkEnd w:id="134"/>
      <w:r w:rsidRPr="002505AD">
        <w:t xml:space="preserve"> </w:t>
      </w:r>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135" w:name="_Toc368026212"/>
      <w:bookmarkStart w:id="136" w:name="_Toc111062025"/>
      <w:bookmarkStart w:id="137" w:name="_Toc120570021"/>
      <w:bookmarkStart w:id="138" w:name="_Toc121162813"/>
      <w:bookmarkStart w:id="139" w:name="_Toc121827694"/>
      <w:r w:rsidRPr="009914C6">
        <w:t>6</w:t>
      </w:r>
      <w:r w:rsidRPr="009914C6">
        <w:tab/>
        <w:t>Transmitter characteristics</w:t>
      </w:r>
      <w:bookmarkEnd w:id="135"/>
      <w:bookmarkEnd w:id="136"/>
      <w:bookmarkEnd w:id="137"/>
      <w:bookmarkEnd w:id="138"/>
      <w:bookmarkEnd w:id="139"/>
    </w:p>
    <w:p w14:paraId="35F7C0A1" w14:textId="77777777" w:rsidR="0076128F" w:rsidRPr="002505AD" w:rsidRDefault="0076128F" w:rsidP="0076128F">
      <w:pPr>
        <w:pStyle w:val="Heading2"/>
      </w:pPr>
      <w:bookmarkStart w:id="140" w:name="_Toc368026213"/>
      <w:bookmarkStart w:id="141" w:name="_Toc111062026"/>
      <w:bookmarkStart w:id="142" w:name="_Toc120570022"/>
      <w:bookmarkStart w:id="143" w:name="_Toc121162814"/>
      <w:bookmarkStart w:id="144" w:name="_Toc121827695"/>
      <w:r w:rsidRPr="002505AD">
        <w:t>6.1</w:t>
      </w:r>
      <w:r w:rsidRPr="002505AD">
        <w:tab/>
        <w:t>General</w:t>
      </w:r>
      <w:bookmarkEnd w:id="140"/>
      <w:bookmarkEnd w:id="141"/>
      <w:bookmarkEnd w:id="142"/>
      <w:bookmarkEnd w:id="143"/>
      <w:bookmarkEnd w:id="144"/>
    </w:p>
    <w:p w14:paraId="7D48D5EB" w14:textId="0900B2E0" w:rsidR="0076128F" w:rsidRPr="00CD1DA5" w:rsidRDefault="007B7342" w:rsidP="0076128F">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6E43834B" w14:textId="3EEC5348" w:rsidR="0076128F" w:rsidRPr="002505AD" w:rsidRDefault="0076128F" w:rsidP="0076128F">
      <w:pPr>
        <w:pStyle w:val="Heading2"/>
      </w:pPr>
      <w:bookmarkStart w:id="145" w:name="_Toc368026214"/>
      <w:bookmarkStart w:id="146" w:name="_Toc111062027"/>
      <w:bookmarkStart w:id="147" w:name="_Toc120570023"/>
      <w:bookmarkStart w:id="148" w:name="_Toc121162815"/>
      <w:bookmarkStart w:id="149" w:name="_Toc121827696"/>
      <w:r w:rsidRPr="002505AD">
        <w:t>6.2</w:t>
      </w:r>
      <w:r w:rsidRPr="002505AD">
        <w:tab/>
        <w:t>Transmit power</w:t>
      </w:r>
      <w:bookmarkEnd w:id="145"/>
      <w:bookmarkEnd w:id="146"/>
      <w:bookmarkEnd w:id="147"/>
      <w:bookmarkEnd w:id="148"/>
      <w:bookmarkEnd w:id="149"/>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150" w:name="_Toc120570024"/>
      <w:bookmarkStart w:id="151" w:name="_Toc121162816"/>
      <w:bookmarkStart w:id="152" w:name="_Toc121827697"/>
      <w:r w:rsidRPr="002505AD">
        <w:t>6.2A</w:t>
      </w:r>
      <w:r w:rsidRPr="002505AD">
        <w:tab/>
        <w:t>Transmit power for category M1</w:t>
      </w:r>
      <w:bookmarkEnd w:id="150"/>
      <w:bookmarkEnd w:id="151"/>
      <w:bookmarkEnd w:id="152"/>
    </w:p>
    <w:p w14:paraId="2F10B5E1" w14:textId="34476752" w:rsidR="0076128F" w:rsidRPr="002505AD" w:rsidRDefault="0076128F" w:rsidP="0076128F">
      <w:pPr>
        <w:pStyle w:val="Heading3"/>
      </w:pPr>
      <w:bookmarkStart w:id="153" w:name="_Toc368026216"/>
      <w:bookmarkStart w:id="154" w:name="_Toc111062028"/>
      <w:bookmarkStart w:id="155" w:name="_Toc120570025"/>
      <w:bookmarkStart w:id="156" w:name="_Toc121162817"/>
      <w:bookmarkStart w:id="157" w:name="_Toc121827698"/>
      <w:r w:rsidRPr="002505AD">
        <w:t>6.2</w:t>
      </w:r>
      <w:r w:rsidR="004746F5" w:rsidRPr="002505AD">
        <w:t>A</w:t>
      </w:r>
      <w:r w:rsidRPr="002505AD">
        <w:t>.1</w:t>
      </w:r>
      <w:r w:rsidRPr="002505AD">
        <w:tab/>
      </w:r>
      <w:r w:rsidRPr="002505AD">
        <w:rPr>
          <w:lang w:eastAsia="zh-CN"/>
        </w:rPr>
        <w:t xml:space="preserve">UE </w:t>
      </w:r>
      <w:r w:rsidRPr="002505AD">
        <w:t>maximum output power</w:t>
      </w:r>
      <w:bookmarkEnd w:id="153"/>
      <w:bookmarkEnd w:id="154"/>
      <w:r w:rsidR="004746F5" w:rsidRPr="002505AD">
        <w:t xml:space="preserve"> for category M1</w:t>
      </w:r>
      <w:bookmarkEnd w:id="155"/>
      <w:bookmarkEnd w:id="156"/>
      <w:bookmarkEnd w:id="157"/>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CA72BE">
      <w:pPr>
        <w:rPr>
          <w:rFonts w:eastAsiaTheme="minorEastAsia"/>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32738A26" w14:textId="77777777" w:rsidR="00101B4C" w:rsidRPr="002505AD" w:rsidRDefault="00101B4C" w:rsidP="00101B4C">
      <w:r w:rsidRPr="002505AD">
        <w:t xml:space="preserve">For each </w:t>
      </w:r>
      <w:r w:rsidRPr="002505AD">
        <w:rPr>
          <w:rFonts w:eastAsia="MS Mincho"/>
          <w:lang w:eastAsia="ja-JP"/>
        </w:rPr>
        <w:t xml:space="preserve">supported </w:t>
      </w:r>
      <w:r w:rsidRPr="002505AD">
        <w:t>frequency band, the UE shall:</w:t>
      </w:r>
    </w:p>
    <w:p w14:paraId="15879465" w14:textId="77777777" w:rsidR="00101B4C" w:rsidRPr="002505AD" w:rsidRDefault="00101B4C" w:rsidP="00101B4C">
      <w:pPr>
        <w:pStyle w:val="B1"/>
      </w:pPr>
      <w:r w:rsidRPr="002505AD">
        <w:lastRenderedPageBreak/>
        <w:t>-</w:t>
      </w:r>
      <w:r w:rsidRPr="002505AD">
        <w:tab/>
        <w:t xml:space="preserve">if the UE supports a different power class than the default </w:t>
      </w:r>
      <w:r w:rsidRPr="002505AD">
        <w:rPr>
          <w:lang w:eastAsia="ja-JP"/>
        </w:rPr>
        <w:t xml:space="preserve">UE </w:t>
      </w:r>
      <w:r w:rsidRPr="002505AD">
        <w:t>power class for the band and the supported power class enables the higher maximum output power than that of the default power class:</w:t>
      </w:r>
    </w:p>
    <w:p w14:paraId="0D54B033" w14:textId="1E33745A" w:rsidR="00101B4C" w:rsidRPr="002505AD" w:rsidRDefault="00101B4C" w:rsidP="00101B4C">
      <w:pPr>
        <w:pStyle w:val="B2"/>
      </w:pPr>
      <w:r w:rsidRPr="002505AD">
        <w:t>-</w:t>
      </w:r>
      <w:r w:rsidRPr="002505AD">
        <w:tab/>
        <w:t xml:space="preserve">if the IE </w:t>
      </w:r>
      <w:r w:rsidRPr="002505AD">
        <w:rPr>
          <w:i/>
        </w:rPr>
        <w:t>P-Max</w:t>
      </w:r>
      <w:r w:rsidRPr="002505AD">
        <w:t xml:space="preserve"> as defined in TS 36.331</w:t>
      </w:r>
      <w:r w:rsidR="009F7B6B" w:rsidRPr="002505AD">
        <w:t xml:space="preserve"> [</w:t>
      </w:r>
      <w:r w:rsidR="005E4F32" w:rsidRPr="002505AD">
        <w:t>6</w:t>
      </w:r>
      <w:r w:rsidR="009F7B6B" w:rsidRPr="002505AD">
        <w:t>]</w:t>
      </w:r>
      <w:r w:rsidRPr="002505AD">
        <w:t xml:space="preserve"> is not provided; or</w:t>
      </w:r>
    </w:p>
    <w:p w14:paraId="04F84F46" w14:textId="39C8FDC6" w:rsidR="00101B4C" w:rsidRPr="002505AD" w:rsidRDefault="00101B4C" w:rsidP="00101B4C">
      <w:pPr>
        <w:pStyle w:val="B2"/>
      </w:pPr>
      <w:r w:rsidRPr="002505AD">
        <w:t>-</w:t>
      </w:r>
      <w:r w:rsidRPr="002505AD">
        <w:tab/>
        <w:t xml:space="preserve">if the IE </w:t>
      </w:r>
      <w:r w:rsidRPr="002505AD">
        <w:rPr>
          <w:i/>
        </w:rPr>
        <w:t>P-Ma</w:t>
      </w:r>
      <w:r w:rsidRPr="002505AD">
        <w:t>x as defined in TS 36.331</w:t>
      </w:r>
      <w:r w:rsidR="009F7B6B" w:rsidRPr="002505AD">
        <w:rPr>
          <w:rFonts w:hint="eastAsia"/>
          <w:lang w:eastAsia="zh-TW"/>
        </w:rPr>
        <w:t xml:space="preserve"> </w:t>
      </w:r>
      <w:r w:rsidR="009F7B6B" w:rsidRPr="002505AD">
        <w:t>[</w:t>
      </w:r>
      <w:r w:rsidR="005E4F32" w:rsidRPr="002505AD">
        <w:t>6</w:t>
      </w:r>
      <w:r w:rsidR="009F7B6B" w:rsidRPr="002505AD">
        <w:t>]</w:t>
      </w:r>
      <w:r w:rsidRPr="002505AD">
        <w:t xml:space="preserve"> is provided and set to the maximum output power of the default power class or lower;</w:t>
      </w:r>
    </w:p>
    <w:p w14:paraId="4505F37E" w14:textId="77777777" w:rsidR="00101B4C" w:rsidRPr="002505AD" w:rsidRDefault="00101B4C" w:rsidP="00101B4C">
      <w:pPr>
        <w:pStyle w:val="B3"/>
      </w:pPr>
      <w:r w:rsidRPr="002505AD">
        <w:t>-</w:t>
      </w:r>
      <w:r w:rsidRPr="002505AD">
        <w:tab/>
        <w:t>meet all requirements for the default power class of the operating band in which the UE is operating and set its configured transmitted power as specified in sub-clause 6.2A.4;</w:t>
      </w:r>
    </w:p>
    <w:p w14:paraId="105AF20E" w14:textId="25F1756C" w:rsidR="00101B4C" w:rsidRPr="002505AD" w:rsidRDefault="00101B4C" w:rsidP="00101B4C">
      <w:pPr>
        <w:pStyle w:val="B2"/>
      </w:pPr>
      <w:r w:rsidRPr="002505AD">
        <w:t>-</w:t>
      </w:r>
      <w:r w:rsidRPr="002505AD">
        <w:tab/>
        <w:t xml:space="preserve">else (i.e the IE </w:t>
      </w:r>
      <w:r w:rsidRPr="002505AD">
        <w:rPr>
          <w:i/>
        </w:rPr>
        <w:t>P-Max</w:t>
      </w:r>
      <w:r w:rsidRPr="002505AD">
        <w:t xml:space="preserve"> as defined in TS 36.331</w:t>
      </w:r>
      <w:r w:rsidR="00792210" w:rsidRPr="002505AD">
        <w:rPr>
          <w:rFonts w:hint="eastAsia"/>
          <w:lang w:eastAsia="zh-TW"/>
        </w:rPr>
        <w:t xml:space="preserve"> </w:t>
      </w:r>
      <w:r w:rsidR="005E4F32" w:rsidRPr="002505AD">
        <w:t>[6</w:t>
      </w:r>
      <w:r w:rsidR="00792210" w:rsidRPr="002505AD">
        <w:t>]</w:t>
      </w:r>
      <w:r w:rsidRPr="002505AD">
        <w:t xml:space="preserve"> is provided and set to the higher value than the maximum output power of the default power class):</w:t>
      </w:r>
    </w:p>
    <w:p w14:paraId="12EAD103" w14:textId="11971E89" w:rsidR="0076128F" w:rsidRPr="00CD1DA5" w:rsidRDefault="00101B4C" w:rsidP="00CD1DA5">
      <w:pPr>
        <w:pStyle w:val="B3"/>
      </w:pPr>
      <w:r w:rsidRPr="002505AD">
        <w:t>-</w:t>
      </w:r>
      <w:r w:rsidRPr="002505AD">
        <w:tab/>
        <w:t>meet all requirements for the supported power class and set its configured transmitted power class as specified in sub-clause 6.2A.4;</w:t>
      </w:r>
    </w:p>
    <w:p w14:paraId="2BBA5CA9" w14:textId="375BBC60" w:rsidR="0076128F" w:rsidRPr="002505AD" w:rsidRDefault="0076128F" w:rsidP="0076128F">
      <w:pPr>
        <w:pStyle w:val="Heading3"/>
        <w:rPr>
          <w:lang w:eastAsia="zh-CN"/>
        </w:rPr>
      </w:pPr>
      <w:bookmarkStart w:id="158" w:name="_Toc108616986"/>
      <w:bookmarkStart w:id="159" w:name="_Toc111062032"/>
      <w:bookmarkStart w:id="160" w:name="_Toc120570026"/>
      <w:bookmarkStart w:id="161" w:name="_Toc121162818"/>
      <w:bookmarkStart w:id="162" w:name="_Toc121827699"/>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158"/>
      <w:bookmarkEnd w:id="159"/>
      <w:bookmarkEnd w:id="160"/>
      <w:bookmarkEnd w:id="161"/>
      <w:bookmarkEnd w:id="162"/>
    </w:p>
    <w:p w14:paraId="149DCEDB" w14:textId="77777777" w:rsidR="00D20871" w:rsidRPr="002505AD" w:rsidRDefault="00D20871" w:rsidP="00D20871">
      <w:bookmarkStart w:id="163"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77777777" w:rsidR="00D20871" w:rsidRPr="002505AD" w:rsidRDefault="00D20871" w:rsidP="00D20871">
      <w:pPr>
        <w:rPr>
          <w:snapToGrid w:val="0"/>
        </w:rPr>
      </w:pPr>
      <w:r w:rsidRPr="002505AD">
        <w:rPr>
          <w:snapToGrid w:val="0"/>
        </w:rPr>
        <w:t xml:space="preserve">For subPRB allocation of category M1 UE of Power Class 3, no MPR applies. </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164" w:name="_Toc120570027"/>
      <w:bookmarkStart w:id="165" w:name="_Toc121162819"/>
      <w:bookmarkStart w:id="166" w:name="_Toc121827700"/>
      <w:r w:rsidRPr="002505AD">
        <w:t>6.2A.3</w:t>
      </w:r>
      <w:r w:rsidRPr="002505AD">
        <w:tab/>
        <w:t>UE additional maximum output power reduction for category M1 UE</w:t>
      </w:r>
      <w:bookmarkEnd w:id="164"/>
      <w:bookmarkEnd w:id="165"/>
      <w:bookmarkEnd w:id="166"/>
    </w:p>
    <w:p w14:paraId="7DED83C4" w14:textId="2C713A33" w:rsidR="00101B4C" w:rsidRPr="002505AD" w:rsidRDefault="00101B4C" w:rsidP="00101B4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4E5B31">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4E5B31">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E5B31" w:rsidRPr="002505AD" w14:paraId="22EDFEE2" w14:textId="77777777" w:rsidTr="00E74EF6">
        <w:trPr>
          <w:trHeight w:val="248"/>
        </w:trPr>
        <w:tc>
          <w:tcPr>
            <w:tcW w:w="1100" w:type="dxa"/>
          </w:tcPr>
          <w:p w14:paraId="44ECA3E6" w14:textId="77777777" w:rsidR="004E5B31" w:rsidRPr="002505AD" w:rsidRDefault="004E5B31" w:rsidP="00E74EF6">
            <w:pPr>
              <w:pStyle w:val="TAH"/>
              <w:rPr>
                <w:rFonts w:cs="Arial"/>
              </w:rPr>
            </w:pPr>
            <w:r w:rsidRPr="002505AD">
              <w:rPr>
                <w:rFonts w:cs="Arial"/>
              </w:rPr>
              <w:t>Network Signalling value</w:t>
            </w:r>
          </w:p>
        </w:tc>
        <w:tc>
          <w:tcPr>
            <w:tcW w:w="1509" w:type="dxa"/>
            <w:shd w:val="clear" w:color="auto" w:fill="auto"/>
          </w:tcPr>
          <w:p w14:paraId="4558871F" w14:textId="77777777" w:rsidR="004E5B31" w:rsidRPr="002505AD" w:rsidRDefault="004E5B31" w:rsidP="00E74EF6">
            <w:pPr>
              <w:pStyle w:val="TAH"/>
              <w:rPr>
                <w:rFonts w:cs="Arial"/>
              </w:rPr>
            </w:pPr>
            <w:r w:rsidRPr="002505AD">
              <w:rPr>
                <w:rFonts w:cs="Arial"/>
              </w:rPr>
              <w:t>Requirements (subclause)</w:t>
            </w:r>
          </w:p>
        </w:tc>
        <w:tc>
          <w:tcPr>
            <w:tcW w:w="1644" w:type="dxa"/>
            <w:shd w:val="clear" w:color="auto" w:fill="auto"/>
          </w:tcPr>
          <w:p w14:paraId="70447E8F" w14:textId="77777777" w:rsidR="004E5B31" w:rsidRPr="002505AD" w:rsidRDefault="004E5B31" w:rsidP="00E74EF6">
            <w:pPr>
              <w:pStyle w:val="TAH"/>
              <w:rPr>
                <w:rFonts w:cs="Arial"/>
              </w:rPr>
            </w:pPr>
            <w:r w:rsidRPr="002505AD">
              <w:rPr>
                <w:rFonts w:cs="Arial"/>
              </w:rPr>
              <w:t>E-UTRA Band</w:t>
            </w:r>
          </w:p>
        </w:tc>
        <w:tc>
          <w:tcPr>
            <w:tcW w:w="1446" w:type="dxa"/>
            <w:shd w:val="clear" w:color="auto" w:fill="auto"/>
          </w:tcPr>
          <w:p w14:paraId="0EB82D09" w14:textId="77777777" w:rsidR="004E5B31" w:rsidRPr="002505AD" w:rsidRDefault="004E5B31" w:rsidP="00E74EF6">
            <w:pPr>
              <w:pStyle w:val="TAH"/>
              <w:rPr>
                <w:rFonts w:cs="Arial"/>
              </w:rPr>
            </w:pPr>
            <w:r w:rsidRPr="002505AD">
              <w:rPr>
                <w:rFonts w:cs="Arial"/>
              </w:rPr>
              <w:t>Resources Blocks</w:t>
            </w:r>
            <w:r w:rsidRPr="002505AD">
              <w:rPr>
                <w:rFonts w:cs="Arial"/>
                <w:lang w:eastAsia="zh-CN"/>
              </w:rPr>
              <w:t xml:space="preserve"> </w:t>
            </w:r>
            <w:r w:rsidRPr="002505AD">
              <w:rPr>
                <w:rFonts w:cs="Arial"/>
              </w:rPr>
              <w:t>(</w:t>
            </w:r>
            <w:r w:rsidRPr="002505AD">
              <w:rPr>
                <w:rFonts w:cs="Arial"/>
                <w:i/>
                <w:iCs/>
              </w:rPr>
              <w:t>N</w:t>
            </w:r>
            <w:r w:rsidRPr="002505AD">
              <w:rPr>
                <w:rFonts w:cs="Arial"/>
                <w:vertAlign w:val="subscript"/>
              </w:rPr>
              <w:t>RB</w:t>
            </w:r>
            <w:r w:rsidRPr="002505AD">
              <w:rPr>
                <w:rFonts w:cs="Arial"/>
              </w:rPr>
              <w:t>)</w:t>
            </w:r>
          </w:p>
        </w:tc>
        <w:tc>
          <w:tcPr>
            <w:tcW w:w="1417" w:type="dxa"/>
          </w:tcPr>
          <w:p w14:paraId="4AA47A20" w14:textId="77777777" w:rsidR="004E5B31" w:rsidRPr="002505AD" w:rsidRDefault="004E5B31" w:rsidP="00E74EF6">
            <w:pPr>
              <w:pStyle w:val="TAH"/>
              <w:rPr>
                <w:rFonts w:cs="Arial"/>
              </w:rPr>
            </w:pPr>
            <w:r w:rsidRPr="002505AD">
              <w:rPr>
                <w:rFonts w:cs="Arial"/>
              </w:rPr>
              <w:t>A-MPR (dB)</w:t>
            </w:r>
          </w:p>
        </w:tc>
      </w:tr>
      <w:tr w:rsidR="004E5B31" w:rsidRPr="002505AD" w14:paraId="6BFA3228" w14:textId="77777777" w:rsidTr="00E74EF6">
        <w:tc>
          <w:tcPr>
            <w:tcW w:w="1100" w:type="dxa"/>
            <w:vAlign w:val="center"/>
          </w:tcPr>
          <w:p w14:paraId="1F57F51A" w14:textId="77777777" w:rsidR="004E5B31" w:rsidRPr="002505AD" w:rsidRDefault="004E5B31" w:rsidP="00E74EF6">
            <w:pPr>
              <w:pStyle w:val="TAC"/>
              <w:rPr>
                <w:rFonts w:cs="Arial"/>
              </w:rPr>
            </w:pPr>
            <w:r w:rsidRPr="002505AD">
              <w:rPr>
                <w:rFonts w:cs="Arial"/>
              </w:rPr>
              <w:t>NS_01</w:t>
            </w:r>
          </w:p>
        </w:tc>
        <w:tc>
          <w:tcPr>
            <w:tcW w:w="1509" w:type="dxa"/>
            <w:shd w:val="clear" w:color="auto" w:fill="auto"/>
            <w:vAlign w:val="center"/>
          </w:tcPr>
          <w:p w14:paraId="0C62A77D" w14:textId="52438E08" w:rsidR="004E5B31" w:rsidRPr="002505AD" w:rsidRDefault="004E5B31" w:rsidP="00E74EF6">
            <w:pPr>
              <w:pStyle w:val="TAC"/>
              <w:rPr>
                <w:rFonts w:cs="Arial"/>
              </w:rPr>
            </w:pPr>
            <w:r w:rsidRPr="002505AD">
              <w:t>6.5A.4.</w:t>
            </w:r>
            <w:r w:rsidR="00AE0CBE" w:rsidRPr="002505AD">
              <w:t>2</w:t>
            </w:r>
          </w:p>
        </w:tc>
        <w:tc>
          <w:tcPr>
            <w:tcW w:w="1644" w:type="dxa"/>
            <w:shd w:val="clear" w:color="auto" w:fill="auto"/>
            <w:vAlign w:val="center"/>
          </w:tcPr>
          <w:p w14:paraId="3FC00D00" w14:textId="77777777" w:rsidR="004E5B31" w:rsidRPr="002505AD" w:rsidRDefault="004E5B31" w:rsidP="00E74EF6">
            <w:pPr>
              <w:pStyle w:val="TAC"/>
              <w:rPr>
                <w:rFonts w:cs="Arial"/>
              </w:rPr>
            </w:pPr>
            <w:r w:rsidRPr="002505AD">
              <w:t>Table 5.2-1</w:t>
            </w:r>
          </w:p>
        </w:tc>
        <w:tc>
          <w:tcPr>
            <w:tcW w:w="1446" w:type="dxa"/>
            <w:shd w:val="clear" w:color="auto" w:fill="auto"/>
            <w:vAlign w:val="center"/>
          </w:tcPr>
          <w:p w14:paraId="45BF8161" w14:textId="77777777" w:rsidR="004E5B31" w:rsidRPr="002505AD" w:rsidRDefault="004E5B31" w:rsidP="00E74EF6">
            <w:pPr>
              <w:pStyle w:val="TAC"/>
              <w:rPr>
                <w:rFonts w:cs="Arial"/>
              </w:rPr>
            </w:pPr>
            <w:r w:rsidRPr="002505AD">
              <w:rPr>
                <w:rFonts w:cs="Arial"/>
              </w:rPr>
              <w:t>Table 5.3.1-1</w:t>
            </w:r>
          </w:p>
        </w:tc>
        <w:tc>
          <w:tcPr>
            <w:tcW w:w="1417" w:type="dxa"/>
            <w:vAlign w:val="center"/>
          </w:tcPr>
          <w:p w14:paraId="5ED351E9" w14:textId="77777777" w:rsidR="004E5B31" w:rsidRPr="002505AD" w:rsidRDefault="004E5B31" w:rsidP="00E74EF6">
            <w:pPr>
              <w:pStyle w:val="TAC"/>
              <w:rPr>
                <w:rFonts w:cs="Arial"/>
              </w:rPr>
            </w:pPr>
            <w:r w:rsidRPr="002505AD">
              <w:rPr>
                <w:rFonts w:cs="Arial"/>
              </w:rPr>
              <w:t>N/A</w:t>
            </w:r>
          </w:p>
        </w:tc>
      </w:tr>
      <w:tr w:rsidR="004E5B31" w:rsidRPr="002505AD" w14:paraId="628A8651" w14:textId="77777777" w:rsidTr="00E74EF6">
        <w:tc>
          <w:tcPr>
            <w:tcW w:w="1100" w:type="dxa"/>
            <w:vAlign w:val="center"/>
          </w:tcPr>
          <w:p w14:paraId="7863128D" w14:textId="77777777" w:rsidR="004E5B31" w:rsidRPr="002505AD" w:rsidRDefault="004E5B31" w:rsidP="00E74EF6">
            <w:pPr>
              <w:pStyle w:val="TAC"/>
              <w:rPr>
                <w:rFonts w:cs="Arial"/>
              </w:rPr>
            </w:pPr>
            <w:r w:rsidRPr="002505AD">
              <w:rPr>
                <w:rFonts w:cs="Arial"/>
              </w:rPr>
              <w:t>NS_02N</w:t>
            </w:r>
          </w:p>
        </w:tc>
        <w:tc>
          <w:tcPr>
            <w:tcW w:w="1509" w:type="dxa"/>
            <w:vAlign w:val="center"/>
          </w:tcPr>
          <w:p w14:paraId="0BCBAC54" w14:textId="1CF46B84" w:rsidR="004E5B31" w:rsidRPr="002505AD" w:rsidRDefault="004E5B31" w:rsidP="00E74EF6">
            <w:pPr>
              <w:pStyle w:val="TAC"/>
              <w:rPr>
                <w:rFonts w:cs="Arial"/>
              </w:rPr>
            </w:pPr>
            <w:r w:rsidRPr="002505AD">
              <w:rPr>
                <w:rFonts w:cs="Arial"/>
              </w:rPr>
              <w:t>6.5A.4.</w:t>
            </w:r>
            <w:r w:rsidR="00FE0B1E" w:rsidRPr="002505AD">
              <w:rPr>
                <w:rFonts w:cs="Arial"/>
              </w:rPr>
              <w:t>4</w:t>
            </w:r>
            <w:r w:rsidRPr="002505AD">
              <w:rPr>
                <w:rFonts w:cs="Arial"/>
              </w:rPr>
              <w:t>.</w:t>
            </w:r>
            <w:r w:rsidR="00FE0B1E" w:rsidRPr="002505AD">
              <w:rPr>
                <w:rFonts w:cs="Arial"/>
              </w:rPr>
              <w:t>2</w:t>
            </w:r>
          </w:p>
        </w:tc>
        <w:tc>
          <w:tcPr>
            <w:tcW w:w="1644" w:type="dxa"/>
            <w:vAlign w:val="center"/>
          </w:tcPr>
          <w:p w14:paraId="1F9EC4CB" w14:textId="77777777" w:rsidR="004E5B31" w:rsidRPr="002505AD" w:rsidRDefault="004E5B31" w:rsidP="00E74EF6">
            <w:pPr>
              <w:pStyle w:val="TAC"/>
              <w:rPr>
                <w:rFonts w:cs="Arial"/>
              </w:rPr>
            </w:pPr>
            <w:r w:rsidRPr="002505AD">
              <w:rPr>
                <w:rFonts w:cs="Arial"/>
              </w:rPr>
              <w:t>255</w:t>
            </w:r>
          </w:p>
        </w:tc>
        <w:tc>
          <w:tcPr>
            <w:tcW w:w="1446" w:type="dxa"/>
            <w:vAlign w:val="center"/>
          </w:tcPr>
          <w:p w14:paraId="28F07504" w14:textId="77777777" w:rsidR="004E5B31" w:rsidRPr="002505AD" w:rsidRDefault="004E5B31" w:rsidP="00E74EF6">
            <w:pPr>
              <w:pStyle w:val="TAC"/>
              <w:rPr>
                <w:rFonts w:cs="Arial"/>
              </w:rPr>
            </w:pPr>
            <w:r w:rsidRPr="002505AD">
              <w:rPr>
                <w:rFonts w:cs="Arial"/>
              </w:rPr>
              <w:t>Table 5.3.1-1</w:t>
            </w:r>
          </w:p>
        </w:tc>
        <w:tc>
          <w:tcPr>
            <w:tcW w:w="1417" w:type="dxa"/>
            <w:vAlign w:val="center"/>
          </w:tcPr>
          <w:p w14:paraId="2BC5E90E" w14:textId="77777777" w:rsidR="004E5B31" w:rsidRPr="002505AD" w:rsidRDefault="004E5B31" w:rsidP="00E74EF6">
            <w:pPr>
              <w:pStyle w:val="TAC"/>
              <w:rPr>
                <w:rFonts w:cs="Arial"/>
              </w:rPr>
            </w:pPr>
            <w:r w:rsidRPr="002505AD">
              <w:rPr>
                <w:rFonts w:cs="Arial"/>
              </w:rPr>
              <w:t>N/A</w:t>
            </w:r>
          </w:p>
        </w:tc>
      </w:tr>
      <w:tr w:rsidR="004E5B31" w:rsidRPr="002505AD" w14:paraId="3B79AA93" w14:textId="77777777" w:rsidTr="00E74EF6">
        <w:tc>
          <w:tcPr>
            <w:tcW w:w="1100" w:type="dxa"/>
            <w:vAlign w:val="center"/>
          </w:tcPr>
          <w:p w14:paraId="774FAF28" w14:textId="77777777" w:rsidR="004E5B31" w:rsidRPr="002505AD" w:rsidRDefault="004E5B31" w:rsidP="00E74EF6">
            <w:pPr>
              <w:pStyle w:val="TAC"/>
              <w:rPr>
                <w:rFonts w:cs="Arial"/>
              </w:rPr>
            </w:pPr>
            <w:r w:rsidRPr="002505AD">
              <w:rPr>
                <w:rFonts w:cs="Arial"/>
              </w:rPr>
              <w:t>NS_24</w:t>
            </w:r>
          </w:p>
        </w:tc>
        <w:tc>
          <w:tcPr>
            <w:tcW w:w="1509" w:type="dxa"/>
            <w:vAlign w:val="center"/>
          </w:tcPr>
          <w:p w14:paraId="46FF9AA6" w14:textId="714B991E" w:rsidR="004E5B31" w:rsidRPr="002505AD" w:rsidRDefault="004E5B31" w:rsidP="00E74EF6">
            <w:pPr>
              <w:pStyle w:val="TAC"/>
              <w:rPr>
                <w:rFonts w:cs="Arial"/>
              </w:rPr>
            </w:pPr>
            <w:r w:rsidRPr="002505AD">
              <w:rPr>
                <w:rFonts w:cs="Arial"/>
              </w:rPr>
              <w:t>6.5A.4.</w:t>
            </w:r>
            <w:r w:rsidR="00FE0B1E" w:rsidRPr="002505AD">
              <w:rPr>
                <w:rFonts w:cs="Arial"/>
              </w:rPr>
              <w:t>4</w:t>
            </w:r>
            <w:r w:rsidRPr="002505AD">
              <w:rPr>
                <w:rFonts w:cs="Arial"/>
              </w:rPr>
              <w:t>.</w:t>
            </w:r>
            <w:r w:rsidR="00FE0B1E" w:rsidRPr="002505AD">
              <w:rPr>
                <w:rFonts w:cs="Arial"/>
              </w:rPr>
              <w:t>3</w:t>
            </w:r>
          </w:p>
        </w:tc>
        <w:tc>
          <w:tcPr>
            <w:tcW w:w="1644" w:type="dxa"/>
            <w:vAlign w:val="center"/>
          </w:tcPr>
          <w:p w14:paraId="56DCBBBA" w14:textId="77777777" w:rsidR="004E5B31" w:rsidRPr="002505AD" w:rsidRDefault="004E5B31" w:rsidP="00E74EF6">
            <w:pPr>
              <w:pStyle w:val="TAC"/>
              <w:rPr>
                <w:rFonts w:cs="Arial"/>
              </w:rPr>
            </w:pPr>
            <w:r w:rsidRPr="002505AD">
              <w:t>256</w:t>
            </w:r>
          </w:p>
        </w:tc>
        <w:tc>
          <w:tcPr>
            <w:tcW w:w="1446" w:type="dxa"/>
            <w:vAlign w:val="center"/>
          </w:tcPr>
          <w:p w14:paraId="6D1ABE36" w14:textId="77777777" w:rsidR="004E5B31" w:rsidRPr="002505AD" w:rsidRDefault="004E5B31" w:rsidP="00E74EF6">
            <w:pPr>
              <w:pStyle w:val="TAC"/>
            </w:pPr>
            <w:r w:rsidRPr="002505AD">
              <w:rPr>
                <w:rFonts w:cs="Arial"/>
              </w:rPr>
              <w:t>[Table 5.3.1-1]</w:t>
            </w:r>
          </w:p>
        </w:tc>
        <w:tc>
          <w:tcPr>
            <w:tcW w:w="1417" w:type="dxa"/>
            <w:vAlign w:val="center"/>
          </w:tcPr>
          <w:p w14:paraId="3600102F" w14:textId="77777777" w:rsidR="004E5B31" w:rsidRPr="002505AD" w:rsidRDefault="004E5B31" w:rsidP="00E74EF6">
            <w:pPr>
              <w:pStyle w:val="TAC"/>
            </w:pPr>
            <w:r w:rsidRPr="002505AD">
              <w:rPr>
                <w:rFonts w:cs="Arial"/>
              </w:rPr>
              <w:t>[3.5]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lastRenderedPageBreak/>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tcPr>
          <w:p w14:paraId="48E5A39E" w14:textId="77777777" w:rsidR="004E5B31" w:rsidRPr="002505AD" w:rsidRDefault="004E5B31" w:rsidP="00E74EF6">
            <w:pPr>
              <w:pStyle w:val="TAH"/>
            </w:pPr>
            <w:r w:rsidRPr="002505AD">
              <w:t>A-MPR (dB)</w:t>
            </w:r>
          </w:p>
        </w:tc>
      </w:tr>
      <w:tr w:rsidR="004E5B31" w:rsidRPr="002505AD" w14:paraId="5BBAB082" w14:textId="77777777" w:rsidTr="00E74EF6">
        <w:tc>
          <w:tcPr>
            <w:tcW w:w="1100" w:type="dxa"/>
            <w:vAlign w:val="center"/>
          </w:tcPr>
          <w:p w14:paraId="47D4E724" w14:textId="77777777" w:rsidR="004E5B31" w:rsidRPr="002505AD" w:rsidRDefault="004E5B31" w:rsidP="00E74EF6">
            <w:pPr>
              <w:pStyle w:val="TAC"/>
            </w:pPr>
            <w:r w:rsidRPr="002505AD">
              <w:rPr>
                <w:rFonts w:cs="Arial"/>
              </w:rPr>
              <w:t>NS_01</w:t>
            </w:r>
          </w:p>
        </w:tc>
        <w:tc>
          <w:tcPr>
            <w:tcW w:w="1510" w:type="dxa"/>
            <w:shd w:val="clear" w:color="auto" w:fill="auto"/>
            <w:vAlign w:val="center"/>
          </w:tcPr>
          <w:p w14:paraId="4DB42246" w14:textId="31D1E85F" w:rsidR="004E5B31" w:rsidRPr="002505AD" w:rsidRDefault="004E5B31" w:rsidP="00E74EF6">
            <w:pPr>
              <w:pStyle w:val="TAC"/>
            </w:pPr>
            <w:r w:rsidRPr="002505AD">
              <w:t>6.5A.4.</w:t>
            </w:r>
            <w:r w:rsidR="00D5403C" w:rsidRPr="002505AD">
              <w:t>2</w:t>
            </w:r>
          </w:p>
        </w:tc>
        <w:tc>
          <w:tcPr>
            <w:tcW w:w="1645" w:type="dxa"/>
            <w:shd w:val="clear" w:color="auto" w:fill="auto"/>
            <w:vAlign w:val="center"/>
          </w:tcPr>
          <w:p w14:paraId="1293BB3D" w14:textId="77777777" w:rsidR="004E5B31" w:rsidRPr="002505AD" w:rsidRDefault="004E5B31" w:rsidP="00E74EF6">
            <w:pPr>
              <w:pStyle w:val="TAC"/>
            </w:pPr>
            <w:r w:rsidRPr="002505AD">
              <w:t>Table 5.2-1</w:t>
            </w:r>
          </w:p>
        </w:tc>
        <w:tc>
          <w:tcPr>
            <w:tcW w:w="1804" w:type="dxa"/>
            <w:vAlign w:val="center"/>
          </w:tcPr>
          <w:p w14:paraId="4882C48A" w14:textId="77777777" w:rsidR="004E5B31" w:rsidRPr="002505AD" w:rsidRDefault="004E5B31" w:rsidP="00E74EF6">
            <w:pPr>
              <w:pStyle w:val="TAC"/>
            </w:pPr>
            <w:r w:rsidRPr="002505AD">
              <w:t>N/A</w:t>
            </w:r>
          </w:p>
        </w:tc>
      </w:tr>
      <w:tr w:rsidR="004E5B31" w:rsidRPr="002505AD" w14:paraId="2269B9B6" w14:textId="77777777" w:rsidTr="00E74EF6">
        <w:tc>
          <w:tcPr>
            <w:tcW w:w="1100" w:type="dxa"/>
            <w:vAlign w:val="center"/>
          </w:tcPr>
          <w:p w14:paraId="241244EB" w14:textId="77777777" w:rsidR="004E5B31" w:rsidRPr="002505AD" w:rsidRDefault="004E5B31" w:rsidP="00E74EF6">
            <w:pPr>
              <w:pStyle w:val="TAC"/>
              <w:rPr>
                <w:rFonts w:cs="Arial"/>
              </w:rPr>
            </w:pPr>
            <w:r w:rsidRPr="002505AD">
              <w:rPr>
                <w:rFonts w:cs="Arial"/>
              </w:rPr>
              <w:t>NS_02N</w:t>
            </w:r>
          </w:p>
        </w:tc>
        <w:tc>
          <w:tcPr>
            <w:tcW w:w="1510" w:type="dxa"/>
            <w:shd w:val="clear" w:color="auto" w:fill="auto"/>
            <w:vAlign w:val="center"/>
          </w:tcPr>
          <w:p w14:paraId="6BEAAF1B" w14:textId="49B0764D"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2</w:t>
            </w:r>
          </w:p>
        </w:tc>
        <w:tc>
          <w:tcPr>
            <w:tcW w:w="1645" w:type="dxa"/>
            <w:shd w:val="clear" w:color="auto" w:fill="auto"/>
            <w:vAlign w:val="center"/>
          </w:tcPr>
          <w:p w14:paraId="254C8071" w14:textId="77777777" w:rsidR="004E5B31" w:rsidRPr="002505AD" w:rsidRDefault="004E5B31" w:rsidP="00E74EF6">
            <w:pPr>
              <w:pStyle w:val="TAC"/>
              <w:rPr>
                <w:rFonts w:cs="Arial"/>
              </w:rPr>
            </w:pPr>
            <w:r w:rsidRPr="002505AD">
              <w:rPr>
                <w:rFonts w:cs="Arial"/>
              </w:rPr>
              <w:t>255</w:t>
            </w:r>
          </w:p>
        </w:tc>
        <w:tc>
          <w:tcPr>
            <w:tcW w:w="1804" w:type="dxa"/>
            <w:vAlign w:val="center"/>
          </w:tcPr>
          <w:p w14:paraId="02E83C9B" w14:textId="77777777" w:rsidR="004E5B31" w:rsidRPr="002505AD" w:rsidRDefault="004E5B31" w:rsidP="00E74EF6">
            <w:pPr>
              <w:pStyle w:val="TAC"/>
            </w:pPr>
            <w:r w:rsidRPr="002505AD">
              <w:t>N/A</w:t>
            </w:r>
          </w:p>
        </w:tc>
      </w:tr>
      <w:tr w:rsidR="004E5B31" w:rsidRPr="002505AD" w14:paraId="59687B6E" w14:textId="77777777" w:rsidTr="00E74EF6">
        <w:tc>
          <w:tcPr>
            <w:tcW w:w="1100" w:type="dxa"/>
            <w:vAlign w:val="center"/>
          </w:tcPr>
          <w:p w14:paraId="4D0645D3" w14:textId="77777777" w:rsidR="004E5B31" w:rsidRPr="002505AD" w:rsidRDefault="004E5B31" w:rsidP="00E74EF6">
            <w:pPr>
              <w:pStyle w:val="TAC"/>
              <w:rPr>
                <w:rFonts w:cs="Arial"/>
              </w:rPr>
            </w:pPr>
            <w:r w:rsidRPr="002505AD">
              <w:rPr>
                <w:rFonts w:cs="Arial"/>
              </w:rPr>
              <w:t>NS_24</w:t>
            </w:r>
          </w:p>
        </w:tc>
        <w:tc>
          <w:tcPr>
            <w:tcW w:w="1510" w:type="dxa"/>
            <w:shd w:val="clear" w:color="auto" w:fill="auto"/>
            <w:vAlign w:val="center"/>
          </w:tcPr>
          <w:p w14:paraId="04B17DCE" w14:textId="5B7EB3EF"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3</w:t>
            </w:r>
          </w:p>
        </w:tc>
        <w:tc>
          <w:tcPr>
            <w:tcW w:w="1645" w:type="dxa"/>
            <w:shd w:val="clear" w:color="auto" w:fill="auto"/>
            <w:vAlign w:val="center"/>
          </w:tcPr>
          <w:p w14:paraId="28340C9F" w14:textId="77777777" w:rsidR="004E5B31" w:rsidRPr="002505AD" w:rsidRDefault="004E5B31" w:rsidP="00E74EF6">
            <w:pPr>
              <w:pStyle w:val="TAC"/>
              <w:rPr>
                <w:rFonts w:cs="Arial"/>
              </w:rPr>
            </w:pPr>
            <w:r w:rsidRPr="002505AD">
              <w:t>256</w:t>
            </w:r>
          </w:p>
        </w:tc>
        <w:tc>
          <w:tcPr>
            <w:tcW w:w="1804" w:type="dxa"/>
            <w:vAlign w:val="center"/>
          </w:tcPr>
          <w:p w14:paraId="6FD4FFDC" w14:textId="77777777" w:rsidR="004E5B31" w:rsidRPr="002505AD" w:rsidRDefault="004E5B31" w:rsidP="00E74EF6">
            <w:pPr>
              <w:pStyle w:val="TAC"/>
            </w:pPr>
            <w:r w:rsidRPr="002505AD">
              <w:rPr>
                <w:rFonts w:cs="Arial"/>
              </w:rPr>
              <w:t>[3.5]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167" w:name="_Toc120570028"/>
      <w:bookmarkStart w:id="168" w:name="_Toc121162820"/>
      <w:bookmarkStart w:id="169" w:name="_Toc108616989"/>
      <w:bookmarkStart w:id="170" w:name="_Toc111062035"/>
      <w:bookmarkStart w:id="171" w:name="_Toc121827701"/>
      <w:bookmarkEnd w:id="163"/>
      <w:r w:rsidRPr="002505AD">
        <w:t>6.2A.4</w:t>
      </w:r>
      <w:r w:rsidRPr="002505AD">
        <w:tab/>
        <w:t>Configured transmitted Power for category M1</w:t>
      </w:r>
      <w:bookmarkEnd w:id="167"/>
      <w:bookmarkEnd w:id="168"/>
      <w:bookmarkEnd w:id="171"/>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172" w:name="_Toc120570029"/>
      <w:bookmarkStart w:id="173" w:name="_Toc121162821"/>
      <w:bookmarkStart w:id="174" w:name="_Toc121827702"/>
      <w:r w:rsidRPr="002505AD">
        <w:t>6.2B</w:t>
      </w:r>
      <w:r w:rsidRPr="002505AD">
        <w:tab/>
        <w:t>Transmit power for category NB1 and NB2</w:t>
      </w:r>
      <w:bookmarkEnd w:id="172"/>
      <w:bookmarkEnd w:id="173"/>
      <w:bookmarkEnd w:id="174"/>
    </w:p>
    <w:p w14:paraId="3F19C93F" w14:textId="7D2321C2" w:rsidR="00620B34" w:rsidRPr="002505AD" w:rsidRDefault="00620B34" w:rsidP="00620B34">
      <w:pPr>
        <w:pStyle w:val="Heading3"/>
        <w:rPr>
          <w:lang w:val="x-none"/>
        </w:rPr>
      </w:pPr>
      <w:bookmarkStart w:id="175" w:name="_Toc120570030"/>
      <w:bookmarkStart w:id="176" w:name="_Toc121162822"/>
      <w:bookmarkStart w:id="177" w:name="_Toc121827703"/>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75"/>
      <w:bookmarkEnd w:id="176"/>
      <w:bookmarkEnd w:id="177"/>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bl>
    <w:p w14:paraId="1DF2C99D" w14:textId="77777777" w:rsidR="00620B34" w:rsidRPr="002505AD" w:rsidRDefault="00620B34" w:rsidP="00620B34">
      <w:pPr>
        <w:rPr>
          <w:lang w:val="x-none"/>
        </w:rPr>
      </w:pPr>
    </w:p>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1FEA93E1" w14:textId="77777777" w:rsidR="00557FCD" w:rsidRPr="002505AD" w:rsidRDefault="00557FCD" w:rsidP="00557FCD">
      <w:r w:rsidRPr="002505AD">
        <w:t xml:space="preserve">For each </w:t>
      </w:r>
      <w:r w:rsidRPr="002505AD">
        <w:rPr>
          <w:rFonts w:eastAsia="MS Mincho" w:hint="eastAsia"/>
          <w:lang w:eastAsia="ja-JP"/>
        </w:rPr>
        <w:t xml:space="preserve">supported </w:t>
      </w:r>
      <w:r w:rsidRPr="002505AD">
        <w:t>frequency band, the UE shall:</w:t>
      </w:r>
    </w:p>
    <w:p w14:paraId="0537CFAC" w14:textId="77777777" w:rsidR="00557FCD" w:rsidRPr="002505AD" w:rsidRDefault="00557FCD" w:rsidP="00557FCD">
      <w:pPr>
        <w:pStyle w:val="B1"/>
      </w:pPr>
      <w:r w:rsidRPr="002505AD">
        <w:t>-</w:t>
      </w:r>
      <w:r w:rsidRPr="002505AD">
        <w:tab/>
        <w:t xml:space="preserve">if the UE supports a different power class than the default </w:t>
      </w:r>
      <w:r w:rsidRPr="002505AD">
        <w:rPr>
          <w:rFonts w:hint="eastAsia"/>
          <w:lang w:eastAsia="ja-JP"/>
        </w:rPr>
        <w:t xml:space="preserve">UE </w:t>
      </w:r>
      <w:r w:rsidRPr="002505AD">
        <w:t>power class for the band and the supported power class enables the higher maximum output power than that of the default power class:</w:t>
      </w:r>
    </w:p>
    <w:p w14:paraId="49269E0D" w14:textId="77777777" w:rsidR="00557FCD" w:rsidRPr="002505AD" w:rsidRDefault="00557FCD" w:rsidP="00557FCD">
      <w:pPr>
        <w:pStyle w:val="B2"/>
      </w:pPr>
      <w:r w:rsidRPr="002505AD">
        <w:t>-</w:t>
      </w:r>
      <w:r w:rsidRPr="002505AD">
        <w:tab/>
        <w:t xml:space="preserve">if the IE </w:t>
      </w:r>
      <w:r w:rsidRPr="002505AD">
        <w:rPr>
          <w:i/>
        </w:rPr>
        <w:t>P-Max</w:t>
      </w:r>
      <w:r w:rsidRPr="002505AD">
        <w:t xml:space="preserve"> as defined in TS 36.331 [6] is not provided; or</w:t>
      </w:r>
    </w:p>
    <w:p w14:paraId="698A24C6" w14:textId="77777777" w:rsidR="00557FCD" w:rsidRPr="002505AD" w:rsidRDefault="00557FCD" w:rsidP="00557FCD">
      <w:pPr>
        <w:pStyle w:val="B2"/>
      </w:pPr>
      <w:r w:rsidRPr="002505AD">
        <w:t>-</w:t>
      </w:r>
      <w:r w:rsidRPr="002505AD">
        <w:tab/>
        <w:t xml:space="preserve">if the IE </w:t>
      </w:r>
      <w:r w:rsidRPr="002505AD">
        <w:rPr>
          <w:i/>
        </w:rPr>
        <w:t>P-Ma</w:t>
      </w:r>
      <w:r w:rsidRPr="002505AD">
        <w:t>x as defined in TS 36.331 [6] is provided and set to the maximum output power of the default power class or lower;</w:t>
      </w:r>
    </w:p>
    <w:p w14:paraId="73B1A7C7" w14:textId="77777777" w:rsidR="00557FCD" w:rsidRPr="002505AD" w:rsidRDefault="00557FCD" w:rsidP="00557FCD">
      <w:pPr>
        <w:pStyle w:val="B3"/>
      </w:pPr>
      <w:r w:rsidRPr="002505AD">
        <w:t>-</w:t>
      </w:r>
      <w:r w:rsidRPr="002505AD">
        <w:tab/>
        <w:t>meet all requirements for the default power class of the operating band in which the UE is operating and set its configured transmitted power as specified in sub-clause 6.2B.4;</w:t>
      </w:r>
    </w:p>
    <w:p w14:paraId="017E740F" w14:textId="77777777" w:rsidR="00557FCD" w:rsidRPr="002505AD" w:rsidRDefault="00557FCD" w:rsidP="00557FCD">
      <w:pPr>
        <w:pStyle w:val="B2"/>
      </w:pPr>
      <w:r w:rsidRPr="002505AD">
        <w:t>-</w:t>
      </w:r>
      <w:r w:rsidRPr="002505AD">
        <w:tab/>
        <w:t xml:space="preserve">else (i.e the IE </w:t>
      </w:r>
      <w:r w:rsidRPr="002505AD">
        <w:rPr>
          <w:i/>
        </w:rPr>
        <w:t>P-Max</w:t>
      </w:r>
      <w:r w:rsidRPr="002505AD">
        <w:t xml:space="preserve"> as defined in TS 36.331 [6] is provided and set to the higher value than the maximum output power of the default power class):</w:t>
      </w:r>
    </w:p>
    <w:p w14:paraId="6B37132D" w14:textId="77777777" w:rsidR="00557FCD" w:rsidRPr="002505AD" w:rsidRDefault="00557FCD" w:rsidP="00557FCD">
      <w:pPr>
        <w:pStyle w:val="B3"/>
      </w:pPr>
      <w:r w:rsidRPr="002505AD">
        <w:t>-</w:t>
      </w:r>
      <w:r w:rsidRPr="002505AD">
        <w:tab/>
        <w:t>meet all requirements for the supported power class and set its configured transmitted power class as specified in sub-clause 6.2B.4;</w:t>
      </w:r>
    </w:p>
    <w:p w14:paraId="75B0332A" w14:textId="5CCC7E69" w:rsidR="00101B4C" w:rsidRPr="002505AD" w:rsidRDefault="00101B4C" w:rsidP="00101B4C">
      <w:pPr>
        <w:pStyle w:val="Heading3"/>
        <w:rPr>
          <w:lang w:eastAsia="zh-CN"/>
        </w:rPr>
      </w:pPr>
      <w:bookmarkStart w:id="178" w:name="_Toc120570031"/>
      <w:bookmarkStart w:id="179" w:name="_Toc121162823"/>
      <w:bookmarkStart w:id="180" w:name="_Toc111062036"/>
      <w:bookmarkStart w:id="181" w:name="_Toc121827704"/>
      <w:bookmarkEnd w:id="169"/>
      <w:bookmarkEnd w:id="170"/>
      <w:r w:rsidRPr="002505AD">
        <w:lastRenderedPageBreak/>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178"/>
      <w:bookmarkEnd w:id="179"/>
      <w:bookmarkEnd w:id="181"/>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182" w:name="_Toc120570032"/>
      <w:bookmarkStart w:id="183" w:name="_Toc121162824"/>
      <w:bookmarkStart w:id="184" w:name="_Toc121827705"/>
      <w:r w:rsidRPr="002505AD">
        <w:t>6.2</w:t>
      </w:r>
      <w:r w:rsidR="00101B4C" w:rsidRPr="002505AD">
        <w:t>B</w:t>
      </w:r>
      <w:r w:rsidRPr="002505AD">
        <w:t>.3</w:t>
      </w:r>
      <w:r w:rsidRPr="002505AD">
        <w:tab/>
        <w:t>UE additional maximum output power reduction for category NB1 and NB2 UE</w:t>
      </w:r>
      <w:bookmarkEnd w:id="180"/>
      <w:bookmarkEnd w:id="182"/>
      <w:bookmarkEnd w:id="183"/>
      <w:bookmarkEnd w:id="184"/>
    </w:p>
    <w:p w14:paraId="717AE746" w14:textId="23C8BBB2" w:rsidR="00C90D56" w:rsidRPr="002505AD" w:rsidRDefault="00C90D56" w:rsidP="00C90D56">
      <w:bookmarkStart w:id="18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185"/>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tcPr>
          <w:p w14:paraId="10E68FEE" w14:textId="77777777" w:rsidR="006766D3" w:rsidRPr="002505AD" w:rsidRDefault="006766D3" w:rsidP="00CD1DA5">
            <w:pPr>
              <w:pStyle w:val="TAH"/>
            </w:pPr>
            <w:r w:rsidRPr="002505AD">
              <w:t>A-MPR (dB)</w:t>
            </w:r>
          </w:p>
        </w:tc>
      </w:tr>
      <w:tr w:rsidR="006766D3" w:rsidRPr="002505AD" w14:paraId="320F9E1E" w14:textId="77777777" w:rsidTr="00CD1DA5">
        <w:trPr>
          <w:jc w:val="center"/>
        </w:trPr>
        <w:tc>
          <w:tcPr>
            <w:tcW w:w="1100" w:type="dxa"/>
            <w:vAlign w:val="center"/>
          </w:tcPr>
          <w:p w14:paraId="5B098C3E" w14:textId="77777777" w:rsidR="006766D3" w:rsidRPr="002505AD" w:rsidRDefault="006766D3" w:rsidP="00CD1DA5">
            <w:pPr>
              <w:pStyle w:val="TAC"/>
            </w:pPr>
            <w:r w:rsidRPr="002505AD">
              <w:t>NS_01</w:t>
            </w:r>
          </w:p>
        </w:tc>
        <w:tc>
          <w:tcPr>
            <w:tcW w:w="1510" w:type="dxa"/>
            <w:shd w:val="clear" w:color="auto" w:fill="auto"/>
            <w:vAlign w:val="center"/>
          </w:tcPr>
          <w:p w14:paraId="1855FDAB" w14:textId="77777777" w:rsidR="006766D3" w:rsidRPr="002505AD" w:rsidRDefault="006766D3" w:rsidP="00CD1DA5">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6766D3" w:rsidRPr="002505AD" w:rsidRDefault="006766D3" w:rsidP="00CD1DA5">
            <w:pPr>
              <w:pStyle w:val="TAC"/>
              <w:rPr>
                <w:szCs w:val="18"/>
              </w:rPr>
            </w:pPr>
            <w:r w:rsidRPr="002505AD">
              <w:rPr>
                <w:szCs w:val="18"/>
              </w:rPr>
              <w:t>Table 5.2-1</w:t>
            </w:r>
          </w:p>
        </w:tc>
        <w:tc>
          <w:tcPr>
            <w:tcW w:w="1417" w:type="dxa"/>
            <w:vAlign w:val="center"/>
          </w:tcPr>
          <w:p w14:paraId="041B9AD5" w14:textId="77777777" w:rsidR="006766D3" w:rsidRPr="002505AD" w:rsidRDefault="006766D3" w:rsidP="00CD1DA5">
            <w:pPr>
              <w:pStyle w:val="TAC"/>
            </w:pPr>
            <w:r w:rsidRPr="002505AD">
              <w:t>N/A</w:t>
            </w:r>
          </w:p>
        </w:tc>
      </w:tr>
      <w:tr w:rsidR="006766D3" w:rsidRPr="002505AD" w14:paraId="42B42631" w14:textId="77777777" w:rsidTr="00CD1DA5">
        <w:trPr>
          <w:jc w:val="center"/>
        </w:trPr>
        <w:tc>
          <w:tcPr>
            <w:tcW w:w="1100" w:type="dxa"/>
            <w:vAlign w:val="center"/>
          </w:tcPr>
          <w:p w14:paraId="1C31BC58" w14:textId="77777777" w:rsidR="006766D3" w:rsidRPr="002505AD" w:rsidRDefault="006766D3" w:rsidP="00CD1DA5">
            <w:pPr>
              <w:pStyle w:val="TAC"/>
              <w:rPr>
                <w:lang w:eastAsia="zh-CN"/>
              </w:rPr>
            </w:pPr>
            <w:r w:rsidRPr="002505AD">
              <w:rPr>
                <w:rFonts w:cs="Arial"/>
              </w:rPr>
              <w:t>NS_02N</w:t>
            </w:r>
          </w:p>
        </w:tc>
        <w:tc>
          <w:tcPr>
            <w:tcW w:w="1510" w:type="dxa"/>
            <w:shd w:val="clear" w:color="auto" w:fill="auto"/>
            <w:vAlign w:val="center"/>
          </w:tcPr>
          <w:p w14:paraId="3B132E79" w14:textId="77777777" w:rsidR="006766D3" w:rsidRPr="002505AD" w:rsidRDefault="006766D3" w:rsidP="00CD1DA5">
            <w:pPr>
              <w:pStyle w:val="TAC"/>
              <w:rPr>
                <w:szCs w:val="18"/>
              </w:rPr>
            </w:pPr>
            <w:r w:rsidRPr="002505AD">
              <w:rPr>
                <w:rFonts w:cs="Arial"/>
              </w:rPr>
              <w:t>6.5B.4.4.2</w:t>
            </w:r>
          </w:p>
        </w:tc>
        <w:tc>
          <w:tcPr>
            <w:tcW w:w="1645" w:type="dxa"/>
            <w:shd w:val="clear" w:color="auto" w:fill="auto"/>
            <w:vAlign w:val="center"/>
          </w:tcPr>
          <w:p w14:paraId="69EA9BC4" w14:textId="77777777" w:rsidR="006766D3" w:rsidRPr="002505AD" w:rsidRDefault="006766D3" w:rsidP="00CD1DA5">
            <w:pPr>
              <w:pStyle w:val="TAC"/>
              <w:rPr>
                <w:szCs w:val="18"/>
              </w:rPr>
            </w:pPr>
            <w:r w:rsidRPr="002505AD">
              <w:rPr>
                <w:rFonts w:cs="Arial"/>
              </w:rPr>
              <w:t>255</w:t>
            </w:r>
          </w:p>
        </w:tc>
        <w:tc>
          <w:tcPr>
            <w:tcW w:w="1417" w:type="dxa"/>
            <w:vAlign w:val="center"/>
          </w:tcPr>
          <w:p w14:paraId="686696CD" w14:textId="77777777" w:rsidR="006766D3" w:rsidRPr="002505AD" w:rsidRDefault="006766D3" w:rsidP="00CD1DA5">
            <w:pPr>
              <w:pStyle w:val="TAC"/>
            </w:pPr>
            <w:r w:rsidRPr="002505AD">
              <w:t>N/A</w:t>
            </w:r>
          </w:p>
        </w:tc>
      </w:tr>
      <w:tr w:rsidR="006766D3" w:rsidRPr="002505AD" w14:paraId="550E1FBF" w14:textId="77777777" w:rsidTr="00CD1DA5">
        <w:trPr>
          <w:jc w:val="center"/>
        </w:trPr>
        <w:tc>
          <w:tcPr>
            <w:tcW w:w="1100" w:type="dxa"/>
            <w:vAlign w:val="center"/>
          </w:tcPr>
          <w:p w14:paraId="1429F8F9" w14:textId="77777777" w:rsidR="006766D3" w:rsidRPr="002505AD" w:rsidRDefault="006766D3" w:rsidP="00CD1DA5">
            <w:pPr>
              <w:pStyle w:val="TAC"/>
              <w:rPr>
                <w:rFonts w:cs="Arial"/>
              </w:rPr>
            </w:pPr>
            <w:r w:rsidRPr="002505AD">
              <w:rPr>
                <w:rFonts w:cs="Arial"/>
              </w:rPr>
              <w:t>NS_24</w:t>
            </w:r>
          </w:p>
        </w:tc>
        <w:tc>
          <w:tcPr>
            <w:tcW w:w="1510" w:type="dxa"/>
            <w:shd w:val="clear" w:color="auto" w:fill="auto"/>
            <w:vAlign w:val="center"/>
          </w:tcPr>
          <w:p w14:paraId="294133C3" w14:textId="77777777" w:rsidR="006766D3" w:rsidRPr="002505AD" w:rsidRDefault="006766D3" w:rsidP="00CD1DA5">
            <w:pPr>
              <w:pStyle w:val="TAC"/>
              <w:rPr>
                <w:rFonts w:cs="Arial"/>
              </w:rPr>
            </w:pPr>
            <w:r w:rsidRPr="002505AD">
              <w:rPr>
                <w:rFonts w:cs="Arial"/>
              </w:rPr>
              <w:t>6.5B.4.4.3</w:t>
            </w:r>
          </w:p>
        </w:tc>
        <w:tc>
          <w:tcPr>
            <w:tcW w:w="1645" w:type="dxa"/>
            <w:shd w:val="clear" w:color="auto" w:fill="auto"/>
            <w:vAlign w:val="center"/>
          </w:tcPr>
          <w:p w14:paraId="456B885F" w14:textId="77777777" w:rsidR="006766D3" w:rsidRPr="002505AD" w:rsidRDefault="006766D3" w:rsidP="00CD1DA5">
            <w:pPr>
              <w:pStyle w:val="TAC"/>
            </w:pPr>
            <w:r w:rsidRPr="002505AD">
              <w:rPr>
                <w:rFonts w:cs="Arial"/>
              </w:rPr>
              <w:t>256</w:t>
            </w:r>
          </w:p>
        </w:tc>
        <w:tc>
          <w:tcPr>
            <w:tcW w:w="1417" w:type="dxa"/>
            <w:vAlign w:val="center"/>
          </w:tcPr>
          <w:p w14:paraId="495B77C2" w14:textId="77777777" w:rsidR="006766D3" w:rsidRPr="002505AD" w:rsidRDefault="006766D3" w:rsidP="00CD1DA5">
            <w:pPr>
              <w:pStyle w:val="TAC"/>
            </w:pPr>
            <w:r w:rsidRPr="002505AD">
              <w:t>N/A</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186" w:name="_Toc408323042"/>
      <w:bookmarkStart w:id="187" w:name="_Toc111062038"/>
      <w:bookmarkStart w:id="188" w:name="_Toc120570033"/>
      <w:bookmarkStart w:id="189" w:name="_Toc121162825"/>
      <w:bookmarkStart w:id="190" w:name="_Toc121827706"/>
      <w:r w:rsidRPr="002505AD">
        <w:t>6.2</w:t>
      </w:r>
      <w:r w:rsidR="00101B4C" w:rsidRPr="002505AD">
        <w:t>B</w:t>
      </w:r>
      <w:r w:rsidRPr="002505AD">
        <w:t>.4</w:t>
      </w:r>
      <w:r w:rsidRPr="002505AD">
        <w:tab/>
        <w:t>Configured transmitted Power</w:t>
      </w:r>
      <w:bookmarkEnd w:id="186"/>
      <w:r w:rsidRPr="002505AD">
        <w:t xml:space="preserve"> for category NB1 and NB2</w:t>
      </w:r>
      <w:bookmarkEnd w:id="187"/>
      <w:bookmarkEnd w:id="188"/>
      <w:bookmarkEnd w:id="189"/>
      <w:bookmarkEnd w:id="190"/>
    </w:p>
    <w:p w14:paraId="57B2C630" w14:textId="6182C33D" w:rsidR="00182A5F" w:rsidRPr="002505AD" w:rsidRDefault="00182A5F" w:rsidP="00182A5F">
      <w:r w:rsidRPr="002505AD">
        <w:t xml:space="preserve">For category M1 UE, the configured transmitted power requirements in clause 6.2.5F of TS </w:t>
      </w:r>
      <w:r w:rsidR="00DE6798" w:rsidRPr="002505AD">
        <w:t>36.101 [</w:t>
      </w:r>
      <w:r w:rsidR="005E4F32" w:rsidRPr="002505AD">
        <w:t>7</w:t>
      </w:r>
      <w:r w:rsidR="00DE6798" w:rsidRPr="002505AD">
        <w:t>]</w:t>
      </w:r>
      <w:r w:rsidRPr="002505AD">
        <w:t xml:space="preserve"> shall apply, wherein</w:t>
      </w:r>
    </w:p>
    <w:p w14:paraId="006A0D5D" w14:textId="446E996E" w:rsidR="00182A5F" w:rsidRPr="002505AD" w:rsidRDefault="00182A5F" w:rsidP="00182A5F">
      <w:pPr>
        <w:pStyle w:val="B1"/>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191" w:name="_Toc368026234"/>
      <w:bookmarkStart w:id="192" w:name="_Toc111062039"/>
      <w:bookmarkStart w:id="193" w:name="_Toc120570034"/>
      <w:bookmarkStart w:id="194" w:name="_Toc121162826"/>
      <w:bookmarkStart w:id="195" w:name="_Toc121827707"/>
      <w:r w:rsidRPr="002505AD">
        <w:rPr>
          <w:rFonts w:cs="v5.0.0"/>
        </w:rPr>
        <w:t>6.3</w:t>
      </w:r>
      <w:r w:rsidRPr="002505AD">
        <w:rPr>
          <w:rFonts w:cs="v5.0.0"/>
        </w:rPr>
        <w:tab/>
        <w:t>Output power dynamics</w:t>
      </w:r>
      <w:bookmarkEnd w:id="191"/>
      <w:bookmarkEnd w:id="192"/>
      <w:bookmarkEnd w:id="193"/>
      <w:bookmarkEnd w:id="194"/>
      <w:bookmarkEnd w:id="195"/>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196" w:name="_Toc120570035"/>
      <w:bookmarkStart w:id="197" w:name="_Toc121162827"/>
      <w:bookmarkStart w:id="198" w:name="_Toc121827708"/>
      <w:r w:rsidRPr="002505AD">
        <w:rPr>
          <w:rFonts w:cs="v5.0.0"/>
        </w:rPr>
        <w:lastRenderedPageBreak/>
        <w:t>6.3A</w:t>
      </w:r>
      <w:r w:rsidRPr="002505AD">
        <w:rPr>
          <w:rFonts w:cs="v5.0.0"/>
        </w:rPr>
        <w:tab/>
        <w:t>Output power dynamics for category M1</w:t>
      </w:r>
      <w:bookmarkEnd w:id="196"/>
      <w:bookmarkEnd w:id="197"/>
      <w:bookmarkEnd w:id="198"/>
    </w:p>
    <w:p w14:paraId="44E225EB" w14:textId="486B9B5D" w:rsidR="007736BE" w:rsidRPr="002505AD" w:rsidRDefault="007736BE" w:rsidP="007736BE">
      <w:pPr>
        <w:pStyle w:val="Heading3"/>
      </w:pPr>
      <w:bookmarkStart w:id="199" w:name="_Toc120570036"/>
      <w:bookmarkStart w:id="200" w:name="_Toc121162828"/>
      <w:bookmarkStart w:id="201" w:name="_Toc121827709"/>
      <w:r w:rsidRPr="002505AD">
        <w:t>6.3</w:t>
      </w:r>
      <w:r w:rsidR="00951B5B" w:rsidRPr="002505AD">
        <w:t>A</w:t>
      </w:r>
      <w:r w:rsidRPr="002505AD">
        <w:t>.1</w:t>
      </w:r>
      <w:r w:rsidRPr="002505AD">
        <w:tab/>
        <w:t>UE Minimum output power for category M1</w:t>
      </w:r>
      <w:bookmarkEnd w:id="199"/>
      <w:bookmarkEnd w:id="200"/>
      <w:bookmarkEnd w:id="201"/>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202" w:name="_Toc120570037"/>
      <w:bookmarkStart w:id="203" w:name="_Toc121162829"/>
      <w:bookmarkStart w:id="204" w:name="_Toc111062041"/>
      <w:bookmarkStart w:id="205" w:name="_Toc121827710"/>
      <w:r w:rsidRPr="002505AD">
        <w:t>6.3A.2</w:t>
      </w:r>
      <w:r w:rsidRPr="002505AD">
        <w:tab/>
        <w:t>Transmit OFF power for category M1</w:t>
      </w:r>
      <w:bookmarkEnd w:id="202"/>
      <w:bookmarkEnd w:id="203"/>
      <w:bookmarkEnd w:id="205"/>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206" w:name="_Toc120570038"/>
      <w:bookmarkStart w:id="207" w:name="_Toc121162830"/>
      <w:bookmarkStart w:id="208" w:name="_Toc121827711"/>
      <w:r w:rsidRPr="002505AD">
        <w:t>6.3A.3</w:t>
      </w:r>
      <w:r w:rsidRPr="002505AD">
        <w:tab/>
        <w:t xml:space="preserve">ON/OFF time mask </w:t>
      </w:r>
      <w:r w:rsidRPr="002505AD">
        <w:rPr>
          <w:lang w:eastAsia="zh-CN"/>
        </w:rPr>
        <w:t>for category M1</w:t>
      </w:r>
      <w:bookmarkEnd w:id="206"/>
      <w:bookmarkEnd w:id="207"/>
      <w:bookmarkEnd w:id="208"/>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209" w:name="_Toc120570039"/>
      <w:bookmarkStart w:id="210" w:name="_Toc121162831"/>
      <w:bookmarkStart w:id="211" w:name="_Toc121827712"/>
      <w:r w:rsidRPr="002505AD">
        <w:t>6.3A.4</w:t>
      </w:r>
      <w:r w:rsidRPr="002505AD">
        <w:tab/>
        <w:t>Power control</w:t>
      </w:r>
      <w:r w:rsidRPr="002505AD">
        <w:rPr>
          <w:lang w:eastAsia="zh-CN"/>
        </w:rPr>
        <w:t xml:space="preserve"> for category M1</w:t>
      </w:r>
      <w:bookmarkEnd w:id="209"/>
      <w:bookmarkEnd w:id="210"/>
      <w:bookmarkEnd w:id="211"/>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212" w:name="_Toc120570040"/>
      <w:bookmarkStart w:id="213" w:name="_Toc121162832"/>
      <w:bookmarkStart w:id="214" w:name="_Toc121827713"/>
      <w:r w:rsidRPr="002505AD">
        <w:rPr>
          <w:rFonts w:cs="v5.0.0"/>
        </w:rPr>
        <w:t>6.3B</w:t>
      </w:r>
      <w:r w:rsidRPr="002505AD">
        <w:rPr>
          <w:rFonts w:cs="v5.0.0"/>
        </w:rPr>
        <w:tab/>
        <w:t>Output power dynamics for category NB1 and NB2</w:t>
      </w:r>
      <w:bookmarkEnd w:id="212"/>
      <w:bookmarkEnd w:id="213"/>
      <w:bookmarkEnd w:id="214"/>
    </w:p>
    <w:p w14:paraId="4D038D4B" w14:textId="1144726F" w:rsidR="0076128F" w:rsidRPr="002505AD" w:rsidRDefault="0076128F" w:rsidP="0076128F">
      <w:pPr>
        <w:pStyle w:val="Heading3"/>
      </w:pPr>
      <w:bookmarkStart w:id="215" w:name="_Toc120570041"/>
      <w:bookmarkStart w:id="216" w:name="_Toc121162833"/>
      <w:bookmarkStart w:id="217" w:name="_Toc121827714"/>
      <w:r w:rsidRPr="002505AD">
        <w:t>6.3</w:t>
      </w:r>
      <w:r w:rsidR="0094412B" w:rsidRPr="002505AD">
        <w:t>B</w:t>
      </w:r>
      <w:r w:rsidRPr="002505AD">
        <w:t>.1</w:t>
      </w:r>
      <w:r w:rsidRPr="002505AD">
        <w:tab/>
        <w:t>UE Minimum output power for category NB1 and NB2</w:t>
      </w:r>
      <w:bookmarkEnd w:id="204"/>
      <w:bookmarkEnd w:id="215"/>
      <w:bookmarkEnd w:id="216"/>
      <w:bookmarkEnd w:id="217"/>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218" w:name="_Toc111062043"/>
      <w:bookmarkStart w:id="219" w:name="_Toc120570042"/>
      <w:bookmarkStart w:id="220" w:name="_Toc121162834"/>
      <w:bookmarkStart w:id="221" w:name="_Toc121827715"/>
      <w:r w:rsidRPr="002505AD">
        <w:t>6.3</w:t>
      </w:r>
      <w:r w:rsidR="0094412B" w:rsidRPr="002505AD">
        <w:t>B</w:t>
      </w:r>
      <w:r w:rsidRPr="002505AD">
        <w:t>.2</w:t>
      </w:r>
      <w:r w:rsidRPr="002505AD">
        <w:tab/>
        <w:t>Transmit OFF power for category NB1 and NB2</w:t>
      </w:r>
      <w:bookmarkEnd w:id="218"/>
      <w:bookmarkEnd w:id="219"/>
      <w:bookmarkEnd w:id="220"/>
      <w:bookmarkEnd w:id="221"/>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222" w:name="_Toc111062045"/>
      <w:bookmarkStart w:id="223" w:name="_Toc120570043"/>
      <w:bookmarkStart w:id="224" w:name="_Toc121162835"/>
      <w:bookmarkStart w:id="225" w:name="_Toc121827716"/>
      <w:r w:rsidRPr="002505AD">
        <w:t>6.3</w:t>
      </w:r>
      <w:r w:rsidR="0094412B" w:rsidRPr="002505AD">
        <w:t>B</w:t>
      </w:r>
      <w:r w:rsidRPr="002505AD">
        <w:t>.3</w:t>
      </w:r>
      <w:r w:rsidRPr="002505AD">
        <w:tab/>
        <w:t xml:space="preserve">ON/OFF time mask </w:t>
      </w:r>
      <w:r w:rsidRPr="002505AD">
        <w:rPr>
          <w:lang w:eastAsia="zh-CN"/>
        </w:rPr>
        <w:t>for category NB1 and NB2</w:t>
      </w:r>
      <w:bookmarkEnd w:id="222"/>
      <w:bookmarkEnd w:id="223"/>
      <w:bookmarkEnd w:id="224"/>
      <w:bookmarkEnd w:id="225"/>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226" w:name="_Toc111062048"/>
      <w:bookmarkStart w:id="227" w:name="_Toc120570044"/>
      <w:bookmarkStart w:id="228" w:name="_Toc121162836"/>
      <w:bookmarkStart w:id="229" w:name="_Toc121827717"/>
      <w:r w:rsidRPr="002505AD">
        <w:t>6.3</w:t>
      </w:r>
      <w:r w:rsidR="0094412B" w:rsidRPr="002505AD">
        <w:t>B</w:t>
      </w:r>
      <w:r w:rsidRPr="002505AD">
        <w:t>.4</w:t>
      </w:r>
      <w:r w:rsidRPr="002505AD">
        <w:tab/>
        <w:t>Power Control for category NB1 and NB2</w:t>
      </w:r>
      <w:bookmarkEnd w:id="226"/>
      <w:bookmarkEnd w:id="227"/>
      <w:bookmarkEnd w:id="228"/>
      <w:bookmarkEnd w:id="229"/>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230" w:name="_Toc368026273"/>
      <w:bookmarkStart w:id="231" w:name="_Toc111062049"/>
      <w:bookmarkStart w:id="232" w:name="_Toc120570045"/>
      <w:bookmarkStart w:id="233" w:name="_Toc121162837"/>
      <w:bookmarkStart w:id="234" w:name="_Toc121827718"/>
      <w:r w:rsidRPr="002505AD">
        <w:lastRenderedPageBreak/>
        <w:t>6.4</w:t>
      </w:r>
      <w:r w:rsidRPr="002505AD">
        <w:tab/>
        <w:t>Transmit signal quality</w:t>
      </w:r>
      <w:bookmarkEnd w:id="230"/>
      <w:bookmarkEnd w:id="231"/>
      <w:bookmarkEnd w:id="232"/>
      <w:bookmarkEnd w:id="233"/>
      <w:bookmarkEnd w:id="234"/>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235" w:name="_Toc120570046"/>
      <w:bookmarkStart w:id="236" w:name="_Toc121162838"/>
      <w:bookmarkStart w:id="237" w:name="_Toc121827719"/>
      <w:r w:rsidRPr="002505AD">
        <w:t>6.4A</w:t>
      </w:r>
      <w:r w:rsidRPr="002505AD">
        <w:tab/>
        <w:t>Transmit signal quality for category M1</w:t>
      </w:r>
      <w:bookmarkEnd w:id="235"/>
      <w:bookmarkEnd w:id="236"/>
      <w:bookmarkEnd w:id="237"/>
    </w:p>
    <w:p w14:paraId="236519C6" w14:textId="7D6157C4" w:rsidR="0076128F" w:rsidRPr="00CD1DA5" w:rsidRDefault="0076128F" w:rsidP="00CD1DA5">
      <w:pPr>
        <w:pStyle w:val="Heading3"/>
      </w:pPr>
      <w:bookmarkStart w:id="238" w:name="_Toc108617008"/>
      <w:bookmarkStart w:id="239" w:name="_Toc111062051"/>
      <w:bookmarkStart w:id="240" w:name="_Toc120570047"/>
      <w:bookmarkStart w:id="241" w:name="_Toc121162839"/>
      <w:bookmarkStart w:id="242" w:name="_Toc121827720"/>
      <w:r w:rsidRPr="00CD1DA5">
        <w:t>6.4</w:t>
      </w:r>
      <w:r w:rsidR="008920FC" w:rsidRPr="00CD1DA5">
        <w:t>A</w:t>
      </w:r>
      <w:r w:rsidRPr="00CD1DA5">
        <w:t>.1</w:t>
      </w:r>
      <w:r w:rsidRPr="00CD1DA5">
        <w:tab/>
        <w:t>Frequency error for UE category M1</w:t>
      </w:r>
      <w:bookmarkEnd w:id="238"/>
      <w:bookmarkEnd w:id="239"/>
      <w:bookmarkEnd w:id="240"/>
      <w:bookmarkEnd w:id="241"/>
      <w:bookmarkEnd w:id="242"/>
    </w:p>
    <w:p w14:paraId="07E3E292" w14:textId="77777777" w:rsidR="002E1B85" w:rsidRPr="002505AD" w:rsidRDefault="002E1B85" w:rsidP="002E1B85">
      <w:pPr>
        <w:spacing w:line="259" w:lineRule="auto"/>
      </w:pPr>
      <w:bookmarkStart w:id="243"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2505AD" w:rsidRDefault="00EA024F" w:rsidP="00EA024F">
      <w:pPr>
        <w:spacing w:line="259" w:lineRule="auto"/>
      </w:pPr>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2505AD">
        <w:rPr>
          <w:rFonts w:ascii="Times" w:hAnsi="Times" w:cs="Times"/>
        </w:rPr>
        <w:t xml:space="preserve">the </w:t>
      </w:r>
      <w:r w:rsidRPr="002505AD">
        <w:t xml:space="preserve">ideally pre-compensated </w:t>
      </w:r>
      <w:r w:rsidRPr="002505AD">
        <w:rPr>
          <w:rFonts w:ascii="Times" w:hAnsi="Times" w:cs="Times"/>
        </w:rPr>
        <w:t>UL carrier frequency.</w:t>
      </w:r>
    </w:p>
    <w:p w14:paraId="5B7C4CE1" w14:textId="77777777" w:rsidR="002E1B85" w:rsidRPr="002505AD" w:rsidRDefault="002E1B85" w:rsidP="002E1B85">
      <w:pPr>
        <w:spacing w:line="259" w:lineRule="auto"/>
      </w:pPr>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EA024F">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p w14:paraId="2C5EE92B" w14:textId="66D17B05" w:rsidR="00EA024F" w:rsidRPr="002505AD" w:rsidRDefault="00EA024F" w:rsidP="000207F0">
      <w:pPr>
        <w:pStyle w:val="NW"/>
      </w:pPr>
      <w:r w:rsidRPr="002505AD">
        <w:t>[NOTE:</w:t>
      </w:r>
      <w:r w:rsidR="000207F0">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01CB4EE3" w14:textId="77777777" w:rsidR="000207F0" w:rsidRDefault="000207F0" w:rsidP="000207F0"/>
    <w:p w14:paraId="5023D70F" w14:textId="1F57AE6D" w:rsidR="00EA024F" w:rsidRPr="002505AD" w:rsidRDefault="0079034C" w:rsidP="000207F0">
      <w:r w:rsidRPr="002505AD">
        <w:t>Requirement will be verified for at least two cases of which one has zero Doppler conditions.</w:t>
      </w:r>
    </w:p>
    <w:bookmarkEnd w:id="243"/>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572E8D">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572E8D">
            <w:pPr>
              <w:pStyle w:val="TAC"/>
              <w:rPr>
                <w:lang w:eastAsia="ja-JP"/>
              </w:rPr>
            </w:pPr>
            <w:r w:rsidRPr="002505AD">
              <w:rPr>
                <w:rFonts w:ascii="Times New Roman" w:hAnsi="Times New Roman"/>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572E8D">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572E8D">
            <w:pPr>
              <w:pStyle w:val="TAC"/>
              <w:rPr>
                <w:lang w:eastAsia="ja-JP"/>
              </w:rPr>
            </w:pPr>
            <w:r w:rsidRPr="002505AD">
              <w:rPr>
                <w:rFonts w:ascii="Times New Roman" w:hAnsi="Times New Roman"/>
                <w:lang w:eastAsia="zh-CN"/>
              </w:rPr>
              <w:t>±0.1</w:t>
            </w:r>
          </w:p>
        </w:tc>
      </w:tr>
    </w:tbl>
    <w:p w14:paraId="614EEC9A" w14:textId="77777777" w:rsidR="00CD1DA5" w:rsidRDefault="00CD1DA5" w:rsidP="00CD1DA5">
      <w:bookmarkStart w:id="244" w:name="_Toc120570048"/>
      <w:bookmarkStart w:id="245" w:name="_Toc111062052"/>
      <w:bookmarkStart w:id="246" w:name="_Toc368026277"/>
    </w:p>
    <w:p w14:paraId="39EEC65C" w14:textId="7AA68526" w:rsidR="008920FC" w:rsidRPr="002505AD" w:rsidRDefault="008920FC" w:rsidP="008920FC">
      <w:pPr>
        <w:pStyle w:val="Heading3"/>
      </w:pPr>
      <w:bookmarkStart w:id="247" w:name="_Toc121162840"/>
      <w:bookmarkStart w:id="248" w:name="_Toc121827721"/>
      <w:r w:rsidRPr="002505AD">
        <w:t>6.4A.2</w:t>
      </w:r>
      <w:r w:rsidRPr="002505AD">
        <w:tab/>
        <w:t>Transmit modulation quality for category M1</w:t>
      </w:r>
      <w:bookmarkEnd w:id="244"/>
      <w:bookmarkEnd w:id="247"/>
      <w:bookmarkEnd w:id="248"/>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
      </w:pPr>
      <w:r w:rsidRPr="002505AD">
        <w:t>-</w:t>
      </w:r>
      <w:r w:rsidRPr="002505AD">
        <w:tab/>
        <w:t>Error Vector Magnitude (EVM) for the allocated resource blocks (RBs)</w:t>
      </w:r>
    </w:p>
    <w:p w14:paraId="634D7C31" w14:textId="77777777" w:rsidR="00DF5197" w:rsidRPr="002505AD" w:rsidRDefault="00DF5197" w:rsidP="00DF5197">
      <w:pPr>
        <w:pStyle w:val="B1"/>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
      </w:pPr>
      <w:r w:rsidRPr="002505AD">
        <w:t>-</w:t>
      </w:r>
      <w:r w:rsidRPr="002505AD">
        <w:tab/>
        <w:t>Carrier leakage</w:t>
      </w:r>
    </w:p>
    <w:p w14:paraId="26705136" w14:textId="77777777" w:rsidR="00DF5197" w:rsidRPr="002505AD" w:rsidRDefault="00DF5197" w:rsidP="00DF5197">
      <w:pPr>
        <w:pStyle w:val="B1"/>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lastRenderedPageBreak/>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249" w:name="_Toc120570049"/>
      <w:bookmarkStart w:id="250" w:name="_Toc121162841"/>
      <w:bookmarkStart w:id="251" w:name="_Toc121827722"/>
      <w:r w:rsidRPr="002505AD">
        <w:t>6.4B</w:t>
      </w:r>
      <w:r w:rsidRPr="002505AD">
        <w:tab/>
        <w:t>Transmit signal quality for category NB1 and NB2</w:t>
      </w:r>
      <w:bookmarkEnd w:id="249"/>
      <w:bookmarkEnd w:id="250"/>
      <w:bookmarkEnd w:id="251"/>
    </w:p>
    <w:p w14:paraId="6D9AE818" w14:textId="0C1CEBFD" w:rsidR="003B6001" w:rsidRPr="002505AD" w:rsidRDefault="0076128F" w:rsidP="003B6001">
      <w:pPr>
        <w:pStyle w:val="Heading3"/>
      </w:pPr>
      <w:bookmarkStart w:id="252" w:name="_Toc120570050"/>
      <w:bookmarkStart w:id="253" w:name="_Toc121162842"/>
      <w:bookmarkStart w:id="254" w:name="_Toc121827723"/>
      <w:r w:rsidRPr="002505AD">
        <w:t>6.4</w:t>
      </w:r>
      <w:r w:rsidR="008920FC" w:rsidRPr="002505AD">
        <w:t>B</w:t>
      </w:r>
      <w:r w:rsidRPr="002505AD">
        <w:t>.1</w:t>
      </w:r>
      <w:r w:rsidRPr="002505AD">
        <w:tab/>
        <w:t>Frequency error for UE category NB1 and NB2</w:t>
      </w:r>
      <w:bookmarkEnd w:id="245"/>
      <w:bookmarkEnd w:id="252"/>
      <w:bookmarkEnd w:id="253"/>
      <w:bookmarkEnd w:id="254"/>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F8C28F2" w14:textId="5EF53950" w:rsidR="00F54AFA" w:rsidRPr="002505AD" w:rsidRDefault="00F54AFA" w:rsidP="00916EB7">
      <w:pPr>
        <w:pStyle w:val="NW"/>
      </w:pPr>
      <w:r w:rsidRPr="002505AD">
        <w:t>[NOTE:</w:t>
      </w:r>
      <w:r w:rsidR="00916EB7">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5F0B938B" w14:textId="77777777" w:rsidR="00F54AFA" w:rsidRPr="002505AD" w:rsidRDefault="00F54AFA" w:rsidP="00916EB7"/>
    <w:p w14:paraId="5A282E36" w14:textId="77777777" w:rsidR="00F54AFA" w:rsidRPr="002505AD" w:rsidRDefault="00F54AFA" w:rsidP="00916EB7">
      <w:r w:rsidRPr="002505AD">
        <w:t>Requirement will be verified for at least two cases of which one has zero Doppler conditions.</w:t>
      </w:r>
    </w:p>
    <w:p w14:paraId="1A57C0CD" w14:textId="4C95EF7F" w:rsidR="001E28F2" w:rsidRPr="002505AD" w:rsidRDefault="001E28F2" w:rsidP="001E28F2">
      <w:pPr>
        <w:pStyle w:val="TH"/>
        <w:rPr>
          <w:color w:val="000000" w:themeColor="text1"/>
        </w:rPr>
      </w:pPr>
      <w:r w:rsidRPr="002505AD">
        <w:rPr>
          <w:snapToGrid w:val="0"/>
          <w:color w:val="000000" w:themeColor="text1"/>
        </w:rPr>
        <w:t>Table 6.4</w:t>
      </w:r>
      <w:r w:rsidR="00DF5197" w:rsidRPr="002505AD">
        <w:rPr>
          <w:snapToGrid w:val="0"/>
          <w:color w:val="000000" w:themeColor="text1"/>
        </w:rPr>
        <w:t>B</w:t>
      </w:r>
      <w:r w:rsidRPr="002505AD">
        <w:rPr>
          <w:snapToGrid w:val="0"/>
          <w:color w:val="000000" w:themeColor="text1"/>
        </w:rPr>
        <w:t xml:space="preserve">.1-1: </w:t>
      </w:r>
      <w:r w:rsidRPr="002505AD">
        <w:rPr>
          <w:color w:val="000000" w:themeColor="text1"/>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C1454D">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C1454D">
            <w:pPr>
              <w:pStyle w:val="TAC"/>
              <w:rPr>
                <w:lang w:eastAsia="ja-JP"/>
              </w:rPr>
            </w:pPr>
            <w:r w:rsidRPr="002505AD">
              <w:rPr>
                <w:rFonts w:ascii="Times New Roman" w:hAnsi="Times New Roman"/>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C1454D">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C1454D">
            <w:pPr>
              <w:pStyle w:val="TAC"/>
              <w:rPr>
                <w:lang w:eastAsia="ja-JP"/>
              </w:rPr>
            </w:pPr>
            <w:r w:rsidRPr="002505AD">
              <w:rPr>
                <w:rFonts w:ascii="Times New Roman" w:hAnsi="Times New Roman"/>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255" w:name="_Toc111062055"/>
      <w:bookmarkStart w:id="256" w:name="_Toc120570051"/>
      <w:bookmarkStart w:id="257" w:name="_Toc121162843"/>
      <w:bookmarkStart w:id="258" w:name="_Toc121827724"/>
      <w:bookmarkEnd w:id="246"/>
      <w:r w:rsidRPr="002505AD">
        <w:t>6.4</w:t>
      </w:r>
      <w:r w:rsidR="008920FC" w:rsidRPr="002505AD">
        <w:t>B</w:t>
      </w:r>
      <w:r w:rsidRPr="002505AD">
        <w:t>.2</w:t>
      </w:r>
      <w:r w:rsidRPr="002505AD">
        <w:tab/>
        <w:t>Transmit modulation quality for Category NB1 and NB2</w:t>
      </w:r>
      <w:bookmarkEnd w:id="255"/>
      <w:bookmarkEnd w:id="256"/>
      <w:bookmarkEnd w:id="257"/>
      <w:bookmarkEnd w:id="258"/>
    </w:p>
    <w:p w14:paraId="02A814B0" w14:textId="5A026996" w:rsidR="0076128F" w:rsidRPr="002505AD" w:rsidRDefault="003B000C" w:rsidP="0076128F">
      <w:bookmarkStart w:id="259"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259"/>
    </w:p>
    <w:p w14:paraId="052E54B8" w14:textId="77777777" w:rsidR="0076128F" w:rsidRPr="002505AD" w:rsidRDefault="0076128F" w:rsidP="0076128F">
      <w:pPr>
        <w:pStyle w:val="Heading2"/>
      </w:pPr>
      <w:bookmarkStart w:id="260" w:name="_Toc368026297"/>
      <w:bookmarkStart w:id="261" w:name="_Toc111062056"/>
      <w:bookmarkStart w:id="262" w:name="_Toc120570052"/>
      <w:bookmarkStart w:id="263" w:name="_Toc121162844"/>
      <w:bookmarkStart w:id="264" w:name="_Toc121827725"/>
      <w:r w:rsidRPr="002505AD">
        <w:t>6.5</w:t>
      </w:r>
      <w:r w:rsidRPr="002505AD">
        <w:tab/>
        <w:t>Output RF spectrum emissions</w:t>
      </w:r>
      <w:bookmarkEnd w:id="260"/>
      <w:bookmarkEnd w:id="261"/>
      <w:bookmarkEnd w:id="262"/>
      <w:bookmarkEnd w:id="263"/>
      <w:bookmarkEnd w:id="264"/>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265" w:name="_Toc120570053"/>
      <w:bookmarkStart w:id="266" w:name="_Toc121162845"/>
      <w:bookmarkStart w:id="267" w:name="_Toc121827726"/>
      <w:r w:rsidRPr="002505AD">
        <w:t>6.5A</w:t>
      </w:r>
      <w:r w:rsidRPr="002505AD">
        <w:tab/>
        <w:t>Output RF spectrum emissions for category M1</w:t>
      </w:r>
      <w:bookmarkEnd w:id="265"/>
      <w:bookmarkEnd w:id="266"/>
      <w:bookmarkEnd w:id="267"/>
    </w:p>
    <w:p w14:paraId="5DED3DEA" w14:textId="77777777" w:rsidR="004A5B65" w:rsidRPr="002505AD" w:rsidRDefault="004A5B65" w:rsidP="004A5B65">
      <w:pPr>
        <w:pStyle w:val="Heading3"/>
      </w:pPr>
      <w:bookmarkStart w:id="268" w:name="_Toc120570054"/>
      <w:bookmarkStart w:id="269" w:name="_Toc121162846"/>
      <w:bookmarkStart w:id="270" w:name="_Toc121827727"/>
      <w:r w:rsidRPr="002505AD">
        <w:t>6.5A.1</w:t>
      </w:r>
      <w:r w:rsidRPr="002505AD">
        <w:tab/>
        <w:t>General</w:t>
      </w:r>
      <w:bookmarkEnd w:id="268"/>
      <w:bookmarkEnd w:id="269"/>
      <w:bookmarkEnd w:id="270"/>
    </w:p>
    <w:p w14:paraId="716D10B2" w14:textId="77777777" w:rsidR="004A5B65" w:rsidRPr="002505AD" w:rsidRDefault="004A5B65" w:rsidP="004A5B65">
      <w:r w:rsidRPr="002505AD">
        <w:t>The definitions in clause 6.5 shall apply.</w:t>
      </w:r>
    </w:p>
    <w:p w14:paraId="17A7214C" w14:textId="6918BE51" w:rsidR="007C1BBC" w:rsidRPr="002505AD" w:rsidRDefault="007C1BBC" w:rsidP="007C1BBC">
      <w:pPr>
        <w:pStyle w:val="Heading3"/>
      </w:pPr>
      <w:bookmarkStart w:id="271" w:name="_Toc120570055"/>
      <w:bookmarkStart w:id="272" w:name="_Toc121162847"/>
      <w:bookmarkStart w:id="273" w:name="_Toc121827728"/>
      <w:r w:rsidRPr="002505AD">
        <w:t>6.5</w:t>
      </w:r>
      <w:r w:rsidR="004A5B65" w:rsidRPr="002505AD">
        <w:t>A</w:t>
      </w:r>
      <w:r w:rsidRPr="002505AD">
        <w:t>.</w:t>
      </w:r>
      <w:r w:rsidR="004A5B65" w:rsidRPr="002505AD">
        <w:t>2</w:t>
      </w:r>
      <w:r w:rsidRPr="002505AD">
        <w:tab/>
        <w:t>Occupied bandwidth for category M1</w:t>
      </w:r>
      <w:bookmarkEnd w:id="271"/>
      <w:bookmarkEnd w:id="272"/>
      <w:bookmarkEnd w:id="273"/>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274" w:name="_Toc120570056"/>
      <w:bookmarkStart w:id="275" w:name="_Toc121162848"/>
      <w:bookmarkStart w:id="276" w:name="_Toc111062058"/>
      <w:bookmarkStart w:id="277" w:name="_Toc121827729"/>
      <w:r w:rsidRPr="002505AD">
        <w:t>6.5A.3</w:t>
      </w:r>
      <w:r w:rsidRPr="002505AD">
        <w:tab/>
        <w:t>Out of band emission</w:t>
      </w:r>
      <w:r w:rsidRPr="002505AD">
        <w:rPr>
          <w:rFonts w:hint="eastAsia"/>
        </w:rPr>
        <w:t xml:space="preserve"> for </w:t>
      </w:r>
      <w:r w:rsidRPr="002505AD">
        <w:t>category M1</w:t>
      </w:r>
      <w:bookmarkEnd w:id="274"/>
      <w:bookmarkEnd w:id="275"/>
      <w:bookmarkEnd w:id="277"/>
    </w:p>
    <w:p w14:paraId="17ABB2B4" w14:textId="77777777" w:rsidR="006A1711" w:rsidRPr="002505AD" w:rsidRDefault="006A1711" w:rsidP="006A1711">
      <w:pPr>
        <w:pStyle w:val="Heading4"/>
      </w:pPr>
      <w:bookmarkStart w:id="278" w:name="_Toc120570057"/>
      <w:bookmarkStart w:id="279" w:name="_Toc121162849"/>
      <w:bookmarkStart w:id="280" w:name="_Toc121827730"/>
      <w:r w:rsidRPr="002505AD">
        <w:t>6.5A.3.1</w:t>
      </w:r>
      <w:r w:rsidRPr="002505AD">
        <w:tab/>
        <w:t>General</w:t>
      </w:r>
      <w:bookmarkEnd w:id="278"/>
      <w:bookmarkEnd w:id="279"/>
      <w:bookmarkEnd w:id="280"/>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281" w:name="_Toc111062060"/>
      <w:bookmarkStart w:id="282" w:name="_Toc120570058"/>
      <w:bookmarkStart w:id="283" w:name="_Toc121162850"/>
      <w:bookmarkStart w:id="284" w:name="_Toc121827731"/>
      <w:r w:rsidRPr="002505AD">
        <w:t>6.5A.3.</w:t>
      </w:r>
      <w:r w:rsidR="006A1711" w:rsidRPr="002505AD">
        <w:t>2</w:t>
      </w:r>
      <w:r w:rsidRPr="002505AD">
        <w:tab/>
        <w:t>Spectrum emission mask</w:t>
      </w:r>
      <w:bookmarkEnd w:id="281"/>
      <w:bookmarkEnd w:id="282"/>
      <w:bookmarkEnd w:id="283"/>
      <w:bookmarkEnd w:id="284"/>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lastRenderedPageBreak/>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CB6E91" w14:textId="00D8B618" w:rsidR="00646BC4" w:rsidRPr="002505AD" w:rsidRDefault="00646BC4" w:rsidP="00572E8D">
      <w:pPr>
        <w:pStyle w:val="NO"/>
      </w:pPr>
      <w:r w:rsidRPr="002505AD">
        <w:t>[NOTE2:</w:t>
      </w:r>
      <w:r w:rsidR="00572E8D">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68EEC09F" w14:textId="68C9EBE2" w:rsidR="004A5B65" w:rsidRPr="002505AD" w:rsidRDefault="004A5B65" w:rsidP="004A5B65">
      <w:pPr>
        <w:pStyle w:val="Heading4"/>
        <w:rPr>
          <w:snapToGrid w:val="0"/>
        </w:rPr>
      </w:pPr>
      <w:bookmarkStart w:id="285" w:name="_Toc111062061"/>
      <w:bookmarkStart w:id="286" w:name="_Toc120570059"/>
      <w:bookmarkStart w:id="287" w:name="_Toc121162851"/>
      <w:bookmarkStart w:id="288" w:name="_Toc121827732"/>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285"/>
      <w:r w:rsidRPr="002505AD">
        <w:rPr>
          <w:snapToGrid w:val="0"/>
        </w:rPr>
        <w:t xml:space="preserve"> for category M1</w:t>
      </w:r>
      <w:bookmarkEnd w:id="286"/>
      <w:bookmarkEnd w:id="287"/>
      <w:bookmarkEnd w:id="288"/>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289" w:name="_Toc111062062"/>
      <w:bookmarkStart w:id="290" w:name="_Toc120570060"/>
      <w:bookmarkStart w:id="291" w:name="_Toc121162852"/>
      <w:bookmarkStart w:id="292" w:name="_Toc121827733"/>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289"/>
      <w:r w:rsidRPr="002505AD">
        <w:rPr>
          <w:snapToGrid w:val="0"/>
        </w:rPr>
        <w:t xml:space="preserve"> for category M1</w:t>
      </w:r>
      <w:bookmarkEnd w:id="290"/>
      <w:bookmarkEnd w:id="291"/>
      <w:bookmarkEnd w:id="292"/>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293" w:name="_Toc120570061"/>
      <w:bookmarkStart w:id="294" w:name="_Toc121162853"/>
      <w:bookmarkStart w:id="295" w:name="_Toc121827734"/>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293"/>
      <w:bookmarkEnd w:id="294"/>
      <w:bookmarkEnd w:id="295"/>
    </w:p>
    <w:p w14:paraId="4C98132B" w14:textId="60C69BCD" w:rsidR="004A5B65" w:rsidRPr="002505AD" w:rsidRDefault="004A5B65" w:rsidP="004A5B65">
      <w:pPr>
        <w:pStyle w:val="Heading4"/>
      </w:pPr>
      <w:bookmarkStart w:id="296" w:name="_Toc120570062"/>
      <w:bookmarkStart w:id="297" w:name="_Toc121162854"/>
      <w:bookmarkStart w:id="298" w:name="_Toc121827735"/>
      <w:r w:rsidRPr="002505AD">
        <w:t>6.5</w:t>
      </w:r>
      <w:r w:rsidR="006A1711" w:rsidRPr="002505AD">
        <w:t>A</w:t>
      </w:r>
      <w:r w:rsidRPr="002505AD">
        <w:t>.</w:t>
      </w:r>
      <w:r w:rsidR="006A1711" w:rsidRPr="002505AD">
        <w:t>4</w:t>
      </w:r>
      <w:r w:rsidRPr="002505AD">
        <w:t>.1</w:t>
      </w:r>
      <w:r w:rsidRPr="002505AD">
        <w:tab/>
        <w:t>General</w:t>
      </w:r>
      <w:bookmarkEnd w:id="296"/>
      <w:bookmarkEnd w:id="297"/>
      <w:bookmarkEnd w:id="298"/>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299" w:name="_Toc120570063"/>
      <w:bookmarkStart w:id="300" w:name="_Toc121162855"/>
      <w:bookmarkStart w:id="301" w:name="_Toc121827736"/>
      <w:r w:rsidRPr="002505AD">
        <w:t>6.5</w:t>
      </w:r>
      <w:r w:rsidR="006A1711" w:rsidRPr="002505AD">
        <w:t>A</w:t>
      </w:r>
      <w:r w:rsidRPr="002505AD">
        <w:t>.</w:t>
      </w:r>
      <w:r w:rsidR="006A1711" w:rsidRPr="002505AD">
        <w:t>4</w:t>
      </w:r>
      <w:r w:rsidRPr="002505AD">
        <w:t>.2</w:t>
      </w:r>
      <w:r w:rsidRPr="002505AD">
        <w:tab/>
        <w:t>Minimum requirements</w:t>
      </w:r>
      <w:bookmarkEnd w:id="299"/>
      <w:bookmarkEnd w:id="300"/>
      <w:bookmarkEnd w:id="301"/>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lastRenderedPageBreak/>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5AE4F742" w14:textId="77777777" w:rsidTr="00E74EF6">
        <w:trPr>
          <w:jc w:val="center"/>
        </w:trPr>
        <w:tc>
          <w:tcPr>
            <w:tcW w:w="2152" w:type="dxa"/>
          </w:tcPr>
          <w:p w14:paraId="2A16EE64" w14:textId="77777777" w:rsidR="004A5B65" w:rsidRPr="002505AD" w:rsidRDefault="004A5B65" w:rsidP="00E74EF6">
            <w:pPr>
              <w:pStyle w:val="TAC"/>
              <w:rPr>
                <w:rFonts w:cs="Arial"/>
              </w:rPr>
            </w:pPr>
            <w:r w:rsidRPr="002505AD">
              <w:rPr>
                <w:rFonts w:cs="Arial"/>
              </w:rPr>
              <w:t xml:space="preserve">1 GHz </w:t>
            </w:r>
            <w:r w:rsidRPr="002505AD">
              <w:rPr>
                <w:rFonts w:cs="Arial"/>
              </w:rPr>
              <w:sym w:font="Symbol" w:char="F0A3"/>
            </w:r>
            <w:r w:rsidRPr="002505AD">
              <w:rPr>
                <w:rFonts w:cs="Arial"/>
              </w:rPr>
              <w:t xml:space="preserve"> f &lt; 12.75 GHz</w:t>
            </w:r>
          </w:p>
        </w:tc>
        <w:tc>
          <w:tcPr>
            <w:tcW w:w="1522" w:type="dxa"/>
          </w:tcPr>
          <w:p w14:paraId="4CC43709" w14:textId="77777777" w:rsidR="004A5B65" w:rsidRPr="002505AD" w:rsidRDefault="004A5B65" w:rsidP="00E74EF6">
            <w:pPr>
              <w:pStyle w:val="TAC"/>
              <w:rPr>
                <w:rFonts w:cs="Arial"/>
              </w:rPr>
            </w:pPr>
            <w:r w:rsidRPr="002505AD">
              <w:rPr>
                <w:rFonts w:cs="Arial"/>
              </w:rPr>
              <w:t>-30 dBm</w:t>
            </w:r>
          </w:p>
        </w:tc>
        <w:tc>
          <w:tcPr>
            <w:tcW w:w="2262" w:type="dxa"/>
          </w:tcPr>
          <w:p w14:paraId="1E8043C4" w14:textId="77777777" w:rsidR="004A5B65" w:rsidRPr="002505AD" w:rsidRDefault="004A5B65" w:rsidP="00E74EF6">
            <w:pPr>
              <w:pStyle w:val="TAC"/>
              <w:rPr>
                <w:rFonts w:cs="Arial"/>
              </w:rPr>
            </w:pPr>
            <w:r w:rsidRPr="002505AD">
              <w:rPr>
                <w:rFonts w:cs="Arial"/>
              </w:rPr>
              <w:t>1 MHz</w:t>
            </w:r>
          </w:p>
        </w:tc>
        <w:tc>
          <w:tcPr>
            <w:tcW w:w="868" w:type="dxa"/>
          </w:tcPr>
          <w:p w14:paraId="39B47478"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77777777" w:rsidR="004A5B65" w:rsidRPr="002505AD" w:rsidRDefault="004A5B65" w:rsidP="00E74EF6">
            <w:pPr>
              <w:pStyle w:val="TAC"/>
              <w:rPr>
                <w:rFonts w:cs="Arial"/>
              </w:rPr>
            </w:pPr>
            <w:r w:rsidRPr="002505AD">
              <w:rPr>
                <w:rFonts w:cs="Arial"/>
              </w:rPr>
              <w:t>12.75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302" w:name="_Toc120570064"/>
      <w:bookmarkStart w:id="303" w:name="_Toc121162856"/>
      <w:bookmarkStart w:id="304" w:name="_Toc121827737"/>
      <w:r w:rsidRPr="002505AD">
        <w:t>6.5</w:t>
      </w:r>
      <w:r w:rsidR="006A1711" w:rsidRPr="002505AD">
        <w:t>A</w:t>
      </w:r>
      <w:r w:rsidRPr="002505AD">
        <w:t>.</w:t>
      </w:r>
      <w:r w:rsidR="006A1711" w:rsidRPr="002505AD">
        <w:t>4</w:t>
      </w:r>
      <w:r w:rsidRPr="002505AD">
        <w:t>.3</w:t>
      </w:r>
      <w:r w:rsidRPr="002505AD">
        <w:tab/>
        <w:t>Spurious emission band UE co-existence</w:t>
      </w:r>
      <w:bookmarkEnd w:id="302"/>
      <w:bookmarkEnd w:id="303"/>
      <w:bookmarkEnd w:id="304"/>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6A1711">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6A1711" w:rsidRPr="002505AD" w14:paraId="62747967" w14:textId="77777777" w:rsidTr="006A1711">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FD61F9D"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6A1711">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6A1711">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6D2992C" w14:textId="77777777" w:rsidR="006A1711" w:rsidRPr="002505AD" w:rsidRDefault="006A1711">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CD1DA5">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rsidP="008A0578">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w:t>
            </w:r>
            <w:r w:rsidR="007471E4" w:rsidRPr="002505AD">
              <w:t>4A.2</w:t>
            </w:r>
            <w:r w:rsidRPr="002505AD">
              <w:t>-1</w:t>
            </w:r>
          </w:p>
          <w:p w14:paraId="1AE26437" w14:textId="04262D1F" w:rsidR="006A1711" w:rsidRPr="002505AD" w:rsidRDefault="006A1711" w:rsidP="008A0578">
            <w:pPr>
              <w:pStyle w:val="TAN"/>
            </w:pPr>
            <w:r w:rsidRPr="002505AD">
              <w:t>NOTE 2:</w:t>
            </w:r>
            <w:r w:rsidRPr="002505AD">
              <w:tab/>
              <w:t>As exceptions, measurements with a level up to the applicable requirements defined in Table 6.</w:t>
            </w:r>
            <w:r w:rsidR="00E00754" w:rsidRPr="002505AD">
              <w:t>5A.4.2</w:t>
            </w:r>
            <w:r w:rsidRPr="002505AD">
              <w:t>-2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8EF0CDB" w14:textId="69E89AA8" w:rsidR="006A1711" w:rsidRPr="002505AD" w:rsidRDefault="006A1711" w:rsidP="008A0578">
            <w:pPr>
              <w:pStyle w:val="TAN"/>
            </w:pPr>
            <w:r w:rsidRPr="002505AD">
              <w:t>NOTE 3:</w:t>
            </w:r>
            <w:r w:rsidRPr="002505AD">
              <w:tab/>
              <w:t>The co-existence between 256 and band 2, 25 and 70 is subject to regional/national regulation.</w:t>
            </w:r>
          </w:p>
        </w:tc>
      </w:tr>
    </w:tbl>
    <w:p w14:paraId="3E17BE32" w14:textId="77777777" w:rsidR="00B02478" w:rsidRPr="002505AD" w:rsidRDefault="00B02478" w:rsidP="008A0578"/>
    <w:p w14:paraId="17DACC1F" w14:textId="74460AC3" w:rsidR="006A1711" w:rsidRPr="00CD1DA5" w:rsidRDefault="006A1711" w:rsidP="008A0578">
      <w:pPr>
        <w:pStyle w:val="NO"/>
      </w:pPr>
      <w:r w:rsidRPr="00CD1DA5">
        <w:lastRenderedPageBreak/>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305" w:name="_Toc120570065"/>
      <w:bookmarkStart w:id="306" w:name="_Toc121162857"/>
      <w:bookmarkStart w:id="307" w:name="_Toc121827738"/>
      <w:r w:rsidRPr="002505AD">
        <w:t>6.5</w:t>
      </w:r>
      <w:r w:rsidR="006A1711" w:rsidRPr="002505AD">
        <w:t>A</w:t>
      </w:r>
      <w:r w:rsidRPr="002505AD">
        <w:t>.</w:t>
      </w:r>
      <w:r w:rsidR="006A1711" w:rsidRPr="002505AD">
        <w:t>4</w:t>
      </w:r>
      <w:r w:rsidRPr="002505AD">
        <w:t>.4</w:t>
      </w:r>
      <w:r w:rsidRPr="002505AD">
        <w:tab/>
        <w:t>Additional spurious emissions</w:t>
      </w:r>
      <w:bookmarkEnd w:id="305"/>
      <w:bookmarkEnd w:id="306"/>
      <w:bookmarkEnd w:id="307"/>
    </w:p>
    <w:p w14:paraId="73EFEF4E" w14:textId="495F04DA" w:rsidR="004A5B65" w:rsidRPr="002505AD" w:rsidRDefault="004A5B65" w:rsidP="004A5B65">
      <w:pPr>
        <w:pStyle w:val="Heading5"/>
      </w:pPr>
      <w:bookmarkStart w:id="308" w:name="_Toc104205487"/>
      <w:bookmarkStart w:id="309" w:name="_Toc104122536"/>
      <w:bookmarkStart w:id="310" w:name="_Toc104206694"/>
      <w:bookmarkStart w:id="311" w:name="_Toc104503654"/>
      <w:bookmarkStart w:id="312" w:name="_Toc106127585"/>
      <w:bookmarkStart w:id="313" w:name="_Toc120570066"/>
      <w:bookmarkStart w:id="314" w:name="_Toc121162858"/>
      <w:bookmarkStart w:id="315" w:name="_Toc121827739"/>
      <w:r w:rsidRPr="002505AD">
        <w:t>6.5</w:t>
      </w:r>
      <w:r w:rsidR="006A1711" w:rsidRPr="002505AD">
        <w:t>A</w:t>
      </w:r>
      <w:r w:rsidRPr="002505AD">
        <w:t>.</w:t>
      </w:r>
      <w:r w:rsidR="006A1711" w:rsidRPr="002505AD">
        <w:t>4</w:t>
      </w:r>
      <w:r w:rsidRPr="002505AD">
        <w:t>.4.1</w:t>
      </w:r>
      <w:r w:rsidRPr="002505AD">
        <w:tab/>
        <w:t>General</w:t>
      </w:r>
      <w:bookmarkEnd w:id="308"/>
      <w:bookmarkEnd w:id="309"/>
      <w:bookmarkEnd w:id="310"/>
      <w:bookmarkEnd w:id="311"/>
      <w:bookmarkEnd w:id="312"/>
      <w:bookmarkEnd w:id="313"/>
      <w:bookmarkEnd w:id="314"/>
      <w:bookmarkEnd w:id="315"/>
    </w:p>
    <w:p w14:paraId="56BC675D"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These requirements are specified in terms of an additional spectrum emission requirement. Additional spurious</w:t>
      </w:r>
    </w:p>
    <w:p w14:paraId="14D64782"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emission requirements are signalled by the network to indicate that the UE shall meet an additional requirement for a</w:t>
      </w:r>
    </w:p>
    <w:p w14:paraId="7B820F34" w14:textId="77777777" w:rsidR="004A5B65" w:rsidRPr="002505AD" w:rsidRDefault="004A5B65" w:rsidP="004A5B65">
      <w:pPr>
        <w:rPr>
          <w:rFonts w:eastAsia="MS Mincho"/>
          <w:lang w:val="en-US" w:eastAsia="zh-TW"/>
        </w:rPr>
      </w:pPr>
      <w:r w:rsidRPr="002505AD">
        <w:rPr>
          <w:rFonts w:eastAsia="MS Mincho"/>
          <w:lang w:val="en-US" w:eastAsia="zh-TW"/>
        </w:rPr>
        <w:t>specific deployment scenario as part of the cell handover/broadcast message.</w:t>
      </w:r>
    </w:p>
    <w:p w14:paraId="478E3AF2" w14:textId="1D8CFB9E" w:rsidR="004A5B65" w:rsidRPr="002505AD" w:rsidRDefault="004A5B65" w:rsidP="00DF4580">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316" w:name="_Toc45888891"/>
      <w:bookmarkStart w:id="317" w:name="_Toc83580690"/>
      <w:bookmarkStart w:id="318" w:name="_Toc29802904"/>
      <w:bookmarkStart w:id="319" w:name="_Toc104206695"/>
      <w:bookmarkStart w:id="320" w:name="_Toc45888292"/>
      <w:bookmarkStart w:id="321" w:name="_Toc84405199"/>
      <w:bookmarkStart w:id="322" w:name="_Toc84413808"/>
      <w:bookmarkStart w:id="323" w:name="_Toc37251412"/>
      <w:bookmarkStart w:id="324" w:name="_Toc104122537"/>
      <w:bookmarkStart w:id="325" w:name="_Toc97562303"/>
      <w:bookmarkStart w:id="326" w:name="_Toc68230916"/>
      <w:bookmarkStart w:id="327" w:name="_Toc104503655"/>
      <w:bookmarkStart w:id="328" w:name="_Toc104205488"/>
      <w:bookmarkStart w:id="329" w:name="_Toc76718351"/>
      <w:bookmarkStart w:id="330" w:name="_Toc29802279"/>
      <w:bookmarkStart w:id="331" w:name="_Toc21344369"/>
      <w:bookmarkStart w:id="332" w:name="_Toc29801855"/>
      <w:bookmarkStart w:id="333" w:name="_Toc61372968"/>
      <w:bookmarkStart w:id="334" w:name="_Toc75467339"/>
      <w:bookmarkStart w:id="335" w:name="_Toc76509361"/>
      <w:bookmarkStart w:id="336" w:name="_Toc106127586"/>
      <w:bookmarkStart w:id="337" w:name="_Toc69084329"/>
      <w:bookmarkStart w:id="338" w:name="_Toc61367585"/>
      <w:bookmarkStart w:id="339" w:name="_Toc120570067"/>
      <w:bookmarkStart w:id="340" w:name="_Toc121162859"/>
      <w:bookmarkStart w:id="341" w:name="_Toc121827740"/>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339"/>
      <w:bookmarkEnd w:id="340"/>
      <w:bookmarkEnd w:id="341"/>
    </w:p>
    <w:p w14:paraId="3CB8862E" w14:textId="60FA7C23" w:rsidR="004A5B65" w:rsidRPr="002505AD" w:rsidRDefault="004A5B65" w:rsidP="004A5B65">
      <w:r w:rsidRPr="002505AD">
        <w:t>When "NS</w:t>
      </w:r>
      <w:r w:rsidRPr="002505AD">
        <w:rPr>
          <w:rFonts w:eastAsia="SimSun" w:hint="eastAsia"/>
          <w:lang w:val="en-US" w:eastAsia="zh-CN"/>
        </w:rPr>
        <w:t>_02</w:t>
      </w:r>
      <w:r w:rsidRPr="002505AD">
        <w:t>N" is indicated in the cell, the power of any UE emission shall not exceed the levels specified in Table 6.5</w:t>
      </w:r>
      <w:r w:rsidR="006A1711" w:rsidRPr="002505AD">
        <w:t>A</w:t>
      </w:r>
      <w:r w:rsidRPr="002505AD">
        <w:t>.</w:t>
      </w:r>
      <w:r w:rsidR="006A1711" w:rsidRPr="002505AD">
        <w:rPr>
          <w:rFonts w:eastAsia="SimSun"/>
          <w:lang w:val="en-US" w:eastAsia="zh-CN"/>
        </w:rPr>
        <w:t>4</w:t>
      </w:r>
      <w:r w:rsidRPr="002505AD">
        <w:t>.4.2-1</w:t>
      </w:r>
      <w:r w:rsidRPr="002505AD">
        <w:rPr>
          <w:rFonts w:eastAsia="SimSun" w:hint="eastAsia"/>
          <w:lang w:val="en-US" w:eastAsia="zh-CN"/>
        </w:rPr>
        <w:t xml:space="preserve"> and </w:t>
      </w:r>
      <w:r w:rsidRPr="002505AD">
        <w:t>6.5</w:t>
      </w:r>
      <w:r w:rsidR="006A1711" w:rsidRPr="002505AD">
        <w:t>A</w:t>
      </w:r>
      <w:r w:rsidRPr="002505AD">
        <w:t>.</w:t>
      </w:r>
      <w:r w:rsidR="006A1711"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from the edge of the channel bandwidth.</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E74EF6">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4306C" w14:textId="77777777" w:rsidR="004A5B65" w:rsidRPr="002505AD" w:rsidRDefault="004A5B65" w:rsidP="008A0578">
            <w:pPr>
              <w:pStyle w:val="TAH"/>
            </w:pPr>
            <w:r w:rsidRPr="002505AD">
              <w:t>Δf</w:t>
            </w:r>
            <w:r w:rsidRPr="002505AD">
              <w:rPr>
                <w:vertAlign w:val="subscript"/>
              </w:rPr>
              <w:t>OOB</w:t>
            </w:r>
          </w:p>
          <w:p w14:paraId="48226225" w14:textId="77777777" w:rsidR="004A5B65" w:rsidRPr="002505AD" w:rsidRDefault="004A5B65" w:rsidP="008A0578">
            <w:pPr>
              <w:pStyle w:val="TAH"/>
            </w:pPr>
            <w:r w:rsidRPr="002505AD">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1C0725" w14:textId="77777777" w:rsidR="004A5B65" w:rsidRPr="002505AD" w:rsidRDefault="004A5B65" w:rsidP="008A0578">
            <w:pPr>
              <w:pStyle w:val="TAH"/>
            </w:pPr>
            <w:r w:rsidRPr="002505AD">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4B1140" w14:textId="77777777" w:rsidR="004A5B65" w:rsidRPr="002505AD" w:rsidRDefault="004A5B65" w:rsidP="008A0578">
            <w:pPr>
              <w:pStyle w:val="TAH"/>
            </w:pPr>
            <w:r w:rsidRPr="002505AD">
              <w:t>Measurement bandwidth</w:t>
            </w:r>
          </w:p>
        </w:tc>
      </w:tr>
      <w:tr w:rsidR="008A420B" w:rsidRPr="002505AD" w14:paraId="1903FD56"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77777777" w:rsidR="004A5B65" w:rsidRPr="002505AD" w:rsidRDefault="004A5B65" w:rsidP="008A0578">
            <w:pPr>
              <w:pStyle w:val="TAC"/>
            </w:pPr>
            <w:r w:rsidRPr="002505AD">
              <w:rPr>
                <w:rFonts w:ascii="Symbol" w:hAnsi="Symbol"/>
              </w:rPr>
              <w:t>±</w:t>
            </w:r>
            <w:r w:rsidRPr="002505AD">
              <w:t xml:space="preserve"> [0 – 0.7]</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9DE064D" w14:textId="77777777" w:rsidR="004A5B65" w:rsidRPr="002505AD" w:rsidRDefault="004A5B65" w:rsidP="008A0578">
            <w:pPr>
              <w:pStyle w:val="TAC"/>
            </w:pPr>
            <w:r w:rsidRPr="002505AD">
              <w:t>-2 for PC3</w:t>
            </w:r>
          </w:p>
          <w:p w14:paraId="25A47BC9" w14:textId="77777777" w:rsidR="004A5B65" w:rsidRPr="002505AD" w:rsidRDefault="004A5B65" w:rsidP="008A0578">
            <w:pPr>
              <w:pStyle w:val="TAC"/>
            </w:pPr>
            <w:r w:rsidRPr="002505AD">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22D9042" w14:textId="77777777" w:rsidR="004A5B65" w:rsidRPr="002505AD" w:rsidRDefault="004A5B65" w:rsidP="008A0578">
            <w:pPr>
              <w:pStyle w:val="TAC"/>
            </w:pPr>
            <w:r w:rsidRPr="002505AD">
              <w:t>4 kHz</w:t>
            </w:r>
          </w:p>
        </w:tc>
      </w:tr>
      <w:tr w:rsidR="008A420B" w:rsidRPr="002505AD" w14:paraId="3D6EBC14"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77777777" w:rsidR="004A5B65" w:rsidRPr="002505AD" w:rsidRDefault="004A5B65" w:rsidP="008A0578">
            <w:pPr>
              <w:pStyle w:val="TAC"/>
            </w:pPr>
            <w:r w:rsidRPr="002505AD">
              <w:rPr>
                <w:rFonts w:ascii="Symbol" w:hAnsi="Symbol"/>
              </w:rPr>
              <w:t>±</w:t>
            </w:r>
            <w:r w:rsidRPr="002505AD">
              <w:t xml:space="preserve"> [0.7 – 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17A2B307" w14:textId="77777777" w:rsidR="004A5B65" w:rsidRPr="002505AD" w:rsidRDefault="004A5B65" w:rsidP="008A0578">
            <w:pPr>
              <w:pStyle w:val="TAC"/>
            </w:pPr>
            <w:r w:rsidRPr="002505AD">
              <w:t>-12 for PC3</w:t>
            </w:r>
          </w:p>
          <w:p w14:paraId="57BADC13" w14:textId="77777777" w:rsidR="004A5B65" w:rsidRPr="002505AD" w:rsidRDefault="004A5B65" w:rsidP="008A0578">
            <w:pPr>
              <w:pStyle w:val="TAC"/>
            </w:pPr>
            <w:r w:rsidRPr="002505AD">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6999826" w14:textId="77777777" w:rsidR="004A5B65" w:rsidRPr="002505AD" w:rsidRDefault="004A5B65" w:rsidP="008A0578">
            <w:pPr>
              <w:pStyle w:val="TAC"/>
            </w:pPr>
            <w:r w:rsidRPr="002505AD">
              <w:t>4 kHz</w:t>
            </w:r>
          </w:p>
        </w:tc>
      </w:tr>
      <w:tr w:rsidR="004A5B65" w:rsidRPr="002505AD" w14:paraId="7A247322"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77777777" w:rsidR="004A5B65" w:rsidRPr="002505AD" w:rsidRDefault="004A5B65" w:rsidP="008A0578">
            <w:pPr>
              <w:pStyle w:val="TAC"/>
            </w:pPr>
            <w:r w:rsidRPr="002505AD">
              <w:rPr>
                <w:rFonts w:ascii="Symbol" w:hAnsi="Symbol"/>
              </w:rPr>
              <w:t>±</w:t>
            </w:r>
            <w:r w:rsidRPr="002505AD">
              <w:t xml:space="preserve"> [&gt;2.8]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7903379" w14:textId="77777777" w:rsidR="004A5B65" w:rsidRPr="002505AD" w:rsidRDefault="004A5B65" w:rsidP="008A0578">
            <w:pPr>
              <w:pStyle w:val="TAC"/>
            </w:pPr>
            <w:r w:rsidRPr="002505AD">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135158" w14:textId="77777777" w:rsidR="004A5B65" w:rsidRPr="002505AD" w:rsidRDefault="004A5B65" w:rsidP="008A0578">
            <w:pPr>
              <w:pStyle w:val="TAC"/>
            </w:pPr>
            <w:r w:rsidRPr="002505AD">
              <w:t>4 kHz</w:t>
            </w:r>
          </w:p>
        </w:tc>
      </w:tr>
    </w:tbl>
    <w:p w14:paraId="6361DB35" w14:textId="77777777" w:rsidR="004A5B65" w:rsidRPr="002505AD" w:rsidRDefault="004A5B65" w:rsidP="008A0578"/>
    <w:p w14:paraId="3C2363D6" w14:textId="6AD66168" w:rsidR="004A5B65" w:rsidRPr="00CD1DA5" w:rsidRDefault="004A5B65" w:rsidP="00CD1DA5">
      <w:pPr>
        <w:pStyle w:val="Heading5"/>
      </w:pPr>
      <w:bookmarkStart w:id="342" w:name="_Toc120570068"/>
      <w:bookmarkStart w:id="343" w:name="_Toc121162860"/>
      <w:bookmarkStart w:id="344" w:name="_Toc121827741"/>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342"/>
      <w:bookmarkEnd w:id="343"/>
      <w:bookmarkEnd w:id="344"/>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lastRenderedPageBreak/>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4FB68BEB" w:rsidR="004A5B65" w:rsidRPr="002505AD" w:rsidRDefault="004A5B65" w:rsidP="00E74EF6">
            <w:pPr>
              <w:pStyle w:val="TAN"/>
              <w:rPr>
                <w:rFonts w:cs="Arial"/>
                <w:lang w:eastAsia="ja-JP"/>
              </w:rPr>
            </w:pPr>
            <w:r w:rsidRPr="002505AD">
              <w:rPr>
                <w:rFonts w:cs="Arial"/>
              </w:rPr>
              <w:t>NOTE 1:</w:t>
            </w:r>
            <w:r w:rsidR="00DF4580" w:rsidRPr="00CD1DA5">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Heading2"/>
      </w:pPr>
      <w:bookmarkStart w:id="345" w:name="_Toc120570069"/>
      <w:bookmarkStart w:id="346" w:name="_Toc121162861"/>
      <w:bookmarkStart w:id="347" w:name="_Toc121827742"/>
      <w:r w:rsidRPr="002505AD">
        <w:t>6.5B</w:t>
      </w:r>
      <w:r w:rsidRPr="002505AD">
        <w:tab/>
        <w:t>Output RF spectrum emissions for category NB1 and NB2</w:t>
      </w:r>
      <w:bookmarkEnd w:id="345"/>
      <w:bookmarkEnd w:id="346"/>
      <w:bookmarkEnd w:id="347"/>
    </w:p>
    <w:p w14:paraId="5861942D" w14:textId="77777777" w:rsidR="0006122F" w:rsidRPr="002505AD" w:rsidRDefault="0006122F" w:rsidP="0006122F">
      <w:pPr>
        <w:pStyle w:val="Heading3"/>
      </w:pPr>
      <w:bookmarkStart w:id="348" w:name="_Toc120570070"/>
      <w:bookmarkStart w:id="349" w:name="_Toc121162862"/>
      <w:bookmarkStart w:id="350" w:name="_Toc121827743"/>
      <w:r w:rsidRPr="002505AD">
        <w:t>6.5B.1</w:t>
      </w:r>
      <w:r w:rsidRPr="002505AD">
        <w:tab/>
        <w:t>General</w:t>
      </w:r>
      <w:bookmarkEnd w:id="348"/>
      <w:bookmarkEnd w:id="349"/>
      <w:bookmarkEnd w:id="350"/>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351" w:name="_Toc120570071"/>
      <w:bookmarkStart w:id="352" w:name="_Toc121162863"/>
      <w:bookmarkStart w:id="353" w:name="_Toc121827744"/>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276"/>
      <w:bookmarkEnd w:id="351"/>
      <w:bookmarkEnd w:id="352"/>
      <w:bookmarkEnd w:id="353"/>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354" w:name="_Toc111062063"/>
      <w:bookmarkStart w:id="355" w:name="_Toc120570072"/>
      <w:bookmarkStart w:id="356" w:name="_Toc121162864"/>
      <w:bookmarkStart w:id="357" w:name="_Toc121827745"/>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354"/>
      <w:bookmarkEnd w:id="355"/>
      <w:bookmarkEnd w:id="356"/>
      <w:bookmarkEnd w:id="357"/>
    </w:p>
    <w:p w14:paraId="47F6F49D" w14:textId="77777777" w:rsidR="0006122F" w:rsidRPr="002505AD" w:rsidRDefault="0006122F" w:rsidP="0006122F">
      <w:pPr>
        <w:pStyle w:val="Heading4"/>
      </w:pPr>
      <w:bookmarkStart w:id="358" w:name="_Toc120570073"/>
      <w:bookmarkStart w:id="359" w:name="_Toc121162865"/>
      <w:bookmarkStart w:id="360" w:name="_Toc121827746"/>
      <w:r w:rsidRPr="002505AD">
        <w:t>6.5B.3.1</w:t>
      </w:r>
      <w:r w:rsidRPr="002505AD">
        <w:tab/>
        <w:t>General</w:t>
      </w:r>
      <w:bookmarkEnd w:id="358"/>
      <w:bookmarkEnd w:id="359"/>
      <w:bookmarkEnd w:id="360"/>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361" w:name="_Toc111062064"/>
      <w:bookmarkStart w:id="362" w:name="_Toc120570074"/>
      <w:bookmarkStart w:id="363" w:name="_Toc121162866"/>
      <w:bookmarkStart w:id="364" w:name="_Toc121827747"/>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361"/>
      <w:bookmarkEnd w:id="362"/>
      <w:bookmarkEnd w:id="363"/>
      <w:bookmarkEnd w:id="364"/>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365" w:name="_Toc111062065"/>
      <w:bookmarkStart w:id="366" w:name="_Toc120570075"/>
      <w:bookmarkStart w:id="367" w:name="_Toc121162867"/>
      <w:bookmarkStart w:id="368" w:name="_Toc121827748"/>
      <w:r w:rsidRPr="002505AD">
        <w:lastRenderedPageBreak/>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365"/>
      <w:bookmarkEnd w:id="366"/>
      <w:bookmarkEnd w:id="367"/>
      <w:bookmarkEnd w:id="368"/>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369" w:name="_Toc111062066"/>
      <w:bookmarkStart w:id="370" w:name="_Toc120570076"/>
      <w:bookmarkStart w:id="371" w:name="_Toc121162868"/>
      <w:bookmarkStart w:id="372" w:name="_Toc121827749"/>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369"/>
      <w:bookmarkEnd w:id="370"/>
      <w:bookmarkEnd w:id="371"/>
      <w:bookmarkEnd w:id="372"/>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373" w:name="_Toc111062071"/>
      <w:bookmarkStart w:id="374" w:name="_Toc120570077"/>
      <w:bookmarkStart w:id="375" w:name="_Toc121162869"/>
      <w:bookmarkStart w:id="376" w:name="_Toc121827750"/>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373"/>
      <w:bookmarkEnd w:id="374"/>
      <w:bookmarkEnd w:id="375"/>
      <w:bookmarkEnd w:id="376"/>
    </w:p>
    <w:p w14:paraId="7FC0BC0D" w14:textId="0C6815A9" w:rsidR="00865A7C" w:rsidRPr="002505AD" w:rsidRDefault="00865A7C" w:rsidP="00865A7C">
      <w:pPr>
        <w:pStyle w:val="Heading4"/>
      </w:pPr>
      <w:bookmarkStart w:id="377" w:name="_Toc120570078"/>
      <w:bookmarkStart w:id="378" w:name="_Toc121162870"/>
      <w:bookmarkStart w:id="379" w:name="_Toc121827751"/>
      <w:r w:rsidRPr="002505AD">
        <w:t>6.5</w:t>
      </w:r>
      <w:r w:rsidR="005A6504" w:rsidRPr="002505AD">
        <w:t>B</w:t>
      </w:r>
      <w:r w:rsidRPr="002505AD">
        <w:t>.</w:t>
      </w:r>
      <w:r w:rsidR="005A6504" w:rsidRPr="002505AD">
        <w:t>4</w:t>
      </w:r>
      <w:r w:rsidRPr="002505AD">
        <w:t>.1</w:t>
      </w:r>
      <w:r w:rsidRPr="002505AD">
        <w:tab/>
        <w:t>General</w:t>
      </w:r>
      <w:bookmarkEnd w:id="377"/>
      <w:bookmarkEnd w:id="378"/>
      <w:bookmarkEnd w:id="379"/>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380" w:name="_Toc120570079"/>
      <w:bookmarkStart w:id="381" w:name="_Toc121162871"/>
      <w:bookmarkStart w:id="382" w:name="_Toc121827752"/>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380"/>
      <w:bookmarkEnd w:id="381"/>
      <w:bookmarkEnd w:id="382"/>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383" w:name="_Toc120570080"/>
      <w:bookmarkStart w:id="384" w:name="_Toc121162872"/>
      <w:bookmarkStart w:id="385" w:name="_Toc121827753"/>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383"/>
      <w:bookmarkEnd w:id="384"/>
      <w:bookmarkEnd w:id="385"/>
    </w:p>
    <w:p w14:paraId="756B86DB" w14:textId="5928188E" w:rsidR="00865A7C" w:rsidRPr="002505AD" w:rsidRDefault="00865A7C" w:rsidP="00865A7C">
      <w:pPr>
        <w:rPr>
          <w:rFonts w:eastAsia="SimSun" w:cs="v5.0.0"/>
          <w:lang w:val="en-US" w:eastAsia="zh-CN"/>
        </w:rPr>
      </w:pPr>
      <w:r w:rsidRPr="002505AD">
        <w:rPr>
          <w:rFonts w:eastAsia="SimSun" w:hint="eastAsia"/>
          <w:lang w:val="en-US" w:eastAsia="zh-CN"/>
        </w:rPr>
        <w:t xml:space="preserve">The spurious emission band UE coexistence requirement in sub-clause </w:t>
      </w:r>
      <w:r w:rsidRPr="002505AD">
        <w:t>6.5.</w:t>
      </w:r>
      <w:r w:rsidR="00D46174" w:rsidRPr="002505AD">
        <w:t>3A</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386" w:name="_Toc120570081"/>
      <w:bookmarkStart w:id="387" w:name="_Toc121162873"/>
      <w:bookmarkStart w:id="388" w:name="_Toc121827754"/>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386"/>
      <w:bookmarkEnd w:id="387"/>
      <w:bookmarkEnd w:id="388"/>
    </w:p>
    <w:p w14:paraId="541E19CC" w14:textId="13CCE3E3" w:rsidR="00865A7C" w:rsidRPr="002505AD" w:rsidRDefault="00865A7C" w:rsidP="00865A7C">
      <w:pPr>
        <w:pStyle w:val="Heading5"/>
      </w:pPr>
      <w:bookmarkStart w:id="389" w:name="_Toc120570082"/>
      <w:bookmarkStart w:id="390" w:name="_Toc121162874"/>
      <w:bookmarkStart w:id="391" w:name="_Toc121827755"/>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389"/>
      <w:bookmarkEnd w:id="390"/>
      <w:bookmarkEnd w:id="391"/>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392" w:name="_Toc120570083"/>
      <w:bookmarkStart w:id="393" w:name="_Toc121162875"/>
      <w:bookmarkStart w:id="394" w:name="_Toc121827756"/>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392"/>
      <w:bookmarkEnd w:id="393"/>
      <w:bookmarkEnd w:id="394"/>
    </w:p>
    <w:p w14:paraId="56C99C6B" w14:textId="64F1D10A" w:rsidR="00865A7C" w:rsidRPr="002505AD" w:rsidRDefault="00865A7C" w:rsidP="00865A7C">
      <w:pPr>
        <w:rPr>
          <w:rFonts w:eastAsia="SimSun"/>
          <w:color w:val="000000" w:themeColor="text1"/>
          <w:lang w:val="en-US" w:eastAsia="zh-CN"/>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E9385F">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5AACE" w14:textId="77777777" w:rsidR="00865A7C" w:rsidRPr="002505AD" w:rsidRDefault="00865A7C" w:rsidP="008A0578">
            <w:pPr>
              <w:pStyle w:val="TAH"/>
            </w:pPr>
            <w:r w:rsidRPr="002505AD">
              <w:t>Δf</w:t>
            </w:r>
            <w:r w:rsidRPr="002505AD">
              <w:rPr>
                <w:vertAlign w:val="subscript"/>
              </w:rPr>
              <w:t>OOB</w:t>
            </w:r>
          </w:p>
          <w:p w14:paraId="1376797B" w14:textId="77777777" w:rsidR="00865A7C" w:rsidRPr="002505AD" w:rsidRDefault="00865A7C" w:rsidP="008A0578">
            <w:pPr>
              <w:pStyle w:val="TAH"/>
            </w:pPr>
            <w:r w:rsidRPr="002505AD">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1297" w14:textId="77777777" w:rsidR="00865A7C" w:rsidRPr="002505AD" w:rsidRDefault="00865A7C" w:rsidP="008A0578">
            <w:pPr>
              <w:pStyle w:val="TAH"/>
            </w:pPr>
            <w:r w:rsidRPr="002505AD">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18F975" w14:textId="77777777" w:rsidR="00865A7C" w:rsidRPr="002505AD" w:rsidRDefault="00865A7C" w:rsidP="008A0578">
            <w:pPr>
              <w:pStyle w:val="TAH"/>
            </w:pPr>
            <w:r w:rsidRPr="002505AD">
              <w:t>Measurement bandwidth</w:t>
            </w:r>
          </w:p>
        </w:tc>
      </w:tr>
      <w:tr w:rsidR="005A52CB" w:rsidRPr="002505AD" w14:paraId="36668676"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77777777" w:rsidR="00865A7C" w:rsidRPr="002505AD" w:rsidRDefault="00865A7C" w:rsidP="008A0578">
            <w:pPr>
              <w:pStyle w:val="TAC"/>
            </w:pPr>
            <w:r w:rsidRPr="002505AD">
              <w:rPr>
                <w:rFonts w:ascii="Symbol" w:hAnsi="Symbol"/>
              </w:rPr>
              <w:t>±</w:t>
            </w:r>
            <w:r w:rsidRPr="002505AD">
              <w:t xml:space="preserve"> [0.1 – 0.3]</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C5464AA" w14:textId="77777777" w:rsidR="00865A7C" w:rsidRPr="002505AD" w:rsidRDefault="00865A7C" w:rsidP="008A0578">
            <w:pPr>
              <w:pStyle w:val="TAC"/>
            </w:pPr>
            <w:r w:rsidRPr="002505AD">
              <w:t>-2 for PC3</w:t>
            </w:r>
          </w:p>
          <w:p w14:paraId="3CA690AB" w14:textId="77777777" w:rsidR="00865A7C" w:rsidRPr="002505AD" w:rsidRDefault="00865A7C" w:rsidP="008A0578">
            <w:pPr>
              <w:pStyle w:val="TAC"/>
            </w:pPr>
            <w:r w:rsidRPr="002505AD">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D08D1D3" w14:textId="77777777" w:rsidR="00865A7C" w:rsidRPr="002505AD" w:rsidRDefault="00865A7C" w:rsidP="008A0578">
            <w:pPr>
              <w:pStyle w:val="TAC"/>
            </w:pPr>
            <w:r w:rsidRPr="002505AD">
              <w:t>4 kHz</w:t>
            </w:r>
          </w:p>
        </w:tc>
      </w:tr>
      <w:tr w:rsidR="005A52CB" w:rsidRPr="002505AD" w14:paraId="5617717C"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77777777" w:rsidR="00865A7C" w:rsidRPr="002505AD" w:rsidRDefault="00865A7C" w:rsidP="008A0578">
            <w:pPr>
              <w:pStyle w:val="TAC"/>
            </w:pPr>
            <w:r w:rsidRPr="002505AD">
              <w:rPr>
                <w:rFonts w:ascii="Symbol" w:hAnsi="Symbol"/>
              </w:rPr>
              <w:t>±</w:t>
            </w:r>
            <w:r w:rsidRPr="002505AD">
              <w:t xml:space="preserve"> [0.3 – 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D3042B2" w14:textId="77777777" w:rsidR="00865A7C" w:rsidRPr="002505AD" w:rsidRDefault="00865A7C" w:rsidP="008A0578">
            <w:pPr>
              <w:pStyle w:val="TAC"/>
            </w:pPr>
            <w:r w:rsidRPr="002505AD">
              <w:t>-12 for PC3</w:t>
            </w:r>
          </w:p>
          <w:p w14:paraId="1F7B8048" w14:textId="77777777" w:rsidR="00865A7C" w:rsidRPr="002505AD" w:rsidRDefault="00865A7C" w:rsidP="008A0578">
            <w:pPr>
              <w:pStyle w:val="TAC"/>
            </w:pPr>
            <w:r w:rsidRPr="002505AD">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FF506EC" w14:textId="77777777" w:rsidR="00865A7C" w:rsidRPr="002505AD" w:rsidRDefault="00865A7C" w:rsidP="008A0578">
            <w:pPr>
              <w:pStyle w:val="TAC"/>
            </w:pPr>
            <w:r w:rsidRPr="002505AD">
              <w:t>4 kHz</w:t>
            </w:r>
          </w:p>
        </w:tc>
      </w:tr>
      <w:tr w:rsidR="00865A7C" w:rsidRPr="002505AD" w14:paraId="35122461"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77777777" w:rsidR="00865A7C" w:rsidRPr="002505AD" w:rsidRDefault="00865A7C" w:rsidP="008A0578">
            <w:pPr>
              <w:pStyle w:val="TAC"/>
            </w:pPr>
            <w:r w:rsidRPr="002505AD">
              <w:rPr>
                <w:rFonts w:ascii="Symbol" w:hAnsi="Symbol"/>
              </w:rPr>
              <w:t>±</w:t>
            </w:r>
            <w:r w:rsidRPr="002505AD">
              <w:t xml:space="preserve"> [&gt;0.9]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99998E8" w14:textId="77777777" w:rsidR="00865A7C" w:rsidRPr="002505AD" w:rsidRDefault="00865A7C" w:rsidP="008A0578">
            <w:pPr>
              <w:pStyle w:val="TAC"/>
            </w:pPr>
            <w:r w:rsidRPr="002505AD">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48BDFB5" w14:textId="77777777" w:rsidR="00865A7C" w:rsidRPr="002505AD" w:rsidRDefault="00865A7C" w:rsidP="008A0578">
            <w:pPr>
              <w:pStyle w:val="TAC"/>
            </w:pPr>
            <w:r w:rsidRPr="002505AD">
              <w:t>4 kHz</w:t>
            </w:r>
          </w:p>
        </w:tc>
      </w:tr>
    </w:tbl>
    <w:p w14:paraId="4154A70D" w14:textId="77777777" w:rsidR="00B02478" w:rsidRPr="002505AD" w:rsidRDefault="00B02478" w:rsidP="008A0578"/>
    <w:p w14:paraId="140A805F" w14:textId="2032CDB8" w:rsidR="00865A7C" w:rsidRPr="002505AD" w:rsidRDefault="00865A7C" w:rsidP="00577BE6">
      <w:pPr>
        <w:pStyle w:val="NO"/>
      </w:pPr>
      <w:r w:rsidRPr="002505AD">
        <w:t>[NOTE:</w:t>
      </w:r>
      <w:r w:rsidR="00577BE6">
        <w:tab/>
      </w:r>
      <w:r w:rsidRPr="002505AD">
        <w:t>Δf</w:t>
      </w:r>
      <w:r w:rsidRPr="002505AD">
        <w:rPr>
          <w:vertAlign w:val="subscript"/>
        </w:rPr>
        <w:t xml:space="preserve">OOB </w:t>
      </w:r>
      <w:r w:rsidRPr="002505AD">
        <w:t>= 0.1</w:t>
      </w:r>
      <w:r w:rsidRPr="002505AD">
        <w:rPr>
          <w:lang w:val="en-US"/>
        </w:rPr>
        <w:t xml:space="preserve"> </w:t>
      </w:r>
      <w:r w:rsidRPr="002505AD">
        <w:rPr>
          <w:lang w:val="en-US" w:eastAsia="zh-CN"/>
        </w:rPr>
        <w:t>co</w:t>
      </w:r>
      <w:r w:rsidRPr="002505AD">
        <w:rPr>
          <w:lang w:val="en-US"/>
        </w:rPr>
        <w:t xml:space="preserve">rresponds to an authorized bandwidth, as </w:t>
      </w:r>
      <w:r w:rsidR="00B34F0B" w:rsidRPr="002505AD">
        <w:rPr>
          <w:lang w:val="en-US"/>
        </w:rPr>
        <w:t>defined in C63.26-2015</w:t>
      </w:r>
      <w:r w:rsidR="00B34F0B" w:rsidRPr="002505AD">
        <w:rPr>
          <w:rFonts w:eastAsia="SimSun" w:hint="eastAsia"/>
          <w:lang w:val="en-US" w:eastAsia="zh-CN"/>
        </w:rPr>
        <w:t xml:space="preserve"> </w:t>
      </w:r>
      <w:r w:rsidR="00B34F0B" w:rsidRPr="002505AD">
        <w:rPr>
          <w:rFonts w:eastAsia="SimSun"/>
          <w:lang w:val="en-US" w:eastAsia="zh-CN"/>
        </w:rPr>
        <w:t>[10]</w:t>
      </w:r>
      <w:r w:rsidR="00B34F0B" w:rsidRPr="002505AD">
        <w:rPr>
          <w:lang w:val="en-US"/>
        </w:rPr>
        <w:t xml:space="preserve">, of </w:t>
      </w:r>
      <w:r w:rsidR="00B34F0B" w:rsidRPr="002505AD">
        <w:rPr>
          <w:rFonts w:eastAsia="SimSun" w:hint="eastAsia"/>
          <w:lang w:val="en-US" w:eastAsia="zh-CN"/>
        </w:rPr>
        <w:t>0</w:t>
      </w:r>
      <w:r w:rsidR="00B34F0B" w:rsidRPr="002505AD">
        <w:rPr>
          <w:lang w:val="en-US"/>
        </w:rPr>
        <w:t>.4 MHz .]</w:t>
      </w:r>
    </w:p>
    <w:p w14:paraId="71EB7BE6" w14:textId="50A42543" w:rsidR="00865A7C" w:rsidRPr="00CD1DA5" w:rsidRDefault="00865A7C" w:rsidP="00CD1DA5">
      <w:pPr>
        <w:pStyle w:val="Heading5"/>
      </w:pPr>
      <w:bookmarkStart w:id="395" w:name="_Toc120570084"/>
      <w:bookmarkStart w:id="396" w:name="_Toc121162876"/>
      <w:bookmarkStart w:id="397" w:name="_Toc121827757"/>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395"/>
      <w:bookmarkEnd w:id="396"/>
      <w:bookmarkEnd w:id="397"/>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lastRenderedPageBreak/>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2505AD" w:rsidRDefault="00865A7C" w:rsidP="00E9385F">
            <w:pPr>
              <w:pStyle w:val="TAH"/>
              <w:rPr>
                <w:rFonts w:cs="Arial"/>
              </w:rPr>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8A0578">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10DC7579" w14:textId="77777777" w:rsidR="0076128F" w:rsidRPr="002505AD" w:rsidRDefault="0076128F" w:rsidP="0076128F"/>
    <w:p w14:paraId="74935263" w14:textId="77777777" w:rsidR="0076128F" w:rsidRPr="002505AD" w:rsidRDefault="0076128F" w:rsidP="0076128F">
      <w:pPr>
        <w:pStyle w:val="Heading2"/>
      </w:pPr>
      <w:bookmarkStart w:id="398" w:name="_Toc368026349"/>
      <w:bookmarkStart w:id="399" w:name="_Toc111062072"/>
      <w:bookmarkStart w:id="400" w:name="_Toc120570085"/>
      <w:bookmarkStart w:id="401" w:name="_Toc121162877"/>
      <w:bookmarkStart w:id="402" w:name="_Toc121827758"/>
      <w:r w:rsidRPr="002505AD">
        <w:t>6.6</w:t>
      </w:r>
      <w:r w:rsidRPr="002505AD">
        <w:tab/>
        <w:t>Transmit intermodulation</w:t>
      </w:r>
      <w:bookmarkEnd w:id="398"/>
      <w:bookmarkEnd w:id="399"/>
      <w:bookmarkEnd w:id="400"/>
      <w:bookmarkEnd w:id="401"/>
      <w:bookmarkEnd w:id="402"/>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403" w:name="_Toc120570086"/>
      <w:bookmarkStart w:id="404" w:name="_Toc121162878"/>
      <w:bookmarkStart w:id="405" w:name="_Toc121827759"/>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403"/>
      <w:bookmarkEnd w:id="404"/>
      <w:bookmarkEnd w:id="405"/>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406" w:name="_Toc120570087"/>
      <w:bookmarkStart w:id="407" w:name="_Toc121162879"/>
      <w:bookmarkStart w:id="408" w:name="_Toc121827760"/>
      <w:r w:rsidRPr="002505AD">
        <w:t>6.6B</w:t>
      </w:r>
      <w:r w:rsidRPr="002505AD">
        <w:tab/>
        <w:t>Transmit intermodulation</w:t>
      </w:r>
      <w:r w:rsidRPr="002505AD" w:rsidDel="00343979">
        <w:t xml:space="preserve"> </w:t>
      </w:r>
      <w:r w:rsidRPr="002505AD">
        <w:rPr>
          <w:rFonts w:hint="eastAsia"/>
        </w:rPr>
        <w:t>for category NB1 and NB2</w:t>
      </w:r>
      <w:bookmarkEnd w:id="406"/>
      <w:bookmarkEnd w:id="407"/>
      <w:bookmarkEnd w:id="408"/>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409" w:name="_Toc368026358"/>
      <w:bookmarkStart w:id="410" w:name="_Toc111062075"/>
      <w:bookmarkStart w:id="411" w:name="_Toc120570088"/>
      <w:bookmarkStart w:id="412" w:name="_Toc121162880"/>
      <w:bookmarkStart w:id="413" w:name="_Toc121827761"/>
      <w:r w:rsidRPr="009914C6">
        <w:t>7</w:t>
      </w:r>
      <w:r w:rsidRPr="009914C6">
        <w:tab/>
        <w:t>Receiver characteristics</w:t>
      </w:r>
      <w:bookmarkEnd w:id="409"/>
      <w:bookmarkEnd w:id="410"/>
      <w:bookmarkEnd w:id="411"/>
      <w:bookmarkEnd w:id="412"/>
      <w:bookmarkEnd w:id="413"/>
    </w:p>
    <w:p w14:paraId="68816EB3" w14:textId="77777777" w:rsidR="0076128F" w:rsidRPr="002505AD" w:rsidRDefault="0076128F" w:rsidP="0076128F">
      <w:pPr>
        <w:pStyle w:val="Heading2"/>
      </w:pPr>
      <w:bookmarkStart w:id="414" w:name="_Toc368026359"/>
      <w:bookmarkStart w:id="415" w:name="_Toc111062076"/>
      <w:bookmarkStart w:id="416" w:name="_Toc120570089"/>
      <w:bookmarkStart w:id="417" w:name="_Toc121162881"/>
      <w:bookmarkStart w:id="418" w:name="_Toc121827762"/>
      <w:r w:rsidRPr="002505AD">
        <w:t>7.1</w:t>
      </w:r>
      <w:r w:rsidRPr="002505AD">
        <w:tab/>
        <w:t>General</w:t>
      </w:r>
      <w:bookmarkEnd w:id="414"/>
      <w:bookmarkEnd w:id="415"/>
      <w:bookmarkEnd w:id="416"/>
      <w:bookmarkEnd w:id="417"/>
      <w:bookmarkEnd w:id="418"/>
    </w:p>
    <w:p w14:paraId="0A95E915" w14:textId="4BBD23FC" w:rsidR="0076128F" w:rsidRPr="002505AD"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341B7D0F" w14:textId="77777777" w:rsidR="0076128F" w:rsidRPr="002505AD" w:rsidRDefault="0076128F" w:rsidP="0076128F">
      <w:pPr>
        <w:pStyle w:val="Heading2"/>
      </w:pPr>
      <w:bookmarkStart w:id="419" w:name="_Toc368026360"/>
      <w:bookmarkStart w:id="420" w:name="_Toc111062077"/>
      <w:bookmarkStart w:id="421" w:name="_Toc120570090"/>
      <w:bookmarkStart w:id="422" w:name="_Toc121162882"/>
      <w:bookmarkStart w:id="423" w:name="_Toc121827763"/>
      <w:r w:rsidRPr="002505AD">
        <w:t>7.2</w:t>
      </w:r>
      <w:r w:rsidRPr="002505AD">
        <w:tab/>
        <w:t>Diversity characteristics</w:t>
      </w:r>
      <w:bookmarkEnd w:id="419"/>
      <w:bookmarkEnd w:id="420"/>
      <w:bookmarkEnd w:id="421"/>
      <w:bookmarkEnd w:id="422"/>
      <w:bookmarkEnd w:id="423"/>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424" w:name="_Toc368026361"/>
      <w:bookmarkStart w:id="425" w:name="_Toc111062078"/>
      <w:bookmarkStart w:id="426" w:name="_Toc120570091"/>
      <w:bookmarkStart w:id="427" w:name="_Toc121162883"/>
      <w:bookmarkStart w:id="428" w:name="_Toc121827764"/>
      <w:r w:rsidRPr="002505AD">
        <w:t>7.3</w:t>
      </w:r>
      <w:r w:rsidRPr="002505AD">
        <w:tab/>
        <w:t>Reference sensitivity power level</w:t>
      </w:r>
      <w:bookmarkEnd w:id="424"/>
      <w:bookmarkEnd w:id="425"/>
      <w:bookmarkEnd w:id="426"/>
      <w:bookmarkEnd w:id="427"/>
      <w:bookmarkEnd w:id="428"/>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429" w:name="_Toc120570092"/>
      <w:bookmarkStart w:id="430" w:name="_Toc121162884"/>
      <w:bookmarkStart w:id="431" w:name="_Toc121827765"/>
      <w:r w:rsidRPr="002505AD">
        <w:t>7.3A</w:t>
      </w:r>
      <w:r w:rsidRPr="002505AD">
        <w:tab/>
        <w:t>Reference sensitivity power level for UE category M1</w:t>
      </w:r>
      <w:bookmarkEnd w:id="429"/>
      <w:bookmarkEnd w:id="430"/>
      <w:bookmarkEnd w:id="431"/>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74F5D67" w14:textId="4E553F4C" w:rsidR="007D49FA" w:rsidRPr="002505AD" w:rsidRDefault="007D49FA" w:rsidP="005B1424">
      <w:pPr>
        <w:pStyle w:val="TH"/>
      </w:pPr>
      <w:r w:rsidRPr="002505AD">
        <w:lastRenderedPageBreak/>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5B1424">
            <w:pPr>
              <w:pStyle w:val="TAH"/>
              <w:rPr>
                <w:rFonts w:eastAsia="MS Mincho"/>
              </w:rPr>
            </w:pPr>
            <w:r w:rsidRPr="002505AD">
              <w:t>NTN Band</w:t>
            </w:r>
          </w:p>
        </w:tc>
        <w:tc>
          <w:tcPr>
            <w:tcW w:w="3827" w:type="dxa"/>
            <w:shd w:val="clear" w:color="auto" w:fill="auto"/>
            <w:vAlign w:val="center"/>
          </w:tcPr>
          <w:p w14:paraId="7D381626" w14:textId="77777777" w:rsidR="007D49FA" w:rsidRPr="002505AD" w:rsidRDefault="007D49FA" w:rsidP="005B1424">
            <w:pPr>
              <w:pStyle w:val="TAH"/>
              <w:rPr>
                <w:rFonts w:eastAsia="MS Mincho"/>
              </w:rPr>
            </w:pPr>
            <w:r w:rsidRPr="002505AD">
              <w:t>REFSENS (dBm)</w:t>
            </w:r>
          </w:p>
        </w:tc>
        <w:tc>
          <w:tcPr>
            <w:tcW w:w="2835" w:type="dxa"/>
            <w:shd w:val="clear" w:color="auto" w:fill="auto"/>
            <w:vAlign w:val="center"/>
          </w:tcPr>
          <w:p w14:paraId="6BB6A3B7" w14:textId="77777777" w:rsidR="007D49FA" w:rsidRPr="002505AD" w:rsidRDefault="007D49FA" w:rsidP="005B1424">
            <w:pPr>
              <w:pStyle w:val="TAH"/>
              <w:rPr>
                <w:rFonts w:eastAsia="MS Mincho"/>
              </w:rPr>
            </w:pPr>
            <w:r w:rsidRPr="002505AD">
              <w:t>Duplex Mode</w:t>
            </w:r>
          </w:p>
        </w:tc>
      </w:tr>
      <w:tr w:rsidR="007D49FA" w:rsidRPr="002505AD" w14:paraId="0A8A6984" w14:textId="77777777" w:rsidTr="00E9385F">
        <w:trPr>
          <w:trHeight w:val="255"/>
        </w:trPr>
        <w:tc>
          <w:tcPr>
            <w:tcW w:w="1701" w:type="dxa"/>
            <w:shd w:val="clear" w:color="auto" w:fill="auto"/>
            <w:vAlign w:val="center"/>
          </w:tcPr>
          <w:p w14:paraId="7E9B4251" w14:textId="77777777" w:rsidR="007D49FA" w:rsidRPr="002505AD" w:rsidRDefault="007D49FA" w:rsidP="005B1424">
            <w:pPr>
              <w:pStyle w:val="TAC"/>
              <w:rPr>
                <w:rFonts w:eastAsia="MS Mincho"/>
              </w:rPr>
            </w:pPr>
            <w:r w:rsidRPr="002505AD">
              <w:rPr>
                <w:rFonts w:eastAsia="MS Mincho"/>
              </w:rPr>
              <w:t>255</w:t>
            </w:r>
          </w:p>
        </w:tc>
        <w:tc>
          <w:tcPr>
            <w:tcW w:w="3827" w:type="dxa"/>
            <w:shd w:val="clear" w:color="auto" w:fill="auto"/>
            <w:vAlign w:val="center"/>
          </w:tcPr>
          <w:p w14:paraId="254C2426" w14:textId="77777777" w:rsidR="007D49FA" w:rsidRPr="002505AD" w:rsidRDefault="007D49FA" w:rsidP="005B1424">
            <w:pPr>
              <w:pStyle w:val="TAC"/>
              <w:rPr>
                <w:rFonts w:eastAsia="MS Mincho"/>
              </w:rPr>
            </w:pPr>
            <w:r w:rsidRPr="002505AD">
              <w:rPr>
                <w:rFonts w:eastAsia="MS Mincho"/>
              </w:rPr>
              <w:t>[-102.7]</w:t>
            </w:r>
          </w:p>
        </w:tc>
        <w:tc>
          <w:tcPr>
            <w:tcW w:w="2835" w:type="dxa"/>
            <w:shd w:val="clear" w:color="auto" w:fill="auto"/>
            <w:vAlign w:val="center"/>
          </w:tcPr>
          <w:p w14:paraId="7513900E" w14:textId="77777777" w:rsidR="007D49FA" w:rsidRPr="002505AD" w:rsidRDefault="007D49FA" w:rsidP="005B1424">
            <w:pPr>
              <w:pStyle w:val="TAC"/>
              <w:rPr>
                <w:rFonts w:eastAsia="MS Mincho"/>
              </w:rPr>
            </w:pPr>
            <w:r w:rsidRPr="002505AD">
              <w:rPr>
                <w:rFonts w:eastAsia="MS Mincho"/>
              </w:rPr>
              <w:t>FDD</w:t>
            </w:r>
          </w:p>
        </w:tc>
      </w:tr>
      <w:tr w:rsidR="007D49FA" w:rsidRPr="002505AD" w14:paraId="4471F05E" w14:textId="77777777" w:rsidTr="00E9385F">
        <w:trPr>
          <w:trHeight w:val="255"/>
        </w:trPr>
        <w:tc>
          <w:tcPr>
            <w:tcW w:w="1701" w:type="dxa"/>
            <w:shd w:val="clear" w:color="auto" w:fill="auto"/>
            <w:vAlign w:val="center"/>
          </w:tcPr>
          <w:p w14:paraId="7AFEAD50" w14:textId="77777777" w:rsidR="007D49FA" w:rsidRPr="002505AD" w:rsidRDefault="007D49FA" w:rsidP="005B1424">
            <w:pPr>
              <w:pStyle w:val="TAC"/>
              <w:rPr>
                <w:rFonts w:eastAsia="MS Mincho"/>
              </w:rPr>
            </w:pPr>
            <w:r w:rsidRPr="002505AD">
              <w:rPr>
                <w:rFonts w:eastAsia="MS Mincho"/>
              </w:rPr>
              <w:t>256</w:t>
            </w:r>
          </w:p>
        </w:tc>
        <w:tc>
          <w:tcPr>
            <w:tcW w:w="3827" w:type="dxa"/>
            <w:shd w:val="clear" w:color="auto" w:fill="auto"/>
            <w:vAlign w:val="center"/>
          </w:tcPr>
          <w:p w14:paraId="174BD764" w14:textId="77777777" w:rsidR="007D49FA" w:rsidRPr="002505AD" w:rsidRDefault="007D49FA" w:rsidP="005B1424">
            <w:pPr>
              <w:pStyle w:val="TAC"/>
              <w:rPr>
                <w:rFonts w:eastAsia="MS Mincho"/>
              </w:rPr>
            </w:pPr>
            <w:r w:rsidRPr="002505AD">
              <w:rPr>
                <w:rFonts w:eastAsia="MS Mincho"/>
              </w:rPr>
              <w:t>[-102.2]</w:t>
            </w:r>
          </w:p>
        </w:tc>
        <w:tc>
          <w:tcPr>
            <w:tcW w:w="2835" w:type="dxa"/>
            <w:shd w:val="clear" w:color="auto" w:fill="auto"/>
            <w:vAlign w:val="center"/>
          </w:tcPr>
          <w:p w14:paraId="5392DE96" w14:textId="77777777" w:rsidR="007D49FA" w:rsidRPr="002505AD" w:rsidRDefault="007D49FA" w:rsidP="005B1424">
            <w:pPr>
              <w:pStyle w:val="TAC"/>
              <w:rPr>
                <w:rFonts w:eastAsia="MS Mincho"/>
              </w:rPr>
            </w:pPr>
            <w:r w:rsidRPr="002505AD">
              <w:rPr>
                <w:rFonts w:eastAsia="MS Mincho"/>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5B142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5162DC4B" w14:textId="77777777" w:rsidR="007D49FA" w:rsidRPr="002505AD" w:rsidRDefault="007D49FA" w:rsidP="007D49FA"/>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6774AD">
            <w:pPr>
              <w:pStyle w:val="TAH"/>
              <w:rPr>
                <w:rFonts w:eastAsia="MS Mincho"/>
              </w:rPr>
            </w:pPr>
            <w:r w:rsidRPr="002505AD">
              <w:t>NTN Band</w:t>
            </w:r>
          </w:p>
        </w:tc>
        <w:tc>
          <w:tcPr>
            <w:tcW w:w="3827" w:type="dxa"/>
            <w:shd w:val="clear" w:color="auto" w:fill="auto"/>
            <w:vAlign w:val="center"/>
          </w:tcPr>
          <w:p w14:paraId="4EBAB601" w14:textId="77777777" w:rsidR="007D49FA" w:rsidRPr="002505AD" w:rsidRDefault="007D49FA" w:rsidP="006774AD">
            <w:pPr>
              <w:pStyle w:val="TAH"/>
              <w:rPr>
                <w:rFonts w:eastAsia="MS Mincho"/>
              </w:rPr>
            </w:pPr>
            <w:r w:rsidRPr="002505AD">
              <w:t>REFSENS (dBm)</w:t>
            </w:r>
          </w:p>
        </w:tc>
        <w:tc>
          <w:tcPr>
            <w:tcW w:w="2835" w:type="dxa"/>
            <w:shd w:val="clear" w:color="auto" w:fill="auto"/>
            <w:vAlign w:val="center"/>
          </w:tcPr>
          <w:p w14:paraId="6BE51A9A" w14:textId="77777777" w:rsidR="007D49FA" w:rsidRPr="002505AD" w:rsidRDefault="007D49FA" w:rsidP="006774AD">
            <w:pPr>
              <w:pStyle w:val="TAH"/>
              <w:rPr>
                <w:rFonts w:eastAsia="MS Mincho"/>
              </w:rPr>
            </w:pPr>
            <w:r w:rsidRPr="002505AD">
              <w:t>Duplex Mode</w:t>
            </w:r>
          </w:p>
        </w:tc>
      </w:tr>
      <w:tr w:rsidR="007D49FA" w:rsidRPr="002505AD" w14:paraId="316B300B" w14:textId="77777777" w:rsidTr="00E9385F">
        <w:trPr>
          <w:trHeight w:val="255"/>
        </w:trPr>
        <w:tc>
          <w:tcPr>
            <w:tcW w:w="1701" w:type="dxa"/>
            <w:shd w:val="clear" w:color="auto" w:fill="auto"/>
            <w:vAlign w:val="center"/>
          </w:tcPr>
          <w:p w14:paraId="139DCD1A" w14:textId="77777777" w:rsidR="007D49FA" w:rsidRPr="002505AD" w:rsidRDefault="007D49FA" w:rsidP="006774AD">
            <w:pPr>
              <w:pStyle w:val="TAC"/>
              <w:rPr>
                <w:rFonts w:eastAsia="MS Mincho"/>
              </w:rPr>
            </w:pPr>
            <w:r w:rsidRPr="002505AD">
              <w:rPr>
                <w:rFonts w:eastAsia="MS Mincho"/>
              </w:rPr>
              <w:t>255</w:t>
            </w:r>
          </w:p>
        </w:tc>
        <w:tc>
          <w:tcPr>
            <w:tcW w:w="3827" w:type="dxa"/>
            <w:shd w:val="clear" w:color="auto" w:fill="auto"/>
            <w:vAlign w:val="center"/>
          </w:tcPr>
          <w:p w14:paraId="27D228A0" w14:textId="5B14AD57" w:rsidR="007D49FA" w:rsidRPr="002505AD" w:rsidRDefault="007D49FA" w:rsidP="006774AD">
            <w:pPr>
              <w:pStyle w:val="TAC"/>
              <w:rPr>
                <w:rFonts w:eastAsia="MS Mincho"/>
              </w:rPr>
            </w:pPr>
            <w:r w:rsidRPr="002505AD">
              <w:rPr>
                <w:rFonts w:eastAsia="MS Mincho"/>
              </w:rPr>
              <w:t>[-103.5]</w:t>
            </w:r>
          </w:p>
        </w:tc>
        <w:tc>
          <w:tcPr>
            <w:tcW w:w="2835" w:type="dxa"/>
            <w:shd w:val="clear" w:color="auto" w:fill="auto"/>
            <w:vAlign w:val="center"/>
          </w:tcPr>
          <w:p w14:paraId="446D5538" w14:textId="77777777" w:rsidR="007D49FA" w:rsidRPr="002505AD" w:rsidRDefault="007D49FA" w:rsidP="006774AD">
            <w:pPr>
              <w:pStyle w:val="TAC"/>
              <w:rPr>
                <w:rFonts w:eastAsia="MS Mincho"/>
              </w:rPr>
            </w:pPr>
            <w:r w:rsidRPr="002505AD">
              <w:rPr>
                <w:rFonts w:eastAsia="MS Mincho"/>
              </w:rPr>
              <w:t>HD-FDD</w:t>
            </w:r>
          </w:p>
        </w:tc>
      </w:tr>
      <w:tr w:rsidR="007D49FA" w:rsidRPr="002505AD" w14:paraId="4B17B6D5" w14:textId="77777777" w:rsidTr="00E9385F">
        <w:trPr>
          <w:trHeight w:val="255"/>
        </w:trPr>
        <w:tc>
          <w:tcPr>
            <w:tcW w:w="1701" w:type="dxa"/>
            <w:shd w:val="clear" w:color="auto" w:fill="auto"/>
            <w:vAlign w:val="center"/>
          </w:tcPr>
          <w:p w14:paraId="781EE2A5" w14:textId="77777777" w:rsidR="007D49FA" w:rsidRPr="002505AD" w:rsidRDefault="007D49FA" w:rsidP="006774AD">
            <w:pPr>
              <w:pStyle w:val="TAC"/>
              <w:rPr>
                <w:rFonts w:eastAsia="MS Mincho"/>
              </w:rPr>
            </w:pPr>
            <w:r w:rsidRPr="002505AD">
              <w:rPr>
                <w:rFonts w:eastAsia="MS Mincho"/>
              </w:rPr>
              <w:t>256</w:t>
            </w:r>
          </w:p>
        </w:tc>
        <w:tc>
          <w:tcPr>
            <w:tcW w:w="3827" w:type="dxa"/>
            <w:shd w:val="clear" w:color="auto" w:fill="auto"/>
            <w:vAlign w:val="center"/>
          </w:tcPr>
          <w:p w14:paraId="53E9CD2D" w14:textId="77777777" w:rsidR="007D49FA" w:rsidRPr="002505AD" w:rsidRDefault="007D49FA" w:rsidP="006774AD">
            <w:pPr>
              <w:pStyle w:val="TAC"/>
              <w:rPr>
                <w:rFonts w:eastAsia="MS Mincho"/>
              </w:rPr>
            </w:pPr>
            <w:r w:rsidRPr="002505AD">
              <w:rPr>
                <w:rFonts w:eastAsia="MS Mincho"/>
              </w:rPr>
              <w:t>[-103]</w:t>
            </w:r>
          </w:p>
        </w:tc>
        <w:tc>
          <w:tcPr>
            <w:tcW w:w="2835" w:type="dxa"/>
            <w:shd w:val="clear" w:color="auto" w:fill="auto"/>
            <w:vAlign w:val="center"/>
          </w:tcPr>
          <w:p w14:paraId="4B710D4A" w14:textId="77777777" w:rsidR="007D49FA" w:rsidRPr="002505AD" w:rsidRDefault="007D49FA" w:rsidP="006774AD">
            <w:pPr>
              <w:pStyle w:val="TAC"/>
              <w:rPr>
                <w:rFonts w:eastAsia="MS Mincho"/>
              </w:rPr>
            </w:pPr>
            <w:r w:rsidRPr="002505AD">
              <w:rPr>
                <w:rFonts w:eastAsia="MS Mincho"/>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6774A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0E7A30">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3EC0D17"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0E7A30">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AF80239"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Pr="002505AD" w:rsidRDefault="00E41AA9" w:rsidP="000E7A30">
      <w:pPr>
        <w:rPr>
          <w:lang w:eastAsia="zh-TW"/>
        </w:rPr>
      </w:pPr>
    </w:p>
    <w:p w14:paraId="725033AC" w14:textId="33C6B150" w:rsidR="00BC747A" w:rsidRPr="002505AD" w:rsidRDefault="00BC747A" w:rsidP="00BC747A">
      <w:pPr>
        <w:pStyle w:val="Heading2"/>
      </w:pPr>
      <w:bookmarkStart w:id="432" w:name="_Toc120570093"/>
      <w:bookmarkStart w:id="433" w:name="_Toc121162885"/>
      <w:bookmarkStart w:id="434" w:name="_Toc121827766"/>
      <w:r w:rsidRPr="002505AD">
        <w:t>7.3B</w:t>
      </w:r>
      <w:r w:rsidRPr="002505AD">
        <w:tab/>
        <w:t>Reference sensitivity power level for UE category NB1 and NB2</w:t>
      </w:r>
      <w:bookmarkEnd w:id="432"/>
      <w:bookmarkEnd w:id="433"/>
      <w:bookmarkEnd w:id="434"/>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0AD15F65"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7.3B.1-1. Requirement in Table 7.3B.1-1 applies for any uplink configuration.</w:t>
      </w:r>
    </w:p>
    <w:p w14:paraId="69E51E14" w14:textId="1D456D07" w:rsidR="00947111" w:rsidRPr="002505AD" w:rsidRDefault="00947111" w:rsidP="00947111">
      <w:pPr>
        <w:pStyle w:val="TH"/>
      </w:pPr>
      <w:r w:rsidRPr="002505AD">
        <w:t>Table 7.3B.1-1: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435" w:name="_Toc368026366"/>
      <w:bookmarkStart w:id="436" w:name="_Toc111062082"/>
      <w:bookmarkStart w:id="437" w:name="_Toc120570094"/>
      <w:bookmarkStart w:id="438" w:name="_Toc121162886"/>
      <w:bookmarkStart w:id="439" w:name="_Toc121827767"/>
      <w:r w:rsidRPr="002505AD">
        <w:lastRenderedPageBreak/>
        <w:t>7.4</w:t>
      </w:r>
      <w:r w:rsidRPr="002505AD">
        <w:tab/>
        <w:t>Maximum input level</w:t>
      </w:r>
      <w:bookmarkEnd w:id="435"/>
      <w:bookmarkEnd w:id="436"/>
      <w:bookmarkEnd w:id="437"/>
      <w:bookmarkEnd w:id="438"/>
      <w:bookmarkEnd w:id="439"/>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440" w:name="_Toc120570095"/>
      <w:bookmarkStart w:id="441" w:name="_Toc121162887"/>
      <w:bookmarkStart w:id="442" w:name="_Toc121827768"/>
      <w:r w:rsidRPr="002505AD">
        <w:t>7.4A</w:t>
      </w:r>
      <w:r w:rsidRPr="002505AD">
        <w:tab/>
        <w:t>Maximum input level for category M1</w:t>
      </w:r>
      <w:bookmarkEnd w:id="440"/>
      <w:bookmarkEnd w:id="441"/>
      <w:bookmarkEnd w:id="442"/>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443" w:name="_Toc120570096"/>
      <w:bookmarkStart w:id="444" w:name="_Toc121162888"/>
      <w:bookmarkStart w:id="445" w:name="_Toc121827769"/>
      <w:r w:rsidRPr="002505AD">
        <w:t>7.4B</w:t>
      </w:r>
      <w:r w:rsidRPr="002505AD">
        <w:tab/>
        <w:t>Maximum input level for category NB1 and NB2</w:t>
      </w:r>
      <w:bookmarkEnd w:id="443"/>
      <w:bookmarkEnd w:id="444"/>
      <w:bookmarkEnd w:id="445"/>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446" w:name="_Toc368026372"/>
      <w:bookmarkStart w:id="447" w:name="_Toc111062085"/>
      <w:bookmarkStart w:id="448" w:name="_Toc120570097"/>
      <w:bookmarkStart w:id="449" w:name="_Toc121162889"/>
      <w:bookmarkStart w:id="450" w:name="_Toc121827770"/>
      <w:r w:rsidRPr="002505AD">
        <w:t>7.5</w:t>
      </w:r>
      <w:r w:rsidRPr="002505AD">
        <w:tab/>
        <w:t>Adjacent Channel Selectivity (ACS)</w:t>
      </w:r>
      <w:bookmarkEnd w:id="446"/>
      <w:bookmarkEnd w:id="447"/>
      <w:bookmarkEnd w:id="448"/>
      <w:bookmarkEnd w:id="449"/>
      <w:bookmarkEnd w:id="450"/>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451" w:name="_Toc120570098"/>
      <w:bookmarkStart w:id="452" w:name="_Toc121162890"/>
      <w:bookmarkStart w:id="453" w:name="_Toc121827771"/>
      <w:r w:rsidRPr="002505AD">
        <w:t>7.5A</w:t>
      </w:r>
      <w:r w:rsidRPr="002505AD">
        <w:tab/>
        <w:t>Adjacent Channel Selectivity for category M1</w:t>
      </w:r>
      <w:bookmarkEnd w:id="451"/>
      <w:bookmarkEnd w:id="452"/>
      <w:bookmarkEnd w:id="453"/>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lastRenderedPageBreak/>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454" w:name="_Toc120570099"/>
      <w:bookmarkStart w:id="455" w:name="_Toc121162891"/>
      <w:bookmarkStart w:id="456" w:name="_Toc121827772"/>
      <w:r w:rsidRPr="002505AD">
        <w:t>7.5B</w:t>
      </w:r>
      <w:r w:rsidRPr="002505AD">
        <w:tab/>
        <w:t>Adjacent Channel Selectivity for category NB1 and NB2</w:t>
      </w:r>
      <w:bookmarkEnd w:id="454"/>
      <w:bookmarkEnd w:id="455"/>
      <w:bookmarkEnd w:id="456"/>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457" w:name="_Toc368026376"/>
      <w:bookmarkStart w:id="458" w:name="_Toc111062088"/>
      <w:bookmarkStart w:id="459" w:name="_Toc120570100"/>
      <w:bookmarkStart w:id="460" w:name="_Toc121162892"/>
      <w:bookmarkStart w:id="461" w:name="_Toc121827773"/>
      <w:r w:rsidRPr="002505AD">
        <w:t>7.6</w:t>
      </w:r>
      <w:r w:rsidRPr="002505AD">
        <w:tab/>
        <w:t>Blocking characteristics</w:t>
      </w:r>
      <w:bookmarkEnd w:id="457"/>
      <w:bookmarkEnd w:id="458"/>
      <w:bookmarkEnd w:id="459"/>
      <w:bookmarkEnd w:id="460"/>
      <w:bookmarkEnd w:id="461"/>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Heading2"/>
      </w:pPr>
      <w:bookmarkStart w:id="462" w:name="_Toc120570101"/>
      <w:bookmarkStart w:id="463" w:name="_Toc121162893"/>
      <w:bookmarkStart w:id="464" w:name="_Toc121827774"/>
      <w:r w:rsidRPr="002505AD">
        <w:t>7.6A</w:t>
      </w:r>
      <w:r w:rsidRPr="002505AD">
        <w:tab/>
        <w:t>Blocking characteristics for category M1</w:t>
      </w:r>
      <w:bookmarkEnd w:id="462"/>
      <w:bookmarkEnd w:id="463"/>
      <w:bookmarkEnd w:id="464"/>
    </w:p>
    <w:p w14:paraId="30AA9C26" w14:textId="77777777" w:rsidR="00AF0EF6" w:rsidRPr="002505AD" w:rsidRDefault="00AF0EF6" w:rsidP="00AF0EF6">
      <w:pPr>
        <w:pStyle w:val="Heading3"/>
      </w:pPr>
      <w:bookmarkStart w:id="465" w:name="_Toc120570102"/>
      <w:bookmarkStart w:id="466" w:name="_Toc121162894"/>
      <w:bookmarkStart w:id="467" w:name="_Toc121827775"/>
      <w:r w:rsidRPr="002505AD">
        <w:t>7.6A.1</w:t>
      </w:r>
      <w:r w:rsidRPr="002505AD">
        <w:tab/>
        <w:t>General</w:t>
      </w:r>
      <w:bookmarkEnd w:id="465"/>
      <w:bookmarkEnd w:id="466"/>
      <w:bookmarkEnd w:id="467"/>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468" w:name="_Toc120570103"/>
      <w:bookmarkStart w:id="469" w:name="_Toc121162895"/>
      <w:bookmarkStart w:id="470" w:name="_Toc121827776"/>
      <w:r w:rsidRPr="002505AD">
        <w:t>7.6</w:t>
      </w:r>
      <w:r w:rsidR="00AF0EF6" w:rsidRPr="002505AD">
        <w:t>A</w:t>
      </w:r>
      <w:r w:rsidRPr="002505AD">
        <w:t>.</w:t>
      </w:r>
      <w:r w:rsidR="00AF0EF6" w:rsidRPr="002505AD">
        <w:t>2</w:t>
      </w:r>
      <w:r w:rsidRPr="002505AD">
        <w:tab/>
        <w:t>In-band blocking requirements for category M1</w:t>
      </w:r>
      <w:bookmarkEnd w:id="468"/>
      <w:bookmarkEnd w:id="469"/>
      <w:bookmarkEnd w:id="470"/>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471" w:name="_Toc120570104"/>
      <w:bookmarkStart w:id="472" w:name="_Toc121162896"/>
      <w:bookmarkStart w:id="473" w:name="_Toc121827777"/>
      <w:r w:rsidRPr="002505AD">
        <w:t>7.6A.3</w:t>
      </w:r>
      <w:r w:rsidRPr="002505AD">
        <w:tab/>
        <w:t>Out-of-band blocking requirements for category M1</w:t>
      </w:r>
      <w:bookmarkEnd w:id="471"/>
      <w:bookmarkEnd w:id="472"/>
      <w:bookmarkEnd w:id="473"/>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D86638">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8E71896" w14:textId="2A38BF86" w:rsidR="00AF0EF6" w:rsidRPr="002505AD" w:rsidRDefault="00AF0EF6" w:rsidP="00D86638">
            <w:pPr>
              <w:pStyle w:val="TAN"/>
              <w:rPr>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pt;height:20.5pt" o:ole="">
            <v:imagedata r:id="rId23" o:title=""/>
          </v:shape>
          <o:OLEObject Type="Embed" ProgID="Equation.3" ShapeID="_x0000_i1027" DrawAspect="Content" ObjectID="_1732440417" r:id="rId24"/>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5pt;height:14.5pt" o:ole="">
            <v:imagedata r:id="rId25" o:title=""/>
          </v:shape>
          <o:OLEObject Type="Embed" ProgID="Equation.3" ShapeID="_x0000_i1028" DrawAspect="Content" ObjectID="_1732440418" r:id="rId26"/>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474" w:name="_Toc120570105"/>
      <w:bookmarkStart w:id="475" w:name="_Toc121162897"/>
      <w:bookmarkStart w:id="476" w:name="_Toc121827778"/>
      <w:r w:rsidRPr="002505AD">
        <w:rPr>
          <w:rFonts w:eastAsia="MS Mincho"/>
        </w:rPr>
        <w:t>7.6A.4</w:t>
      </w:r>
      <w:r w:rsidRPr="002505AD">
        <w:rPr>
          <w:rFonts w:eastAsia="MS Mincho"/>
        </w:rPr>
        <w:tab/>
        <w:t>Narrow band blocking for category M1</w:t>
      </w:r>
      <w:bookmarkEnd w:id="474"/>
      <w:bookmarkEnd w:id="475"/>
      <w:bookmarkEnd w:id="476"/>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477" w:name="_Toc120570106"/>
      <w:bookmarkStart w:id="478" w:name="_Toc120812863"/>
      <w:bookmarkStart w:id="479" w:name="_Toc121162898"/>
      <w:bookmarkStart w:id="480" w:name="_Toc121827779"/>
      <w:r>
        <w:t>7.6B</w:t>
      </w:r>
      <w:r>
        <w:tab/>
        <w:t>Blocking characteristics for category NB1 and NB2</w:t>
      </w:r>
      <w:bookmarkEnd w:id="477"/>
      <w:bookmarkEnd w:id="478"/>
      <w:bookmarkEnd w:id="479"/>
      <w:bookmarkEnd w:id="480"/>
    </w:p>
    <w:p w14:paraId="7131F635" w14:textId="77777777" w:rsidR="000E2F58" w:rsidRDefault="000E2F58" w:rsidP="000E2F58">
      <w:pPr>
        <w:pStyle w:val="Heading3"/>
      </w:pPr>
      <w:bookmarkStart w:id="481" w:name="_Toc120570107"/>
      <w:bookmarkStart w:id="482" w:name="_Toc120812864"/>
      <w:bookmarkStart w:id="483" w:name="_Toc121162899"/>
      <w:bookmarkStart w:id="484" w:name="_Toc121827780"/>
      <w:r>
        <w:t>7.6B.1</w:t>
      </w:r>
      <w:r>
        <w:tab/>
        <w:t>General</w:t>
      </w:r>
      <w:bookmarkEnd w:id="481"/>
      <w:bookmarkEnd w:id="482"/>
      <w:bookmarkEnd w:id="483"/>
      <w:bookmarkEnd w:id="484"/>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w:t>
      </w:r>
      <w:r>
        <w:lastRenderedPageBreak/>
        <w:t>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485" w:name="_Toc120570108"/>
      <w:bookmarkStart w:id="486" w:name="_Toc121162900"/>
      <w:bookmarkStart w:id="487" w:name="_Toc368026383"/>
      <w:bookmarkStart w:id="488" w:name="_Toc121827781"/>
      <w:r w:rsidRPr="002505AD">
        <w:t>7.6</w:t>
      </w:r>
      <w:r w:rsidR="006B1FD0" w:rsidRPr="002505AD">
        <w:t>B</w:t>
      </w:r>
      <w:r w:rsidRPr="002505AD">
        <w:t>.</w:t>
      </w:r>
      <w:r w:rsidR="006B1FD0" w:rsidRPr="002505AD">
        <w:t>2</w:t>
      </w:r>
      <w:r w:rsidRPr="002505AD">
        <w:tab/>
        <w:t>In-band blocking requirements for category NB1 and NB2</w:t>
      </w:r>
      <w:bookmarkEnd w:id="485"/>
      <w:bookmarkEnd w:id="486"/>
      <w:bookmarkEnd w:id="488"/>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489" w:name="_Toc120570109"/>
      <w:bookmarkStart w:id="490" w:name="_Toc121162901"/>
      <w:bookmarkStart w:id="491" w:name="_Toc121827782"/>
      <w:r w:rsidRPr="002505AD">
        <w:t>7.6</w:t>
      </w:r>
      <w:r w:rsidR="006B1FD0" w:rsidRPr="002505AD">
        <w:t>B</w:t>
      </w:r>
      <w:r w:rsidRPr="002505AD">
        <w:t>.</w:t>
      </w:r>
      <w:r w:rsidR="006B1FD0" w:rsidRPr="002505AD">
        <w:t>3</w:t>
      </w:r>
      <w:r w:rsidRPr="002505AD">
        <w:tab/>
        <w:t>Out-of-band blocking requirements for category NB1 and NB2</w:t>
      </w:r>
      <w:bookmarkEnd w:id="489"/>
      <w:bookmarkEnd w:id="490"/>
      <w:bookmarkEnd w:id="491"/>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0A516174" w:rsidR="008A6A74" w:rsidRPr="002505AD" w:rsidRDefault="008A6A74" w:rsidP="00E9385F">
            <w:pPr>
              <w:pStyle w:val="TAN"/>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03F27EF2" w14:textId="0565AD9E" w:rsidR="008A6A74" w:rsidRPr="002505AD" w:rsidRDefault="008A6A74" w:rsidP="00B06669">
            <w:pPr>
              <w:pStyle w:val="TAN"/>
              <w:rPr>
                <w:rFonts w:cs="Arial"/>
                <w:lang w:val="en-US"/>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492" w:name="_Toc120570110"/>
      <w:bookmarkStart w:id="493" w:name="_Toc121162902"/>
      <w:bookmarkStart w:id="494" w:name="_Toc121827783"/>
      <w:r w:rsidRPr="002505AD">
        <w:t>7.6B.4</w:t>
      </w:r>
      <w:r w:rsidRPr="002505AD">
        <w:tab/>
        <w:t>Narrow band blocking for category NB1 and NB2</w:t>
      </w:r>
      <w:bookmarkEnd w:id="492"/>
      <w:bookmarkEnd w:id="493"/>
      <w:bookmarkEnd w:id="494"/>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495" w:name="_Toc368026388"/>
      <w:bookmarkStart w:id="496" w:name="_Toc111062097"/>
      <w:bookmarkStart w:id="497" w:name="_Toc120570111"/>
      <w:bookmarkStart w:id="498" w:name="_Toc121162903"/>
      <w:bookmarkStart w:id="499" w:name="_Toc121827784"/>
      <w:bookmarkEnd w:id="487"/>
      <w:r w:rsidRPr="002505AD">
        <w:t>7.7</w:t>
      </w:r>
      <w:r w:rsidRPr="002505AD">
        <w:tab/>
        <w:t>Spurious response</w:t>
      </w:r>
      <w:bookmarkEnd w:id="495"/>
      <w:bookmarkEnd w:id="496"/>
      <w:bookmarkEnd w:id="497"/>
      <w:bookmarkEnd w:id="498"/>
      <w:bookmarkEnd w:id="499"/>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500" w:name="_Toc120570112"/>
      <w:bookmarkStart w:id="501" w:name="_Toc121162904"/>
      <w:bookmarkStart w:id="502" w:name="_Toc121827785"/>
      <w:r w:rsidRPr="002505AD">
        <w:t>7.7A</w:t>
      </w:r>
      <w:r w:rsidRPr="002505AD">
        <w:tab/>
        <w:t>Spurious response for category M1</w:t>
      </w:r>
      <w:bookmarkEnd w:id="500"/>
      <w:bookmarkEnd w:id="501"/>
      <w:bookmarkEnd w:id="502"/>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lastRenderedPageBreak/>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503" w:name="_Toc120570113"/>
      <w:bookmarkStart w:id="504" w:name="_Toc121162905"/>
      <w:bookmarkStart w:id="505" w:name="_Toc121827786"/>
      <w:r w:rsidRPr="002505AD">
        <w:t>7.7B</w:t>
      </w:r>
      <w:r w:rsidRPr="002505AD">
        <w:tab/>
        <w:t>Spurious response for category NB1 and NB2</w:t>
      </w:r>
      <w:bookmarkEnd w:id="503"/>
      <w:bookmarkEnd w:id="504"/>
      <w:bookmarkEnd w:id="505"/>
    </w:p>
    <w:p w14:paraId="585C17C1" w14:textId="77777777" w:rsidR="00080F4E" w:rsidRPr="002505AD" w:rsidRDefault="00080F4E" w:rsidP="00080F4E">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7.6B.2 is not met.</w:t>
      </w:r>
    </w:p>
    <w:p w14:paraId="41CD718D" w14:textId="5121F7B9" w:rsidR="0076128F" w:rsidRPr="002505AD" w:rsidRDefault="00CD5584" w:rsidP="0076128F">
      <w:r w:rsidRPr="002505AD">
        <w:t xml:space="preserve">For category NB1 and NB2 UE, the minimum requirements in clause 7.7.1F of TS </w:t>
      </w:r>
      <w:r w:rsidR="00DE6798" w:rsidRPr="002505AD">
        <w:t xml:space="preserve">36.101 </w:t>
      </w:r>
      <w:r w:rsidR="00E74EF6" w:rsidRPr="002505AD">
        <w:t>[</w:t>
      </w:r>
      <w:r w:rsidR="005E4F32" w:rsidRPr="002505AD">
        <w:t>7</w:t>
      </w:r>
      <w:r w:rsidR="00E74EF6" w:rsidRPr="002505AD">
        <w:t>]</w:t>
      </w:r>
      <w:r w:rsidRPr="002505AD">
        <w:t xml:space="preserve"> shall apply for b255.</w:t>
      </w:r>
    </w:p>
    <w:p w14:paraId="018A12A1" w14:textId="5059D865" w:rsidR="0076128F" w:rsidRPr="002505AD" w:rsidRDefault="0076128F" w:rsidP="0076128F">
      <w:pPr>
        <w:pStyle w:val="Heading2"/>
      </w:pPr>
      <w:bookmarkStart w:id="506" w:name="_Toc368026392"/>
      <w:bookmarkStart w:id="507" w:name="_Toc120570114"/>
      <w:bookmarkStart w:id="508" w:name="_Toc111062100"/>
      <w:bookmarkStart w:id="509" w:name="_Toc121162906"/>
      <w:bookmarkStart w:id="510" w:name="_Toc121827787"/>
      <w:r w:rsidRPr="002505AD">
        <w:t>7.8</w:t>
      </w:r>
      <w:r w:rsidRPr="002505AD">
        <w:tab/>
        <w:t>Intermodulation characteristics</w:t>
      </w:r>
      <w:bookmarkEnd w:id="506"/>
      <w:bookmarkEnd w:id="507"/>
      <w:bookmarkEnd w:id="508"/>
      <w:bookmarkEnd w:id="509"/>
      <w:bookmarkEnd w:id="510"/>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511" w:name="_Toc120570115"/>
      <w:bookmarkStart w:id="512" w:name="_Toc121162907"/>
      <w:bookmarkStart w:id="513" w:name="_Toc121827788"/>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511"/>
      <w:bookmarkEnd w:id="512"/>
      <w:bookmarkEnd w:id="513"/>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514" w:name="_Toc120570116"/>
      <w:bookmarkStart w:id="515" w:name="_Toc121162908"/>
      <w:bookmarkStart w:id="516" w:name="_Toc121827789"/>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514"/>
      <w:bookmarkEnd w:id="515"/>
      <w:bookmarkEnd w:id="516"/>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517" w:name="_Toc368026398"/>
      <w:bookmarkStart w:id="518" w:name="_Toc111062103"/>
      <w:bookmarkStart w:id="519" w:name="_Toc120570117"/>
      <w:bookmarkStart w:id="520" w:name="_Toc121162909"/>
      <w:bookmarkStart w:id="521" w:name="_Toc121827790"/>
      <w:r w:rsidRPr="002505AD">
        <w:t>7.9</w:t>
      </w:r>
      <w:r w:rsidRPr="002505AD">
        <w:tab/>
        <w:t>Spurious emissions</w:t>
      </w:r>
      <w:bookmarkEnd w:id="517"/>
      <w:bookmarkEnd w:id="518"/>
      <w:bookmarkEnd w:id="519"/>
      <w:bookmarkEnd w:id="520"/>
      <w:bookmarkEnd w:id="521"/>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522" w:name="_Toc111062105"/>
      <w:bookmarkStart w:id="523" w:name="_Toc120570118"/>
      <w:bookmarkStart w:id="524" w:name="_Toc121162910"/>
      <w:bookmarkStart w:id="525" w:name="_Toc121827791"/>
      <w:r w:rsidRPr="00725B77">
        <w:t>8</w:t>
      </w:r>
      <w:r w:rsidRPr="00725B77">
        <w:tab/>
        <w:t>Performance requirement</w:t>
      </w:r>
      <w:bookmarkEnd w:id="522"/>
      <w:bookmarkEnd w:id="523"/>
      <w:bookmarkEnd w:id="524"/>
      <w:bookmarkEnd w:id="525"/>
    </w:p>
    <w:p w14:paraId="00130FE9" w14:textId="77777777" w:rsidR="001C5D1F" w:rsidRPr="001C5D1F" w:rsidRDefault="001C5D1F" w:rsidP="001C5D1F"/>
    <w:p w14:paraId="1D2F2776" w14:textId="0AB3CADD" w:rsidR="007A69BF" w:rsidRPr="00FA3227" w:rsidRDefault="007A69BF" w:rsidP="00FA3227">
      <w:pPr>
        <w:pStyle w:val="Heading8"/>
      </w:pPr>
      <w:bookmarkStart w:id="526" w:name="_Toc111062106"/>
      <w:bookmarkStart w:id="527" w:name="_Toc120570119"/>
      <w:bookmarkStart w:id="528" w:name="_Toc121162911"/>
      <w:bookmarkStart w:id="529" w:name="_Toc121827792"/>
      <w:r w:rsidRPr="00FA3227">
        <w:t>Annex A (</w:t>
      </w:r>
      <w:r w:rsidR="000B7EA5" w:rsidRPr="00FA3227">
        <w:t>reserved</w:t>
      </w:r>
      <w:r w:rsidRPr="00FA3227">
        <w:t>):</w:t>
      </w:r>
      <w:bookmarkEnd w:id="526"/>
      <w:bookmarkEnd w:id="527"/>
      <w:r w:rsidR="005A374A">
        <w:br/>
      </w:r>
      <w:r w:rsidR="00725B77">
        <w:t>Reserved</w:t>
      </w:r>
      <w:bookmarkEnd w:id="528"/>
      <w:bookmarkEnd w:id="529"/>
    </w:p>
    <w:p w14:paraId="3ACE663F" w14:textId="77777777" w:rsidR="00EB4F3F" w:rsidRPr="00EB4F3F" w:rsidRDefault="00EB4F3F" w:rsidP="00FA3227"/>
    <w:p w14:paraId="0C4B1226" w14:textId="607A062F" w:rsidR="007A69BF" w:rsidRPr="001E7FE3" w:rsidRDefault="007A69BF" w:rsidP="001E7FE3">
      <w:pPr>
        <w:pStyle w:val="Heading8"/>
      </w:pPr>
      <w:bookmarkStart w:id="530" w:name="clause4"/>
      <w:bookmarkStart w:id="531" w:name="_Toc111062107"/>
      <w:bookmarkStart w:id="532" w:name="_Toc120570120"/>
      <w:bookmarkStart w:id="533" w:name="_Toc121162912"/>
      <w:bookmarkStart w:id="534" w:name="_Toc121827793"/>
      <w:bookmarkEnd w:id="530"/>
      <w:r w:rsidRPr="001E7FE3">
        <w:lastRenderedPageBreak/>
        <w:t>Annex B (</w:t>
      </w:r>
      <w:r w:rsidR="00BA2033" w:rsidRPr="001E7FE3">
        <w:t>informative</w:t>
      </w:r>
      <w:r w:rsidRPr="001E7FE3">
        <w:t>):</w:t>
      </w:r>
      <w:bookmarkStart w:id="535" w:name="historyclause"/>
      <w:bookmarkEnd w:id="531"/>
      <w:bookmarkEnd w:id="532"/>
      <w:r w:rsidR="00FC396B">
        <w:br/>
      </w:r>
      <w:r w:rsidRPr="001E7FE3">
        <w:t>Change history</w:t>
      </w:r>
      <w:bookmarkEnd w:id="533"/>
      <w:bookmarkEnd w:id="534"/>
    </w:p>
    <w:bookmarkEnd w:id="535"/>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760"/>
        <w:gridCol w:w="567"/>
        <w:gridCol w:w="425"/>
        <w:gridCol w:w="425"/>
        <w:gridCol w:w="4965"/>
        <w:gridCol w:w="708"/>
      </w:tblGrid>
      <w:tr w:rsidR="00FC396B" w:rsidRPr="00E6520D" w14:paraId="3645A671" w14:textId="77777777" w:rsidTr="00EA4DF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A4DFC">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EA4DF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Meeting</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EA4DF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A4DFC">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A4DFC">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A4DFC">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A4DFC">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A4DF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A4DFC">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A4DFC">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A4DFC">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7C7A054E" w14:textId="77777777" w:rsidR="00FC396B" w:rsidRDefault="00FC396B" w:rsidP="00FC396B">
      <w:pPr>
        <w:rPr>
          <w:lang w:eastAsia="zh-CN"/>
        </w:rPr>
      </w:pPr>
    </w:p>
    <w:sectPr w:rsidR="00FC396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1489A" w14:textId="77777777" w:rsidR="00AE70CB" w:rsidRDefault="00AE70CB">
      <w:r>
        <w:separator/>
      </w:r>
    </w:p>
  </w:endnote>
  <w:endnote w:type="continuationSeparator" w:id="0">
    <w:p w14:paraId="4D3AA559" w14:textId="77777777" w:rsidR="00AE70CB" w:rsidRDefault="00AE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Osaka">
    <w:charset w:val="80"/>
    <w:family w:val="auto"/>
    <w:pitch w:val="default"/>
    <w:sig w:usb0="00000000" w:usb1="00000000" w:usb2="00000010" w:usb3="00000000" w:csb0="00020000" w:csb1="00000000"/>
  </w:font>
  <w:font w:name="Microsoft JhengHei">
    <w:altName w:val="微軟正黑體"/>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6E6E" w14:textId="77777777" w:rsidR="00B715DF" w:rsidRDefault="00B71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85C3A" w14:textId="77777777" w:rsidR="00B715DF" w:rsidRDefault="00B71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4587" w14:textId="77777777" w:rsidR="00B715DF" w:rsidRDefault="00B715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C5D1F" w:rsidRDefault="001C5D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3A2F2" w14:textId="77777777" w:rsidR="00AE70CB" w:rsidRDefault="00AE70CB">
      <w:r>
        <w:separator/>
      </w:r>
    </w:p>
  </w:footnote>
  <w:footnote w:type="continuationSeparator" w:id="0">
    <w:p w14:paraId="35A2DB4D" w14:textId="77777777" w:rsidR="00AE70CB" w:rsidRDefault="00AE7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CE17E" w14:textId="77777777" w:rsidR="00B715DF" w:rsidRDefault="00B71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E545" w14:textId="77777777" w:rsidR="00B715DF" w:rsidRDefault="00B71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51EAA" w14:textId="77777777" w:rsidR="00B715DF" w:rsidRDefault="00B715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E0D67A" w:rsidR="001C5D1F" w:rsidRDefault="001C5D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7E99">
      <w:rPr>
        <w:rFonts w:ascii="Arial" w:hAnsi="Arial" w:cs="Arial"/>
        <w:b/>
        <w:noProof/>
        <w:sz w:val="18"/>
        <w:szCs w:val="18"/>
      </w:rPr>
      <w:t>3GPP TS 36.102 V18.0.0 (2022-12)</w:t>
    </w:r>
    <w:r>
      <w:rPr>
        <w:rFonts w:ascii="Arial" w:hAnsi="Arial" w:cs="Arial"/>
        <w:b/>
        <w:sz w:val="18"/>
        <w:szCs w:val="18"/>
      </w:rPr>
      <w:fldChar w:fldCharType="end"/>
    </w:r>
  </w:p>
  <w:p w14:paraId="7A6BC72E" w14:textId="77777777" w:rsidR="001C5D1F" w:rsidRDefault="001C5D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76E152" w:rsidR="001C5D1F" w:rsidRDefault="001C5D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7E99">
      <w:rPr>
        <w:rFonts w:ascii="Arial" w:hAnsi="Arial" w:cs="Arial"/>
        <w:b/>
        <w:noProof/>
        <w:sz w:val="18"/>
        <w:szCs w:val="18"/>
      </w:rPr>
      <w:t>Release 18</w:t>
    </w:r>
    <w:r>
      <w:rPr>
        <w:rFonts w:ascii="Arial" w:hAnsi="Arial" w:cs="Arial"/>
        <w:b/>
        <w:sz w:val="18"/>
        <w:szCs w:val="18"/>
      </w:rPr>
      <w:fldChar w:fldCharType="end"/>
    </w:r>
  </w:p>
  <w:p w14:paraId="1024E63D" w14:textId="77777777" w:rsidR="001C5D1F" w:rsidRDefault="001C5D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0073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1847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3603246">
    <w:abstractNumId w:val="11"/>
  </w:num>
  <w:num w:numId="4" w16cid:durableId="96171094">
    <w:abstractNumId w:val="14"/>
  </w:num>
  <w:num w:numId="5" w16cid:durableId="1142847408">
    <w:abstractNumId w:val="9"/>
  </w:num>
  <w:num w:numId="6" w16cid:durableId="798374621">
    <w:abstractNumId w:val="7"/>
  </w:num>
  <w:num w:numId="7" w16cid:durableId="2012828117">
    <w:abstractNumId w:val="6"/>
  </w:num>
  <w:num w:numId="8" w16cid:durableId="2030640515">
    <w:abstractNumId w:val="5"/>
  </w:num>
  <w:num w:numId="9" w16cid:durableId="515119327">
    <w:abstractNumId w:val="4"/>
  </w:num>
  <w:num w:numId="10" w16cid:durableId="1517382046">
    <w:abstractNumId w:val="8"/>
  </w:num>
  <w:num w:numId="11" w16cid:durableId="1643844416">
    <w:abstractNumId w:val="3"/>
  </w:num>
  <w:num w:numId="12" w16cid:durableId="500854381">
    <w:abstractNumId w:val="2"/>
  </w:num>
  <w:num w:numId="13" w16cid:durableId="558323985">
    <w:abstractNumId w:val="1"/>
  </w:num>
  <w:num w:numId="14" w16cid:durableId="35128118">
    <w:abstractNumId w:val="0"/>
  </w:num>
  <w:num w:numId="15" w16cid:durableId="1106071810">
    <w:abstractNumId w:val="13"/>
  </w:num>
  <w:num w:numId="16" w16cid:durableId="19671515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A1B"/>
    <w:rsid w:val="00016400"/>
    <w:rsid w:val="000207F0"/>
    <w:rsid w:val="00020CA7"/>
    <w:rsid w:val="00023831"/>
    <w:rsid w:val="000270B9"/>
    <w:rsid w:val="000309B5"/>
    <w:rsid w:val="0003130A"/>
    <w:rsid w:val="00033397"/>
    <w:rsid w:val="00040095"/>
    <w:rsid w:val="000451A0"/>
    <w:rsid w:val="00051834"/>
    <w:rsid w:val="00054A22"/>
    <w:rsid w:val="00056294"/>
    <w:rsid w:val="0006122F"/>
    <w:rsid w:val="00062023"/>
    <w:rsid w:val="0006209B"/>
    <w:rsid w:val="0006337E"/>
    <w:rsid w:val="000655A6"/>
    <w:rsid w:val="00067A46"/>
    <w:rsid w:val="00075AE1"/>
    <w:rsid w:val="00080512"/>
    <w:rsid w:val="00080F4E"/>
    <w:rsid w:val="00086929"/>
    <w:rsid w:val="00087D5F"/>
    <w:rsid w:val="000A3878"/>
    <w:rsid w:val="000B7EA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3B0D"/>
    <w:rsid w:val="000F786B"/>
    <w:rsid w:val="00101B4C"/>
    <w:rsid w:val="00101C1B"/>
    <w:rsid w:val="00103651"/>
    <w:rsid w:val="0010415E"/>
    <w:rsid w:val="0010610F"/>
    <w:rsid w:val="00111B18"/>
    <w:rsid w:val="00111C21"/>
    <w:rsid w:val="00112D84"/>
    <w:rsid w:val="00123D18"/>
    <w:rsid w:val="0013102C"/>
    <w:rsid w:val="00133525"/>
    <w:rsid w:val="001364DD"/>
    <w:rsid w:val="00137E99"/>
    <w:rsid w:val="00142825"/>
    <w:rsid w:val="00145B9D"/>
    <w:rsid w:val="00156502"/>
    <w:rsid w:val="001575BD"/>
    <w:rsid w:val="00161086"/>
    <w:rsid w:val="001678BA"/>
    <w:rsid w:val="00170612"/>
    <w:rsid w:val="00173C16"/>
    <w:rsid w:val="00173E3B"/>
    <w:rsid w:val="00174554"/>
    <w:rsid w:val="00174E78"/>
    <w:rsid w:val="00175917"/>
    <w:rsid w:val="0018058F"/>
    <w:rsid w:val="00182A5F"/>
    <w:rsid w:val="00184C16"/>
    <w:rsid w:val="00191B54"/>
    <w:rsid w:val="00195CAF"/>
    <w:rsid w:val="001A4C42"/>
    <w:rsid w:val="001A7420"/>
    <w:rsid w:val="001B5C09"/>
    <w:rsid w:val="001B6637"/>
    <w:rsid w:val="001C21C3"/>
    <w:rsid w:val="001C2B02"/>
    <w:rsid w:val="001C2FFA"/>
    <w:rsid w:val="001C596E"/>
    <w:rsid w:val="001C5D1F"/>
    <w:rsid w:val="001D02C2"/>
    <w:rsid w:val="001D0EE5"/>
    <w:rsid w:val="001D71F2"/>
    <w:rsid w:val="001E0C34"/>
    <w:rsid w:val="001E28F2"/>
    <w:rsid w:val="001E3530"/>
    <w:rsid w:val="001E7FE3"/>
    <w:rsid w:val="001F054D"/>
    <w:rsid w:val="001F0C1D"/>
    <w:rsid w:val="001F1132"/>
    <w:rsid w:val="001F168B"/>
    <w:rsid w:val="001F5EAE"/>
    <w:rsid w:val="002229C5"/>
    <w:rsid w:val="00222D1E"/>
    <w:rsid w:val="002267ED"/>
    <w:rsid w:val="002347A2"/>
    <w:rsid w:val="00235A16"/>
    <w:rsid w:val="00241FB7"/>
    <w:rsid w:val="00245A29"/>
    <w:rsid w:val="002505AD"/>
    <w:rsid w:val="002539C9"/>
    <w:rsid w:val="00262232"/>
    <w:rsid w:val="00262C2F"/>
    <w:rsid w:val="002654E6"/>
    <w:rsid w:val="002675F0"/>
    <w:rsid w:val="002759C8"/>
    <w:rsid w:val="002760EE"/>
    <w:rsid w:val="00280E97"/>
    <w:rsid w:val="0028114D"/>
    <w:rsid w:val="00281B9A"/>
    <w:rsid w:val="00282CD6"/>
    <w:rsid w:val="00286BA2"/>
    <w:rsid w:val="00290EF6"/>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645"/>
    <w:rsid w:val="003A393A"/>
    <w:rsid w:val="003B000C"/>
    <w:rsid w:val="003B5257"/>
    <w:rsid w:val="003B6001"/>
    <w:rsid w:val="003B7D72"/>
    <w:rsid w:val="003B7ECE"/>
    <w:rsid w:val="003C0352"/>
    <w:rsid w:val="003C0743"/>
    <w:rsid w:val="003C339C"/>
    <w:rsid w:val="003C3750"/>
    <w:rsid w:val="003C3971"/>
    <w:rsid w:val="003C50DA"/>
    <w:rsid w:val="003C56EF"/>
    <w:rsid w:val="003D376A"/>
    <w:rsid w:val="003D4AA3"/>
    <w:rsid w:val="003D5AEB"/>
    <w:rsid w:val="003D6B54"/>
    <w:rsid w:val="003E114E"/>
    <w:rsid w:val="003E1715"/>
    <w:rsid w:val="003E2AF6"/>
    <w:rsid w:val="003E7156"/>
    <w:rsid w:val="003F2695"/>
    <w:rsid w:val="0040159F"/>
    <w:rsid w:val="004023E1"/>
    <w:rsid w:val="00415026"/>
    <w:rsid w:val="004202B7"/>
    <w:rsid w:val="00420BF3"/>
    <w:rsid w:val="00423334"/>
    <w:rsid w:val="00424B5C"/>
    <w:rsid w:val="00424F89"/>
    <w:rsid w:val="00425927"/>
    <w:rsid w:val="00426DB1"/>
    <w:rsid w:val="00427064"/>
    <w:rsid w:val="004313E3"/>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C1EA5"/>
    <w:rsid w:val="004C30AC"/>
    <w:rsid w:val="004C6086"/>
    <w:rsid w:val="004C6A53"/>
    <w:rsid w:val="004C768B"/>
    <w:rsid w:val="004D0AFA"/>
    <w:rsid w:val="004D3578"/>
    <w:rsid w:val="004D4365"/>
    <w:rsid w:val="004D62E8"/>
    <w:rsid w:val="004E213A"/>
    <w:rsid w:val="004E24E7"/>
    <w:rsid w:val="004E5B31"/>
    <w:rsid w:val="004E5EE0"/>
    <w:rsid w:val="004E65AB"/>
    <w:rsid w:val="004E6F28"/>
    <w:rsid w:val="004F0988"/>
    <w:rsid w:val="004F3340"/>
    <w:rsid w:val="00511769"/>
    <w:rsid w:val="00515D5A"/>
    <w:rsid w:val="00516B06"/>
    <w:rsid w:val="00520873"/>
    <w:rsid w:val="00533735"/>
    <w:rsid w:val="0053388B"/>
    <w:rsid w:val="0053524A"/>
    <w:rsid w:val="00535773"/>
    <w:rsid w:val="0053604A"/>
    <w:rsid w:val="00542B0E"/>
    <w:rsid w:val="00543751"/>
    <w:rsid w:val="00543E6C"/>
    <w:rsid w:val="005463FE"/>
    <w:rsid w:val="005466A4"/>
    <w:rsid w:val="00546ADA"/>
    <w:rsid w:val="00555354"/>
    <w:rsid w:val="00557FCD"/>
    <w:rsid w:val="00561B15"/>
    <w:rsid w:val="00565087"/>
    <w:rsid w:val="005704E4"/>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1424"/>
    <w:rsid w:val="005B69A6"/>
    <w:rsid w:val="005C20A3"/>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4222"/>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3C33"/>
    <w:rsid w:val="00725B77"/>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6BE"/>
    <w:rsid w:val="00774DA4"/>
    <w:rsid w:val="00775935"/>
    <w:rsid w:val="00777EBE"/>
    <w:rsid w:val="00781F0F"/>
    <w:rsid w:val="0079034C"/>
    <w:rsid w:val="00792210"/>
    <w:rsid w:val="00792F3E"/>
    <w:rsid w:val="007A62F2"/>
    <w:rsid w:val="007A69BF"/>
    <w:rsid w:val="007A7A6D"/>
    <w:rsid w:val="007B600E"/>
    <w:rsid w:val="007B6176"/>
    <w:rsid w:val="007B70DE"/>
    <w:rsid w:val="007B7342"/>
    <w:rsid w:val="007C1BBC"/>
    <w:rsid w:val="007C222C"/>
    <w:rsid w:val="007D49FA"/>
    <w:rsid w:val="007D6BC0"/>
    <w:rsid w:val="007E3972"/>
    <w:rsid w:val="007E3F9F"/>
    <w:rsid w:val="007F0A2B"/>
    <w:rsid w:val="007F0F4A"/>
    <w:rsid w:val="007F2D87"/>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6827"/>
    <w:rsid w:val="008475BB"/>
    <w:rsid w:val="00852B8F"/>
    <w:rsid w:val="00854B01"/>
    <w:rsid w:val="00865A7C"/>
    <w:rsid w:val="00871FBC"/>
    <w:rsid w:val="008768CA"/>
    <w:rsid w:val="0088249D"/>
    <w:rsid w:val="00886B4E"/>
    <w:rsid w:val="008920FC"/>
    <w:rsid w:val="00892617"/>
    <w:rsid w:val="00892C4B"/>
    <w:rsid w:val="008969E5"/>
    <w:rsid w:val="00896CBA"/>
    <w:rsid w:val="008A0578"/>
    <w:rsid w:val="008A420B"/>
    <w:rsid w:val="008A5657"/>
    <w:rsid w:val="008A5B2E"/>
    <w:rsid w:val="008A6A74"/>
    <w:rsid w:val="008B2068"/>
    <w:rsid w:val="008B723F"/>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6EB7"/>
    <w:rsid w:val="00917AE5"/>
    <w:rsid w:val="00917CCB"/>
    <w:rsid w:val="009218E2"/>
    <w:rsid w:val="0092341A"/>
    <w:rsid w:val="009265D2"/>
    <w:rsid w:val="00933FB0"/>
    <w:rsid w:val="009340C6"/>
    <w:rsid w:val="009370DB"/>
    <w:rsid w:val="00942EC2"/>
    <w:rsid w:val="009434D2"/>
    <w:rsid w:val="0094412B"/>
    <w:rsid w:val="00947111"/>
    <w:rsid w:val="00950BB8"/>
    <w:rsid w:val="00951B5B"/>
    <w:rsid w:val="00963E43"/>
    <w:rsid w:val="00975DAE"/>
    <w:rsid w:val="009854F3"/>
    <w:rsid w:val="00986064"/>
    <w:rsid w:val="009914C6"/>
    <w:rsid w:val="00991B20"/>
    <w:rsid w:val="009926DD"/>
    <w:rsid w:val="00994C4A"/>
    <w:rsid w:val="009951B6"/>
    <w:rsid w:val="009A095B"/>
    <w:rsid w:val="009A1DAA"/>
    <w:rsid w:val="009A1F9C"/>
    <w:rsid w:val="009A3782"/>
    <w:rsid w:val="009B1BD8"/>
    <w:rsid w:val="009C1558"/>
    <w:rsid w:val="009C6079"/>
    <w:rsid w:val="009D3224"/>
    <w:rsid w:val="009E1CD4"/>
    <w:rsid w:val="009E3139"/>
    <w:rsid w:val="009E3A20"/>
    <w:rsid w:val="009F2137"/>
    <w:rsid w:val="009F37B7"/>
    <w:rsid w:val="009F567D"/>
    <w:rsid w:val="009F72DC"/>
    <w:rsid w:val="009F7B6B"/>
    <w:rsid w:val="009F7EE6"/>
    <w:rsid w:val="00A01B1E"/>
    <w:rsid w:val="00A10F02"/>
    <w:rsid w:val="00A11E68"/>
    <w:rsid w:val="00A164B4"/>
    <w:rsid w:val="00A26956"/>
    <w:rsid w:val="00A27486"/>
    <w:rsid w:val="00A2791C"/>
    <w:rsid w:val="00A30402"/>
    <w:rsid w:val="00A409C9"/>
    <w:rsid w:val="00A4533F"/>
    <w:rsid w:val="00A47FE0"/>
    <w:rsid w:val="00A53724"/>
    <w:rsid w:val="00A5532F"/>
    <w:rsid w:val="00A56066"/>
    <w:rsid w:val="00A57896"/>
    <w:rsid w:val="00A645F2"/>
    <w:rsid w:val="00A65EA4"/>
    <w:rsid w:val="00A70CEF"/>
    <w:rsid w:val="00A71FF1"/>
    <w:rsid w:val="00A73129"/>
    <w:rsid w:val="00A77A95"/>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2478"/>
    <w:rsid w:val="00B06669"/>
    <w:rsid w:val="00B10502"/>
    <w:rsid w:val="00B1055A"/>
    <w:rsid w:val="00B15449"/>
    <w:rsid w:val="00B208D0"/>
    <w:rsid w:val="00B21E41"/>
    <w:rsid w:val="00B2222B"/>
    <w:rsid w:val="00B2654C"/>
    <w:rsid w:val="00B32A57"/>
    <w:rsid w:val="00B34F0B"/>
    <w:rsid w:val="00B44308"/>
    <w:rsid w:val="00B52A35"/>
    <w:rsid w:val="00B52C33"/>
    <w:rsid w:val="00B54A89"/>
    <w:rsid w:val="00B63759"/>
    <w:rsid w:val="00B715DF"/>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747A"/>
    <w:rsid w:val="00BD1B5B"/>
    <w:rsid w:val="00BD6684"/>
    <w:rsid w:val="00BD7D31"/>
    <w:rsid w:val="00BE0A83"/>
    <w:rsid w:val="00BE3255"/>
    <w:rsid w:val="00BF0E0C"/>
    <w:rsid w:val="00BF128E"/>
    <w:rsid w:val="00BF3756"/>
    <w:rsid w:val="00C05F17"/>
    <w:rsid w:val="00C074DD"/>
    <w:rsid w:val="00C121DE"/>
    <w:rsid w:val="00C1454D"/>
    <w:rsid w:val="00C1496A"/>
    <w:rsid w:val="00C160E1"/>
    <w:rsid w:val="00C16B50"/>
    <w:rsid w:val="00C201FD"/>
    <w:rsid w:val="00C205F8"/>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2BE"/>
    <w:rsid w:val="00CB131B"/>
    <w:rsid w:val="00CC2425"/>
    <w:rsid w:val="00CC30A9"/>
    <w:rsid w:val="00CD1DA5"/>
    <w:rsid w:val="00CD5584"/>
    <w:rsid w:val="00CE707D"/>
    <w:rsid w:val="00CE79DB"/>
    <w:rsid w:val="00CE7A37"/>
    <w:rsid w:val="00CF0D60"/>
    <w:rsid w:val="00D03842"/>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E58"/>
    <w:rsid w:val="00D8277D"/>
    <w:rsid w:val="00D82E6F"/>
    <w:rsid w:val="00D85D50"/>
    <w:rsid w:val="00D86638"/>
    <w:rsid w:val="00D87E00"/>
    <w:rsid w:val="00D90D6A"/>
    <w:rsid w:val="00D9134D"/>
    <w:rsid w:val="00D97ECE"/>
    <w:rsid w:val="00DA7A03"/>
    <w:rsid w:val="00DB1818"/>
    <w:rsid w:val="00DB2DB4"/>
    <w:rsid w:val="00DB583C"/>
    <w:rsid w:val="00DB6FFE"/>
    <w:rsid w:val="00DC1106"/>
    <w:rsid w:val="00DC2814"/>
    <w:rsid w:val="00DC309B"/>
    <w:rsid w:val="00DC4DA2"/>
    <w:rsid w:val="00DD4C17"/>
    <w:rsid w:val="00DD74A5"/>
    <w:rsid w:val="00DE6798"/>
    <w:rsid w:val="00DF195A"/>
    <w:rsid w:val="00DF2B1F"/>
    <w:rsid w:val="00DF4580"/>
    <w:rsid w:val="00DF5197"/>
    <w:rsid w:val="00DF5449"/>
    <w:rsid w:val="00DF62CD"/>
    <w:rsid w:val="00E00754"/>
    <w:rsid w:val="00E00945"/>
    <w:rsid w:val="00E04B68"/>
    <w:rsid w:val="00E16509"/>
    <w:rsid w:val="00E16540"/>
    <w:rsid w:val="00E17698"/>
    <w:rsid w:val="00E20C3C"/>
    <w:rsid w:val="00E22409"/>
    <w:rsid w:val="00E340A2"/>
    <w:rsid w:val="00E41AA9"/>
    <w:rsid w:val="00E44582"/>
    <w:rsid w:val="00E54CC1"/>
    <w:rsid w:val="00E5599C"/>
    <w:rsid w:val="00E61BD3"/>
    <w:rsid w:val="00E62010"/>
    <w:rsid w:val="00E668F7"/>
    <w:rsid w:val="00E676BA"/>
    <w:rsid w:val="00E74EF6"/>
    <w:rsid w:val="00E7764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A1266"/>
    <w:rsid w:val="00FA2F81"/>
    <w:rsid w:val="00FA3227"/>
    <w:rsid w:val="00FA70C2"/>
    <w:rsid w:val="00FB2CDA"/>
    <w:rsid w:val="00FB4028"/>
    <w:rsid w:val="00FB773C"/>
    <w:rsid w:val="00FB7E12"/>
    <w:rsid w:val="00FC1192"/>
    <w:rsid w:val="00FC396B"/>
    <w:rsid w:val="00FD7A23"/>
    <w:rsid w:val="00FE0B1E"/>
    <w:rsid w:val="00FE4854"/>
    <w:rsid w:val="00FE7D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3B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EC1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13B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13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C13BF"/>
    <w:pPr>
      <w:ind w:left="1418" w:hanging="1418"/>
      <w:outlineLvl w:val="3"/>
    </w:pPr>
    <w:rPr>
      <w:sz w:val="24"/>
    </w:rPr>
  </w:style>
  <w:style w:type="paragraph" w:styleId="Heading5">
    <w:name w:val="heading 5"/>
    <w:basedOn w:val="Heading4"/>
    <w:next w:val="Normal"/>
    <w:qFormat/>
    <w:rsid w:val="00EC13BF"/>
    <w:pPr>
      <w:ind w:left="1701" w:hanging="1701"/>
      <w:outlineLvl w:val="4"/>
    </w:pPr>
    <w:rPr>
      <w:sz w:val="22"/>
    </w:rPr>
  </w:style>
  <w:style w:type="paragraph" w:styleId="Heading6">
    <w:name w:val="heading 6"/>
    <w:basedOn w:val="H6"/>
    <w:next w:val="Normal"/>
    <w:qFormat/>
    <w:rsid w:val="00EC13BF"/>
    <w:pPr>
      <w:outlineLvl w:val="5"/>
    </w:pPr>
  </w:style>
  <w:style w:type="paragraph" w:styleId="Heading7">
    <w:name w:val="heading 7"/>
    <w:basedOn w:val="H6"/>
    <w:next w:val="Normal"/>
    <w:qFormat/>
    <w:rsid w:val="00EC13BF"/>
    <w:pPr>
      <w:outlineLvl w:val="6"/>
    </w:pPr>
  </w:style>
  <w:style w:type="paragraph" w:styleId="Heading8">
    <w:name w:val="heading 8"/>
    <w:basedOn w:val="Heading1"/>
    <w:next w:val="Normal"/>
    <w:qFormat/>
    <w:rsid w:val="00EC13BF"/>
    <w:pPr>
      <w:ind w:left="0" w:firstLine="0"/>
      <w:outlineLvl w:val="7"/>
    </w:pPr>
  </w:style>
  <w:style w:type="paragraph" w:styleId="Heading9">
    <w:name w:val="heading 9"/>
    <w:basedOn w:val="Heading8"/>
    <w:next w:val="Normal"/>
    <w:qFormat/>
    <w:rsid w:val="00EC13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13BF"/>
    <w:pPr>
      <w:ind w:left="1985" w:hanging="1985"/>
      <w:outlineLvl w:val="9"/>
    </w:pPr>
    <w:rPr>
      <w:sz w:val="20"/>
    </w:rPr>
  </w:style>
  <w:style w:type="paragraph" w:styleId="TOC9">
    <w:name w:val="toc 9"/>
    <w:basedOn w:val="TOC8"/>
    <w:rsid w:val="00EC13BF"/>
    <w:pPr>
      <w:ind w:left="1418" w:hanging="1418"/>
    </w:pPr>
  </w:style>
  <w:style w:type="paragraph" w:styleId="TOC8">
    <w:name w:val="toc 8"/>
    <w:basedOn w:val="TOC1"/>
    <w:uiPriority w:val="39"/>
    <w:rsid w:val="00EC13BF"/>
    <w:pPr>
      <w:spacing w:before="180"/>
      <w:ind w:left="2693" w:hanging="2693"/>
    </w:pPr>
    <w:rPr>
      <w:b/>
    </w:rPr>
  </w:style>
  <w:style w:type="paragraph" w:styleId="TOC1">
    <w:name w:val="toc 1"/>
    <w:uiPriority w:val="39"/>
    <w:rsid w:val="00EC13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C13BF"/>
    <w:pPr>
      <w:keepLines/>
      <w:tabs>
        <w:tab w:val="center" w:pos="4536"/>
        <w:tab w:val="right" w:pos="9072"/>
      </w:tabs>
    </w:pPr>
    <w:rPr>
      <w:noProof/>
    </w:rPr>
  </w:style>
  <w:style w:type="character" w:customStyle="1" w:styleId="ZGSM">
    <w:name w:val="ZGSM"/>
    <w:rsid w:val="00EC13B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C13B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C13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C13BF"/>
    <w:pPr>
      <w:ind w:left="1701" w:hanging="1701"/>
    </w:pPr>
  </w:style>
  <w:style w:type="paragraph" w:styleId="TOC4">
    <w:name w:val="toc 4"/>
    <w:basedOn w:val="TOC3"/>
    <w:uiPriority w:val="39"/>
    <w:rsid w:val="00EC13BF"/>
    <w:pPr>
      <w:ind w:left="1418" w:hanging="1418"/>
    </w:pPr>
  </w:style>
  <w:style w:type="paragraph" w:styleId="TOC3">
    <w:name w:val="toc 3"/>
    <w:basedOn w:val="TOC2"/>
    <w:uiPriority w:val="39"/>
    <w:rsid w:val="00EC13BF"/>
    <w:pPr>
      <w:ind w:left="1134" w:hanging="1134"/>
    </w:pPr>
  </w:style>
  <w:style w:type="paragraph" w:styleId="TOC2">
    <w:name w:val="toc 2"/>
    <w:basedOn w:val="TOC1"/>
    <w:uiPriority w:val="39"/>
    <w:rsid w:val="00EC13BF"/>
    <w:pPr>
      <w:keepNext w:val="0"/>
      <w:spacing w:before="0"/>
      <w:ind w:left="851" w:hanging="851"/>
    </w:pPr>
    <w:rPr>
      <w:sz w:val="20"/>
    </w:rPr>
  </w:style>
  <w:style w:type="paragraph" w:styleId="Footer">
    <w:name w:val="footer"/>
    <w:basedOn w:val="Header"/>
    <w:rsid w:val="00EC13BF"/>
    <w:pPr>
      <w:jc w:val="center"/>
    </w:pPr>
    <w:rPr>
      <w:i/>
    </w:rPr>
  </w:style>
  <w:style w:type="paragraph" w:customStyle="1" w:styleId="TT">
    <w:name w:val="TT"/>
    <w:basedOn w:val="Heading1"/>
    <w:next w:val="Normal"/>
    <w:rsid w:val="00EC13BF"/>
    <w:pPr>
      <w:outlineLvl w:val="9"/>
    </w:pPr>
  </w:style>
  <w:style w:type="paragraph" w:customStyle="1" w:styleId="NF">
    <w:name w:val="NF"/>
    <w:basedOn w:val="NO"/>
    <w:rsid w:val="00EC13BF"/>
    <w:pPr>
      <w:keepNext/>
      <w:spacing w:after="0"/>
    </w:pPr>
    <w:rPr>
      <w:rFonts w:ascii="Arial" w:hAnsi="Arial"/>
      <w:sz w:val="18"/>
    </w:rPr>
  </w:style>
  <w:style w:type="paragraph" w:customStyle="1" w:styleId="NO">
    <w:name w:val="NO"/>
    <w:basedOn w:val="Normal"/>
    <w:link w:val="NOChar1"/>
    <w:rsid w:val="00EC13BF"/>
    <w:pPr>
      <w:keepLines/>
      <w:ind w:left="1135" w:hanging="851"/>
    </w:pPr>
  </w:style>
  <w:style w:type="paragraph" w:customStyle="1" w:styleId="PL">
    <w:name w:val="PL"/>
    <w:rsid w:val="00EC1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C13BF"/>
    <w:pPr>
      <w:jc w:val="right"/>
    </w:pPr>
  </w:style>
  <w:style w:type="paragraph" w:customStyle="1" w:styleId="TAL">
    <w:name w:val="TAL"/>
    <w:basedOn w:val="Normal"/>
    <w:link w:val="TALCar"/>
    <w:rsid w:val="00EC13BF"/>
    <w:pPr>
      <w:keepNext/>
      <w:keepLines/>
      <w:spacing w:after="0"/>
    </w:pPr>
    <w:rPr>
      <w:rFonts w:ascii="Arial" w:hAnsi="Arial"/>
      <w:sz w:val="18"/>
    </w:rPr>
  </w:style>
  <w:style w:type="paragraph" w:customStyle="1" w:styleId="TAH">
    <w:name w:val="TAH"/>
    <w:basedOn w:val="TAC"/>
    <w:link w:val="TAHCar"/>
    <w:rsid w:val="00EC13BF"/>
    <w:rPr>
      <w:b/>
    </w:rPr>
  </w:style>
  <w:style w:type="paragraph" w:customStyle="1" w:styleId="TAC">
    <w:name w:val="TAC"/>
    <w:basedOn w:val="TAL"/>
    <w:link w:val="TACChar"/>
    <w:rsid w:val="00EC13BF"/>
    <w:pPr>
      <w:jc w:val="center"/>
    </w:pPr>
  </w:style>
  <w:style w:type="paragraph" w:customStyle="1" w:styleId="LD">
    <w:name w:val="LD"/>
    <w:rsid w:val="00EC13B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C13BF"/>
    <w:pPr>
      <w:keepLines/>
      <w:ind w:left="1702" w:hanging="1418"/>
    </w:pPr>
  </w:style>
  <w:style w:type="paragraph" w:customStyle="1" w:styleId="FP">
    <w:name w:val="FP"/>
    <w:basedOn w:val="Normal"/>
    <w:rsid w:val="00EC13BF"/>
    <w:pPr>
      <w:spacing w:after="0"/>
    </w:pPr>
  </w:style>
  <w:style w:type="paragraph" w:customStyle="1" w:styleId="NW">
    <w:name w:val="NW"/>
    <w:basedOn w:val="NO"/>
    <w:rsid w:val="00EC13BF"/>
    <w:pPr>
      <w:spacing w:after="0"/>
    </w:pPr>
  </w:style>
  <w:style w:type="paragraph" w:customStyle="1" w:styleId="EW">
    <w:name w:val="EW"/>
    <w:basedOn w:val="EX"/>
    <w:rsid w:val="00EC13BF"/>
    <w:pPr>
      <w:spacing w:after="0"/>
    </w:pPr>
  </w:style>
  <w:style w:type="paragraph" w:customStyle="1" w:styleId="B1">
    <w:name w:val="B1"/>
    <w:basedOn w:val="List"/>
    <w:link w:val="B1Char"/>
    <w:rsid w:val="00EC13BF"/>
  </w:style>
  <w:style w:type="paragraph" w:styleId="TOC6">
    <w:name w:val="toc 6"/>
    <w:basedOn w:val="TOC5"/>
    <w:next w:val="Normal"/>
    <w:semiHidden/>
    <w:rsid w:val="00EC13BF"/>
    <w:pPr>
      <w:ind w:left="1985" w:hanging="1985"/>
    </w:pPr>
  </w:style>
  <w:style w:type="paragraph" w:styleId="TOC7">
    <w:name w:val="toc 7"/>
    <w:basedOn w:val="TOC6"/>
    <w:next w:val="Normal"/>
    <w:semiHidden/>
    <w:rsid w:val="00EC13BF"/>
    <w:pPr>
      <w:ind w:left="2268" w:hanging="2268"/>
    </w:pPr>
  </w:style>
  <w:style w:type="paragraph" w:customStyle="1" w:styleId="EditorsNote">
    <w:name w:val="Editor's Note"/>
    <w:basedOn w:val="NO"/>
    <w:rsid w:val="00EC13BF"/>
    <w:rPr>
      <w:color w:val="FF0000"/>
    </w:rPr>
  </w:style>
  <w:style w:type="paragraph" w:customStyle="1" w:styleId="TH">
    <w:name w:val="TH"/>
    <w:basedOn w:val="Normal"/>
    <w:link w:val="THChar"/>
    <w:rsid w:val="00EC13BF"/>
    <w:pPr>
      <w:keepNext/>
      <w:keepLines/>
      <w:spacing w:before="60"/>
      <w:jc w:val="center"/>
    </w:pPr>
    <w:rPr>
      <w:rFonts w:ascii="Arial" w:hAnsi="Arial"/>
      <w:b/>
    </w:rPr>
  </w:style>
  <w:style w:type="paragraph" w:customStyle="1" w:styleId="ZA">
    <w:name w:val="ZA"/>
    <w:rsid w:val="00EC1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C1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C13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C1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C13BF"/>
    <w:pPr>
      <w:ind w:left="851" w:hanging="851"/>
    </w:pPr>
  </w:style>
  <w:style w:type="paragraph" w:customStyle="1" w:styleId="ZH">
    <w:name w:val="ZH"/>
    <w:rsid w:val="00EC13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C13BF"/>
    <w:pPr>
      <w:keepNext w:val="0"/>
      <w:spacing w:before="0" w:after="240"/>
    </w:pPr>
  </w:style>
  <w:style w:type="paragraph" w:customStyle="1" w:styleId="ZG">
    <w:name w:val="ZG"/>
    <w:rsid w:val="00EC13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C13BF"/>
  </w:style>
  <w:style w:type="paragraph" w:customStyle="1" w:styleId="B3">
    <w:name w:val="B3"/>
    <w:basedOn w:val="List3"/>
    <w:link w:val="B3Char"/>
    <w:rsid w:val="00EC13BF"/>
  </w:style>
  <w:style w:type="paragraph" w:customStyle="1" w:styleId="B4">
    <w:name w:val="B4"/>
    <w:basedOn w:val="List4"/>
    <w:rsid w:val="00EC13BF"/>
  </w:style>
  <w:style w:type="paragraph" w:customStyle="1" w:styleId="B5">
    <w:name w:val="B5"/>
    <w:basedOn w:val="List5"/>
    <w:rsid w:val="00EC13BF"/>
  </w:style>
  <w:style w:type="paragraph" w:customStyle="1" w:styleId="ZTD">
    <w:name w:val="ZTD"/>
    <w:basedOn w:val="ZB"/>
    <w:rsid w:val="00EC13BF"/>
    <w:pPr>
      <w:framePr w:hRule="auto" w:wrap="notBeside" w:y="852"/>
    </w:pPr>
    <w:rPr>
      <w:i w:val="0"/>
      <w:sz w:val="40"/>
    </w:rPr>
  </w:style>
  <w:style w:type="paragraph" w:customStyle="1" w:styleId="ZV">
    <w:name w:val="ZV"/>
    <w:basedOn w:val="ZU"/>
    <w:rsid w:val="00EC13BF"/>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C13BF"/>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EC13BF"/>
    <w:pPr>
      <w:keepLines/>
      <w:spacing w:after="0"/>
    </w:pPr>
  </w:style>
  <w:style w:type="paragraph" w:styleId="Index2">
    <w:name w:val="index 2"/>
    <w:basedOn w:val="Index1"/>
    <w:rsid w:val="00EC13BF"/>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EC13BF"/>
    <w:pPr>
      <w:ind w:left="568" w:hanging="284"/>
    </w:pPr>
  </w:style>
  <w:style w:type="paragraph" w:styleId="List2">
    <w:name w:val="List 2"/>
    <w:basedOn w:val="List"/>
    <w:rsid w:val="00EC13BF"/>
    <w:pPr>
      <w:ind w:left="851"/>
    </w:pPr>
  </w:style>
  <w:style w:type="paragraph" w:styleId="List3">
    <w:name w:val="List 3"/>
    <w:basedOn w:val="List2"/>
    <w:rsid w:val="00EC13BF"/>
    <w:pPr>
      <w:ind w:left="1135"/>
    </w:pPr>
  </w:style>
  <w:style w:type="paragraph" w:styleId="List4">
    <w:name w:val="List 4"/>
    <w:basedOn w:val="List3"/>
    <w:rsid w:val="00EC13BF"/>
    <w:pPr>
      <w:ind w:left="1418"/>
    </w:pPr>
  </w:style>
  <w:style w:type="paragraph" w:styleId="List5">
    <w:name w:val="List 5"/>
    <w:basedOn w:val="List4"/>
    <w:rsid w:val="00EC13BF"/>
    <w:pPr>
      <w:ind w:left="1702"/>
    </w:pPr>
  </w:style>
  <w:style w:type="paragraph" w:styleId="ListBullet">
    <w:name w:val="List Bullet"/>
    <w:basedOn w:val="List"/>
    <w:rsid w:val="00EC13BF"/>
  </w:style>
  <w:style w:type="paragraph" w:styleId="ListBullet2">
    <w:name w:val="List Bullet 2"/>
    <w:basedOn w:val="ListBullet"/>
    <w:rsid w:val="00EC13BF"/>
    <w:pPr>
      <w:ind w:left="851"/>
    </w:pPr>
  </w:style>
  <w:style w:type="paragraph" w:styleId="ListBullet3">
    <w:name w:val="List Bullet 3"/>
    <w:basedOn w:val="ListBullet2"/>
    <w:rsid w:val="00EC13BF"/>
    <w:pPr>
      <w:ind w:left="1135"/>
    </w:pPr>
  </w:style>
  <w:style w:type="paragraph" w:styleId="ListBullet4">
    <w:name w:val="List Bullet 4"/>
    <w:basedOn w:val="ListBullet3"/>
    <w:rsid w:val="00EC13BF"/>
    <w:pPr>
      <w:ind w:left="1418"/>
    </w:pPr>
  </w:style>
  <w:style w:type="paragraph" w:styleId="ListBullet5">
    <w:name w:val="List Bullet 5"/>
    <w:basedOn w:val="ListBullet4"/>
    <w:rsid w:val="00EC13BF"/>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C13BF"/>
  </w:style>
  <w:style w:type="paragraph" w:styleId="ListNumber2">
    <w:name w:val="List Number 2"/>
    <w:basedOn w:val="ListNumber"/>
    <w:rsid w:val="00EC13BF"/>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uiPriority w:val="99"/>
    <w:semiHidden/>
    <w:rsid w:val="00546ADA"/>
    <w:rPr>
      <w:lang w:eastAsia="en-US"/>
    </w:rPr>
  </w:style>
  <w:style w:type="character" w:customStyle="1" w:styleId="B1Char">
    <w:name w:val="B1 Char"/>
    <w:link w:val="B1"/>
    <w:qFormat/>
    <w:rsid w:val="00426DB1"/>
    <w:rPr>
      <w:rFonts w:eastAsia="Times New Roman"/>
    </w:rPr>
  </w:style>
  <w:style w:type="character" w:customStyle="1" w:styleId="B2Char">
    <w:name w:val="B2 Char"/>
    <w:link w:val="B2"/>
    <w:qFormat/>
    <w:rsid w:val="00426DB1"/>
    <w:rPr>
      <w:rFonts w:eastAsia="Times New Roman"/>
    </w:rPr>
  </w:style>
  <w:style w:type="character" w:customStyle="1" w:styleId="B3Char">
    <w:name w:val="B3 Char"/>
    <w:link w:val="B3"/>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basedOn w:val="DefaultParagraphFont"/>
    <w:rsid w:val="00EC13BF"/>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0.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6.wmf"/><Relationship Id="rId28"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40</Pages>
  <Words>13775</Words>
  <Characters>78523</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2022-12-05T18:56:00Z</dcterms:created>
  <dcterms:modified xsi:type="dcterms:W3CDTF">2022-12-13T11:40:00Z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