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D061B" w14:paraId="751FC79F" w14:textId="77777777" w:rsidTr="005E4BB2">
        <w:tc>
          <w:tcPr>
            <w:tcW w:w="10423" w:type="dxa"/>
            <w:gridSpan w:val="2"/>
            <w:shd w:val="clear" w:color="auto" w:fill="auto"/>
          </w:tcPr>
          <w:p w14:paraId="6C758FEF" w14:textId="77777777" w:rsidR="004F0988" w:rsidRPr="007D061B" w:rsidRDefault="00B15EF5" w:rsidP="00133525">
            <w:pPr>
              <w:pStyle w:val="ZA"/>
              <w:framePr w:w="0" w:hRule="auto" w:wrap="auto" w:vAnchor="margin" w:hAnchor="text" w:yAlign="inline"/>
            </w:pPr>
            <w:bookmarkStart w:id="0" w:name="page1"/>
            <w:r w:rsidRPr="007D061B">
              <w:rPr>
                <w:sz w:val="64"/>
              </w:rPr>
              <w:t xml:space="preserve">3GPP </w:t>
            </w:r>
            <w:bookmarkStart w:id="1" w:name="specType1"/>
            <w:r w:rsidRPr="007D061B">
              <w:rPr>
                <w:sz w:val="64"/>
              </w:rPr>
              <w:t>TS</w:t>
            </w:r>
            <w:bookmarkEnd w:id="1"/>
            <w:r w:rsidRPr="007D061B">
              <w:rPr>
                <w:sz w:val="64"/>
              </w:rPr>
              <w:t xml:space="preserve"> </w:t>
            </w:r>
            <w:bookmarkStart w:id="2" w:name="specNumber"/>
            <w:r w:rsidRPr="007D061B">
              <w:rPr>
                <w:sz w:val="64"/>
              </w:rPr>
              <w:t>37.</w:t>
            </w:r>
            <w:bookmarkEnd w:id="2"/>
            <w:r w:rsidRPr="007D061B">
              <w:rPr>
                <w:sz w:val="64"/>
              </w:rPr>
              <w:t xml:space="preserve">145-1 </w:t>
            </w:r>
            <w:r w:rsidRPr="007D061B">
              <w:t>V</w:t>
            </w:r>
            <w:bookmarkStart w:id="3" w:name="specVersion"/>
            <w:r w:rsidRPr="007D061B">
              <w:t>16.</w:t>
            </w:r>
            <w:r w:rsidR="00F06FD5" w:rsidRPr="007D061B">
              <w:t>5</w:t>
            </w:r>
            <w:r w:rsidRPr="007D061B">
              <w:t>.</w:t>
            </w:r>
            <w:bookmarkEnd w:id="3"/>
            <w:r w:rsidRPr="007D061B">
              <w:t xml:space="preserve">0 </w:t>
            </w:r>
            <w:r w:rsidRPr="007D061B">
              <w:rPr>
                <w:sz w:val="32"/>
              </w:rPr>
              <w:t>(</w:t>
            </w:r>
            <w:bookmarkStart w:id="4" w:name="issueDate"/>
            <w:r w:rsidRPr="007D061B">
              <w:rPr>
                <w:sz w:val="32"/>
              </w:rPr>
              <w:t>2020-</w:t>
            </w:r>
            <w:bookmarkEnd w:id="4"/>
            <w:r w:rsidR="00F06FD5" w:rsidRPr="007D061B">
              <w:rPr>
                <w:sz w:val="32"/>
              </w:rPr>
              <w:t>12</w:t>
            </w:r>
            <w:r w:rsidRPr="007D061B">
              <w:rPr>
                <w:sz w:val="32"/>
              </w:rPr>
              <w:t>)</w:t>
            </w:r>
          </w:p>
        </w:tc>
      </w:tr>
      <w:tr w:rsidR="004F0988" w:rsidRPr="007D061B" w14:paraId="50EE5C11" w14:textId="77777777" w:rsidTr="005E4BB2">
        <w:trPr>
          <w:trHeight w:hRule="exact" w:val="1134"/>
        </w:trPr>
        <w:tc>
          <w:tcPr>
            <w:tcW w:w="10423" w:type="dxa"/>
            <w:gridSpan w:val="2"/>
            <w:shd w:val="clear" w:color="auto" w:fill="auto"/>
          </w:tcPr>
          <w:p w14:paraId="5F3A0C15" w14:textId="77777777" w:rsidR="00BA4B8D" w:rsidRPr="007D061B" w:rsidRDefault="004F0988" w:rsidP="005432EB">
            <w:pPr>
              <w:pStyle w:val="ZB"/>
              <w:framePr w:w="0" w:hRule="auto" w:wrap="auto" w:vAnchor="margin" w:hAnchor="text" w:yAlign="inline"/>
            </w:pPr>
            <w:r w:rsidRPr="007D061B">
              <w:t xml:space="preserve">Technical </w:t>
            </w:r>
            <w:bookmarkStart w:id="5" w:name="spectype2"/>
            <w:r w:rsidRPr="007D061B">
              <w:t>Specification</w:t>
            </w:r>
            <w:bookmarkEnd w:id="5"/>
          </w:p>
        </w:tc>
      </w:tr>
      <w:tr w:rsidR="004F0988" w:rsidRPr="007D061B" w14:paraId="58351DA2" w14:textId="77777777" w:rsidTr="005E4BB2">
        <w:trPr>
          <w:trHeight w:hRule="exact" w:val="3686"/>
        </w:trPr>
        <w:tc>
          <w:tcPr>
            <w:tcW w:w="10423" w:type="dxa"/>
            <w:gridSpan w:val="2"/>
            <w:shd w:val="clear" w:color="auto" w:fill="auto"/>
          </w:tcPr>
          <w:p w14:paraId="634EDB3B" w14:textId="77777777" w:rsidR="004F0988" w:rsidRPr="007D061B" w:rsidRDefault="004F0988" w:rsidP="00133525">
            <w:pPr>
              <w:pStyle w:val="ZT"/>
              <w:framePr w:wrap="auto" w:hAnchor="text" w:yAlign="inline"/>
            </w:pPr>
            <w:r w:rsidRPr="007D061B">
              <w:t>3rd Generation Partnership Project;</w:t>
            </w:r>
          </w:p>
          <w:p w14:paraId="633D4537" w14:textId="77777777" w:rsidR="005432EB" w:rsidRPr="007D061B" w:rsidRDefault="005432EB" w:rsidP="005432EB">
            <w:pPr>
              <w:pStyle w:val="ZT"/>
              <w:framePr w:wrap="auto" w:hAnchor="text" w:yAlign="inline"/>
            </w:pPr>
            <w:r w:rsidRPr="007D061B">
              <w:t>Technical Specification Group Radio Access Network;</w:t>
            </w:r>
          </w:p>
          <w:p w14:paraId="40954691" w14:textId="77777777" w:rsidR="005432EB" w:rsidRPr="007D061B" w:rsidRDefault="005432EB" w:rsidP="005432EB">
            <w:pPr>
              <w:pStyle w:val="ZT"/>
              <w:framePr w:wrap="auto" w:hAnchor="text" w:yAlign="inline"/>
            </w:pPr>
            <w:r w:rsidRPr="007D061B">
              <w:t>Active Antenna System (AAS) Base Station (BS)</w:t>
            </w:r>
          </w:p>
          <w:p w14:paraId="39C0FE9F" w14:textId="77777777" w:rsidR="005432EB" w:rsidRPr="007D061B" w:rsidRDefault="005432EB" w:rsidP="005432EB">
            <w:pPr>
              <w:pStyle w:val="ZT"/>
              <w:framePr w:wrap="auto" w:hAnchor="text" w:yAlign="inline"/>
            </w:pPr>
            <w:r w:rsidRPr="007D061B">
              <w:t>conformance testing;</w:t>
            </w:r>
          </w:p>
          <w:p w14:paraId="3BF4DA5A" w14:textId="77777777" w:rsidR="005432EB" w:rsidRPr="007D061B" w:rsidRDefault="005432EB" w:rsidP="005432EB">
            <w:pPr>
              <w:pStyle w:val="ZT"/>
              <w:framePr w:wrap="auto" w:hAnchor="text" w:yAlign="inline"/>
            </w:pPr>
            <w:r w:rsidRPr="007D061B">
              <w:t>Part 1: Conducted conformance testing</w:t>
            </w:r>
          </w:p>
          <w:p w14:paraId="3B697833" w14:textId="77777777" w:rsidR="004F0988" w:rsidRPr="007D061B" w:rsidRDefault="00142DA7" w:rsidP="00133525">
            <w:pPr>
              <w:pStyle w:val="ZT"/>
              <w:framePr w:wrap="auto" w:hAnchor="text" w:yAlign="inline"/>
            </w:pPr>
            <w:r w:rsidRPr="007D061B">
              <w:t>(</w:t>
            </w:r>
            <w:r w:rsidRPr="007D061B">
              <w:rPr>
                <w:rStyle w:val="ZGSM"/>
              </w:rPr>
              <w:t xml:space="preserve">Release </w:t>
            </w:r>
            <w:bookmarkStart w:id="6" w:name="specRelease"/>
            <w:r w:rsidRPr="007D061B">
              <w:rPr>
                <w:rStyle w:val="ZGSM"/>
              </w:rPr>
              <w:t>16</w:t>
            </w:r>
            <w:bookmarkEnd w:id="6"/>
            <w:r w:rsidRPr="007D061B">
              <w:t>)</w:t>
            </w:r>
          </w:p>
        </w:tc>
      </w:tr>
      <w:tr w:rsidR="00BF128E" w:rsidRPr="007D061B" w14:paraId="17D6A213" w14:textId="77777777" w:rsidTr="005E4BB2">
        <w:tc>
          <w:tcPr>
            <w:tcW w:w="10423" w:type="dxa"/>
            <w:gridSpan w:val="2"/>
            <w:shd w:val="clear" w:color="auto" w:fill="auto"/>
          </w:tcPr>
          <w:p w14:paraId="08BEB948" w14:textId="77777777" w:rsidR="00BF128E" w:rsidRPr="007D061B" w:rsidRDefault="00BF128E" w:rsidP="00133525">
            <w:pPr>
              <w:pStyle w:val="ZU"/>
              <w:framePr w:w="0" w:wrap="auto" w:vAnchor="margin" w:hAnchor="text" w:yAlign="inline"/>
              <w:tabs>
                <w:tab w:val="right" w:pos="10206"/>
              </w:tabs>
              <w:jc w:val="left"/>
            </w:pPr>
            <w:r w:rsidRPr="007D061B">
              <w:rPr>
                <w:color w:val="0000FF"/>
              </w:rPr>
              <w:tab/>
            </w:r>
          </w:p>
        </w:tc>
      </w:tr>
      <w:tr w:rsidR="00D57972" w:rsidRPr="007D061B" w14:paraId="03920BF5" w14:textId="77777777" w:rsidTr="005E4BB2">
        <w:trPr>
          <w:trHeight w:hRule="exact" w:val="1531"/>
        </w:trPr>
        <w:tc>
          <w:tcPr>
            <w:tcW w:w="4883" w:type="dxa"/>
            <w:shd w:val="clear" w:color="auto" w:fill="auto"/>
          </w:tcPr>
          <w:p w14:paraId="20147F1B" w14:textId="77777777" w:rsidR="00D57972" w:rsidRPr="007D061B" w:rsidRDefault="00B15EF5">
            <w:r w:rsidRPr="007D061B">
              <w:rPr>
                <w:i/>
                <w:noProof/>
              </w:rPr>
              <w:drawing>
                <wp:inline distT="0" distB="0" distL="0" distR="0" wp14:anchorId="1C26FACA" wp14:editId="1E6FD3C7">
                  <wp:extent cx="1209675" cy="838200"/>
                  <wp:effectExtent l="0" t="0" r="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D5CFE3B" w14:textId="77777777" w:rsidR="00D57972" w:rsidRPr="007D061B" w:rsidRDefault="00B15EF5" w:rsidP="00133525">
            <w:pPr>
              <w:jc w:val="right"/>
            </w:pPr>
            <w:bookmarkStart w:id="7" w:name="logos"/>
            <w:r w:rsidRPr="007D061B">
              <w:rPr>
                <w:noProof/>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7D061B" w14:paraId="26228AA9" w14:textId="77777777" w:rsidTr="005E4BB2">
        <w:trPr>
          <w:trHeight w:hRule="exact" w:val="5783"/>
        </w:trPr>
        <w:tc>
          <w:tcPr>
            <w:tcW w:w="10423" w:type="dxa"/>
            <w:gridSpan w:val="2"/>
            <w:shd w:val="clear" w:color="auto" w:fill="auto"/>
          </w:tcPr>
          <w:p w14:paraId="14E16669" w14:textId="77777777" w:rsidR="00C074DD" w:rsidRPr="007D061B" w:rsidRDefault="00C074DD" w:rsidP="00C074DD">
            <w:pPr>
              <w:pStyle w:val="Guidance"/>
              <w:rPr>
                <w:bCs/>
                <w:i w:val="0"/>
                <w:iCs/>
                <w:color w:val="auto"/>
              </w:rPr>
            </w:pPr>
          </w:p>
        </w:tc>
      </w:tr>
      <w:tr w:rsidR="00C074DD" w:rsidRPr="007D061B" w14:paraId="0FBA38B7" w14:textId="77777777" w:rsidTr="005E4BB2">
        <w:trPr>
          <w:cantSplit/>
          <w:trHeight w:hRule="exact" w:val="964"/>
        </w:trPr>
        <w:tc>
          <w:tcPr>
            <w:tcW w:w="10423" w:type="dxa"/>
            <w:gridSpan w:val="2"/>
            <w:shd w:val="clear" w:color="auto" w:fill="auto"/>
          </w:tcPr>
          <w:p w14:paraId="162E37EF" w14:textId="77777777" w:rsidR="00C074DD" w:rsidRPr="007D061B" w:rsidRDefault="00C074DD" w:rsidP="00C074DD">
            <w:pPr>
              <w:rPr>
                <w:sz w:val="16"/>
              </w:rPr>
            </w:pPr>
            <w:bookmarkStart w:id="8" w:name="warningNotice"/>
            <w:r w:rsidRPr="007D061B">
              <w:rPr>
                <w:sz w:val="16"/>
              </w:rPr>
              <w:t>The present document has been developed within the 3rd Generation Partnership Project (3GPP</w:t>
            </w:r>
            <w:r w:rsidRPr="007D061B">
              <w:rPr>
                <w:sz w:val="16"/>
                <w:vertAlign w:val="superscript"/>
              </w:rPr>
              <w:t xml:space="preserve"> TM</w:t>
            </w:r>
            <w:r w:rsidRPr="007D061B">
              <w:rPr>
                <w:sz w:val="16"/>
              </w:rPr>
              <w:t>) and may be further elaborated for the purposes of 3GPP.</w:t>
            </w:r>
            <w:r w:rsidRPr="007D061B">
              <w:rPr>
                <w:sz w:val="16"/>
              </w:rPr>
              <w:br/>
              <w:t>The present document has not been subject to any approval process by the 3GPP</w:t>
            </w:r>
            <w:r w:rsidRPr="007D061B">
              <w:rPr>
                <w:sz w:val="16"/>
                <w:vertAlign w:val="superscript"/>
              </w:rPr>
              <w:t xml:space="preserve"> </w:t>
            </w:r>
            <w:r w:rsidRPr="007D061B">
              <w:rPr>
                <w:sz w:val="16"/>
              </w:rPr>
              <w:t>Organizational Partners and shall not be implemented.</w:t>
            </w:r>
            <w:r w:rsidRPr="007D061B">
              <w:rPr>
                <w:sz w:val="16"/>
              </w:rPr>
              <w:br/>
              <w:t>This Specification is provided for future development work within 3GPP</w:t>
            </w:r>
            <w:r w:rsidRPr="007D061B">
              <w:rPr>
                <w:sz w:val="16"/>
                <w:vertAlign w:val="superscript"/>
              </w:rPr>
              <w:t xml:space="preserve"> </w:t>
            </w:r>
            <w:r w:rsidRPr="007D061B">
              <w:rPr>
                <w:sz w:val="16"/>
              </w:rPr>
              <w:t>only. The Organizational Partners accept no liability for any use of this Specification.</w:t>
            </w:r>
            <w:r w:rsidRPr="007D061B">
              <w:rPr>
                <w:sz w:val="16"/>
              </w:rPr>
              <w:br/>
              <w:t>Specifications and Reports for implementation of the 3GPP</w:t>
            </w:r>
            <w:r w:rsidRPr="007D061B">
              <w:rPr>
                <w:sz w:val="16"/>
                <w:vertAlign w:val="superscript"/>
              </w:rPr>
              <w:t xml:space="preserve"> TM</w:t>
            </w:r>
            <w:r w:rsidRPr="007D061B">
              <w:rPr>
                <w:sz w:val="16"/>
              </w:rPr>
              <w:t xml:space="preserve"> system should be obtained via the 3GPP Organizational Partners' Publications Offices.</w:t>
            </w:r>
            <w:bookmarkEnd w:id="8"/>
          </w:p>
          <w:p w14:paraId="06248AB1" w14:textId="77777777" w:rsidR="00C074DD" w:rsidRPr="007D061B" w:rsidRDefault="00C074DD" w:rsidP="00C074DD">
            <w:pPr>
              <w:pStyle w:val="ZV"/>
              <w:framePr w:w="0" w:wrap="auto" w:vAnchor="margin" w:hAnchor="text" w:yAlign="inline"/>
            </w:pPr>
          </w:p>
          <w:p w14:paraId="42E96AFD" w14:textId="77777777" w:rsidR="00C074DD" w:rsidRPr="007D061B" w:rsidRDefault="00C074DD" w:rsidP="00C074DD">
            <w:pPr>
              <w:rPr>
                <w:sz w:val="16"/>
              </w:rPr>
            </w:pPr>
          </w:p>
        </w:tc>
      </w:tr>
      <w:bookmarkEnd w:id="0"/>
    </w:tbl>
    <w:p w14:paraId="761E7EEC" w14:textId="77777777" w:rsidR="00080512" w:rsidRPr="007D061B" w:rsidRDefault="00080512">
      <w:pPr>
        <w:sectPr w:rsidR="00080512" w:rsidRPr="007D061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61B" w14:paraId="6AB01524" w14:textId="77777777" w:rsidTr="00133525">
        <w:trPr>
          <w:trHeight w:hRule="exact" w:val="5670"/>
        </w:trPr>
        <w:tc>
          <w:tcPr>
            <w:tcW w:w="10423" w:type="dxa"/>
            <w:shd w:val="clear" w:color="auto" w:fill="auto"/>
          </w:tcPr>
          <w:p w14:paraId="0AF817A7" w14:textId="77777777" w:rsidR="00E16509" w:rsidRPr="007D061B" w:rsidRDefault="00E16509" w:rsidP="00E16509">
            <w:pPr>
              <w:pStyle w:val="Guidance"/>
              <w:rPr>
                <w:color w:val="auto"/>
              </w:rPr>
            </w:pPr>
            <w:bookmarkStart w:id="9" w:name="page2"/>
          </w:p>
        </w:tc>
      </w:tr>
      <w:tr w:rsidR="00E16509" w:rsidRPr="007D061B" w14:paraId="64AA46BD" w14:textId="77777777" w:rsidTr="00C074DD">
        <w:trPr>
          <w:trHeight w:hRule="exact" w:val="5387"/>
        </w:trPr>
        <w:tc>
          <w:tcPr>
            <w:tcW w:w="10423" w:type="dxa"/>
            <w:shd w:val="clear" w:color="auto" w:fill="auto"/>
          </w:tcPr>
          <w:p w14:paraId="0027FE1E" w14:textId="77777777" w:rsidR="00E16509" w:rsidRPr="007D061B" w:rsidRDefault="00E16509" w:rsidP="00133525">
            <w:pPr>
              <w:pStyle w:val="FP"/>
              <w:spacing w:after="240"/>
              <w:ind w:left="2835" w:right="2835"/>
              <w:jc w:val="center"/>
              <w:rPr>
                <w:rFonts w:ascii="Arial" w:hAnsi="Arial"/>
                <w:b/>
                <w:i/>
                <w:noProof/>
              </w:rPr>
            </w:pPr>
            <w:bookmarkStart w:id="10" w:name="coords3gpp"/>
            <w:r w:rsidRPr="007D061B">
              <w:rPr>
                <w:rFonts w:ascii="Arial" w:hAnsi="Arial"/>
                <w:b/>
                <w:i/>
                <w:noProof/>
              </w:rPr>
              <w:t>3GPP</w:t>
            </w:r>
          </w:p>
          <w:p w14:paraId="194C77ED" w14:textId="77777777" w:rsidR="00E16509" w:rsidRPr="007D061B" w:rsidRDefault="00E16509" w:rsidP="00133525">
            <w:pPr>
              <w:pStyle w:val="FP"/>
              <w:pBdr>
                <w:bottom w:val="single" w:sz="6" w:space="1" w:color="auto"/>
              </w:pBdr>
              <w:ind w:left="2835" w:right="2835"/>
              <w:jc w:val="center"/>
              <w:rPr>
                <w:noProof/>
              </w:rPr>
            </w:pPr>
            <w:r w:rsidRPr="007D061B">
              <w:rPr>
                <w:noProof/>
              </w:rPr>
              <w:t>Postal address</w:t>
            </w:r>
          </w:p>
          <w:p w14:paraId="25A18D54" w14:textId="77777777" w:rsidR="00E16509" w:rsidRPr="007D061B" w:rsidRDefault="00E16509" w:rsidP="00133525">
            <w:pPr>
              <w:pStyle w:val="FP"/>
              <w:ind w:left="2835" w:right="2835"/>
              <w:jc w:val="center"/>
              <w:rPr>
                <w:rFonts w:ascii="Arial" w:hAnsi="Arial"/>
                <w:noProof/>
                <w:sz w:val="18"/>
              </w:rPr>
            </w:pPr>
          </w:p>
          <w:p w14:paraId="41B78346"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3GPP support office address</w:t>
            </w:r>
          </w:p>
          <w:p w14:paraId="3833E37B"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650 Route des Lucioles - Sophia Antipolis</w:t>
            </w:r>
          </w:p>
          <w:p w14:paraId="39AAB15D"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Valbonne - FRANCE</w:t>
            </w:r>
          </w:p>
          <w:p w14:paraId="646301CB" w14:textId="77777777" w:rsidR="00E16509" w:rsidRPr="007D061B" w:rsidRDefault="00E16509" w:rsidP="00133525">
            <w:pPr>
              <w:pStyle w:val="FP"/>
              <w:spacing w:after="20"/>
              <w:ind w:left="2835" w:right="2835"/>
              <w:jc w:val="center"/>
              <w:rPr>
                <w:rFonts w:ascii="Arial" w:hAnsi="Arial"/>
                <w:noProof/>
                <w:sz w:val="18"/>
              </w:rPr>
            </w:pPr>
            <w:r w:rsidRPr="007D061B">
              <w:rPr>
                <w:rFonts w:ascii="Arial" w:hAnsi="Arial"/>
                <w:noProof/>
                <w:sz w:val="18"/>
              </w:rPr>
              <w:t>Tel.: +33 4 92 94 42 00 Fax: +33 4 93 65 47 16</w:t>
            </w:r>
          </w:p>
          <w:p w14:paraId="4548ADC0"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Internet</w:t>
            </w:r>
          </w:p>
          <w:p w14:paraId="103E72E6"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http://www.3gpp.org</w:t>
            </w:r>
            <w:bookmarkEnd w:id="10"/>
          </w:p>
          <w:p w14:paraId="46CA945B" w14:textId="77777777" w:rsidR="00E16509" w:rsidRPr="007D061B" w:rsidRDefault="00E16509" w:rsidP="00133525">
            <w:pPr>
              <w:rPr>
                <w:noProof/>
              </w:rPr>
            </w:pPr>
          </w:p>
        </w:tc>
      </w:tr>
      <w:tr w:rsidR="00E16509" w:rsidRPr="007D061B" w14:paraId="7B1015C8" w14:textId="77777777" w:rsidTr="00C074DD">
        <w:tc>
          <w:tcPr>
            <w:tcW w:w="10423" w:type="dxa"/>
            <w:shd w:val="clear" w:color="auto" w:fill="auto"/>
            <w:vAlign w:val="bottom"/>
          </w:tcPr>
          <w:p w14:paraId="7368BF23" w14:textId="77777777" w:rsidR="00E16509" w:rsidRPr="007D061B" w:rsidRDefault="00E16509" w:rsidP="00133525">
            <w:pPr>
              <w:pStyle w:val="FP"/>
              <w:pBdr>
                <w:bottom w:val="single" w:sz="6" w:space="1" w:color="auto"/>
              </w:pBdr>
              <w:spacing w:after="240"/>
              <w:jc w:val="center"/>
              <w:rPr>
                <w:rFonts w:ascii="Arial" w:hAnsi="Arial"/>
                <w:b/>
                <w:i/>
                <w:noProof/>
              </w:rPr>
            </w:pPr>
            <w:bookmarkStart w:id="11" w:name="copyrightNotification"/>
            <w:r w:rsidRPr="007D061B">
              <w:rPr>
                <w:rFonts w:ascii="Arial" w:hAnsi="Arial"/>
                <w:b/>
                <w:i/>
                <w:noProof/>
              </w:rPr>
              <w:t>Copyright Notification</w:t>
            </w:r>
          </w:p>
          <w:p w14:paraId="147992EF" w14:textId="77777777" w:rsidR="00E16509" w:rsidRPr="007D061B" w:rsidRDefault="00E16509" w:rsidP="00133525">
            <w:pPr>
              <w:pStyle w:val="FP"/>
              <w:jc w:val="center"/>
              <w:rPr>
                <w:noProof/>
              </w:rPr>
            </w:pPr>
            <w:r w:rsidRPr="007D061B">
              <w:rPr>
                <w:noProof/>
              </w:rPr>
              <w:t>No part may be reproduced except as authorized by written permission.</w:t>
            </w:r>
            <w:r w:rsidRPr="007D061B">
              <w:rPr>
                <w:noProof/>
              </w:rPr>
              <w:br/>
              <w:t>The copyright and the foregoing restriction extend to reproduction in all media.</w:t>
            </w:r>
          </w:p>
          <w:p w14:paraId="17069FFC" w14:textId="77777777" w:rsidR="00E16509" w:rsidRPr="007D061B" w:rsidRDefault="00E16509" w:rsidP="00133525">
            <w:pPr>
              <w:pStyle w:val="FP"/>
              <w:jc w:val="center"/>
              <w:rPr>
                <w:noProof/>
              </w:rPr>
            </w:pPr>
          </w:p>
          <w:p w14:paraId="7434531F" w14:textId="77777777" w:rsidR="00E16509" w:rsidRPr="007D061B" w:rsidRDefault="00E16509" w:rsidP="00133525">
            <w:pPr>
              <w:pStyle w:val="FP"/>
              <w:jc w:val="center"/>
              <w:rPr>
                <w:noProof/>
                <w:sz w:val="18"/>
              </w:rPr>
            </w:pPr>
            <w:r w:rsidRPr="007D061B">
              <w:rPr>
                <w:noProof/>
                <w:sz w:val="18"/>
              </w:rPr>
              <w:t xml:space="preserve">© </w:t>
            </w:r>
            <w:r w:rsidR="005432EB" w:rsidRPr="007D061B">
              <w:rPr>
                <w:noProof/>
                <w:sz w:val="18"/>
              </w:rPr>
              <w:t>2020</w:t>
            </w:r>
            <w:r w:rsidRPr="007D061B">
              <w:rPr>
                <w:noProof/>
                <w:sz w:val="18"/>
              </w:rPr>
              <w:t>, 3GPP Organizational Partners (ARIB, ATIS, CCSA, ETSI, TSDSI, TTA, TTC).</w:t>
            </w:r>
            <w:bookmarkStart w:id="12" w:name="copyrightaddon"/>
            <w:bookmarkEnd w:id="12"/>
          </w:p>
          <w:p w14:paraId="1665BE88" w14:textId="77777777" w:rsidR="00E16509" w:rsidRPr="007D061B" w:rsidRDefault="00E16509" w:rsidP="00133525">
            <w:pPr>
              <w:pStyle w:val="FP"/>
              <w:jc w:val="center"/>
              <w:rPr>
                <w:noProof/>
                <w:sz w:val="18"/>
              </w:rPr>
            </w:pPr>
            <w:r w:rsidRPr="007D061B">
              <w:rPr>
                <w:noProof/>
                <w:sz w:val="18"/>
              </w:rPr>
              <w:t>All rights reserved.</w:t>
            </w:r>
          </w:p>
          <w:p w14:paraId="584B1B08" w14:textId="77777777" w:rsidR="00E16509" w:rsidRPr="007D061B" w:rsidRDefault="00E16509" w:rsidP="00E16509">
            <w:pPr>
              <w:pStyle w:val="FP"/>
              <w:rPr>
                <w:noProof/>
                <w:sz w:val="18"/>
              </w:rPr>
            </w:pPr>
          </w:p>
          <w:p w14:paraId="5458E184" w14:textId="77777777" w:rsidR="00E16509" w:rsidRPr="007D061B" w:rsidRDefault="00E16509" w:rsidP="00E16509">
            <w:pPr>
              <w:pStyle w:val="FP"/>
              <w:rPr>
                <w:noProof/>
                <w:sz w:val="18"/>
              </w:rPr>
            </w:pPr>
            <w:r w:rsidRPr="007D061B">
              <w:rPr>
                <w:noProof/>
                <w:sz w:val="18"/>
              </w:rPr>
              <w:t>UMTS™ is a Trade Mark of ETSI registered for the benefit of its members</w:t>
            </w:r>
          </w:p>
          <w:p w14:paraId="70D05619" w14:textId="77777777" w:rsidR="00E16509" w:rsidRPr="007D061B" w:rsidRDefault="00E16509" w:rsidP="00E16509">
            <w:pPr>
              <w:pStyle w:val="FP"/>
              <w:rPr>
                <w:noProof/>
                <w:sz w:val="18"/>
              </w:rPr>
            </w:pPr>
            <w:r w:rsidRPr="007D061B">
              <w:rPr>
                <w:noProof/>
                <w:sz w:val="18"/>
              </w:rPr>
              <w:t>3GPP™ is a Trade Mark of ETSI registered for the benefit of its Members and of the 3GPP Organizational Partners</w:t>
            </w:r>
            <w:r w:rsidRPr="007D061B">
              <w:rPr>
                <w:noProof/>
                <w:sz w:val="18"/>
              </w:rPr>
              <w:br/>
              <w:t>LTE™ is a Trade Mark of ETSI registered for the benefit of its Members and of the 3GPP Organizational Partners</w:t>
            </w:r>
          </w:p>
          <w:p w14:paraId="0383F26C" w14:textId="77777777" w:rsidR="00E16509" w:rsidRPr="007D061B" w:rsidRDefault="00E16509" w:rsidP="00E16509">
            <w:pPr>
              <w:pStyle w:val="FP"/>
              <w:rPr>
                <w:noProof/>
                <w:sz w:val="18"/>
              </w:rPr>
            </w:pPr>
            <w:r w:rsidRPr="007D061B">
              <w:rPr>
                <w:noProof/>
                <w:sz w:val="18"/>
              </w:rPr>
              <w:t>GSM® and the GSM logo are registered and owned by the GSM Association</w:t>
            </w:r>
            <w:bookmarkEnd w:id="11"/>
          </w:p>
          <w:p w14:paraId="77F7DE17" w14:textId="77777777" w:rsidR="00E16509" w:rsidRPr="007D061B" w:rsidRDefault="00E16509" w:rsidP="00133525"/>
        </w:tc>
      </w:tr>
      <w:bookmarkEnd w:id="9"/>
    </w:tbl>
    <w:p w14:paraId="33209C8F" w14:textId="77777777" w:rsidR="00080512" w:rsidRPr="007D061B" w:rsidRDefault="00080512">
      <w:pPr>
        <w:pStyle w:val="TT"/>
      </w:pPr>
      <w:r w:rsidRPr="007D061B">
        <w:br w:type="page"/>
      </w:r>
      <w:bookmarkStart w:id="13" w:name="tableOfContents"/>
      <w:bookmarkEnd w:id="13"/>
      <w:r w:rsidRPr="007D061B">
        <w:lastRenderedPageBreak/>
        <w:t>Contents</w:t>
      </w:r>
    </w:p>
    <w:p w14:paraId="0522DA04" w14:textId="77777777" w:rsidR="00D10CC9" w:rsidRPr="007D061B" w:rsidRDefault="00D10CC9">
      <w:pPr>
        <w:pStyle w:val="TOC1"/>
        <w:rPr>
          <w:rFonts w:asciiTheme="minorHAnsi" w:eastAsiaTheme="minorEastAsia" w:hAnsiTheme="minorHAnsi" w:cstheme="minorBidi"/>
          <w:szCs w:val="22"/>
          <w:lang w:eastAsia="en-GB"/>
        </w:rPr>
      </w:pPr>
      <w:r w:rsidRPr="007D061B">
        <w:fldChar w:fldCharType="begin" w:fldLock="1"/>
      </w:r>
      <w:r w:rsidRPr="007D061B">
        <w:instrText xml:space="preserve"> TOC \o "1-9" </w:instrText>
      </w:r>
      <w:r w:rsidRPr="007D061B">
        <w:fldChar w:fldCharType="separate"/>
      </w:r>
      <w:r w:rsidRPr="007D061B">
        <w:t>Foreword</w:t>
      </w:r>
      <w:r w:rsidRPr="007D061B">
        <w:tab/>
      </w:r>
      <w:r w:rsidRPr="007D061B">
        <w:fldChar w:fldCharType="begin" w:fldLock="1"/>
      </w:r>
      <w:r w:rsidRPr="007D061B">
        <w:instrText xml:space="preserve"> PAGEREF _Toc45906686 \h </w:instrText>
      </w:r>
      <w:r w:rsidRPr="007D061B">
        <w:fldChar w:fldCharType="separate"/>
      </w:r>
      <w:r w:rsidRPr="007D061B">
        <w:t>12</w:t>
      </w:r>
      <w:r w:rsidRPr="007D061B">
        <w:fldChar w:fldCharType="end"/>
      </w:r>
    </w:p>
    <w:p w14:paraId="25128A8B" w14:textId="77777777" w:rsidR="00D10CC9" w:rsidRPr="007D061B" w:rsidRDefault="00D10CC9">
      <w:pPr>
        <w:pStyle w:val="TOC1"/>
        <w:rPr>
          <w:rFonts w:asciiTheme="minorHAnsi" w:eastAsiaTheme="minorEastAsia" w:hAnsiTheme="minorHAnsi" w:cstheme="minorBidi"/>
          <w:szCs w:val="22"/>
          <w:lang w:eastAsia="en-GB"/>
        </w:rPr>
      </w:pPr>
      <w:r w:rsidRPr="007D061B">
        <w:t>1</w:t>
      </w:r>
      <w:r w:rsidRPr="007D061B">
        <w:rPr>
          <w:rFonts w:asciiTheme="minorHAnsi" w:eastAsiaTheme="minorEastAsia" w:hAnsiTheme="minorHAnsi" w:cstheme="minorBidi"/>
          <w:szCs w:val="22"/>
          <w:lang w:eastAsia="en-GB"/>
        </w:rPr>
        <w:tab/>
      </w:r>
      <w:r w:rsidRPr="007D061B">
        <w:t>Scope</w:t>
      </w:r>
      <w:r w:rsidRPr="007D061B">
        <w:tab/>
      </w:r>
      <w:r w:rsidRPr="007D061B">
        <w:fldChar w:fldCharType="begin" w:fldLock="1"/>
      </w:r>
      <w:r w:rsidRPr="007D061B">
        <w:instrText xml:space="preserve"> PAGEREF _Toc45906687 \h </w:instrText>
      </w:r>
      <w:r w:rsidRPr="007D061B">
        <w:fldChar w:fldCharType="separate"/>
      </w:r>
      <w:r w:rsidRPr="007D061B">
        <w:t>14</w:t>
      </w:r>
      <w:r w:rsidRPr="007D061B">
        <w:fldChar w:fldCharType="end"/>
      </w:r>
    </w:p>
    <w:p w14:paraId="5359CE16" w14:textId="77777777" w:rsidR="00D10CC9" w:rsidRPr="007D061B" w:rsidRDefault="00D10CC9">
      <w:pPr>
        <w:pStyle w:val="TOC1"/>
        <w:rPr>
          <w:rFonts w:asciiTheme="minorHAnsi" w:eastAsiaTheme="minorEastAsia" w:hAnsiTheme="minorHAnsi" w:cstheme="minorBidi"/>
          <w:szCs w:val="22"/>
          <w:lang w:eastAsia="en-GB"/>
        </w:rPr>
      </w:pPr>
      <w:r w:rsidRPr="007D061B">
        <w:t>2</w:t>
      </w:r>
      <w:r w:rsidRPr="007D061B">
        <w:rPr>
          <w:rFonts w:asciiTheme="minorHAnsi" w:eastAsiaTheme="minorEastAsia" w:hAnsiTheme="minorHAnsi" w:cstheme="minorBidi"/>
          <w:szCs w:val="22"/>
          <w:lang w:eastAsia="en-GB"/>
        </w:rPr>
        <w:tab/>
      </w:r>
      <w:r w:rsidRPr="007D061B">
        <w:t>References</w:t>
      </w:r>
      <w:r w:rsidRPr="007D061B">
        <w:tab/>
      </w:r>
      <w:r w:rsidRPr="007D061B">
        <w:fldChar w:fldCharType="begin" w:fldLock="1"/>
      </w:r>
      <w:r w:rsidRPr="007D061B">
        <w:instrText xml:space="preserve"> PAGEREF _Toc45906688 \h </w:instrText>
      </w:r>
      <w:r w:rsidRPr="007D061B">
        <w:fldChar w:fldCharType="separate"/>
      </w:r>
      <w:r w:rsidRPr="007D061B">
        <w:t>14</w:t>
      </w:r>
      <w:r w:rsidRPr="007D061B">
        <w:fldChar w:fldCharType="end"/>
      </w:r>
    </w:p>
    <w:p w14:paraId="374408CB" w14:textId="77777777" w:rsidR="00D10CC9" w:rsidRPr="007D061B" w:rsidRDefault="00D10CC9">
      <w:pPr>
        <w:pStyle w:val="TOC1"/>
        <w:rPr>
          <w:rFonts w:asciiTheme="minorHAnsi" w:eastAsiaTheme="minorEastAsia" w:hAnsiTheme="minorHAnsi" w:cstheme="minorBidi"/>
          <w:szCs w:val="22"/>
          <w:lang w:eastAsia="en-GB"/>
        </w:rPr>
      </w:pPr>
      <w:r w:rsidRPr="007D061B">
        <w:t>3</w:t>
      </w:r>
      <w:r w:rsidRPr="007D061B">
        <w:rPr>
          <w:rFonts w:asciiTheme="minorHAnsi" w:eastAsiaTheme="minorEastAsia" w:hAnsiTheme="minorHAnsi" w:cstheme="minorBidi"/>
          <w:szCs w:val="22"/>
          <w:lang w:eastAsia="en-GB"/>
        </w:rPr>
        <w:tab/>
      </w:r>
      <w:r w:rsidRPr="007D061B">
        <w:t>Definitions, symbols and abbreviations</w:t>
      </w:r>
      <w:r w:rsidRPr="007D061B">
        <w:tab/>
      </w:r>
      <w:r w:rsidRPr="007D061B">
        <w:fldChar w:fldCharType="begin" w:fldLock="1"/>
      </w:r>
      <w:r w:rsidRPr="007D061B">
        <w:instrText xml:space="preserve"> PAGEREF _Toc45906689 \h </w:instrText>
      </w:r>
      <w:r w:rsidRPr="007D061B">
        <w:fldChar w:fldCharType="separate"/>
      </w:r>
      <w:r w:rsidRPr="007D061B">
        <w:t>16</w:t>
      </w:r>
      <w:r w:rsidRPr="007D061B">
        <w:fldChar w:fldCharType="end"/>
      </w:r>
    </w:p>
    <w:p w14:paraId="481235AD" w14:textId="77777777" w:rsidR="00D10CC9" w:rsidRPr="007D061B" w:rsidRDefault="00D10CC9">
      <w:pPr>
        <w:pStyle w:val="TOC2"/>
        <w:rPr>
          <w:rFonts w:asciiTheme="minorHAnsi" w:eastAsiaTheme="minorEastAsia" w:hAnsiTheme="minorHAnsi" w:cstheme="minorBidi"/>
          <w:sz w:val="22"/>
          <w:szCs w:val="22"/>
          <w:lang w:eastAsia="en-GB"/>
        </w:rPr>
      </w:pPr>
      <w:r w:rsidRPr="007D061B">
        <w:t>3.1</w:t>
      </w:r>
      <w:r w:rsidRPr="007D061B">
        <w:rPr>
          <w:rFonts w:asciiTheme="minorHAnsi" w:eastAsiaTheme="minorEastAsia" w:hAnsiTheme="minorHAnsi" w:cstheme="minorBidi"/>
          <w:sz w:val="22"/>
          <w:szCs w:val="22"/>
          <w:lang w:eastAsia="en-GB"/>
        </w:rPr>
        <w:tab/>
      </w:r>
      <w:r w:rsidRPr="007D061B">
        <w:t>Definitions</w:t>
      </w:r>
      <w:r w:rsidRPr="007D061B">
        <w:tab/>
      </w:r>
      <w:r w:rsidRPr="007D061B">
        <w:fldChar w:fldCharType="begin" w:fldLock="1"/>
      </w:r>
      <w:r w:rsidRPr="007D061B">
        <w:instrText xml:space="preserve"> PAGEREF _Toc45906690 \h </w:instrText>
      </w:r>
      <w:r w:rsidRPr="007D061B">
        <w:fldChar w:fldCharType="separate"/>
      </w:r>
      <w:r w:rsidRPr="007D061B">
        <w:t>16</w:t>
      </w:r>
      <w:r w:rsidRPr="007D061B">
        <w:fldChar w:fldCharType="end"/>
      </w:r>
    </w:p>
    <w:p w14:paraId="7DA21732" w14:textId="77777777" w:rsidR="00D10CC9" w:rsidRPr="007D061B" w:rsidRDefault="00D10CC9">
      <w:pPr>
        <w:pStyle w:val="TOC2"/>
        <w:rPr>
          <w:rFonts w:asciiTheme="minorHAnsi" w:eastAsiaTheme="minorEastAsia" w:hAnsiTheme="minorHAnsi" w:cstheme="minorBidi"/>
          <w:sz w:val="22"/>
          <w:szCs w:val="22"/>
          <w:lang w:eastAsia="en-GB"/>
        </w:rPr>
      </w:pPr>
      <w:r w:rsidRPr="007D061B">
        <w:t>3.2</w:t>
      </w:r>
      <w:r w:rsidRPr="007D061B">
        <w:rPr>
          <w:rFonts w:asciiTheme="minorHAnsi" w:eastAsiaTheme="minorEastAsia" w:hAnsiTheme="minorHAnsi" w:cstheme="minorBidi"/>
          <w:sz w:val="22"/>
          <w:szCs w:val="22"/>
          <w:lang w:eastAsia="en-GB"/>
        </w:rPr>
        <w:tab/>
      </w:r>
      <w:r w:rsidRPr="007D061B">
        <w:t>Symbols</w:t>
      </w:r>
      <w:r w:rsidRPr="007D061B">
        <w:tab/>
      </w:r>
      <w:r w:rsidRPr="007D061B">
        <w:fldChar w:fldCharType="begin" w:fldLock="1"/>
      </w:r>
      <w:r w:rsidRPr="007D061B">
        <w:instrText xml:space="preserve"> PAGEREF _Toc45906691 \h </w:instrText>
      </w:r>
      <w:r w:rsidRPr="007D061B">
        <w:fldChar w:fldCharType="separate"/>
      </w:r>
      <w:r w:rsidRPr="007D061B">
        <w:t>20</w:t>
      </w:r>
      <w:r w:rsidRPr="007D061B">
        <w:fldChar w:fldCharType="end"/>
      </w:r>
    </w:p>
    <w:p w14:paraId="4E60C1D7" w14:textId="77777777" w:rsidR="00D10CC9" w:rsidRPr="007D061B" w:rsidRDefault="00D10CC9">
      <w:pPr>
        <w:pStyle w:val="TOC2"/>
        <w:rPr>
          <w:rFonts w:asciiTheme="minorHAnsi" w:eastAsiaTheme="minorEastAsia" w:hAnsiTheme="minorHAnsi" w:cstheme="minorBidi"/>
          <w:sz w:val="22"/>
          <w:szCs w:val="22"/>
          <w:lang w:eastAsia="en-GB"/>
        </w:rPr>
      </w:pPr>
      <w:r w:rsidRPr="007D061B">
        <w:t>3.3</w:t>
      </w:r>
      <w:r w:rsidRPr="007D061B">
        <w:rPr>
          <w:rFonts w:asciiTheme="minorHAnsi" w:eastAsiaTheme="minorEastAsia" w:hAnsiTheme="minorHAnsi" w:cstheme="minorBidi"/>
          <w:sz w:val="22"/>
          <w:szCs w:val="22"/>
          <w:lang w:eastAsia="en-GB"/>
        </w:rPr>
        <w:tab/>
      </w:r>
      <w:r w:rsidRPr="007D061B">
        <w:t>Abbreviations</w:t>
      </w:r>
      <w:r w:rsidRPr="007D061B">
        <w:tab/>
      </w:r>
      <w:r w:rsidRPr="007D061B">
        <w:fldChar w:fldCharType="begin" w:fldLock="1"/>
      </w:r>
      <w:r w:rsidRPr="007D061B">
        <w:instrText xml:space="preserve"> PAGEREF _Toc45906692 \h </w:instrText>
      </w:r>
      <w:r w:rsidRPr="007D061B">
        <w:fldChar w:fldCharType="separate"/>
      </w:r>
      <w:r w:rsidRPr="007D061B">
        <w:t>22</w:t>
      </w:r>
      <w:r w:rsidRPr="007D061B">
        <w:fldChar w:fldCharType="end"/>
      </w:r>
    </w:p>
    <w:p w14:paraId="70F92580" w14:textId="77777777" w:rsidR="00D10CC9" w:rsidRPr="007D061B" w:rsidRDefault="00D10CC9">
      <w:pPr>
        <w:pStyle w:val="TOC1"/>
        <w:rPr>
          <w:rFonts w:asciiTheme="minorHAnsi" w:eastAsiaTheme="minorEastAsia" w:hAnsiTheme="minorHAnsi" w:cstheme="minorBidi"/>
          <w:szCs w:val="22"/>
          <w:lang w:eastAsia="en-GB"/>
        </w:rPr>
      </w:pPr>
      <w:r w:rsidRPr="007D061B">
        <w:t>4</w:t>
      </w:r>
      <w:r w:rsidRPr="007D061B">
        <w:rPr>
          <w:rFonts w:asciiTheme="minorHAnsi" w:eastAsiaTheme="minorEastAsia" w:hAnsiTheme="minorHAnsi" w:cstheme="minorBidi"/>
          <w:szCs w:val="22"/>
        </w:rPr>
        <w:tab/>
      </w:r>
      <w:r w:rsidRPr="007D061B">
        <w:rPr>
          <w:lang w:eastAsia="zh-CN"/>
        </w:rPr>
        <w:t>General test conditions and declarations</w:t>
      </w:r>
      <w:r w:rsidRPr="007D061B">
        <w:tab/>
      </w:r>
      <w:r w:rsidRPr="007D061B">
        <w:fldChar w:fldCharType="begin" w:fldLock="1"/>
      </w:r>
      <w:r w:rsidRPr="007D061B">
        <w:instrText xml:space="preserve"> PAGEREF _Toc45906693 \h </w:instrText>
      </w:r>
      <w:r w:rsidRPr="007D061B">
        <w:fldChar w:fldCharType="separate"/>
      </w:r>
      <w:r w:rsidRPr="007D061B">
        <w:t>23</w:t>
      </w:r>
      <w:r w:rsidRPr="007D061B">
        <w:fldChar w:fldCharType="end"/>
      </w:r>
    </w:p>
    <w:p w14:paraId="21209BE2" w14:textId="77777777" w:rsidR="00D10CC9" w:rsidRPr="007D061B" w:rsidRDefault="00D10CC9">
      <w:pPr>
        <w:pStyle w:val="TOC2"/>
        <w:rPr>
          <w:rFonts w:asciiTheme="minorHAnsi" w:eastAsiaTheme="minorEastAsia" w:hAnsiTheme="minorHAnsi" w:cstheme="minorBidi"/>
          <w:sz w:val="22"/>
          <w:szCs w:val="22"/>
          <w:lang w:eastAsia="en-GB"/>
        </w:rPr>
      </w:pPr>
      <w:r w:rsidRPr="007D061B">
        <w:t>4.1</w:t>
      </w:r>
      <w:r w:rsidRPr="007D061B">
        <w:rPr>
          <w:rFonts w:asciiTheme="minorHAnsi" w:eastAsiaTheme="minorEastAsia" w:hAnsiTheme="minorHAnsi" w:cstheme="minorBidi"/>
          <w:sz w:val="22"/>
          <w:szCs w:val="22"/>
        </w:rPr>
        <w:tab/>
      </w:r>
      <w:r w:rsidRPr="007D061B">
        <w:rPr>
          <w:lang w:eastAsia="zh-CN"/>
        </w:rPr>
        <w:t>Measurement uncertainties and test requirements</w:t>
      </w:r>
      <w:r w:rsidRPr="007D061B">
        <w:tab/>
      </w:r>
      <w:r w:rsidRPr="007D061B">
        <w:fldChar w:fldCharType="begin" w:fldLock="1"/>
      </w:r>
      <w:r w:rsidRPr="007D061B">
        <w:instrText xml:space="preserve"> PAGEREF _Toc45906694 \h </w:instrText>
      </w:r>
      <w:r w:rsidRPr="007D061B">
        <w:fldChar w:fldCharType="separate"/>
      </w:r>
      <w:r w:rsidRPr="007D061B">
        <w:t>23</w:t>
      </w:r>
      <w:r w:rsidRPr="007D061B">
        <w:fldChar w:fldCharType="end"/>
      </w:r>
    </w:p>
    <w:p w14:paraId="7B08F4A8" w14:textId="77777777" w:rsidR="00D10CC9" w:rsidRPr="007D061B" w:rsidRDefault="00D10CC9">
      <w:pPr>
        <w:pStyle w:val="TOC3"/>
        <w:rPr>
          <w:rFonts w:asciiTheme="minorHAnsi" w:eastAsiaTheme="minorEastAsia" w:hAnsiTheme="minorHAnsi" w:cstheme="minorBidi"/>
          <w:sz w:val="22"/>
          <w:szCs w:val="22"/>
          <w:lang w:eastAsia="en-GB"/>
        </w:rPr>
      </w:pPr>
      <w:r w:rsidRPr="007D061B">
        <w:t>4.1.1</w:t>
      </w:r>
      <w:r w:rsidRPr="007D061B">
        <w:rPr>
          <w:rFonts w:asciiTheme="minorHAnsi" w:eastAsiaTheme="minorEastAsia" w:hAnsiTheme="minorHAnsi" w:cstheme="minorBidi"/>
          <w:sz w:val="22"/>
          <w:szCs w:val="22"/>
          <w:lang w:eastAsia="en-GB"/>
        </w:rPr>
        <w:tab/>
      </w:r>
      <w:r w:rsidRPr="007D061B">
        <w:t>General</w:t>
      </w:r>
      <w:r w:rsidRPr="007D061B">
        <w:tab/>
      </w:r>
      <w:r w:rsidRPr="007D061B">
        <w:fldChar w:fldCharType="begin" w:fldLock="1"/>
      </w:r>
      <w:r w:rsidRPr="007D061B">
        <w:instrText xml:space="preserve"> PAGEREF _Toc45906695 \h </w:instrText>
      </w:r>
      <w:r w:rsidRPr="007D061B">
        <w:fldChar w:fldCharType="separate"/>
      </w:r>
      <w:r w:rsidRPr="007D061B">
        <w:t>23</w:t>
      </w:r>
      <w:r w:rsidRPr="007D061B">
        <w:fldChar w:fldCharType="end"/>
      </w:r>
    </w:p>
    <w:p w14:paraId="219EBCC8" w14:textId="77777777" w:rsidR="00D10CC9" w:rsidRPr="007D061B" w:rsidRDefault="00D10CC9">
      <w:pPr>
        <w:pStyle w:val="TOC3"/>
        <w:rPr>
          <w:rFonts w:asciiTheme="minorHAnsi" w:eastAsiaTheme="minorEastAsia" w:hAnsiTheme="minorHAnsi" w:cstheme="minorBidi"/>
          <w:sz w:val="22"/>
          <w:szCs w:val="22"/>
          <w:lang w:eastAsia="en-GB"/>
        </w:rPr>
      </w:pPr>
      <w:r w:rsidRPr="007D061B">
        <w:t>4.1.2</w:t>
      </w:r>
      <w:r w:rsidRPr="007D061B">
        <w:rPr>
          <w:rFonts w:asciiTheme="minorHAnsi" w:eastAsiaTheme="minorEastAsia" w:hAnsiTheme="minorHAnsi" w:cstheme="minorBidi"/>
          <w:sz w:val="22"/>
          <w:szCs w:val="22"/>
          <w:lang w:eastAsia="en-GB"/>
        </w:rPr>
        <w:tab/>
      </w:r>
      <w:r w:rsidRPr="007D061B">
        <w:t>Acceptable uncertainty of Test System</w:t>
      </w:r>
      <w:r w:rsidRPr="007D061B">
        <w:tab/>
      </w:r>
      <w:r w:rsidRPr="007D061B">
        <w:fldChar w:fldCharType="begin" w:fldLock="1"/>
      </w:r>
      <w:r w:rsidRPr="007D061B">
        <w:instrText xml:space="preserve"> PAGEREF _Toc45906696 \h </w:instrText>
      </w:r>
      <w:r w:rsidRPr="007D061B">
        <w:fldChar w:fldCharType="separate"/>
      </w:r>
      <w:r w:rsidRPr="007D061B">
        <w:t>24</w:t>
      </w:r>
      <w:r w:rsidRPr="007D061B">
        <w:fldChar w:fldCharType="end"/>
      </w:r>
    </w:p>
    <w:p w14:paraId="61BCFFEC" w14:textId="77777777" w:rsidR="00D10CC9" w:rsidRPr="007D061B" w:rsidRDefault="00D10CC9">
      <w:pPr>
        <w:pStyle w:val="TOC4"/>
        <w:rPr>
          <w:rFonts w:asciiTheme="minorHAnsi" w:eastAsiaTheme="minorEastAsia" w:hAnsiTheme="minorHAnsi" w:cstheme="minorBidi"/>
          <w:sz w:val="22"/>
          <w:szCs w:val="22"/>
          <w:lang w:eastAsia="en-GB"/>
        </w:rPr>
      </w:pPr>
      <w:r w:rsidRPr="007D061B">
        <w:t>4.1.2.1</w:t>
      </w:r>
      <w:r w:rsidRPr="007D061B">
        <w:rPr>
          <w:rFonts w:asciiTheme="minorHAnsi" w:eastAsiaTheme="minorEastAsia" w:hAnsiTheme="minorHAnsi" w:cstheme="minorBidi"/>
          <w:sz w:val="22"/>
          <w:szCs w:val="22"/>
          <w:lang w:eastAsia="en-GB"/>
        </w:rPr>
        <w:tab/>
      </w:r>
      <w:r w:rsidRPr="007D061B">
        <w:t>General</w:t>
      </w:r>
      <w:r w:rsidRPr="007D061B">
        <w:tab/>
      </w:r>
      <w:r w:rsidRPr="007D061B">
        <w:fldChar w:fldCharType="begin" w:fldLock="1"/>
      </w:r>
      <w:r w:rsidRPr="007D061B">
        <w:instrText xml:space="preserve"> PAGEREF _Toc45906697 \h </w:instrText>
      </w:r>
      <w:r w:rsidRPr="007D061B">
        <w:fldChar w:fldCharType="separate"/>
      </w:r>
      <w:r w:rsidRPr="007D061B">
        <w:t>24</w:t>
      </w:r>
      <w:r w:rsidRPr="007D061B">
        <w:fldChar w:fldCharType="end"/>
      </w:r>
    </w:p>
    <w:p w14:paraId="2AB2F493" w14:textId="77777777" w:rsidR="00D10CC9" w:rsidRPr="007D061B" w:rsidRDefault="00D10CC9">
      <w:pPr>
        <w:pStyle w:val="TOC4"/>
        <w:rPr>
          <w:rFonts w:asciiTheme="minorHAnsi" w:eastAsiaTheme="minorEastAsia" w:hAnsiTheme="minorHAnsi" w:cstheme="minorBidi"/>
          <w:sz w:val="22"/>
          <w:szCs w:val="22"/>
          <w:lang w:eastAsia="en-GB"/>
        </w:rPr>
      </w:pPr>
      <w:r w:rsidRPr="007D061B">
        <w:t>4.1.2.2</w:t>
      </w:r>
      <w:r w:rsidRPr="007D061B">
        <w:rPr>
          <w:rFonts w:asciiTheme="minorHAnsi" w:eastAsiaTheme="minorEastAsia" w:hAnsiTheme="minorHAnsi" w:cstheme="minorBidi"/>
          <w:sz w:val="22"/>
          <w:szCs w:val="22"/>
        </w:rPr>
        <w:tab/>
      </w:r>
      <w:r w:rsidRPr="007D061B">
        <w:rPr>
          <w:lang w:eastAsia="sv-SE"/>
        </w:rPr>
        <w:t>Measurement of t</w:t>
      </w:r>
      <w:r w:rsidRPr="007D061B">
        <w:t>ransmitter</w:t>
      </w:r>
      <w:r w:rsidRPr="007D061B">
        <w:tab/>
      </w:r>
      <w:r w:rsidRPr="007D061B">
        <w:fldChar w:fldCharType="begin" w:fldLock="1"/>
      </w:r>
      <w:r w:rsidRPr="007D061B">
        <w:instrText xml:space="preserve"> PAGEREF _Toc45906698 \h </w:instrText>
      </w:r>
      <w:r w:rsidRPr="007D061B">
        <w:fldChar w:fldCharType="separate"/>
      </w:r>
      <w:r w:rsidRPr="007D061B">
        <w:t>25</w:t>
      </w:r>
      <w:r w:rsidRPr="007D061B">
        <w:fldChar w:fldCharType="end"/>
      </w:r>
    </w:p>
    <w:p w14:paraId="2E5D7E33" w14:textId="77777777" w:rsidR="00D10CC9" w:rsidRPr="007D061B" w:rsidRDefault="00D10CC9">
      <w:pPr>
        <w:pStyle w:val="TOC4"/>
        <w:rPr>
          <w:rFonts w:asciiTheme="minorHAnsi" w:eastAsiaTheme="minorEastAsia" w:hAnsiTheme="minorHAnsi" w:cstheme="minorBidi"/>
          <w:sz w:val="22"/>
          <w:szCs w:val="22"/>
          <w:lang w:eastAsia="en-GB"/>
        </w:rPr>
      </w:pPr>
      <w:r w:rsidRPr="007D061B">
        <w:t>4.1.2.3</w:t>
      </w:r>
      <w:r w:rsidRPr="007D061B">
        <w:rPr>
          <w:rFonts w:asciiTheme="minorHAnsi" w:eastAsiaTheme="minorEastAsia" w:hAnsiTheme="minorHAnsi" w:cstheme="minorBidi"/>
          <w:sz w:val="22"/>
          <w:szCs w:val="22"/>
        </w:rPr>
        <w:tab/>
      </w:r>
      <w:r w:rsidRPr="007D061B">
        <w:rPr>
          <w:lang w:eastAsia="sv-SE"/>
        </w:rPr>
        <w:t xml:space="preserve">Measurement of </w:t>
      </w:r>
      <w:r w:rsidRPr="007D061B">
        <w:t>receiver</w:t>
      </w:r>
      <w:r w:rsidRPr="007D061B">
        <w:tab/>
      </w:r>
      <w:r w:rsidRPr="007D061B">
        <w:fldChar w:fldCharType="begin" w:fldLock="1"/>
      </w:r>
      <w:r w:rsidRPr="007D061B">
        <w:instrText xml:space="preserve"> PAGEREF _Toc45906699 \h </w:instrText>
      </w:r>
      <w:r w:rsidRPr="007D061B">
        <w:fldChar w:fldCharType="separate"/>
      </w:r>
      <w:r w:rsidRPr="007D061B">
        <w:t>26</w:t>
      </w:r>
      <w:r w:rsidRPr="007D061B">
        <w:fldChar w:fldCharType="end"/>
      </w:r>
    </w:p>
    <w:p w14:paraId="53BF395A" w14:textId="77777777" w:rsidR="00D10CC9" w:rsidRPr="007D061B" w:rsidRDefault="00D10CC9">
      <w:pPr>
        <w:pStyle w:val="TOC3"/>
        <w:rPr>
          <w:rFonts w:asciiTheme="minorHAnsi" w:eastAsiaTheme="minorEastAsia" w:hAnsiTheme="minorHAnsi" w:cstheme="minorBidi"/>
          <w:sz w:val="22"/>
          <w:szCs w:val="22"/>
          <w:lang w:eastAsia="en-GB"/>
        </w:rPr>
      </w:pPr>
      <w:r w:rsidRPr="007D061B">
        <w:t>4.1.3</w:t>
      </w:r>
      <w:r w:rsidRPr="007D061B">
        <w:rPr>
          <w:rFonts w:asciiTheme="minorHAnsi" w:eastAsiaTheme="minorEastAsia" w:hAnsiTheme="minorHAnsi" w:cstheme="minorBidi"/>
          <w:sz w:val="22"/>
          <w:szCs w:val="22"/>
        </w:rPr>
        <w:tab/>
      </w:r>
      <w:r w:rsidRPr="007D061B">
        <w:rPr>
          <w:lang w:eastAsia="sv-SE"/>
        </w:rPr>
        <w:t>Interpretation of measurement results</w:t>
      </w:r>
      <w:r w:rsidRPr="007D061B">
        <w:tab/>
      </w:r>
      <w:r w:rsidRPr="007D061B">
        <w:fldChar w:fldCharType="begin" w:fldLock="1"/>
      </w:r>
      <w:r w:rsidRPr="007D061B">
        <w:instrText xml:space="preserve"> PAGEREF _Toc45906700 \h </w:instrText>
      </w:r>
      <w:r w:rsidRPr="007D061B">
        <w:fldChar w:fldCharType="separate"/>
      </w:r>
      <w:r w:rsidRPr="007D061B">
        <w:t>28</w:t>
      </w:r>
      <w:r w:rsidRPr="007D061B">
        <w:fldChar w:fldCharType="end"/>
      </w:r>
    </w:p>
    <w:p w14:paraId="6A080ED4" w14:textId="77777777" w:rsidR="00D10CC9" w:rsidRPr="007D061B" w:rsidRDefault="00D10CC9">
      <w:pPr>
        <w:pStyle w:val="TOC2"/>
        <w:rPr>
          <w:rFonts w:asciiTheme="minorHAnsi" w:eastAsiaTheme="minorEastAsia" w:hAnsiTheme="minorHAnsi" w:cstheme="minorBidi"/>
          <w:sz w:val="22"/>
          <w:szCs w:val="22"/>
          <w:lang w:eastAsia="en-GB"/>
        </w:rPr>
      </w:pPr>
      <w:r w:rsidRPr="007D061B">
        <w:t>4.2</w:t>
      </w:r>
      <w:r w:rsidRPr="007D061B">
        <w:rPr>
          <w:rFonts w:asciiTheme="minorHAnsi" w:eastAsiaTheme="minorEastAsia" w:hAnsiTheme="minorHAnsi" w:cstheme="minorBidi"/>
          <w:sz w:val="22"/>
          <w:szCs w:val="22"/>
          <w:lang w:eastAsia="en-GB"/>
        </w:rPr>
        <w:tab/>
      </w:r>
      <w:r w:rsidRPr="007D061B">
        <w:rPr>
          <w:lang w:eastAsia="zh-CN"/>
        </w:rPr>
        <w:t>Conducted and radiated requirement reference points</w:t>
      </w:r>
      <w:r w:rsidRPr="007D061B">
        <w:tab/>
      </w:r>
      <w:r w:rsidRPr="007D061B">
        <w:fldChar w:fldCharType="begin" w:fldLock="1"/>
      </w:r>
      <w:r w:rsidRPr="007D061B">
        <w:instrText xml:space="preserve"> PAGEREF _Toc45906701 \h </w:instrText>
      </w:r>
      <w:r w:rsidRPr="007D061B">
        <w:fldChar w:fldCharType="separate"/>
      </w:r>
      <w:r w:rsidRPr="007D061B">
        <w:t>29</w:t>
      </w:r>
      <w:r w:rsidRPr="007D061B">
        <w:fldChar w:fldCharType="end"/>
      </w:r>
    </w:p>
    <w:p w14:paraId="522DD2C0" w14:textId="77777777" w:rsidR="00D10CC9" w:rsidRPr="007D061B" w:rsidRDefault="00D10CC9">
      <w:pPr>
        <w:pStyle w:val="TOC2"/>
        <w:rPr>
          <w:rFonts w:asciiTheme="minorHAnsi" w:eastAsiaTheme="minorEastAsia" w:hAnsiTheme="minorHAnsi" w:cstheme="minorBidi"/>
          <w:sz w:val="22"/>
          <w:szCs w:val="22"/>
          <w:lang w:eastAsia="en-GB"/>
        </w:rPr>
      </w:pPr>
      <w:r w:rsidRPr="007D061B">
        <w:t>4.3</w:t>
      </w:r>
      <w:r w:rsidRPr="007D061B">
        <w:rPr>
          <w:rFonts w:asciiTheme="minorHAnsi" w:eastAsiaTheme="minorEastAsia" w:hAnsiTheme="minorHAnsi" w:cstheme="minorBidi"/>
          <w:sz w:val="22"/>
          <w:szCs w:val="22"/>
          <w:lang w:eastAsia="en-GB"/>
        </w:rPr>
        <w:tab/>
      </w:r>
      <w:r w:rsidRPr="007D061B">
        <w:rPr>
          <w:lang w:eastAsia="zh-CN"/>
        </w:rPr>
        <w:t>Base station classes</w:t>
      </w:r>
      <w:r w:rsidRPr="007D061B">
        <w:t xml:space="preserve"> for AAS BS</w:t>
      </w:r>
      <w:r w:rsidRPr="007D061B">
        <w:tab/>
      </w:r>
      <w:r w:rsidRPr="007D061B">
        <w:fldChar w:fldCharType="begin" w:fldLock="1"/>
      </w:r>
      <w:r w:rsidRPr="007D061B">
        <w:instrText xml:space="preserve"> PAGEREF _Toc45906702 \h </w:instrText>
      </w:r>
      <w:r w:rsidRPr="007D061B">
        <w:fldChar w:fldCharType="separate"/>
      </w:r>
      <w:r w:rsidRPr="007D061B">
        <w:t>29</w:t>
      </w:r>
      <w:r w:rsidRPr="007D061B">
        <w:fldChar w:fldCharType="end"/>
      </w:r>
    </w:p>
    <w:p w14:paraId="42FAF3A1" w14:textId="77777777" w:rsidR="00D10CC9" w:rsidRPr="007D061B" w:rsidRDefault="00D10CC9">
      <w:pPr>
        <w:pStyle w:val="TOC2"/>
        <w:rPr>
          <w:rFonts w:asciiTheme="minorHAnsi" w:eastAsiaTheme="minorEastAsia" w:hAnsiTheme="minorHAnsi" w:cstheme="minorBidi"/>
          <w:sz w:val="22"/>
          <w:szCs w:val="22"/>
          <w:lang w:eastAsia="en-GB"/>
        </w:rPr>
      </w:pPr>
      <w:r w:rsidRPr="007D061B">
        <w:t>4.4</w:t>
      </w:r>
      <w:r w:rsidRPr="007D061B">
        <w:rPr>
          <w:rFonts w:asciiTheme="minorHAnsi" w:eastAsiaTheme="minorEastAsia" w:hAnsiTheme="minorHAnsi" w:cstheme="minorBidi"/>
          <w:sz w:val="22"/>
          <w:szCs w:val="22"/>
        </w:rPr>
        <w:tab/>
      </w:r>
      <w:r w:rsidRPr="007D061B">
        <w:rPr>
          <w:lang w:eastAsia="zh-CN"/>
        </w:rPr>
        <w:t>Regional requirements</w:t>
      </w:r>
      <w:r w:rsidRPr="007D061B">
        <w:tab/>
      </w:r>
      <w:r w:rsidRPr="007D061B">
        <w:fldChar w:fldCharType="begin" w:fldLock="1"/>
      </w:r>
      <w:r w:rsidRPr="007D061B">
        <w:instrText xml:space="preserve"> PAGEREF _Toc45906703 \h </w:instrText>
      </w:r>
      <w:r w:rsidRPr="007D061B">
        <w:fldChar w:fldCharType="separate"/>
      </w:r>
      <w:r w:rsidRPr="007D061B">
        <w:t>30</w:t>
      </w:r>
      <w:r w:rsidRPr="007D061B">
        <w:fldChar w:fldCharType="end"/>
      </w:r>
    </w:p>
    <w:p w14:paraId="30614633" w14:textId="77777777" w:rsidR="00D10CC9" w:rsidRPr="007D061B" w:rsidRDefault="00D10CC9">
      <w:pPr>
        <w:pStyle w:val="TOC2"/>
        <w:rPr>
          <w:rFonts w:asciiTheme="minorHAnsi" w:eastAsiaTheme="minorEastAsia" w:hAnsiTheme="minorHAnsi" w:cstheme="minorBidi"/>
          <w:sz w:val="22"/>
          <w:szCs w:val="22"/>
          <w:lang w:eastAsia="en-GB"/>
        </w:rPr>
      </w:pPr>
      <w:r w:rsidRPr="007D061B">
        <w:t>4.5</w:t>
      </w:r>
      <w:r w:rsidRPr="007D061B">
        <w:rPr>
          <w:rFonts w:asciiTheme="minorHAnsi" w:eastAsiaTheme="minorEastAsia" w:hAnsiTheme="minorHAnsi" w:cstheme="minorBidi"/>
          <w:sz w:val="22"/>
          <w:szCs w:val="22"/>
        </w:rPr>
        <w:tab/>
      </w:r>
      <w:r w:rsidRPr="007D061B">
        <w:rPr>
          <w:lang w:eastAsia="zh-CN"/>
        </w:rPr>
        <w:t>Operating bands and band categories</w:t>
      </w:r>
      <w:r w:rsidRPr="007D061B">
        <w:tab/>
      </w:r>
      <w:r w:rsidRPr="007D061B">
        <w:fldChar w:fldCharType="begin" w:fldLock="1"/>
      </w:r>
      <w:r w:rsidRPr="007D061B">
        <w:instrText xml:space="preserve"> PAGEREF _Toc45906704 \h </w:instrText>
      </w:r>
      <w:r w:rsidRPr="007D061B">
        <w:fldChar w:fldCharType="separate"/>
      </w:r>
      <w:r w:rsidRPr="007D061B">
        <w:t>31</w:t>
      </w:r>
      <w:r w:rsidRPr="007D061B">
        <w:fldChar w:fldCharType="end"/>
      </w:r>
    </w:p>
    <w:p w14:paraId="1ECEDCC9" w14:textId="77777777" w:rsidR="00D10CC9" w:rsidRPr="007D061B" w:rsidRDefault="00D10CC9">
      <w:pPr>
        <w:pStyle w:val="TOC2"/>
        <w:rPr>
          <w:rFonts w:asciiTheme="minorHAnsi" w:eastAsiaTheme="minorEastAsia" w:hAnsiTheme="minorHAnsi" w:cstheme="minorBidi"/>
          <w:sz w:val="22"/>
          <w:szCs w:val="22"/>
          <w:lang w:eastAsia="en-GB"/>
        </w:rPr>
      </w:pPr>
      <w:r w:rsidRPr="007D061B">
        <w:t>4.6</w:t>
      </w:r>
      <w:r w:rsidRPr="007D061B">
        <w:rPr>
          <w:rFonts w:asciiTheme="minorHAnsi" w:eastAsiaTheme="minorEastAsia" w:hAnsiTheme="minorHAnsi" w:cstheme="minorBidi"/>
          <w:sz w:val="22"/>
          <w:szCs w:val="22"/>
        </w:rPr>
        <w:tab/>
      </w:r>
      <w:r w:rsidRPr="007D061B">
        <w:rPr>
          <w:lang w:eastAsia="zh-CN"/>
        </w:rPr>
        <w:t>Channel arrangements</w:t>
      </w:r>
      <w:r w:rsidRPr="007D061B">
        <w:tab/>
      </w:r>
      <w:r w:rsidRPr="007D061B">
        <w:fldChar w:fldCharType="begin" w:fldLock="1"/>
      </w:r>
      <w:r w:rsidRPr="007D061B">
        <w:instrText xml:space="preserve"> PAGEREF _Toc45906705 \h </w:instrText>
      </w:r>
      <w:r w:rsidRPr="007D061B">
        <w:fldChar w:fldCharType="separate"/>
      </w:r>
      <w:r w:rsidRPr="007D061B">
        <w:t>31</w:t>
      </w:r>
      <w:r w:rsidRPr="007D061B">
        <w:fldChar w:fldCharType="end"/>
      </w:r>
    </w:p>
    <w:p w14:paraId="00F8BEB9" w14:textId="77777777" w:rsidR="00D10CC9" w:rsidRPr="007D061B" w:rsidRDefault="00D10CC9">
      <w:pPr>
        <w:pStyle w:val="TOC2"/>
        <w:rPr>
          <w:rFonts w:asciiTheme="minorHAnsi" w:eastAsiaTheme="minorEastAsia" w:hAnsiTheme="minorHAnsi" w:cstheme="minorBidi"/>
          <w:sz w:val="22"/>
          <w:szCs w:val="22"/>
          <w:lang w:eastAsia="en-GB"/>
        </w:rPr>
      </w:pPr>
      <w:r w:rsidRPr="007D061B">
        <w:t>4.7</w:t>
      </w:r>
      <w:r w:rsidRPr="007D061B">
        <w:rPr>
          <w:rFonts w:asciiTheme="minorHAnsi" w:eastAsiaTheme="minorEastAsia" w:hAnsiTheme="minorHAnsi" w:cstheme="minorBidi"/>
          <w:sz w:val="22"/>
          <w:szCs w:val="22"/>
        </w:rPr>
        <w:tab/>
      </w:r>
      <w:r w:rsidRPr="007D061B">
        <w:rPr>
          <w:lang w:eastAsia="zh-CN"/>
        </w:rPr>
        <w:t>Requirements for AAS BS capable of multi-band operation</w:t>
      </w:r>
      <w:r w:rsidRPr="007D061B">
        <w:tab/>
      </w:r>
      <w:r w:rsidRPr="007D061B">
        <w:fldChar w:fldCharType="begin" w:fldLock="1"/>
      </w:r>
      <w:r w:rsidRPr="007D061B">
        <w:instrText xml:space="preserve"> PAGEREF _Toc45906706 \h </w:instrText>
      </w:r>
      <w:r w:rsidRPr="007D061B">
        <w:fldChar w:fldCharType="separate"/>
      </w:r>
      <w:r w:rsidRPr="007D061B">
        <w:t>31</w:t>
      </w:r>
      <w:r w:rsidRPr="007D061B">
        <w:fldChar w:fldCharType="end"/>
      </w:r>
    </w:p>
    <w:p w14:paraId="61B97F6B" w14:textId="77777777" w:rsidR="00D10CC9" w:rsidRPr="007D061B" w:rsidRDefault="00D10CC9">
      <w:pPr>
        <w:pStyle w:val="TOC2"/>
        <w:rPr>
          <w:rFonts w:asciiTheme="minorHAnsi" w:eastAsiaTheme="minorEastAsia" w:hAnsiTheme="minorHAnsi" w:cstheme="minorBidi"/>
          <w:sz w:val="22"/>
          <w:szCs w:val="22"/>
          <w:lang w:eastAsia="en-GB"/>
        </w:rPr>
      </w:pPr>
      <w:r w:rsidRPr="007D061B">
        <w:t>4.8</w:t>
      </w:r>
      <w:r w:rsidRPr="007D061B">
        <w:rPr>
          <w:rFonts w:asciiTheme="minorHAnsi" w:eastAsiaTheme="minorEastAsia" w:hAnsiTheme="minorHAnsi" w:cstheme="minorBidi"/>
          <w:sz w:val="22"/>
          <w:szCs w:val="22"/>
        </w:rPr>
        <w:tab/>
      </w:r>
      <w:r w:rsidRPr="007D061B">
        <w:rPr>
          <w:lang w:eastAsia="zh-CN"/>
        </w:rPr>
        <w:t>AAS BS configurations</w:t>
      </w:r>
      <w:r w:rsidRPr="007D061B">
        <w:tab/>
      </w:r>
      <w:r w:rsidRPr="007D061B">
        <w:fldChar w:fldCharType="begin" w:fldLock="1"/>
      </w:r>
      <w:r w:rsidRPr="007D061B">
        <w:instrText xml:space="preserve"> PAGEREF _Toc45906707 \h </w:instrText>
      </w:r>
      <w:r w:rsidRPr="007D061B">
        <w:fldChar w:fldCharType="separate"/>
      </w:r>
      <w:r w:rsidRPr="007D061B">
        <w:t>32</w:t>
      </w:r>
      <w:r w:rsidRPr="007D061B">
        <w:fldChar w:fldCharType="end"/>
      </w:r>
    </w:p>
    <w:p w14:paraId="245A1F44" w14:textId="77777777" w:rsidR="00D10CC9" w:rsidRPr="007D061B" w:rsidRDefault="00D10CC9">
      <w:pPr>
        <w:pStyle w:val="TOC3"/>
        <w:rPr>
          <w:rFonts w:asciiTheme="minorHAnsi" w:eastAsiaTheme="minorEastAsia" w:hAnsiTheme="minorHAnsi" w:cstheme="minorBidi"/>
          <w:sz w:val="22"/>
          <w:szCs w:val="22"/>
          <w:lang w:eastAsia="en-GB"/>
        </w:rPr>
      </w:pPr>
      <w:r w:rsidRPr="007D061B">
        <w:t>4.8.1</w:t>
      </w:r>
      <w:r w:rsidRPr="007D061B">
        <w:rPr>
          <w:rFonts w:asciiTheme="minorHAnsi" w:eastAsiaTheme="minorEastAsia" w:hAnsiTheme="minorHAnsi" w:cstheme="minorBidi"/>
          <w:sz w:val="22"/>
          <w:szCs w:val="22"/>
          <w:lang w:eastAsia="en-GB"/>
        </w:rPr>
        <w:tab/>
      </w:r>
      <w:r w:rsidRPr="007D061B">
        <w:t>Transmit configurations</w:t>
      </w:r>
      <w:r w:rsidRPr="007D061B">
        <w:tab/>
      </w:r>
      <w:r w:rsidRPr="007D061B">
        <w:fldChar w:fldCharType="begin" w:fldLock="1"/>
      </w:r>
      <w:r w:rsidRPr="007D061B">
        <w:instrText xml:space="preserve"> PAGEREF _Toc45906708 \h </w:instrText>
      </w:r>
      <w:r w:rsidRPr="007D061B">
        <w:fldChar w:fldCharType="separate"/>
      </w:r>
      <w:r w:rsidRPr="007D061B">
        <w:t>32</w:t>
      </w:r>
      <w:r w:rsidRPr="007D061B">
        <w:fldChar w:fldCharType="end"/>
      </w:r>
    </w:p>
    <w:p w14:paraId="306E2827" w14:textId="77777777" w:rsidR="00D10CC9" w:rsidRPr="007D061B" w:rsidRDefault="00D10CC9">
      <w:pPr>
        <w:pStyle w:val="TOC3"/>
        <w:rPr>
          <w:rFonts w:asciiTheme="minorHAnsi" w:eastAsiaTheme="minorEastAsia" w:hAnsiTheme="minorHAnsi" w:cstheme="minorBidi"/>
          <w:sz w:val="22"/>
          <w:szCs w:val="22"/>
          <w:lang w:eastAsia="en-GB"/>
        </w:rPr>
      </w:pPr>
      <w:r w:rsidRPr="007D061B">
        <w:t>4.8.2</w:t>
      </w:r>
      <w:r w:rsidRPr="007D061B">
        <w:rPr>
          <w:rFonts w:asciiTheme="minorHAnsi" w:eastAsiaTheme="minorEastAsia" w:hAnsiTheme="minorHAnsi" w:cstheme="minorBidi"/>
          <w:sz w:val="22"/>
          <w:szCs w:val="22"/>
          <w:lang w:eastAsia="en-GB"/>
        </w:rPr>
        <w:tab/>
      </w:r>
      <w:r w:rsidRPr="007D061B">
        <w:t>Receive configurations</w:t>
      </w:r>
      <w:r w:rsidRPr="007D061B">
        <w:tab/>
      </w:r>
      <w:r w:rsidRPr="007D061B">
        <w:fldChar w:fldCharType="begin" w:fldLock="1"/>
      </w:r>
      <w:r w:rsidRPr="007D061B">
        <w:instrText xml:space="preserve"> PAGEREF _Toc45906709 \h </w:instrText>
      </w:r>
      <w:r w:rsidRPr="007D061B">
        <w:fldChar w:fldCharType="separate"/>
      </w:r>
      <w:r w:rsidRPr="007D061B">
        <w:t>32</w:t>
      </w:r>
      <w:r w:rsidRPr="007D061B">
        <w:fldChar w:fldCharType="end"/>
      </w:r>
    </w:p>
    <w:p w14:paraId="0D073FB4" w14:textId="77777777" w:rsidR="00D10CC9" w:rsidRPr="007D061B" w:rsidRDefault="00D10CC9">
      <w:pPr>
        <w:pStyle w:val="TOC3"/>
        <w:rPr>
          <w:rFonts w:asciiTheme="minorHAnsi" w:eastAsiaTheme="minorEastAsia" w:hAnsiTheme="minorHAnsi" w:cstheme="minorBidi"/>
          <w:sz w:val="22"/>
          <w:szCs w:val="22"/>
          <w:lang w:eastAsia="en-GB"/>
        </w:rPr>
      </w:pPr>
      <w:r w:rsidRPr="007D061B">
        <w:t>4.8.3</w:t>
      </w:r>
      <w:r w:rsidRPr="007D061B">
        <w:rPr>
          <w:rFonts w:asciiTheme="minorHAnsi" w:eastAsiaTheme="minorEastAsia" w:hAnsiTheme="minorHAnsi" w:cstheme="minorBidi"/>
          <w:sz w:val="22"/>
          <w:szCs w:val="22"/>
          <w:lang w:eastAsia="en-GB"/>
        </w:rPr>
        <w:tab/>
      </w:r>
      <w:r w:rsidRPr="007D061B">
        <w:t>Power supply options</w:t>
      </w:r>
      <w:r w:rsidRPr="007D061B">
        <w:tab/>
      </w:r>
      <w:r w:rsidRPr="007D061B">
        <w:fldChar w:fldCharType="begin" w:fldLock="1"/>
      </w:r>
      <w:r w:rsidRPr="007D061B">
        <w:instrText xml:space="preserve"> PAGEREF _Toc45906710 \h </w:instrText>
      </w:r>
      <w:r w:rsidRPr="007D061B">
        <w:fldChar w:fldCharType="separate"/>
      </w:r>
      <w:r w:rsidRPr="007D061B">
        <w:t>33</w:t>
      </w:r>
      <w:r w:rsidRPr="007D061B">
        <w:fldChar w:fldCharType="end"/>
      </w:r>
    </w:p>
    <w:p w14:paraId="6A23A691" w14:textId="77777777" w:rsidR="00D10CC9" w:rsidRPr="007D061B" w:rsidRDefault="00D10CC9">
      <w:pPr>
        <w:pStyle w:val="TOC3"/>
        <w:rPr>
          <w:rFonts w:asciiTheme="minorHAnsi" w:eastAsiaTheme="minorEastAsia" w:hAnsiTheme="minorHAnsi" w:cstheme="minorBidi"/>
          <w:sz w:val="22"/>
          <w:szCs w:val="22"/>
          <w:lang w:eastAsia="en-GB"/>
        </w:rPr>
      </w:pPr>
      <w:r w:rsidRPr="007D061B">
        <w:t>4.8.4</w:t>
      </w:r>
      <w:r w:rsidRPr="007D061B">
        <w:rPr>
          <w:rFonts w:asciiTheme="minorHAnsi" w:eastAsiaTheme="minorEastAsia" w:hAnsiTheme="minorHAnsi" w:cstheme="minorBidi"/>
          <w:sz w:val="22"/>
          <w:szCs w:val="22"/>
          <w:lang w:eastAsia="en-GB"/>
        </w:rPr>
        <w:tab/>
      </w:r>
      <w:r w:rsidRPr="007D061B">
        <w:t>BS with integrated Iuant BS modem</w:t>
      </w:r>
      <w:r w:rsidRPr="007D061B">
        <w:tab/>
      </w:r>
      <w:r w:rsidRPr="007D061B">
        <w:fldChar w:fldCharType="begin" w:fldLock="1"/>
      </w:r>
      <w:r w:rsidRPr="007D061B">
        <w:instrText xml:space="preserve"> PAGEREF _Toc45906711 \h </w:instrText>
      </w:r>
      <w:r w:rsidRPr="007D061B">
        <w:fldChar w:fldCharType="separate"/>
      </w:r>
      <w:r w:rsidRPr="007D061B">
        <w:t>33</w:t>
      </w:r>
      <w:r w:rsidRPr="007D061B">
        <w:fldChar w:fldCharType="end"/>
      </w:r>
    </w:p>
    <w:p w14:paraId="74BA0222" w14:textId="77777777" w:rsidR="00D10CC9" w:rsidRPr="007D061B" w:rsidRDefault="00D10CC9">
      <w:pPr>
        <w:pStyle w:val="TOC2"/>
        <w:rPr>
          <w:rFonts w:asciiTheme="minorHAnsi" w:eastAsiaTheme="minorEastAsia" w:hAnsiTheme="minorHAnsi" w:cstheme="minorBidi"/>
          <w:sz w:val="22"/>
          <w:szCs w:val="22"/>
          <w:lang w:eastAsia="en-GB"/>
        </w:rPr>
      </w:pPr>
      <w:r w:rsidRPr="007D061B">
        <w:t>4.9</w:t>
      </w:r>
      <w:r w:rsidRPr="007D061B">
        <w:rPr>
          <w:rFonts w:asciiTheme="minorHAnsi" w:eastAsiaTheme="minorEastAsia" w:hAnsiTheme="minorHAnsi" w:cstheme="minorBidi"/>
          <w:sz w:val="22"/>
          <w:szCs w:val="22"/>
        </w:rPr>
        <w:tab/>
      </w:r>
      <w:r w:rsidRPr="007D061B">
        <w:rPr>
          <w:lang w:eastAsia="zh-CN"/>
        </w:rPr>
        <w:t>Capability sets</w:t>
      </w:r>
      <w:r w:rsidRPr="007D061B">
        <w:tab/>
      </w:r>
      <w:r w:rsidRPr="007D061B">
        <w:fldChar w:fldCharType="begin" w:fldLock="1"/>
      </w:r>
      <w:r w:rsidRPr="007D061B">
        <w:instrText xml:space="preserve"> PAGEREF _Toc45906712 \h </w:instrText>
      </w:r>
      <w:r w:rsidRPr="007D061B">
        <w:fldChar w:fldCharType="separate"/>
      </w:r>
      <w:r w:rsidRPr="007D061B">
        <w:t>33</w:t>
      </w:r>
      <w:r w:rsidRPr="007D061B">
        <w:fldChar w:fldCharType="end"/>
      </w:r>
    </w:p>
    <w:p w14:paraId="1EF0BD0D" w14:textId="77777777" w:rsidR="00D10CC9" w:rsidRPr="007D061B" w:rsidRDefault="00D10CC9">
      <w:pPr>
        <w:pStyle w:val="TOC2"/>
        <w:rPr>
          <w:rFonts w:asciiTheme="minorHAnsi" w:eastAsiaTheme="minorEastAsia" w:hAnsiTheme="minorHAnsi" w:cstheme="minorBidi"/>
          <w:sz w:val="22"/>
          <w:szCs w:val="22"/>
          <w:lang w:eastAsia="en-GB"/>
        </w:rPr>
      </w:pPr>
      <w:r w:rsidRPr="007D061B">
        <w:t>4.10</w:t>
      </w:r>
      <w:r w:rsidRPr="007D061B">
        <w:rPr>
          <w:rFonts w:asciiTheme="minorHAnsi" w:eastAsiaTheme="minorEastAsia" w:hAnsiTheme="minorHAnsi" w:cstheme="minorBidi"/>
          <w:sz w:val="22"/>
          <w:szCs w:val="22"/>
        </w:rPr>
        <w:tab/>
      </w:r>
      <w:r w:rsidRPr="007D061B">
        <w:rPr>
          <w:lang w:eastAsia="zh-CN"/>
        </w:rPr>
        <w:t>Manufacturer declarations for AAS BS testing</w:t>
      </w:r>
      <w:r w:rsidRPr="007D061B">
        <w:tab/>
      </w:r>
      <w:r w:rsidRPr="007D061B">
        <w:fldChar w:fldCharType="begin" w:fldLock="1"/>
      </w:r>
      <w:r w:rsidRPr="007D061B">
        <w:instrText xml:space="preserve"> PAGEREF _Toc45906713 \h </w:instrText>
      </w:r>
      <w:r w:rsidRPr="007D061B">
        <w:fldChar w:fldCharType="separate"/>
      </w:r>
      <w:r w:rsidRPr="007D061B">
        <w:t>34</w:t>
      </w:r>
      <w:r w:rsidRPr="007D061B">
        <w:fldChar w:fldCharType="end"/>
      </w:r>
    </w:p>
    <w:p w14:paraId="14916861" w14:textId="77777777" w:rsidR="00D10CC9" w:rsidRPr="007D061B" w:rsidRDefault="00D10CC9">
      <w:pPr>
        <w:pStyle w:val="TOC2"/>
        <w:rPr>
          <w:rFonts w:asciiTheme="minorHAnsi" w:eastAsiaTheme="minorEastAsia" w:hAnsiTheme="minorHAnsi" w:cstheme="minorBidi"/>
          <w:sz w:val="22"/>
          <w:szCs w:val="22"/>
          <w:lang w:eastAsia="en-GB"/>
        </w:rPr>
      </w:pPr>
      <w:r w:rsidRPr="007D061B">
        <w:t>4.11</w:t>
      </w:r>
      <w:r w:rsidRPr="007D061B">
        <w:rPr>
          <w:rFonts w:asciiTheme="minorHAnsi" w:eastAsiaTheme="minorEastAsia" w:hAnsiTheme="minorHAnsi" w:cstheme="minorBidi"/>
          <w:sz w:val="22"/>
          <w:szCs w:val="22"/>
        </w:rPr>
        <w:tab/>
      </w:r>
      <w:r w:rsidRPr="007D061B">
        <w:rPr>
          <w:lang w:eastAsia="zh-CN"/>
        </w:rPr>
        <w:t>Test signal configurations for AAS BS</w:t>
      </w:r>
      <w:r w:rsidRPr="007D061B">
        <w:tab/>
      </w:r>
      <w:r w:rsidRPr="007D061B">
        <w:fldChar w:fldCharType="begin" w:fldLock="1"/>
      </w:r>
      <w:r w:rsidRPr="007D061B">
        <w:instrText xml:space="preserve"> PAGEREF _Toc45906714 \h </w:instrText>
      </w:r>
      <w:r w:rsidRPr="007D061B">
        <w:fldChar w:fldCharType="separate"/>
      </w:r>
      <w:r w:rsidRPr="007D061B">
        <w:t>40</w:t>
      </w:r>
      <w:r w:rsidRPr="007D061B">
        <w:fldChar w:fldCharType="end"/>
      </w:r>
    </w:p>
    <w:p w14:paraId="295DFDBF" w14:textId="77777777" w:rsidR="00D10CC9" w:rsidRPr="007D061B" w:rsidRDefault="00D10CC9">
      <w:pPr>
        <w:pStyle w:val="TOC3"/>
        <w:rPr>
          <w:rFonts w:asciiTheme="minorHAnsi" w:eastAsiaTheme="minorEastAsia" w:hAnsiTheme="minorHAnsi" w:cstheme="minorBidi"/>
          <w:sz w:val="22"/>
          <w:szCs w:val="22"/>
          <w:lang w:eastAsia="en-GB"/>
        </w:rPr>
      </w:pPr>
      <w:r w:rsidRPr="007D061B">
        <w:t>4.11.1</w:t>
      </w:r>
      <w:r w:rsidRPr="007D061B">
        <w:rPr>
          <w:rFonts w:asciiTheme="minorHAnsi" w:eastAsiaTheme="minorEastAsia" w:hAnsiTheme="minorHAnsi" w:cstheme="minorBidi"/>
          <w:sz w:val="22"/>
          <w:szCs w:val="22"/>
        </w:rPr>
        <w:tab/>
      </w:r>
      <w:r w:rsidRPr="007D061B">
        <w:rPr>
          <w:lang w:eastAsia="zh-CN"/>
        </w:rPr>
        <w:t>General</w:t>
      </w:r>
      <w:r w:rsidRPr="007D061B">
        <w:tab/>
      </w:r>
      <w:r w:rsidRPr="007D061B">
        <w:fldChar w:fldCharType="begin" w:fldLock="1"/>
      </w:r>
      <w:r w:rsidRPr="007D061B">
        <w:instrText xml:space="preserve"> PAGEREF _Toc45906715 \h </w:instrText>
      </w:r>
      <w:r w:rsidRPr="007D061B">
        <w:fldChar w:fldCharType="separate"/>
      </w:r>
      <w:r w:rsidRPr="007D061B">
        <w:t>40</w:t>
      </w:r>
      <w:r w:rsidRPr="007D061B">
        <w:fldChar w:fldCharType="end"/>
      </w:r>
    </w:p>
    <w:p w14:paraId="15DC5E2F" w14:textId="77777777" w:rsidR="00D10CC9" w:rsidRPr="007D061B" w:rsidRDefault="00D10CC9">
      <w:pPr>
        <w:pStyle w:val="TOC3"/>
        <w:rPr>
          <w:rFonts w:asciiTheme="minorHAnsi" w:eastAsiaTheme="minorEastAsia" w:hAnsiTheme="minorHAnsi" w:cstheme="minorBidi"/>
          <w:sz w:val="22"/>
          <w:szCs w:val="22"/>
          <w:lang w:eastAsia="en-GB"/>
        </w:rPr>
      </w:pPr>
      <w:r w:rsidRPr="007D061B">
        <w:t>4.11.1a</w:t>
      </w:r>
      <w:r w:rsidRPr="007D061B">
        <w:rPr>
          <w:rFonts w:asciiTheme="minorHAnsi" w:eastAsiaTheme="minorEastAsia" w:hAnsiTheme="minorHAnsi" w:cstheme="minorBidi"/>
          <w:sz w:val="22"/>
          <w:szCs w:val="22"/>
        </w:rPr>
        <w:tab/>
      </w:r>
      <w:r w:rsidRPr="007D061B">
        <w:rPr>
          <w:lang w:eastAsia="zh-CN"/>
        </w:rPr>
        <w:t xml:space="preserve">NR </w:t>
      </w:r>
      <w:r w:rsidRPr="007D061B">
        <w:t>Test signal used to build Test Configurations</w:t>
      </w:r>
      <w:r w:rsidRPr="007D061B">
        <w:tab/>
      </w:r>
      <w:r w:rsidRPr="007D061B">
        <w:fldChar w:fldCharType="begin" w:fldLock="1"/>
      </w:r>
      <w:r w:rsidRPr="007D061B">
        <w:instrText xml:space="preserve"> PAGEREF _Toc45906716 \h </w:instrText>
      </w:r>
      <w:r w:rsidRPr="007D061B">
        <w:fldChar w:fldCharType="separate"/>
      </w:r>
      <w:r w:rsidRPr="007D061B">
        <w:t>40</w:t>
      </w:r>
      <w:r w:rsidRPr="007D061B">
        <w:fldChar w:fldCharType="end"/>
      </w:r>
    </w:p>
    <w:p w14:paraId="4215E3BA" w14:textId="77777777" w:rsidR="00D10CC9" w:rsidRPr="007D061B" w:rsidRDefault="00D10CC9">
      <w:pPr>
        <w:pStyle w:val="TOC3"/>
        <w:rPr>
          <w:rFonts w:asciiTheme="minorHAnsi" w:eastAsiaTheme="minorEastAsia" w:hAnsiTheme="minorHAnsi" w:cstheme="minorBidi"/>
          <w:sz w:val="22"/>
          <w:szCs w:val="22"/>
          <w:lang w:eastAsia="en-GB"/>
        </w:rPr>
      </w:pPr>
      <w:r w:rsidRPr="007D061B">
        <w:t>4.11.2</w:t>
      </w:r>
      <w:r w:rsidRPr="007D061B">
        <w:rPr>
          <w:rFonts w:asciiTheme="minorHAnsi" w:eastAsiaTheme="minorEastAsia" w:hAnsiTheme="minorHAnsi" w:cstheme="minorBidi"/>
          <w:sz w:val="22"/>
          <w:szCs w:val="22"/>
        </w:rPr>
        <w:tab/>
      </w:r>
      <w:r w:rsidRPr="007D061B">
        <w:rPr>
          <w:lang w:eastAsia="zh-CN"/>
        </w:rPr>
        <w:t>Test signal configurations</w:t>
      </w:r>
      <w:r w:rsidRPr="007D061B">
        <w:tab/>
      </w:r>
      <w:r w:rsidRPr="007D061B">
        <w:fldChar w:fldCharType="begin" w:fldLock="1"/>
      </w:r>
      <w:r w:rsidRPr="007D061B">
        <w:instrText xml:space="preserve"> PAGEREF _Toc45906717 \h </w:instrText>
      </w:r>
      <w:r w:rsidRPr="007D061B">
        <w:fldChar w:fldCharType="separate"/>
      </w:r>
      <w:r w:rsidRPr="007D061B">
        <w:t>41</w:t>
      </w:r>
      <w:r w:rsidRPr="007D061B">
        <w:fldChar w:fldCharType="end"/>
      </w:r>
    </w:p>
    <w:p w14:paraId="5CCE2851" w14:textId="77777777" w:rsidR="00D10CC9" w:rsidRPr="007D061B" w:rsidRDefault="00D10CC9">
      <w:pPr>
        <w:pStyle w:val="TOC4"/>
        <w:rPr>
          <w:rFonts w:asciiTheme="minorHAnsi" w:eastAsiaTheme="minorEastAsia" w:hAnsiTheme="minorHAnsi" w:cstheme="minorBidi"/>
          <w:sz w:val="22"/>
          <w:szCs w:val="22"/>
          <w:lang w:eastAsia="en-GB"/>
        </w:rPr>
      </w:pPr>
      <w:r w:rsidRPr="007D061B">
        <w:t>4.11.2.1</w:t>
      </w:r>
      <w:r w:rsidRPr="007D061B">
        <w:rPr>
          <w:rFonts w:asciiTheme="minorHAnsi" w:eastAsiaTheme="minorEastAsia" w:hAnsiTheme="minorHAnsi" w:cstheme="minorBidi"/>
          <w:sz w:val="22"/>
          <w:szCs w:val="22"/>
          <w:lang w:eastAsia="en-GB"/>
        </w:rPr>
        <w:tab/>
      </w:r>
      <w:r w:rsidRPr="007D061B">
        <w:t>ATC1: UTRA multicarrier operation</w:t>
      </w:r>
      <w:r w:rsidRPr="007D061B">
        <w:tab/>
      </w:r>
      <w:r w:rsidRPr="007D061B">
        <w:fldChar w:fldCharType="begin" w:fldLock="1"/>
      </w:r>
      <w:r w:rsidRPr="007D061B">
        <w:instrText xml:space="preserve"> PAGEREF _Toc45906718 \h </w:instrText>
      </w:r>
      <w:r w:rsidRPr="007D061B">
        <w:fldChar w:fldCharType="separate"/>
      </w:r>
      <w:r w:rsidRPr="007D061B">
        <w:t>41</w:t>
      </w:r>
      <w:r w:rsidRPr="007D061B">
        <w:fldChar w:fldCharType="end"/>
      </w:r>
    </w:p>
    <w:p w14:paraId="6BED8BC8" w14:textId="77777777" w:rsidR="00D10CC9" w:rsidRPr="007D061B" w:rsidRDefault="00D10CC9">
      <w:pPr>
        <w:pStyle w:val="TOC5"/>
        <w:rPr>
          <w:rFonts w:asciiTheme="minorHAnsi" w:eastAsiaTheme="minorEastAsia" w:hAnsiTheme="minorHAnsi" w:cstheme="minorBidi"/>
          <w:sz w:val="22"/>
          <w:szCs w:val="22"/>
          <w:lang w:eastAsia="en-GB"/>
        </w:rPr>
      </w:pPr>
      <w:r w:rsidRPr="007D061B">
        <w:t>4.11.2.1.1</w:t>
      </w:r>
      <w:r w:rsidRPr="007D061B">
        <w:rPr>
          <w:rFonts w:asciiTheme="minorHAnsi" w:eastAsiaTheme="minorEastAsia" w:hAnsiTheme="minorHAnsi" w:cstheme="minorBidi"/>
          <w:sz w:val="22"/>
          <w:szCs w:val="22"/>
          <w:lang w:eastAsia="en-GB"/>
        </w:rPr>
        <w:tab/>
      </w:r>
      <w:r w:rsidRPr="007D061B">
        <w:t>General</w:t>
      </w:r>
      <w:r w:rsidRPr="007D061B">
        <w:tab/>
      </w:r>
      <w:r w:rsidRPr="007D061B">
        <w:fldChar w:fldCharType="begin" w:fldLock="1"/>
      </w:r>
      <w:r w:rsidRPr="007D061B">
        <w:instrText xml:space="preserve"> PAGEREF _Toc45906719 \h </w:instrText>
      </w:r>
      <w:r w:rsidRPr="007D061B">
        <w:fldChar w:fldCharType="separate"/>
      </w:r>
      <w:r w:rsidRPr="007D061B">
        <w:t>41</w:t>
      </w:r>
      <w:r w:rsidRPr="007D061B">
        <w:fldChar w:fldCharType="end"/>
      </w:r>
    </w:p>
    <w:p w14:paraId="13186820" w14:textId="77777777" w:rsidR="00D10CC9" w:rsidRPr="007D061B" w:rsidRDefault="00D10CC9">
      <w:pPr>
        <w:pStyle w:val="TOC5"/>
        <w:rPr>
          <w:rFonts w:asciiTheme="minorHAnsi" w:eastAsiaTheme="minorEastAsia" w:hAnsiTheme="minorHAnsi" w:cstheme="minorBidi"/>
          <w:sz w:val="22"/>
          <w:szCs w:val="22"/>
          <w:lang w:eastAsia="en-GB"/>
        </w:rPr>
      </w:pPr>
      <w:r w:rsidRPr="007D061B">
        <w:t>4.11.2.1.2</w:t>
      </w:r>
      <w:r w:rsidRPr="007D061B">
        <w:rPr>
          <w:rFonts w:asciiTheme="minorHAnsi" w:eastAsiaTheme="minorEastAsia" w:hAnsiTheme="minorHAnsi" w:cstheme="minorBidi"/>
          <w:sz w:val="22"/>
          <w:szCs w:val="22"/>
          <w:lang w:eastAsia="en-GB"/>
        </w:rPr>
        <w:tab/>
      </w:r>
      <w:r w:rsidRPr="007D061B">
        <w:t>ATC1a generation</w:t>
      </w:r>
      <w:r w:rsidRPr="007D061B">
        <w:tab/>
      </w:r>
      <w:r w:rsidRPr="007D061B">
        <w:fldChar w:fldCharType="begin" w:fldLock="1"/>
      </w:r>
      <w:r w:rsidRPr="007D061B">
        <w:instrText xml:space="preserve"> PAGEREF _Toc45906720 \h </w:instrText>
      </w:r>
      <w:r w:rsidRPr="007D061B">
        <w:fldChar w:fldCharType="separate"/>
      </w:r>
      <w:r w:rsidRPr="007D061B">
        <w:t>41</w:t>
      </w:r>
      <w:r w:rsidRPr="007D061B">
        <w:fldChar w:fldCharType="end"/>
      </w:r>
    </w:p>
    <w:p w14:paraId="2A5F5FD4" w14:textId="77777777" w:rsidR="00D10CC9" w:rsidRPr="007D061B" w:rsidRDefault="00D10CC9">
      <w:pPr>
        <w:pStyle w:val="TOC5"/>
        <w:rPr>
          <w:rFonts w:asciiTheme="minorHAnsi" w:eastAsiaTheme="minorEastAsia" w:hAnsiTheme="minorHAnsi" w:cstheme="minorBidi"/>
          <w:sz w:val="22"/>
          <w:szCs w:val="22"/>
          <w:lang w:eastAsia="en-GB"/>
        </w:rPr>
      </w:pPr>
      <w:r w:rsidRPr="007D061B">
        <w:t>4.11.2.1.3</w:t>
      </w:r>
      <w:r w:rsidRPr="007D061B">
        <w:rPr>
          <w:rFonts w:asciiTheme="minorHAnsi" w:eastAsiaTheme="minorEastAsia" w:hAnsiTheme="minorHAnsi" w:cstheme="minorBidi"/>
          <w:sz w:val="22"/>
          <w:szCs w:val="22"/>
          <w:lang w:eastAsia="en-GB"/>
        </w:rPr>
        <w:tab/>
      </w:r>
      <w:r w:rsidRPr="007D061B">
        <w:t>ATC1b generation</w:t>
      </w:r>
      <w:r w:rsidRPr="007D061B">
        <w:tab/>
      </w:r>
      <w:r w:rsidRPr="007D061B">
        <w:fldChar w:fldCharType="begin" w:fldLock="1"/>
      </w:r>
      <w:r w:rsidRPr="007D061B">
        <w:instrText xml:space="preserve"> PAGEREF _Toc45906721 \h </w:instrText>
      </w:r>
      <w:r w:rsidRPr="007D061B">
        <w:fldChar w:fldCharType="separate"/>
      </w:r>
      <w:r w:rsidRPr="007D061B">
        <w:t>41</w:t>
      </w:r>
      <w:r w:rsidRPr="007D061B">
        <w:fldChar w:fldCharType="end"/>
      </w:r>
    </w:p>
    <w:p w14:paraId="27EC1771" w14:textId="77777777" w:rsidR="00D10CC9" w:rsidRPr="007D061B" w:rsidRDefault="00D10CC9">
      <w:pPr>
        <w:pStyle w:val="TOC5"/>
        <w:rPr>
          <w:rFonts w:asciiTheme="minorHAnsi" w:eastAsiaTheme="minorEastAsia" w:hAnsiTheme="minorHAnsi" w:cstheme="minorBidi"/>
          <w:sz w:val="22"/>
          <w:szCs w:val="22"/>
          <w:lang w:eastAsia="en-GB"/>
        </w:rPr>
      </w:pPr>
      <w:r w:rsidRPr="007D061B">
        <w:t>4.11.2.1.4</w:t>
      </w:r>
      <w:r w:rsidRPr="007D061B">
        <w:rPr>
          <w:rFonts w:asciiTheme="minorHAnsi" w:eastAsiaTheme="minorEastAsia" w:hAnsiTheme="minorHAnsi" w:cstheme="minorBidi"/>
          <w:sz w:val="22"/>
          <w:szCs w:val="22"/>
          <w:lang w:eastAsia="en-GB"/>
        </w:rPr>
        <w:tab/>
      </w:r>
      <w:r w:rsidRPr="007D061B">
        <w:t>ATC1 power allocation</w:t>
      </w:r>
      <w:r w:rsidRPr="007D061B">
        <w:tab/>
      </w:r>
      <w:r w:rsidRPr="007D061B">
        <w:fldChar w:fldCharType="begin" w:fldLock="1"/>
      </w:r>
      <w:r w:rsidRPr="007D061B">
        <w:instrText xml:space="preserve"> PAGEREF _Toc45906722 \h </w:instrText>
      </w:r>
      <w:r w:rsidRPr="007D061B">
        <w:fldChar w:fldCharType="separate"/>
      </w:r>
      <w:r w:rsidRPr="007D061B">
        <w:t>41</w:t>
      </w:r>
      <w:r w:rsidRPr="007D061B">
        <w:fldChar w:fldCharType="end"/>
      </w:r>
    </w:p>
    <w:p w14:paraId="274C1235" w14:textId="77777777" w:rsidR="00D10CC9" w:rsidRPr="007D061B" w:rsidRDefault="00D10CC9">
      <w:pPr>
        <w:pStyle w:val="TOC4"/>
        <w:rPr>
          <w:rFonts w:asciiTheme="minorHAnsi" w:eastAsiaTheme="minorEastAsia" w:hAnsiTheme="minorHAnsi" w:cstheme="minorBidi"/>
          <w:sz w:val="22"/>
          <w:szCs w:val="22"/>
          <w:lang w:eastAsia="en-GB"/>
        </w:rPr>
      </w:pPr>
      <w:r w:rsidRPr="007D061B">
        <w:t>4.11.2.2</w:t>
      </w:r>
      <w:r w:rsidRPr="007D061B">
        <w:rPr>
          <w:rFonts w:asciiTheme="minorHAnsi" w:eastAsiaTheme="minorEastAsia" w:hAnsiTheme="minorHAnsi" w:cstheme="minorBidi"/>
          <w:sz w:val="22"/>
          <w:szCs w:val="22"/>
          <w:lang w:eastAsia="en-GB"/>
        </w:rPr>
        <w:tab/>
      </w:r>
      <w:r w:rsidRPr="007D061B">
        <w:t>ANTC1: UTRA FDD multicarrier non-contiguous operation</w:t>
      </w:r>
      <w:r w:rsidRPr="007D061B">
        <w:tab/>
      </w:r>
      <w:r w:rsidRPr="007D061B">
        <w:fldChar w:fldCharType="begin" w:fldLock="1"/>
      </w:r>
      <w:r w:rsidRPr="007D061B">
        <w:instrText xml:space="preserve"> PAGEREF _Toc45906723 \h </w:instrText>
      </w:r>
      <w:r w:rsidRPr="007D061B">
        <w:fldChar w:fldCharType="separate"/>
      </w:r>
      <w:r w:rsidRPr="007D061B">
        <w:t>41</w:t>
      </w:r>
      <w:r w:rsidRPr="007D061B">
        <w:fldChar w:fldCharType="end"/>
      </w:r>
    </w:p>
    <w:p w14:paraId="2C635206" w14:textId="77777777" w:rsidR="00D10CC9" w:rsidRPr="007D061B" w:rsidRDefault="00D10CC9">
      <w:pPr>
        <w:pStyle w:val="TOC5"/>
        <w:rPr>
          <w:rFonts w:asciiTheme="minorHAnsi" w:eastAsiaTheme="minorEastAsia" w:hAnsiTheme="minorHAnsi" w:cstheme="minorBidi"/>
          <w:sz w:val="22"/>
          <w:szCs w:val="22"/>
          <w:lang w:eastAsia="en-GB"/>
        </w:rPr>
      </w:pPr>
      <w:r w:rsidRPr="007D061B">
        <w:t>4.11.2.2.1</w:t>
      </w:r>
      <w:r w:rsidRPr="007D061B">
        <w:rPr>
          <w:rFonts w:asciiTheme="minorHAnsi" w:eastAsiaTheme="minorEastAsia" w:hAnsiTheme="minorHAnsi" w:cstheme="minorBidi"/>
          <w:sz w:val="22"/>
          <w:szCs w:val="22"/>
          <w:lang w:eastAsia="en-GB"/>
        </w:rPr>
        <w:tab/>
      </w:r>
      <w:r w:rsidRPr="007D061B">
        <w:t>General</w:t>
      </w:r>
      <w:r w:rsidRPr="007D061B">
        <w:tab/>
      </w:r>
      <w:r w:rsidRPr="007D061B">
        <w:fldChar w:fldCharType="begin" w:fldLock="1"/>
      </w:r>
      <w:r w:rsidRPr="007D061B">
        <w:instrText xml:space="preserve"> PAGEREF _Toc45906724 \h </w:instrText>
      </w:r>
      <w:r w:rsidRPr="007D061B">
        <w:fldChar w:fldCharType="separate"/>
      </w:r>
      <w:r w:rsidRPr="007D061B">
        <w:t>41</w:t>
      </w:r>
      <w:r w:rsidRPr="007D061B">
        <w:fldChar w:fldCharType="end"/>
      </w:r>
    </w:p>
    <w:p w14:paraId="794E70B1" w14:textId="77777777" w:rsidR="00D10CC9" w:rsidRPr="007D061B" w:rsidRDefault="00D10CC9">
      <w:pPr>
        <w:pStyle w:val="TOC5"/>
        <w:rPr>
          <w:rFonts w:asciiTheme="minorHAnsi" w:eastAsiaTheme="minorEastAsia" w:hAnsiTheme="minorHAnsi" w:cstheme="minorBidi"/>
          <w:sz w:val="22"/>
          <w:szCs w:val="22"/>
          <w:lang w:eastAsia="en-GB"/>
        </w:rPr>
      </w:pPr>
      <w:r w:rsidRPr="007D061B">
        <w:t>4.11.2.2.2</w:t>
      </w:r>
      <w:r w:rsidRPr="007D061B">
        <w:rPr>
          <w:rFonts w:asciiTheme="minorHAnsi" w:eastAsiaTheme="minorEastAsia" w:hAnsiTheme="minorHAnsi" w:cstheme="minorBidi"/>
          <w:sz w:val="22"/>
          <w:szCs w:val="22"/>
          <w:lang w:eastAsia="en-GB"/>
        </w:rPr>
        <w:tab/>
      </w:r>
      <w:r w:rsidRPr="007D061B">
        <w:t>ANTC1 generation</w:t>
      </w:r>
      <w:r w:rsidRPr="007D061B">
        <w:tab/>
      </w:r>
      <w:r w:rsidRPr="007D061B">
        <w:fldChar w:fldCharType="begin" w:fldLock="1"/>
      </w:r>
      <w:r w:rsidRPr="007D061B">
        <w:instrText xml:space="preserve"> PAGEREF _Toc45906725 \h </w:instrText>
      </w:r>
      <w:r w:rsidRPr="007D061B">
        <w:fldChar w:fldCharType="separate"/>
      </w:r>
      <w:r w:rsidRPr="007D061B">
        <w:t>41</w:t>
      </w:r>
      <w:r w:rsidRPr="007D061B">
        <w:fldChar w:fldCharType="end"/>
      </w:r>
    </w:p>
    <w:p w14:paraId="51461F33" w14:textId="77777777" w:rsidR="00D10CC9" w:rsidRPr="007D061B" w:rsidRDefault="00D10CC9">
      <w:pPr>
        <w:pStyle w:val="TOC5"/>
        <w:rPr>
          <w:rFonts w:asciiTheme="minorHAnsi" w:eastAsiaTheme="minorEastAsia" w:hAnsiTheme="minorHAnsi" w:cstheme="minorBidi"/>
          <w:sz w:val="22"/>
          <w:szCs w:val="22"/>
          <w:lang w:eastAsia="en-GB"/>
        </w:rPr>
      </w:pPr>
      <w:r w:rsidRPr="007D061B">
        <w:t>4.11.2.2.3</w:t>
      </w:r>
      <w:r w:rsidRPr="007D061B">
        <w:rPr>
          <w:rFonts w:asciiTheme="minorHAnsi" w:eastAsiaTheme="minorEastAsia" w:hAnsiTheme="minorHAnsi" w:cstheme="minorBidi"/>
          <w:sz w:val="22"/>
          <w:szCs w:val="22"/>
          <w:lang w:eastAsia="en-GB"/>
        </w:rPr>
        <w:tab/>
      </w:r>
      <w:r w:rsidRPr="007D061B">
        <w:t>ANTC1 power allocation</w:t>
      </w:r>
      <w:r w:rsidRPr="007D061B">
        <w:tab/>
      </w:r>
      <w:r w:rsidRPr="007D061B">
        <w:fldChar w:fldCharType="begin" w:fldLock="1"/>
      </w:r>
      <w:r w:rsidRPr="007D061B">
        <w:instrText xml:space="preserve"> PAGEREF _Toc45906726 \h </w:instrText>
      </w:r>
      <w:r w:rsidRPr="007D061B">
        <w:fldChar w:fldCharType="separate"/>
      </w:r>
      <w:r w:rsidRPr="007D061B">
        <w:t>42</w:t>
      </w:r>
      <w:r w:rsidRPr="007D061B">
        <w:fldChar w:fldCharType="end"/>
      </w:r>
    </w:p>
    <w:p w14:paraId="0A27CCC2" w14:textId="77777777" w:rsidR="00D10CC9" w:rsidRPr="007D061B" w:rsidRDefault="00D10CC9">
      <w:pPr>
        <w:pStyle w:val="TOC4"/>
        <w:rPr>
          <w:rFonts w:asciiTheme="minorHAnsi" w:eastAsiaTheme="minorEastAsia" w:hAnsiTheme="minorHAnsi" w:cstheme="minorBidi"/>
          <w:sz w:val="22"/>
          <w:szCs w:val="22"/>
          <w:lang w:eastAsia="en-GB"/>
        </w:rPr>
      </w:pPr>
      <w:r w:rsidRPr="007D061B">
        <w:t>4.11.2.3</w:t>
      </w:r>
      <w:r w:rsidRPr="007D061B">
        <w:rPr>
          <w:rFonts w:asciiTheme="minorHAnsi" w:eastAsiaTheme="minorEastAsia" w:hAnsiTheme="minorHAnsi" w:cstheme="minorBidi"/>
          <w:sz w:val="22"/>
          <w:szCs w:val="22"/>
          <w:lang w:eastAsia="en-GB"/>
        </w:rPr>
        <w:tab/>
      </w:r>
      <w:r w:rsidRPr="007D061B">
        <w:t>ATC2: E-UTRA multicarrier operation</w:t>
      </w:r>
      <w:r w:rsidRPr="007D061B">
        <w:tab/>
      </w:r>
      <w:r w:rsidRPr="007D061B">
        <w:fldChar w:fldCharType="begin" w:fldLock="1"/>
      </w:r>
      <w:r w:rsidRPr="007D061B">
        <w:instrText xml:space="preserve"> PAGEREF _Toc45906727 \h </w:instrText>
      </w:r>
      <w:r w:rsidRPr="007D061B">
        <w:fldChar w:fldCharType="separate"/>
      </w:r>
      <w:r w:rsidRPr="007D061B">
        <w:t>42</w:t>
      </w:r>
      <w:r w:rsidRPr="007D061B">
        <w:fldChar w:fldCharType="end"/>
      </w:r>
    </w:p>
    <w:p w14:paraId="33E6F12A" w14:textId="77777777" w:rsidR="00D10CC9" w:rsidRPr="007D061B" w:rsidRDefault="00D10CC9">
      <w:pPr>
        <w:pStyle w:val="TOC5"/>
        <w:rPr>
          <w:rFonts w:asciiTheme="minorHAnsi" w:eastAsiaTheme="minorEastAsia" w:hAnsiTheme="minorHAnsi" w:cstheme="minorBidi"/>
          <w:sz w:val="22"/>
          <w:szCs w:val="22"/>
          <w:lang w:eastAsia="en-GB"/>
        </w:rPr>
      </w:pPr>
      <w:r w:rsidRPr="007D061B">
        <w:t>4.11.2.3.1</w:t>
      </w:r>
      <w:r w:rsidRPr="007D061B">
        <w:rPr>
          <w:rFonts w:asciiTheme="minorHAnsi" w:eastAsiaTheme="minorEastAsia" w:hAnsiTheme="minorHAnsi" w:cstheme="minorBidi"/>
          <w:sz w:val="22"/>
          <w:szCs w:val="22"/>
          <w:lang w:eastAsia="en-GB"/>
        </w:rPr>
        <w:tab/>
      </w:r>
      <w:r w:rsidRPr="007D061B">
        <w:t>General</w:t>
      </w:r>
      <w:r w:rsidRPr="007D061B">
        <w:tab/>
      </w:r>
      <w:r w:rsidRPr="007D061B">
        <w:fldChar w:fldCharType="begin" w:fldLock="1"/>
      </w:r>
      <w:r w:rsidRPr="007D061B">
        <w:instrText xml:space="preserve"> PAGEREF _Toc45906728 \h </w:instrText>
      </w:r>
      <w:r w:rsidRPr="007D061B">
        <w:fldChar w:fldCharType="separate"/>
      </w:r>
      <w:r w:rsidRPr="007D061B">
        <w:t>42</w:t>
      </w:r>
      <w:r w:rsidRPr="007D061B">
        <w:fldChar w:fldCharType="end"/>
      </w:r>
    </w:p>
    <w:p w14:paraId="3DBEA50F" w14:textId="77777777" w:rsidR="00D10CC9" w:rsidRPr="007D061B" w:rsidRDefault="00D10CC9">
      <w:pPr>
        <w:pStyle w:val="TOC5"/>
        <w:rPr>
          <w:rFonts w:asciiTheme="minorHAnsi" w:eastAsiaTheme="minorEastAsia" w:hAnsiTheme="minorHAnsi" w:cstheme="minorBidi"/>
          <w:sz w:val="22"/>
          <w:szCs w:val="22"/>
          <w:lang w:eastAsia="en-GB"/>
        </w:rPr>
      </w:pPr>
      <w:r w:rsidRPr="007D061B">
        <w:t>4.11.2.3.2</w:t>
      </w:r>
      <w:r w:rsidRPr="007D061B">
        <w:rPr>
          <w:rFonts w:asciiTheme="minorHAnsi" w:eastAsiaTheme="minorEastAsia" w:hAnsiTheme="minorHAnsi" w:cstheme="minorBidi"/>
          <w:sz w:val="22"/>
          <w:szCs w:val="22"/>
          <w:lang w:eastAsia="en-GB"/>
        </w:rPr>
        <w:tab/>
      </w:r>
      <w:r w:rsidRPr="007D061B">
        <w:t>ATC2a generation</w:t>
      </w:r>
      <w:r w:rsidRPr="007D061B">
        <w:tab/>
      </w:r>
      <w:r w:rsidRPr="007D061B">
        <w:fldChar w:fldCharType="begin" w:fldLock="1"/>
      </w:r>
      <w:r w:rsidRPr="007D061B">
        <w:instrText xml:space="preserve"> PAGEREF _Toc45906729 \h </w:instrText>
      </w:r>
      <w:r w:rsidRPr="007D061B">
        <w:fldChar w:fldCharType="separate"/>
      </w:r>
      <w:r w:rsidRPr="007D061B">
        <w:t>42</w:t>
      </w:r>
      <w:r w:rsidRPr="007D061B">
        <w:fldChar w:fldCharType="end"/>
      </w:r>
    </w:p>
    <w:p w14:paraId="55CF1141" w14:textId="77777777" w:rsidR="00D10CC9" w:rsidRPr="007D061B" w:rsidRDefault="00D10CC9">
      <w:pPr>
        <w:pStyle w:val="TOC5"/>
        <w:rPr>
          <w:rFonts w:asciiTheme="minorHAnsi" w:eastAsiaTheme="minorEastAsia" w:hAnsiTheme="minorHAnsi" w:cstheme="minorBidi"/>
          <w:sz w:val="22"/>
          <w:szCs w:val="22"/>
          <w:lang w:eastAsia="en-GB"/>
        </w:rPr>
      </w:pPr>
      <w:r w:rsidRPr="007D061B">
        <w:t>4.11.2.3.3</w:t>
      </w:r>
      <w:r w:rsidRPr="007D061B">
        <w:rPr>
          <w:rFonts w:asciiTheme="minorHAnsi" w:eastAsiaTheme="minorEastAsia" w:hAnsiTheme="minorHAnsi" w:cstheme="minorBidi"/>
          <w:sz w:val="22"/>
          <w:szCs w:val="22"/>
          <w:lang w:eastAsia="en-GB"/>
        </w:rPr>
        <w:tab/>
      </w:r>
      <w:r w:rsidRPr="007D061B">
        <w:t>ATC2b generation</w:t>
      </w:r>
      <w:r w:rsidRPr="007D061B">
        <w:tab/>
      </w:r>
      <w:r w:rsidRPr="007D061B">
        <w:fldChar w:fldCharType="begin" w:fldLock="1"/>
      </w:r>
      <w:r w:rsidRPr="007D061B">
        <w:instrText xml:space="preserve"> PAGEREF _Toc45906730 \h </w:instrText>
      </w:r>
      <w:r w:rsidRPr="007D061B">
        <w:fldChar w:fldCharType="separate"/>
      </w:r>
      <w:r w:rsidRPr="007D061B">
        <w:t>42</w:t>
      </w:r>
      <w:r w:rsidRPr="007D061B">
        <w:fldChar w:fldCharType="end"/>
      </w:r>
    </w:p>
    <w:p w14:paraId="03D5DE88" w14:textId="77777777" w:rsidR="00D10CC9" w:rsidRPr="007D061B" w:rsidRDefault="00D10CC9">
      <w:pPr>
        <w:pStyle w:val="TOC5"/>
        <w:rPr>
          <w:rFonts w:asciiTheme="minorHAnsi" w:eastAsiaTheme="minorEastAsia" w:hAnsiTheme="minorHAnsi" w:cstheme="minorBidi"/>
          <w:sz w:val="22"/>
          <w:szCs w:val="22"/>
          <w:lang w:eastAsia="en-GB"/>
        </w:rPr>
      </w:pPr>
      <w:r w:rsidRPr="007D061B">
        <w:t>4.11.2.3.4</w:t>
      </w:r>
      <w:r w:rsidRPr="007D061B">
        <w:rPr>
          <w:rFonts w:asciiTheme="minorHAnsi" w:eastAsiaTheme="minorEastAsia" w:hAnsiTheme="minorHAnsi" w:cstheme="minorBidi"/>
          <w:sz w:val="22"/>
          <w:szCs w:val="22"/>
          <w:lang w:eastAsia="en-GB"/>
        </w:rPr>
        <w:tab/>
      </w:r>
      <w:r w:rsidRPr="007D061B">
        <w:t>ATC2 power allocation</w:t>
      </w:r>
      <w:r w:rsidRPr="007D061B">
        <w:tab/>
      </w:r>
      <w:r w:rsidRPr="007D061B">
        <w:fldChar w:fldCharType="begin" w:fldLock="1"/>
      </w:r>
      <w:r w:rsidRPr="007D061B">
        <w:instrText xml:space="preserve"> PAGEREF _Toc45906731 \h </w:instrText>
      </w:r>
      <w:r w:rsidRPr="007D061B">
        <w:fldChar w:fldCharType="separate"/>
      </w:r>
      <w:r w:rsidRPr="007D061B">
        <w:t>43</w:t>
      </w:r>
      <w:r w:rsidRPr="007D061B">
        <w:fldChar w:fldCharType="end"/>
      </w:r>
    </w:p>
    <w:p w14:paraId="3EC6BACF" w14:textId="77777777" w:rsidR="00D10CC9" w:rsidRPr="007D061B" w:rsidRDefault="00D10CC9">
      <w:pPr>
        <w:pStyle w:val="TOC4"/>
        <w:rPr>
          <w:rFonts w:asciiTheme="minorHAnsi" w:eastAsiaTheme="minorEastAsia" w:hAnsiTheme="minorHAnsi" w:cstheme="minorBidi"/>
          <w:sz w:val="22"/>
          <w:szCs w:val="22"/>
          <w:lang w:eastAsia="en-GB"/>
        </w:rPr>
      </w:pPr>
      <w:r w:rsidRPr="007D061B">
        <w:t>4.11.2.4</w:t>
      </w:r>
      <w:r w:rsidRPr="007D061B">
        <w:rPr>
          <w:rFonts w:asciiTheme="minorHAnsi" w:eastAsiaTheme="minorEastAsia" w:hAnsiTheme="minorHAnsi" w:cstheme="minorBidi"/>
          <w:sz w:val="22"/>
          <w:szCs w:val="22"/>
          <w:lang w:eastAsia="en-GB"/>
        </w:rPr>
        <w:tab/>
      </w:r>
      <w:r w:rsidRPr="007D061B">
        <w:t>ANTC2: E-UTRA multicarrier non-contiguous operation</w:t>
      </w:r>
      <w:r w:rsidRPr="007D061B">
        <w:tab/>
      </w:r>
      <w:r w:rsidRPr="007D061B">
        <w:fldChar w:fldCharType="begin" w:fldLock="1"/>
      </w:r>
      <w:r w:rsidRPr="007D061B">
        <w:instrText xml:space="preserve"> PAGEREF _Toc45906732 \h </w:instrText>
      </w:r>
      <w:r w:rsidRPr="007D061B">
        <w:fldChar w:fldCharType="separate"/>
      </w:r>
      <w:r w:rsidRPr="007D061B">
        <w:t>43</w:t>
      </w:r>
      <w:r w:rsidRPr="007D061B">
        <w:fldChar w:fldCharType="end"/>
      </w:r>
    </w:p>
    <w:p w14:paraId="68F961E7" w14:textId="77777777" w:rsidR="00D10CC9" w:rsidRPr="007D061B" w:rsidRDefault="00D10CC9">
      <w:pPr>
        <w:pStyle w:val="TOC5"/>
        <w:rPr>
          <w:rFonts w:asciiTheme="minorHAnsi" w:eastAsiaTheme="minorEastAsia" w:hAnsiTheme="minorHAnsi" w:cstheme="minorBidi"/>
          <w:sz w:val="22"/>
          <w:szCs w:val="22"/>
          <w:lang w:eastAsia="en-GB"/>
        </w:rPr>
      </w:pPr>
      <w:r w:rsidRPr="007D061B">
        <w:t>4.11.2.4.1</w:t>
      </w:r>
      <w:r w:rsidRPr="007D061B">
        <w:rPr>
          <w:rFonts w:asciiTheme="minorHAnsi" w:eastAsiaTheme="minorEastAsia" w:hAnsiTheme="minorHAnsi" w:cstheme="minorBidi"/>
          <w:sz w:val="22"/>
          <w:szCs w:val="22"/>
          <w:lang w:eastAsia="en-GB"/>
        </w:rPr>
        <w:tab/>
      </w:r>
      <w:r w:rsidRPr="007D061B">
        <w:t>General</w:t>
      </w:r>
      <w:r w:rsidRPr="007D061B">
        <w:tab/>
      </w:r>
      <w:r w:rsidRPr="007D061B">
        <w:fldChar w:fldCharType="begin" w:fldLock="1"/>
      </w:r>
      <w:r w:rsidRPr="007D061B">
        <w:instrText xml:space="preserve"> PAGEREF _Toc45906733 \h </w:instrText>
      </w:r>
      <w:r w:rsidRPr="007D061B">
        <w:fldChar w:fldCharType="separate"/>
      </w:r>
      <w:r w:rsidRPr="007D061B">
        <w:t>43</w:t>
      </w:r>
      <w:r w:rsidRPr="007D061B">
        <w:fldChar w:fldCharType="end"/>
      </w:r>
    </w:p>
    <w:p w14:paraId="422DB86E" w14:textId="77777777" w:rsidR="00D10CC9" w:rsidRPr="007D061B" w:rsidRDefault="00D10CC9">
      <w:pPr>
        <w:pStyle w:val="TOC5"/>
        <w:rPr>
          <w:rFonts w:asciiTheme="minorHAnsi" w:eastAsiaTheme="minorEastAsia" w:hAnsiTheme="minorHAnsi" w:cstheme="minorBidi"/>
          <w:sz w:val="22"/>
          <w:szCs w:val="22"/>
          <w:lang w:eastAsia="en-GB"/>
        </w:rPr>
      </w:pPr>
      <w:r w:rsidRPr="007D061B">
        <w:t>4.11.2.4.2</w:t>
      </w:r>
      <w:r w:rsidRPr="007D061B">
        <w:rPr>
          <w:rFonts w:asciiTheme="minorHAnsi" w:eastAsiaTheme="minorEastAsia" w:hAnsiTheme="minorHAnsi" w:cstheme="minorBidi"/>
          <w:sz w:val="22"/>
          <w:szCs w:val="22"/>
          <w:lang w:eastAsia="en-GB"/>
        </w:rPr>
        <w:tab/>
      </w:r>
      <w:r w:rsidRPr="007D061B">
        <w:t>ANTC2 generation</w:t>
      </w:r>
      <w:r w:rsidRPr="007D061B">
        <w:tab/>
      </w:r>
      <w:r w:rsidRPr="007D061B">
        <w:fldChar w:fldCharType="begin" w:fldLock="1"/>
      </w:r>
      <w:r w:rsidRPr="007D061B">
        <w:instrText xml:space="preserve"> PAGEREF _Toc45906734 \h </w:instrText>
      </w:r>
      <w:r w:rsidRPr="007D061B">
        <w:fldChar w:fldCharType="separate"/>
      </w:r>
      <w:r w:rsidRPr="007D061B">
        <w:t>43</w:t>
      </w:r>
      <w:r w:rsidRPr="007D061B">
        <w:fldChar w:fldCharType="end"/>
      </w:r>
    </w:p>
    <w:p w14:paraId="6F0921CF" w14:textId="77777777" w:rsidR="00D10CC9" w:rsidRPr="007D061B" w:rsidRDefault="00D10CC9">
      <w:pPr>
        <w:pStyle w:val="TOC5"/>
        <w:rPr>
          <w:rFonts w:asciiTheme="minorHAnsi" w:eastAsiaTheme="minorEastAsia" w:hAnsiTheme="minorHAnsi" w:cstheme="minorBidi"/>
          <w:sz w:val="22"/>
          <w:szCs w:val="22"/>
          <w:lang w:eastAsia="en-GB"/>
        </w:rPr>
      </w:pPr>
      <w:r w:rsidRPr="007D061B">
        <w:t>4.11.2.4.3</w:t>
      </w:r>
      <w:r w:rsidRPr="007D061B">
        <w:rPr>
          <w:rFonts w:asciiTheme="minorHAnsi" w:eastAsiaTheme="minorEastAsia" w:hAnsiTheme="minorHAnsi" w:cstheme="minorBidi"/>
          <w:sz w:val="22"/>
          <w:szCs w:val="22"/>
          <w:lang w:eastAsia="en-GB"/>
        </w:rPr>
        <w:tab/>
      </w:r>
      <w:r w:rsidRPr="007D061B">
        <w:t>ANTC2 power allocation</w:t>
      </w:r>
      <w:r w:rsidRPr="007D061B">
        <w:tab/>
      </w:r>
      <w:r w:rsidRPr="007D061B">
        <w:fldChar w:fldCharType="begin" w:fldLock="1"/>
      </w:r>
      <w:r w:rsidRPr="007D061B">
        <w:instrText xml:space="preserve"> PAGEREF _Toc45906735 \h </w:instrText>
      </w:r>
      <w:r w:rsidRPr="007D061B">
        <w:fldChar w:fldCharType="separate"/>
      </w:r>
      <w:r w:rsidRPr="007D061B">
        <w:t>44</w:t>
      </w:r>
      <w:r w:rsidRPr="007D061B">
        <w:fldChar w:fldCharType="end"/>
      </w:r>
    </w:p>
    <w:p w14:paraId="4C62F7D6" w14:textId="77777777" w:rsidR="00D10CC9" w:rsidRPr="007D061B" w:rsidRDefault="00D10CC9">
      <w:pPr>
        <w:pStyle w:val="TOC4"/>
        <w:rPr>
          <w:rFonts w:asciiTheme="minorHAnsi" w:eastAsiaTheme="minorEastAsia" w:hAnsiTheme="minorHAnsi" w:cstheme="minorBidi"/>
          <w:sz w:val="22"/>
          <w:szCs w:val="22"/>
          <w:lang w:eastAsia="en-GB"/>
        </w:rPr>
      </w:pPr>
      <w:r w:rsidRPr="007D061B">
        <w:t>4.11.2.5</w:t>
      </w:r>
      <w:r w:rsidRPr="007D061B">
        <w:rPr>
          <w:rFonts w:asciiTheme="minorHAnsi" w:eastAsiaTheme="minorEastAsia" w:hAnsiTheme="minorHAnsi" w:cstheme="minorBidi"/>
          <w:sz w:val="22"/>
          <w:szCs w:val="22"/>
          <w:lang w:eastAsia="en-GB"/>
        </w:rPr>
        <w:tab/>
      </w:r>
      <w:r w:rsidRPr="007D061B">
        <w:t>ATC3: UTRA and E-UTRA multi RAT operation</w:t>
      </w:r>
      <w:r w:rsidRPr="007D061B">
        <w:tab/>
      </w:r>
      <w:r w:rsidRPr="007D061B">
        <w:fldChar w:fldCharType="begin" w:fldLock="1"/>
      </w:r>
      <w:r w:rsidRPr="007D061B">
        <w:instrText xml:space="preserve"> PAGEREF _Toc45906736 \h </w:instrText>
      </w:r>
      <w:r w:rsidRPr="007D061B">
        <w:fldChar w:fldCharType="separate"/>
      </w:r>
      <w:r w:rsidRPr="007D061B">
        <w:t>44</w:t>
      </w:r>
      <w:r w:rsidRPr="007D061B">
        <w:fldChar w:fldCharType="end"/>
      </w:r>
    </w:p>
    <w:p w14:paraId="0BCAAD7A" w14:textId="77777777" w:rsidR="00D10CC9" w:rsidRPr="007D061B" w:rsidRDefault="00D10CC9">
      <w:pPr>
        <w:pStyle w:val="TOC5"/>
        <w:rPr>
          <w:rFonts w:asciiTheme="minorHAnsi" w:eastAsiaTheme="minorEastAsia" w:hAnsiTheme="minorHAnsi" w:cstheme="minorBidi"/>
          <w:sz w:val="22"/>
          <w:szCs w:val="22"/>
          <w:lang w:eastAsia="en-GB"/>
        </w:rPr>
      </w:pPr>
      <w:r w:rsidRPr="007D061B">
        <w:t>4.11.2.5.1</w:t>
      </w:r>
      <w:r w:rsidRPr="007D061B">
        <w:rPr>
          <w:rFonts w:asciiTheme="minorHAnsi" w:eastAsiaTheme="minorEastAsia" w:hAnsiTheme="minorHAnsi" w:cstheme="minorBidi"/>
          <w:sz w:val="22"/>
          <w:szCs w:val="22"/>
          <w:lang w:eastAsia="en-GB"/>
        </w:rPr>
        <w:tab/>
      </w:r>
      <w:r w:rsidRPr="007D061B">
        <w:t>General</w:t>
      </w:r>
      <w:r w:rsidRPr="007D061B">
        <w:tab/>
      </w:r>
      <w:r w:rsidRPr="007D061B">
        <w:fldChar w:fldCharType="begin" w:fldLock="1"/>
      </w:r>
      <w:r w:rsidRPr="007D061B">
        <w:instrText xml:space="preserve"> PAGEREF _Toc45906737 \h </w:instrText>
      </w:r>
      <w:r w:rsidRPr="007D061B">
        <w:fldChar w:fldCharType="separate"/>
      </w:r>
      <w:r w:rsidRPr="007D061B">
        <w:t>44</w:t>
      </w:r>
      <w:r w:rsidRPr="007D061B">
        <w:fldChar w:fldCharType="end"/>
      </w:r>
    </w:p>
    <w:p w14:paraId="796DE7E6" w14:textId="77777777" w:rsidR="00D10CC9" w:rsidRPr="007D061B" w:rsidRDefault="00D10CC9">
      <w:pPr>
        <w:pStyle w:val="TOC5"/>
        <w:rPr>
          <w:rFonts w:asciiTheme="minorHAnsi" w:eastAsiaTheme="minorEastAsia" w:hAnsiTheme="minorHAnsi" w:cstheme="minorBidi"/>
          <w:sz w:val="22"/>
          <w:szCs w:val="22"/>
          <w:lang w:eastAsia="en-GB"/>
        </w:rPr>
      </w:pPr>
      <w:r w:rsidRPr="007D061B">
        <w:t>4.11.2.5.2</w:t>
      </w:r>
      <w:r w:rsidRPr="007D061B">
        <w:rPr>
          <w:rFonts w:asciiTheme="minorHAnsi" w:eastAsiaTheme="minorEastAsia" w:hAnsiTheme="minorHAnsi" w:cstheme="minorBidi"/>
          <w:sz w:val="22"/>
          <w:szCs w:val="22"/>
          <w:lang w:eastAsia="en-GB"/>
        </w:rPr>
        <w:tab/>
      </w:r>
      <w:r w:rsidRPr="007D061B">
        <w:t>ATC3a generation</w:t>
      </w:r>
      <w:r w:rsidRPr="007D061B">
        <w:tab/>
      </w:r>
      <w:r w:rsidRPr="007D061B">
        <w:fldChar w:fldCharType="begin" w:fldLock="1"/>
      </w:r>
      <w:r w:rsidRPr="007D061B">
        <w:instrText xml:space="preserve"> PAGEREF _Toc45906738 \h </w:instrText>
      </w:r>
      <w:r w:rsidRPr="007D061B">
        <w:fldChar w:fldCharType="separate"/>
      </w:r>
      <w:r w:rsidRPr="007D061B">
        <w:t>44</w:t>
      </w:r>
      <w:r w:rsidRPr="007D061B">
        <w:fldChar w:fldCharType="end"/>
      </w:r>
    </w:p>
    <w:p w14:paraId="086666CF" w14:textId="77777777" w:rsidR="00D10CC9" w:rsidRPr="007D061B" w:rsidRDefault="00D10CC9">
      <w:pPr>
        <w:pStyle w:val="TOC5"/>
        <w:rPr>
          <w:rFonts w:asciiTheme="minorHAnsi" w:eastAsiaTheme="minorEastAsia" w:hAnsiTheme="minorHAnsi" w:cstheme="minorBidi"/>
          <w:sz w:val="22"/>
          <w:szCs w:val="22"/>
          <w:lang w:eastAsia="en-GB"/>
        </w:rPr>
      </w:pPr>
      <w:r w:rsidRPr="007D061B">
        <w:t>4.11.2.5.3</w:t>
      </w:r>
      <w:r w:rsidRPr="007D061B">
        <w:rPr>
          <w:rFonts w:asciiTheme="minorHAnsi" w:eastAsiaTheme="minorEastAsia" w:hAnsiTheme="minorHAnsi" w:cstheme="minorBidi"/>
          <w:sz w:val="22"/>
          <w:szCs w:val="22"/>
          <w:lang w:eastAsia="en-GB"/>
        </w:rPr>
        <w:tab/>
      </w:r>
      <w:r w:rsidRPr="007D061B">
        <w:t>ATC3b generation</w:t>
      </w:r>
      <w:r w:rsidRPr="007D061B">
        <w:tab/>
      </w:r>
      <w:r w:rsidRPr="007D061B">
        <w:fldChar w:fldCharType="begin" w:fldLock="1"/>
      </w:r>
      <w:r w:rsidRPr="007D061B">
        <w:instrText xml:space="preserve"> PAGEREF _Toc45906739 \h </w:instrText>
      </w:r>
      <w:r w:rsidRPr="007D061B">
        <w:fldChar w:fldCharType="separate"/>
      </w:r>
      <w:r w:rsidRPr="007D061B">
        <w:t>44</w:t>
      </w:r>
      <w:r w:rsidRPr="007D061B">
        <w:fldChar w:fldCharType="end"/>
      </w:r>
    </w:p>
    <w:p w14:paraId="5B82B73D" w14:textId="77777777" w:rsidR="00D10CC9" w:rsidRPr="007D061B" w:rsidRDefault="00D10CC9">
      <w:pPr>
        <w:pStyle w:val="TOC5"/>
        <w:rPr>
          <w:rFonts w:asciiTheme="minorHAnsi" w:eastAsiaTheme="minorEastAsia" w:hAnsiTheme="minorHAnsi" w:cstheme="minorBidi"/>
          <w:sz w:val="22"/>
          <w:szCs w:val="22"/>
          <w:lang w:eastAsia="en-GB"/>
        </w:rPr>
      </w:pPr>
      <w:r w:rsidRPr="007D061B">
        <w:t>4.11.2.5.4</w:t>
      </w:r>
      <w:r w:rsidRPr="007D061B">
        <w:rPr>
          <w:rFonts w:asciiTheme="minorHAnsi" w:eastAsiaTheme="minorEastAsia" w:hAnsiTheme="minorHAnsi" w:cstheme="minorBidi"/>
          <w:sz w:val="22"/>
          <w:szCs w:val="22"/>
          <w:lang w:eastAsia="en-GB"/>
        </w:rPr>
        <w:tab/>
      </w:r>
      <w:r w:rsidRPr="007D061B">
        <w:t>ATC3 power allocation</w:t>
      </w:r>
      <w:r w:rsidRPr="007D061B">
        <w:tab/>
      </w:r>
      <w:r w:rsidRPr="007D061B">
        <w:fldChar w:fldCharType="begin" w:fldLock="1"/>
      </w:r>
      <w:r w:rsidRPr="007D061B">
        <w:instrText xml:space="preserve"> PAGEREF _Toc45906740 \h </w:instrText>
      </w:r>
      <w:r w:rsidRPr="007D061B">
        <w:fldChar w:fldCharType="separate"/>
      </w:r>
      <w:r w:rsidRPr="007D061B">
        <w:t>44</w:t>
      </w:r>
      <w:r w:rsidRPr="007D061B">
        <w:fldChar w:fldCharType="end"/>
      </w:r>
    </w:p>
    <w:p w14:paraId="40BC8729" w14:textId="77777777" w:rsidR="00D10CC9" w:rsidRPr="007D061B" w:rsidRDefault="00D10CC9">
      <w:pPr>
        <w:pStyle w:val="TOC4"/>
        <w:rPr>
          <w:rFonts w:asciiTheme="minorHAnsi" w:eastAsiaTheme="minorEastAsia" w:hAnsiTheme="minorHAnsi" w:cstheme="minorBidi"/>
          <w:sz w:val="22"/>
          <w:szCs w:val="22"/>
          <w:lang w:eastAsia="en-GB"/>
        </w:rPr>
      </w:pPr>
      <w:r w:rsidRPr="007D061B">
        <w:t>4.11.2.6</w:t>
      </w:r>
      <w:r w:rsidRPr="007D061B">
        <w:rPr>
          <w:rFonts w:asciiTheme="minorHAnsi" w:eastAsiaTheme="minorEastAsia" w:hAnsiTheme="minorHAnsi" w:cstheme="minorBidi"/>
          <w:sz w:val="22"/>
          <w:szCs w:val="22"/>
          <w:lang w:eastAsia="en-GB"/>
        </w:rPr>
        <w:tab/>
      </w:r>
      <w:r w:rsidRPr="007D061B">
        <w:t>ANTC3: UTRA and E-UTRA multi RAT non-contiguous operation</w:t>
      </w:r>
      <w:r w:rsidRPr="007D061B">
        <w:tab/>
      </w:r>
      <w:r w:rsidRPr="007D061B">
        <w:fldChar w:fldCharType="begin" w:fldLock="1"/>
      </w:r>
      <w:r w:rsidRPr="007D061B">
        <w:instrText xml:space="preserve"> PAGEREF _Toc45906741 \h </w:instrText>
      </w:r>
      <w:r w:rsidRPr="007D061B">
        <w:fldChar w:fldCharType="separate"/>
      </w:r>
      <w:r w:rsidRPr="007D061B">
        <w:t>45</w:t>
      </w:r>
      <w:r w:rsidRPr="007D061B">
        <w:fldChar w:fldCharType="end"/>
      </w:r>
    </w:p>
    <w:p w14:paraId="1B9A0E3B" w14:textId="77777777" w:rsidR="00D10CC9" w:rsidRPr="007D061B" w:rsidRDefault="00D10CC9">
      <w:pPr>
        <w:pStyle w:val="TOC5"/>
        <w:rPr>
          <w:rFonts w:asciiTheme="minorHAnsi" w:eastAsiaTheme="minorEastAsia" w:hAnsiTheme="minorHAnsi" w:cstheme="minorBidi"/>
          <w:sz w:val="22"/>
          <w:szCs w:val="22"/>
          <w:lang w:eastAsia="en-GB"/>
        </w:rPr>
      </w:pPr>
      <w:r w:rsidRPr="007D061B">
        <w:lastRenderedPageBreak/>
        <w:t>4.11.2.6.1</w:t>
      </w:r>
      <w:r w:rsidRPr="007D061B">
        <w:rPr>
          <w:rFonts w:asciiTheme="minorHAnsi" w:eastAsiaTheme="minorEastAsia" w:hAnsiTheme="minorHAnsi" w:cstheme="minorBidi"/>
          <w:sz w:val="22"/>
          <w:szCs w:val="22"/>
          <w:lang w:eastAsia="en-GB"/>
        </w:rPr>
        <w:tab/>
      </w:r>
      <w:r w:rsidRPr="007D061B">
        <w:t>General</w:t>
      </w:r>
      <w:r w:rsidRPr="007D061B">
        <w:tab/>
      </w:r>
      <w:r w:rsidRPr="007D061B">
        <w:fldChar w:fldCharType="begin" w:fldLock="1"/>
      </w:r>
      <w:r w:rsidRPr="007D061B">
        <w:instrText xml:space="preserve"> PAGEREF _Toc45906742 \h </w:instrText>
      </w:r>
      <w:r w:rsidRPr="007D061B">
        <w:fldChar w:fldCharType="separate"/>
      </w:r>
      <w:r w:rsidRPr="007D061B">
        <w:t>45</w:t>
      </w:r>
      <w:r w:rsidRPr="007D061B">
        <w:fldChar w:fldCharType="end"/>
      </w:r>
    </w:p>
    <w:p w14:paraId="0020BB37" w14:textId="77777777" w:rsidR="00D10CC9" w:rsidRPr="007D061B" w:rsidRDefault="00D10CC9">
      <w:pPr>
        <w:pStyle w:val="TOC5"/>
        <w:rPr>
          <w:rFonts w:asciiTheme="minorHAnsi" w:eastAsiaTheme="minorEastAsia" w:hAnsiTheme="minorHAnsi" w:cstheme="minorBidi"/>
          <w:sz w:val="22"/>
          <w:szCs w:val="22"/>
          <w:lang w:eastAsia="en-GB"/>
        </w:rPr>
      </w:pPr>
      <w:r w:rsidRPr="007D061B">
        <w:t>4.11.2.6.2</w:t>
      </w:r>
      <w:r w:rsidRPr="007D061B">
        <w:rPr>
          <w:rFonts w:asciiTheme="minorHAnsi" w:eastAsiaTheme="minorEastAsia" w:hAnsiTheme="minorHAnsi" w:cstheme="minorBidi"/>
          <w:sz w:val="22"/>
          <w:szCs w:val="22"/>
          <w:lang w:eastAsia="en-GB"/>
        </w:rPr>
        <w:tab/>
      </w:r>
      <w:r w:rsidRPr="007D061B">
        <w:t>ANTC3a generation</w:t>
      </w:r>
      <w:r w:rsidRPr="007D061B">
        <w:tab/>
      </w:r>
      <w:r w:rsidRPr="007D061B">
        <w:fldChar w:fldCharType="begin" w:fldLock="1"/>
      </w:r>
      <w:r w:rsidRPr="007D061B">
        <w:instrText xml:space="preserve"> PAGEREF _Toc45906743 \h </w:instrText>
      </w:r>
      <w:r w:rsidRPr="007D061B">
        <w:fldChar w:fldCharType="separate"/>
      </w:r>
      <w:r w:rsidRPr="007D061B">
        <w:t>45</w:t>
      </w:r>
      <w:r w:rsidRPr="007D061B">
        <w:fldChar w:fldCharType="end"/>
      </w:r>
    </w:p>
    <w:p w14:paraId="02BACEED" w14:textId="77777777" w:rsidR="00D10CC9" w:rsidRPr="007D061B" w:rsidRDefault="00D10CC9">
      <w:pPr>
        <w:pStyle w:val="TOC5"/>
        <w:rPr>
          <w:rFonts w:asciiTheme="minorHAnsi" w:eastAsiaTheme="minorEastAsia" w:hAnsiTheme="minorHAnsi" w:cstheme="minorBidi"/>
          <w:sz w:val="22"/>
          <w:szCs w:val="22"/>
          <w:lang w:eastAsia="en-GB"/>
        </w:rPr>
      </w:pPr>
      <w:r w:rsidRPr="007D061B">
        <w:t>4.11.2.6.3</w:t>
      </w:r>
      <w:r w:rsidRPr="007D061B">
        <w:rPr>
          <w:rFonts w:asciiTheme="minorHAnsi" w:eastAsiaTheme="minorEastAsia" w:hAnsiTheme="minorHAnsi" w:cstheme="minorBidi"/>
          <w:sz w:val="22"/>
          <w:szCs w:val="22"/>
          <w:lang w:eastAsia="en-GB"/>
        </w:rPr>
        <w:tab/>
      </w:r>
      <w:r w:rsidRPr="007D061B">
        <w:t>ANTC3 power allocation</w:t>
      </w:r>
      <w:r w:rsidRPr="007D061B">
        <w:tab/>
      </w:r>
      <w:r w:rsidRPr="007D061B">
        <w:fldChar w:fldCharType="begin" w:fldLock="1"/>
      </w:r>
      <w:r w:rsidRPr="007D061B">
        <w:instrText xml:space="preserve"> PAGEREF _Toc45906744 \h </w:instrText>
      </w:r>
      <w:r w:rsidRPr="007D061B">
        <w:fldChar w:fldCharType="separate"/>
      </w:r>
      <w:r w:rsidRPr="007D061B">
        <w:t>45</w:t>
      </w:r>
      <w:r w:rsidRPr="007D061B">
        <w:fldChar w:fldCharType="end"/>
      </w:r>
    </w:p>
    <w:p w14:paraId="53A11870" w14:textId="77777777" w:rsidR="00D10CC9" w:rsidRPr="007D061B" w:rsidRDefault="00D10CC9">
      <w:pPr>
        <w:pStyle w:val="TOC4"/>
        <w:rPr>
          <w:rFonts w:asciiTheme="minorHAnsi" w:eastAsiaTheme="minorEastAsia" w:hAnsiTheme="minorHAnsi" w:cstheme="minorBidi"/>
          <w:sz w:val="22"/>
          <w:szCs w:val="22"/>
          <w:lang w:eastAsia="en-GB"/>
        </w:rPr>
      </w:pPr>
      <w:r w:rsidRPr="007D061B">
        <w:t>4.11.2.7</w:t>
      </w:r>
      <w:r w:rsidRPr="007D061B">
        <w:rPr>
          <w:rFonts w:asciiTheme="minorHAnsi" w:eastAsiaTheme="minorEastAsia" w:hAnsiTheme="minorHAnsi" w:cstheme="minorBidi"/>
          <w:sz w:val="22"/>
          <w:szCs w:val="22"/>
          <w:lang w:eastAsia="en-GB"/>
        </w:rPr>
        <w:tab/>
      </w:r>
      <w:r w:rsidRPr="007D061B">
        <w:t>ATC4: Single carrier for receiver tests</w:t>
      </w:r>
      <w:r w:rsidRPr="007D061B">
        <w:tab/>
      </w:r>
      <w:r w:rsidRPr="007D061B">
        <w:fldChar w:fldCharType="begin" w:fldLock="1"/>
      </w:r>
      <w:r w:rsidRPr="007D061B">
        <w:instrText xml:space="preserve"> PAGEREF _Toc45906745 \h </w:instrText>
      </w:r>
      <w:r w:rsidRPr="007D061B">
        <w:fldChar w:fldCharType="separate"/>
      </w:r>
      <w:r w:rsidRPr="007D061B">
        <w:t>46</w:t>
      </w:r>
      <w:r w:rsidRPr="007D061B">
        <w:fldChar w:fldCharType="end"/>
      </w:r>
    </w:p>
    <w:p w14:paraId="66336DB2" w14:textId="77777777" w:rsidR="00D10CC9" w:rsidRPr="007D061B" w:rsidRDefault="00D10CC9">
      <w:pPr>
        <w:pStyle w:val="TOC5"/>
        <w:rPr>
          <w:rFonts w:asciiTheme="minorHAnsi" w:eastAsiaTheme="minorEastAsia" w:hAnsiTheme="minorHAnsi" w:cstheme="minorBidi"/>
          <w:sz w:val="22"/>
          <w:szCs w:val="22"/>
          <w:lang w:eastAsia="en-GB"/>
        </w:rPr>
      </w:pPr>
      <w:r w:rsidRPr="007D061B">
        <w:t>4.11.2.7.1</w:t>
      </w:r>
      <w:r w:rsidRPr="007D061B">
        <w:rPr>
          <w:rFonts w:asciiTheme="minorHAnsi" w:eastAsiaTheme="minorEastAsia" w:hAnsiTheme="minorHAnsi" w:cstheme="minorBidi"/>
          <w:sz w:val="22"/>
          <w:szCs w:val="22"/>
          <w:lang w:eastAsia="en-GB"/>
        </w:rPr>
        <w:tab/>
      </w:r>
      <w:r w:rsidRPr="007D061B">
        <w:t>ATC4a generation</w:t>
      </w:r>
      <w:r w:rsidRPr="007D061B">
        <w:tab/>
      </w:r>
      <w:r w:rsidRPr="007D061B">
        <w:fldChar w:fldCharType="begin" w:fldLock="1"/>
      </w:r>
      <w:r w:rsidRPr="007D061B">
        <w:instrText xml:space="preserve"> PAGEREF _Toc45906746 \h </w:instrText>
      </w:r>
      <w:r w:rsidRPr="007D061B">
        <w:fldChar w:fldCharType="separate"/>
      </w:r>
      <w:r w:rsidRPr="007D061B">
        <w:t>46</w:t>
      </w:r>
      <w:r w:rsidRPr="007D061B">
        <w:fldChar w:fldCharType="end"/>
      </w:r>
    </w:p>
    <w:p w14:paraId="5E042A97" w14:textId="77777777" w:rsidR="00D10CC9" w:rsidRPr="007D061B" w:rsidRDefault="00D10CC9">
      <w:pPr>
        <w:pStyle w:val="TOC5"/>
        <w:rPr>
          <w:rFonts w:asciiTheme="minorHAnsi" w:eastAsiaTheme="minorEastAsia" w:hAnsiTheme="minorHAnsi" w:cstheme="minorBidi"/>
          <w:sz w:val="22"/>
          <w:szCs w:val="22"/>
          <w:lang w:eastAsia="en-GB"/>
        </w:rPr>
      </w:pPr>
      <w:r w:rsidRPr="007D061B">
        <w:t>4.11.2.7.2</w:t>
      </w:r>
      <w:r w:rsidRPr="007D061B">
        <w:rPr>
          <w:rFonts w:asciiTheme="minorHAnsi" w:eastAsiaTheme="minorEastAsia" w:hAnsiTheme="minorHAnsi" w:cstheme="minorBidi"/>
          <w:sz w:val="22"/>
          <w:szCs w:val="22"/>
          <w:lang w:eastAsia="en-GB"/>
        </w:rPr>
        <w:tab/>
      </w:r>
      <w:r w:rsidRPr="007D061B">
        <w:t>ATC4b generation</w:t>
      </w:r>
      <w:r w:rsidRPr="007D061B">
        <w:tab/>
      </w:r>
      <w:r w:rsidRPr="007D061B">
        <w:fldChar w:fldCharType="begin" w:fldLock="1"/>
      </w:r>
      <w:r w:rsidRPr="007D061B">
        <w:instrText xml:space="preserve"> PAGEREF _Toc45906747 \h </w:instrText>
      </w:r>
      <w:r w:rsidRPr="007D061B">
        <w:fldChar w:fldCharType="separate"/>
      </w:r>
      <w:r w:rsidRPr="007D061B">
        <w:t>46</w:t>
      </w:r>
      <w:r w:rsidRPr="007D061B">
        <w:fldChar w:fldCharType="end"/>
      </w:r>
    </w:p>
    <w:p w14:paraId="60E2D665" w14:textId="77777777" w:rsidR="00D10CC9" w:rsidRPr="007D061B" w:rsidRDefault="00D10CC9">
      <w:pPr>
        <w:pStyle w:val="TOC5"/>
        <w:rPr>
          <w:rFonts w:asciiTheme="minorHAnsi" w:eastAsiaTheme="minorEastAsia" w:hAnsiTheme="minorHAnsi" w:cstheme="minorBidi"/>
          <w:sz w:val="22"/>
          <w:szCs w:val="22"/>
          <w:lang w:eastAsia="en-GB"/>
        </w:rPr>
      </w:pPr>
      <w:r w:rsidRPr="007D061B">
        <w:t>4.11.2.7.3</w:t>
      </w:r>
      <w:r w:rsidRPr="007D061B">
        <w:rPr>
          <w:rFonts w:asciiTheme="minorHAnsi" w:eastAsiaTheme="minorEastAsia" w:hAnsiTheme="minorHAnsi" w:cstheme="minorBidi"/>
          <w:sz w:val="22"/>
          <w:szCs w:val="22"/>
          <w:lang w:eastAsia="en-GB"/>
        </w:rPr>
        <w:tab/>
      </w:r>
      <w:r w:rsidRPr="007D061B">
        <w:t>ATC4c generation</w:t>
      </w:r>
      <w:r w:rsidRPr="007D061B">
        <w:tab/>
      </w:r>
      <w:r w:rsidRPr="007D061B">
        <w:fldChar w:fldCharType="begin" w:fldLock="1"/>
      </w:r>
      <w:r w:rsidRPr="007D061B">
        <w:instrText xml:space="preserve"> PAGEREF _Toc45906748 \h </w:instrText>
      </w:r>
      <w:r w:rsidRPr="007D061B">
        <w:fldChar w:fldCharType="separate"/>
      </w:r>
      <w:r w:rsidRPr="007D061B">
        <w:t>46</w:t>
      </w:r>
      <w:r w:rsidRPr="007D061B">
        <w:fldChar w:fldCharType="end"/>
      </w:r>
    </w:p>
    <w:p w14:paraId="7947BDF9" w14:textId="77777777" w:rsidR="00D10CC9" w:rsidRPr="007D061B" w:rsidRDefault="00D10CC9">
      <w:pPr>
        <w:pStyle w:val="TOC5"/>
        <w:rPr>
          <w:rFonts w:asciiTheme="minorHAnsi" w:eastAsiaTheme="minorEastAsia" w:hAnsiTheme="minorHAnsi" w:cstheme="minorBidi"/>
          <w:sz w:val="22"/>
          <w:szCs w:val="22"/>
          <w:lang w:eastAsia="en-GB"/>
        </w:rPr>
      </w:pPr>
      <w:r w:rsidRPr="007D061B">
        <w:t>4.11.2.7.4</w:t>
      </w:r>
      <w:r w:rsidRPr="007D061B">
        <w:rPr>
          <w:rFonts w:asciiTheme="minorHAnsi" w:eastAsiaTheme="minorEastAsia" w:hAnsiTheme="minorHAnsi" w:cstheme="minorBidi"/>
          <w:sz w:val="22"/>
          <w:szCs w:val="22"/>
          <w:lang w:eastAsia="en-GB"/>
        </w:rPr>
        <w:tab/>
      </w:r>
      <w:r w:rsidRPr="007D061B">
        <w:t>ATC4d generation</w:t>
      </w:r>
      <w:r w:rsidRPr="007D061B">
        <w:tab/>
      </w:r>
      <w:r w:rsidRPr="007D061B">
        <w:fldChar w:fldCharType="begin" w:fldLock="1"/>
      </w:r>
      <w:r w:rsidRPr="007D061B">
        <w:instrText xml:space="preserve"> PAGEREF _Toc45906749 \h </w:instrText>
      </w:r>
      <w:r w:rsidRPr="007D061B">
        <w:fldChar w:fldCharType="separate"/>
      </w:r>
      <w:r w:rsidRPr="007D061B">
        <w:t>46</w:t>
      </w:r>
      <w:r w:rsidRPr="007D061B">
        <w:fldChar w:fldCharType="end"/>
      </w:r>
    </w:p>
    <w:p w14:paraId="504FFF21" w14:textId="77777777" w:rsidR="00D10CC9" w:rsidRPr="007D061B" w:rsidRDefault="00D10CC9">
      <w:pPr>
        <w:pStyle w:val="TOC4"/>
        <w:rPr>
          <w:rFonts w:asciiTheme="minorHAnsi" w:eastAsiaTheme="minorEastAsia" w:hAnsiTheme="minorHAnsi" w:cstheme="minorBidi"/>
          <w:sz w:val="22"/>
          <w:szCs w:val="22"/>
          <w:lang w:eastAsia="en-GB"/>
        </w:rPr>
      </w:pPr>
      <w:r w:rsidRPr="007D061B">
        <w:t>4.11.2.8</w:t>
      </w:r>
      <w:r w:rsidRPr="007D061B">
        <w:rPr>
          <w:rFonts w:asciiTheme="minorHAnsi" w:eastAsiaTheme="minorEastAsia" w:hAnsiTheme="minorHAnsi" w:cstheme="minorBidi"/>
          <w:sz w:val="22"/>
          <w:szCs w:val="22"/>
        </w:rPr>
        <w:tab/>
      </w:r>
      <w:r w:rsidRPr="007D061B">
        <w:t xml:space="preserve">Generation of MB-MSR </w:t>
      </w:r>
      <w:r w:rsidRPr="007D061B">
        <w:rPr>
          <w:lang w:eastAsia="zh-CN"/>
        </w:rPr>
        <w:t>test configurations</w:t>
      </w:r>
      <w:r w:rsidRPr="007D061B">
        <w:tab/>
      </w:r>
      <w:r w:rsidRPr="007D061B">
        <w:fldChar w:fldCharType="begin" w:fldLock="1"/>
      </w:r>
      <w:r w:rsidRPr="007D061B">
        <w:instrText xml:space="preserve"> PAGEREF _Toc45906750 \h </w:instrText>
      </w:r>
      <w:r w:rsidRPr="007D061B">
        <w:fldChar w:fldCharType="separate"/>
      </w:r>
      <w:r w:rsidRPr="007D061B">
        <w:t>46</w:t>
      </w:r>
      <w:r w:rsidRPr="007D061B">
        <w:fldChar w:fldCharType="end"/>
      </w:r>
    </w:p>
    <w:p w14:paraId="27FB70A1" w14:textId="77777777" w:rsidR="00D10CC9" w:rsidRPr="007D061B" w:rsidRDefault="00D10CC9">
      <w:pPr>
        <w:pStyle w:val="TOC5"/>
        <w:rPr>
          <w:rFonts w:asciiTheme="minorHAnsi" w:eastAsiaTheme="minorEastAsia" w:hAnsiTheme="minorHAnsi" w:cstheme="minorBidi"/>
          <w:sz w:val="22"/>
          <w:szCs w:val="22"/>
          <w:lang w:eastAsia="en-GB"/>
        </w:rPr>
      </w:pPr>
      <w:r w:rsidRPr="007D061B">
        <w:t>4.11.2.8.1</w:t>
      </w:r>
      <w:r w:rsidRPr="007D061B">
        <w:rPr>
          <w:rFonts w:asciiTheme="minorHAnsi" w:eastAsiaTheme="minorEastAsia" w:hAnsiTheme="minorHAnsi" w:cstheme="minorBidi"/>
          <w:sz w:val="22"/>
          <w:szCs w:val="22"/>
        </w:rPr>
        <w:tab/>
      </w:r>
      <w:r w:rsidRPr="007D061B">
        <w:t>ATC5a: MB-MSR test configuration for full carrier allocation</w:t>
      </w:r>
      <w:r w:rsidRPr="007D061B">
        <w:tab/>
      </w:r>
      <w:r w:rsidRPr="007D061B">
        <w:fldChar w:fldCharType="begin" w:fldLock="1"/>
      </w:r>
      <w:r w:rsidRPr="007D061B">
        <w:instrText xml:space="preserve"> PAGEREF _Toc45906751 \h </w:instrText>
      </w:r>
      <w:r w:rsidRPr="007D061B">
        <w:fldChar w:fldCharType="separate"/>
      </w:r>
      <w:r w:rsidRPr="007D061B">
        <w:t>46</w:t>
      </w:r>
      <w:r w:rsidRPr="007D061B">
        <w:fldChar w:fldCharType="end"/>
      </w:r>
    </w:p>
    <w:p w14:paraId="741C8995" w14:textId="77777777" w:rsidR="00D10CC9" w:rsidRPr="007D061B" w:rsidRDefault="00D10CC9">
      <w:pPr>
        <w:pStyle w:val="TOC5"/>
        <w:rPr>
          <w:rFonts w:asciiTheme="minorHAnsi" w:eastAsiaTheme="minorEastAsia" w:hAnsiTheme="minorHAnsi" w:cstheme="minorBidi"/>
          <w:sz w:val="22"/>
          <w:szCs w:val="22"/>
          <w:lang w:eastAsia="en-GB"/>
        </w:rPr>
      </w:pPr>
      <w:r w:rsidRPr="007D061B">
        <w:t>4.11.2.8.2</w:t>
      </w:r>
      <w:r w:rsidRPr="007D061B">
        <w:rPr>
          <w:rFonts w:asciiTheme="minorHAnsi" w:eastAsiaTheme="minorEastAsia" w:hAnsiTheme="minorHAnsi" w:cstheme="minorBidi"/>
          <w:sz w:val="22"/>
          <w:szCs w:val="22"/>
        </w:rPr>
        <w:tab/>
      </w:r>
      <w:r w:rsidRPr="007D061B">
        <w:t>ATC5b: MB-MSR test configuration with high PSD per carrier</w:t>
      </w:r>
      <w:r w:rsidRPr="007D061B">
        <w:tab/>
      </w:r>
      <w:r w:rsidRPr="007D061B">
        <w:fldChar w:fldCharType="begin" w:fldLock="1"/>
      </w:r>
      <w:r w:rsidRPr="007D061B">
        <w:instrText xml:space="preserve"> PAGEREF _Toc45906752 \h </w:instrText>
      </w:r>
      <w:r w:rsidRPr="007D061B">
        <w:fldChar w:fldCharType="separate"/>
      </w:r>
      <w:r w:rsidRPr="007D061B">
        <w:t>47</w:t>
      </w:r>
      <w:r w:rsidRPr="007D061B">
        <w:fldChar w:fldCharType="end"/>
      </w:r>
    </w:p>
    <w:p w14:paraId="05D702B5" w14:textId="77777777" w:rsidR="00D10CC9" w:rsidRPr="007D061B" w:rsidRDefault="00D10CC9">
      <w:pPr>
        <w:pStyle w:val="TOC4"/>
        <w:rPr>
          <w:rFonts w:asciiTheme="minorHAnsi" w:eastAsiaTheme="minorEastAsia" w:hAnsiTheme="minorHAnsi" w:cstheme="minorBidi"/>
          <w:sz w:val="22"/>
          <w:szCs w:val="22"/>
          <w:lang w:eastAsia="en-GB"/>
        </w:rPr>
      </w:pPr>
      <w:r w:rsidRPr="007D061B">
        <w:t>4.11.2.9</w:t>
      </w:r>
      <w:r w:rsidRPr="007D061B">
        <w:rPr>
          <w:rFonts w:asciiTheme="minorHAnsi" w:eastAsiaTheme="minorEastAsia" w:hAnsiTheme="minorHAnsi" w:cstheme="minorBidi"/>
          <w:sz w:val="22"/>
          <w:szCs w:val="22"/>
          <w:lang w:eastAsia="en-GB"/>
        </w:rPr>
        <w:tab/>
      </w:r>
      <w:r w:rsidRPr="007D061B">
        <w:t>ATC6: E-UTRA and NR multi RAT operation</w:t>
      </w:r>
      <w:r w:rsidRPr="007D061B">
        <w:tab/>
      </w:r>
      <w:r w:rsidRPr="007D061B">
        <w:fldChar w:fldCharType="begin" w:fldLock="1"/>
      </w:r>
      <w:r w:rsidRPr="007D061B">
        <w:instrText xml:space="preserve"> PAGEREF _Toc45906753 \h </w:instrText>
      </w:r>
      <w:r w:rsidRPr="007D061B">
        <w:fldChar w:fldCharType="separate"/>
      </w:r>
      <w:r w:rsidRPr="007D061B">
        <w:t>48</w:t>
      </w:r>
      <w:r w:rsidRPr="007D061B">
        <w:fldChar w:fldCharType="end"/>
      </w:r>
    </w:p>
    <w:p w14:paraId="248F8AAF" w14:textId="77777777" w:rsidR="00D10CC9" w:rsidRPr="007D061B" w:rsidRDefault="00D10CC9">
      <w:pPr>
        <w:pStyle w:val="TOC5"/>
        <w:rPr>
          <w:rFonts w:asciiTheme="minorHAnsi" w:eastAsiaTheme="minorEastAsia" w:hAnsiTheme="minorHAnsi" w:cstheme="minorBidi"/>
          <w:sz w:val="22"/>
          <w:szCs w:val="22"/>
          <w:lang w:eastAsia="en-GB"/>
        </w:rPr>
      </w:pPr>
      <w:r w:rsidRPr="007D061B">
        <w:t>4.11.2.9.1</w:t>
      </w:r>
      <w:r w:rsidRPr="007D061B">
        <w:rPr>
          <w:rFonts w:asciiTheme="minorHAnsi" w:eastAsiaTheme="minorEastAsia" w:hAnsiTheme="minorHAnsi" w:cstheme="minorBidi"/>
          <w:sz w:val="22"/>
          <w:szCs w:val="22"/>
          <w:lang w:eastAsia="en-GB"/>
        </w:rPr>
        <w:tab/>
      </w:r>
      <w:r w:rsidRPr="007D061B">
        <w:t>General</w:t>
      </w:r>
      <w:r w:rsidRPr="007D061B">
        <w:tab/>
      </w:r>
      <w:r w:rsidRPr="007D061B">
        <w:fldChar w:fldCharType="begin" w:fldLock="1"/>
      </w:r>
      <w:r w:rsidRPr="007D061B">
        <w:instrText xml:space="preserve"> PAGEREF _Toc45906754 \h </w:instrText>
      </w:r>
      <w:r w:rsidRPr="007D061B">
        <w:fldChar w:fldCharType="separate"/>
      </w:r>
      <w:r w:rsidRPr="007D061B">
        <w:t>48</w:t>
      </w:r>
      <w:r w:rsidRPr="007D061B">
        <w:fldChar w:fldCharType="end"/>
      </w:r>
    </w:p>
    <w:p w14:paraId="31C82681" w14:textId="77777777" w:rsidR="00D10CC9" w:rsidRPr="007D061B" w:rsidRDefault="00D10CC9">
      <w:pPr>
        <w:pStyle w:val="TOC5"/>
        <w:rPr>
          <w:rFonts w:asciiTheme="minorHAnsi" w:eastAsiaTheme="minorEastAsia" w:hAnsiTheme="minorHAnsi" w:cstheme="minorBidi"/>
          <w:sz w:val="22"/>
          <w:szCs w:val="22"/>
          <w:lang w:eastAsia="en-GB"/>
        </w:rPr>
      </w:pPr>
      <w:r w:rsidRPr="007D061B">
        <w:t>4.11.2.9.2</w:t>
      </w:r>
      <w:r w:rsidRPr="007D061B">
        <w:rPr>
          <w:rFonts w:asciiTheme="minorHAnsi" w:eastAsiaTheme="minorEastAsia" w:hAnsiTheme="minorHAnsi" w:cstheme="minorBidi"/>
          <w:sz w:val="22"/>
          <w:szCs w:val="22"/>
          <w:lang w:eastAsia="en-GB"/>
        </w:rPr>
        <w:tab/>
      </w:r>
      <w:r w:rsidRPr="007D061B">
        <w:t>ATC6 generation</w:t>
      </w:r>
      <w:r w:rsidRPr="007D061B">
        <w:tab/>
      </w:r>
      <w:r w:rsidRPr="007D061B">
        <w:fldChar w:fldCharType="begin" w:fldLock="1"/>
      </w:r>
      <w:r w:rsidRPr="007D061B">
        <w:instrText xml:space="preserve"> PAGEREF _Toc45906755 \h </w:instrText>
      </w:r>
      <w:r w:rsidRPr="007D061B">
        <w:fldChar w:fldCharType="separate"/>
      </w:r>
      <w:r w:rsidRPr="007D061B">
        <w:t>48</w:t>
      </w:r>
      <w:r w:rsidRPr="007D061B">
        <w:fldChar w:fldCharType="end"/>
      </w:r>
    </w:p>
    <w:p w14:paraId="6679EEEA" w14:textId="77777777" w:rsidR="00D10CC9" w:rsidRPr="007D061B" w:rsidRDefault="00D10CC9">
      <w:pPr>
        <w:pStyle w:val="TOC5"/>
        <w:rPr>
          <w:rFonts w:asciiTheme="minorHAnsi" w:eastAsiaTheme="minorEastAsia" w:hAnsiTheme="minorHAnsi" w:cstheme="minorBidi"/>
          <w:sz w:val="22"/>
          <w:szCs w:val="22"/>
          <w:lang w:eastAsia="en-GB"/>
        </w:rPr>
      </w:pPr>
      <w:r w:rsidRPr="007D061B">
        <w:t>4.11.2.9.3</w:t>
      </w:r>
      <w:r w:rsidRPr="007D061B">
        <w:rPr>
          <w:rFonts w:asciiTheme="minorHAnsi" w:eastAsiaTheme="minorEastAsia" w:hAnsiTheme="minorHAnsi" w:cstheme="minorBidi"/>
          <w:sz w:val="22"/>
          <w:szCs w:val="22"/>
          <w:lang w:eastAsia="en-GB"/>
        </w:rPr>
        <w:tab/>
      </w:r>
      <w:r w:rsidRPr="007D061B">
        <w:t>ATC6 power allocation</w:t>
      </w:r>
      <w:r w:rsidRPr="007D061B">
        <w:tab/>
      </w:r>
      <w:r w:rsidRPr="007D061B">
        <w:fldChar w:fldCharType="begin" w:fldLock="1"/>
      </w:r>
      <w:r w:rsidRPr="007D061B">
        <w:instrText xml:space="preserve"> PAGEREF _Toc45906756 \h </w:instrText>
      </w:r>
      <w:r w:rsidRPr="007D061B">
        <w:fldChar w:fldCharType="separate"/>
      </w:r>
      <w:r w:rsidRPr="007D061B">
        <w:t>49</w:t>
      </w:r>
      <w:r w:rsidRPr="007D061B">
        <w:fldChar w:fldCharType="end"/>
      </w:r>
    </w:p>
    <w:p w14:paraId="6ECF6EDB" w14:textId="77777777" w:rsidR="00D10CC9" w:rsidRPr="007D061B" w:rsidRDefault="00D10CC9">
      <w:pPr>
        <w:pStyle w:val="TOC4"/>
        <w:rPr>
          <w:rFonts w:asciiTheme="minorHAnsi" w:eastAsiaTheme="minorEastAsia" w:hAnsiTheme="minorHAnsi" w:cstheme="minorBidi"/>
          <w:sz w:val="22"/>
          <w:szCs w:val="22"/>
          <w:lang w:eastAsia="en-GB"/>
        </w:rPr>
      </w:pPr>
      <w:r w:rsidRPr="007D061B">
        <w:t>4.11.2.10</w:t>
      </w:r>
      <w:r w:rsidRPr="007D061B">
        <w:rPr>
          <w:rFonts w:asciiTheme="minorHAnsi" w:eastAsiaTheme="minorEastAsia" w:hAnsiTheme="minorHAnsi" w:cstheme="minorBidi"/>
          <w:sz w:val="22"/>
          <w:szCs w:val="22"/>
          <w:lang w:eastAsia="en-GB"/>
        </w:rPr>
        <w:tab/>
      </w:r>
      <w:r w:rsidRPr="007D061B">
        <w:t>ANTC6: E-UTRA and NR multi RAT non-contiguous operation</w:t>
      </w:r>
      <w:r w:rsidRPr="007D061B">
        <w:tab/>
      </w:r>
      <w:r w:rsidRPr="007D061B">
        <w:fldChar w:fldCharType="begin" w:fldLock="1"/>
      </w:r>
      <w:r w:rsidRPr="007D061B">
        <w:instrText xml:space="preserve"> PAGEREF _Toc45906757 \h </w:instrText>
      </w:r>
      <w:r w:rsidRPr="007D061B">
        <w:fldChar w:fldCharType="separate"/>
      </w:r>
      <w:r w:rsidRPr="007D061B">
        <w:t>49</w:t>
      </w:r>
      <w:r w:rsidRPr="007D061B">
        <w:fldChar w:fldCharType="end"/>
      </w:r>
    </w:p>
    <w:p w14:paraId="26DCBE52" w14:textId="77777777" w:rsidR="00D10CC9" w:rsidRPr="007D061B" w:rsidRDefault="00D10CC9">
      <w:pPr>
        <w:pStyle w:val="TOC5"/>
        <w:rPr>
          <w:rFonts w:asciiTheme="minorHAnsi" w:eastAsiaTheme="minorEastAsia" w:hAnsiTheme="minorHAnsi" w:cstheme="minorBidi"/>
          <w:sz w:val="22"/>
          <w:szCs w:val="22"/>
          <w:lang w:eastAsia="en-GB"/>
        </w:rPr>
      </w:pPr>
      <w:r w:rsidRPr="007D061B">
        <w:t>4.11.2.10.1</w:t>
      </w:r>
      <w:r w:rsidRPr="007D061B">
        <w:rPr>
          <w:rFonts w:asciiTheme="minorHAnsi" w:eastAsiaTheme="minorEastAsia" w:hAnsiTheme="minorHAnsi" w:cstheme="minorBidi"/>
          <w:sz w:val="22"/>
          <w:szCs w:val="22"/>
          <w:lang w:eastAsia="en-GB"/>
        </w:rPr>
        <w:tab/>
      </w:r>
      <w:r w:rsidRPr="007D061B">
        <w:t>General</w:t>
      </w:r>
      <w:r w:rsidRPr="007D061B">
        <w:tab/>
      </w:r>
      <w:r w:rsidRPr="007D061B">
        <w:fldChar w:fldCharType="begin" w:fldLock="1"/>
      </w:r>
      <w:r w:rsidRPr="007D061B">
        <w:instrText xml:space="preserve"> PAGEREF _Toc45906758 \h </w:instrText>
      </w:r>
      <w:r w:rsidRPr="007D061B">
        <w:fldChar w:fldCharType="separate"/>
      </w:r>
      <w:r w:rsidRPr="007D061B">
        <w:t>49</w:t>
      </w:r>
      <w:r w:rsidRPr="007D061B">
        <w:fldChar w:fldCharType="end"/>
      </w:r>
    </w:p>
    <w:p w14:paraId="7D7E25E1" w14:textId="77777777" w:rsidR="00D10CC9" w:rsidRPr="007D061B" w:rsidRDefault="00D10CC9">
      <w:pPr>
        <w:pStyle w:val="TOC5"/>
        <w:rPr>
          <w:rFonts w:asciiTheme="minorHAnsi" w:eastAsiaTheme="minorEastAsia" w:hAnsiTheme="minorHAnsi" w:cstheme="minorBidi"/>
          <w:sz w:val="22"/>
          <w:szCs w:val="22"/>
          <w:lang w:eastAsia="en-GB"/>
        </w:rPr>
      </w:pPr>
      <w:r w:rsidRPr="007D061B">
        <w:t>4.11.2.10.2</w:t>
      </w:r>
      <w:r w:rsidRPr="007D061B">
        <w:rPr>
          <w:rFonts w:asciiTheme="minorHAnsi" w:eastAsiaTheme="minorEastAsia" w:hAnsiTheme="minorHAnsi" w:cstheme="minorBidi"/>
          <w:sz w:val="22"/>
          <w:szCs w:val="22"/>
          <w:lang w:eastAsia="en-GB"/>
        </w:rPr>
        <w:tab/>
      </w:r>
      <w:r w:rsidRPr="007D061B">
        <w:t>ANTC6 generation</w:t>
      </w:r>
      <w:r w:rsidRPr="007D061B">
        <w:tab/>
      </w:r>
      <w:r w:rsidRPr="007D061B">
        <w:fldChar w:fldCharType="begin" w:fldLock="1"/>
      </w:r>
      <w:r w:rsidRPr="007D061B">
        <w:instrText xml:space="preserve"> PAGEREF _Toc45906759 \h </w:instrText>
      </w:r>
      <w:r w:rsidRPr="007D061B">
        <w:fldChar w:fldCharType="separate"/>
      </w:r>
      <w:r w:rsidRPr="007D061B">
        <w:t>49</w:t>
      </w:r>
      <w:r w:rsidRPr="007D061B">
        <w:fldChar w:fldCharType="end"/>
      </w:r>
    </w:p>
    <w:p w14:paraId="6B801DA0" w14:textId="77777777" w:rsidR="00D10CC9" w:rsidRPr="007D061B" w:rsidRDefault="00D10CC9">
      <w:pPr>
        <w:pStyle w:val="TOC5"/>
        <w:rPr>
          <w:rFonts w:asciiTheme="minorHAnsi" w:eastAsiaTheme="minorEastAsia" w:hAnsiTheme="minorHAnsi" w:cstheme="minorBidi"/>
          <w:sz w:val="22"/>
          <w:szCs w:val="22"/>
          <w:lang w:eastAsia="en-GB"/>
        </w:rPr>
      </w:pPr>
      <w:r w:rsidRPr="007D061B">
        <w:t>4.11.2.10.3</w:t>
      </w:r>
      <w:r w:rsidRPr="007D061B">
        <w:rPr>
          <w:rFonts w:asciiTheme="minorHAnsi" w:eastAsiaTheme="minorEastAsia" w:hAnsiTheme="minorHAnsi" w:cstheme="minorBidi"/>
          <w:sz w:val="22"/>
          <w:szCs w:val="22"/>
          <w:lang w:eastAsia="en-GB"/>
        </w:rPr>
        <w:tab/>
      </w:r>
      <w:r w:rsidRPr="007D061B">
        <w:t>ANTC6 power allocation</w:t>
      </w:r>
      <w:r w:rsidRPr="007D061B">
        <w:tab/>
      </w:r>
      <w:r w:rsidRPr="007D061B">
        <w:fldChar w:fldCharType="begin" w:fldLock="1"/>
      </w:r>
      <w:r w:rsidRPr="007D061B">
        <w:instrText xml:space="preserve"> PAGEREF _Toc45906760 \h </w:instrText>
      </w:r>
      <w:r w:rsidRPr="007D061B">
        <w:fldChar w:fldCharType="separate"/>
      </w:r>
      <w:r w:rsidRPr="007D061B">
        <w:t>49</w:t>
      </w:r>
      <w:r w:rsidRPr="007D061B">
        <w:fldChar w:fldCharType="end"/>
      </w:r>
    </w:p>
    <w:p w14:paraId="2CFD6AC1" w14:textId="77777777" w:rsidR="00D10CC9" w:rsidRPr="007D061B" w:rsidRDefault="00D10CC9">
      <w:pPr>
        <w:pStyle w:val="TOC4"/>
        <w:rPr>
          <w:rFonts w:asciiTheme="minorHAnsi" w:eastAsiaTheme="minorEastAsia" w:hAnsiTheme="minorHAnsi" w:cstheme="minorBidi"/>
          <w:sz w:val="22"/>
          <w:szCs w:val="22"/>
          <w:lang w:eastAsia="en-GB"/>
        </w:rPr>
      </w:pPr>
      <w:r w:rsidRPr="007D061B">
        <w:t>4.11.2.11</w:t>
      </w:r>
      <w:r w:rsidRPr="007D061B">
        <w:rPr>
          <w:rFonts w:asciiTheme="minorHAnsi" w:eastAsiaTheme="minorEastAsia" w:hAnsiTheme="minorHAnsi" w:cstheme="minorBidi"/>
          <w:sz w:val="22"/>
          <w:szCs w:val="22"/>
          <w:lang w:eastAsia="en-GB"/>
        </w:rPr>
        <w:tab/>
      </w:r>
      <w:r w:rsidRPr="007D061B">
        <w:t>ATC7: NR multicarrier operation</w:t>
      </w:r>
      <w:r w:rsidRPr="007D061B">
        <w:tab/>
      </w:r>
      <w:r w:rsidRPr="007D061B">
        <w:fldChar w:fldCharType="begin" w:fldLock="1"/>
      </w:r>
      <w:r w:rsidRPr="007D061B">
        <w:instrText xml:space="preserve"> PAGEREF _Toc45906761 \h </w:instrText>
      </w:r>
      <w:r w:rsidRPr="007D061B">
        <w:fldChar w:fldCharType="separate"/>
      </w:r>
      <w:r w:rsidRPr="007D061B">
        <w:t>49</w:t>
      </w:r>
      <w:r w:rsidRPr="007D061B">
        <w:fldChar w:fldCharType="end"/>
      </w:r>
    </w:p>
    <w:p w14:paraId="10F529AF" w14:textId="77777777" w:rsidR="00D10CC9" w:rsidRPr="007D061B" w:rsidRDefault="00D10CC9">
      <w:pPr>
        <w:pStyle w:val="TOC5"/>
        <w:rPr>
          <w:rFonts w:asciiTheme="minorHAnsi" w:eastAsiaTheme="minorEastAsia" w:hAnsiTheme="minorHAnsi" w:cstheme="minorBidi"/>
          <w:sz w:val="22"/>
          <w:szCs w:val="22"/>
          <w:lang w:eastAsia="en-GB"/>
        </w:rPr>
      </w:pPr>
      <w:r w:rsidRPr="007D061B">
        <w:t>4.11.2.11.1</w:t>
      </w:r>
      <w:r w:rsidRPr="007D061B">
        <w:rPr>
          <w:rFonts w:asciiTheme="minorHAnsi" w:eastAsiaTheme="minorEastAsia" w:hAnsiTheme="minorHAnsi" w:cstheme="minorBidi"/>
          <w:sz w:val="22"/>
          <w:szCs w:val="22"/>
          <w:lang w:eastAsia="en-GB"/>
        </w:rPr>
        <w:tab/>
      </w:r>
      <w:r w:rsidRPr="007D061B">
        <w:t>General</w:t>
      </w:r>
      <w:r w:rsidRPr="007D061B">
        <w:tab/>
      </w:r>
      <w:r w:rsidRPr="007D061B">
        <w:fldChar w:fldCharType="begin" w:fldLock="1"/>
      </w:r>
      <w:r w:rsidRPr="007D061B">
        <w:instrText xml:space="preserve"> PAGEREF _Toc45906762 \h </w:instrText>
      </w:r>
      <w:r w:rsidRPr="007D061B">
        <w:fldChar w:fldCharType="separate"/>
      </w:r>
      <w:r w:rsidRPr="007D061B">
        <w:t>49</w:t>
      </w:r>
      <w:r w:rsidRPr="007D061B">
        <w:fldChar w:fldCharType="end"/>
      </w:r>
    </w:p>
    <w:p w14:paraId="284CE190" w14:textId="77777777" w:rsidR="00D10CC9" w:rsidRPr="007D061B" w:rsidRDefault="00D10CC9">
      <w:pPr>
        <w:pStyle w:val="TOC5"/>
        <w:rPr>
          <w:rFonts w:asciiTheme="minorHAnsi" w:eastAsiaTheme="minorEastAsia" w:hAnsiTheme="minorHAnsi" w:cstheme="minorBidi"/>
          <w:sz w:val="22"/>
          <w:szCs w:val="22"/>
          <w:lang w:eastAsia="en-GB"/>
        </w:rPr>
      </w:pPr>
      <w:r w:rsidRPr="007D061B">
        <w:t>4.11.2.11.2</w:t>
      </w:r>
      <w:r w:rsidRPr="007D061B">
        <w:rPr>
          <w:rFonts w:asciiTheme="minorHAnsi" w:eastAsiaTheme="minorEastAsia" w:hAnsiTheme="minorHAnsi" w:cstheme="minorBidi"/>
          <w:sz w:val="22"/>
          <w:szCs w:val="22"/>
          <w:lang w:eastAsia="en-GB"/>
        </w:rPr>
        <w:tab/>
      </w:r>
      <w:r w:rsidRPr="007D061B">
        <w:t>ATC7 generation</w:t>
      </w:r>
      <w:r w:rsidRPr="007D061B">
        <w:tab/>
      </w:r>
      <w:r w:rsidRPr="007D061B">
        <w:fldChar w:fldCharType="begin" w:fldLock="1"/>
      </w:r>
      <w:r w:rsidRPr="007D061B">
        <w:instrText xml:space="preserve"> PAGEREF _Toc45906763 \h </w:instrText>
      </w:r>
      <w:r w:rsidRPr="007D061B">
        <w:fldChar w:fldCharType="separate"/>
      </w:r>
      <w:r w:rsidRPr="007D061B">
        <w:t>49</w:t>
      </w:r>
      <w:r w:rsidRPr="007D061B">
        <w:fldChar w:fldCharType="end"/>
      </w:r>
    </w:p>
    <w:p w14:paraId="287613A0" w14:textId="77777777" w:rsidR="00D10CC9" w:rsidRPr="007D061B" w:rsidRDefault="00D10CC9">
      <w:pPr>
        <w:pStyle w:val="TOC5"/>
        <w:rPr>
          <w:rFonts w:asciiTheme="minorHAnsi" w:eastAsiaTheme="minorEastAsia" w:hAnsiTheme="minorHAnsi" w:cstheme="minorBidi"/>
          <w:sz w:val="22"/>
          <w:szCs w:val="22"/>
          <w:lang w:eastAsia="en-GB"/>
        </w:rPr>
      </w:pPr>
      <w:r w:rsidRPr="007D061B">
        <w:t>4.11.2.11.3</w:t>
      </w:r>
      <w:r w:rsidRPr="007D061B">
        <w:rPr>
          <w:rFonts w:asciiTheme="minorHAnsi" w:eastAsiaTheme="minorEastAsia" w:hAnsiTheme="minorHAnsi" w:cstheme="minorBidi"/>
          <w:sz w:val="22"/>
          <w:szCs w:val="22"/>
          <w:lang w:eastAsia="en-GB"/>
        </w:rPr>
        <w:tab/>
      </w:r>
      <w:r w:rsidRPr="007D061B">
        <w:t>ATC7 power allocation</w:t>
      </w:r>
      <w:r w:rsidRPr="007D061B">
        <w:tab/>
      </w:r>
      <w:r w:rsidRPr="007D061B">
        <w:fldChar w:fldCharType="begin" w:fldLock="1"/>
      </w:r>
      <w:r w:rsidRPr="007D061B">
        <w:instrText xml:space="preserve"> PAGEREF _Toc45906764 \h </w:instrText>
      </w:r>
      <w:r w:rsidRPr="007D061B">
        <w:fldChar w:fldCharType="separate"/>
      </w:r>
      <w:r w:rsidRPr="007D061B">
        <w:t>50</w:t>
      </w:r>
      <w:r w:rsidRPr="007D061B">
        <w:fldChar w:fldCharType="end"/>
      </w:r>
    </w:p>
    <w:p w14:paraId="54DBB172" w14:textId="77777777" w:rsidR="00D10CC9" w:rsidRPr="007D061B" w:rsidRDefault="00D10CC9">
      <w:pPr>
        <w:pStyle w:val="TOC4"/>
        <w:rPr>
          <w:rFonts w:asciiTheme="minorHAnsi" w:eastAsiaTheme="minorEastAsia" w:hAnsiTheme="minorHAnsi" w:cstheme="minorBidi"/>
          <w:sz w:val="22"/>
          <w:szCs w:val="22"/>
          <w:lang w:eastAsia="en-GB"/>
        </w:rPr>
      </w:pPr>
      <w:r w:rsidRPr="007D061B">
        <w:t>4.11.2.12</w:t>
      </w:r>
      <w:r w:rsidRPr="007D061B">
        <w:rPr>
          <w:rFonts w:asciiTheme="minorHAnsi" w:eastAsiaTheme="minorEastAsia" w:hAnsiTheme="minorHAnsi" w:cstheme="minorBidi"/>
          <w:sz w:val="22"/>
          <w:szCs w:val="22"/>
          <w:lang w:eastAsia="en-GB"/>
        </w:rPr>
        <w:tab/>
      </w:r>
      <w:r w:rsidRPr="007D061B">
        <w:t>ANTC7: NR multicarrier non-contiguous operation</w:t>
      </w:r>
      <w:r w:rsidRPr="007D061B">
        <w:tab/>
      </w:r>
      <w:r w:rsidRPr="007D061B">
        <w:fldChar w:fldCharType="begin" w:fldLock="1"/>
      </w:r>
      <w:r w:rsidRPr="007D061B">
        <w:instrText xml:space="preserve"> PAGEREF _Toc45906765 \h </w:instrText>
      </w:r>
      <w:r w:rsidRPr="007D061B">
        <w:fldChar w:fldCharType="separate"/>
      </w:r>
      <w:r w:rsidRPr="007D061B">
        <w:t>50</w:t>
      </w:r>
      <w:r w:rsidRPr="007D061B">
        <w:fldChar w:fldCharType="end"/>
      </w:r>
    </w:p>
    <w:p w14:paraId="0B3357D5" w14:textId="77777777" w:rsidR="00D10CC9" w:rsidRPr="007D061B" w:rsidRDefault="00D10CC9">
      <w:pPr>
        <w:pStyle w:val="TOC5"/>
        <w:rPr>
          <w:rFonts w:asciiTheme="minorHAnsi" w:eastAsiaTheme="minorEastAsia" w:hAnsiTheme="minorHAnsi" w:cstheme="minorBidi"/>
          <w:sz w:val="22"/>
          <w:szCs w:val="22"/>
          <w:lang w:eastAsia="en-GB"/>
        </w:rPr>
      </w:pPr>
      <w:r w:rsidRPr="007D061B">
        <w:t>4.11.2.12.1</w:t>
      </w:r>
      <w:r w:rsidRPr="007D061B">
        <w:rPr>
          <w:rFonts w:asciiTheme="minorHAnsi" w:eastAsiaTheme="minorEastAsia" w:hAnsiTheme="minorHAnsi" w:cstheme="minorBidi"/>
          <w:sz w:val="22"/>
          <w:szCs w:val="22"/>
          <w:lang w:eastAsia="en-GB"/>
        </w:rPr>
        <w:tab/>
      </w:r>
      <w:r w:rsidRPr="007D061B">
        <w:t>General</w:t>
      </w:r>
      <w:r w:rsidRPr="007D061B">
        <w:tab/>
      </w:r>
      <w:r w:rsidRPr="007D061B">
        <w:fldChar w:fldCharType="begin" w:fldLock="1"/>
      </w:r>
      <w:r w:rsidRPr="007D061B">
        <w:instrText xml:space="preserve"> PAGEREF _Toc45906766 \h </w:instrText>
      </w:r>
      <w:r w:rsidRPr="007D061B">
        <w:fldChar w:fldCharType="separate"/>
      </w:r>
      <w:r w:rsidRPr="007D061B">
        <w:t>50</w:t>
      </w:r>
      <w:r w:rsidRPr="007D061B">
        <w:fldChar w:fldCharType="end"/>
      </w:r>
    </w:p>
    <w:p w14:paraId="4BBD2BB1" w14:textId="77777777" w:rsidR="00D10CC9" w:rsidRPr="007D061B" w:rsidRDefault="00D10CC9">
      <w:pPr>
        <w:pStyle w:val="TOC5"/>
        <w:rPr>
          <w:rFonts w:asciiTheme="minorHAnsi" w:eastAsiaTheme="minorEastAsia" w:hAnsiTheme="minorHAnsi" w:cstheme="minorBidi"/>
          <w:sz w:val="22"/>
          <w:szCs w:val="22"/>
          <w:lang w:eastAsia="en-GB"/>
        </w:rPr>
      </w:pPr>
      <w:r w:rsidRPr="007D061B">
        <w:t>4.11.2.12.2</w:t>
      </w:r>
      <w:r w:rsidRPr="007D061B">
        <w:rPr>
          <w:rFonts w:asciiTheme="minorHAnsi" w:eastAsiaTheme="minorEastAsia" w:hAnsiTheme="minorHAnsi" w:cstheme="minorBidi"/>
          <w:sz w:val="22"/>
          <w:szCs w:val="22"/>
          <w:lang w:eastAsia="en-GB"/>
        </w:rPr>
        <w:tab/>
      </w:r>
      <w:r w:rsidRPr="007D061B">
        <w:t>ANTC7 generation</w:t>
      </w:r>
      <w:r w:rsidRPr="007D061B">
        <w:tab/>
      </w:r>
      <w:r w:rsidRPr="007D061B">
        <w:fldChar w:fldCharType="begin" w:fldLock="1"/>
      </w:r>
      <w:r w:rsidRPr="007D061B">
        <w:instrText xml:space="preserve"> PAGEREF _Toc45906767 \h </w:instrText>
      </w:r>
      <w:r w:rsidRPr="007D061B">
        <w:fldChar w:fldCharType="separate"/>
      </w:r>
      <w:r w:rsidRPr="007D061B">
        <w:t>50</w:t>
      </w:r>
      <w:r w:rsidRPr="007D061B">
        <w:fldChar w:fldCharType="end"/>
      </w:r>
    </w:p>
    <w:p w14:paraId="334210AD" w14:textId="77777777" w:rsidR="00D10CC9" w:rsidRPr="007D061B" w:rsidRDefault="00D10CC9">
      <w:pPr>
        <w:pStyle w:val="TOC5"/>
        <w:rPr>
          <w:rFonts w:asciiTheme="minorHAnsi" w:eastAsiaTheme="minorEastAsia" w:hAnsiTheme="minorHAnsi" w:cstheme="minorBidi"/>
          <w:sz w:val="22"/>
          <w:szCs w:val="22"/>
          <w:lang w:eastAsia="en-GB"/>
        </w:rPr>
      </w:pPr>
      <w:r w:rsidRPr="007D061B">
        <w:t>4.11.2.12.3</w:t>
      </w:r>
      <w:r w:rsidRPr="007D061B">
        <w:rPr>
          <w:rFonts w:asciiTheme="minorHAnsi" w:eastAsiaTheme="minorEastAsia" w:hAnsiTheme="minorHAnsi" w:cstheme="minorBidi"/>
          <w:sz w:val="22"/>
          <w:szCs w:val="22"/>
          <w:lang w:eastAsia="en-GB"/>
        </w:rPr>
        <w:tab/>
      </w:r>
      <w:r w:rsidRPr="007D061B">
        <w:t>ANTC7 power allocation</w:t>
      </w:r>
      <w:r w:rsidRPr="007D061B">
        <w:tab/>
      </w:r>
      <w:r w:rsidRPr="007D061B">
        <w:fldChar w:fldCharType="begin" w:fldLock="1"/>
      </w:r>
      <w:r w:rsidRPr="007D061B">
        <w:instrText xml:space="preserve"> PAGEREF _Toc45906768 \h </w:instrText>
      </w:r>
      <w:r w:rsidRPr="007D061B">
        <w:fldChar w:fldCharType="separate"/>
      </w:r>
      <w:r w:rsidRPr="007D061B">
        <w:t>50</w:t>
      </w:r>
      <w:r w:rsidRPr="007D061B">
        <w:fldChar w:fldCharType="end"/>
      </w:r>
    </w:p>
    <w:p w14:paraId="08867B7E" w14:textId="77777777" w:rsidR="00D10CC9" w:rsidRPr="007D061B" w:rsidRDefault="00D10CC9">
      <w:pPr>
        <w:pStyle w:val="TOC2"/>
        <w:rPr>
          <w:rFonts w:asciiTheme="minorHAnsi" w:eastAsiaTheme="minorEastAsia" w:hAnsiTheme="minorHAnsi" w:cstheme="minorBidi"/>
          <w:sz w:val="22"/>
          <w:szCs w:val="22"/>
          <w:lang w:eastAsia="en-GB"/>
        </w:rPr>
      </w:pPr>
      <w:r w:rsidRPr="007D061B">
        <w:t>4.12</w:t>
      </w:r>
      <w:r w:rsidRPr="007D061B">
        <w:rPr>
          <w:rFonts w:asciiTheme="minorHAnsi" w:eastAsiaTheme="minorEastAsia" w:hAnsiTheme="minorHAnsi" w:cstheme="minorBidi"/>
          <w:sz w:val="22"/>
          <w:szCs w:val="22"/>
        </w:rPr>
        <w:tab/>
      </w:r>
      <w:r w:rsidRPr="007D061B">
        <w:rPr>
          <w:lang w:eastAsia="zh-CN"/>
        </w:rPr>
        <w:t>RF channels and test models</w:t>
      </w:r>
      <w:r w:rsidRPr="007D061B">
        <w:tab/>
      </w:r>
      <w:r w:rsidRPr="007D061B">
        <w:fldChar w:fldCharType="begin" w:fldLock="1"/>
      </w:r>
      <w:r w:rsidRPr="007D061B">
        <w:instrText xml:space="preserve"> PAGEREF _Toc45906769 \h </w:instrText>
      </w:r>
      <w:r w:rsidRPr="007D061B">
        <w:fldChar w:fldCharType="separate"/>
      </w:r>
      <w:r w:rsidRPr="007D061B">
        <w:t>51</w:t>
      </w:r>
      <w:r w:rsidRPr="007D061B">
        <w:fldChar w:fldCharType="end"/>
      </w:r>
    </w:p>
    <w:p w14:paraId="2A3C3E8E" w14:textId="77777777" w:rsidR="00D10CC9" w:rsidRPr="007D061B" w:rsidRDefault="00D10CC9">
      <w:pPr>
        <w:pStyle w:val="TOC3"/>
        <w:rPr>
          <w:rFonts w:asciiTheme="minorHAnsi" w:eastAsiaTheme="minorEastAsia" w:hAnsiTheme="minorHAnsi" w:cstheme="minorBidi"/>
          <w:sz w:val="22"/>
          <w:szCs w:val="22"/>
          <w:lang w:eastAsia="en-GB"/>
        </w:rPr>
      </w:pPr>
      <w:r w:rsidRPr="007D061B">
        <w:t>4.12.1</w:t>
      </w:r>
      <w:r w:rsidRPr="007D061B">
        <w:rPr>
          <w:rFonts w:asciiTheme="minorHAnsi" w:eastAsiaTheme="minorEastAsia" w:hAnsiTheme="minorHAnsi" w:cstheme="minorBidi"/>
          <w:sz w:val="22"/>
          <w:szCs w:val="22"/>
          <w:lang w:eastAsia="en-GB"/>
        </w:rPr>
        <w:tab/>
      </w:r>
      <w:r w:rsidRPr="007D061B">
        <w:t>RF channels</w:t>
      </w:r>
      <w:r w:rsidRPr="007D061B">
        <w:tab/>
      </w:r>
      <w:r w:rsidRPr="007D061B">
        <w:fldChar w:fldCharType="begin" w:fldLock="1"/>
      </w:r>
      <w:r w:rsidRPr="007D061B">
        <w:instrText xml:space="preserve"> PAGEREF _Toc45906770 \h </w:instrText>
      </w:r>
      <w:r w:rsidRPr="007D061B">
        <w:fldChar w:fldCharType="separate"/>
      </w:r>
      <w:r w:rsidRPr="007D061B">
        <w:t>51</w:t>
      </w:r>
      <w:r w:rsidRPr="007D061B">
        <w:fldChar w:fldCharType="end"/>
      </w:r>
    </w:p>
    <w:p w14:paraId="6438A6C0" w14:textId="77777777" w:rsidR="00D10CC9" w:rsidRPr="007D061B" w:rsidRDefault="00D10CC9">
      <w:pPr>
        <w:pStyle w:val="TOC3"/>
        <w:rPr>
          <w:rFonts w:asciiTheme="minorHAnsi" w:eastAsiaTheme="minorEastAsia" w:hAnsiTheme="minorHAnsi" w:cstheme="minorBidi"/>
          <w:sz w:val="22"/>
          <w:szCs w:val="22"/>
          <w:lang w:eastAsia="en-GB"/>
        </w:rPr>
      </w:pPr>
      <w:r w:rsidRPr="007D061B">
        <w:t>4.12.2</w:t>
      </w:r>
      <w:r w:rsidRPr="007D061B">
        <w:rPr>
          <w:rFonts w:asciiTheme="minorHAnsi" w:eastAsiaTheme="minorEastAsia" w:hAnsiTheme="minorHAnsi" w:cstheme="minorBidi"/>
          <w:sz w:val="22"/>
          <w:szCs w:val="22"/>
          <w:lang w:eastAsia="en-GB"/>
        </w:rPr>
        <w:tab/>
      </w:r>
      <w:r w:rsidRPr="007D061B">
        <w:t>Test models</w:t>
      </w:r>
      <w:r w:rsidRPr="007D061B">
        <w:tab/>
      </w:r>
      <w:r w:rsidRPr="007D061B">
        <w:fldChar w:fldCharType="begin" w:fldLock="1"/>
      </w:r>
      <w:r w:rsidRPr="007D061B">
        <w:instrText xml:space="preserve"> PAGEREF _Toc45906771 \h </w:instrText>
      </w:r>
      <w:r w:rsidRPr="007D061B">
        <w:fldChar w:fldCharType="separate"/>
      </w:r>
      <w:r w:rsidRPr="007D061B">
        <w:t>52</w:t>
      </w:r>
      <w:r w:rsidRPr="007D061B">
        <w:fldChar w:fldCharType="end"/>
      </w:r>
    </w:p>
    <w:p w14:paraId="6C61F36E" w14:textId="77777777" w:rsidR="00D10CC9" w:rsidRPr="007D061B" w:rsidRDefault="00D10CC9">
      <w:pPr>
        <w:pStyle w:val="TOC2"/>
        <w:rPr>
          <w:rFonts w:asciiTheme="minorHAnsi" w:eastAsiaTheme="minorEastAsia" w:hAnsiTheme="minorHAnsi" w:cstheme="minorBidi"/>
          <w:sz w:val="22"/>
          <w:szCs w:val="22"/>
          <w:lang w:eastAsia="en-GB"/>
        </w:rPr>
      </w:pPr>
      <w:r w:rsidRPr="007D061B">
        <w:t>4.13</w:t>
      </w:r>
      <w:r w:rsidRPr="007D061B">
        <w:rPr>
          <w:rFonts w:asciiTheme="minorHAnsi" w:eastAsiaTheme="minorEastAsia" w:hAnsiTheme="minorHAnsi" w:cstheme="minorBidi"/>
          <w:sz w:val="22"/>
          <w:szCs w:val="22"/>
        </w:rPr>
        <w:tab/>
      </w:r>
      <w:r w:rsidRPr="007D061B">
        <w:t>Format and interpretation of tests</w:t>
      </w:r>
      <w:r w:rsidRPr="007D061B">
        <w:tab/>
      </w:r>
      <w:r w:rsidRPr="007D061B">
        <w:fldChar w:fldCharType="begin" w:fldLock="1"/>
      </w:r>
      <w:r w:rsidRPr="007D061B">
        <w:instrText xml:space="preserve"> PAGEREF _Toc45906772 \h </w:instrText>
      </w:r>
      <w:r w:rsidRPr="007D061B">
        <w:fldChar w:fldCharType="separate"/>
      </w:r>
      <w:r w:rsidRPr="007D061B">
        <w:t>53</w:t>
      </w:r>
      <w:r w:rsidRPr="007D061B">
        <w:fldChar w:fldCharType="end"/>
      </w:r>
    </w:p>
    <w:p w14:paraId="04C4C172" w14:textId="77777777" w:rsidR="00D10CC9" w:rsidRPr="007D061B" w:rsidRDefault="00D10CC9">
      <w:pPr>
        <w:pStyle w:val="TOC1"/>
        <w:rPr>
          <w:rFonts w:asciiTheme="minorHAnsi" w:eastAsiaTheme="minorEastAsia" w:hAnsiTheme="minorHAnsi" w:cstheme="minorBidi"/>
          <w:szCs w:val="22"/>
          <w:lang w:eastAsia="en-GB"/>
        </w:rPr>
      </w:pPr>
      <w:r w:rsidRPr="007D061B">
        <w:t>5</w:t>
      </w:r>
      <w:r w:rsidRPr="007D061B">
        <w:rPr>
          <w:rFonts w:asciiTheme="minorHAnsi" w:eastAsiaTheme="minorEastAsia" w:hAnsiTheme="minorHAnsi" w:cstheme="minorBidi"/>
          <w:szCs w:val="22"/>
        </w:rPr>
        <w:tab/>
      </w:r>
      <w:r w:rsidRPr="007D061B">
        <w:rPr>
          <w:lang w:eastAsia="zh-CN"/>
        </w:rPr>
        <w:t>Applicability of Requirements</w:t>
      </w:r>
      <w:r w:rsidRPr="007D061B">
        <w:tab/>
      </w:r>
      <w:r w:rsidRPr="007D061B">
        <w:fldChar w:fldCharType="begin" w:fldLock="1"/>
      </w:r>
      <w:r w:rsidRPr="007D061B">
        <w:instrText xml:space="preserve"> PAGEREF _Toc45906773 \h </w:instrText>
      </w:r>
      <w:r w:rsidRPr="007D061B">
        <w:fldChar w:fldCharType="separate"/>
      </w:r>
      <w:r w:rsidRPr="007D061B">
        <w:t>54</w:t>
      </w:r>
      <w:r w:rsidRPr="007D061B">
        <w:fldChar w:fldCharType="end"/>
      </w:r>
    </w:p>
    <w:p w14:paraId="0B3DD6E8" w14:textId="77777777" w:rsidR="00D10CC9" w:rsidRPr="007D061B" w:rsidRDefault="00D10CC9">
      <w:pPr>
        <w:pStyle w:val="TOC2"/>
        <w:rPr>
          <w:rFonts w:asciiTheme="minorHAnsi" w:eastAsiaTheme="minorEastAsia" w:hAnsiTheme="minorHAnsi" w:cstheme="minorBidi"/>
          <w:sz w:val="22"/>
          <w:szCs w:val="22"/>
          <w:lang w:eastAsia="en-GB"/>
        </w:rPr>
      </w:pPr>
      <w:r w:rsidRPr="007D061B">
        <w:t>5.1</w:t>
      </w:r>
      <w:r w:rsidRPr="007D061B">
        <w:rPr>
          <w:rFonts w:asciiTheme="minorHAnsi" w:eastAsiaTheme="minorEastAsia" w:hAnsiTheme="minorHAnsi" w:cstheme="minorBidi"/>
          <w:sz w:val="22"/>
          <w:szCs w:val="22"/>
          <w:lang w:eastAsia="en-GB"/>
        </w:rPr>
        <w:tab/>
      </w:r>
      <w:r w:rsidRPr="007D061B">
        <w:t>General</w:t>
      </w:r>
      <w:r w:rsidRPr="007D061B">
        <w:tab/>
      </w:r>
      <w:r w:rsidRPr="007D061B">
        <w:fldChar w:fldCharType="begin" w:fldLock="1"/>
      </w:r>
      <w:r w:rsidRPr="007D061B">
        <w:instrText xml:space="preserve"> PAGEREF _Toc45906774 \h </w:instrText>
      </w:r>
      <w:r w:rsidRPr="007D061B">
        <w:fldChar w:fldCharType="separate"/>
      </w:r>
      <w:r w:rsidRPr="007D061B">
        <w:t>54</w:t>
      </w:r>
      <w:r w:rsidRPr="007D061B">
        <w:fldChar w:fldCharType="end"/>
      </w:r>
    </w:p>
    <w:p w14:paraId="5E6A475D" w14:textId="77777777" w:rsidR="00D10CC9" w:rsidRPr="007D061B" w:rsidRDefault="00D10CC9">
      <w:pPr>
        <w:pStyle w:val="TOC2"/>
        <w:rPr>
          <w:rFonts w:asciiTheme="minorHAnsi" w:eastAsiaTheme="minorEastAsia" w:hAnsiTheme="minorHAnsi" w:cstheme="minorBidi"/>
          <w:sz w:val="22"/>
          <w:szCs w:val="22"/>
          <w:lang w:eastAsia="en-GB"/>
        </w:rPr>
      </w:pPr>
      <w:r w:rsidRPr="007D061B">
        <w:t>5.2</w:t>
      </w:r>
      <w:r w:rsidRPr="007D061B">
        <w:rPr>
          <w:rFonts w:asciiTheme="minorHAnsi" w:eastAsiaTheme="minorEastAsia" w:hAnsiTheme="minorHAnsi" w:cstheme="minorBidi"/>
          <w:sz w:val="22"/>
          <w:szCs w:val="22"/>
          <w:lang w:eastAsia="en-GB"/>
        </w:rPr>
        <w:tab/>
      </w:r>
      <w:r w:rsidRPr="007D061B">
        <w:t>Test configurations for TAB connectors for operating bands where MSR is supported</w:t>
      </w:r>
      <w:r w:rsidRPr="007D061B">
        <w:tab/>
      </w:r>
      <w:r w:rsidRPr="007D061B">
        <w:fldChar w:fldCharType="begin" w:fldLock="1"/>
      </w:r>
      <w:r w:rsidRPr="007D061B">
        <w:instrText xml:space="preserve"> PAGEREF _Toc45906775 \h </w:instrText>
      </w:r>
      <w:r w:rsidRPr="007D061B">
        <w:fldChar w:fldCharType="separate"/>
      </w:r>
      <w:r w:rsidRPr="007D061B">
        <w:t>55</w:t>
      </w:r>
      <w:r w:rsidRPr="007D061B">
        <w:fldChar w:fldCharType="end"/>
      </w:r>
    </w:p>
    <w:p w14:paraId="2E40A6C2" w14:textId="77777777" w:rsidR="00D10CC9" w:rsidRPr="007D061B" w:rsidRDefault="00D10CC9">
      <w:pPr>
        <w:pStyle w:val="TOC2"/>
        <w:rPr>
          <w:rFonts w:asciiTheme="minorHAnsi" w:eastAsiaTheme="minorEastAsia" w:hAnsiTheme="minorHAnsi" w:cstheme="minorBidi"/>
          <w:sz w:val="22"/>
          <w:szCs w:val="22"/>
          <w:lang w:eastAsia="en-GB"/>
        </w:rPr>
      </w:pPr>
      <w:r w:rsidRPr="007D061B">
        <w:t>5.3</w:t>
      </w:r>
      <w:r w:rsidRPr="007D061B">
        <w:rPr>
          <w:rFonts w:asciiTheme="minorHAnsi" w:eastAsiaTheme="minorEastAsia" w:hAnsiTheme="minorHAnsi" w:cstheme="minorBidi"/>
          <w:sz w:val="22"/>
          <w:szCs w:val="22"/>
          <w:lang w:eastAsia="en-GB"/>
        </w:rPr>
        <w:tab/>
      </w:r>
      <w:r w:rsidRPr="007D061B">
        <w:t>Test configurations for multi-carrier capable TAB connector(s) in operating bands where one RAT capability sets are supported</w:t>
      </w:r>
      <w:r w:rsidRPr="007D061B">
        <w:tab/>
      </w:r>
      <w:r w:rsidRPr="007D061B">
        <w:fldChar w:fldCharType="begin" w:fldLock="1"/>
      </w:r>
      <w:r w:rsidRPr="007D061B">
        <w:instrText xml:space="preserve"> PAGEREF _Toc45906776 \h </w:instrText>
      </w:r>
      <w:r w:rsidRPr="007D061B">
        <w:fldChar w:fldCharType="separate"/>
      </w:r>
      <w:r w:rsidRPr="007D061B">
        <w:t>60</w:t>
      </w:r>
      <w:r w:rsidRPr="007D061B">
        <w:fldChar w:fldCharType="end"/>
      </w:r>
    </w:p>
    <w:p w14:paraId="014A3081" w14:textId="77777777" w:rsidR="00D10CC9" w:rsidRPr="007D061B" w:rsidRDefault="00D10CC9">
      <w:pPr>
        <w:pStyle w:val="TOC3"/>
        <w:rPr>
          <w:rFonts w:asciiTheme="minorHAnsi" w:eastAsiaTheme="minorEastAsia" w:hAnsiTheme="minorHAnsi" w:cstheme="minorBidi"/>
          <w:sz w:val="22"/>
          <w:szCs w:val="22"/>
          <w:lang w:eastAsia="en-GB"/>
        </w:rPr>
      </w:pPr>
      <w:r w:rsidRPr="007D061B">
        <w:t>5.3.1</w:t>
      </w:r>
      <w:r w:rsidRPr="007D061B">
        <w:rPr>
          <w:rFonts w:asciiTheme="minorHAnsi" w:eastAsiaTheme="minorEastAsia" w:hAnsiTheme="minorHAnsi" w:cstheme="minorBidi"/>
          <w:sz w:val="22"/>
          <w:szCs w:val="22"/>
          <w:lang w:eastAsia="en-GB"/>
        </w:rPr>
        <w:tab/>
      </w:r>
      <w:r w:rsidRPr="007D061B">
        <w:t>General</w:t>
      </w:r>
      <w:r w:rsidRPr="007D061B">
        <w:tab/>
      </w:r>
      <w:r w:rsidRPr="007D061B">
        <w:fldChar w:fldCharType="begin" w:fldLock="1"/>
      </w:r>
      <w:r w:rsidRPr="007D061B">
        <w:instrText xml:space="preserve"> PAGEREF _Toc45906777 \h </w:instrText>
      </w:r>
      <w:r w:rsidRPr="007D061B">
        <w:fldChar w:fldCharType="separate"/>
      </w:r>
      <w:r w:rsidRPr="007D061B">
        <w:t>60</w:t>
      </w:r>
      <w:r w:rsidRPr="007D061B">
        <w:fldChar w:fldCharType="end"/>
      </w:r>
    </w:p>
    <w:p w14:paraId="1633780B" w14:textId="77777777" w:rsidR="00D10CC9" w:rsidRPr="007D061B" w:rsidRDefault="00D10CC9">
      <w:pPr>
        <w:pStyle w:val="TOC3"/>
        <w:rPr>
          <w:rFonts w:asciiTheme="minorHAnsi" w:eastAsiaTheme="minorEastAsia" w:hAnsiTheme="minorHAnsi" w:cstheme="minorBidi"/>
          <w:sz w:val="22"/>
          <w:szCs w:val="22"/>
          <w:lang w:eastAsia="en-GB"/>
        </w:rPr>
      </w:pPr>
      <w:r w:rsidRPr="007D061B">
        <w:t>5.3.2</w:t>
      </w:r>
      <w:r w:rsidRPr="007D061B">
        <w:rPr>
          <w:rFonts w:asciiTheme="minorHAnsi" w:eastAsiaTheme="minorEastAsia" w:hAnsiTheme="minorHAnsi" w:cstheme="minorBidi"/>
          <w:sz w:val="22"/>
          <w:szCs w:val="22"/>
          <w:lang w:eastAsia="en-GB"/>
        </w:rPr>
        <w:tab/>
      </w:r>
      <w:r w:rsidRPr="007D061B">
        <w:t>TAB connector supporting one RAT only MSR in the operating band</w:t>
      </w:r>
      <w:r w:rsidRPr="007D061B">
        <w:tab/>
      </w:r>
      <w:r w:rsidRPr="007D061B">
        <w:fldChar w:fldCharType="begin" w:fldLock="1"/>
      </w:r>
      <w:r w:rsidRPr="007D061B">
        <w:instrText xml:space="preserve"> PAGEREF _Toc45906778 \h </w:instrText>
      </w:r>
      <w:r w:rsidRPr="007D061B">
        <w:fldChar w:fldCharType="separate"/>
      </w:r>
      <w:r w:rsidRPr="007D061B">
        <w:t>60</w:t>
      </w:r>
      <w:r w:rsidRPr="007D061B">
        <w:fldChar w:fldCharType="end"/>
      </w:r>
    </w:p>
    <w:p w14:paraId="4F90F3CC" w14:textId="77777777" w:rsidR="00D10CC9" w:rsidRPr="007D061B" w:rsidRDefault="00D10CC9">
      <w:pPr>
        <w:pStyle w:val="TOC3"/>
        <w:rPr>
          <w:rFonts w:asciiTheme="minorHAnsi" w:eastAsiaTheme="minorEastAsia" w:hAnsiTheme="minorHAnsi" w:cstheme="minorBidi"/>
          <w:sz w:val="22"/>
          <w:szCs w:val="22"/>
          <w:lang w:eastAsia="en-GB"/>
        </w:rPr>
      </w:pPr>
      <w:r w:rsidRPr="007D061B">
        <w:t>5.3.3</w:t>
      </w:r>
      <w:r w:rsidRPr="007D061B">
        <w:rPr>
          <w:rFonts w:asciiTheme="minorHAnsi" w:eastAsiaTheme="minorEastAsia" w:hAnsiTheme="minorHAnsi" w:cstheme="minorBidi"/>
          <w:sz w:val="22"/>
          <w:szCs w:val="22"/>
          <w:lang w:eastAsia="en-GB"/>
        </w:rPr>
        <w:tab/>
      </w:r>
      <w:r w:rsidRPr="007D061B">
        <w:t>TAB connector supporting Single-RAT UTRA in the operating band</w:t>
      </w:r>
      <w:r w:rsidRPr="007D061B">
        <w:tab/>
      </w:r>
      <w:r w:rsidRPr="007D061B">
        <w:fldChar w:fldCharType="begin" w:fldLock="1"/>
      </w:r>
      <w:r w:rsidRPr="007D061B">
        <w:instrText xml:space="preserve"> PAGEREF _Toc45906779 \h </w:instrText>
      </w:r>
      <w:r w:rsidRPr="007D061B">
        <w:fldChar w:fldCharType="separate"/>
      </w:r>
      <w:r w:rsidRPr="007D061B">
        <w:t>64</w:t>
      </w:r>
      <w:r w:rsidRPr="007D061B">
        <w:fldChar w:fldCharType="end"/>
      </w:r>
    </w:p>
    <w:p w14:paraId="06E5A820" w14:textId="77777777" w:rsidR="00D10CC9" w:rsidRPr="007D061B" w:rsidRDefault="00D10CC9">
      <w:pPr>
        <w:pStyle w:val="TOC3"/>
        <w:rPr>
          <w:rFonts w:asciiTheme="minorHAnsi" w:eastAsiaTheme="minorEastAsia" w:hAnsiTheme="minorHAnsi" w:cstheme="minorBidi"/>
          <w:sz w:val="22"/>
          <w:szCs w:val="22"/>
          <w:lang w:eastAsia="en-GB"/>
        </w:rPr>
      </w:pPr>
      <w:r w:rsidRPr="007D061B">
        <w:t>5.3.4</w:t>
      </w:r>
      <w:r w:rsidRPr="007D061B">
        <w:rPr>
          <w:rFonts w:asciiTheme="minorHAnsi" w:eastAsiaTheme="minorEastAsia" w:hAnsiTheme="minorHAnsi" w:cstheme="minorBidi"/>
          <w:sz w:val="22"/>
          <w:szCs w:val="22"/>
          <w:lang w:eastAsia="en-GB"/>
        </w:rPr>
        <w:tab/>
      </w:r>
      <w:r w:rsidRPr="007D061B">
        <w:t>TAB connector supporting Single-RAT E-UTRA in the operating band</w:t>
      </w:r>
      <w:r w:rsidRPr="007D061B">
        <w:tab/>
      </w:r>
      <w:r w:rsidRPr="007D061B">
        <w:fldChar w:fldCharType="begin" w:fldLock="1"/>
      </w:r>
      <w:r w:rsidRPr="007D061B">
        <w:instrText xml:space="preserve"> PAGEREF _Toc45906780 \h </w:instrText>
      </w:r>
      <w:r w:rsidRPr="007D061B">
        <w:fldChar w:fldCharType="separate"/>
      </w:r>
      <w:r w:rsidRPr="007D061B">
        <w:t>65</w:t>
      </w:r>
      <w:r w:rsidRPr="007D061B">
        <w:fldChar w:fldCharType="end"/>
      </w:r>
    </w:p>
    <w:p w14:paraId="336F88AD" w14:textId="77777777" w:rsidR="00D10CC9" w:rsidRPr="007D061B" w:rsidRDefault="00D10CC9">
      <w:pPr>
        <w:pStyle w:val="TOC2"/>
        <w:rPr>
          <w:rFonts w:asciiTheme="minorHAnsi" w:eastAsiaTheme="minorEastAsia" w:hAnsiTheme="minorHAnsi" w:cstheme="minorBidi"/>
          <w:sz w:val="22"/>
          <w:szCs w:val="22"/>
          <w:lang w:eastAsia="en-GB"/>
        </w:rPr>
      </w:pPr>
      <w:r w:rsidRPr="007D061B">
        <w:t>5.</w:t>
      </w:r>
      <w:r w:rsidRPr="007D061B">
        <w:rPr>
          <w:lang w:eastAsia="zh-CN"/>
        </w:rPr>
        <w:t>4</w:t>
      </w:r>
      <w:r w:rsidRPr="007D061B">
        <w:rPr>
          <w:rFonts w:asciiTheme="minorHAnsi" w:eastAsiaTheme="minorEastAsia" w:hAnsiTheme="minorHAnsi" w:cstheme="minorBidi"/>
          <w:sz w:val="22"/>
          <w:szCs w:val="22"/>
          <w:lang w:eastAsia="en-GB"/>
        </w:rPr>
        <w:tab/>
      </w:r>
      <w:r w:rsidRPr="007D061B">
        <w:t xml:space="preserve">Test configurations for </w:t>
      </w:r>
      <w:r w:rsidRPr="007D061B">
        <w:rPr>
          <w:i/>
          <w:lang w:eastAsia="zh-CN"/>
        </w:rPr>
        <w:t>Multi-band</w:t>
      </w:r>
      <w:r w:rsidRPr="007D061B">
        <w:rPr>
          <w:i/>
        </w:rPr>
        <w:t xml:space="preserve"> TAB connectors</w:t>
      </w:r>
      <w:r w:rsidRPr="007D061B">
        <w:tab/>
      </w:r>
      <w:r w:rsidRPr="007D061B">
        <w:fldChar w:fldCharType="begin" w:fldLock="1"/>
      </w:r>
      <w:r w:rsidRPr="007D061B">
        <w:instrText xml:space="preserve"> PAGEREF _Toc45906781 \h </w:instrText>
      </w:r>
      <w:r w:rsidRPr="007D061B">
        <w:fldChar w:fldCharType="separate"/>
      </w:r>
      <w:r w:rsidRPr="007D061B">
        <w:t>66</w:t>
      </w:r>
      <w:r w:rsidRPr="007D061B">
        <w:fldChar w:fldCharType="end"/>
      </w:r>
    </w:p>
    <w:p w14:paraId="58DB1F66" w14:textId="77777777" w:rsidR="00D10CC9" w:rsidRPr="007D061B" w:rsidRDefault="00D10CC9">
      <w:pPr>
        <w:pStyle w:val="TOC3"/>
        <w:rPr>
          <w:rFonts w:asciiTheme="minorHAnsi" w:eastAsiaTheme="minorEastAsia" w:hAnsiTheme="minorHAnsi" w:cstheme="minorBidi"/>
          <w:sz w:val="22"/>
          <w:szCs w:val="22"/>
          <w:lang w:eastAsia="en-GB"/>
        </w:rPr>
      </w:pPr>
      <w:r w:rsidRPr="007D061B">
        <w:t>5.4.1</w:t>
      </w:r>
      <w:r w:rsidRPr="007D061B">
        <w:rPr>
          <w:rFonts w:asciiTheme="minorHAnsi" w:eastAsiaTheme="minorEastAsia" w:hAnsiTheme="minorHAnsi" w:cstheme="minorBidi"/>
          <w:sz w:val="22"/>
          <w:szCs w:val="22"/>
          <w:lang w:eastAsia="en-GB"/>
        </w:rPr>
        <w:tab/>
      </w:r>
      <w:r w:rsidRPr="007D061B">
        <w:t>Multi-band TAB connector supporting MSR operation</w:t>
      </w:r>
      <w:r w:rsidRPr="007D061B">
        <w:tab/>
      </w:r>
      <w:r w:rsidRPr="007D061B">
        <w:fldChar w:fldCharType="begin" w:fldLock="1"/>
      </w:r>
      <w:r w:rsidRPr="007D061B">
        <w:instrText xml:space="preserve"> PAGEREF _Toc45906782 \h </w:instrText>
      </w:r>
      <w:r w:rsidRPr="007D061B">
        <w:fldChar w:fldCharType="separate"/>
      </w:r>
      <w:r w:rsidRPr="007D061B">
        <w:t>66</w:t>
      </w:r>
      <w:r w:rsidRPr="007D061B">
        <w:fldChar w:fldCharType="end"/>
      </w:r>
    </w:p>
    <w:p w14:paraId="695081FD" w14:textId="77777777" w:rsidR="00D10CC9" w:rsidRPr="007D061B" w:rsidRDefault="00D10CC9">
      <w:pPr>
        <w:pStyle w:val="TOC3"/>
        <w:rPr>
          <w:rFonts w:asciiTheme="minorHAnsi" w:eastAsiaTheme="minorEastAsia" w:hAnsiTheme="minorHAnsi" w:cstheme="minorBidi"/>
          <w:sz w:val="22"/>
          <w:szCs w:val="22"/>
          <w:lang w:eastAsia="en-GB"/>
        </w:rPr>
      </w:pPr>
      <w:r w:rsidRPr="007D061B">
        <w:t>5.4.2</w:t>
      </w:r>
      <w:r w:rsidRPr="007D061B">
        <w:rPr>
          <w:rFonts w:asciiTheme="minorHAnsi" w:eastAsiaTheme="minorEastAsia" w:hAnsiTheme="minorHAnsi" w:cstheme="minorBidi"/>
          <w:sz w:val="22"/>
          <w:szCs w:val="22"/>
        </w:rPr>
        <w:tab/>
      </w:r>
      <w:r w:rsidRPr="007D061B">
        <w:t xml:space="preserve">Multi-band TAB connector supporting </w:t>
      </w:r>
      <w:r w:rsidRPr="007D061B">
        <w:rPr>
          <w:lang w:eastAsia="zh-CN"/>
        </w:rPr>
        <w:t>Single-RAT only</w:t>
      </w:r>
      <w:r w:rsidRPr="007D061B">
        <w:tab/>
      </w:r>
      <w:r w:rsidRPr="007D061B">
        <w:fldChar w:fldCharType="begin" w:fldLock="1"/>
      </w:r>
      <w:r w:rsidRPr="007D061B">
        <w:instrText xml:space="preserve"> PAGEREF _Toc45906783 \h </w:instrText>
      </w:r>
      <w:r w:rsidRPr="007D061B">
        <w:fldChar w:fldCharType="separate"/>
      </w:r>
      <w:r w:rsidRPr="007D061B">
        <w:t>68</w:t>
      </w:r>
      <w:r w:rsidRPr="007D061B">
        <w:fldChar w:fldCharType="end"/>
      </w:r>
    </w:p>
    <w:p w14:paraId="5097C35E" w14:textId="77777777" w:rsidR="00D10CC9" w:rsidRPr="007D061B" w:rsidRDefault="00D10CC9">
      <w:pPr>
        <w:pStyle w:val="TOC1"/>
        <w:rPr>
          <w:rFonts w:asciiTheme="minorHAnsi" w:eastAsiaTheme="minorEastAsia" w:hAnsiTheme="minorHAnsi" w:cstheme="minorBidi"/>
          <w:szCs w:val="22"/>
          <w:lang w:eastAsia="en-GB"/>
        </w:rPr>
      </w:pPr>
      <w:r w:rsidRPr="007D061B">
        <w:t>6</w:t>
      </w:r>
      <w:r w:rsidRPr="007D061B">
        <w:rPr>
          <w:rFonts w:asciiTheme="minorHAnsi" w:eastAsiaTheme="minorEastAsia" w:hAnsiTheme="minorHAnsi" w:cstheme="minorBidi"/>
          <w:szCs w:val="22"/>
        </w:rPr>
        <w:tab/>
      </w:r>
      <w:r w:rsidRPr="007D061B">
        <w:rPr>
          <w:lang w:eastAsia="zh-CN"/>
        </w:rPr>
        <w:t>Conducted transmitter characteristics</w:t>
      </w:r>
      <w:r w:rsidRPr="007D061B">
        <w:tab/>
      </w:r>
      <w:r w:rsidRPr="007D061B">
        <w:fldChar w:fldCharType="begin" w:fldLock="1"/>
      </w:r>
      <w:r w:rsidRPr="007D061B">
        <w:instrText xml:space="preserve"> PAGEREF _Toc45906784 \h </w:instrText>
      </w:r>
      <w:r w:rsidRPr="007D061B">
        <w:fldChar w:fldCharType="separate"/>
      </w:r>
      <w:r w:rsidRPr="007D061B">
        <w:t>69</w:t>
      </w:r>
      <w:r w:rsidRPr="007D061B">
        <w:fldChar w:fldCharType="end"/>
      </w:r>
    </w:p>
    <w:p w14:paraId="692EBBAC" w14:textId="77777777" w:rsidR="00D10CC9" w:rsidRPr="007D061B" w:rsidRDefault="00D10CC9">
      <w:pPr>
        <w:pStyle w:val="TOC2"/>
        <w:rPr>
          <w:rFonts w:asciiTheme="minorHAnsi" w:eastAsiaTheme="minorEastAsia" w:hAnsiTheme="minorHAnsi" w:cstheme="minorBidi"/>
          <w:sz w:val="22"/>
          <w:szCs w:val="22"/>
          <w:lang w:eastAsia="en-GB"/>
        </w:rPr>
      </w:pPr>
      <w:r w:rsidRPr="007D061B">
        <w:t>6.1</w:t>
      </w:r>
      <w:r w:rsidRPr="007D061B">
        <w:rPr>
          <w:rFonts w:asciiTheme="minorHAnsi" w:eastAsiaTheme="minorEastAsia" w:hAnsiTheme="minorHAnsi" w:cstheme="minorBidi"/>
          <w:sz w:val="22"/>
          <w:szCs w:val="22"/>
        </w:rPr>
        <w:tab/>
      </w:r>
      <w:r w:rsidRPr="007D061B">
        <w:rPr>
          <w:lang w:eastAsia="zh-CN"/>
        </w:rPr>
        <w:t>General</w:t>
      </w:r>
      <w:r w:rsidRPr="007D061B">
        <w:tab/>
      </w:r>
      <w:r w:rsidRPr="007D061B">
        <w:fldChar w:fldCharType="begin" w:fldLock="1"/>
      </w:r>
      <w:r w:rsidRPr="007D061B">
        <w:instrText xml:space="preserve"> PAGEREF _Toc45906785 \h </w:instrText>
      </w:r>
      <w:r w:rsidRPr="007D061B">
        <w:fldChar w:fldCharType="separate"/>
      </w:r>
      <w:r w:rsidRPr="007D061B">
        <w:t>69</w:t>
      </w:r>
      <w:r w:rsidRPr="007D061B">
        <w:fldChar w:fldCharType="end"/>
      </w:r>
    </w:p>
    <w:p w14:paraId="40E29D1C" w14:textId="77777777" w:rsidR="00D10CC9" w:rsidRPr="007D061B" w:rsidRDefault="00D10CC9">
      <w:pPr>
        <w:pStyle w:val="TOC2"/>
        <w:rPr>
          <w:rFonts w:asciiTheme="minorHAnsi" w:eastAsiaTheme="minorEastAsia" w:hAnsiTheme="minorHAnsi" w:cstheme="minorBidi"/>
          <w:sz w:val="22"/>
          <w:szCs w:val="22"/>
          <w:lang w:eastAsia="en-GB"/>
        </w:rPr>
      </w:pPr>
      <w:r w:rsidRPr="007D061B">
        <w:t>6.2</w:t>
      </w:r>
      <w:r w:rsidRPr="007D061B">
        <w:rPr>
          <w:rFonts w:asciiTheme="minorHAnsi" w:eastAsiaTheme="minorEastAsia" w:hAnsiTheme="minorHAnsi" w:cstheme="minorBidi"/>
          <w:sz w:val="22"/>
          <w:szCs w:val="22"/>
        </w:rPr>
        <w:tab/>
      </w:r>
      <w:r w:rsidRPr="007D061B">
        <w:rPr>
          <w:lang w:eastAsia="zh-CN"/>
        </w:rPr>
        <w:t>Base station output power</w:t>
      </w:r>
      <w:r w:rsidRPr="007D061B">
        <w:tab/>
      </w:r>
      <w:r w:rsidRPr="007D061B">
        <w:fldChar w:fldCharType="begin" w:fldLock="1"/>
      </w:r>
      <w:r w:rsidRPr="007D061B">
        <w:instrText xml:space="preserve"> PAGEREF _Toc45906786 \h </w:instrText>
      </w:r>
      <w:r w:rsidRPr="007D061B">
        <w:fldChar w:fldCharType="separate"/>
      </w:r>
      <w:r w:rsidRPr="007D061B">
        <w:t>70</w:t>
      </w:r>
      <w:r w:rsidRPr="007D061B">
        <w:fldChar w:fldCharType="end"/>
      </w:r>
    </w:p>
    <w:p w14:paraId="50B21D07" w14:textId="77777777" w:rsidR="00D10CC9" w:rsidRPr="007D061B" w:rsidRDefault="00D10CC9">
      <w:pPr>
        <w:pStyle w:val="TOC3"/>
        <w:rPr>
          <w:rFonts w:asciiTheme="minorHAnsi" w:eastAsiaTheme="minorEastAsia" w:hAnsiTheme="minorHAnsi" w:cstheme="minorBidi"/>
          <w:sz w:val="22"/>
          <w:szCs w:val="22"/>
          <w:lang w:eastAsia="en-GB"/>
        </w:rPr>
      </w:pPr>
      <w:r w:rsidRPr="007D061B">
        <w:t>6.2.1</w:t>
      </w:r>
      <w:r w:rsidRPr="007D061B">
        <w:rPr>
          <w:rFonts w:asciiTheme="minorHAnsi" w:eastAsiaTheme="minorEastAsia" w:hAnsiTheme="minorHAnsi" w:cstheme="minorBidi"/>
          <w:sz w:val="22"/>
          <w:szCs w:val="22"/>
          <w:lang w:eastAsia="en-GB"/>
        </w:rPr>
        <w:tab/>
      </w:r>
      <w:r w:rsidRPr="007D061B">
        <w:t>General</w:t>
      </w:r>
      <w:r w:rsidRPr="007D061B">
        <w:tab/>
      </w:r>
      <w:r w:rsidRPr="007D061B">
        <w:fldChar w:fldCharType="begin" w:fldLock="1"/>
      </w:r>
      <w:r w:rsidRPr="007D061B">
        <w:instrText xml:space="preserve"> PAGEREF _Toc45906787 \h </w:instrText>
      </w:r>
      <w:r w:rsidRPr="007D061B">
        <w:fldChar w:fldCharType="separate"/>
      </w:r>
      <w:r w:rsidRPr="007D061B">
        <w:t>70</w:t>
      </w:r>
      <w:r w:rsidRPr="007D061B">
        <w:fldChar w:fldCharType="end"/>
      </w:r>
    </w:p>
    <w:p w14:paraId="5C1077EC" w14:textId="77777777" w:rsidR="00D10CC9" w:rsidRPr="007D061B" w:rsidRDefault="00D10CC9">
      <w:pPr>
        <w:pStyle w:val="TOC3"/>
        <w:rPr>
          <w:rFonts w:asciiTheme="minorHAnsi" w:eastAsiaTheme="minorEastAsia" w:hAnsiTheme="minorHAnsi" w:cstheme="minorBidi"/>
          <w:sz w:val="22"/>
          <w:szCs w:val="22"/>
          <w:lang w:eastAsia="en-GB"/>
        </w:rPr>
      </w:pPr>
      <w:r w:rsidRPr="007D061B">
        <w:t>6.2.2</w:t>
      </w:r>
      <w:r w:rsidRPr="007D061B">
        <w:rPr>
          <w:rFonts w:asciiTheme="minorHAnsi" w:eastAsiaTheme="minorEastAsia" w:hAnsiTheme="minorHAnsi" w:cstheme="minorBidi"/>
          <w:sz w:val="22"/>
          <w:szCs w:val="22"/>
        </w:rPr>
        <w:tab/>
      </w:r>
      <w:r w:rsidRPr="007D061B">
        <w:rPr>
          <w:lang w:eastAsia="zh-CN"/>
        </w:rPr>
        <w:t>Maximum output power</w:t>
      </w:r>
      <w:r w:rsidRPr="007D061B">
        <w:tab/>
      </w:r>
      <w:r w:rsidRPr="007D061B">
        <w:fldChar w:fldCharType="begin" w:fldLock="1"/>
      </w:r>
      <w:r w:rsidRPr="007D061B">
        <w:instrText xml:space="preserve"> PAGEREF _Toc45906788 \h </w:instrText>
      </w:r>
      <w:r w:rsidRPr="007D061B">
        <w:fldChar w:fldCharType="separate"/>
      </w:r>
      <w:r w:rsidRPr="007D061B">
        <w:t>70</w:t>
      </w:r>
      <w:r w:rsidRPr="007D061B">
        <w:fldChar w:fldCharType="end"/>
      </w:r>
    </w:p>
    <w:p w14:paraId="7ED58587" w14:textId="77777777" w:rsidR="00D10CC9" w:rsidRPr="007D061B" w:rsidRDefault="00D10CC9">
      <w:pPr>
        <w:pStyle w:val="TOC4"/>
        <w:rPr>
          <w:rFonts w:asciiTheme="minorHAnsi" w:eastAsiaTheme="minorEastAsia" w:hAnsiTheme="minorHAnsi" w:cstheme="minorBidi"/>
          <w:sz w:val="22"/>
          <w:szCs w:val="22"/>
          <w:lang w:eastAsia="en-GB"/>
        </w:rPr>
      </w:pPr>
      <w:r w:rsidRPr="007D061B">
        <w:t>6.2.2.1</w:t>
      </w:r>
      <w:r w:rsidRPr="007D061B">
        <w:rPr>
          <w:rFonts w:asciiTheme="minorHAnsi" w:eastAsiaTheme="minorEastAsia" w:hAnsiTheme="minorHAnsi" w:cstheme="minorBidi"/>
          <w:sz w:val="22"/>
          <w:szCs w:val="22"/>
          <w:lang w:eastAsia="en-GB"/>
        </w:rPr>
        <w:tab/>
      </w:r>
      <w:r w:rsidRPr="007D061B">
        <w:t>Definition and applicability</w:t>
      </w:r>
      <w:r w:rsidRPr="007D061B">
        <w:tab/>
      </w:r>
      <w:r w:rsidRPr="007D061B">
        <w:fldChar w:fldCharType="begin" w:fldLock="1"/>
      </w:r>
      <w:r w:rsidRPr="007D061B">
        <w:instrText xml:space="preserve"> PAGEREF _Toc45906789 \h </w:instrText>
      </w:r>
      <w:r w:rsidRPr="007D061B">
        <w:fldChar w:fldCharType="separate"/>
      </w:r>
      <w:r w:rsidRPr="007D061B">
        <w:t>70</w:t>
      </w:r>
      <w:r w:rsidRPr="007D061B">
        <w:fldChar w:fldCharType="end"/>
      </w:r>
    </w:p>
    <w:p w14:paraId="6070825A" w14:textId="77777777" w:rsidR="00D10CC9" w:rsidRPr="007D061B" w:rsidRDefault="00D10CC9">
      <w:pPr>
        <w:pStyle w:val="TOC4"/>
        <w:rPr>
          <w:rFonts w:asciiTheme="minorHAnsi" w:eastAsiaTheme="minorEastAsia" w:hAnsiTheme="minorHAnsi" w:cstheme="minorBidi"/>
          <w:sz w:val="22"/>
          <w:szCs w:val="22"/>
          <w:lang w:eastAsia="en-GB"/>
        </w:rPr>
      </w:pPr>
      <w:r w:rsidRPr="007D061B">
        <w:t>6.2.2.2</w:t>
      </w:r>
      <w:r w:rsidRPr="007D061B">
        <w:rPr>
          <w:rFonts w:asciiTheme="minorHAnsi" w:eastAsiaTheme="minorEastAsia" w:hAnsiTheme="minorHAnsi" w:cstheme="minorBidi"/>
          <w:sz w:val="22"/>
          <w:szCs w:val="22"/>
          <w:lang w:eastAsia="en-GB"/>
        </w:rPr>
        <w:tab/>
      </w:r>
      <w:r w:rsidRPr="007D061B">
        <w:t>Minimum Requirement</w:t>
      </w:r>
      <w:r w:rsidRPr="007D061B">
        <w:tab/>
      </w:r>
      <w:r w:rsidRPr="007D061B">
        <w:fldChar w:fldCharType="begin" w:fldLock="1"/>
      </w:r>
      <w:r w:rsidRPr="007D061B">
        <w:instrText xml:space="preserve"> PAGEREF _Toc45906790 \h </w:instrText>
      </w:r>
      <w:r w:rsidRPr="007D061B">
        <w:fldChar w:fldCharType="separate"/>
      </w:r>
      <w:r w:rsidRPr="007D061B">
        <w:t>70</w:t>
      </w:r>
      <w:r w:rsidRPr="007D061B">
        <w:fldChar w:fldCharType="end"/>
      </w:r>
    </w:p>
    <w:p w14:paraId="5745AFB4" w14:textId="77777777" w:rsidR="00D10CC9" w:rsidRPr="007D061B" w:rsidRDefault="00D10CC9">
      <w:pPr>
        <w:pStyle w:val="TOC4"/>
        <w:rPr>
          <w:rFonts w:asciiTheme="minorHAnsi" w:eastAsiaTheme="minorEastAsia" w:hAnsiTheme="minorHAnsi" w:cstheme="minorBidi"/>
          <w:sz w:val="22"/>
          <w:szCs w:val="22"/>
          <w:lang w:eastAsia="en-GB"/>
        </w:rPr>
      </w:pPr>
      <w:r w:rsidRPr="007D061B">
        <w:t>6.2.2.3</w:t>
      </w:r>
      <w:r w:rsidRPr="007D061B">
        <w:rPr>
          <w:rFonts w:asciiTheme="minorHAnsi" w:eastAsiaTheme="minorEastAsia" w:hAnsiTheme="minorHAnsi" w:cstheme="minorBidi"/>
          <w:sz w:val="22"/>
          <w:szCs w:val="22"/>
          <w:lang w:eastAsia="en-GB"/>
        </w:rPr>
        <w:tab/>
      </w:r>
      <w:r w:rsidRPr="007D061B">
        <w:t>Test Purpose</w:t>
      </w:r>
      <w:r w:rsidRPr="007D061B">
        <w:tab/>
      </w:r>
      <w:r w:rsidRPr="007D061B">
        <w:fldChar w:fldCharType="begin" w:fldLock="1"/>
      </w:r>
      <w:r w:rsidRPr="007D061B">
        <w:instrText xml:space="preserve"> PAGEREF _Toc45906791 \h </w:instrText>
      </w:r>
      <w:r w:rsidRPr="007D061B">
        <w:fldChar w:fldCharType="separate"/>
      </w:r>
      <w:r w:rsidRPr="007D061B">
        <w:t>70</w:t>
      </w:r>
      <w:r w:rsidRPr="007D061B">
        <w:fldChar w:fldCharType="end"/>
      </w:r>
    </w:p>
    <w:p w14:paraId="277273A5" w14:textId="77777777" w:rsidR="00D10CC9" w:rsidRPr="007D061B" w:rsidRDefault="00D10CC9">
      <w:pPr>
        <w:pStyle w:val="TOC4"/>
        <w:rPr>
          <w:rFonts w:asciiTheme="minorHAnsi" w:eastAsiaTheme="minorEastAsia" w:hAnsiTheme="minorHAnsi" w:cstheme="minorBidi"/>
          <w:sz w:val="22"/>
          <w:szCs w:val="22"/>
          <w:lang w:eastAsia="en-GB"/>
        </w:rPr>
      </w:pPr>
      <w:r w:rsidRPr="007D061B">
        <w:t>6.2.2.4</w:t>
      </w:r>
      <w:r w:rsidRPr="007D061B">
        <w:rPr>
          <w:rFonts w:asciiTheme="minorHAnsi" w:eastAsiaTheme="minorEastAsia" w:hAnsiTheme="minorHAnsi" w:cstheme="minorBidi"/>
          <w:sz w:val="22"/>
          <w:szCs w:val="22"/>
          <w:lang w:eastAsia="en-GB"/>
        </w:rPr>
        <w:tab/>
      </w:r>
      <w:r w:rsidRPr="007D061B">
        <w:t>Method of test</w:t>
      </w:r>
      <w:r w:rsidRPr="007D061B">
        <w:tab/>
      </w:r>
      <w:r w:rsidRPr="007D061B">
        <w:fldChar w:fldCharType="begin" w:fldLock="1"/>
      </w:r>
      <w:r w:rsidRPr="007D061B">
        <w:instrText xml:space="preserve"> PAGEREF _Toc45906792 \h </w:instrText>
      </w:r>
      <w:r w:rsidRPr="007D061B">
        <w:fldChar w:fldCharType="separate"/>
      </w:r>
      <w:r w:rsidRPr="007D061B">
        <w:t>70</w:t>
      </w:r>
      <w:r w:rsidRPr="007D061B">
        <w:fldChar w:fldCharType="end"/>
      </w:r>
    </w:p>
    <w:p w14:paraId="6CCB3FF4" w14:textId="77777777" w:rsidR="00D10CC9" w:rsidRPr="007D061B" w:rsidRDefault="00D10CC9">
      <w:pPr>
        <w:pStyle w:val="TOC5"/>
        <w:rPr>
          <w:rFonts w:asciiTheme="minorHAnsi" w:eastAsiaTheme="minorEastAsia" w:hAnsiTheme="minorHAnsi" w:cstheme="minorBidi"/>
          <w:sz w:val="22"/>
          <w:szCs w:val="22"/>
          <w:lang w:eastAsia="en-GB"/>
        </w:rPr>
      </w:pPr>
      <w:r w:rsidRPr="007D061B">
        <w:t>6.2.2.4.1</w:t>
      </w:r>
      <w:r w:rsidRPr="007D061B">
        <w:rPr>
          <w:rFonts w:asciiTheme="minorHAnsi" w:eastAsiaTheme="minorEastAsia" w:hAnsiTheme="minorHAnsi" w:cstheme="minorBidi"/>
          <w:sz w:val="22"/>
          <w:szCs w:val="22"/>
          <w:lang w:eastAsia="en-GB"/>
        </w:rPr>
        <w:tab/>
      </w:r>
      <w:r w:rsidRPr="007D061B">
        <w:t>Initial conditions</w:t>
      </w:r>
      <w:r w:rsidRPr="007D061B">
        <w:tab/>
      </w:r>
      <w:r w:rsidRPr="007D061B">
        <w:fldChar w:fldCharType="begin" w:fldLock="1"/>
      </w:r>
      <w:r w:rsidRPr="007D061B">
        <w:instrText xml:space="preserve"> PAGEREF _Toc45906793 \h </w:instrText>
      </w:r>
      <w:r w:rsidRPr="007D061B">
        <w:fldChar w:fldCharType="separate"/>
      </w:r>
      <w:r w:rsidRPr="007D061B">
        <w:t>70</w:t>
      </w:r>
      <w:r w:rsidRPr="007D061B">
        <w:fldChar w:fldCharType="end"/>
      </w:r>
    </w:p>
    <w:p w14:paraId="4C616AA0" w14:textId="77777777" w:rsidR="00D10CC9" w:rsidRPr="007D061B" w:rsidRDefault="00D10CC9">
      <w:pPr>
        <w:pStyle w:val="TOC5"/>
        <w:rPr>
          <w:rFonts w:asciiTheme="minorHAnsi" w:eastAsiaTheme="minorEastAsia" w:hAnsiTheme="minorHAnsi" w:cstheme="minorBidi"/>
          <w:sz w:val="22"/>
          <w:szCs w:val="22"/>
          <w:lang w:eastAsia="en-GB"/>
        </w:rPr>
      </w:pPr>
      <w:r w:rsidRPr="007D061B">
        <w:t>6.2.2.4.2</w:t>
      </w:r>
      <w:r w:rsidRPr="007D061B">
        <w:rPr>
          <w:rFonts w:asciiTheme="minorHAnsi" w:eastAsiaTheme="minorEastAsia" w:hAnsiTheme="minorHAnsi" w:cstheme="minorBidi"/>
          <w:sz w:val="22"/>
          <w:szCs w:val="22"/>
          <w:lang w:eastAsia="en-GB"/>
        </w:rPr>
        <w:tab/>
      </w:r>
      <w:r w:rsidRPr="007D061B">
        <w:t>Procedure</w:t>
      </w:r>
      <w:r w:rsidRPr="007D061B">
        <w:tab/>
      </w:r>
      <w:r w:rsidRPr="007D061B">
        <w:fldChar w:fldCharType="begin" w:fldLock="1"/>
      </w:r>
      <w:r w:rsidRPr="007D061B">
        <w:instrText xml:space="preserve"> PAGEREF _Toc45906794 \h </w:instrText>
      </w:r>
      <w:r w:rsidRPr="007D061B">
        <w:fldChar w:fldCharType="separate"/>
      </w:r>
      <w:r w:rsidRPr="007D061B">
        <w:t>71</w:t>
      </w:r>
      <w:r w:rsidRPr="007D061B">
        <w:fldChar w:fldCharType="end"/>
      </w:r>
    </w:p>
    <w:p w14:paraId="5044670C" w14:textId="77777777" w:rsidR="00D10CC9" w:rsidRPr="007D061B" w:rsidRDefault="00D10CC9">
      <w:pPr>
        <w:pStyle w:val="TOC4"/>
        <w:rPr>
          <w:rFonts w:asciiTheme="minorHAnsi" w:eastAsiaTheme="minorEastAsia" w:hAnsiTheme="minorHAnsi" w:cstheme="minorBidi"/>
          <w:sz w:val="22"/>
          <w:szCs w:val="22"/>
          <w:lang w:eastAsia="en-GB"/>
        </w:rPr>
      </w:pPr>
      <w:r w:rsidRPr="007D061B">
        <w:t>6.2.2.5</w:t>
      </w:r>
      <w:r w:rsidRPr="007D061B">
        <w:rPr>
          <w:rFonts w:asciiTheme="minorHAnsi" w:eastAsiaTheme="minorEastAsia" w:hAnsiTheme="minorHAnsi" w:cstheme="minorBidi"/>
          <w:sz w:val="22"/>
          <w:szCs w:val="22"/>
          <w:lang w:eastAsia="en-GB"/>
        </w:rPr>
        <w:tab/>
      </w:r>
      <w:r w:rsidRPr="007D061B">
        <w:t>Test Requirements</w:t>
      </w:r>
      <w:r w:rsidRPr="007D061B">
        <w:tab/>
      </w:r>
      <w:r w:rsidRPr="007D061B">
        <w:fldChar w:fldCharType="begin" w:fldLock="1"/>
      </w:r>
      <w:r w:rsidRPr="007D061B">
        <w:instrText xml:space="preserve"> PAGEREF _Toc45906795 \h </w:instrText>
      </w:r>
      <w:r w:rsidRPr="007D061B">
        <w:fldChar w:fldCharType="separate"/>
      </w:r>
      <w:r w:rsidRPr="007D061B">
        <w:t>71</w:t>
      </w:r>
      <w:r w:rsidRPr="007D061B">
        <w:fldChar w:fldCharType="end"/>
      </w:r>
    </w:p>
    <w:p w14:paraId="6B3218EA" w14:textId="77777777" w:rsidR="00D10CC9" w:rsidRPr="007D061B" w:rsidRDefault="00D10CC9">
      <w:pPr>
        <w:pStyle w:val="TOC3"/>
        <w:rPr>
          <w:rFonts w:asciiTheme="minorHAnsi" w:eastAsiaTheme="minorEastAsia" w:hAnsiTheme="minorHAnsi" w:cstheme="minorBidi"/>
          <w:sz w:val="22"/>
          <w:szCs w:val="22"/>
          <w:lang w:eastAsia="en-GB"/>
        </w:rPr>
      </w:pPr>
      <w:r w:rsidRPr="007D061B">
        <w:t>6.2.3</w:t>
      </w:r>
      <w:r w:rsidRPr="007D061B">
        <w:rPr>
          <w:rFonts w:asciiTheme="minorHAnsi" w:eastAsiaTheme="minorEastAsia" w:hAnsiTheme="minorHAnsi" w:cstheme="minorBidi"/>
          <w:sz w:val="22"/>
          <w:szCs w:val="22"/>
        </w:rPr>
        <w:tab/>
      </w:r>
      <w:r w:rsidRPr="007D061B">
        <w:t>UTRA FDD primary CPICH power</w:t>
      </w:r>
      <w:r w:rsidRPr="007D061B">
        <w:tab/>
      </w:r>
      <w:r w:rsidRPr="007D061B">
        <w:fldChar w:fldCharType="begin" w:fldLock="1"/>
      </w:r>
      <w:r w:rsidRPr="007D061B">
        <w:instrText xml:space="preserve"> PAGEREF _Toc45906796 \h </w:instrText>
      </w:r>
      <w:r w:rsidRPr="007D061B">
        <w:fldChar w:fldCharType="separate"/>
      </w:r>
      <w:r w:rsidRPr="007D061B">
        <w:t>71</w:t>
      </w:r>
      <w:r w:rsidRPr="007D061B">
        <w:fldChar w:fldCharType="end"/>
      </w:r>
    </w:p>
    <w:p w14:paraId="7BF2B5E0" w14:textId="77777777" w:rsidR="00D10CC9" w:rsidRPr="007D061B" w:rsidRDefault="00D10CC9">
      <w:pPr>
        <w:pStyle w:val="TOC4"/>
        <w:rPr>
          <w:rFonts w:asciiTheme="minorHAnsi" w:eastAsiaTheme="minorEastAsia" w:hAnsiTheme="minorHAnsi" w:cstheme="minorBidi"/>
          <w:sz w:val="22"/>
          <w:szCs w:val="22"/>
          <w:lang w:eastAsia="en-GB"/>
        </w:rPr>
      </w:pPr>
      <w:r w:rsidRPr="007D061B">
        <w:t>6.2.3.1</w:t>
      </w:r>
      <w:r w:rsidRPr="007D061B">
        <w:rPr>
          <w:rFonts w:asciiTheme="minorHAnsi" w:eastAsiaTheme="minorEastAsia" w:hAnsiTheme="minorHAnsi" w:cstheme="minorBidi"/>
          <w:sz w:val="22"/>
          <w:szCs w:val="22"/>
          <w:lang w:eastAsia="en-GB"/>
        </w:rPr>
        <w:tab/>
      </w:r>
      <w:r w:rsidRPr="007D061B">
        <w:t>Definition and applicability</w:t>
      </w:r>
      <w:r w:rsidRPr="007D061B">
        <w:tab/>
      </w:r>
      <w:r w:rsidRPr="007D061B">
        <w:fldChar w:fldCharType="begin" w:fldLock="1"/>
      </w:r>
      <w:r w:rsidRPr="007D061B">
        <w:instrText xml:space="preserve"> PAGEREF _Toc45906797 \h </w:instrText>
      </w:r>
      <w:r w:rsidRPr="007D061B">
        <w:fldChar w:fldCharType="separate"/>
      </w:r>
      <w:r w:rsidRPr="007D061B">
        <w:t>71</w:t>
      </w:r>
      <w:r w:rsidRPr="007D061B">
        <w:fldChar w:fldCharType="end"/>
      </w:r>
    </w:p>
    <w:p w14:paraId="29384FBB" w14:textId="77777777" w:rsidR="00D10CC9" w:rsidRPr="007D061B" w:rsidRDefault="00D10CC9">
      <w:pPr>
        <w:pStyle w:val="TOC4"/>
        <w:rPr>
          <w:rFonts w:asciiTheme="minorHAnsi" w:eastAsiaTheme="minorEastAsia" w:hAnsiTheme="minorHAnsi" w:cstheme="minorBidi"/>
          <w:sz w:val="22"/>
          <w:szCs w:val="22"/>
          <w:lang w:eastAsia="en-GB"/>
        </w:rPr>
      </w:pPr>
      <w:r w:rsidRPr="007D061B">
        <w:t>6.2.3.2</w:t>
      </w:r>
      <w:r w:rsidRPr="007D061B">
        <w:rPr>
          <w:rFonts w:asciiTheme="minorHAnsi" w:eastAsiaTheme="minorEastAsia" w:hAnsiTheme="minorHAnsi" w:cstheme="minorBidi"/>
          <w:sz w:val="22"/>
          <w:szCs w:val="22"/>
          <w:lang w:eastAsia="en-GB"/>
        </w:rPr>
        <w:tab/>
      </w:r>
      <w:r w:rsidRPr="007D061B">
        <w:t>Minimum requirement</w:t>
      </w:r>
      <w:r w:rsidRPr="007D061B">
        <w:tab/>
      </w:r>
      <w:r w:rsidRPr="007D061B">
        <w:fldChar w:fldCharType="begin" w:fldLock="1"/>
      </w:r>
      <w:r w:rsidRPr="007D061B">
        <w:instrText xml:space="preserve"> PAGEREF _Toc45906798 \h </w:instrText>
      </w:r>
      <w:r w:rsidRPr="007D061B">
        <w:fldChar w:fldCharType="separate"/>
      </w:r>
      <w:r w:rsidRPr="007D061B">
        <w:t>72</w:t>
      </w:r>
      <w:r w:rsidRPr="007D061B">
        <w:fldChar w:fldCharType="end"/>
      </w:r>
    </w:p>
    <w:p w14:paraId="70578E6D" w14:textId="77777777" w:rsidR="00D10CC9" w:rsidRPr="007D061B" w:rsidRDefault="00D10CC9">
      <w:pPr>
        <w:pStyle w:val="TOC4"/>
        <w:rPr>
          <w:rFonts w:asciiTheme="minorHAnsi" w:eastAsiaTheme="minorEastAsia" w:hAnsiTheme="minorHAnsi" w:cstheme="minorBidi"/>
          <w:sz w:val="22"/>
          <w:szCs w:val="22"/>
          <w:lang w:eastAsia="en-GB"/>
        </w:rPr>
      </w:pPr>
      <w:r w:rsidRPr="007D061B">
        <w:t>6.2.3.3</w:t>
      </w:r>
      <w:r w:rsidRPr="007D061B">
        <w:rPr>
          <w:rFonts w:asciiTheme="minorHAnsi" w:eastAsiaTheme="minorEastAsia" w:hAnsiTheme="minorHAnsi" w:cstheme="minorBidi"/>
          <w:sz w:val="22"/>
          <w:szCs w:val="22"/>
          <w:lang w:eastAsia="en-GB"/>
        </w:rPr>
        <w:tab/>
      </w:r>
      <w:r w:rsidRPr="007D061B">
        <w:t>Test purpose</w:t>
      </w:r>
      <w:r w:rsidRPr="007D061B">
        <w:tab/>
      </w:r>
      <w:r w:rsidRPr="007D061B">
        <w:fldChar w:fldCharType="begin" w:fldLock="1"/>
      </w:r>
      <w:r w:rsidRPr="007D061B">
        <w:instrText xml:space="preserve"> PAGEREF _Toc45906799 \h </w:instrText>
      </w:r>
      <w:r w:rsidRPr="007D061B">
        <w:fldChar w:fldCharType="separate"/>
      </w:r>
      <w:r w:rsidRPr="007D061B">
        <w:t>72</w:t>
      </w:r>
      <w:r w:rsidRPr="007D061B">
        <w:fldChar w:fldCharType="end"/>
      </w:r>
    </w:p>
    <w:p w14:paraId="69FFCF1A" w14:textId="77777777" w:rsidR="00D10CC9" w:rsidRPr="007D061B" w:rsidRDefault="00D10CC9">
      <w:pPr>
        <w:pStyle w:val="TOC4"/>
        <w:rPr>
          <w:rFonts w:asciiTheme="minorHAnsi" w:eastAsiaTheme="minorEastAsia" w:hAnsiTheme="minorHAnsi" w:cstheme="minorBidi"/>
          <w:sz w:val="22"/>
          <w:szCs w:val="22"/>
          <w:lang w:eastAsia="en-GB"/>
        </w:rPr>
      </w:pPr>
      <w:r w:rsidRPr="007D061B">
        <w:t>6.2.3.4</w:t>
      </w:r>
      <w:r w:rsidRPr="007D061B">
        <w:rPr>
          <w:rFonts w:asciiTheme="minorHAnsi" w:eastAsiaTheme="minorEastAsia" w:hAnsiTheme="minorHAnsi" w:cstheme="minorBidi"/>
          <w:sz w:val="22"/>
          <w:szCs w:val="22"/>
          <w:lang w:eastAsia="en-GB"/>
        </w:rPr>
        <w:tab/>
      </w:r>
      <w:r w:rsidRPr="007D061B">
        <w:t>Method of test</w:t>
      </w:r>
      <w:r w:rsidRPr="007D061B">
        <w:tab/>
      </w:r>
      <w:r w:rsidRPr="007D061B">
        <w:fldChar w:fldCharType="begin" w:fldLock="1"/>
      </w:r>
      <w:r w:rsidRPr="007D061B">
        <w:instrText xml:space="preserve"> PAGEREF _Toc45906800 \h </w:instrText>
      </w:r>
      <w:r w:rsidRPr="007D061B">
        <w:fldChar w:fldCharType="separate"/>
      </w:r>
      <w:r w:rsidRPr="007D061B">
        <w:t>72</w:t>
      </w:r>
      <w:r w:rsidRPr="007D061B">
        <w:fldChar w:fldCharType="end"/>
      </w:r>
    </w:p>
    <w:p w14:paraId="15B8FAAE" w14:textId="77777777" w:rsidR="00D10CC9" w:rsidRPr="007D061B" w:rsidRDefault="00D10CC9">
      <w:pPr>
        <w:pStyle w:val="TOC5"/>
        <w:rPr>
          <w:rFonts w:asciiTheme="minorHAnsi" w:eastAsiaTheme="minorEastAsia" w:hAnsiTheme="minorHAnsi" w:cstheme="minorBidi"/>
          <w:sz w:val="22"/>
          <w:szCs w:val="22"/>
          <w:lang w:eastAsia="en-GB"/>
        </w:rPr>
      </w:pPr>
      <w:r w:rsidRPr="007D061B">
        <w:lastRenderedPageBreak/>
        <w:t>6.2.3.4.1</w:t>
      </w:r>
      <w:r w:rsidRPr="007D061B">
        <w:rPr>
          <w:rFonts w:asciiTheme="minorHAnsi" w:eastAsiaTheme="minorEastAsia" w:hAnsiTheme="minorHAnsi" w:cstheme="minorBidi"/>
          <w:sz w:val="22"/>
          <w:szCs w:val="22"/>
          <w:lang w:eastAsia="en-GB"/>
        </w:rPr>
        <w:tab/>
      </w:r>
      <w:r w:rsidRPr="007D061B">
        <w:t>Initial conditions</w:t>
      </w:r>
      <w:r w:rsidRPr="007D061B">
        <w:tab/>
      </w:r>
      <w:r w:rsidRPr="007D061B">
        <w:fldChar w:fldCharType="begin" w:fldLock="1"/>
      </w:r>
      <w:r w:rsidRPr="007D061B">
        <w:instrText xml:space="preserve"> PAGEREF _Toc45906801 \h </w:instrText>
      </w:r>
      <w:r w:rsidRPr="007D061B">
        <w:fldChar w:fldCharType="separate"/>
      </w:r>
      <w:r w:rsidRPr="007D061B">
        <w:t>72</w:t>
      </w:r>
      <w:r w:rsidRPr="007D061B">
        <w:fldChar w:fldCharType="end"/>
      </w:r>
    </w:p>
    <w:p w14:paraId="74759DB4" w14:textId="77777777" w:rsidR="00D10CC9" w:rsidRPr="007D061B" w:rsidRDefault="00D10CC9">
      <w:pPr>
        <w:pStyle w:val="TOC5"/>
        <w:rPr>
          <w:rFonts w:asciiTheme="minorHAnsi" w:eastAsiaTheme="minorEastAsia" w:hAnsiTheme="minorHAnsi" w:cstheme="minorBidi"/>
          <w:sz w:val="22"/>
          <w:szCs w:val="22"/>
          <w:lang w:eastAsia="en-GB"/>
        </w:rPr>
      </w:pPr>
      <w:r w:rsidRPr="007D061B">
        <w:t>6.2.3.4.2</w:t>
      </w:r>
      <w:r w:rsidRPr="007D061B">
        <w:rPr>
          <w:rFonts w:asciiTheme="minorHAnsi" w:eastAsiaTheme="minorEastAsia" w:hAnsiTheme="minorHAnsi" w:cstheme="minorBidi"/>
          <w:sz w:val="22"/>
          <w:szCs w:val="22"/>
          <w:lang w:eastAsia="en-GB"/>
        </w:rPr>
        <w:tab/>
      </w:r>
      <w:r w:rsidRPr="007D061B">
        <w:t>Procedure</w:t>
      </w:r>
      <w:r w:rsidRPr="007D061B">
        <w:tab/>
      </w:r>
      <w:r w:rsidRPr="007D061B">
        <w:fldChar w:fldCharType="begin" w:fldLock="1"/>
      </w:r>
      <w:r w:rsidRPr="007D061B">
        <w:instrText xml:space="preserve"> PAGEREF _Toc45906802 \h </w:instrText>
      </w:r>
      <w:r w:rsidRPr="007D061B">
        <w:fldChar w:fldCharType="separate"/>
      </w:r>
      <w:r w:rsidRPr="007D061B">
        <w:t>72</w:t>
      </w:r>
      <w:r w:rsidRPr="007D061B">
        <w:fldChar w:fldCharType="end"/>
      </w:r>
    </w:p>
    <w:p w14:paraId="5F3000F1" w14:textId="77777777" w:rsidR="00D10CC9" w:rsidRPr="007D061B" w:rsidRDefault="00D10CC9">
      <w:pPr>
        <w:pStyle w:val="TOC4"/>
        <w:rPr>
          <w:rFonts w:asciiTheme="minorHAnsi" w:eastAsiaTheme="minorEastAsia" w:hAnsiTheme="minorHAnsi" w:cstheme="minorBidi"/>
          <w:sz w:val="22"/>
          <w:szCs w:val="22"/>
          <w:lang w:eastAsia="en-GB"/>
        </w:rPr>
      </w:pPr>
      <w:r w:rsidRPr="007D061B">
        <w:t>6.2.3.5</w:t>
      </w:r>
      <w:r w:rsidRPr="007D061B">
        <w:rPr>
          <w:rFonts w:asciiTheme="minorHAnsi" w:eastAsiaTheme="minorEastAsia" w:hAnsiTheme="minorHAnsi" w:cstheme="minorBidi"/>
          <w:sz w:val="22"/>
          <w:szCs w:val="22"/>
          <w:lang w:eastAsia="en-GB"/>
        </w:rPr>
        <w:tab/>
      </w:r>
      <w:r w:rsidRPr="007D061B">
        <w:t>Test requirements</w:t>
      </w:r>
      <w:r w:rsidRPr="007D061B">
        <w:tab/>
      </w:r>
      <w:r w:rsidRPr="007D061B">
        <w:fldChar w:fldCharType="begin" w:fldLock="1"/>
      </w:r>
      <w:r w:rsidRPr="007D061B">
        <w:instrText xml:space="preserve"> PAGEREF _Toc45906803 \h </w:instrText>
      </w:r>
      <w:r w:rsidRPr="007D061B">
        <w:fldChar w:fldCharType="separate"/>
      </w:r>
      <w:r w:rsidRPr="007D061B">
        <w:t>72</w:t>
      </w:r>
      <w:r w:rsidRPr="007D061B">
        <w:fldChar w:fldCharType="end"/>
      </w:r>
    </w:p>
    <w:p w14:paraId="4FA115CF" w14:textId="77777777" w:rsidR="00D10CC9" w:rsidRPr="007D061B" w:rsidRDefault="00D10CC9">
      <w:pPr>
        <w:pStyle w:val="TOC3"/>
        <w:rPr>
          <w:rFonts w:asciiTheme="minorHAnsi" w:eastAsiaTheme="minorEastAsia" w:hAnsiTheme="minorHAnsi" w:cstheme="minorBidi"/>
          <w:sz w:val="22"/>
          <w:szCs w:val="22"/>
          <w:lang w:eastAsia="en-GB"/>
        </w:rPr>
      </w:pPr>
      <w:r w:rsidRPr="007D061B">
        <w:t>6.2.4</w:t>
      </w:r>
      <w:r w:rsidRPr="007D061B">
        <w:rPr>
          <w:rFonts w:asciiTheme="minorHAnsi" w:eastAsiaTheme="minorEastAsia" w:hAnsiTheme="minorHAnsi" w:cstheme="minorBidi"/>
          <w:sz w:val="22"/>
          <w:szCs w:val="22"/>
        </w:rPr>
        <w:tab/>
      </w:r>
      <w:r w:rsidRPr="007D061B">
        <w:t>UTRA TDD primary CCPCH power</w:t>
      </w:r>
      <w:r w:rsidRPr="007D061B">
        <w:tab/>
      </w:r>
      <w:r w:rsidRPr="007D061B">
        <w:fldChar w:fldCharType="begin" w:fldLock="1"/>
      </w:r>
      <w:r w:rsidRPr="007D061B">
        <w:instrText xml:space="preserve"> PAGEREF _Toc45906804 \h </w:instrText>
      </w:r>
      <w:r w:rsidRPr="007D061B">
        <w:fldChar w:fldCharType="separate"/>
      </w:r>
      <w:r w:rsidRPr="007D061B">
        <w:t>73</w:t>
      </w:r>
      <w:r w:rsidRPr="007D061B">
        <w:fldChar w:fldCharType="end"/>
      </w:r>
    </w:p>
    <w:p w14:paraId="71CE947E" w14:textId="77777777" w:rsidR="00D10CC9" w:rsidRPr="007D061B" w:rsidRDefault="00D10CC9">
      <w:pPr>
        <w:pStyle w:val="TOC4"/>
        <w:rPr>
          <w:rFonts w:asciiTheme="minorHAnsi" w:eastAsiaTheme="minorEastAsia" w:hAnsiTheme="minorHAnsi" w:cstheme="minorBidi"/>
          <w:sz w:val="22"/>
          <w:szCs w:val="22"/>
          <w:lang w:eastAsia="en-GB"/>
        </w:rPr>
      </w:pPr>
      <w:r w:rsidRPr="007D061B">
        <w:t>6.2.4.1</w:t>
      </w:r>
      <w:r w:rsidRPr="007D061B">
        <w:rPr>
          <w:rFonts w:asciiTheme="minorHAnsi" w:eastAsiaTheme="minorEastAsia" w:hAnsiTheme="minorHAnsi" w:cstheme="minorBidi"/>
          <w:sz w:val="22"/>
          <w:szCs w:val="22"/>
          <w:lang w:eastAsia="en-GB"/>
        </w:rPr>
        <w:tab/>
      </w:r>
      <w:r w:rsidRPr="007D061B">
        <w:t>Definition and applicability</w:t>
      </w:r>
      <w:r w:rsidRPr="007D061B">
        <w:tab/>
      </w:r>
      <w:r w:rsidRPr="007D061B">
        <w:fldChar w:fldCharType="begin" w:fldLock="1"/>
      </w:r>
      <w:r w:rsidRPr="007D061B">
        <w:instrText xml:space="preserve"> PAGEREF _Toc45906805 \h </w:instrText>
      </w:r>
      <w:r w:rsidRPr="007D061B">
        <w:fldChar w:fldCharType="separate"/>
      </w:r>
      <w:r w:rsidRPr="007D061B">
        <w:t>73</w:t>
      </w:r>
      <w:r w:rsidRPr="007D061B">
        <w:fldChar w:fldCharType="end"/>
      </w:r>
    </w:p>
    <w:p w14:paraId="1D238E00" w14:textId="77777777" w:rsidR="00D10CC9" w:rsidRPr="007D061B" w:rsidRDefault="00D10CC9">
      <w:pPr>
        <w:pStyle w:val="TOC4"/>
        <w:rPr>
          <w:rFonts w:asciiTheme="minorHAnsi" w:eastAsiaTheme="minorEastAsia" w:hAnsiTheme="minorHAnsi" w:cstheme="minorBidi"/>
          <w:sz w:val="22"/>
          <w:szCs w:val="22"/>
          <w:lang w:eastAsia="en-GB"/>
        </w:rPr>
      </w:pPr>
      <w:r w:rsidRPr="007D061B">
        <w:t>6.2.4.2</w:t>
      </w:r>
      <w:r w:rsidRPr="007D061B">
        <w:rPr>
          <w:rFonts w:asciiTheme="minorHAnsi" w:eastAsiaTheme="minorEastAsia" w:hAnsiTheme="minorHAnsi" w:cstheme="minorBidi"/>
          <w:sz w:val="22"/>
          <w:szCs w:val="22"/>
          <w:lang w:eastAsia="en-GB"/>
        </w:rPr>
        <w:tab/>
      </w:r>
      <w:r w:rsidRPr="007D061B">
        <w:t>Minimum requirement</w:t>
      </w:r>
      <w:r w:rsidRPr="007D061B">
        <w:tab/>
      </w:r>
      <w:r w:rsidRPr="007D061B">
        <w:fldChar w:fldCharType="begin" w:fldLock="1"/>
      </w:r>
      <w:r w:rsidRPr="007D061B">
        <w:instrText xml:space="preserve"> PAGEREF _Toc45906806 \h </w:instrText>
      </w:r>
      <w:r w:rsidRPr="007D061B">
        <w:fldChar w:fldCharType="separate"/>
      </w:r>
      <w:r w:rsidRPr="007D061B">
        <w:t>73</w:t>
      </w:r>
      <w:r w:rsidRPr="007D061B">
        <w:fldChar w:fldCharType="end"/>
      </w:r>
    </w:p>
    <w:p w14:paraId="780B62F3" w14:textId="77777777" w:rsidR="00D10CC9" w:rsidRPr="007D061B" w:rsidRDefault="00D10CC9">
      <w:pPr>
        <w:pStyle w:val="TOC4"/>
        <w:rPr>
          <w:rFonts w:asciiTheme="minorHAnsi" w:eastAsiaTheme="minorEastAsia" w:hAnsiTheme="minorHAnsi" w:cstheme="minorBidi"/>
          <w:sz w:val="22"/>
          <w:szCs w:val="22"/>
          <w:lang w:eastAsia="en-GB"/>
        </w:rPr>
      </w:pPr>
      <w:r w:rsidRPr="007D061B">
        <w:t>6.2.4.3</w:t>
      </w:r>
      <w:r w:rsidRPr="007D061B">
        <w:rPr>
          <w:rFonts w:asciiTheme="minorHAnsi" w:eastAsiaTheme="minorEastAsia" w:hAnsiTheme="minorHAnsi" w:cstheme="minorBidi"/>
          <w:sz w:val="22"/>
          <w:szCs w:val="22"/>
          <w:lang w:eastAsia="en-GB"/>
        </w:rPr>
        <w:tab/>
      </w:r>
      <w:r w:rsidRPr="007D061B">
        <w:t>Test purpose</w:t>
      </w:r>
      <w:r w:rsidRPr="007D061B">
        <w:tab/>
      </w:r>
      <w:r w:rsidRPr="007D061B">
        <w:fldChar w:fldCharType="begin" w:fldLock="1"/>
      </w:r>
      <w:r w:rsidRPr="007D061B">
        <w:instrText xml:space="preserve"> PAGEREF _Toc45906807 \h </w:instrText>
      </w:r>
      <w:r w:rsidRPr="007D061B">
        <w:fldChar w:fldCharType="separate"/>
      </w:r>
      <w:r w:rsidRPr="007D061B">
        <w:t>73</w:t>
      </w:r>
      <w:r w:rsidRPr="007D061B">
        <w:fldChar w:fldCharType="end"/>
      </w:r>
    </w:p>
    <w:p w14:paraId="67DFF305" w14:textId="77777777" w:rsidR="00D10CC9" w:rsidRPr="007D061B" w:rsidRDefault="00D10CC9">
      <w:pPr>
        <w:pStyle w:val="TOC4"/>
        <w:rPr>
          <w:rFonts w:asciiTheme="minorHAnsi" w:eastAsiaTheme="minorEastAsia" w:hAnsiTheme="minorHAnsi" w:cstheme="minorBidi"/>
          <w:sz w:val="22"/>
          <w:szCs w:val="22"/>
          <w:lang w:eastAsia="en-GB"/>
        </w:rPr>
      </w:pPr>
      <w:r w:rsidRPr="007D061B">
        <w:t>6.2.4.4</w:t>
      </w:r>
      <w:r w:rsidRPr="007D061B">
        <w:rPr>
          <w:rFonts w:asciiTheme="minorHAnsi" w:eastAsiaTheme="minorEastAsia" w:hAnsiTheme="minorHAnsi" w:cstheme="minorBidi"/>
          <w:sz w:val="22"/>
          <w:szCs w:val="22"/>
          <w:lang w:eastAsia="en-GB"/>
        </w:rPr>
        <w:tab/>
      </w:r>
      <w:r w:rsidRPr="007D061B">
        <w:t>Method of test</w:t>
      </w:r>
      <w:r w:rsidRPr="007D061B">
        <w:tab/>
      </w:r>
      <w:r w:rsidRPr="007D061B">
        <w:fldChar w:fldCharType="begin" w:fldLock="1"/>
      </w:r>
      <w:r w:rsidRPr="007D061B">
        <w:instrText xml:space="preserve"> PAGEREF _Toc45906808 \h </w:instrText>
      </w:r>
      <w:r w:rsidRPr="007D061B">
        <w:fldChar w:fldCharType="separate"/>
      </w:r>
      <w:r w:rsidRPr="007D061B">
        <w:t>73</w:t>
      </w:r>
      <w:r w:rsidRPr="007D061B">
        <w:fldChar w:fldCharType="end"/>
      </w:r>
    </w:p>
    <w:p w14:paraId="157AF2A4" w14:textId="77777777" w:rsidR="00D10CC9" w:rsidRPr="007D061B" w:rsidRDefault="00D10CC9">
      <w:pPr>
        <w:pStyle w:val="TOC5"/>
        <w:rPr>
          <w:rFonts w:asciiTheme="minorHAnsi" w:eastAsiaTheme="minorEastAsia" w:hAnsiTheme="minorHAnsi" w:cstheme="minorBidi"/>
          <w:sz w:val="22"/>
          <w:szCs w:val="22"/>
          <w:lang w:eastAsia="en-GB"/>
        </w:rPr>
      </w:pPr>
      <w:r w:rsidRPr="007D061B">
        <w:t>6.2.4.4.1</w:t>
      </w:r>
      <w:r w:rsidRPr="007D061B">
        <w:rPr>
          <w:rFonts w:asciiTheme="minorHAnsi" w:eastAsiaTheme="minorEastAsia" w:hAnsiTheme="minorHAnsi" w:cstheme="minorBidi"/>
          <w:sz w:val="22"/>
          <w:szCs w:val="22"/>
          <w:lang w:eastAsia="en-GB"/>
        </w:rPr>
        <w:tab/>
      </w:r>
      <w:r w:rsidRPr="007D061B">
        <w:t>Initial conditions</w:t>
      </w:r>
      <w:r w:rsidRPr="007D061B">
        <w:tab/>
      </w:r>
      <w:r w:rsidRPr="007D061B">
        <w:fldChar w:fldCharType="begin" w:fldLock="1"/>
      </w:r>
      <w:r w:rsidRPr="007D061B">
        <w:instrText xml:space="preserve"> PAGEREF _Toc45906809 \h </w:instrText>
      </w:r>
      <w:r w:rsidRPr="007D061B">
        <w:fldChar w:fldCharType="separate"/>
      </w:r>
      <w:r w:rsidRPr="007D061B">
        <w:t>73</w:t>
      </w:r>
      <w:r w:rsidRPr="007D061B">
        <w:fldChar w:fldCharType="end"/>
      </w:r>
    </w:p>
    <w:p w14:paraId="28BB3FAB" w14:textId="77777777" w:rsidR="00D10CC9" w:rsidRPr="007D061B" w:rsidRDefault="00D10CC9">
      <w:pPr>
        <w:pStyle w:val="TOC5"/>
        <w:rPr>
          <w:rFonts w:asciiTheme="minorHAnsi" w:eastAsiaTheme="minorEastAsia" w:hAnsiTheme="minorHAnsi" w:cstheme="minorBidi"/>
          <w:sz w:val="22"/>
          <w:szCs w:val="22"/>
          <w:lang w:eastAsia="en-GB"/>
        </w:rPr>
      </w:pPr>
      <w:r w:rsidRPr="007D061B">
        <w:t>6.2.4.4.2</w:t>
      </w:r>
      <w:r w:rsidRPr="007D061B">
        <w:rPr>
          <w:rFonts w:asciiTheme="minorHAnsi" w:eastAsiaTheme="minorEastAsia" w:hAnsiTheme="minorHAnsi" w:cstheme="minorBidi"/>
          <w:sz w:val="22"/>
          <w:szCs w:val="22"/>
          <w:lang w:eastAsia="en-GB"/>
        </w:rPr>
        <w:tab/>
      </w:r>
      <w:r w:rsidRPr="007D061B">
        <w:t>Procedure</w:t>
      </w:r>
      <w:r w:rsidRPr="007D061B">
        <w:tab/>
      </w:r>
      <w:r w:rsidRPr="007D061B">
        <w:fldChar w:fldCharType="begin" w:fldLock="1"/>
      </w:r>
      <w:r w:rsidRPr="007D061B">
        <w:instrText xml:space="preserve"> PAGEREF _Toc45906810 \h </w:instrText>
      </w:r>
      <w:r w:rsidRPr="007D061B">
        <w:fldChar w:fldCharType="separate"/>
      </w:r>
      <w:r w:rsidRPr="007D061B">
        <w:t>74</w:t>
      </w:r>
      <w:r w:rsidRPr="007D061B">
        <w:fldChar w:fldCharType="end"/>
      </w:r>
    </w:p>
    <w:p w14:paraId="32863E8A" w14:textId="77777777" w:rsidR="00D10CC9" w:rsidRPr="007D061B" w:rsidRDefault="00D10CC9">
      <w:pPr>
        <w:pStyle w:val="TOC4"/>
        <w:rPr>
          <w:rFonts w:asciiTheme="minorHAnsi" w:eastAsiaTheme="minorEastAsia" w:hAnsiTheme="minorHAnsi" w:cstheme="minorBidi"/>
          <w:sz w:val="22"/>
          <w:szCs w:val="22"/>
          <w:lang w:eastAsia="en-GB"/>
        </w:rPr>
      </w:pPr>
      <w:r w:rsidRPr="007D061B">
        <w:t>6.2.4.5</w:t>
      </w:r>
      <w:r w:rsidRPr="007D061B">
        <w:rPr>
          <w:rFonts w:asciiTheme="minorHAnsi" w:eastAsiaTheme="minorEastAsia" w:hAnsiTheme="minorHAnsi" w:cstheme="minorBidi"/>
          <w:sz w:val="22"/>
          <w:szCs w:val="22"/>
          <w:lang w:eastAsia="en-GB"/>
        </w:rPr>
        <w:tab/>
      </w:r>
      <w:r w:rsidRPr="007D061B">
        <w:t>Test requirements</w:t>
      </w:r>
      <w:r w:rsidRPr="007D061B">
        <w:tab/>
      </w:r>
      <w:r w:rsidRPr="007D061B">
        <w:fldChar w:fldCharType="begin" w:fldLock="1"/>
      </w:r>
      <w:r w:rsidRPr="007D061B">
        <w:instrText xml:space="preserve"> PAGEREF _Toc45906811 \h </w:instrText>
      </w:r>
      <w:r w:rsidRPr="007D061B">
        <w:fldChar w:fldCharType="separate"/>
      </w:r>
      <w:r w:rsidRPr="007D061B">
        <w:t>74</w:t>
      </w:r>
      <w:r w:rsidRPr="007D061B">
        <w:fldChar w:fldCharType="end"/>
      </w:r>
    </w:p>
    <w:p w14:paraId="631A0F8B" w14:textId="77777777" w:rsidR="00D10CC9" w:rsidRPr="007D061B" w:rsidRDefault="00D10CC9">
      <w:pPr>
        <w:pStyle w:val="TOC3"/>
        <w:rPr>
          <w:rFonts w:asciiTheme="minorHAnsi" w:eastAsiaTheme="minorEastAsia" w:hAnsiTheme="minorHAnsi" w:cstheme="minorBidi"/>
          <w:sz w:val="22"/>
          <w:szCs w:val="22"/>
          <w:lang w:eastAsia="en-GB"/>
        </w:rPr>
      </w:pPr>
      <w:r w:rsidRPr="007D061B">
        <w:t>6.2.5</w:t>
      </w:r>
      <w:r w:rsidRPr="007D061B">
        <w:rPr>
          <w:rFonts w:asciiTheme="minorHAnsi" w:eastAsiaTheme="minorEastAsia" w:hAnsiTheme="minorHAnsi" w:cstheme="minorBidi"/>
          <w:sz w:val="22"/>
          <w:szCs w:val="22"/>
        </w:rPr>
        <w:tab/>
      </w:r>
      <w:r w:rsidRPr="007D061B">
        <w:t xml:space="preserve">UTRA FDD additional CPICH power for MIMO </w:t>
      </w:r>
      <w:r w:rsidRPr="007D061B">
        <w:rPr>
          <w:rFonts w:cs="v4.2.0"/>
        </w:rPr>
        <w:t>mode</w:t>
      </w:r>
      <w:r w:rsidRPr="007D061B">
        <w:tab/>
      </w:r>
      <w:r w:rsidRPr="007D061B">
        <w:fldChar w:fldCharType="begin" w:fldLock="1"/>
      </w:r>
      <w:r w:rsidRPr="007D061B">
        <w:instrText xml:space="preserve"> PAGEREF _Toc45906812 \h </w:instrText>
      </w:r>
      <w:r w:rsidRPr="007D061B">
        <w:fldChar w:fldCharType="separate"/>
      </w:r>
      <w:r w:rsidRPr="007D061B">
        <w:t>75</w:t>
      </w:r>
      <w:r w:rsidRPr="007D061B">
        <w:fldChar w:fldCharType="end"/>
      </w:r>
    </w:p>
    <w:p w14:paraId="79D33869" w14:textId="77777777" w:rsidR="00D10CC9" w:rsidRPr="007D061B" w:rsidRDefault="00D10CC9">
      <w:pPr>
        <w:pStyle w:val="TOC4"/>
        <w:rPr>
          <w:rFonts w:asciiTheme="minorHAnsi" w:eastAsiaTheme="minorEastAsia" w:hAnsiTheme="minorHAnsi" w:cstheme="minorBidi"/>
          <w:sz w:val="22"/>
          <w:szCs w:val="22"/>
          <w:lang w:eastAsia="en-GB"/>
        </w:rPr>
      </w:pPr>
      <w:r w:rsidRPr="007D061B">
        <w:t>6.2.5.1</w:t>
      </w:r>
      <w:r w:rsidRPr="007D061B">
        <w:rPr>
          <w:rFonts w:asciiTheme="minorHAnsi" w:eastAsiaTheme="minorEastAsia" w:hAnsiTheme="minorHAnsi" w:cstheme="minorBidi"/>
          <w:sz w:val="22"/>
          <w:szCs w:val="22"/>
          <w:lang w:eastAsia="en-GB"/>
        </w:rPr>
        <w:tab/>
      </w:r>
      <w:r w:rsidRPr="007D061B">
        <w:t>Definition and applicability</w:t>
      </w:r>
      <w:r w:rsidRPr="007D061B">
        <w:tab/>
      </w:r>
      <w:r w:rsidRPr="007D061B">
        <w:fldChar w:fldCharType="begin" w:fldLock="1"/>
      </w:r>
      <w:r w:rsidRPr="007D061B">
        <w:instrText xml:space="preserve"> PAGEREF _Toc45906813 \h </w:instrText>
      </w:r>
      <w:r w:rsidRPr="007D061B">
        <w:fldChar w:fldCharType="separate"/>
      </w:r>
      <w:r w:rsidRPr="007D061B">
        <w:t>75</w:t>
      </w:r>
      <w:r w:rsidRPr="007D061B">
        <w:fldChar w:fldCharType="end"/>
      </w:r>
    </w:p>
    <w:p w14:paraId="37280A15" w14:textId="77777777" w:rsidR="00D10CC9" w:rsidRPr="007D061B" w:rsidRDefault="00D10CC9">
      <w:pPr>
        <w:pStyle w:val="TOC4"/>
        <w:rPr>
          <w:rFonts w:asciiTheme="minorHAnsi" w:eastAsiaTheme="minorEastAsia" w:hAnsiTheme="minorHAnsi" w:cstheme="minorBidi"/>
          <w:sz w:val="22"/>
          <w:szCs w:val="22"/>
          <w:lang w:eastAsia="en-GB"/>
        </w:rPr>
      </w:pPr>
      <w:r w:rsidRPr="007D061B">
        <w:t>6.2.5.2</w:t>
      </w:r>
      <w:r w:rsidRPr="007D061B">
        <w:rPr>
          <w:rFonts w:asciiTheme="minorHAnsi" w:eastAsiaTheme="minorEastAsia" w:hAnsiTheme="minorHAnsi" w:cstheme="minorBidi"/>
          <w:sz w:val="22"/>
          <w:szCs w:val="22"/>
          <w:lang w:eastAsia="en-GB"/>
        </w:rPr>
        <w:tab/>
      </w:r>
      <w:r w:rsidRPr="007D061B">
        <w:t>Minimum requirement</w:t>
      </w:r>
      <w:r w:rsidRPr="007D061B">
        <w:tab/>
      </w:r>
      <w:r w:rsidRPr="007D061B">
        <w:fldChar w:fldCharType="begin" w:fldLock="1"/>
      </w:r>
      <w:r w:rsidRPr="007D061B">
        <w:instrText xml:space="preserve"> PAGEREF _Toc45906814 \h </w:instrText>
      </w:r>
      <w:r w:rsidRPr="007D061B">
        <w:fldChar w:fldCharType="separate"/>
      </w:r>
      <w:r w:rsidRPr="007D061B">
        <w:t>76</w:t>
      </w:r>
      <w:r w:rsidRPr="007D061B">
        <w:fldChar w:fldCharType="end"/>
      </w:r>
    </w:p>
    <w:p w14:paraId="16179DE0" w14:textId="77777777" w:rsidR="00D10CC9" w:rsidRPr="007D061B" w:rsidRDefault="00D10CC9">
      <w:pPr>
        <w:pStyle w:val="TOC4"/>
        <w:rPr>
          <w:rFonts w:asciiTheme="minorHAnsi" w:eastAsiaTheme="minorEastAsia" w:hAnsiTheme="minorHAnsi" w:cstheme="minorBidi"/>
          <w:sz w:val="22"/>
          <w:szCs w:val="22"/>
          <w:lang w:eastAsia="en-GB"/>
        </w:rPr>
      </w:pPr>
      <w:r w:rsidRPr="007D061B">
        <w:t>6.2.5.3</w:t>
      </w:r>
      <w:r w:rsidRPr="007D061B">
        <w:rPr>
          <w:rFonts w:asciiTheme="minorHAnsi" w:eastAsiaTheme="minorEastAsia" w:hAnsiTheme="minorHAnsi" w:cstheme="minorBidi"/>
          <w:sz w:val="22"/>
          <w:szCs w:val="22"/>
          <w:lang w:eastAsia="en-GB"/>
        </w:rPr>
        <w:tab/>
      </w:r>
      <w:r w:rsidRPr="007D061B">
        <w:t>Test purpose</w:t>
      </w:r>
      <w:r w:rsidRPr="007D061B">
        <w:tab/>
      </w:r>
      <w:r w:rsidRPr="007D061B">
        <w:fldChar w:fldCharType="begin" w:fldLock="1"/>
      </w:r>
      <w:r w:rsidRPr="007D061B">
        <w:instrText xml:space="preserve"> PAGEREF _Toc45906815 \h </w:instrText>
      </w:r>
      <w:r w:rsidRPr="007D061B">
        <w:fldChar w:fldCharType="separate"/>
      </w:r>
      <w:r w:rsidRPr="007D061B">
        <w:t>76</w:t>
      </w:r>
      <w:r w:rsidRPr="007D061B">
        <w:fldChar w:fldCharType="end"/>
      </w:r>
    </w:p>
    <w:p w14:paraId="2310507A" w14:textId="77777777" w:rsidR="00D10CC9" w:rsidRPr="007D061B" w:rsidRDefault="00D10CC9">
      <w:pPr>
        <w:pStyle w:val="TOC4"/>
        <w:rPr>
          <w:rFonts w:asciiTheme="minorHAnsi" w:eastAsiaTheme="minorEastAsia" w:hAnsiTheme="minorHAnsi" w:cstheme="minorBidi"/>
          <w:sz w:val="22"/>
          <w:szCs w:val="22"/>
          <w:lang w:eastAsia="en-GB"/>
        </w:rPr>
      </w:pPr>
      <w:r w:rsidRPr="007D061B">
        <w:t>6.2.5.4</w:t>
      </w:r>
      <w:r w:rsidRPr="007D061B">
        <w:rPr>
          <w:rFonts w:asciiTheme="minorHAnsi" w:eastAsiaTheme="minorEastAsia" w:hAnsiTheme="minorHAnsi" w:cstheme="minorBidi"/>
          <w:sz w:val="22"/>
          <w:szCs w:val="22"/>
          <w:lang w:eastAsia="en-GB"/>
        </w:rPr>
        <w:tab/>
      </w:r>
      <w:r w:rsidRPr="007D061B">
        <w:t>Method of test</w:t>
      </w:r>
      <w:r w:rsidRPr="007D061B">
        <w:tab/>
      </w:r>
      <w:r w:rsidRPr="007D061B">
        <w:fldChar w:fldCharType="begin" w:fldLock="1"/>
      </w:r>
      <w:r w:rsidRPr="007D061B">
        <w:instrText xml:space="preserve"> PAGEREF _Toc45906816 \h </w:instrText>
      </w:r>
      <w:r w:rsidRPr="007D061B">
        <w:fldChar w:fldCharType="separate"/>
      </w:r>
      <w:r w:rsidRPr="007D061B">
        <w:t>76</w:t>
      </w:r>
      <w:r w:rsidRPr="007D061B">
        <w:fldChar w:fldCharType="end"/>
      </w:r>
    </w:p>
    <w:p w14:paraId="43EC1157" w14:textId="77777777" w:rsidR="00D10CC9" w:rsidRPr="007D061B" w:rsidRDefault="00D10CC9">
      <w:pPr>
        <w:pStyle w:val="TOC5"/>
        <w:rPr>
          <w:rFonts w:asciiTheme="minorHAnsi" w:eastAsiaTheme="minorEastAsia" w:hAnsiTheme="minorHAnsi" w:cstheme="minorBidi"/>
          <w:sz w:val="22"/>
          <w:szCs w:val="22"/>
          <w:lang w:eastAsia="en-GB"/>
        </w:rPr>
      </w:pPr>
      <w:r w:rsidRPr="007D061B">
        <w:t>6.2.5.4.1</w:t>
      </w:r>
      <w:r w:rsidRPr="007D061B">
        <w:rPr>
          <w:rFonts w:asciiTheme="minorHAnsi" w:eastAsiaTheme="minorEastAsia" w:hAnsiTheme="minorHAnsi" w:cstheme="minorBidi"/>
          <w:sz w:val="22"/>
          <w:szCs w:val="22"/>
          <w:lang w:eastAsia="en-GB"/>
        </w:rPr>
        <w:tab/>
      </w:r>
      <w:r w:rsidRPr="007D061B">
        <w:t>Initial conditions</w:t>
      </w:r>
      <w:r w:rsidRPr="007D061B">
        <w:tab/>
      </w:r>
      <w:r w:rsidRPr="007D061B">
        <w:fldChar w:fldCharType="begin" w:fldLock="1"/>
      </w:r>
      <w:r w:rsidRPr="007D061B">
        <w:instrText xml:space="preserve"> PAGEREF _Toc45906817 \h </w:instrText>
      </w:r>
      <w:r w:rsidRPr="007D061B">
        <w:fldChar w:fldCharType="separate"/>
      </w:r>
      <w:r w:rsidRPr="007D061B">
        <w:t>76</w:t>
      </w:r>
      <w:r w:rsidRPr="007D061B">
        <w:fldChar w:fldCharType="end"/>
      </w:r>
    </w:p>
    <w:p w14:paraId="52621936" w14:textId="77777777" w:rsidR="00D10CC9" w:rsidRPr="007D061B" w:rsidRDefault="00D10CC9">
      <w:pPr>
        <w:pStyle w:val="TOC5"/>
        <w:rPr>
          <w:rFonts w:asciiTheme="minorHAnsi" w:eastAsiaTheme="minorEastAsia" w:hAnsiTheme="minorHAnsi" w:cstheme="minorBidi"/>
          <w:sz w:val="22"/>
          <w:szCs w:val="22"/>
          <w:lang w:eastAsia="en-GB"/>
        </w:rPr>
      </w:pPr>
      <w:r w:rsidRPr="007D061B">
        <w:t>6.2.5.4.2</w:t>
      </w:r>
      <w:r w:rsidRPr="007D061B">
        <w:rPr>
          <w:rFonts w:asciiTheme="minorHAnsi" w:eastAsiaTheme="minorEastAsia" w:hAnsiTheme="minorHAnsi" w:cstheme="minorBidi"/>
          <w:sz w:val="22"/>
          <w:szCs w:val="22"/>
          <w:lang w:eastAsia="en-GB"/>
        </w:rPr>
        <w:tab/>
      </w:r>
      <w:r w:rsidRPr="007D061B">
        <w:t>Procedure</w:t>
      </w:r>
      <w:r w:rsidRPr="007D061B">
        <w:tab/>
      </w:r>
      <w:r w:rsidRPr="007D061B">
        <w:fldChar w:fldCharType="begin" w:fldLock="1"/>
      </w:r>
      <w:r w:rsidRPr="007D061B">
        <w:instrText xml:space="preserve"> PAGEREF _Toc45906818 \h </w:instrText>
      </w:r>
      <w:r w:rsidRPr="007D061B">
        <w:fldChar w:fldCharType="separate"/>
      </w:r>
      <w:r w:rsidRPr="007D061B">
        <w:t>76</w:t>
      </w:r>
      <w:r w:rsidRPr="007D061B">
        <w:fldChar w:fldCharType="end"/>
      </w:r>
    </w:p>
    <w:p w14:paraId="186E07F5" w14:textId="77777777" w:rsidR="00D10CC9" w:rsidRPr="007D061B" w:rsidRDefault="00D10CC9">
      <w:pPr>
        <w:pStyle w:val="TOC4"/>
        <w:rPr>
          <w:rFonts w:asciiTheme="minorHAnsi" w:eastAsiaTheme="minorEastAsia" w:hAnsiTheme="minorHAnsi" w:cstheme="minorBidi"/>
          <w:sz w:val="22"/>
          <w:szCs w:val="22"/>
          <w:lang w:eastAsia="en-GB"/>
        </w:rPr>
      </w:pPr>
      <w:r w:rsidRPr="007D061B">
        <w:t>6.2.5.5</w:t>
      </w:r>
      <w:r w:rsidRPr="007D061B">
        <w:rPr>
          <w:rFonts w:asciiTheme="minorHAnsi" w:eastAsiaTheme="minorEastAsia" w:hAnsiTheme="minorHAnsi" w:cstheme="minorBidi"/>
          <w:sz w:val="22"/>
          <w:szCs w:val="22"/>
          <w:lang w:eastAsia="en-GB"/>
        </w:rPr>
        <w:tab/>
      </w:r>
      <w:r w:rsidRPr="007D061B">
        <w:t>Test requirements</w:t>
      </w:r>
      <w:r w:rsidRPr="007D061B">
        <w:tab/>
      </w:r>
      <w:r w:rsidRPr="007D061B">
        <w:fldChar w:fldCharType="begin" w:fldLock="1"/>
      </w:r>
      <w:r w:rsidRPr="007D061B">
        <w:instrText xml:space="preserve"> PAGEREF _Toc45906819 \h </w:instrText>
      </w:r>
      <w:r w:rsidRPr="007D061B">
        <w:fldChar w:fldCharType="separate"/>
      </w:r>
      <w:r w:rsidRPr="007D061B">
        <w:t>77</w:t>
      </w:r>
      <w:r w:rsidRPr="007D061B">
        <w:fldChar w:fldCharType="end"/>
      </w:r>
    </w:p>
    <w:p w14:paraId="50340597" w14:textId="77777777" w:rsidR="00D10CC9" w:rsidRPr="007D061B" w:rsidRDefault="00D10CC9">
      <w:pPr>
        <w:pStyle w:val="TOC3"/>
        <w:rPr>
          <w:rFonts w:asciiTheme="minorHAnsi" w:eastAsiaTheme="minorEastAsia" w:hAnsiTheme="minorHAnsi" w:cstheme="minorBidi"/>
          <w:sz w:val="22"/>
          <w:szCs w:val="22"/>
          <w:lang w:eastAsia="en-GB"/>
        </w:rPr>
      </w:pPr>
      <w:r w:rsidRPr="007D061B">
        <w:t>6.2.6</w:t>
      </w:r>
      <w:r w:rsidRPr="007D061B">
        <w:rPr>
          <w:rFonts w:asciiTheme="minorHAnsi" w:eastAsiaTheme="minorEastAsia" w:hAnsiTheme="minorHAnsi" w:cstheme="minorBidi"/>
          <w:sz w:val="22"/>
          <w:szCs w:val="22"/>
          <w:lang w:eastAsia="en-GB"/>
        </w:rPr>
        <w:tab/>
      </w:r>
      <w:r w:rsidRPr="007D061B">
        <w:t xml:space="preserve">E-UTRA </w:t>
      </w:r>
      <w:r w:rsidRPr="007D061B">
        <w:rPr>
          <w:lang w:eastAsia="zh-CN"/>
        </w:rPr>
        <w:t>DL RS power</w:t>
      </w:r>
      <w:r w:rsidRPr="007D061B">
        <w:tab/>
      </w:r>
      <w:r w:rsidRPr="007D061B">
        <w:fldChar w:fldCharType="begin" w:fldLock="1"/>
      </w:r>
      <w:r w:rsidRPr="007D061B">
        <w:instrText xml:space="preserve"> PAGEREF _Toc45906820 \h </w:instrText>
      </w:r>
      <w:r w:rsidRPr="007D061B">
        <w:fldChar w:fldCharType="separate"/>
      </w:r>
      <w:r w:rsidRPr="007D061B">
        <w:t>77</w:t>
      </w:r>
      <w:r w:rsidRPr="007D061B">
        <w:fldChar w:fldCharType="end"/>
      </w:r>
    </w:p>
    <w:p w14:paraId="76C7458C" w14:textId="77777777" w:rsidR="00D10CC9" w:rsidRPr="007D061B" w:rsidRDefault="00D10CC9">
      <w:pPr>
        <w:pStyle w:val="TOC4"/>
        <w:rPr>
          <w:rFonts w:asciiTheme="minorHAnsi" w:eastAsiaTheme="minorEastAsia" w:hAnsiTheme="minorHAnsi" w:cstheme="minorBidi"/>
          <w:sz w:val="22"/>
          <w:szCs w:val="22"/>
          <w:lang w:eastAsia="en-GB"/>
        </w:rPr>
      </w:pPr>
      <w:r w:rsidRPr="007D061B">
        <w:t>6.2.6.1</w:t>
      </w:r>
      <w:r w:rsidRPr="007D061B">
        <w:rPr>
          <w:rFonts w:asciiTheme="minorHAnsi" w:eastAsiaTheme="minorEastAsia" w:hAnsiTheme="minorHAnsi" w:cstheme="minorBidi"/>
          <w:sz w:val="22"/>
          <w:szCs w:val="22"/>
          <w:lang w:eastAsia="en-GB"/>
        </w:rPr>
        <w:tab/>
      </w:r>
      <w:r w:rsidRPr="007D061B">
        <w:t>Definition and applicability</w:t>
      </w:r>
      <w:r w:rsidRPr="007D061B">
        <w:tab/>
      </w:r>
      <w:r w:rsidRPr="007D061B">
        <w:fldChar w:fldCharType="begin" w:fldLock="1"/>
      </w:r>
      <w:r w:rsidRPr="007D061B">
        <w:instrText xml:space="preserve"> PAGEREF _Toc45906821 \h </w:instrText>
      </w:r>
      <w:r w:rsidRPr="007D061B">
        <w:fldChar w:fldCharType="separate"/>
      </w:r>
      <w:r w:rsidRPr="007D061B">
        <w:t>77</w:t>
      </w:r>
      <w:r w:rsidRPr="007D061B">
        <w:fldChar w:fldCharType="end"/>
      </w:r>
    </w:p>
    <w:p w14:paraId="55C407F1" w14:textId="77777777" w:rsidR="00D10CC9" w:rsidRPr="007D061B" w:rsidRDefault="00D10CC9">
      <w:pPr>
        <w:pStyle w:val="TOC4"/>
        <w:rPr>
          <w:rFonts w:asciiTheme="minorHAnsi" w:eastAsiaTheme="minorEastAsia" w:hAnsiTheme="minorHAnsi" w:cstheme="minorBidi"/>
          <w:sz w:val="22"/>
          <w:szCs w:val="22"/>
          <w:lang w:eastAsia="en-GB"/>
        </w:rPr>
      </w:pPr>
      <w:r w:rsidRPr="007D061B">
        <w:t>6.2.6.2</w:t>
      </w:r>
      <w:r w:rsidRPr="007D061B">
        <w:rPr>
          <w:rFonts w:asciiTheme="minorHAnsi" w:eastAsiaTheme="minorEastAsia" w:hAnsiTheme="minorHAnsi" w:cstheme="minorBidi"/>
          <w:sz w:val="22"/>
          <w:szCs w:val="22"/>
          <w:lang w:eastAsia="en-GB"/>
        </w:rPr>
        <w:tab/>
      </w:r>
      <w:r w:rsidRPr="007D061B">
        <w:t>Minimum requirement</w:t>
      </w:r>
      <w:r w:rsidRPr="007D061B">
        <w:tab/>
      </w:r>
      <w:r w:rsidRPr="007D061B">
        <w:fldChar w:fldCharType="begin" w:fldLock="1"/>
      </w:r>
      <w:r w:rsidRPr="007D061B">
        <w:instrText xml:space="preserve"> PAGEREF _Toc45906822 \h </w:instrText>
      </w:r>
      <w:r w:rsidRPr="007D061B">
        <w:fldChar w:fldCharType="separate"/>
      </w:r>
      <w:r w:rsidRPr="007D061B">
        <w:t>77</w:t>
      </w:r>
      <w:r w:rsidRPr="007D061B">
        <w:fldChar w:fldCharType="end"/>
      </w:r>
    </w:p>
    <w:p w14:paraId="5C717A99" w14:textId="77777777" w:rsidR="00D10CC9" w:rsidRPr="007D061B" w:rsidRDefault="00D10CC9">
      <w:pPr>
        <w:pStyle w:val="TOC4"/>
        <w:rPr>
          <w:rFonts w:asciiTheme="minorHAnsi" w:eastAsiaTheme="minorEastAsia" w:hAnsiTheme="minorHAnsi" w:cstheme="minorBidi"/>
          <w:sz w:val="22"/>
          <w:szCs w:val="22"/>
          <w:lang w:eastAsia="en-GB"/>
        </w:rPr>
      </w:pPr>
      <w:r w:rsidRPr="007D061B">
        <w:t>6.2.6.3</w:t>
      </w:r>
      <w:r w:rsidRPr="007D061B">
        <w:rPr>
          <w:rFonts w:asciiTheme="minorHAnsi" w:eastAsiaTheme="minorEastAsia" w:hAnsiTheme="minorHAnsi" w:cstheme="minorBidi"/>
          <w:sz w:val="22"/>
          <w:szCs w:val="22"/>
          <w:lang w:eastAsia="en-GB"/>
        </w:rPr>
        <w:tab/>
      </w:r>
      <w:r w:rsidRPr="007D061B">
        <w:t>Test purpose</w:t>
      </w:r>
      <w:r w:rsidRPr="007D061B">
        <w:tab/>
      </w:r>
      <w:r w:rsidRPr="007D061B">
        <w:fldChar w:fldCharType="begin" w:fldLock="1"/>
      </w:r>
      <w:r w:rsidRPr="007D061B">
        <w:instrText xml:space="preserve"> PAGEREF _Toc45906823 \h </w:instrText>
      </w:r>
      <w:r w:rsidRPr="007D061B">
        <w:fldChar w:fldCharType="separate"/>
      </w:r>
      <w:r w:rsidRPr="007D061B">
        <w:t>77</w:t>
      </w:r>
      <w:r w:rsidRPr="007D061B">
        <w:fldChar w:fldCharType="end"/>
      </w:r>
    </w:p>
    <w:p w14:paraId="08791574" w14:textId="77777777" w:rsidR="00D10CC9" w:rsidRPr="007D061B" w:rsidRDefault="00D10CC9">
      <w:pPr>
        <w:pStyle w:val="TOC4"/>
        <w:rPr>
          <w:rFonts w:asciiTheme="minorHAnsi" w:eastAsiaTheme="minorEastAsia" w:hAnsiTheme="minorHAnsi" w:cstheme="minorBidi"/>
          <w:sz w:val="22"/>
          <w:szCs w:val="22"/>
          <w:lang w:eastAsia="en-GB"/>
        </w:rPr>
      </w:pPr>
      <w:r w:rsidRPr="007D061B">
        <w:t>6.2.6.4</w:t>
      </w:r>
      <w:r w:rsidRPr="007D061B">
        <w:rPr>
          <w:rFonts w:asciiTheme="minorHAnsi" w:eastAsiaTheme="minorEastAsia" w:hAnsiTheme="minorHAnsi" w:cstheme="minorBidi"/>
          <w:sz w:val="22"/>
          <w:szCs w:val="22"/>
          <w:lang w:eastAsia="en-GB"/>
        </w:rPr>
        <w:tab/>
      </w:r>
      <w:r w:rsidRPr="007D061B">
        <w:t>Method of test</w:t>
      </w:r>
      <w:r w:rsidRPr="007D061B">
        <w:tab/>
      </w:r>
      <w:r w:rsidRPr="007D061B">
        <w:fldChar w:fldCharType="begin" w:fldLock="1"/>
      </w:r>
      <w:r w:rsidRPr="007D061B">
        <w:instrText xml:space="preserve"> PAGEREF _Toc45906824 \h </w:instrText>
      </w:r>
      <w:r w:rsidRPr="007D061B">
        <w:fldChar w:fldCharType="separate"/>
      </w:r>
      <w:r w:rsidRPr="007D061B">
        <w:t>78</w:t>
      </w:r>
      <w:r w:rsidRPr="007D061B">
        <w:fldChar w:fldCharType="end"/>
      </w:r>
    </w:p>
    <w:p w14:paraId="2838BCC3" w14:textId="77777777" w:rsidR="00D10CC9" w:rsidRPr="007D061B" w:rsidRDefault="00D10CC9">
      <w:pPr>
        <w:pStyle w:val="TOC5"/>
        <w:rPr>
          <w:rFonts w:asciiTheme="minorHAnsi" w:eastAsiaTheme="minorEastAsia" w:hAnsiTheme="minorHAnsi" w:cstheme="minorBidi"/>
          <w:sz w:val="22"/>
          <w:szCs w:val="22"/>
          <w:lang w:eastAsia="en-GB"/>
        </w:rPr>
      </w:pPr>
      <w:r w:rsidRPr="007D061B">
        <w:t>6.2.6.4.1</w:t>
      </w:r>
      <w:r w:rsidRPr="007D061B">
        <w:rPr>
          <w:rFonts w:asciiTheme="minorHAnsi" w:eastAsiaTheme="minorEastAsia" w:hAnsiTheme="minorHAnsi" w:cstheme="minorBidi"/>
          <w:sz w:val="22"/>
          <w:szCs w:val="22"/>
          <w:lang w:eastAsia="en-GB"/>
        </w:rPr>
        <w:tab/>
      </w:r>
      <w:r w:rsidRPr="007D061B">
        <w:t>Initial conditions</w:t>
      </w:r>
      <w:r w:rsidRPr="007D061B">
        <w:tab/>
      </w:r>
      <w:r w:rsidRPr="007D061B">
        <w:fldChar w:fldCharType="begin" w:fldLock="1"/>
      </w:r>
      <w:r w:rsidRPr="007D061B">
        <w:instrText xml:space="preserve"> PAGEREF _Toc45906825 \h </w:instrText>
      </w:r>
      <w:r w:rsidRPr="007D061B">
        <w:fldChar w:fldCharType="separate"/>
      </w:r>
      <w:r w:rsidRPr="007D061B">
        <w:t>78</w:t>
      </w:r>
      <w:r w:rsidRPr="007D061B">
        <w:fldChar w:fldCharType="end"/>
      </w:r>
    </w:p>
    <w:p w14:paraId="23AE5278" w14:textId="77777777" w:rsidR="00D10CC9" w:rsidRPr="007D061B" w:rsidRDefault="00D10CC9">
      <w:pPr>
        <w:pStyle w:val="TOC5"/>
        <w:rPr>
          <w:rFonts w:asciiTheme="minorHAnsi" w:eastAsiaTheme="minorEastAsia" w:hAnsiTheme="minorHAnsi" w:cstheme="minorBidi"/>
          <w:sz w:val="22"/>
          <w:szCs w:val="22"/>
          <w:lang w:eastAsia="en-GB"/>
        </w:rPr>
      </w:pPr>
      <w:r w:rsidRPr="007D061B">
        <w:t>6.2.6.4.2</w:t>
      </w:r>
      <w:r w:rsidRPr="007D061B">
        <w:rPr>
          <w:rFonts w:asciiTheme="minorHAnsi" w:eastAsiaTheme="minorEastAsia" w:hAnsiTheme="minorHAnsi" w:cstheme="minorBidi"/>
          <w:sz w:val="22"/>
          <w:szCs w:val="22"/>
          <w:lang w:eastAsia="en-GB"/>
        </w:rPr>
        <w:tab/>
      </w:r>
      <w:r w:rsidRPr="007D061B">
        <w:t>Procedure</w:t>
      </w:r>
      <w:r w:rsidRPr="007D061B">
        <w:tab/>
      </w:r>
      <w:r w:rsidRPr="007D061B">
        <w:fldChar w:fldCharType="begin" w:fldLock="1"/>
      </w:r>
      <w:r w:rsidRPr="007D061B">
        <w:instrText xml:space="preserve"> PAGEREF _Toc45906826 \h </w:instrText>
      </w:r>
      <w:r w:rsidRPr="007D061B">
        <w:fldChar w:fldCharType="separate"/>
      </w:r>
      <w:r w:rsidRPr="007D061B">
        <w:t>78</w:t>
      </w:r>
      <w:r w:rsidRPr="007D061B">
        <w:fldChar w:fldCharType="end"/>
      </w:r>
    </w:p>
    <w:p w14:paraId="719E7FF6" w14:textId="77777777" w:rsidR="00D10CC9" w:rsidRPr="007D061B" w:rsidRDefault="00D10CC9">
      <w:pPr>
        <w:pStyle w:val="TOC4"/>
        <w:rPr>
          <w:rFonts w:asciiTheme="minorHAnsi" w:eastAsiaTheme="minorEastAsia" w:hAnsiTheme="minorHAnsi" w:cstheme="minorBidi"/>
          <w:sz w:val="22"/>
          <w:szCs w:val="22"/>
          <w:lang w:eastAsia="en-GB"/>
        </w:rPr>
      </w:pPr>
      <w:r w:rsidRPr="007D061B">
        <w:t>6.2.6.5</w:t>
      </w:r>
      <w:r w:rsidRPr="007D061B">
        <w:rPr>
          <w:rFonts w:asciiTheme="minorHAnsi" w:eastAsiaTheme="minorEastAsia" w:hAnsiTheme="minorHAnsi" w:cstheme="minorBidi"/>
          <w:sz w:val="22"/>
          <w:szCs w:val="22"/>
          <w:lang w:eastAsia="en-GB"/>
        </w:rPr>
        <w:tab/>
      </w:r>
      <w:r w:rsidRPr="007D061B">
        <w:t>Test requirements</w:t>
      </w:r>
      <w:r w:rsidRPr="007D061B">
        <w:tab/>
      </w:r>
      <w:r w:rsidRPr="007D061B">
        <w:fldChar w:fldCharType="begin" w:fldLock="1"/>
      </w:r>
      <w:r w:rsidRPr="007D061B">
        <w:instrText xml:space="preserve"> PAGEREF _Toc45906827 \h </w:instrText>
      </w:r>
      <w:r w:rsidRPr="007D061B">
        <w:fldChar w:fldCharType="separate"/>
      </w:r>
      <w:r w:rsidRPr="007D061B">
        <w:t>78</w:t>
      </w:r>
      <w:r w:rsidRPr="007D061B">
        <w:fldChar w:fldCharType="end"/>
      </w:r>
    </w:p>
    <w:p w14:paraId="689FED50" w14:textId="77777777" w:rsidR="00D10CC9" w:rsidRPr="007D061B" w:rsidRDefault="00D10CC9">
      <w:pPr>
        <w:pStyle w:val="TOC2"/>
        <w:rPr>
          <w:rFonts w:asciiTheme="minorHAnsi" w:eastAsiaTheme="minorEastAsia" w:hAnsiTheme="minorHAnsi" w:cstheme="minorBidi"/>
          <w:sz w:val="22"/>
          <w:szCs w:val="22"/>
          <w:lang w:eastAsia="en-GB"/>
        </w:rPr>
      </w:pPr>
      <w:r w:rsidRPr="007D061B">
        <w:t>6.3</w:t>
      </w:r>
      <w:r w:rsidRPr="007D061B">
        <w:rPr>
          <w:rFonts w:asciiTheme="minorHAnsi" w:eastAsiaTheme="minorEastAsia" w:hAnsiTheme="minorHAnsi" w:cstheme="minorBidi"/>
          <w:sz w:val="22"/>
          <w:szCs w:val="22"/>
        </w:rPr>
        <w:tab/>
      </w:r>
      <w:r w:rsidRPr="007D061B">
        <w:rPr>
          <w:lang w:eastAsia="zh-CN"/>
        </w:rPr>
        <w:t>Output power dynamics</w:t>
      </w:r>
      <w:r w:rsidRPr="007D061B">
        <w:tab/>
      </w:r>
      <w:r w:rsidRPr="007D061B">
        <w:fldChar w:fldCharType="begin" w:fldLock="1"/>
      </w:r>
      <w:r w:rsidRPr="007D061B">
        <w:instrText xml:space="preserve"> PAGEREF _Toc45906828 \h </w:instrText>
      </w:r>
      <w:r w:rsidRPr="007D061B">
        <w:fldChar w:fldCharType="separate"/>
      </w:r>
      <w:r w:rsidRPr="007D061B">
        <w:t>78</w:t>
      </w:r>
      <w:r w:rsidRPr="007D061B">
        <w:fldChar w:fldCharType="end"/>
      </w:r>
    </w:p>
    <w:p w14:paraId="5A5FF419" w14:textId="77777777" w:rsidR="00D10CC9" w:rsidRPr="007D061B" w:rsidRDefault="00D10CC9">
      <w:pPr>
        <w:pStyle w:val="TOC3"/>
        <w:rPr>
          <w:rFonts w:asciiTheme="minorHAnsi" w:eastAsiaTheme="minorEastAsia" w:hAnsiTheme="minorHAnsi" w:cstheme="minorBidi"/>
          <w:sz w:val="22"/>
          <w:szCs w:val="22"/>
          <w:lang w:eastAsia="en-GB"/>
        </w:rPr>
      </w:pPr>
      <w:r w:rsidRPr="007D061B">
        <w:t>6.3.1</w:t>
      </w:r>
      <w:r w:rsidRPr="007D061B">
        <w:rPr>
          <w:rFonts w:asciiTheme="minorHAnsi" w:eastAsiaTheme="minorEastAsia" w:hAnsiTheme="minorHAnsi" w:cstheme="minorBidi"/>
          <w:sz w:val="22"/>
          <w:szCs w:val="22"/>
          <w:lang w:eastAsia="en-GB"/>
        </w:rPr>
        <w:tab/>
      </w:r>
      <w:r w:rsidRPr="007D061B">
        <w:t>General</w:t>
      </w:r>
      <w:r w:rsidRPr="007D061B">
        <w:tab/>
      </w:r>
      <w:r w:rsidRPr="007D061B">
        <w:fldChar w:fldCharType="begin" w:fldLock="1"/>
      </w:r>
      <w:r w:rsidRPr="007D061B">
        <w:instrText xml:space="preserve"> PAGEREF _Toc45906829 \h </w:instrText>
      </w:r>
      <w:r w:rsidRPr="007D061B">
        <w:fldChar w:fldCharType="separate"/>
      </w:r>
      <w:r w:rsidRPr="007D061B">
        <w:t>78</w:t>
      </w:r>
      <w:r w:rsidRPr="007D061B">
        <w:fldChar w:fldCharType="end"/>
      </w:r>
    </w:p>
    <w:p w14:paraId="2E243B59" w14:textId="77777777" w:rsidR="00D10CC9" w:rsidRPr="007D061B" w:rsidRDefault="00D10CC9">
      <w:pPr>
        <w:pStyle w:val="TOC3"/>
        <w:rPr>
          <w:rFonts w:asciiTheme="minorHAnsi" w:eastAsiaTheme="minorEastAsia" w:hAnsiTheme="minorHAnsi" w:cstheme="minorBidi"/>
          <w:sz w:val="22"/>
          <w:szCs w:val="22"/>
          <w:lang w:eastAsia="en-GB"/>
        </w:rPr>
      </w:pPr>
      <w:r w:rsidRPr="007D061B">
        <w:t>6.3.2</w:t>
      </w:r>
      <w:r w:rsidRPr="007D061B">
        <w:rPr>
          <w:rFonts w:asciiTheme="minorHAnsi" w:eastAsiaTheme="minorEastAsia" w:hAnsiTheme="minorHAnsi" w:cstheme="minorBidi"/>
          <w:sz w:val="22"/>
          <w:szCs w:val="22"/>
        </w:rPr>
        <w:tab/>
      </w:r>
      <w:r w:rsidRPr="007D061B">
        <w:rPr>
          <w:lang w:eastAsia="zh-CN"/>
        </w:rPr>
        <w:t>UTRA Inner loop power control in the downlink</w:t>
      </w:r>
      <w:r w:rsidRPr="007D061B">
        <w:tab/>
      </w:r>
      <w:r w:rsidRPr="007D061B">
        <w:fldChar w:fldCharType="begin" w:fldLock="1"/>
      </w:r>
      <w:r w:rsidRPr="007D061B">
        <w:instrText xml:space="preserve"> PAGEREF _Toc45906830 \h </w:instrText>
      </w:r>
      <w:r w:rsidRPr="007D061B">
        <w:fldChar w:fldCharType="separate"/>
      </w:r>
      <w:r w:rsidRPr="007D061B">
        <w:t>79</w:t>
      </w:r>
      <w:r w:rsidRPr="007D061B">
        <w:fldChar w:fldCharType="end"/>
      </w:r>
    </w:p>
    <w:p w14:paraId="3F059E1F" w14:textId="77777777" w:rsidR="00D10CC9" w:rsidRPr="007D061B" w:rsidRDefault="00D10CC9">
      <w:pPr>
        <w:pStyle w:val="TOC4"/>
        <w:rPr>
          <w:rFonts w:asciiTheme="minorHAnsi" w:eastAsiaTheme="minorEastAsia" w:hAnsiTheme="minorHAnsi" w:cstheme="minorBidi"/>
          <w:sz w:val="22"/>
          <w:szCs w:val="22"/>
          <w:lang w:eastAsia="en-GB"/>
        </w:rPr>
      </w:pPr>
      <w:r w:rsidRPr="007D061B">
        <w:t>6.3.2.1</w:t>
      </w:r>
      <w:r w:rsidRPr="007D061B">
        <w:rPr>
          <w:rFonts w:asciiTheme="minorHAnsi" w:eastAsiaTheme="minorEastAsia" w:hAnsiTheme="minorHAnsi" w:cstheme="minorBidi"/>
          <w:sz w:val="22"/>
          <w:szCs w:val="22"/>
          <w:lang w:eastAsia="en-GB"/>
        </w:rPr>
        <w:tab/>
      </w:r>
      <w:r w:rsidRPr="007D061B">
        <w:t>Definition and applicability</w:t>
      </w:r>
      <w:r w:rsidRPr="007D061B">
        <w:tab/>
      </w:r>
      <w:r w:rsidRPr="007D061B">
        <w:fldChar w:fldCharType="begin" w:fldLock="1"/>
      </w:r>
      <w:r w:rsidRPr="007D061B">
        <w:instrText xml:space="preserve"> PAGEREF _Toc45906831 \h </w:instrText>
      </w:r>
      <w:r w:rsidRPr="007D061B">
        <w:fldChar w:fldCharType="separate"/>
      </w:r>
      <w:r w:rsidRPr="007D061B">
        <w:t>79</w:t>
      </w:r>
      <w:r w:rsidRPr="007D061B">
        <w:fldChar w:fldCharType="end"/>
      </w:r>
    </w:p>
    <w:p w14:paraId="558FEE77" w14:textId="77777777" w:rsidR="00D10CC9" w:rsidRPr="007D061B" w:rsidRDefault="00D10CC9">
      <w:pPr>
        <w:pStyle w:val="TOC4"/>
        <w:rPr>
          <w:rFonts w:asciiTheme="minorHAnsi" w:eastAsiaTheme="minorEastAsia" w:hAnsiTheme="minorHAnsi" w:cstheme="minorBidi"/>
          <w:sz w:val="22"/>
          <w:szCs w:val="22"/>
          <w:lang w:eastAsia="en-GB"/>
        </w:rPr>
      </w:pPr>
      <w:r w:rsidRPr="007D061B">
        <w:t>6.3.2.2</w:t>
      </w:r>
      <w:r w:rsidRPr="007D061B">
        <w:rPr>
          <w:rFonts w:asciiTheme="minorHAnsi" w:eastAsiaTheme="minorEastAsia" w:hAnsiTheme="minorHAnsi" w:cstheme="minorBidi"/>
          <w:sz w:val="22"/>
          <w:szCs w:val="22"/>
          <w:lang w:eastAsia="en-GB"/>
        </w:rPr>
        <w:tab/>
      </w:r>
      <w:r w:rsidRPr="007D061B">
        <w:t>Minimum requirement</w:t>
      </w:r>
      <w:r w:rsidRPr="007D061B">
        <w:tab/>
      </w:r>
      <w:r w:rsidRPr="007D061B">
        <w:fldChar w:fldCharType="begin" w:fldLock="1"/>
      </w:r>
      <w:r w:rsidRPr="007D061B">
        <w:instrText xml:space="preserve"> PAGEREF _Toc45906832 \h </w:instrText>
      </w:r>
      <w:r w:rsidRPr="007D061B">
        <w:fldChar w:fldCharType="separate"/>
      </w:r>
      <w:r w:rsidRPr="007D061B">
        <w:t>79</w:t>
      </w:r>
      <w:r w:rsidRPr="007D061B">
        <w:fldChar w:fldCharType="end"/>
      </w:r>
    </w:p>
    <w:p w14:paraId="0DBC37F4" w14:textId="77777777" w:rsidR="00D10CC9" w:rsidRPr="007D061B" w:rsidRDefault="00D10CC9">
      <w:pPr>
        <w:pStyle w:val="TOC4"/>
        <w:rPr>
          <w:rFonts w:asciiTheme="minorHAnsi" w:eastAsiaTheme="minorEastAsia" w:hAnsiTheme="minorHAnsi" w:cstheme="minorBidi"/>
          <w:sz w:val="22"/>
          <w:szCs w:val="22"/>
          <w:lang w:eastAsia="en-GB"/>
        </w:rPr>
      </w:pPr>
      <w:r w:rsidRPr="007D061B">
        <w:t>6.3.2.3</w:t>
      </w:r>
      <w:r w:rsidRPr="007D061B">
        <w:rPr>
          <w:rFonts w:asciiTheme="minorHAnsi" w:eastAsiaTheme="minorEastAsia" w:hAnsiTheme="minorHAnsi" w:cstheme="minorBidi"/>
          <w:sz w:val="22"/>
          <w:szCs w:val="22"/>
          <w:lang w:eastAsia="en-GB"/>
        </w:rPr>
        <w:tab/>
      </w:r>
      <w:r w:rsidRPr="007D061B">
        <w:t>Test purpose</w:t>
      </w:r>
      <w:r w:rsidRPr="007D061B">
        <w:tab/>
      </w:r>
      <w:r w:rsidRPr="007D061B">
        <w:fldChar w:fldCharType="begin" w:fldLock="1"/>
      </w:r>
      <w:r w:rsidRPr="007D061B">
        <w:instrText xml:space="preserve"> PAGEREF _Toc45906833 \h </w:instrText>
      </w:r>
      <w:r w:rsidRPr="007D061B">
        <w:fldChar w:fldCharType="separate"/>
      </w:r>
      <w:r w:rsidRPr="007D061B">
        <w:t>79</w:t>
      </w:r>
      <w:r w:rsidRPr="007D061B">
        <w:fldChar w:fldCharType="end"/>
      </w:r>
    </w:p>
    <w:p w14:paraId="08BB54A0" w14:textId="77777777" w:rsidR="00D10CC9" w:rsidRPr="007D061B" w:rsidRDefault="00D10CC9">
      <w:pPr>
        <w:pStyle w:val="TOC4"/>
        <w:rPr>
          <w:rFonts w:asciiTheme="minorHAnsi" w:eastAsiaTheme="minorEastAsia" w:hAnsiTheme="minorHAnsi" w:cstheme="minorBidi"/>
          <w:sz w:val="22"/>
          <w:szCs w:val="22"/>
          <w:lang w:eastAsia="en-GB"/>
        </w:rPr>
      </w:pPr>
      <w:r w:rsidRPr="007D061B">
        <w:t>6.3.2.4</w:t>
      </w:r>
      <w:r w:rsidRPr="007D061B">
        <w:rPr>
          <w:rFonts w:asciiTheme="minorHAnsi" w:eastAsiaTheme="minorEastAsia" w:hAnsiTheme="minorHAnsi" w:cstheme="minorBidi"/>
          <w:sz w:val="22"/>
          <w:szCs w:val="22"/>
          <w:lang w:eastAsia="en-GB"/>
        </w:rPr>
        <w:tab/>
      </w:r>
      <w:r w:rsidRPr="007D061B">
        <w:t>Method of test</w:t>
      </w:r>
      <w:r w:rsidRPr="007D061B">
        <w:tab/>
      </w:r>
      <w:r w:rsidRPr="007D061B">
        <w:fldChar w:fldCharType="begin" w:fldLock="1"/>
      </w:r>
      <w:r w:rsidRPr="007D061B">
        <w:instrText xml:space="preserve"> PAGEREF _Toc45906834 \h </w:instrText>
      </w:r>
      <w:r w:rsidRPr="007D061B">
        <w:fldChar w:fldCharType="separate"/>
      </w:r>
      <w:r w:rsidRPr="007D061B">
        <w:t>79</w:t>
      </w:r>
      <w:r w:rsidRPr="007D061B">
        <w:fldChar w:fldCharType="end"/>
      </w:r>
    </w:p>
    <w:p w14:paraId="15AA2E75" w14:textId="77777777" w:rsidR="00D10CC9" w:rsidRPr="007D061B" w:rsidRDefault="00D10CC9">
      <w:pPr>
        <w:pStyle w:val="TOC5"/>
        <w:rPr>
          <w:rFonts w:asciiTheme="minorHAnsi" w:eastAsiaTheme="minorEastAsia" w:hAnsiTheme="minorHAnsi" w:cstheme="minorBidi"/>
          <w:sz w:val="22"/>
          <w:szCs w:val="22"/>
          <w:lang w:eastAsia="en-GB"/>
        </w:rPr>
      </w:pPr>
      <w:r w:rsidRPr="007D061B">
        <w:t>6.3.2.4.1</w:t>
      </w:r>
      <w:r w:rsidRPr="007D061B">
        <w:rPr>
          <w:rFonts w:asciiTheme="minorHAnsi" w:eastAsiaTheme="minorEastAsia" w:hAnsiTheme="minorHAnsi" w:cstheme="minorBidi"/>
          <w:sz w:val="22"/>
          <w:szCs w:val="22"/>
          <w:lang w:eastAsia="en-GB"/>
        </w:rPr>
        <w:tab/>
      </w:r>
      <w:r w:rsidRPr="007D061B">
        <w:t>Initial conditions</w:t>
      </w:r>
      <w:r w:rsidRPr="007D061B">
        <w:tab/>
      </w:r>
      <w:r w:rsidRPr="007D061B">
        <w:fldChar w:fldCharType="begin" w:fldLock="1"/>
      </w:r>
      <w:r w:rsidRPr="007D061B">
        <w:instrText xml:space="preserve"> PAGEREF _Toc45906835 \h </w:instrText>
      </w:r>
      <w:r w:rsidRPr="007D061B">
        <w:fldChar w:fldCharType="separate"/>
      </w:r>
      <w:r w:rsidRPr="007D061B">
        <w:t>79</w:t>
      </w:r>
      <w:r w:rsidRPr="007D061B">
        <w:fldChar w:fldCharType="end"/>
      </w:r>
    </w:p>
    <w:p w14:paraId="3CC4F80D" w14:textId="77777777" w:rsidR="00D10CC9" w:rsidRPr="007D061B" w:rsidRDefault="00D10CC9">
      <w:pPr>
        <w:pStyle w:val="TOC5"/>
        <w:rPr>
          <w:rFonts w:asciiTheme="minorHAnsi" w:eastAsiaTheme="minorEastAsia" w:hAnsiTheme="minorHAnsi" w:cstheme="minorBidi"/>
          <w:sz w:val="22"/>
          <w:szCs w:val="22"/>
          <w:lang w:eastAsia="en-GB"/>
        </w:rPr>
      </w:pPr>
      <w:r w:rsidRPr="007D061B">
        <w:t>6.3.2.4.2</w:t>
      </w:r>
      <w:r w:rsidRPr="007D061B">
        <w:rPr>
          <w:rFonts w:asciiTheme="minorHAnsi" w:eastAsiaTheme="minorEastAsia" w:hAnsiTheme="minorHAnsi" w:cstheme="minorBidi"/>
          <w:sz w:val="22"/>
          <w:szCs w:val="22"/>
          <w:lang w:eastAsia="en-GB"/>
        </w:rPr>
        <w:tab/>
      </w:r>
      <w:r w:rsidRPr="007D061B">
        <w:t>Procedure</w:t>
      </w:r>
      <w:r w:rsidRPr="007D061B">
        <w:tab/>
      </w:r>
      <w:r w:rsidRPr="007D061B">
        <w:fldChar w:fldCharType="begin" w:fldLock="1"/>
      </w:r>
      <w:r w:rsidRPr="007D061B">
        <w:instrText xml:space="preserve"> PAGEREF _Toc45906836 \h </w:instrText>
      </w:r>
      <w:r w:rsidRPr="007D061B">
        <w:fldChar w:fldCharType="separate"/>
      </w:r>
      <w:r w:rsidRPr="007D061B">
        <w:t>80</w:t>
      </w:r>
      <w:r w:rsidRPr="007D061B">
        <w:fldChar w:fldCharType="end"/>
      </w:r>
    </w:p>
    <w:p w14:paraId="6B6CD161" w14:textId="77777777" w:rsidR="00D10CC9" w:rsidRPr="007D061B" w:rsidRDefault="00D10CC9">
      <w:pPr>
        <w:pStyle w:val="TOC4"/>
        <w:rPr>
          <w:rFonts w:asciiTheme="minorHAnsi" w:eastAsiaTheme="minorEastAsia" w:hAnsiTheme="minorHAnsi" w:cstheme="minorBidi"/>
          <w:sz w:val="22"/>
          <w:szCs w:val="22"/>
          <w:lang w:eastAsia="en-GB"/>
        </w:rPr>
      </w:pPr>
      <w:r w:rsidRPr="007D061B">
        <w:t>6.3.2.5</w:t>
      </w:r>
      <w:r w:rsidRPr="007D061B">
        <w:rPr>
          <w:rFonts w:asciiTheme="minorHAnsi" w:eastAsiaTheme="minorEastAsia" w:hAnsiTheme="minorHAnsi" w:cstheme="minorBidi"/>
          <w:sz w:val="22"/>
          <w:szCs w:val="22"/>
          <w:lang w:eastAsia="en-GB"/>
        </w:rPr>
        <w:tab/>
      </w:r>
      <w:r w:rsidRPr="007D061B">
        <w:t>Test requirements</w:t>
      </w:r>
      <w:r w:rsidRPr="007D061B">
        <w:tab/>
      </w:r>
      <w:r w:rsidRPr="007D061B">
        <w:fldChar w:fldCharType="begin" w:fldLock="1"/>
      </w:r>
      <w:r w:rsidRPr="007D061B">
        <w:instrText xml:space="preserve"> PAGEREF _Toc45906837 \h </w:instrText>
      </w:r>
      <w:r w:rsidRPr="007D061B">
        <w:fldChar w:fldCharType="separate"/>
      </w:r>
      <w:r w:rsidRPr="007D061B">
        <w:t>81</w:t>
      </w:r>
      <w:r w:rsidRPr="007D061B">
        <w:fldChar w:fldCharType="end"/>
      </w:r>
    </w:p>
    <w:p w14:paraId="48A95B17" w14:textId="77777777" w:rsidR="00D10CC9" w:rsidRPr="007D061B" w:rsidRDefault="00D10CC9">
      <w:pPr>
        <w:pStyle w:val="TOC5"/>
        <w:rPr>
          <w:rFonts w:asciiTheme="minorHAnsi" w:eastAsiaTheme="minorEastAsia" w:hAnsiTheme="minorHAnsi" w:cstheme="minorBidi"/>
          <w:sz w:val="22"/>
          <w:szCs w:val="22"/>
          <w:lang w:eastAsia="en-GB"/>
        </w:rPr>
      </w:pPr>
      <w:r w:rsidRPr="007D061B">
        <w:t>6.3.2.5.1</w:t>
      </w:r>
      <w:r w:rsidRPr="007D061B">
        <w:rPr>
          <w:rFonts w:asciiTheme="minorHAnsi" w:eastAsiaTheme="minorEastAsia" w:hAnsiTheme="minorHAnsi" w:cstheme="minorBidi"/>
          <w:sz w:val="22"/>
          <w:szCs w:val="22"/>
          <w:lang w:eastAsia="en-GB"/>
        </w:rPr>
        <w:tab/>
      </w:r>
      <w:r w:rsidRPr="007D061B">
        <w:t>UTRA FDD</w:t>
      </w:r>
      <w:r w:rsidRPr="007D061B">
        <w:tab/>
      </w:r>
      <w:r w:rsidRPr="007D061B">
        <w:fldChar w:fldCharType="begin" w:fldLock="1"/>
      </w:r>
      <w:r w:rsidRPr="007D061B">
        <w:instrText xml:space="preserve"> PAGEREF _Toc45906838 \h </w:instrText>
      </w:r>
      <w:r w:rsidRPr="007D061B">
        <w:fldChar w:fldCharType="separate"/>
      </w:r>
      <w:r w:rsidRPr="007D061B">
        <w:t>81</w:t>
      </w:r>
      <w:r w:rsidRPr="007D061B">
        <w:fldChar w:fldCharType="end"/>
      </w:r>
    </w:p>
    <w:p w14:paraId="24186E14" w14:textId="77777777" w:rsidR="00D10CC9" w:rsidRPr="007D061B" w:rsidRDefault="00D10CC9">
      <w:pPr>
        <w:pStyle w:val="TOC5"/>
        <w:rPr>
          <w:rFonts w:asciiTheme="minorHAnsi" w:eastAsiaTheme="minorEastAsia" w:hAnsiTheme="minorHAnsi" w:cstheme="minorBidi"/>
          <w:sz w:val="22"/>
          <w:szCs w:val="22"/>
          <w:lang w:eastAsia="en-GB"/>
        </w:rPr>
      </w:pPr>
      <w:r w:rsidRPr="007D061B">
        <w:t>6.3.2.5.2</w:t>
      </w:r>
      <w:r w:rsidRPr="007D061B">
        <w:rPr>
          <w:rFonts w:asciiTheme="minorHAnsi" w:eastAsiaTheme="minorEastAsia" w:hAnsiTheme="minorHAnsi" w:cstheme="minorBidi"/>
          <w:sz w:val="22"/>
          <w:szCs w:val="22"/>
          <w:lang w:eastAsia="en-GB"/>
        </w:rPr>
        <w:tab/>
      </w:r>
      <w:r w:rsidRPr="007D061B">
        <w:t>UTRA TDD</w:t>
      </w:r>
      <w:r w:rsidRPr="007D061B">
        <w:tab/>
      </w:r>
      <w:r w:rsidRPr="007D061B">
        <w:fldChar w:fldCharType="begin" w:fldLock="1"/>
      </w:r>
      <w:r w:rsidRPr="007D061B">
        <w:instrText xml:space="preserve"> PAGEREF _Toc45906839 \h </w:instrText>
      </w:r>
      <w:r w:rsidRPr="007D061B">
        <w:fldChar w:fldCharType="separate"/>
      </w:r>
      <w:r w:rsidRPr="007D061B">
        <w:t>81</w:t>
      </w:r>
      <w:r w:rsidRPr="007D061B">
        <w:fldChar w:fldCharType="end"/>
      </w:r>
    </w:p>
    <w:p w14:paraId="5843BE3F" w14:textId="77777777" w:rsidR="00D10CC9" w:rsidRPr="007D061B" w:rsidRDefault="00D10CC9">
      <w:pPr>
        <w:pStyle w:val="TOC3"/>
        <w:rPr>
          <w:rFonts w:asciiTheme="minorHAnsi" w:eastAsiaTheme="minorEastAsia" w:hAnsiTheme="minorHAnsi" w:cstheme="minorBidi"/>
          <w:sz w:val="22"/>
          <w:szCs w:val="22"/>
          <w:lang w:eastAsia="en-GB"/>
        </w:rPr>
      </w:pPr>
      <w:r w:rsidRPr="007D061B">
        <w:t>6. 3.3</w:t>
      </w:r>
      <w:r w:rsidRPr="007D061B">
        <w:rPr>
          <w:rFonts w:asciiTheme="minorHAnsi" w:eastAsiaTheme="minorEastAsia" w:hAnsiTheme="minorHAnsi" w:cstheme="minorBidi"/>
          <w:sz w:val="22"/>
          <w:szCs w:val="22"/>
        </w:rPr>
        <w:tab/>
      </w:r>
      <w:r w:rsidRPr="007D061B">
        <w:rPr>
          <w:lang w:eastAsia="zh-CN"/>
        </w:rPr>
        <w:t>Power control dynamic range</w:t>
      </w:r>
      <w:r w:rsidRPr="007D061B">
        <w:tab/>
      </w:r>
      <w:r w:rsidRPr="007D061B">
        <w:fldChar w:fldCharType="begin" w:fldLock="1"/>
      </w:r>
      <w:r w:rsidRPr="007D061B">
        <w:instrText xml:space="preserve"> PAGEREF _Toc45906840 \h </w:instrText>
      </w:r>
      <w:r w:rsidRPr="007D061B">
        <w:fldChar w:fldCharType="separate"/>
      </w:r>
      <w:r w:rsidRPr="007D061B">
        <w:t>82</w:t>
      </w:r>
      <w:r w:rsidRPr="007D061B">
        <w:fldChar w:fldCharType="end"/>
      </w:r>
    </w:p>
    <w:p w14:paraId="39E64D94" w14:textId="77777777" w:rsidR="00D10CC9" w:rsidRPr="007D061B" w:rsidRDefault="00D10CC9">
      <w:pPr>
        <w:pStyle w:val="TOC4"/>
        <w:rPr>
          <w:rFonts w:asciiTheme="minorHAnsi" w:eastAsiaTheme="minorEastAsia" w:hAnsiTheme="minorHAnsi" w:cstheme="minorBidi"/>
          <w:sz w:val="22"/>
          <w:szCs w:val="22"/>
          <w:lang w:eastAsia="en-GB"/>
        </w:rPr>
      </w:pPr>
      <w:r w:rsidRPr="007D061B">
        <w:t>6.3.3.1</w:t>
      </w:r>
      <w:r w:rsidRPr="007D061B">
        <w:rPr>
          <w:rFonts w:asciiTheme="minorHAnsi" w:eastAsiaTheme="minorEastAsia" w:hAnsiTheme="minorHAnsi" w:cstheme="minorBidi"/>
          <w:sz w:val="22"/>
          <w:szCs w:val="22"/>
          <w:lang w:eastAsia="en-GB"/>
        </w:rPr>
        <w:tab/>
      </w:r>
      <w:r w:rsidRPr="007D061B">
        <w:t>Definition and applicability</w:t>
      </w:r>
      <w:r w:rsidRPr="007D061B">
        <w:tab/>
      </w:r>
      <w:r w:rsidRPr="007D061B">
        <w:fldChar w:fldCharType="begin" w:fldLock="1"/>
      </w:r>
      <w:r w:rsidRPr="007D061B">
        <w:instrText xml:space="preserve"> PAGEREF _Toc45906841 \h </w:instrText>
      </w:r>
      <w:r w:rsidRPr="007D061B">
        <w:fldChar w:fldCharType="separate"/>
      </w:r>
      <w:r w:rsidRPr="007D061B">
        <w:t>82</w:t>
      </w:r>
      <w:r w:rsidRPr="007D061B">
        <w:fldChar w:fldCharType="end"/>
      </w:r>
    </w:p>
    <w:p w14:paraId="533B06AC" w14:textId="77777777" w:rsidR="00D10CC9" w:rsidRPr="007D061B" w:rsidRDefault="00D10CC9">
      <w:pPr>
        <w:pStyle w:val="TOC4"/>
        <w:rPr>
          <w:rFonts w:asciiTheme="minorHAnsi" w:eastAsiaTheme="minorEastAsia" w:hAnsiTheme="minorHAnsi" w:cstheme="minorBidi"/>
          <w:sz w:val="22"/>
          <w:szCs w:val="22"/>
          <w:lang w:eastAsia="en-GB"/>
        </w:rPr>
      </w:pPr>
      <w:r w:rsidRPr="007D061B">
        <w:t>6.3.3.2</w:t>
      </w:r>
      <w:r w:rsidRPr="007D061B">
        <w:rPr>
          <w:rFonts w:asciiTheme="minorHAnsi" w:eastAsiaTheme="minorEastAsia" w:hAnsiTheme="minorHAnsi" w:cstheme="minorBidi"/>
          <w:sz w:val="22"/>
          <w:szCs w:val="22"/>
          <w:lang w:eastAsia="en-GB"/>
        </w:rPr>
        <w:tab/>
      </w:r>
      <w:r w:rsidRPr="007D061B">
        <w:t>Minimum requirement</w:t>
      </w:r>
      <w:r w:rsidRPr="007D061B">
        <w:tab/>
      </w:r>
      <w:r w:rsidRPr="007D061B">
        <w:fldChar w:fldCharType="begin" w:fldLock="1"/>
      </w:r>
      <w:r w:rsidRPr="007D061B">
        <w:instrText xml:space="preserve"> PAGEREF _Toc45906842 \h </w:instrText>
      </w:r>
      <w:r w:rsidRPr="007D061B">
        <w:fldChar w:fldCharType="separate"/>
      </w:r>
      <w:r w:rsidRPr="007D061B">
        <w:t>82</w:t>
      </w:r>
      <w:r w:rsidRPr="007D061B">
        <w:fldChar w:fldCharType="end"/>
      </w:r>
    </w:p>
    <w:p w14:paraId="1A7BE182" w14:textId="77777777" w:rsidR="00D10CC9" w:rsidRPr="007D061B" w:rsidRDefault="00D10CC9">
      <w:pPr>
        <w:pStyle w:val="TOC4"/>
        <w:rPr>
          <w:rFonts w:asciiTheme="minorHAnsi" w:eastAsiaTheme="minorEastAsia" w:hAnsiTheme="minorHAnsi" w:cstheme="minorBidi"/>
          <w:sz w:val="22"/>
          <w:szCs w:val="22"/>
          <w:lang w:eastAsia="en-GB"/>
        </w:rPr>
      </w:pPr>
      <w:r w:rsidRPr="007D061B">
        <w:t>6.3.3.3</w:t>
      </w:r>
      <w:r w:rsidRPr="007D061B">
        <w:rPr>
          <w:rFonts w:asciiTheme="minorHAnsi" w:eastAsiaTheme="minorEastAsia" w:hAnsiTheme="minorHAnsi" w:cstheme="minorBidi"/>
          <w:sz w:val="22"/>
          <w:szCs w:val="22"/>
          <w:lang w:eastAsia="en-GB"/>
        </w:rPr>
        <w:tab/>
      </w:r>
      <w:r w:rsidRPr="007D061B">
        <w:t>Test purpose</w:t>
      </w:r>
      <w:r w:rsidRPr="007D061B">
        <w:tab/>
      </w:r>
      <w:r w:rsidRPr="007D061B">
        <w:fldChar w:fldCharType="begin" w:fldLock="1"/>
      </w:r>
      <w:r w:rsidRPr="007D061B">
        <w:instrText xml:space="preserve"> PAGEREF _Toc45906843 \h </w:instrText>
      </w:r>
      <w:r w:rsidRPr="007D061B">
        <w:fldChar w:fldCharType="separate"/>
      </w:r>
      <w:r w:rsidRPr="007D061B">
        <w:t>82</w:t>
      </w:r>
      <w:r w:rsidRPr="007D061B">
        <w:fldChar w:fldCharType="end"/>
      </w:r>
    </w:p>
    <w:p w14:paraId="1D86F6B8" w14:textId="77777777" w:rsidR="00D10CC9" w:rsidRPr="007D061B" w:rsidRDefault="00D10CC9">
      <w:pPr>
        <w:pStyle w:val="TOC4"/>
        <w:rPr>
          <w:rFonts w:asciiTheme="minorHAnsi" w:eastAsiaTheme="minorEastAsia" w:hAnsiTheme="minorHAnsi" w:cstheme="minorBidi"/>
          <w:sz w:val="22"/>
          <w:szCs w:val="22"/>
          <w:lang w:eastAsia="en-GB"/>
        </w:rPr>
      </w:pPr>
      <w:r w:rsidRPr="007D061B">
        <w:t>6.3.3.4</w:t>
      </w:r>
      <w:r w:rsidRPr="007D061B">
        <w:rPr>
          <w:rFonts w:asciiTheme="minorHAnsi" w:eastAsiaTheme="minorEastAsia" w:hAnsiTheme="minorHAnsi" w:cstheme="minorBidi"/>
          <w:sz w:val="22"/>
          <w:szCs w:val="22"/>
          <w:lang w:eastAsia="en-GB"/>
        </w:rPr>
        <w:tab/>
      </w:r>
      <w:r w:rsidRPr="007D061B">
        <w:t>Method of test</w:t>
      </w:r>
      <w:r w:rsidRPr="007D061B">
        <w:tab/>
      </w:r>
      <w:r w:rsidRPr="007D061B">
        <w:fldChar w:fldCharType="begin" w:fldLock="1"/>
      </w:r>
      <w:r w:rsidRPr="007D061B">
        <w:instrText xml:space="preserve"> PAGEREF _Toc45906844 \h </w:instrText>
      </w:r>
      <w:r w:rsidRPr="007D061B">
        <w:fldChar w:fldCharType="separate"/>
      </w:r>
      <w:r w:rsidRPr="007D061B">
        <w:t>82</w:t>
      </w:r>
      <w:r w:rsidRPr="007D061B">
        <w:fldChar w:fldCharType="end"/>
      </w:r>
    </w:p>
    <w:p w14:paraId="5DB3B70D" w14:textId="77777777" w:rsidR="00D10CC9" w:rsidRPr="007D061B" w:rsidRDefault="00D10CC9">
      <w:pPr>
        <w:pStyle w:val="TOC5"/>
        <w:rPr>
          <w:rFonts w:asciiTheme="minorHAnsi" w:eastAsiaTheme="minorEastAsia" w:hAnsiTheme="minorHAnsi" w:cstheme="minorBidi"/>
          <w:sz w:val="22"/>
          <w:szCs w:val="22"/>
          <w:lang w:eastAsia="en-GB"/>
        </w:rPr>
      </w:pPr>
      <w:r w:rsidRPr="007D061B">
        <w:t>6.3.3.4.1</w:t>
      </w:r>
      <w:r w:rsidRPr="007D061B">
        <w:rPr>
          <w:rFonts w:asciiTheme="minorHAnsi" w:eastAsiaTheme="minorEastAsia" w:hAnsiTheme="minorHAnsi" w:cstheme="minorBidi"/>
          <w:sz w:val="22"/>
          <w:szCs w:val="22"/>
          <w:lang w:eastAsia="en-GB"/>
        </w:rPr>
        <w:tab/>
      </w:r>
      <w:r w:rsidRPr="007D061B">
        <w:t>Initial conditions</w:t>
      </w:r>
      <w:r w:rsidRPr="007D061B">
        <w:tab/>
      </w:r>
      <w:r w:rsidRPr="007D061B">
        <w:fldChar w:fldCharType="begin" w:fldLock="1"/>
      </w:r>
      <w:r w:rsidRPr="007D061B">
        <w:instrText xml:space="preserve"> PAGEREF _Toc45906845 \h </w:instrText>
      </w:r>
      <w:r w:rsidRPr="007D061B">
        <w:fldChar w:fldCharType="separate"/>
      </w:r>
      <w:r w:rsidRPr="007D061B">
        <w:t>82</w:t>
      </w:r>
      <w:r w:rsidRPr="007D061B">
        <w:fldChar w:fldCharType="end"/>
      </w:r>
    </w:p>
    <w:p w14:paraId="52824F21" w14:textId="77777777" w:rsidR="00D10CC9" w:rsidRPr="007D061B" w:rsidRDefault="00D10CC9">
      <w:pPr>
        <w:pStyle w:val="TOC5"/>
        <w:rPr>
          <w:rFonts w:asciiTheme="minorHAnsi" w:eastAsiaTheme="minorEastAsia" w:hAnsiTheme="minorHAnsi" w:cstheme="minorBidi"/>
          <w:sz w:val="22"/>
          <w:szCs w:val="22"/>
          <w:lang w:eastAsia="en-GB"/>
        </w:rPr>
      </w:pPr>
      <w:r w:rsidRPr="007D061B">
        <w:t>6.3.3.4.2</w:t>
      </w:r>
      <w:r w:rsidRPr="007D061B">
        <w:rPr>
          <w:rFonts w:asciiTheme="minorHAnsi" w:eastAsiaTheme="minorEastAsia" w:hAnsiTheme="minorHAnsi" w:cstheme="minorBidi"/>
          <w:sz w:val="22"/>
          <w:szCs w:val="22"/>
          <w:lang w:eastAsia="en-GB"/>
        </w:rPr>
        <w:tab/>
      </w:r>
      <w:r w:rsidRPr="007D061B">
        <w:t>Procedure</w:t>
      </w:r>
      <w:r w:rsidRPr="007D061B">
        <w:tab/>
      </w:r>
      <w:r w:rsidRPr="007D061B">
        <w:fldChar w:fldCharType="begin" w:fldLock="1"/>
      </w:r>
      <w:r w:rsidRPr="007D061B">
        <w:instrText xml:space="preserve"> PAGEREF _Toc45906846 \h </w:instrText>
      </w:r>
      <w:r w:rsidRPr="007D061B">
        <w:fldChar w:fldCharType="separate"/>
      </w:r>
      <w:r w:rsidRPr="007D061B">
        <w:t>83</w:t>
      </w:r>
      <w:r w:rsidRPr="007D061B">
        <w:fldChar w:fldCharType="end"/>
      </w:r>
    </w:p>
    <w:p w14:paraId="6C2283EC" w14:textId="77777777" w:rsidR="00D10CC9" w:rsidRPr="007D061B" w:rsidRDefault="00D10CC9">
      <w:pPr>
        <w:pStyle w:val="TOC4"/>
        <w:rPr>
          <w:rFonts w:asciiTheme="minorHAnsi" w:eastAsiaTheme="minorEastAsia" w:hAnsiTheme="minorHAnsi" w:cstheme="minorBidi"/>
          <w:sz w:val="22"/>
          <w:szCs w:val="22"/>
          <w:lang w:eastAsia="en-GB"/>
        </w:rPr>
      </w:pPr>
      <w:r w:rsidRPr="007D061B">
        <w:t>6.3.3.5</w:t>
      </w:r>
      <w:r w:rsidRPr="007D061B">
        <w:rPr>
          <w:rFonts w:asciiTheme="minorHAnsi" w:eastAsiaTheme="minorEastAsia" w:hAnsiTheme="minorHAnsi" w:cstheme="minorBidi"/>
          <w:sz w:val="22"/>
          <w:szCs w:val="22"/>
          <w:lang w:eastAsia="en-GB"/>
        </w:rPr>
        <w:tab/>
      </w:r>
      <w:r w:rsidRPr="007D061B">
        <w:t>Test requirements</w:t>
      </w:r>
      <w:r w:rsidRPr="007D061B">
        <w:tab/>
      </w:r>
      <w:r w:rsidRPr="007D061B">
        <w:fldChar w:fldCharType="begin" w:fldLock="1"/>
      </w:r>
      <w:r w:rsidRPr="007D061B">
        <w:instrText xml:space="preserve"> PAGEREF _Toc45906847 \h </w:instrText>
      </w:r>
      <w:r w:rsidRPr="007D061B">
        <w:fldChar w:fldCharType="separate"/>
      </w:r>
      <w:r w:rsidRPr="007D061B">
        <w:t>84</w:t>
      </w:r>
      <w:r w:rsidRPr="007D061B">
        <w:fldChar w:fldCharType="end"/>
      </w:r>
    </w:p>
    <w:p w14:paraId="032BD3E6" w14:textId="77777777" w:rsidR="00D10CC9" w:rsidRPr="007D061B" w:rsidRDefault="00D10CC9">
      <w:pPr>
        <w:pStyle w:val="TOC5"/>
        <w:rPr>
          <w:rFonts w:asciiTheme="minorHAnsi" w:eastAsiaTheme="minorEastAsia" w:hAnsiTheme="minorHAnsi" w:cstheme="minorBidi"/>
          <w:sz w:val="22"/>
          <w:szCs w:val="22"/>
          <w:lang w:eastAsia="en-GB"/>
        </w:rPr>
      </w:pPr>
      <w:r w:rsidRPr="007D061B">
        <w:t>6.3.3.5.1</w:t>
      </w:r>
      <w:r w:rsidRPr="007D061B">
        <w:rPr>
          <w:rFonts w:asciiTheme="minorHAnsi" w:eastAsiaTheme="minorEastAsia" w:hAnsiTheme="minorHAnsi" w:cstheme="minorBidi"/>
          <w:sz w:val="22"/>
          <w:szCs w:val="22"/>
          <w:lang w:eastAsia="en-GB"/>
        </w:rPr>
        <w:tab/>
      </w:r>
      <w:r w:rsidRPr="007D061B">
        <w:t>UTRA FDD</w:t>
      </w:r>
      <w:r w:rsidRPr="007D061B">
        <w:tab/>
      </w:r>
      <w:r w:rsidRPr="007D061B">
        <w:fldChar w:fldCharType="begin" w:fldLock="1"/>
      </w:r>
      <w:r w:rsidRPr="007D061B">
        <w:instrText xml:space="preserve"> PAGEREF _Toc45906848 \h </w:instrText>
      </w:r>
      <w:r w:rsidRPr="007D061B">
        <w:fldChar w:fldCharType="separate"/>
      </w:r>
      <w:r w:rsidRPr="007D061B">
        <w:t>84</w:t>
      </w:r>
      <w:r w:rsidRPr="007D061B">
        <w:fldChar w:fldCharType="end"/>
      </w:r>
    </w:p>
    <w:p w14:paraId="436CC60B" w14:textId="77777777" w:rsidR="00D10CC9" w:rsidRPr="007D061B" w:rsidRDefault="00D10CC9">
      <w:pPr>
        <w:pStyle w:val="TOC5"/>
        <w:rPr>
          <w:rFonts w:asciiTheme="minorHAnsi" w:eastAsiaTheme="minorEastAsia" w:hAnsiTheme="minorHAnsi" w:cstheme="minorBidi"/>
          <w:sz w:val="22"/>
          <w:szCs w:val="22"/>
          <w:lang w:eastAsia="en-GB"/>
        </w:rPr>
      </w:pPr>
      <w:r w:rsidRPr="007D061B">
        <w:t>6.3.3.5.2</w:t>
      </w:r>
      <w:r w:rsidRPr="007D061B">
        <w:rPr>
          <w:rFonts w:asciiTheme="minorHAnsi" w:eastAsiaTheme="minorEastAsia" w:hAnsiTheme="minorHAnsi" w:cstheme="minorBidi"/>
          <w:sz w:val="22"/>
          <w:szCs w:val="22"/>
          <w:lang w:eastAsia="en-GB"/>
        </w:rPr>
        <w:tab/>
      </w:r>
      <w:r w:rsidRPr="007D061B">
        <w:t>UTRA TDD</w:t>
      </w:r>
      <w:r w:rsidRPr="007D061B">
        <w:tab/>
      </w:r>
      <w:r w:rsidRPr="007D061B">
        <w:fldChar w:fldCharType="begin" w:fldLock="1"/>
      </w:r>
      <w:r w:rsidRPr="007D061B">
        <w:instrText xml:space="preserve"> PAGEREF _Toc45906849 \h </w:instrText>
      </w:r>
      <w:r w:rsidRPr="007D061B">
        <w:fldChar w:fldCharType="separate"/>
      </w:r>
      <w:r w:rsidRPr="007D061B">
        <w:t>84</w:t>
      </w:r>
      <w:r w:rsidRPr="007D061B">
        <w:fldChar w:fldCharType="end"/>
      </w:r>
    </w:p>
    <w:p w14:paraId="3EF66346" w14:textId="77777777" w:rsidR="00D10CC9" w:rsidRPr="007D061B" w:rsidRDefault="00D10CC9">
      <w:pPr>
        <w:pStyle w:val="TOC3"/>
        <w:rPr>
          <w:rFonts w:asciiTheme="minorHAnsi" w:eastAsiaTheme="minorEastAsia" w:hAnsiTheme="minorHAnsi" w:cstheme="minorBidi"/>
          <w:sz w:val="22"/>
          <w:szCs w:val="22"/>
          <w:lang w:eastAsia="en-GB"/>
        </w:rPr>
      </w:pPr>
      <w:r w:rsidRPr="007D061B">
        <w:t>6.3.4</w:t>
      </w:r>
      <w:r w:rsidRPr="007D061B">
        <w:rPr>
          <w:rFonts w:asciiTheme="minorHAnsi" w:eastAsiaTheme="minorEastAsia" w:hAnsiTheme="minorHAnsi" w:cstheme="minorBidi"/>
          <w:sz w:val="22"/>
          <w:szCs w:val="22"/>
        </w:rPr>
        <w:tab/>
      </w:r>
      <w:r w:rsidRPr="007D061B">
        <w:rPr>
          <w:lang w:eastAsia="zh-CN"/>
        </w:rPr>
        <w:t>Total power dynamic range</w:t>
      </w:r>
      <w:r w:rsidRPr="007D061B">
        <w:tab/>
      </w:r>
      <w:r w:rsidRPr="007D061B">
        <w:fldChar w:fldCharType="begin" w:fldLock="1"/>
      </w:r>
      <w:r w:rsidRPr="007D061B">
        <w:instrText xml:space="preserve"> PAGEREF _Toc45906850 \h </w:instrText>
      </w:r>
      <w:r w:rsidRPr="007D061B">
        <w:fldChar w:fldCharType="separate"/>
      </w:r>
      <w:r w:rsidRPr="007D061B">
        <w:t>84</w:t>
      </w:r>
      <w:r w:rsidRPr="007D061B">
        <w:fldChar w:fldCharType="end"/>
      </w:r>
    </w:p>
    <w:p w14:paraId="0D4B45A8" w14:textId="77777777" w:rsidR="00D10CC9" w:rsidRPr="007D061B" w:rsidRDefault="00D10CC9">
      <w:pPr>
        <w:pStyle w:val="TOC4"/>
        <w:rPr>
          <w:rFonts w:asciiTheme="minorHAnsi" w:eastAsiaTheme="minorEastAsia" w:hAnsiTheme="minorHAnsi" w:cstheme="minorBidi"/>
          <w:sz w:val="22"/>
          <w:szCs w:val="22"/>
          <w:lang w:eastAsia="en-GB"/>
        </w:rPr>
      </w:pPr>
      <w:r w:rsidRPr="007D061B">
        <w:t>6.3.4.1</w:t>
      </w:r>
      <w:r w:rsidRPr="007D061B">
        <w:rPr>
          <w:rFonts w:asciiTheme="minorHAnsi" w:eastAsiaTheme="minorEastAsia" w:hAnsiTheme="minorHAnsi" w:cstheme="minorBidi"/>
          <w:sz w:val="22"/>
          <w:szCs w:val="22"/>
          <w:lang w:eastAsia="en-GB"/>
        </w:rPr>
        <w:tab/>
      </w:r>
      <w:r w:rsidRPr="007D061B">
        <w:t>Definition and applicability</w:t>
      </w:r>
      <w:r w:rsidRPr="007D061B">
        <w:tab/>
      </w:r>
      <w:r w:rsidRPr="007D061B">
        <w:fldChar w:fldCharType="begin" w:fldLock="1"/>
      </w:r>
      <w:r w:rsidRPr="007D061B">
        <w:instrText xml:space="preserve"> PAGEREF _Toc45906851 \h </w:instrText>
      </w:r>
      <w:r w:rsidRPr="007D061B">
        <w:fldChar w:fldCharType="separate"/>
      </w:r>
      <w:r w:rsidRPr="007D061B">
        <w:t>84</w:t>
      </w:r>
      <w:r w:rsidRPr="007D061B">
        <w:fldChar w:fldCharType="end"/>
      </w:r>
    </w:p>
    <w:p w14:paraId="1BBBED9D" w14:textId="77777777" w:rsidR="00D10CC9" w:rsidRPr="007D061B" w:rsidRDefault="00D10CC9">
      <w:pPr>
        <w:pStyle w:val="TOC4"/>
        <w:rPr>
          <w:rFonts w:asciiTheme="minorHAnsi" w:eastAsiaTheme="minorEastAsia" w:hAnsiTheme="minorHAnsi" w:cstheme="minorBidi"/>
          <w:sz w:val="22"/>
          <w:szCs w:val="22"/>
          <w:lang w:eastAsia="en-GB"/>
        </w:rPr>
      </w:pPr>
      <w:r w:rsidRPr="007D061B">
        <w:t>6.3.4.2</w:t>
      </w:r>
      <w:r w:rsidRPr="007D061B">
        <w:rPr>
          <w:rFonts w:asciiTheme="minorHAnsi" w:eastAsiaTheme="minorEastAsia" w:hAnsiTheme="minorHAnsi" w:cstheme="minorBidi"/>
          <w:sz w:val="22"/>
          <w:szCs w:val="22"/>
          <w:lang w:eastAsia="en-GB"/>
        </w:rPr>
        <w:tab/>
      </w:r>
      <w:r w:rsidRPr="007D061B">
        <w:t>Minimum requirement</w:t>
      </w:r>
      <w:r w:rsidRPr="007D061B">
        <w:tab/>
      </w:r>
      <w:r w:rsidRPr="007D061B">
        <w:fldChar w:fldCharType="begin" w:fldLock="1"/>
      </w:r>
      <w:r w:rsidRPr="007D061B">
        <w:instrText xml:space="preserve"> PAGEREF _Toc45906852 \h </w:instrText>
      </w:r>
      <w:r w:rsidRPr="007D061B">
        <w:fldChar w:fldCharType="separate"/>
      </w:r>
      <w:r w:rsidRPr="007D061B">
        <w:t>85</w:t>
      </w:r>
      <w:r w:rsidRPr="007D061B">
        <w:fldChar w:fldCharType="end"/>
      </w:r>
    </w:p>
    <w:p w14:paraId="139760A0" w14:textId="77777777" w:rsidR="00D10CC9" w:rsidRPr="007D061B" w:rsidRDefault="00D10CC9">
      <w:pPr>
        <w:pStyle w:val="TOC4"/>
        <w:rPr>
          <w:rFonts w:asciiTheme="minorHAnsi" w:eastAsiaTheme="minorEastAsia" w:hAnsiTheme="minorHAnsi" w:cstheme="minorBidi"/>
          <w:sz w:val="22"/>
          <w:szCs w:val="22"/>
          <w:lang w:eastAsia="en-GB"/>
        </w:rPr>
      </w:pPr>
      <w:r w:rsidRPr="007D061B">
        <w:t>6.3.4.3</w:t>
      </w:r>
      <w:r w:rsidRPr="007D061B">
        <w:rPr>
          <w:rFonts w:asciiTheme="minorHAnsi" w:eastAsiaTheme="minorEastAsia" w:hAnsiTheme="minorHAnsi" w:cstheme="minorBidi"/>
          <w:sz w:val="22"/>
          <w:szCs w:val="22"/>
          <w:lang w:eastAsia="en-GB"/>
        </w:rPr>
        <w:tab/>
      </w:r>
      <w:r w:rsidRPr="007D061B">
        <w:t>Test purpose</w:t>
      </w:r>
      <w:r w:rsidRPr="007D061B">
        <w:tab/>
      </w:r>
      <w:r w:rsidRPr="007D061B">
        <w:fldChar w:fldCharType="begin" w:fldLock="1"/>
      </w:r>
      <w:r w:rsidRPr="007D061B">
        <w:instrText xml:space="preserve"> PAGEREF _Toc45906853 \h </w:instrText>
      </w:r>
      <w:r w:rsidRPr="007D061B">
        <w:fldChar w:fldCharType="separate"/>
      </w:r>
      <w:r w:rsidRPr="007D061B">
        <w:t>85</w:t>
      </w:r>
      <w:r w:rsidRPr="007D061B">
        <w:fldChar w:fldCharType="end"/>
      </w:r>
    </w:p>
    <w:p w14:paraId="3162A3A2" w14:textId="77777777" w:rsidR="00D10CC9" w:rsidRPr="007D061B" w:rsidRDefault="00D10CC9">
      <w:pPr>
        <w:pStyle w:val="TOC4"/>
        <w:rPr>
          <w:rFonts w:asciiTheme="minorHAnsi" w:eastAsiaTheme="minorEastAsia" w:hAnsiTheme="minorHAnsi" w:cstheme="minorBidi"/>
          <w:sz w:val="22"/>
          <w:szCs w:val="22"/>
          <w:lang w:eastAsia="en-GB"/>
        </w:rPr>
      </w:pPr>
      <w:r w:rsidRPr="007D061B">
        <w:t>6.3.4.4</w:t>
      </w:r>
      <w:r w:rsidRPr="007D061B">
        <w:rPr>
          <w:rFonts w:asciiTheme="minorHAnsi" w:eastAsiaTheme="minorEastAsia" w:hAnsiTheme="minorHAnsi" w:cstheme="minorBidi"/>
          <w:sz w:val="22"/>
          <w:szCs w:val="22"/>
          <w:lang w:eastAsia="en-GB"/>
        </w:rPr>
        <w:tab/>
      </w:r>
      <w:r w:rsidRPr="007D061B">
        <w:t>Method of test</w:t>
      </w:r>
      <w:r w:rsidRPr="007D061B">
        <w:tab/>
      </w:r>
      <w:r w:rsidRPr="007D061B">
        <w:fldChar w:fldCharType="begin" w:fldLock="1"/>
      </w:r>
      <w:r w:rsidRPr="007D061B">
        <w:instrText xml:space="preserve"> PAGEREF _Toc45906854 \h </w:instrText>
      </w:r>
      <w:r w:rsidRPr="007D061B">
        <w:fldChar w:fldCharType="separate"/>
      </w:r>
      <w:r w:rsidRPr="007D061B">
        <w:t>85</w:t>
      </w:r>
      <w:r w:rsidRPr="007D061B">
        <w:fldChar w:fldCharType="end"/>
      </w:r>
    </w:p>
    <w:p w14:paraId="302C3899" w14:textId="77777777" w:rsidR="00D10CC9" w:rsidRPr="007D061B" w:rsidRDefault="00D10CC9">
      <w:pPr>
        <w:pStyle w:val="TOC5"/>
        <w:rPr>
          <w:rFonts w:asciiTheme="minorHAnsi" w:eastAsiaTheme="minorEastAsia" w:hAnsiTheme="minorHAnsi" w:cstheme="minorBidi"/>
          <w:sz w:val="22"/>
          <w:szCs w:val="22"/>
          <w:lang w:eastAsia="en-GB"/>
        </w:rPr>
      </w:pPr>
      <w:r w:rsidRPr="007D061B">
        <w:t>6.3.4.4.1</w:t>
      </w:r>
      <w:r w:rsidRPr="007D061B">
        <w:rPr>
          <w:rFonts w:asciiTheme="minorHAnsi" w:eastAsiaTheme="minorEastAsia" w:hAnsiTheme="minorHAnsi" w:cstheme="minorBidi"/>
          <w:sz w:val="22"/>
          <w:szCs w:val="22"/>
          <w:lang w:eastAsia="en-GB"/>
        </w:rPr>
        <w:tab/>
      </w:r>
      <w:r w:rsidRPr="007D061B">
        <w:t>Initial conditions</w:t>
      </w:r>
      <w:r w:rsidRPr="007D061B">
        <w:tab/>
      </w:r>
      <w:r w:rsidRPr="007D061B">
        <w:fldChar w:fldCharType="begin" w:fldLock="1"/>
      </w:r>
      <w:r w:rsidRPr="007D061B">
        <w:instrText xml:space="preserve"> PAGEREF _Toc45906855 \h </w:instrText>
      </w:r>
      <w:r w:rsidRPr="007D061B">
        <w:fldChar w:fldCharType="separate"/>
      </w:r>
      <w:r w:rsidRPr="007D061B">
        <w:t>85</w:t>
      </w:r>
      <w:r w:rsidRPr="007D061B">
        <w:fldChar w:fldCharType="end"/>
      </w:r>
    </w:p>
    <w:p w14:paraId="2B8408A5" w14:textId="77777777" w:rsidR="00D10CC9" w:rsidRPr="007D061B" w:rsidRDefault="00D10CC9">
      <w:pPr>
        <w:pStyle w:val="TOC5"/>
        <w:rPr>
          <w:rFonts w:asciiTheme="minorHAnsi" w:eastAsiaTheme="minorEastAsia" w:hAnsiTheme="minorHAnsi" w:cstheme="minorBidi"/>
          <w:sz w:val="22"/>
          <w:szCs w:val="22"/>
          <w:lang w:eastAsia="en-GB"/>
        </w:rPr>
      </w:pPr>
      <w:r w:rsidRPr="007D061B">
        <w:t>6.3.4.4.2</w:t>
      </w:r>
      <w:r w:rsidRPr="007D061B">
        <w:rPr>
          <w:rFonts w:asciiTheme="minorHAnsi" w:eastAsiaTheme="minorEastAsia" w:hAnsiTheme="minorHAnsi" w:cstheme="minorBidi"/>
          <w:sz w:val="22"/>
          <w:szCs w:val="22"/>
          <w:lang w:eastAsia="en-GB"/>
        </w:rPr>
        <w:tab/>
      </w:r>
      <w:r w:rsidRPr="007D061B">
        <w:t>Procedure</w:t>
      </w:r>
      <w:r w:rsidRPr="007D061B">
        <w:tab/>
      </w:r>
      <w:r w:rsidRPr="007D061B">
        <w:fldChar w:fldCharType="begin" w:fldLock="1"/>
      </w:r>
      <w:r w:rsidRPr="007D061B">
        <w:instrText xml:space="preserve"> PAGEREF _Toc45906856 \h </w:instrText>
      </w:r>
      <w:r w:rsidRPr="007D061B">
        <w:fldChar w:fldCharType="separate"/>
      </w:r>
      <w:r w:rsidRPr="007D061B">
        <w:t>85</w:t>
      </w:r>
      <w:r w:rsidRPr="007D061B">
        <w:fldChar w:fldCharType="end"/>
      </w:r>
    </w:p>
    <w:p w14:paraId="034C6B3A" w14:textId="77777777" w:rsidR="00D10CC9" w:rsidRPr="007D061B" w:rsidRDefault="00D10CC9">
      <w:pPr>
        <w:pStyle w:val="TOC4"/>
        <w:rPr>
          <w:rFonts w:asciiTheme="minorHAnsi" w:eastAsiaTheme="minorEastAsia" w:hAnsiTheme="minorHAnsi" w:cstheme="minorBidi"/>
          <w:sz w:val="22"/>
          <w:szCs w:val="22"/>
          <w:lang w:eastAsia="en-GB"/>
        </w:rPr>
      </w:pPr>
      <w:r w:rsidRPr="007D061B">
        <w:t>6.3.4.5</w:t>
      </w:r>
      <w:r w:rsidRPr="007D061B">
        <w:rPr>
          <w:rFonts w:asciiTheme="minorHAnsi" w:eastAsiaTheme="minorEastAsia" w:hAnsiTheme="minorHAnsi" w:cstheme="minorBidi"/>
          <w:sz w:val="22"/>
          <w:szCs w:val="22"/>
          <w:lang w:eastAsia="en-GB"/>
        </w:rPr>
        <w:tab/>
      </w:r>
      <w:r w:rsidRPr="007D061B">
        <w:t>Test requirements</w:t>
      </w:r>
      <w:r w:rsidRPr="007D061B">
        <w:tab/>
      </w:r>
      <w:r w:rsidRPr="007D061B">
        <w:fldChar w:fldCharType="begin" w:fldLock="1"/>
      </w:r>
      <w:r w:rsidRPr="007D061B">
        <w:instrText xml:space="preserve"> PAGEREF _Toc45906857 \h </w:instrText>
      </w:r>
      <w:r w:rsidRPr="007D061B">
        <w:fldChar w:fldCharType="separate"/>
      </w:r>
      <w:r w:rsidRPr="007D061B">
        <w:t>87</w:t>
      </w:r>
      <w:r w:rsidRPr="007D061B">
        <w:fldChar w:fldCharType="end"/>
      </w:r>
    </w:p>
    <w:p w14:paraId="25BA35E9" w14:textId="77777777" w:rsidR="00D10CC9" w:rsidRPr="007D061B" w:rsidRDefault="00D10CC9">
      <w:pPr>
        <w:pStyle w:val="TOC5"/>
        <w:rPr>
          <w:rFonts w:asciiTheme="minorHAnsi" w:eastAsiaTheme="minorEastAsia" w:hAnsiTheme="minorHAnsi" w:cstheme="minorBidi"/>
          <w:sz w:val="22"/>
          <w:szCs w:val="22"/>
          <w:lang w:eastAsia="en-GB"/>
        </w:rPr>
      </w:pPr>
      <w:r w:rsidRPr="007D061B">
        <w:t>6.3.4.5.1</w:t>
      </w:r>
      <w:r w:rsidRPr="007D061B">
        <w:rPr>
          <w:rFonts w:asciiTheme="minorHAnsi" w:eastAsiaTheme="minorEastAsia" w:hAnsiTheme="minorHAnsi" w:cstheme="minorBidi"/>
          <w:sz w:val="22"/>
          <w:szCs w:val="22"/>
          <w:lang w:eastAsia="en-GB"/>
        </w:rPr>
        <w:tab/>
      </w:r>
      <w:r w:rsidRPr="007D061B">
        <w:t>UTRA FDD</w:t>
      </w:r>
      <w:r w:rsidRPr="007D061B">
        <w:tab/>
      </w:r>
      <w:r w:rsidRPr="007D061B">
        <w:fldChar w:fldCharType="begin" w:fldLock="1"/>
      </w:r>
      <w:r w:rsidRPr="007D061B">
        <w:instrText xml:space="preserve"> PAGEREF _Toc45906858 \h </w:instrText>
      </w:r>
      <w:r w:rsidRPr="007D061B">
        <w:fldChar w:fldCharType="separate"/>
      </w:r>
      <w:r w:rsidRPr="007D061B">
        <w:t>87</w:t>
      </w:r>
      <w:r w:rsidRPr="007D061B">
        <w:fldChar w:fldCharType="end"/>
      </w:r>
    </w:p>
    <w:p w14:paraId="73B2FB11" w14:textId="77777777" w:rsidR="00D10CC9" w:rsidRPr="007D061B" w:rsidRDefault="00D10CC9">
      <w:pPr>
        <w:pStyle w:val="TOC5"/>
        <w:rPr>
          <w:rFonts w:asciiTheme="minorHAnsi" w:eastAsiaTheme="minorEastAsia" w:hAnsiTheme="minorHAnsi" w:cstheme="minorBidi"/>
          <w:sz w:val="22"/>
          <w:szCs w:val="22"/>
          <w:lang w:eastAsia="en-GB"/>
        </w:rPr>
      </w:pPr>
      <w:r w:rsidRPr="007D061B">
        <w:t>6.3.4.5.2</w:t>
      </w:r>
      <w:r w:rsidRPr="007D061B">
        <w:rPr>
          <w:rFonts w:asciiTheme="minorHAnsi" w:eastAsiaTheme="minorEastAsia" w:hAnsiTheme="minorHAnsi" w:cstheme="minorBidi"/>
          <w:sz w:val="22"/>
          <w:szCs w:val="22"/>
          <w:lang w:eastAsia="en-GB"/>
        </w:rPr>
        <w:tab/>
      </w:r>
      <w:r w:rsidRPr="007D061B">
        <w:t>E-UTRA</w:t>
      </w:r>
      <w:r w:rsidRPr="007D061B">
        <w:tab/>
      </w:r>
      <w:r w:rsidRPr="007D061B">
        <w:fldChar w:fldCharType="begin" w:fldLock="1"/>
      </w:r>
      <w:r w:rsidRPr="007D061B">
        <w:instrText xml:space="preserve"> PAGEREF _Toc45906859 \h </w:instrText>
      </w:r>
      <w:r w:rsidRPr="007D061B">
        <w:fldChar w:fldCharType="separate"/>
      </w:r>
      <w:r w:rsidRPr="007D061B">
        <w:t>87</w:t>
      </w:r>
      <w:r w:rsidRPr="007D061B">
        <w:fldChar w:fldCharType="end"/>
      </w:r>
    </w:p>
    <w:p w14:paraId="3456C0B3" w14:textId="77777777" w:rsidR="00D10CC9" w:rsidRPr="007D061B" w:rsidRDefault="00D10CC9">
      <w:pPr>
        <w:pStyle w:val="TOC5"/>
        <w:rPr>
          <w:rFonts w:asciiTheme="minorHAnsi" w:eastAsiaTheme="minorEastAsia" w:hAnsiTheme="minorHAnsi" w:cstheme="minorBidi"/>
          <w:sz w:val="22"/>
          <w:szCs w:val="22"/>
          <w:lang w:eastAsia="en-GB"/>
        </w:rPr>
      </w:pPr>
      <w:r w:rsidRPr="007D061B">
        <w:t>6.3.4.5.3</w:t>
      </w:r>
      <w:r w:rsidRPr="007D061B">
        <w:rPr>
          <w:rFonts w:asciiTheme="minorHAnsi" w:eastAsiaTheme="minorEastAsia" w:hAnsiTheme="minorHAnsi" w:cstheme="minorBidi"/>
          <w:sz w:val="22"/>
          <w:szCs w:val="22"/>
          <w:lang w:eastAsia="en-GB"/>
        </w:rPr>
        <w:tab/>
      </w:r>
      <w:r w:rsidRPr="007D061B">
        <w:t>NR</w:t>
      </w:r>
      <w:r w:rsidRPr="007D061B">
        <w:tab/>
      </w:r>
      <w:r w:rsidRPr="007D061B">
        <w:fldChar w:fldCharType="begin" w:fldLock="1"/>
      </w:r>
      <w:r w:rsidRPr="007D061B">
        <w:instrText xml:space="preserve"> PAGEREF _Toc45906860 \h </w:instrText>
      </w:r>
      <w:r w:rsidRPr="007D061B">
        <w:fldChar w:fldCharType="separate"/>
      </w:r>
      <w:r w:rsidRPr="007D061B">
        <w:t>87</w:t>
      </w:r>
      <w:r w:rsidRPr="007D061B">
        <w:fldChar w:fldCharType="end"/>
      </w:r>
    </w:p>
    <w:p w14:paraId="7F2B60E0" w14:textId="77777777" w:rsidR="00D10CC9" w:rsidRPr="007D061B" w:rsidRDefault="00D10CC9">
      <w:pPr>
        <w:pStyle w:val="TOC3"/>
        <w:rPr>
          <w:rFonts w:asciiTheme="minorHAnsi" w:eastAsiaTheme="minorEastAsia" w:hAnsiTheme="minorHAnsi" w:cstheme="minorBidi"/>
          <w:sz w:val="22"/>
          <w:szCs w:val="22"/>
          <w:lang w:eastAsia="en-GB"/>
        </w:rPr>
      </w:pPr>
      <w:r w:rsidRPr="007D061B">
        <w:t>6.3.5</w:t>
      </w:r>
      <w:r w:rsidRPr="007D061B">
        <w:rPr>
          <w:rFonts w:asciiTheme="minorHAnsi" w:eastAsiaTheme="minorEastAsia" w:hAnsiTheme="minorHAnsi" w:cstheme="minorBidi"/>
          <w:sz w:val="22"/>
          <w:szCs w:val="22"/>
        </w:rPr>
        <w:tab/>
      </w:r>
      <w:r w:rsidRPr="007D061B">
        <w:rPr>
          <w:lang w:eastAsia="zh-CN"/>
        </w:rPr>
        <w:t>IPDL time mask</w:t>
      </w:r>
      <w:r w:rsidRPr="007D061B">
        <w:tab/>
      </w:r>
      <w:r w:rsidRPr="007D061B">
        <w:fldChar w:fldCharType="begin" w:fldLock="1"/>
      </w:r>
      <w:r w:rsidRPr="007D061B">
        <w:instrText xml:space="preserve"> PAGEREF _Toc45906861 \h </w:instrText>
      </w:r>
      <w:r w:rsidRPr="007D061B">
        <w:fldChar w:fldCharType="separate"/>
      </w:r>
      <w:r w:rsidRPr="007D061B">
        <w:t>88</w:t>
      </w:r>
      <w:r w:rsidRPr="007D061B">
        <w:fldChar w:fldCharType="end"/>
      </w:r>
    </w:p>
    <w:p w14:paraId="3E306703" w14:textId="77777777" w:rsidR="00D10CC9" w:rsidRPr="007D061B" w:rsidRDefault="00D10CC9">
      <w:pPr>
        <w:pStyle w:val="TOC4"/>
        <w:rPr>
          <w:rFonts w:asciiTheme="minorHAnsi" w:eastAsiaTheme="minorEastAsia" w:hAnsiTheme="minorHAnsi" w:cstheme="minorBidi"/>
          <w:sz w:val="22"/>
          <w:szCs w:val="22"/>
          <w:lang w:eastAsia="en-GB"/>
        </w:rPr>
      </w:pPr>
      <w:r w:rsidRPr="007D061B">
        <w:t>6.3.5.1</w:t>
      </w:r>
      <w:r w:rsidRPr="007D061B">
        <w:rPr>
          <w:rFonts w:asciiTheme="minorHAnsi" w:eastAsiaTheme="minorEastAsia" w:hAnsiTheme="minorHAnsi" w:cstheme="minorBidi"/>
          <w:sz w:val="22"/>
          <w:szCs w:val="22"/>
          <w:lang w:eastAsia="en-GB"/>
        </w:rPr>
        <w:tab/>
      </w:r>
      <w:r w:rsidRPr="007D061B">
        <w:t>Definition and applicability</w:t>
      </w:r>
      <w:r w:rsidRPr="007D061B">
        <w:tab/>
      </w:r>
      <w:r w:rsidRPr="007D061B">
        <w:fldChar w:fldCharType="begin" w:fldLock="1"/>
      </w:r>
      <w:r w:rsidRPr="007D061B">
        <w:instrText xml:space="preserve"> PAGEREF _Toc45906862 \h </w:instrText>
      </w:r>
      <w:r w:rsidRPr="007D061B">
        <w:fldChar w:fldCharType="separate"/>
      </w:r>
      <w:r w:rsidRPr="007D061B">
        <w:t>88</w:t>
      </w:r>
      <w:r w:rsidRPr="007D061B">
        <w:fldChar w:fldCharType="end"/>
      </w:r>
    </w:p>
    <w:p w14:paraId="61ECBED2" w14:textId="77777777" w:rsidR="00D10CC9" w:rsidRPr="007D061B" w:rsidRDefault="00D10CC9">
      <w:pPr>
        <w:pStyle w:val="TOC4"/>
        <w:rPr>
          <w:rFonts w:asciiTheme="minorHAnsi" w:eastAsiaTheme="minorEastAsia" w:hAnsiTheme="minorHAnsi" w:cstheme="minorBidi"/>
          <w:sz w:val="22"/>
          <w:szCs w:val="22"/>
          <w:lang w:eastAsia="en-GB"/>
        </w:rPr>
      </w:pPr>
      <w:r w:rsidRPr="007D061B">
        <w:lastRenderedPageBreak/>
        <w:t>6.3.5.2</w:t>
      </w:r>
      <w:r w:rsidRPr="007D061B">
        <w:rPr>
          <w:rFonts w:asciiTheme="minorHAnsi" w:eastAsiaTheme="minorEastAsia" w:hAnsiTheme="minorHAnsi" w:cstheme="minorBidi"/>
          <w:sz w:val="22"/>
          <w:szCs w:val="22"/>
          <w:lang w:eastAsia="en-GB"/>
        </w:rPr>
        <w:tab/>
      </w:r>
      <w:r w:rsidRPr="007D061B">
        <w:t>Minimum requirement</w:t>
      </w:r>
      <w:r w:rsidRPr="007D061B">
        <w:tab/>
      </w:r>
      <w:r w:rsidRPr="007D061B">
        <w:fldChar w:fldCharType="begin" w:fldLock="1"/>
      </w:r>
      <w:r w:rsidRPr="007D061B">
        <w:instrText xml:space="preserve"> PAGEREF _Toc45906863 \h </w:instrText>
      </w:r>
      <w:r w:rsidRPr="007D061B">
        <w:fldChar w:fldCharType="separate"/>
      </w:r>
      <w:r w:rsidRPr="007D061B">
        <w:t>88</w:t>
      </w:r>
      <w:r w:rsidRPr="007D061B">
        <w:fldChar w:fldCharType="end"/>
      </w:r>
    </w:p>
    <w:p w14:paraId="52616B3C" w14:textId="77777777" w:rsidR="00D10CC9" w:rsidRPr="007D061B" w:rsidRDefault="00D10CC9">
      <w:pPr>
        <w:pStyle w:val="TOC4"/>
        <w:rPr>
          <w:rFonts w:asciiTheme="minorHAnsi" w:eastAsiaTheme="minorEastAsia" w:hAnsiTheme="minorHAnsi" w:cstheme="minorBidi"/>
          <w:sz w:val="22"/>
          <w:szCs w:val="22"/>
          <w:lang w:eastAsia="en-GB"/>
        </w:rPr>
      </w:pPr>
      <w:r w:rsidRPr="007D061B">
        <w:t>6.3.5.3</w:t>
      </w:r>
      <w:r w:rsidRPr="007D061B">
        <w:rPr>
          <w:rFonts w:asciiTheme="minorHAnsi" w:eastAsiaTheme="minorEastAsia" w:hAnsiTheme="minorHAnsi" w:cstheme="minorBidi"/>
          <w:sz w:val="22"/>
          <w:szCs w:val="22"/>
          <w:lang w:eastAsia="en-GB"/>
        </w:rPr>
        <w:tab/>
      </w:r>
      <w:r w:rsidRPr="007D061B">
        <w:t>Test purpose</w:t>
      </w:r>
      <w:r w:rsidRPr="007D061B">
        <w:tab/>
      </w:r>
      <w:r w:rsidRPr="007D061B">
        <w:fldChar w:fldCharType="begin" w:fldLock="1"/>
      </w:r>
      <w:r w:rsidRPr="007D061B">
        <w:instrText xml:space="preserve"> PAGEREF _Toc45906864 \h </w:instrText>
      </w:r>
      <w:r w:rsidRPr="007D061B">
        <w:fldChar w:fldCharType="separate"/>
      </w:r>
      <w:r w:rsidRPr="007D061B">
        <w:t>88</w:t>
      </w:r>
      <w:r w:rsidRPr="007D061B">
        <w:fldChar w:fldCharType="end"/>
      </w:r>
    </w:p>
    <w:p w14:paraId="7E5BBAAE" w14:textId="77777777" w:rsidR="00D10CC9" w:rsidRPr="007D061B" w:rsidRDefault="00D10CC9">
      <w:pPr>
        <w:pStyle w:val="TOC4"/>
        <w:rPr>
          <w:rFonts w:asciiTheme="minorHAnsi" w:eastAsiaTheme="minorEastAsia" w:hAnsiTheme="minorHAnsi" w:cstheme="minorBidi"/>
          <w:sz w:val="22"/>
          <w:szCs w:val="22"/>
          <w:lang w:eastAsia="en-GB"/>
        </w:rPr>
      </w:pPr>
      <w:r w:rsidRPr="007D061B">
        <w:t>6.3.5.4</w:t>
      </w:r>
      <w:r w:rsidRPr="007D061B">
        <w:rPr>
          <w:rFonts w:asciiTheme="minorHAnsi" w:eastAsiaTheme="minorEastAsia" w:hAnsiTheme="minorHAnsi" w:cstheme="minorBidi"/>
          <w:sz w:val="22"/>
          <w:szCs w:val="22"/>
          <w:lang w:eastAsia="en-GB"/>
        </w:rPr>
        <w:tab/>
      </w:r>
      <w:r w:rsidRPr="007D061B">
        <w:t>Method of test</w:t>
      </w:r>
      <w:r w:rsidRPr="007D061B">
        <w:tab/>
      </w:r>
      <w:r w:rsidRPr="007D061B">
        <w:fldChar w:fldCharType="begin" w:fldLock="1"/>
      </w:r>
      <w:r w:rsidRPr="007D061B">
        <w:instrText xml:space="preserve"> PAGEREF _Toc45906865 \h </w:instrText>
      </w:r>
      <w:r w:rsidRPr="007D061B">
        <w:fldChar w:fldCharType="separate"/>
      </w:r>
      <w:r w:rsidRPr="007D061B">
        <w:t>88</w:t>
      </w:r>
      <w:r w:rsidRPr="007D061B">
        <w:fldChar w:fldCharType="end"/>
      </w:r>
    </w:p>
    <w:p w14:paraId="201595E8" w14:textId="77777777" w:rsidR="00D10CC9" w:rsidRPr="007D061B" w:rsidRDefault="00D10CC9">
      <w:pPr>
        <w:pStyle w:val="TOC5"/>
        <w:rPr>
          <w:rFonts w:asciiTheme="minorHAnsi" w:eastAsiaTheme="minorEastAsia" w:hAnsiTheme="minorHAnsi" w:cstheme="minorBidi"/>
          <w:sz w:val="22"/>
          <w:szCs w:val="22"/>
          <w:lang w:eastAsia="en-GB"/>
        </w:rPr>
      </w:pPr>
      <w:r w:rsidRPr="007D061B">
        <w:t>6.3.5.4.1</w:t>
      </w:r>
      <w:r w:rsidRPr="007D061B">
        <w:rPr>
          <w:rFonts w:asciiTheme="minorHAnsi" w:eastAsiaTheme="minorEastAsia" w:hAnsiTheme="minorHAnsi" w:cstheme="minorBidi"/>
          <w:sz w:val="22"/>
          <w:szCs w:val="22"/>
          <w:lang w:eastAsia="en-GB"/>
        </w:rPr>
        <w:tab/>
      </w:r>
      <w:r w:rsidRPr="007D061B">
        <w:t>Initial conditions</w:t>
      </w:r>
      <w:r w:rsidRPr="007D061B">
        <w:tab/>
      </w:r>
      <w:r w:rsidRPr="007D061B">
        <w:fldChar w:fldCharType="begin" w:fldLock="1"/>
      </w:r>
      <w:r w:rsidRPr="007D061B">
        <w:instrText xml:space="preserve"> PAGEREF _Toc45906866 \h </w:instrText>
      </w:r>
      <w:r w:rsidRPr="007D061B">
        <w:fldChar w:fldCharType="separate"/>
      </w:r>
      <w:r w:rsidRPr="007D061B">
        <w:t>88</w:t>
      </w:r>
      <w:r w:rsidRPr="007D061B">
        <w:fldChar w:fldCharType="end"/>
      </w:r>
    </w:p>
    <w:p w14:paraId="77249FF2" w14:textId="77777777" w:rsidR="00D10CC9" w:rsidRPr="007D061B" w:rsidRDefault="00D10CC9">
      <w:pPr>
        <w:pStyle w:val="TOC5"/>
        <w:rPr>
          <w:rFonts w:asciiTheme="minorHAnsi" w:eastAsiaTheme="minorEastAsia" w:hAnsiTheme="minorHAnsi" w:cstheme="minorBidi"/>
          <w:sz w:val="22"/>
          <w:szCs w:val="22"/>
          <w:lang w:eastAsia="en-GB"/>
        </w:rPr>
      </w:pPr>
      <w:r w:rsidRPr="007D061B">
        <w:t>6.3.5.4.2</w:t>
      </w:r>
      <w:r w:rsidRPr="007D061B">
        <w:rPr>
          <w:rFonts w:asciiTheme="minorHAnsi" w:eastAsiaTheme="minorEastAsia" w:hAnsiTheme="minorHAnsi" w:cstheme="minorBidi"/>
          <w:sz w:val="22"/>
          <w:szCs w:val="22"/>
          <w:lang w:eastAsia="en-GB"/>
        </w:rPr>
        <w:tab/>
      </w:r>
      <w:r w:rsidRPr="007D061B">
        <w:t>Procedure</w:t>
      </w:r>
      <w:r w:rsidRPr="007D061B">
        <w:tab/>
      </w:r>
      <w:r w:rsidRPr="007D061B">
        <w:fldChar w:fldCharType="begin" w:fldLock="1"/>
      </w:r>
      <w:r w:rsidRPr="007D061B">
        <w:instrText xml:space="preserve"> PAGEREF _Toc45906867 \h </w:instrText>
      </w:r>
      <w:r w:rsidRPr="007D061B">
        <w:fldChar w:fldCharType="separate"/>
      </w:r>
      <w:r w:rsidRPr="007D061B">
        <w:t>88</w:t>
      </w:r>
      <w:r w:rsidRPr="007D061B">
        <w:fldChar w:fldCharType="end"/>
      </w:r>
    </w:p>
    <w:p w14:paraId="53190FBB" w14:textId="77777777" w:rsidR="00D10CC9" w:rsidRPr="007D061B" w:rsidRDefault="00D10CC9">
      <w:pPr>
        <w:pStyle w:val="TOC4"/>
        <w:rPr>
          <w:rFonts w:asciiTheme="minorHAnsi" w:eastAsiaTheme="minorEastAsia" w:hAnsiTheme="minorHAnsi" w:cstheme="minorBidi"/>
          <w:sz w:val="22"/>
          <w:szCs w:val="22"/>
          <w:lang w:eastAsia="en-GB"/>
        </w:rPr>
      </w:pPr>
      <w:r w:rsidRPr="007D061B">
        <w:t>6.3.5.5</w:t>
      </w:r>
      <w:r w:rsidRPr="007D061B">
        <w:rPr>
          <w:rFonts w:asciiTheme="minorHAnsi" w:eastAsiaTheme="minorEastAsia" w:hAnsiTheme="minorHAnsi" w:cstheme="minorBidi"/>
          <w:sz w:val="22"/>
          <w:szCs w:val="22"/>
          <w:lang w:eastAsia="en-GB"/>
        </w:rPr>
        <w:tab/>
      </w:r>
      <w:r w:rsidRPr="007D061B">
        <w:t>Test requirements</w:t>
      </w:r>
      <w:r w:rsidRPr="007D061B">
        <w:tab/>
      </w:r>
      <w:r w:rsidRPr="007D061B">
        <w:fldChar w:fldCharType="begin" w:fldLock="1"/>
      </w:r>
      <w:r w:rsidRPr="007D061B">
        <w:instrText xml:space="preserve"> PAGEREF _Toc45906868 \h </w:instrText>
      </w:r>
      <w:r w:rsidRPr="007D061B">
        <w:fldChar w:fldCharType="separate"/>
      </w:r>
      <w:r w:rsidRPr="007D061B">
        <w:t>89</w:t>
      </w:r>
      <w:r w:rsidRPr="007D061B">
        <w:fldChar w:fldCharType="end"/>
      </w:r>
    </w:p>
    <w:p w14:paraId="037D6CDA" w14:textId="77777777" w:rsidR="00D10CC9" w:rsidRPr="007D061B" w:rsidRDefault="00D10CC9">
      <w:pPr>
        <w:pStyle w:val="TOC3"/>
        <w:rPr>
          <w:rFonts w:asciiTheme="minorHAnsi" w:eastAsiaTheme="minorEastAsia" w:hAnsiTheme="minorHAnsi" w:cstheme="minorBidi"/>
          <w:sz w:val="22"/>
          <w:szCs w:val="22"/>
          <w:lang w:eastAsia="en-GB"/>
        </w:rPr>
      </w:pPr>
      <w:r w:rsidRPr="007D061B">
        <w:t>6.3.6</w:t>
      </w:r>
      <w:r w:rsidRPr="007D061B">
        <w:rPr>
          <w:rFonts w:asciiTheme="minorHAnsi" w:eastAsiaTheme="minorEastAsia" w:hAnsiTheme="minorHAnsi" w:cstheme="minorBidi"/>
          <w:sz w:val="22"/>
          <w:szCs w:val="22"/>
        </w:rPr>
        <w:tab/>
      </w:r>
      <w:r w:rsidRPr="007D061B">
        <w:rPr>
          <w:lang w:eastAsia="zh-CN"/>
        </w:rPr>
        <w:t>RE Power control dynamic range</w:t>
      </w:r>
      <w:r w:rsidRPr="007D061B">
        <w:tab/>
      </w:r>
      <w:r w:rsidRPr="007D061B">
        <w:fldChar w:fldCharType="begin" w:fldLock="1"/>
      </w:r>
      <w:r w:rsidRPr="007D061B">
        <w:instrText xml:space="preserve"> PAGEREF _Toc45906869 \h </w:instrText>
      </w:r>
      <w:r w:rsidRPr="007D061B">
        <w:fldChar w:fldCharType="separate"/>
      </w:r>
      <w:r w:rsidRPr="007D061B">
        <w:t>89</w:t>
      </w:r>
      <w:r w:rsidRPr="007D061B">
        <w:fldChar w:fldCharType="end"/>
      </w:r>
    </w:p>
    <w:p w14:paraId="7DC59A98" w14:textId="77777777" w:rsidR="00D10CC9" w:rsidRPr="007D061B" w:rsidRDefault="00D10CC9">
      <w:pPr>
        <w:pStyle w:val="TOC4"/>
        <w:rPr>
          <w:rFonts w:asciiTheme="minorHAnsi" w:eastAsiaTheme="minorEastAsia" w:hAnsiTheme="minorHAnsi" w:cstheme="minorBidi"/>
          <w:sz w:val="22"/>
          <w:szCs w:val="22"/>
          <w:lang w:eastAsia="en-GB"/>
        </w:rPr>
      </w:pPr>
      <w:r w:rsidRPr="007D061B">
        <w:t>6.3.6.1</w:t>
      </w:r>
      <w:r w:rsidRPr="007D061B">
        <w:rPr>
          <w:rFonts w:asciiTheme="minorHAnsi" w:eastAsiaTheme="minorEastAsia" w:hAnsiTheme="minorHAnsi" w:cstheme="minorBidi"/>
          <w:sz w:val="22"/>
          <w:szCs w:val="22"/>
          <w:lang w:eastAsia="en-GB"/>
        </w:rPr>
        <w:tab/>
      </w:r>
      <w:r w:rsidRPr="007D061B">
        <w:t>Definition and applicability</w:t>
      </w:r>
      <w:r w:rsidRPr="007D061B">
        <w:tab/>
      </w:r>
      <w:r w:rsidRPr="007D061B">
        <w:fldChar w:fldCharType="begin" w:fldLock="1"/>
      </w:r>
      <w:r w:rsidRPr="007D061B">
        <w:instrText xml:space="preserve"> PAGEREF _Toc45906870 \h </w:instrText>
      </w:r>
      <w:r w:rsidRPr="007D061B">
        <w:fldChar w:fldCharType="separate"/>
      </w:r>
      <w:r w:rsidRPr="007D061B">
        <w:t>89</w:t>
      </w:r>
      <w:r w:rsidRPr="007D061B">
        <w:fldChar w:fldCharType="end"/>
      </w:r>
    </w:p>
    <w:p w14:paraId="20C8AA4A" w14:textId="77777777" w:rsidR="00D10CC9" w:rsidRPr="007D061B" w:rsidRDefault="00D10CC9">
      <w:pPr>
        <w:pStyle w:val="TOC4"/>
        <w:rPr>
          <w:rFonts w:asciiTheme="minorHAnsi" w:eastAsiaTheme="minorEastAsia" w:hAnsiTheme="minorHAnsi" w:cstheme="minorBidi"/>
          <w:sz w:val="22"/>
          <w:szCs w:val="22"/>
          <w:lang w:eastAsia="en-GB"/>
        </w:rPr>
      </w:pPr>
      <w:r w:rsidRPr="007D061B">
        <w:t>6.3.6.2</w:t>
      </w:r>
      <w:r w:rsidRPr="007D061B">
        <w:rPr>
          <w:rFonts w:asciiTheme="minorHAnsi" w:eastAsiaTheme="minorEastAsia" w:hAnsiTheme="minorHAnsi" w:cstheme="minorBidi"/>
          <w:sz w:val="22"/>
          <w:szCs w:val="22"/>
          <w:lang w:eastAsia="en-GB"/>
        </w:rPr>
        <w:tab/>
      </w:r>
      <w:r w:rsidRPr="007D061B">
        <w:t>Minimum requirement</w:t>
      </w:r>
      <w:r w:rsidRPr="007D061B">
        <w:tab/>
      </w:r>
      <w:r w:rsidRPr="007D061B">
        <w:fldChar w:fldCharType="begin" w:fldLock="1"/>
      </w:r>
      <w:r w:rsidRPr="007D061B">
        <w:instrText xml:space="preserve"> PAGEREF _Toc45906871 \h </w:instrText>
      </w:r>
      <w:r w:rsidRPr="007D061B">
        <w:fldChar w:fldCharType="separate"/>
      </w:r>
      <w:r w:rsidRPr="007D061B">
        <w:t>89</w:t>
      </w:r>
      <w:r w:rsidRPr="007D061B">
        <w:fldChar w:fldCharType="end"/>
      </w:r>
    </w:p>
    <w:p w14:paraId="4D39901B" w14:textId="77777777" w:rsidR="00D10CC9" w:rsidRPr="007D061B" w:rsidRDefault="00D10CC9">
      <w:pPr>
        <w:pStyle w:val="TOC4"/>
        <w:rPr>
          <w:rFonts w:asciiTheme="minorHAnsi" w:eastAsiaTheme="minorEastAsia" w:hAnsiTheme="minorHAnsi" w:cstheme="minorBidi"/>
          <w:sz w:val="22"/>
          <w:szCs w:val="22"/>
          <w:lang w:eastAsia="en-GB"/>
        </w:rPr>
      </w:pPr>
      <w:r w:rsidRPr="007D061B">
        <w:t>6.3.6.3</w:t>
      </w:r>
      <w:r w:rsidRPr="007D061B">
        <w:rPr>
          <w:rFonts w:asciiTheme="minorHAnsi" w:eastAsiaTheme="minorEastAsia" w:hAnsiTheme="minorHAnsi" w:cstheme="minorBidi"/>
          <w:sz w:val="22"/>
          <w:szCs w:val="22"/>
          <w:lang w:eastAsia="en-GB"/>
        </w:rPr>
        <w:tab/>
      </w:r>
      <w:r w:rsidRPr="007D061B">
        <w:t>Method of test</w:t>
      </w:r>
      <w:r w:rsidRPr="007D061B">
        <w:tab/>
      </w:r>
      <w:r w:rsidRPr="007D061B">
        <w:fldChar w:fldCharType="begin" w:fldLock="1"/>
      </w:r>
      <w:r w:rsidRPr="007D061B">
        <w:instrText xml:space="preserve"> PAGEREF _Toc45906872 \h </w:instrText>
      </w:r>
      <w:r w:rsidRPr="007D061B">
        <w:fldChar w:fldCharType="separate"/>
      </w:r>
      <w:r w:rsidRPr="007D061B">
        <w:t>89</w:t>
      </w:r>
      <w:r w:rsidRPr="007D061B">
        <w:fldChar w:fldCharType="end"/>
      </w:r>
    </w:p>
    <w:p w14:paraId="345A30A1" w14:textId="77777777" w:rsidR="00D10CC9" w:rsidRPr="007D061B" w:rsidRDefault="00D10CC9">
      <w:pPr>
        <w:pStyle w:val="TOC2"/>
        <w:rPr>
          <w:rFonts w:asciiTheme="minorHAnsi" w:eastAsiaTheme="minorEastAsia" w:hAnsiTheme="minorHAnsi" w:cstheme="minorBidi"/>
          <w:sz w:val="22"/>
          <w:szCs w:val="22"/>
          <w:lang w:eastAsia="en-GB"/>
        </w:rPr>
      </w:pPr>
      <w:r w:rsidRPr="007D061B">
        <w:t>6.4</w:t>
      </w:r>
      <w:r w:rsidRPr="007D061B">
        <w:rPr>
          <w:rFonts w:asciiTheme="minorHAnsi" w:eastAsiaTheme="minorEastAsia" w:hAnsiTheme="minorHAnsi" w:cstheme="minorBidi"/>
          <w:sz w:val="22"/>
          <w:szCs w:val="22"/>
        </w:rPr>
        <w:tab/>
      </w:r>
      <w:r w:rsidRPr="007D061B">
        <w:rPr>
          <w:lang w:eastAsia="zh-CN"/>
        </w:rPr>
        <w:t>Transmit ON/OFF power</w:t>
      </w:r>
      <w:r w:rsidRPr="007D061B">
        <w:tab/>
      </w:r>
      <w:r w:rsidRPr="007D061B">
        <w:fldChar w:fldCharType="begin" w:fldLock="1"/>
      </w:r>
      <w:r w:rsidRPr="007D061B">
        <w:instrText xml:space="preserve"> PAGEREF _Toc45906873 \h </w:instrText>
      </w:r>
      <w:r w:rsidRPr="007D061B">
        <w:fldChar w:fldCharType="separate"/>
      </w:r>
      <w:r w:rsidRPr="007D061B">
        <w:t>90</w:t>
      </w:r>
      <w:r w:rsidRPr="007D061B">
        <w:fldChar w:fldCharType="end"/>
      </w:r>
    </w:p>
    <w:p w14:paraId="03085BA5" w14:textId="77777777" w:rsidR="00D10CC9" w:rsidRPr="007D061B" w:rsidRDefault="00D10CC9">
      <w:pPr>
        <w:pStyle w:val="TOC3"/>
        <w:rPr>
          <w:rFonts w:asciiTheme="minorHAnsi" w:eastAsiaTheme="minorEastAsia" w:hAnsiTheme="minorHAnsi" w:cstheme="minorBidi"/>
          <w:sz w:val="22"/>
          <w:szCs w:val="22"/>
          <w:lang w:eastAsia="en-GB"/>
        </w:rPr>
      </w:pPr>
      <w:r w:rsidRPr="007D061B">
        <w:t>6.4.1</w:t>
      </w:r>
      <w:r w:rsidRPr="007D061B">
        <w:rPr>
          <w:rFonts w:asciiTheme="minorHAnsi" w:eastAsiaTheme="minorEastAsia" w:hAnsiTheme="minorHAnsi" w:cstheme="minorBidi"/>
          <w:sz w:val="22"/>
          <w:szCs w:val="22"/>
          <w:lang w:eastAsia="en-GB"/>
        </w:rPr>
        <w:tab/>
      </w:r>
      <w:r w:rsidRPr="007D061B">
        <w:t>General</w:t>
      </w:r>
      <w:r w:rsidRPr="007D061B">
        <w:tab/>
      </w:r>
      <w:r w:rsidRPr="007D061B">
        <w:fldChar w:fldCharType="begin" w:fldLock="1"/>
      </w:r>
      <w:r w:rsidRPr="007D061B">
        <w:instrText xml:space="preserve"> PAGEREF _Toc45906874 \h </w:instrText>
      </w:r>
      <w:r w:rsidRPr="007D061B">
        <w:fldChar w:fldCharType="separate"/>
      </w:r>
      <w:r w:rsidRPr="007D061B">
        <w:t>90</w:t>
      </w:r>
      <w:r w:rsidRPr="007D061B">
        <w:fldChar w:fldCharType="end"/>
      </w:r>
    </w:p>
    <w:p w14:paraId="72B08388" w14:textId="77777777" w:rsidR="00D10CC9" w:rsidRPr="007D061B" w:rsidRDefault="00D10CC9">
      <w:pPr>
        <w:pStyle w:val="TOC3"/>
        <w:rPr>
          <w:rFonts w:asciiTheme="minorHAnsi" w:eastAsiaTheme="minorEastAsia" w:hAnsiTheme="minorHAnsi" w:cstheme="minorBidi"/>
          <w:sz w:val="22"/>
          <w:szCs w:val="22"/>
          <w:lang w:eastAsia="en-GB"/>
        </w:rPr>
      </w:pPr>
      <w:r w:rsidRPr="007D061B">
        <w:t>6.4.2</w:t>
      </w:r>
      <w:r w:rsidRPr="007D061B">
        <w:rPr>
          <w:rFonts w:asciiTheme="minorHAnsi" w:eastAsiaTheme="minorEastAsia" w:hAnsiTheme="minorHAnsi" w:cstheme="minorBidi"/>
          <w:sz w:val="22"/>
          <w:szCs w:val="22"/>
          <w:lang w:eastAsia="en-GB"/>
        </w:rPr>
        <w:tab/>
      </w:r>
      <w:r w:rsidRPr="007D061B">
        <w:t>Transmitter OFF power</w:t>
      </w:r>
      <w:r w:rsidRPr="007D061B">
        <w:tab/>
      </w:r>
      <w:r w:rsidRPr="007D061B">
        <w:fldChar w:fldCharType="begin" w:fldLock="1"/>
      </w:r>
      <w:r w:rsidRPr="007D061B">
        <w:instrText xml:space="preserve"> PAGEREF _Toc45906875 \h </w:instrText>
      </w:r>
      <w:r w:rsidRPr="007D061B">
        <w:fldChar w:fldCharType="separate"/>
      </w:r>
      <w:r w:rsidRPr="007D061B">
        <w:t>90</w:t>
      </w:r>
      <w:r w:rsidRPr="007D061B">
        <w:fldChar w:fldCharType="end"/>
      </w:r>
    </w:p>
    <w:p w14:paraId="78B2FA42" w14:textId="77777777" w:rsidR="00D10CC9" w:rsidRPr="007D061B" w:rsidRDefault="00D10CC9">
      <w:pPr>
        <w:pStyle w:val="TOC4"/>
        <w:rPr>
          <w:rFonts w:asciiTheme="minorHAnsi" w:eastAsiaTheme="minorEastAsia" w:hAnsiTheme="minorHAnsi" w:cstheme="minorBidi"/>
          <w:sz w:val="22"/>
          <w:szCs w:val="22"/>
          <w:lang w:eastAsia="en-GB"/>
        </w:rPr>
      </w:pPr>
      <w:r w:rsidRPr="007D061B">
        <w:t>6.4.2.1</w:t>
      </w:r>
      <w:r w:rsidRPr="007D061B">
        <w:rPr>
          <w:rFonts w:asciiTheme="minorHAnsi" w:eastAsiaTheme="minorEastAsia" w:hAnsiTheme="minorHAnsi" w:cstheme="minorBidi"/>
          <w:sz w:val="22"/>
          <w:szCs w:val="22"/>
          <w:lang w:eastAsia="en-GB"/>
        </w:rPr>
        <w:tab/>
      </w:r>
      <w:r w:rsidRPr="007D061B">
        <w:t>Definition and applicability</w:t>
      </w:r>
      <w:r w:rsidRPr="007D061B">
        <w:tab/>
      </w:r>
      <w:r w:rsidRPr="007D061B">
        <w:fldChar w:fldCharType="begin" w:fldLock="1"/>
      </w:r>
      <w:r w:rsidRPr="007D061B">
        <w:instrText xml:space="preserve"> PAGEREF _Toc45906876 \h </w:instrText>
      </w:r>
      <w:r w:rsidRPr="007D061B">
        <w:fldChar w:fldCharType="separate"/>
      </w:r>
      <w:r w:rsidRPr="007D061B">
        <w:t>90</w:t>
      </w:r>
      <w:r w:rsidRPr="007D061B">
        <w:fldChar w:fldCharType="end"/>
      </w:r>
    </w:p>
    <w:p w14:paraId="05379E81" w14:textId="77777777" w:rsidR="00D10CC9" w:rsidRPr="007D061B" w:rsidRDefault="00D10CC9">
      <w:pPr>
        <w:pStyle w:val="TOC4"/>
        <w:rPr>
          <w:rFonts w:asciiTheme="minorHAnsi" w:eastAsiaTheme="minorEastAsia" w:hAnsiTheme="minorHAnsi" w:cstheme="minorBidi"/>
          <w:sz w:val="22"/>
          <w:szCs w:val="22"/>
          <w:lang w:eastAsia="en-GB"/>
        </w:rPr>
      </w:pPr>
      <w:r w:rsidRPr="007D061B">
        <w:t>6.4.2.2</w:t>
      </w:r>
      <w:r w:rsidRPr="007D061B">
        <w:rPr>
          <w:rFonts w:asciiTheme="minorHAnsi" w:eastAsiaTheme="minorEastAsia" w:hAnsiTheme="minorHAnsi" w:cstheme="minorBidi"/>
          <w:sz w:val="22"/>
          <w:szCs w:val="22"/>
          <w:lang w:eastAsia="en-GB"/>
        </w:rPr>
        <w:tab/>
      </w:r>
      <w:r w:rsidRPr="007D061B">
        <w:t>Minimum requirement</w:t>
      </w:r>
      <w:r w:rsidRPr="007D061B">
        <w:tab/>
      </w:r>
      <w:r w:rsidRPr="007D061B">
        <w:fldChar w:fldCharType="begin" w:fldLock="1"/>
      </w:r>
      <w:r w:rsidRPr="007D061B">
        <w:instrText xml:space="preserve"> PAGEREF _Toc45906877 \h </w:instrText>
      </w:r>
      <w:r w:rsidRPr="007D061B">
        <w:fldChar w:fldCharType="separate"/>
      </w:r>
      <w:r w:rsidRPr="007D061B">
        <w:t>90</w:t>
      </w:r>
      <w:r w:rsidRPr="007D061B">
        <w:fldChar w:fldCharType="end"/>
      </w:r>
    </w:p>
    <w:p w14:paraId="41C87D53" w14:textId="77777777" w:rsidR="00D10CC9" w:rsidRPr="007D061B" w:rsidRDefault="00D10CC9">
      <w:pPr>
        <w:pStyle w:val="TOC4"/>
        <w:rPr>
          <w:rFonts w:asciiTheme="minorHAnsi" w:eastAsiaTheme="minorEastAsia" w:hAnsiTheme="minorHAnsi" w:cstheme="minorBidi"/>
          <w:sz w:val="22"/>
          <w:szCs w:val="22"/>
          <w:lang w:eastAsia="en-GB"/>
        </w:rPr>
      </w:pPr>
      <w:r w:rsidRPr="007D061B">
        <w:t>6.4.2.3</w:t>
      </w:r>
      <w:r w:rsidRPr="007D061B">
        <w:rPr>
          <w:rFonts w:asciiTheme="minorHAnsi" w:eastAsiaTheme="minorEastAsia" w:hAnsiTheme="minorHAnsi" w:cstheme="minorBidi"/>
          <w:sz w:val="22"/>
          <w:szCs w:val="22"/>
          <w:lang w:eastAsia="en-GB"/>
        </w:rPr>
        <w:tab/>
      </w:r>
      <w:r w:rsidRPr="007D061B">
        <w:t>Test purpose</w:t>
      </w:r>
      <w:r w:rsidRPr="007D061B">
        <w:tab/>
      </w:r>
      <w:r w:rsidRPr="007D061B">
        <w:fldChar w:fldCharType="begin" w:fldLock="1"/>
      </w:r>
      <w:r w:rsidRPr="007D061B">
        <w:instrText xml:space="preserve"> PAGEREF _Toc45906878 \h </w:instrText>
      </w:r>
      <w:r w:rsidRPr="007D061B">
        <w:fldChar w:fldCharType="separate"/>
      </w:r>
      <w:r w:rsidRPr="007D061B">
        <w:t>90</w:t>
      </w:r>
      <w:r w:rsidRPr="007D061B">
        <w:fldChar w:fldCharType="end"/>
      </w:r>
    </w:p>
    <w:p w14:paraId="437CB76A" w14:textId="77777777" w:rsidR="00D10CC9" w:rsidRPr="007D061B" w:rsidRDefault="00D10CC9">
      <w:pPr>
        <w:pStyle w:val="TOC4"/>
        <w:rPr>
          <w:rFonts w:asciiTheme="minorHAnsi" w:eastAsiaTheme="minorEastAsia" w:hAnsiTheme="minorHAnsi" w:cstheme="minorBidi"/>
          <w:sz w:val="22"/>
          <w:szCs w:val="22"/>
          <w:lang w:eastAsia="en-GB"/>
        </w:rPr>
      </w:pPr>
      <w:r w:rsidRPr="007D061B">
        <w:t>6.4.2.4</w:t>
      </w:r>
      <w:r w:rsidRPr="007D061B">
        <w:rPr>
          <w:rFonts w:asciiTheme="minorHAnsi" w:eastAsiaTheme="minorEastAsia" w:hAnsiTheme="minorHAnsi" w:cstheme="minorBidi"/>
          <w:sz w:val="22"/>
          <w:szCs w:val="22"/>
          <w:lang w:eastAsia="en-GB"/>
        </w:rPr>
        <w:tab/>
      </w:r>
      <w:r w:rsidRPr="007D061B">
        <w:t>Method of test</w:t>
      </w:r>
      <w:r w:rsidRPr="007D061B">
        <w:tab/>
      </w:r>
      <w:r w:rsidRPr="007D061B">
        <w:fldChar w:fldCharType="begin" w:fldLock="1"/>
      </w:r>
      <w:r w:rsidRPr="007D061B">
        <w:instrText xml:space="preserve"> PAGEREF _Toc45906879 \h </w:instrText>
      </w:r>
      <w:r w:rsidRPr="007D061B">
        <w:fldChar w:fldCharType="separate"/>
      </w:r>
      <w:r w:rsidRPr="007D061B">
        <w:t>90</w:t>
      </w:r>
      <w:r w:rsidRPr="007D061B">
        <w:fldChar w:fldCharType="end"/>
      </w:r>
    </w:p>
    <w:p w14:paraId="22952451" w14:textId="77777777" w:rsidR="00D10CC9" w:rsidRPr="007D061B" w:rsidRDefault="00D10CC9">
      <w:pPr>
        <w:pStyle w:val="TOC5"/>
        <w:rPr>
          <w:rFonts w:asciiTheme="minorHAnsi" w:eastAsiaTheme="minorEastAsia" w:hAnsiTheme="minorHAnsi" w:cstheme="minorBidi"/>
          <w:sz w:val="22"/>
          <w:szCs w:val="22"/>
          <w:lang w:eastAsia="en-GB"/>
        </w:rPr>
      </w:pPr>
      <w:r w:rsidRPr="007D061B">
        <w:t>6.4.2.4.1</w:t>
      </w:r>
      <w:r w:rsidRPr="007D061B">
        <w:rPr>
          <w:rFonts w:asciiTheme="minorHAnsi" w:eastAsiaTheme="minorEastAsia" w:hAnsiTheme="minorHAnsi" w:cstheme="minorBidi"/>
          <w:sz w:val="22"/>
          <w:szCs w:val="22"/>
          <w:lang w:eastAsia="en-GB"/>
        </w:rPr>
        <w:tab/>
      </w:r>
      <w:r w:rsidRPr="007D061B">
        <w:t>Initial conditions</w:t>
      </w:r>
      <w:r w:rsidRPr="007D061B">
        <w:tab/>
      </w:r>
      <w:r w:rsidRPr="007D061B">
        <w:fldChar w:fldCharType="begin" w:fldLock="1"/>
      </w:r>
      <w:r w:rsidRPr="007D061B">
        <w:instrText xml:space="preserve"> PAGEREF _Toc45906880 \h </w:instrText>
      </w:r>
      <w:r w:rsidRPr="007D061B">
        <w:fldChar w:fldCharType="separate"/>
      </w:r>
      <w:r w:rsidRPr="007D061B">
        <w:t>90</w:t>
      </w:r>
      <w:r w:rsidRPr="007D061B">
        <w:fldChar w:fldCharType="end"/>
      </w:r>
    </w:p>
    <w:p w14:paraId="4E9F03DA" w14:textId="77777777" w:rsidR="00D10CC9" w:rsidRPr="007D061B" w:rsidRDefault="00D10CC9">
      <w:pPr>
        <w:pStyle w:val="TOC5"/>
        <w:rPr>
          <w:rFonts w:asciiTheme="minorHAnsi" w:eastAsiaTheme="minorEastAsia" w:hAnsiTheme="minorHAnsi" w:cstheme="minorBidi"/>
          <w:sz w:val="22"/>
          <w:szCs w:val="22"/>
          <w:lang w:eastAsia="en-GB"/>
        </w:rPr>
      </w:pPr>
      <w:r w:rsidRPr="007D061B">
        <w:t>6.4.2.4.2</w:t>
      </w:r>
      <w:r w:rsidRPr="007D061B">
        <w:rPr>
          <w:rFonts w:asciiTheme="minorHAnsi" w:eastAsiaTheme="minorEastAsia" w:hAnsiTheme="minorHAnsi" w:cstheme="minorBidi"/>
          <w:sz w:val="22"/>
          <w:szCs w:val="22"/>
          <w:lang w:eastAsia="en-GB"/>
        </w:rPr>
        <w:tab/>
      </w:r>
      <w:r w:rsidRPr="007D061B">
        <w:t>Procedure</w:t>
      </w:r>
      <w:r w:rsidRPr="007D061B">
        <w:tab/>
      </w:r>
      <w:r w:rsidRPr="007D061B">
        <w:fldChar w:fldCharType="begin" w:fldLock="1"/>
      </w:r>
      <w:r w:rsidRPr="007D061B">
        <w:instrText xml:space="preserve"> PAGEREF _Toc45906881 \h </w:instrText>
      </w:r>
      <w:r w:rsidRPr="007D061B">
        <w:fldChar w:fldCharType="separate"/>
      </w:r>
      <w:r w:rsidRPr="007D061B">
        <w:t>91</w:t>
      </w:r>
      <w:r w:rsidRPr="007D061B">
        <w:fldChar w:fldCharType="end"/>
      </w:r>
    </w:p>
    <w:p w14:paraId="4563A686" w14:textId="77777777" w:rsidR="00D10CC9" w:rsidRPr="007D061B" w:rsidRDefault="00D10CC9">
      <w:pPr>
        <w:pStyle w:val="TOC4"/>
        <w:rPr>
          <w:rFonts w:asciiTheme="minorHAnsi" w:eastAsiaTheme="minorEastAsia" w:hAnsiTheme="minorHAnsi" w:cstheme="minorBidi"/>
          <w:sz w:val="22"/>
          <w:szCs w:val="22"/>
          <w:lang w:eastAsia="en-GB"/>
        </w:rPr>
      </w:pPr>
      <w:r w:rsidRPr="007D061B">
        <w:t>6.4.2.5</w:t>
      </w:r>
      <w:r w:rsidRPr="007D061B">
        <w:rPr>
          <w:rFonts w:asciiTheme="minorHAnsi" w:eastAsiaTheme="minorEastAsia" w:hAnsiTheme="minorHAnsi" w:cstheme="minorBidi"/>
          <w:sz w:val="22"/>
          <w:szCs w:val="22"/>
          <w:lang w:eastAsia="en-GB"/>
        </w:rPr>
        <w:tab/>
      </w:r>
      <w:r w:rsidRPr="007D061B">
        <w:t>Test requirements</w:t>
      </w:r>
      <w:r w:rsidRPr="007D061B">
        <w:tab/>
      </w:r>
      <w:r w:rsidRPr="007D061B">
        <w:fldChar w:fldCharType="begin" w:fldLock="1"/>
      </w:r>
      <w:r w:rsidRPr="007D061B">
        <w:instrText xml:space="preserve"> PAGEREF _Toc45906882 \h </w:instrText>
      </w:r>
      <w:r w:rsidRPr="007D061B">
        <w:fldChar w:fldCharType="separate"/>
      </w:r>
      <w:r w:rsidRPr="007D061B">
        <w:t>91</w:t>
      </w:r>
      <w:r w:rsidRPr="007D061B">
        <w:fldChar w:fldCharType="end"/>
      </w:r>
    </w:p>
    <w:p w14:paraId="1AF844D7" w14:textId="77777777" w:rsidR="00D10CC9" w:rsidRPr="007D061B" w:rsidRDefault="00D10CC9">
      <w:pPr>
        <w:pStyle w:val="TOC3"/>
        <w:rPr>
          <w:rFonts w:asciiTheme="minorHAnsi" w:eastAsiaTheme="minorEastAsia" w:hAnsiTheme="minorHAnsi" w:cstheme="minorBidi"/>
          <w:sz w:val="22"/>
          <w:szCs w:val="22"/>
          <w:lang w:eastAsia="en-GB"/>
        </w:rPr>
      </w:pPr>
      <w:r w:rsidRPr="007D061B">
        <w:t>6.4.3</w:t>
      </w:r>
      <w:r w:rsidRPr="007D061B">
        <w:rPr>
          <w:rFonts w:asciiTheme="minorHAnsi" w:eastAsiaTheme="minorEastAsia" w:hAnsiTheme="minorHAnsi" w:cstheme="minorBidi"/>
          <w:sz w:val="22"/>
          <w:szCs w:val="22"/>
          <w:lang w:eastAsia="en-GB"/>
        </w:rPr>
        <w:tab/>
      </w:r>
      <w:r w:rsidRPr="007D061B">
        <w:t>Transmitter transient period</w:t>
      </w:r>
      <w:r w:rsidRPr="007D061B">
        <w:tab/>
      </w:r>
      <w:r w:rsidRPr="007D061B">
        <w:fldChar w:fldCharType="begin" w:fldLock="1"/>
      </w:r>
      <w:r w:rsidRPr="007D061B">
        <w:instrText xml:space="preserve"> PAGEREF _Toc45906883 \h </w:instrText>
      </w:r>
      <w:r w:rsidRPr="007D061B">
        <w:fldChar w:fldCharType="separate"/>
      </w:r>
      <w:r w:rsidRPr="007D061B">
        <w:t>91</w:t>
      </w:r>
      <w:r w:rsidRPr="007D061B">
        <w:fldChar w:fldCharType="end"/>
      </w:r>
    </w:p>
    <w:p w14:paraId="41759DA2" w14:textId="77777777" w:rsidR="00D10CC9" w:rsidRPr="007D061B" w:rsidRDefault="00D10CC9">
      <w:pPr>
        <w:pStyle w:val="TOC4"/>
        <w:rPr>
          <w:rFonts w:asciiTheme="minorHAnsi" w:eastAsiaTheme="minorEastAsia" w:hAnsiTheme="minorHAnsi" w:cstheme="minorBidi"/>
          <w:sz w:val="22"/>
          <w:szCs w:val="22"/>
          <w:lang w:eastAsia="en-GB"/>
        </w:rPr>
      </w:pPr>
      <w:r w:rsidRPr="007D061B">
        <w:t>6.4.3.1</w:t>
      </w:r>
      <w:r w:rsidRPr="007D061B">
        <w:rPr>
          <w:rFonts w:asciiTheme="minorHAnsi" w:eastAsiaTheme="minorEastAsia" w:hAnsiTheme="minorHAnsi" w:cstheme="minorBidi"/>
          <w:sz w:val="22"/>
          <w:szCs w:val="22"/>
          <w:lang w:eastAsia="en-GB"/>
        </w:rPr>
        <w:tab/>
      </w:r>
      <w:r w:rsidRPr="007D061B">
        <w:t>Definition and applicability</w:t>
      </w:r>
      <w:r w:rsidRPr="007D061B">
        <w:tab/>
      </w:r>
      <w:r w:rsidRPr="007D061B">
        <w:fldChar w:fldCharType="begin" w:fldLock="1"/>
      </w:r>
      <w:r w:rsidRPr="007D061B">
        <w:instrText xml:space="preserve"> PAGEREF _Toc45906884 \h </w:instrText>
      </w:r>
      <w:r w:rsidRPr="007D061B">
        <w:fldChar w:fldCharType="separate"/>
      </w:r>
      <w:r w:rsidRPr="007D061B">
        <w:t>91</w:t>
      </w:r>
      <w:r w:rsidRPr="007D061B">
        <w:fldChar w:fldCharType="end"/>
      </w:r>
    </w:p>
    <w:p w14:paraId="582D2C29" w14:textId="77777777" w:rsidR="00D10CC9" w:rsidRPr="007D061B" w:rsidRDefault="00D10CC9">
      <w:pPr>
        <w:pStyle w:val="TOC4"/>
        <w:rPr>
          <w:rFonts w:asciiTheme="minorHAnsi" w:eastAsiaTheme="minorEastAsia" w:hAnsiTheme="minorHAnsi" w:cstheme="minorBidi"/>
          <w:sz w:val="22"/>
          <w:szCs w:val="22"/>
          <w:lang w:eastAsia="en-GB"/>
        </w:rPr>
      </w:pPr>
      <w:r w:rsidRPr="007D061B">
        <w:t>6.4.3.2</w:t>
      </w:r>
      <w:r w:rsidRPr="007D061B">
        <w:rPr>
          <w:rFonts w:asciiTheme="minorHAnsi" w:eastAsiaTheme="minorEastAsia" w:hAnsiTheme="minorHAnsi" w:cstheme="minorBidi"/>
          <w:sz w:val="22"/>
          <w:szCs w:val="22"/>
          <w:lang w:eastAsia="en-GB"/>
        </w:rPr>
        <w:tab/>
      </w:r>
      <w:r w:rsidRPr="007D061B">
        <w:t>Minimum requirement</w:t>
      </w:r>
      <w:r w:rsidRPr="007D061B">
        <w:tab/>
      </w:r>
      <w:r w:rsidRPr="007D061B">
        <w:fldChar w:fldCharType="begin" w:fldLock="1"/>
      </w:r>
      <w:r w:rsidRPr="007D061B">
        <w:instrText xml:space="preserve"> PAGEREF _Toc45906885 \h </w:instrText>
      </w:r>
      <w:r w:rsidRPr="007D061B">
        <w:fldChar w:fldCharType="separate"/>
      </w:r>
      <w:r w:rsidRPr="007D061B">
        <w:t>92</w:t>
      </w:r>
      <w:r w:rsidRPr="007D061B">
        <w:fldChar w:fldCharType="end"/>
      </w:r>
    </w:p>
    <w:p w14:paraId="580418B4" w14:textId="77777777" w:rsidR="00D10CC9" w:rsidRPr="007D061B" w:rsidRDefault="00D10CC9">
      <w:pPr>
        <w:pStyle w:val="TOC4"/>
        <w:rPr>
          <w:rFonts w:asciiTheme="minorHAnsi" w:eastAsiaTheme="minorEastAsia" w:hAnsiTheme="minorHAnsi" w:cstheme="minorBidi"/>
          <w:sz w:val="22"/>
          <w:szCs w:val="22"/>
          <w:lang w:eastAsia="en-GB"/>
        </w:rPr>
      </w:pPr>
      <w:r w:rsidRPr="007D061B">
        <w:t>6.4.3.3</w:t>
      </w:r>
      <w:r w:rsidRPr="007D061B">
        <w:rPr>
          <w:rFonts w:asciiTheme="minorHAnsi" w:eastAsiaTheme="minorEastAsia" w:hAnsiTheme="minorHAnsi" w:cstheme="minorBidi"/>
          <w:sz w:val="22"/>
          <w:szCs w:val="22"/>
          <w:lang w:eastAsia="en-GB"/>
        </w:rPr>
        <w:tab/>
      </w:r>
      <w:r w:rsidRPr="007D061B">
        <w:t>Test purpose</w:t>
      </w:r>
      <w:r w:rsidRPr="007D061B">
        <w:tab/>
      </w:r>
      <w:r w:rsidRPr="007D061B">
        <w:fldChar w:fldCharType="begin" w:fldLock="1"/>
      </w:r>
      <w:r w:rsidRPr="007D061B">
        <w:instrText xml:space="preserve"> PAGEREF _Toc45906886 \h </w:instrText>
      </w:r>
      <w:r w:rsidRPr="007D061B">
        <w:fldChar w:fldCharType="separate"/>
      </w:r>
      <w:r w:rsidRPr="007D061B">
        <w:t>92</w:t>
      </w:r>
      <w:r w:rsidRPr="007D061B">
        <w:fldChar w:fldCharType="end"/>
      </w:r>
    </w:p>
    <w:p w14:paraId="30349C3D" w14:textId="77777777" w:rsidR="00D10CC9" w:rsidRPr="007D061B" w:rsidRDefault="00D10CC9">
      <w:pPr>
        <w:pStyle w:val="TOC4"/>
        <w:rPr>
          <w:rFonts w:asciiTheme="minorHAnsi" w:eastAsiaTheme="minorEastAsia" w:hAnsiTheme="minorHAnsi" w:cstheme="minorBidi"/>
          <w:sz w:val="22"/>
          <w:szCs w:val="22"/>
          <w:lang w:eastAsia="en-GB"/>
        </w:rPr>
      </w:pPr>
      <w:r w:rsidRPr="007D061B">
        <w:t>6.4.3.4</w:t>
      </w:r>
      <w:r w:rsidRPr="007D061B">
        <w:rPr>
          <w:rFonts w:asciiTheme="minorHAnsi" w:eastAsiaTheme="minorEastAsia" w:hAnsiTheme="minorHAnsi" w:cstheme="minorBidi"/>
          <w:sz w:val="22"/>
          <w:szCs w:val="22"/>
          <w:lang w:eastAsia="en-GB"/>
        </w:rPr>
        <w:tab/>
      </w:r>
      <w:r w:rsidRPr="007D061B">
        <w:t>Method of test</w:t>
      </w:r>
      <w:r w:rsidRPr="007D061B">
        <w:tab/>
      </w:r>
      <w:r w:rsidRPr="007D061B">
        <w:fldChar w:fldCharType="begin" w:fldLock="1"/>
      </w:r>
      <w:r w:rsidRPr="007D061B">
        <w:instrText xml:space="preserve"> PAGEREF _Toc45906887 \h </w:instrText>
      </w:r>
      <w:r w:rsidRPr="007D061B">
        <w:fldChar w:fldCharType="separate"/>
      </w:r>
      <w:r w:rsidRPr="007D061B">
        <w:t>92</w:t>
      </w:r>
      <w:r w:rsidRPr="007D061B">
        <w:fldChar w:fldCharType="end"/>
      </w:r>
    </w:p>
    <w:p w14:paraId="6D5AAABF" w14:textId="77777777" w:rsidR="00D10CC9" w:rsidRPr="007D061B" w:rsidRDefault="00D10CC9">
      <w:pPr>
        <w:pStyle w:val="TOC5"/>
        <w:rPr>
          <w:rFonts w:asciiTheme="minorHAnsi" w:eastAsiaTheme="minorEastAsia" w:hAnsiTheme="minorHAnsi" w:cstheme="minorBidi"/>
          <w:sz w:val="22"/>
          <w:szCs w:val="22"/>
          <w:lang w:eastAsia="en-GB"/>
        </w:rPr>
      </w:pPr>
      <w:r w:rsidRPr="007D061B">
        <w:t>6.4.3.4.1</w:t>
      </w:r>
      <w:r w:rsidRPr="007D061B">
        <w:rPr>
          <w:rFonts w:asciiTheme="minorHAnsi" w:eastAsiaTheme="minorEastAsia" w:hAnsiTheme="minorHAnsi" w:cstheme="minorBidi"/>
          <w:sz w:val="22"/>
          <w:szCs w:val="22"/>
          <w:lang w:eastAsia="en-GB"/>
        </w:rPr>
        <w:tab/>
      </w:r>
      <w:r w:rsidRPr="007D061B">
        <w:t>Initial conditions</w:t>
      </w:r>
      <w:r w:rsidRPr="007D061B">
        <w:tab/>
      </w:r>
      <w:r w:rsidRPr="007D061B">
        <w:fldChar w:fldCharType="begin" w:fldLock="1"/>
      </w:r>
      <w:r w:rsidRPr="007D061B">
        <w:instrText xml:space="preserve"> PAGEREF _Toc45906888 \h </w:instrText>
      </w:r>
      <w:r w:rsidRPr="007D061B">
        <w:fldChar w:fldCharType="separate"/>
      </w:r>
      <w:r w:rsidRPr="007D061B">
        <w:t>92</w:t>
      </w:r>
      <w:r w:rsidRPr="007D061B">
        <w:fldChar w:fldCharType="end"/>
      </w:r>
    </w:p>
    <w:p w14:paraId="4A555261" w14:textId="77777777" w:rsidR="00D10CC9" w:rsidRPr="007D061B" w:rsidRDefault="00D10CC9">
      <w:pPr>
        <w:pStyle w:val="TOC5"/>
        <w:rPr>
          <w:rFonts w:asciiTheme="minorHAnsi" w:eastAsiaTheme="minorEastAsia" w:hAnsiTheme="minorHAnsi" w:cstheme="minorBidi"/>
          <w:sz w:val="22"/>
          <w:szCs w:val="22"/>
          <w:lang w:eastAsia="en-GB"/>
        </w:rPr>
      </w:pPr>
      <w:r w:rsidRPr="007D061B">
        <w:t>6.4.3.4.2</w:t>
      </w:r>
      <w:r w:rsidRPr="007D061B">
        <w:rPr>
          <w:rFonts w:asciiTheme="minorHAnsi" w:eastAsiaTheme="minorEastAsia" w:hAnsiTheme="minorHAnsi" w:cstheme="minorBidi"/>
          <w:sz w:val="22"/>
          <w:szCs w:val="22"/>
          <w:lang w:eastAsia="en-GB"/>
        </w:rPr>
        <w:tab/>
      </w:r>
      <w:r w:rsidRPr="007D061B">
        <w:t>Procedure</w:t>
      </w:r>
      <w:r w:rsidRPr="007D061B">
        <w:tab/>
      </w:r>
      <w:r w:rsidRPr="007D061B">
        <w:fldChar w:fldCharType="begin" w:fldLock="1"/>
      </w:r>
      <w:r w:rsidRPr="007D061B">
        <w:instrText xml:space="preserve"> PAGEREF _Toc45906889 \h </w:instrText>
      </w:r>
      <w:r w:rsidRPr="007D061B">
        <w:fldChar w:fldCharType="separate"/>
      </w:r>
      <w:r w:rsidRPr="007D061B">
        <w:t>93</w:t>
      </w:r>
      <w:r w:rsidRPr="007D061B">
        <w:fldChar w:fldCharType="end"/>
      </w:r>
    </w:p>
    <w:p w14:paraId="464629C8" w14:textId="77777777" w:rsidR="00D10CC9" w:rsidRPr="007D061B" w:rsidRDefault="00D10CC9">
      <w:pPr>
        <w:pStyle w:val="TOC4"/>
        <w:rPr>
          <w:rFonts w:asciiTheme="minorHAnsi" w:eastAsiaTheme="minorEastAsia" w:hAnsiTheme="minorHAnsi" w:cstheme="minorBidi"/>
          <w:sz w:val="22"/>
          <w:szCs w:val="22"/>
          <w:lang w:eastAsia="en-GB"/>
        </w:rPr>
      </w:pPr>
      <w:r w:rsidRPr="007D061B">
        <w:t>6.4.3.5</w:t>
      </w:r>
      <w:r w:rsidRPr="007D061B">
        <w:rPr>
          <w:rFonts w:asciiTheme="minorHAnsi" w:eastAsiaTheme="minorEastAsia" w:hAnsiTheme="minorHAnsi" w:cstheme="minorBidi"/>
          <w:sz w:val="22"/>
          <w:szCs w:val="22"/>
          <w:lang w:eastAsia="en-GB"/>
        </w:rPr>
        <w:tab/>
      </w:r>
      <w:r w:rsidRPr="007D061B">
        <w:t>Test requirements</w:t>
      </w:r>
      <w:r w:rsidRPr="007D061B">
        <w:tab/>
      </w:r>
      <w:r w:rsidRPr="007D061B">
        <w:fldChar w:fldCharType="begin" w:fldLock="1"/>
      </w:r>
      <w:r w:rsidRPr="007D061B">
        <w:instrText xml:space="preserve"> PAGEREF _Toc45906890 \h </w:instrText>
      </w:r>
      <w:r w:rsidRPr="007D061B">
        <w:fldChar w:fldCharType="separate"/>
      </w:r>
      <w:r w:rsidRPr="007D061B">
        <w:t>94</w:t>
      </w:r>
      <w:r w:rsidRPr="007D061B">
        <w:fldChar w:fldCharType="end"/>
      </w:r>
    </w:p>
    <w:p w14:paraId="0CBDAFA2" w14:textId="77777777" w:rsidR="00D10CC9" w:rsidRPr="007D061B" w:rsidRDefault="00D10CC9">
      <w:pPr>
        <w:pStyle w:val="TOC5"/>
        <w:rPr>
          <w:rFonts w:asciiTheme="minorHAnsi" w:eastAsiaTheme="minorEastAsia" w:hAnsiTheme="minorHAnsi" w:cstheme="minorBidi"/>
          <w:sz w:val="22"/>
          <w:szCs w:val="22"/>
          <w:lang w:eastAsia="en-GB"/>
        </w:rPr>
      </w:pPr>
      <w:r w:rsidRPr="007D061B">
        <w:t>6.4.3.5.1</w:t>
      </w:r>
      <w:r w:rsidRPr="007D061B">
        <w:rPr>
          <w:rFonts w:asciiTheme="minorHAnsi" w:eastAsiaTheme="minorEastAsia" w:hAnsiTheme="minorHAnsi" w:cstheme="minorBidi"/>
          <w:sz w:val="22"/>
          <w:szCs w:val="22"/>
          <w:lang w:eastAsia="en-GB"/>
        </w:rPr>
        <w:tab/>
      </w:r>
      <w:r w:rsidRPr="007D061B">
        <w:t>MSR operation</w:t>
      </w:r>
      <w:r w:rsidRPr="007D061B">
        <w:tab/>
      </w:r>
      <w:r w:rsidRPr="007D061B">
        <w:fldChar w:fldCharType="begin" w:fldLock="1"/>
      </w:r>
      <w:r w:rsidRPr="007D061B">
        <w:instrText xml:space="preserve"> PAGEREF _Toc45906891 \h </w:instrText>
      </w:r>
      <w:r w:rsidRPr="007D061B">
        <w:fldChar w:fldCharType="separate"/>
      </w:r>
      <w:r w:rsidRPr="007D061B">
        <w:t>94</w:t>
      </w:r>
      <w:r w:rsidRPr="007D061B">
        <w:fldChar w:fldCharType="end"/>
      </w:r>
    </w:p>
    <w:p w14:paraId="64078263" w14:textId="77777777" w:rsidR="00D10CC9" w:rsidRPr="007D061B" w:rsidRDefault="00D10CC9">
      <w:pPr>
        <w:pStyle w:val="TOC5"/>
        <w:rPr>
          <w:rFonts w:asciiTheme="minorHAnsi" w:eastAsiaTheme="minorEastAsia" w:hAnsiTheme="minorHAnsi" w:cstheme="minorBidi"/>
          <w:sz w:val="22"/>
          <w:szCs w:val="22"/>
          <w:lang w:eastAsia="en-GB"/>
        </w:rPr>
      </w:pPr>
      <w:r w:rsidRPr="007D061B">
        <w:t>6.4.3.5.1</w:t>
      </w:r>
      <w:r w:rsidRPr="007D061B">
        <w:rPr>
          <w:rFonts w:asciiTheme="minorHAnsi" w:eastAsiaTheme="minorEastAsia" w:hAnsiTheme="minorHAnsi" w:cstheme="minorBidi"/>
          <w:sz w:val="22"/>
          <w:szCs w:val="22"/>
          <w:lang w:eastAsia="en-GB"/>
        </w:rPr>
        <w:tab/>
      </w:r>
      <w:r w:rsidRPr="007D061B">
        <w:t>UTRA TDD operation</w:t>
      </w:r>
      <w:r w:rsidRPr="007D061B">
        <w:tab/>
      </w:r>
      <w:r w:rsidRPr="007D061B">
        <w:fldChar w:fldCharType="begin" w:fldLock="1"/>
      </w:r>
      <w:r w:rsidRPr="007D061B">
        <w:instrText xml:space="preserve"> PAGEREF _Toc45906892 \h </w:instrText>
      </w:r>
      <w:r w:rsidRPr="007D061B">
        <w:fldChar w:fldCharType="separate"/>
      </w:r>
      <w:r w:rsidRPr="007D061B">
        <w:t>94</w:t>
      </w:r>
      <w:r w:rsidRPr="007D061B">
        <w:fldChar w:fldCharType="end"/>
      </w:r>
    </w:p>
    <w:p w14:paraId="0F21F413" w14:textId="77777777" w:rsidR="00D10CC9" w:rsidRPr="007D061B" w:rsidRDefault="00D10CC9">
      <w:pPr>
        <w:pStyle w:val="TOC5"/>
        <w:rPr>
          <w:rFonts w:asciiTheme="minorHAnsi" w:eastAsiaTheme="minorEastAsia" w:hAnsiTheme="minorHAnsi" w:cstheme="minorBidi"/>
          <w:sz w:val="22"/>
          <w:szCs w:val="22"/>
          <w:lang w:eastAsia="en-GB"/>
        </w:rPr>
      </w:pPr>
      <w:r w:rsidRPr="007D061B">
        <w:t>6.4.3.5.1</w:t>
      </w:r>
      <w:r w:rsidRPr="007D061B">
        <w:rPr>
          <w:rFonts w:asciiTheme="minorHAnsi" w:eastAsiaTheme="minorEastAsia" w:hAnsiTheme="minorHAnsi" w:cstheme="minorBidi"/>
          <w:sz w:val="22"/>
          <w:szCs w:val="22"/>
          <w:lang w:eastAsia="en-GB"/>
        </w:rPr>
        <w:tab/>
      </w:r>
      <w:r w:rsidRPr="007D061B">
        <w:t>E-UTRA operation</w:t>
      </w:r>
      <w:r w:rsidRPr="007D061B">
        <w:tab/>
      </w:r>
      <w:r w:rsidRPr="007D061B">
        <w:fldChar w:fldCharType="begin" w:fldLock="1"/>
      </w:r>
      <w:r w:rsidRPr="007D061B">
        <w:instrText xml:space="preserve"> PAGEREF _Toc45906893 \h </w:instrText>
      </w:r>
      <w:r w:rsidRPr="007D061B">
        <w:fldChar w:fldCharType="separate"/>
      </w:r>
      <w:r w:rsidRPr="007D061B">
        <w:t>94</w:t>
      </w:r>
      <w:r w:rsidRPr="007D061B">
        <w:fldChar w:fldCharType="end"/>
      </w:r>
    </w:p>
    <w:p w14:paraId="249D23CB" w14:textId="77777777" w:rsidR="00D10CC9" w:rsidRPr="007D061B" w:rsidRDefault="00D10CC9">
      <w:pPr>
        <w:pStyle w:val="TOC2"/>
        <w:rPr>
          <w:rFonts w:asciiTheme="minorHAnsi" w:eastAsiaTheme="minorEastAsia" w:hAnsiTheme="minorHAnsi" w:cstheme="minorBidi"/>
          <w:sz w:val="22"/>
          <w:szCs w:val="22"/>
          <w:lang w:eastAsia="en-GB"/>
        </w:rPr>
      </w:pPr>
      <w:r w:rsidRPr="007D061B">
        <w:t>6.5</w:t>
      </w:r>
      <w:r w:rsidRPr="007D061B">
        <w:rPr>
          <w:rFonts w:asciiTheme="minorHAnsi" w:eastAsiaTheme="minorEastAsia" w:hAnsiTheme="minorHAnsi" w:cstheme="minorBidi"/>
          <w:sz w:val="22"/>
          <w:szCs w:val="22"/>
        </w:rPr>
        <w:tab/>
      </w:r>
      <w:r w:rsidRPr="007D061B">
        <w:rPr>
          <w:lang w:eastAsia="zh-CN"/>
        </w:rPr>
        <w:t>Transmitted signal quality</w:t>
      </w:r>
      <w:r w:rsidRPr="007D061B">
        <w:tab/>
      </w:r>
      <w:r w:rsidRPr="007D061B">
        <w:fldChar w:fldCharType="begin" w:fldLock="1"/>
      </w:r>
      <w:r w:rsidRPr="007D061B">
        <w:instrText xml:space="preserve"> PAGEREF _Toc45906894 \h </w:instrText>
      </w:r>
      <w:r w:rsidRPr="007D061B">
        <w:fldChar w:fldCharType="separate"/>
      </w:r>
      <w:r w:rsidRPr="007D061B">
        <w:t>94</w:t>
      </w:r>
      <w:r w:rsidRPr="007D061B">
        <w:fldChar w:fldCharType="end"/>
      </w:r>
    </w:p>
    <w:p w14:paraId="3B72E0A3" w14:textId="77777777" w:rsidR="00D10CC9" w:rsidRPr="007D061B" w:rsidRDefault="00D10CC9">
      <w:pPr>
        <w:pStyle w:val="TOC3"/>
        <w:rPr>
          <w:rFonts w:asciiTheme="minorHAnsi" w:eastAsiaTheme="minorEastAsia" w:hAnsiTheme="minorHAnsi" w:cstheme="minorBidi"/>
          <w:sz w:val="22"/>
          <w:szCs w:val="22"/>
          <w:lang w:eastAsia="en-GB"/>
        </w:rPr>
      </w:pPr>
      <w:r w:rsidRPr="007D061B">
        <w:t>6.5.1</w:t>
      </w:r>
      <w:r w:rsidRPr="007D061B">
        <w:rPr>
          <w:rFonts w:asciiTheme="minorHAnsi" w:eastAsiaTheme="minorEastAsia" w:hAnsiTheme="minorHAnsi" w:cstheme="minorBidi"/>
          <w:sz w:val="22"/>
          <w:szCs w:val="22"/>
          <w:lang w:eastAsia="en-GB"/>
        </w:rPr>
        <w:tab/>
      </w:r>
      <w:r w:rsidRPr="007D061B">
        <w:t>General</w:t>
      </w:r>
      <w:r w:rsidRPr="007D061B">
        <w:tab/>
      </w:r>
      <w:r w:rsidRPr="007D061B">
        <w:fldChar w:fldCharType="begin" w:fldLock="1"/>
      </w:r>
      <w:r w:rsidRPr="007D061B">
        <w:instrText xml:space="preserve"> PAGEREF _Toc45906895 \h </w:instrText>
      </w:r>
      <w:r w:rsidRPr="007D061B">
        <w:fldChar w:fldCharType="separate"/>
      </w:r>
      <w:r w:rsidRPr="007D061B">
        <w:t>94</w:t>
      </w:r>
      <w:r w:rsidRPr="007D061B">
        <w:fldChar w:fldCharType="end"/>
      </w:r>
    </w:p>
    <w:p w14:paraId="4120A867" w14:textId="77777777" w:rsidR="00D10CC9" w:rsidRPr="007D061B" w:rsidRDefault="00D10CC9">
      <w:pPr>
        <w:pStyle w:val="TOC3"/>
        <w:rPr>
          <w:rFonts w:asciiTheme="minorHAnsi" w:eastAsiaTheme="minorEastAsia" w:hAnsiTheme="minorHAnsi" w:cstheme="minorBidi"/>
          <w:sz w:val="22"/>
          <w:szCs w:val="22"/>
          <w:lang w:eastAsia="en-GB"/>
        </w:rPr>
      </w:pPr>
      <w:r w:rsidRPr="007D061B">
        <w:t>6.5.2</w:t>
      </w:r>
      <w:r w:rsidRPr="007D061B">
        <w:rPr>
          <w:rFonts w:asciiTheme="minorHAnsi" w:eastAsiaTheme="minorEastAsia" w:hAnsiTheme="minorHAnsi" w:cstheme="minorBidi"/>
          <w:sz w:val="22"/>
          <w:szCs w:val="22"/>
          <w:lang w:eastAsia="en-GB"/>
        </w:rPr>
        <w:tab/>
      </w:r>
      <w:r w:rsidRPr="007D061B">
        <w:t>Frequency error</w:t>
      </w:r>
      <w:r w:rsidRPr="007D061B">
        <w:tab/>
      </w:r>
      <w:r w:rsidRPr="007D061B">
        <w:fldChar w:fldCharType="begin" w:fldLock="1"/>
      </w:r>
      <w:r w:rsidRPr="007D061B">
        <w:instrText xml:space="preserve"> PAGEREF _Toc45906896 \h </w:instrText>
      </w:r>
      <w:r w:rsidRPr="007D061B">
        <w:fldChar w:fldCharType="separate"/>
      </w:r>
      <w:r w:rsidRPr="007D061B">
        <w:t>95</w:t>
      </w:r>
      <w:r w:rsidRPr="007D061B">
        <w:fldChar w:fldCharType="end"/>
      </w:r>
    </w:p>
    <w:p w14:paraId="1CE9536F" w14:textId="77777777" w:rsidR="00D10CC9" w:rsidRPr="007D061B" w:rsidRDefault="00D10CC9">
      <w:pPr>
        <w:pStyle w:val="TOC4"/>
        <w:rPr>
          <w:rFonts w:asciiTheme="minorHAnsi" w:eastAsiaTheme="minorEastAsia" w:hAnsiTheme="minorHAnsi" w:cstheme="minorBidi"/>
          <w:sz w:val="22"/>
          <w:szCs w:val="22"/>
          <w:lang w:eastAsia="en-GB"/>
        </w:rPr>
      </w:pPr>
      <w:r w:rsidRPr="007D061B">
        <w:t>6.5.2.1</w:t>
      </w:r>
      <w:r w:rsidRPr="007D061B">
        <w:rPr>
          <w:rFonts w:asciiTheme="minorHAnsi" w:eastAsiaTheme="minorEastAsia" w:hAnsiTheme="minorHAnsi" w:cstheme="minorBidi"/>
          <w:sz w:val="22"/>
          <w:szCs w:val="22"/>
          <w:lang w:eastAsia="en-GB"/>
        </w:rPr>
        <w:tab/>
      </w:r>
      <w:r w:rsidRPr="007D061B">
        <w:t>Definition and applicability</w:t>
      </w:r>
      <w:r w:rsidRPr="007D061B">
        <w:tab/>
      </w:r>
      <w:r w:rsidRPr="007D061B">
        <w:fldChar w:fldCharType="begin" w:fldLock="1"/>
      </w:r>
      <w:r w:rsidRPr="007D061B">
        <w:instrText xml:space="preserve"> PAGEREF _Toc45906897 \h </w:instrText>
      </w:r>
      <w:r w:rsidRPr="007D061B">
        <w:fldChar w:fldCharType="separate"/>
      </w:r>
      <w:r w:rsidRPr="007D061B">
        <w:t>95</w:t>
      </w:r>
      <w:r w:rsidRPr="007D061B">
        <w:fldChar w:fldCharType="end"/>
      </w:r>
    </w:p>
    <w:p w14:paraId="3E327EE6" w14:textId="77777777" w:rsidR="00D10CC9" w:rsidRPr="007D061B" w:rsidRDefault="00D10CC9">
      <w:pPr>
        <w:pStyle w:val="TOC4"/>
        <w:rPr>
          <w:rFonts w:asciiTheme="minorHAnsi" w:eastAsiaTheme="minorEastAsia" w:hAnsiTheme="minorHAnsi" w:cstheme="minorBidi"/>
          <w:sz w:val="22"/>
          <w:szCs w:val="22"/>
          <w:lang w:eastAsia="en-GB"/>
        </w:rPr>
      </w:pPr>
      <w:r w:rsidRPr="007D061B">
        <w:t>6.5.2.2</w:t>
      </w:r>
      <w:r w:rsidRPr="007D061B">
        <w:rPr>
          <w:rFonts w:asciiTheme="minorHAnsi" w:eastAsiaTheme="minorEastAsia" w:hAnsiTheme="minorHAnsi" w:cstheme="minorBidi"/>
          <w:sz w:val="22"/>
          <w:szCs w:val="22"/>
          <w:lang w:eastAsia="en-GB"/>
        </w:rPr>
        <w:tab/>
      </w:r>
      <w:r w:rsidRPr="007D061B">
        <w:t>Minimum Requirement</w:t>
      </w:r>
      <w:r w:rsidRPr="007D061B">
        <w:tab/>
      </w:r>
      <w:r w:rsidRPr="007D061B">
        <w:fldChar w:fldCharType="begin" w:fldLock="1"/>
      </w:r>
      <w:r w:rsidRPr="007D061B">
        <w:instrText xml:space="preserve"> PAGEREF _Toc45906898 \h </w:instrText>
      </w:r>
      <w:r w:rsidRPr="007D061B">
        <w:fldChar w:fldCharType="separate"/>
      </w:r>
      <w:r w:rsidRPr="007D061B">
        <w:t>95</w:t>
      </w:r>
      <w:r w:rsidRPr="007D061B">
        <w:fldChar w:fldCharType="end"/>
      </w:r>
    </w:p>
    <w:p w14:paraId="323B1286" w14:textId="77777777" w:rsidR="00D10CC9" w:rsidRPr="007D061B" w:rsidRDefault="00D10CC9">
      <w:pPr>
        <w:pStyle w:val="TOC4"/>
        <w:rPr>
          <w:rFonts w:asciiTheme="minorHAnsi" w:eastAsiaTheme="minorEastAsia" w:hAnsiTheme="minorHAnsi" w:cstheme="minorBidi"/>
          <w:sz w:val="22"/>
          <w:szCs w:val="22"/>
          <w:lang w:eastAsia="en-GB"/>
        </w:rPr>
      </w:pPr>
      <w:r w:rsidRPr="007D061B">
        <w:t>6.5.2.3</w:t>
      </w:r>
      <w:r w:rsidRPr="007D061B">
        <w:rPr>
          <w:rFonts w:asciiTheme="minorHAnsi" w:eastAsiaTheme="minorEastAsia" w:hAnsiTheme="minorHAnsi" w:cstheme="minorBidi"/>
          <w:sz w:val="22"/>
          <w:szCs w:val="22"/>
          <w:lang w:eastAsia="en-GB"/>
        </w:rPr>
        <w:tab/>
      </w:r>
      <w:r w:rsidRPr="007D061B">
        <w:t>Test purpose</w:t>
      </w:r>
      <w:r w:rsidRPr="007D061B">
        <w:tab/>
      </w:r>
      <w:r w:rsidRPr="007D061B">
        <w:fldChar w:fldCharType="begin" w:fldLock="1"/>
      </w:r>
      <w:r w:rsidRPr="007D061B">
        <w:instrText xml:space="preserve"> PAGEREF _Toc45906899 \h </w:instrText>
      </w:r>
      <w:r w:rsidRPr="007D061B">
        <w:fldChar w:fldCharType="separate"/>
      </w:r>
      <w:r w:rsidRPr="007D061B">
        <w:t>95</w:t>
      </w:r>
      <w:r w:rsidRPr="007D061B">
        <w:fldChar w:fldCharType="end"/>
      </w:r>
    </w:p>
    <w:p w14:paraId="1F4277C6" w14:textId="77777777" w:rsidR="00D10CC9" w:rsidRPr="007D061B" w:rsidRDefault="00D10CC9">
      <w:pPr>
        <w:pStyle w:val="TOC4"/>
        <w:rPr>
          <w:rFonts w:asciiTheme="minorHAnsi" w:eastAsiaTheme="minorEastAsia" w:hAnsiTheme="minorHAnsi" w:cstheme="minorBidi"/>
          <w:sz w:val="22"/>
          <w:szCs w:val="22"/>
          <w:lang w:eastAsia="en-GB"/>
        </w:rPr>
      </w:pPr>
      <w:r w:rsidRPr="007D061B">
        <w:t>6.5.2.4</w:t>
      </w:r>
      <w:r w:rsidRPr="007D061B">
        <w:rPr>
          <w:rFonts w:asciiTheme="minorHAnsi" w:eastAsiaTheme="minorEastAsia" w:hAnsiTheme="minorHAnsi" w:cstheme="minorBidi"/>
          <w:sz w:val="22"/>
          <w:szCs w:val="22"/>
          <w:lang w:eastAsia="en-GB"/>
        </w:rPr>
        <w:tab/>
      </w:r>
      <w:r w:rsidRPr="007D061B">
        <w:t>Method of test</w:t>
      </w:r>
      <w:r w:rsidRPr="007D061B">
        <w:tab/>
      </w:r>
      <w:r w:rsidRPr="007D061B">
        <w:fldChar w:fldCharType="begin" w:fldLock="1"/>
      </w:r>
      <w:r w:rsidRPr="007D061B">
        <w:instrText xml:space="preserve"> PAGEREF _Toc45906900 \h </w:instrText>
      </w:r>
      <w:r w:rsidRPr="007D061B">
        <w:fldChar w:fldCharType="separate"/>
      </w:r>
      <w:r w:rsidRPr="007D061B">
        <w:t>95</w:t>
      </w:r>
      <w:r w:rsidRPr="007D061B">
        <w:fldChar w:fldCharType="end"/>
      </w:r>
    </w:p>
    <w:p w14:paraId="53F99948" w14:textId="77777777" w:rsidR="00D10CC9" w:rsidRPr="007D061B" w:rsidRDefault="00D10CC9">
      <w:pPr>
        <w:pStyle w:val="TOC4"/>
        <w:rPr>
          <w:rFonts w:asciiTheme="minorHAnsi" w:eastAsiaTheme="minorEastAsia" w:hAnsiTheme="minorHAnsi" w:cstheme="minorBidi"/>
          <w:sz w:val="22"/>
          <w:szCs w:val="22"/>
          <w:lang w:eastAsia="en-GB"/>
        </w:rPr>
      </w:pPr>
      <w:r w:rsidRPr="007D061B">
        <w:t>6.5.2.5</w:t>
      </w:r>
      <w:r w:rsidRPr="007D061B">
        <w:rPr>
          <w:rFonts w:asciiTheme="minorHAnsi" w:eastAsiaTheme="minorEastAsia" w:hAnsiTheme="minorHAnsi" w:cstheme="minorBidi"/>
          <w:sz w:val="22"/>
          <w:szCs w:val="22"/>
          <w:lang w:eastAsia="en-GB"/>
        </w:rPr>
        <w:tab/>
      </w:r>
      <w:r w:rsidRPr="007D061B">
        <w:t>Test Requirements</w:t>
      </w:r>
      <w:r w:rsidRPr="007D061B">
        <w:tab/>
      </w:r>
      <w:r w:rsidRPr="007D061B">
        <w:fldChar w:fldCharType="begin" w:fldLock="1"/>
      </w:r>
      <w:r w:rsidRPr="007D061B">
        <w:instrText xml:space="preserve"> PAGEREF _Toc45906901 \h </w:instrText>
      </w:r>
      <w:r w:rsidRPr="007D061B">
        <w:fldChar w:fldCharType="separate"/>
      </w:r>
      <w:r w:rsidRPr="007D061B">
        <w:t>95</w:t>
      </w:r>
      <w:r w:rsidRPr="007D061B">
        <w:fldChar w:fldCharType="end"/>
      </w:r>
    </w:p>
    <w:p w14:paraId="297A3B65" w14:textId="77777777" w:rsidR="00D10CC9" w:rsidRPr="007D061B" w:rsidRDefault="00D10CC9">
      <w:pPr>
        <w:pStyle w:val="TOC5"/>
        <w:rPr>
          <w:rFonts w:asciiTheme="minorHAnsi" w:eastAsiaTheme="minorEastAsia" w:hAnsiTheme="minorHAnsi" w:cstheme="minorBidi"/>
          <w:sz w:val="22"/>
          <w:szCs w:val="22"/>
          <w:lang w:eastAsia="en-GB"/>
        </w:rPr>
      </w:pPr>
      <w:r w:rsidRPr="007D061B">
        <w:t>6.5.2.5.1</w:t>
      </w:r>
      <w:r w:rsidRPr="007D061B">
        <w:rPr>
          <w:rFonts w:asciiTheme="minorHAnsi" w:eastAsiaTheme="minorEastAsia" w:hAnsiTheme="minorHAnsi" w:cstheme="minorBidi"/>
          <w:sz w:val="22"/>
          <w:szCs w:val="22"/>
          <w:lang w:eastAsia="en-GB"/>
        </w:rPr>
        <w:tab/>
      </w:r>
      <w:r w:rsidRPr="007D061B">
        <w:t>UTRA FDD test requirement</w:t>
      </w:r>
      <w:r w:rsidRPr="007D061B">
        <w:tab/>
      </w:r>
      <w:r w:rsidRPr="007D061B">
        <w:fldChar w:fldCharType="begin" w:fldLock="1"/>
      </w:r>
      <w:r w:rsidRPr="007D061B">
        <w:instrText xml:space="preserve"> PAGEREF _Toc45906902 \h </w:instrText>
      </w:r>
      <w:r w:rsidRPr="007D061B">
        <w:fldChar w:fldCharType="separate"/>
      </w:r>
      <w:r w:rsidRPr="007D061B">
        <w:t>95</w:t>
      </w:r>
      <w:r w:rsidRPr="007D061B">
        <w:fldChar w:fldCharType="end"/>
      </w:r>
    </w:p>
    <w:p w14:paraId="51455C2B" w14:textId="77777777" w:rsidR="00D10CC9" w:rsidRPr="007D061B" w:rsidRDefault="00D10CC9">
      <w:pPr>
        <w:pStyle w:val="TOC5"/>
        <w:rPr>
          <w:rFonts w:asciiTheme="minorHAnsi" w:eastAsiaTheme="minorEastAsia" w:hAnsiTheme="minorHAnsi" w:cstheme="minorBidi"/>
          <w:sz w:val="22"/>
          <w:szCs w:val="22"/>
          <w:lang w:eastAsia="en-GB"/>
        </w:rPr>
      </w:pPr>
      <w:r w:rsidRPr="007D061B">
        <w:t>6.5.2.5.2</w:t>
      </w:r>
      <w:r w:rsidRPr="007D061B">
        <w:rPr>
          <w:rFonts w:asciiTheme="minorHAnsi" w:eastAsiaTheme="minorEastAsia" w:hAnsiTheme="minorHAnsi" w:cstheme="minorBidi"/>
          <w:sz w:val="22"/>
          <w:szCs w:val="22"/>
          <w:lang w:eastAsia="en-GB"/>
        </w:rPr>
        <w:tab/>
      </w:r>
      <w:r w:rsidRPr="007D061B">
        <w:t>UTRA TDD test requirement</w:t>
      </w:r>
      <w:r w:rsidRPr="007D061B">
        <w:tab/>
      </w:r>
      <w:r w:rsidRPr="007D061B">
        <w:fldChar w:fldCharType="begin" w:fldLock="1"/>
      </w:r>
      <w:r w:rsidRPr="007D061B">
        <w:instrText xml:space="preserve"> PAGEREF _Toc45906903 \h </w:instrText>
      </w:r>
      <w:r w:rsidRPr="007D061B">
        <w:fldChar w:fldCharType="separate"/>
      </w:r>
      <w:r w:rsidRPr="007D061B">
        <w:t>95</w:t>
      </w:r>
      <w:r w:rsidRPr="007D061B">
        <w:fldChar w:fldCharType="end"/>
      </w:r>
    </w:p>
    <w:p w14:paraId="6CEDCC96" w14:textId="77777777" w:rsidR="00D10CC9" w:rsidRPr="007D061B" w:rsidRDefault="00D10CC9">
      <w:pPr>
        <w:pStyle w:val="TOC5"/>
        <w:rPr>
          <w:rFonts w:asciiTheme="minorHAnsi" w:eastAsiaTheme="minorEastAsia" w:hAnsiTheme="minorHAnsi" w:cstheme="minorBidi"/>
          <w:sz w:val="22"/>
          <w:szCs w:val="22"/>
          <w:lang w:eastAsia="en-GB"/>
        </w:rPr>
      </w:pPr>
      <w:r w:rsidRPr="007D061B">
        <w:t>6.5.2.5.3</w:t>
      </w:r>
      <w:r w:rsidRPr="007D061B">
        <w:rPr>
          <w:rFonts w:asciiTheme="minorHAnsi" w:eastAsiaTheme="minorEastAsia" w:hAnsiTheme="minorHAnsi" w:cstheme="minorBidi"/>
          <w:sz w:val="22"/>
          <w:szCs w:val="22"/>
          <w:lang w:eastAsia="en-GB"/>
        </w:rPr>
        <w:tab/>
      </w:r>
      <w:r w:rsidRPr="007D061B">
        <w:t>E-UTRA and NR test requirement</w:t>
      </w:r>
      <w:r w:rsidRPr="007D061B">
        <w:tab/>
      </w:r>
      <w:r w:rsidRPr="007D061B">
        <w:fldChar w:fldCharType="begin" w:fldLock="1"/>
      </w:r>
      <w:r w:rsidRPr="007D061B">
        <w:instrText xml:space="preserve"> PAGEREF _Toc45906904 \h </w:instrText>
      </w:r>
      <w:r w:rsidRPr="007D061B">
        <w:fldChar w:fldCharType="separate"/>
      </w:r>
      <w:r w:rsidRPr="007D061B">
        <w:t>95</w:t>
      </w:r>
      <w:r w:rsidRPr="007D061B">
        <w:fldChar w:fldCharType="end"/>
      </w:r>
    </w:p>
    <w:p w14:paraId="79CE9711" w14:textId="77777777" w:rsidR="00D10CC9" w:rsidRPr="007D061B" w:rsidRDefault="00D10CC9">
      <w:pPr>
        <w:pStyle w:val="TOC3"/>
        <w:rPr>
          <w:rFonts w:asciiTheme="minorHAnsi" w:eastAsiaTheme="minorEastAsia" w:hAnsiTheme="minorHAnsi" w:cstheme="minorBidi"/>
          <w:sz w:val="22"/>
          <w:szCs w:val="22"/>
          <w:lang w:eastAsia="en-GB"/>
        </w:rPr>
      </w:pPr>
      <w:r w:rsidRPr="007D061B">
        <w:t>6.5.3</w:t>
      </w:r>
      <w:r w:rsidRPr="007D061B">
        <w:rPr>
          <w:rFonts w:asciiTheme="minorHAnsi" w:eastAsiaTheme="minorEastAsia" w:hAnsiTheme="minorHAnsi" w:cstheme="minorBidi"/>
          <w:sz w:val="22"/>
          <w:szCs w:val="22"/>
          <w:lang w:eastAsia="en-GB"/>
        </w:rPr>
        <w:tab/>
      </w:r>
      <w:r w:rsidRPr="007D061B">
        <w:t>Time alignment error</w:t>
      </w:r>
      <w:r w:rsidRPr="007D061B">
        <w:tab/>
      </w:r>
      <w:r w:rsidRPr="007D061B">
        <w:fldChar w:fldCharType="begin" w:fldLock="1"/>
      </w:r>
      <w:r w:rsidRPr="007D061B">
        <w:instrText xml:space="preserve"> PAGEREF _Toc45906905 \h </w:instrText>
      </w:r>
      <w:r w:rsidRPr="007D061B">
        <w:fldChar w:fldCharType="separate"/>
      </w:r>
      <w:r w:rsidRPr="007D061B">
        <w:t>96</w:t>
      </w:r>
      <w:r w:rsidRPr="007D061B">
        <w:fldChar w:fldCharType="end"/>
      </w:r>
    </w:p>
    <w:p w14:paraId="05865BB1" w14:textId="77777777" w:rsidR="00D10CC9" w:rsidRPr="007D061B" w:rsidRDefault="00D10CC9">
      <w:pPr>
        <w:pStyle w:val="TOC4"/>
        <w:rPr>
          <w:rFonts w:asciiTheme="minorHAnsi" w:eastAsiaTheme="minorEastAsia" w:hAnsiTheme="minorHAnsi" w:cstheme="minorBidi"/>
          <w:sz w:val="22"/>
          <w:szCs w:val="22"/>
          <w:lang w:eastAsia="en-GB"/>
        </w:rPr>
      </w:pPr>
      <w:r w:rsidRPr="007D061B">
        <w:t>6.5.3.1</w:t>
      </w:r>
      <w:r w:rsidRPr="007D061B">
        <w:rPr>
          <w:rFonts w:asciiTheme="minorHAnsi" w:eastAsiaTheme="minorEastAsia" w:hAnsiTheme="minorHAnsi" w:cstheme="minorBidi"/>
          <w:sz w:val="22"/>
          <w:szCs w:val="22"/>
          <w:lang w:eastAsia="en-GB"/>
        </w:rPr>
        <w:tab/>
      </w:r>
      <w:r w:rsidRPr="007D061B">
        <w:t>Definition and applicability</w:t>
      </w:r>
      <w:r w:rsidRPr="007D061B">
        <w:tab/>
      </w:r>
      <w:r w:rsidRPr="007D061B">
        <w:fldChar w:fldCharType="begin" w:fldLock="1"/>
      </w:r>
      <w:r w:rsidRPr="007D061B">
        <w:instrText xml:space="preserve"> PAGEREF _Toc45906906 \h </w:instrText>
      </w:r>
      <w:r w:rsidRPr="007D061B">
        <w:fldChar w:fldCharType="separate"/>
      </w:r>
      <w:r w:rsidRPr="007D061B">
        <w:t>96</w:t>
      </w:r>
      <w:r w:rsidRPr="007D061B">
        <w:fldChar w:fldCharType="end"/>
      </w:r>
    </w:p>
    <w:p w14:paraId="0E785A2A" w14:textId="77777777" w:rsidR="00D10CC9" w:rsidRPr="007D061B" w:rsidRDefault="00D10CC9">
      <w:pPr>
        <w:pStyle w:val="TOC4"/>
        <w:rPr>
          <w:rFonts w:asciiTheme="minorHAnsi" w:eastAsiaTheme="minorEastAsia" w:hAnsiTheme="minorHAnsi" w:cstheme="minorBidi"/>
          <w:sz w:val="22"/>
          <w:szCs w:val="22"/>
          <w:lang w:eastAsia="en-GB"/>
        </w:rPr>
      </w:pPr>
      <w:r w:rsidRPr="007D061B">
        <w:t>6.5.3.2</w:t>
      </w:r>
      <w:r w:rsidRPr="007D061B">
        <w:rPr>
          <w:rFonts w:asciiTheme="minorHAnsi" w:eastAsiaTheme="minorEastAsia" w:hAnsiTheme="minorHAnsi" w:cstheme="minorBidi"/>
          <w:sz w:val="22"/>
          <w:szCs w:val="22"/>
          <w:lang w:eastAsia="en-GB"/>
        </w:rPr>
        <w:tab/>
      </w:r>
      <w:r w:rsidRPr="007D061B">
        <w:t>Minimum requirement</w:t>
      </w:r>
      <w:r w:rsidRPr="007D061B">
        <w:tab/>
      </w:r>
      <w:r w:rsidRPr="007D061B">
        <w:fldChar w:fldCharType="begin" w:fldLock="1"/>
      </w:r>
      <w:r w:rsidRPr="007D061B">
        <w:instrText xml:space="preserve"> PAGEREF _Toc45906907 \h </w:instrText>
      </w:r>
      <w:r w:rsidRPr="007D061B">
        <w:fldChar w:fldCharType="separate"/>
      </w:r>
      <w:r w:rsidRPr="007D061B">
        <w:t>96</w:t>
      </w:r>
      <w:r w:rsidRPr="007D061B">
        <w:fldChar w:fldCharType="end"/>
      </w:r>
    </w:p>
    <w:p w14:paraId="3A27ADF6" w14:textId="77777777" w:rsidR="00D10CC9" w:rsidRPr="007D061B" w:rsidRDefault="00D10CC9">
      <w:pPr>
        <w:pStyle w:val="TOC4"/>
        <w:rPr>
          <w:rFonts w:asciiTheme="minorHAnsi" w:eastAsiaTheme="minorEastAsia" w:hAnsiTheme="minorHAnsi" w:cstheme="minorBidi"/>
          <w:sz w:val="22"/>
          <w:szCs w:val="22"/>
          <w:lang w:eastAsia="en-GB"/>
        </w:rPr>
      </w:pPr>
      <w:r w:rsidRPr="007D061B">
        <w:t>6.5.3.3</w:t>
      </w:r>
      <w:r w:rsidRPr="007D061B">
        <w:rPr>
          <w:rFonts w:asciiTheme="minorHAnsi" w:eastAsiaTheme="minorEastAsia" w:hAnsiTheme="minorHAnsi" w:cstheme="minorBidi"/>
          <w:sz w:val="22"/>
          <w:szCs w:val="22"/>
          <w:lang w:eastAsia="en-GB"/>
        </w:rPr>
        <w:tab/>
      </w:r>
      <w:r w:rsidRPr="007D061B">
        <w:t>Test purpose</w:t>
      </w:r>
      <w:r w:rsidRPr="007D061B">
        <w:tab/>
      </w:r>
      <w:r w:rsidRPr="007D061B">
        <w:fldChar w:fldCharType="begin" w:fldLock="1"/>
      </w:r>
      <w:r w:rsidRPr="007D061B">
        <w:instrText xml:space="preserve"> PAGEREF _Toc45906908 \h </w:instrText>
      </w:r>
      <w:r w:rsidRPr="007D061B">
        <w:fldChar w:fldCharType="separate"/>
      </w:r>
      <w:r w:rsidRPr="007D061B">
        <w:t>96</w:t>
      </w:r>
      <w:r w:rsidRPr="007D061B">
        <w:fldChar w:fldCharType="end"/>
      </w:r>
    </w:p>
    <w:p w14:paraId="1F4992C2" w14:textId="77777777" w:rsidR="00D10CC9" w:rsidRPr="007D061B" w:rsidRDefault="00D10CC9">
      <w:pPr>
        <w:pStyle w:val="TOC4"/>
        <w:rPr>
          <w:rFonts w:asciiTheme="minorHAnsi" w:eastAsiaTheme="minorEastAsia" w:hAnsiTheme="minorHAnsi" w:cstheme="minorBidi"/>
          <w:sz w:val="22"/>
          <w:szCs w:val="22"/>
          <w:lang w:eastAsia="en-GB"/>
        </w:rPr>
      </w:pPr>
      <w:r w:rsidRPr="007D061B">
        <w:t>6.5.3.4</w:t>
      </w:r>
      <w:r w:rsidRPr="007D061B">
        <w:rPr>
          <w:rFonts w:asciiTheme="minorHAnsi" w:eastAsiaTheme="minorEastAsia" w:hAnsiTheme="minorHAnsi" w:cstheme="minorBidi"/>
          <w:sz w:val="22"/>
          <w:szCs w:val="22"/>
          <w:lang w:eastAsia="en-GB"/>
        </w:rPr>
        <w:tab/>
      </w:r>
      <w:r w:rsidRPr="007D061B">
        <w:t>Method of test</w:t>
      </w:r>
      <w:r w:rsidRPr="007D061B">
        <w:tab/>
      </w:r>
      <w:r w:rsidRPr="007D061B">
        <w:fldChar w:fldCharType="begin" w:fldLock="1"/>
      </w:r>
      <w:r w:rsidRPr="007D061B">
        <w:instrText xml:space="preserve"> PAGEREF _Toc45906909 \h </w:instrText>
      </w:r>
      <w:r w:rsidRPr="007D061B">
        <w:fldChar w:fldCharType="separate"/>
      </w:r>
      <w:r w:rsidRPr="007D061B">
        <w:t>96</w:t>
      </w:r>
      <w:r w:rsidRPr="007D061B">
        <w:fldChar w:fldCharType="end"/>
      </w:r>
    </w:p>
    <w:p w14:paraId="648FCE87" w14:textId="77777777" w:rsidR="00D10CC9" w:rsidRPr="007D061B" w:rsidRDefault="00D10CC9">
      <w:pPr>
        <w:pStyle w:val="TOC5"/>
        <w:rPr>
          <w:rFonts w:asciiTheme="minorHAnsi" w:eastAsiaTheme="minorEastAsia" w:hAnsiTheme="minorHAnsi" w:cstheme="minorBidi"/>
          <w:sz w:val="22"/>
          <w:szCs w:val="22"/>
          <w:lang w:eastAsia="en-GB"/>
        </w:rPr>
      </w:pPr>
      <w:r w:rsidRPr="007D061B">
        <w:t>6.5.3.4.1</w:t>
      </w:r>
      <w:r w:rsidRPr="007D061B">
        <w:rPr>
          <w:rFonts w:asciiTheme="minorHAnsi" w:eastAsiaTheme="minorEastAsia" w:hAnsiTheme="minorHAnsi" w:cstheme="minorBidi"/>
          <w:sz w:val="22"/>
          <w:szCs w:val="22"/>
          <w:lang w:eastAsia="en-GB"/>
        </w:rPr>
        <w:tab/>
      </w:r>
      <w:r w:rsidRPr="007D061B">
        <w:t>Initial conditions</w:t>
      </w:r>
      <w:r w:rsidRPr="007D061B">
        <w:tab/>
      </w:r>
      <w:r w:rsidRPr="007D061B">
        <w:fldChar w:fldCharType="begin" w:fldLock="1"/>
      </w:r>
      <w:r w:rsidRPr="007D061B">
        <w:instrText xml:space="preserve"> PAGEREF _Toc45906910 \h </w:instrText>
      </w:r>
      <w:r w:rsidRPr="007D061B">
        <w:fldChar w:fldCharType="separate"/>
      </w:r>
      <w:r w:rsidRPr="007D061B">
        <w:t>96</w:t>
      </w:r>
      <w:r w:rsidRPr="007D061B">
        <w:fldChar w:fldCharType="end"/>
      </w:r>
    </w:p>
    <w:p w14:paraId="7BF2F7C4" w14:textId="77777777" w:rsidR="00D10CC9" w:rsidRPr="007D061B" w:rsidRDefault="00D10CC9">
      <w:pPr>
        <w:pStyle w:val="TOC5"/>
        <w:rPr>
          <w:rFonts w:asciiTheme="minorHAnsi" w:eastAsiaTheme="minorEastAsia" w:hAnsiTheme="minorHAnsi" w:cstheme="minorBidi"/>
          <w:sz w:val="22"/>
          <w:szCs w:val="22"/>
          <w:lang w:eastAsia="en-GB"/>
        </w:rPr>
      </w:pPr>
      <w:r w:rsidRPr="007D061B">
        <w:t>6.5.3.4.2</w:t>
      </w:r>
      <w:r w:rsidRPr="007D061B">
        <w:rPr>
          <w:rFonts w:asciiTheme="minorHAnsi" w:eastAsiaTheme="minorEastAsia" w:hAnsiTheme="minorHAnsi" w:cstheme="minorBidi"/>
          <w:sz w:val="22"/>
          <w:szCs w:val="22"/>
          <w:lang w:eastAsia="en-GB"/>
        </w:rPr>
        <w:tab/>
      </w:r>
      <w:r w:rsidRPr="007D061B">
        <w:t>Procedure</w:t>
      </w:r>
      <w:r w:rsidRPr="007D061B">
        <w:tab/>
      </w:r>
      <w:r w:rsidRPr="007D061B">
        <w:fldChar w:fldCharType="begin" w:fldLock="1"/>
      </w:r>
      <w:r w:rsidRPr="007D061B">
        <w:instrText xml:space="preserve"> PAGEREF _Toc45906911 \h </w:instrText>
      </w:r>
      <w:r w:rsidRPr="007D061B">
        <w:fldChar w:fldCharType="separate"/>
      </w:r>
      <w:r w:rsidRPr="007D061B">
        <w:t>97</w:t>
      </w:r>
      <w:r w:rsidRPr="007D061B">
        <w:fldChar w:fldCharType="end"/>
      </w:r>
    </w:p>
    <w:p w14:paraId="33181B88" w14:textId="77777777" w:rsidR="00D10CC9" w:rsidRPr="007D061B" w:rsidRDefault="00D10CC9">
      <w:pPr>
        <w:pStyle w:val="TOC4"/>
        <w:rPr>
          <w:rFonts w:asciiTheme="minorHAnsi" w:eastAsiaTheme="minorEastAsia" w:hAnsiTheme="minorHAnsi" w:cstheme="minorBidi"/>
          <w:sz w:val="22"/>
          <w:szCs w:val="22"/>
          <w:lang w:eastAsia="en-GB"/>
        </w:rPr>
      </w:pPr>
      <w:r w:rsidRPr="007D061B">
        <w:t>6.5.3.5</w:t>
      </w:r>
      <w:r w:rsidRPr="007D061B">
        <w:rPr>
          <w:rFonts w:asciiTheme="minorHAnsi" w:eastAsiaTheme="minorEastAsia" w:hAnsiTheme="minorHAnsi" w:cstheme="minorBidi"/>
          <w:sz w:val="22"/>
          <w:szCs w:val="22"/>
          <w:lang w:eastAsia="en-GB"/>
        </w:rPr>
        <w:tab/>
      </w:r>
      <w:r w:rsidRPr="007D061B">
        <w:t>Test requirement</w:t>
      </w:r>
      <w:r w:rsidRPr="007D061B">
        <w:tab/>
      </w:r>
      <w:r w:rsidRPr="007D061B">
        <w:fldChar w:fldCharType="begin" w:fldLock="1"/>
      </w:r>
      <w:r w:rsidRPr="007D061B">
        <w:instrText xml:space="preserve"> PAGEREF _Toc45906912 \h </w:instrText>
      </w:r>
      <w:r w:rsidRPr="007D061B">
        <w:fldChar w:fldCharType="separate"/>
      </w:r>
      <w:r w:rsidRPr="007D061B">
        <w:t>98</w:t>
      </w:r>
      <w:r w:rsidRPr="007D061B">
        <w:fldChar w:fldCharType="end"/>
      </w:r>
    </w:p>
    <w:p w14:paraId="3EE4F7AA" w14:textId="77777777" w:rsidR="00D10CC9" w:rsidRPr="007D061B" w:rsidRDefault="00D10CC9">
      <w:pPr>
        <w:pStyle w:val="TOC5"/>
        <w:rPr>
          <w:rFonts w:asciiTheme="minorHAnsi" w:eastAsiaTheme="minorEastAsia" w:hAnsiTheme="minorHAnsi" w:cstheme="minorBidi"/>
          <w:sz w:val="22"/>
          <w:szCs w:val="22"/>
          <w:lang w:eastAsia="en-GB"/>
        </w:rPr>
      </w:pPr>
      <w:r w:rsidRPr="007D061B">
        <w:t>6.5.3.5.1</w:t>
      </w:r>
      <w:r w:rsidRPr="007D061B">
        <w:rPr>
          <w:rFonts w:asciiTheme="minorHAnsi" w:eastAsiaTheme="minorEastAsia" w:hAnsiTheme="minorHAnsi" w:cstheme="minorBidi"/>
          <w:sz w:val="22"/>
          <w:szCs w:val="22"/>
          <w:lang w:eastAsia="en-GB"/>
        </w:rPr>
        <w:tab/>
      </w:r>
      <w:r w:rsidRPr="007D061B">
        <w:t>UTRA FDD test requirement</w:t>
      </w:r>
      <w:r w:rsidRPr="007D061B">
        <w:tab/>
      </w:r>
      <w:r w:rsidRPr="007D061B">
        <w:fldChar w:fldCharType="begin" w:fldLock="1"/>
      </w:r>
      <w:r w:rsidRPr="007D061B">
        <w:instrText xml:space="preserve"> PAGEREF _Toc45906913 \h </w:instrText>
      </w:r>
      <w:r w:rsidRPr="007D061B">
        <w:fldChar w:fldCharType="separate"/>
      </w:r>
      <w:r w:rsidRPr="007D061B">
        <w:t>98</w:t>
      </w:r>
      <w:r w:rsidRPr="007D061B">
        <w:fldChar w:fldCharType="end"/>
      </w:r>
    </w:p>
    <w:p w14:paraId="70FE04A1" w14:textId="77777777" w:rsidR="00D10CC9" w:rsidRPr="007D061B" w:rsidRDefault="00D10CC9">
      <w:pPr>
        <w:pStyle w:val="TOC5"/>
        <w:rPr>
          <w:rFonts w:asciiTheme="minorHAnsi" w:eastAsiaTheme="minorEastAsia" w:hAnsiTheme="minorHAnsi" w:cstheme="minorBidi"/>
          <w:sz w:val="22"/>
          <w:szCs w:val="22"/>
          <w:lang w:eastAsia="en-GB"/>
        </w:rPr>
      </w:pPr>
      <w:r w:rsidRPr="007D061B">
        <w:t>6.5.3.5.2</w:t>
      </w:r>
      <w:r w:rsidRPr="007D061B">
        <w:rPr>
          <w:rFonts w:asciiTheme="minorHAnsi" w:eastAsiaTheme="minorEastAsia" w:hAnsiTheme="minorHAnsi" w:cstheme="minorBidi"/>
          <w:sz w:val="22"/>
          <w:szCs w:val="22"/>
          <w:lang w:eastAsia="en-GB"/>
        </w:rPr>
        <w:tab/>
      </w:r>
      <w:r w:rsidRPr="007D061B">
        <w:t>UTRA TDD test requirement</w:t>
      </w:r>
      <w:r w:rsidRPr="007D061B">
        <w:tab/>
      </w:r>
      <w:r w:rsidRPr="007D061B">
        <w:fldChar w:fldCharType="begin" w:fldLock="1"/>
      </w:r>
      <w:r w:rsidRPr="007D061B">
        <w:instrText xml:space="preserve"> PAGEREF _Toc45906914 \h </w:instrText>
      </w:r>
      <w:r w:rsidRPr="007D061B">
        <w:fldChar w:fldCharType="separate"/>
      </w:r>
      <w:r w:rsidRPr="007D061B">
        <w:t>99</w:t>
      </w:r>
      <w:r w:rsidRPr="007D061B">
        <w:fldChar w:fldCharType="end"/>
      </w:r>
    </w:p>
    <w:p w14:paraId="5C048674" w14:textId="77777777" w:rsidR="00D10CC9" w:rsidRPr="007D061B" w:rsidRDefault="00D10CC9">
      <w:pPr>
        <w:pStyle w:val="TOC5"/>
        <w:rPr>
          <w:rFonts w:asciiTheme="minorHAnsi" w:eastAsiaTheme="minorEastAsia" w:hAnsiTheme="minorHAnsi" w:cstheme="minorBidi"/>
          <w:sz w:val="22"/>
          <w:szCs w:val="22"/>
          <w:lang w:eastAsia="en-GB"/>
        </w:rPr>
      </w:pPr>
      <w:r w:rsidRPr="007D061B">
        <w:t>6.5.3.5.3</w:t>
      </w:r>
      <w:r w:rsidRPr="007D061B">
        <w:rPr>
          <w:rFonts w:asciiTheme="minorHAnsi" w:eastAsiaTheme="minorEastAsia" w:hAnsiTheme="minorHAnsi" w:cstheme="minorBidi"/>
          <w:sz w:val="22"/>
          <w:szCs w:val="22"/>
          <w:lang w:eastAsia="en-GB"/>
        </w:rPr>
        <w:tab/>
      </w:r>
      <w:r w:rsidRPr="007D061B">
        <w:t>E-UTRA test requirement</w:t>
      </w:r>
      <w:r w:rsidRPr="007D061B">
        <w:tab/>
      </w:r>
      <w:r w:rsidRPr="007D061B">
        <w:fldChar w:fldCharType="begin" w:fldLock="1"/>
      </w:r>
      <w:r w:rsidRPr="007D061B">
        <w:instrText xml:space="preserve"> PAGEREF _Toc45906915 \h </w:instrText>
      </w:r>
      <w:r w:rsidRPr="007D061B">
        <w:fldChar w:fldCharType="separate"/>
      </w:r>
      <w:r w:rsidRPr="007D061B">
        <w:t>99</w:t>
      </w:r>
      <w:r w:rsidRPr="007D061B">
        <w:fldChar w:fldCharType="end"/>
      </w:r>
    </w:p>
    <w:p w14:paraId="34A6F49F" w14:textId="77777777" w:rsidR="00D10CC9" w:rsidRPr="007D061B" w:rsidRDefault="00D10CC9">
      <w:pPr>
        <w:pStyle w:val="TOC5"/>
        <w:rPr>
          <w:rFonts w:asciiTheme="minorHAnsi" w:eastAsiaTheme="minorEastAsia" w:hAnsiTheme="minorHAnsi" w:cstheme="minorBidi"/>
          <w:sz w:val="22"/>
          <w:szCs w:val="22"/>
          <w:lang w:eastAsia="en-GB"/>
        </w:rPr>
      </w:pPr>
      <w:r w:rsidRPr="007D061B">
        <w:t>6.5.3.5.4</w:t>
      </w:r>
      <w:r w:rsidRPr="007D061B">
        <w:rPr>
          <w:rFonts w:asciiTheme="minorHAnsi" w:eastAsiaTheme="minorEastAsia" w:hAnsiTheme="minorHAnsi" w:cstheme="minorBidi"/>
          <w:sz w:val="22"/>
          <w:szCs w:val="22"/>
          <w:lang w:eastAsia="en-GB"/>
        </w:rPr>
        <w:tab/>
      </w:r>
      <w:r w:rsidRPr="007D061B">
        <w:t>NR test requirement</w:t>
      </w:r>
      <w:r w:rsidRPr="007D061B">
        <w:tab/>
      </w:r>
      <w:r w:rsidRPr="007D061B">
        <w:fldChar w:fldCharType="begin" w:fldLock="1"/>
      </w:r>
      <w:r w:rsidRPr="007D061B">
        <w:instrText xml:space="preserve"> PAGEREF _Toc45906916 \h </w:instrText>
      </w:r>
      <w:r w:rsidRPr="007D061B">
        <w:fldChar w:fldCharType="separate"/>
      </w:r>
      <w:r w:rsidRPr="007D061B">
        <w:t>99</w:t>
      </w:r>
      <w:r w:rsidRPr="007D061B">
        <w:fldChar w:fldCharType="end"/>
      </w:r>
    </w:p>
    <w:p w14:paraId="0403417F" w14:textId="77777777" w:rsidR="00D10CC9" w:rsidRPr="007D061B" w:rsidRDefault="00D10CC9">
      <w:pPr>
        <w:pStyle w:val="TOC3"/>
        <w:rPr>
          <w:rFonts w:asciiTheme="minorHAnsi" w:eastAsiaTheme="minorEastAsia" w:hAnsiTheme="minorHAnsi" w:cstheme="minorBidi"/>
          <w:sz w:val="22"/>
          <w:szCs w:val="22"/>
          <w:lang w:eastAsia="en-GB"/>
        </w:rPr>
      </w:pPr>
      <w:r w:rsidRPr="007D061B">
        <w:t>6.5.4</w:t>
      </w:r>
      <w:r w:rsidRPr="007D061B">
        <w:rPr>
          <w:rFonts w:asciiTheme="minorHAnsi" w:eastAsiaTheme="minorEastAsia" w:hAnsiTheme="minorHAnsi" w:cstheme="minorBidi"/>
          <w:sz w:val="22"/>
          <w:szCs w:val="22"/>
          <w:lang w:eastAsia="en-GB"/>
        </w:rPr>
        <w:tab/>
      </w:r>
      <w:r w:rsidRPr="007D061B">
        <w:t>Modulation quality</w:t>
      </w:r>
      <w:r w:rsidRPr="007D061B">
        <w:tab/>
      </w:r>
      <w:r w:rsidRPr="007D061B">
        <w:fldChar w:fldCharType="begin" w:fldLock="1"/>
      </w:r>
      <w:r w:rsidRPr="007D061B">
        <w:instrText xml:space="preserve"> PAGEREF _Toc45906917 \h </w:instrText>
      </w:r>
      <w:r w:rsidRPr="007D061B">
        <w:fldChar w:fldCharType="separate"/>
      </w:r>
      <w:r w:rsidRPr="007D061B">
        <w:t>99</w:t>
      </w:r>
      <w:r w:rsidRPr="007D061B">
        <w:fldChar w:fldCharType="end"/>
      </w:r>
    </w:p>
    <w:p w14:paraId="0BF44E6D" w14:textId="77777777" w:rsidR="00D10CC9" w:rsidRPr="007D061B" w:rsidRDefault="00D10CC9">
      <w:pPr>
        <w:pStyle w:val="TOC4"/>
        <w:rPr>
          <w:rFonts w:asciiTheme="minorHAnsi" w:eastAsiaTheme="minorEastAsia" w:hAnsiTheme="minorHAnsi" w:cstheme="minorBidi"/>
          <w:sz w:val="22"/>
          <w:szCs w:val="22"/>
          <w:lang w:eastAsia="en-GB"/>
        </w:rPr>
      </w:pPr>
      <w:r w:rsidRPr="007D061B">
        <w:t>6.5.4.1</w:t>
      </w:r>
      <w:r w:rsidRPr="007D061B">
        <w:rPr>
          <w:rFonts w:asciiTheme="minorHAnsi" w:eastAsiaTheme="minorEastAsia" w:hAnsiTheme="minorHAnsi" w:cstheme="minorBidi"/>
          <w:sz w:val="22"/>
          <w:szCs w:val="22"/>
          <w:lang w:eastAsia="en-GB"/>
        </w:rPr>
        <w:tab/>
      </w:r>
      <w:r w:rsidRPr="007D061B">
        <w:t>Definition and applicability</w:t>
      </w:r>
      <w:r w:rsidRPr="007D061B">
        <w:tab/>
      </w:r>
      <w:r w:rsidRPr="007D061B">
        <w:fldChar w:fldCharType="begin" w:fldLock="1"/>
      </w:r>
      <w:r w:rsidRPr="007D061B">
        <w:instrText xml:space="preserve"> PAGEREF _Toc45906918 \h </w:instrText>
      </w:r>
      <w:r w:rsidRPr="007D061B">
        <w:fldChar w:fldCharType="separate"/>
      </w:r>
      <w:r w:rsidRPr="007D061B">
        <w:t>99</w:t>
      </w:r>
      <w:r w:rsidRPr="007D061B">
        <w:fldChar w:fldCharType="end"/>
      </w:r>
    </w:p>
    <w:p w14:paraId="3671624C" w14:textId="77777777" w:rsidR="00D10CC9" w:rsidRPr="007D061B" w:rsidRDefault="00D10CC9">
      <w:pPr>
        <w:pStyle w:val="TOC4"/>
        <w:rPr>
          <w:rFonts w:asciiTheme="minorHAnsi" w:eastAsiaTheme="minorEastAsia" w:hAnsiTheme="minorHAnsi" w:cstheme="minorBidi"/>
          <w:sz w:val="22"/>
          <w:szCs w:val="22"/>
          <w:lang w:eastAsia="en-GB"/>
        </w:rPr>
      </w:pPr>
      <w:r w:rsidRPr="007D061B">
        <w:t>6.5.4.2</w:t>
      </w:r>
      <w:r w:rsidRPr="007D061B">
        <w:rPr>
          <w:rFonts w:asciiTheme="minorHAnsi" w:eastAsiaTheme="minorEastAsia" w:hAnsiTheme="minorHAnsi" w:cstheme="minorBidi"/>
          <w:sz w:val="22"/>
          <w:szCs w:val="22"/>
          <w:lang w:eastAsia="en-GB"/>
        </w:rPr>
        <w:tab/>
      </w:r>
      <w:r w:rsidRPr="007D061B">
        <w:t>Minimum Requirement</w:t>
      </w:r>
      <w:r w:rsidRPr="007D061B">
        <w:tab/>
      </w:r>
      <w:r w:rsidRPr="007D061B">
        <w:fldChar w:fldCharType="begin" w:fldLock="1"/>
      </w:r>
      <w:r w:rsidRPr="007D061B">
        <w:instrText xml:space="preserve"> PAGEREF _Toc45906919 \h </w:instrText>
      </w:r>
      <w:r w:rsidRPr="007D061B">
        <w:fldChar w:fldCharType="separate"/>
      </w:r>
      <w:r w:rsidRPr="007D061B">
        <w:t>99</w:t>
      </w:r>
      <w:r w:rsidRPr="007D061B">
        <w:fldChar w:fldCharType="end"/>
      </w:r>
    </w:p>
    <w:p w14:paraId="36D4C804" w14:textId="77777777" w:rsidR="00D10CC9" w:rsidRPr="007D061B" w:rsidRDefault="00D10CC9">
      <w:pPr>
        <w:pStyle w:val="TOC4"/>
        <w:rPr>
          <w:rFonts w:asciiTheme="minorHAnsi" w:eastAsiaTheme="minorEastAsia" w:hAnsiTheme="minorHAnsi" w:cstheme="minorBidi"/>
          <w:sz w:val="22"/>
          <w:szCs w:val="22"/>
          <w:lang w:eastAsia="en-GB"/>
        </w:rPr>
      </w:pPr>
      <w:r w:rsidRPr="007D061B">
        <w:t>6.5.4.3</w:t>
      </w:r>
      <w:r w:rsidRPr="007D061B">
        <w:rPr>
          <w:rFonts w:asciiTheme="minorHAnsi" w:eastAsiaTheme="minorEastAsia" w:hAnsiTheme="minorHAnsi" w:cstheme="minorBidi"/>
          <w:sz w:val="22"/>
          <w:szCs w:val="22"/>
          <w:lang w:eastAsia="en-GB"/>
        </w:rPr>
        <w:tab/>
      </w:r>
      <w:r w:rsidRPr="007D061B">
        <w:t>Test purpose</w:t>
      </w:r>
      <w:r w:rsidRPr="007D061B">
        <w:tab/>
      </w:r>
      <w:r w:rsidRPr="007D061B">
        <w:fldChar w:fldCharType="begin" w:fldLock="1"/>
      </w:r>
      <w:r w:rsidRPr="007D061B">
        <w:instrText xml:space="preserve"> PAGEREF _Toc45906920 \h </w:instrText>
      </w:r>
      <w:r w:rsidRPr="007D061B">
        <w:fldChar w:fldCharType="separate"/>
      </w:r>
      <w:r w:rsidRPr="007D061B">
        <w:t>99</w:t>
      </w:r>
      <w:r w:rsidRPr="007D061B">
        <w:fldChar w:fldCharType="end"/>
      </w:r>
    </w:p>
    <w:p w14:paraId="1C0A0318" w14:textId="77777777" w:rsidR="00D10CC9" w:rsidRPr="007D061B" w:rsidRDefault="00D10CC9">
      <w:pPr>
        <w:pStyle w:val="TOC4"/>
        <w:rPr>
          <w:rFonts w:asciiTheme="minorHAnsi" w:eastAsiaTheme="minorEastAsia" w:hAnsiTheme="minorHAnsi" w:cstheme="minorBidi"/>
          <w:sz w:val="22"/>
          <w:szCs w:val="22"/>
          <w:lang w:eastAsia="en-GB"/>
        </w:rPr>
      </w:pPr>
      <w:r w:rsidRPr="007D061B">
        <w:t>6.5.4.4</w:t>
      </w:r>
      <w:r w:rsidRPr="007D061B">
        <w:rPr>
          <w:rFonts w:asciiTheme="minorHAnsi" w:eastAsiaTheme="minorEastAsia" w:hAnsiTheme="minorHAnsi" w:cstheme="minorBidi"/>
          <w:sz w:val="22"/>
          <w:szCs w:val="22"/>
          <w:lang w:eastAsia="en-GB"/>
        </w:rPr>
        <w:tab/>
      </w:r>
      <w:r w:rsidRPr="007D061B">
        <w:t>UTRA FDD method of test</w:t>
      </w:r>
      <w:r w:rsidRPr="007D061B">
        <w:tab/>
      </w:r>
      <w:r w:rsidRPr="007D061B">
        <w:fldChar w:fldCharType="begin" w:fldLock="1"/>
      </w:r>
      <w:r w:rsidRPr="007D061B">
        <w:instrText xml:space="preserve"> PAGEREF _Toc45906921 \h </w:instrText>
      </w:r>
      <w:r w:rsidRPr="007D061B">
        <w:fldChar w:fldCharType="separate"/>
      </w:r>
      <w:r w:rsidRPr="007D061B">
        <w:t>100</w:t>
      </w:r>
      <w:r w:rsidRPr="007D061B">
        <w:fldChar w:fldCharType="end"/>
      </w:r>
    </w:p>
    <w:p w14:paraId="472567B1" w14:textId="77777777" w:rsidR="00D10CC9" w:rsidRPr="007D061B" w:rsidRDefault="00D10CC9">
      <w:pPr>
        <w:pStyle w:val="TOC5"/>
        <w:rPr>
          <w:rFonts w:asciiTheme="minorHAnsi" w:eastAsiaTheme="minorEastAsia" w:hAnsiTheme="minorHAnsi" w:cstheme="minorBidi"/>
          <w:sz w:val="22"/>
          <w:szCs w:val="22"/>
          <w:lang w:eastAsia="en-GB"/>
        </w:rPr>
      </w:pPr>
      <w:r w:rsidRPr="007D061B">
        <w:t>6.5.4.4.1</w:t>
      </w:r>
      <w:r w:rsidRPr="007D061B">
        <w:rPr>
          <w:rFonts w:asciiTheme="minorHAnsi" w:eastAsiaTheme="minorEastAsia" w:hAnsiTheme="minorHAnsi" w:cstheme="minorBidi"/>
          <w:sz w:val="22"/>
          <w:szCs w:val="22"/>
          <w:lang w:eastAsia="en-GB"/>
        </w:rPr>
        <w:tab/>
      </w:r>
      <w:r w:rsidRPr="007D061B">
        <w:t>Initial conditions</w:t>
      </w:r>
      <w:r w:rsidRPr="007D061B">
        <w:tab/>
      </w:r>
      <w:r w:rsidRPr="007D061B">
        <w:fldChar w:fldCharType="begin" w:fldLock="1"/>
      </w:r>
      <w:r w:rsidRPr="007D061B">
        <w:instrText xml:space="preserve"> PAGEREF _Toc45906922 \h </w:instrText>
      </w:r>
      <w:r w:rsidRPr="007D061B">
        <w:fldChar w:fldCharType="separate"/>
      </w:r>
      <w:r w:rsidRPr="007D061B">
        <w:t>100</w:t>
      </w:r>
      <w:r w:rsidRPr="007D061B">
        <w:fldChar w:fldCharType="end"/>
      </w:r>
    </w:p>
    <w:p w14:paraId="0107BF15" w14:textId="77777777" w:rsidR="00D10CC9" w:rsidRPr="007D061B" w:rsidRDefault="00D10CC9">
      <w:pPr>
        <w:pStyle w:val="TOC5"/>
        <w:rPr>
          <w:rFonts w:asciiTheme="minorHAnsi" w:eastAsiaTheme="minorEastAsia" w:hAnsiTheme="minorHAnsi" w:cstheme="minorBidi"/>
          <w:sz w:val="22"/>
          <w:szCs w:val="22"/>
          <w:lang w:eastAsia="en-GB"/>
        </w:rPr>
      </w:pPr>
      <w:r w:rsidRPr="007D061B">
        <w:t>6.5.4.4.2</w:t>
      </w:r>
      <w:r w:rsidRPr="007D061B">
        <w:rPr>
          <w:rFonts w:asciiTheme="minorHAnsi" w:eastAsiaTheme="minorEastAsia" w:hAnsiTheme="minorHAnsi" w:cstheme="minorBidi"/>
          <w:sz w:val="22"/>
          <w:szCs w:val="22"/>
          <w:lang w:eastAsia="en-GB"/>
        </w:rPr>
        <w:tab/>
      </w:r>
      <w:r w:rsidRPr="007D061B">
        <w:t>Procedure</w:t>
      </w:r>
      <w:r w:rsidRPr="007D061B">
        <w:tab/>
      </w:r>
      <w:r w:rsidRPr="007D061B">
        <w:fldChar w:fldCharType="begin" w:fldLock="1"/>
      </w:r>
      <w:r w:rsidRPr="007D061B">
        <w:instrText xml:space="preserve"> PAGEREF _Toc45906923 \h </w:instrText>
      </w:r>
      <w:r w:rsidRPr="007D061B">
        <w:fldChar w:fldCharType="separate"/>
      </w:r>
      <w:r w:rsidRPr="007D061B">
        <w:t>100</w:t>
      </w:r>
      <w:r w:rsidRPr="007D061B">
        <w:fldChar w:fldCharType="end"/>
      </w:r>
    </w:p>
    <w:p w14:paraId="213A2A93" w14:textId="77777777" w:rsidR="00D10CC9" w:rsidRPr="007D061B" w:rsidRDefault="00D10CC9">
      <w:pPr>
        <w:pStyle w:val="TOC4"/>
        <w:rPr>
          <w:rFonts w:asciiTheme="minorHAnsi" w:eastAsiaTheme="minorEastAsia" w:hAnsiTheme="minorHAnsi" w:cstheme="minorBidi"/>
          <w:sz w:val="22"/>
          <w:szCs w:val="22"/>
          <w:lang w:eastAsia="en-GB"/>
        </w:rPr>
      </w:pPr>
      <w:r w:rsidRPr="007D061B">
        <w:t>6.5.4.5</w:t>
      </w:r>
      <w:r w:rsidRPr="007D061B">
        <w:rPr>
          <w:rFonts w:asciiTheme="minorHAnsi" w:eastAsiaTheme="minorEastAsia" w:hAnsiTheme="minorHAnsi" w:cstheme="minorBidi"/>
          <w:sz w:val="22"/>
          <w:szCs w:val="22"/>
          <w:lang w:eastAsia="en-GB"/>
        </w:rPr>
        <w:tab/>
      </w:r>
      <w:r w:rsidRPr="007D061B">
        <w:t>UTRA TDD method of test</w:t>
      </w:r>
      <w:r w:rsidRPr="007D061B">
        <w:tab/>
      </w:r>
      <w:r w:rsidRPr="007D061B">
        <w:fldChar w:fldCharType="begin" w:fldLock="1"/>
      </w:r>
      <w:r w:rsidRPr="007D061B">
        <w:instrText xml:space="preserve"> PAGEREF _Toc45906924 \h </w:instrText>
      </w:r>
      <w:r w:rsidRPr="007D061B">
        <w:fldChar w:fldCharType="separate"/>
      </w:r>
      <w:r w:rsidRPr="007D061B">
        <w:t>101</w:t>
      </w:r>
      <w:r w:rsidRPr="007D061B">
        <w:fldChar w:fldCharType="end"/>
      </w:r>
    </w:p>
    <w:p w14:paraId="4F8007BE" w14:textId="77777777" w:rsidR="00D10CC9" w:rsidRPr="007D061B" w:rsidRDefault="00D10CC9">
      <w:pPr>
        <w:pStyle w:val="TOC5"/>
        <w:rPr>
          <w:rFonts w:asciiTheme="minorHAnsi" w:eastAsiaTheme="minorEastAsia" w:hAnsiTheme="minorHAnsi" w:cstheme="minorBidi"/>
          <w:sz w:val="22"/>
          <w:szCs w:val="22"/>
          <w:lang w:eastAsia="en-GB"/>
        </w:rPr>
      </w:pPr>
      <w:r w:rsidRPr="007D061B">
        <w:lastRenderedPageBreak/>
        <w:t>6.5.4.5.1</w:t>
      </w:r>
      <w:r w:rsidRPr="007D061B">
        <w:rPr>
          <w:rFonts w:asciiTheme="minorHAnsi" w:eastAsiaTheme="minorEastAsia" w:hAnsiTheme="minorHAnsi" w:cstheme="minorBidi"/>
          <w:sz w:val="22"/>
          <w:szCs w:val="22"/>
          <w:lang w:eastAsia="en-GB"/>
        </w:rPr>
        <w:tab/>
      </w:r>
      <w:r w:rsidRPr="007D061B">
        <w:t>Initial conditions</w:t>
      </w:r>
      <w:r w:rsidRPr="007D061B">
        <w:tab/>
      </w:r>
      <w:r w:rsidRPr="007D061B">
        <w:fldChar w:fldCharType="begin" w:fldLock="1"/>
      </w:r>
      <w:r w:rsidRPr="007D061B">
        <w:instrText xml:space="preserve"> PAGEREF _Toc45906925 \h </w:instrText>
      </w:r>
      <w:r w:rsidRPr="007D061B">
        <w:fldChar w:fldCharType="separate"/>
      </w:r>
      <w:r w:rsidRPr="007D061B">
        <w:t>101</w:t>
      </w:r>
      <w:r w:rsidRPr="007D061B">
        <w:fldChar w:fldCharType="end"/>
      </w:r>
    </w:p>
    <w:p w14:paraId="7DB5EE28" w14:textId="77777777" w:rsidR="00D10CC9" w:rsidRPr="007D061B" w:rsidRDefault="00D10CC9">
      <w:pPr>
        <w:pStyle w:val="TOC5"/>
        <w:rPr>
          <w:rFonts w:asciiTheme="minorHAnsi" w:eastAsiaTheme="minorEastAsia" w:hAnsiTheme="minorHAnsi" w:cstheme="minorBidi"/>
          <w:sz w:val="22"/>
          <w:szCs w:val="22"/>
          <w:lang w:eastAsia="en-GB"/>
        </w:rPr>
      </w:pPr>
      <w:r w:rsidRPr="007D061B">
        <w:t>6.5.4.5.2</w:t>
      </w:r>
      <w:r w:rsidRPr="007D061B">
        <w:rPr>
          <w:rFonts w:asciiTheme="minorHAnsi" w:eastAsiaTheme="minorEastAsia" w:hAnsiTheme="minorHAnsi" w:cstheme="minorBidi"/>
          <w:sz w:val="22"/>
          <w:szCs w:val="22"/>
          <w:lang w:eastAsia="en-GB"/>
        </w:rPr>
        <w:tab/>
      </w:r>
      <w:r w:rsidRPr="007D061B">
        <w:t>Procedure</w:t>
      </w:r>
      <w:r w:rsidRPr="007D061B">
        <w:tab/>
      </w:r>
      <w:r w:rsidRPr="007D061B">
        <w:fldChar w:fldCharType="begin" w:fldLock="1"/>
      </w:r>
      <w:r w:rsidRPr="007D061B">
        <w:instrText xml:space="preserve"> PAGEREF _Toc45906926 \h </w:instrText>
      </w:r>
      <w:r w:rsidRPr="007D061B">
        <w:fldChar w:fldCharType="separate"/>
      </w:r>
      <w:r w:rsidRPr="007D061B">
        <w:t>102</w:t>
      </w:r>
      <w:r w:rsidRPr="007D061B">
        <w:fldChar w:fldCharType="end"/>
      </w:r>
    </w:p>
    <w:p w14:paraId="477E6CDE" w14:textId="77777777" w:rsidR="00D10CC9" w:rsidRPr="007D061B" w:rsidRDefault="00D10CC9">
      <w:pPr>
        <w:pStyle w:val="TOC4"/>
        <w:rPr>
          <w:rFonts w:asciiTheme="minorHAnsi" w:eastAsiaTheme="minorEastAsia" w:hAnsiTheme="minorHAnsi" w:cstheme="minorBidi"/>
          <w:sz w:val="22"/>
          <w:szCs w:val="22"/>
          <w:lang w:eastAsia="en-GB"/>
        </w:rPr>
      </w:pPr>
      <w:r w:rsidRPr="007D061B">
        <w:t>6.5.4.6</w:t>
      </w:r>
      <w:r w:rsidRPr="007D061B">
        <w:rPr>
          <w:rFonts w:asciiTheme="minorHAnsi" w:eastAsiaTheme="minorEastAsia" w:hAnsiTheme="minorHAnsi" w:cstheme="minorBidi"/>
          <w:sz w:val="22"/>
          <w:szCs w:val="22"/>
          <w:lang w:eastAsia="en-GB"/>
        </w:rPr>
        <w:tab/>
      </w:r>
      <w:r w:rsidRPr="007D061B">
        <w:t>E-UTRA and NR method of test</w:t>
      </w:r>
      <w:r w:rsidRPr="007D061B">
        <w:tab/>
      </w:r>
      <w:r w:rsidRPr="007D061B">
        <w:fldChar w:fldCharType="begin" w:fldLock="1"/>
      </w:r>
      <w:r w:rsidRPr="007D061B">
        <w:instrText xml:space="preserve"> PAGEREF _Toc45906927 \h </w:instrText>
      </w:r>
      <w:r w:rsidRPr="007D061B">
        <w:fldChar w:fldCharType="separate"/>
      </w:r>
      <w:r w:rsidRPr="007D061B">
        <w:t>103</w:t>
      </w:r>
      <w:r w:rsidRPr="007D061B">
        <w:fldChar w:fldCharType="end"/>
      </w:r>
    </w:p>
    <w:p w14:paraId="58234FB2" w14:textId="77777777" w:rsidR="00D10CC9" w:rsidRPr="007D061B" w:rsidRDefault="00D10CC9">
      <w:pPr>
        <w:pStyle w:val="TOC5"/>
        <w:rPr>
          <w:rFonts w:asciiTheme="minorHAnsi" w:eastAsiaTheme="minorEastAsia" w:hAnsiTheme="minorHAnsi" w:cstheme="minorBidi"/>
          <w:sz w:val="22"/>
          <w:szCs w:val="22"/>
          <w:lang w:eastAsia="en-GB"/>
        </w:rPr>
      </w:pPr>
      <w:r w:rsidRPr="007D061B">
        <w:t>6.5.4.6.1</w:t>
      </w:r>
      <w:r w:rsidRPr="007D061B">
        <w:rPr>
          <w:rFonts w:asciiTheme="minorHAnsi" w:eastAsiaTheme="minorEastAsia" w:hAnsiTheme="minorHAnsi" w:cstheme="minorBidi"/>
          <w:sz w:val="22"/>
          <w:szCs w:val="22"/>
          <w:lang w:eastAsia="en-GB"/>
        </w:rPr>
        <w:tab/>
      </w:r>
      <w:r w:rsidRPr="007D061B">
        <w:t>Initial conditions</w:t>
      </w:r>
      <w:r w:rsidRPr="007D061B">
        <w:tab/>
      </w:r>
      <w:r w:rsidRPr="007D061B">
        <w:fldChar w:fldCharType="begin" w:fldLock="1"/>
      </w:r>
      <w:r w:rsidRPr="007D061B">
        <w:instrText xml:space="preserve"> PAGEREF _Toc45906928 \h </w:instrText>
      </w:r>
      <w:r w:rsidRPr="007D061B">
        <w:fldChar w:fldCharType="separate"/>
      </w:r>
      <w:r w:rsidRPr="007D061B">
        <w:t>103</w:t>
      </w:r>
      <w:r w:rsidRPr="007D061B">
        <w:fldChar w:fldCharType="end"/>
      </w:r>
    </w:p>
    <w:p w14:paraId="5DB551B4" w14:textId="77777777" w:rsidR="00D10CC9" w:rsidRPr="007D061B" w:rsidRDefault="00D10CC9">
      <w:pPr>
        <w:pStyle w:val="TOC5"/>
        <w:rPr>
          <w:rFonts w:asciiTheme="minorHAnsi" w:eastAsiaTheme="minorEastAsia" w:hAnsiTheme="minorHAnsi" w:cstheme="minorBidi"/>
          <w:sz w:val="22"/>
          <w:szCs w:val="22"/>
          <w:lang w:eastAsia="en-GB"/>
        </w:rPr>
      </w:pPr>
      <w:r w:rsidRPr="007D061B">
        <w:t>6.5.4.6.2</w:t>
      </w:r>
      <w:r w:rsidRPr="007D061B">
        <w:rPr>
          <w:rFonts w:asciiTheme="minorHAnsi" w:eastAsiaTheme="minorEastAsia" w:hAnsiTheme="minorHAnsi" w:cstheme="minorBidi"/>
          <w:sz w:val="22"/>
          <w:szCs w:val="22"/>
          <w:lang w:eastAsia="en-GB"/>
        </w:rPr>
        <w:tab/>
      </w:r>
      <w:r w:rsidRPr="007D061B">
        <w:t>Procedure</w:t>
      </w:r>
      <w:r w:rsidRPr="007D061B">
        <w:tab/>
      </w:r>
      <w:r w:rsidRPr="007D061B">
        <w:fldChar w:fldCharType="begin" w:fldLock="1"/>
      </w:r>
      <w:r w:rsidRPr="007D061B">
        <w:instrText xml:space="preserve"> PAGEREF _Toc45906929 \h </w:instrText>
      </w:r>
      <w:r w:rsidRPr="007D061B">
        <w:fldChar w:fldCharType="separate"/>
      </w:r>
      <w:r w:rsidRPr="007D061B">
        <w:t>104</w:t>
      </w:r>
      <w:r w:rsidRPr="007D061B">
        <w:fldChar w:fldCharType="end"/>
      </w:r>
    </w:p>
    <w:p w14:paraId="100C51C4" w14:textId="77777777" w:rsidR="00D10CC9" w:rsidRPr="007D061B" w:rsidRDefault="00D10CC9">
      <w:pPr>
        <w:pStyle w:val="TOC4"/>
        <w:rPr>
          <w:rFonts w:asciiTheme="minorHAnsi" w:eastAsiaTheme="minorEastAsia" w:hAnsiTheme="minorHAnsi" w:cstheme="minorBidi"/>
          <w:sz w:val="22"/>
          <w:szCs w:val="22"/>
          <w:lang w:eastAsia="en-GB"/>
        </w:rPr>
      </w:pPr>
      <w:r w:rsidRPr="007D061B">
        <w:t>6.5.4.7</w:t>
      </w:r>
      <w:r w:rsidRPr="007D061B">
        <w:rPr>
          <w:rFonts w:asciiTheme="minorHAnsi" w:eastAsiaTheme="minorEastAsia" w:hAnsiTheme="minorHAnsi" w:cstheme="minorBidi"/>
          <w:sz w:val="22"/>
          <w:szCs w:val="22"/>
          <w:lang w:eastAsia="en-GB"/>
        </w:rPr>
        <w:tab/>
      </w:r>
      <w:r w:rsidRPr="007D061B">
        <w:t>Test Requirements</w:t>
      </w:r>
      <w:r w:rsidRPr="007D061B">
        <w:tab/>
      </w:r>
      <w:r w:rsidRPr="007D061B">
        <w:fldChar w:fldCharType="begin" w:fldLock="1"/>
      </w:r>
      <w:r w:rsidRPr="007D061B">
        <w:instrText xml:space="preserve"> PAGEREF _Toc45906930 \h </w:instrText>
      </w:r>
      <w:r w:rsidRPr="007D061B">
        <w:fldChar w:fldCharType="separate"/>
      </w:r>
      <w:r w:rsidRPr="007D061B">
        <w:t>105</w:t>
      </w:r>
      <w:r w:rsidRPr="007D061B">
        <w:fldChar w:fldCharType="end"/>
      </w:r>
    </w:p>
    <w:p w14:paraId="43A98AD8" w14:textId="77777777" w:rsidR="00D10CC9" w:rsidRPr="007D061B" w:rsidRDefault="00D10CC9">
      <w:pPr>
        <w:pStyle w:val="TOC5"/>
        <w:rPr>
          <w:rFonts w:asciiTheme="minorHAnsi" w:eastAsiaTheme="minorEastAsia" w:hAnsiTheme="minorHAnsi" w:cstheme="minorBidi"/>
          <w:sz w:val="22"/>
          <w:szCs w:val="22"/>
          <w:lang w:eastAsia="en-GB"/>
        </w:rPr>
      </w:pPr>
      <w:r w:rsidRPr="007D061B">
        <w:t>6.5.4.7.1</w:t>
      </w:r>
      <w:r w:rsidRPr="007D061B">
        <w:rPr>
          <w:rFonts w:asciiTheme="minorHAnsi" w:eastAsiaTheme="minorEastAsia" w:hAnsiTheme="minorHAnsi" w:cstheme="minorBidi"/>
          <w:sz w:val="22"/>
          <w:szCs w:val="22"/>
          <w:lang w:eastAsia="en-GB"/>
        </w:rPr>
        <w:tab/>
      </w:r>
      <w:r w:rsidRPr="007D061B">
        <w:t>UTRA FDD test requirement</w:t>
      </w:r>
      <w:r w:rsidRPr="007D061B">
        <w:tab/>
      </w:r>
      <w:r w:rsidRPr="007D061B">
        <w:fldChar w:fldCharType="begin" w:fldLock="1"/>
      </w:r>
      <w:r w:rsidRPr="007D061B">
        <w:instrText xml:space="preserve"> PAGEREF _Toc45906931 \h </w:instrText>
      </w:r>
      <w:r w:rsidRPr="007D061B">
        <w:fldChar w:fldCharType="separate"/>
      </w:r>
      <w:r w:rsidRPr="007D061B">
        <w:t>105</w:t>
      </w:r>
      <w:r w:rsidRPr="007D061B">
        <w:fldChar w:fldCharType="end"/>
      </w:r>
    </w:p>
    <w:p w14:paraId="5A40549D" w14:textId="77777777" w:rsidR="00D10CC9" w:rsidRPr="007D061B" w:rsidRDefault="00D10CC9">
      <w:pPr>
        <w:pStyle w:val="TOC5"/>
        <w:rPr>
          <w:rFonts w:asciiTheme="minorHAnsi" w:eastAsiaTheme="minorEastAsia" w:hAnsiTheme="minorHAnsi" w:cstheme="minorBidi"/>
          <w:sz w:val="22"/>
          <w:szCs w:val="22"/>
          <w:lang w:eastAsia="en-GB"/>
        </w:rPr>
      </w:pPr>
      <w:r w:rsidRPr="007D061B">
        <w:t>6.5.4.7.2</w:t>
      </w:r>
      <w:r w:rsidRPr="007D061B">
        <w:rPr>
          <w:rFonts w:asciiTheme="minorHAnsi" w:eastAsiaTheme="minorEastAsia" w:hAnsiTheme="minorHAnsi" w:cstheme="minorBidi"/>
          <w:sz w:val="22"/>
          <w:szCs w:val="22"/>
          <w:lang w:eastAsia="en-GB"/>
        </w:rPr>
        <w:tab/>
      </w:r>
      <w:r w:rsidRPr="007D061B">
        <w:t>UTRA TDD test requirement</w:t>
      </w:r>
      <w:r w:rsidRPr="007D061B">
        <w:tab/>
      </w:r>
      <w:r w:rsidRPr="007D061B">
        <w:fldChar w:fldCharType="begin" w:fldLock="1"/>
      </w:r>
      <w:r w:rsidRPr="007D061B">
        <w:instrText xml:space="preserve"> PAGEREF _Toc45906932 \h </w:instrText>
      </w:r>
      <w:r w:rsidRPr="007D061B">
        <w:fldChar w:fldCharType="separate"/>
      </w:r>
      <w:r w:rsidRPr="007D061B">
        <w:t>105</w:t>
      </w:r>
      <w:r w:rsidRPr="007D061B">
        <w:fldChar w:fldCharType="end"/>
      </w:r>
    </w:p>
    <w:p w14:paraId="70FAE432" w14:textId="77777777" w:rsidR="00D10CC9" w:rsidRPr="007D061B" w:rsidRDefault="00D10CC9">
      <w:pPr>
        <w:pStyle w:val="TOC5"/>
        <w:rPr>
          <w:rFonts w:asciiTheme="minorHAnsi" w:eastAsiaTheme="minorEastAsia" w:hAnsiTheme="minorHAnsi" w:cstheme="minorBidi"/>
          <w:sz w:val="22"/>
          <w:szCs w:val="22"/>
          <w:lang w:eastAsia="en-GB"/>
        </w:rPr>
      </w:pPr>
      <w:r w:rsidRPr="007D061B">
        <w:t>6.5.4.7.3</w:t>
      </w:r>
      <w:r w:rsidRPr="007D061B">
        <w:rPr>
          <w:rFonts w:asciiTheme="minorHAnsi" w:eastAsiaTheme="minorEastAsia" w:hAnsiTheme="minorHAnsi" w:cstheme="minorBidi"/>
          <w:sz w:val="22"/>
          <w:szCs w:val="22"/>
          <w:lang w:eastAsia="en-GB"/>
        </w:rPr>
        <w:tab/>
      </w:r>
      <w:r w:rsidRPr="007D061B">
        <w:t>E-UTRA and NR test requirement</w:t>
      </w:r>
      <w:r w:rsidRPr="007D061B">
        <w:tab/>
      </w:r>
      <w:r w:rsidRPr="007D061B">
        <w:fldChar w:fldCharType="begin" w:fldLock="1"/>
      </w:r>
      <w:r w:rsidRPr="007D061B">
        <w:instrText xml:space="preserve"> PAGEREF _Toc45906933 \h </w:instrText>
      </w:r>
      <w:r w:rsidRPr="007D061B">
        <w:fldChar w:fldCharType="separate"/>
      </w:r>
      <w:r w:rsidRPr="007D061B">
        <w:t>105</w:t>
      </w:r>
      <w:r w:rsidRPr="007D061B">
        <w:fldChar w:fldCharType="end"/>
      </w:r>
    </w:p>
    <w:p w14:paraId="64115835" w14:textId="77777777" w:rsidR="00D10CC9" w:rsidRPr="007D061B" w:rsidRDefault="00D10CC9">
      <w:pPr>
        <w:pStyle w:val="TOC2"/>
        <w:rPr>
          <w:rFonts w:asciiTheme="minorHAnsi" w:eastAsiaTheme="minorEastAsia" w:hAnsiTheme="minorHAnsi" w:cstheme="minorBidi"/>
          <w:sz w:val="22"/>
          <w:szCs w:val="22"/>
          <w:lang w:eastAsia="en-GB"/>
        </w:rPr>
      </w:pPr>
      <w:r w:rsidRPr="007D061B">
        <w:t>6.6</w:t>
      </w:r>
      <w:r w:rsidRPr="007D061B">
        <w:rPr>
          <w:rFonts w:asciiTheme="minorHAnsi" w:eastAsiaTheme="minorEastAsia" w:hAnsiTheme="minorHAnsi" w:cstheme="minorBidi"/>
          <w:sz w:val="22"/>
          <w:szCs w:val="22"/>
        </w:rPr>
        <w:tab/>
      </w:r>
      <w:r w:rsidRPr="007D061B">
        <w:rPr>
          <w:lang w:eastAsia="zh-CN"/>
        </w:rPr>
        <w:t>Unwanted Emissions</w:t>
      </w:r>
      <w:r w:rsidRPr="007D061B">
        <w:tab/>
      </w:r>
      <w:r w:rsidRPr="007D061B">
        <w:fldChar w:fldCharType="begin" w:fldLock="1"/>
      </w:r>
      <w:r w:rsidRPr="007D061B">
        <w:instrText xml:space="preserve"> PAGEREF _Toc45906934 \h </w:instrText>
      </w:r>
      <w:r w:rsidRPr="007D061B">
        <w:fldChar w:fldCharType="separate"/>
      </w:r>
      <w:r w:rsidRPr="007D061B">
        <w:t>106</w:t>
      </w:r>
      <w:r w:rsidRPr="007D061B">
        <w:fldChar w:fldCharType="end"/>
      </w:r>
    </w:p>
    <w:p w14:paraId="0871E7D0" w14:textId="77777777" w:rsidR="00D10CC9" w:rsidRPr="007D061B" w:rsidRDefault="00D10CC9">
      <w:pPr>
        <w:pStyle w:val="TOC3"/>
        <w:rPr>
          <w:rFonts w:asciiTheme="minorHAnsi" w:eastAsiaTheme="minorEastAsia" w:hAnsiTheme="minorHAnsi" w:cstheme="minorBidi"/>
          <w:sz w:val="22"/>
          <w:szCs w:val="22"/>
          <w:lang w:eastAsia="en-GB"/>
        </w:rPr>
      </w:pPr>
      <w:r w:rsidRPr="007D061B">
        <w:t>6.6.1</w:t>
      </w:r>
      <w:r w:rsidRPr="007D061B">
        <w:rPr>
          <w:rFonts w:asciiTheme="minorHAnsi" w:eastAsiaTheme="minorEastAsia" w:hAnsiTheme="minorHAnsi" w:cstheme="minorBidi"/>
          <w:sz w:val="22"/>
          <w:szCs w:val="22"/>
          <w:lang w:eastAsia="en-GB"/>
        </w:rPr>
        <w:tab/>
      </w:r>
      <w:r w:rsidRPr="007D061B">
        <w:t>General</w:t>
      </w:r>
      <w:r w:rsidRPr="007D061B">
        <w:tab/>
      </w:r>
      <w:r w:rsidRPr="007D061B">
        <w:fldChar w:fldCharType="begin" w:fldLock="1"/>
      </w:r>
      <w:r w:rsidRPr="007D061B">
        <w:instrText xml:space="preserve"> PAGEREF _Toc45906935 \h </w:instrText>
      </w:r>
      <w:r w:rsidRPr="007D061B">
        <w:fldChar w:fldCharType="separate"/>
      </w:r>
      <w:r w:rsidRPr="007D061B">
        <w:t>106</w:t>
      </w:r>
      <w:r w:rsidRPr="007D061B">
        <w:fldChar w:fldCharType="end"/>
      </w:r>
    </w:p>
    <w:p w14:paraId="14D6C206" w14:textId="77777777" w:rsidR="00D10CC9" w:rsidRPr="007D061B" w:rsidRDefault="00D10CC9">
      <w:pPr>
        <w:pStyle w:val="TOC3"/>
        <w:rPr>
          <w:rFonts w:asciiTheme="minorHAnsi" w:eastAsiaTheme="minorEastAsia" w:hAnsiTheme="minorHAnsi" w:cstheme="minorBidi"/>
          <w:sz w:val="22"/>
          <w:szCs w:val="22"/>
          <w:lang w:eastAsia="en-GB"/>
        </w:rPr>
      </w:pPr>
      <w:r w:rsidRPr="007D061B">
        <w:t>6.6.2</w:t>
      </w:r>
      <w:r w:rsidRPr="007D061B">
        <w:rPr>
          <w:rFonts w:asciiTheme="minorHAnsi" w:eastAsiaTheme="minorEastAsia" w:hAnsiTheme="minorHAnsi" w:cstheme="minorBidi"/>
          <w:sz w:val="22"/>
          <w:szCs w:val="22"/>
          <w:lang w:eastAsia="en-GB"/>
        </w:rPr>
        <w:tab/>
      </w:r>
      <w:r w:rsidRPr="007D061B">
        <w:t>Occupied bandwidth</w:t>
      </w:r>
      <w:r w:rsidRPr="007D061B">
        <w:tab/>
      </w:r>
      <w:r w:rsidRPr="007D061B">
        <w:fldChar w:fldCharType="begin" w:fldLock="1"/>
      </w:r>
      <w:r w:rsidRPr="007D061B">
        <w:instrText xml:space="preserve"> PAGEREF _Toc45906936 \h </w:instrText>
      </w:r>
      <w:r w:rsidRPr="007D061B">
        <w:fldChar w:fldCharType="separate"/>
      </w:r>
      <w:r w:rsidRPr="007D061B">
        <w:t>106</w:t>
      </w:r>
      <w:r w:rsidRPr="007D061B">
        <w:fldChar w:fldCharType="end"/>
      </w:r>
    </w:p>
    <w:p w14:paraId="0DDE2125" w14:textId="77777777" w:rsidR="00D10CC9" w:rsidRPr="007D061B" w:rsidRDefault="00D10CC9">
      <w:pPr>
        <w:pStyle w:val="TOC4"/>
        <w:rPr>
          <w:rFonts w:asciiTheme="minorHAnsi" w:eastAsiaTheme="minorEastAsia" w:hAnsiTheme="minorHAnsi" w:cstheme="minorBidi"/>
          <w:sz w:val="22"/>
          <w:szCs w:val="22"/>
          <w:lang w:eastAsia="en-GB"/>
        </w:rPr>
      </w:pPr>
      <w:r w:rsidRPr="007D061B">
        <w:t>6.6.2.1</w:t>
      </w:r>
      <w:r w:rsidRPr="007D061B">
        <w:rPr>
          <w:rFonts w:asciiTheme="minorHAnsi" w:eastAsiaTheme="minorEastAsia" w:hAnsiTheme="minorHAnsi" w:cstheme="minorBidi"/>
          <w:sz w:val="22"/>
          <w:szCs w:val="22"/>
          <w:lang w:eastAsia="en-GB"/>
        </w:rPr>
        <w:tab/>
      </w:r>
      <w:r w:rsidRPr="007D061B">
        <w:t>Definition and applicability</w:t>
      </w:r>
      <w:r w:rsidRPr="007D061B">
        <w:tab/>
      </w:r>
      <w:r w:rsidRPr="007D061B">
        <w:fldChar w:fldCharType="begin" w:fldLock="1"/>
      </w:r>
      <w:r w:rsidRPr="007D061B">
        <w:instrText xml:space="preserve"> PAGEREF _Toc45906937 \h </w:instrText>
      </w:r>
      <w:r w:rsidRPr="007D061B">
        <w:fldChar w:fldCharType="separate"/>
      </w:r>
      <w:r w:rsidRPr="007D061B">
        <w:t>106</w:t>
      </w:r>
      <w:r w:rsidRPr="007D061B">
        <w:fldChar w:fldCharType="end"/>
      </w:r>
    </w:p>
    <w:p w14:paraId="1DAA4E6D" w14:textId="77777777" w:rsidR="00D10CC9" w:rsidRPr="007D061B" w:rsidRDefault="00D10CC9">
      <w:pPr>
        <w:pStyle w:val="TOC4"/>
        <w:rPr>
          <w:rFonts w:asciiTheme="minorHAnsi" w:eastAsiaTheme="minorEastAsia" w:hAnsiTheme="minorHAnsi" w:cstheme="minorBidi"/>
          <w:sz w:val="22"/>
          <w:szCs w:val="22"/>
          <w:lang w:eastAsia="en-GB"/>
        </w:rPr>
      </w:pPr>
      <w:r w:rsidRPr="007D061B">
        <w:t>6.6.2.2</w:t>
      </w:r>
      <w:r w:rsidRPr="007D061B">
        <w:rPr>
          <w:rFonts w:asciiTheme="minorHAnsi" w:eastAsiaTheme="minorEastAsia" w:hAnsiTheme="minorHAnsi" w:cstheme="minorBidi"/>
          <w:sz w:val="22"/>
          <w:szCs w:val="22"/>
          <w:lang w:eastAsia="en-GB"/>
        </w:rPr>
        <w:tab/>
      </w:r>
      <w:r w:rsidRPr="007D061B">
        <w:t>Minimum requirement</w:t>
      </w:r>
      <w:r w:rsidRPr="007D061B">
        <w:tab/>
      </w:r>
      <w:r w:rsidRPr="007D061B">
        <w:fldChar w:fldCharType="begin" w:fldLock="1"/>
      </w:r>
      <w:r w:rsidRPr="007D061B">
        <w:instrText xml:space="preserve"> PAGEREF _Toc45906938 \h </w:instrText>
      </w:r>
      <w:r w:rsidRPr="007D061B">
        <w:fldChar w:fldCharType="separate"/>
      </w:r>
      <w:r w:rsidRPr="007D061B">
        <w:t>107</w:t>
      </w:r>
      <w:r w:rsidRPr="007D061B">
        <w:fldChar w:fldCharType="end"/>
      </w:r>
    </w:p>
    <w:p w14:paraId="298F781A" w14:textId="77777777" w:rsidR="00D10CC9" w:rsidRPr="007D061B" w:rsidRDefault="00D10CC9">
      <w:pPr>
        <w:pStyle w:val="TOC4"/>
        <w:rPr>
          <w:rFonts w:asciiTheme="minorHAnsi" w:eastAsiaTheme="minorEastAsia" w:hAnsiTheme="minorHAnsi" w:cstheme="minorBidi"/>
          <w:sz w:val="22"/>
          <w:szCs w:val="22"/>
          <w:lang w:eastAsia="en-GB"/>
        </w:rPr>
      </w:pPr>
      <w:r w:rsidRPr="007D061B">
        <w:t>6.6.2.3</w:t>
      </w:r>
      <w:r w:rsidRPr="007D061B">
        <w:rPr>
          <w:rFonts w:asciiTheme="minorHAnsi" w:eastAsiaTheme="minorEastAsia" w:hAnsiTheme="minorHAnsi" w:cstheme="minorBidi"/>
          <w:sz w:val="22"/>
          <w:szCs w:val="22"/>
          <w:lang w:eastAsia="en-GB"/>
        </w:rPr>
        <w:tab/>
      </w:r>
      <w:r w:rsidRPr="007D061B">
        <w:t>Test purpose</w:t>
      </w:r>
      <w:r w:rsidRPr="007D061B">
        <w:tab/>
      </w:r>
      <w:r w:rsidRPr="007D061B">
        <w:fldChar w:fldCharType="begin" w:fldLock="1"/>
      </w:r>
      <w:r w:rsidRPr="007D061B">
        <w:instrText xml:space="preserve"> PAGEREF _Toc45906939 \h </w:instrText>
      </w:r>
      <w:r w:rsidRPr="007D061B">
        <w:fldChar w:fldCharType="separate"/>
      </w:r>
      <w:r w:rsidRPr="007D061B">
        <w:t>107</w:t>
      </w:r>
      <w:r w:rsidRPr="007D061B">
        <w:fldChar w:fldCharType="end"/>
      </w:r>
    </w:p>
    <w:p w14:paraId="7FFF4260" w14:textId="77777777" w:rsidR="00D10CC9" w:rsidRPr="007D061B" w:rsidRDefault="00D10CC9">
      <w:pPr>
        <w:pStyle w:val="TOC4"/>
        <w:rPr>
          <w:rFonts w:asciiTheme="minorHAnsi" w:eastAsiaTheme="minorEastAsia" w:hAnsiTheme="minorHAnsi" w:cstheme="minorBidi"/>
          <w:sz w:val="22"/>
          <w:szCs w:val="22"/>
          <w:lang w:eastAsia="en-GB"/>
        </w:rPr>
      </w:pPr>
      <w:r w:rsidRPr="007D061B">
        <w:t>6.6.2.4</w:t>
      </w:r>
      <w:r w:rsidRPr="007D061B">
        <w:rPr>
          <w:rFonts w:asciiTheme="minorHAnsi" w:eastAsiaTheme="minorEastAsia" w:hAnsiTheme="minorHAnsi" w:cstheme="minorBidi"/>
          <w:sz w:val="22"/>
          <w:szCs w:val="22"/>
          <w:lang w:eastAsia="en-GB"/>
        </w:rPr>
        <w:tab/>
      </w:r>
      <w:r w:rsidRPr="007D061B">
        <w:t>Method of test</w:t>
      </w:r>
      <w:r w:rsidRPr="007D061B">
        <w:tab/>
      </w:r>
      <w:r w:rsidRPr="007D061B">
        <w:fldChar w:fldCharType="begin" w:fldLock="1"/>
      </w:r>
      <w:r w:rsidRPr="007D061B">
        <w:instrText xml:space="preserve"> PAGEREF _Toc45906940 \h </w:instrText>
      </w:r>
      <w:r w:rsidRPr="007D061B">
        <w:fldChar w:fldCharType="separate"/>
      </w:r>
      <w:r w:rsidRPr="007D061B">
        <w:t>107</w:t>
      </w:r>
      <w:r w:rsidRPr="007D061B">
        <w:fldChar w:fldCharType="end"/>
      </w:r>
    </w:p>
    <w:p w14:paraId="7EA26145" w14:textId="77777777" w:rsidR="00D10CC9" w:rsidRPr="007D061B" w:rsidRDefault="00D10CC9">
      <w:pPr>
        <w:pStyle w:val="TOC5"/>
        <w:rPr>
          <w:rFonts w:asciiTheme="minorHAnsi" w:eastAsiaTheme="minorEastAsia" w:hAnsiTheme="minorHAnsi" w:cstheme="minorBidi"/>
          <w:sz w:val="22"/>
          <w:szCs w:val="22"/>
          <w:lang w:eastAsia="en-GB"/>
        </w:rPr>
      </w:pPr>
      <w:r w:rsidRPr="007D061B">
        <w:t>6.6.2.4.1</w:t>
      </w:r>
      <w:r w:rsidRPr="007D061B">
        <w:rPr>
          <w:rFonts w:asciiTheme="minorHAnsi" w:eastAsiaTheme="minorEastAsia" w:hAnsiTheme="minorHAnsi" w:cstheme="minorBidi"/>
          <w:sz w:val="22"/>
          <w:szCs w:val="22"/>
          <w:lang w:eastAsia="en-GB"/>
        </w:rPr>
        <w:tab/>
      </w:r>
      <w:r w:rsidRPr="007D061B">
        <w:t>Initial conditions</w:t>
      </w:r>
      <w:r w:rsidRPr="007D061B">
        <w:tab/>
      </w:r>
      <w:r w:rsidRPr="007D061B">
        <w:fldChar w:fldCharType="begin" w:fldLock="1"/>
      </w:r>
      <w:r w:rsidRPr="007D061B">
        <w:instrText xml:space="preserve"> PAGEREF _Toc45906941 \h </w:instrText>
      </w:r>
      <w:r w:rsidRPr="007D061B">
        <w:fldChar w:fldCharType="separate"/>
      </w:r>
      <w:r w:rsidRPr="007D061B">
        <w:t>107</w:t>
      </w:r>
      <w:r w:rsidRPr="007D061B">
        <w:fldChar w:fldCharType="end"/>
      </w:r>
    </w:p>
    <w:p w14:paraId="367A92C5" w14:textId="77777777" w:rsidR="00D10CC9" w:rsidRPr="007D061B" w:rsidRDefault="00D10CC9">
      <w:pPr>
        <w:pStyle w:val="TOC5"/>
        <w:rPr>
          <w:rFonts w:asciiTheme="minorHAnsi" w:eastAsiaTheme="minorEastAsia" w:hAnsiTheme="minorHAnsi" w:cstheme="minorBidi"/>
          <w:sz w:val="22"/>
          <w:szCs w:val="22"/>
          <w:lang w:eastAsia="en-GB"/>
        </w:rPr>
      </w:pPr>
      <w:r w:rsidRPr="007D061B">
        <w:t>6.6.2.4.2</w:t>
      </w:r>
      <w:r w:rsidRPr="007D061B">
        <w:rPr>
          <w:rFonts w:asciiTheme="minorHAnsi" w:eastAsiaTheme="minorEastAsia" w:hAnsiTheme="minorHAnsi" w:cstheme="minorBidi"/>
          <w:sz w:val="22"/>
          <w:szCs w:val="22"/>
          <w:lang w:eastAsia="en-GB"/>
        </w:rPr>
        <w:tab/>
      </w:r>
      <w:r w:rsidRPr="007D061B">
        <w:t>Procedure</w:t>
      </w:r>
      <w:r w:rsidRPr="007D061B">
        <w:tab/>
      </w:r>
      <w:r w:rsidRPr="007D061B">
        <w:fldChar w:fldCharType="begin" w:fldLock="1"/>
      </w:r>
      <w:r w:rsidRPr="007D061B">
        <w:instrText xml:space="preserve"> PAGEREF _Toc45906942 \h </w:instrText>
      </w:r>
      <w:r w:rsidRPr="007D061B">
        <w:fldChar w:fldCharType="separate"/>
      </w:r>
      <w:r w:rsidRPr="007D061B">
        <w:t>108</w:t>
      </w:r>
      <w:r w:rsidRPr="007D061B">
        <w:fldChar w:fldCharType="end"/>
      </w:r>
    </w:p>
    <w:p w14:paraId="175D6F67" w14:textId="77777777" w:rsidR="00D10CC9" w:rsidRPr="007D061B" w:rsidRDefault="00D10CC9">
      <w:pPr>
        <w:pStyle w:val="TOC4"/>
        <w:rPr>
          <w:rFonts w:asciiTheme="minorHAnsi" w:eastAsiaTheme="minorEastAsia" w:hAnsiTheme="minorHAnsi" w:cstheme="minorBidi"/>
          <w:sz w:val="22"/>
          <w:szCs w:val="22"/>
          <w:lang w:eastAsia="en-GB"/>
        </w:rPr>
      </w:pPr>
      <w:r w:rsidRPr="007D061B">
        <w:t>6.6.2.5</w:t>
      </w:r>
      <w:r w:rsidRPr="007D061B">
        <w:rPr>
          <w:rFonts w:asciiTheme="minorHAnsi" w:eastAsiaTheme="minorEastAsia" w:hAnsiTheme="minorHAnsi" w:cstheme="minorBidi"/>
          <w:sz w:val="22"/>
          <w:szCs w:val="22"/>
          <w:lang w:eastAsia="en-GB"/>
        </w:rPr>
        <w:tab/>
      </w:r>
      <w:r w:rsidRPr="007D061B">
        <w:t>Test requirements</w:t>
      </w:r>
      <w:r w:rsidRPr="007D061B">
        <w:tab/>
      </w:r>
      <w:r w:rsidRPr="007D061B">
        <w:fldChar w:fldCharType="begin" w:fldLock="1"/>
      </w:r>
      <w:r w:rsidRPr="007D061B">
        <w:instrText xml:space="preserve"> PAGEREF _Toc45906943 \h </w:instrText>
      </w:r>
      <w:r w:rsidRPr="007D061B">
        <w:fldChar w:fldCharType="separate"/>
      </w:r>
      <w:r w:rsidRPr="007D061B">
        <w:t>110</w:t>
      </w:r>
      <w:r w:rsidRPr="007D061B">
        <w:fldChar w:fldCharType="end"/>
      </w:r>
    </w:p>
    <w:p w14:paraId="7687821B" w14:textId="77777777" w:rsidR="00D10CC9" w:rsidRPr="007D061B" w:rsidRDefault="00D10CC9">
      <w:pPr>
        <w:pStyle w:val="TOC5"/>
        <w:rPr>
          <w:rFonts w:asciiTheme="minorHAnsi" w:eastAsiaTheme="minorEastAsia" w:hAnsiTheme="minorHAnsi" w:cstheme="minorBidi"/>
          <w:sz w:val="22"/>
          <w:szCs w:val="22"/>
          <w:lang w:eastAsia="en-GB"/>
        </w:rPr>
      </w:pPr>
      <w:r w:rsidRPr="007D061B">
        <w:t>6.6.2.5.1</w:t>
      </w:r>
      <w:r w:rsidRPr="007D061B">
        <w:rPr>
          <w:rFonts w:asciiTheme="minorHAnsi" w:eastAsiaTheme="minorEastAsia" w:hAnsiTheme="minorHAnsi" w:cstheme="minorBidi"/>
          <w:sz w:val="22"/>
          <w:szCs w:val="22"/>
          <w:lang w:eastAsia="en-GB"/>
        </w:rPr>
        <w:tab/>
      </w:r>
      <w:r w:rsidRPr="007D061B">
        <w:t>MSR</w:t>
      </w:r>
      <w:r w:rsidRPr="007D061B">
        <w:tab/>
      </w:r>
      <w:r w:rsidRPr="007D061B">
        <w:fldChar w:fldCharType="begin" w:fldLock="1"/>
      </w:r>
      <w:r w:rsidRPr="007D061B">
        <w:instrText xml:space="preserve"> PAGEREF _Toc45906944 \h </w:instrText>
      </w:r>
      <w:r w:rsidRPr="007D061B">
        <w:fldChar w:fldCharType="separate"/>
      </w:r>
      <w:r w:rsidRPr="007D061B">
        <w:t>110</w:t>
      </w:r>
      <w:r w:rsidRPr="007D061B">
        <w:fldChar w:fldCharType="end"/>
      </w:r>
    </w:p>
    <w:p w14:paraId="47972EC8" w14:textId="77777777" w:rsidR="00D10CC9" w:rsidRPr="007D061B" w:rsidRDefault="00D10CC9">
      <w:pPr>
        <w:pStyle w:val="TOC5"/>
        <w:rPr>
          <w:rFonts w:asciiTheme="minorHAnsi" w:eastAsiaTheme="minorEastAsia" w:hAnsiTheme="minorHAnsi" w:cstheme="minorBidi"/>
          <w:sz w:val="22"/>
          <w:szCs w:val="22"/>
          <w:lang w:eastAsia="en-GB"/>
        </w:rPr>
      </w:pPr>
      <w:r w:rsidRPr="007D061B">
        <w:t>6.6.2.5.2</w:t>
      </w:r>
      <w:r w:rsidRPr="007D061B">
        <w:rPr>
          <w:rFonts w:asciiTheme="minorHAnsi" w:eastAsiaTheme="minorEastAsia" w:hAnsiTheme="minorHAnsi" w:cstheme="minorBidi"/>
          <w:sz w:val="22"/>
          <w:szCs w:val="22"/>
          <w:lang w:eastAsia="en-GB"/>
        </w:rPr>
        <w:tab/>
      </w:r>
      <w:r w:rsidRPr="007D061B">
        <w:t>UTRA FDD</w:t>
      </w:r>
      <w:r w:rsidRPr="007D061B">
        <w:tab/>
      </w:r>
      <w:r w:rsidRPr="007D061B">
        <w:fldChar w:fldCharType="begin" w:fldLock="1"/>
      </w:r>
      <w:r w:rsidRPr="007D061B">
        <w:instrText xml:space="preserve"> PAGEREF _Toc45906945 \h </w:instrText>
      </w:r>
      <w:r w:rsidRPr="007D061B">
        <w:fldChar w:fldCharType="separate"/>
      </w:r>
      <w:r w:rsidRPr="007D061B">
        <w:t>110</w:t>
      </w:r>
      <w:r w:rsidRPr="007D061B">
        <w:fldChar w:fldCharType="end"/>
      </w:r>
    </w:p>
    <w:p w14:paraId="0DEA9AEE" w14:textId="77777777" w:rsidR="00D10CC9" w:rsidRPr="007D061B" w:rsidRDefault="00D10CC9">
      <w:pPr>
        <w:pStyle w:val="TOC5"/>
        <w:rPr>
          <w:rFonts w:asciiTheme="minorHAnsi" w:eastAsiaTheme="minorEastAsia" w:hAnsiTheme="minorHAnsi" w:cstheme="minorBidi"/>
          <w:sz w:val="22"/>
          <w:szCs w:val="22"/>
          <w:lang w:eastAsia="en-GB"/>
        </w:rPr>
      </w:pPr>
      <w:r w:rsidRPr="007D061B">
        <w:t>6.6.2.5.3</w:t>
      </w:r>
      <w:r w:rsidRPr="007D061B">
        <w:rPr>
          <w:rFonts w:asciiTheme="minorHAnsi" w:eastAsiaTheme="minorEastAsia" w:hAnsiTheme="minorHAnsi" w:cstheme="minorBidi"/>
          <w:sz w:val="22"/>
          <w:szCs w:val="22"/>
          <w:lang w:eastAsia="en-GB"/>
        </w:rPr>
        <w:tab/>
      </w:r>
      <w:r w:rsidRPr="007D061B">
        <w:t>UTRA TDD</w:t>
      </w:r>
      <w:r w:rsidRPr="007D061B">
        <w:tab/>
      </w:r>
      <w:r w:rsidRPr="007D061B">
        <w:fldChar w:fldCharType="begin" w:fldLock="1"/>
      </w:r>
      <w:r w:rsidRPr="007D061B">
        <w:instrText xml:space="preserve"> PAGEREF _Toc45906946 \h </w:instrText>
      </w:r>
      <w:r w:rsidRPr="007D061B">
        <w:fldChar w:fldCharType="separate"/>
      </w:r>
      <w:r w:rsidRPr="007D061B">
        <w:t>110</w:t>
      </w:r>
      <w:r w:rsidRPr="007D061B">
        <w:fldChar w:fldCharType="end"/>
      </w:r>
    </w:p>
    <w:p w14:paraId="7C4661FE" w14:textId="77777777" w:rsidR="00D10CC9" w:rsidRPr="007D061B" w:rsidRDefault="00D10CC9">
      <w:pPr>
        <w:pStyle w:val="TOC5"/>
        <w:rPr>
          <w:rFonts w:asciiTheme="minorHAnsi" w:eastAsiaTheme="minorEastAsia" w:hAnsiTheme="minorHAnsi" w:cstheme="minorBidi"/>
          <w:sz w:val="22"/>
          <w:szCs w:val="22"/>
          <w:lang w:eastAsia="en-GB"/>
        </w:rPr>
      </w:pPr>
      <w:r w:rsidRPr="007D061B">
        <w:t>6.6.2.5.4</w:t>
      </w:r>
      <w:r w:rsidRPr="007D061B">
        <w:rPr>
          <w:rFonts w:asciiTheme="minorHAnsi" w:eastAsiaTheme="minorEastAsia" w:hAnsiTheme="minorHAnsi" w:cstheme="minorBidi"/>
          <w:sz w:val="22"/>
          <w:szCs w:val="22"/>
          <w:lang w:eastAsia="en-GB"/>
        </w:rPr>
        <w:tab/>
      </w:r>
      <w:r w:rsidRPr="007D061B">
        <w:t>E-UTRA</w:t>
      </w:r>
      <w:r w:rsidRPr="007D061B">
        <w:tab/>
      </w:r>
      <w:r w:rsidRPr="007D061B">
        <w:fldChar w:fldCharType="begin" w:fldLock="1"/>
      </w:r>
      <w:r w:rsidRPr="007D061B">
        <w:instrText xml:space="preserve"> PAGEREF _Toc45906947 \h </w:instrText>
      </w:r>
      <w:r w:rsidRPr="007D061B">
        <w:fldChar w:fldCharType="separate"/>
      </w:r>
      <w:r w:rsidRPr="007D061B">
        <w:t>110</w:t>
      </w:r>
      <w:r w:rsidRPr="007D061B">
        <w:fldChar w:fldCharType="end"/>
      </w:r>
    </w:p>
    <w:p w14:paraId="332A3CB1" w14:textId="77777777" w:rsidR="00D10CC9" w:rsidRPr="007D061B" w:rsidRDefault="00D10CC9">
      <w:pPr>
        <w:pStyle w:val="TOC3"/>
        <w:rPr>
          <w:rFonts w:asciiTheme="minorHAnsi" w:eastAsiaTheme="minorEastAsia" w:hAnsiTheme="minorHAnsi" w:cstheme="minorBidi"/>
          <w:sz w:val="22"/>
          <w:szCs w:val="22"/>
          <w:lang w:eastAsia="en-GB"/>
        </w:rPr>
      </w:pPr>
      <w:r w:rsidRPr="007D061B">
        <w:t>6.6.3</w:t>
      </w:r>
      <w:r w:rsidRPr="007D061B">
        <w:rPr>
          <w:rFonts w:asciiTheme="minorHAnsi" w:eastAsiaTheme="minorEastAsia" w:hAnsiTheme="minorHAnsi" w:cstheme="minorBidi"/>
          <w:sz w:val="22"/>
          <w:szCs w:val="22"/>
          <w:lang w:eastAsia="en-GB"/>
        </w:rPr>
        <w:tab/>
      </w:r>
      <w:r w:rsidRPr="007D061B">
        <w:t>Adjacent Channel Leakage power Ratio</w:t>
      </w:r>
      <w:r w:rsidRPr="007D061B">
        <w:tab/>
      </w:r>
      <w:r w:rsidRPr="007D061B">
        <w:fldChar w:fldCharType="begin" w:fldLock="1"/>
      </w:r>
      <w:r w:rsidRPr="007D061B">
        <w:instrText xml:space="preserve"> PAGEREF _Toc45906948 \h </w:instrText>
      </w:r>
      <w:r w:rsidRPr="007D061B">
        <w:fldChar w:fldCharType="separate"/>
      </w:r>
      <w:r w:rsidRPr="007D061B">
        <w:t>111</w:t>
      </w:r>
      <w:r w:rsidRPr="007D061B">
        <w:fldChar w:fldCharType="end"/>
      </w:r>
    </w:p>
    <w:p w14:paraId="76673008" w14:textId="77777777" w:rsidR="00D10CC9" w:rsidRPr="007D061B" w:rsidRDefault="00D10CC9">
      <w:pPr>
        <w:pStyle w:val="TOC4"/>
        <w:rPr>
          <w:rFonts w:asciiTheme="minorHAnsi" w:eastAsiaTheme="minorEastAsia" w:hAnsiTheme="minorHAnsi" w:cstheme="minorBidi"/>
          <w:sz w:val="22"/>
          <w:szCs w:val="22"/>
          <w:lang w:eastAsia="en-GB"/>
        </w:rPr>
      </w:pPr>
      <w:r w:rsidRPr="007D061B">
        <w:t>6.6.3.1</w:t>
      </w:r>
      <w:r w:rsidRPr="007D061B">
        <w:rPr>
          <w:rFonts w:asciiTheme="minorHAnsi" w:eastAsiaTheme="minorEastAsia" w:hAnsiTheme="minorHAnsi" w:cstheme="minorBidi"/>
          <w:sz w:val="22"/>
          <w:szCs w:val="22"/>
          <w:lang w:eastAsia="en-GB"/>
        </w:rPr>
        <w:tab/>
      </w:r>
      <w:r w:rsidRPr="007D061B">
        <w:t>Definition and applicability</w:t>
      </w:r>
      <w:r w:rsidRPr="007D061B">
        <w:tab/>
      </w:r>
      <w:r w:rsidRPr="007D061B">
        <w:fldChar w:fldCharType="begin" w:fldLock="1"/>
      </w:r>
      <w:r w:rsidRPr="007D061B">
        <w:instrText xml:space="preserve"> PAGEREF _Toc45906949 \h </w:instrText>
      </w:r>
      <w:r w:rsidRPr="007D061B">
        <w:fldChar w:fldCharType="separate"/>
      </w:r>
      <w:r w:rsidRPr="007D061B">
        <w:t>111</w:t>
      </w:r>
      <w:r w:rsidRPr="007D061B">
        <w:fldChar w:fldCharType="end"/>
      </w:r>
    </w:p>
    <w:p w14:paraId="6FAAAC06" w14:textId="77777777" w:rsidR="00D10CC9" w:rsidRPr="007D061B" w:rsidRDefault="00D10CC9">
      <w:pPr>
        <w:pStyle w:val="TOC4"/>
        <w:rPr>
          <w:rFonts w:asciiTheme="minorHAnsi" w:eastAsiaTheme="minorEastAsia" w:hAnsiTheme="minorHAnsi" w:cstheme="minorBidi"/>
          <w:sz w:val="22"/>
          <w:szCs w:val="22"/>
          <w:lang w:eastAsia="en-GB"/>
        </w:rPr>
      </w:pPr>
      <w:r w:rsidRPr="007D061B">
        <w:t>6.6.3.2</w:t>
      </w:r>
      <w:r w:rsidRPr="007D061B">
        <w:rPr>
          <w:rFonts w:asciiTheme="minorHAnsi" w:eastAsiaTheme="minorEastAsia" w:hAnsiTheme="minorHAnsi" w:cstheme="minorBidi"/>
          <w:sz w:val="22"/>
          <w:szCs w:val="22"/>
          <w:lang w:eastAsia="en-GB"/>
        </w:rPr>
        <w:tab/>
      </w:r>
      <w:r w:rsidRPr="007D061B">
        <w:t>Minimum requirement</w:t>
      </w:r>
      <w:r w:rsidRPr="007D061B">
        <w:tab/>
      </w:r>
      <w:r w:rsidRPr="007D061B">
        <w:fldChar w:fldCharType="begin" w:fldLock="1"/>
      </w:r>
      <w:r w:rsidRPr="007D061B">
        <w:instrText xml:space="preserve"> PAGEREF _Toc45906950 \h </w:instrText>
      </w:r>
      <w:r w:rsidRPr="007D061B">
        <w:fldChar w:fldCharType="separate"/>
      </w:r>
      <w:r w:rsidRPr="007D061B">
        <w:t>111</w:t>
      </w:r>
      <w:r w:rsidRPr="007D061B">
        <w:fldChar w:fldCharType="end"/>
      </w:r>
    </w:p>
    <w:p w14:paraId="01964B9C" w14:textId="77777777" w:rsidR="00D10CC9" w:rsidRPr="007D061B" w:rsidRDefault="00D10CC9">
      <w:pPr>
        <w:pStyle w:val="TOC4"/>
        <w:rPr>
          <w:rFonts w:asciiTheme="minorHAnsi" w:eastAsiaTheme="minorEastAsia" w:hAnsiTheme="minorHAnsi" w:cstheme="minorBidi"/>
          <w:sz w:val="22"/>
          <w:szCs w:val="22"/>
          <w:lang w:eastAsia="en-GB"/>
        </w:rPr>
      </w:pPr>
      <w:r w:rsidRPr="007D061B">
        <w:t>6.6.3.3</w:t>
      </w:r>
      <w:r w:rsidRPr="007D061B">
        <w:rPr>
          <w:rFonts w:asciiTheme="minorHAnsi" w:eastAsiaTheme="minorEastAsia" w:hAnsiTheme="minorHAnsi" w:cstheme="minorBidi"/>
          <w:sz w:val="22"/>
          <w:szCs w:val="22"/>
          <w:lang w:eastAsia="en-GB"/>
        </w:rPr>
        <w:tab/>
      </w:r>
      <w:r w:rsidRPr="007D061B">
        <w:t>Test purpose</w:t>
      </w:r>
      <w:r w:rsidRPr="007D061B">
        <w:tab/>
      </w:r>
      <w:r w:rsidRPr="007D061B">
        <w:fldChar w:fldCharType="begin" w:fldLock="1"/>
      </w:r>
      <w:r w:rsidRPr="007D061B">
        <w:instrText xml:space="preserve"> PAGEREF _Toc45906951 \h </w:instrText>
      </w:r>
      <w:r w:rsidRPr="007D061B">
        <w:fldChar w:fldCharType="separate"/>
      </w:r>
      <w:r w:rsidRPr="007D061B">
        <w:t>111</w:t>
      </w:r>
      <w:r w:rsidRPr="007D061B">
        <w:fldChar w:fldCharType="end"/>
      </w:r>
    </w:p>
    <w:p w14:paraId="7DDF42A9" w14:textId="77777777" w:rsidR="00D10CC9" w:rsidRPr="007D061B" w:rsidRDefault="00D10CC9">
      <w:pPr>
        <w:pStyle w:val="TOC4"/>
        <w:rPr>
          <w:rFonts w:asciiTheme="minorHAnsi" w:eastAsiaTheme="minorEastAsia" w:hAnsiTheme="minorHAnsi" w:cstheme="minorBidi"/>
          <w:sz w:val="22"/>
          <w:szCs w:val="22"/>
          <w:lang w:eastAsia="en-GB"/>
        </w:rPr>
      </w:pPr>
      <w:r w:rsidRPr="007D061B">
        <w:t>6.6.3.4</w:t>
      </w:r>
      <w:r w:rsidRPr="007D061B">
        <w:rPr>
          <w:rFonts w:asciiTheme="minorHAnsi" w:eastAsiaTheme="minorEastAsia" w:hAnsiTheme="minorHAnsi" w:cstheme="minorBidi"/>
          <w:sz w:val="22"/>
          <w:szCs w:val="22"/>
          <w:lang w:eastAsia="en-GB"/>
        </w:rPr>
        <w:tab/>
      </w:r>
      <w:r w:rsidRPr="007D061B">
        <w:t>Method of test</w:t>
      </w:r>
      <w:r w:rsidRPr="007D061B">
        <w:tab/>
      </w:r>
      <w:r w:rsidRPr="007D061B">
        <w:fldChar w:fldCharType="begin" w:fldLock="1"/>
      </w:r>
      <w:r w:rsidRPr="007D061B">
        <w:instrText xml:space="preserve"> PAGEREF _Toc45906952 \h </w:instrText>
      </w:r>
      <w:r w:rsidRPr="007D061B">
        <w:fldChar w:fldCharType="separate"/>
      </w:r>
      <w:r w:rsidRPr="007D061B">
        <w:t>111</w:t>
      </w:r>
      <w:r w:rsidRPr="007D061B">
        <w:fldChar w:fldCharType="end"/>
      </w:r>
    </w:p>
    <w:p w14:paraId="790D46ED" w14:textId="77777777" w:rsidR="00D10CC9" w:rsidRPr="007D061B" w:rsidRDefault="00D10CC9">
      <w:pPr>
        <w:pStyle w:val="TOC5"/>
        <w:rPr>
          <w:rFonts w:asciiTheme="minorHAnsi" w:eastAsiaTheme="minorEastAsia" w:hAnsiTheme="minorHAnsi" w:cstheme="minorBidi"/>
          <w:sz w:val="22"/>
          <w:szCs w:val="22"/>
          <w:lang w:eastAsia="en-GB"/>
        </w:rPr>
      </w:pPr>
      <w:r w:rsidRPr="007D061B">
        <w:t>6.6.3.4.1</w:t>
      </w:r>
      <w:r w:rsidRPr="007D061B">
        <w:rPr>
          <w:rFonts w:asciiTheme="minorHAnsi" w:eastAsiaTheme="minorEastAsia" w:hAnsiTheme="minorHAnsi" w:cstheme="minorBidi"/>
          <w:sz w:val="22"/>
          <w:szCs w:val="22"/>
          <w:lang w:eastAsia="en-GB"/>
        </w:rPr>
        <w:tab/>
      </w:r>
      <w:r w:rsidRPr="007D061B">
        <w:t>Initial conditions</w:t>
      </w:r>
      <w:r w:rsidRPr="007D061B">
        <w:tab/>
      </w:r>
      <w:r w:rsidRPr="007D061B">
        <w:fldChar w:fldCharType="begin" w:fldLock="1"/>
      </w:r>
      <w:r w:rsidRPr="007D061B">
        <w:instrText xml:space="preserve"> PAGEREF _Toc45906953 \h </w:instrText>
      </w:r>
      <w:r w:rsidRPr="007D061B">
        <w:fldChar w:fldCharType="separate"/>
      </w:r>
      <w:r w:rsidRPr="007D061B">
        <w:t>111</w:t>
      </w:r>
      <w:r w:rsidRPr="007D061B">
        <w:fldChar w:fldCharType="end"/>
      </w:r>
    </w:p>
    <w:p w14:paraId="0D66EF4E" w14:textId="77777777" w:rsidR="00D10CC9" w:rsidRPr="007D061B" w:rsidRDefault="00D10CC9">
      <w:pPr>
        <w:pStyle w:val="TOC5"/>
        <w:rPr>
          <w:rFonts w:asciiTheme="minorHAnsi" w:eastAsiaTheme="minorEastAsia" w:hAnsiTheme="minorHAnsi" w:cstheme="minorBidi"/>
          <w:sz w:val="22"/>
          <w:szCs w:val="22"/>
          <w:lang w:eastAsia="en-GB"/>
        </w:rPr>
      </w:pPr>
      <w:r w:rsidRPr="007D061B">
        <w:t>6.6.3.4.2</w:t>
      </w:r>
      <w:r w:rsidRPr="007D061B">
        <w:rPr>
          <w:rFonts w:asciiTheme="minorHAnsi" w:eastAsiaTheme="minorEastAsia" w:hAnsiTheme="minorHAnsi" w:cstheme="minorBidi"/>
          <w:sz w:val="22"/>
          <w:szCs w:val="22"/>
          <w:lang w:eastAsia="en-GB"/>
        </w:rPr>
        <w:tab/>
      </w:r>
      <w:r w:rsidRPr="007D061B">
        <w:t>Procedure</w:t>
      </w:r>
      <w:r w:rsidRPr="007D061B">
        <w:tab/>
      </w:r>
      <w:r w:rsidRPr="007D061B">
        <w:fldChar w:fldCharType="begin" w:fldLock="1"/>
      </w:r>
      <w:r w:rsidRPr="007D061B">
        <w:instrText xml:space="preserve"> PAGEREF _Toc45906954 \h </w:instrText>
      </w:r>
      <w:r w:rsidRPr="007D061B">
        <w:fldChar w:fldCharType="separate"/>
      </w:r>
      <w:r w:rsidRPr="007D061B">
        <w:t>113</w:t>
      </w:r>
      <w:r w:rsidRPr="007D061B">
        <w:fldChar w:fldCharType="end"/>
      </w:r>
    </w:p>
    <w:p w14:paraId="40F74AE5" w14:textId="77777777" w:rsidR="00D10CC9" w:rsidRPr="007D061B" w:rsidRDefault="00D10CC9">
      <w:pPr>
        <w:pStyle w:val="TOC4"/>
        <w:rPr>
          <w:rFonts w:asciiTheme="minorHAnsi" w:eastAsiaTheme="minorEastAsia" w:hAnsiTheme="minorHAnsi" w:cstheme="minorBidi"/>
          <w:sz w:val="22"/>
          <w:szCs w:val="22"/>
          <w:lang w:eastAsia="en-GB"/>
        </w:rPr>
      </w:pPr>
      <w:r w:rsidRPr="007D061B">
        <w:t>6.6.3.5</w:t>
      </w:r>
      <w:r w:rsidRPr="007D061B">
        <w:rPr>
          <w:rFonts w:asciiTheme="minorHAnsi" w:eastAsiaTheme="minorEastAsia" w:hAnsiTheme="minorHAnsi" w:cstheme="minorBidi"/>
          <w:sz w:val="22"/>
          <w:szCs w:val="22"/>
          <w:lang w:eastAsia="en-GB"/>
        </w:rPr>
        <w:tab/>
      </w:r>
      <w:r w:rsidRPr="007D061B">
        <w:t>Test requirements</w:t>
      </w:r>
      <w:r w:rsidRPr="007D061B">
        <w:tab/>
      </w:r>
      <w:r w:rsidRPr="007D061B">
        <w:fldChar w:fldCharType="begin" w:fldLock="1"/>
      </w:r>
      <w:r w:rsidRPr="007D061B">
        <w:instrText xml:space="preserve"> PAGEREF _Toc45906955 \h </w:instrText>
      </w:r>
      <w:r w:rsidRPr="007D061B">
        <w:fldChar w:fldCharType="separate"/>
      </w:r>
      <w:r w:rsidRPr="007D061B">
        <w:t>115</w:t>
      </w:r>
      <w:r w:rsidRPr="007D061B">
        <w:fldChar w:fldCharType="end"/>
      </w:r>
    </w:p>
    <w:p w14:paraId="6A00F893" w14:textId="77777777" w:rsidR="00D10CC9" w:rsidRPr="007D061B" w:rsidRDefault="00D10CC9">
      <w:pPr>
        <w:pStyle w:val="TOC5"/>
        <w:rPr>
          <w:rFonts w:asciiTheme="minorHAnsi" w:eastAsiaTheme="minorEastAsia" w:hAnsiTheme="minorHAnsi" w:cstheme="minorBidi"/>
          <w:sz w:val="22"/>
          <w:szCs w:val="22"/>
          <w:lang w:eastAsia="en-GB"/>
        </w:rPr>
      </w:pPr>
      <w:r w:rsidRPr="007D061B">
        <w:t>6.6.3.5.1</w:t>
      </w:r>
      <w:r w:rsidRPr="007D061B">
        <w:rPr>
          <w:rFonts w:asciiTheme="minorHAnsi" w:eastAsiaTheme="minorEastAsia" w:hAnsiTheme="minorHAnsi" w:cstheme="minorBidi"/>
          <w:sz w:val="22"/>
          <w:szCs w:val="22"/>
          <w:lang w:eastAsia="en-GB"/>
        </w:rPr>
        <w:tab/>
      </w:r>
      <w:r w:rsidRPr="007D061B">
        <w:t>General Requirements</w:t>
      </w:r>
      <w:r w:rsidRPr="007D061B">
        <w:tab/>
      </w:r>
      <w:r w:rsidRPr="007D061B">
        <w:fldChar w:fldCharType="begin" w:fldLock="1"/>
      </w:r>
      <w:r w:rsidRPr="007D061B">
        <w:instrText xml:space="preserve"> PAGEREF _Toc45906956 \h </w:instrText>
      </w:r>
      <w:r w:rsidRPr="007D061B">
        <w:fldChar w:fldCharType="separate"/>
      </w:r>
      <w:r w:rsidRPr="007D061B">
        <w:t>115</w:t>
      </w:r>
      <w:r w:rsidRPr="007D061B">
        <w:fldChar w:fldCharType="end"/>
      </w:r>
    </w:p>
    <w:p w14:paraId="424D00E2" w14:textId="77777777" w:rsidR="00D10CC9" w:rsidRPr="007D061B" w:rsidRDefault="00D10CC9">
      <w:pPr>
        <w:pStyle w:val="TOC5"/>
        <w:rPr>
          <w:rFonts w:asciiTheme="minorHAnsi" w:eastAsiaTheme="minorEastAsia" w:hAnsiTheme="minorHAnsi" w:cstheme="minorBidi"/>
          <w:sz w:val="22"/>
          <w:szCs w:val="22"/>
          <w:lang w:eastAsia="en-GB"/>
        </w:rPr>
      </w:pPr>
      <w:r w:rsidRPr="007D061B">
        <w:t>6.6.3.5.2</w:t>
      </w:r>
      <w:r w:rsidRPr="007D061B">
        <w:rPr>
          <w:rFonts w:asciiTheme="minorHAnsi" w:eastAsiaTheme="minorEastAsia" w:hAnsiTheme="minorHAnsi" w:cstheme="minorBidi"/>
          <w:sz w:val="22"/>
          <w:szCs w:val="22"/>
          <w:lang w:eastAsia="en-GB"/>
        </w:rPr>
        <w:tab/>
      </w:r>
      <w:r w:rsidRPr="007D061B">
        <w:t>Absolute Limits</w:t>
      </w:r>
      <w:r w:rsidRPr="007D061B">
        <w:tab/>
      </w:r>
      <w:r w:rsidRPr="007D061B">
        <w:fldChar w:fldCharType="begin" w:fldLock="1"/>
      </w:r>
      <w:r w:rsidRPr="007D061B">
        <w:instrText xml:space="preserve"> PAGEREF _Toc45906957 \h </w:instrText>
      </w:r>
      <w:r w:rsidRPr="007D061B">
        <w:fldChar w:fldCharType="separate"/>
      </w:r>
      <w:r w:rsidRPr="007D061B">
        <w:t>115</w:t>
      </w:r>
      <w:r w:rsidRPr="007D061B">
        <w:fldChar w:fldCharType="end"/>
      </w:r>
    </w:p>
    <w:p w14:paraId="1F27C402" w14:textId="77777777" w:rsidR="00D10CC9" w:rsidRPr="007D061B" w:rsidRDefault="00D10CC9">
      <w:pPr>
        <w:pStyle w:val="TOC5"/>
        <w:rPr>
          <w:rFonts w:asciiTheme="minorHAnsi" w:eastAsiaTheme="minorEastAsia" w:hAnsiTheme="minorHAnsi" w:cstheme="minorBidi"/>
          <w:sz w:val="22"/>
          <w:szCs w:val="22"/>
          <w:lang w:eastAsia="en-GB"/>
        </w:rPr>
      </w:pPr>
      <w:r w:rsidRPr="007D061B">
        <w:t>6.6.3.5.3</w:t>
      </w:r>
      <w:r w:rsidRPr="007D061B">
        <w:rPr>
          <w:rFonts w:asciiTheme="minorHAnsi" w:eastAsiaTheme="minorEastAsia" w:hAnsiTheme="minorHAnsi" w:cstheme="minorBidi"/>
          <w:sz w:val="22"/>
          <w:szCs w:val="22"/>
          <w:lang w:eastAsia="en-GB"/>
        </w:rPr>
        <w:tab/>
      </w:r>
      <w:r w:rsidRPr="007D061B">
        <w:t>MSR</w:t>
      </w:r>
      <w:r w:rsidRPr="007D061B">
        <w:tab/>
      </w:r>
      <w:r w:rsidRPr="007D061B">
        <w:fldChar w:fldCharType="begin" w:fldLock="1"/>
      </w:r>
      <w:r w:rsidRPr="007D061B">
        <w:instrText xml:space="preserve"> PAGEREF _Toc45906958 \h </w:instrText>
      </w:r>
      <w:r w:rsidRPr="007D061B">
        <w:fldChar w:fldCharType="separate"/>
      </w:r>
      <w:r w:rsidRPr="007D061B">
        <w:t>115</w:t>
      </w:r>
      <w:r w:rsidRPr="007D061B">
        <w:fldChar w:fldCharType="end"/>
      </w:r>
    </w:p>
    <w:p w14:paraId="53973566" w14:textId="77777777" w:rsidR="00D10CC9" w:rsidRPr="007D061B" w:rsidRDefault="00D10CC9">
      <w:pPr>
        <w:pStyle w:val="TOC5"/>
        <w:rPr>
          <w:rFonts w:asciiTheme="minorHAnsi" w:eastAsiaTheme="minorEastAsia" w:hAnsiTheme="minorHAnsi" w:cstheme="minorBidi"/>
          <w:sz w:val="22"/>
          <w:szCs w:val="22"/>
          <w:lang w:eastAsia="en-GB"/>
        </w:rPr>
      </w:pPr>
      <w:r w:rsidRPr="007D061B">
        <w:t>6.6.3.5.4</w:t>
      </w:r>
      <w:r w:rsidRPr="007D061B">
        <w:rPr>
          <w:rFonts w:asciiTheme="minorHAnsi" w:eastAsiaTheme="minorEastAsia" w:hAnsiTheme="minorHAnsi" w:cstheme="minorBidi"/>
          <w:sz w:val="22"/>
          <w:szCs w:val="22"/>
          <w:lang w:eastAsia="en-GB"/>
        </w:rPr>
        <w:tab/>
      </w:r>
      <w:r w:rsidRPr="007D061B">
        <w:t>UTRA FDD</w:t>
      </w:r>
      <w:r w:rsidRPr="007D061B">
        <w:tab/>
      </w:r>
      <w:r w:rsidRPr="007D061B">
        <w:fldChar w:fldCharType="begin" w:fldLock="1"/>
      </w:r>
      <w:r w:rsidRPr="007D061B">
        <w:instrText xml:space="preserve"> PAGEREF _Toc45906959 \h </w:instrText>
      </w:r>
      <w:r w:rsidRPr="007D061B">
        <w:fldChar w:fldCharType="separate"/>
      </w:r>
      <w:r w:rsidRPr="007D061B">
        <w:t>120</w:t>
      </w:r>
      <w:r w:rsidRPr="007D061B">
        <w:fldChar w:fldCharType="end"/>
      </w:r>
    </w:p>
    <w:p w14:paraId="6AE87E7E" w14:textId="77777777" w:rsidR="00D10CC9" w:rsidRPr="007D061B" w:rsidRDefault="00D10CC9">
      <w:pPr>
        <w:pStyle w:val="TOC5"/>
        <w:rPr>
          <w:rFonts w:asciiTheme="minorHAnsi" w:eastAsiaTheme="minorEastAsia" w:hAnsiTheme="minorHAnsi" w:cstheme="minorBidi"/>
          <w:sz w:val="22"/>
          <w:szCs w:val="22"/>
          <w:lang w:eastAsia="en-GB"/>
        </w:rPr>
      </w:pPr>
      <w:r w:rsidRPr="007D061B">
        <w:t>6.6.3.5.5</w:t>
      </w:r>
      <w:r w:rsidRPr="007D061B">
        <w:rPr>
          <w:rFonts w:asciiTheme="minorHAnsi" w:eastAsiaTheme="minorEastAsia" w:hAnsiTheme="minorHAnsi" w:cstheme="minorBidi"/>
          <w:sz w:val="22"/>
          <w:szCs w:val="22"/>
          <w:lang w:eastAsia="en-GB"/>
        </w:rPr>
        <w:tab/>
      </w:r>
      <w:r w:rsidRPr="007D061B">
        <w:t>UTRA TDD, 1,28Mcps option</w:t>
      </w:r>
      <w:r w:rsidRPr="007D061B">
        <w:tab/>
      </w:r>
      <w:r w:rsidRPr="007D061B">
        <w:fldChar w:fldCharType="begin" w:fldLock="1"/>
      </w:r>
      <w:r w:rsidRPr="007D061B">
        <w:instrText xml:space="preserve"> PAGEREF _Toc45906960 \h </w:instrText>
      </w:r>
      <w:r w:rsidRPr="007D061B">
        <w:fldChar w:fldCharType="separate"/>
      </w:r>
      <w:r w:rsidRPr="007D061B">
        <w:t>122</w:t>
      </w:r>
      <w:r w:rsidRPr="007D061B">
        <w:fldChar w:fldCharType="end"/>
      </w:r>
    </w:p>
    <w:p w14:paraId="74498BF3" w14:textId="77777777" w:rsidR="00D10CC9" w:rsidRPr="007D061B" w:rsidRDefault="00D10CC9">
      <w:pPr>
        <w:pStyle w:val="TOC5"/>
        <w:rPr>
          <w:rFonts w:asciiTheme="minorHAnsi" w:eastAsiaTheme="minorEastAsia" w:hAnsiTheme="minorHAnsi" w:cstheme="minorBidi"/>
          <w:sz w:val="22"/>
          <w:szCs w:val="22"/>
          <w:lang w:eastAsia="en-GB"/>
        </w:rPr>
      </w:pPr>
      <w:r w:rsidRPr="007D061B">
        <w:t>6.6.3.5.6</w:t>
      </w:r>
      <w:r w:rsidRPr="007D061B">
        <w:rPr>
          <w:rFonts w:asciiTheme="minorHAnsi" w:eastAsiaTheme="minorEastAsia" w:hAnsiTheme="minorHAnsi" w:cstheme="minorBidi"/>
          <w:sz w:val="22"/>
          <w:szCs w:val="22"/>
          <w:lang w:eastAsia="en-GB"/>
        </w:rPr>
        <w:tab/>
      </w:r>
      <w:r w:rsidRPr="007D061B">
        <w:t>E-UTRA</w:t>
      </w:r>
      <w:r w:rsidRPr="007D061B">
        <w:tab/>
      </w:r>
      <w:r w:rsidRPr="007D061B">
        <w:fldChar w:fldCharType="begin" w:fldLock="1"/>
      </w:r>
      <w:r w:rsidRPr="007D061B">
        <w:instrText xml:space="preserve"> PAGEREF _Toc45906961 \h </w:instrText>
      </w:r>
      <w:r w:rsidRPr="007D061B">
        <w:fldChar w:fldCharType="separate"/>
      </w:r>
      <w:r w:rsidRPr="007D061B">
        <w:t>122</w:t>
      </w:r>
      <w:r w:rsidRPr="007D061B">
        <w:fldChar w:fldCharType="end"/>
      </w:r>
    </w:p>
    <w:p w14:paraId="448AE3EF" w14:textId="77777777" w:rsidR="00D10CC9" w:rsidRPr="007D061B" w:rsidRDefault="00D10CC9">
      <w:pPr>
        <w:pStyle w:val="TOC3"/>
        <w:rPr>
          <w:rFonts w:asciiTheme="minorHAnsi" w:eastAsiaTheme="minorEastAsia" w:hAnsiTheme="minorHAnsi" w:cstheme="minorBidi"/>
          <w:sz w:val="22"/>
          <w:szCs w:val="22"/>
          <w:lang w:eastAsia="en-GB"/>
        </w:rPr>
      </w:pPr>
      <w:r w:rsidRPr="007D061B">
        <w:t>6.6.4</w:t>
      </w:r>
      <w:r w:rsidRPr="007D061B">
        <w:rPr>
          <w:rFonts w:asciiTheme="minorHAnsi" w:eastAsiaTheme="minorEastAsia" w:hAnsiTheme="minorHAnsi" w:cstheme="minorBidi"/>
          <w:sz w:val="22"/>
          <w:szCs w:val="22"/>
          <w:lang w:eastAsia="en-GB"/>
        </w:rPr>
        <w:tab/>
      </w:r>
      <w:r w:rsidRPr="007D061B">
        <w:t>Spectrum emission mask</w:t>
      </w:r>
      <w:r w:rsidRPr="007D061B">
        <w:tab/>
      </w:r>
      <w:r w:rsidRPr="007D061B">
        <w:fldChar w:fldCharType="begin" w:fldLock="1"/>
      </w:r>
      <w:r w:rsidRPr="007D061B">
        <w:instrText xml:space="preserve"> PAGEREF _Toc45906962 \h </w:instrText>
      </w:r>
      <w:r w:rsidRPr="007D061B">
        <w:fldChar w:fldCharType="separate"/>
      </w:r>
      <w:r w:rsidRPr="007D061B">
        <w:t>125</w:t>
      </w:r>
      <w:r w:rsidRPr="007D061B">
        <w:fldChar w:fldCharType="end"/>
      </w:r>
    </w:p>
    <w:p w14:paraId="1F572F01" w14:textId="77777777" w:rsidR="00D10CC9" w:rsidRPr="007D061B" w:rsidRDefault="00D10CC9">
      <w:pPr>
        <w:pStyle w:val="TOC4"/>
        <w:rPr>
          <w:rFonts w:asciiTheme="minorHAnsi" w:eastAsiaTheme="minorEastAsia" w:hAnsiTheme="minorHAnsi" w:cstheme="minorBidi"/>
          <w:sz w:val="22"/>
          <w:szCs w:val="22"/>
          <w:lang w:eastAsia="en-GB"/>
        </w:rPr>
      </w:pPr>
      <w:r w:rsidRPr="007D061B">
        <w:t>6.6.4.1</w:t>
      </w:r>
      <w:r w:rsidRPr="007D061B">
        <w:rPr>
          <w:rFonts w:asciiTheme="minorHAnsi" w:eastAsiaTheme="minorEastAsia" w:hAnsiTheme="minorHAnsi" w:cstheme="minorBidi"/>
          <w:sz w:val="22"/>
          <w:szCs w:val="22"/>
          <w:lang w:eastAsia="en-GB"/>
        </w:rPr>
        <w:tab/>
      </w:r>
      <w:r w:rsidRPr="007D061B">
        <w:t>Definition and applicability</w:t>
      </w:r>
      <w:r w:rsidRPr="007D061B">
        <w:tab/>
      </w:r>
      <w:r w:rsidRPr="007D061B">
        <w:fldChar w:fldCharType="begin" w:fldLock="1"/>
      </w:r>
      <w:r w:rsidRPr="007D061B">
        <w:instrText xml:space="preserve"> PAGEREF _Toc45906963 \h </w:instrText>
      </w:r>
      <w:r w:rsidRPr="007D061B">
        <w:fldChar w:fldCharType="separate"/>
      </w:r>
      <w:r w:rsidRPr="007D061B">
        <w:t>125</w:t>
      </w:r>
      <w:r w:rsidRPr="007D061B">
        <w:fldChar w:fldCharType="end"/>
      </w:r>
    </w:p>
    <w:p w14:paraId="6EB2F168" w14:textId="77777777" w:rsidR="00D10CC9" w:rsidRPr="007D061B" w:rsidRDefault="00D10CC9">
      <w:pPr>
        <w:pStyle w:val="TOC4"/>
        <w:rPr>
          <w:rFonts w:asciiTheme="minorHAnsi" w:eastAsiaTheme="minorEastAsia" w:hAnsiTheme="minorHAnsi" w:cstheme="minorBidi"/>
          <w:sz w:val="22"/>
          <w:szCs w:val="22"/>
          <w:lang w:eastAsia="en-GB"/>
        </w:rPr>
      </w:pPr>
      <w:r w:rsidRPr="007D061B">
        <w:t>6.6.4.2</w:t>
      </w:r>
      <w:r w:rsidRPr="007D061B">
        <w:rPr>
          <w:rFonts w:asciiTheme="minorHAnsi" w:eastAsiaTheme="minorEastAsia" w:hAnsiTheme="minorHAnsi" w:cstheme="minorBidi"/>
          <w:sz w:val="22"/>
          <w:szCs w:val="22"/>
          <w:lang w:eastAsia="en-GB"/>
        </w:rPr>
        <w:tab/>
      </w:r>
      <w:r w:rsidRPr="007D061B">
        <w:t>Minimum requirement</w:t>
      </w:r>
      <w:r w:rsidRPr="007D061B">
        <w:tab/>
      </w:r>
      <w:r w:rsidRPr="007D061B">
        <w:fldChar w:fldCharType="begin" w:fldLock="1"/>
      </w:r>
      <w:r w:rsidRPr="007D061B">
        <w:instrText xml:space="preserve"> PAGEREF _Toc45906964 \h </w:instrText>
      </w:r>
      <w:r w:rsidRPr="007D061B">
        <w:fldChar w:fldCharType="separate"/>
      </w:r>
      <w:r w:rsidRPr="007D061B">
        <w:t>125</w:t>
      </w:r>
      <w:r w:rsidRPr="007D061B">
        <w:fldChar w:fldCharType="end"/>
      </w:r>
    </w:p>
    <w:p w14:paraId="61E41DE3" w14:textId="77777777" w:rsidR="00D10CC9" w:rsidRPr="007D061B" w:rsidRDefault="00D10CC9">
      <w:pPr>
        <w:pStyle w:val="TOC4"/>
        <w:rPr>
          <w:rFonts w:asciiTheme="minorHAnsi" w:eastAsiaTheme="minorEastAsia" w:hAnsiTheme="minorHAnsi" w:cstheme="minorBidi"/>
          <w:sz w:val="22"/>
          <w:szCs w:val="22"/>
          <w:lang w:eastAsia="en-GB"/>
        </w:rPr>
      </w:pPr>
      <w:r w:rsidRPr="007D061B">
        <w:t>6.6.4.3</w:t>
      </w:r>
      <w:r w:rsidRPr="007D061B">
        <w:rPr>
          <w:rFonts w:asciiTheme="minorHAnsi" w:eastAsiaTheme="minorEastAsia" w:hAnsiTheme="minorHAnsi" w:cstheme="minorBidi"/>
          <w:sz w:val="22"/>
          <w:szCs w:val="22"/>
          <w:lang w:eastAsia="en-GB"/>
        </w:rPr>
        <w:tab/>
      </w:r>
      <w:r w:rsidRPr="007D061B">
        <w:t>Test purpose</w:t>
      </w:r>
      <w:r w:rsidRPr="007D061B">
        <w:tab/>
      </w:r>
      <w:r w:rsidRPr="007D061B">
        <w:fldChar w:fldCharType="begin" w:fldLock="1"/>
      </w:r>
      <w:r w:rsidRPr="007D061B">
        <w:instrText xml:space="preserve"> PAGEREF _Toc45906965 \h </w:instrText>
      </w:r>
      <w:r w:rsidRPr="007D061B">
        <w:fldChar w:fldCharType="separate"/>
      </w:r>
      <w:r w:rsidRPr="007D061B">
        <w:t>125</w:t>
      </w:r>
      <w:r w:rsidRPr="007D061B">
        <w:fldChar w:fldCharType="end"/>
      </w:r>
    </w:p>
    <w:p w14:paraId="075B7817" w14:textId="77777777" w:rsidR="00D10CC9" w:rsidRPr="007D061B" w:rsidRDefault="00D10CC9">
      <w:pPr>
        <w:pStyle w:val="TOC4"/>
        <w:rPr>
          <w:rFonts w:asciiTheme="minorHAnsi" w:eastAsiaTheme="minorEastAsia" w:hAnsiTheme="minorHAnsi" w:cstheme="minorBidi"/>
          <w:sz w:val="22"/>
          <w:szCs w:val="22"/>
          <w:lang w:eastAsia="en-GB"/>
        </w:rPr>
      </w:pPr>
      <w:r w:rsidRPr="007D061B">
        <w:t>6.6.4.4</w:t>
      </w:r>
      <w:r w:rsidRPr="007D061B">
        <w:rPr>
          <w:rFonts w:asciiTheme="minorHAnsi" w:eastAsiaTheme="minorEastAsia" w:hAnsiTheme="minorHAnsi" w:cstheme="minorBidi"/>
          <w:sz w:val="22"/>
          <w:szCs w:val="22"/>
          <w:lang w:eastAsia="en-GB"/>
        </w:rPr>
        <w:tab/>
      </w:r>
      <w:r w:rsidRPr="007D061B">
        <w:t>Method of test</w:t>
      </w:r>
      <w:r w:rsidRPr="007D061B">
        <w:tab/>
      </w:r>
      <w:r w:rsidRPr="007D061B">
        <w:fldChar w:fldCharType="begin" w:fldLock="1"/>
      </w:r>
      <w:r w:rsidRPr="007D061B">
        <w:instrText xml:space="preserve"> PAGEREF _Toc45906966 \h </w:instrText>
      </w:r>
      <w:r w:rsidRPr="007D061B">
        <w:fldChar w:fldCharType="separate"/>
      </w:r>
      <w:r w:rsidRPr="007D061B">
        <w:t>125</w:t>
      </w:r>
      <w:r w:rsidRPr="007D061B">
        <w:fldChar w:fldCharType="end"/>
      </w:r>
    </w:p>
    <w:p w14:paraId="5B1AD00A" w14:textId="77777777" w:rsidR="00D10CC9" w:rsidRPr="007D061B" w:rsidRDefault="00D10CC9">
      <w:pPr>
        <w:pStyle w:val="TOC5"/>
        <w:rPr>
          <w:rFonts w:asciiTheme="minorHAnsi" w:eastAsiaTheme="minorEastAsia" w:hAnsiTheme="minorHAnsi" w:cstheme="minorBidi"/>
          <w:sz w:val="22"/>
          <w:szCs w:val="22"/>
          <w:lang w:eastAsia="en-GB"/>
        </w:rPr>
      </w:pPr>
      <w:r w:rsidRPr="007D061B">
        <w:t>6.6.4.4.1</w:t>
      </w:r>
      <w:r w:rsidRPr="007D061B">
        <w:rPr>
          <w:rFonts w:asciiTheme="minorHAnsi" w:eastAsiaTheme="minorEastAsia" w:hAnsiTheme="minorHAnsi" w:cstheme="minorBidi"/>
          <w:sz w:val="22"/>
          <w:szCs w:val="22"/>
          <w:lang w:eastAsia="en-GB"/>
        </w:rPr>
        <w:tab/>
      </w:r>
      <w:r w:rsidRPr="007D061B">
        <w:t>Initial conditions</w:t>
      </w:r>
      <w:r w:rsidRPr="007D061B">
        <w:tab/>
      </w:r>
      <w:r w:rsidRPr="007D061B">
        <w:fldChar w:fldCharType="begin" w:fldLock="1"/>
      </w:r>
      <w:r w:rsidRPr="007D061B">
        <w:instrText xml:space="preserve"> PAGEREF _Toc45906967 \h </w:instrText>
      </w:r>
      <w:r w:rsidRPr="007D061B">
        <w:fldChar w:fldCharType="separate"/>
      </w:r>
      <w:r w:rsidRPr="007D061B">
        <w:t>125</w:t>
      </w:r>
      <w:r w:rsidRPr="007D061B">
        <w:fldChar w:fldCharType="end"/>
      </w:r>
    </w:p>
    <w:p w14:paraId="2EABE6A0" w14:textId="77777777" w:rsidR="00D10CC9" w:rsidRPr="007D061B" w:rsidRDefault="00D10CC9">
      <w:pPr>
        <w:pStyle w:val="TOC5"/>
        <w:rPr>
          <w:rFonts w:asciiTheme="minorHAnsi" w:eastAsiaTheme="minorEastAsia" w:hAnsiTheme="minorHAnsi" w:cstheme="minorBidi"/>
          <w:sz w:val="22"/>
          <w:szCs w:val="22"/>
          <w:lang w:eastAsia="en-GB"/>
        </w:rPr>
      </w:pPr>
      <w:r w:rsidRPr="007D061B">
        <w:t>6.6.4.4.2</w:t>
      </w:r>
      <w:r w:rsidRPr="007D061B">
        <w:rPr>
          <w:rFonts w:asciiTheme="minorHAnsi" w:eastAsiaTheme="minorEastAsia" w:hAnsiTheme="minorHAnsi" w:cstheme="minorBidi"/>
          <w:sz w:val="22"/>
          <w:szCs w:val="22"/>
          <w:lang w:eastAsia="en-GB"/>
        </w:rPr>
        <w:tab/>
      </w:r>
      <w:r w:rsidRPr="007D061B">
        <w:t>Procedure</w:t>
      </w:r>
      <w:r w:rsidRPr="007D061B">
        <w:tab/>
      </w:r>
      <w:r w:rsidRPr="007D061B">
        <w:fldChar w:fldCharType="begin" w:fldLock="1"/>
      </w:r>
      <w:r w:rsidRPr="007D061B">
        <w:instrText xml:space="preserve"> PAGEREF _Toc45906968 \h </w:instrText>
      </w:r>
      <w:r w:rsidRPr="007D061B">
        <w:fldChar w:fldCharType="separate"/>
      </w:r>
      <w:r w:rsidRPr="007D061B">
        <w:t>126</w:t>
      </w:r>
      <w:r w:rsidRPr="007D061B">
        <w:fldChar w:fldCharType="end"/>
      </w:r>
    </w:p>
    <w:p w14:paraId="13BB5D8C" w14:textId="77777777" w:rsidR="00D10CC9" w:rsidRPr="007D061B" w:rsidRDefault="00D10CC9">
      <w:pPr>
        <w:pStyle w:val="TOC4"/>
        <w:rPr>
          <w:rFonts w:asciiTheme="minorHAnsi" w:eastAsiaTheme="minorEastAsia" w:hAnsiTheme="minorHAnsi" w:cstheme="minorBidi"/>
          <w:sz w:val="22"/>
          <w:szCs w:val="22"/>
          <w:lang w:eastAsia="en-GB"/>
        </w:rPr>
      </w:pPr>
      <w:r w:rsidRPr="007D061B">
        <w:t>6.6.4.5</w:t>
      </w:r>
      <w:r w:rsidRPr="007D061B">
        <w:rPr>
          <w:rFonts w:asciiTheme="minorHAnsi" w:eastAsiaTheme="minorEastAsia" w:hAnsiTheme="minorHAnsi" w:cstheme="minorBidi"/>
          <w:sz w:val="22"/>
          <w:szCs w:val="22"/>
          <w:lang w:eastAsia="en-GB"/>
        </w:rPr>
        <w:tab/>
      </w:r>
      <w:r w:rsidRPr="007D061B">
        <w:t>Test requirements</w:t>
      </w:r>
      <w:r w:rsidRPr="007D061B">
        <w:tab/>
      </w:r>
      <w:r w:rsidRPr="007D061B">
        <w:fldChar w:fldCharType="begin" w:fldLock="1"/>
      </w:r>
      <w:r w:rsidRPr="007D061B">
        <w:instrText xml:space="preserve"> PAGEREF _Toc45906969 \h </w:instrText>
      </w:r>
      <w:r w:rsidRPr="007D061B">
        <w:fldChar w:fldCharType="separate"/>
      </w:r>
      <w:r w:rsidRPr="007D061B">
        <w:t>128</w:t>
      </w:r>
      <w:r w:rsidRPr="007D061B">
        <w:fldChar w:fldCharType="end"/>
      </w:r>
    </w:p>
    <w:p w14:paraId="16007A09" w14:textId="77777777" w:rsidR="00D10CC9" w:rsidRPr="007D061B" w:rsidRDefault="00D10CC9">
      <w:pPr>
        <w:pStyle w:val="TOC5"/>
        <w:rPr>
          <w:rFonts w:asciiTheme="minorHAnsi" w:eastAsiaTheme="minorEastAsia" w:hAnsiTheme="minorHAnsi" w:cstheme="minorBidi"/>
          <w:sz w:val="22"/>
          <w:szCs w:val="22"/>
          <w:lang w:eastAsia="en-GB"/>
        </w:rPr>
      </w:pPr>
      <w:r w:rsidRPr="007D061B">
        <w:t>6.6.4.5.1</w:t>
      </w:r>
      <w:r w:rsidRPr="007D061B">
        <w:rPr>
          <w:rFonts w:asciiTheme="minorHAnsi" w:eastAsiaTheme="minorEastAsia" w:hAnsiTheme="minorHAnsi" w:cstheme="minorBidi"/>
          <w:sz w:val="22"/>
          <w:szCs w:val="22"/>
          <w:lang w:eastAsia="en-GB"/>
        </w:rPr>
        <w:tab/>
      </w:r>
      <w:r w:rsidRPr="007D061B">
        <w:t>General</w:t>
      </w:r>
      <w:r w:rsidRPr="007D061B">
        <w:tab/>
      </w:r>
      <w:r w:rsidRPr="007D061B">
        <w:fldChar w:fldCharType="begin" w:fldLock="1"/>
      </w:r>
      <w:r w:rsidRPr="007D061B">
        <w:instrText xml:space="preserve"> PAGEREF _Toc45906970 \h </w:instrText>
      </w:r>
      <w:r w:rsidRPr="007D061B">
        <w:fldChar w:fldCharType="separate"/>
      </w:r>
      <w:r w:rsidRPr="007D061B">
        <w:t>128</w:t>
      </w:r>
      <w:r w:rsidRPr="007D061B">
        <w:fldChar w:fldCharType="end"/>
      </w:r>
    </w:p>
    <w:p w14:paraId="2B566B43" w14:textId="77777777" w:rsidR="00D10CC9" w:rsidRPr="007D061B" w:rsidRDefault="00D10CC9">
      <w:pPr>
        <w:pStyle w:val="TOC5"/>
        <w:rPr>
          <w:rFonts w:asciiTheme="minorHAnsi" w:eastAsiaTheme="minorEastAsia" w:hAnsiTheme="minorHAnsi" w:cstheme="minorBidi"/>
          <w:sz w:val="22"/>
          <w:szCs w:val="22"/>
          <w:lang w:eastAsia="en-GB"/>
        </w:rPr>
      </w:pPr>
      <w:r w:rsidRPr="007D061B">
        <w:t>6.6.4.5.2</w:t>
      </w:r>
      <w:r w:rsidRPr="007D061B">
        <w:rPr>
          <w:rFonts w:asciiTheme="minorHAnsi" w:eastAsiaTheme="minorEastAsia" w:hAnsiTheme="minorHAnsi" w:cstheme="minorBidi"/>
          <w:sz w:val="22"/>
          <w:szCs w:val="22"/>
          <w:lang w:eastAsia="en-GB"/>
        </w:rPr>
        <w:tab/>
      </w:r>
      <w:r w:rsidRPr="007D061B">
        <w:t>Basic Limits</w:t>
      </w:r>
      <w:r w:rsidRPr="007D061B">
        <w:tab/>
      </w:r>
      <w:r w:rsidRPr="007D061B">
        <w:fldChar w:fldCharType="begin" w:fldLock="1"/>
      </w:r>
      <w:r w:rsidRPr="007D061B">
        <w:instrText xml:space="preserve"> PAGEREF _Toc45906971 \h </w:instrText>
      </w:r>
      <w:r w:rsidRPr="007D061B">
        <w:fldChar w:fldCharType="separate"/>
      </w:r>
      <w:r w:rsidRPr="007D061B">
        <w:t>128</w:t>
      </w:r>
      <w:r w:rsidRPr="007D061B">
        <w:fldChar w:fldCharType="end"/>
      </w:r>
    </w:p>
    <w:p w14:paraId="2D5DA176" w14:textId="77777777" w:rsidR="00D10CC9" w:rsidRPr="007D061B" w:rsidRDefault="00D10CC9">
      <w:pPr>
        <w:pStyle w:val="TOC3"/>
        <w:rPr>
          <w:rFonts w:asciiTheme="minorHAnsi" w:eastAsiaTheme="minorEastAsia" w:hAnsiTheme="minorHAnsi" w:cstheme="minorBidi"/>
          <w:sz w:val="22"/>
          <w:szCs w:val="22"/>
          <w:lang w:eastAsia="en-GB"/>
        </w:rPr>
      </w:pPr>
      <w:r w:rsidRPr="007D061B">
        <w:t>6.6.5</w:t>
      </w:r>
      <w:r w:rsidRPr="007D061B">
        <w:rPr>
          <w:rFonts w:asciiTheme="minorHAnsi" w:eastAsiaTheme="minorEastAsia" w:hAnsiTheme="minorHAnsi" w:cstheme="minorBidi"/>
          <w:sz w:val="22"/>
          <w:szCs w:val="22"/>
          <w:lang w:eastAsia="en-GB"/>
        </w:rPr>
        <w:tab/>
      </w:r>
      <w:r w:rsidRPr="007D061B">
        <w:t>Operating band unwanted emission</w:t>
      </w:r>
      <w:r w:rsidRPr="007D061B">
        <w:tab/>
      </w:r>
      <w:r w:rsidRPr="007D061B">
        <w:fldChar w:fldCharType="begin" w:fldLock="1"/>
      </w:r>
      <w:r w:rsidRPr="007D061B">
        <w:instrText xml:space="preserve"> PAGEREF _Toc45906972 \h </w:instrText>
      </w:r>
      <w:r w:rsidRPr="007D061B">
        <w:fldChar w:fldCharType="separate"/>
      </w:r>
      <w:r w:rsidRPr="007D061B">
        <w:t>139</w:t>
      </w:r>
      <w:r w:rsidRPr="007D061B">
        <w:fldChar w:fldCharType="end"/>
      </w:r>
    </w:p>
    <w:p w14:paraId="7C080793" w14:textId="77777777" w:rsidR="00D10CC9" w:rsidRPr="007D061B" w:rsidRDefault="00D10CC9">
      <w:pPr>
        <w:pStyle w:val="TOC4"/>
        <w:rPr>
          <w:rFonts w:asciiTheme="minorHAnsi" w:eastAsiaTheme="minorEastAsia" w:hAnsiTheme="minorHAnsi" w:cstheme="minorBidi"/>
          <w:sz w:val="22"/>
          <w:szCs w:val="22"/>
          <w:lang w:eastAsia="en-GB"/>
        </w:rPr>
      </w:pPr>
      <w:r w:rsidRPr="007D061B">
        <w:t>6.6.5.1</w:t>
      </w:r>
      <w:r w:rsidRPr="007D061B">
        <w:rPr>
          <w:rFonts w:asciiTheme="minorHAnsi" w:eastAsiaTheme="minorEastAsia" w:hAnsiTheme="minorHAnsi" w:cstheme="minorBidi"/>
          <w:sz w:val="22"/>
          <w:szCs w:val="22"/>
          <w:lang w:eastAsia="en-GB"/>
        </w:rPr>
        <w:tab/>
      </w:r>
      <w:r w:rsidRPr="007D061B">
        <w:t>Definition and applicability</w:t>
      </w:r>
      <w:r w:rsidRPr="007D061B">
        <w:tab/>
      </w:r>
      <w:r w:rsidRPr="007D061B">
        <w:fldChar w:fldCharType="begin" w:fldLock="1"/>
      </w:r>
      <w:r w:rsidRPr="007D061B">
        <w:instrText xml:space="preserve"> PAGEREF _Toc45906973 \h </w:instrText>
      </w:r>
      <w:r w:rsidRPr="007D061B">
        <w:fldChar w:fldCharType="separate"/>
      </w:r>
      <w:r w:rsidRPr="007D061B">
        <w:t>139</w:t>
      </w:r>
      <w:r w:rsidRPr="007D061B">
        <w:fldChar w:fldCharType="end"/>
      </w:r>
    </w:p>
    <w:p w14:paraId="5B179F31" w14:textId="77777777" w:rsidR="00D10CC9" w:rsidRPr="007D061B" w:rsidRDefault="00D10CC9">
      <w:pPr>
        <w:pStyle w:val="TOC4"/>
        <w:rPr>
          <w:rFonts w:asciiTheme="minorHAnsi" w:eastAsiaTheme="minorEastAsia" w:hAnsiTheme="minorHAnsi" w:cstheme="minorBidi"/>
          <w:sz w:val="22"/>
          <w:szCs w:val="22"/>
          <w:lang w:eastAsia="en-GB"/>
        </w:rPr>
      </w:pPr>
      <w:r w:rsidRPr="007D061B">
        <w:t>6.6.5.2</w:t>
      </w:r>
      <w:r w:rsidRPr="007D061B">
        <w:rPr>
          <w:rFonts w:asciiTheme="minorHAnsi" w:eastAsiaTheme="minorEastAsia" w:hAnsiTheme="minorHAnsi" w:cstheme="minorBidi"/>
          <w:sz w:val="22"/>
          <w:szCs w:val="22"/>
          <w:lang w:eastAsia="en-GB"/>
        </w:rPr>
        <w:tab/>
      </w:r>
      <w:r w:rsidRPr="007D061B">
        <w:t>Minimum requirement</w:t>
      </w:r>
      <w:r w:rsidRPr="007D061B">
        <w:tab/>
      </w:r>
      <w:r w:rsidRPr="007D061B">
        <w:fldChar w:fldCharType="begin" w:fldLock="1"/>
      </w:r>
      <w:r w:rsidRPr="007D061B">
        <w:instrText xml:space="preserve"> PAGEREF _Toc45906974 \h </w:instrText>
      </w:r>
      <w:r w:rsidRPr="007D061B">
        <w:fldChar w:fldCharType="separate"/>
      </w:r>
      <w:r w:rsidRPr="007D061B">
        <w:t>139</w:t>
      </w:r>
      <w:r w:rsidRPr="007D061B">
        <w:fldChar w:fldCharType="end"/>
      </w:r>
    </w:p>
    <w:p w14:paraId="34430054" w14:textId="77777777" w:rsidR="00D10CC9" w:rsidRPr="007D061B" w:rsidRDefault="00D10CC9">
      <w:pPr>
        <w:pStyle w:val="TOC4"/>
        <w:rPr>
          <w:rFonts w:asciiTheme="minorHAnsi" w:eastAsiaTheme="minorEastAsia" w:hAnsiTheme="minorHAnsi" w:cstheme="minorBidi"/>
          <w:sz w:val="22"/>
          <w:szCs w:val="22"/>
          <w:lang w:eastAsia="en-GB"/>
        </w:rPr>
      </w:pPr>
      <w:r w:rsidRPr="007D061B">
        <w:t>6.6.5.3</w:t>
      </w:r>
      <w:r w:rsidRPr="007D061B">
        <w:rPr>
          <w:rFonts w:asciiTheme="minorHAnsi" w:eastAsiaTheme="minorEastAsia" w:hAnsiTheme="minorHAnsi" w:cstheme="minorBidi"/>
          <w:sz w:val="22"/>
          <w:szCs w:val="22"/>
          <w:lang w:eastAsia="en-GB"/>
        </w:rPr>
        <w:tab/>
      </w:r>
      <w:r w:rsidRPr="007D061B">
        <w:t>Test purpose</w:t>
      </w:r>
      <w:r w:rsidRPr="007D061B">
        <w:tab/>
      </w:r>
      <w:r w:rsidRPr="007D061B">
        <w:fldChar w:fldCharType="begin" w:fldLock="1"/>
      </w:r>
      <w:r w:rsidRPr="007D061B">
        <w:instrText xml:space="preserve"> PAGEREF _Toc45906975 \h </w:instrText>
      </w:r>
      <w:r w:rsidRPr="007D061B">
        <w:fldChar w:fldCharType="separate"/>
      </w:r>
      <w:r w:rsidRPr="007D061B">
        <w:t>139</w:t>
      </w:r>
      <w:r w:rsidRPr="007D061B">
        <w:fldChar w:fldCharType="end"/>
      </w:r>
    </w:p>
    <w:p w14:paraId="09707514" w14:textId="77777777" w:rsidR="00D10CC9" w:rsidRPr="007D061B" w:rsidRDefault="00D10CC9">
      <w:pPr>
        <w:pStyle w:val="TOC4"/>
        <w:rPr>
          <w:rFonts w:asciiTheme="minorHAnsi" w:eastAsiaTheme="minorEastAsia" w:hAnsiTheme="minorHAnsi" w:cstheme="minorBidi"/>
          <w:sz w:val="22"/>
          <w:szCs w:val="22"/>
          <w:lang w:eastAsia="en-GB"/>
        </w:rPr>
      </w:pPr>
      <w:r w:rsidRPr="007D061B">
        <w:t>6.6.5.4</w:t>
      </w:r>
      <w:r w:rsidRPr="007D061B">
        <w:rPr>
          <w:rFonts w:asciiTheme="minorHAnsi" w:eastAsiaTheme="minorEastAsia" w:hAnsiTheme="minorHAnsi" w:cstheme="minorBidi"/>
          <w:sz w:val="22"/>
          <w:szCs w:val="22"/>
          <w:lang w:eastAsia="en-GB"/>
        </w:rPr>
        <w:tab/>
      </w:r>
      <w:r w:rsidRPr="007D061B">
        <w:t>Method of test</w:t>
      </w:r>
      <w:r w:rsidRPr="007D061B">
        <w:tab/>
      </w:r>
      <w:r w:rsidRPr="007D061B">
        <w:fldChar w:fldCharType="begin" w:fldLock="1"/>
      </w:r>
      <w:r w:rsidRPr="007D061B">
        <w:instrText xml:space="preserve"> PAGEREF _Toc45906976 \h </w:instrText>
      </w:r>
      <w:r w:rsidRPr="007D061B">
        <w:fldChar w:fldCharType="separate"/>
      </w:r>
      <w:r w:rsidRPr="007D061B">
        <w:t>139</w:t>
      </w:r>
      <w:r w:rsidRPr="007D061B">
        <w:fldChar w:fldCharType="end"/>
      </w:r>
    </w:p>
    <w:p w14:paraId="3A483C95" w14:textId="77777777" w:rsidR="00D10CC9" w:rsidRPr="007D061B" w:rsidRDefault="00D10CC9">
      <w:pPr>
        <w:pStyle w:val="TOC5"/>
        <w:rPr>
          <w:rFonts w:asciiTheme="minorHAnsi" w:eastAsiaTheme="minorEastAsia" w:hAnsiTheme="minorHAnsi" w:cstheme="minorBidi"/>
          <w:sz w:val="22"/>
          <w:szCs w:val="22"/>
          <w:lang w:eastAsia="en-GB"/>
        </w:rPr>
      </w:pPr>
      <w:r w:rsidRPr="007D061B">
        <w:t>6.6.5.4.1</w:t>
      </w:r>
      <w:r w:rsidRPr="007D061B">
        <w:rPr>
          <w:rFonts w:asciiTheme="minorHAnsi" w:eastAsiaTheme="minorEastAsia" w:hAnsiTheme="minorHAnsi" w:cstheme="minorBidi"/>
          <w:sz w:val="22"/>
          <w:szCs w:val="22"/>
          <w:lang w:eastAsia="en-GB"/>
        </w:rPr>
        <w:tab/>
      </w:r>
      <w:r w:rsidRPr="007D061B">
        <w:t>Initial conditions</w:t>
      </w:r>
      <w:r w:rsidRPr="007D061B">
        <w:tab/>
      </w:r>
      <w:r w:rsidRPr="007D061B">
        <w:fldChar w:fldCharType="begin" w:fldLock="1"/>
      </w:r>
      <w:r w:rsidRPr="007D061B">
        <w:instrText xml:space="preserve"> PAGEREF _Toc45906977 \h </w:instrText>
      </w:r>
      <w:r w:rsidRPr="007D061B">
        <w:fldChar w:fldCharType="separate"/>
      </w:r>
      <w:r w:rsidRPr="007D061B">
        <w:t>139</w:t>
      </w:r>
      <w:r w:rsidRPr="007D061B">
        <w:fldChar w:fldCharType="end"/>
      </w:r>
    </w:p>
    <w:p w14:paraId="00490270" w14:textId="77777777" w:rsidR="00D10CC9" w:rsidRPr="007D061B" w:rsidRDefault="00D10CC9">
      <w:pPr>
        <w:pStyle w:val="TOC5"/>
        <w:rPr>
          <w:rFonts w:asciiTheme="minorHAnsi" w:eastAsiaTheme="minorEastAsia" w:hAnsiTheme="minorHAnsi" w:cstheme="minorBidi"/>
          <w:sz w:val="22"/>
          <w:szCs w:val="22"/>
          <w:lang w:eastAsia="en-GB"/>
        </w:rPr>
      </w:pPr>
      <w:r w:rsidRPr="007D061B">
        <w:t>6.6.5.4.2</w:t>
      </w:r>
      <w:r w:rsidRPr="007D061B">
        <w:rPr>
          <w:rFonts w:asciiTheme="minorHAnsi" w:eastAsiaTheme="minorEastAsia" w:hAnsiTheme="minorHAnsi" w:cstheme="minorBidi"/>
          <w:sz w:val="22"/>
          <w:szCs w:val="22"/>
          <w:lang w:eastAsia="en-GB"/>
        </w:rPr>
        <w:tab/>
      </w:r>
      <w:r w:rsidRPr="007D061B">
        <w:t>Procedure</w:t>
      </w:r>
      <w:r w:rsidRPr="007D061B">
        <w:tab/>
      </w:r>
      <w:r w:rsidRPr="007D061B">
        <w:fldChar w:fldCharType="begin" w:fldLock="1"/>
      </w:r>
      <w:r w:rsidRPr="007D061B">
        <w:instrText xml:space="preserve"> PAGEREF _Toc45906978 \h </w:instrText>
      </w:r>
      <w:r w:rsidRPr="007D061B">
        <w:fldChar w:fldCharType="separate"/>
      </w:r>
      <w:r w:rsidRPr="007D061B">
        <w:t>140</w:t>
      </w:r>
      <w:r w:rsidRPr="007D061B">
        <w:fldChar w:fldCharType="end"/>
      </w:r>
    </w:p>
    <w:p w14:paraId="0BEF4228" w14:textId="77777777" w:rsidR="00D10CC9" w:rsidRPr="007D061B" w:rsidRDefault="00D10CC9">
      <w:pPr>
        <w:pStyle w:val="TOC4"/>
        <w:rPr>
          <w:rFonts w:asciiTheme="minorHAnsi" w:eastAsiaTheme="minorEastAsia" w:hAnsiTheme="minorHAnsi" w:cstheme="minorBidi"/>
          <w:sz w:val="22"/>
          <w:szCs w:val="22"/>
          <w:lang w:eastAsia="en-GB"/>
        </w:rPr>
      </w:pPr>
      <w:r w:rsidRPr="007D061B">
        <w:t>6.6.5.5</w:t>
      </w:r>
      <w:r w:rsidRPr="007D061B">
        <w:rPr>
          <w:rFonts w:asciiTheme="minorHAnsi" w:eastAsiaTheme="minorEastAsia" w:hAnsiTheme="minorHAnsi" w:cstheme="minorBidi"/>
          <w:sz w:val="22"/>
          <w:szCs w:val="22"/>
          <w:lang w:eastAsia="en-GB"/>
        </w:rPr>
        <w:tab/>
      </w:r>
      <w:r w:rsidRPr="007D061B">
        <w:t>Test requirements</w:t>
      </w:r>
      <w:r w:rsidRPr="007D061B">
        <w:tab/>
      </w:r>
      <w:r w:rsidRPr="007D061B">
        <w:fldChar w:fldCharType="begin" w:fldLock="1"/>
      </w:r>
      <w:r w:rsidRPr="007D061B">
        <w:instrText xml:space="preserve"> PAGEREF _Toc45906979 \h </w:instrText>
      </w:r>
      <w:r w:rsidRPr="007D061B">
        <w:fldChar w:fldCharType="separate"/>
      </w:r>
      <w:r w:rsidRPr="007D061B">
        <w:t>140</w:t>
      </w:r>
      <w:r w:rsidRPr="007D061B">
        <w:fldChar w:fldCharType="end"/>
      </w:r>
    </w:p>
    <w:p w14:paraId="74C9A63C" w14:textId="77777777" w:rsidR="00D10CC9" w:rsidRPr="007D061B" w:rsidRDefault="00D10CC9">
      <w:pPr>
        <w:pStyle w:val="TOC5"/>
        <w:rPr>
          <w:rFonts w:asciiTheme="minorHAnsi" w:eastAsiaTheme="minorEastAsia" w:hAnsiTheme="minorHAnsi" w:cstheme="minorBidi"/>
          <w:sz w:val="22"/>
          <w:szCs w:val="22"/>
          <w:lang w:eastAsia="en-GB"/>
        </w:rPr>
      </w:pPr>
      <w:r w:rsidRPr="007D061B">
        <w:t>6.6.5.5.1</w:t>
      </w:r>
      <w:r w:rsidRPr="007D061B">
        <w:rPr>
          <w:rFonts w:asciiTheme="minorHAnsi" w:eastAsiaTheme="minorEastAsia" w:hAnsiTheme="minorHAnsi" w:cstheme="minorBidi"/>
          <w:sz w:val="22"/>
          <w:szCs w:val="22"/>
          <w:lang w:eastAsia="en-GB"/>
        </w:rPr>
        <w:tab/>
      </w:r>
      <w:r w:rsidRPr="007D061B">
        <w:t>General</w:t>
      </w:r>
      <w:r w:rsidRPr="007D061B">
        <w:tab/>
      </w:r>
      <w:r w:rsidRPr="007D061B">
        <w:fldChar w:fldCharType="begin" w:fldLock="1"/>
      </w:r>
      <w:r w:rsidRPr="007D061B">
        <w:instrText xml:space="preserve"> PAGEREF _Toc45906980 \h </w:instrText>
      </w:r>
      <w:r w:rsidRPr="007D061B">
        <w:fldChar w:fldCharType="separate"/>
      </w:r>
      <w:r w:rsidRPr="007D061B">
        <w:t>140</w:t>
      </w:r>
      <w:r w:rsidRPr="007D061B">
        <w:fldChar w:fldCharType="end"/>
      </w:r>
    </w:p>
    <w:p w14:paraId="76FB52BB" w14:textId="77777777" w:rsidR="00D10CC9" w:rsidRPr="007D061B" w:rsidRDefault="00D10CC9">
      <w:pPr>
        <w:pStyle w:val="TOC5"/>
        <w:rPr>
          <w:rFonts w:asciiTheme="minorHAnsi" w:eastAsiaTheme="minorEastAsia" w:hAnsiTheme="minorHAnsi" w:cstheme="minorBidi"/>
          <w:sz w:val="22"/>
          <w:szCs w:val="22"/>
          <w:lang w:eastAsia="en-GB"/>
        </w:rPr>
      </w:pPr>
      <w:r w:rsidRPr="007D061B">
        <w:t>6.6.5.5.2</w:t>
      </w:r>
      <w:r w:rsidRPr="007D061B">
        <w:rPr>
          <w:rFonts w:asciiTheme="minorHAnsi" w:eastAsiaTheme="minorEastAsia" w:hAnsiTheme="minorHAnsi" w:cstheme="minorBidi"/>
          <w:sz w:val="22"/>
          <w:szCs w:val="22"/>
          <w:lang w:eastAsia="en-GB"/>
        </w:rPr>
        <w:tab/>
      </w:r>
      <w:r w:rsidRPr="007D061B">
        <w:t>Basic Limits for MSR Band Categories 1 and 3</w:t>
      </w:r>
      <w:r w:rsidRPr="007D061B">
        <w:tab/>
      </w:r>
      <w:r w:rsidRPr="007D061B">
        <w:fldChar w:fldCharType="begin" w:fldLock="1"/>
      </w:r>
      <w:r w:rsidRPr="007D061B">
        <w:instrText xml:space="preserve"> PAGEREF _Toc45906981 \h </w:instrText>
      </w:r>
      <w:r w:rsidRPr="007D061B">
        <w:fldChar w:fldCharType="separate"/>
      </w:r>
      <w:r w:rsidRPr="007D061B">
        <w:t>141</w:t>
      </w:r>
      <w:r w:rsidRPr="007D061B">
        <w:fldChar w:fldCharType="end"/>
      </w:r>
    </w:p>
    <w:p w14:paraId="22A1C619" w14:textId="77777777" w:rsidR="00D10CC9" w:rsidRPr="007D061B" w:rsidRDefault="00D10CC9">
      <w:pPr>
        <w:pStyle w:val="TOC5"/>
        <w:rPr>
          <w:rFonts w:asciiTheme="minorHAnsi" w:eastAsiaTheme="minorEastAsia" w:hAnsiTheme="minorHAnsi" w:cstheme="minorBidi"/>
          <w:sz w:val="22"/>
          <w:szCs w:val="22"/>
          <w:lang w:eastAsia="en-GB"/>
        </w:rPr>
      </w:pPr>
      <w:r w:rsidRPr="007D061B">
        <w:t>6.6.5.5.3</w:t>
      </w:r>
      <w:r w:rsidRPr="007D061B">
        <w:rPr>
          <w:rFonts w:asciiTheme="minorHAnsi" w:eastAsiaTheme="minorEastAsia" w:hAnsiTheme="minorHAnsi" w:cstheme="minorBidi"/>
          <w:sz w:val="22"/>
          <w:szCs w:val="22"/>
          <w:lang w:eastAsia="en-GB"/>
        </w:rPr>
        <w:tab/>
      </w:r>
      <w:r w:rsidRPr="007D061B">
        <w:t>Basic Limits for MSR Band Category 2</w:t>
      </w:r>
      <w:r w:rsidRPr="007D061B">
        <w:tab/>
      </w:r>
      <w:r w:rsidRPr="007D061B">
        <w:fldChar w:fldCharType="begin" w:fldLock="1"/>
      </w:r>
      <w:r w:rsidRPr="007D061B">
        <w:instrText xml:space="preserve"> PAGEREF _Toc45906982 \h </w:instrText>
      </w:r>
      <w:r w:rsidRPr="007D061B">
        <w:fldChar w:fldCharType="separate"/>
      </w:r>
      <w:r w:rsidRPr="007D061B">
        <w:t>149</w:t>
      </w:r>
      <w:r w:rsidRPr="007D061B">
        <w:fldChar w:fldCharType="end"/>
      </w:r>
    </w:p>
    <w:p w14:paraId="333971CB" w14:textId="77777777" w:rsidR="00D10CC9" w:rsidRPr="007D061B" w:rsidRDefault="00D10CC9">
      <w:pPr>
        <w:pStyle w:val="TOC5"/>
        <w:rPr>
          <w:rFonts w:asciiTheme="minorHAnsi" w:eastAsiaTheme="minorEastAsia" w:hAnsiTheme="minorHAnsi" w:cstheme="minorBidi"/>
          <w:sz w:val="22"/>
          <w:szCs w:val="22"/>
          <w:lang w:eastAsia="en-GB"/>
        </w:rPr>
      </w:pPr>
      <w:r w:rsidRPr="007D061B">
        <w:t>6.6.5.5.4</w:t>
      </w:r>
      <w:r w:rsidRPr="007D061B">
        <w:rPr>
          <w:rFonts w:asciiTheme="minorHAnsi" w:eastAsiaTheme="minorEastAsia" w:hAnsiTheme="minorHAnsi" w:cstheme="minorBidi"/>
          <w:sz w:val="22"/>
          <w:szCs w:val="22"/>
          <w:lang w:eastAsia="en-GB"/>
        </w:rPr>
        <w:tab/>
      </w:r>
      <w:r w:rsidRPr="007D061B">
        <w:t>Basic Limits for MSR Additional requirements</w:t>
      </w:r>
      <w:r w:rsidRPr="007D061B">
        <w:tab/>
      </w:r>
      <w:r w:rsidRPr="007D061B">
        <w:fldChar w:fldCharType="begin" w:fldLock="1"/>
      </w:r>
      <w:r w:rsidRPr="007D061B">
        <w:instrText xml:space="preserve"> PAGEREF _Toc45906983 \h </w:instrText>
      </w:r>
      <w:r w:rsidRPr="007D061B">
        <w:fldChar w:fldCharType="separate"/>
      </w:r>
      <w:r w:rsidRPr="007D061B">
        <w:t>156</w:t>
      </w:r>
      <w:r w:rsidRPr="007D061B">
        <w:fldChar w:fldCharType="end"/>
      </w:r>
    </w:p>
    <w:p w14:paraId="3DCF41E0" w14:textId="77777777" w:rsidR="00D10CC9" w:rsidRPr="007D061B" w:rsidRDefault="00D10CC9">
      <w:pPr>
        <w:pStyle w:val="TOC5"/>
        <w:rPr>
          <w:rFonts w:asciiTheme="minorHAnsi" w:eastAsiaTheme="minorEastAsia" w:hAnsiTheme="minorHAnsi" w:cstheme="minorBidi"/>
          <w:sz w:val="22"/>
          <w:szCs w:val="22"/>
          <w:lang w:eastAsia="en-GB"/>
        </w:rPr>
      </w:pPr>
      <w:r w:rsidRPr="007D061B">
        <w:t>6.6.5.5.5</w:t>
      </w:r>
      <w:r w:rsidRPr="007D061B">
        <w:rPr>
          <w:rFonts w:asciiTheme="minorHAnsi" w:eastAsiaTheme="minorEastAsia" w:hAnsiTheme="minorHAnsi" w:cstheme="minorBidi"/>
          <w:sz w:val="22"/>
          <w:szCs w:val="22"/>
          <w:lang w:eastAsia="en-GB"/>
        </w:rPr>
        <w:tab/>
      </w:r>
      <w:r w:rsidRPr="007D061B">
        <w:t>Basic Limits for E-UTRA</w:t>
      </w:r>
      <w:r w:rsidRPr="007D061B">
        <w:tab/>
      </w:r>
      <w:r w:rsidRPr="007D061B">
        <w:fldChar w:fldCharType="begin" w:fldLock="1"/>
      </w:r>
      <w:r w:rsidRPr="007D061B">
        <w:instrText xml:space="preserve"> PAGEREF _Toc45906984 \h </w:instrText>
      </w:r>
      <w:r w:rsidRPr="007D061B">
        <w:fldChar w:fldCharType="separate"/>
      </w:r>
      <w:r w:rsidRPr="007D061B">
        <w:t>158</w:t>
      </w:r>
      <w:r w:rsidRPr="007D061B">
        <w:fldChar w:fldCharType="end"/>
      </w:r>
    </w:p>
    <w:p w14:paraId="531F1301" w14:textId="77777777" w:rsidR="00D10CC9" w:rsidRPr="007D061B" w:rsidRDefault="00D10CC9">
      <w:pPr>
        <w:pStyle w:val="TOC3"/>
        <w:rPr>
          <w:rFonts w:asciiTheme="minorHAnsi" w:eastAsiaTheme="minorEastAsia" w:hAnsiTheme="minorHAnsi" w:cstheme="minorBidi"/>
          <w:sz w:val="22"/>
          <w:szCs w:val="22"/>
          <w:lang w:eastAsia="en-GB"/>
        </w:rPr>
      </w:pPr>
      <w:r w:rsidRPr="007D061B">
        <w:t>6.6.6</w:t>
      </w:r>
      <w:r w:rsidRPr="007D061B">
        <w:rPr>
          <w:rFonts w:asciiTheme="minorHAnsi" w:eastAsiaTheme="minorEastAsia" w:hAnsiTheme="minorHAnsi" w:cstheme="minorBidi"/>
          <w:sz w:val="22"/>
          <w:szCs w:val="22"/>
          <w:lang w:eastAsia="en-GB"/>
        </w:rPr>
        <w:tab/>
      </w:r>
      <w:r w:rsidRPr="007D061B">
        <w:t>Spurious emission</w:t>
      </w:r>
      <w:r w:rsidRPr="007D061B">
        <w:tab/>
      </w:r>
      <w:r w:rsidRPr="007D061B">
        <w:fldChar w:fldCharType="begin" w:fldLock="1"/>
      </w:r>
      <w:r w:rsidRPr="007D061B">
        <w:instrText xml:space="preserve"> PAGEREF _Toc45906985 \h </w:instrText>
      </w:r>
      <w:r w:rsidRPr="007D061B">
        <w:fldChar w:fldCharType="separate"/>
      </w:r>
      <w:r w:rsidRPr="007D061B">
        <w:t>182</w:t>
      </w:r>
      <w:r w:rsidRPr="007D061B">
        <w:fldChar w:fldCharType="end"/>
      </w:r>
    </w:p>
    <w:p w14:paraId="6A28E507" w14:textId="77777777" w:rsidR="00D10CC9" w:rsidRPr="007D061B" w:rsidRDefault="00D10CC9">
      <w:pPr>
        <w:pStyle w:val="TOC4"/>
        <w:rPr>
          <w:rFonts w:asciiTheme="minorHAnsi" w:eastAsiaTheme="minorEastAsia" w:hAnsiTheme="minorHAnsi" w:cstheme="minorBidi"/>
          <w:sz w:val="22"/>
          <w:szCs w:val="22"/>
          <w:lang w:eastAsia="en-GB"/>
        </w:rPr>
      </w:pPr>
      <w:r w:rsidRPr="007D061B">
        <w:t>6.6.6.1</w:t>
      </w:r>
      <w:r w:rsidRPr="007D061B">
        <w:rPr>
          <w:rFonts w:asciiTheme="minorHAnsi" w:eastAsiaTheme="minorEastAsia" w:hAnsiTheme="minorHAnsi" w:cstheme="minorBidi"/>
          <w:sz w:val="22"/>
          <w:szCs w:val="22"/>
          <w:lang w:eastAsia="en-GB"/>
        </w:rPr>
        <w:tab/>
      </w:r>
      <w:r w:rsidRPr="007D061B">
        <w:t>Definition and applicability</w:t>
      </w:r>
      <w:r w:rsidRPr="007D061B">
        <w:tab/>
      </w:r>
      <w:r w:rsidRPr="007D061B">
        <w:fldChar w:fldCharType="begin" w:fldLock="1"/>
      </w:r>
      <w:r w:rsidRPr="007D061B">
        <w:instrText xml:space="preserve"> PAGEREF _Toc45906986 \h </w:instrText>
      </w:r>
      <w:r w:rsidRPr="007D061B">
        <w:fldChar w:fldCharType="separate"/>
      </w:r>
      <w:r w:rsidRPr="007D061B">
        <w:t>182</w:t>
      </w:r>
      <w:r w:rsidRPr="007D061B">
        <w:fldChar w:fldCharType="end"/>
      </w:r>
    </w:p>
    <w:p w14:paraId="3DE72B50" w14:textId="77777777" w:rsidR="00D10CC9" w:rsidRPr="007D061B" w:rsidRDefault="00D10CC9">
      <w:pPr>
        <w:pStyle w:val="TOC4"/>
        <w:rPr>
          <w:rFonts w:asciiTheme="minorHAnsi" w:eastAsiaTheme="minorEastAsia" w:hAnsiTheme="minorHAnsi" w:cstheme="minorBidi"/>
          <w:sz w:val="22"/>
          <w:szCs w:val="22"/>
          <w:lang w:eastAsia="en-GB"/>
        </w:rPr>
      </w:pPr>
      <w:r w:rsidRPr="007D061B">
        <w:lastRenderedPageBreak/>
        <w:t>6.6.6.2</w:t>
      </w:r>
      <w:r w:rsidRPr="007D061B">
        <w:rPr>
          <w:rFonts w:asciiTheme="minorHAnsi" w:eastAsiaTheme="minorEastAsia" w:hAnsiTheme="minorHAnsi" w:cstheme="minorBidi"/>
          <w:sz w:val="22"/>
          <w:szCs w:val="22"/>
          <w:lang w:eastAsia="en-GB"/>
        </w:rPr>
        <w:tab/>
      </w:r>
      <w:r w:rsidRPr="007D061B">
        <w:t>Minimum requirement</w:t>
      </w:r>
      <w:r w:rsidRPr="007D061B">
        <w:tab/>
      </w:r>
      <w:r w:rsidRPr="007D061B">
        <w:fldChar w:fldCharType="begin" w:fldLock="1"/>
      </w:r>
      <w:r w:rsidRPr="007D061B">
        <w:instrText xml:space="preserve"> PAGEREF _Toc45906987 \h </w:instrText>
      </w:r>
      <w:r w:rsidRPr="007D061B">
        <w:fldChar w:fldCharType="separate"/>
      </w:r>
      <w:r w:rsidRPr="007D061B">
        <w:t>183</w:t>
      </w:r>
      <w:r w:rsidRPr="007D061B">
        <w:fldChar w:fldCharType="end"/>
      </w:r>
    </w:p>
    <w:p w14:paraId="687579DF" w14:textId="77777777" w:rsidR="00D10CC9" w:rsidRPr="007D061B" w:rsidRDefault="00D10CC9">
      <w:pPr>
        <w:pStyle w:val="TOC4"/>
        <w:rPr>
          <w:rFonts w:asciiTheme="minorHAnsi" w:eastAsiaTheme="minorEastAsia" w:hAnsiTheme="minorHAnsi" w:cstheme="minorBidi"/>
          <w:sz w:val="22"/>
          <w:szCs w:val="22"/>
          <w:lang w:eastAsia="en-GB"/>
        </w:rPr>
      </w:pPr>
      <w:r w:rsidRPr="007D061B">
        <w:t>6.6.2.3</w:t>
      </w:r>
      <w:r w:rsidRPr="007D061B">
        <w:rPr>
          <w:rFonts w:asciiTheme="minorHAnsi" w:eastAsiaTheme="minorEastAsia" w:hAnsiTheme="minorHAnsi" w:cstheme="minorBidi"/>
          <w:sz w:val="22"/>
          <w:szCs w:val="22"/>
          <w:lang w:eastAsia="en-GB"/>
        </w:rPr>
        <w:tab/>
      </w:r>
      <w:r w:rsidRPr="007D061B">
        <w:t>Test purpose</w:t>
      </w:r>
      <w:r w:rsidRPr="007D061B">
        <w:tab/>
      </w:r>
      <w:r w:rsidRPr="007D061B">
        <w:fldChar w:fldCharType="begin" w:fldLock="1"/>
      </w:r>
      <w:r w:rsidRPr="007D061B">
        <w:instrText xml:space="preserve"> PAGEREF _Toc45906988 \h </w:instrText>
      </w:r>
      <w:r w:rsidRPr="007D061B">
        <w:fldChar w:fldCharType="separate"/>
      </w:r>
      <w:r w:rsidRPr="007D061B">
        <w:t>183</w:t>
      </w:r>
      <w:r w:rsidRPr="007D061B">
        <w:fldChar w:fldCharType="end"/>
      </w:r>
    </w:p>
    <w:p w14:paraId="7DD149BB" w14:textId="77777777" w:rsidR="00D10CC9" w:rsidRPr="007D061B" w:rsidRDefault="00D10CC9">
      <w:pPr>
        <w:pStyle w:val="TOC4"/>
        <w:rPr>
          <w:rFonts w:asciiTheme="minorHAnsi" w:eastAsiaTheme="minorEastAsia" w:hAnsiTheme="minorHAnsi" w:cstheme="minorBidi"/>
          <w:sz w:val="22"/>
          <w:szCs w:val="22"/>
          <w:lang w:eastAsia="en-GB"/>
        </w:rPr>
      </w:pPr>
      <w:r w:rsidRPr="007D061B">
        <w:t>6.6.6.4</w:t>
      </w:r>
      <w:r w:rsidRPr="007D061B">
        <w:rPr>
          <w:rFonts w:asciiTheme="minorHAnsi" w:eastAsiaTheme="minorEastAsia" w:hAnsiTheme="minorHAnsi" w:cstheme="minorBidi"/>
          <w:sz w:val="22"/>
          <w:szCs w:val="22"/>
          <w:lang w:eastAsia="en-GB"/>
        </w:rPr>
        <w:tab/>
      </w:r>
      <w:r w:rsidRPr="007D061B">
        <w:t>Method of test</w:t>
      </w:r>
      <w:r w:rsidRPr="007D061B">
        <w:tab/>
      </w:r>
      <w:r w:rsidRPr="007D061B">
        <w:fldChar w:fldCharType="begin" w:fldLock="1"/>
      </w:r>
      <w:r w:rsidRPr="007D061B">
        <w:instrText xml:space="preserve"> PAGEREF _Toc45906989 \h </w:instrText>
      </w:r>
      <w:r w:rsidRPr="007D061B">
        <w:fldChar w:fldCharType="separate"/>
      </w:r>
      <w:r w:rsidRPr="007D061B">
        <w:t>183</w:t>
      </w:r>
      <w:r w:rsidRPr="007D061B">
        <w:fldChar w:fldCharType="end"/>
      </w:r>
    </w:p>
    <w:p w14:paraId="61069673" w14:textId="77777777" w:rsidR="00D10CC9" w:rsidRPr="007D061B" w:rsidRDefault="00D10CC9">
      <w:pPr>
        <w:pStyle w:val="TOC5"/>
        <w:rPr>
          <w:rFonts w:asciiTheme="minorHAnsi" w:eastAsiaTheme="minorEastAsia" w:hAnsiTheme="minorHAnsi" w:cstheme="minorBidi"/>
          <w:sz w:val="22"/>
          <w:szCs w:val="22"/>
          <w:lang w:eastAsia="en-GB"/>
        </w:rPr>
      </w:pPr>
      <w:r w:rsidRPr="007D061B">
        <w:t>6.6.6.4.1</w:t>
      </w:r>
      <w:r w:rsidRPr="007D061B">
        <w:rPr>
          <w:rFonts w:asciiTheme="minorHAnsi" w:eastAsiaTheme="minorEastAsia" w:hAnsiTheme="minorHAnsi" w:cstheme="minorBidi"/>
          <w:sz w:val="22"/>
          <w:szCs w:val="22"/>
          <w:lang w:eastAsia="en-GB"/>
        </w:rPr>
        <w:tab/>
      </w:r>
      <w:r w:rsidRPr="007D061B">
        <w:t>Initial conditions</w:t>
      </w:r>
      <w:r w:rsidRPr="007D061B">
        <w:tab/>
      </w:r>
      <w:r w:rsidRPr="007D061B">
        <w:fldChar w:fldCharType="begin" w:fldLock="1"/>
      </w:r>
      <w:r w:rsidRPr="007D061B">
        <w:instrText xml:space="preserve"> PAGEREF _Toc45906990 \h </w:instrText>
      </w:r>
      <w:r w:rsidRPr="007D061B">
        <w:fldChar w:fldCharType="separate"/>
      </w:r>
      <w:r w:rsidRPr="007D061B">
        <w:t>183</w:t>
      </w:r>
      <w:r w:rsidRPr="007D061B">
        <w:fldChar w:fldCharType="end"/>
      </w:r>
    </w:p>
    <w:p w14:paraId="54C69C02" w14:textId="77777777" w:rsidR="00D10CC9" w:rsidRPr="007D061B" w:rsidRDefault="00D10CC9">
      <w:pPr>
        <w:pStyle w:val="TOC5"/>
        <w:rPr>
          <w:rFonts w:asciiTheme="minorHAnsi" w:eastAsiaTheme="minorEastAsia" w:hAnsiTheme="minorHAnsi" w:cstheme="minorBidi"/>
          <w:sz w:val="22"/>
          <w:szCs w:val="22"/>
          <w:lang w:eastAsia="en-GB"/>
        </w:rPr>
      </w:pPr>
      <w:r w:rsidRPr="007D061B">
        <w:t>6.6.6.4.2</w:t>
      </w:r>
      <w:r w:rsidRPr="007D061B">
        <w:rPr>
          <w:rFonts w:asciiTheme="minorHAnsi" w:eastAsiaTheme="minorEastAsia" w:hAnsiTheme="minorHAnsi" w:cstheme="minorBidi"/>
          <w:sz w:val="22"/>
          <w:szCs w:val="22"/>
          <w:lang w:eastAsia="en-GB"/>
        </w:rPr>
        <w:tab/>
      </w:r>
      <w:r w:rsidRPr="007D061B">
        <w:t>Procedure</w:t>
      </w:r>
      <w:r w:rsidRPr="007D061B">
        <w:tab/>
      </w:r>
      <w:r w:rsidRPr="007D061B">
        <w:fldChar w:fldCharType="begin" w:fldLock="1"/>
      </w:r>
      <w:r w:rsidRPr="007D061B">
        <w:instrText xml:space="preserve"> PAGEREF _Toc45906991 \h </w:instrText>
      </w:r>
      <w:r w:rsidRPr="007D061B">
        <w:fldChar w:fldCharType="separate"/>
      </w:r>
      <w:r w:rsidRPr="007D061B">
        <w:t>183</w:t>
      </w:r>
      <w:r w:rsidRPr="007D061B">
        <w:fldChar w:fldCharType="end"/>
      </w:r>
    </w:p>
    <w:p w14:paraId="625BD796" w14:textId="77777777" w:rsidR="00D10CC9" w:rsidRPr="007D061B" w:rsidRDefault="00D10CC9">
      <w:pPr>
        <w:pStyle w:val="TOC4"/>
        <w:rPr>
          <w:rFonts w:asciiTheme="minorHAnsi" w:eastAsiaTheme="minorEastAsia" w:hAnsiTheme="minorHAnsi" w:cstheme="minorBidi"/>
          <w:sz w:val="22"/>
          <w:szCs w:val="22"/>
          <w:lang w:eastAsia="en-GB"/>
        </w:rPr>
      </w:pPr>
      <w:r w:rsidRPr="007D061B">
        <w:t>6.6.6.5</w:t>
      </w:r>
      <w:r w:rsidRPr="007D061B">
        <w:rPr>
          <w:rFonts w:asciiTheme="minorHAnsi" w:eastAsiaTheme="minorEastAsia" w:hAnsiTheme="minorHAnsi" w:cstheme="minorBidi"/>
          <w:sz w:val="22"/>
          <w:szCs w:val="22"/>
          <w:lang w:eastAsia="en-GB"/>
        </w:rPr>
        <w:tab/>
      </w:r>
      <w:r w:rsidRPr="007D061B">
        <w:t>Test requirements</w:t>
      </w:r>
      <w:r w:rsidRPr="007D061B">
        <w:tab/>
      </w:r>
      <w:r w:rsidRPr="007D061B">
        <w:fldChar w:fldCharType="begin" w:fldLock="1"/>
      </w:r>
      <w:r w:rsidRPr="007D061B">
        <w:instrText xml:space="preserve"> PAGEREF _Toc45906992 \h </w:instrText>
      </w:r>
      <w:r w:rsidRPr="007D061B">
        <w:fldChar w:fldCharType="separate"/>
      </w:r>
      <w:r w:rsidRPr="007D061B">
        <w:t>184</w:t>
      </w:r>
      <w:r w:rsidRPr="007D061B">
        <w:fldChar w:fldCharType="end"/>
      </w:r>
    </w:p>
    <w:p w14:paraId="786A6DAE" w14:textId="77777777" w:rsidR="00D10CC9" w:rsidRPr="007D061B" w:rsidRDefault="00D10CC9">
      <w:pPr>
        <w:pStyle w:val="TOC5"/>
        <w:rPr>
          <w:rFonts w:asciiTheme="minorHAnsi" w:eastAsiaTheme="minorEastAsia" w:hAnsiTheme="minorHAnsi" w:cstheme="minorBidi"/>
          <w:sz w:val="22"/>
          <w:szCs w:val="22"/>
          <w:lang w:eastAsia="en-GB"/>
        </w:rPr>
      </w:pPr>
      <w:r w:rsidRPr="007D061B">
        <w:t>6.6.6.5.1</w:t>
      </w:r>
      <w:r w:rsidRPr="007D061B">
        <w:rPr>
          <w:rFonts w:asciiTheme="minorHAnsi" w:eastAsiaTheme="minorEastAsia" w:hAnsiTheme="minorHAnsi" w:cstheme="minorBidi"/>
          <w:sz w:val="22"/>
          <w:szCs w:val="22"/>
          <w:lang w:eastAsia="en-GB"/>
        </w:rPr>
        <w:tab/>
      </w:r>
      <w:r w:rsidRPr="007D061B">
        <w:t>General</w:t>
      </w:r>
      <w:r w:rsidRPr="007D061B">
        <w:tab/>
      </w:r>
      <w:r w:rsidRPr="007D061B">
        <w:fldChar w:fldCharType="begin" w:fldLock="1"/>
      </w:r>
      <w:r w:rsidRPr="007D061B">
        <w:instrText xml:space="preserve"> PAGEREF _Toc45906993 \h </w:instrText>
      </w:r>
      <w:r w:rsidRPr="007D061B">
        <w:fldChar w:fldCharType="separate"/>
      </w:r>
      <w:r w:rsidRPr="007D061B">
        <w:t>184</w:t>
      </w:r>
      <w:r w:rsidRPr="007D061B">
        <w:fldChar w:fldCharType="end"/>
      </w:r>
    </w:p>
    <w:p w14:paraId="25FEA466" w14:textId="77777777" w:rsidR="00D10CC9" w:rsidRPr="007D061B" w:rsidRDefault="00D10CC9">
      <w:pPr>
        <w:pStyle w:val="TOC5"/>
        <w:rPr>
          <w:rFonts w:asciiTheme="minorHAnsi" w:eastAsiaTheme="minorEastAsia" w:hAnsiTheme="minorHAnsi" w:cstheme="minorBidi"/>
          <w:sz w:val="22"/>
          <w:szCs w:val="22"/>
          <w:lang w:eastAsia="en-GB"/>
        </w:rPr>
      </w:pPr>
      <w:r w:rsidRPr="007D061B">
        <w:t>6.6.6.5.2</w:t>
      </w:r>
      <w:r w:rsidRPr="007D061B">
        <w:rPr>
          <w:rFonts w:asciiTheme="minorHAnsi" w:eastAsiaTheme="minorEastAsia" w:hAnsiTheme="minorHAnsi" w:cstheme="minorBidi"/>
          <w:sz w:val="22"/>
          <w:szCs w:val="22"/>
          <w:lang w:eastAsia="en-GB"/>
        </w:rPr>
        <w:tab/>
      </w:r>
      <w:r w:rsidRPr="007D061B">
        <w:t>Basic limits</w:t>
      </w:r>
      <w:r w:rsidRPr="007D061B">
        <w:tab/>
      </w:r>
      <w:r w:rsidRPr="007D061B">
        <w:fldChar w:fldCharType="begin" w:fldLock="1"/>
      </w:r>
      <w:r w:rsidRPr="007D061B">
        <w:instrText xml:space="preserve"> PAGEREF _Toc45906994 \h </w:instrText>
      </w:r>
      <w:r w:rsidRPr="007D061B">
        <w:fldChar w:fldCharType="separate"/>
      </w:r>
      <w:r w:rsidRPr="007D061B">
        <w:t>184</w:t>
      </w:r>
      <w:r w:rsidRPr="007D061B">
        <w:fldChar w:fldCharType="end"/>
      </w:r>
    </w:p>
    <w:p w14:paraId="34F59E05" w14:textId="77777777" w:rsidR="00D10CC9" w:rsidRPr="007D061B" w:rsidRDefault="00D10CC9">
      <w:pPr>
        <w:pStyle w:val="TOC2"/>
        <w:rPr>
          <w:rFonts w:asciiTheme="minorHAnsi" w:eastAsiaTheme="minorEastAsia" w:hAnsiTheme="minorHAnsi" w:cstheme="minorBidi"/>
          <w:sz w:val="22"/>
          <w:szCs w:val="22"/>
          <w:lang w:eastAsia="en-GB"/>
        </w:rPr>
      </w:pPr>
      <w:r w:rsidRPr="007D061B">
        <w:t>6.7</w:t>
      </w:r>
      <w:r w:rsidRPr="007D061B">
        <w:rPr>
          <w:rFonts w:asciiTheme="minorHAnsi" w:eastAsiaTheme="minorEastAsia" w:hAnsiTheme="minorHAnsi" w:cstheme="minorBidi"/>
          <w:sz w:val="22"/>
          <w:szCs w:val="22"/>
        </w:rPr>
        <w:tab/>
      </w:r>
      <w:r w:rsidRPr="007D061B">
        <w:rPr>
          <w:lang w:eastAsia="zh-CN"/>
        </w:rPr>
        <w:t>Transmitter intermodulation</w:t>
      </w:r>
      <w:r w:rsidRPr="007D061B">
        <w:tab/>
      </w:r>
      <w:r w:rsidRPr="007D061B">
        <w:fldChar w:fldCharType="begin" w:fldLock="1"/>
      </w:r>
      <w:r w:rsidRPr="007D061B">
        <w:instrText xml:space="preserve"> PAGEREF _Toc45906995 \h </w:instrText>
      </w:r>
      <w:r w:rsidRPr="007D061B">
        <w:fldChar w:fldCharType="separate"/>
      </w:r>
      <w:r w:rsidRPr="007D061B">
        <w:t>207</w:t>
      </w:r>
      <w:r w:rsidRPr="007D061B">
        <w:fldChar w:fldCharType="end"/>
      </w:r>
    </w:p>
    <w:p w14:paraId="4DBBEBCD" w14:textId="77777777" w:rsidR="00D10CC9" w:rsidRPr="007D061B" w:rsidRDefault="00D10CC9">
      <w:pPr>
        <w:pStyle w:val="TOC3"/>
        <w:rPr>
          <w:rFonts w:asciiTheme="minorHAnsi" w:eastAsiaTheme="minorEastAsia" w:hAnsiTheme="minorHAnsi" w:cstheme="minorBidi"/>
          <w:sz w:val="22"/>
          <w:szCs w:val="22"/>
          <w:lang w:eastAsia="en-GB"/>
        </w:rPr>
      </w:pPr>
      <w:r w:rsidRPr="007D061B">
        <w:t>6.7.1</w:t>
      </w:r>
      <w:r w:rsidRPr="007D061B">
        <w:rPr>
          <w:rFonts w:asciiTheme="minorHAnsi" w:eastAsiaTheme="minorEastAsia" w:hAnsiTheme="minorHAnsi" w:cstheme="minorBidi"/>
          <w:sz w:val="22"/>
          <w:szCs w:val="22"/>
          <w:lang w:eastAsia="en-GB"/>
        </w:rPr>
        <w:tab/>
      </w:r>
      <w:r w:rsidRPr="007D061B">
        <w:t>Definition and applicability</w:t>
      </w:r>
      <w:r w:rsidRPr="007D061B">
        <w:tab/>
      </w:r>
      <w:r w:rsidRPr="007D061B">
        <w:fldChar w:fldCharType="begin" w:fldLock="1"/>
      </w:r>
      <w:r w:rsidRPr="007D061B">
        <w:instrText xml:space="preserve"> PAGEREF _Toc45906996 \h </w:instrText>
      </w:r>
      <w:r w:rsidRPr="007D061B">
        <w:fldChar w:fldCharType="separate"/>
      </w:r>
      <w:r w:rsidRPr="007D061B">
        <w:t>207</w:t>
      </w:r>
      <w:r w:rsidRPr="007D061B">
        <w:fldChar w:fldCharType="end"/>
      </w:r>
    </w:p>
    <w:p w14:paraId="3D51E3FA" w14:textId="77777777" w:rsidR="00D10CC9" w:rsidRPr="007D061B" w:rsidRDefault="00D10CC9">
      <w:pPr>
        <w:pStyle w:val="TOC4"/>
        <w:rPr>
          <w:rFonts w:asciiTheme="minorHAnsi" w:eastAsiaTheme="minorEastAsia" w:hAnsiTheme="minorHAnsi" w:cstheme="minorBidi"/>
          <w:sz w:val="22"/>
          <w:szCs w:val="22"/>
          <w:lang w:eastAsia="en-GB"/>
        </w:rPr>
      </w:pPr>
      <w:r w:rsidRPr="007D061B">
        <w:t>6.7.1.1</w:t>
      </w:r>
      <w:r w:rsidRPr="007D061B">
        <w:rPr>
          <w:rFonts w:asciiTheme="minorHAnsi" w:eastAsiaTheme="minorEastAsia" w:hAnsiTheme="minorHAnsi" w:cstheme="minorBidi"/>
          <w:sz w:val="22"/>
          <w:szCs w:val="22"/>
          <w:lang w:eastAsia="en-GB"/>
        </w:rPr>
        <w:tab/>
      </w:r>
      <w:r w:rsidRPr="007D061B">
        <w:t>General</w:t>
      </w:r>
      <w:r w:rsidRPr="007D061B">
        <w:tab/>
      </w:r>
      <w:r w:rsidRPr="007D061B">
        <w:fldChar w:fldCharType="begin" w:fldLock="1"/>
      </w:r>
      <w:r w:rsidRPr="007D061B">
        <w:instrText xml:space="preserve"> PAGEREF _Toc45906997 \h </w:instrText>
      </w:r>
      <w:r w:rsidRPr="007D061B">
        <w:fldChar w:fldCharType="separate"/>
      </w:r>
      <w:r w:rsidRPr="007D061B">
        <w:t>207</w:t>
      </w:r>
      <w:r w:rsidRPr="007D061B">
        <w:fldChar w:fldCharType="end"/>
      </w:r>
    </w:p>
    <w:p w14:paraId="09A3B2C2" w14:textId="77777777" w:rsidR="00D10CC9" w:rsidRPr="007D061B" w:rsidRDefault="00D10CC9">
      <w:pPr>
        <w:pStyle w:val="TOC3"/>
        <w:rPr>
          <w:rFonts w:asciiTheme="minorHAnsi" w:eastAsiaTheme="minorEastAsia" w:hAnsiTheme="minorHAnsi" w:cstheme="minorBidi"/>
          <w:sz w:val="22"/>
          <w:szCs w:val="22"/>
          <w:lang w:eastAsia="en-GB"/>
        </w:rPr>
      </w:pPr>
      <w:r w:rsidRPr="007D061B">
        <w:t>6.7.2</w:t>
      </w:r>
      <w:r w:rsidRPr="007D061B">
        <w:rPr>
          <w:rFonts w:asciiTheme="minorHAnsi" w:eastAsiaTheme="minorEastAsia" w:hAnsiTheme="minorHAnsi" w:cstheme="minorBidi"/>
          <w:sz w:val="22"/>
          <w:szCs w:val="22"/>
          <w:lang w:eastAsia="en-GB"/>
        </w:rPr>
        <w:tab/>
      </w:r>
      <w:r w:rsidRPr="007D061B">
        <w:t>Minimum requirement</w:t>
      </w:r>
      <w:r w:rsidRPr="007D061B">
        <w:tab/>
      </w:r>
      <w:r w:rsidRPr="007D061B">
        <w:fldChar w:fldCharType="begin" w:fldLock="1"/>
      </w:r>
      <w:r w:rsidRPr="007D061B">
        <w:instrText xml:space="preserve"> PAGEREF _Toc45906998 \h </w:instrText>
      </w:r>
      <w:r w:rsidRPr="007D061B">
        <w:fldChar w:fldCharType="separate"/>
      </w:r>
      <w:r w:rsidRPr="007D061B">
        <w:t>208</w:t>
      </w:r>
      <w:r w:rsidRPr="007D061B">
        <w:fldChar w:fldCharType="end"/>
      </w:r>
    </w:p>
    <w:p w14:paraId="680D7425" w14:textId="77777777" w:rsidR="00D10CC9" w:rsidRPr="007D061B" w:rsidRDefault="00D10CC9">
      <w:pPr>
        <w:pStyle w:val="TOC3"/>
        <w:rPr>
          <w:rFonts w:asciiTheme="minorHAnsi" w:eastAsiaTheme="minorEastAsia" w:hAnsiTheme="minorHAnsi" w:cstheme="minorBidi"/>
          <w:sz w:val="22"/>
          <w:szCs w:val="22"/>
          <w:lang w:eastAsia="en-GB"/>
        </w:rPr>
      </w:pPr>
      <w:r w:rsidRPr="007D061B">
        <w:t>6.7.3</w:t>
      </w:r>
      <w:r w:rsidRPr="007D061B">
        <w:rPr>
          <w:rFonts w:asciiTheme="minorHAnsi" w:eastAsiaTheme="minorEastAsia" w:hAnsiTheme="minorHAnsi" w:cstheme="minorBidi"/>
          <w:sz w:val="22"/>
          <w:szCs w:val="22"/>
          <w:lang w:eastAsia="en-GB"/>
        </w:rPr>
        <w:tab/>
      </w:r>
      <w:r w:rsidRPr="007D061B">
        <w:t>Test purpose</w:t>
      </w:r>
      <w:r w:rsidRPr="007D061B">
        <w:tab/>
      </w:r>
      <w:r w:rsidRPr="007D061B">
        <w:fldChar w:fldCharType="begin" w:fldLock="1"/>
      </w:r>
      <w:r w:rsidRPr="007D061B">
        <w:instrText xml:space="preserve"> PAGEREF _Toc45906999 \h </w:instrText>
      </w:r>
      <w:r w:rsidRPr="007D061B">
        <w:fldChar w:fldCharType="separate"/>
      </w:r>
      <w:r w:rsidRPr="007D061B">
        <w:t>208</w:t>
      </w:r>
      <w:r w:rsidRPr="007D061B">
        <w:fldChar w:fldCharType="end"/>
      </w:r>
    </w:p>
    <w:p w14:paraId="672DAE11" w14:textId="77777777" w:rsidR="00D10CC9" w:rsidRPr="007D061B" w:rsidRDefault="00D10CC9">
      <w:pPr>
        <w:pStyle w:val="TOC3"/>
        <w:rPr>
          <w:rFonts w:asciiTheme="minorHAnsi" w:eastAsiaTheme="minorEastAsia" w:hAnsiTheme="minorHAnsi" w:cstheme="minorBidi"/>
          <w:sz w:val="22"/>
          <w:szCs w:val="22"/>
          <w:lang w:eastAsia="en-GB"/>
        </w:rPr>
      </w:pPr>
      <w:r w:rsidRPr="007D061B">
        <w:t>6.7.4</w:t>
      </w:r>
      <w:r w:rsidRPr="007D061B">
        <w:rPr>
          <w:rFonts w:asciiTheme="minorHAnsi" w:eastAsiaTheme="minorEastAsia" w:hAnsiTheme="minorHAnsi" w:cstheme="minorBidi"/>
          <w:sz w:val="22"/>
          <w:szCs w:val="22"/>
          <w:lang w:eastAsia="en-GB"/>
        </w:rPr>
        <w:tab/>
      </w:r>
      <w:r w:rsidRPr="007D061B">
        <w:t>Method of test</w:t>
      </w:r>
      <w:r w:rsidRPr="007D061B">
        <w:tab/>
      </w:r>
      <w:r w:rsidRPr="007D061B">
        <w:fldChar w:fldCharType="begin" w:fldLock="1"/>
      </w:r>
      <w:r w:rsidRPr="007D061B">
        <w:instrText xml:space="preserve"> PAGEREF _Toc45907000 \h </w:instrText>
      </w:r>
      <w:r w:rsidRPr="007D061B">
        <w:fldChar w:fldCharType="separate"/>
      </w:r>
      <w:r w:rsidRPr="007D061B">
        <w:t>208</w:t>
      </w:r>
      <w:r w:rsidRPr="007D061B">
        <w:fldChar w:fldCharType="end"/>
      </w:r>
    </w:p>
    <w:p w14:paraId="5E7BC154" w14:textId="77777777" w:rsidR="00D10CC9" w:rsidRPr="007D061B" w:rsidRDefault="00D10CC9">
      <w:pPr>
        <w:pStyle w:val="TOC4"/>
        <w:rPr>
          <w:rFonts w:asciiTheme="minorHAnsi" w:eastAsiaTheme="minorEastAsia" w:hAnsiTheme="minorHAnsi" w:cstheme="minorBidi"/>
          <w:sz w:val="22"/>
          <w:szCs w:val="22"/>
          <w:lang w:eastAsia="en-GB"/>
        </w:rPr>
      </w:pPr>
      <w:r w:rsidRPr="007D061B">
        <w:t>6.7.4.1</w:t>
      </w:r>
      <w:r w:rsidRPr="007D061B">
        <w:rPr>
          <w:rFonts w:asciiTheme="minorHAnsi" w:eastAsiaTheme="minorEastAsia" w:hAnsiTheme="minorHAnsi" w:cstheme="minorBidi"/>
          <w:sz w:val="22"/>
          <w:szCs w:val="22"/>
          <w:lang w:eastAsia="en-GB"/>
        </w:rPr>
        <w:tab/>
      </w:r>
      <w:r w:rsidRPr="007D061B">
        <w:t>Initial conditions</w:t>
      </w:r>
      <w:r w:rsidRPr="007D061B">
        <w:tab/>
      </w:r>
      <w:r w:rsidRPr="007D061B">
        <w:fldChar w:fldCharType="begin" w:fldLock="1"/>
      </w:r>
      <w:r w:rsidRPr="007D061B">
        <w:instrText xml:space="preserve"> PAGEREF _Toc45907001 \h </w:instrText>
      </w:r>
      <w:r w:rsidRPr="007D061B">
        <w:fldChar w:fldCharType="separate"/>
      </w:r>
      <w:r w:rsidRPr="007D061B">
        <w:t>208</w:t>
      </w:r>
      <w:r w:rsidRPr="007D061B">
        <w:fldChar w:fldCharType="end"/>
      </w:r>
    </w:p>
    <w:p w14:paraId="4CB496B8" w14:textId="77777777" w:rsidR="00D10CC9" w:rsidRPr="007D061B" w:rsidRDefault="00D10CC9">
      <w:pPr>
        <w:pStyle w:val="TOC4"/>
        <w:rPr>
          <w:rFonts w:asciiTheme="minorHAnsi" w:eastAsiaTheme="minorEastAsia" w:hAnsiTheme="minorHAnsi" w:cstheme="minorBidi"/>
          <w:sz w:val="22"/>
          <w:szCs w:val="22"/>
          <w:lang w:eastAsia="en-GB"/>
        </w:rPr>
      </w:pPr>
      <w:r w:rsidRPr="007D061B">
        <w:t>6.7.4.2</w:t>
      </w:r>
      <w:r w:rsidRPr="007D061B">
        <w:rPr>
          <w:rFonts w:asciiTheme="minorHAnsi" w:eastAsiaTheme="minorEastAsia" w:hAnsiTheme="minorHAnsi" w:cstheme="minorBidi"/>
          <w:sz w:val="22"/>
          <w:szCs w:val="22"/>
          <w:lang w:eastAsia="en-GB"/>
        </w:rPr>
        <w:tab/>
      </w:r>
      <w:r w:rsidRPr="007D061B">
        <w:t>Procedure</w:t>
      </w:r>
      <w:r w:rsidRPr="007D061B">
        <w:tab/>
      </w:r>
      <w:r w:rsidRPr="007D061B">
        <w:fldChar w:fldCharType="begin" w:fldLock="1"/>
      </w:r>
      <w:r w:rsidRPr="007D061B">
        <w:instrText xml:space="preserve"> PAGEREF _Toc45907002 \h </w:instrText>
      </w:r>
      <w:r w:rsidRPr="007D061B">
        <w:fldChar w:fldCharType="separate"/>
      </w:r>
      <w:r w:rsidRPr="007D061B">
        <w:t>208</w:t>
      </w:r>
      <w:r w:rsidRPr="007D061B">
        <w:fldChar w:fldCharType="end"/>
      </w:r>
    </w:p>
    <w:p w14:paraId="4706FD91" w14:textId="77777777" w:rsidR="00D10CC9" w:rsidRPr="007D061B" w:rsidRDefault="00D10CC9">
      <w:pPr>
        <w:pStyle w:val="TOC3"/>
        <w:rPr>
          <w:rFonts w:asciiTheme="minorHAnsi" w:eastAsiaTheme="minorEastAsia" w:hAnsiTheme="minorHAnsi" w:cstheme="minorBidi"/>
          <w:sz w:val="22"/>
          <w:szCs w:val="22"/>
          <w:lang w:eastAsia="en-GB"/>
        </w:rPr>
      </w:pPr>
      <w:r w:rsidRPr="007D061B">
        <w:t>6.7.5</w:t>
      </w:r>
      <w:r w:rsidRPr="007D061B">
        <w:rPr>
          <w:rFonts w:asciiTheme="minorHAnsi" w:eastAsiaTheme="minorEastAsia" w:hAnsiTheme="minorHAnsi" w:cstheme="minorBidi"/>
          <w:sz w:val="22"/>
          <w:szCs w:val="22"/>
          <w:lang w:eastAsia="en-GB"/>
        </w:rPr>
        <w:tab/>
      </w:r>
      <w:r w:rsidRPr="007D061B">
        <w:t>Test requirements</w:t>
      </w:r>
      <w:r w:rsidRPr="007D061B">
        <w:tab/>
      </w:r>
      <w:r w:rsidRPr="007D061B">
        <w:fldChar w:fldCharType="begin" w:fldLock="1"/>
      </w:r>
      <w:r w:rsidRPr="007D061B">
        <w:instrText xml:space="preserve"> PAGEREF _Toc45907003 \h </w:instrText>
      </w:r>
      <w:r w:rsidRPr="007D061B">
        <w:fldChar w:fldCharType="separate"/>
      </w:r>
      <w:r w:rsidRPr="007D061B">
        <w:t>211</w:t>
      </w:r>
      <w:r w:rsidRPr="007D061B">
        <w:fldChar w:fldCharType="end"/>
      </w:r>
    </w:p>
    <w:p w14:paraId="723A6CA7" w14:textId="77777777" w:rsidR="00D10CC9" w:rsidRPr="007D061B" w:rsidRDefault="00D10CC9">
      <w:pPr>
        <w:pStyle w:val="TOC4"/>
        <w:rPr>
          <w:rFonts w:asciiTheme="minorHAnsi" w:eastAsiaTheme="minorEastAsia" w:hAnsiTheme="minorHAnsi" w:cstheme="minorBidi"/>
          <w:sz w:val="22"/>
          <w:szCs w:val="22"/>
          <w:lang w:eastAsia="en-GB"/>
        </w:rPr>
      </w:pPr>
      <w:r w:rsidRPr="007D061B">
        <w:t>6.7.5.1</w:t>
      </w:r>
      <w:r w:rsidRPr="007D061B">
        <w:rPr>
          <w:rFonts w:asciiTheme="minorHAnsi" w:eastAsiaTheme="minorEastAsia" w:hAnsiTheme="minorHAnsi" w:cstheme="minorBidi"/>
          <w:sz w:val="22"/>
          <w:szCs w:val="22"/>
          <w:lang w:eastAsia="en-GB"/>
        </w:rPr>
        <w:tab/>
      </w:r>
      <w:r w:rsidRPr="007D061B">
        <w:t>MSR test requirements</w:t>
      </w:r>
      <w:r w:rsidRPr="007D061B">
        <w:tab/>
      </w:r>
      <w:r w:rsidRPr="007D061B">
        <w:fldChar w:fldCharType="begin" w:fldLock="1"/>
      </w:r>
      <w:r w:rsidRPr="007D061B">
        <w:instrText xml:space="preserve"> PAGEREF _Toc45907004 \h </w:instrText>
      </w:r>
      <w:r w:rsidRPr="007D061B">
        <w:fldChar w:fldCharType="separate"/>
      </w:r>
      <w:r w:rsidRPr="007D061B">
        <w:t>211</w:t>
      </w:r>
      <w:r w:rsidRPr="007D061B">
        <w:fldChar w:fldCharType="end"/>
      </w:r>
    </w:p>
    <w:p w14:paraId="46673FB9" w14:textId="77777777" w:rsidR="00D10CC9" w:rsidRPr="007D061B" w:rsidRDefault="00D10CC9">
      <w:pPr>
        <w:pStyle w:val="TOC5"/>
        <w:rPr>
          <w:rFonts w:asciiTheme="minorHAnsi" w:eastAsiaTheme="minorEastAsia" w:hAnsiTheme="minorHAnsi" w:cstheme="minorBidi"/>
          <w:sz w:val="22"/>
          <w:szCs w:val="22"/>
          <w:lang w:eastAsia="en-GB"/>
        </w:rPr>
      </w:pPr>
      <w:r w:rsidRPr="007D061B">
        <w:t>6.7.5.1.1</w:t>
      </w:r>
      <w:r w:rsidRPr="007D061B">
        <w:rPr>
          <w:rFonts w:asciiTheme="minorHAnsi" w:eastAsiaTheme="minorEastAsia" w:hAnsiTheme="minorHAnsi" w:cstheme="minorBidi"/>
          <w:sz w:val="22"/>
          <w:szCs w:val="22"/>
          <w:lang w:eastAsia="en-GB"/>
        </w:rPr>
        <w:tab/>
      </w:r>
      <w:r w:rsidRPr="007D061B">
        <w:t>General test requirement</w:t>
      </w:r>
      <w:r w:rsidRPr="007D061B">
        <w:tab/>
      </w:r>
      <w:r w:rsidRPr="007D061B">
        <w:fldChar w:fldCharType="begin" w:fldLock="1"/>
      </w:r>
      <w:r w:rsidRPr="007D061B">
        <w:instrText xml:space="preserve"> PAGEREF _Toc45907005 \h </w:instrText>
      </w:r>
      <w:r w:rsidRPr="007D061B">
        <w:fldChar w:fldCharType="separate"/>
      </w:r>
      <w:r w:rsidRPr="007D061B">
        <w:t>211</w:t>
      </w:r>
      <w:r w:rsidRPr="007D061B">
        <w:fldChar w:fldCharType="end"/>
      </w:r>
    </w:p>
    <w:p w14:paraId="02047C32" w14:textId="77777777" w:rsidR="00D10CC9" w:rsidRPr="007D061B" w:rsidRDefault="00D10CC9">
      <w:pPr>
        <w:pStyle w:val="TOC5"/>
        <w:rPr>
          <w:rFonts w:asciiTheme="minorHAnsi" w:eastAsiaTheme="minorEastAsia" w:hAnsiTheme="minorHAnsi" w:cstheme="minorBidi"/>
          <w:sz w:val="22"/>
          <w:szCs w:val="22"/>
          <w:lang w:eastAsia="en-GB"/>
        </w:rPr>
      </w:pPr>
      <w:r w:rsidRPr="007D061B">
        <w:t>6.7.5.1.2</w:t>
      </w:r>
      <w:r w:rsidRPr="007D061B">
        <w:rPr>
          <w:rFonts w:asciiTheme="minorHAnsi" w:eastAsiaTheme="minorEastAsia" w:hAnsiTheme="minorHAnsi" w:cstheme="minorBidi"/>
          <w:sz w:val="22"/>
          <w:szCs w:val="22"/>
          <w:lang w:eastAsia="en-GB"/>
        </w:rPr>
        <w:tab/>
      </w:r>
      <w:r w:rsidRPr="007D061B">
        <w:t>Additional test requirement (BC1 and BC2)</w:t>
      </w:r>
      <w:r w:rsidRPr="007D061B">
        <w:tab/>
      </w:r>
      <w:r w:rsidRPr="007D061B">
        <w:fldChar w:fldCharType="begin" w:fldLock="1"/>
      </w:r>
      <w:r w:rsidRPr="007D061B">
        <w:instrText xml:space="preserve"> PAGEREF _Toc45907006 \h </w:instrText>
      </w:r>
      <w:r w:rsidRPr="007D061B">
        <w:fldChar w:fldCharType="separate"/>
      </w:r>
      <w:r w:rsidRPr="007D061B">
        <w:t>212</w:t>
      </w:r>
      <w:r w:rsidRPr="007D061B">
        <w:fldChar w:fldCharType="end"/>
      </w:r>
    </w:p>
    <w:p w14:paraId="011D316E" w14:textId="77777777" w:rsidR="00D10CC9" w:rsidRPr="007D061B" w:rsidRDefault="00D10CC9">
      <w:pPr>
        <w:pStyle w:val="TOC5"/>
        <w:rPr>
          <w:rFonts w:asciiTheme="minorHAnsi" w:eastAsiaTheme="minorEastAsia" w:hAnsiTheme="minorHAnsi" w:cstheme="minorBidi"/>
          <w:sz w:val="22"/>
          <w:szCs w:val="22"/>
          <w:lang w:eastAsia="en-GB"/>
        </w:rPr>
      </w:pPr>
      <w:r w:rsidRPr="007D061B">
        <w:t>6.7.5.1.3</w:t>
      </w:r>
      <w:r w:rsidRPr="007D061B">
        <w:rPr>
          <w:rFonts w:asciiTheme="minorHAnsi" w:eastAsiaTheme="minorEastAsia" w:hAnsiTheme="minorHAnsi" w:cstheme="minorBidi"/>
          <w:sz w:val="22"/>
          <w:szCs w:val="22"/>
          <w:lang w:eastAsia="en-GB"/>
        </w:rPr>
        <w:tab/>
      </w:r>
      <w:r w:rsidRPr="007D061B">
        <w:t>Additional test requirement (BC3)</w:t>
      </w:r>
      <w:r w:rsidRPr="007D061B">
        <w:tab/>
      </w:r>
      <w:r w:rsidRPr="007D061B">
        <w:fldChar w:fldCharType="begin" w:fldLock="1"/>
      </w:r>
      <w:r w:rsidRPr="007D061B">
        <w:instrText xml:space="preserve"> PAGEREF _Toc45907007 \h </w:instrText>
      </w:r>
      <w:r w:rsidRPr="007D061B">
        <w:fldChar w:fldCharType="separate"/>
      </w:r>
      <w:r w:rsidRPr="007D061B">
        <w:t>212</w:t>
      </w:r>
      <w:r w:rsidRPr="007D061B">
        <w:fldChar w:fldCharType="end"/>
      </w:r>
    </w:p>
    <w:p w14:paraId="57FE0355" w14:textId="77777777" w:rsidR="00D10CC9" w:rsidRPr="007D061B" w:rsidRDefault="00D10CC9">
      <w:pPr>
        <w:pStyle w:val="TOC5"/>
        <w:rPr>
          <w:rFonts w:asciiTheme="minorHAnsi" w:eastAsiaTheme="minorEastAsia" w:hAnsiTheme="minorHAnsi" w:cstheme="minorBidi"/>
          <w:sz w:val="22"/>
          <w:szCs w:val="22"/>
          <w:lang w:eastAsia="en-GB"/>
        </w:rPr>
      </w:pPr>
      <w:r w:rsidRPr="007D061B">
        <w:t>6.7.5.1.4</w:t>
      </w:r>
      <w:r w:rsidRPr="007D061B">
        <w:rPr>
          <w:rFonts w:asciiTheme="minorHAnsi" w:eastAsiaTheme="minorEastAsia" w:hAnsiTheme="minorHAnsi" w:cstheme="minorBidi"/>
          <w:sz w:val="22"/>
          <w:szCs w:val="22"/>
          <w:lang w:eastAsia="en-GB"/>
        </w:rPr>
        <w:tab/>
      </w:r>
      <w:r w:rsidRPr="007D061B">
        <w:t>Intra-system test requirement</w:t>
      </w:r>
      <w:r w:rsidRPr="007D061B">
        <w:tab/>
      </w:r>
      <w:r w:rsidRPr="007D061B">
        <w:fldChar w:fldCharType="begin" w:fldLock="1"/>
      </w:r>
      <w:r w:rsidRPr="007D061B">
        <w:instrText xml:space="preserve"> PAGEREF _Toc45907008 \h </w:instrText>
      </w:r>
      <w:r w:rsidRPr="007D061B">
        <w:fldChar w:fldCharType="separate"/>
      </w:r>
      <w:r w:rsidRPr="007D061B">
        <w:t>212</w:t>
      </w:r>
      <w:r w:rsidRPr="007D061B">
        <w:fldChar w:fldCharType="end"/>
      </w:r>
    </w:p>
    <w:p w14:paraId="46D2B175" w14:textId="77777777" w:rsidR="00D10CC9" w:rsidRPr="007D061B" w:rsidRDefault="00D10CC9">
      <w:pPr>
        <w:pStyle w:val="TOC4"/>
        <w:rPr>
          <w:rFonts w:asciiTheme="minorHAnsi" w:eastAsiaTheme="minorEastAsia" w:hAnsiTheme="minorHAnsi" w:cstheme="minorBidi"/>
          <w:sz w:val="22"/>
          <w:szCs w:val="22"/>
          <w:lang w:eastAsia="en-GB"/>
        </w:rPr>
      </w:pPr>
      <w:r w:rsidRPr="007D061B">
        <w:t>6.7.5.2</w:t>
      </w:r>
      <w:r w:rsidRPr="007D061B">
        <w:rPr>
          <w:rFonts w:asciiTheme="minorHAnsi" w:eastAsiaTheme="minorEastAsia" w:hAnsiTheme="minorHAnsi" w:cstheme="minorBidi"/>
          <w:sz w:val="22"/>
          <w:szCs w:val="22"/>
          <w:lang w:eastAsia="en-GB"/>
        </w:rPr>
        <w:tab/>
      </w:r>
      <w:r w:rsidRPr="007D061B">
        <w:t>Single RAT UTRA operation</w:t>
      </w:r>
      <w:r w:rsidRPr="007D061B">
        <w:tab/>
      </w:r>
      <w:r w:rsidRPr="007D061B">
        <w:fldChar w:fldCharType="begin" w:fldLock="1"/>
      </w:r>
      <w:r w:rsidRPr="007D061B">
        <w:instrText xml:space="preserve"> PAGEREF _Toc45907009 \h </w:instrText>
      </w:r>
      <w:r w:rsidRPr="007D061B">
        <w:fldChar w:fldCharType="separate"/>
      </w:r>
      <w:r w:rsidRPr="007D061B">
        <w:t>212</w:t>
      </w:r>
      <w:r w:rsidRPr="007D061B">
        <w:fldChar w:fldCharType="end"/>
      </w:r>
    </w:p>
    <w:p w14:paraId="1BEEBD95" w14:textId="77777777" w:rsidR="00D10CC9" w:rsidRPr="007D061B" w:rsidRDefault="00D10CC9">
      <w:pPr>
        <w:pStyle w:val="TOC5"/>
        <w:rPr>
          <w:rFonts w:asciiTheme="minorHAnsi" w:eastAsiaTheme="minorEastAsia" w:hAnsiTheme="minorHAnsi" w:cstheme="minorBidi"/>
          <w:sz w:val="22"/>
          <w:szCs w:val="22"/>
          <w:lang w:eastAsia="en-GB"/>
        </w:rPr>
      </w:pPr>
      <w:r w:rsidRPr="007D061B">
        <w:t>6.7.5.2.1</w:t>
      </w:r>
      <w:r w:rsidRPr="007D061B">
        <w:rPr>
          <w:rFonts w:asciiTheme="minorHAnsi" w:eastAsiaTheme="minorEastAsia" w:hAnsiTheme="minorHAnsi" w:cstheme="minorBidi"/>
          <w:sz w:val="22"/>
          <w:szCs w:val="22"/>
          <w:lang w:eastAsia="en-GB"/>
        </w:rPr>
        <w:tab/>
      </w:r>
      <w:r w:rsidRPr="007D061B">
        <w:t>General test requirement for UTRA FDD</w:t>
      </w:r>
      <w:r w:rsidRPr="007D061B">
        <w:tab/>
      </w:r>
      <w:r w:rsidRPr="007D061B">
        <w:fldChar w:fldCharType="begin" w:fldLock="1"/>
      </w:r>
      <w:r w:rsidRPr="007D061B">
        <w:instrText xml:space="preserve"> PAGEREF _Toc45907010 \h </w:instrText>
      </w:r>
      <w:r w:rsidRPr="007D061B">
        <w:fldChar w:fldCharType="separate"/>
      </w:r>
      <w:r w:rsidRPr="007D061B">
        <w:t>212</w:t>
      </w:r>
      <w:r w:rsidRPr="007D061B">
        <w:fldChar w:fldCharType="end"/>
      </w:r>
    </w:p>
    <w:p w14:paraId="30EBBC12" w14:textId="77777777" w:rsidR="00D10CC9" w:rsidRPr="007D061B" w:rsidRDefault="00D10CC9">
      <w:pPr>
        <w:pStyle w:val="TOC5"/>
        <w:rPr>
          <w:rFonts w:asciiTheme="minorHAnsi" w:eastAsiaTheme="minorEastAsia" w:hAnsiTheme="minorHAnsi" w:cstheme="minorBidi"/>
          <w:sz w:val="22"/>
          <w:szCs w:val="22"/>
          <w:lang w:eastAsia="en-GB"/>
        </w:rPr>
      </w:pPr>
      <w:r w:rsidRPr="007D061B">
        <w:t>6.7.5.2.2</w:t>
      </w:r>
      <w:r w:rsidRPr="007D061B">
        <w:rPr>
          <w:rFonts w:asciiTheme="minorHAnsi" w:eastAsiaTheme="minorEastAsia" w:hAnsiTheme="minorHAnsi" w:cstheme="minorBidi"/>
          <w:sz w:val="22"/>
          <w:szCs w:val="22"/>
          <w:lang w:eastAsia="en-GB"/>
        </w:rPr>
        <w:tab/>
      </w:r>
      <w:r w:rsidRPr="007D061B">
        <w:t>General test requirement for UTRA TDD</w:t>
      </w:r>
      <w:r w:rsidRPr="007D061B">
        <w:tab/>
      </w:r>
      <w:r w:rsidRPr="007D061B">
        <w:fldChar w:fldCharType="begin" w:fldLock="1"/>
      </w:r>
      <w:r w:rsidRPr="007D061B">
        <w:instrText xml:space="preserve"> PAGEREF _Toc45907011 \h </w:instrText>
      </w:r>
      <w:r w:rsidRPr="007D061B">
        <w:fldChar w:fldCharType="separate"/>
      </w:r>
      <w:r w:rsidRPr="007D061B">
        <w:t>213</w:t>
      </w:r>
      <w:r w:rsidRPr="007D061B">
        <w:fldChar w:fldCharType="end"/>
      </w:r>
    </w:p>
    <w:p w14:paraId="5E9AC831" w14:textId="77777777" w:rsidR="00D10CC9" w:rsidRPr="007D061B" w:rsidRDefault="00D10CC9">
      <w:pPr>
        <w:pStyle w:val="TOC5"/>
        <w:rPr>
          <w:rFonts w:asciiTheme="minorHAnsi" w:eastAsiaTheme="minorEastAsia" w:hAnsiTheme="minorHAnsi" w:cstheme="minorBidi"/>
          <w:sz w:val="22"/>
          <w:szCs w:val="22"/>
          <w:lang w:eastAsia="en-GB"/>
        </w:rPr>
      </w:pPr>
      <w:r w:rsidRPr="007D061B">
        <w:t>6.7.5.2.3</w:t>
      </w:r>
      <w:r w:rsidRPr="007D061B">
        <w:rPr>
          <w:rFonts w:asciiTheme="minorHAnsi" w:eastAsiaTheme="minorEastAsia" w:hAnsiTheme="minorHAnsi" w:cstheme="minorBidi"/>
          <w:sz w:val="22"/>
          <w:szCs w:val="22"/>
          <w:lang w:eastAsia="en-GB"/>
        </w:rPr>
        <w:tab/>
      </w:r>
      <w:r w:rsidRPr="007D061B">
        <w:t>Intra-system test requirement</w:t>
      </w:r>
      <w:r w:rsidRPr="007D061B">
        <w:tab/>
      </w:r>
      <w:r w:rsidRPr="007D061B">
        <w:fldChar w:fldCharType="begin" w:fldLock="1"/>
      </w:r>
      <w:r w:rsidRPr="007D061B">
        <w:instrText xml:space="preserve"> PAGEREF _Toc45907012 \h </w:instrText>
      </w:r>
      <w:r w:rsidRPr="007D061B">
        <w:fldChar w:fldCharType="separate"/>
      </w:r>
      <w:r w:rsidRPr="007D061B">
        <w:t>213</w:t>
      </w:r>
      <w:r w:rsidRPr="007D061B">
        <w:fldChar w:fldCharType="end"/>
      </w:r>
    </w:p>
    <w:p w14:paraId="72FEEED7" w14:textId="77777777" w:rsidR="00D10CC9" w:rsidRPr="007D061B" w:rsidRDefault="00D10CC9">
      <w:pPr>
        <w:pStyle w:val="TOC4"/>
        <w:rPr>
          <w:rFonts w:asciiTheme="minorHAnsi" w:eastAsiaTheme="minorEastAsia" w:hAnsiTheme="minorHAnsi" w:cstheme="minorBidi"/>
          <w:sz w:val="22"/>
          <w:szCs w:val="22"/>
          <w:lang w:eastAsia="en-GB"/>
        </w:rPr>
      </w:pPr>
      <w:r w:rsidRPr="007D061B">
        <w:t>6.7.5.4</w:t>
      </w:r>
      <w:r w:rsidRPr="007D061B">
        <w:rPr>
          <w:rFonts w:asciiTheme="minorHAnsi" w:eastAsiaTheme="minorEastAsia" w:hAnsiTheme="minorHAnsi" w:cstheme="minorBidi"/>
          <w:sz w:val="22"/>
          <w:szCs w:val="22"/>
          <w:lang w:eastAsia="en-GB"/>
        </w:rPr>
        <w:tab/>
      </w:r>
      <w:r w:rsidRPr="007D061B">
        <w:t>Single RAT E-UTRA operation</w:t>
      </w:r>
      <w:r w:rsidRPr="007D061B">
        <w:tab/>
      </w:r>
      <w:r w:rsidRPr="007D061B">
        <w:fldChar w:fldCharType="begin" w:fldLock="1"/>
      </w:r>
      <w:r w:rsidRPr="007D061B">
        <w:instrText xml:space="preserve"> PAGEREF _Toc45907013 \h </w:instrText>
      </w:r>
      <w:r w:rsidRPr="007D061B">
        <w:fldChar w:fldCharType="separate"/>
      </w:r>
      <w:r w:rsidRPr="007D061B">
        <w:t>213</w:t>
      </w:r>
      <w:r w:rsidRPr="007D061B">
        <w:fldChar w:fldCharType="end"/>
      </w:r>
    </w:p>
    <w:p w14:paraId="391DB5A7" w14:textId="77777777" w:rsidR="00D10CC9" w:rsidRPr="007D061B" w:rsidRDefault="00D10CC9">
      <w:pPr>
        <w:pStyle w:val="TOC5"/>
        <w:rPr>
          <w:rFonts w:asciiTheme="minorHAnsi" w:eastAsiaTheme="minorEastAsia" w:hAnsiTheme="minorHAnsi" w:cstheme="minorBidi"/>
          <w:sz w:val="22"/>
          <w:szCs w:val="22"/>
          <w:lang w:eastAsia="en-GB"/>
        </w:rPr>
      </w:pPr>
      <w:r w:rsidRPr="007D061B">
        <w:t>6.7.5.4.1</w:t>
      </w:r>
      <w:r w:rsidRPr="007D061B">
        <w:rPr>
          <w:rFonts w:asciiTheme="minorHAnsi" w:eastAsiaTheme="minorEastAsia" w:hAnsiTheme="minorHAnsi" w:cstheme="minorBidi"/>
          <w:sz w:val="22"/>
          <w:szCs w:val="22"/>
          <w:lang w:eastAsia="en-GB"/>
        </w:rPr>
        <w:tab/>
      </w:r>
      <w:r w:rsidRPr="007D061B">
        <w:t>General test requirement</w:t>
      </w:r>
      <w:r w:rsidRPr="007D061B">
        <w:tab/>
      </w:r>
      <w:r w:rsidRPr="007D061B">
        <w:fldChar w:fldCharType="begin" w:fldLock="1"/>
      </w:r>
      <w:r w:rsidRPr="007D061B">
        <w:instrText xml:space="preserve"> PAGEREF _Toc45907014 \h </w:instrText>
      </w:r>
      <w:r w:rsidRPr="007D061B">
        <w:fldChar w:fldCharType="separate"/>
      </w:r>
      <w:r w:rsidRPr="007D061B">
        <w:t>213</w:t>
      </w:r>
      <w:r w:rsidRPr="007D061B">
        <w:fldChar w:fldCharType="end"/>
      </w:r>
    </w:p>
    <w:p w14:paraId="43CE91C6" w14:textId="77777777" w:rsidR="00D10CC9" w:rsidRPr="007D061B" w:rsidRDefault="00D10CC9">
      <w:pPr>
        <w:pStyle w:val="TOC5"/>
        <w:rPr>
          <w:rFonts w:asciiTheme="minorHAnsi" w:eastAsiaTheme="minorEastAsia" w:hAnsiTheme="minorHAnsi" w:cstheme="minorBidi"/>
          <w:sz w:val="22"/>
          <w:szCs w:val="22"/>
          <w:lang w:eastAsia="en-GB"/>
        </w:rPr>
      </w:pPr>
      <w:r w:rsidRPr="007D061B">
        <w:t>6.7.5.4.2</w:t>
      </w:r>
      <w:r w:rsidRPr="007D061B">
        <w:rPr>
          <w:rFonts w:asciiTheme="minorHAnsi" w:eastAsiaTheme="minorEastAsia" w:hAnsiTheme="minorHAnsi" w:cstheme="minorBidi"/>
          <w:sz w:val="22"/>
          <w:szCs w:val="22"/>
          <w:lang w:eastAsia="en-GB"/>
        </w:rPr>
        <w:tab/>
      </w:r>
      <w:r w:rsidRPr="007D061B">
        <w:t>Additional test requirement for Band 41</w:t>
      </w:r>
      <w:r w:rsidRPr="007D061B">
        <w:tab/>
      </w:r>
      <w:r w:rsidRPr="007D061B">
        <w:fldChar w:fldCharType="begin" w:fldLock="1"/>
      </w:r>
      <w:r w:rsidRPr="007D061B">
        <w:instrText xml:space="preserve"> PAGEREF _Toc45907015 \h </w:instrText>
      </w:r>
      <w:r w:rsidRPr="007D061B">
        <w:fldChar w:fldCharType="separate"/>
      </w:r>
      <w:r w:rsidRPr="007D061B">
        <w:t>213</w:t>
      </w:r>
      <w:r w:rsidRPr="007D061B">
        <w:fldChar w:fldCharType="end"/>
      </w:r>
    </w:p>
    <w:p w14:paraId="66BB250E" w14:textId="77777777" w:rsidR="00D10CC9" w:rsidRPr="007D061B" w:rsidRDefault="00D10CC9">
      <w:pPr>
        <w:pStyle w:val="TOC5"/>
        <w:rPr>
          <w:rFonts w:asciiTheme="minorHAnsi" w:eastAsiaTheme="minorEastAsia" w:hAnsiTheme="minorHAnsi" w:cstheme="minorBidi"/>
          <w:sz w:val="22"/>
          <w:szCs w:val="22"/>
          <w:lang w:eastAsia="en-GB"/>
        </w:rPr>
      </w:pPr>
      <w:r w:rsidRPr="007D061B">
        <w:t>6.7.5.4.3</w:t>
      </w:r>
      <w:r w:rsidRPr="007D061B">
        <w:rPr>
          <w:rFonts w:asciiTheme="minorHAnsi" w:eastAsiaTheme="minorEastAsia" w:hAnsiTheme="minorHAnsi" w:cstheme="minorBidi"/>
          <w:sz w:val="22"/>
          <w:szCs w:val="22"/>
          <w:lang w:eastAsia="en-GB"/>
        </w:rPr>
        <w:tab/>
      </w:r>
      <w:r w:rsidRPr="007D061B">
        <w:t>Intra-system test requirement</w:t>
      </w:r>
      <w:r w:rsidRPr="007D061B">
        <w:tab/>
      </w:r>
      <w:r w:rsidRPr="007D061B">
        <w:fldChar w:fldCharType="begin" w:fldLock="1"/>
      </w:r>
      <w:r w:rsidRPr="007D061B">
        <w:instrText xml:space="preserve"> PAGEREF _Toc45907016 \h </w:instrText>
      </w:r>
      <w:r w:rsidRPr="007D061B">
        <w:fldChar w:fldCharType="separate"/>
      </w:r>
      <w:r w:rsidRPr="007D061B">
        <w:t>213</w:t>
      </w:r>
      <w:r w:rsidRPr="007D061B">
        <w:fldChar w:fldCharType="end"/>
      </w:r>
    </w:p>
    <w:p w14:paraId="348978E8" w14:textId="77777777" w:rsidR="00D10CC9" w:rsidRPr="007D061B" w:rsidRDefault="00D10CC9">
      <w:pPr>
        <w:pStyle w:val="TOC1"/>
        <w:rPr>
          <w:rFonts w:asciiTheme="minorHAnsi" w:eastAsiaTheme="minorEastAsia" w:hAnsiTheme="minorHAnsi" w:cstheme="minorBidi"/>
          <w:szCs w:val="22"/>
          <w:lang w:eastAsia="en-GB"/>
        </w:rPr>
      </w:pPr>
      <w:r w:rsidRPr="007D061B">
        <w:t>7</w:t>
      </w:r>
      <w:r w:rsidRPr="007D061B">
        <w:rPr>
          <w:rFonts w:asciiTheme="minorHAnsi" w:eastAsiaTheme="minorEastAsia" w:hAnsiTheme="minorHAnsi" w:cstheme="minorBidi"/>
          <w:szCs w:val="22"/>
        </w:rPr>
        <w:tab/>
      </w:r>
      <w:r w:rsidRPr="007D061B">
        <w:rPr>
          <w:lang w:eastAsia="zh-CN"/>
        </w:rPr>
        <w:t>Conducted receiver characteristics</w:t>
      </w:r>
      <w:r w:rsidRPr="007D061B">
        <w:tab/>
      </w:r>
      <w:r w:rsidRPr="007D061B">
        <w:fldChar w:fldCharType="begin" w:fldLock="1"/>
      </w:r>
      <w:r w:rsidRPr="007D061B">
        <w:instrText xml:space="preserve"> PAGEREF _Toc45907017 \h </w:instrText>
      </w:r>
      <w:r w:rsidRPr="007D061B">
        <w:fldChar w:fldCharType="separate"/>
      </w:r>
      <w:r w:rsidRPr="007D061B">
        <w:t>214</w:t>
      </w:r>
      <w:r w:rsidRPr="007D061B">
        <w:fldChar w:fldCharType="end"/>
      </w:r>
    </w:p>
    <w:p w14:paraId="18F02890" w14:textId="77777777" w:rsidR="00D10CC9" w:rsidRPr="007D061B" w:rsidRDefault="00D10CC9">
      <w:pPr>
        <w:pStyle w:val="TOC2"/>
        <w:rPr>
          <w:rFonts w:asciiTheme="minorHAnsi" w:eastAsiaTheme="minorEastAsia" w:hAnsiTheme="minorHAnsi" w:cstheme="minorBidi"/>
          <w:sz w:val="22"/>
          <w:szCs w:val="22"/>
          <w:lang w:eastAsia="en-GB"/>
        </w:rPr>
      </w:pPr>
      <w:r w:rsidRPr="007D061B">
        <w:t>7.1</w:t>
      </w:r>
      <w:r w:rsidRPr="007D061B">
        <w:rPr>
          <w:rFonts w:asciiTheme="minorHAnsi" w:eastAsiaTheme="minorEastAsia" w:hAnsiTheme="minorHAnsi" w:cstheme="minorBidi"/>
          <w:sz w:val="22"/>
          <w:szCs w:val="22"/>
          <w:lang w:eastAsia="en-GB"/>
        </w:rPr>
        <w:tab/>
      </w:r>
      <w:r w:rsidRPr="007D061B">
        <w:t>General</w:t>
      </w:r>
      <w:r w:rsidRPr="007D061B">
        <w:tab/>
      </w:r>
      <w:r w:rsidRPr="007D061B">
        <w:fldChar w:fldCharType="begin" w:fldLock="1"/>
      </w:r>
      <w:r w:rsidRPr="007D061B">
        <w:instrText xml:space="preserve"> PAGEREF _Toc45907018 \h </w:instrText>
      </w:r>
      <w:r w:rsidRPr="007D061B">
        <w:fldChar w:fldCharType="separate"/>
      </w:r>
      <w:r w:rsidRPr="007D061B">
        <w:t>214</w:t>
      </w:r>
      <w:r w:rsidRPr="007D061B">
        <w:fldChar w:fldCharType="end"/>
      </w:r>
    </w:p>
    <w:p w14:paraId="5050CC57" w14:textId="77777777" w:rsidR="00D10CC9" w:rsidRPr="007D061B" w:rsidRDefault="00D10CC9">
      <w:pPr>
        <w:pStyle w:val="TOC2"/>
        <w:rPr>
          <w:rFonts w:asciiTheme="minorHAnsi" w:eastAsiaTheme="minorEastAsia" w:hAnsiTheme="minorHAnsi" w:cstheme="minorBidi"/>
          <w:sz w:val="22"/>
          <w:szCs w:val="22"/>
          <w:lang w:eastAsia="en-GB"/>
        </w:rPr>
      </w:pPr>
      <w:r w:rsidRPr="007D061B">
        <w:t>7.2</w:t>
      </w:r>
      <w:r w:rsidRPr="007D061B">
        <w:rPr>
          <w:rFonts w:asciiTheme="minorHAnsi" w:eastAsiaTheme="minorEastAsia" w:hAnsiTheme="minorHAnsi" w:cstheme="minorBidi"/>
          <w:sz w:val="22"/>
          <w:szCs w:val="22"/>
          <w:lang w:eastAsia="en-GB"/>
        </w:rPr>
        <w:tab/>
      </w:r>
      <w:r w:rsidRPr="007D061B">
        <w:t>Reference sensitivity level</w:t>
      </w:r>
      <w:r w:rsidRPr="007D061B">
        <w:tab/>
      </w:r>
      <w:r w:rsidRPr="007D061B">
        <w:fldChar w:fldCharType="begin" w:fldLock="1"/>
      </w:r>
      <w:r w:rsidRPr="007D061B">
        <w:instrText xml:space="preserve"> PAGEREF _Toc45907019 \h </w:instrText>
      </w:r>
      <w:r w:rsidRPr="007D061B">
        <w:fldChar w:fldCharType="separate"/>
      </w:r>
      <w:r w:rsidRPr="007D061B">
        <w:t>214</w:t>
      </w:r>
      <w:r w:rsidRPr="007D061B">
        <w:fldChar w:fldCharType="end"/>
      </w:r>
    </w:p>
    <w:p w14:paraId="46BC1001" w14:textId="77777777" w:rsidR="00D10CC9" w:rsidRPr="007D061B" w:rsidRDefault="00D10CC9">
      <w:pPr>
        <w:pStyle w:val="TOC3"/>
        <w:rPr>
          <w:rFonts w:asciiTheme="minorHAnsi" w:eastAsiaTheme="minorEastAsia" w:hAnsiTheme="minorHAnsi" w:cstheme="minorBidi"/>
          <w:sz w:val="22"/>
          <w:szCs w:val="22"/>
          <w:lang w:eastAsia="en-GB"/>
        </w:rPr>
      </w:pPr>
      <w:r w:rsidRPr="007D061B">
        <w:t>7.2.1</w:t>
      </w:r>
      <w:r w:rsidRPr="007D061B">
        <w:rPr>
          <w:rFonts w:asciiTheme="minorHAnsi" w:eastAsiaTheme="minorEastAsia" w:hAnsiTheme="minorHAnsi" w:cstheme="minorBidi"/>
          <w:sz w:val="22"/>
          <w:szCs w:val="22"/>
          <w:lang w:eastAsia="en-GB"/>
        </w:rPr>
        <w:tab/>
      </w:r>
      <w:r w:rsidRPr="007D061B">
        <w:t>Definition and applicability</w:t>
      </w:r>
      <w:r w:rsidRPr="007D061B">
        <w:tab/>
      </w:r>
      <w:r w:rsidRPr="007D061B">
        <w:fldChar w:fldCharType="begin" w:fldLock="1"/>
      </w:r>
      <w:r w:rsidRPr="007D061B">
        <w:instrText xml:space="preserve"> PAGEREF _Toc45907020 \h </w:instrText>
      </w:r>
      <w:r w:rsidRPr="007D061B">
        <w:fldChar w:fldCharType="separate"/>
      </w:r>
      <w:r w:rsidRPr="007D061B">
        <w:t>214</w:t>
      </w:r>
      <w:r w:rsidRPr="007D061B">
        <w:fldChar w:fldCharType="end"/>
      </w:r>
    </w:p>
    <w:p w14:paraId="37BECD81" w14:textId="77777777" w:rsidR="00D10CC9" w:rsidRPr="007D061B" w:rsidRDefault="00D10CC9">
      <w:pPr>
        <w:pStyle w:val="TOC3"/>
        <w:rPr>
          <w:rFonts w:asciiTheme="minorHAnsi" w:eastAsiaTheme="minorEastAsia" w:hAnsiTheme="minorHAnsi" w:cstheme="minorBidi"/>
          <w:sz w:val="22"/>
          <w:szCs w:val="22"/>
          <w:lang w:eastAsia="en-GB"/>
        </w:rPr>
      </w:pPr>
      <w:r w:rsidRPr="007D061B">
        <w:t>7.2.2</w:t>
      </w:r>
      <w:r w:rsidRPr="007D061B">
        <w:rPr>
          <w:rFonts w:asciiTheme="minorHAnsi" w:eastAsiaTheme="minorEastAsia" w:hAnsiTheme="minorHAnsi" w:cstheme="minorBidi"/>
          <w:sz w:val="22"/>
          <w:szCs w:val="22"/>
          <w:lang w:eastAsia="en-GB"/>
        </w:rPr>
        <w:tab/>
      </w:r>
      <w:r w:rsidRPr="007D061B">
        <w:t>Minimum Requirement</w:t>
      </w:r>
      <w:r w:rsidRPr="007D061B">
        <w:tab/>
      </w:r>
      <w:r w:rsidRPr="007D061B">
        <w:fldChar w:fldCharType="begin" w:fldLock="1"/>
      </w:r>
      <w:r w:rsidRPr="007D061B">
        <w:instrText xml:space="preserve"> PAGEREF _Toc45907021 \h </w:instrText>
      </w:r>
      <w:r w:rsidRPr="007D061B">
        <w:fldChar w:fldCharType="separate"/>
      </w:r>
      <w:r w:rsidRPr="007D061B">
        <w:t>214</w:t>
      </w:r>
      <w:r w:rsidRPr="007D061B">
        <w:fldChar w:fldCharType="end"/>
      </w:r>
    </w:p>
    <w:p w14:paraId="2DDEB138" w14:textId="77777777" w:rsidR="00D10CC9" w:rsidRPr="007D061B" w:rsidRDefault="00D10CC9">
      <w:pPr>
        <w:pStyle w:val="TOC3"/>
        <w:rPr>
          <w:rFonts w:asciiTheme="minorHAnsi" w:eastAsiaTheme="minorEastAsia" w:hAnsiTheme="minorHAnsi" w:cstheme="minorBidi"/>
          <w:sz w:val="22"/>
          <w:szCs w:val="22"/>
          <w:lang w:eastAsia="en-GB"/>
        </w:rPr>
      </w:pPr>
      <w:r w:rsidRPr="007D061B">
        <w:t>7.2.3</w:t>
      </w:r>
      <w:r w:rsidRPr="007D061B">
        <w:rPr>
          <w:rFonts w:asciiTheme="minorHAnsi" w:eastAsiaTheme="minorEastAsia" w:hAnsiTheme="minorHAnsi" w:cstheme="minorBidi"/>
          <w:sz w:val="22"/>
          <w:szCs w:val="22"/>
          <w:lang w:eastAsia="en-GB"/>
        </w:rPr>
        <w:tab/>
      </w:r>
      <w:r w:rsidRPr="007D061B">
        <w:t>Test Purpose</w:t>
      </w:r>
      <w:r w:rsidRPr="007D061B">
        <w:tab/>
      </w:r>
      <w:r w:rsidRPr="007D061B">
        <w:fldChar w:fldCharType="begin" w:fldLock="1"/>
      </w:r>
      <w:r w:rsidRPr="007D061B">
        <w:instrText xml:space="preserve"> PAGEREF _Toc45907022 \h </w:instrText>
      </w:r>
      <w:r w:rsidRPr="007D061B">
        <w:fldChar w:fldCharType="separate"/>
      </w:r>
      <w:r w:rsidRPr="007D061B">
        <w:t>215</w:t>
      </w:r>
      <w:r w:rsidRPr="007D061B">
        <w:fldChar w:fldCharType="end"/>
      </w:r>
    </w:p>
    <w:p w14:paraId="534185A3" w14:textId="77777777" w:rsidR="00D10CC9" w:rsidRPr="007D061B" w:rsidRDefault="00D10CC9">
      <w:pPr>
        <w:pStyle w:val="TOC3"/>
        <w:rPr>
          <w:rFonts w:asciiTheme="minorHAnsi" w:eastAsiaTheme="minorEastAsia" w:hAnsiTheme="minorHAnsi" w:cstheme="minorBidi"/>
          <w:sz w:val="22"/>
          <w:szCs w:val="22"/>
          <w:lang w:eastAsia="en-GB"/>
        </w:rPr>
      </w:pPr>
      <w:r w:rsidRPr="007D061B">
        <w:t>7.2.4</w:t>
      </w:r>
      <w:r w:rsidRPr="007D061B">
        <w:rPr>
          <w:rFonts w:asciiTheme="minorHAnsi" w:eastAsiaTheme="minorEastAsia" w:hAnsiTheme="minorHAnsi" w:cstheme="minorBidi"/>
          <w:sz w:val="22"/>
          <w:szCs w:val="22"/>
          <w:lang w:eastAsia="en-GB"/>
        </w:rPr>
        <w:tab/>
      </w:r>
      <w:r w:rsidRPr="007D061B">
        <w:t>Method of test</w:t>
      </w:r>
      <w:r w:rsidRPr="007D061B">
        <w:tab/>
      </w:r>
      <w:r w:rsidRPr="007D061B">
        <w:fldChar w:fldCharType="begin" w:fldLock="1"/>
      </w:r>
      <w:r w:rsidRPr="007D061B">
        <w:instrText xml:space="preserve"> PAGEREF _Toc45907023 \h </w:instrText>
      </w:r>
      <w:r w:rsidRPr="007D061B">
        <w:fldChar w:fldCharType="separate"/>
      </w:r>
      <w:r w:rsidRPr="007D061B">
        <w:t>215</w:t>
      </w:r>
      <w:r w:rsidRPr="007D061B">
        <w:fldChar w:fldCharType="end"/>
      </w:r>
    </w:p>
    <w:p w14:paraId="13B0A552" w14:textId="77777777" w:rsidR="00D10CC9" w:rsidRPr="007D061B" w:rsidRDefault="00D10CC9">
      <w:pPr>
        <w:pStyle w:val="TOC4"/>
        <w:rPr>
          <w:rFonts w:asciiTheme="minorHAnsi" w:eastAsiaTheme="minorEastAsia" w:hAnsiTheme="minorHAnsi" w:cstheme="minorBidi"/>
          <w:sz w:val="22"/>
          <w:szCs w:val="22"/>
          <w:lang w:eastAsia="en-GB"/>
        </w:rPr>
      </w:pPr>
      <w:r w:rsidRPr="007D061B">
        <w:t>7.2.4.1</w:t>
      </w:r>
      <w:r w:rsidRPr="007D061B">
        <w:rPr>
          <w:rFonts w:asciiTheme="minorHAnsi" w:eastAsiaTheme="minorEastAsia" w:hAnsiTheme="minorHAnsi" w:cstheme="minorBidi"/>
          <w:sz w:val="22"/>
          <w:szCs w:val="22"/>
          <w:lang w:eastAsia="en-GB"/>
        </w:rPr>
        <w:tab/>
      </w:r>
      <w:r w:rsidRPr="007D061B">
        <w:t>Initial conditions</w:t>
      </w:r>
      <w:r w:rsidRPr="007D061B">
        <w:tab/>
      </w:r>
      <w:r w:rsidRPr="007D061B">
        <w:fldChar w:fldCharType="begin" w:fldLock="1"/>
      </w:r>
      <w:r w:rsidRPr="007D061B">
        <w:instrText xml:space="preserve"> PAGEREF _Toc45907024 \h </w:instrText>
      </w:r>
      <w:r w:rsidRPr="007D061B">
        <w:fldChar w:fldCharType="separate"/>
      </w:r>
      <w:r w:rsidRPr="007D061B">
        <w:t>215</w:t>
      </w:r>
      <w:r w:rsidRPr="007D061B">
        <w:fldChar w:fldCharType="end"/>
      </w:r>
    </w:p>
    <w:p w14:paraId="7AC2EBDD" w14:textId="77777777" w:rsidR="00D10CC9" w:rsidRPr="007D061B" w:rsidRDefault="00D10CC9">
      <w:pPr>
        <w:pStyle w:val="TOC4"/>
        <w:rPr>
          <w:rFonts w:asciiTheme="minorHAnsi" w:eastAsiaTheme="minorEastAsia" w:hAnsiTheme="minorHAnsi" w:cstheme="minorBidi"/>
          <w:sz w:val="22"/>
          <w:szCs w:val="22"/>
          <w:lang w:eastAsia="en-GB"/>
        </w:rPr>
      </w:pPr>
      <w:r w:rsidRPr="007D061B">
        <w:t>7.2.4.2</w:t>
      </w:r>
      <w:r w:rsidRPr="007D061B">
        <w:rPr>
          <w:rFonts w:asciiTheme="minorHAnsi" w:eastAsiaTheme="minorEastAsia" w:hAnsiTheme="minorHAnsi" w:cstheme="minorBidi"/>
          <w:sz w:val="22"/>
          <w:szCs w:val="22"/>
          <w:lang w:eastAsia="en-GB"/>
        </w:rPr>
        <w:tab/>
      </w:r>
      <w:r w:rsidRPr="007D061B">
        <w:t>Procedure</w:t>
      </w:r>
      <w:r w:rsidRPr="007D061B">
        <w:tab/>
      </w:r>
      <w:r w:rsidRPr="007D061B">
        <w:fldChar w:fldCharType="begin" w:fldLock="1"/>
      </w:r>
      <w:r w:rsidRPr="007D061B">
        <w:instrText xml:space="preserve"> PAGEREF _Toc45907025 \h </w:instrText>
      </w:r>
      <w:r w:rsidRPr="007D061B">
        <w:fldChar w:fldCharType="separate"/>
      </w:r>
      <w:r w:rsidRPr="007D061B">
        <w:t>215</w:t>
      </w:r>
      <w:r w:rsidRPr="007D061B">
        <w:fldChar w:fldCharType="end"/>
      </w:r>
    </w:p>
    <w:p w14:paraId="22DF7C84" w14:textId="77777777" w:rsidR="00D10CC9" w:rsidRPr="007D061B" w:rsidRDefault="00D10CC9">
      <w:pPr>
        <w:pStyle w:val="TOC3"/>
        <w:rPr>
          <w:rFonts w:asciiTheme="minorHAnsi" w:eastAsiaTheme="minorEastAsia" w:hAnsiTheme="minorHAnsi" w:cstheme="minorBidi"/>
          <w:sz w:val="22"/>
          <w:szCs w:val="22"/>
          <w:lang w:eastAsia="en-GB"/>
        </w:rPr>
      </w:pPr>
      <w:r w:rsidRPr="007D061B">
        <w:t>7.2.5</w:t>
      </w:r>
      <w:r w:rsidRPr="007D061B">
        <w:rPr>
          <w:rFonts w:asciiTheme="minorHAnsi" w:eastAsiaTheme="minorEastAsia" w:hAnsiTheme="minorHAnsi" w:cstheme="minorBidi"/>
          <w:sz w:val="22"/>
          <w:szCs w:val="22"/>
          <w:lang w:eastAsia="en-GB"/>
        </w:rPr>
        <w:tab/>
      </w:r>
      <w:r w:rsidRPr="007D061B">
        <w:t>Test Requirements</w:t>
      </w:r>
      <w:r w:rsidRPr="007D061B">
        <w:tab/>
      </w:r>
      <w:r w:rsidRPr="007D061B">
        <w:fldChar w:fldCharType="begin" w:fldLock="1"/>
      </w:r>
      <w:r w:rsidRPr="007D061B">
        <w:instrText xml:space="preserve"> PAGEREF _Toc45907026 \h </w:instrText>
      </w:r>
      <w:r w:rsidRPr="007D061B">
        <w:fldChar w:fldCharType="separate"/>
      </w:r>
      <w:r w:rsidRPr="007D061B">
        <w:t>216</w:t>
      </w:r>
      <w:r w:rsidRPr="007D061B">
        <w:fldChar w:fldCharType="end"/>
      </w:r>
    </w:p>
    <w:p w14:paraId="72B897E9" w14:textId="77777777" w:rsidR="00D10CC9" w:rsidRPr="007D061B" w:rsidRDefault="00D10CC9">
      <w:pPr>
        <w:pStyle w:val="TOC4"/>
        <w:rPr>
          <w:rFonts w:asciiTheme="minorHAnsi" w:eastAsiaTheme="minorEastAsia" w:hAnsiTheme="minorHAnsi" w:cstheme="minorBidi"/>
          <w:sz w:val="22"/>
          <w:szCs w:val="22"/>
          <w:lang w:eastAsia="en-GB"/>
        </w:rPr>
      </w:pPr>
      <w:r w:rsidRPr="007D061B">
        <w:t>7.2.5.1</w:t>
      </w:r>
      <w:r w:rsidRPr="007D061B">
        <w:rPr>
          <w:rFonts w:asciiTheme="minorHAnsi" w:eastAsiaTheme="minorEastAsia" w:hAnsiTheme="minorHAnsi" w:cstheme="minorBidi"/>
          <w:sz w:val="22"/>
          <w:szCs w:val="22"/>
          <w:lang w:eastAsia="en-GB"/>
        </w:rPr>
        <w:tab/>
      </w:r>
      <w:r w:rsidRPr="007D061B">
        <w:t>UTRA FDD operation</w:t>
      </w:r>
      <w:r w:rsidRPr="007D061B">
        <w:tab/>
      </w:r>
      <w:r w:rsidRPr="007D061B">
        <w:fldChar w:fldCharType="begin" w:fldLock="1"/>
      </w:r>
      <w:r w:rsidRPr="007D061B">
        <w:instrText xml:space="preserve"> PAGEREF _Toc45907027 \h </w:instrText>
      </w:r>
      <w:r w:rsidRPr="007D061B">
        <w:fldChar w:fldCharType="separate"/>
      </w:r>
      <w:r w:rsidRPr="007D061B">
        <w:t>216</w:t>
      </w:r>
      <w:r w:rsidRPr="007D061B">
        <w:fldChar w:fldCharType="end"/>
      </w:r>
    </w:p>
    <w:p w14:paraId="2EA8BC2F" w14:textId="77777777" w:rsidR="00D10CC9" w:rsidRPr="007D061B" w:rsidRDefault="00D10CC9">
      <w:pPr>
        <w:pStyle w:val="TOC4"/>
        <w:rPr>
          <w:rFonts w:asciiTheme="minorHAnsi" w:eastAsiaTheme="minorEastAsia" w:hAnsiTheme="minorHAnsi" w:cstheme="minorBidi"/>
          <w:sz w:val="22"/>
          <w:szCs w:val="22"/>
          <w:lang w:eastAsia="en-GB"/>
        </w:rPr>
      </w:pPr>
      <w:r w:rsidRPr="007D061B">
        <w:t>7.2.5.2</w:t>
      </w:r>
      <w:r w:rsidRPr="007D061B">
        <w:rPr>
          <w:rFonts w:asciiTheme="minorHAnsi" w:eastAsiaTheme="minorEastAsia" w:hAnsiTheme="minorHAnsi" w:cstheme="minorBidi"/>
          <w:sz w:val="22"/>
          <w:szCs w:val="22"/>
          <w:lang w:eastAsia="en-GB"/>
        </w:rPr>
        <w:tab/>
      </w:r>
      <w:r w:rsidRPr="007D061B">
        <w:t>UTRA TDD 1,28 Mcps option operation</w:t>
      </w:r>
      <w:r w:rsidRPr="007D061B">
        <w:tab/>
      </w:r>
      <w:r w:rsidRPr="007D061B">
        <w:fldChar w:fldCharType="begin" w:fldLock="1"/>
      </w:r>
      <w:r w:rsidRPr="007D061B">
        <w:instrText xml:space="preserve"> PAGEREF _Toc45907028 \h </w:instrText>
      </w:r>
      <w:r w:rsidRPr="007D061B">
        <w:fldChar w:fldCharType="separate"/>
      </w:r>
      <w:r w:rsidRPr="007D061B">
        <w:t>216</w:t>
      </w:r>
      <w:r w:rsidRPr="007D061B">
        <w:fldChar w:fldCharType="end"/>
      </w:r>
    </w:p>
    <w:p w14:paraId="1A481857" w14:textId="77777777" w:rsidR="00D10CC9" w:rsidRPr="007D061B" w:rsidRDefault="00D10CC9">
      <w:pPr>
        <w:pStyle w:val="TOC4"/>
        <w:rPr>
          <w:rFonts w:asciiTheme="minorHAnsi" w:eastAsiaTheme="minorEastAsia" w:hAnsiTheme="minorHAnsi" w:cstheme="minorBidi"/>
          <w:sz w:val="22"/>
          <w:szCs w:val="22"/>
          <w:lang w:eastAsia="en-GB"/>
        </w:rPr>
      </w:pPr>
      <w:r w:rsidRPr="007D061B">
        <w:t>7.2.5.3</w:t>
      </w:r>
      <w:r w:rsidRPr="007D061B">
        <w:rPr>
          <w:rFonts w:asciiTheme="minorHAnsi" w:eastAsiaTheme="minorEastAsia" w:hAnsiTheme="minorHAnsi" w:cstheme="minorBidi"/>
          <w:sz w:val="22"/>
          <w:szCs w:val="22"/>
          <w:lang w:eastAsia="en-GB"/>
        </w:rPr>
        <w:tab/>
      </w:r>
      <w:r w:rsidRPr="007D061B">
        <w:t>E-UTRA operation</w:t>
      </w:r>
      <w:r w:rsidRPr="007D061B">
        <w:tab/>
      </w:r>
      <w:r w:rsidRPr="007D061B">
        <w:fldChar w:fldCharType="begin" w:fldLock="1"/>
      </w:r>
      <w:r w:rsidRPr="007D061B">
        <w:instrText xml:space="preserve"> PAGEREF _Toc45907029 \h </w:instrText>
      </w:r>
      <w:r w:rsidRPr="007D061B">
        <w:fldChar w:fldCharType="separate"/>
      </w:r>
      <w:r w:rsidRPr="007D061B">
        <w:t>217</w:t>
      </w:r>
      <w:r w:rsidRPr="007D061B">
        <w:fldChar w:fldCharType="end"/>
      </w:r>
    </w:p>
    <w:p w14:paraId="5ADA7D19" w14:textId="77777777" w:rsidR="00D10CC9" w:rsidRPr="007D061B" w:rsidRDefault="00D10CC9">
      <w:pPr>
        <w:pStyle w:val="TOC4"/>
        <w:rPr>
          <w:rFonts w:asciiTheme="minorHAnsi" w:eastAsiaTheme="minorEastAsia" w:hAnsiTheme="minorHAnsi" w:cstheme="minorBidi"/>
          <w:sz w:val="22"/>
          <w:szCs w:val="22"/>
          <w:lang w:eastAsia="en-GB"/>
        </w:rPr>
      </w:pPr>
      <w:r w:rsidRPr="007D061B">
        <w:t>7.2.5.4</w:t>
      </w:r>
      <w:r w:rsidRPr="007D061B">
        <w:rPr>
          <w:rFonts w:asciiTheme="minorHAnsi" w:eastAsiaTheme="minorEastAsia" w:hAnsiTheme="minorHAnsi" w:cstheme="minorBidi"/>
          <w:sz w:val="22"/>
          <w:szCs w:val="22"/>
          <w:lang w:eastAsia="en-GB"/>
        </w:rPr>
        <w:tab/>
      </w:r>
      <w:r w:rsidRPr="007D061B">
        <w:t>NR operation</w:t>
      </w:r>
      <w:r w:rsidRPr="007D061B">
        <w:tab/>
      </w:r>
      <w:r w:rsidRPr="007D061B">
        <w:fldChar w:fldCharType="begin" w:fldLock="1"/>
      </w:r>
      <w:r w:rsidRPr="007D061B">
        <w:instrText xml:space="preserve"> PAGEREF _Toc45907030 \h </w:instrText>
      </w:r>
      <w:r w:rsidRPr="007D061B">
        <w:fldChar w:fldCharType="separate"/>
      </w:r>
      <w:r w:rsidRPr="007D061B">
        <w:t>218</w:t>
      </w:r>
      <w:r w:rsidRPr="007D061B">
        <w:fldChar w:fldCharType="end"/>
      </w:r>
    </w:p>
    <w:p w14:paraId="0AFE0A77" w14:textId="77777777" w:rsidR="00D10CC9" w:rsidRPr="007D061B" w:rsidRDefault="00D10CC9">
      <w:pPr>
        <w:pStyle w:val="TOC2"/>
        <w:rPr>
          <w:rFonts w:asciiTheme="minorHAnsi" w:eastAsiaTheme="minorEastAsia" w:hAnsiTheme="minorHAnsi" w:cstheme="minorBidi"/>
          <w:sz w:val="22"/>
          <w:szCs w:val="22"/>
          <w:lang w:eastAsia="en-GB"/>
        </w:rPr>
      </w:pPr>
      <w:r w:rsidRPr="007D061B">
        <w:t>7.3</w:t>
      </w:r>
      <w:r w:rsidRPr="007D061B">
        <w:rPr>
          <w:rFonts w:asciiTheme="minorHAnsi" w:eastAsiaTheme="minorEastAsia" w:hAnsiTheme="minorHAnsi" w:cstheme="minorBidi"/>
          <w:sz w:val="22"/>
          <w:szCs w:val="22"/>
          <w:lang w:eastAsia="en-GB"/>
        </w:rPr>
        <w:tab/>
      </w:r>
      <w:r w:rsidRPr="007D061B">
        <w:t>Dynamic range</w:t>
      </w:r>
      <w:r w:rsidRPr="007D061B">
        <w:tab/>
      </w:r>
      <w:r w:rsidRPr="007D061B">
        <w:fldChar w:fldCharType="begin" w:fldLock="1"/>
      </w:r>
      <w:r w:rsidRPr="007D061B">
        <w:instrText xml:space="preserve"> PAGEREF _Toc45907031 \h </w:instrText>
      </w:r>
      <w:r w:rsidRPr="007D061B">
        <w:fldChar w:fldCharType="separate"/>
      </w:r>
      <w:r w:rsidRPr="007D061B">
        <w:t>219</w:t>
      </w:r>
      <w:r w:rsidRPr="007D061B">
        <w:fldChar w:fldCharType="end"/>
      </w:r>
    </w:p>
    <w:p w14:paraId="4EE43DAA" w14:textId="77777777" w:rsidR="00D10CC9" w:rsidRPr="007D061B" w:rsidRDefault="00D10CC9">
      <w:pPr>
        <w:pStyle w:val="TOC3"/>
        <w:rPr>
          <w:rFonts w:asciiTheme="minorHAnsi" w:eastAsiaTheme="minorEastAsia" w:hAnsiTheme="minorHAnsi" w:cstheme="minorBidi"/>
          <w:sz w:val="22"/>
          <w:szCs w:val="22"/>
          <w:lang w:eastAsia="en-GB"/>
        </w:rPr>
      </w:pPr>
      <w:r w:rsidRPr="007D061B">
        <w:t>7.3.1</w:t>
      </w:r>
      <w:r w:rsidRPr="007D061B">
        <w:rPr>
          <w:rFonts w:asciiTheme="minorHAnsi" w:eastAsiaTheme="minorEastAsia" w:hAnsiTheme="minorHAnsi" w:cstheme="minorBidi"/>
          <w:sz w:val="22"/>
          <w:szCs w:val="22"/>
          <w:lang w:eastAsia="en-GB"/>
        </w:rPr>
        <w:tab/>
      </w:r>
      <w:r w:rsidRPr="007D061B">
        <w:t>Definition and applicability</w:t>
      </w:r>
      <w:r w:rsidRPr="007D061B">
        <w:tab/>
      </w:r>
      <w:r w:rsidRPr="007D061B">
        <w:fldChar w:fldCharType="begin" w:fldLock="1"/>
      </w:r>
      <w:r w:rsidRPr="007D061B">
        <w:instrText xml:space="preserve"> PAGEREF _Toc45907032 \h </w:instrText>
      </w:r>
      <w:r w:rsidRPr="007D061B">
        <w:fldChar w:fldCharType="separate"/>
      </w:r>
      <w:r w:rsidRPr="007D061B">
        <w:t>219</w:t>
      </w:r>
      <w:r w:rsidRPr="007D061B">
        <w:fldChar w:fldCharType="end"/>
      </w:r>
    </w:p>
    <w:p w14:paraId="251E72B5" w14:textId="77777777" w:rsidR="00D10CC9" w:rsidRPr="007D061B" w:rsidRDefault="00D10CC9">
      <w:pPr>
        <w:pStyle w:val="TOC3"/>
        <w:rPr>
          <w:rFonts w:asciiTheme="minorHAnsi" w:eastAsiaTheme="minorEastAsia" w:hAnsiTheme="minorHAnsi" w:cstheme="minorBidi"/>
          <w:sz w:val="22"/>
          <w:szCs w:val="22"/>
          <w:lang w:eastAsia="en-GB"/>
        </w:rPr>
      </w:pPr>
      <w:r w:rsidRPr="007D061B">
        <w:t>7.3.2</w:t>
      </w:r>
      <w:r w:rsidRPr="007D061B">
        <w:rPr>
          <w:rFonts w:asciiTheme="minorHAnsi" w:eastAsiaTheme="minorEastAsia" w:hAnsiTheme="minorHAnsi" w:cstheme="minorBidi"/>
          <w:sz w:val="22"/>
          <w:szCs w:val="22"/>
          <w:lang w:eastAsia="en-GB"/>
        </w:rPr>
        <w:tab/>
      </w:r>
      <w:r w:rsidRPr="007D061B">
        <w:t>Minimum requirement</w:t>
      </w:r>
      <w:r w:rsidRPr="007D061B">
        <w:tab/>
      </w:r>
      <w:r w:rsidRPr="007D061B">
        <w:fldChar w:fldCharType="begin" w:fldLock="1"/>
      </w:r>
      <w:r w:rsidRPr="007D061B">
        <w:instrText xml:space="preserve"> PAGEREF _Toc45907033 \h </w:instrText>
      </w:r>
      <w:r w:rsidRPr="007D061B">
        <w:fldChar w:fldCharType="separate"/>
      </w:r>
      <w:r w:rsidRPr="007D061B">
        <w:t>219</w:t>
      </w:r>
      <w:r w:rsidRPr="007D061B">
        <w:fldChar w:fldCharType="end"/>
      </w:r>
    </w:p>
    <w:p w14:paraId="1C235C54" w14:textId="77777777" w:rsidR="00D10CC9" w:rsidRPr="007D061B" w:rsidRDefault="00D10CC9">
      <w:pPr>
        <w:pStyle w:val="TOC3"/>
        <w:rPr>
          <w:rFonts w:asciiTheme="minorHAnsi" w:eastAsiaTheme="minorEastAsia" w:hAnsiTheme="minorHAnsi" w:cstheme="minorBidi"/>
          <w:sz w:val="22"/>
          <w:szCs w:val="22"/>
          <w:lang w:eastAsia="en-GB"/>
        </w:rPr>
      </w:pPr>
      <w:r w:rsidRPr="007D061B">
        <w:t>7.3.3</w:t>
      </w:r>
      <w:r w:rsidRPr="007D061B">
        <w:rPr>
          <w:rFonts w:asciiTheme="minorHAnsi" w:eastAsiaTheme="minorEastAsia" w:hAnsiTheme="minorHAnsi" w:cstheme="minorBidi"/>
          <w:sz w:val="22"/>
          <w:szCs w:val="22"/>
          <w:lang w:eastAsia="en-GB"/>
        </w:rPr>
        <w:tab/>
      </w:r>
      <w:r w:rsidRPr="007D061B">
        <w:t>Test purpose</w:t>
      </w:r>
      <w:r w:rsidRPr="007D061B">
        <w:tab/>
      </w:r>
      <w:r w:rsidRPr="007D061B">
        <w:fldChar w:fldCharType="begin" w:fldLock="1"/>
      </w:r>
      <w:r w:rsidRPr="007D061B">
        <w:instrText xml:space="preserve"> PAGEREF _Toc45907034 \h </w:instrText>
      </w:r>
      <w:r w:rsidRPr="007D061B">
        <w:fldChar w:fldCharType="separate"/>
      </w:r>
      <w:r w:rsidRPr="007D061B">
        <w:t>220</w:t>
      </w:r>
      <w:r w:rsidRPr="007D061B">
        <w:fldChar w:fldCharType="end"/>
      </w:r>
    </w:p>
    <w:p w14:paraId="1399BC70" w14:textId="77777777" w:rsidR="00D10CC9" w:rsidRPr="007D061B" w:rsidRDefault="00D10CC9">
      <w:pPr>
        <w:pStyle w:val="TOC3"/>
        <w:rPr>
          <w:rFonts w:asciiTheme="minorHAnsi" w:eastAsiaTheme="minorEastAsia" w:hAnsiTheme="minorHAnsi" w:cstheme="minorBidi"/>
          <w:sz w:val="22"/>
          <w:szCs w:val="22"/>
          <w:lang w:eastAsia="en-GB"/>
        </w:rPr>
      </w:pPr>
      <w:r w:rsidRPr="007D061B">
        <w:t>7.3.4</w:t>
      </w:r>
      <w:r w:rsidRPr="007D061B">
        <w:rPr>
          <w:rFonts w:asciiTheme="minorHAnsi" w:eastAsiaTheme="minorEastAsia" w:hAnsiTheme="minorHAnsi" w:cstheme="minorBidi"/>
          <w:sz w:val="22"/>
          <w:szCs w:val="22"/>
          <w:lang w:eastAsia="en-GB"/>
        </w:rPr>
        <w:tab/>
      </w:r>
      <w:r w:rsidRPr="007D061B">
        <w:t>Method of test</w:t>
      </w:r>
      <w:r w:rsidRPr="007D061B">
        <w:tab/>
      </w:r>
      <w:r w:rsidRPr="007D061B">
        <w:fldChar w:fldCharType="begin" w:fldLock="1"/>
      </w:r>
      <w:r w:rsidRPr="007D061B">
        <w:instrText xml:space="preserve"> PAGEREF _Toc45907035 \h </w:instrText>
      </w:r>
      <w:r w:rsidRPr="007D061B">
        <w:fldChar w:fldCharType="separate"/>
      </w:r>
      <w:r w:rsidRPr="007D061B">
        <w:t>220</w:t>
      </w:r>
      <w:r w:rsidRPr="007D061B">
        <w:fldChar w:fldCharType="end"/>
      </w:r>
    </w:p>
    <w:p w14:paraId="0BDED7D4" w14:textId="77777777" w:rsidR="00D10CC9" w:rsidRPr="007D061B" w:rsidRDefault="00D10CC9">
      <w:pPr>
        <w:pStyle w:val="TOC4"/>
        <w:rPr>
          <w:rFonts w:asciiTheme="minorHAnsi" w:eastAsiaTheme="minorEastAsia" w:hAnsiTheme="minorHAnsi" w:cstheme="minorBidi"/>
          <w:sz w:val="22"/>
          <w:szCs w:val="22"/>
          <w:lang w:eastAsia="en-GB"/>
        </w:rPr>
      </w:pPr>
      <w:r w:rsidRPr="007D061B">
        <w:t>7.3.4.1</w:t>
      </w:r>
      <w:r w:rsidRPr="007D061B">
        <w:rPr>
          <w:rFonts w:asciiTheme="minorHAnsi" w:eastAsiaTheme="minorEastAsia" w:hAnsiTheme="minorHAnsi" w:cstheme="minorBidi"/>
          <w:sz w:val="22"/>
          <w:szCs w:val="22"/>
          <w:lang w:eastAsia="en-GB"/>
        </w:rPr>
        <w:tab/>
      </w:r>
      <w:r w:rsidRPr="007D061B">
        <w:t>Initial conditions</w:t>
      </w:r>
      <w:r w:rsidRPr="007D061B">
        <w:tab/>
      </w:r>
      <w:r w:rsidRPr="007D061B">
        <w:fldChar w:fldCharType="begin" w:fldLock="1"/>
      </w:r>
      <w:r w:rsidRPr="007D061B">
        <w:instrText xml:space="preserve"> PAGEREF _Toc45907036 \h </w:instrText>
      </w:r>
      <w:r w:rsidRPr="007D061B">
        <w:fldChar w:fldCharType="separate"/>
      </w:r>
      <w:r w:rsidRPr="007D061B">
        <w:t>220</w:t>
      </w:r>
      <w:r w:rsidRPr="007D061B">
        <w:fldChar w:fldCharType="end"/>
      </w:r>
    </w:p>
    <w:p w14:paraId="7F0A89E6" w14:textId="77777777" w:rsidR="00D10CC9" w:rsidRPr="007D061B" w:rsidRDefault="00D10CC9">
      <w:pPr>
        <w:pStyle w:val="TOC4"/>
        <w:rPr>
          <w:rFonts w:asciiTheme="minorHAnsi" w:eastAsiaTheme="minorEastAsia" w:hAnsiTheme="minorHAnsi" w:cstheme="minorBidi"/>
          <w:sz w:val="22"/>
          <w:szCs w:val="22"/>
          <w:lang w:eastAsia="en-GB"/>
        </w:rPr>
      </w:pPr>
      <w:r w:rsidRPr="007D061B">
        <w:t>7.3.4.2</w:t>
      </w:r>
      <w:r w:rsidRPr="007D061B">
        <w:rPr>
          <w:rFonts w:asciiTheme="minorHAnsi" w:eastAsiaTheme="minorEastAsia" w:hAnsiTheme="minorHAnsi" w:cstheme="minorBidi"/>
          <w:sz w:val="22"/>
          <w:szCs w:val="22"/>
          <w:lang w:eastAsia="en-GB"/>
        </w:rPr>
        <w:tab/>
      </w:r>
      <w:r w:rsidRPr="007D061B">
        <w:t>Procedure</w:t>
      </w:r>
      <w:r w:rsidRPr="007D061B">
        <w:tab/>
      </w:r>
      <w:r w:rsidRPr="007D061B">
        <w:fldChar w:fldCharType="begin" w:fldLock="1"/>
      </w:r>
      <w:r w:rsidRPr="007D061B">
        <w:instrText xml:space="preserve"> PAGEREF _Toc45907037 \h </w:instrText>
      </w:r>
      <w:r w:rsidRPr="007D061B">
        <w:fldChar w:fldCharType="separate"/>
      </w:r>
      <w:r w:rsidRPr="007D061B">
        <w:t>220</w:t>
      </w:r>
      <w:r w:rsidRPr="007D061B">
        <w:fldChar w:fldCharType="end"/>
      </w:r>
    </w:p>
    <w:p w14:paraId="52592B00" w14:textId="77777777" w:rsidR="00D10CC9" w:rsidRPr="007D061B" w:rsidRDefault="00D10CC9">
      <w:pPr>
        <w:pStyle w:val="TOC3"/>
        <w:rPr>
          <w:rFonts w:asciiTheme="minorHAnsi" w:eastAsiaTheme="minorEastAsia" w:hAnsiTheme="minorHAnsi" w:cstheme="minorBidi"/>
          <w:sz w:val="22"/>
          <w:szCs w:val="22"/>
          <w:lang w:eastAsia="en-GB"/>
        </w:rPr>
      </w:pPr>
      <w:r w:rsidRPr="007D061B">
        <w:t>7.3.5</w:t>
      </w:r>
      <w:r w:rsidRPr="007D061B">
        <w:rPr>
          <w:rFonts w:asciiTheme="minorHAnsi" w:eastAsiaTheme="minorEastAsia" w:hAnsiTheme="minorHAnsi" w:cstheme="minorBidi"/>
          <w:sz w:val="22"/>
          <w:szCs w:val="22"/>
          <w:lang w:eastAsia="en-GB"/>
        </w:rPr>
        <w:tab/>
      </w:r>
      <w:r w:rsidRPr="007D061B">
        <w:t>Test requirements</w:t>
      </w:r>
      <w:r w:rsidRPr="007D061B">
        <w:tab/>
      </w:r>
      <w:r w:rsidRPr="007D061B">
        <w:fldChar w:fldCharType="begin" w:fldLock="1"/>
      </w:r>
      <w:r w:rsidRPr="007D061B">
        <w:instrText xml:space="preserve"> PAGEREF _Toc45907038 \h </w:instrText>
      </w:r>
      <w:r w:rsidRPr="007D061B">
        <w:fldChar w:fldCharType="separate"/>
      </w:r>
      <w:r w:rsidRPr="007D061B">
        <w:t>221</w:t>
      </w:r>
      <w:r w:rsidRPr="007D061B">
        <w:fldChar w:fldCharType="end"/>
      </w:r>
    </w:p>
    <w:p w14:paraId="41D36EF3" w14:textId="77777777" w:rsidR="00D10CC9" w:rsidRPr="007D061B" w:rsidRDefault="00D10CC9">
      <w:pPr>
        <w:pStyle w:val="TOC4"/>
        <w:rPr>
          <w:rFonts w:asciiTheme="minorHAnsi" w:eastAsiaTheme="minorEastAsia" w:hAnsiTheme="minorHAnsi" w:cstheme="minorBidi"/>
          <w:sz w:val="22"/>
          <w:szCs w:val="22"/>
          <w:lang w:eastAsia="en-GB"/>
        </w:rPr>
      </w:pPr>
      <w:r w:rsidRPr="007D061B">
        <w:t>7.3.5.1</w:t>
      </w:r>
      <w:r w:rsidRPr="007D061B">
        <w:rPr>
          <w:rFonts w:asciiTheme="minorHAnsi" w:eastAsiaTheme="minorEastAsia" w:hAnsiTheme="minorHAnsi" w:cstheme="minorBidi"/>
          <w:sz w:val="22"/>
          <w:szCs w:val="22"/>
          <w:lang w:eastAsia="en-GB"/>
        </w:rPr>
        <w:tab/>
      </w:r>
      <w:r w:rsidRPr="007D061B">
        <w:t>UTRA FDD operation</w:t>
      </w:r>
      <w:r w:rsidRPr="007D061B">
        <w:tab/>
      </w:r>
      <w:r w:rsidRPr="007D061B">
        <w:fldChar w:fldCharType="begin" w:fldLock="1"/>
      </w:r>
      <w:r w:rsidRPr="007D061B">
        <w:instrText xml:space="preserve"> PAGEREF _Toc45907039 \h </w:instrText>
      </w:r>
      <w:r w:rsidRPr="007D061B">
        <w:fldChar w:fldCharType="separate"/>
      </w:r>
      <w:r w:rsidRPr="007D061B">
        <w:t>221</w:t>
      </w:r>
      <w:r w:rsidRPr="007D061B">
        <w:fldChar w:fldCharType="end"/>
      </w:r>
    </w:p>
    <w:p w14:paraId="675432D9" w14:textId="77777777" w:rsidR="00D10CC9" w:rsidRPr="007D061B" w:rsidRDefault="00D10CC9">
      <w:pPr>
        <w:pStyle w:val="TOC4"/>
        <w:rPr>
          <w:rFonts w:asciiTheme="minorHAnsi" w:eastAsiaTheme="minorEastAsia" w:hAnsiTheme="minorHAnsi" w:cstheme="minorBidi"/>
          <w:sz w:val="22"/>
          <w:szCs w:val="22"/>
          <w:lang w:eastAsia="en-GB"/>
        </w:rPr>
      </w:pPr>
      <w:r w:rsidRPr="007D061B">
        <w:t>7.3.5.2</w:t>
      </w:r>
      <w:r w:rsidRPr="007D061B">
        <w:rPr>
          <w:rFonts w:asciiTheme="minorHAnsi" w:eastAsiaTheme="minorEastAsia" w:hAnsiTheme="minorHAnsi" w:cstheme="minorBidi"/>
          <w:sz w:val="22"/>
          <w:szCs w:val="22"/>
          <w:lang w:eastAsia="en-GB"/>
        </w:rPr>
        <w:tab/>
      </w:r>
      <w:r w:rsidRPr="007D061B">
        <w:t>UTRA TDD 1,28 Mcps option operation</w:t>
      </w:r>
      <w:r w:rsidRPr="007D061B">
        <w:tab/>
      </w:r>
      <w:r w:rsidRPr="007D061B">
        <w:fldChar w:fldCharType="begin" w:fldLock="1"/>
      </w:r>
      <w:r w:rsidRPr="007D061B">
        <w:instrText xml:space="preserve"> PAGEREF _Toc45907040 \h </w:instrText>
      </w:r>
      <w:r w:rsidRPr="007D061B">
        <w:fldChar w:fldCharType="separate"/>
      </w:r>
      <w:r w:rsidRPr="007D061B">
        <w:t>221</w:t>
      </w:r>
      <w:r w:rsidRPr="007D061B">
        <w:fldChar w:fldCharType="end"/>
      </w:r>
    </w:p>
    <w:p w14:paraId="242F8F1E" w14:textId="77777777" w:rsidR="00D10CC9" w:rsidRPr="007D061B" w:rsidRDefault="00D10CC9">
      <w:pPr>
        <w:pStyle w:val="TOC4"/>
        <w:rPr>
          <w:rFonts w:asciiTheme="minorHAnsi" w:eastAsiaTheme="minorEastAsia" w:hAnsiTheme="minorHAnsi" w:cstheme="minorBidi"/>
          <w:sz w:val="22"/>
          <w:szCs w:val="22"/>
          <w:lang w:eastAsia="en-GB"/>
        </w:rPr>
      </w:pPr>
      <w:r w:rsidRPr="007D061B">
        <w:t>7.3.5.3</w:t>
      </w:r>
      <w:r w:rsidRPr="007D061B">
        <w:rPr>
          <w:rFonts w:asciiTheme="minorHAnsi" w:eastAsiaTheme="minorEastAsia" w:hAnsiTheme="minorHAnsi" w:cstheme="minorBidi"/>
          <w:sz w:val="22"/>
          <w:szCs w:val="22"/>
          <w:lang w:eastAsia="en-GB"/>
        </w:rPr>
        <w:tab/>
      </w:r>
      <w:r w:rsidRPr="007D061B">
        <w:t>E-UTRA operation</w:t>
      </w:r>
      <w:r w:rsidRPr="007D061B">
        <w:tab/>
      </w:r>
      <w:r w:rsidRPr="007D061B">
        <w:fldChar w:fldCharType="begin" w:fldLock="1"/>
      </w:r>
      <w:r w:rsidRPr="007D061B">
        <w:instrText xml:space="preserve"> PAGEREF _Toc45907041 \h </w:instrText>
      </w:r>
      <w:r w:rsidRPr="007D061B">
        <w:fldChar w:fldCharType="separate"/>
      </w:r>
      <w:r w:rsidRPr="007D061B">
        <w:t>221</w:t>
      </w:r>
      <w:r w:rsidRPr="007D061B">
        <w:fldChar w:fldCharType="end"/>
      </w:r>
    </w:p>
    <w:p w14:paraId="4F923509" w14:textId="77777777" w:rsidR="00D10CC9" w:rsidRPr="007D061B" w:rsidRDefault="00D10CC9">
      <w:pPr>
        <w:pStyle w:val="TOC4"/>
        <w:rPr>
          <w:rFonts w:asciiTheme="minorHAnsi" w:eastAsiaTheme="minorEastAsia" w:hAnsiTheme="minorHAnsi" w:cstheme="minorBidi"/>
          <w:sz w:val="22"/>
          <w:szCs w:val="22"/>
          <w:lang w:eastAsia="en-GB"/>
        </w:rPr>
      </w:pPr>
      <w:r w:rsidRPr="007D061B">
        <w:t>7.3.5.4</w:t>
      </w:r>
      <w:r w:rsidRPr="007D061B">
        <w:rPr>
          <w:rFonts w:asciiTheme="minorHAnsi" w:eastAsiaTheme="minorEastAsia" w:hAnsiTheme="minorHAnsi" w:cstheme="minorBidi"/>
          <w:sz w:val="22"/>
          <w:szCs w:val="22"/>
          <w:lang w:eastAsia="en-GB"/>
        </w:rPr>
        <w:tab/>
      </w:r>
      <w:r w:rsidRPr="007D061B">
        <w:t>NR operation</w:t>
      </w:r>
      <w:r w:rsidRPr="007D061B">
        <w:tab/>
      </w:r>
      <w:r w:rsidRPr="007D061B">
        <w:fldChar w:fldCharType="begin" w:fldLock="1"/>
      </w:r>
      <w:r w:rsidRPr="007D061B">
        <w:instrText xml:space="preserve"> PAGEREF _Toc45907042 \h </w:instrText>
      </w:r>
      <w:r w:rsidRPr="007D061B">
        <w:fldChar w:fldCharType="separate"/>
      </w:r>
      <w:r w:rsidRPr="007D061B">
        <w:t>223</w:t>
      </w:r>
      <w:r w:rsidRPr="007D061B">
        <w:fldChar w:fldCharType="end"/>
      </w:r>
    </w:p>
    <w:p w14:paraId="37096A85" w14:textId="77777777" w:rsidR="00D10CC9" w:rsidRPr="007D061B" w:rsidRDefault="00D10CC9">
      <w:pPr>
        <w:pStyle w:val="TOC2"/>
        <w:rPr>
          <w:rFonts w:asciiTheme="minorHAnsi" w:eastAsiaTheme="minorEastAsia" w:hAnsiTheme="minorHAnsi" w:cstheme="minorBidi"/>
          <w:sz w:val="22"/>
          <w:szCs w:val="22"/>
          <w:lang w:eastAsia="en-GB"/>
        </w:rPr>
      </w:pPr>
      <w:r w:rsidRPr="007D061B">
        <w:t>7.4</w:t>
      </w:r>
      <w:r w:rsidRPr="007D061B">
        <w:rPr>
          <w:rFonts w:asciiTheme="minorHAnsi" w:eastAsiaTheme="minorEastAsia" w:hAnsiTheme="minorHAnsi" w:cstheme="minorBidi"/>
          <w:sz w:val="22"/>
          <w:szCs w:val="22"/>
          <w:lang w:eastAsia="en-GB"/>
        </w:rPr>
        <w:tab/>
      </w:r>
      <w:r w:rsidRPr="007D061B">
        <w:t>Adjacent channel selectivity and narrowband blocking</w:t>
      </w:r>
      <w:r w:rsidRPr="007D061B">
        <w:tab/>
      </w:r>
      <w:r w:rsidRPr="007D061B">
        <w:fldChar w:fldCharType="begin" w:fldLock="1"/>
      </w:r>
      <w:r w:rsidRPr="007D061B">
        <w:instrText xml:space="preserve"> PAGEREF _Toc45907043 \h </w:instrText>
      </w:r>
      <w:r w:rsidRPr="007D061B">
        <w:fldChar w:fldCharType="separate"/>
      </w:r>
      <w:r w:rsidRPr="007D061B">
        <w:t>225</w:t>
      </w:r>
      <w:r w:rsidRPr="007D061B">
        <w:fldChar w:fldCharType="end"/>
      </w:r>
    </w:p>
    <w:p w14:paraId="7F483865" w14:textId="77777777" w:rsidR="00D10CC9" w:rsidRPr="007D061B" w:rsidRDefault="00D10CC9">
      <w:pPr>
        <w:pStyle w:val="TOC3"/>
        <w:rPr>
          <w:rFonts w:asciiTheme="minorHAnsi" w:eastAsiaTheme="minorEastAsia" w:hAnsiTheme="minorHAnsi" w:cstheme="minorBidi"/>
          <w:sz w:val="22"/>
          <w:szCs w:val="22"/>
          <w:lang w:eastAsia="en-GB"/>
        </w:rPr>
      </w:pPr>
      <w:r w:rsidRPr="007D061B">
        <w:t>7.4.1</w:t>
      </w:r>
      <w:r w:rsidRPr="007D061B">
        <w:rPr>
          <w:rFonts w:asciiTheme="minorHAnsi" w:eastAsiaTheme="minorEastAsia" w:hAnsiTheme="minorHAnsi" w:cstheme="minorBidi"/>
          <w:sz w:val="22"/>
          <w:szCs w:val="22"/>
          <w:lang w:eastAsia="en-GB"/>
        </w:rPr>
        <w:tab/>
      </w:r>
      <w:r w:rsidRPr="007D061B">
        <w:t>Definition and applicability</w:t>
      </w:r>
      <w:r w:rsidRPr="007D061B">
        <w:tab/>
      </w:r>
      <w:r w:rsidRPr="007D061B">
        <w:fldChar w:fldCharType="begin" w:fldLock="1"/>
      </w:r>
      <w:r w:rsidRPr="007D061B">
        <w:instrText xml:space="preserve"> PAGEREF _Toc45907044 \h </w:instrText>
      </w:r>
      <w:r w:rsidRPr="007D061B">
        <w:fldChar w:fldCharType="separate"/>
      </w:r>
      <w:r w:rsidRPr="007D061B">
        <w:t>225</w:t>
      </w:r>
      <w:r w:rsidRPr="007D061B">
        <w:fldChar w:fldCharType="end"/>
      </w:r>
    </w:p>
    <w:p w14:paraId="10A870DB" w14:textId="77777777" w:rsidR="00D10CC9" w:rsidRPr="007D061B" w:rsidRDefault="00D10CC9">
      <w:pPr>
        <w:pStyle w:val="TOC3"/>
        <w:rPr>
          <w:rFonts w:asciiTheme="minorHAnsi" w:eastAsiaTheme="minorEastAsia" w:hAnsiTheme="minorHAnsi" w:cstheme="minorBidi"/>
          <w:sz w:val="22"/>
          <w:szCs w:val="22"/>
          <w:lang w:eastAsia="en-GB"/>
        </w:rPr>
      </w:pPr>
      <w:r w:rsidRPr="007D061B">
        <w:t>7.4.2</w:t>
      </w:r>
      <w:r w:rsidRPr="007D061B">
        <w:rPr>
          <w:rFonts w:asciiTheme="minorHAnsi" w:eastAsiaTheme="minorEastAsia" w:hAnsiTheme="minorHAnsi" w:cstheme="minorBidi"/>
          <w:sz w:val="22"/>
          <w:szCs w:val="22"/>
          <w:lang w:eastAsia="en-GB"/>
        </w:rPr>
        <w:tab/>
      </w:r>
      <w:r w:rsidRPr="007D061B">
        <w:t>Minimum requirement</w:t>
      </w:r>
      <w:r w:rsidRPr="007D061B">
        <w:tab/>
      </w:r>
      <w:r w:rsidRPr="007D061B">
        <w:fldChar w:fldCharType="begin" w:fldLock="1"/>
      </w:r>
      <w:r w:rsidRPr="007D061B">
        <w:instrText xml:space="preserve"> PAGEREF _Toc45907045 \h </w:instrText>
      </w:r>
      <w:r w:rsidRPr="007D061B">
        <w:fldChar w:fldCharType="separate"/>
      </w:r>
      <w:r w:rsidRPr="007D061B">
        <w:t>226</w:t>
      </w:r>
      <w:r w:rsidRPr="007D061B">
        <w:fldChar w:fldCharType="end"/>
      </w:r>
    </w:p>
    <w:p w14:paraId="28FE4645" w14:textId="77777777" w:rsidR="00D10CC9" w:rsidRPr="007D061B" w:rsidRDefault="00D10CC9">
      <w:pPr>
        <w:pStyle w:val="TOC3"/>
        <w:rPr>
          <w:rFonts w:asciiTheme="minorHAnsi" w:eastAsiaTheme="minorEastAsia" w:hAnsiTheme="minorHAnsi" w:cstheme="minorBidi"/>
          <w:sz w:val="22"/>
          <w:szCs w:val="22"/>
          <w:lang w:eastAsia="en-GB"/>
        </w:rPr>
      </w:pPr>
      <w:r w:rsidRPr="007D061B">
        <w:t>7.4.4</w:t>
      </w:r>
      <w:r w:rsidRPr="007D061B">
        <w:rPr>
          <w:rFonts w:asciiTheme="minorHAnsi" w:eastAsiaTheme="minorEastAsia" w:hAnsiTheme="minorHAnsi" w:cstheme="minorBidi"/>
          <w:sz w:val="22"/>
          <w:szCs w:val="22"/>
          <w:lang w:eastAsia="en-GB"/>
        </w:rPr>
        <w:tab/>
      </w:r>
      <w:r w:rsidRPr="007D061B">
        <w:t>Method of test</w:t>
      </w:r>
      <w:r w:rsidRPr="007D061B">
        <w:tab/>
      </w:r>
      <w:r w:rsidRPr="007D061B">
        <w:fldChar w:fldCharType="begin" w:fldLock="1"/>
      </w:r>
      <w:r w:rsidRPr="007D061B">
        <w:instrText xml:space="preserve"> PAGEREF _Toc45907046 \h </w:instrText>
      </w:r>
      <w:r w:rsidRPr="007D061B">
        <w:fldChar w:fldCharType="separate"/>
      </w:r>
      <w:r w:rsidRPr="007D061B">
        <w:t>226</w:t>
      </w:r>
      <w:r w:rsidRPr="007D061B">
        <w:fldChar w:fldCharType="end"/>
      </w:r>
    </w:p>
    <w:p w14:paraId="3DDA8E32" w14:textId="77777777" w:rsidR="00D10CC9" w:rsidRPr="007D061B" w:rsidRDefault="00D10CC9">
      <w:pPr>
        <w:pStyle w:val="TOC4"/>
        <w:rPr>
          <w:rFonts w:asciiTheme="minorHAnsi" w:eastAsiaTheme="minorEastAsia" w:hAnsiTheme="minorHAnsi" w:cstheme="minorBidi"/>
          <w:sz w:val="22"/>
          <w:szCs w:val="22"/>
          <w:lang w:eastAsia="en-GB"/>
        </w:rPr>
      </w:pPr>
      <w:r w:rsidRPr="007D061B">
        <w:t>7.4.4.1</w:t>
      </w:r>
      <w:r w:rsidRPr="007D061B">
        <w:rPr>
          <w:rFonts w:asciiTheme="minorHAnsi" w:eastAsiaTheme="minorEastAsia" w:hAnsiTheme="minorHAnsi" w:cstheme="minorBidi"/>
          <w:sz w:val="22"/>
          <w:szCs w:val="22"/>
          <w:lang w:eastAsia="en-GB"/>
        </w:rPr>
        <w:tab/>
      </w:r>
      <w:r w:rsidRPr="007D061B">
        <w:t>Initial conditions</w:t>
      </w:r>
      <w:r w:rsidRPr="007D061B">
        <w:tab/>
      </w:r>
      <w:r w:rsidRPr="007D061B">
        <w:fldChar w:fldCharType="begin" w:fldLock="1"/>
      </w:r>
      <w:r w:rsidRPr="007D061B">
        <w:instrText xml:space="preserve"> PAGEREF _Toc45907047 \h </w:instrText>
      </w:r>
      <w:r w:rsidRPr="007D061B">
        <w:fldChar w:fldCharType="separate"/>
      </w:r>
      <w:r w:rsidRPr="007D061B">
        <w:t>226</w:t>
      </w:r>
      <w:r w:rsidRPr="007D061B">
        <w:fldChar w:fldCharType="end"/>
      </w:r>
    </w:p>
    <w:p w14:paraId="048DF8CC" w14:textId="77777777" w:rsidR="00D10CC9" w:rsidRPr="007D061B" w:rsidRDefault="00D10CC9">
      <w:pPr>
        <w:pStyle w:val="TOC4"/>
        <w:rPr>
          <w:rFonts w:asciiTheme="minorHAnsi" w:eastAsiaTheme="minorEastAsia" w:hAnsiTheme="minorHAnsi" w:cstheme="minorBidi"/>
          <w:sz w:val="22"/>
          <w:szCs w:val="22"/>
          <w:lang w:eastAsia="en-GB"/>
        </w:rPr>
      </w:pPr>
      <w:r w:rsidRPr="007D061B">
        <w:lastRenderedPageBreak/>
        <w:t>7.4.4.2</w:t>
      </w:r>
      <w:r w:rsidRPr="007D061B">
        <w:rPr>
          <w:rFonts w:asciiTheme="minorHAnsi" w:eastAsiaTheme="minorEastAsia" w:hAnsiTheme="minorHAnsi" w:cstheme="minorBidi"/>
          <w:sz w:val="22"/>
          <w:szCs w:val="22"/>
          <w:lang w:eastAsia="en-GB"/>
        </w:rPr>
        <w:tab/>
      </w:r>
      <w:r w:rsidRPr="007D061B">
        <w:rPr>
          <w:rFonts w:cs="v4.2.0"/>
        </w:rPr>
        <w:t>Procedure</w:t>
      </w:r>
      <w:r w:rsidRPr="007D061B">
        <w:tab/>
      </w:r>
      <w:r w:rsidRPr="007D061B">
        <w:fldChar w:fldCharType="begin" w:fldLock="1"/>
      </w:r>
      <w:r w:rsidRPr="007D061B">
        <w:instrText xml:space="preserve"> PAGEREF _Toc45907048 \h </w:instrText>
      </w:r>
      <w:r w:rsidRPr="007D061B">
        <w:fldChar w:fldCharType="separate"/>
      </w:r>
      <w:r w:rsidRPr="007D061B">
        <w:t>227</w:t>
      </w:r>
      <w:r w:rsidRPr="007D061B">
        <w:fldChar w:fldCharType="end"/>
      </w:r>
    </w:p>
    <w:p w14:paraId="558E5B69" w14:textId="77777777" w:rsidR="00D10CC9" w:rsidRPr="007D061B" w:rsidRDefault="00D10CC9">
      <w:pPr>
        <w:pStyle w:val="TOC5"/>
        <w:rPr>
          <w:rFonts w:asciiTheme="minorHAnsi" w:eastAsiaTheme="minorEastAsia" w:hAnsiTheme="minorHAnsi" w:cstheme="minorBidi"/>
          <w:sz w:val="22"/>
          <w:szCs w:val="22"/>
          <w:lang w:eastAsia="en-GB"/>
        </w:rPr>
      </w:pPr>
      <w:r w:rsidRPr="007D061B">
        <w:t>7.4.4.2.1</w:t>
      </w:r>
      <w:r w:rsidRPr="007D061B">
        <w:rPr>
          <w:rFonts w:asciiTheme="minorHAnsi" w:eastAsiaTheme="minorEastAsia" w:hAnsiTheme="minorHAnsi" w:cstheme="minorBidi"/>
          <w:sz w:val="22"/>
          <w:szCs w:val="22"/>
          <w:lang w:eastAsia="en-GB"/>
        </w:rPr>
        <w:tab/>
      </w:r>
      <w:r w:rsidRPr="007D061B">
        <w:t>General procedure</w:t>
      </w:r>
      <w:r w:rsidRPr="007D061B">
        <w:tab/>
      </w:r>
      <w:r w:rsidRPr="007D061B">
        <w:fldChar w:fldCharType="begin" w:fldLock="1"/>
      </w:r>
      <w:r w:rsidRPr="007D061B">
        <w:instrText xml:space="preserve"> PAGEREF _Toc45907049 \h </w:instrText>
      </w:r>
      <w:r w:rsidRPr="007D061B">
        <w:fldChar w:fldCharType="separate"/>
      </w:r>
      <w:r w:rsidRPr="007D061B">
        <w:t>227</w:t>
      </w:r>
      <w:r w:rsidRPr="007D061B">
        <w:fldChar w:fldCharType="end"/>
      </w:r>
    </w:p>
    <w:p w14:paraId="5155B8EA" w14:textId="77777777" w:rsidR="00D10CC9" w:rsidRPr="007D061B" w:rsidRDefault="00D10CC9">
      <w:pPr>
        <w:pStyle w:val="TOC5"/>
        <w:rPr>
          <w:rFonts w:asciiTheme="minorHAnsi" w:eastAsiaTheme="minorEastAsia" w:hAnsiTheme="minorHAnsi" w:cstheme="minorBidi"/>
          <w:sz w:val="22"/>
          <w:szCs w:val="22"/>
          <w:lang w:eastAsia="en-GB"/>
        </w:rPr>
      </w:pPr>
      <w:r w:rsidRPr="007D061B">
        <w:t>7.4.4.2.2</w:t>
      </w:r>
      <w:r w:rsidRPr="007D061B">
        <w:rPr>
          <w:rFonts w:asciiTheme="minorHAnsi" w:eastAsiaTheme="minorEastAsia" w:hAnsiTheme="minorHAnsi" w:cstheme="minorBidi"/>
          <w:sz w:val="22"/>
          <w:szCs w:val="22"/>
          <w:lang w:eastAsia="en-GB"/>
        </w:rPr>
        <w:tab/>
      </w:r>
      <w:r w:rsidRPr="007D061B">
        <w:t>MSR operation</w:t>
      </w:r>
      <w:r w:rsidRPr="007D061B">
        <w:tab/>
      </w:r>
      <w:r w:rsidRPr="007D061B">
        <w:fldChar w:fldCharType="begin" w:fldLock="1"/>
      </w:r>
      <w:r w:rsidRPr="007D061B">
        <w:instrText xml:space="preserve"> PAGEREF _Toc45907050 \h </w:instrText>
      </w:r>
      <w:r w:rsidRPr="007D061B">
        <w:fldChar w:fldCharType="separate"/>
      </w:r>
      <w:r w:rsidRPr="007D061B">
        <w:t>227</w:t>
      </w:r>
      <w:r w:rsidRPr="007D061B">
        <w:fldChar w:fldCharType="end"/>
      </w:r>
    </w:p>
    <w:p w14:paraId="60A3C6D1" w14:textId="77777777" w:rsidR="00D10CC9" w:rsidRPr="007D061B" w:rsidRDefault="00D10CC9">
      <w:pPr>
        <w:pStyle w:val="TOC5"/>
        <w:rPr>
          <w:rFonts w:asciiTheme="minorHAnsi" w:eastAsiaTheme="minorEastAsia" w:hAnsiTheme="minorHAnsi" w:cstheme="minorBidi"/>
          <w:sz w:val="22"/>
          <w:szCs w:val="22"/>
          <w:lang w:eastAsia="en-GB"/>
        </w:rPr>
      </w:pPr>
      <w:r w:rsidRPr="007D061B">
        <w:t>7.4.4.2.3</w:t>
      </w:r>
      <w:r w:rsidRPr="007D061B">
        <w:rPr>
          <w:rFonts w:asciiTheme="minorHAnsi" w:eastAsiaTheme="minorEastAsia" w:hAnsiTheme="minorHAnsi" w:cstheme="minorBidi"/>
          <w:sz w:val="22"/>
          <w:szCs w:val="22"/>
          <w:lang w:eastAsia="en-GB"/>
        </w:rPr>
        <w:tab/>
      </w:r>
      <w:r w:rsidRPr="007D061B">
        <w:t>Single RAT UTRA FDD operation</w:t>
      </w:r>
      <w:r w:rsidRPr="007D061B">
        <w:tab/>
      </w:r>
      <w:r w:rsidRPr="007D061B">
        <w:fldChar w:fldCharType="begin" w:fldLock="1"/>
      </w:r>
      <w:r w:rsidRPr="007D061B">
        <w:instrText xml:space="preserve"> PAGEREF _Toc45907051 \h </w:instrText>
      </w:r>
      <w:r w:rsidRPr="007D061B">
        <w:fldChar w:fldCharType="separate"/>
      </w:r>
      <w:r w:rsidRPr="007D061B">
        <w:t>228</w:t>
      </w:r>
      <w:r w:rsidRPr="007D061B">
        <w:fldChar w:fldCharType="end"/>
      </w:r>
    </w:p>
    <w:p w14:paraId="060F29A7" w14:textId="77777777" w:rsidR="00D10CC9" w:rsidRPr="007D061B" w:rsidRDefault="00D10CC9">
      <w:pPr>
        <w:pStyle w:val="TOC5"/>
        <w:rPr>
          <w:rFonts w:asciiTheme="minorHAnsi" w:eastAsiaTheme="minorEastAsia" w:hAnsiTheme="minorHAnsi" w:cstheme="minorBidi"/>
          <w:sz w:val="22"/>
          <w:szCs w:val="22"/>
          <w:lang w:eastAsia="en-GB"/>
        </w:rPr>
      </w:pPr>
      <w:r w:rsidRPr="007D061B">
        <w:t>7.4.4.2.4</w:t>
      </w:r>
      <w:r w:rsidRPr="007D061B">
        <w:rPr>
          <w:rFonts w:asciiTheme="minorHAnsi" w:eastAsiaTheme="minorEastAsia" w:hAnsiTheme="minorHAnsi" w:cstheme="minorBidi"/>
          <w:sz w:val="22"/>
          <w:szCs w:val="22"/>
          <w:lang w:eastAsia="en-GB"/>
        </w:rPr>
        <w:tab/>
      </w:r>
      <w:r w:rsidRPr="007D061B">
        <w:t>Single RAT UTRA TDD 1,28Mcps option operation</w:t>
      </w:r>
      <w:r w:rsidRPr="007D061B">
        <w:tab/>
      </w:r>
      <w:r w:rsidRPr="007D061B">
        <w:fldChar w:fldCharType="begin" w:fldLock="1"/>
      </w:r>
      <w:r w:rsidRPr="007D061B">
        <w:instrText xml:space="preserve"> PAGEREF _Toc45907052 \h </w:instrText>
      </w:r>
      <w:r w:rsidRPr="007D061B">
        <w:fldChar w:fldCharType="separate"/>
      </w:r>
      <w:r w:rsidRPr="007D061B">
        <w:t>228</w:t>
      </w:r>
      <w:r w:rsidRPr="007D061B">
        <w:fldChar w:fldCharType="end"/>
      </w:r>
    </w:p>
    <w:p w14:paraId="0EBDAA76" w14:textId="77777777" w:rsidR="00D10CC9" w:rsidRPr="007D061B" w:rsidRDefault="00D10CC9">
      <w:pPr>
        <w:pStyle w:val="TOC5"/>
        <w:rPr>
          <w:rFonts w:asciiTheme="minorHAnsi" w:eastAsiaTheme="minorEastAsia" w:hAnsiTheme="minorHAnsi" w:cstheme="minorBidi"/>
          <w:sz w:val="22"/>
          <w:szCs w:val="22"/>
          <w:lang w:eastAsia="en-GB"/>
        </w:rPr>
      </w:pPr>
      <w:r w:rsidRPr="007D061B">
        <w:t>7.4.4.2.5</w:t>
      </w:r>
      <w:r w:rsidRPr="007D061B">
        <w:rPr>
          <w:rFonts w:asciiTheme="minorHAnsi" w:eastAsiaTheme="minorEastAsia" w:hAnsiTheme="minorHAnsi" w:cstheme="minorBidi"/>
          <w:sz w:val="22"/>
          <w:szCs w:val="22"/>
          <w:lang w:eastAsia="en-GB"/>
        </w:rPr>
        <w:tab/>
      </w:r>
      <w:r w:rsidRPr="007D061B">
        <w:t>Single RAT E-UTRA operation</w:t>
      </w:r>
      <w:r w:rsidRPr="007D061B">
        <w:tab/>
      </w:r>
      <w:r w:rsidRPr="007D061B">
        <w:fldChar w:fldCharType="begin" w:fldLock="1"/>
      </w:r>
      <w:r w:rsidRPr="007D061B">
        <w:instrText xml:space="preserve"> PAGEREF _Toc45907053 \h </w:instrText>
      </w:r>
      <w:r w:rsidRPr="007D061B">
        <w:fldChar w:fldCharType="separate"/>
      </w:r>
      <w:r w:rsidRPr="007D061B">
        <w:t>228</w:t>
      </w:r>
      <w:r w:rsidRPr="007D061B">
        <w:fldChar w:fldCharType="end"/>
      </w:r>
    </w:p>
    <w:p w14:paraId="1D412C96" w14:textId="77777777" w:rsidR="00D10CC9" w:rsidRPr="007D061B" w:rsidRDefault="00D10CC9">
      <w:pPr>
        <w:pStyle w:val="TOC3"/>
        <w:rPr>
          <w:rFonts w:asciiTheme="minorHAnsi" w:eastAsiaTheme="minorEastAsia" w:hAnsiTheme="minorHAnsi" w:cstheme="minorBidi"/>
          <w:sz w:val="22"/>
          <w:szCs w:val="22"/>
          <w:lang w:eastAsia="en-GB"/>
        </w:rPr>
      </w:pPr>
      <w:r w:rsidRPr="007D061B">
        <w:t>7.4.5</w:t>
      </w:r>
      <w:r w:rsidRPr="007D061B">
        <w:rPr>
          <w:rFonts w:asciiTheme="minorHAnsi" w:eastAsiaTheme="minorEastAsia" w:hAnsiTheme="minorHAnsi" w:cstheme="minorBidi"/>
          <w:sz w:val="22"/>
          <w:szCs w:val="22"/>
          <w:lang w:eastAsia="en-GB"/>
        </w:rPr>
        <w:tab/>
      </w:r>
      <w:r w:rsidRPr="007D061B">
        <w:t>Test requirements</w:t>
      </w:r>
      <w:r w:rsidRPr="007D061B">
        <w:tab/>
      </w:r>
      <w:r w:rsidRPr="007D061B">
        <w:fldChar w:fldCharType="begin" w:fldLock="1"/>
      </w:r>
      <w:r w:rsidRPr="007D061B">
        <w:instrText xml:space="preserve"> PAGEREF _Toc45907054 \h </w:instrText>
      </w:r>
      <w:r w:rsidRPr="007D061B">
        <w:fldChar w:fldCharType="separate"/>
      </w:r>
      <w:r w:rsidRPr="007D061B">
        <w:t>229</w:t>
      </w:r>
      <w:r w:rsidRPr="007D061B">
        <w:fldChar w:fldCharType="end"/>
      </w:r>
    </w:p>
    <w:p w14:paraId="6858476A" w14:textId="77777777" w:rsidR="00D10CC9" w:rsidRPr="007D061B" w:rsidRDefault="00D10CC9">
      <w:pPr>
        <w:pStyle w:val="TOC4"/>
        <w:rPr>
          <w:rFonts w:asciiTheme="minorHAnsi" w:eastAsiaTheme="minorEastAsia" w:hAnsiTheme="minorHAnsi" w:cstheme="minorBidi"/>
          <w:sz w:val="22"/>
          <w:szCs w:val="22"/>
          <w:lang w:eastAsia="en-GB"/>
        </w:rPr>
      </w:pPr>
      <w:r w:rsidRPr="007D061B">
        <w:t>7.4.5.1</w:t>
      </w:r>
      <w:r w:rsidRPr="007D061B">
        <w:rPr>
          <w:rFonts w:asciiTheme="minorHAnsi" w:eastAsiaTheme="minorEastAsia" w:hAnsiTheme="minorHAnsi" w:cstheme="minorBidi"/>
          <w:sz w:val="22"/>
          <w:szCs w:val="22"/>
          <w:lang w:eastAsia="en-GB"/>
        </w:rPr>
        <w:tab/>
      </w:r>
      <w:r w:rsidRPr="007D061B">
        <w:t>MSR operation</w:t>
      </w:r>
      <w:r w:rsidRPr="007D061B">
        <w:tab/>
      </w:r>
      <w:r w:rsidRPr="007D061B">
        <w:fldChar w:fldCharType="begin" w:fldLock="1"/>
      </w:r>
      <w:r w:rsidRPr="007D061B">
        <w:instrText xml:space="preserve"> PAGEREF _Toc45907055 \h </w:instrText>
      </w:r>
      <w:r w:rsidRPr="007D061B">
        <w:fldChar w:fldCharType="separate"/>
      </w:r>
      <w:r w:rsidRPr="007D061B">
        <w:t>229</w:t>
      </w:r>
      <w:r w:rsidRPr="007D061B">
        <w:fldChar w:fldCharType="end"/>
      </w:r>
    </w:p>
    <w:p w14:paraId="1DB88DF1" w14:textId="77777777" w:rsidR="00D10CC9" w:rsidRPr="007D061B" w:rsidRDefault="00D10CC9">
      <w:pPr>
        <w:pStyle w:val="TOC5"/>
        <w:rPr>
          <w:rFonts w:asciiTheme="minorHAnsi" w:eastAsiaTheme="minorEastAsia" w:hAnsiTheme="minorHAnsi" w:cstheme="minorBidi"/>
          <w:sz w:val="22"/>
          <w:szCs w:val="22"/>
          <w:lang w:eastAsia="en-GB"/>
        </w:rPr>
      </w:pPr>
      <w:r w:rsidRPr="007D061B">
        <w:t>7.4.5.1.1</w:t>
      </w:r>
      <w:r w:rsidRPr="007D061B">
        <w:rPr>
          <w:rFonts w:asciiTheme="minorHAnsi" w:eastAsiaTheme="minorEastAsia" w:hAnsiTheme="minorHAnsi" w:cstheme="minorBidi"/>
          <w:sz w:val="22"/>
          <w:szCs w:val="22"/>
          <w:lang w:eastAsia="en-GB"/>
        </w:rPr>
        <w:tab/>
      </w:r>
      <w:r w:rsidRPr="007D061B">
        <w:t>General blocking test requirement</w:t>
      </w:r>
      <w:r w:rsidRPr="007D061B">
        <w:tab/>
      </w:r>
      <w:r w:rsidRPr="007D061B">
        <w:fldChar w:fldCharType="begin" w:fldLock="1"/>
      </w:r>
      <w:r w:rsidRPr="007D061B">
        <w:instrText xml:space="preserve"> PAGEREF _Toc45907056 \h </w:instrText>
      </w:r>
      <w:r w:rsidRPr="007D061B">
        <w:fldChar w:fldCharType="separate"/>
      </w:r>
      <w:r w:rsidRPr="007D061B">
        <w:t>229</w:t>
      </w:r>
      <w:r w:rsidRPr="007D061B">
        <w:fldChar w:fldCharType="end"/>
      </w:r>
    </w:p>
    <w:p w14:paraId="4C2A279F" w14:textId="77777777" w:rsidR="00D10CC9" w:rsidRPr="007D061B" w:rsidRDefault="00D10CC9">
      <w:pPr>
        <w:pStyle w:val="TOC5"/>
        <w:rPr>
          <w:rFonts w:asciiTheme="minorHAnsi" w:eastAsiaTheme="minorEastAsia" w:hAnsiTheme="minorHAnsi" w:cstheme="minorBidi"/>
          <w:sz w:val="22"/>
          <w:szCs w:val="22"/>
          <w:lang w:eastAsia="en-GB"/>
        </w:rPr>
      </w:pPr>
      <w:r w:rsidRPr="007D061B">
        <w:t>7.4.5.1.2</w:t>
      </w:r>
      <w:r w:rsidRPr="007D061B">
        <w:rPr>
          <w:rFonts w:asciiTheme="minorHAnsi" w:eastAsiaTheme="minorEastAsia" w:hAnsiTheme="minorHAnsi" w:cstheme="minorBidi"/>
          <w:sz w:val="22"/>
          <w:szCs w:val="22"/>
          <w:lang w:eastAsia="en-GB"/>
        </w:rPr>
        <w:tab/>
      </w:r>
      <w:r w:rsidRPr="007D061B">
        <w:t>General narrowband blocking test requirement</w:t>
      </w:r>
      <w:r w:rsidRPr="007D061B">
        <w:tab/>
      </w:r>
      <w:r w:rsidRPr="007D061B">
        <w:fldChar w:fldCharType="begin" w:fldLock="1"/>
      </w:r>
      <w:r w:rsidRPr="007D061B">
        <w:instrText xml:space="preserve"> PAGEREF _Toc45907057 \h </w:instrText>
      </w:r>
      <w:r w:rsidRPr="007D061B">
        <w:fldChar w:fldCharType="separate"/>
      </w:r>
      <w:r w:rsidRPr="007D061B">
        <w:t>230</w:t>
      </w:r>
      <w:r w:rsidRPr="007D061B">
        <w:fldChar w:fldCharType="end"/>
      </w:r>
    </w:p>
    <w:p w14:paraId="083EED23" w14:textId="77777777" w:rsidR="00D10CC9" w:rsidRPr="007D061B" w:rsidRDefault="00D10CC9">
      <w:pPr>
        <w:pStyle w:val="TOC5"/>
        <w:rPr>
          <w:rFonts w:asciiTheme="minorHAnsi" w:eastAsiaTheme="minorEastAsia" w:hAnsiTheme="minorHAnsi" w:cstheme="minorBidi"/>
          <w:sz w:val="22"/>
          <w:szCs w:val="22"/>
          <w:lang w:eastAsia="en-GB"/>
        </w:rPr>
      </w:pPr>
      <w:r w:rsidRPr="007D061B">
        <w:t>7.4.5.1.3</w:t>
      </w:r>
      <w:r w:rsidRPr="007D061B">
        <w:rPr>
          <w:rFonts w:asciiTheme="minorHAnsi" w:eastAsiaTheme="minorEastAsia" w:hAnsiTheme="minorHAnsi" w:cstheme="minorBidi"/>
          <w:sz w:val="22"/>
          <w:szCs w:val="22"/>
          <w:lang w:eastAsia="en-GB"/>
        </w:rPr>
        <w:tab/>
      </w:r>
      <w:r w:rsidRPr="007D061B">
        <w:t>Additional BC3 blocking test requirement</w:t>
      </w:r>
      <w:r w:rsidRPr="007D061B">
        <w:tab/>
      </w:r>
      <w:r w:rsidRPr="007D061B">
        <w:fldChar w:fldCharType="begin" w:fldLock="1"/>
      </w:r>
      <w:r w:rsidRPr="007D061B">
        <w:instrText xml:space="preserve"> PAGEREF _Toc45907058 \h </w:instrText>
      </w:r>
      <w:r w:rsidRPr="007D061B">
        <w:fldChar w:fldCharType="separate"/>
      </w:r>
      <w:r w:rsidRPr="007D061B">
        <w:t>231</w:t>
      </w:r>
      <w:r w:rsidRPr="007D061B">
        <w:fldChar w:fldCharType="end"/>
      </w:r>
    </w:p>
    <w:p w14:paraId="711BFA2E" w14:textId="77777777" w:rsidR="00D10CC9" w:rsidRPr="007D061B" w:rsidRDefault="00D10CC9">
      <w:pPr>
        <w:pStyle w:val="TOC4"/>
        <w:rPr>
          <w:rFonts w:asciiTheme="minorHAnsi" w:eastAsiaTheme="minorEastAsia" w:hAnsiTheme="minorHAnsi" w:cstheme="minorBidi"/>
          <w:sz w:val="22"/>
          <w:szCs w:val="22"/>
          <w:lang w:eastAsia="en-GB"/>
        </w:rPr>
      </w:pPr>
      <w:r w:rsidRPr="007D061B">
        <w:t>7.4.5.2</w:t>
      </w:r>
      <w:r w:rsidRPr="007D061B">
        <w:rPr>
          <w:rFonts w:asciiTheme="minorHAnsi" w:eastAsiaTheme="minorEastAsia" w:hAnsiTheme="minorHAnsi" w:cstheme="minorBidi"/>
          <w:sz w:val="22"/>
          <w:szCs w:val="22"/>
          <w:lang w:eastAsia="en-GB"/>
        </w:rPr>
        <w:tab/>
      </w:r>
      <w:r w:rsidRPr="007D061B">
        <w:t>Single RAT UTRA FDD operation</w:t>
      </w:r>
      <w:r w:rsidRPr="007D061B">
        <w:tab/>
      </w:r>
      <w:r w:rsidRPr="007D061B">
        <w:fldChar w:fldCharType="begin" w:fldLock="1"/>
      </w:r>
      <w:r w:rsidRPr="007D061B">
        <w:instrText xml:space="preserve"> PAGEREF _Toc45907059 \h </w:instrText>
      </w:r>
      <w:r w:rsidRPr="007D061B">
        <w:fldChar w:fldCharType="separate"/>
      </w:r>
      <w:r w:rsidRPr="007D061B">
        <w:t>232</w:t>
      </w:r>
      <w:r w:rsidRPr="007D061B">
        <w:fldChar w:fldCharType="end"/>
      </w:r>
    </w:p>
    <w:p w14:paraId="5959A5D4" w14:textId="77777777" w:rsidR="00D10CC9" w:rsidRPr="007D061B" w:rsidRDefault="00D10CC9">
      <w:pPr>
        <w:pStyle w:val="TOC4"/>
        <w:rPr>
          <w:rFonts w:asciiTheme="minorHAnsi" w:eastAsiaTheme="minorEastAsia" w:hAnsiTheme="minorHAnsi" w:cstheme="minorBidi"/>
          <w:sz w:val="22"/>
          <w:szCs w:val="22"/>
          <w:lang w:eastAsia="en-GB"/>
        </w:rPr>
      </w:pPr>
      <w:r w:rsidRPr="007D061B">
        <w:t>7.4.5.3</w:t>
      </w:r>
      <w:r w:rsidRPr="007D061B">
        <w:rPr>
          <w:rFonts w:asciiTheme="minorHAnsi" w:eastAsiaTheme="minorEastAsia" w:hAnsiTheme="minorHAnsi" w:cstheme="minorBidi"/>
          <w:sz w:val="22"/>
          <w:szCs w:val="22"/>
          <w:lang w:eastAsia="en-GB"/>
        </w:rPr>
        <w:tab/>
      </w:r>
      <w:r w:rsidRPr="007D061B">
        <w:t>Single RAT UTRA TDD 1,28 Mcps option operation</w:t>
      </w:r>
      <w:r w:rsidRPr="007D061B">
        <w:tab/>
      </w:r>
      <w:r w:rsidRPr="007D061B">
        <w:fldChar w:fldCharType="begin" w:fldLock="1"/>
      </w:r>
      <w:r w:rsidRPr="007D061B">
        <w:instrText xml:space="preserve"> PAGEREF _Toc45907060 \h </w:instrText>
      </w:r>
      <w:r w:rsidRPr="007D061B">
        <w:fldChar w:fldCharType="separate"/>
      </w:r>
      <w:r w:rsidRPr="007D061B">
        <w:t>232</w:t>
      </w:r>
      <w:r w:rsidRPr="007D061B">
        <w:fldChar w:fldCharType="end"/>
      </w:r>
    </w:p>
    <w:p w14:paraId="5F3B9E3D" w14:textId="77777777" w:rsidR="00D10CC9" w:rsidRPr="007D061B" w:rsidRDefault="00D10CC9">
      <w:pPr>
        <w:pStyle w:val="TOC4"/>
        <w:rPr>
          <w:rFonts w:asciiTheme="minorHAnsi" w:eastAsiaTheme="minorEastAsia" w:hAnsiTheme="minorHAnsi" w:cstheme="minorBidi"/>
          <w:sz w:val="22"/>
          <w:szCs w:val="22"/>
          <w:lang w:eastAsia="en-GB"/>
        </w:rPr>
      </w:pPr>
      <w:r w:rsidRPr="007D061B">
        <w:t>7.4.5.4</w:t>
      </w:r>
      <w:r w:rsidRPr="007D061B">
        <w:rPr>
          <w:rFonts w:asciiTheme="minorHAnsi" w:eastAsiaTheme="minorEastAsia" w:hAnsiTheme="minorHAnsi" w:cstheme="minorBidi"/>
          <w:sz w:val="22"/>
          <w:szCs w:val="22"/>
          <w:lang w:eastAsia="en-GB"/>
        </w:rPr>
        <w:tab/>
      </w:r>
      <w:r w:rsidRPr="007D061B">
        <w:t>Single RAT E-UTRA operation</w:t>
      </w:r>
      <w:r w:rsidRPr="007D061B">
        <w:tab/>
      </w:r>
      <w:r w:rsidRPr="007D061B">
        <w:fldChar w:fldCharType="begin" w:fldLock="1"/>
      </w:r>
      <w:r w:rsidRPr="007D061B">
        <w:instrText xml:space="preserve"> PAGEREF _Toc45907061 \h </w:instrText>
      </w:r>
      <w:r w:rsidRPr="007D061B">
        <w:fldChar w:fldCharType="separate"/>
      </w:r>
      <w:r w:rsidRPr="007D061B">
        <w:t>233</w:t>
      </w:r>
      <w:r w:rsidRPr="007D061B">
        <w:fldChar w:fldCharType="end"/>
      </w:r>
    </w:p>
    <w:p w14:paraId="0D327D67" w14:textId="77777777" w:rsidR="00D10CC9" w:rsidRPr="007D061B" w:rsidRDefault="00D10CC9">
      <w:pPr>
        <w:pStyle w:val="TOC2"/>
        <w:rPr>
          <w:rFonts w:asciiTheme="minorHAnsi" w:eastAsiaTheme="minorEastAsia" w:hAnsiTheme="minorHAnsi" w:cstheme="minorBidi"/>
          <w:sz w:val="22"/>
          <w:szCs w:val="22"/>
          <w:lang w:eastAsia="en-GB"/>
        </w:rPr>
      </w:pPr>
      <w:r w:rsidRPr="007D061B">
        <w:t>7.5</w:t>
      </w:r>
      <w:r w:rsidRPr="007D061B">
        <w:rPr>
          <w:rFonts w:asciiTheme="minorHAnsi" w:eastAsiaTheme="minorEastAsia" w:hAnsiTheme="minorHAnsi" w:cstheme="minorBidi"/>
          <w:sz w:val="22"/>
          <w:szCs w:val="22"/>
          <w:lang w:eastAsia="en-GB"/>
        </w:rPr>
        <w:tab/>
      </w:r>
      <w:r w:rsidRPr="007D061B">
        <w:t>Blocking</w:t>
      </w:r>
      <w:r w:rsidRPr="007D061B">
        <w:tab/>
      </w:r>
      <w:r w:rsidRPr="007D061B">
        <w:fldChar w:fldCharType="begin" w:fldLock="1"/>
      </w:r>
      <w:r w:rsidRPr="007D061B">
        <w:instrText xml:space="preserve"> PAGEREF _Toc45907062 \h </w:instrText>
      </w:r>
      <w:r w:rsidRPr="007D061B">
        <w:fldChar w:fldCharType="separate"/>
      </w:r>
      <w:r w:rsidRPr="007D061B">
        <w:t>235</w:t>
      </w:r>
      <w:r w:rsidRPr="007D061B">
        <w:fldChar w:fldCharType="end"/>
      </w:r>
    </w:p>
    <w:p w14:paraId="650199D4" w14:textId="77777777" w:rsidR="00D10CC9" w:rsidRPr="007D061B" w:rsidRDefault="00D10CC9">
      <w:pPr>
        <w:pStyle w:val="TOC3"/>
        <w:rPr>
          <w:rFonts w:asciiTheme="minorHAnsi" w:eastAsiaTheme="minorEastAsia" w:hAnsiTheme="minorHAnsi" w:cstheme="minorBidi"/>
          <w:sz w:val="22"/>
          <w:szCs w:val="22"/>
          <w:lang w:eastAsia="en-GB"/>
        </w:rPr>
      </w:pPr>
      <w:r w:rsidRPr="007D061B">
        <w:t>7.5.1</w:t>
      </w:r>
      <w:r w:rsidRPr="007D061B">
        <w:rPr>
          <w:rFonts w:asciiTheme="minorHAnsi" w:eastAsiaTheme="minorEastAsia" w:hAnsiTheme="minorHAnsi" w:cstheme="minorBidi"/>
          <w:sz w:val="22"/>
          <w:szCs w:val="22"/>
          <w:lang w:eastAsia="en-GB"/>
        </w:rPr>
        <w:tab/>
      </w:r>
      <w:r w:rsidRPr="007D061B">
        <w:t>Definition and applicability</w:t>
      </w:r>
      <w:r w:rsidRPr="007D061B">
        <w:tab/>
      </w:r>
      <w:r w:rsidRPr="007D061B">
        <w:fldChar w:fldCharType="begin" w:fldLock="1"/>
      </w:r>
      <w:r w:rsidRPr="007D061B">
        <w:instrText xml:space="preserve"> PAGEREF _Toc45907063 \h </w:instrText>
      </w:r>
      <w:r w:rsidRPr="007D061B">
        <w:fldChar w:fldCharType="separate"/>
      </w:r>
      <w:r w:rsidRPr="007D061B">
        <w:t>235</w:t>
      </w:r>
      <w:r w:rsidRPr="007D061B">
        <w:fldChar w:fldCharType="end"/>
      </w:r>
    </w:p>
    <w:p w14:paraId="097749D0" w14:textId="77777777" w:rsidR="00D10CC9" w:rsidRPr="007D061B" w:rsidRDefault="00D10CC9">
      <w:pPr>
        <w:pStyle w:val="TOC3"/>
        <w:rPr>
          <w:rFonts w:asciiTheme="minorHAnsi" w:eastAsiaTheme="minorEastAsia" w:hAnsiTheme="minorHAnsi" w:cstheme="minorBidi"/>
          <w:sz w:val="22"/>
          <w:szCs w:val="22"/>
          <w:lang w:eastAsia="en-GB"/>
        </w:rPr>
      </w:pPr>
      <w:r w:rsidRPr="007D061B">
        <w:t>7.5.2</w:t>
      </w:r>
      <w:r w:rsidRPr="007D061B">
        <w:rPr>
          <w:rFonts w:asciiTheme="minorHAnsi" w:eastAsiaTheme="minorEastAsia" w:hAnsiTheme="minorHAnsi" w:cstheme="minorBidi"/>
          <w:sz w:val="22"/>
          <w:szCs w:val="22"/>
          <w:lang w:eastAsia="en-GB"/>
        </w:rPr>
        <w:tab/>
      </w:r>
      <w:r w:rsidRPr="007D061B">
        <w:t>Minimum requirement</w:t>
      </w:r>
      <w:r w:rsidRPr="007D061B">
        <w:tab/>
      </w:r>
      <w:r w:rsidRPr="007D061B">
        <w:fldChar w:fldCharType="begin" w:fldLock="1"/>
      </w:r>
      <w:r w:rsidRPr="007D061B">
        <w:instrText xml:space="preserve"> PAGEREF _Toc45907064 \h </w:instrText>
      </w:r>
      <w:r w:rsidRPr="007D061B">
        <w:fldChar w:fldCharType="separate"/>
      </w:r>
      <w:r w:rsidRPr="007D061B">
        <w:t>235</w:t>
      </w:r>
      <w:r w:rsidRPr="007D061B">
        <w:fldChar w:fldCharType="end"/>
      </w:r>
    </w:p>
    <w:p w14:paraId="40576457" w14:textId="77777777" w:rsidR="00D10CC9" w:rsidRPr="007D061B" w:rsidRDefault="00D10CC9">
      <w:pPr>
        <w:pStyle w:val="TOC3"/>
        <w:rPr>
          <w:rFonts w:asciiTheme="minorHAnsi" w:eastAsiaTheme="minorEastAsia" w:hAnsiTheme="minorHAnsi" w:cstheme="minorBidi"/>
          <w:sz w:val="22"/>
          <w:szCs w:val="22"/>
          <w:lang w:eastAsia="en-GB"/>
        </w:rPr>
      </w:pPr>
      <w:r w:rsidRPr="007D061B">
        <w:t>7.5.3</w:t>
      </w:r>
      <w:r w:rsidRPr="007D061B">
        <w:rPr>
          <w:rFonts w:asciiTheme="minorHAnsi" w:eastAsiaTheme="minorEastAsia" w:hAnsiTheme="minorHAnsi" w:cstheme="minorBidi"/>
          <w:sz w:val="22"/>
          <w:szCs w:val="22"/>
          <w:lang w:eastAsia="en-GB"/>
        </w:rPr>
        <w:tab/>
      </w:r>
      <w:r w:rsidRPr="007D061B">
        <w:t>Test purpose</w:t>
      </w:r>
      <w:r w:rsidRPr="007D061B">
        <w:tab/>
      </w:r>
      <w:r w:rsidRPr="007D061B">
        <w:fldChar w:fldCharType="begin" w:fldLock="1"/>
      </w:r>
      <w:r w:rsidRPr="007D061B">
        <w:instrText xml:space="preserve"> PAGEREF _Toc45907065 \h </w:instrText>
      </w:r>
      <w:r w:rsidRPr="007D061B">
        <w:fldChar w:fldCharType="separate"/>
      </w:r>
      <w:r w:rsidRPr="007D061B">
        <w:t>236</w:t>
      </w:r>
      <w:r w:rsidRPr="007D061B">
        <w:fldChar w:fldCharType="end"/>
      </w:r>
    </w:p>
    <w:p w14:paraId="73B124C9" w14:textId="77777777" w:rsidR="00D10CC9" w:rsidRPr="007D061B" w:rsidRDefault="00D10CC9">
      <w:pPr>
        <w:pStyle w:val="TOC3"/>
        <w:rPr>
          <w:rFonts w:asciiTheme="minorHAnsi" w:eastAsiaTheme="minorEastAsia" w:hAnsiTheme="minorHAnsi" w:cstheme="minorBidi"/>
          <w:sz w:val="22"/>
          <w:szCs w:val="22"/>
          <w:lang w:eastAsia="en-GB"/>
        </w:rPr>
      </w:pPr>
      <w:r w:rsidRPr="007D061B">
        <w:t>7.5.4</w:t>
      </w:r>
      <w:r w:rsidRPr="007D061B">
        <w:rPr>
          <w:rFonts w:asciiTheme="minorHAnsi" w:eastAsiaTheme="minorEastAsia" w:hAnsiTheme="minorHAnsi" w:cstheme="minorBidi"/>
          <w:sz w:val="22"/>
          <w:szCs w:val="22"/>
          <w:lang w:eastAsia="en-GB"/>
        </w:rPr>
        <w:tab/>
      </w:r>
      <w:r w:rsidRPr="007D061B">
        <w:t>Method of test</w:t>
      </w:r>
      <w:r w:rsidRPr="007D061B">
        <w:tab/>
      </w:r>
      <w:r w:rsidRPr="007D061B">
        <w:fldChar w:fldCharType="begin" w:fldLock="1"/>
      </w:r>
      <w:r w:rsidRPr="007D061B">
        <w:instrText xml:space="preserve"> PAGEREF _Toc45907066 \h </w:instrText>
      </w:r>
      <w:r w:rsidRPr="007D061B">
        <w:fldChar w:fldCharType="separate"/>
      </w:r>
      <w:r w:rsidRPr="007D061B">
        <w:t>236</w:t>
      </w:r>
      <w:r w:rsidRPr="007D061B">
        <w:fldChar w:fldCharType="end"/>
      </w:r>
    </w:p>
    <w:p w14:paraId="6DDD2249" w14:textId="77777777" w:rsidR="00D10CC9" w:rsidRPr="007D061B" w:rsidRDefault="00D10CC9">
      <w:pPr>
        <w:pStyle w:val="TOC4"/>
        <w:rPr>
          <w:rFonts w:asciiTheme="minorHAnsi" w:eastAsiaTheme="minorEastAsia" w:hAnsiTheme="minorHAnsi" w:cstheme="minorBidi"/>
          <w:sz w:val="22"/>
          <w:szCs w:val="22"/>
          <w:lang w:eastAsia="en-GB"/>
        </w:rPr>
      </w:pPr>
      <w:r w:rsidRPr="007D061B">
        <w:t>7.5.4.1</w:t>
      </w:r>
      <w:r w:rsidRPr="007D061B">
        <w:rPr>
          <w:rFonts w:asciiTheme="minorHAnsi" w:eastAsiaTheme="minorEastAsia" w:hAnsiTheme="minorHAnsi" w:cstheme="minorBidi"/>
          <w:sz w:val="22"/>
          <w:szCs w:val="22"/>
          <w:lang w:eastAsia="en-GB"/>
        </w:rPr>
        <w:tab/>
      </w:r>
      <w:r w:rsidRPr="007D061B">
        <w:t>Initial conditions</w:t>
      </w:r>
      <w:r w:rsidRPr="007D061B">
        <w:tab/>
      </w:r>
      <w:r w:rsidRPr="007D061B">
        <w:fldChar w:fldCharType="begin" w:fldLock="1"/>
      </w:r>
      <w:r w:rsidRPr="007D061B">
        <w:instrText xml:space="preserve"> PAGEREF _Toc45907067 \h </w:instrText>
      </w:r>
      <w:r w:rsidRPr="007D061B">
        <w:fldChar w:fldCharType="separate"/>
      </w:r>
      <w:r w:rsidRPr="007D061B">
        <w:t>236</w:t>
      </w:r>
      <w:r w:rsidRPr="007D061B">
        <w:fldChar w:fldCharType="end"/>
      </w:r>
    </w:p>
    <w:p w14:paraId="577940AE" w14:textId="77777777" w:rsidR="00D10CC9" w:rsidRPr="007D061B" w:rsidRDefault="00D10CC9">
      <w:pPr>
        <w:pStyle w:val="TOC4"/>
        <w:rPr>
          <w:rFonts w:asciiTheme="minorHAnsi" w:eastAsiaTheme="minorEastAsia" w:hAnsiTheme="minorHAnsi" w:cstheme="minorBidi"/>
          <w:sz w:val="22"/>
          <w:szCs w:val="22"/>
          <w:lang w:eastAsia="en-GB"/>
        </w:rPr>
      </w:pPr>
      <w:r w:rsidRPr="007D061B">
        <w:t>7.5.4.2</w:t>
      </w:r>
      <w:r w:rsidRPr="007D061B">
        <w:rPr>
          <w:rFonts w:asciiTheme="minorHAnsi" w:eastAsiaTheme="minorEastAsia" w:hAnsiTheme="minorHAnsi" w:cstheme="minorBidi"/>
          <w:sz w:val="22"/>
          <w:szCs w:val="22"/>
          <w:lang w:eastAsia="en-GB"/>
        </w:rPr>
        <w:tab/>
      </w:r>
      <w:r w:rsidRPr="007D061B">
        <w:t>Procedure</w:t>
      </w:r>
      <w:r w:rsidRPr="007D061B">
        <w:tab/>
      </w:r>
      <w:r w:rsidRPr="007D061B">
        <w:fldChar w:fldCharType="begin" w:fldLock="1"/>
      </w:r>
      <w:r w:rsidRPr="007D061B">
        <w:instrText xml:space="preserve"> PAGEREF _Toc45907068 \h </w:instrText>
      </w:r>
      <w:r w:rsidRPr="007D061B">
        <w:fldChar w:fldCharType="separate"/>
      </w:r>
      <w:r w:rsidRPr="007D061B">
        <w:t>236</w:t>
      </w:r>
      <w:r w:rsidRPr="007D061B">
        <w:fldChar w:fldCharType="end"/>
      </w:r>
    </w:p>
    <w:p w14:paraId="61B33E48" w14:textId="77777777" w:rsidR="00D10CC9" w:rsidRPr="007D061B" w:rsidRDefault="00D10CC9">
      <w:pPr>
        <w:pStyle w:val="TOC5"/>
        <w:rPr>
          <w:rFonts w:asciiTheme="minorHAnsi" w:eastAsiaTheme="minorEastAsia" w:hAnsiTheme="minorHAnsi" w:cstheme="minorBidi"/>
          <w:sz w:val="22"/>
          <w:szCs w:val="22"/>
          <w:lang w:eastAsia="en-GB"/>
        </w:rPr>
      </w:pPr>
      <w:r w:rsidRPr="007D061B">
        <w:t>7.5.4.2.1</w:t>
      </w:r>
      <w:r w:rsidRPr="007D061B">
        <w:rPr>
          <w:rFonts w:asciiTheme="minorHAnsi" w:eastAsiaTheme="minorEastAsia" w:hAnsiTheme="minorHAnsi" w:cstheme="minorBidi"/>
          <w:sz w:val="22"/>
          <w:szCs w:val="22"/>
          <w:lang w:eastAsia="en-GB"/>
        </w:rPr>
        <w:tab/>
      </w:r>
      <w:r w:rsidRPr="007D061B">
        <w:t>General Procedure</w:t>
      </w:r>
      <w:r w:rsidRPr="007D061B">
        <w:tab/>
      </w:r>
      <w:r w:rsidRPr="007D061B">
        <w:fldChar w:fldCharType="begin" w:fldLock="1"/>
      </w:r>
      <w:r w:rsidRPr="007D061B">
        <w:instrText xml:space="preserve"> PAGEREF _Toc45907069 \h </w:instrText>
      </w:r>
      <w:r w:rsidRPr="007D061B">
        <w:fldChar w:fldCharType="separate"/>
      </w:r>
      <w:r w:rsidRPr="007D061B">
        <w:t>236</w:t>
      </w:r>
      <w:r w:rsidRPr="007D061B">
        <w:fldChar w:fldCharType="end"/>
      </w:r>
    </w:p>
    <w:p w14:paraId="34693FA7" w14:textId="77777777" w:rsidR="00D10CC9" w:rsidRPr="007D061B" w:rsidRDefault="00D10CC9">
      <w:pPr>
        <w:pStyle w:val="TOC5"/>
        <w:rPr>
          <w:rFonts w:asciiTheme="minorHAnsi" w:eastAsiaTheme="minorEastAsia" w:hAnsiTheme="minorHAnsi" w:cstheme="minorBidi"/>
          <w:sz w:val="22"/>
          <w:szCs w:val="22"/>
          <w:lang w:eastAsia="en-GB"/>
        </w:rPr>
      </w:pPr>
      <w:r w:rsidRPr="007D061B">
        <w:t>7.5.4.2.2</w:t>
      </w:r>
      <w:r w:rsidRPr="007D061B">
        <w:rPr>
          <w:rFonts w:asciiTheme="minorHAnsi" w:eastAsiaTheme="minorEastAsia" w:hAnsiTheme="minorHAnsi" w:cstheme="minorBidi"/>
          <w:sz w:val="22"/>
          <w:szCs w:val="22"/>
          <w:lang w:eastAsia="en-GB"/>
        </w:rPr>
        <w:tab/>
      </w:r>
      <w:r w:rsidRPr="007D061B">
        <w:t>MSR operation</w:t>
      </w:r>
      <w:r w:rsidRPr="007D061B">
        <w:tab/>
      </w:r>
      <w:r w:rsidRPr="007D061B">
        <w:fldChar w:fldCharType="begin" w:fldLock="1"/>
      </w:r>
      <w:r w:rsidRPr="007D061B">
        <w:instrText xml:space="preserve"> PAGEREF _Toc45907070 \h </w:instrText>
      </w:r>
      <w:r w:rsidRPr="007D061B">
        <w:fldChar w:fldCharType="separate"/>
      </w:r>
      <w:r w:rsidRPr="007D061B">
        <w:t>236</w:t>
      </w:r>
      <w:r w:rsidRPr="007D061B">
        <w:fldChar w:fldCharType="end"/>
      </w:r>
    </w:p>
    <w:p w14:paraId="44BBA7EF" w14:textId="77777777" w:rsidR="00D10CC9" w:rsidRPr="007D061B" w:rsidRDefault="00D10CC9">
      <w:pPr>
        <w:pStyle w:val="TOC5"/>
        <w:rPr>
          <w:rFonts w:asciiTheme="minorHAnsi" w:eastAsiaTheme="minorEastAsia" w:hAnsiTheme="minorHAnsi" w:cstheme="minorBidi"/>
          <w:sz w:val="22"/>
          <w:szCs w:val="22"/>
          <w:lang w:eastAsia="en-GB"/>
        </w:rPr>
      </w:pPr>
      <w:r w:rsidRPr="007D061B">
        <w:t>7.5.4.2.3</w:t>
      </w:r>
      <w:r w:rsidRPr="007D061B">
        <w:rPr>
          <w:rFonts w:asciiTheme="minorHAnsi" w:eastAsiaTheme="minorEastAsia" w:hAnsiTheme="minorHAnsi" w:cstheme="minorBidi"/>
          <w:sz w:val="22"/>
          <w:szCs w:val="22"/>
          <w:lang w:eastAsia="en-GB"/>
        </w:rPr>
        <w:tab/>
      </w:r>
      <w:r w:rsidRPr="007D061B">
        <w:t>Single RAT UTRA FDD operation</w:t>
      </w:r>
      <w:r w:rsidRPr="007D061B">
        <w:tab/>
      </w:r>
      <w:r w:rsidRPr="007D061B">
        <w:fldChar w:fldCharType="begin" w:fldLock="1"/>
      </w:r>
      <w:r w:rsidRPr="007D061B">
        <w:instrText xml:space="preserve"> PAGEREF _Toc45907071 \h </w:instrText>
      </w:r>
      <w:r w:rsidRPr="007D061B">
        <w:fldChar w:fldCharType="separate"/>
      </w:r>
      <w:r w:rsidRPr="007D061B">
        <w:t>237</w:t>
      </w:r>
      <w:r w:rsidRPr="007D061B">
        <w:fldChar w:fldCharType="end"/>
      </w:r>
    </w:p>
    <w:p w14:paraId="6E26537D" w14:textId="77777777" w:rsidR="00D10CC9" w:rsidRPr="007D061B" w:rsidRDefault="00D10CC9">
      <w:pPr>
        <w:pStyle w:val="TOC5"/>
        <w:rPr>
          <w:rFonts w:asciiTheme="minorHAnsi" w:eastAsiaTheme="minorEastAsia" w:hAnsiTheme="minorHAnsi" w:cstheme="minorBidi"/>
          <w:sz w:val="22"/>
          <w:szCs w:val="22"/>
          <w:lang w:eastAsia="en-GB"/>
        </w:rPr>
      </w:pPr>
      <w:r w:rsidRPr="007D061B">
        <w:t>7.5.4.2.4</w:t>
      </w:r>
      <w:r w:rsidRPr="007D061B">
        <w:rPr>
          <w:rFonts w:asciiTheme="minorHAnsi" w:eastAsiaTheme="minorEastAsia" w:hAnsiTheme="minorHAnsi" w:cstheme="minorBidi"/>
          <w:sz w:val="22"/>
          <w:szCs w:val="22"/>
          <w:lang w:eastAsia="en-GB"/>
        </w:rPr>
        <w:tab/>
      </w:r>
      <w:r w:rsidRPr="007D061B">
        <w:t>Single RAT UTRA TDD 1,28 Mcps option operation</w:t>
      </w:r>
      <w:r w:rsidRPr="007D061B">
        <w:tab/>
      </w:r>
      <w:r w:rsidRPr="007D061B">
        <w:fldChar w:fldCharType="begin" w:fldLock="1"/>
      </w:r>
      <w:r w:rsidRPr="007D061B">
        <w:instrText xml:space="preserve"> PAGEREF _Toc45907072 \h </w:instrText>
      </w:r>
      <w:r w:rsidRPr="007D061B">
        <w:fldChar w:fldCharType="separate"/>
      </w:r>
      <w:r w:rsidRPr="007D061B">
        <w:t>237</w:t>
      </w:r>
      <w:r w:rsidRPr="007D061B">
        <w:fldChar w:fldCharType="end"/>
      </w:r>
    </w:p>
    <w:p w14:paraId="4F5DD02E" w14:textId="77777777" w:rsidR="00D10CC9" w:rsidRPr="007D061B" w:rsidRDefault="00D10CC9">
      <w:pPr>
        <w:pStyle w:val="TOC5"/>
        <w:rPr>
          <w:rFonts w:asciiTheme="minorHAnsi" w:eastAsiaTheme="minorEastAsia" w:hAnsiTheme="minorHAnsi" w:cstheme="minorBidi"/>
          <w:sz w:val="22"/>
          <w:szCs w:val="22"/>
          <w:lang w:eastAsia="en-GB"/>
        </w:rPr>
      </w:pPr>
      <w:r w:rsidRPr="007D061B">
        <w:t>7.5.4.2.5</w:t>
      </w:r>
      <w:r w:rsidRPr="007D061B">
        <w:rPr>
          <w:rFonts w:asciiTheme="minorHAnsi" w:eastAsiaTheme="minorEastAsia" w:hAnsiTheme="minorHAnsi" w:cstheme="minorBidi"/>
          <w:sz w:val="22"/>
          <w:szCs w:val="22"/>
          <w:lang w:eastAsia="en-GB"/>
        </w:rPr>
        <w:tab/>
      </w:r>
      <w:r w:rsidRPr="007D061B">
        <w:t>Single RAT E-UTRA operation</w:t>
      </w:r>
      <w:r w:rsidRPr="007D061B">
        <w:tab/>
      </w:r>
      <w:r w:rsidRPr="007D061B">
        <w:fldChar w:fldCharType="begin" w:fldLock="1"/>
      </w:r>
      <w:r w:rsidRPr="007D061B">
        <w:instrText xml:space="preserve"> PAGEREF _Toc45907073 \h </w:instrText>
      </w:r>
      <w:r w:rsidRPr="007D061B">
        <w:fldChar w:fldCharType="separate"/>
      </w:r>
      <w:r w:rsidRPr="007D061B">
        <w:t>238</w:t>
      </w:r>
      <w:r w:rsidRPr="007D061B">
        <w:fldChar w:fldCharType="end"/>
      </w:r>
    </w:p>
    <w:p w14:paraId="5D085298" w14:textId="77777777" w:rsidR="00D10CC9" w:rsidRPr="007D061B" w:rsidRDefault="00D10CC9">
      <w:pPr>
        <w:pStyle w:val="TOC3"/>
        <w:rPr>
          <w:rFonts w:asciiTheme="minorHAnsi" w:eastAsiaTheme="minorEastAsia" w:hAnsiTheme="minorHAnsi" w:cstheme="minorBidi"/>
          <w:sz w:val="22"/>
          <w:szCs w:val="22"/>
          <w:lang w:eastAsia="en-GB"/>
        </w:rPr>
      </w:pPr>
      <w:r w:rsidRPr="007D061B">
        <w:t>7.5.5</w:t>
      </w:r>
      <w:r w:rsidRPr="007D061B">
        <w:rPr>
          <w:rFonts w:asciiTheme="minorHAnsi" w:eastAsiaTheme="minorEastAsia" w:hAnsiTheme="minorHAnsi" w:cstheme="minorBidi"/>
          <w:sz w:val="22"/>
          <w:szCs w:val="22"/>
          <w:lang w:eastAsia="en-GB"/>
        </w:rPr>
        <w:tab/>
      </w:r>
      <w:r w:rsidRPr="007D061B">
        <w:t>Test requirements</w:t>
      </w:r>
      <w:r w:rsidRPr="007D061B">
        <w:tab/>
      </w:r>
      <w:r w:rsidRPr="007D061B">
        <w:fldChar w:fldCharType="begin" w:fldLock="1"/>
      </w:r>
      <w:r w:rsidRPr="007D061B">
        <w:instrText xml:space="preserve"> PAGEREF _Toc45907074 \h </w:instrText>
      </w:r>
      <w:r w:rsidRPr="007D061B">
        <w:fldChar w:fldCharType="separate"/>
      </w:r>
      <w:r w:rsidRPr="007D061B">
        <w:t>238</w:t>
      </w:r>
      <w:r w:rsidRPr="007D061B">
        <w:fldChar w:fldCharType="end"/>
      </w:r>
    </w:p>
    <w:p w14:paraId="235581EA" w14:textId="77777777" w:rsidR="00D10CC9" w:rsidRPr="007D061B" w:rsidRDefault="00D10CC9">
      <w:pPr>
        <w:pStyle w:val="TOC4"/>
        <w:rPr>
          <w:rFonts w:asciiTheme="minorHAnsi" w:eastAsiaTheme="minorEastAsia" w:hAnsiTheme="minorHAnsi" w:cstheme="minorBidi"/>
          <w:sz w:val="22"/>
          <w:szCs w:val="22"/>
          <w:lang w:eastAsia="en-GB"/>
        </w:rPr>
      </w:pPr>
      <w:r w:rsidRPr="007D061B">
        <w:t>7.5.5.1</w:t>
      </w:r>
      <w:r w:rsidRPr="007D061B">
        <w:rPr>
          <w:rFonts w:asciiTheme="minorHAnsi" w:eastAsiaTheme="minorEastAsia" w:hAnsiTheme="minorHAnsi" w:cstheme="minorBidi"/>
          <w:sz w:val="22"/>
          <w:szCs w:val="22"/>
          <w:lang w:eastAsia="en-GB"/>
        </w:rPr>
        <w:tab/>
      </w:r>
      <w:r w:rsidRPr="007D061B">
        <w:t>MSR operation</w:t>
      </w:r>
      <w:r w:rsidRPr="007D061B">
        <w:tab/>
      </w:r>
      <w:r w:rsidRPr="007D061B">
        <w:fldChar w:fldCharType="begin" w:fldLock="1"/>
      </w:r>
      <w:r w:rsidRPr="007D061B">
        <w:instrText xml:space="preserve"> PAGEREF _Toc45907075 \h </w:instrText>
      </w:r>
      <w:r w:rsidRPr="007D061B">
        <w:fldChar w:fldCharType="separate"/>
      </w:r>
      <w:r w:rsidRPr="007D061B">
        <w:t>238</w:t>
      </w:r>
      <w:r w:rsidRPr="007D061B">
        <w:fldChar w:fldCharType="end"/>
      </w:r>
    </w:p>
    <w:p w14:paraId="2265A8AE" w14:textId="77777777" w:rsidR="00D10CC9" w:rsidRPr="007D061B" w:rsidRDefault="00D10CC9">
      <w:pPr>
        <w:pStyle w:val="TOC5"/>
        <w:rPr>
          <w:rFonts w:asciiTheme="minorHAnsi" w:eastAsiaTheme="minorEastAsia" w:hAnsiTheme="minorHAnsi" w:cstheme="minorBidi"/>
          <w:sz w:val="22"/>
          <w:szCs w:val="22"/>
          <w:lang w:eastAsia="en-GB"/>
        </w:rPr>
      </w:pPr>
      <w:r w:rsidRPr="007D061B">
        <w:t>7.5.5.1.1</w:t>
      </w:r>
      <w:r w:rsidRPr="007D061B">
        <w:rPr>
          <w:rFonts w:asciiTheme="minorHAnsi" w:eastAsiaTheme="minorEastAsia" w:hAnsiTheme="minorHAnsi" w:cstheme="minorBidi"/>
          <w:sz w:val="22"/>
          <w:szCs w:val="22"/>
          <w:lang w:eastAsia="en-GB"/>
        </w:rPr>
        <w:tab/>
      </w:r>
      <w:r w:rsidRPr="007D061B">
        <w:t>General out-of-band blocking test requirements</w:t>
      </w:r>
      <w:r w:rsidRPr="007D061B">
        <w:tab/>
      </w:r>
      <w:r w:rsidRPr="007D061B">
        <w:fldChar w:fldCharType="begin" w:fldLock="1"/>
      </w:r>
      <w:r w:rsidRPr="007D061B">
        <w:instrText xml:space="preserve"> PAGEREF _Toc45907076 \h </w:instrText>
      </w:r>
      <w:r w:rsidRPr="007D061B">
        <w:fldChar w:fldCharType="separate"/>
      </w:r>
      <w:r w:rsidRPr="007D061B">
        <w:t>238</w:t>
      </w:r>
      <w:r w:rsidRPr="007D061B">
        <w:fldChar w:fldCharType="end"/>
      </w:r>
    </w:p>
    <w:p w14:paraId="3104D74E" w14:textId="77777777" w:rsidR="00D10CC9" w:rsidRPr="007D061B" w:rsidRDefault="00D10CC9">
      <w:pPr>
        <w:pStyle w:val="TOC5"/>
        <w:rPr>
          <w:rFonts w:asciiTheme="minorHAnsi" w:eastAsiaTheme="minorEastAsia" w:hAnsiTheme="minorHAnsi" w:cstheme="minorBidi"/>
          <w:sz w:val="22"/>
          <w:szCs w:val="22"/>
          <w:lang w:eastAsia="en-GB"/>
        </w:rPr>
      </w:pPr>
      <w:r w:rsidRPr="007D061B">
        <w:t>7.5.5.1.2</w:t>
      </w:r>
      <w:r w:rsidRPr="007D061B">
        <w:rPr>
          <w:rFonts w:asciiTheme="minorHAnsi" w:eastAsiaTheme="minorEastAsia" w:hAnsiTheme="minorHAnsi" w:cstheme="minorBidi"/>
          <w:sz w:val="22"/>
          <w:szCs w:val="22"/>
          <w:lang w:eastAsia="en-GB"/>
        </w:rPr>
        <w:tab/>
      </w:r>
      <w:r w:rsidRPr="007D061B">
        <w:t>Co-location test requirements</w:t>
      </w:r>
      <w:r w:rsidRPr="007D061B">
        <w:tab/>
      </w:r>
      <w:r w:rsidRPr="007D061B">
        <w:fldChar w:fldCharType="begin" w:fldLock="1"/>
      </w:r>
      <w:r w:rsidRPr="007D061B">
        <w:instrText xml:space="preserve"> PAGEREF _Toc45907077 \h </w:instrText>
      </w:r>
      <w:r w:rsidRPr="007D061B">
        <w:fldChar w:fldCharType="separate"/>
      </w:r>
      <w:r w:rsidRPr="007D061B">
        <w:t>239</w:t>
      </w:r>
      <w:r w:rsidRPr="007D061B">
        <w:fldChar w:fldCharType="end"/>
      </w:r>
    </w:p>
    <w:p w14:paraId="21C498BD" w14:textId="77777777" w:rsidR="00D10CC9" w:rsidRPr="007D061B" w:rsidRDefault="00D10CC9">
      <w:pPr>
        <w:pStyle w:val="TOC4"/>
        <w:rPr>
          <w:rFonts w:asciiTheme="minorHAnsi" w:eastAsiaTheme="minorEastAsia" w:hAnsiTheme="minorHAnsi" w:cstheme="minorBidi"/>
          <w:sz w:val="22"/>
          <w:szCs w:val="22"/>
          <w:lang w:eastAsia="en-GB"/>
        </w:rPr>
      </w:pPr>
      <w:r w:rsidRPr="007D061B">
        <w:t>7.5.5.2</w:t>
      </w:r>
      <w:r w:rsidRPr="007D061B">
        <w:rPr>
          <w:rFonts w:asciiTheme="minorHAnsi" w:eastAsiaTheme="minorEastAsia" w:hAnsiTheme="minorHAnsi" w:cstheme="minorBidi"/>
          <w:sz w:val="22"/>
          <w:szCs w:val="22"/>
          <w:lang w:eastAsia="en-GB"/>
        </w:rPr>
        <w:tab/>
      </w:r>
      <w:r w:rsidRPr="007D061B">
        <w:t>Single RAT UTRA FDD operation</w:t>
      </w:r>
      <w:r w:rsidRPr="007D061B">
        <w:tab/>
      </w:r>
      <w:r w:rsidRPr="007D061B">
        <w:fldChar w:fldCharType="begin" w:fldLock="1"/>
      </w:r>
      <w:r w:rsidRPr="007D061B">
        <w:instrText xml:space="preserve"> PAGEREF _Toc45907078 \h </w:instrText>
      </w:r>
      <w:r w:rsidRPr="007D061B">
        <w:fldChar w:fldCharType="separate"/>
      </w:r>
      <w:r w:rsidRPr="007D061B">
        <w:t>244</w:t>
      </w:r>
      <w:r w:rsidRPr="007D061B">
        <w:fldChar w:fldCharType="end"/>
      </w:r>
    </w:p>
    <w:p w14:paraId="0E24567E" w14:textId="77777777" w:rsidR="00D10CC9" w:rsidRPr="007D061B" w:rsidRDefault="00D10CC9">
      <w:pPr>
        <w:pStyle w:val="TOC4"/>
        <w:rPr>
          <w:rFonts w:asciiTheme="minorHAnsi" w:eastAsiaTheme="minorEastAsia" w:hAnsiTheme="minorHAnsi" w:cstheme="minorBidi"/>
          <w:sz w:val="22"/>
          <w:szCs w:val="22"/>
          <w:lang w:eastAsia="en-GB"/>
        </w:rPr>
      </w:pPr>
      <w:r w:rsidRPr="007D061B">
        <w:t>7.5.5.3</w:t>
      </w:r>
      <w:r w:rsidRPr="007D061B">
        <w:rPr>
          <w:rFonts w:asciiTheme="minorHAnsi" w:eastAsiaTheme="minorEastAsia" w:hAnsiTheme="minorHAnsi" w:cstheme="minorBidi"/>
          <w:sz w:val="22"/>
          <w:szCs w:val="22"/>
          <w:lang w:eastAsia="en-GB"/>
        </w:rPr>
        <w:tab/>
      </w:r>
      <w:r w:rsidRPr="007D061B">
        <w:t>Single RAT UTRA TDD 1,28 Mcps option operation</w:t>
      </w:r>
      <w:r w:rsidRPr="007D061B">
        <w:tab/>
      </w:r>
      <w:r w:rsidRPr="007D061B">
        <w:fldChar w:fldCharType="begin" w:fldLock="1"/>
      </w:r>
      <w:r w:rsidRPr="007D061B">
        <w:instrText xml:space="preserve"> PAGEREF _Toc45907079 \h </w:instrText>
      </w:r>
      <w:r w:rsidRPr="007D061B">
        <w:fldChar w:fldCharType="separate"/>
      </w:r>
      <w:r w:rsidRPr="007D061B">
        <w:t>259</w:t>
      </w:r>
      <w:r w:rsidRPr="007D061B">
        <w:fldChar w:fldCharType="end"/>
      </w:r>
    </w:p>
    <w:p w14:paraId="2316CC5C" w14:textId="77777777" w:rsidR="00D10CC9" w:rsidRPr="007D061B" w:rsidRDefault="00D10CC9">
      <w:pPr>
        <w:pStyle w:val="TOC5"/>
        <w:rPr>
          <w:rFonts w:asciiTheme="minorHAnsi" w:eastAsiaTheme="minorEastAsia" w:hAnsiTheme="minorHAnsi" w:cstheme="minorBidi"/>
          <w:sz w:val="22"/>
          <w:szCs w:val="22"/>
          <w:lang w:eastAsia="en-GB"/>
        </w:rPr>
      </w:pPr>
      <w:r w:rsidRPr="007D061B">
        <w:t>7.5.5.3.1</w:t>
      </w:r>
      <w:r w:rsidRPr="007D061B">
        <w:rPr>
          <w:rFonts w:asciiTheme="minorHAnsi" w:eastAsiaTheme="minorEastAsia" w:hAnsiTheme="minorHAnsi" w:cstheme="minorBidi"/>
          <w:sz w:val="22"/>
          <w:szCs w:val="22"/>
          <w:lang w:eastAsia="en-GB"/>
        </w:rPr>
        <w:tab/>
      </w:r>
      <w:r w:rsidRPr="007D061B">
        <w:t>General requirements</w:t>
      </w:r>
      <w:r w:rsidRPr="007D061B">
        <w:tab/>
      </w:r>
      <w:r w:rsidRPr="007D061B">
        <w:fldChar w:fldCharType="begin" w:fldLock="1"/>
      </w:r>
      <w:r w:rsidRPr="007D061B">
        <w:instrText xml:space="preserve"> PAGEREF _Toc45907080 \h </w:instrText>
      </w:r>
      <w:r w:rsidRPr="007D061B">
        <w:fldChar w:fldCharType="separate"/>
      </w:r>
      <w:r w:rsidRPr="007D061B">
        <w:t>259</w:t>
      </w:r>
      <w:r w:rsidRPr="007D061B">
        <w:fldChar w:fldCharType="end"/>
      </w:r>
    </w:p>
    <w:p w14:paraId="3CAA9BD2" w14:textId="77777777" w:rsidR="00D10CC9" w:rsidRPr="007D061B" w:rsidRDefault="00D10CC9">
      <w:pPr>
        <w:pStyle w:val="TOC5"/>
        <w:rPr>
          <w:rFonts w:asciiTheme="minorHAnsi" w:eastAsiaTheme="minorEastAsia" w:hAnsiTheme="minorHAnsi" w:cstheme="minorBidi"/>
          <w:sz w:val="22"/>
          <w:szCs w:val="22"/>
          <w:lang w:eastAsia="en-GB"/>
        </w:rPr>
      </w:pPr>
      <w:r w:rsidRPr="007D061B">
        <w:t>7.5.5.3.2</w:t>
      </w:r>
      <w:r w:rsidRPr="007D061B">
        <w:rPr>
          <w:rFonts w:asciiTheme="minorHAnsi" w:eastAsiaTheme="minorEastAsia" w:hAnsiTheme="minorHAnsi" w:cstheme="minorBidi"/>
          <w:sz w:val="22"/>
          <w:szCs w:val="22"/>
          <w:lang w:eastAsia="en-GB"/>
        </w:rPr>
        <w:tab/>
      </w:r>
      <w:r w:rsidRPr="007D061B">
        <w:t>Co-location with GSM, DCS, UTRA FDD and/or E-UTRA FDD, UTRA TDD and/or E-UTRA TDD</w:t>
      </w:r>
      <w:r w:rsidRPr="007D061B">
        <w:tab/>
      </w:r>
      <w:r w:rsidRPr="007D061B">
        <w:fldChar w:fldCharType="begin" w:fldLock="1"/>
      </w:r>
      <w:r w:rsidRPr="007D061B">
        <w:instrText xml:space="preserve"> PAGEREF _Toc45907081 \h </w:instrText>
      </w:r>
      <w:r w:rsidRPr="007D061B">
        <w:fldChar w:fldCharType="separate"/>
      </w:r>
      <w:r w:rsidRPr="007D061B">
        <w:t>263</w:t>
      </w:r>
      <w:r w:rsidRPr="007D061B">
        <w:fldChar w:fldCharType="end"/>
      </w:r>
    </w:p>
    <w:p w14:paraId="78289C2E" w14:textId="77777777" w:rsidR="00D10CC9" w:rsidRPr="007D061B" w:rsidRDefault="00D10CC9">
      <w:pPr>
        <w:pStyle w:val="TOC4"/>
        <w:rPr>
          <w:rFonts w:asciiTheme="minorHAnsi" w:eastAsiaTheme="minorEastAsia" w:hAnsiTheme="minorHAnsi" w:cstheme="minorBidi"/>
          <w:sz w:val="22"/>
          <w:szCs w:val="22"/>
          <w:lang w:eastAsia="en-GB"/>
        </w:rPr>
      </w:pPr>
      <w:r w:rsidRPr="007D061B">
        <w:t>7.5.5.4</w:t>
      </w:r>
      <w:r w:rsidRPr="007D061B">
        <w:rPr>
          <w:rFonts w:asciiTheme="minorHAnsi" w:eastAsiaTheme="minorEastAsia" w:hAnsiTheme="minorHAnsi" w:cstheme="minorBidi"/>
          <w:sz w:val="22"/>
          <w:szCs w:val="22"/>
          <w:lang w:eastAsia="en-GB"/>
        </w:rPr>
        <w:tab/>
      </w:r>
      <w:r w:rsidRPr="007D061B">
        <w:t>Single RAT E-UTRA operation</w:t>
      </w:r>
      <w:r w:rsidRPr="007D061B">
        <w:tab/>
      </w:r>
      <w:r w:rsidRPr="007D061B">
        <w:fldChar w:fldCharType="begin" w:fldLock="1"/>
      </w:r>
      <w:r w:rsidRPr="007D061B">
        <w:instrText xml:space="preserve"> PAGEREF _Toc45907082 \h </w:instrText>
      </w:r>
      <w:r w:rsidRPr="007D061B">
        <w:fldChar w:fldCharType="separate"/>
      </w:r>
      <w:r w:rsidRPr="007D061B">
        <w:t>267</w:t>
      </w:r>
      <w:r w:rsidRPr="007D061B">
        <w:fldChar w:fldCharType="end"/>
      </w:r>
    </w:p>
    <w:p w14:paraId="48FC8932" w14:textId="77777777" w:rsidR="00D10CC9" w:rsidRPr="007D061B" w:rsidRDefault="00D10CC9">
      <w:pPr>
        <w:pStyle w:val="TOC5"/>
        <w:rPr>
          <w:rFonts w:asciiTheme="minorHAnsi" w:eastAsiaTheme="minorEastAsia" w:hAnsiTheme="minorHAnsi" w:cstheme="minorBidi"/>
          <w:sz w:val="22"/>
          <w:szCs w:val="22"/>
          <w:lang w:eastAsia="en-GB"/>
        </w:rPr>
      </w:pPr>
      <w:r w:rsidRPr="007D061B">
        <w:t>7.5.5.4.1</w:t>
      </w:r>
      <w:r w:rsidRPr="007D061B">
        <w:rPr>
          <w:rFonts w:asciiTheme="minorHAnsi" w:eastAsiaTheme="minorEastAsia" w:hAnsiTheme="minorHAnsi" w:cstheme="minorBidi"/>
          <w:sz w:val="22"/>
          <w:szCs w:val="22"/>
          <w:lang w:eastAsia="en-GB"/>
        </w:rPr>
        <w:tab/>
      </w:r>
      <w:r w:rsidRPr="007D061B">
        <w:t>General test requirement</w:t>
      </w:r>
      <w:r w:rsidRPr="007D061B">
        <w:tab/>
      </w:r>
      <w:r w:rsidRPr="007D061B">
        <w:fldChar w:fldCharType="begin" w:fldLock="1"/>
      </w:r>
      <w:r w:rsidRPr="007D061B">
        <w:instrText xml:space="preserve"> PAGEREF _Toc45907083 \h </w:instrText>
      </w:r>
      <w:r w:rsidRPr="007D061B">
        <w:fldChar w:fldCharType="separate"/>
      </w:r>
      <w:r w:rsidRPr="007D061B">
        <w:t>267</w:t>
      </w:r>
      <w:r w:rsidRPr="007D061B">
        <w:fldChar w:fldCharType="end"/>
      </w:r>
    </w:p>
    <w:p w14:paraId="1B282001" w14:textId="77777777" w:rsidR="00D10CC9" w:rsidRPr="007D061B" w:rsidRDefault="00D10CC9">
      <w:pPr>
        <w:pStyle w:val="TOC5"/>
        <w:rPr>
          <w:rFonts w:asciiTheme="minorHAnsi" w:eastAsiaTheme="minorEastAsia" w:hAnsiTheme="minorHAnsi" w:cstheme="minorBidi"/>
          <w:sz w:val="22"/>
          <w:szCs w:val="22"/>
          <w:lang w:eastAsia="en-GB"/>
        </w:rPr>
      </w:pPr>
      <w:r w:rsidRPr="007D061B">
        <w:t>7.5.5.4.2</w:t>
      </w:r>
      <w:r w:rsidRPr="007D061B">
        <w:rPr>
          <w:rFonts w:asciiTheme="minorHAnsi" w:eastAsiaTheme="minorEastAsia" w:hAnsiTheme="minorHAnsi" w:cstheme="minorBidi"/>
          <w:sz w:val="22"/>
          <w:szCs w:val="22"/>
          <w:lang w:eastAsia="en-GB"/>
        </w:rPr>
        <w:tab/>
      </w:r>
      <w:r w:rsidRPr="007D061B">
        <w:t>Co-location with other base stations</w:t>
      </w:r>
      <w:r w:rsidRPr="007D061B">
        <w:tab/>
      </w:r>
      <w:r w:rsidRPr="007D061B">
        <w:fldChar w:fldCharType="begin" w:fldLock="1"/>
      </w:r>
      <w:r w:rsidRPr="007D061B">
        <w:instrText xml:space="preserve"> PAGEREF _Toc45907084 \h </w:instrText>
      </w:r>
      <w:r w:rsidRPr="007D061B">
        <w:fldChar w:fldCharType="separate"/>
      </w:r>
      <w:r w:rsidRPr="007D061B">
        <w:t>271</w:t>
      </w:r>
      <w:r w:rsidRPr="007D061B">
        <w:fldChar w:fldCharType="end"/>
      </w:r>
    </w:p>
    <w:p w14:paraId="6D607BDC" w14:textId="77777777" w:rsidR="00D10CC9" w:rsidRPr="007D061B" w:rsidRDefault="00D10CC9">
      <w:pPr>
        <w:pStyle w:val="TOC2"/>
        <w:rPr>
          <w:rFonts w:asciiTheme="minorHAnsi" w:eastAsiaTheme="minorEastAsia" w:hAnsiTheme="minorHAnsi" w:cstheme="minorBidi"/>
          <w:sz w:val="22"/>
          <w:szCs w:val="22"/>
          <w:lang w:eastAsia="en-GB"/>
        </w:rPr>
      </w:pPr>
      <w:r w:rsidRPr="007D061B">
        <w:t>7.6</w:t>
      </w:r>
      <w:r w:rsidRPr="007D061B">
        <w:rPr>
          <w:rFonts w:asciiTheme="minorHAnsi" w:eastAsiaTheme="minorEastAsia" w:hAnsiTheme="minorHAnsi" w:cstheme="minorBidi"/>
          <w:sz w:val="22"/>
          <w:szCs w:val="22"/>
          <w:lang w:eastAsia="en-GB"/>
        </w:rPr>
        <w:tab/>
      </w:r>
      <w:r w:rsidRPr="007D061B">
        <w:t>Receiver spurious emissions</w:t>
      </w:r>
      <w:r w:rsidRPr="007D061B">
        <w:tab/>
      </w:r>
      <w:r w:rsidRPr="007D061B">
        <w:fldChar w:fldCharType="begin" w:fldLock="1"/>
      </w:r>
      <w:r w:rsidRPr="007D061B">
        <w:instrText xml:space="preserve"> PAGEREF _Toc45907085 \h </w:instrText>
      </w:r>
      <w:r w:rsidRPr="007D061B">
        <w:fldChar w:fldCharType="separate"/>
      </w:r>
      <w:r w:rsidRPr="007D061B">
        <w:t>276</w:t>
      </w:r>
      <w:r w:rsidRPr="007D061B">
        <w:fldChar w:fldCharType="end"/>
      </w:r>
    </w:p>
    <w:p w14:paraId="297C9B4A" w14:textId="77777777" w:rsidR="00D10CC9" w:rsidRPr="007D061B" w:rsidRDefault="00D10CC9">
      <w:pPr>
        <w:pStyle w:val="TOC3"/>
        <w:rPr>
          <w:rFonts w:asciiTheme="minorHAnsi" w:eastAsiaTheme="minorEastAsia" w:hAnsiTheme="minorHAnsi" w:cstheme="minorBidi"/>
          <w:sz w:val="22"/>
          <w:szCs w:val="22"/>
          <w:lang w:eastAsia="en-GB"/>
        </w:rPr>
      </w:pPr>
      <w:r w:rsidRPr="007D061B">
        <w:t>7.6.1</w:t>
      </w:r>
      <w:r w:rsidRPr="007D061B">
        <w:rPr>
          <w:rFonts w:asciiTheme="minorHAnsi" w:eastAsiaTheme="minorEastAsia" w:hAnsiTheme="minorHAnsi" w:cstheme="minorBidi"/>
          <w:sz w:val="22"/>
          <w:szCs w:val="22"/>
          <w:lang w:eastAsia="en-GB"/>
        </w:rPr>
        <w:tab/>
      </w:r>
      <w:r w:rsidRPr="007D061B">
        <w:t>Definition and applicability</w:t>
      </w:r>
      <w:r w:rsidRPr="007D061B">
        <w:tab/>
      </w:r>
      <w:r w:rsidRPr="007D061B">
        <w:fldChar w:fldCharType="begin" w:fldLock="1"/>
      </w:r>
      <w:r w:rsidRPr="007D061B">
        <w:instrText xml:space="preserve"> PAGEREF _Toc45907086 \h </w:instrText>
      </w:r>
      <w:r w:rsidRPr="007D061B">
        <w:fldChar w:fldCharType="separate"/>
      </w:r>
      <w:r w:rsidRPr="007D061B">
        <w:t>276</w:t>
      </w:r>
      <w:r w:rsidRPr="007D061B">
        <w:fldChar w:fldCharType="end"/>
      </w:r>
    </w:p>
    <w:p w14:paraId="2C5E1CCF" w14:textId="77777777" w:rsidR="00D10CC9" w:rsidRPr="007D061B" w:rsidRDefault="00D10CC9">
      <w:pPr>
        <w:pStyle w:val="TOC3"/>
        <w:rPr>
          <w:rFonts w:asciiTheme="minorHAnsi" w:eastAsiaTheme="minorEastAsia" w:hAnsiTheme="minorHAnsi" w:cstheme="minorBidi"/>
          <w:sz w:val="22"/>
          <w:szCs w:val="22"/>
          <w:lang w:eastAsia="en-GB"/>
        </w:rPr>
      </w:pPr>
      <w:r w:rsidRPr="007D061B">
        <w:t>7.6.2</w:t>
      </w:r>
      <w:r w:rsidRPr="007D061B">
        <w:rPr>
          <w:rFonts w:asciiTheme="minorHAnsi" w:eastAsiaTheme="minorEastAsia" w:hAnsiTheme="minorHAnsi" w:cstheme="minorBidi"/>
          <w:sz w:val="22"/>
          <w:szCs w:val="22"/>
          <w:lang w:eastAsia="en-GB"/>
        </w:rPr>
        <w:tab/>
      </w:r>
      <w:r w:rsidRPr="007D061B">
        <w:t>Minimum Requirement</w:t>
      </w:r>
      <w:r w:rsidRPr="007D061B">
        <w:tab/>
      </w:r>
      <w:r w:rsidRPr="007D061B">
        <w:fldChar w:fldCharType="begin" w:fldLock="1"/>
      </w:r>
      <w:r w:rsidRPr="007D061B">
        <w:instrText xml:space="preserve"> PAGEREF _Toc45907087 \h </w:instrText>
      </w:r>
      <w:r w:rsidRPr="007D061B">
        <w:fldChar w:fldCharType="separate"/>
      </w:r>
      <w:r w:rsidRPr="007D061B">
        <w:t>276</w:t>
      </w:r>
      <w:r w:rsidRPr="007D061B">
        <w:fldChar w:fldCharType="end"/>
      </w:r>
    </w:p>
    <w:p w14:paraId="3183EA25" w14:textId="77777777" w:rsidR="00D10CC9" w:rsidRPr="007D061B" w:rsidRDefault="00D10CC9">
      <w:pPr>
        <w:pStyle w:val="TOC3"/>
        <w:rPr>
          <w:rFonts w:asciiTheme="minorHAnsi" w:eastAsiaTheme="minorEastAsia" w:hAnsiTheme="minorHAnsi" w:cstheme="minorBidi"/>
          <w:sz w:val="22"/>
          <w:szCs w:val="22"/>
          <w:lang w:eastAsia="en-GB"/>
        </w:rPr>
      </w:pPr>
      <w:r w:rsidRPr="007D061B">
        <w:t>7.6.3</w:t>
      </w:r>
      <w:r w:rsidRPr="007D061B">
        <w:rPr>
          <w:rFonts w:asciiTheme="minorHAnsi" w:eastAsiaTheme="minorEastAsia" w:hAnsiTheme="minorHAnsi" w:cstheme="minorBidi"/>
          <w:sz w:val="22"/>
          <w:szCs w:val="22"/>
          <w:lang w:eastAsia="en-GB"/>
        </w:rPr>
        <w:tab/>
      </w:r>
      <w:r w:rsidRPr="007D061B">
        <w:t>Test Purpose</w:t>
      </w:r>
      <w:r w:rsidRPr="007D061B">
        <w:tab/>
      </w:r>
      <w:r w:rsidRPr="007D061B">
        <w:fldChar w:fldCharType="begin" w:fldLock="1"/>
      </w:r>
      <w:r w:rsidRPr="007D061B">
        <w:instrText xml:space="preserve"> PAGEREF _Toc45907088 \h </w:instrText>
      </w:r>
      <w:r w:rsidRPr="007D061B">
        <w:fldChar w:fldCharType="separate"/>
      </w:r>
      <w:r w:rsidRPr="007D061B">
        <w:t>276</w:t>
      </w:r>
      <w:r w:rsidRPr="007D061B">
        <w:fldChar w:fldCharType="end"/>
      </w:r>
    </w:p>
    <w:p w14:paraId="2CBA6915" w14:textId="77777777" w:rsidR="00D10CC9" w:rsidRPr="007D061B" w:rsidRDefault="00D10CC9">
      <w:pPr>
        <w:pStyle w:val="TOC3"/>
        <w:rPr>
          <w:rFonts w:asciiTheme="minorHAnsi" w:eastAsiaTheme="minorEastAsia" w:hAnsiTheme="minorHAnsi" w:cstheme="minorBidi"/>
          <w:sz w:val="22"/>
          <w:szCs w:val="22"/>
          <w:lang w:eastAsia="en-GB"/>
        </w:rPr>
      </w:pPr>
      <w:r w:rsidRPr="007D061B">
        <w:t>7.6.4</w:t>
      </w:r>
      <w:r w:rsidRPr="007D061B">
        <w:rPr>
          <w:rFonts w:asciiTheme="minorHAnsi" w:eastAsiaTheme="minorEastAsia" w:hAnsiTheme="minorHAnsi" w:cstheme="minorBidi"/>
          <w:sz w:val="22"/>
          <w:szCs w:val="22"/>
          <w:lang w:eastAsia="en-GB"/>
        </w:rPr>
        <w:tab/>
      </w:r>
      <w:r w:rsidRPr="007D061B">
        <w:t>Method of test</w:t>
      </w:r>
      <w:r w:rsidRPr="007D061B">
        <w:tab/>
      </w:r>
      <w:r w:rsidRPr="007D061B">
        <w:fldChar w:fldCharType="begin" w:fldLock="1"/>
      </w:r>
      <w:r w:rsidRPr="007D061B">
        <w:instrText xml:space="preserve"> PAGEREF _Toc45907089 \h </w:instrText>
      </w:r>
      <w:r w:rsidRPr="007D061B">
        <w:fldChar w:fldCharType="separate"/>
      </w:r>
      <w:r w:rsidRPr="007D061B">
        <w:t>276</w:t>
      </w:r>
      <w:r w:rsidRPr="007D061B">
        <w:fldChar w:fldCharType="end"/>
      </w:r>
    </w:p>
    <w:p w14:paraId="065E03BA" w14:textId="77777777" w:rsidR="00D10CC9" w:rsidRPr="007D061B" w:rsidRDefault="00D10CC9">
      <w:pPr>
        <w:pStyle w:val="TOC4"/>
        <w:rPr>
          <w:rFonts w:asciiTheme="minorHAnsi" w:eastAsiaTheme="minorEastAsia" w:hAnsiTheme="minorHAnsi" w:cstheme="minorBidi"/>
          <w:sz w:val="22"/>
          <w:szCs w:val="22"/>
          <w:lang w:eastAsia="en-GB"/>
        </w:rPr>
      </w:pPr>
      <w:r w:rsidRPr="007D061B">
        <w:t>7.6.4.1</w:t>
      </w:r>
      <w:r w:rsidRPr="007D061B">
        <w:rPr>
          <w:rFonts w:asciiTheme="minorHAnsi" w:eastAsiaTheme="minorEastAsia" w:hAnsiTheme="minorHAnsi" w:cstheme="minorBidi"/>
          <w:sz w:val="22"/>
          <w:szCs w:val="22"/>
          <w:lang w:eastAsia="en-GB"/>
        </w:rPr>
        <w:tab/>
      </w:r>
      <w:r w:rsidRPr="007D061B">
        <w:t>Initial conditions</w:t>
      </w:r>
      <w:r w:rsidRPr="007D061B">
        <w:tab/>
      </w:r>
      <w:r w:rsidRPr="007D061B">
        <w:fldChar w:fldCharType="begin" w:fldLock="1"/>
      </w:r>
      <w:r w:rsidRPr="007D061B">
        <w:instrText xml:space="preserve"> PAGEREF _Toc45907090 \h </w:instrText>
      </w:r>
      <w:r w:rsidRPr="007D061B">
        <w:fldChar w:fldCharType="separate"/>
      </w:r>
      <w:r w:rsidRPr="007D061B">
        <w:t>276</w:t>
      </w:r>
      <w:r w:rsidRPr="007D061B">
        <w:fldChar w:fldCharType="end"/>
      </w:r>
    </w:p>
    <w:p w14:paraId="5FC1B9C8" w14:textId="77777777" w:rsidR="00D10CC9" w:rsidRPr="007D061B" w:rsidRDefault="00D10CC9">
      <w:pPr>
        <w:pStyle w:val="TOC4"/>
        <w:rPr>
          <w:rFonts w:asciiTheme="minorHAnsi" w:eastAsiaTheme="minorEastAsia" w:hAnsiTheme="minorHAnsi" w:cstheme="minorBidi"/>
          <w:sz w:val="22"/>
          <w:szCs w:val="22"/>
          <w:lang w:eastAsia="en-GB"/>
        </w:rPr>
      </w:pPr>
      <w:r w:rsidRPr="007D061B">
        <w:t>7.6.4.2</w:t>
      </w:r>
      <w:r w:rsidRPr="007D061B">
        <w:rPr>
          <w:rFonts w:asciiTheme="minorHAnsi" w:eastAsiaTheme="minorEastAsia" w:hAnsiTheme="minorHAnsi" w:cstheme="minorBidi"/>
          <w:sz w:val="22"/>
          <w:szCs w:val="22"/>
          <w:lang w:eastAsia="en-GB"/>
        </w:rPr>
        <w:tab/>
      </w:r>
      <w:r w:rsidRPr="007D061B">
        <w:t>Procedure</w:t>
      </w:r>
      <w:r w:rsidRPr="007D061B">
        <w:tab/>
      </w:r>
      <w:r w:rsidRPr="007D061B">
        <w:fldChar w:fldCharType="begin" w:fldLock="1"/>
      </w:r>
      <w:r w:rsidRPr="007D061B">
        <w:instrText xml:space="preserve"> PAGEREF _Toc45907091 \h </w:instrText>
      </w:r>
      <w:r w:rsidRPr="007D061B">
        <w:fldChar w:fldCharType="separate"/>
      </w:r>
      <w:r w:rsidRPr="007D061B">
        <w:t>277</w:t>
      </w:r>
      <w:r w:rsidRPr="007D061B">
        <w:fldChar w:fldCharType="end"/>
      </w:r>
    </w:p>
    <w:p w14:paraId="260104E0" w14:textId="77777777" w:rsidR="00D10CC9" w:rsidRPr="007D061B" w:rsidRDefault="00D10CC9">
      <w:pPr>
        <w:pStyle w:val="TOC5"/>
        <w:rPr>
          <w:rFonts w:asciiTheme="minorHAnsi" w:eastAsiaTheme="minorEastAsia" w:hAnsiTheme="minorHAnsi" w:cstheme="minorBidi"/>
          <w:sz w:val="22"/>
          <w:szCs w:val="22"/>
          <w:lang w:eastAsia="en-GB"/>
        </w:rPr>
      </w:pPr>
      <w:r w:rsidRPr="007D061B">
        <w:t>7.6.4.2.1</w:t>
      </w:r>
      <w:r w:rsidRPr="007D061B">
        <w:rPr>
          <w:rFonts w:asciiTheme="minorHAnsi" w:eastAsiaTheme="minorEastAsia" w:hAnsiTheme="minorHAnsi" w:cstheme="minorBidi"/>
          <w:sz w:val="22"/>
          <w:szCs w:val="22"/>
          <w:lang w:eastAsia="en-GB"/>
        </w:rPr>
        <w:tab/>
      </w:r>
      <w:r w:rsidRPr="007D061B">
        <w:t>General procedure</w:t>
      </w:r>
      <w:r w:rsidRPr="007D061B">
        <w:tab/>
      </w:r>
      <w:r w:rsidRPr="007D061B">
        <w:fldChar w:fldCharType="begin" w:fldLock="1"/>
      </w:r>
      <w:r w:rsidRPr="007D061B">
        <w:instrText xml:space="preserve"> PAGEREF _Toc45907092 \h </w:instrText>
      </w:r>
      <w:r w:rsidRPr="007D061B">
        <w:fldChar w:fldCharType="separate"/>
      </w:r>
      <w:r w:rsidRPr="007D061B">
        <w:t>277</w:t>
      </w:r>
      <w:r w:rsidRPr="007D061B">
        <w:fldChar w:fldCharType="end"/>
      </w:r>
    </w:p>
    <w:p w14:paraId="1024C957" w14:textId="77777777" w:rsidR="00D10CC9" w:rsidRPr="007D061B" w:rsidRDefault="00D10CC9">
      <w:pPr>
        <w:pStyle w:val="TOC5"/>
        <w:rPr>
          <w:rFonts w:asciiTheme="minorHAnsi" w:eastAsiaTheme="minorEastAsia" w:hAnsiTheme="minorHAnsi" w:cstheme="minorBidi"/>
          <w:sz w:val="22"/>
          <w:szCs w:val="22"/>
          <w:lang w:eastAsia="en-GB"/>
        </w:rPr>
      </w:pPr>
      <w:r w:rsidRPr="007D061B">
        <w:t>7.6.4.2.2</w:t>
      </w:r>
      <w:r w:rsidRPr="007D061B">
        <w:rPr>
          <w:rFonts w:asciiTheme="minorHAnsi" w:eastAsiaTheme="minorEastAsia" w:hAnsiTheme="minorHAnsi" w:cstheme="minorBidi"/>
          <w:sz w:val="22"/>
          <w:szCs w:val="22"/>
          <w:lang w:eastAsia="en-GB"/>
        </w:rPr>
        <w:tab/>
      </w:r>
      <w:r w:rsidRPr="007D061B">
        <w:t>MSR operation</w:t>
      </w:r>
      <w:r w:rsidRPr="007D061B">
        <w:tab/>
      </w:r>
      <w:r w:rsidRPr="007D061B">
        <w:fldChar w:fldCharType="begin" w:fldLock="1"/>
      </w:r>
      <w:r w:rsidRPr="007D061B">
        <w:instrText xml:space="preserve"> PAGEREF _Toc45907093 \h </w:instrText>
      </w:r>
      <w:r w:rsidRPr="007D061B">
        <w:fldChar w:fldCharType="separate"/>
      </w:r>
      <w:r w:rsidRPr="007D061B">
        <w:t>277</w:t>
      </w:r>
      <w:r w:rsidRPr="007D061B">
        <w:fldChar w:fldCharType="end"/>
      </w:r>
    </w:p>
    <w:p w14:paraId="6E4CB86A" w14:textId="77777777" w:rsidR="00D10CC9" w:rsidRPr="007D061B" w:rsidRDefault="00D10CC9">
      <w:pPr>
        <w:pStyle w:val="TOC5"/>
        <w:rPr>
          <w:rFonts w:asciiTheme="minorHAnsi" w:eastAsiaTheme="minorEastAsia" w:hAnsiTheme="minorHAnsi" w:cstheme="minorBidi"/>
          <w:sz w:val="22"/>
          <w:szCs w:val="22"/>
          <w:lang w:eastAsia="en-GB"/>
        </w:rPr>
      </w:pPr>
      <w:r w:rsidRPr="007D061B">
        <w:t>7.6.4.2.3</w:t>
      </w:r>
      <w:r w:rsidRPr="007D061B">
        <w:rPr>
          <w:rFonts w:asciiTheme="minorHAnsi" w:eastAsiaTheme="minorEastAsia" w:hAnsiTheme="minorHAnsi" w:cstheme="minorBidi"/>
          <w:sz w:val="22"/>
          <w:szCs w:val="22"/>
          <w:lang w:eastAsia="en-GB"/>
        </w:rPr>
        <w:tab/>
      </w:r>
      <w:r w:rsidRPr="007D061B">
        <w:t>Single RAT UTRA FDD operation</w:t>
      </w:r>
      <w:r w:rsidRPr="007D061B">
        <w:tab/>
      </w:r>
      <w:r w:rsidRPr="007D061B">
        <w:fldChar w:fldCharType="begin" w:fldLock="1"/>
      </w:r>
      <w:r w:rsidRPr="007D061B">
        <w:instrText xml:space="preserve"> PAGEREF _Toc45907094 \h </w:instrText>
      </w:r>
      <w:r w:rsidRPr="007D061B">
        <w:fldChar w:fldCharType="separate"/>
      </w:r>
      <w:r w:rsidRPr="007D061B">
        <w:t>277</w:t>
      </w:r>
      <w:r w:rsidRPr="007D061B">
        <w:fldChar w:fldCharType="end"/>
      </w:r>
    </w:p>
    <w:p w14:paraId="104BA1FD" w14:textId="77777777" w:rsidR="00D10CC9" w:rsidRPr="007D061B" w:rsidRDefault="00D10CC9">
      <w:pPr>
        <w:pStyle w:val="TOC5"/>
        <w:rPr>
          <w:rFonts w:asciiTheme="minorHAnsi" w:eastAsiaTheme="minorEastAsia" w:hAnsiTheme="minorHAnsi" w:cstheme="minorBidi"/>
          <w:sz w:val="22"/>
          <w:szCs w:val="22"/>
          <w:lang w:eastAsia="en-GB"/>
        </w:rPr>
      </w:pPr>
      <w:r w:rsidRPr="007D061B">
        <w:t>7.6.4.2.4</w:t>
      </w:r>
      <w:r w:rsidRPr="007D061B">
        <w:rPr>
          <w:rFonts w:asciiTheme="minorHAnsi" w:eastAsiaTheme="minorEastAsia" w:hAnsiTheme="minorHAnsi" w:cstheme="minorBidi"/>
          <w:sz w:val="22"/>
          <w:szCs w:val="22"/>
          <w:lang w:eastAsia="en-GB"/>
        </w:rPr>
        <w:tab/>
      </w:r>
      <w:r w:rsidRPr="007D061B">
        <w:t>Single RAT UTRA TDD 1,28Mcps option operation</w:t>
      </w:r>
      <w:r w:rsidRPr="007D061B">
        <w:tab/>
      </w:r>
      <w:r w:rsidRPr="007D061B">
        <w:fldChar w:fldCharType="begin" w:fldLock="1"/>
      </w:r>
      <w:r w:rsidRPr="007D061B">
        <w:instrText xml:space="preserve"> PAGEREF _Toc45907095 \h </w:instrText>
      </w:r>
      <w:r w:rsidRPr="007D061B">
        <w:fldChar w:fldCharType="separate"/>
      </w:r>
      <w:r w:rsidRPr="007D061B">
        <w:t>277</w:t>
      </w:r>
      <w:r w:rsidRPr="007D061B">
        <w:fldChar w:fldCharType="end"/>
      </w:r>
    </w:p>
    <w:p w14:paraId="4092148B" w14:textId="77777777" w:rsidR="00D10CC9" w:rsidRPr="007D061B" w:rsidRDefault="00D10CC9">
      <w:pPr>
        <w:pStyle w:val="TOC5"/>
        <w:rPr>
          <w:rFonts w:asciiTheme="minorHAnsi" w:eastAsiaTheme="minorEastAsia" w:hAnsiTheme="minorHAnsi" w:cstheme="minorBidi"/>
          <w:sz w:val="22"/>
          <w:szCs w:val="22"/>
          <w:lang w:eastAsia="en-GB"/>
        </w:rPr>
      </w:pPr>
      <w:r w:rsidRPr="007D061B">
        <w:t>7.6.4.2.5</w:t>
      </w:r>
      <w:r w:rsidRPr="007D061B">
        <w:rPr>
          <w:rFonts w:asciiTheme="minorHAnsi" w:eastAsiaTheme="minorEastAsia" w:hAnsiTheme="minorHAnsi" w:cstheme="minorBidi"/>
          <w:sz w:val="22"/>
          <w:szCs w:val="22"/>
          <w:lang w:eastAsia="en-GB"/>
        </w:rPr>
        <w:tab/>
      </w:r>
      <w:r w:rsidRPr="007D061B">
        <w:t>Single RAT E-UTRA operation</w:t>
      </w:r>
      <w:r w:rsidRPr="007D061B">
        <w:tab/>
      </w:r>
      <w:r w:rsidRPr="007D061B">
        <w:fldChar w:fldCharType="begin" w:fldLock="1"/>
      </w:r>
      <w:r w:rsidRPr="007D061B">
        <w:instrText xml:space="preserve"> PAGEREF _Toc45907096 \h </w:instrText>
      </w:r>
      <w:r w:rsidRPr="007D061B">
        <w:fldChar w:fldCharType="separate"/>
      </w:r>
      <w:r w:rsidRPr="007D061B">
        <w:t>278</w:t>
      </w:r>
      <w:r w:rsidRPr="007D061B">
        <w:fldChar w:fldCharType="end"/>
      </w:r>
    </w:p>
    <w:p w14:paraId="3F2AE3B9" w14:textId="77777777" w:rsidR="00D10CC9" w:rsidRPr="007D061B" w:rsidRDefault="00D10CC9">
      <w:pPr>
        <w:pStyle w:val="TOC3"/>
        <w:rPr>
          <w:rFonts w:asciiTheme="minorHAnsi" w:eastAsiaTheme="minorEastAsia" w:hAnsiTheme="minorHAnsi" w:cstheme="minorBidi"/>
          <w:sz w:val="22"/>
          <w:szCs w:val="22"/>
          <w:lang w:eastAsia="en-GB"/>
        </w:rPr>
      </w:pPr>
      <w:r w:rsidRPr="007D061B">
        <w:t>7.6.5</w:t>
      </w:r>
      <w:r w:rsidRPr="007D061B">
        <w:rPr>
          <w:rFonts w:asciiTheme="minorHAnsi" w:eastAsiaTheme="minorEastAsia" w:hAnsiTheme="minorHAnsi" w:cstheme="minorBidi"/>
          <w:sz w:val="22"/>
          <w:szCs w:val="22"/>
          <w:lang w:eastAsia="en-GB"/>
        </w:rPr>
        <w:tab/>
      </w:r>
      <w:r w:rsidRPr="007D061B">
        <w:t>Test Requirements</w:t>
      </w:r>
      <w:r w:rsidRPr="007D061B">
        <w:tab/>
      </w:r>
      <w:r w:rsidRPr="007D061B">
        <w:fldChar w:fldCharType="begin" w:fldLock="1"/>
      </w:r>
      <w:r w:rsidRPr="007D061B">
        <w:instrText xml:space="preserve"> PAGEREF _Toc45907097 \h </w:instrText>
      </w:r>
      <w:r w:rsidRPr="007D061B">
        <w:fldChar w:fldCharType="separate"/>
      </w:r>
      <w:r w:rsidRPr="007D061B">
        <w:t>278</w:t>
      </w:r>
      <w:r w:rsidRPr="007D061B">
        <w:fldChar w:fldCharType="end"/>
      </w:r>
    </w:p>
    <w:p w14:paraId="6B6F1821" w14:textId="77777777" w:rsidR="00D10CC9" w:rsidRPr="007D061B" w:rsidRDefault="00D10CC9">
      <w:pPr>
        <w:pStyle w:val="TOC4"/>
        <w:rPr>
          <w:rFonts w:asciiTheme="minorHAnsi" w:eastAsiaTheme="minorEastAsia" w:hAnsiTheme="minorHAnsi" w:cstheme="minorBidi"/>
          <w:sz w:val="22"/>
          <w:szCs w:val="22"/>
          <w:lang w:eastAsia="en-GB"/>
        </w:rPr>
      </w:pPr>
      <w:r w:rsidRPr="007D061B">
        <w:t>7.6.5.1</w:t>
      </w:r>
      <w:r w:rsidRPr="007D061B">
        <w:rPr>
          <w:rFonts w:asciiTheme="minorHAnsi" w:eastAsiaTheme="minorEastAsia" w:hAnsiTheme="minorHAnsi" w:cstheme="minorBidi"/>
          <w:sz w:val="22"/>
          <w:szCs w:val="22"/>
          <w:lang w:eastAsia="en-GB"/>
        </w:rPr>
        <w:tab/>
      </w:r>
      <w:r w:rsidRPr="007D061B">
        <w:t>General</w:t>
      </w:r>
      <w:r w:rsidRPr="007D061B">
        <w:tab/>
      </w:r>
      <w:r w:rsidRPr="007D061B">
        <w:fldChar w:fldCharType="begin" w:fldLock="1"/>
      </w:r>
      <w:r w:rsidRPr="007D061B">
        <w:instrText xml:space="preserve"> PAGEREF _Toc45907098 \h </w:instrText>
      </w:r>
      <w:r w:rsidRPr="007D061B">
        <w:fldChar w:fldCharType="separate"/>
      </w:r>
      <w:r w:rsidRPr="007D061B">
        <w:t>278</w:t>
      </w:r>
      <w:r w:rsidRPr="007D061B">
        <w:fldChar w:fldCharType="end"/>
      </w:r>
    </w:p>
    <w:p w14:paraId="1FFDA7B8" w14:textId="77777777" w:rsidR="00D10CC9" w:rsidRPr="007D061B" w:rsidRDefault="00D10CC9">
      <w:pPr>
        <w:pStyle w:val="TOC4"/>
        <w:rPr>
          <w:rFonts w:asciiTheme="minorHAnsi" w:eastAsiaTheme="minorEastAsia" w:hAnsiTheme="minorHAnsi" w:cstheme="minorBidi"/>
          <w:sz w:val="22"/>
          <w:szCs w:val="22"/>
          <w:lang w:eastAsia="en-GB"/>
        </w:rPr>
      </w:pPr>
      <w:r w:rsidRPr="007D061B">
        <w:t>7.6.5.2</w:t>
      </w:r>
      <w:r w:rsidRPr="007D061B">
        <w:rPr>
          <w:rFonts w:asciiTheme="minorHAnsi" w:eastAsiaTheme="minorEastAsia" w:hAnsiTheme="minorHAnsi" w:cstheme="minorBidi"/>
          <w:sz w:val="22"/>
          <w:szCs w:val="22"/>
          <w:lang w:eastAsia="en-GB"/>
        </w:rPr>
        <w:tab/>
      </w:r>
      <w:r w:rsidRPr="007D061B">
        <w:t>Basic limits</w:t>
      </w:r>
      <w:r w:rsidRPr="007D061B">
        <w:tab/>
      </w:r>
      <w:r w:rsidRPr="007D061B">
        <w:fldChar w:fldCharType="begin" w:fldLock="1"/>
      </w:r>
      <w:r w:rsidRPr="007D061B">
        <w:instrText xml:space="preserve"> PAGEREF _Toc45907099 \h </w:instrText>
      </w:r>
      <w:r w:rsidRPr="007D061B">
        <w:fldChar w:fldCharType="separate"/>
      </w:r>
      <w:r w:rsidRPr="007D061B">
        <w:t>279</w:t>
      </w:r>
      <w:r w:rsidRPr="007D061B">
        <w:fldChar w:fldCharType="end"/>
      </w:r>
    </w:p>
    <w:p w14:paraId="61180FE3" w14:textId="77777777" w:rsidR="00D10CC9" w:rsidRPr="007D061B" w:rsidRDefault="00D10CC9">
      <w:pPr>
        <w:pStyle w:val="TOC5"/>
        <w:rPr>
          <w:rFonts w:asciiTheme="minorHAnsi" w:eastAsiaTheme="minorEastAsia" w:hAnsiTheme="minorHAnsi" w:cstheme="minorBidi"/>
          <w:sz w:val="22"/>
          <w:szCs w:val="22"/>
          <w:lang w:eastAsia="en-GB"/>
        </w:rPr>
      </w:pPr>
      <w:r w:rsidRPr="007D061B">
        <w:t>7.6.5.2.1</w:t>
      </w:r>
      <w:r w:rsidRPr="007D061B">
        <w:rPr>
          <w:rFonts w:asciiTheme="minorHAnsi" w:eastAsiaTheme="minorEastAsia" w:hAnsiTheme="minorHAnsi" w:cstheme="minorBidi"/>
          <w:sz w:val="22"/>
          <w:szCs w:val="22"/>
          <w:lang w:eastAsia="en-GB"/>
        </w:rPr>
        <w:tab/>
      </w:r>
      <w:r w:rsidRPr="007D061B">
        <w:t>MSR operation</w:t>
      </w:r>
      <w:r w:rsidRPr="007D061B">
        <w:tab/>
      </w:r>
      <w:r w:rsidRPr="007D061B">
        <w:fldChar w:fldCharType="begin" w:fldLock="1"/>
      </w:r>
      <w:r w:rsidRPr="007D061B">
        <w:instrText xml:space="preserve"> PAGEREF _Toc45907100 \h </w:instrText>
      </w:r>
      <w:r w:rsidRPr="007D061B">
        <w:fldChar w:fldCharType="separate"/>
      </w:r>
      <w:r w:rsidRPr="007D061B">
        <w:t>279</w:t>
      </w:r>
      <w:r w:rsidRPr="007D061B">
        <w:fldChar w:fldCharType="end"/>
      </w:r>
    </w:p>
    <w:p w14:paraId="732673B1" w14:textId="77777777" w:rsidR="00D10CC9" w:rsidRPr="007D061B" w:rsidRDefault="00D10CC9">
      <w:pPr>
        <w:pStyle w:val="TOC5"/>
        <w:rPr>
          <w:rFonts w:asciiTheme="minorHAnsi" w:eastAsiaTheme="minorEastAsia" w:hAnsiTheme="minorHAnsi" w:cstheme="minorBidi"/>
          <w:sz w:val="22"/>
          <w:szCs w:val="22"/>
          <w:lang w:eastAsia="en-GB"/>
        </w:rPr>
      </w:pPr>
      <w:r w:rsidRPr="007D061B">
        <w:t>7.6.5.2.2</w:t>
      </w:r>
      <w:r w:rsidRPr="007D061B">
        <w:rPr>
          <w:rFonts w:asciiTheme="minorHAnsi" w:eastAsiaTheme="minorEastAsia" w:hAnsiTheme="minorHAnsi" w:cstheme="minorBidi"/>
          <w:sz w:val="22"/>
          <w:szCs w:val="22"/>
          <w:lang w:eastAsia="en-GB"/>
        </w:rPr>
        <w:tab/>
      </w:r>
      <w:r w:rsidRPr="007D061B">
        <w:t>Single RAT UTRA FDD operation</w:t>
      </w:r>
      <w:r w:rsidRPr="007D061B">
        <w:tab/>
      </w:r>
      <w:r w:rsidRPr="007D061B">
        <w:fldChar w:fldCharType="begin" w:fldLock="1"/>
      </w:r>
      <w:r w:rsidRPr="007D061B">
        <w:instrText xml:space="preserve"> PAGEREF _Toc45907101 \h </w:instrText>
      </w:r>
      <w:r w:rsidRPr="007D061B">
        <w:fldChar w:fldCharType="separate"/>
      </w:r>
      <w:r w:rsidRPr="007D061B">
        <w:t>279</w:t>
      </w:r>
      <w:r w:rsidRPr="007D061B">
        <w:fldChar w:fldCharType="end"/>
      </w:r>
    </w:p>
    <w:p w14:paraId="253153A6" w14:textId="77777777" w:rsidR="00D10CC9" w:rsidRPr="007D061B" w:rsidRDefault="00D10CC9">
      <w:pPr>
        <w:pStyle w:val="TOC5"/>
        <w:rPr>
          <w:rFonts w:asciiTheme="minorHAnsi" w:eastAsiaTheme="minorEastAsia" w:hAnsiTheme="minorHAnsi" w:cstheme="minorBidi"/>
          <w:sz w:val="22"/>
          <w:szCs w:val="22"/>
          <w:lang w:eastAsia="en-GB"/>
        </w:rPr>
      </w:pPr>
      <w:r w:rsidRPr="007D061B">
        <w:t>7.6.5.2.3</w:t>
      </w:r>
      <w:r w:rsidRPr="007D061B">
        <w:rPr>
          <w:rFonts w:asciiTheme="minorHAnsi" w:eastAsiaTheme="minorEastAsia" w:hAnsiTheme="minorHAnsi" w:cstheme="minorBidi"/>
          <w:sz w:val="22"/>
          <w:szCs w:val="22"/>
          <w:lang w:eastAsia="en-GB"/>
        </w:rPr>
        <w:tab/>
      </w:r>
      <w:r w:rsidRPr="007D061B">
        <w:t>Single RAT UTRA TDD 1,28Mcps option operation</w:t>
      </w:r>
      <w:r w:rsidRPr="007D061B">
        <w:tab/>
      </w:r>
      <w:r w:rsidRPr="007D061B">
        <w:fldChar w:fldCharType="begin" w:fldLock="1"/>
      </w:r>
      <w:r w:rsidRPr="007D061B">
        <w:instrText xml:space="preserve"> PAGEREF _Toc45907102 \h </w:instrText>
      </w:r>
      <w:r w:rsidRPr="007D061B">
        <w:fldChar w:fldCharType="separate"/>
      </w:r>
      <w:r w:rsidRPr="007D061B">
        <w:t>280</w:t>
      </w:r>
      <w:r w:rsidRPr="007D061B">
        <w:fldChar w:fldCharType="end"/>
      </w:r>
    </w:p>
    <w:p w14:paraId="7062D501" w14:textId="77777777" w:rsidR="00D10CC9" w:rsidRPr="007D061B" w:rsidRDefault="00D10CC9">
      <w:pPr>
        <w:pStyle w:val="TOC5"/>
        <w:rPr>
          <w:rFonts w:asciiTheme="minorHAnsi" w:eastAsiaTheme="minorEastAsia" w:hAnsiTheme="minorHAnsi" w:cstheme="minorBidi"/>
          <w:sz w:val="22"/>
          <w:szCs w:val="22"/>
          <w:lang w:eastAsia="en-GB"/>
        </w:rPr>
      </w:pPr>
      <w:r w:rsidRPr="007D061B">
        <w:t>7.6.5.2.4</w:t>
      </w:r>
      <w:r w:rsidRPr="007D061B">
        <w:rPr>
          <w:rFonts w:asciiTheme="minorHAnsi" w:eastAsiaTheme="minorEastAsia" w:hAnsiTheme="minorHAnsi" w:cstheme="minorBidi"/>
          <w:sz w:val="22"/>
          <w:szCs w:val="22"/>
          <w:lang w:eastAsia="en-GB"/>
        </w:rPr>
        <w:tab/>
      </w:r>
      <w:r w:rsidRPr="007D061B">
        <w:t>Single RAT E-UTRA operation</w:t>
      </w:r>
      <w:r w:rsidRPr="007D061B">
        <w:tab/>
      </w:r>
      <w:r w:rsidRPr="007D061B">
        <w:fldChar w:fldCharType="begin" w:fldLock="1"/>
      </w:r>
      <w:r w:rsidRPr="007D061B">
        <w:instrText xml:space="preserve"> PAGEREF _Toc45907103 \h </w:instrText>
      </w:r>
      <w:r w:rsidRPr="007D061B">
        <w:fldChar w:fldCharType="separate"/>
      </w:r>
      <w:r w:rsidRPr="007D061B">
        <w:t>280</w:t>
      </w:r>
      <w:r w:rsidRPr="007D061B">
        <w:fldChar w:fldCharType="end"/>
      </w:r>
    </w:p>
    <w:p w14:paraId="1A926F11" w14:textId="77777777" w:rsidR="00D10CC9" w:rsidRPr="007D061B" w:rsidRDefault="00D10CC9">
      <w:pPr>
        <w:pStyle w:val="TOC2"/>
        <w:rPr>
          <w:rFonts w:asciiTheme="minorHAnsi" w:eastAsiaTheme="minorEastAsia" w:hAnsiTheme="minorHAnsi" w:cstheme="minorBidi"/>
          <w:sz w:val="22"/>
          <w:szCs w:val="22"/>
          <w:lang w:eastAsia="en-GB"/>
        </w:rPr>
      </w:pPr>
      <w:r w:rsidRPr="007D061B">
        <w:t>7.7</w:t>
      </w:r>
      <w:r w:rsidRPr="007D061B">
        <w:rPr>
          <w:rFonts w:asciiTheme="minorHAnsi" w:eastAsiaTheme="minorEastAsia" w:hAnsiTheme="minorHAnsi" w:cstheme="minorBidi"/>
          <w:sz w:val="22"/>
          <w:szCs w:val="22"/>
          <w:lang w:eastAsia="en-GB"/>
        </w:rPr>
        <w:tab/>
      </w:r>
      <w:r w:rsidRPr="007D061B">
        <w:t>Receiver intermodulation</w:t>
      </w:r>
      <w:r w:rsidRPr="007D061B">
        <w:tab/>
      </w:r>
      <w:r w:rsidRPr="007D061B">
        <w:fldChar w:fldCharType="begin" w:fldLock="1"/>
      </w:r>
      <w:r w:rsidRPr="007D061B">
        <w:instrText xml:space="preserve"> PAGEREF _Toc45907104 \h </w:instrText>
      </w:r>
      <w:r w:rsidRPr="007D061B">
        <w:fldChar w:fldCharType="separate"/>
      </w:r>
      <w:r w:rsidRPr="007D061B">
        <w:t>281</w:t>
      </w:r>
      <w:r w:rsidRPr="007D061B">
        <w:fldChar w:fldCharType="end"/>
      </w:r>
    </w:p>
    <w:p w14:paraId="7EBBA1A2" w14:textId="77777777" w:rsidR="00D10CC9" w:rsidRPr="007D061B" w:rsidRDefault="00D10CC9">
      <w:pPr>
        <w:pStyle w:val="TOC3"/>
        <w:rPr>
          <w:rFonts w:asciiTheme="minorHAnsi" w:eastAsiaTheme="minorEastAsia" w:hAnsiTheme="minorHAnsi" w:cstheme="minorBidi"/>
          <w:sz w:val="22"/>
          <w:szCs w:val="22"/>
          <w:lang w:eastAsia="en-GB"/>
        </w:rPr>
      </w:pPr>
      <w:r w:rsidRPr="007D061B">
        <w:t>7.7.1</w:t>
      </w:r>
      <w:r w:rsidRPr="007D061B">
        <w:rPr>
          <w:rFonts w:asciiTheme="minorHAnsi" w:eastAsiaTheme="minorEastAsia" w:hAnsiTheme="minorHAnsi" w:cstheme="minorBidi"/>
          <w:sz w:val="22"/>
          <w:szCs w:val="22"/>
          <w:lang w:eastAsia="en-GB"/>
        </w:rPr>
        <w:tab/>
      </w:r>
      <w:r w:rsidRPr="007D061B">
        <w:t>Definition and applicability</w:t>
      </w:r>
      <w:r w:rsidRPr="007D061B">
        <w:tab/>
      </w:r>
      <w:r w:rsidRPr="007D061B">
        <w:fldChar w:fldCharType="begin" w:fldLock="1"/>
      </w:r>
      <w:r w:rsidRPr="007D061B">
        <w:instrText xml:space="preserve"> PAGEREF _Toc45907105 \h </w:instrText>
      </w:r>
      <w:r w:rsidRPr="007D061B">
        <w:fldChar w:fldCharType="separate"/>
      </w:r>
      <w:r w:rsidRPr="007D061B">
        <w:t>281</w:t>
      </w:r>
      <w:r w:rsidRPr="007D061B">
        <w:fldChar w:fldCharType="end"/>
      </w:r>
    </w:p>
    <w:p w14:paraId="7F34C879" w14:textId="77777777" w:rsidR="00D10CC9" w:rsidRPr="007D061B" w:rsidRDefault="00D10CC9">
      <w:pPr>
        <w:pStyle w:val="TOC3"/>
        <w:rPr>
          <w:rFonts w:asciiTheme="minorHAnsi" w:eastAsiaTheme="minorEastAsia" w:hAnsiTheme="minorHAnsi" w:cstheme="minorBidi"/>
          <w:sz w:val="22"/>
          <w:szCs w:val="22"/>
          <w:lang w:eastAsia="en-GB"/>
        </w:rPr>
      </w:pPr>
      <w:r w:rsidRPr="007D061B">
        <w:t>7.7.2</w:t>
      </w:r>
      <w:r w:rsidRPr="007D061B">
        <w:rPr>
          <w:rFonts w:asciiTheme="minorHAnsi" w:eastAsiaTheme="minorEastAsia" w:hAnsiTheme="minorHAnsi" w:cstheme="minorBidi"/>
          <w:sz w:val="22"/>
          <w:szCs w:val="22"/>
          <w:lang w:eastAsia="en-GB"/>
        </w:rPr>
        <w:tab/>
      </w:r>
      <w:r w:rsidRPr="007D061B">
        <w:t>Minimum requirement</w:t>
      </w:r>
      <w:r w:rsidRPr="007D061B">
        <w:tab/>
      </w:r>
      <w:r w:rsidRPr="007D061B">
        <w:fldChar w:fldCharType="begin" w:fldLock="1"/>
      </w:r>
      <w:r w:rsidRPr="007D061B">
        <w:instrText xml:space="preserve"> PAGEREF _Toc45907106 \h </w:instrText>
      </w:r>
      <w:r w:rsidRPr="007D061B">
        <w:fldChar w:fldCharType="separate"/>
      </w:r>
      <w:r w:rsidRPr="007D061B">
        <w:t>281</w:t>
      </w:r>
      <w:r w:rsidRPr="007D061B">
        <w:fldChar w:fldCharType="end"/>
      </w:r>
    </w:p>
    <w:p w14:paraId="26FBB747" w14:textId="77777777" w:rsidR="00D10CC9" w:rsidRPr="007D061B" w:rsidRDefault="00D10CC9">
      <w:pPr>
        <w:pStyle w:val="TOC3"/>
        <w:rPr>
          <w:rFonts w:asciiTheme="minorHAnsi" w:eastAsiaTheme="minorEastAsia" w:hAnsiTheme="minorHAnsi" w:cstheme="minorBidi"/>
          <w:sz w:val="22"/>
          <w:szCs w:val="22"/>
          <w:lang w:eastAsia="en-GB"/>
        </w:rPr>
      </w:pPr>
      <w:r w:rsidRPr="007D061B">
        <w:t>7.7.3</w:t>
      </w:r>
      <w:r w:rsidRPr="007D061B">
        <w:rPr>
          <w:rFonts w:asciiTheme="minorHAnsi" w:eastAsiaTheme="minorEastAsia" w:hAnsiTheme="minorHAnsi" w:cstheme="minorBidi"/>
          <w:sz w:val="22"/>
          <w:szCs w:val="22"/>
          <w:lang w:eastAsia="en-GB"/>
        </w:rPr>
        <w:tab/>
      </w:r>
      <w:r w:rsidRPr="007D061B">
        <w:t>Test purpose</w:t>
      </w:r>
      <w:r w:rsidRPr="007D061B">
        <w:tab/>
      </w:r>
      <w:r w:rsidRPr="007D061B">
        <w:fldChar w:fldCharType="begin" w:fldLock="1"/>
      </w:r>
      <w:r w:rsidRPr="007D061B">
        <w:instrText xml:space="preserve"> PAGEREF _Toc45907107 \h </w:instrText>
      </w:r>
      <w:r w:rsidRPr="007D061B">
        <w:fldChar w:fldCharType="separate"/>
      </w:r>
      <w:r w:rsidRPr="007D061B">
        <w:t>282</w:t>
      </w:r>
      <w:r w:rsidRPr="007D061B">
        <w:fldChar w:fldCharType="end"/>
      </w:r>
    </w:p>
    <w:p w14:paraId="21B2F93C" w14:textId="77777777" w:rsidR="00D10CC9" w:rsidRPr="007D061B" w:rsidRDefault="00D10CC9">
      <w:pPr>
        <w:pStyle w:val="TOC3"/>
        <w:rPr>
          <w:rFonts w:asciiTheme="minorHAnsi" w:eastAsiaTheme="minorEastAsia" w:hAnsiTheme="minorHAnsi" w:cstheme="minorBidi"/>
          <w:sz w:val="22"/>
          <w:szCs w:val="22"/>
          <w:lang w:eastAsia="en-GB"/>
        </w:rPr>
      </w:pPr>
      <w:r w:rsidRPr="007D061B">
        <w:t>7.7.4</w:t>
      </w:r>
      <w:r w:rsidRPr="007D061B">
        <w:rPr>
          <w:rFonts w:asciiTheme="minorHAnsi" w:eastAsiaTheme="minorEastAsia" w:hAnsiTheme="minorHAnsi" w:cstheme="minorBidi"/>
          <w:sz w:val="22"/>
          <w:szCs w:val="22"/>
          <w:lang w:eastAsia="en-GB"/>
        </w:rPr>
        <w:tab/>
      </w:r>
      <w:r w:rsidRPr="007D061B">
        <w:t>Method of test</w:t>
      </w:r>
      <w:r w:rsidRPr="007D061B">
        <w:tab/>
      </w:r>
      <w:r w:rsidRPr="007D061B">
        <w:fldChar w:fldCharType="begin" w:fldLock="1"/>
      </w:r>
      <w:r w:rsidRPr="007D061B">
        <w:instrText xml:space="preserve"> PAGEREF _Toc45907108 \h </w:instrText>
      </w:r>
      <w:r w:rsidRPr="007D061B">
        <w:fldChar w:fldCharType="separate"/>
      </w:r>
      <w:r w:rsidRPr="007D061B">
        <w:t>282</w:t>
      </w:r>
      <w:r w:rsidRPr="007D061B">
        <w:fldChar w:fldCharType="end"/>
      </w:r>
    </w:p>
    <w:p w14:paraId="6A102F7D" w14:textId="77777777" w:rsidR="00D10CC9" w:rsidRPr="007D061B" w:rsidRDefault="00D10CC9">
      <w:pPr>
        <w:pStyle w:val="TOC4"/>
        <w:rPr>
          <w:rFonts w:asciiTheme="minorHAnsi" w:eastAsiaTheme="minorEastAsia" w:hAnsiTheme="minorHAnsi" w:cstheme="minorBidi"/>
          <w:sz w:val="22"/>
          <w:szCs w:val="22"/>
          <w:lang w:eastAsia="en-GB"/>
        </w:rPr>
      </w:pPr>
      <w:r w:rsidRPr="007D061B">
        <w:lastRenderedPageBreak/>
        <w:t>7.7.4.1</w:t>
      </w:r>
      <w:r w:rsidRPr="007D061B">
        <w:rPr>
          <w:rFonts w:asciiTheme="minorHAnsi" w:eastAsiaTheme="minorEastAsia" w:hAnsiTheme="minorHAnsi" w:cstheme="minorBidi"/>
          <w:sz w:val="22"/>
          <w:szCs w:val="22"/>
          <w:lang w:eastAsia="en-GB"/>
        </w:rPr>
        <w:tab/>
      </w:r>
      <w:r w:rsidRPr="007D061B">
        <w:t>Initial conditions</w:t>
      </w:r>
      <w:r w:rsidRPr="007D061B">
        <w:tab/>
      </w:r>
      <w:r w:rsidRPr="007D061B">
        <w:fldChar w:fldCharType="begin" w:fldLock="1"/>
      </w:r>
      <w:r w:rsidRPr="007D061B">
        <w:instrText xml:space="preserve"> PAGEREF _Toc45907109 \h </w:instrText>
      </w:r>
      <w:r w:rsidRPr="007D061B">
        <w:fldChar w:fldCharType="separate"/>
      </w:r>
      <w:r w:rsidRPr="007D061B">
        <w:t>282</w:t>
      </w:r>
      <w:r w:rsidRPr="007D061B">
        <w:fldChar w:fldCharType="end"/>
      </w:r>
    </w:p>
    <w:p w14:paraId="09FAAD33" w14:textId="77777777" w:rsidR="00D10CC9" w:rsidRPr="007D061B" w:rsidRDefault="00D10CC9">
      <w:pPr>
        <w:pStyle w:val="TOC4"/>
        <w:rPr>
          <w:rFonts w:asciiTheme="minorHAnsi" w:eastAsiaTheme="minorEastAsia" w:hAnsiTheme="minorHAnsi" w:cstheme="minorBidi"/>
          <w:sz w:val="22"/>
          <w:szCs w:val="22"/>
          <w:lang w:eastAsia="en-GB"/>
        </w:rPr>
      </w:pPr>
      <w:r w:rsidRPr="007D061B">
        <w:t>7.7.4.2</w:t>
      </w:r>
      <w:r w:rsidRPr="007D061B">
        <w:rPr>
          <w:rFonts w:asciiTheme="minorHAnsi" w:eastAsiaTheme="minorEastAsia" w:hAnsiTheme="minorHAnsi" w:cstheme="minorBidi"/>
          <w:sz w:val="22"/>
          <w:szCs w:val="22"/>
          <w:lang w:eastAsia="en-GB"/>
        </w:rPr>
        <w:tab/>
      </w:r>
      <w:r w:rsidRPr="007D061B">
        <w:rPr>
          <w:rFonts w:cs="v4.2.0"/>
        </w:rPr>
        <w:t>Procedure</w:t>
      </w:r>
      <w:r w:rsidRPr="007D061B">
        <w:tab/>
      </w:r>
      <w:r w:rsidRPr="007D061B">
        <w:fldChar w:fldCharType="begin" w:fldLock="1"/>
      </w:r>
      <w:r w:rsidRPr="007D061B">
        <w:instrText xml:space="preserve"> PAGEREF _Toc45907110 \h </w:instrText>
      </w:r>
      <w:r w:rsidRPr="007D061B">
        <w:fldChar w:fldCharType="separate"/>
      </w:r>
      <w:r w:rsidRPr="007D061B">
        <w:t>282</w:t>
      </w:r>
      <w:r w:rsidRPr="007D061B">
        <w:fldChar w:fldCharType="end"/>
      </w:r>
    </w:p>
    <w:p w14:paraId="70D32862" w14:textId="77777777" w:rsidR="00D10CC9" w:rsidRPr="007D061B" w:rsidRDefault="00D10CC9">
      <w:pPr>
        <w:pStyle w:val="TOC5"/>
        <w:rPr>
          <w:rFonts w:asciiTheme="minorHAnsi" w:eastAsiaTheme="minorEastAsia" w:hAnsiTheme="minorHAnsi" w:cstheme="minorBidi"/>
          <w:sz w:val="22"/>
          <w:szCs w:val="22"/>
          <w:lang w:eastAsia="en-GB"/>
        </w:rPr>
      </w:pPr>
      <w:r w:rsidRPr="007D061B">
        <w:t>7.7.4.2.1</w:t>
      </w:r>
      <w:r w:rsidRPr="007D061B">
        <w:rPr>
          <w:rFonts w:asciiTheme="minorHAnsi" w:eastAsiaTheme="minorEastAsia" w:hAnsiTheme="minorHAnsi" w:cstheme="minorBidi"/>
          <w:sz w:val="22"/>
          <w:szCs w:val="22"/>
          <w:lang w:eastAsia="en-GB"/>
        </w:rPr>
        <w:tab/>
      </w:r>
      <w:r w:rsidRPr="007D061B">
        <w:t>General procedure</w:t>
      </w:r>
      <w:r w:rsidRPr="007D061B">
        <w:tab/>
      </w:r>
      <w:r w:rsidRPr="007D061B">
        <w:fldChar w:fldCharType="begin" w:fldLock="1"/>
      </w:r>
      <w:r w:rsidRPr="007D061B">
        <w:instrText xml:space="preserve"> PAGEREF _Toc45907111 \h </w:instrText>
      </w:r>
      <w:r w:rsidRPr="007D061B">
        <w:fldChar w:fldCharType="separate"/>
      </w:r>
      <w:r w:rsidRPr="007D061B">
        <w:t>282</w:t>
      </w:r>
      <w:r w:rsidRPr="007D061B">
        <w:fldChar w:fldCharType="end"/>
      </w:r>
    </w:p>
    <w:p w14:paraId="6FC133E8" w14:textId="77777777" w:rsidR="00D10CC9" w:rsidRPr="007D061B" w:rsidRDefault="00D10CC9">
      <w:pPr>
        <w:pStyle w:val="TOC5"/>
        <w:rPr>
          <w:rFonts w:asciiTheme="minorHAnsi" w:eastAsiaTheme="minorEastAsia" w:hAnsiTheme="minorHAnsi" w:cstheme="minorBidi"/>
          <w:sz w:val="22"/>
          <w:szCs w:val="22"/>
          <w:lang w:eastAsia="en-GB"/>
        </w:rPr>
      </w:pPr>
      <w:r w:rsidRPr="007D061B">
        <w:t>7.7.4.2.2</w:t>
      </w:r>
      <w:r w:rsidRPr="007D061B">
        <w:rPr>
          <w:rFonts w:asciiTheme="minorHAnsi" w:eastAsiaTheme="minorEastAsia" w:hAnsiTheme="minorHAnsi" w:cstheme="minorBidi"/>
          <w:sz w:val="22"/>
          <w:szCs w:val="22"/>
          <w:lang w:eastAsia="en-GB"/>
        </w:rPr>
        <w:tab/>
      </w:r>
      <w:r w:rsidRPr="007D061B">
        <w:t>MSR operation</w:t>
      </w:r>
      <w:r w:rsidRPr="007D061B">
        <w:tab/>
      </w:r>
      <w:r w:rsidRPr="007D061B">
        <w:fldChar w:fldCharType="begin" w:fldLock="1"/>
      </w:r>
      <w:r w:rsidRPr="007D061B">
        <w:instrText xml:space="preserve"> PAGEREF _Toc45907112 \h </w:instrText>
      </w:r>
      <w:r w:rsidRPr="007D061B">
        <w:fldChar w:fldCharType="separate"/>
      </w:r>
      <w:r w:rsidRPr="007D061B">
        <w:t>282</w:t>
      </w:r>
      <w:r w:rsidRPr="007D061B">
        <w:fldChar w:fldCharType="end"/>
      </w:r>
    </w:p>
    <w:p w14:paraId="61F1324E" w14:textId="77777777" w:rsidR="00D10CC9" w:rsidRPr="007D061B" w:rsidRDefault="00D10CC9">
      <w:pPr>
        <w:pStyle w:val="TOC5"/>
        <w:rPr>
          <w:rFonts w:asciiTheme="minorHAnsi" w:eastAsiaTheme="minorEastAsia" w:hAnsiTheme="minorHAnsi" w:cstheme="minorBidi"/>
          <w:sz w:val="22"/>
          <w:szCs w:val="22"/>
          <w:lang w:eastAsia="en-GB"/>
        </w:rPr>
      </w:pPr>
      <w:r w:rsidRPr="007D061B">
        <w:t>7.7.4.2.3</w:t>
      </w:r>
      <w:r w:rsidRPr="007D061B">
        <w:rPr>
          <w:rFonts w:asciiTheme="minorHAnsi" w:eastAsiaTheme="minorEastAsia" w:hAnsiTheme="minorHAnsi" w:cstheme="minorBidi"/>
          <w:sz w:val="22"/>
          <w:szCs w:val="22"/>
          <w:lang w:eastAsia="en-GB"/>
        </w:rPr>
        <w:tab/>
      </w:r>
      <w:r w:rsidRPr="007D061B">
        <w:t>Single RAT UTRA FDD operation</w:t>
      </w:r>
      <w:r w:rsidRPr="007D061B">
        <w:tab/>
      </w:r>
      <w:r w:rsidRPr="007D061B">
        <w:fldChar w:fldCharType="begin" w:fldLock="1"/>
      </w:r>
      <w:r w:rsidRPr="007D061B">
        <w:instrText xml:space="preserve"> PAGEREF _Toc45907113 \h </w:instrText>
      </w:r>
      <w:r w:rsidRPr="007D061B">
        <w:fldChar w:fldCharType="separate"/>
      </w:r>
      <w:r w:rsidRPr="007D061B">
        <w:t>283</w:t>
      </w:r>
      <w:r w:rsidRPr="007D061B">
        <w:fldChar w:fldCharType="end"/>
      </w:r>
    </w:p>
    <w:p w14:paraId="7D23D13E" w14:textId="77777777" w:rsidR="00D10CC9" w:rsidRPr="007D061B" w:rsidRDefault="00D10CC9">
      <w:pPr>
        <w:pStyle w:val="TOC5"/>
        <w:rPr>
          <w:rFonts w:asciiTheme="minorHAnsi" w:eastAsiaTheme="minorEastAsia" w:hAnsiTheme="minorHAnsi" w:cstheme="minorBidi"/>
          <w:sz w:val="22"/>
          <w:szCs w:val="22"/>
          <w:lang w:eastAsia="en-GB"/>
        </w:rPr>
      </w:pPr>
      <w:r w:rsidRPr="007D061B">
        <w:t>7.7.4.2.4</w:t>
      </w:r>
      <w:r w:rsidRPr="007D061B">
        <w:rPr>
          <w:rFonts w:asciiTheme="minorHAnsi" w:eastAsiaTheme="minorEastAsia" w:hAnsiTheme="minorHAnsi" w:cstheme="minorBidi"/>
          <w:sz w:val="22"/>
          <w:szCs w:val="22"/>
          <w:lang w:eastAsia="en-GB"/>
        </w:rPr>
        <w:tab/>
      </w:r>
      <w:r w:rsidRPr="007D061B">
        <w:t>Single RAT UTRA TDD 1,28Mcps option operation</w:t>
      </w:r>
      <w:r w:rsidRPr="007D061B">
        <w:tab/>
      </w:r>
      <w:r w:rsidRPr="007D061B">
        <w:fldChar w:fldCharType="begin" w:fldLock="1"/>
      </w:r>
      <w:r w:rsidRPr="007D061B">
        <w:instrText xml:space="preserve"> PAGEREF _Toc45907114 \h </w:instrText>
      </w:r>
      <w:r w:rsidRPr="007D061B">
        <w:fldChar w:fldCharType="separate"/>
      </w:r>
      <w:r w:rsidRPr="007D061B">
        <w:t>283</w:t>
      </w:r>
      <w:r w:rsidRPr="007D061B">
        <w:fldChar w:fldCharType="end"/>
      </w:r>
    </w:p>
    <w:p w14:paraId="621F41D7" w14:textId="77777777" w:rsidR="00D10CC9" w:rsidRPr="007D061B" w:rsidRDefault="00D10CC9">
      <w:pPr>
        <w:pStyle w:val="TOC5"/>
        <w:rPr>
          <w:rFonts w:asciiTheme="minorHAnsi" w:eastAsiaTheme="minorEastAsia" w:hAnsiTheme="minorHAnsi" w:cstheme="minorBidi"/>
          <w:sz w:val="22"/>
          <w:szCs w:val="22"/>
          <w:lang w:eastAsia="en-GB"/>
        </w:rPr>
      </w:pPr>
      <w:r w:rsidRPr="007D061B">
        <w:t>7.7.4.2.5</w:t>
      </w:r>
      <w:r w:rsidRPr="007D061B">
        <w:rPr>
          <w:rFonts w:asciiTheme="minorHAnsi" w:eastAsiaTheme="minorEastAsia" w:hAnsiTheme="minorHAnsi" w:cstheme="minorBidi"/>
          <w:sz w:val="22"/>
          <w:szCs w:val="22"/>
          <w:lang w:eastAsia="en-GB"/>
        </w:rPr>
        <w:tab/>
      </w:r>
      <w:r w:rsidRPr="007D061B">
        <w:t>Single RAT E-UTRA operation</w:t>
      </w:r>
      <w:r w:rsidRPr="007D061B">
        <w:tab/>
      </w:r>
      <w:r w:rsidRPr="007D061B">
        <w:fldChar w:fldCharType="begin" w:fldLock="1"/>
      </w:r>
      <w:r w:rsidRPr="007D061B">
        <w:instrText xml:space="preserve"> PAGEREF _Toc45907115 \h </w:instrText>
      </w:r>
      <w:r w:rsidRPr="007D061B">
        <w:fldChar w:fldCharType="separate"/>
      </w:r>
      <w:r w:rsidRPr="007D061B">
        <w:t>283</w:t>
      </w:r>
      <w:r w:rsidRPr="007D061B">
        <w:fldChar w:fldCharType="end"/>
      </w:r>
    </w:p>
    <w:p w14:paraId="642DBAEE" w14:textId="77777777" w:rsidR="00D10CC9" w:rsidRPr="007D061B" w:rsidRDefault="00D10CC9">
      <w:pPr>
        <w:pStyle w:val="TOC3"/>
        <w:rPr>
          <w:rFonts w:asciiTheme="minorHAnsi" w:eastAsiaTheme="minorEastAsia" w:hAnsiTheme="minorHAnsi" w:cstheme="minorBidi"/>
          <w:sz w:val="22"/>
          <w:szCs w:val="22"/>
          <w:lang w:eastAsia="en-GB"/>
        </w:rPr>
      </w:pPr>
      <w:r w:rsidRPr="007D061B">
        <w:t>7.7.5</w:t>
      </w:r>
      <w:r w:rsidRPr="007D061B">
        <w:rPr>
          <w:rFonts w:asciiTheme="minorHAnsi" w:eastAsiaTheme="minorEastAsia" w:hAnsiTheme="minorHAnsi" w:cstheme="minorBidi"/>
          <w:sz w:val="22"/>
          <w:szCs w:val="22"/>
          <w:lang w:eastAsia="en-GB"/>
        </w:rPr>
        <w:tab/>
      </w:r>
      <w:r w:rsidRPr="007D061B">
        <w:t>Test requirements</w:t>
      </w:r>
      <w:r w:rsidRPr="007D061B">
        <w:tab/>
      </w:r>
      <w:r w:rsidRPr="007D061B">
        <w:fldChar w:fldCharType="begin" w:fldLock="1"/>
      </w:r>
      <w:r w:rsidRPr="007D061B">
        <w:instrText xml:space="preserve"> PAGEREF _Toc45907116 \h </w:instrText>
      </w:r>
      <w:r w:rsidRPr="007D061B">
        <w:fldChar w:fldCharType="separate"/>
      </w:r>
      <w:r w:rsidRPr="007D061B">
        <w:t>284</w:t>
      </w:r>
      <w:r w:rsidRPr="007D061B">
        <w:fldChar w:fldCharType="end"/>
      </w:r>
    </w:p>
    <w:p w14:paraId="496936E5" w14:textId="77777777" w:rsidR="00D10CC9" w:rsidRPr="007D061B" w:rsidRDefault="00D10CC9">
      <w:pPr>
        <w:pStyle w:val="TOC4"/>
        <w:rPr>
          <w:rFonts w:asciiTheme="minorHAnsi" w:eastAsiaTheme="minorEastAsia" w:hAnsiTheme="minorHAnsi" w:cstheme="minorBidi"/>
          <w:sz w:val="22"/>
          <w:szCs w:val="22"/>
          <w:lang w:eastAsia="en-GB"/>
        </w:rPr>
      </w:pPr>
      <w:r w:rsidRPr="007D061B">
        <w:t>7.7.5.1</w:t>
      </w:r>
      <w:r w:rsidRPr="007D061B">
        <w:rPr>
          <w:rFonts w:asciiTheme="minorHAnsi" w:eastAsiaTheme="minorEastAsia" w:hAnsiTheme="minorHAnsi" w:cstheme="minorBidi"/>
          <w:sz w:val="22"/>
          <w:szCs w:val="22"/>
          <w:lang w:eastAsia="en-GB"/>
        </w:rPr>
        <w:tab/>
      </w:r>
      <w:r w:rsidRPr="007D061B">
        <w:t>MSR operation</w:t>
      </w:r>
      <w:r w:rsidRPr="007D061B">
        <w:tab/>
      </w:r>
      <w:r w:rsidRPr="007D061B">
        <w:fldChar w:fldCharType="begin" w:fldLock="1"/>
      </w:r>
      <w:r w:rsidRPr="007D061B">
        <w:instrText xml:space="preserve"> PAGEREF _Toc45907117 \h </w:instrText>
      </w:r>
      <w:r w:rsidRPr="007D061B">
        <w:fldChar w:fldCharType="separate"/>
      </w:r>
      <w:r w:rsidRPr="007D061B">
        <w:t>284</w:t>
      </w:r>
      <w:r w:rsidRPr="007D061B">
        <w:fldChar w:fldCharType="end"/>
      </w:r>
    </w:p>
    <w:p w14:paraId="646BC163" w14:textId="77777777" w:rsidR="00D10CC9" w:rsidRPr="007D061B" w:rsidRDefault="00D10CC9">
      <w:pPr>
        <w:pStyle w:val="TOC5"/>
        <w:rPr>
          <w:rFonts w:asciiTheme="minorHAnsi" w:eastAsiaTheme="minorEastAsia" w:hAnsiTheme="minorHAnsi" w:cstheme="minorBidi"/>
          <w:sz w:val="22"/>
          <w:szCs w:val="22"/>
          <w:lang w:eastAsia="en-GB"/>
        </w:rPr>
      </w:pPr>
      <w:r w:rsidRPr="007D061B">
        <w:t>7.7.5.1.1</w:t>
      </w:r>
      <w:r w:rsidRPr="007D061B">
        <w:rPr>
          <w:rFonts w:asciiTheme="minorHAnsi" w:eastAsiaTheme="minorEastAsia" w:hAnsiTheme="minorHAnsi" w:cstheme="minorBidi"/>
          <w:sz w:val="22"/>
          <w:szCs w:val="22"/>
          <w:lang w:eastAsia="en-GB"/>
        </w:rPr>
        <w:tab/>
      </w:r>
      <w:r w:rsidRPr="007D061B">
        <w:t>General intermodulation test requirement</w:t>
      </w:r>
      <w:r w:rsidRPr="007D061B">
        <w:tab/>
      </w:r>
      <w:r w:rsidRPr="007D061B">
        <w:fldChar w:fldCharType="begin" w:fldLock="1"/>
      </w:r>
      <w:r w:rsidRPr="007D061B">
        <w:instrText xml:space="preserve"> PAGEREF _Toc45907118 \h </w:instrText>
      </w:r>
      <w:r w:rsidRPr="007D061B">
        <w:fldChar w:fldCharType="separate"/>
      </w:r>
      <w:r w:rsidRPr="007D061B">
        <w:t>284</w:t>
      </w:r>
      <w:r w:rsidRPr="007D061B">
        <w:fldChar w:fldCharType="end"/>
      </w:r>
    </w:p>
    <w:p w14:paraId="14E6D6C6" w14:textId="77777777" w:rsidR="00D10CC9" w:rsidRPr="007D061B" w:rsidRDefault="00D10CC9">
      <w:pPr>
        <w:pStyle w:val="TOC5"/>
        <w:rPr>
          <w:rFonts w:asciiTheme="minorHAnsi" w:eastAsiaTheme="minorEastAsia" w:hAnsiTheme="minorHAnsi" w:cstheme="minorBidi"/>
          <w:sz w:val="22"/>
          <w:szCs w:val="22"/>
          <w:lang w:eastAsia="en-GB"/>
        </w:rPr>
      </w:pPr>
      <w:r w:rsidRPr="007D061B">
        <w:t>7.7.5.1.2</w:t>
      </w:r>
      <w:r w:rsidRPr="007D061B">
        <w:rPr>
          <w:rFonts w:asciiTheme="minorHAnsi" w:eastAsiaTheme="minorEastAsia" w:hAnsiTheme="minorHAnsi" w:cstheme="minorBidi"/>
          <w:sz w:val="22"/>
          <w:szCs w:val="22"/>
          <w:lang w:eastAsia="en-GB"/>
        </w:rPr>
        <w:tab/>
      </w:r>
      <w:r w:rsidRPr="007D061B">
        <w:t>General narrowband intermodulation test requirement</w:t>
      </w:r>
      <w:r w:rsidRPr="007D061B">
        <w:tab/>
      </w:r>
      <w:r w:rsidRPr="007D061B">
        <w:fldChar w:fldCharType="begin" w:fldLock="1"/>
      </w:r>
      <w:r w:rsidRPr="007D061B">
        <w:instrText xml:space="preserve"> PAGEREF _Toc45907119 \h </w:instrText>
      </w:r>
      <w:r w:rsidRPr="007D061B">
        <w:fldChar w:fldCharType="separate"/>
      </w:r>
      <w:r w:rsidRPr="007D061B">
        <w:t>285</w:t>
      </w:r>
      <w:r w:rsidRPr="007D061B">
        <w:fldChar w:fldCharType="end"/>
      </w:r>
    </w:p>
    <w:p w14:paraId="76CA1B4E" w14:textId="77777777" w:rsidR="00D10CC9" w:rsidRPr="007D061B" w:rsidRDefault="00D10CC9">
      <w:pPr>
        <w:pStyle w:val="TOC4"/>
        <w:rPr>
          <w:rFonts w:asciiTheme="minorHAnsi" w:eastAsiaTheme="minorEastAsia" w:hAnsiTheme="minorHAnsi" w:cstheme="minorBidi"/>
          <w:sz w:val="22"/>
          <w:szCs w:val="22"/>
          <w:lang w:eastAsia="en-GB"/>
        </w:rPr>
      </w:pPr>
      <w:r w:rsidRPr="007D061B">
        <w:t>7.7.5.2</w:t>
      </w:r>
      <w:r w:rsidRPr="007D061B">
        <w:rPr>
          <w:rFonts w:asciiTheme="minorHAnsi" w:eastAsiaTheme="minorEastAsia" w:hAnsiTheme="minorHAnsi" w:cstheme="minorBidi"/>
          <w:sz w:val="22"/>
          <w:szCs w:val="22"/>
          <w:lang w:eastAsia="en-GB"/>
        </w:rPr>
        <w:tab/>
      </w:r>
      <w:r w:rsidRPr="007D061B">
        <w:t>Single RAT UTRA FDD operation</w:t>
      </w:r>
      <w:r w:rsidRPr="007D061B">
        <w:tab/>
      </w:r>
      <w:r w:rsidRPr="007D061B">
        <w:fldChar w:fldCharType="begin" w:fldLock="1"/>
      </w:r>
      <w:r w:rsidRPr="007D061B">
        <w:instrText xml:space="preserve"> PAGEREF _Toc45907120 \h </w:instrText>
      </w:r>
      <w:r w:rsidRPr="007D061B">
        <w:fldChar w:fldCharType="separate"/>
      </w:r>
      <w:r w:rsidRPr="007D061B">
        <w:t>287</w:t>
      </w:r>
      <w:r w:rsidRPr="007D061B">
        <w:fldChar w:fldCharType="end"/>
      </w:r>
    </w:p>
    <w:p w14:paraId="42867413" w14:textId="77777777" w:rsidR="00D10CC9" w:rsidRPr="007D061B" w:rsidRDefault="00D10CC9">
      <w:pPr>
        <w:pStyle w:val="TOC4"/>
        <w:rPr>
          <w:rFonts w:asciiTheme="minorHAnsi" w:eastAsiaTheme="minorEastAsia" w:hAnsiTheme="minorHAnsi" w:cstheme="minorBidi"/>
          <w:sz w:val="22"/>
          <w:szCs w:val="22"/>
          <w:lang w:eastAsia="en-GB"/>
        </w:rPr>
      </w:pPr>
      <w:r w:rsidRPr="007D061B">
        <w:t>7.7.5.3</w:t>
      </w:r>
      <w:r w:rsidRPr="007D061B">
        <w:rPr>
          <w:rFonts w:asciiTheme="minorHAnsi" w:eastAsiaTheme="minorEastAsia" w:hAnsiTheme="minorHAnsi" w:cstheme="minorBidi"/>
          <w:sz w:val="22"/>
          <w:szCs w:val="22"/>
          <w:lang w:eastAsia="en-GB"/>
        </w:rPr>
        <w:tab/>
      </w:r>
      <w:r w:rsidRPr="007D061B">
        <w:t>Single RAT UTRA TDD 1,28Mcps option operation</w:t>
      </w:r>
      <w:r w:rsidRPr="007D061B">
        <w:tab/>
      </w:r>
      <w:r w:rsidRPr="007D061B">
        <w:fldChar w:fldCharType="begin" w:fldLock="1"/>
      </w:r>
      <w:r w:rsidRPr="007D061B">
        <w:instrText xml:space="preserve"> PAGEREF _Toc45907121 \h </w:instrText>
      </w:r>
      <w:r w:rsidRPr="007D061B">
        <w:fldChar w:fldCharType="separate"/>
      </w:r>
      <w:r w:rsidRPr="007D061B">
        <w:t>288</w:t>
      </w:r>
      <w:r w:rsidRPr="007D061B">
        <w:fldChar w:fldCharType="end"/>
      </w:r>
    </w:p>
    <w:p w14:paraId="3B1FD6BE" w14:textId="77777777" w:rsidR="00D10CC9" w:rsidRPr="007D061B" w:rsidRDefault="00D10CC9">
      <w:pPr>
        <w:pStyle w:val="TOC4"/>
        <w:rPr>
          <w:rFonts w:asciiTheme="minorHAnsi" w:eastAsiaTheme="minorEastAsia" w:hAnsiTheme="minorHAnsi" w:cstheme="minorBidi"/>
          <w:sz w:val="22"/>
          <w:szCs w:val="22"/>
          <w:lang w:eastAsia="en-GB"/>
        </w:rPr>
      </w:pPr>
      <w:r w:rsidRPr="007D061B">
        <w:t>7.7.5.4</w:t>
      </w:r>
      <w:r w:rsidRPr="007D061B">
        <w:rPr>
          <w:rFonts w:asciiTheme="minorHAnsi" w:eastAsiaTheme="minorEastAsia" w:hAnsiTheme="minorHAnsi" w:cstheme="minorBidi"/>
          <w:sz w:val="22"/>
          <w:szCs w:val="22"/>
          <w:lang w:eastAsia="en-GB"/>
        </w:rPr>
        <w:tab/>
      </w:r>
      <w:r w:rsidRPr="007D061B">
        <w:t>Single RAT E-UTRA operation</w:t>
      </w:r>
      <w:r w:rsidRPr="007D061B">
        <w:tab/>
      </w:r>
      <w:r w:rsidRPr="007D061B">
        <w:fldChar w:fldCharType="begin" w:fldLock="1"/>
      </w:r>
      <w:r w:rsidRPr="007D061B">
        <w:instrText xml:space="preserve"> PAGEREF _Toc45907122 \h </w:instrText>
      </w:r>
      <w:r w:rsidRPr="007D061B">
        <w:fldChar w:fldCharType="separate"/>
      </w:r>
      <w:r w:rsidRPr="007D061B">
        <w:t>289</w:t>
      </w:r>
      <w:r w:rsidRPr="007D061B">
        <w:fldChar w:fldCharType="end"/>
      </w:r>
    </w:p>
    <w:p w14:paraId="4F7E08B2" w14:textId="77777777" w:rsidR="00D10CC9" w:rsidRPr="007D061B" w:rsidRDefault="00D10CC9">
      <w:pPr>
        <w:pStyle w:val="TOC2"/>
        <w:rPr>
          <w:rFonts w:asciiTheme="minorHAnsi" w:eastAsiaTheme="minorEastAsia" w:hAnsiTheme="minorHAnsi" w:cstheme="minorBidi"/>
          <w:sz w:val="22"/>
          <w:szCs w:val="22"/>
          <w:lang w:eastAsia="en-GB"/>
        </w:rPr>
      </w:pPr>
      <w:r w:rsidRPr="007D061B">
        <w:t>7.8</w:t>
      </w:r>
      <w:r w:rsidRPr="007D061B">
        <w:rPr>
          <w:rFonts w:asciiTheme="minorHAnsi" w:eastAsiaTheme="minorEastAsia" w:hAnsiTheme="minorHAnsi" w:cstheme="minorBidi"/>
          <w:sz w:val="22"/>
          <w:szCs w:val="22"/>
          <w:lang w:eastAsia="en-GB"/>
        </w:rPr>
        <w:tab/>
      </w:r>
      <w:r w:rsidRPr="007D061B">
        <w:t>In-channel selectivity</w:t>
      </w:r>
      <w:r w:rsidRPr="007D061B">
        <w:tab/>
      </w:r>
      <w:r w:rsidRPr="007D061B">
        <w:fldChar w:fldCharType="begin" w:fldLock="1"/>
      </w:r>
      <w:r w:rsidRPr="007D061B">
        <w:instrText xml:space="preserve"> PAGEREF _Toc45907123 \h </w:instrText>
      </w:r>
      <w:r w:rsidRPr="007D061B">
        <w:fldChar w:fldCharType="separate"/>
      </w:r>
      <w:r w:rsidRPr="007D061B">
        <w:t>292</w:t>
      </w:r>
      <w:r w:rsidRPr="007D061B">
        <w:fldChar w:fldCharType="end"/>
      </w:r>
    </w:p>
    <w:p w14:paraId="31206E0E" w14:textId="77777777" w:rsidR="00D10CC9" w:rsidRPr="007D061B" w:rsidRDefault="00D10CC9">
      <w:pPr>
        <w:pStyle w:val="TOC3"/>
        <w:rPr>
          <w:rFonts w:asciiTheme="minorHAnsi" w:eastAsiaTheme="minorEastAsia" w:hAnsiTheme="minorHAnsi" w:cstheme="minorBidi"/>
          <w:sz w:val="22"/>
          <w:szCs w:val="22"/>
          <w:lang w:eastAsia="en-GB"/>
        </w:rPr>
      </w:pPr>
      <w:r w:rsidRPr="007D061B">
        <w:t>7.8.1</w:t>
      </w:r>
      <w:r w:rsidRPr="007D061B">
        <w:rPr>
          <w:rFonts w:asciiTheme="minorHAnsi" w:eastAsiaTheme="minorEastAsia" w:hAnsiTheme="minorHAnsi" w:cstheme="minorBidi"/>
          <w:sz w:val="22"/>
          <w:szCs w:val="22"/>
          <w:lang w:eastAsia="en-GB"/>
        </w:rPr>
        <w:tab/>
      </w:r>
      <w:r w:rsidRPr="007D061B">
        <w:t>Definition and applicability</w:t>
      </w:r>
      <w:r w:rsidRPr="007D061B">
        <w:tab/>
      </w:r>
      <w:r w:rsidRPr="007D061B">
        <w:fldChar w:fldCharType="begin" w:fldLock="1"/>
      </w:r>
      <w:r w:rsidRPr="007D061B">
        <w:instrText xml:space="preserve"> PAGEREF _Toc45907124 \h </w:instrText>
      </w:r>
      <w:r w:rsidRPr="007D061B">
        <w:fldChar w:fldCharType="separate"/>
      </w:r>
      <w:r w:rsidRPr="007D061B">
        <w:t>292</w:t>
      </w:r>
      <w:r w:rsidRPr="007D061B">
        <w:fldChar w:fldCharType="end"/>
      </w:r>
    </w:p>
    <w:p w14:paraId="442ADD50" w14:textId="77777777" w:rsidR="00D10CC9" w:rsidRPr="007D061B" w:rsidRDefault="00D10CC9">
      <w:pPr>
        <w:pStyle w:val="TOC3"/>
        <w:rPr>
          <w:rFonts w:asciiTheme="minorHAnsi" w:eastAsiaTheme="minorEastAsia" w:hAnsiTheme="minorHAnsi" w:cstheme="minorBidi"/>
          <w:sz w:val="22"/>
          <w:szCs w:val="22"/>
          <w:lang w:eastAsia="en-GB"/>
        </w:rPr>
      </w:pPr>
      <w:r w:rsidRPr="007D061B">
        <w:t>7.8.2</w:t>
      </w:r>
      <w:r w:rsidRPr="007D061B">
        <w:rPr>
          <w:rFonts w:asciiTheme="minorHAnsi" w:eastAsiaTheme="minorEastAsia" w:hAnsiTheme="minorHAnsi" w:cstheme="minorBidi"/>
          <w:sz w:val="22"/>
          <w:szCs w:val="22"/>
          <w:lang w:eastAsia="en-GB"/>
        </w:rPr>
        <w:tab/>
      </w:r>
      <w:r w:rsidRPr="007D061B">
        <w:t>Minimum requirement</w:t>
      </w:r>
      <w:r w:rsidRPr="007D061B">
        <w:tab/>
      </w:r>
      <w:r w:rsidRPr="007D061B">
        <w:fldChar w:fldCharType="begin" w:fldLock="1"/>
      </w:r>
      <w:r w:rsidRPr="007D061B">
        <w:instrText xml:space="preserve"> PAGEREF _Toc45907125 \h </w:instrText>
      </w:r>
      <w:r w:rsidRPr="007D061B">
        <w:fldChar w:fldCharType="separate"/>
      </w:r>
      <w:r w:rsidRPr="007D061B">
        <w:t>292</w:t>
      </w:r>
      <w:r w:rsidRPr="007D061B">
        <w:fldChar w:fldCharType="end"/>
      </w:r>
    </w:p>
    <w:p w14:paraId="3B7911D1" w14:textId="77777777" w:rsidR="00D10CC9" w:rsidRPr="007D061B" w:rsidRDefault="00D10CC9">
      <w:pPr>
        <w:pStyle w:val="TOC3"/>
        <w:rPr>
          <w:rFonts w:asciiTheme="minorHAnsi" w:eastAsiaTheme="minorEastAsia" w:hAnsiTheme="minorHAnsi" w:cstheme="minorBidi"/>
          <w:sz w:val="22"/>
          <w:szCs w:val="22"/>
          <w:lang w:eastAsia="en-GB"/>
        </w:rPr>
      </w:pPr>
      <w:r w:rsidRPr="007D061B">
        <w:t>7.8.3</w:t>
      </w:r>
      <w:r w:rsidRPr="007D061B">
        <w:rPr>
          <w:rFonts w:asciiTheme="minorHAnsi" w:eastAsiaTheme="minorEastAsia" w:hAnsiTheme="minorHAnsi" w:cstheme="minorBidi"/>
          <w:sz w:val="22"/>
          <w:szCs w:val="22"/>
          <w:lang w:eastAsia="en-GB"/>
        </w:rPr>
        <w:tab/>
      </w:r>
      <w:r w:rsidRPr="007D061B">
        <w:t>Test purpose</w:t>
      </w:r>
      <w:r w:rsidRPr="007D061B">
        <w:tab/>
      </w:r>
      <w:r w:rsidRPr="007D061B">
        <w:fldChar w:fldCharType="begin" w:fldLock="1"/>
      </w:r>
      <w:r w:rsidRPr="007D061B">
        <w:instrText xml:space="preserve"> PAGEREF _Toc45907126 \h </w:instrText>
      </w:r>
      <w:r w:rsidRPr="007D061B">
        <w:fldChar w:fldCharType="separate"/>
      </w:r>
      <w:r w:rsidRPr="007D061B">
        <w:t>292</w:t>
      </w:r>
      <w:r w:rsidRPr="007D061B">
        <w:fldChar w:fldCharType="end"/>
      </w:r>
    </w:p>
    <w:p w14:paraId="2EAD4AE8" w14:textId="77777777" w:rsidR="00D10CC9" w:rsidRPr="007D061B" w:rsidRDefault="00D10CC9">
      <w:pPr>
        <w:pStyle w:val="TOC3"/>
        <w:rPr>
          <w:rFonts w:asciiTheme="minorHAnsi" w:eastAsiaTheme="minorEastAsia" w:hAnsiTheme="minorHAnsi" w:cstheme="minorBidi"/>
          <w:sz w:val="22"/>
          <w:szCs w:val="22"/>
          <w:lang w:eastAsia="en-GB"/>
        </w:rPr>
      </w:pPr>
      <w:r w:rsidRPr="007D061B">
        <w:t>7.8.4</w:t>
      </w:r>
      <w:r w:rsidRPr="007D061B">
        <w:rPr>
          <w:rFonts w:asciiTheme="minorHAnsi" w:eastAsiaTheme="minorEastAsia" w:hAnsiTheme="minorHAnsi" w:cstheme="minorBidi"/>
          <w:sz w:val="22"/>
          <w:szCs w:val="22"/>
          <w:lang w:eastAsia="en-GB"/>
        </w:rPr>
        <w:tab/>
      </w:r>
      <w:r w:rsidRPr="007D061B">
        <w:t>Method of test</w:t>
      </w:r>
      <w:r w:rsidRPr="007D061B">
        <w:tab/>
      </w:r>
      <w:r w:rsidRPr="007D061B">
        <w:fldChar w:fldCharType="begin" w:fldLock="1"/>
      </w:r>
      <w:r w:rsidRPr="007D061B">
        <w:instrText xml:space="preserve"> PAGEREF _Toc45907127 \h </w:instrText>
      </w:r>
      <w:r w:rsidRPr="007D061B">
        <w:fldChar w:fldCharType="separate"/>
      </w:r>
      <w:r w:rsidRPr="007D061B">
        <w:t>293</w:t>
      </w:r>
      <w:r w:rsidRPr="007D061B">
        <w:fldChar w:fldCharType="end"/>
      </w:r>
    </w:p>
    <w:p w14:paraId="491F60CD" w14:textId="77777777" w:rsidR="00D10CC9" w:rsidRPr="007D061B" w:rsidRDefault="00D10CC9">
      <w:pPr>
        <w:pStyle w:val="TOC4"/>
        <w:rPr>
          <w:rFonts w:asciiTheme="minorHAnsi" w:eastAsiaTheme="minorEastAsia" w:hAnsiTheme="minorHAnsi" w:cstheme="minorBidi"/>
          <w:sz w:val="22"/>
          <w:szCs w:val="22"/>
          <w:lang w:eastAsia="en-GB"/>
        </w:rPr>
      </w:pPr>
      <w:r w:rsidRPr="007D061B">
        <w:t>7.8.4.1</w:t>
      </w:r>
      <w:r w:rsidRPr="007D061B">
        <w:rPr>
          <w:rFonts w:asciiTheme="minorHAnsi" w:eastAsiaTheme="minorEastAsia" w:hAnsiTheme="minorHAnsi" w:cstheme="minorBidi"/>
          <w:sz w:val="22"/>
          <w:szCs w:val="22"/>
          <w:lang w:eastAsia="en-GB"/>
        </w:rPr>
        <w:tab/>
      </w:r>
      <w:r w:rsidRPr="007D061B">
        <w:t>Initial conditions</w:t>
      </w:r>
      <w:r w:rsidRPr="007D061B">
        <w:tab/>
      </w:r>
      <w:r w:rsidRPr="007D061B">
        <w:fldChar w:fldCharType="begin" w:fldLock="1"/>
      </w:r>
      <w:r w:rsidRPr="007D061B">
        <w:instrText xml:space="preserve"> PAGEREF _Toc45907128 \h </w:instrText>
      </w:r>
      <w:r w:rsidRPr="007D061B">
        <w:fldChar w:fldCharType="separate"/>
      </w:r>
      <w:r w:rsidRPr="007D061B">
        <w:t>293</w:t>
      </w:r>
      <w:r w:rsidRPr="007D061B">
        <w:fldChar w:fldCharType="end"/>
      </w:r>
    </w:p>
    <w:p w14:paraId="53D16CFE" w14:textId="77777777" w:rsidR="00D10CC9" w:rsidRPr="007D061B" w:rsidRDefault="00D10CC9">
      <w:pPr>
        <w:pStyle w:val="TOC4"/>
        <w:rPr>
          <w:rFonts w:asciiTheme="minorHAnsi" w:eastAsiaTheme="minorEastAsia" w:hAnsiTheme="minorHAnsi" w:cstheme="minorBidi"/>
          <w:sz w:val="22"/>
          <w:szCs w:val="22"/>
          <w:lang w:eastAsia="en-GB"/>
        </w:rPr>
      </w:pPr>
      <w:r w:rsidRPr="007D061B">
        <w:t>7.8.4.2</w:t>
      </w:r>
      <w:r w:rsidRPr="007D061B">
        <w:rPr>
          <w:rFonts w:asciiTheme="minorHAnsi" w:eastAsiaTheme="minorEastAsia" w:hAnsiTheme="minorHAnsi" w:cstheme="minorBidi"/>
          <w:sz w:val="22"/>
          <w:szCs w:val="22"/>
          <w:lang w:eastAsia="en-GB"/>
        </w:rPr>
        <w:tab/>
      </w:r>
      <w:r w:rsidRPr="007D061B">
        <w:t>Procedure</w:t>
      </w:r>
      <w:r w:rsidRPr="007D061B">
        <w:tab/>
      </w:r>
      <w:r w:rsidRPr="007D061B">
        <w:fldChar w:fldCharType="begin" w:fldLock="1"/>
      </w:r>
      <w:r w:rsidRPr="007D061B">
        <w:instrText xml:space="preserve"> PAGEREF _Toc45907129 \h </w:instrText>
      </w:r>
      <w:r w:rsidRPr="007D061B">
        <w:fldChar w:fldCharType="separate"/>
      </w:r>
      <w:r w:rsidRPr="007D061B">
        <w:t>293</w:t>
      </w:r>
      <w:r w:rsidRPr="007D061B">
        <w:fldChar w:fldCharType="end"/>
      </w:r>
    </w:p>
    <w:p w14:paraId="244F21EB" w14:textId="77777777" w:rsidR="00D10CC9" w:rsidRPr="007D061B" w:rsidRDefault="00D10CC9">
      <w:pPr>
        <w:pStyle w:val="TOC3"/>
        <w:rPr>
          <w:rFonts w:asciiTheme="minorHAnsi" w:eastAsiaTheme="minorEastAsia" w:hAnsiTheme="minorHAnsi" w:cstheme="minorBidi"/>
          <w:sz w:val="22"/>
          <w:szCs w:val="22"/>
          <w:lang w:eastAsia="en-GB"/>
        </w:rPr>
      </w:pPr>
      <w:r w:rsidRPr="007D061B">
        <w:t>7.8.5</w:t>
      </w:r>
      <w:r w:rsidRPr="007D061B">
        <w:rPr>
          <w:rFonts w:asciiTheme="minorHAnsi" w:eastAsiaTheme="minorEastAsia" w:hAnsiTheme="minorHAnsi" w:cstheme="minorBidi"/>
          <w:sz w:val="22"/>
          <w:szCs w:val="22"/>
          <w:lang w:eastAsia="en-GB"/>
        </w:rPr>
        <w:tab/>
      </w:r>
      <w:r w:rsidRPr="007D061B">
        <w:t>Test requirements</w:t>
      </w:r>
      <w:r w:rsidRPr="007D061B">
        <w:tab/>
      </w:r>
      <w:r w:rsidRPr="007D061B">
        <w:fldChar w:fldCharType="begin" w:fldLock="1"/>
      </w:r>
      <w:r w:rsidRPr="007D061B">
        <w:instrText xml:space="preserve"> PAGEREF _Toc45907130 \h </w:instrText>
      </w:r>
      <w:r w:rsidRPr="007D061B">
        <w:fldChar w:fldCharType="separate"/>
      </w:r>
      <w:r w:rsidRPr="007D061B">
        <w:t>293</w:t>
      </w:r>
      <w:r w:rsidRPr="007D061B">
        <w:fldChar w:fldCharType="end"/>
      </w:r>
    </w:p>
    <w:p w14:paraId="0AD4FF74" w14:textId="77777777" w:rsidR="00D10CC9" w:rsidRPr="007D061B" w:rsidRDefault="00D10CC9">
      <w:pPr>
        <w:pStyle w:val="TOC1"/>
        <w:rPr>
          <w:rFonts w:asciiTheme="minorHAnsi" w:eastAsiaTheme="minorEastAsia" w:hAnsiTheme="minorHAnsi" w:cstheme="minorBidi"/>
          <w:szCs w:val="22"/>
          <w:lang w:eastAsia="en-GB"/>
        </w:rPr>
      </w:pPr>
      <w:r w:rsidRPr="007D061B">
        <w:t>8</w:t>
      </w:r>
      <w:r w:rsidRPr="007D061B">
        <w:rPr>
          <w:rFonts w:asciiTheme="minorHAnsi" w:eastAsiaTheme="minorEastAsia" w:hAnsiTheme="minorHAnsi" w:cstheme="minorBidi"/>
          <w:szCs w:val="22"/>
          <w:lang w:eastAsia="en-GB"/>
        </w:rPr>
        <w:tab/>
      </w:r>
      <w:r w:rsidRPr="007D061B">
        <w:t>Performance requirements</w:t>
      </w:r>
      <w:r w:rsidRPr="007D061B">
        <w:tab/>
      </w:r>
      <w:r w:rsidRPr="007D061B">
        <w:fldChar w:fldCharType="begin" w:fldLock="1"/>
      </w:r>
      <w:r w:rsidRPr="007D061B">
        <w:instrText xml:space="preserve"> PAGEREF _Toc45907131 \h </w:instrText>
      </w:r>
      <w:r w:rsidRPr="007D061B">
        <w:fldChar w:fldCharType="separate"/>
      </w:r>
      <w:r w:rsidRPr="007D061B">
        <w:t>297</w:t>
      </w:r>
      <w:r w:rsidRPr="007D061B">
        <w:fldChar w:fldCharType="end"/>
      </w:r>
    </w:p>
    <w:p w14:paraId="2858B8C5" w14:textId="77777777" w:rsidR="00D10CC9" w:rsidRPr="007D061B" w:rsidRDefault="00D10CC9">
      <w:pPr>
        <w:pStyle w:val="TOC2"/>
        <w:rPr>
          <w:rFonts w:asciiTheme="minorHAnsi" w:eastAsiaTheme="minorEastAsia" w:hAnsiTheme="minorHAnsi" w:cstheme="minorBidi"/>
          <w:sz w:val="22"/>
          <w:szCs w:val="22"/>
          <w:lang w:eastAsia="en-GB"/>
        </w:rPr>
      </w:pPr>
      <w:r w:rsidRPr="007D061B">
        <w:t>8.1</w:t>
      </w:r>
      <w:r w:rsidRPr="007D061B">
        <w:rPr>
          <w:rFonts w:asciiTheme="minorHAnsi" w:eastAsiaTheme="minorEastAsia" w:hAnsiTheme="minorHAnsi" w:cstheme="minorBidi"/>
          <w:sz w:val="22"/>
          <w:szCs w:val="22"/>
          <w:lang w:eastAsia="en-GB"/>
        </w:rPr>
        <w:tab/>
      </w:r>
      <w:r w:rsidRPr="007D061B">
        <w:t>General</w:t>
      </w:r>
      <w:r w:rsidRPr="007D061B">
        <w:tab/>
      </w:r>
      <w:r w:rsidRPr="007D061B">
        <w:fldChar w:fldCharType="begin" w:fldLock="1"/>
      </w:r>
      <w:r w:rsidRPr="007D061B">
        <w:instrText xml:space="preserve"> PAGEREF _Toc45907132 \h </w:instrText>
      </w:r>
      <w:r w:rsidRPr="007D061B">
        <w:fldChar w:fldCharType="separate"/>
      </w:r>
      <w:r w:rsidRPr="007D061B">
        <w:t>297</w:t>
      </w:r>
      <w:r w:rsidRPr="007D061B">
        <w:fldChar w:fldCharType="end"/>
      </w:r>
    </w:p>
    <w:p w14:paraId="6EB516CF" w14:textId="77777777" w:rsidR="00D10CC9" w:rsidRPr="007D061B" w:rsidRDefault="00D10CC9">
      <w:pPr>
        <w:pStyle w:val="TOC2"/>
        <w:rPr>
          <w:rFonts w:asciiTheme="minorHAnsi" w:eastAsiaTheme="minorEastAsia" w:hAnsiTheme="minorHAnsi" w:cstheme="minorBidi"/>
          <w:sz w:val="22"/>
          <w:szCs w:val="22"/>
          <w:lang w:eastAsia="en-GB"/>
        </w:rPr>
      </w:pPr>
      <w:r w:rsidRPr="007D061B">
        <w:t>8.2</w:t>
      </w:r>
      <w:r w:rsidRPr="007D061B">
        <w:rPr>
          <w:rFonts w:asciiTheme="minorHAnsi" w:eastAsiaTheme="minorEastAsia" w:hAnsiTheme="minorHAnsi" w:cstheme="minorBidi"/>
          <w:sz w:val="22"/>
          <w:szCs w:val="22"/>
          <w:lang w:eastAsia="en-GB"/>
        </w:rPr>
        <w:tab/>
      </w:r>
      <w:r w:rsidRPr="007D061B">
        <w:t>Performance requirements for MSR</w:t>
      </w:r>
      <w:r w:rsidRPr="007D061B">
        <w:tab/>
      </w:r>
      <w:r w:rsidRPr="007D061B">
        <w:fldChar w:fldCharType="begin" w:fldLock="1"/>
      </w:r>
      <w:r w:rsidRPr="007D061B">
        <w:instrText xml:space="preserve"> PAGEREF _Toc45907133 \h </w:instrText>
      </w:r>
      <w:r w:rsidRPr="007D061B">
        <w:fldChar w:fldCharType="separate"/>
      </w:r>
      <w:r w:rsidRPr="007D061B">
        <w:t>298</w:t>
      </w:r>
      <w:r w:rsidRPr="007D061B">
        <w:fldChar w:fldCharType="end"/>
      </w:r>
    </w:p>
    <w:p w14:paraId="3438FAB6" w14:textId="77777777" w:rsidR="00D10CC9" w:rsidRPr="007D061B" w:rsidRDefault="00D10CC9">
      <w:pPr>
        <w:pStyle w:val="TOC2"/>
        <w:rPr>
          <w:rFonts w:asciiTheme="minorHAnsi" w:eastAsiaTheme="minorEastAsia" w:hAnsiTheme="minorHAnsi" w:cstheme="minorBidi"/>
          <w:sz w:val="22"/>
          <w:szCs w:val="22"/>
          <w:lang w:eastAsia="en-GB"/>
        </w:rPr>
      </w:pPr>
      <w:r w:rsidRPr="007D061B">
        <w:t>8.3</w:t>
      </w:r>
      <w:r w:rsidRPr="007D061B">
        <w:rPr>
          <w:rFonts w:asciiTheme="minorHAnsi" w:eastAsiaTheme="minorEastAsia" w:hAnsiTheme="minorHAnsi" w:cstheme="minorBidi"/>
          <w:sz w:val="22"/>
          <w:szCs w:val="22"/>
          <w:lang w:eastAsia="en-GB"/>
        </w:rPr>
        <w:tab/>
      </w:r>
      <w:r w:rsidRPr="007D061B">
        <w:t>Performance requirements for UTRA FDD</w:t>
      </w:r>
      <w:r w:rsidRPr="007D061B">
        <w:tab/>
      </w:r>
      <w:r w:rsidRPr="007D061B">
        <w:fldChar w:fldCharType="begin" w:fldLock="1"/>
      </w:r>
      <w:r w:rsidRPr="007D061B">
        <w:instrText xml:space="preserve"> PAGEREF _Toc45907134 \h </w:instrText>
      </w:r>
      <w:r w:rsidRPr="007D061B">
        <w:fldChar w:fldCharType="separate"/>
      </w:r>
      <w:r w:rsidRPr="007D061B">
        <w:t>298</w:t>
      </w:r>
      <w:r w:rsidRPr="007D061B">
        <w:fldChar w:fldCharType="end"/>
      </w:r>
    </w:p>
    <w:p w14:paraId="08F6E72C" w14:textId="77777777" w:rsidR="00D10CC9" w:rsidRPr="007D061B" w:rsidRDefault="00D10CC9">
      <w:pPr>
        <w:pStyle w:val="TOC3"/>
        <w:rPr>
          <w:rFonts w:asciiTheme="minorHAnsi" w:eastAsiaTheme="minorEastAsia" w:hAnsiTheme="minorHAnsi" w:cstheme="minorBidi"/>
          <w:sz w:val="22"/>
          <w:szCs w:val="22"/>
          <w:lang w:eastAsia="en-GB"/>
        </w:rPr>
      </w:pPr>
      <w:r w:rsidRPr="007D061B">
        <w:t>8.3.1</w:t>
      </w:r>
      <w:r w:rsidRPr="007D061B">
        <w:rPr>
          <w:rFonts w:asciiTheme="minorHAnsi" w:eastAsiaTheme="minorEastAsia" w:hAnsiTheme="minorHAnsi" w:cstheme="minorBidi"/>
          <w:sz w:val="22"/>
          <w:szCs w:val="22"/>
          <w:lang w:eastAsia="en-GB"/>
        </w:rPr>
        <w:tab/>
      </w:r>
      <w:r w:rsidRPr="007D061B">
        <w:t>Definition and applicability</w:t>
      </w:r>
      <w:r w:rsidRPr="007D061B">
        <w:tab/>
      </w:r>
      <w:r w:rsidRPr="007D061B">
        <w:fldChar w:fldCharType="begin" w:fldLock="1"/>
      </w:r>
      <w:r w:rsidRPr="007D061B">
        <w:instrText xml:space="preserve"> PAGEREF _Toc45907135 \h </w:instrText>
      </w:r>
      <w:r w:rsidRPr="007D061B">
        <w:fldChar w:fldCharType="separate"/>
      </w:r>
      <w:r w:rsidRPr="007D061B">
        <w:t>298</w:t>
      </w:r>
      <w:r w:rsidRPr="007D061B">
        <w:fldChar w:fldCharType="end"/>
      </w:r>
    </w:p>
    <w:p w14:paraId="030F284D" w14:textId="77777777" w:rsidR="00D10CC9" w:rsidRPr="007D061B" w:rsidRDefault="00D10CC9">
      <w:pPr>
        <w:pStyle w:val="TOC3"/>
        <w:rPr>
          <w:rFonts w:asciiTheme="minorHAnsi" w:eastAsiaTheme="minorEastAsia" w:hAnsiTheme="minorHAnsi" w:cstheme="minorBidi"/>
          <w:sz w:val="22"/>
          <w:szCs w:val="22"/>
          <w:lang w:eastAsia="en-GB"/>
        </w:rPr>
      </w:pPr>
      <w:r w:rsidRPr="007D061B">
        <w:t>8.3.2</w:t>
      </w:r>
      <w:r w:rsidRPr="007D061B">
        <w:rPr>
          <w:rFonts w:asciiTheme="minorHAnsi" w:eastAsiaTheme="minorEastAsia" w:hAnsiTheme="minorHAnsi" w:cstheme="minorBidi"/>
          <w:sz w:val="22"/>
          <w:szCs w:val="22"/>
          <w:lang w:eastAsia="en-GB"/>
        </w:rPr>
        <w:tab/>
      </w:r>
      <w:r w:rsidRPr="007D061B">
        <w:t>Minimum Requirement</w:t>
      </w:r>
      <w:r w:rsidRPr="007D061B">
        <w:tab/>
      </w:r>
      <w:r w:rsidRPr="007D061B">
        <w:fldChar w:fldCharType="begin" w:fldLock="1"/>
      </w:r>
      <w:r w:rsidRPr="007D061B">
        <w:instrText xml:space="preserve"> PAGEREF _Toc45907136 \h </w:instrText>
      </w:r>
      <w:r w:rsidRPr="007D061B">
        <w:fldChar w:fldCharType="separate"/>
      </w:r>
      <w:r w:rsidRPr="007D061B">
        <w:t>299</w:t>
      </w:r>
      <w:r w:rsidRPr="007D061B">
        <w:fldChar w:fldCharType="end"/>
      </w:r>
    </w:p>
    <w:p w14:paraId="7789D6FB" w14:textId="77777777" w:rsidR="00D10CC9" w:rsidRPr="007D061B" w:rsidRDefault="00D10CC9">
      <w:pPr>
        <w:pStyle w:val="TOC3"/>
        <w:rPr>
          <w:rFonts w:asciiTheme="minorHAnsi" w:eastAsiaTheme="minorEastAsia" w:hAnsiTheme="minorHAnsi" w:cstheme="minorBidi"/>
          <w:sz w:val="22"/>
          <w:szCs w:val="22"/>
          <w:lang w:eastAsia="en-GB"/>
        </w:rPr>
      </w:pPr>
      <w:r w:rsidRPr="007D061B">
        <w:t>8.3.3</w:t>
      </w:r>
      <w:r w:rsidRPr="007D061B">
        <w:rPr>
          <w:rFonts w:asciiTheme="minorHAnsi" w:eastAsiaTheme="minorEastAsia" w:hAnsiTheme="minorHAnsi" w:cstheme="minorBidi"/>
          <w:sz w:val="22"/>
          <w:szCs w:val="22"/>
          <w:lang w:eastAsia="en-GB"/>
        </w:rPr>
        <w:tab/>
      </w:r>
      <w:r w:rsidRPr="007D061B">
        <w:t>Test purpose</w:t>
      </w:r>
      <w:r w:rsidRPr="007D061B">
        <w:tab/>
      </w:r>
      <w:r w:rsidRPr="007D061B">
        <w:fldChar w:fldCharType="begin" w:fldLock="1"/>
      </w:r>
      <w:r w:rsidRPr="007D061B">
        <w:instrText xml:space="preserve"> PAGEREF _Toc45907137 \h </w:instrText>
      </w:r>
      <w:r w:rsidRPr="007D061B">
        <w:fldChar w:fldCharType="separate"/>
      </w:r>
      <w:r w:rsidRPr="007D061B">
        <w:t>299</w:t>
      </w:r>
      <w:r w:rsidRPr="007D061B">
        <w:fldChar w:fldCharType="end"/>
      </w:r>
    </w:p>
    <w:p w14:paraId="7E094030" w14:textId="77777777" w:rsidR="00D10CC9" w:rsidRPr="007D061B" w:rsidRDefault="00D10CC9">
      <w:pPr>
        <w:pStyle w:val="TOC3"/>
        <w:rPr>
          <w:rFonts w:asciiTheme="minorHAnsi" w:eastAsiaTheme="minorEastAsia" w:hAnsiTheme="minorHAnsi" w:cstheme="minorBidi"/>
          <w:sz w:val="22"/>
          <w:szCs w:val="22"/>
          <w:lang w:eastAsia="en-GB"/>
        </w:rPr>
      </w:pPr>
      <w:r w:rsidRPr="007D061B">
        <w:t>8.3.4</w:t>
      </w:r>
      <w:r w:rsidRPr="007D061B">
        <w:rPr>
          <w:rFonts w:asciiTheme="minorHAnsi" w:eastAsiaTheme="minorEastAsia" w:hAnsiTheme="minorHAnsi" w:cstheme="minorBidi"/>
          <w:sz w:val="22"/>
          <w:szCs w:val="22"/>
          <w:lang w:eastAsia="en-GB"/>
        </w:rPr>
        <w:tab/>
      </w:r>
      <w:r w:rsidRPr="007D061B">
        <w:t>Method of test</w:t>
      </w:r>
      <w:r w:rsidRPr="007D061B">
        <w:tab/>
      </w:r>
      <w:r w:rsidRPr="007D061B">
        <w:fldChar w:fldCharType="begin" w:fldLock="1"/>
      </w:r>
      <w:r w:rsidRPr="007D061B">
        <w:instrText xml:space="preserve"> PAGEREF _Toc45907138 \h </w:instrText>
      </w:r>
      <w:r w:rsidRPr="007D061B">
        <w:fldChar w:fldCharType="separate"/>
      </w:r>
      <w:r w:rsidRPr="007D061B">
        <w:t>299</w:t>
      </w:r>
      <w:r w:rsidRPr="007D061B">
        <w:fldChar w:fldCharType="end"/>
      </w:r>
    </w:p>
    <w:p w14:paraId="43F05CA9" w14:textId="77777777" w:rsidR="00D10CC9" w:rsidRPr="007D061B" w:rsidRDefault="00D10CC9">
      <w:pPr>
        <w:pStyle w:val="TOC4"/>
        <w:rPr>
          <w:rFonts w:asciiTheme="minorHAnsi" w:eastAsiaTheme="minorEastAsia" w:hAnsiTheme="minorHAnsi" w:cstheme="minorBidi"/>
          <w:sz w:val="22"/>
          <w:szCs w:val="22"/>
          <w:lang w:eastAsia="en-GB"/>
        </w:rPr>
      </w:pPr>
      <w:r w:rsidRPr="007D061B">
        <w:t>8.3.4.1</w:t>
      </w:r>
      <w:r w:rsidRPr="007D061B">
        <w:rPr>
          <w:rFonts w:asciiTheme="minorHAnsi" w:eastAsiaTheme="minorEastAsia" w:hAnsiTheme="minorHAnsi" w:cstheme="minorBidi"/>
          <w:sz w:val="22"/>
          <w:szCs w:val="22"/>
          <w:lang w:eastAsia="en-GB"/>
        </w:rPr>
        <w:tab/>
      </w:r>
      <w:r w:rsidRPr="007D061B">
        <w:t>Initial Conditions</w:t>
      </w:r>
      <w:r w:rsidRPr="007D061B">
        <w:tab/>
      </w:r>
      <w:r w:rsidRPr="007D061B">
        <w:fldChar w:fldCharType="begin" w:fldLock="1"/>
      </w:r>
      <w:r w:rsidRPr="007D061B">
        <w:instrText xml:space="preserve"> PAGEREF _Toc45907139 \h </w:instrText>
      </w:r>
      <w:r w:rsidRPr="007D061B">
        <w:fldChar w:fldCharType="separate"/>
      </w:r>
      <w:r w:rsidRPr="007D061B">
        <w:t>299</w:t>
      </w:r>
      <w:r w:rsidRPr="007D061B">
        <w:fldChar w:fldCharType="end"/>
      </w:r>
    </w:p>
    <w:p w14:paraId="771F9688" w14:textId="77777777" w:rsidR="00D10CC9" w:rsidRPr="007D061B" w:rsidRDefault="00D10CC9">
      <w:pPr>
        <w:pStyle w:val="TOC4"/>
        <w:rPr>
          <w:rFonts w:asciiTheme="minorHAnsi" w:eastAsiaTheme="minorEastAsia" w:hAnsiTheme="minorHAnsi" w:cstheme="minorBidi"/>
          <w:sz w:val="22"/>
          <w:szCs w:val="22"/>
          <w:lang w:eastAsia="en-GB"/>
        </w:rPr>
      </w:pPr>
      <w:r w:rsidRPr="007D061B">
        <w:t>8.3.4.2</w:t>
      </w:r>
      <w:r w:rsidRPr="007D061B">
        <w:rPr>
          <w:rFonts w:asciiTheme="minorHAnsi" w:eastAsiaTheme="minorEastAsia" w:hAnsiTheme="minorHAnsi" w:cstheme="minorBidi"/>
          <w:sz w:val="22"/>
          <w:szCs w:val="22"/>
          <w:lang w:eastAsia="en-GB"/>
        </w:rPr>
        <w:tab/>
      </w:r>
      <w:r w:rsidRPr="007D061B">
        <w:t>Procedure</w:t>
      </w:r>
      <w:r w:rsidRPr="007D061B">
        <w:tab/>
      </w:r>
      <w:r w:rsidRPr="007D061B">
        <w:fldChar w:fldCharType="begin" w:fldLock="1"/>
      </w:r>
      <w:r w:rsidRPr="007D061B">
        <w:instrText xml:space="preserve"> PAGEREF _Toc45907140 \h </w:instrText>
      </w:r>
      <w:r w:rsidRPr="007D061B">
        <w:fldChar w:fldCharType="separate"/>
      </w:r>
      <w:r w:rsidRPr="007D061B">
        <w:t>299</w:t>
      </w:r>
      <w:r w:rsidRPr="007D061B">
        <w:fldChar w:fldCharType="end"/>
      </w:r>
    </w:p>
    <w:p w14:paraId="11DEE921" w14:textId="77777777" w:rsidR="00D10CC9" w:rsidRPr="007D061B" w:rsidRDefault="00D10CC9">
      <w:pPr>
        <w:pStyle w:val="TOC3"/>
        <w:rPr>
          <w:rFonts w:asciiTheme="minorHAnsi" w:eastAsiaTheme="minorEastAsia" w:hAnsiTheme="minorHAnsi" w:cstheme="minorBidi"/>
          <w:sz w:val="22"/>
          <w:szCs w:val="22"/>
          <w:lang w:eastAsia="en-GB"/>
        </w:rPr>
      </w:pPr>
      <w:r w:rsidRPr="007D061B">
        <w:t>8.3.5</w:t>
      </w:r>
      <w:r w:rsidRPr="007D061B">
        <w:rPr>
          <w:rFonts w:asciiTheme="minorHAnsi" w:eastAsiaTheme="minorEastAsia" w:hAnsiTheme="minorHAnsi" w:cstheme="minorBidi"/>
          <w:sz w:val="22"/>
          <w:szCs w:val="22"/>
          <w:lang w:eastAsia="en-GB"/>
        </w:rPr>
        <w:tab/>
      </w:r>
      <w:r w:rsidRPr="007D061B">
        <w:t>Test Requirement</w:t>
      </w:r>
      <w:r w:rsidRPr="007D061B">
        <w:tab/>
      </w:r>
      <w:r w:rsidRPr="007D061B">
        <w:fldChar w:fldCharType="begin" w:fldLock="1"/>
      </w:r>
      <w:r w:rsidRPr="007D061B">
        <w:instrText xml:space="preserve"> PAGEREF _Toc45907141 \h </w:instrText>
      </w:r>
      <w:r w:rsidRPr="007D061B">
        <w:fldChar w:fldCharType="separate"/>
      </w:r>
      <w:r w:rsidRPr="007D061B">
        <w:t>299</w:t>
      </w:r>
      <w:r w:rsidRPr="007D061B">
        <w:fldChar w:fldCharType="end"/>
      </w:r>
    </w:p>
    <w:p w14:paraId="2FA24512" w14:textId="77777777" w:rsidR="00D10CC9" w:rsidRPr="007D061B" w:rsidRDefault="00D10CC9">
      <w:pPr>
        <w:pStyle w:val="TOC2"/>
        <w:rPr>
          <w:rFonts w:asciiTheme="minorHAnsi" w:eastAsiaTheme="minorEastAsia" w:hAnsiTheme="minorHAnsi" w:cstheme="minorBidi"/>
          <w:sz w:val="22"/>
          <w:szCs w:val="22"/>
          <w:lang w:eastAsia="en-GB"/>
        </w:rPr>
      </w:pPr>
      <w:r w:rsidRPr="007D061B">
        <w:t>8.4</w:t>
      </w:r>
      <w:r w:rsidRPr="007D061B">
        <w:rPr>
          <w:rFonts w:asciiTheme="minorHAnsi" w:eastAsiaTheme="minorEastAsia" w:hAnsiTheme="minorHAnsi" w:cstheme="minorBidi"/>
          <w:sz w:val="22"/>
          <w:szCs w:val="22"/>
          <w:lang w:eastAsia="en-GB"/>
        </w:rPr>
        <w:tab/>
      </w:r>
      <w:r w:rsidRPr="007D061B">
        <w:t>Performance requirements for UTRA TDD</w:t>
      </w:r>
      <w:r w:rsidRPr="007D061B">
        <w:tab/>
      </w:r>
      <w:r w:rsidRPr="007D061B">
        <w:fldChar w:fldCharType="begin" w:fldLock="1"/>
      </w:r>
      <w:r w:rsidRPr="007D061B">
        <w:instrText xml:space="preserve"> PAGEREF _Toc45907142 \h </w:instrText>
      </w:r>
      <w:r w:rsidRPr="007D061B">
        <w:fldChar w:fldCharType="separate"/>
      </w:r>
      <w:r w:rsidRPr="007D061B">
        <w:t>300</w:t>
      </w:r>
      <w:r w:rsidRPr="007D061B">
        <w:fldChar w:fldCharType="end"/>
      </w:r>
    </w:p>
    <w:p w14:paraId="7F409236" w14:textId="77777777" w:rsidR="00D10CC9" w:rsidRPr="007D061B" w:rsidRDefault="00D10CC9">
      <w:pPr>
        <w:pStyle w:val="TOC3"/>
        <w:rPr>
          <w:rFonts w:asciiTheme="minorHAnsi" w:eastAsiaTheme="minorEastAsia" w:hAnsiTheme="minorHAnsi" w:cstheme="minorBidi"/>
          <w:sz w:val="22"/>
          <w:szCs w:val="22"/>
          <w:lang w:eastAsia="en-GB"/>
        </w:rPr>
      </w:pPr>
      <w:r w:rsidRPr="007D061B">
        <w:t>8.4.1</w:t>
      </w:r>
      <w:r w:rsidRPr="007D061B">
        <w:rPr>
          <w:rFonts w:asciiTheme="minorHAnsi" w:eastAsiaTheme="minorEastAsia" w:hAnsiTheme="minorHAnsi" w:cstheme="minorBidi"/>
          <w:sz w:val="22"/>
          <w:szCs w:val="22"/>
          <w:lang w:eastAsia="en-GB"/>
        </w:rPr>
        <w:tab/>
      </w:r>
      <w:r w:rsidRPr="007D061B">
        <w:t>Definition and applicability</w:t>
      </w:r>
      <w:r w:rsidRPr="007D061B">
        <w:tab/>
      </w:r>
      <w:r w:rsidRPr="007D061B">
        <w:fldChar w:fldCharType="begin" w:fldLock="1"/>
      </w:r>
      <w:r w:rsidRPr="007D061B">
        <w:instrText xml:space="preserve"> PAGEREF _Toc45907143 \h </w:instrText>
      </w:r>
      <w:r w:rsidRPr="007D061B">
        <w:fldChar w:fldCharType="separate"/>
      </w:r>
      <w:r w:rsidRPr="007D061B">
        <w:t>300</w:t>
      </w:r>
      <w:r w:rsidRPr="007D061B">
        <w:fldChar w:fldCharType="end"/>
      </w:r>
    </w:p>
    <w:p w14:paraId="6B36172D" w14:textId="77777777" w:rsidR="00D10CC9" w:rsidRPr="007D061B" w:rsidRDefault="00D10CC9">
      <w:pPr>
        <w:pStyle w:val="TOC3"/>
        <w:rPr>
          <w:rFonts w:asciiTheme="minorHAnsi" w:eastAsiaTheme="minorEastAsia" w:hAnsiTheme="minorHAnsi" w:cstheme="minorBidi"/>
          <w:sz w:val="22"/>
          <w:szCs w:val="22"/>
          <w:lang w:eastAsia="en-GB"/>
        </w:rPr>
      </w:pPr>
      <w:r w:rsidRPr="007D061B">
        <w:t>8.4.2</w:t>
      </w:r>
      <w:r w:rsidRPr="007D061B">
        <w:rPr>
          <w:rFonts w:asciiTheme="minorHAnsi" w:eastAsiaTheme="minorEastAsia" w:hAnsiTheme="minorHAnsi" w:cstheme="minorBidi"/>
          <w:sz w:val="22"/>
          <w:szCs w:val="22"/>
          <w:lang w:eastAsia="en-GB"/>
        </w:rPr>
        <w:tab/>
      </w:r>
      <w:r w:rsidRPr="007D061B">
        <w:t>Minimum Requirement</w:t>
      </w:r>
      <w:r w:rsidRPr="007D061B">
        <w:tab/>
      </w:r>
      <w:r w:rsidRPr="007D061B">
        <w:fldChar w:fldCharType="begin" w:fldLock="1"/>
      </w:r>
      <w:r w:rsidRPr="007D061B">
        <w:instrText xml:space="preserve"> PAGEREF _Toc45907144 \h </w:instrText>
      </w:r>
      <w:r w:rsidRPr="007D061B">
        <w:fldChar w:fldCharType="separate"/>
      </w:r>
      <w:r w:rsidRPr="007D061B">
        <w:t>300</w:t>
      </w:r>
      <w:r w:rsidRPr="007D061B">
        <w:fldChar w:fldCharType="end"/>
      </w:r>
    </w:p>
    <w:p w14:paraId="15241967" w14:textId="77777777" w:rsidR="00D10CC9" w:rsidRPr="007D061B" w:rsidRDefault="00D10CC9">
      <w:pPr>
        <w:pStyle w:val="TOC3"/>
        <w:rPr>
          <w:rFonts w:asciiTheme="minorHAnsi" w:eastAsiaTheme="minorEastAsia" w:hAnsiTheme="minorHAnsi" w:cstheme="minorBidi"/>
          <w:sz w:val="22"/>
          <w:szCs w:val="22"/>
          <w:lang w:eastAsia="en-GB"/>
        </w:rPr>
      </w:pPr>
      <w:r w:rsidRPr="007D061B">
        <w:t>8.4.3</w:t>
      </w:r>
      <w:r w:rsidRPr="007D061B">
        <w:rPr>
          <w:rFonts w:asciiTheme="minorHAnsi" w:eastAsiaTheme="minorEastAsia" w:hAnsiTheme="minorHAnsi" w:cstheme="minorBidi"/>
          <w:sz w:val="22"/>
          <w:szCs w:val="22"/>
          <w:lang w:eastAsia="en-GB"/>
        </w:rPr>
        <w:tab/>
      </w:r>
      <w:r w:rsidRPr="007D061B">
        <w:t>Test purpose</w:t>
      </w:r>
      <w:r w:rsidRPr="007D061B">
        <w:tab/>
      </w:r>
      <w:r w:rsidRPr="007D061B">
        <w:fldChar w:fldCharType="begin" w:fldLock="1"/>
      </w:r>
      <w:r w:rsidRPr="007D061B">
        <w:instrText xml:space="preserve"> PAGEREF _Toc45907145 \h </w:instrText>
      </w:r>
      <w:r w:rsidRPr="007D061B">
        <w:fldChar w:fldCharType="separate"/>
      </w:r>
      <w:r w:rsidRPr="007D061B">
        <w:t>300</w:t>
      </w:r>
      <w:r w:rsidRPr="007D061B">
        <w:fldChar w:fldCharType="end"/>
      </w:r>
    </w:p>
    <w:p w14:paraId="24EF483B" w14:textId="77777777" w:rsidR="00D10CC9" w:rsidRPr="007D061B" w:rsidRDefault="00D10CC9">
      <w:pPr>
        <w:pStyle w:val="TOC3"/>
        <w:rPr>
          <w:rFonts w:asciiTheme="minorHAnsi" w:eastAsiaTheme="minorEastAsia" w:hAnsiTheme="minorHAnsi" w:cstheme="minorBidi"/>
          <w:sz w:val="22"/>
          <w:szCs w:val="22"/>
          <w:lang w:eastAsia="en-GB"/>
        </w:rPr>
      </w:pPr>
      <w:r w:rsidRPr="007D061B">
        <w:t>8.4.4</w:t>
      </w:r>
      <w:r w:rsidRPr="007D061B">
        <w:rPr>
          <w:rFonts w:asciiTheme="minorHAnsi" w:eastAsiaTheme="minorEastAsia" w:hAnsiTheme="minorHAnsi" w:cstheme="minorBidi"/>
          <w:sz w:val="22"/>
          <w:szCs w:val="22"/>
          <w:lang w:eastAsia="en-GB"/>
        </w:rPr>
        <w:tab/>
      </w:r>
      <w:r w:rsidRPr="007D061B">
        <w:t>Method of test</w:t>
      </w:r>
      <w:r w:rsidRPr="007D061B">
        <w:tab/>
      </w:r>
      <w:r w:rsidRPr="007D061B">
        <w:fldChar w:fldCharType="begin" w:fldLock="1"/>
      </w:r>
      <w:r w:rsidRPr="007D061B">
        <w:instrText xml:space="preserve"> PAGEREF _Toc45907146 \h </w:instrText>
      </w:r>
      <w:r w:rsidRPr="007D061B">
        <w:fldChar w:fldCharType="separate"/>
      </w:r>
      <w:r w:rsidRPr="007D061B">
        <w:t>301</w:t>
      </w:r>
      <w:r w:rsidRPr="007D061B">
        <w:fldChar w:fldCharType="end"/>
      </w:r>
    </w:p>
    <w:p w14:paraId="0AB2C1AC" w14:textId="77777777" w:rsidR="00D10CC9" w:rsidRPr="007D061B" w:rsidRDefault="00D10CC9">
      <w:pPr>
        <w:pStyle w:val="TOC4"/>
        <w:rPr>
          <w:rFonts w:asciiTheme="minorHAnsi" w:eastAsiaTheme="minorEastAsia" w:hAnsiTheme="minorHAnsi" w:cstheme="minorBidi"/>
          <w:sz w:val="22"/>
          <w:szCs w:val="22"/>
          <w:lang w:eastAsia="en-GB"/>
        </w:rPr>
      </w:pPr>
      <w:r w:rsidRPr="007D061B">
        <w:t>8.4.4.1</w:t>
      </w:r>
      <w:r w:rsidRPr="007D061B">
        <w:rPr>
          <w:rFonts w:asciiTheme="minorHAnsi" w:eastAsiaTheme="minorEastAsia" w:hAnsiTheme="minorHAnsi" w:cstheme="minorBidi"/>
          <w:sz w:val="22"/>
          <w:szCs w:val="22"/>
          <w:lang w:eastAsia="en-GB"/>
        </w:rPr>
        <w:tab/>
      </w:r>
      <w:r w:rsidRPr="007D061B">
        <w:t>Initial Conditions</w:t>
      </w:r>
      <w:r w:rsidRPr="007D061B">
        <w:tab/>
      </w:r>
      <w:r w:rsidRPr="007D061B">
        <w:fldChar w:fldCharType="begin" w:fldLock="1"/>
      </w:r>
      <w:r w:rsidRPr="007D061B">
        <w:instrText xml:space="preserve"> PAGEREF _Toc45907147 \h </w:instrText>
      </w:r>
      <w:r w:rsidRPr="007D061B">
        <w:fldChar w:fldCharType="separate"/>
      </w:r>
      <w:r w:rsidRPr="007D061B">
        <w:t>301</w:t>
      </w:r>
      <w:r w:rsidRPr="007D061B">
        <w:fldChar w:fldCharType="end"/>
      </w:r>
    </w:p>
    <w:p w14:paraId="06BCACD8" w14:textId="77777777" w:rsidR="00D10CC9" w:rsidRPr="007D061B" w:rsidRDefault="00D10CC9">
      <w:pPr>
        <w:pStyle w:val="TOC4"/>
        <w:rPr>
          <w:rFonts w:asciiTheme="minorHAnsi" w:eastAsiaTheme="minorEastAsia" w:hAnsiTheme="minorHAnsi" w:cstheme="minorBidi"/>
          <w:sz w:val="22"/>
          <w:szCs w:val="22"/>
          <w:lang w:eastAsia="en-GB"/>
        </w:rPr>
      </w:pPr>
      <w:r w:rsidRPr="007D061B">
        <w:t>8.4.4.2</w:t>
      </w:r>
      <w:r w:rsidRPr="007D061B">
        <w:rPr>
          <w:rFonts w:asciiTheme="minorHAnsi" w:eastAsiaTheme="minorEastAsia" w:hAnsiTheme="minorHAnsi" w:cstheme="minorBidi"/>
          <w:sz w:val="22"/>
          <w:szCs w:val="22"/>
          <w:lang w:eastAsia="en-GB"/>
        </w:rPr>
        <w:tab/>
      </w:r>
      <w:r w:rsidRPr="007D061B">
        <w:t>Procedure</w:t>
      </w:r>
      <w:r w:rsidRPr="007D061B">
        <w:tab/>
      </w:r>
      <w:r w:rsidRPr="007D061B">
        <w:fldChar w:fldCharType="begin" w:fldLock="1"/>
      </w:r>
      <w:r w:rsidRPr="007D061B">
        <w:instrText xml:space="preserve"> PAGEREF _Toc45907148 \h </w:instrText>
      </w:r>
      <w:r w:rsidRPr="007D061B">
        <w:fldChar w:fldCharType="separate"/>
      </w:r>
      <w:r w:rsidRPr="007D061B">
        <w:t>301</w:t>
      </w:r>
      <w:r w:rsidRPr="007D061B">
        <w:fldChar w:fldCharType="end"/>
      </w:r>
    </w:p>
    <w:p w14:paraId="0F3F8747" w14:textId="77777777" w:rsidR="00D10CC9" w:rsidRPr="007D061B" w:rsidRDefault="00D10CC9">
      <w:pPr>
        <w:pStyle w:val="TOC3"/>
        <w:rPr>
          <w:rFonts w:asciiTheme="minorHAnsi" w:eastAsiaTheme="minorEastAsia" w:hAnsiTheme="minorHAnsi" w:cstheme="minorBidi"/>
          <w:sz w:val="22"/>
          <w:szCs w:val="22"/>
          <w:lang w:eastAsia="en-GB"/>
        </w:rPr>
      </w:pPr>
      <w:r w:rsidRPr="007D061B">
        <w:t>8.4.5</w:t>
      </w:r>
      <w:r w:rsidRPr="007D061B">
        <w:rPr>
          <w:rFonts w:asciiTheme="minorHAnsi" w:eastAsiaTheme="minorEastAsia" w:hAnsiTheme="minorHAnsi" w:cstheme="minorBidi"/>
          <w:sz w:val="22"/>
          <w:szCs w:val="22"/>
          <w:lang w:eastAsia="en-GB"/>
        </w:rPr>
        <w:tab/>
      </w:r>
      <w:r w:rsidRPr="007D061B">
        <w:t>Test Requirement</w:t>
      </w:r>
      <w:r w:rsidRPr="007D061B">
        <w:tab/>
      </w:r>
      <w:r w:rsidRPr="007D061B">
        <w:fldChar w:fldCharType="begin" w:fldLock="1"/>
      </w:r>
      <w:r w:rsidRPr="007D061B">
        <w:instrText xml:space="preserve"> PAGEREF _Toc45907149 \h </w:instrText>
      </w:r>
      <w:r w:rsidRPr="007D061B">
        <w:fldChar w:fldCharType="separate"/>
      </w:r>
      <w:r w:rsidRPr="007D061B">
        <w:t>301</w:t>
      </w:r>
      <w:r w:rsidRPr="007D061B">
        <w:fldChar w:fldCharType="end"/>
      </w:r>
    </w:p>
    <w:p w14:paraId="13357A19" w14:textId="77777777" w:rsidR="00D10CC9" w:rsidRPr="007D061B" w:rsidRDefault="00D10CC9">
      <w:pPr>
        <w:pStyle w:val="TOC2"/>
        <w:rPr>
          <w:rFonts w:asciiTheme="minorHAnsi" w:eastAsiaTheme="minorEastAsia" w:hAnsiTheme="minorHAnsi" w:cstheme="minorBidi"/>
          <w:sz w:val="22"/>
          <w:szCs w:val="22"/>
          <w:lang w:eastAsia="en-GB"/>
        </w:rPr>
      </w:pPr>
      <w:r w:rsidRPr="007D061B">
        <w:t>8.5</w:t>
      </w:r>
      <w:r w:rsidRPr="007D061B">
        <w:rPr>
          <w:rFonts w:asciiTheme="minorHAnsi" w:eastAsiaTheme="minorEastAsia" w:hAnsiTheme="minorHAnsi" w:cstheme="minorBidi"/>
          <w:sz w:val="22"/>
          <w:szCs w:val="22"/>
          <w:lang w:eastAsia="en-GB"/>
        </w:rPr>
        <w:tab/>
      </w:r>
      <w:r w:rsidRPr="007D061B">
        <w:t>Performance requirements for E-UTRA</w:t>
      </w:r>
      <w:r w:rsidRPr="007D061B">
        <w:tab/>
      </w:r>
      <w:r w:rsidRPr="007D061B">
        <w:fldChar w:fldCharType="begin" w:fldLock="1"/>
      </w:r>
      <w:r w:rsidRPr="007D061B">
        <w:instrText xml:space="preserve"> PAGEREF _Toc45907150 \h </w:instrText>
      </w:r>
      <w:r w:rsidRPr="007D061B">
        <w:fldChar w:fldCharType="separate"/>
      </w:r>
      <w:r w:rsidRPr="007D061B">
        <w:t>301</w:t>
      </w:r>
      <w:r w:rsidRPr="007D061B">
        <w:fldChar w:fldCharType="end"/>
      </w:r>
    </w:p>
    <w:p w14:paraId="0599D99E" w14:textId="77777777" w:rsidR="00D10CC9" w:rsidRPr="007D061B" w:rsidRDefault="00D10CC9">
      <w:pPr>
        <w:pStyle w:val="TOC3"/>
        <w:rPr>
          <w:rFonts w:asciiTheme="minorHAnsi" w:eastAsiaTheme="minorEastAsia" w:hAnsiTheme="minorHAnsi" w:cstheme="minorBidi"/>
          <w:sz w:val="22"/>
          <w:szCs w:val="22"/>
          <w:lang w:eastAsia="en-GB"/>
        </w:rPr>
      </w:pPr>
      <w:r w:rsidRPr="007D061B">
        <w:t>8.5.1</w:t>
      </w:r>
      <w:r w:rsidRPr="007D061B">
        <w:rPr>
          <w:rFonts w:asciiTheme="minorHAnsi" w:eastAsiaTheme="minorEastAsia" w:hAnsiTheme="minorHAnsi" w:cstheme="minorBidi"/>
          <w:sz w:val="22"/>
          <w:szCs w:val="22"/>
          <w:lang w:eastAsia="en-GB"/>
        </w:rPr>
        <w:tab/>
      </w:r>
      <w:r w:rsidRPr="007D061B">
        <w:t>Definition and applicability</w:t>
      </w:r>
      <w:r w:rsidRPr="007D061B">
        <w:tab/>
      </w:r>
      <w:r w:rsidRPr="007D061B">
        <w:fldChar w:fldCharType="begin" w:fldLock="1"/>
      </w:r>
      <w:r w:rsidRPr="007D061B">
        <w:instrText xml:space="preserve"> PAGEREF _Toc45907151 \h </w:instrText>
      </w:r>
      <w:r w:rsidRPr="007D061B">
        <w:fldChar w:fldCharType="separate"/>
      </w:r>
      <w:r w:rsidRPr="007D061B">
        <w:t>301</w:t>
      </w:r>
      <w:r w:rsidRPr="007D061B">
        <w:fldChar w:fldCharType="end"/>
      </w:r>
    </w:p>
    <w:p w14:paraId="7A3E2F47" w14:textId="77777777" w:rsidR="00D10CC9" w:rsidRPr="007D061B" w:rsidRDefault="00D10CC9">
      <w:pPr>
        <w:pStyle w:val="TOC3"/>
        <w:rPr>
          <w:rFonts w:asciiTheme="minorHAnsi" w:eastAsiaTheme="minorEastAsia" w:hAnsiTheme="minorHAnsi" w:cstheme="minorBidi"/>
          <w:sz w:val="22"/>
          <w:szCs w:val="22"/>
          <w:lang w:eastAsia="en-GB"/>
        </w:rPr>
      </w:pPr>
      <w:r w:rsidRPr="007D061B">
        <w:t>8.5.2</w:t>
      </w:r>
      <w:r w:rsidRPr="007D061B">
        <w:rPr>
          <w:rFonts w:asciiTheme="minorHAnsi" w:eastAsiaTheme="minorEastAsia" w:hAnsiTheme="minorHAnsi" w:cstheme="minorBidi"/>
          <w:sz w:val="22"/>
          <w:szCs w:val="22"/>
          <w:lang w:eastAsia="en-GB"/>
        </w:rPr>
        <w:tab/>
      </w:r>
      <w:r w:rsidRPr="007D061B">
        <w:t>Minimum Requirement</w:t>
      </w:r>
      <w:r w:rsidRPr="007D061B">
        <w:tab/>
      </w:r>
      <w:r w:rsidRPr="007D061B">
        <w:fldChar w:fldCharType="begin" w:fldLock="1"/>
      </w:r>
      <w:r w:rsidRPr="007D061B">
        <w:instrText xml:space="preserve"> PAGEREF _Toc45907152 \h </w:instrText>
      </w:r>
      <w:r w:rsidRPr="007D061B">
        <w:fldChar w:fldCharType="separate"/>
      </w:r>
      <w:r w:rsidRPr="007D061B">
        <w:t>302</w:t>
      </w:r>
      <w:r w:rsidRPr="007D061B">
        <w:fldChar w:fldCharType="end"/>
      </w:r>
    </w:p>
    <w:p w14:paraId="3EA8AF6E" w14:textId="77777777" w:rsidR="00D10CC9" w:rsidRPr="007D061B" w:rsidRDefault="00D10CC9">
      <w:pPr>
        <w:pStyle w:val="TOC3"/>
        <w:rPr>
          <w:rFonts w:asciiTheme="minorHAnsi" w:eastAsiaTheme="minorEastAsia" w:hAnsiTheme="minorHAnsi" w:cstheme="minorBidi"/>
          <w:sz w:val="22"/>
          <w:szCs w:val="22"/>
          <w:lang w:eastAsia="en-GB"/>
        </w:rPr>
      </w:pPr>
      <w:r w:rsidRPr="007D061B">
        <w:t>8.5.3</w:t>
      </w:r>
      <w:r w:rsidRPr="007D061B">
        <w:rPr>
          <w:rFonts w:asciiTheme="minorHAnsi" w:eastAsiaTheme="minorEastAsia" w:hAnsiTheme="minorHAnsi" w:cstheme="minorBidi"/>
          <w:sz w:val="22"/>
          <w:szCs w:val="22"/>
          <w:lang w:eastAsia="en-GB"/>
        </w:rPr>
        <w:tab/>
      </w:r>
      <w:r w:rsidRPr="007D061B">
        <w:t>Test purpose</w:t>
      </w:r>
      <w:r w:rsidRPr="007D061B">
        <w:tab/>
      </w:r>
      <w:r w:rsidRPr="007D061B">
        <w:fldChar w:fldCharType="begin" w:fldLock="1"/>
      </w:r>
      <w:r w:rsidRPr="007D061B">
        <w:instrText xml:space="preserve"> PAGEREF _Toc45907153 \h </w:instrText>
      </w:r>
      <w:r w:rsidRPr="007D061B">
        <w:fldChar w:fldCharType="separate"/>
      </w:r>
      <w:r w:rsidRPr="007D061B">
        <w:t>302</w:t>
      </w:r>
      <w:r w:rsidRPr="007D061B">
        <w:fldChar w:fldCharType="end"/>
      </w:r>
    </w:p>
    <w:p w14:paraId="685ED385" w14:textId="77777777" w:rsidR="00D10CC9" w:rsidRPr="007D061B" w:rsidRDefault="00D10CC9">
      <w:pPr>
        <w:pStyle w:val="TOC3"/>
        <w:rPr>
          <w:rFonts w:asciiTheme="minorHAnsi" w:eastAsiaTheme="minorEastAsia" w:hAnsiTheme="minorHAnsi" w:cstheme="minorBidi"/>
          <w:sz w:val="22"/>
          <w:szCs w:val="22"/>
          <w:lang w:eastAsia="en-GB"/>
        </w:rPr>
      </w:pPr>
      <w:r w:rsidRPr="007D061B">
        <w:t>8.5.4</w:t>
      </w:r>
      <w:r w:rsidRPr="007D061B">
        <w:rPr>
          <w:rFonts w:asciiTheme="minorHAnsi" w:eastAsiaTheme="minorEastAsia" w:hAnsiTheme="minorHAnsi" w:cstheme="minorBidi"/>
          <w:sz w:val="22"/>
          <w:szCs w:val="22"/>
          <w:lang w:eastAsia="en-GB"/>
        </w:rPr>
        <w:tab/>
      </w:r>
      <w:r w:rsidRPr="007D061B">
        <w:t>Method of test</w:t>
      </w:r>
      <w:r w:rsidRPr="007D061B">
        <w:tab/>
      </w:r>
      <w:r w:rsidRPr="007D061B">
        <w:fldChar w:fldCharType="begin" w:fldLock="1"/>
      </w:r>
      <w:r w:rsidRPr="007D061B">
        <w:instrText xml:space="preserve"> PAGEREF _Toc45907154 \h </w:instrText>
      </w:r>
      <w:r w:rsidRPr="007D061B">
        <w:fldChar w:fldCharType="separate"/>
      </w:r>
      <w:r w:rsidRPr="007D061B">
        <w:t>302</w:t>
      </w:r>
      <w:r w:rsidRPr="007D061B">
        <w:fldChar w:fldCharType="end"/>
      </w:r>
    </w:p>
    <w:p w14:paraId="18E576E0" w14:textId="77777777" w:rsidR="00D10CC9" w:rsidRPr="007D061B" w:rsidRDefault="00D10CC9">
      <w:pPr>
        <w:pStyle w:val="TOC4"/>
        <w:rPr>
          <w:rFonts w:asciiTheme="minorHAnsi" w:eastAsiaTheme="minorEastAsia" w:hAnsiTheme="minorHAnsi" w:cstheme="minorBidi"/>
          <w:sz w:val="22"/>
          <w:szCs w:val="22"/>
          <w:lang w:eastAsia="en-GB"/>
        </w:rPr>
      </w:pPr>
      <w:r w:rsidRPr="007D061B">
        <w:t>8.5.4.1</w:t>
      </w:r>
      <w:r w:rsidRPr="007D061B">
        <w:rPr>
          <w:rFonts w:asciiTheme="minorHAnsi" w:eastAsiaTheme="minorEastAsia" w:hAnsiTheme="minorHAnsi" w:cstheme="minorBidi"/>
          <w:sz w:val="22"/>
          <w:szCs w:val="22"/>
          <w:lang w:eastAsia="en-GB"/>
        </w:rPr>
        <w:tab/>
      </w:r>
      <w:r w:rsidRPr="007D061B">
        <w:t>Initial Conditions</w:t>
      </w:r>
      <w:r w:rsidRPr="007D061B">
        <w:tab/>
      </w:r>
      <w:r w:rsidRPr="007D061B">
        <w:fldChar w:fldCharType="begin" w:fldLock="1"/>
      </w:r>
      <w:r w:rsidRPr="007D061B">
        <w:instrText xml:space="preserve"> PAGEREF _Toc45907155 \h </w:instrText>
      </w:r>
      <w:r w:rsidRPr="007D061B">
        <w:fldChar w:fldCharType="separate"/>
      </w:r>
      <w:r w:rsidRPr="007D061B">
        <w:t>302</w:t>
      </w:r>
      <w:r w:rsidRPr="007D061B">
        <w:fldChar w:fldCharType="end"/>
      </w:r>
    </w:p>
    <w:p w14:paraId="360E35E2" w14:textId="77777777" w:rsidR="00D10CC9" w:rsidRPr="007D061B" w:rsidRDefault="00D10CC9">
      <w:pPr>
        <w:pStyle w:val="TOC4"/>
        <w:rPr>
          <w:rFonts w:asciiTheme="minorHAnsi" w:eastAsiaTheme="minorEastAsia" w:hAnsiTheme="minorHAnsi" w:cstheme="minorBidi"/>
          <w:sz w:val="22"/>
          <w:szCs w:val="22"/>
          <w:lang w:eastAsia="en-GB"/>
        </w:rPr>
      </w:pPr>
      <w:r w:rsidRPr="007D061B">
        <w:t>8.5.4.2</w:t>
      </w:r>
      <w:r w:rsidRPr="007D061B">
        <w:rPr>
          <w:rFonts w:asciiTheme="minorHAnsi" w:eastAsiaTheme="minorEastAsia" w:hAnsiTheme="minorHAnsi" w:cstheme="minorBidi"/>
          <w:sz w:val="22"/>
          <w:szCs w:val="22"/>
          <w:lang w:eastAsia="en-GB"/>
        </w:rPr>
        <w:tab/>
      </w:r>
      <w:r w:rsidRPr="007D061B">
        <w:t>Procedure</w:t>
      </w:r>
      <w:r w:rsidRPr="007D061B">
        <w:tab/>
      </w:r>
      <w:r w:rsidRPr="007D061B">
        <w:fldChar w:fldCharType="begin" w:fldLock="1"/>
      </w:r>
      <w:r w:rsidRPr="007D061B">
        <w:instrText xml:space="preserve"> PAGEREF _Toc45907156 \h </w:instrText>
      </w:r>
      <w:r w:rsidRPr="007D061B">
        <w:fldChar w:fldCharType="separate"/>
      </w:r>
      <w:r w:rsidRPr="007D061B">
        <w:t>302</w:t>
      </w:r>
      <w:r w:rsidRPr="007D061B">
        <w:fldChar w:fldCharType="end"/>
      </w:r>
    </w:p>
    <w:p w14:paraId="5A35F604" w14:textId="77777777" w:rsidR="00D10CC9" w:rsidRPr="007D061B" w:rsidRDefault="00D10CC9">
      <w:pPr>
        <w:pStyle w:val="TOC3"/>
        <w:rPr>
          <w:rFonts w:asciiTheme="minorHAnsi" w:eastAsiaTheme="minorEastAsia" w:hAnsiTheme="minorHAnsi" w:cstheme="minorBidi"/>
          <w:sz w:val="22"/>
          <w:szCs w:val="22"/>
          <w:lang w:eastAsia="en-GB"/>
        </w:rPr>
      </w:pPr>
      <w:r w:rsidRPr="007D061B">
        <w:t>8.5.5</w:t>
      </w:r>
      <w:r w:rsidRPr="007D061B">
        <w:rPr>
          <w:rFonts w:asciiTheme="minorHAnsi" w:eastAsiaTheme="minorEastAsia" w:hAnsiTheme="minorHAnsi" w:cstheme="minorBidi"/>
          <w:sz w:val="22"/>
          <w:szCs w:val="22"/>
          <w:lang w:eastAsia="en-GB"/>
        </w:rPr>
        <w:tab/>
      </w:r>
      <w:r w:rsidRPr="007D061B">
        <w:t>Test Requirement</w:t>
      </w:r>
      <w:r w:rsidRPr="007D061B">
        <w:tab/>
      </w:r>
      <w:r w:rsidRPr="007D061B">
        <w:fldChar w:fldCharType="begin" w:fldLock="1"/>
      </w:r>
      <w:r w:rsidRPr="007D061B">
        <w:instrText xml:space="preserve"> PAGEREF _Toc45907157 \h </w:instrText>
      </w:r>
      <w:r w:rsidRPr="007D061B">
        <w:fldChar w:fldCharType="separate"/>
      </w:r>
      <w:r w:rsidRPr="007D061B">
        <w:t>302</w:t>
      </w:r>
      <w:r w:rsidRPr="007D061B">
        <w:fldChar w:fldCharType="end"/>
      </w:r>
    </w:p>
    <w:p w14:paraId="632BEC44" w14:textId="77777777" w:rsidR="00D10CC9" w:rsidRPr="007D061B" w:rsidRDefault="00D10CC9">
      <w:pPr>
        <w:pStyle w:val="TOC2"/>
        <w:rPr>
          <w:rFonts w:asciiTheme="minorHAnsi" w:eastAsiaTheme="minorEastAsia" w:hAnsiTheme="minorHAnsi" w:cstheme="minorBidi"/>
          <w:sz w:val="22"/>
          <w:szCs w:val="22"/>
          <w:lang w:eastAsia="en-GB"/>
        </w:rPr>
      </w:pPr>
      <w:r w:rsidRPr="007D061B">
        <w:t>8.6</w:t>
      </w:r>
      <w:r w:rsidRPr="007D061B">
        <w:rPr>
          <w:rFonts w:asciiTheme="minorHAnsi" w:eastAsiaTheme="minorEastAsia" w:hAnsiTheme="minorHAnsi" w:cstheme="minorBidi"/>
          <w:sz w:val="22"/>
          <w:szCs w:val="22"/>
          <w:lang w:eastAsia="en-GB"/>
        </w:rPr>
        <w:tab/>
      </w:r>
      <w:r w:rsidRPr="007D061B">
        <w:t>Performance requirements for NR</w:t>
      </w:r>
      <w:r w:rsidRPr="007D061B">
        <w:tab/>
      </w:r>
      <w:r w:rsidRPr="007D061B">
        <w:fldChar w:fldCharType="begin" w:fldLock="1"/>
      </w:r>
      <w:r w:rsidRPr="007D061B">
        <w:instrText xml:space="preserve"> PAGEREF _Toc45907158 \h </w:instrText>
      </w:r>
      <w:r w:rsidRPr="007D061B">
        <w:fldChar w:fldCharType="separate"/>
      </w:r>
      <w:r w:rsidRPr="007D061B">
        <w:t>302</w:t>
      </w:r>
      <w:r w:rsidRPr="007D061B">
        <w:fldChar w:fldCharType="end"/>
      </w:r>
    </w:p>
    <w:p w14:paraId="2713CD5D" w14:textId="77777777" w:rsidR="00D10CC9" w:rsidRPr="007D061B" w:rsidRDefault="00D10CC9">
      <w:pPr>
        <w:pStyle w:val="TOC3"/>
        <w:rPr>
          <w:rFonts w:asciiTheme="minorHAnsi" w:eastAsiaTheme="minorEastAsia" w:hAnsiTheme="minorHAnsi" w:cstheme="minorBidi"/>
          <w:sz w:val="22"/>
          <w:szCs w:val="22"/>
          <w:lang w:eastAsia="en-GB"/>
        </w:rPr>
      </w:pPr>
      <w:r w:rsidRPr="007D061B">
        <w:t>8.6.1</w:t>
      </w:r>
      <w:r w:rsidRPr="007D061B">
        <w:rPr>
          <w:rFonts w:asciiTheme="minorHAnsi" w:eastAsiaTheme="minorEastAsia" w:hAnsiTheme="minorHAnsi" w:cstheme="minorBidi"/>
          <w:sz w:val="22"/>
          <w:szCs w:val="22"/>
          <w:lang w:eastAsia="en-GB"/>
        </w:rPr>
        <w:tab/>
      </w:r>
      <w:r w:rsidRPr="007D061B">
        <w:t>Definition and applicability</w:t>
      </w:r>
      <w:r w:rsidRPr="007D061B">
        <w:tab/>
      </w:r>
      <w:r w:rsidRPr="007D061B">
        <w:fldChar w:fldCharType="begin" w:fldLock="1"/>
      </w:r>
      <w:r w:rsidRPr="007D061B">
        <w:instrText xml:space="preserve"> PAGEREF _Toc45907159 \h </w:instrText>
      </w:r>
      <w:r w:rsidRPr="007D061B">
        <w:fldChar w:fldCharType="separate"/>
      </w:r>
      <w:r w:rsidRPr="007D061B">
        <w:t>302</w:t>
      </w:r>
      <w:r w:rsidRPr="007D061B">
        <w:fldChar w:fldCharType="end"/>
      </w:r>
    </w:p>
    <w:p w14:paraId="3DBA2866" w14:textId="77777777" w:rsidR="00D10CC9" w:rsidRPr="007D061B" w:rsidRDefault="00D10CC9">
      <w:pPr>
        <w:pStyle w:val="TOC3"/>
        <w:rPr>
          <w:rFonts w:asciiTheme="minorHAnsi" w:eastAsiaTheme="minorEastAsia" w:hAnsiTheme="minorHAnsi" w:cstheme="minorBidi"/>
          <w:sz w:val="22"/>
          <w:szCs w:val="22"/>
          <w:lang w:eastAsia="en-GB"/>
        </w:rPr>
      </w:pPr>
      <w:r w:rsidRPr="007D061B">
        <w:t>8.6.2</w:t>
      </w:r>
      <w:r w:rsidRPr="007D061B">
        <w:rPr>
          <w:rFonts w:asciiTheme="minorHAnsi" w:eastAsiaTheme="minorEastAsia" w:hAnsiTheme="minorHAnsi" w:cstheme="minorBidi"/>
          <w:sz w:val="22"/>
          <w:szCs w:val="22"/>
          <w:lang w:eastAsia="en-GB"/>
        </w:rPr>
        <w:tab/>
      </w:r>
      <w:r w:rsidRPr="007D061B">
        <w:t>Minimum Requirement</w:t>
      </w:r>
      <w:r w:rsidRPr="007D061B">
        <w:tab/>
      </w:r>
      <w:r w:rsidRPr="007D061B">
        <w:fldChar w:fldCharType="begin" w:fldLock="1"/>
      </w:r>
      <w:r w:rsidRPr="007D061B">
        <w:instrText xml:space="preserve"> PAGEREF _Toc45907160 \h </w:instrText>
      </w:r>
      <w:r w:rsidRPr="007D061B">
        <w:fldChar w:fldCharType="separate"/>
      </w:r>
      <w:r w:rsidRPr="007D061B">
        <w:t>303</w:t>
      </w:r>
      <w:r w:rsidRPr="007D061B">
        <w:fldChar w:fldCharType="end"/>
      </w:r>
    </w:p>
    <w:p w14:paraId="29ACB310" w14:textId="77777777" w:rsidR="00D10CC9" w:rsidRPr="007D061B" w:rsidRDefault="00D10CC9">
      <w:pPr>
        <w:pStyle w:val="TOC3"/>
        <w:rPr>
          <w:rFonts w:asciiTheme="minorHAnsi" w:eastAsiaTheme="minorEastAsia" w:hAnsiTheme="minorHAnsi" w:cstheme="minorBidi"/>
          <w:sz w:val="22"/>
          <w:szCs w:val="22"/>
          <w:lang w:eastAsia="en-GB"/>
        </w:rPr>
      </w:pPr>
      <w:r w:rsidRPr="007D061B">
        <w:t>8.6.3</w:t>
      </w:r>
      <w:r w:rsidRPr="007D061B">
        <w:rPr>
          <w:rFonts w:asciiTheme="minorHAnsi" w:eastAsiaTheme="minorEastAsia" w:hAnsiTheme="minorHAnsi" w:cstheme="minorBidi"/>
          <w:sz w:val="22"/>
          <w:szCs w:val="22"/>
          <w:lang w:eastAsia="en-GB"/>
        </w:rPr>
        <w:tab/>
      </w:r>
      <w:r w:rsidRPr="007D061B">
        <w:t>Test purpose</w:t>
      </w:r>
      <w:r w:rsidRPr="007D061B">
        <w:tab/>
      </w:r>
      <w:r w:rsidRPr="007D061B">
        <w:fldChar w:fldCharType="begin" w:fldLock="1"/>
      </w:r>
      <w:r w:rsidRPr="007D061B">
        <w:instrText xml:space="preserve"> PAGEREF _Toc45907161 \h </w:instrText>
      </w:r>
      <w:r w:rsidRPr="007D061B">
        <w:fldChar w:fldCharType="separate"/>
      </w:r>
      <w:r w:rsidRPr="007D061B">
        <w:t>303</w:t>
      </w:r>
      <w:r w:rsidRPr="007D061B">
        <w:fldChar w:fldCharType="end"/>
      </w:r>
    </w:p>
    <w:p w14:paraId="615E36C4" w14:textId="77777777" w:rsidR="00D10CC9" w:rsidRPr="007D061B" w:rsidRDefault="00D10CC9">
      <w:pPr>
        <w:pStyle w:val="TOC3"/>
        <w:rPr>
          <w:rFonts w:asciiTheme="minorHAnsi" w:eastAsiaTheme="minorEastAsia" w:hAnsiTheme="minorHAnsi" w:cstheme="minorBidi"/>
          <w:sz w:val="22"/>
          <w:szCs w:val="22"/>
          <w:lang w:eastAsia="en-GB"/>
        </w:rPr>
      </w:pPr>
      <w:r w:rsidRPr="007D061B">
        <w:t>8.6.4</w:t>
      </w:r>
      <w:r w:rsidRPr="007D061B">
        <w:rPr>
          <w:rFonts w:asciiTheme="minorHAnsi" w:eastAsiaTheme="minorEastAsia" w:hAnsiTheme="minorHAnsi" w:cstheme="minorBidi"/>
          <w:sz w:val="22"/>
          <w:szCs w:val="22"/>
          <w:lang w:eastAsia="en-GB"/>
        </w:rPr>
        <w:tab/>
      </w:r>
      <w:r w:rsidRPr="007D061B">
        <w:t>Method of test</w:t>
      </w:r>
      <w:r w:rsidRPr="007D061B">
        <w:tab/>
      </w:r>
      <w:r w:rsidRPr="007D061B">
        <w:fldChar w:fldCharType="begin" w:fldLock="1"/>
      </w:r>
      <w:r w:rsidRPr="007D061B">
        <w:instrText xml:space="preserve"> PAGEREF _Toc45907162 \h </w:instrText>
      </w:r>
      <w:r w:rsidRPr="007D061B">
        <w:fldChar w:fldCharType="separate"/>
      </w:r>
      <w:r w:rsidRPr="007D061B">
        <w:t>303</w:t>
      </w:r>
      <w:r w:rsidRPr="007D061B">
        <w:fldChar w:fldCharType="end"/>
      </w:r>
    </w:p>
    <w:p w14:paraId="7667E1C1" w14:textId="77777777" w:rsidR="00D10CC9" w:rsidRPr="007D061B" w:rsidRDefault="00D10CC9">
      <w:pPr>
        <w:pStyle w:val="TOC4"/>
        <w:rPr>
          <w:rFonts w:asciiTheme="minorHAnsi" w:eastAsiaTheme="minorEastAsia" w:hAnsiTheme="minorHAnsi" w:cstheme="minorBidi"/>
          <w:sz w:val="22"/>
          <w:szCs w:val="22"/>
          <w:lang w:eastAsia="en-GB"/>
        </w:rPr>
      </w:pPr>
      <w:r w:rsidRPr="007D061B">
        <w:t>8.6.4.1</w:t>
      </w:r>
      <w:r w:rsidRPr="007D061B">
        <w:rPr>
          <w:rFonts w:asciiTheme="minorHAnsi" w:eastAsiaTheme="minorEastAsia" w:hAnsiTheme="minorHAnsi" w:cstheme="minorBidi"/>
          <w:sz w:val="22"/>
          <w:szCs w:val="22"/>
          <w:lang w:eastAsia="en-GB"/>
        </w:rPr>
        <w:tab/>
      </w:r>
      <w:r w:rsidRPr="007D061B">
        <w:t>Initial conditions</w:t>
      </w:r>
      <w:r w:rsidRPr="007D061B">
        <w:tab/>
      </w:r>
      <w:r w:rsidRPr="007D061B">
        <w:fldChar w:fldCharType="begin" w:fldLock="1"/>
      </w:r>
      <w:r w:rsidRPr="007D061B">
        <w:instrText xml:space="preserve"> PAGEREF _Toc45907163 \h </w:instrText>
      </w:r>
      <w:r w:rsidRPr="007D061B">
        <w:fldChar w:fldCharType="separate"/>
      </w:r>
      <w:r w:rsidRPr="007D061B">
        <w:t>303</w:t>
      </w:r>
      <w:r w:rsidRPr="007D061B">
        <w:fldChar w:fldCharType="end"/>
      </w:r>
    </w:p>
    <w:p w14:paraId="0A4CA02E" w14:textId="77777777" w:rsidR="00D10CC9" w:rsidRPr="007D061B" w:rsidRDefault="00D10CC9">
      <w:pPr>
        <w:pStyle w:val="TOC4"/>
        <w:rPr>
          <w:rFonts w:asciiTheme="minorHAnsi" w:eastAsiaTheme="minorEastAsia" w:hAnsiTheme="minorHAnsi" w:cstheme="minorBidi"/>
          <w:sz w:val="22"/>
          <w:szCs w:val="22"/>
          <w:lang w:eastAsia="en-GB"/>
        </w:rPr>
      </w:pPr>
      <w:r w:rsidRPr="007D061B">
        <w:t>8.6.4.2</w:t>
      </w:r>
      <w:r w:rsidRPr="007D061B">
        <w:rPr>
          <w:rFonts w:asciiTheme="minorHAnsi" w:eastAsiaTheme="minorEastAsia" w:hAnsiTheme="minorHAnsi" w:cstheme="minorBidi"/>
          <w:sz w:val="22"/>
          <w:szCs w:val="22"/>
          <w:lang w:eastAsia="en-GB"/>
        </w:rPr>
        <w:tab/>
      </w:r>
      <w:r w:rsidRPr="007D061B">
        <w:t>Procedure</w:t>
      </w:r>
      <w:r w:rsidRPr="007D061B">
        <w:tab/>
      </w:r>
      <w:r w:rsidRPr="007D061B">
        <w:fldChar w:fldCharType="begin" w:fldLock="1"/>
      </w:r>
      <w:r w:rsidRPr="007D061B">
        <w:instrText xml:space="preserve"> PAGEREF _Toc45907164 \h </w:instrText>
      </w:r>
      <w:r w:rsidRPr="007D061B">
        <w:fldChar w:fldCharType="separate"/>
      </w:r>
      <w:r w:rsidRPr="007D061B">
        <w:t>303</w:t>
      </w:r>
      <w:r w:rsidRPr="007D061B">
        <w:fldChar w:fldCharType="end"/>
      </w:r>
    </w:p>
    <w:p w14:paraId="38A9A9F3" w14:textId="77777777" w:rsidR="00D10CC9" w:rsidRPr="007D061B" w:rsidRDefault="00D10CC9">
      <w:pPr>
        <w:pStyle w:val="TOC3"/>
        <w:rPr>
          <w:rFonts w:asciiTheme="minorHAnsi" w:eastAsiaTheme="minorEastAsia" w:hAnsiTheme="minorHAnsi" w:cstheme="minorBidi"/>
          <w:sz w:val="22"/>
          <w:szCs w:val="22"/>
          <w:lang w:eastAsia="en-GB"/>
        </w:rPr>
      </w:pPr>
      <w:r w:rsidRPr="007D061B">
        <w:t>8.6.5</w:t>
      </w:r>
      <w:r w:rsidRPr="007D061B">
        <w:rPr>
          <w:rFonts w:asciiTheme="minorHAnsi" w:eastAsiaTheme="minorEastAsia" w:hAnsiTheme="minorHAnsi" w:cstheme="minorBidi"/>
          <w:sz w:val="22"/>
          <w:szCs w:val="22"/>
          <w:lang w:eastAsia="en-GB"/>
        </w:rPr>
        <w:tab/>
      </w:r>
      <w:r w:rsidRPr="007D061B">
        <w:t>Test Requirement</w:t>
      </w:r>
      <w:r w:rsidRPr="007D061B">
        <w:tab/>
      </w:r>
      <w:r w:rsidRPr="007D061B">
        <w:fldChar w:fldCharType="begin" w:fldLock="1"/>
      </w:r>
      <w:r w:rsidRPr="007D061B">
        <w:instrText xml:space="preserve"> PAGEREF _Toc45907165 \h </w:instrText>
      </w:r>
      <w:r w:rsidRPr="007D061B">
        <w:fldChar w:fldCharType="separate"/>
      </w:r>
      <w:r w:rsidRPr="007D061B">
        <w:t>303</w:t>
      </w:r>
      <w:r w:rsidRPr="007D061B">
        <w:fldChar w:fldCharType="end"/>
      </w:r>
    </w:p>
    <w:p w14:paraId="5FE9B3AE" w14:textId="77777777" w:rsidR="00D10CC9" w:rsidRPr="007D061B" w:rsidRDefault="00D10CC9" w:rsidP="00D10CC9">
      <w:pPr>
        <w:pStyle w:val="TOC8"/>
        <w:rPr>
          <w:rFonts w:asciiTheme="minorHAnsi" w:eastAsiaTheme="minorEastAsia" w:hAnsiTheme="minorHAnsi" w:cstheme="minorBidi"/>
          <w:b w:val="0"/>
          <w:szCs w:val="22"/>
          <w:lang w:eastAsia="en-GB"/>
        </w:rPr>
      </w:pPr>
      <w:r w:rsidRPr="007D061B">
        <w:lastRenderedPageBreak/>
        <w:t>Annex A (normative):</w:t>
      </w:r>
      <w:r w:rsidRPr="007D061B">
        <w:tab/>
        <w:t xml:space="preserve"> Characteristics of interfering signals</w:t>
      </w:r>
      <w:r w:rsidRPr="007D061B">
        <w:tab/>
      </w:r>
      <w:r w:rsidRPr="007D061B">
        <w:fldChar w:fldCharType="begin" w:fldLock="1"/>
      </w:r>
      <w:r w:rsidRPr="007D061B">
        <w:instrText xml:space="preserve"> PAGEREF _Toc45907166 \h </w:instrText>
      </w:r>
      <w:r w:rsidRPr="007D061B">
        <w:fldChar w:fldCharType="separate"/>
      </w:r>
      <w:r w:rsidRPr="007D061B">
        <w:t>305</w:t>
      </w:r>
      <w:r w:rsidRPr="007D061B">
        <w:fldChar w:fldCharType="end"/>
      </w:r>
    </w:p>
    <w:p w14:paraId="239F0356" w14:textId="77777777" w:rsidR="00D10CC9" w:rsidRPr="007D061B" w:rsidRDefault="00D10CC9" w:rsidP="00D10CC9">
      <w:pPr>
        <w:pStyle w:val="TOC8"/>
        <w:rPr>
          <w:rFonts w:asciiTheme="minorHAnsi" w:eastAsiaTheme="minorEastAsia" w:hAnsiTheme="minorHAnsi" w:cstheme="minorBidi"/>
          <w:b w:val="0"/>
          <w:szCs w:val="22"/>
          <w:lang w:eastAsia="en-GB"/>
        </w:rPr>
      </w:pPr>
      <w:r w:rsidRPr="007D061B">
        <w:t>Annex B (normative):</w:t>
      </w:r>
      <w:r w:rsidRPr="007D061B">
        <w:tab/>
        <w:t xml:space="preserve"> Environmental requirements for the BS equipment</w:t>
      </w:r>
      <w:r w:rsidRPr="007D061B">
        <w:tab/>
      </w:r>
      <w:r w:rsidRPr="007D061B">
        <w:fldChar w:fldCharType="begin" w:fldLock="1"/>
      </w:r>
      <w:r w:rsidRPr="007D061B">
        <w:instrText xml:space="preserve"> PAGEREF _Toc45907167 \h </w:instrText>
      </w:r>
      <w:r w:rsidRPr="007D061B">
        <w:fldChar w:fldCharType="separate"/>
      </w:r>
      <w:r w:rsidRPr="007D061B">
        <w:t>306</w:t>
      </w:r>
      <w:r w:rsidRPr="007D061B">
        <w:fldChar w:fldCharType="end"/>
      </w:r>
    </w:p>
    <w:p w14:paraId="264FCE04" w14:textId="77777777" w:rsidR="00D10CC9" w:rsidRPr="007D061B" w:rsidRDefault="00D10CC9">
      <w:pPr>
        <w:pStyle w:val="TOC1"/>
        <w:rPr>
          <w:rFonts w:asciiTheme="minorHAnsi" w:eastAsiaTheme="minorEastAsia" w:hAnsiTheme="minorHAnsi" w:cstheme="minorBidi"/>
          <w:szCs w:val="22"/>
          <w:lang w:eastAsia="en-GB"/>
        </w:rPr>
      </w:pPr>
      <w:r w:rsidRPr="007D061B">
        <w:t>B.1</w:t>
      </w:r>
      <w:r w:rsidRPr="007D061B">
        <w:rPr>
          <w:rFonts w:asciiTheme="minorHAnsi" w:eastAsiaTheme="minorEastAsia" w:hAnsiTheme="minorHAnsi" w:cstheme="minorBidi"/>
          <w:szCs w:val="22"/>
          <w:lang w:eastAsia="en-GB"/>
        </w:rPr>
        <w:tab/>
      </w:r>
      <w:r w:rsidRPr="007D061B">
        <w:t>General</w:t>
      </w:r>
      <w:r w:rsidRPr="007D061B">
        <w:tab/>
      </w:r>
      <w:r w:rsidRPr="007D061B">
        <w:fldChar w:fldCharType="begin" w:fldLock="1"/>
      </w:r>
      <w:r w:rsidRPr="007D061B">
        <w:instrText xml:space="preserve"> PAGEREF _Toc45907168 \h </w:instrText>
      </w:r>
      <w:r w:rsidRPr="007D061B">
        <w:fldChar w:fldCharType="separate"/>
      </w:r>
      <w:r w:rsidRPr="007D061B">
        <w:t>306</w:t>
      </w:r>
      <w:r w:rsidRPr="007D061B">
        <w:fldChar w:fldCharType="end"/>
      </w:r>
    </w:p>
    <w:p w14:paraId="5E9F25C6" w14:textId="77777777" w:rsidR="00D10CC9" w:rsidRPr="007D061B" w:rsidRDefault="00D10CC9">
      <w:pPr>
        <w:pStyle w:val="TOC1"/>
        <w:rPr>
          <w:rFonts w:asciiTheme="minorHAnsi" w:eastAsiaTheme="minorEastAsia" w:hAnsiTheme="minorHAnsi" w:cstheme="minorBidi"/>
          <w:szCs w:val="22"/>
          <w:lang w:eastAsia="en-GB"/>
        </w:rPr>
      </w:pPr>
      <w:r w:rsidRPr="007D061B">
        <w:t>B.2</w:t>
      </w:r>
      <w:r w:rsidRPr="007D061B">
        <w:rPr>
          <w:rFonts w:asciiTheme="minorHAnsi" w:eastAsiaTheme="minorEastAsia" w:hAnsiTheme="minorHAnsi" w:cstheme="minorBidi"/>
          <w:szCs w:val="22"/>
          <w:lang w:eastAsia="en-GB"/>
        </w:rPr>
        <w:tab/>
      </w:r>
      <w:r w:rsidRPr="007D061B">
        <w:rPr>
          <w:rFonts w:cs="v4.2.0"/>
        </w:rPr>
        <w:t>Normal test environment</w:t>
      </w:r>
      <w:r w:rsidRPr="007D061B">
        <w:tab/>
      </w:r>
      <w:r w:rsidRPr="007D061B">
        <w:fldChar w:fldCharType="begin" w:fldLock="1"/>
      </w:r>
      <w:r w:rsidRPr="007D061B">
        <w:instrText xml:space="preserve"> PAGEREF _Toc45907169 \h </w:instrText>
      </w:r>
      <w:r w:rsidRPr="007D061B">
        <w:fldChar w:fldCharType="separate"/>
      </w:r>
      <w:r w:rsidRPr="007D061B">
        <w:t>306</w:t>
      </w:r>
      <w:r w:rsidRPr="007D061B">
        <w:fldChar w:fldCharType="end"/>
      </w:r>
    </w:p>
    <w:p w14:paraId="1A791139" w14:textId="77777777" w:rsidR="00D10CC9" w:rsidRPr="007D061B" w:rsidRDefault="00D10CC9">
      <w:pPr>
        <w:pStyle w:val="TOC1"/>
        <w:rPr>
          <w:rFonts w:asciiTheme="minorHAnsi" w:eastAsiaTheme="minorEastAsia" w:hAnsiTheme="minorHAnsi" w:cstheme="minorBidi"/>
          <w:szCs w:val="22"/>
          <w:lang w:eastAsia="en-GB"/>
        </w:rPr>
      </w:pPr>
      <w:r w:rsidRPr="007D061B">
        <w:t>B.3</w:t>
      </w:r>
      <w:r w:rsidRPr="007D061B">
        <w:rPr>
          <w:rFonts w:asciiTheme="minorHAnsi" w:eastAsiaTheme="minorEastAsia" w:hAnsiTheme="minorHAnsi" w:cstheme="minorBidi"/>
          <w:szCs w:val="22"/>
          <w:lang w:eastAsia="en-GB"/>
        </w:rPr>
        <w:tab/>
      </w:r>
      <w:r w:rsidRPr="007D061B">
        <w:rPr>
          <w:rFonts w:cs="v4.2.0"/>
        </w:rPr>
        <w:t>Extreme test environment</w:t>
      </w:r>
      <w:r w:rsidRPr="007D061B">
        <w:tab/>
      </w:r>
      <w:r w:rsidRPr="007D061B">
        <w:fldChar w:fldCharType="begin" w:fldLock="1"/>
      </w:r>
      <w:r w:rsidRPr="007D061B">
        <w:instrText xml:space="preserve"> PAGEREF _Toc45907170 \h </w:instrText>
      </w:r>
      <w:r w:rsidRPr="007D061B">
        <w:fldChar w:fldCharType="separate"/>
      </w:r>
      <w:r w:rsidRPr="007D061B">
        <w:t>306</w:t>
      </w:r>
      <w:r w:rsidRPr="007D061B">
        <w:fldChar w:fldCharType="end"/>
      </w:r>
    </w:p>
    <w:p w14:paraId="31966796" w14:textId="77777777" w:rsidR="00D10CC9" w:rsidRPr="007D061B" w:rsidRDefault="00D10CC9">
      <w:pPr>
        <w:pStyle w:val="TOC2"/>
        <w:rPr>
          <w:rFonts w:asciiTheme="minorHAnsi" w:eastAsiaTheme="minorEastAsia" w:hAnsiTheme="minorHAnsi" w:cstheme="minorBidi"/>
          <w:sz w:val="22"/>
          <w:szCs w:val="22"/>
          <w:lang w:eastAsia="en-GB"/>
        </w:rPr>
      </w:pPr>
      <w:r w:rsidRPr="007D061B">
        <w:t>B.3.1</w:t>
      </w:r>
      <w:r w:rsidRPr="007D061B">
        <w:rPr>
          <w:rFonts w:asciiTheme="minorHAnsi" w:eastAsiaTheme="minorEastAsia" w:hAnsiTheme="minorHAnsi" w:cstheme="minorBidi"/>
          <w:sz w:val="22"/>
          <w:szCs w:val="22"/>
          <w:lang w:eastAsia="en-GB"/>
        </w:rPr>
        <w:tab/>
      </w:r>
      <w:r w:rsidRPr="007D061B">
        <w:t>General</w:t>
      </w:r>
      <w:r w:rsidRPr="007D061B">
        <w:tab/>
      </w:r>
      <w:r w:rsidRPr="007D061B">
        <w:fldChar w:fldCharType="begin" w:fldLock="1"/>
      </w:r>
      <w:r w:rsidRPr="007D061B">
        <w:instrText xml:space="preserve"> PAGEREF _Toc45907171 \h </w:instrText>
      </w:r>
      <w:r w:rsidRPr="007D061B">
        <w:fldChar w:fldCharType="separate"/>
      </w:r>
      <w:r w:rsidRPr="007D061B">
        <w:t>306</w:t>
      </w:r>
      <w:r w:rsidRPr="007D061B">
        <w:fldChar w:fldCharType="end"/>
      </w:r>
    </w:p>
    <w:p w14:paraId="7210C1F3" w14:textId="77777777" w:rsidR="00D10CC9" w:rsidRPr="007D061B" w:rsidRDefault="00D10CC9">
      <w:pPr>
        <w:pStyle w:val="TOC2"/>
        <w:rPr>
          <w:rFonts w:asciiTheme="minorHAnsi" w:eastAsiaTheme="minorEastAsia" w:hAnsiTheme="minorHAnsi" w:cstheme="minorBidi"/>
          <w:sz w:val="22"/>
          <w:szCs w:val="22"/>
          <w:lang w:eastAsia="en-GB"/>
        </w:rPr>
      </w:pPr>
      <w:r w:rsidRPr="007D061B">
        <w:t>B.3.2</w:t>
      </w:r>
      <w:r w:rsidRPr="007D061B">
        <w:rPr>
          <w:rFonts w:asciiTheme="minorHAnsi" w:eastAsiaTheme="minorEastAsia" w:hAnsiTheme="minorHAnsi" w:cstheme="minorBidi"/>
          <w:sz w:val="22"/>
          <w:szCs w:val="22"/>
          <w:lang w:eastAsia="en-GB"/>
        </w:rPr>
        <w:tab/>
      </w:r>
      <w:r w:rsidRPr="007D061B">
        <w:t>Extreme temperature</w:t>
      </w:r>
      <w:r w:rsidRPr="007D061B">
        <w:tab/>
      </w:r>
      <w:r w:rsidRPr="007D061B">
        <w:fldChar w:fldCharType="begin" w:fldLock="1"/>
      </w:r>
      <w:r w:rsidRPr="007D061B">
        <w:instrText xml:space="preserve"> PAGEREF _Toc45907172 \h </w:instrText>
      </w:r>
      <w:r w:rsidRPr="007D061B">
        <w:fldChar w:fldCharType="separate"/>
      </w:r>
      <w:r w:rsidRPr="007D061B">
        <w:t>306</w:t>
      </w:r>
      <w:r w:rsidRPr="007D061B">
        <w:fldChar w:fldCharType="end"/>
      </w:r>
    </w:p>
    <w:p w14:paraId="07ED8D07" w14:textId="77777777" w:rsidR="00D10CC9" w:rsidRPr="007D061B" w:rsidRDefault="00D10CC9">
      <w:pPr>
        <w:pStyle w:val="TOC1"/>
        <w:rPr>
          <w:rFonts w:asciiTheme="minorHAnsi" w:eastAsiaTheme="minorEastAsia" w:hAnsiTheme="minorHAnsi" w:cstheme="minorBidi"/>
          <w:szCs w:val="22"/>
          <w:lang w:eastAsia="en-GB"/>
        </w:rPr>
      </w:pPr>
      <w:r w:rsidRPr="007D061B">
        <w:t>B.4</w:t>
      </w:r>
      <w:r w:rsidRPr="007D061B">
        <w:rPr>
          <w:rFonts w:asciiTheme="minorHAnsi" w:eastAsiaTheme="minorEastAsia" w:hAnsiTheme="minorHAnsi" w:cstheme="minorBidi"/>
          <w:szCs w:val="22"/>
          <w:lang w:eastAsia="en-GB"/>
        </w:rPr>
        <w:tab/>
      </w:r>
      <w:r w:rsidRPr="007D061B">
        <w:rPr>
          <w:rFonts w:cs="v4.2.0"/>
        </w:rPr>
        <w:t>Vibration</w:t>
      </w:r>
      <w:r w:rsidRPr="007D061B">
        <w:tab/>
      </w:r>
      <w:r w:rsidRPr="007D061B">
        <w:fldChar w:fldCharType="begin" w:fldLock="1"/>
      </w:r>
      <w:r w:rsidRPr="007D061B">
        <w:instrText xml:space="preserve"> PAGEREF _Toc45907173 \h </w:instrText>
      </w:r>
      <w:r w:rsidRPr="007D061B">
        <w:fldChar w:fldCharType="separate"/>
      </w:r>
      <w:r w:rsidRPr="007D061B">
        <w:t>307</w:t>
      </w:r>
      <w:r w:rsidRPr="007D061B">
        <w:fldChar w:fldCharType="end"/>
      </w:r>
    </w:p>
    <w:p w14:paraId="3F4801DC" w14:textId="77777777" w:rsidR="00D10CC9" w:rsidRPr="007D061B" w:rsidRDefault="00D10CC9">
      <w:pPr>
        <w:pStyle w:val="TOC1"/>
        <w:rPr>
          <w:rFonts w:asciiTheme="minorHAnsi" w:eastAsiaTheme="minorEastAsia" w:hAnsiTheme="minorHAnsi" w:cstheme="minorBidi"/>
          <w:szCs w:val="22"/>
          <w:lang w:eastAsia="en-GB"/>
        </w:rPr>
      </w:pPr>
      <w:r w:rsidRPr="007D061B">
        <w:t>B.5</w:t>
      </w:r>
      <w:r w:rsidRPr="007D061B">
        <w:rPr>
          <w:rFonts w:asciiTheme="minorHAnsi" w:eastAsiaTheme="minorEastAsia" w:hAnsiTheme="minorHAnsi" w:cstheme="minorBidi"/>
          <w:szCs w:val="22"/>
          <w:lang w:eastAsia="en-GB"/>
        </w:rPr>
        <w:tab/>
      </w:r>
      <w:r w:rsidRPr="007D061B">
        <w:rPr>
          <w:rFonts w:cs="v4.2.0"/>
        </w:rPr>
        <w:t>Power supply</w:t>
      </w:r>
      <w:r w:rsidRPr="007D061B">
        <w:tab/>
      </w:r>
      <w:r w:rsidRPr="007D061B">
        <w:fldChar w:fldCharType="begin" w:fldLock="1"/>
      </w:r>
      <w:r w:rsidRPr="007D061B">
        <w:instrText xml:space="preserve"> PAGEREF _Toc45907174 \h </w:instrText>
      </w:r>
      <w:r w:rsidRPr="007D061B">
        <w:fldChar w:fldCharType="separate"/>
      </w:r>
      <w:r w:rsidRPr="007D061B">
        <w:t>307</w:t>
      </w:r>
      <w:r w:rsidRPr="007D061B">
        <w:fldChar w:fldCharType="end"/>
      </w:r>
    </w:p>
    <w:p w14:paraId="487C373A" w14:textId="77777777" w:rsidR="00D10CC9" w:rsidRPr="007D061B" w:rsidRDefault="00D10CC9">
      <w:pPr>
        <w:pStyle w:val="TOC1"/>
        <w:rPr>
          <w:rFonts w:asciiTheme="minorHAnsi" w:eastAsiaTheme="minorEastAsia" w:hAnsiTheme="minorHAnsi" w:cstheme="minorBidi"/>
          <w:szCs w:val="22"/>
          <w:lang w:eastAsia="en-GB"/>
        </w:rPr>
      </w:pPr>
      <w:r w:rsidRPr="007D061B">
        <w:t>B.6</w:t>
      </w:r>
      <w:r w:rsidRPr="007D061B">
        <w:rPr>
          <w:rFonts w:asciiTheme="minorHAnsi" w:eastAsiaTheme="minorEastAsia" w:hAnsiTheme="minorHAnsi" w:cstheme="minorBidi"/>
          <w:szCs w:val="22"/>
        </w:rPr>
        <w:tab/>
      </w:r>
      <w:r w:rsidRPr="007D061B">
        <w:rPr>
          <w:lang w:eastAsia="sv-SE"/>
        </w:rPr>
        <w:t>Measurement of test environments</w:t>
      </w:r>
      <w:r w:rsidRPr="007D061B">
        <w:tab/>
      </w:r>
      <w:r w:rsidRPr="007D061B">
        <w:fldChar w:fldCharType="begin" w:fldLock="1"/>
      </w:r>
      <w:r w:rsidRPr="007D061B">
        <w:instrText xml:space="preserve"> PAGEREF _Toc45907175 \h </w:instrText>
      </w:r>
      <w:r w:rsidRPr="007D061B">
        <w:fldChar w:fldCharType="separate"/>
      </w:r>
      <w:r w:rsidRPr="007D061B">
        <w:t>307</w:t>
      </w:r>
      <w:r w:rsidRPr="007D061B">
        <w:fldChar w:fldCharType="end"/>
      </w:r>
    </w:p>
    <w:p w14:paraId="605F91E5" w14:textId="77777777" w:rsidR="00D10CC9" w:rsidRPr="007D061B" w:rsidRDefault="00D10CC9" w:rsidP="00D10CC9">
      <w:pPr>
        <w:pStyle w:val="TOC8"/>
        <w:rPr>
          <w:rFonts w:asciiTheme="minorHAnsi" w:eastAsiaTheme="minorEastAsia" w:hAnsiTheme="minorHAnsi" w:cstheme="minorBidi"/>
          <w:b w:val="0"/>
          <w:szCs w:val="22"/>
          <w:lang w:eastAsia="en-GB"/>
        </w:rPr>
      </w:pPr>
      <w:r w:rsidRPr="007D061B">
        <w:t>Annex C (informative):</w:t>
      </w:r>
      <w:r w:rsidRPr="007D061B">
        <w:tab/>
        <w:t>Test tolerances and derivation of test requirements</w:t>
      </w:r>
      <w:r w:rsidRPr="007D061B">
        <w:tab/>
      </w:r>
      <w:r w:rsidRPr="007D061B">
        <w:fldChar w:fldCharType="begin" w:fldLock="1"/>
      </w:r>
      <w:r w:rsidRPr="007D061B">
        <w:instrText xml:space="preserve"> PAGEREF _Toc45907176 \h </w:instrText>
      </w:r>
      <w:r w:rsidRPr="007D061B">
        <w:fldChar w:fldCharType="separate"/>
      </w:r>
      <w:r w:rsidRPr="007D061B">
        <w:t>308</w:t>
      </w:r>
      <w:r w:rsidRPr="007D061B">
        <w:fldChar w:fldCharType="end"/>
      </w:r>
    </w:p>
    <w:p w14:paraId="4D6CF8A0" w14:textId="77777777" w:rsidR="00D10CC9" w:rsidRPr="007D061B" w:rsidRDefault="00D10CC9" w:rsidP="00D10CC9">
      <w:pPr>
        <w:pStyle w:val="TOC8"/>
        <w:rPr>
          <w:rFonts w:asciiTheme="minorHAnsi" w:eastAsiaTheme="minorEastAsia" w:hAnsiTheme="minorHAnsi" w:cstheme="minorBidi"/>
          <w:b w:val="0"/>
          <w:szCs w:val="22"/>
          <w:lang w:eastAsia="en-GB"/>
        </w:rPr>
      </w:pPr>
      <w:r w:rsidRPr="007D061B">
        <w:t>Annex D (informative):</w:t>
      </w:r>
      <w:r w:rsidRPr="007D061B">
        <w:tab/>
        <w:t xml:space="preserve"> Measurement system set-up</w:t>
      </w:r>
      <w:r w:rsidRPr="007D061B">
        <w:tab/>
      </w:r>
      <w:r w:rsidRPr="007D061B">
        <w:fldChar w:fldCharType="begin" w:fldLock="1"/>
      </w:r>
      <w:r w:rsidRPr="007D061B">
        <w:instrText xml:space="preserve"> PAGEREF _Toc45907177 \h </w:instrText>
      </w:r>
      <w:r w:rsidRPr="007D061B">
        <w:fldChar w:fldCharType="separate"/>
      </w:r>
      <w:r w:rsidRPr="007D061B">
        <w:t>309</w:t>
      </w:r>
      <w:r w:rsidRPr="007D061B">
        <w:fldChar w:fldCharType="end"/>
      </w:r>
    </w:p>
    <w:p w14:paraId="688AE452" w14:textId="77777777" w:rsidR="00D10CC9" w:rsidRPr="007D061B" w:rsidRDefault="00D10CC9">
      <w:pPr>
        <w:pStyle w:val="TOC1"/>
        <w:rPr>
          <w:rFonts w:asciiTheme="minorHAnsi" w:eastAsiaTheme="minorEastAsia" w:hAnsiTheme="minorHAnsi" w:cstheme="minorBidi"/>
          <w:szCs w:val="22"/>
          <w:lang w:eastAsia="en-GB"/>
        </w:rPr>
      </w:pPr>
      <w:r w:rsidRPr="007D061B">
        <w:t>D.1</w:t>
      </w:r>
      <w:r w:rsidRPr="007D061B">
        <w:rPr>
          <w:rFonts w:asciiTheme="minorHAnsi" w:eastAsiaTheme="minorEastAsia" w:hAnsiTheme="minorHAnsi" w:cstheme="minorBidi"/>
          <w:szCs w:val="22"/>
          <w:lang w:eastAsia="en-GB"/>
        </w:rPr>
        <w:tab/>
      </w:r>
      <w:r w:rsidRPr="007D061B">
        <w:t>Transmitter</w:t>
      </w:r>
      <w:r w:rsidRPr="007D061B">
        <w:tab/>
      </w:r>
      <w:r w:rsidRPr="007D061B">
        <w:fldChar w:fldCharType="begin" w:fldLock="1"/>
      </w:r>
      <w:r w:rsidRPr="007D061B">
        <w:instrText xml:space="preserve"> PAGEREF _Toc45907178 \h </w:instrText>
      </w:r>
      <w:r w:rsidRPr="007D061B">
        <w:fldChar w:fldCharType="separate"/>
      </w:r>
      <w:r w:rsidRPr="007D061B">
        <w:t>309</w:t>
      </w:r>
      <w:r w:rsidRPr="007D061B">
        <w:fldChar w:fldCharType="end"/>
      </w:r>
    </w:p>
    <w:p w14:paraId="33660198" w14:textId="77777777" w:rsidR="00D10CC9" w:rsidRPr="007D061B" w:rsidRDefault="00D10CC9">
      <w:pPr>
        <w:pStyle w:val="TOC2"/>
        <w:rPr>
          <w:rFonts w:asciiTheme="minorHAnsi" w:eastAsiaTheme="minorEastAsia" w:hAnsiTheme="minorHAnsi" w:cstheme="minorBidi"/>
          <w:sz w:val="22"/>
          <w:szCs w:val="22"/>
          <w:lang w:eastAsia="en-GB"/>
        </w:rPr>
      </w:pPr>
      <w:r w:rsidRPr="007D061B">
        <w:t>D.1.1</w:t>
      </w:r>
      <w:r w:rsidRPr="007D061B">
        <w:rPr>
          <w:rFonts w:asciiTheme="minorHAnsi" w:eastAsiaTheme="minorEastAsia" w:hAnsiTheme="minorHAnsi" w:cstheme="minorBidi"/>
          <w:sz w:val="22"/>
          <w:szCs w:val="22"/>
          <w:lang w:eastAsia="en-GB"/>
        </w:rPr>
        <w:tab/>
      </w:r>
      <w:r w:rsidRPr="007D061B">
        <w:t>AAS BS output power, transmitter ON/OFF power, modulation quality, frequency error and operating band unwanted emissions</w:t>
      </w:r>
      <w:r w:rsidRPr="007D061B">
        <w:tab/>
      </w:r>
      <w:r w:rsidRPr="007D061B">
        <w:fldChar w:fldCharType="begin" w:fldLock="1"/>
      </w:r>
      <w:r w:rsidRPr="007D061B">
        <w:instrText xml:space="preserve"> PAGEREF _Toc45907179 \h </w:instrText>
      </w:r>
      <w:r w:rsidRPr="007D061B">
        <w:fldChar w:fldCharType="separate"/>
      </w:r>
      <w:r w:rsidRPr="007D061B">
        <w:t>309</w:t>
      </w:r>
      <w:r w:rsidRPr="007D061B">
        <w:fldChar w:fldCharType="end"/>
      </w:r>
    </w:p>
    <w:p w14:paraId="6B57FBF5" w14:textId="77777777" w:rsidR="00D10CC9" w:rsidRPr="007D061B" w:rsidRDefault="00D10CC9">
      <w:pPr>
        <w:pStyle w:val="TOC2"/>
        <w:rPr>
          <w:rFonts w:asciiTheme="minorHAnsi" w:eastAsiaTheme="minorEastAsia" w:hAnsiTheme="minorHAnsi" w:cstheme="minorBidi"/>
          <w:sz w:val="22"/>
          <w:szCs w:val="22"/>
          <w:lang w:eastAsia="en-GB"/>
        </w:rPr>
      </w:pPr>
      <w:r w:rsidRPr="007D061B">
        <w:t>D.1.2</w:t>
      </w:r>
      <w:r w:rsidRPr="007D061B">
        <w:rPr>
          <w:rFonts w:asciiTheme="minorHAnsi" w:eastAsiaTheme="minorEastAsia" w:hAnsiTheme="minorHAnsi" w:cstheme="minorBidi"/>
          <w:sz w:val="22"/>
          <w:szCs w:val="22"/>
          <w:lang w:eastAsia="en-GB"/>
        </w:rPr>
        <w:tab/>
      </w:r>
      <w:r w:rsidRPr="007D061B">
        <w:t>Transmitter intermodulation</w:t>
      </w:r>
      <w:r w:rsidRPr="007D061B">
        <w:tab/>
      </w:r>
      <w:r w:rsidRPr="007D061B">
        <w:fldChar w:fldCharType="begin" w:fldLock="1"/>
      </w:r>
      <w:r w:rsidRPr="007D061B">
        <w:instrText xml:space="preserve"> PAGEREF _Toc45907180 \h </w:instrText>
      </w:r>
      <w:r w:rsidRPr="007D061B">
        <w:fldChar w:fldCharType="separate"/>
      </w:r>
      <w:r w:rsidRPr="007D061B">
        <w:t>310</w:t>
      </w:r>
      <w:r w:rsidRPr="007D061B">
        <w:fldChar w:fldCharType="end"/>
      </w:r>
    </w:p>
    <w:p w14:paraId="2969DABE" w14:textId="77777777" w:rsidR="00D10CC9" w:rsidRPr="007D061B" w:rsidRDefault="00D10CC9">
      <w:pPr>
        <w:pStyle w:val="TOC2"/>
        <w:rPr>
          <w:rFonts w:asciiTheme="minorHAnsi" w:eastAsiaTheme="minorEastAsia" w:hAnsiTheme="minorHAnsi" w:cstheme="minorBidi"/>
          <w:sz w:val="22"/>
          <w:szCs w:val="22"/>
          <w:lang w:eastAsia="en-GB"/>
        </w:rPr>
      </w:pPr>
      <w:r w:rsidRPr="007D061B">
        <w:t>D.1.3</w:t>
      </w:r>
      <w:r w:rsidRPr="007D061B">
        <w:rPr>
          <w:rFonts w:asciiTheme="minorHAnsi" w:eastAsiaTheme="minorEastAsia" w:hAnsiTheme="minorHAnsi" w:cstheme="minorBidi"/>
          <w:sz w:val="22"/>
          <w:szCs w:val="22"/>
          <w:lang w:eastAsia="en-GB"/>
        </w:rPr>
        <w:tab/>
      </w:r>
      <w:r w:rsidRPr="007D061B">
        <w:t>Transmitter spurious emissions</w:t>
      </w:r>
      <w:r w:rsidRPr="007D061B">
        <w:tab/>
      </w:r>
      <w:r w:rsidRPr="007D061B">
        <w:fldChar w:fldCharType="begin" w:fldLock="1"/>
      </w:r>
      <w:r w:rsidRPr="007D061B">
        <w:instrText xml:space="preserve"> PAGEREF _Toc45907181 \h </w:instrText>
      </w:r>
      <w:r w:rsidRPr="007D061B">
        <w:fldChar w:fldCharType="separate"/>
      </w:r>
      <w:r w:rsidRPr="007D061B">
        <w:t>310</w:t>
      </w:r>
      <w:r w:rsidRPr="007D061B">
        <w:fldChar w:fldCharType="end"/>
      </w:r>
    </w:p>
    <w:p w14:paraId="5CF984DC" w14:textId="77777777" w:rsidR="00D10CC9" w:rsidRPr="007D061B" w:rsidRDefault="00D10CC9">
      <w:pPr>
        <w:pStyle w:val="TOC1"/>
        <w:rPr>
          <w:rFonts w:asciiTheme="minorHAnsi" w:eastAsiaTheme="minorEastAsia" w:hAnsiTheme="minorHAnsi" w:cstheme="minorBidi"/>
          <w:szCs w:val="22"/>
          <w:lang w:eastAsia="en-GB"/>
        </w:rPr>
      </w:pPr>
      <w:r w:rsidRPr="007D061B">
        <w:t>D.2</w:t>
      </w:r>
      <w:r w:rsidRPr="007D061B">
        <w:rPr>
          <w:rFonts w:asciiTheme="minorHAnsi" w:eastAsiaTheme="minorEastAsia" w:hAnsiTheme="minorHAnsi" w:cstheme="minorBidi"/>
          <w:szCs w:val="22"/>
          <w:lang w:eastAsia="en-GB"/>
        </w:rPr>
        <w:tab/>
      </w:r>
      <w:r w:rsidRPr="007D061B">
        <w:t>Receiver</w:t>
      </w:r>
      <w:r w:rsidRPr="007D061B">
        <w:tab/>
      </w:r>
      <w:r w:rsidRPr="007D061B">
        <w:fldChar w:fldCharType="begin" w:fldLock="1"/>
      </w:r>
      <w:r w:rsidRPr="007D061B">
        <w:instrText xml:space="preserve"> PAGEREF _Toc45907182 \h </w:instrText>
      </w:r>
      <w:r w:rsidRPr="007D061B">
        <w:fldChar w:fldCharType="separate"/>
      </w:r>
      <w:r w:rsidRPr="007D061B">
        <w:t>312</w:t>
      </w:r>
      <w:r w:rsidRPr="007D061B">
        <w:fldChar w:fldCharType="end"/>
      </w:r>
    </w:p>
    <w:p w14:paraId="6B6AE3F4" w14:textId="77777777" w:rsidR="00D10CC9" w:rsidRPr="007D061B" w:rsidRDefault="00D10CC9">
      <w:pPr>
        <w:pStyle w:val="TOC2"/>
        <w:rPr>
          <w:rFonts w:asciiTheme="minorHAnsi" w:eastAsiaTheme="minorEastAsia" w:hAnsiTheme="minorHAnsi" w:cstheme="minorBidi"/>
          <w:sz w:val="22"/>
          <w:szCs w:val="22"/>
          <w:lang w:eastAsia="en-GB"/>
        </w:rPr>
      </w:pPr>
      <w:r w:rsidRPr="007D061B">
        <w:t>D.2.1</w:t>
      </w:r>
      <w:r w:rsidRPr="007D061B">
        <w:rPr>
          <w:rFonts w:asciiTheme="minorHAnsi" w:eastAsiaTheme="minorEastAsia" w:hAnsiTheme="minorHAnsi" w:cstheme="minorBidi"/>
          <w:sz w:val="22"/>
          <w:szCs w:val="22"/>
          <w:lang w:eastAsia="en-GB"/>
        </w:rPr>
        <w:tab/>
      </w:r>
      <w:r w:rsidRPr="007D061B">
        <w:t>Reference sensitivity level</w:t>
      </w:r>
      <w:r w:rsidRPr="007D061B">
        <w:tab/>
      </w:r>
      <w:r w:rsidRPr="007D061B">
        <w:fldChar w:fldCharType="begin" w:fldLock="1"/>
      </w:r>
      <w:r w:rsidRPr="007D061B">
        <w:instrText xml:space="preserve"> PAGEREF _Toc45907183 \h </w:instrText>
      </w:r>
      <w:r w:rsidRPr="007D061B">
        <w:fldChar w:fldCharType="separate"/>
      </w:r>
      <w:r w:rsidRPr="007D061B">
        <w:t>312</w:t>
      </w:r>
      <w:r w:rsidRPr="007D061B">
        <w:fldChar w:fldCharType="end"/>
      </w:r>
    </w:p>
    <w:p w14:paraId="7EB80764" w14:textId="77777777" w:rsidR="00D10CC9" w:rsidRPr="007D061B" w:rsidRDefault="00D10CC9">
      <w:pPr>
        <w:pStyle w:val="TOC2"/>
        <w:rPr>
          <w:rFonts w:asciiTheme="minorHAnsi" w:eastAsiaTheme="minorEastAsia" w:hAnsiTheme="minorHAnsi" w:cstheme="minorBidi"/>
          <w:sz w:val="22"/>
          <w:szCs w:val="22"/>
          <w:lang w:eastAsia="en-GB"/>
        </w:rPr>
      </w:pPr>
      <w:r w:rsidRPr="007D061B">
        <w:t>D.2.2</w:t>
      </w:r>
      <w:r w:rsidRPr="007D061B">
        <w:rPr>
          <w:rFonts w:asciiTheme="minorHAnsi" w:eastAsiaTheme="minorEastAsia" w:hAnsiTheme="minorHAnsi" w:cstheme="minorBidi"/>
          <w:sz w:val="22"/>
          <w:szCs w:val="22"/>
          <w:lang w:eastAsia="en-GB"/>
        </w:rPr>
        <w:tab/>
      </w:r>
      <w:r w:rsidRPr="007D061B">
        <w:t>Receiver Dynamic Range</w:t>
      </w:r>
      <w:r w:rsidRPr="007D061B">
        <w:tab/>
      </w:r>
      <w:r w:rsidRPr="007D061B">
        <w:fldChar w:fldCharType="begin" w:fldLock="1"/>
      </w:r>
      <w:r w:rsidRPr="007D061B">
        <w:instrText xml:space="preserve"> PAGEREF _Toc45907184 \h </w:instrText>
      </w:r>
      <w:r w:rsidRPr="007D061B">
        <w:fldChar w:fldCharType="separate"/>
      </w:r>
      <w:r w:rsidRPr="007D061B">
        <w:t>312</w:t>
      </w:r>
      <w:r w:rsidRPr="007D061B">
        <w:fldChar w:fldCharType="end"/>
      </w:r>
    </w:p>
    <w:p w14:paraId="75007BFD" w14:textId="77777777" w:rsidR="00D10CC9" w:rsidRPr="007D061B" w:rsidRDefault="00D10CC9">
      <w:pPr>
        <w:pStyle w:val="TOC2"/>
        <w:rPr>
          <w:rFonts w:asciiTheme="minorHAnsi" w:eastAsiaTheme="minorEastAsia" w:hAnsiTheme="minorHAnsi" w:cstheme="minorBidi"/>
          <w:sz w:val="22"/>
          <w:szCs w:val="22"/>
          <w:lang w:eastAsia="en-GB"/>
        </w:rPr>
      </w:pPr>
      <w:r w:rsidRPr="007D061B">
        <w:t>D.2.3</w:t>
      </w:r>
      <w:r w:rsidRPr="007D061B">
        <w:rPr>
          <w:rFonts w:asciiTheme="minorHAnsi" w:eastAsiaTheme="minorEastAsia" w:hAnsiTheme="minorHAnsi" w:cstheme="minorBidi"/>
          <w:sz w:val="22"/>
          <w:szCs w:val="22"/>
          <w:lang w:eastAsia="en-GB"/>
        </w:rPr>
        <w:tab/>
      </w:r>
      <w:r w:rsidRPr="007D061B">
        <w:t>Receiver Adjacent channel selectivity and narrowband blocking</w:t>
      </w:r>
      <w:r w:rsidRPr="007D061B">
        <w:tab/>
      </w:r>
      <w:r w:rsidRPr="007D061B">
        <w:fldChar w:fldCharType="begin" w:fldLock="1"/>
      </w:r>
      <w:r w:rsidRPr="007D061B">
        <w:instrText xml:space="preserve"> PAGEREF _Toc45907185 \h </w:instrText>
      </w:r>
      <w:r w:rsidRPr="007D061B">
        <w:fldChar w:fldCharType="separate"/>
      </w:r>
      <w:r w:rsidRPr="007D061B">
        <w:t>313</w:t>
      </w:r>
      <w:r w:rsidRPr="007D061B">
        <w:fldChar w:fldCharType="end"/>
      </w:r>
    </w:p>
    <w:p w14:paraId="2EA19212" w14:textId="77777777" w:rsidR="00D10CC9" w:rsidRPr="007D061B" w:rsidRDefault="00D10CC9">
      <w:pPr>
        <w:pStyle w:val="TOC2"/>
        <w:rPr>
          <w:rFonts w:asciiTheme="minorHAnsi" w:eastAsiaTheme="minorEastAsia" w:hAnsiTheme="minorHAnsi" w:cstheme="minorBidi"/>
          <w:sz w:val="22"/>
          <w:szCs w:val="22"/>
          <w:lang w:eastAsia="en-GB"/>
        </w:rPr>
      </w:pPr>
      <w:r w:rsidRPr="007D061B">
        <w:t>D.2.4</w:t>
      </w:r>
      <w:r w:rsidRPr="007D061B">
        <w:rPr>
          <w:rFonts w:asciiTheme="minorHAnsi" w:eastAsiaTheme="minorEastAsia" w:hAnsiTheme="minorHAnsi" w:cstheme="minorBidi"/>
          <w:sz w:val="22"/>
          <w:szCs w:val="22"/>
          <w:lang w:eastAsia="en-GB"/>
        </w:rPr>
        <w:tab/>
      </w:r>
      <w:r w:rsidRPr="007D061B">
        <w:t>Receiver spurious emissions</w:t>
      </w:r>
      <w:r w:rsidRPr="007D061B">
        <w:tab/>
      </w:r>
      <w:r w:rsidRPr="007D061B">
        <w:fldChar w:fldCharType="begin" w:fldLock="1"/>
      </w:r>
      <w:r w:rsidRPr="007D061B">
        <w:instrText xml:space="preserve"> PAGEREF _Toc45907186 \h </w:instrText>
      </w:r>
      <w:r w:rsidRPr="007D061B">
        <w:fldChar w:fldCharType="separate"/>
      </w:r>
      <w:r w:rsidRPr="007D061B">
        <w:t>313</w:t>
      </w:r>
      <w:r w:rsidRPr="007D061B">
        <w:fldChar w:fldCharType="end"/>
      </w:r>
    </w:p>
    <w:p w14:paraId="076D8B71" w14:textId="77777777" w:rsidR="00D10CC9" w:rsidRPr="007D061B" w:rsidRDefault="00D10CC9">
      <w:pPr>
        <w:pStyle w:val="TOC2"/>
        <w:rPr>
          <w:rFonts w:asciiTheme="minorHAnsi" w:eastAsiaTheme="minorEastAsia" w:hAnsiTheme="minorHAnsi" w:cstheme="minorBidi"/>
          <w:sz w:val="22"/>
          <w:szCs w:val="22"/>
          <w:lang w:eastAsia="en-GB"/>
        </w:rPr>
      </w:pPr>
      <w:r w:rsidRPr="007D061B">
        <w:t>D.2.5</w:t>
      </w:r>
      <w:r w:rsidRPr="007D061B">
        <w:rPr>
          <w:rFonts w:asciiTheme="minorHAnsi" w:eastAsiaTheme="minorEastAsia" w:hAnsiTheme="minorHAnsi" w:cstheme="minorBidi"/>
          <w:sz w:val="22"/>
          <w:szCs w:val="22"/>
          <w:lang w:eastAsia="en-GB"/>
        </w:rPr>
        <w:tab/>
      </w:r>
      <w:r w:rsidRPr="007D061B">
        <w:t>Receiver In-channel selectivity</w:t>
      </w:r>
      <w:r w:rsidRPr="007D061B">
        <w:tab/>
      </w:r>
      <w:r w:rsidRPr="007D061B">
        <w:fldChar w:fldCharType="begin" w:fldLock="1"/>
      </w:r>
      <w:r w:rsidRPr="007D061B">
        <w:instrText xml:space="preserve"> PAGEREF _Toc45907187 \h </w:instrText>
      </w:r>
      <w:r w:rsidRPr="007D061B">
        <w:fldChar w:fldCharType="separate"/>
      </w:r>
      <w:r w:rsidRPr="007D061B">
        <w:t>314</w:t>
      </w:r>
      <w:r w:rsidRPr="007D061B">
        <w:fldChar w:fldCharType="end"/>
      </w:r>
    </w:p>
    <w:p w14:paraId="108B2BCB" w14:textId="77777777" w:rsidR="00D10CC9" w:rsidRPr="007D061B" w:rsidRDefault="00D10CC9">
      <w:pPr>
        <w:pStyle w:val="TOC2"/>
        <w:rPr>
          <w:rFonts w:asciiTheme="minorHAnsi" w:eastAsiaTheme="minorEastAsia" w:hAnsiTheme="minorHAnsi" w:cstheme="minorBidi"/>
          <w:sz w:val="22"/>
          <w:szCs w:val="22"/>
          <w:lang w:eastAsia="en-GB"/>
        </w:rPr>
      </w:pPr>
      <w:r w:rsidRPr="007D061B">
        <w:t>D.2.6</w:t>
      </w:r>
      <w:r w:rsidRPr="007D061B">
        <w:rPr>
          <w:rFonts w:asciiTheme="minorHAnsi" w:eastAsiaTheme="minorEastAsia" w:hAnsiTheme="minorHAnsi" w:cstheme="minorBidi"/>
          <w:sz w:val="22"/>
          <w:szCs w:val="22"/>
          <w:lang w:eastAsia="en-GB"/>
        </w:rPr>
        <w:tab/>
      </w:r>
      <w:r w:rsidRPr="007D061B">
        <w:t>Receiver Intermodulation</w:t>
      </w:r>
      <w:r w:rsidRPr="007D061B">
        <w:tab/>
      </w:r>
      <w:r w:rsidRPr="007D061B">
        <w:fldChar w:fldCharType="begin" w:fldLock="1"/>
      </w:r>
      <w:r w:rsidRPr="007D061B">
        <w:instrText xml:space="preserve"> PAGEREF _Toc45907188 \h </w:instrText>
      </w:r>
      <w:r w:rsidRPr="007D061B">
        <w:fldChar w:fldCharType="separate"/>
      </w:r>
      <w:r w:rsidRPr="007D061B">
        <w:t>315</w:t>
      </w:r>
      <w:r w:rsidRPr="007D061B">
        <w:fldChar w:fldCharType="end"/>
      </w:r>
    </w:p>
    <w:p w14:paraId="461BD7FF" w14:textId="77777777" w:rsidR="00D10CC9" w:rsidRPr="007D061B" w:rsidRDefault="00D10CC9" w:rsidP="00D10CC9">
      <w:pPr>
        <w:pStyle w:val="TOC8"/>
        <w:rPr>
          <w:rFonts w:asciiTheme="minorHAnsi" w:eastAsiaTheme="minorEastAsia" w:hAnsiTheme="minorHAnsi" w:cstheme="minorBidi"/>
          <w:b w:val="0"/>
          <w:szCs w:val="22"/>
          <w:lang w:eastAsia="en-GB"/>
        </w:rPr>
      </w:pPr>
      <w:r w:rsidRPr="007D061B">
        <w:t>Annex E (informative):</w:t>
      </w:r>
      <w:r w:rsidRPr="007D061B">
        <w:tab/>
        <w:t>Change history</w:t>
      </w:r>
      <w:r w:rsidRPr="007D061B">
        <w:tab/>
      </w:r>
      <w:r w:rsidRPr="007D061B">
        <w:fldChar w:fldCharType="begin" w:fldLock="1"/>
      </w:r>
      <w:r w:rsidRPr="007D061B">
        <w:instrText xml:space="preserve"> PAGEREF _Toc45907189 \h </w:instrText>
      </w:r>
      <w:r w:rsidRPr="007D061B">
        <w:fldChar w:fldCharType="separate"/>
      </w:r>
      <w:r w:rsidRPr="007D061B">
        <w:t>316</w:t>
      </w:r>
      <w:r w:rsidRPr="007D061B">
        <w:fldChar w:fldCharType="end"/>
      </w:r>
    </w:p>
    <w:p w14:paraId="353A35E4" w14:textId="77777777" w:rsidR="00080512" w:rsidRPr="007D061B" w:rsidRDefault="00D10CC9">
      <w:r w:rsidRPr="007D061B">
        <w:rPr>
          <w:noProof/>
          <w:sz w:val="22"/>
        </w:rPr>
        <w:fldChar w:fldCharType="end"/>
      </w:r>
    </w:p>
    <w:p w14:paraId="15324705" w14:textId="77777777" w:rsidR="005432EB" w:rsidRPr="007D061B" w:rsidRDefault="00080512" w:rsidP="005432EB">
      <w:pPr>
        <w:pStyle w:val="Heading1"/>
      </w:pPr>
      <w:r w:rsidRPr="007D061B">
        <w:br w:type="page"/>
      </w:r>
      <w:bookmarkStart w:id="14" w:name="_Toc2086433"/>
      <w:bookmarkStart w:id="15" w:name="_Toc36040711"/>
      <w:bookmarkStart w:id="16" w:name="_Toc37228121"/>
      <w:bookmarkStart w:id="17" w:name="_Toc37228625"/>
      <w:bookmarkStart w:id="18" w:name="_Toc37229129"/>
      <w:bookmarkStart w:id="19" w:name="_Toc45906686"/>
      <w:r w:rsidR="005432EB" w:rsidRPr="007D061B">
        <w:lastRenderedPageBreak/>
        <w:t>Foreword</w:t>
      </w:r>
      <w:bookmarkEnd w:id="14"/>
      <w:bookmarkEnd w:id="15"/>
      <w:bookmarkEnd w:id="16"/>
      <w:bookmarkEnd w:id="17"/>
      <w:bookmarkEnd w:id="18"/>
      <w:bookmarkEnd w:id="19"/>
    </w:p>
    <w:p w14:paraId="44DB4077" w14:textId="77777777" w:rsidR="009F084A" w:rsidRPr="007D061B" w:rsidRDefault="009F084A">
      <w:r w:rsidRPr="007D061B">
        <w:t xml:space="preserve">This Technical </w:t>
      </w:r>
      <w:bookmarkStart w:id="20" w:name="spectype3"/>
      <w:r w:rsidRPr="007D061B">
        <w:t>Specification</w:t>
      </w:r>
      <w:bookmarkEnd w:id="20"/>
      <w:r w:rsidRPr="007D061B">
        <w:t xml:space="preserve"> has been produced by the 3rd Generation Partnership Project (3GPP).</w:t>
      </w:r>
    </w:p>
    <w:p w14:paraId="2A44F12B" w14:textId="77777777" w:rsidR="00080512" w:rsidRPr="007D061B" w:rsidRDefault="00080512">
      <w:r w:rsidRPr="007D06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7D061B" w:rsidRDefault="00080512">
      <w:pPr>
        <w:pStyle w:val="B1"/>
      </w:pPr>
      <w:r w:rsidRPr="007D061B">
        <w:t>Version x.y.z</w:t>
      </w:r>
    </w:p>
    <w:p w14:paraId="329620F2" w14:textId="77777777" w:rsidR="00080512" w:rsidRPr="007D061B" w:rsidRDefault="00080512">
      <w:pPr>
        <w:pStyle w:val="B1"/>
      </w:pPr>
      <w:r w:rsidRPr="007D061B">
        <w:t>where:</w:t>
      </w:r>
    </w:p>
    <w:p w14:paraId="447ABCA1" w14:textId="77777777" w:rsidR="00080512" w:rsidRPr="007D061B" w:rsidRDefault="00080512">
      <w:pPr>
        <w:pStyle w:val="B2"/>
      </w:pPr>
      <w:r w:rsidRPr="007D061B">
        <w:t>x</w:t>
      </w:r>
      <w:r w:rsidRPr="007D061B">
        <w:tab/>
        <w:t>the first digit:</w:t>
      </w:r>
    </w:p>
    <w:p w14:paraId="33A348BA" w14:textId="77777777" w:rsidR="00080512" w:rsidRPr="007D061B" w:rsidRDefault="00080512">
      <w:pPr>
        <w:pStyle w:val="B3"/>
      </w:pPr>
      <w:r w:rsidRPr="007D061B">
        <w:t>1</w:t>
      </w:r>
      <w:r w:rsidRPr="007D061B">
        <w:tab/>
        <w:t>presented to TSG for information;</w:t>
      </w:r>
    </w:p>
    <w:p w14:paraId="1A29D20D" w14:textId="77777777" w:rsidR="00080512" w:rsidRPr="007D061B" w:rsidRDefault="00080512">
      <w:pPr>
        <w:pStyle w:val="B3"/>
      </w:pPr>
      <w:r w:rsidRPr="007D061B">
        <w:t>2</w:t>
      </w:r>
      <w:r w:rsidRPr="007D061B">
        <w:tab/>
        <w:t>presented to TSG for approval;</w:t>
      </w:r>
    </w:p>
    <w:p w14:paraId="516C0554" w14:textId="77777777" w:rsidR="00080512" w:rsidRPr="007D061B" w:rsidRDefault="00080512">
      <w:pPr>
        <w:pStyle w:val="B3"/>
      </w:pPr>
      <w:r w:rsidRPr="007D061B">
        <w:t>3</w:t>
      </w:r>
      <w:r w:rsidRPr="007D061B">
        <w:tab/>
        <w:t>or greater indicates TSG approved document under change control.</w:t>
      </w:r>
    </w:p>
    <w:p w14:paraId="381541BB" w14:textId="77777777" w:rsidR="00080512" w:rsidRPr="007D061B" w:rsidRDefault="00080512">
      <w:pPr>
        <w:pStyle w:val="B2"/>
      </w:pPr>
      <w:r w:rsidRPr="007D061B">
        <w:t>y</w:t>
      </w:r>
      <w:r w:rsidRPr="007D061B">
        <w:tab/>
        <w:t>the second digit is incremented for all changes of substance, i.e. technical enhancements, corrections, updates, etc.</w:t>
      </w:r>
    </w:p>
    <w:p w14:paraId="22877116" w14:textId="77777777" w:rsidR="00080512" w:rsidRPr="007D061B" w:rsidRDefault="00080512">
      <w:pPr>
        <w:pStyle w:val="B2"/>
      </w:pPr>
      <w:r w:rsidRPr="007D061B">
        <w:t>z</w:t>
      </w:r>
      <w:r w:rsidRPr="007D061B">
        <w:tab/>
        <w:t>the third digit is incremented when editorial only changes have been incorporated in the document.</w:t>
      </w:r>
    </w:p>
    <w:p w14:paraId="410A1DC7" w14:textId="77777777" w:rsidR="008C384C" w:rsidRPr="007D061B" w:rsidRDefault="008C384C" w:rsidP="008C384C">
      <w:r w:rsidRPr="007D061B">
        <w:t xml:space="preserve">In </w:t>
      </w:r>
      <w:r w:rsidR="0074026F" w:rsidRPr="007D061B">
        <w:t>the present</w:t>
      </w:r>
      <w:r w:rsidRPr="007D061B">
        <w:t xml:space="preserve"> document, modal verbs have the following meanings:</w:t>
      </w:r>
    </w:p>
    <w:p w14:paraId="3C252B64" w14:textId="77777777" w:rsidR="008C384C" w:rsidRPr="007D061B" w:rsidRDefault="008C384C" w:rsidP="00774DA4">
      <w:pPr>
        <w:pStyle w:val="EX"/>
      </w:pPr>
      <w:r w:rsidRPr="007D061B">
        <w:rPr>
          <w:b/>
        </w:rPr>
        <w:t>shall</w:t>
      </w:r>
      <w:r w:rsidRPr="007D061B">
        <w:tab/>
      </w:r>
      <w:r w:rsidRPr="007D061B">
        <w:tab/>
        <w:t>indicates a mandatory requirement to do something</w:t>
      </w:r>
    </w:p>
    <w:p w14:paraId="78FE7BD5" w14:textId="77777777" w:rsidR="008C384C" w:rsidRPr="007D061B" w:rsidRDefault="008C384C" w:rsidP="00774DA4">
      <w:pPr>
        <w:pStyle w:val="EX"/>
      </w:pPr>
      <w:r w:rsidRPr="007D061B">
        <w:rPr>
          <w:b/>
        </w:rPr>
        <w:t>shall not</w:t>
      </w:r>
      <w:r w:rsidRPr="007D061B">
        <w:tab/>
        <w:t>indicates an interdiction (</w:t>
      </w:r>
      <w:r w:rsidR="001F1132" w:rsidRPr="007D061B">
        <w:t>prohibition</w:t>
      </w:r>
      <w:r w:rsidRPr="007D061B">
        <w:t>) to do something</w:t>
      </w:r>
    </w:p>
    <w:p w14:paraId="55E198C8" w14:textId="77777777" w:rsidR="00BA19ED" w:rsidRPr="007D061B" w:rsidRDefault="00BA19ED" w:rsidP="00A27486">
      <w:r w:rsidRPr="007D061B">
        <w:t>The constructions "shall" and "shall not" are confined to the context of normative provisions, and do not appear in Technical Reports.</w:t>
      </w:r>
    </w:p>
    <w:p w14:paraId="4AAF1AFB" w14:textId="77777777" w:rsidR="00C1496A" w:rsidRPr="007D061B" w:rsidRDefault="00C1496A" w:rsidP="00A27486">
      <w:r w:rsidRPr="007D061B">
        <w:t xml:space="preserve">The constructions "must" and "must not" are not used as substitutes for "shall" and "shall not". Their use is avoided insofar as possible, and </w:t>
      </w:r>
      <w:r w:rsidR="001F1132" w:rsidRPr="007D061B">
        <w:t xml:space="preserve">they </w:t>
      </w:r>
      <w:r w:rsidRPr="007D061B">
        <w:t xml:space="preserve">are </w:t>
      </w:r>
      <w:r w:rsidR="001F1132" w:rsidRPr="007D061B">
        <w:t>not</w:t>
      </w:r>
      <w:r w:rsidRPr="007D061B">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7D061B" w:rsidRDefault="008C384C" w:rsidP="00774DA4">
      <w:pPr>
        <w:pStyle w:val="EX"/>
      </w:pPr>
      <w:r w:rsidRPr="007D061B">
        <w:rPr>
          <w:b/>
        </w:rPr>
        <w:t>should</w:t>
      </w:r>
      <w:r w:rsidRPr="007D061B">
        <w:tab/>
      </w:r>
      <w:r w:rsidRPr="007D061B">
        <w:tab/>
        <w:t>indicates a recommendation to do something</w:t>
      </w:r>
    </w:p>
    <w:p w14:paraId="48478D89" w14:textId="77777777" w:rsidR="008C384C" w:rsidRPr="007D061B" w:rsidRDefault="008C384C" w:rsidP="00774DA4">
      <w:pPr>
        <w:pStyle w:val="EX"/>
      </w:pPr>
      <w:r w:rsidRPr="007D061B">
        <w:rPr>
          <w:b/>
        </w:rPr>
        <w:t>should not</w:t>
      </w:r>
      <w:r w:rsidRPr="007D061B">
        <w:tab/>
        <w:t>indicates a recommendation not to do something</w:t>
      </w:r>
    </w:p>
    <w:p w14:paraId="7C0D94B0" w14:textId="77777777" w:rsidR="008C384C" w:rsidRPr="007D061B" w:rsidRDefault="008C384C" w:rsidP="00774DA4">
      <w:pPr>
        <w:pStyle w:val="EX"/>
      </w:pPr>
      <w:r w:rsidRPr="007D061B">
        <w:rPr>
          <w:b/>
        </w:rPr>
        <w:t>may</w:t>
      </w:r>
      <w:r w:rsidRPr="007D061B">
        <w:tab/>
      </w:r>
      <w:r w:rsidRPr="007D061B">
        <w:tab/>
        <w:t>indicates permission to do something</w:t>
      </w:r>
    </w:p>
    <w:p w14:paraId="300E0E90" w14:textId="77777777" w:rsidR="008C384C" w:rsidRPr="007D061B" w:rsidRDefault="008C384C" w:rsidP="00774DA4">
      <w:pPr>
        <w:pStyle w:val="EX"/>
      </w:pPr>
      <w:r w:rsidRPr="007D061B">
        <w:rPr>
          <w:b/>
        </w:rPr>
        <w:t>need not</w:t>
      </w:r>
      <w:r w:rsidRPr="007D061B">
        <w:tab/>
        <w:t>indicates permission not to do something</w:t>
      </w:r>
    </w:p>
    <w:p w14:paraId="26517013" w14:textId="77777777" w:rsidR="008C384C" w:rsidRPr="007D061B" w:rsidRDefault="008C384C" w:rsidP="00A27486">
      <w:r w:rsidRPr="007D061B">
        <w:t>The construction "may not" is ambiguous</w:t>
      </w:r>
      <w:r w:rsidR="001F1132" w:rsidRPr="007D061B">
        <w:t xml:space="preserve"> </w:t>
      </w:r>
      <w:r w:rsidRPr="007D061B">
        <w:t xml:space="preserve">and </w:t>
      </w:r>
      <w:r w:rsidR="00774DA4" w:rsidRPr="007D061B">
        <w:t>is not</w:t>
      </w:r>
      <w:r w:rsidR="00F9008D" w:rsidRPr="007D061B">
        <w:t xml:space="preserve"> </w:t>
      </w:r>
      <w:r w:rsidRPr="007D061B">
        <w:t>used in normative elements.</w:t>
      </w:r>
      <w:r w:rsidR="001F1132" w:rsidRPr="007D061B">
        <w:t xml:space="preserve"> The </w:t>
      </w:r>
      <w:r w:rsidR="003765B8" w:rsidRPr="007D061B">
        <w:t xml:space="preserve">unambiguous </w:t>
      </w:r>
      <w:r w:rsidR="001F1132" w:rsidRPr="007D061B">
        <w:t>construction</w:t>
      </w:r>
      <w:r w:rsidR="003765B8" w:rsidRPr="007D061B">
        <w:t>s</w:t>
      </w:r>
      <w:r w:rsidR="001F1132" w:rsidRPr="007D061B">
        <w:t xml:space="preserve"> "might not" </w:t>
      </w:r>
      <w:r w:rsidR="003765B8" w:rsidRPr="007D061B">
        <w:t>or "shall not" are</w:t>
      </w:r>
      <w:r w:rsidR="001F1132" w:rsidRPr="007D061B">
        <w:t xml:space="preserve"> used </w:t>
      </w:r>
      <w:r w:rsidR="003765B8" w:rsidRPr="007D061B">
        <w:t xml:space="preserve">instead, depending upon the </w:t>
      </w:r>
      <w:r w:rsidR="001F1132" w:rsidRPr="007D061B">
        <w:t>meaning intended.</w:t>
      </w:r>
    </w:p>
    <w:p w14:paraId="1D454080" w14:textId="77777777" w:rsidR="008C384C" w:rsidRPr="007D061B" w:rsidRDefault="008C384C" w:rsidP="00774DA4">
      <w:pPr>
        <w:pStyle w:val="EX"/>
      </w:pPr>
      <w:r w:rsidRPr="007D061B">
        <w:rPr>
          <w:b/>
        </w:rPr>
        <w:t>can</w:t>
      </w:r>
      <w:r w:rsidRPr="007D061B">
        <w:tab/>
      </w:r>
      <w:r w:rsidRPr="007D061B">
        <w:tab/>
        <w:t>indicates</w:t>
      </w:r>
      <w:r w:rsidR="00774DA4" w:rsidRPr="007D061B">
        <w:t xml:space="preserve"> that something is possible</w:t>
      </w:r>
    </w:p>
    <w:p w14:paraId="04C83FCD" w14:textId="77777777" w:rsidR="00774DA4" w:rsidRPr="007D061B" w:rsidRDefault="00774DA4" w:rsidP="00774DA4">
      <w:pPr>
        <w:pStyle w:val="EX"/>
      </w:pPr>
      <w:r w:rsidRPr="007D061B">
        <w:rPr>
          <w:b/>
        </w:rPr>
        <w:t>cannot</w:t>
      </w:r>
      <w:r w:rsidRPr="007D061B">
        <w:tab/>
      </w:r>
      <w:r w:rsidRPr="007D061B">
        <w:tab/>
        <w:t>indicates that something is impossible</w:t>
      </w:r>
    </w:p>
    <w:p w14:paraId="11445206" w14:textId="77777777" w:rsidR="00774DA4" w:rsidRPr="007D061B" w:rsidRDefault="00774DA4" w:rsidP="00A27486">
      <w:r w:rsidRPr="007D061B">
        <w:t xml:space="preserve">The constructions "can" and "cannot" </w:t>
      </w:r>
      <w:r w:rsidR="00F9008D" w:rsidRPr="007D061B">
        <w:t xml:space="preserve">are not </w:t>
      </w:r>
      <w:r w:rsidRPr="007D061B">
        <w:t>substitute</w:t>
      </w:r>
      <w:r w:rsidR="003765B8" w:rsidRPr="007D061B">
        <w:t>s</w:t>
      </w:r>
      <w:r w:rsidRPr="007D061B">
        <w:t xml:space="preserve"> for "may" and "need not".</w:t>
      </w:r>
    </w:p>
    <w:p w14:paraId="050B6CA7" w14:textId="77777777" w:rsidR="00774DA4" w:rsidRPr="007D061B" w:rsidRDefault="00774DA4" w:rsidP="00774DA4">
      <w:pPr>
        <w:pStyle w:val="EX"/>
      </w:pPr>
      <w:r w:rsidRPr="007D061B">
        <w:rPr>
          <w:b/>
        </w:rPr>
        <w:t>will</w:t>
      </w:r>
      <w:r w:rsidRPr="007D061B">
        <w:tab/>
      </w:r>
      <w:r w:rsidRPr="007D061B">
        <w:tab/>
        <w:t xml:space="preserve">indicates that something is certain </w:t>
      </w:r>
      <w:r w:rsidR="003765B8" w:rsidRPr="007D061B">
        <w:t xml:space="preserve">or </w:t>
      </w:r>
      <w:r w:rsidRPr="007D061B">
        <w:t xml:space="preserve">expected to happen </w:t>
      </w:r>
      <w:r w:rsidR="003765B8" w:rsidRPr="007D061B">
        <w:t xml:space="preserve">as a result of action taken by an </w:t>
      </w:r>
      <w:r w:rsidRPr="007D061B">
        <w:t>agency the behaviour of which is outside the scope of the present document</w:t>
      </w:r>
    </w:p>
    <w:p w14:paraId="2253E630" w14:textId="77777777" w:rsidR="00774DA4" w:rsidRPr="007D061B" w:rsidRDefault="00774DA4" w:rsidP="00774DA4">
      <w:pPr>
        <w:pStyle w:val="EX"/>
      </w:pPr>
      <w:r w:rsidRPr="007D061B">
        <w:rPr>
          <w:b/>
        </w:rPr>
        <w:t>will not</w:t>
      </w:r>
      <w:r w:rsidRPr="007D061B">
        <w:tab/>
      </w:r>
      <w:r w:rsidRPr="007D061B">
        <w:tab/>
        <w:t xml:space="preserve">indicates that something is certain </w:t>
      </w:r>
      <w:r w:rsidR="003765B8" w:rsidRPr="007D061B">
        <w:t xml:space="preserve">or expected not </w:t>
      </w:r>
      <w:r w:rsidRPr="007D061B">
        <w:t xml:space="preserve">to happen </w:t>
      </w:r>
      <w:r w:rsidR="003765B8" w:rsidRPr="007D061B">
        <w:t xml:space="preserve">as a result of action taken </w:t>
      </w:r>
      <w:r w:rsidRPr="007D061B">
        <w:t xml:space="preserve">by </w:t>
      </w:r>
      <w:r w:rsidR="003765B8" w:rsidRPr="007D061B">
        <w:t xml:space="preserve">an </w:t>
      </w:r>
      <w:r w:rsidRPr="007D061B">
        <w:t>agency the behaviour of which is outside the scope of the present document</w:t>
      </w:r>
    </w:p>
    <w:p w14:paraId="07B276AA" w14:textId="77777777" w:rsidR="001F1132" w:rsidRPr="007D061B" w:rsidRDefault="001F1132" w:rsidP="00774DA4">
      <w:pPr>
        <w:pStyle w:val="EX"/>
      </w:pPr>
      <w:r w:rsidRPr="007D061B">
        <w:rPr>
          <w:b/>
        </w:rPr>
        <w:t>might</w:t>
      </w:r>
      <w:r w:rsidRPr="007D061B">
        <w:tab/>
        <w:t xml:space="preserve">indicates a likelihood that something will happen as a result of </w:t>
      </w:r>
      <w:r w:rsidR="003765B8" w:rsidRPr="007D061B">
        <w:t xml:space="preserve">action taken by </w:t>
      </w:r>
      <w:r w:rsidRPr="007D061B">
        <w:t>some agency the behaviour of which is outside the scope of the present document</w:t>
      </w:r>
    </w:p>
    <w:p w14:paraId="647F0636" w14:textId="77777777" w:rsidR="003765B8" w:rsidRPr="007D061B" w:rsidRDefault="003765B8" w:rsidP="003765B8">
      <w:pPr>
        <w:pStyle w:val="EX"/>
      </w:pPr>
      <w:r w:rsidRPr="007D061B">
        <w:rPr>
          <w:b/>
        </w:rPr>
        <w:lastRenderedPageBreak/>
        <w:t>might not</w:t>
      </w:r>
      <w:r w:rsidRPr="007D061B">
        <w:tab/>
        <w:t>indicates a likelihood that something will not happen as a result of action taken by some agency the behaviour of which is outside the scope of the present document</w:t>
      </w:r>
    </w:p>
    <w:p w14:paraId="781E3721" w14:textId="77777777" w:rsidR="001F1132" w:rsidRPr="007D061B" w:rsidRDefault="001F1132" w:rsidP="001F1132">
      <w:r w:rsidRPr="007D061B">
        <w:t>In addition:</w:t>
      </w:r>
    </w:p>
    <w:p w14:paraId="3A35F44F" w14:textId="77777777" w:rsidR="00774DA4" w:rsidRPr="007D061B" w:rsidRDefault="00774DA4" w:rsidP="00774DA4">
      <w:pPr>
        <w:pStyle w:val="EX"/>
      </w:pPr>
      <w:r w:rsidRPr="007D061B">
        <w:rPr>
          <w:b/>
        </w:rPr>
        <w:t>is</w:t>
      </w:r>
      <w:r w:rsidRPr="007D061B">
        <w:tab/>
        <w:t>(or any other verb in the indicative</w:t>
      </w:r>
      <w:r w:rsidR="001F1132" w:rsidRPr="007D061B">
        <w:t xml:space="preserve"> mood</w:t>
      </w:r>
      <w:r w:rsidRPr="007D061B">
        <w:t>) indicates a statement of fact</w:t>
      </w:r>
    </w:p>
    <w:p w14:paraId="42EA5656" w14:textId="77777777" w:rsidR="00647114" w:rsidRPr="007D061B" w:rsidRDefault="00647114" w:rsidP="00774DA4">
      <w:pPr>
        <w:pStyle w:val="EX"/>
      </w:pPr>
      <w:r w:rsidRPr="007D061B">
        <w:rPr>
          <w:b/>
        </w:rPr>
        <w:t>is not</w:t>
      </w:r>
      <w:r w:rsidRPr="007D061B">
        <w:tab/>
        <w:t>(or any other negative verb in the indicative</w:t>
      </w:r>
      <w:r w:rsidR="001F1132" w:rsidRPr="007D061B">
        <w:t xml:space="preserve"> mood</w:t>
      </w:r>
      <w:r w:rsidRPr="007D061B">
        <w:t>) indicates a statement of fact</w:t>
      </w:r>
    </w:p>
    <w:p w14:paraId="32FF00B4" w14:textId="77777777" w:rsidR="00774DA4" w:rsidRPr="007D061B" w:rsidRDefault="00647114" w:rsidP="00A27486">
      <w:r w:rsidRPr="007D061B">
        <w:t>The constructions "is" and "is not" do not indicate requirements.</w:t>
      </w:r>
    </w:p>
    <w:p w14:paraId="7BCABC99" w14:textId="77777777" w:rsidR="005432EB" w:rsidRPr="007D061B" w:rsidRDefault="00080512" w:rsidP="005432EB">
      <w:pPr>
        <w:pStyle w:val="Heading1"/>
      </w:pPr>
      <w:bookmarkStart w:id="21" w:name="introduction"/>
      <w:bookmarkEnd w:id="21"/>
      <w:r w:rsidRPr="007D061B">
        <w:br w:type="page"/>
      </w:r>
      <w:bookmarkStart w:id="22" w:name="scope"/>
      <w:bookmarkStart w:id="23" w:name="_Toc21095032"/>
      <w:bookmarkStart w:id="24" w:name="_Toc29766565"/>
      <w:bookmarkStart w:id="25" w:name="_Toc36040712"/>
      <w:bookmarkStart w:id="26" w:name="_Toc37228122"/>
      <w:bookmarkStart w:id="27" w:name="_Toc37228626"/>
      <w:bookmarkStart w:id="28" w:name="_Toc37229130"/>
      <w:bookmarkStart w:id="29" w:name="_Toc45906687"/>
      <w:bookmarkEnd w:id="22"/>
      <w:r w:rsidR="005432EB" w:rsidRPr="007D061B">
        <w:lastRenderedPageBreak/>
        <w:t>1</w:t>
      </w:r>
      <w:r w:rsidR="005432EB" w:rsidRPr="007D061B">
        <w:tab/>
        <w:t>Scope</w:t>
      </w:r>
      <w:bookmarkEnd w:id="23"/>
      <w:bookmarkEnd w:id="24"/>
      <w:bookmarkEnd w:id="25"/>
      <w:bookmarkEnd w:id="26"/>
      <w:bookmarkEnd w:id="27"/>
      <w:bookmarkEnd w:id="28"/>
      <w:bookmarkEnd w:id="29"/>
    </w:p>
    <w:p w14:paraId="2BB2372A" w14:textId="0C7D7A66" w:rsidR="005432EB" w:rsidRPr="007D061B" w:rsidRDefault="005432EB" w:rsidP="005432EB">
      <w:r w:rsidRPr="007D061B">
        <w:t xml:space="preserve">The present document specifies the conducted test methods and conformance requirements for </w:t>
      </w:r>
      <w:r w:rsidRPr="007D061B">
        <w:rPr>
          <w:rFonts w:cs="v5.0.0"/>
          <w:i/>
        </w:rPr>
        <w:t>single RAT E-UTRA operation</w:t>
      </w:r>
      <w:r w:rsidRPr="007D061B">
        <w:t xml:space="preserve">, </w:t>
      </w:r>
      <w:r w:rsidRPr="007D061B">
        <w:rPr>
          <w:rFonts w:cs="v5.0.0"/>
          <w:i/>
        </w:rPr>
        <w:t>single RAT UTRA operation</w:t>
      </w:r>
      <w:r w:rsidRPr="007D061B" w:rsidDel="009A10B9">
        <w:t xml:space="preserve"> </w:t>
      </w:r>
      <w:r w:rsidRPr="007D061B">
        <w:t xml:space="preserve">(FDD and TDD) and Multi-Standard Radio (MSR) UTRA, E-UTRA and NR Active Antenna System (AAS) Base Station (BS). These have been derived from, and are consistent with the non-AAS BS specifications in </w:t>
      </w:r>
      <w:r w:rsidR="007D061B" w:rsidRPr="007D061B">
        <w:rPr>
          <w:rFonts w:cs="v5.0.0"/>
          <w:snapToGrid w:val="0"/>
        </w:rPr>
        <w:t>TS 2</w:t>
      </w:r>
      <w:r w:rsidRPr="007D061B">
        <w:rPr>
          <w:rFonts w:cs="v5.0.0"/>
          <w:snapToGrid w:val="0"/>
        </w:rPr>
        <w:t>5.104</w:t>
      </w:r>
      <w:r w:rsidR="007D061B" w:rsidRPr="007D061B">
        <w:rPr>
          <w:rFonts w:cs="v5.0.0"/>
          <w:snapToGrid w:val="0"/>
        </w:rPr>
        <w:t> [</w:t>
      </w:r>
      <w:r w:rsidRPr="007D061B">
        <w:rPr>
          <w:rFonts w:cs="v5.0.0"/>
          <w:snapToGrid w:val="0"/>
        </w:rPr>
        <w:t xml:space="preserve">2], </w:t>
      </w:r>
      <w:r w:rsidR="007D061B" w:rsidRPr="007D061B">
        <w:rPr>
          <w:rFonts w:cs="v5.0.0"/>
          <w:snapToGrid w:val="0"/>
        </w:rPr>
        <w:t>TS 2</w:t>
      </w:r>
      <w:r w:rsidRPr="007D061B">
        <w:rPr>
          <w:rFonts w:cs="v5.0.0"/>
          <w:snapToGrid w:val="0"/>
        </w:rPr>
        <w:t xml:space="preserve">5.105 [3], </w:t>
      </w:r>
      <w:r w:rsidR="007D061B" w:rsidRPr="007D061B">
        <w:rPr>
          <w:rFonts w:cs="v5.0.0"/>
          <w:snapToGrid w:val="0"/>
        </w:rPr>
        <w:t>TS 3</w:t>
      </w:r>
      <w:r w:rsidRPr="007D061B">
        <w:rPr>
          <w:rFonts w:cs="v5.0.0"/>
          <w:snapToGrid w:val="0"/>
        </w:rPr>
        <w:t xml:space="preserve">6.104 [4], </w:t>
      </w:r>
      <w:r w:rsidR="007D061B" w:rsidRPr="007D061B">
        <w:rPr>
          <w:rFonts w:cs="v5.0.0"/>
          <w:snapToGrid w:val="0"/>
        </w:rPr>
        <w:t>TS 3</w:t>
      </w:r>
      <w:r w:rsidRPr="007D061B">
        <w:rPr>
          <w:rFonts w:cs="v5.0.0"/>
          <w:snapToGrid w:val="0"/>
        </w:rPr>
        <w:t>8.104</w:t>
      </w:r>
      <w:r w:rsidR="007D061B" w:rsidRPr="007D061B">
        <w:rPr>
          <w:rFonts w:cs="v5.0.0"/>
          <w:snapToGrid w:val="0"/>
        </w:rPr>
        <w:t> [</w:t>
      </w:r>
      <w:r w:rsidRPr="007D061B">
        <w:rPr>
          <w:rFonts w:cs="v5.0.0"/>
          <w:snapToGrid w:val="0"/>
        </w:rPr>
        <w:t xml:space="preserve">36] or </w:t>
      </w:r>
      <w:r w:rsidR="007D061B" w:rsidRPr="007D061B">
        <w:rPr>
          <w:rFonts w:cs="v5.0.0"/>
          <w:snapToGrid w:val="0"/>
        </w:rPr>
        <w:t>TS 3</w:t>
      </w:r>
      <w:r w:rsidRPr="007D061B">
        <w:rPr>
          <w:rFonts w:cs="v5.0.0"/>
          <w:snapToGrid w:val="0"/>
        </w:rPr>
        <w:t>7.104</w:t>
      </w:r>
      <w:r w:rsidR="007D061B" w:rsidRPr="007D061B">
        <w:rPr>
          <w:rFonts w:cs="v5.0.0"/>
          <w:snapToGrid w:val="0"/>
        </w:rPr>
        <w:t> [</w:t>
      </w:r>
      <w:r w:rsidRPr="007D061B">
        <w:rPr>
          <w:rFonts w:cs="v5.0.0"/>
          <w:snapToGrid w:val="0"/>
        </w:rPr>
        <w:t>5]</w:t>
      </w:r>
      <w:r w:rsidRPr="007D061B">
        <w:t xml:space="preserve">. The technical specification </w:t>
      </w:r>
      <w:r w:rsidR="007D061B" w:rsidRPr="007D061B">
        <w:rPr>
          <w:rFonts w:cs="v5.0.0"/>
        </w:rPr>
        <w:t>T</w:t>
      </w:r>
      <w:r w:rsidR="007D061B" w:rsidRPr="007D061B">
        <w:t>S 3</w:t>
      </w:r>
      <w:r w:rsidRPr="007D061B">
        <w:t xml:space="preserve">7.145 is in 2 parts, part </w:t>
      </w:r>
      <w:r w:rsidR="007D061B" w:rsidRPr="007D061B">
        <w:rPr>
          <w:rFonts w:cs="v5.0.0"/>
        </w:rPr>
        <w:t>T</w:t>
      </w:r>
      <w:r w:rsidR="007D061B" w:rsidRPr="007D061B">
        <w:t>S 3</w:t>
      </w:r>
      <w:r w:rsidRPr="007D061B">
        <w:t xml:space="preserve">7.145-1 (the present document) covers conducted requirements and part </w:t>
      </w:r>
      <w:r w:rsidR="007D061B" w:rsidRPr="007D061B">
        <w:rPr>
          <w:rFonts w:cs="v5.0.0"/>
        </w:rPr>
        <w:t>T</w:t>
      </w:r>
      <w:r w:rsidR="007D061B" w:rsidRPr="007D061B">
        <w:t>S 3</w:t>
      </w:r>
      <w:r w:rsidRPr="007D061B">
        <w:t>7.145-2 [40] covers radiated requirements.</w:t>
      </w:r>
    </w:p>
    <w:p w14:paraId="67DEE0EA" w14:textId="77777777" w:rsidR="007D061B" w:rsidRPr="007D061B" w:rsidRDefault="005432EB" w:rsidP="005432EB">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Band 46 operation as it is not supported</w:t>
      </w:r>
      <w:r w:rsidRPr="007D061B">
        <w:t xml:space="preserve"> </w:t>
      </w:r>
      <w:r w:rsidRPr="007D061B">
        <w:rPr>
          <w:noProof/>
        </w:rPr>
        <w:t>by AAS BS</w:t>
      </w:r>
      <w:r w:rsidRPr="007D061B">
        <w:rPr>
          <w:lang w:eastAsia="zh-CN"/>
        </w:rPr>
        <w:t>, but Band 46 test requirements are still applicable for AAS BS for protection of and against Band 46 operation.</w:t>
      </w:r>
    </w:p>
    <w:p w14:paraId="2FC3D685" w14:textId="6C676478" w:rsidR="005432EB" w:rsidRPr="007D061B" w:rsidRDefault="005432EB" w:rsidP="005432EB">
      <w:pPr>
        <w:rPr>
          <w:rFonts w:cs="v5.0.0"/>
        </w:rPr>
      </w:pPr>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Narrow-Band Internet of Things (NB-IoT)</w:t>
      </w:r>
      <w:r w:rsidRPr="007D061B">
        <w:rPr>
          <w:rFonts w:cs="v5.0.0"/>
        </w:rPr>
        <w:t xml:space="preserve"> </w:t>
      </w:r>
      <w:r w:rsidRPr="007D061B">
        <w:rPr>
          <w:rFonts w:eastAsia="SimSun"/>
          <w:lang w:eastAsia="zh-CN"/>
        </w:rPr>
        <w:t>in band, NB-IoT guard band</w:t>
      </w:r>
      <w:r w:rsidRPr="007D061B">
        <w:rPr>
          <w:rFonts w:cs="v5.0.0"/>
        </w:rPr>
        <w:t xml:space="preserve">, or standalone NB-IoT operation, for AAS BS in </w:t>
      </w:r>
      <w:r w:rsidRPr="007D061B">
        <w:rPr>
          <w:rFonts w:cs="v5.0.0"/>
          <w:i/>
        </w:rPr>
        <w:t>single RAT E-UTRA operation</w:t>
      </w:r>
      <w:r w:rsidRPr="007D061B">
        <w:rPr>
          <w:rFonts w:cs="v5.0.0"/>
        </w:rPr>
        <w:t xml:space="preserve"> as defined in </w:t>
      </w:r>
      <w:r w:rsidR="007D061B" w:rsidRPr="007D061B">
        <w:rPr>
          <w:rFonts w:cs="v5.0.0"/>
        </w:rPr>
        <w:t>TS 3</w:t>
      </w:r>
      <w:r w:rsidRPr="007D061B">
        <w:rPr>
          <w:rFonts w:cs="v5.0.0"/>
        </w:rPr>
        <w:t>6.141</w:t>
      </w:r>
      <w:r w:rsidR="007D061B" w:rsidRPr="007D061B">
        <w:rPr>
          <w:rFonts w:cs="v5.0.0"/>
        </w:rPr>
        <w:t> [</w:t>
      </w:r>
      <w:r w:rsidRPr="007D061B">
        <w:rPr>
          <w:rFonts w:cs="v5.0.0"/>
        </w:rPr>
        <w:t xml:space="preserve">14], or for AAS BS in </w:t>
      </w:r>
      <w:r w:rsidRPr="007D061B">
        <w:rPr>
          <w:rFonts w:cs="v5.0.0"/>
          <w:i/>
        </w:rPr>
        <w:t>MSR operation</w:t>
      </w:r>
      <w:r w:rsidRPr="007D061B">
        <w:rPr>
          <w:rFonts w:cs="v5.0.0"/>
        </w:rPr>
        <w:t xml:space="preserve"> using E-UTRA as defined in </w:t>
      </w:r>
      <w:r w:rsidR="007D061B" w:rsidRPr="007D061B">
        <w:rPr>
          <w:rFonts w:cs="v5.0.0"/>
        </w:rPr>
        <w:t>TS 3</w:t>
      </w:r>
      <w:r w:rsidRPr="007D061B">
        <w:rPr>
          <w:rFonts w:cs="v5.0.0"/>
        </w:rPr>
        <w:t>7.141</w:t>
      </w:r>
      <w:r w:rsidR="007D061B" w:rsidRPr="007D061B">
        <w:rPr>
          <w:rFonts w:cs="v5.0.0"/>
        </w:rPr>
        <w:t> [</w:t>
      </w:r>
      <w:r w:rsidRPr="007D061B">
        <w:rPr>
          <w:rFonts w:cs="v5.0.0"/>
        </w:rPr>
        <w:t>13].</w:t>
      </w:r>
    </w:p>
    <w:p w14:paraId="07096D95" w14:textId="77777777" w:rsidR="005432EB" w:rsidRPr="007D061B" w:rsidRDefault="005432EB" w:rsidP="005432EB">
      <w:pPr>
        <w:pStyle w:val="Heading1"/>
      </w:pPr>
      <w:bookmarkStart w:id="30" w:name="_Toc21095033"/>
      <w:bookmarkStart w:id="31" w:name="_Toc29766566"/>
      <w:bookmarkStart w:id="32" w:name="_Toc36040713"/>
      <w:bookmarkStart w:id="33" w:name="_Toc37228123"/>
      <w:bookmarkStart w:id="34" w:name="_Toc37228627"/>
      <w:bookmarkStart w:id="35" w:name="_Toc37229131"/>
      <w:bookmarkStart w:id="36" w:name="_Toc45906688"/>
      <w:r w:rsidRPr="007D061B">
        <w:t>2</w:t>
      </w:r>
      <w:r w:rsidRPr="007D061B">
        <w:tab/>
        <w:t>References</w:t>
      </w:r>
      <w:bookmarkEnd w:id="30"/>
      <w:bookmarkEnd w:id="31"/>
      <w:bookmarkEnd w:id="32"/>
      <w:bookmarkEnd w:id="33"/>
      <w:bookmarkEnd w:id="34"/>
      <w:bookmarkEnd w:id="35"/>
      <w:bookmarkEnd w:id="36"/>
    </w:p>
    <w:p w14:paraId="0FBDA8A0" w14:textId="77777777" w:rsidR="005432EB" w:rsidRPr="007D061B" w:rsidRDefault="005432EB" w:rsidP="005432EB">
      <w:r w:rsidRPr="007D061B">
        <w:t>The following documents contain provisions which, through reference in this text, constitute provisions of the present document.</w:t>
      </w:r>
    </w:p>
    <w:p w14:paraId="79FABE24" w14:textId="77777777" w:rsidR="005432EB" w:rsidRPr="007D061B" w:rsidRDefault="005432EB" w:rsidP="005432EB">
      <w:pPr>
        <w:pStyle w:val="B1"/>
      </w:pPr>
      <w:r w:rsidRPr="007D061B">
        <w:t>-</w:t>
      </w:r>
      <w:r w:rsidRPr="007D061B">
        <w:tab/>
        <w:t>References are either specific (identified by date of publication, edition number, version number, etc.) or non</w:t>
      </w:r>
      <w:r w:rsidRPr="007D061B">
        <w:noBreakHyphen/>
        <w:t>specific.</w:t>
      </w:r>
    </w:p>
    <w:p w14:paraId="235D57E0" w14:textId="77777777" w:rsidR="005432EB" w:rsidRPr="007D061B" w:rsidRDefault="005432EB" w:rsidP="005432EB">
      <w:pPr>
        <w:pStyle w:val="B1"/>
      </w:pPr>
      <w:r w:rsidRPr="007D061B">
        <w:t>-</w:t>
      </w:r>
      <w:r w:rsidRPr="007D061B">
        <w:tab/>
        <w:t>For a specific reference, subsequent revisions do not apply.</w:t>
      </w:r>
    </w:p>
    <w:p w14:paraId="4F00FC53" w14:textId="77777777" w:rsidR="005432EB" w:rsidRPr="007D061B" w:rsidRDefault="005432EB" w:rsidP="005432EB">
      <w:pPr>
        <w:pStyle w:val="B1"/>
      </w:pPr>
      <w:r w:rsidRPr="007D061B">
        <w:t>-</w:t>
      </w:r>
      <w:r w:rsidRPr="007D061B">
        <w:tab/>
        <w:t>For a non-specific reference, the latest version applies. In the case of a reference to a 3GPP document (including a GSM document), a non-specific reference implicitly refers to the latest version of that document</w:t>
      </w:r>
      <w:r w:rsidRPr="007D061B">
        <w:rPr>
          <w:i/>
        </w:rPr>
        <w:t xml:space="preserve"> in the same Release as the present document</w:t>
      </w:r>
      <w:r w:rsidRPr="007D061B">
        <w:t>.</w:t>
      </w:r>
    </w:p>
    <w:p w14:paraId="73DCCEB8" w14:textId="77777777" w:rsidR="005432EB" w:rsidRPr="007D061B" w:rsidRDefault="005432EB" w:rsidP="005432EB">
      <w:pPr>
        <w:pStyle w:val="EX"/>
        <w:rPr>
          <w:lang w:eastAsia="zh-CN"/>
        </w:rPr>
      </w:pPr>
      <w:r w:rsidRPr="007D061B">
        <w:t>[1]</w:t>
      </w:r>
      <w:r w:rsidRPr="007D061B">
        <w:tab/>
        <w:t>3GPP TR 21.905: "Vocabulary for 3GPP Specifications"</w:t>
      </w:r>
    </w:p>
    <w:p w14:paraId="78F36F7D" w14:textId="298EBB95" w:rsidR="005432EB" w:rsidRPr="007D061B" w:rsidRDefault="005432EB" w:rsidP="005432EB">
      <w:pPr>
        <w:pStyle w:val="EX"/>
        <w:rPr>
          <w:lang w:eastAsia="zh-CN"/>
        </w:rPr>
      </w:pPr>
      <w:r w:rsidRPr="007D061B">
        <w:rPr>
          <w:lang w:eastAsia="zh-CN"/>
        </w:rPr>
        <w:t>[2]</w:t>
      </w:r>
      <w:r w:rsidRPr="007D061B">
        <w:rPr>
          <w:lang w:eastAsia="zh-CN"/>
        </w:rPr>
        <w:tab/>
        <w:t xml:space="preserve">3GPP </w:t>
      </w:r>
      <w:r w:rsidR="007D061B" w:rsidRPr="007D061B">
        <w:rPr>
          <w:lang w:eastAsia="zh-CN"/>
        </w:rPr>
        <w:t>TS 2</w:t>
      </w:r>
      <w:r w:rsidRPr="007D061B">
        <w:rPr>
          <w:lang w:eastAsia="zh-CN"/>
        </w:rPr>
        <w:t>5.104: "Base Station (BS) radio transmission and reception (FDD)"</w:t>
      </w:r>
    </w:p>
    <w:p w14:paraId="2E08F7FC" w14:textId="3DFB153C" w:rsidR="005432EB" w:rsidRPr="007D061B" w:rsidRDefault="005432EB" w:rsidP="005432EB">
      <w:pPr>
        <w:pStyle w:val="EX"/>
        <w:rPr>
          <w:lang w:eastAsia="zh-CN"/>
        </w:rPr>
      </w:pPr>
      <w:r w:rsidRPr="007D061B">
        <w:rPr>
          <w:lang w:eastAsia="zh-CN"/>
        </w:rPr>
        <w:t>[3]</w:t>
      </w:r>
      <w:r w:rsidRPr="007D061B">
        <w:rPr>
          <w:lang w:eastAsia="zh-CN"/>
        </w:rPr>
        <w:tab/>
        <w:t xml:space="preserve">3GPP </w:t>
      </w:r>
      <w:r w:rsidR="007D061B" w:rsidRPr="007D061B">
        <w:rPr>
          <w:lang w:eastAsia="zh-CN"/>
        </w:rPr>
        <w:t>TS 2</w:t>
      </w:r>
      <w:r w:rsidRPr="007D061B">
        <w:rPr>
          <w:lang w:eastAsia="zh-CN"/>
        </w:rPr>
        <w:t>5.105: "Base Station (BS) radio transmission and reception (TDD)"</w:t>
      </w:r>
    </w:p>
    <w:p w14:paraId="291E55D7" w14:textId="4B1A7AC9" w:rsidR="005432EB" w:rsidRPr="007D061B" w:rsidRDefault="005432EB" w:rsidP="005432EB">
      <w:pPr>
        <w:pStyle w:val="EX"/>
        <w:rPr>
          <w:lang w:eastAsia="zh-CN"/>
        </w:rPr>
      </w:pPr>
      <w:r w:rsidRPr="007D061B">
        <w:rPr>
          <w:lang w:eastAsia="zh-CN"/>
        </w:rPr>
        <w:t>[4]</w:t>
      </w:r>
      <w:r w:rsidRPr="007D061B">
        <w:rPr>
          <w:lang w:eastAsia="zh-CN"/>
        </w:rPr>
        <w:tab/>
        <w:t xml:space="preserve">3GPP </w:t>
      </w:r>
      <w:r w:rsidR="007D061B" w:rsidRPr="007D061B">
        <w:rPr>
          <w:lang w:eastAsia="zh-CN"/>
        </w:rPr>
        <w:t>TS 3</w:t>
      </w:r>
      <w:r w:rsidRPr="007D061B">
        <w:rPr>
          <w:lang w:eastAsia="zh-CN"/>
        </w:rPr>
        <w:t>6.104: "Evolved Universal Terrestrial Radio Access (E-UTRA); Base Station (BS) radio transmission and reception"</w:t>
      </w:r>
    </w:p>
    <w:p w14:paraId="0BCFE40A" w14:textId="00CD8189" w:rsidR="005432EB" w:rsidRPr="007D061B" w:rsidRDefault="005432EB" w:rsidP="005432EB">
      <w:pPr>
        <w:pStyle w:val="EX"/>
        <w:rPr>
          <w:lang w:eastAsia="zh-CN"/>
        </w:rPr>
      </w:pPr>
      <w:r w:rsidRPr="007D061B">
        <w:rPr>
          <w:lang w:eastAsia="zh-CN"/>
        </w:rPr>
        <w:t>[5]</w:t>
      </w:r>
      <w:r w:rsidRPr="007D061B">
        <w:rPr>
          <w:lang w:eastAsia="zh-CN"/>
        </w:rPr>
        <w:tab/>
        <w:t xml:space="preserve">3GPP </w:t>
      </w:r>
      <w:r w:rsidR="007D061B" w:rsidRPr="007D061B">
        <w:rPr>
          <w:lang w:eastAsia="zh-CN"/>
        </w:rPr>
        <w:t>TS 3</w:t>
      </w:r>
      <w:r w:rsidRPr="007D061B">
        <w:rPr>
          <w:lang w:eastAsia="zh-CN"/>
        </w:rPr>
        <w:t>7.104: "NR, E-UTRA, UTRA and GSM/EDGE; Multi-Standard Radio (MSR) Base Station (BS) radio transmission and reception"</w:t>
      </w:r>
    </w:p>
    <w:p w14:paraId="416BF952" w14:textId="1EAD4F5F" w:rsidR="005432EB" w:rsidRPr="007D061B" w:rsidRDefault="005432EB" w:rsidP="005432EB">
      <w:pPr>
        <w:pStyle w:val="EX"/>
        <w:rPr>
          <w:lang w:eastAsia="zh-CN"/>
        </w:rPr>
      </w:pPr>
      <w:r w:rsidRPr="007D061B">
        <w:rPr>
          <w:lang w:eastAsia="zh-CN"/>
        </w:rPr>
        <w:t>[6]</w:t>
      </w:r>
      <w:r w:rsidRPr="007D061B">
        <w:rPr>
          <w:lang w:eastAsia="zh-CN"/>
        </w:rPr>
        <w:tab/>
        <w:t xml:space="preserve">3GPP </w:t>
      </w:r>
      <w:r w:rsidR="007D061B" w:rsidRPr="007D061B">
        <w:rPr>
          <w:lang w:eastAsia="zh-CN"/>
        </w:rPr>
        <w:t>TS 3</w:t>
      </w:r>
      <w:r w:rsidRPr="007D061B">
        <w:rPr>
          <w:lang w:eastAsia="zh-CN"/>
        </w:rPr>
        <w:t>7.105: "Active Antenna System (AAS) Base Station (BS) transmission and reception"</w:t>
      </w:r>
    </w:p>
    <w:p w14:paraId="6648A6A3" w14:textId="77777777" w:rsidR="005432EB" w:rsidRPr="007D061B" w:rsidRDefault="005432EB" w:rsidP="005432EB">
      <w:pPr>
        <w:pStyle w:val="EX"/>
      </w:pPr>
      <w:r w:rsidRPr="007D061B">
        <w:t>[7]</w:t>
      </w:r>
      <w:r w:rsidRPr="007D061B">
        <w:tab/>
        <w:t>Recommendation ITU-R M.1545: "Measurement uncertainty as it applies to test limits for the terrestrial component of International Mobile Telecommunications-2000"</w:t>
      </w:r>
    </w:p>
    <w:p w14:paraId="0C2DB1FB" w14:textId="0B404EF2" w:rsidR="005432EB" w:rsidRPr="007D061B" w:rsidRDefault="005432EB" w:rsidP="005432EB">
      <w:pPr>
        <w:pStyle w:val="EX"/>
        <w:rPr>
          <w:lang w:eastAsia="zh-CN"/>
        </w:rPr>
      </w:pPr>
      <w:r w:rsidRPr="007D061B">
        <w:rPr>
          <w:lang w:eastAsia="zh-CN"/>
        </w:rPr>
        <w:t>[8]</w:t>
      </w:r>
      <w:r w:rsidRPr="007D061B">
        <w:rPr>
          <w:lang w:eastAsia="zh-CN"/>
        </w:rPr>
        <w:tab/>
        <w:t xml:space="preserve">3GPP </w:t>
      </w:r>
      <w:r w:rsidR="007D061B" w:rsidRPr="007D061B">
        <w:rPr>
          <w:lang w:eastAsia="zh-CN"/>
        </w:rPr>
        <w:t>TS 3</w:t>
      </w:r>
      <w:r w:rsidRPr="007D061B">
        <w:rPr>
          <w:lang w:eastAsia="zh-CN"/>
        </w:rPr>
        <w:t>7.105 (V14.1.0): "Active Antenna System (AAS) Base Station (BS) radio transmission and reception (Release 14)"</w:t>
      </w:r>
    </w:p>
    <w:p w14:paraId="501199D6" w14:textId="2513B5A8" w:rsidR="005432EB" w:rsidRPr="007D061B" w:rsidRDefault="005432EB" w:rsidP="005432EB">
      <w:pPr>
        <w:pStyle w:val="EX"/>
        <w:rPr>
          <w:lang w:eastAsia="zh-CN"/>
        </w:rPr>
      </w:pPr>
      <w:r w:rsidRPr="007D061B">
        <w:rPr>
          <w:lang w:eastAsia="zh-CN"/>
        </w:rPr>
        <w:t>[9]</w:t>
      </w:r>
      <w:r w:rsidRPr="007D061B">
        <w:rPr>
          <w:lang w:eastAsia="zh-CN"/>
        </w:rPr>
        <w:tab/>
        <w:t xml:space="preserve">3GPP </w:t>
      </w:r>
      <w:r w:rsidR="007D061B" w:rsidRPr="007D061B">
        <w:rPr>
          <w:lang w:eastAsia="zh-CN"/>
        </w:rPr>
        <w:t>TS 2</w:t>
      </w:r>
      <w:r w:rsidRPr="007D061B">
        <w:rPr>
          <w:lang w:eastAsia="zh-CN"/>
        </w:rPr>
        <w:t>5.104 (V14.2.0): "Base Station (BS) radio transmission and reception (FDD) (Release 14)"</w:t>
      </w:r>
    </w:p>
    <w:p w14:paraId="4E4794A9" w14:textId="59E48263" w:rsidR="005432EB" w:rsidRPr="007D061B" w:rsidRDefault="005432EB" w:rsidP="005432EB">
      <w:pPr>
        <w:pStyle w:val="EX"/>
        <w:rPr>
          <w:lang w:eastAsia="zh-CN"/>
        </w:rPr>
      </w:pPr>
      <w:r w:rsidRPr="007D061B">
        <w:rPr>
          <w:lang w:eastAsia="zh-CN"/>
        </w:rPr>
        <w:t>[10]</w:t>
      </w:r>
      <w:r w:rsidRPr="007D061B">
        <w:rPr>
          <w:lang w:eastAsia="zh-CN"/>
        </w:rPr>
        <w:tab/>
        <w:t xml:space="preserve">3GPP </w:t>
      </w:r>
      <w:r w:rsidR="007D061B" w:rsidRPr="007D061B">
        <w:rPr>
          <w:lang w:eastAsia="zh-CN"/>
        </w:rPr>
        <w:t>TS 2</w:t>
      </w:r>
      <w:r w:rsidRPr="007D061B">
        <w:rPr>
          <w:lang w:eastAsia="zh-CN"/>
        </w:rPr>
        <w:t>5.105 (V14.0.0): "Base Station (BS) radio transmission and reception (TDD) (Release 14)"</w:t>
      </w:r>
    </w:p>
    <w:p w14:paraId="2B1F0325" w14:textId="60ABC42F" w:rsidR="005432EB" w:rsidRPr="007D061B" w:rsidRDefault="005432EB" w:rsidP="005432EB">
      <w:pPr>
        <w:pStyle w:val="EX"/>
        <w:rPr>
          <w:lang w:eastAsia="zh-CN"/>
        </w:rPr>
      </w:pPr>
      <w:r w:rsidRPr="007D061B">
        <w:rPr>
          <w:lang w:eastAsia="zh-CN"/>
        </w:rPr>
        <w:t>[11]</w:t>
      </w:r>
      <w:r w:rsidRPr="007D061B">
        <w:rPr>
          <w:lang w:eastAsia="zh-CN"/>
        </w:rPr>
        <w:tab/>
        <w:t xml:space="preserve">3GPP </w:t>
      </w:r>
      <w:r w:rsidR="007D061B" w:rsidRPr="007D061B">
        <w:rPr>
          <w:lang w:eastAsia="zh-CN"/>
        </w:rPr>
        <w:t>TS 3</w:t>
      </w:r>
      <w:r w:rsidRPr="007D061B">
        <w:rPr>
          <w:lang w:eastAsia="zh-CN"/>
        </w:rPr>
        <w:t>6.104 (V14.4.0): "Evolved Universal Terrestrial Radio Access (E-UTRA); Base Station (BS) radio transmission and reception (Release 14)"</w:t>
      </w:r>
    </w:p>
    <w:p w14:paraId="5FC85D8F" w14:textId="5A94540B" w:rsidR="005432EB" w:rsidRPr="007D061B" w:rsidRDefault="005432EB" w:rsidP="005432EB">
      <w:pPr>
        <w:pStyle w:val="EX"/>
        <w:rPr>
          <w:lang w:eastAsia="zh-CN"/>
        </w:rPr>
      </w:pPr>
      <w:r w:rsidRPr="007D061B">
        <w:rPr>
          <w:lang w:eastAsia="zh-CN"/>
        </w:rPr>
        <w:t>[12]</w:t>
      </w:r>
      <w:r w:rsidRPr="007D061B">
        <w:rPr>
          <w:lang w:eastAsia="zh-CN"/>
        </w:rPr>
        <w:tab/>
        <w:t xml:space="preserve">3GPP </w:t>
      </w:r>
      <w:r w:rsidR="007D061B" w:rsidRPr="007D061B">
        <w:rPr>
          <w:lang w:eastAsia="zh-CN"/>
        </w:rPr>
        <w:t>TS 3</w:t>
      </w:r>
      <w:r w:rsidRPr="007D061B">
        <w:rPr>
          <w:lang w:eastAsia="zh-CN"/>
        </w:rPr>
        <w:t>7.104 (V14.4.0): "E-UTRA, UTRA and GSM/EDGE Multi-Standard Radio (MSR) Base Station (BS) radio transmission and reception (Release 14)"</w:t>
      </w:r>
    </w:p>
    <w:p w14:paraId="24BA1CDB" w14:textId="109BC9EC" w:rsidR="005432EB" w:rsidRPr="007D061B" w:rsidRDefault="005432EB" w:rsidP="005432EB">
      <w:pPr>
        <w:pStyle w:val="EX"/>
        <w:rPr>
          <w:lang w:eastAsia="zh-CN"/>
        </w:rPr>
      </w:pPr>
      <w:r w:rsidRPr="007D061B">
        <w:rPr>
          <w:lang w:eastAsia="zh-CN"/>
        </w:rPr>
        <w:lastRenderedPageBreak/>
        <w:t>[13]</w:t>
      </w:r>
      <w:r w:rsidRPr="007D061B">
        <w:rPr>
          <w:lang w:eastAsia="zh-CN"/>
        </w:rPr>
        <w:tab/>
        <w:t xml:space="preserve">3GPP </w:t>
      </w:r>
      <w:r w:rsidR="007D061B" w:rsidRPr="007D061B">
        <w:rPr>
          <w:lang w:eastAsia="zh-CN"/>
        </w:rPr>
        <w:t>TS 3</w:t>
      </w:r>
      <w:r w:rsidRPr="007D061B">
        <w:rPr>
          <w:lang w:eastAsia="zh-CN"/>
        </w:rPr>
        <w:t>7.141:"NR, E-UTRA, UTRA and GSM/EDGE; Multi-Standard Radio (MSR) Base Station (BS) conformance testing"</w:t>
      </w:r>
    </w:p>
    <w:p w14:paraId="12F1B23C" w14:textId="2A2498B6" w:rsidR="005432EB" w:rsidRPr="007D061B" w:rsidRDefault="005432EB" w:rsidP="005432EB">
      <w:pPr>
        <w:pStyle w:val="EX"/>
        <w:rPr>
          <w:lang w:eastAsia="zh-CN"/>
        </w:rPr>
      </w:pPr>
      <w:r w:rsidRPr="007D061B">
        <w:rPr>
          <w:lang w:eastAsia="zh-CN"/>
        </w:rPr>
        <w:t>[14]</w:t>
      </w:r>
      <w:r w:rsidRPr="007D061B">
        <w:rPr>
          <w:lang w:eastAsia="zh-CN"/>
        </w:rPr>
        <w:tab/>
        <w:t xml:space="preserve">3GPP </w:t>
      </w:r>
      <w:r w:rsidR="007D061B" w:rsidRPr="007D061B">
        <w:rPr>
          <w:lang w:eastAsia="zh-CN"/>
        </w:rPr>
        <w:t>TS 3</w:t>
      </w:r>
      <w:r w:rsidRPr="007D061B">
        <w:rPr>
          <w:lang w:eastAsia="zh-CN"/>
        </w:rPr>
        <w:t>6.141: "Evolved Universal Terrestrial Radio Access (E-UTRA); Base Station (BS) conformance testing"</w:t>
      </w:r>
    </w:p>
    <w:p w14:paraId="5D4F75DF" w14:textId="6C9608BC" w:rsidR="005432EB" w:rsidRPr="007D061B" w:rsidRDefault="005432EB" w:rsidP="005432EB">
      <w:pPr>
        <w:pStyle w:val="EX"/>
        <w:rPr>
          <w:lang w:eastAsia="zh-CN"/>
        </w:rPr>
      </w:pPr>
      <w:r w:rsidRPr="007D061B">
        <w:rPr>
          <w:lang w:eastAsia="zh-CN"/>
        </w:rPr>
        <w:t>[15]</w:t>
      </w:r>
      <w:r w:rsidRPr="007D061B">
        <w:rPr>
          <w:lang w:eastAsia="zh-CN"/>
        </w:rPr>
        <w:tab/>
        <w:t xml:space="preserve">3GPP </w:t>
      </w:r>
      <w:r w:rsidR="007D061B" w:rsidRPr="007D061B">
        <w:rPr>
          <w:lang w:eastAsia="zh-CN"/>
        </w:rPr>
        <w:t>TS 2</w:t>
      </w:r>
      <w:r w:rsidRPr="007D061B">
        <w:rPr>
          <w:lang w:eastAsia="zh-CN"/>
        </w:rPr>
        <w:t>5.141: "Base Station (BS) conformance testing (FDD)"</w:t>
      </w:r>
    </w:p>
    <w:p w14:paraId="4C69D031" w14:textId="2FD5366E" w:rsidR="005432EB" w:rsidRPr="007D061B" w:rsidRDefault="005432EB" w:rsidP="005432EB">
      <w:pPr>
        <w:pStyle w:val="EX"/>
        <w:rPr>
          <w:lang w:eastAsia="zh-CN"/>
        </w:rPr>
      </w:pPr>
      <w:r w:rsidRPr="007D061B">
        <w:rPr>
          <w:lang w:eastAsia="zh-CN"/>
        </w:rPr>
        <w:t>[16]</w:t>
      </w:r>
      <w:r w:rsidRPr="007D061B">
        <w:rPr>
          <w:lang w:eastAsia="zh-CN"/>
        </w:rPr>
        <w:tab/>
        <w:t xml:space="preserve">3GPP </w:t>
      </w:r>
      <w:r w:rsidR="007D061B" w:rsidRPr="007D061B">
        <w:rPr>
          <w:lang w:eastAsia="zh-CN"/>
        </w:rPr>
        <w:t>TS 3</w:t>
      </w:r>
      <w:r w:rsidRPr="007D061B">
        <w:rPr>
          <w:lang w:eastAsia="zh-CN"/>
        </w:rPr>
        <w:t>7.141 (V14.4.0): "E-UTRA, UTRA and GSM/EDGE; Multi-Standard Radio (MSR) Base Station (BS) conformance testing (Release 14)"</w:t>
      </w:r>
    </w:p>
    <w:p w14:paraId="1264BC06" w14:textId="0BF54B21" w:rsidR="005432EB" w:rsidRPr="007D061B" w:rsidRDefault="005432EB" w:rsidP="005432EB">
      <w:pPr>
        <w:pStyle w:val="EX"/>
        <w:rPr>
          <w:lang w:eastAsia="zh-CN"/>
        </w:rPr>
      </w:pPr>
      <w:r w:rsidRPr="007D061B">
        <w:rPr>
          <w:lang w:eastAsia="zh-CN"/>
        </w:rPr>
        <w:t>[17]</w:t>
      </w:r>
      <w:r w:rsidRPr="007D061B">
        <w:rPr>
          <w:lang w:eastAsia="zh-CN"/>
        </w:rPr>
        <w:tab/>
        <w:t xml:space="preserve">3GPP </w:t>
      </w:r>
      <w:r w:rsidR="007D061B" w:rsidRPr="007D061B">
        <w:rPr>
          <w:lang w:eastAsia="zh-CN"/>
        </w:rPr>
        <w:t>TS 3</w:t>
      </w:r>
      <w:r w:rsidRPr="007D061B">
        <w:rPr>
          <w:lang w:eastAsia="zh-CN"/>
        </w:rPr>
        <w:t>6.141 (V14.4.0): "Evolved Universal Terrestrial Radio Access (E-UTRA); Base Station (BS) conformance testing (Release 14)"</w:t>
      </w:r>
    </w:p>
    <w:p w14:paraId="3D8DEBF3" w14:textId="7708A298" w:rsidR="005432EB" w:rsidRPr="007D061B" w:rsidRDefault="005432EB" w:rsidP="005432EB">
      <w:pPr>
        <w:pStyle w:val="EX"/>
        <w:rPr>
          <w:lang w:eastAsia="zh-CN"/>
        </w:rPr>
      </w:pPr>
      <w:r w:rsidRPr="007D061B">
        <w:rPr>
          <w:lang w:eastAsia="zh-CN"/>
        </w:rPr>
        <w:t>[18]</w:t>
      </w:r>
      <w:r w:rsidRPr="007D061B">
        <w:rPr>
          <w:lang w:eastAsia="zh-CN"/>
        </w:rPr>
        <w:tab/>
        <w:t xml:space="preserve">3GPP </w:t>
      </w:r>
      <w:r w:rsidR="007D061B" w:rsidRPr="007D061B">
        <w:rPr>
          <w:lang w:eastAsia="zh-CN"/>
        </w:rPr>
        <w:t>TS 2</w:t>
      </w:r>
      <w:r w:rsidRPr="007D061B">
        <w:rPr>
          <w:lang w:eastAsia="zh-CN"/>
        </w:rPr>
        <w:t>5.141 (V14.2.0): "Base Station (BS) conformance testing (FDD) (Release 14)"</w:t>
      </w:r>
    </w:p>
    <w:p w14:paraId="08A1A4D8" w14:textId="2CFEE399" w:rsidR="005432EB" w:rsidRPr="007D061B" w:rsidRDefault="005432EB" w:rsidP="005432EB">
      <w:pPr>
        <w:pStyle w:val="EX"/>
        <w:rPr>
          <w:lang w:eastAsia="zh-CN"/>
        </w:rPr>
      </w:pPr>
      <w:r w:rsidRPr="007D061B">
        <w:rPr>
          <w:lang w:eastAsia="zh-CN"/>
        </w:rPr>
        <w:t>[19]</w:t>
      </w:r>
      <w:r w:rsidRPr="007D061B">
        <w:rPr>
          <w:lang w:eastAsia="zh-CN"/>
        </w:rPr>
        <w:tab/>
        <w:t xml:space="preserve">3GPP </w:t>
      </w:r>
      <w:r w:rsidR="007D061B" w:rsidRPr="007D061B">
        <w:rPr>
          <w:lang w:eastAsia="zh-CN"/>
        </w:rPr>
        <w:t>TS 2</w:t>
      </w:r>
      <w:r w:rsidRPr="007D061B">
        <w:rPr>
          <w:lang w:eastAsia="zh-CN"/>
        </w:rPr>
        <w:t>5.142: "Base Station (BS) conformance testing (TDD)"</w:t>
      </w:r>
    </w:p>
    <w:p w14:paraId="3C3DA499" w14:textId="573F5A57" w:rsidR="005432EB" w:rsidRPr="007D061B" w:rsidRDefault="005432EB" w:rsidP="005432EB">
      <w:pPr>
        <w:pStyle w:val="EX"/>
        <w:rPr>
          <w:lang w:eastAsia="zh-CN"/>
        </w:rPr>
      </w:pPr>
      <w:r w:rsidRPr="007D061B">
        <w:rPr>
          <w:lang w:eastAsia="zh-CN"/>
        </w:rPr>
        <w:t>[20]</w:t>
      </w:r>
      <w:r w:rsidRPr="007D061B">
        <w:rPr>
          <w:lang w:eastAsia="zh-CN"/>
        </w:rPr>
        <w:tab/>
        <w:t xml:space="preserve">3GPP </w:t>
      </w:r>
      <w:r w:rsidR="007D061B" w:rsidRPr="007D061B">
        <w:rPr>
          <w:lang w:eastAsia="zh-CN"/>
        </w:rPr>
        <w:t>TS 2</w:t>
      </w:r>
      <w:r w:rsidRPr="007D061B">
        <w:rPr>
          <w:lang w:eastAsia="zh-CN"/>
        </w:rPr>
        <w:t>5.142 (V14.0.0): "Base Station (BS) conformance testing (TDD) (Release 14)"</w:t>
      </w:r>
    </w:p>
    <w:p w14:paraId="23E048EA" w14:textId="085D479B" w:rsidR="005432EB" w:rsidRPr="007D061B" w:rsidRDefault="005432EB" w:rsidP="005432EB">
      <w:pPr>
        <w:pStyle w:val="EX"/>
        <w:rPr>
          <w:rFonts w:cs="v5.0.0"/>
          <w:snapToGrid w:val="0"/>
        </w:rPr>
      </w:pPr>
      <w:r w:rsidRPr="007D061B">
        <w:rPr>
          <w:rFonts w:cs="v5.0.0"/>
          <w:snapToGrid w:val="0"/>
        </w:rPr>
        <w:t>[21]</w:t>
      </w:r>
      <w:r w:rsidRPr="007D061B">
        <w:rPr>
          <w:rFonts w:cs="v5.0.0"/>
          <w:snapToGrid w:val="0"/>
        </w:rPr>
        <w:tab/>
        <w:t xml:space="preserve">3GPP </w:t>
      </w:r>
      <w:r w:rsidR="007D061B" w:rsidRPr="007D061B">
        <w:rPr>
          <w:rFonts w:cs="v5.0.0"/>
          <w:snapToGrid w:val="0"/>
        </w:rPr>
        <w:t>TR 2</w:t>
      </w:r>
      <w:r w:rsidRPr="007D061B">
        <w:rPr>
          <w:rFonts w:cs="v5.0.0"/>
          <w:snapToGrid w:val="0"/>
        </w:rPr>
        <w:t>5.942: "Radio Frequency (RF) system scenarios"</w:t>
      </w:r>
    </w:p>
    <w:p w14:paraId="6E5A0FD9" w14:textId="77777777" w:rsidR="005432EB" w:rsidRPr="007D061B" w:rsidRDefault="005432EB" w:rsidP="005432EB">
      <w:pPr>
        <w:pStyle w:val="EX"/>
        <w:rPr>
          <w:snapToGrid w:val="0"/>
        </w:rPr>
      </w:pPr>
      <w:r w:rsidRPr="007D061B">
        <w:rPr>
          <w:snapToGrid w:val="0"/>
        </w:rPr>
        <w:t>[22]</w:t>
      </w:r>
      <w:r w:rsidRPr="007D061B">
        <w:rPr>
          <w:snapToGrid w:val="0"/>
        </w:rPr>
        <w:tab/>
        <w:t>3GPP TS 45.004: "Digital cellular telecommunications system (Phase 2+); Modulation"</w:t>
      </w:r>
    </w:p>
    <w:p w14:paraId="101EE5AE" w14:textId="77777777" w:rsidR="005432EB" w:rsidRPr="007D061B" w:rsidRDefault="005432EB" w:rsidP="005432EB">
      <w:pPr>
        <w:pStyle w:val="EX"/>
      </w:pPr>
      <w:r w:rsidRPr="007D061B">
        <w:t>[23]</w:t>
      </w:r>
      <w:r w:rsidRPr="007D061B">
        <w:tab/>
        <w:t>3GPP TS 25.214: "Physical layer procedures (FDD)"</w:t>
      </w:r>
    </w:p>
    <w:p w14:paraId="0C5E02C8" w14:textId="77777777" w:rsidR="005432EB" w:rsidRPr="007D061B" w:rsidRDefault="005432EB" w:rsidP="005432EB">
      <w:pPr>
        <w:pStyle w:val="EX"/>
      </w:pPr>
      <w:r w:rsidRPr="007D061B">
        <w:rPr>
          <w:rFonts w:cs="v3.7.0"/>
        </w:rPr>
        <w:t>[24]</w:t>
      </w:r>
      <w:r w:rsidRPr="007D061B">
        <w:rPr>
          <w:rFonts w:cs="v3.7.0"/>
        </w:rPr>
        <w:tab/>
      </w:r>
      <w:r w:rsidRPr="007D061B">
        <w:t>"Title 47 of the Code of Federal Regulations (CFR)", Federal Communications Commission</w:t>
      </w:r>
    </w:p>
    <w:p w14:paraId="0D9D5979" w14:textId="77777777" w:rsidR="005432EB" w:rsidRPr="007D061B" w:rsidRDefault="005432EB" w:rsidP="005432EB">
      <w:pPr>
        <w:pStyle w:val="EX"/>
      </w:pPr>
      <w:r w:rsidRPr="007D061B">
        <w:t>[25]</w:t>
      </w:r>
      <w:r w:rsidRPr="007D061B">
        <w:tab/>
        <w:t>CEPT ECC Decision (13)03: "The harmonised use of the frequency band 1452-1492 MHz for Mobile/Fixed Communications Networks Supplemental Downlink (MFCN SDL)"</w:t>
      </w:r>
    </w:p>
    <w:p w14:paraId="687E2DE1" w14:textId="77777777" w:rsidR="005432EB" w:rsidRPr="007D061B" w:rsidRDefault="005432EB" w:rsidP="005432EB">
      <w:pPr>
        <w:pStyle w:val="EX"/>
      </w:pPr>
      <w:r w:rsidRPr="007D061B">
        <w:t>[26]</w:t>
      </w:r>
      <w:r w:rsidRPr="007D061B">
        <w:tab/>
        <w:t>IEC 60721: "Classification of environmental conditions"</w:t>
      </w:r>
    </w:p>
    <w:p w14:paraId="4BB2F00C" w14:textId="77777777" w:rsidR="005432EB" w:rsidRPr="007D061B" w:rsidRDefault="005432EB" w:rsidP="005432EB">
      <w:pPr>
        <w:pStyle w:val="EX"/>
      </w:pPr>
      <w:r w:rsidRPr="007D061B">
        <w:t>[27]</w:t>
      </w:r>
      <w:r w:rsidRPr="007D061B">
        <w:tab/>
        <w:t>IEC 60721-3-3: "Classification of environmental conditions - Part 3-3: Classification of groups of environmental parameters and their severities - Stationary use at weather protected locations"</w:t>
      </w:r>
    </w:p>
    <w:p w14:paraId="2AAFD800" w14:textId="77777777" w:rsidR="005432EB" w:rsidRPr="007D061B" w:rsidRDefault="005432EB" w:rsidP="005432EB">
      <w:pPr>
        <w:pStyle w:val="EX"/>
      </w:pPr>
      <w:r w:rsidRPr="007D061B">
        <w:t>[28]</w:t>
      </w:r>
      <w:r w:rsidRPr="007D061B">
        <w:tab/>
        <w:t>IEC 60721-3-4: "Classification of environmental conditions - Part 3: Classification of groups of environmental parameters and their severities - Section 4: Stationary use at non-weather protected locations"</w:t>
      </w:r>
    </w:p>
    <w:p w14:paraId="36FE3119" w14:textId="77777777" w:rsidR="005432EB" w:rsidRPr="007D061B" w:rsidRDefault="005432EB" w:rsidP="005432EB">
      <w:pPr>
        <w:pStyle w:val="EX"/>
      </w:pPr>
      <w:r w:rsidRPr="007D061B">
        <w:t>[29]</w:t>
      </w:r>
      <w:r w:rsidRPr="007D061B">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7D061B" w:rsidRDefault="005432EB" w:rsidP="005432EB">
      <w:pPr>
        <w:pStyle w:val="EX"/>
      </w:pPr>
      <w:r w:rsidRPr="007D061B">
        <w:t>[30]</w:t>
      </w:r>
      <w:r w:rsidRPr="007D061B">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7D061B" w:rsidRDefault="005432EB" w:rsidP="005432EB">
      <w:pPr>
        <w:pStyle w:val="EX"/>
        <w:rPr>
          <w:rFonts w:cs="v4.2.0"/>
        </w:rPr>
      </w:pPr>
      <w:r w:rsidRPr="007D061B">
        <w:rPr>
          <w:rFonts w:cs="v4.2.0"/>
        </w:rPr>
        <w:t>[31]</w:t>
      </w:r>
      <w:r w:rsidRPr="007D061B">
        <w:rPr>
          <w:rFonts w:cs="v4.2.0"/>
        </w:rPr>
        <w:tab/>
        <w:t>IEC 60068-2-1 (2007): "Environmental testing - Part 2: Tests. Tests A: Cold"</w:t>
      </w:r>
    </w:p>
    <w:p w14:paraId="0004E432" w14:textId="77777777" w:rsidR="005432EB" w:rsidRPr="007D061B" w:rsidRDefault="005432EB" w:rsidP="005432EB">
      <w:pPr>
        <w:pStyle w:val="EX"/>
        <w:rPr>
          <w:rFonts w:cs="v4.2.0"/>
        </w:rPr>
      </w:pPr>
      <w:r w:rsidRPr="007D061B">
        <w:rPr>
          <w:rFonts w:cs="v4.2.0"/>
        </w:rPr>
        <w:t>[32]</w:t>
      </w:r>
      <w:r w:rsidRPr="007D061B">
        <w:rPr>
          <w:rFonts w:cs="v4.2.0"/>
        </w:rPr>
        <w:tab/>
        <w:t>IEC 60068-2-2 (2007): "Environmental testing - Part 2: Tests. Tests B: Dry heat"</w:t>
      </w:r>
    </w:p>
    <w:p w14:paraId="56B2FBF9" w14:textId="77777777" w:rsidR="005432EB" w:rsidRPr="007D061B" w:rsidRDefault="005432EB" w:rsidP="005432EB">
      <w:pPr>
        <w:pStyle w:val="EX"/>
        <w:rPr>
          <w:rFonts w:cs="v4.2.0"/>
        </w:rPr>
      </w:pPr>
      <w:r w:rsidRPr="007D061B">
        <w:rPr>
          <w:rFonts w:cs="v4.2.0"/>
        </w:rPr>
        <w:t>[33]</w:t>
      </w:r>
      <w:r w:rsidRPr="007D061B">
        <w:rPr>
          <w:rFonts w:cs="v4.2.0"/>
        </w:rPr>
        <w:tab/>
        <w:t>IEC 60068-2-6 (2007): "Environmental testing - Part 2: Tests - Test Fc: Vibration (sinusoidal)"</w:t>
      </w:r>
    </w:p>
    <w:p w14:paraId="2B7966F0" w14:textId="77777777" w:rsidR="005432EB" w:rsidRPr="007D061B" w:rsidRDefault="005432EB" w:rsidP="005432EB">
      <w:pPr>
        <w:pStyle w:val="EX"/>
        <w:rPr>
          <w:rFonts w:cs="v4.2.0"/>
        </w:rPr>
      </w:pPr>
      <w:r w:rsidRPr="007D061B">
        <w:rPr>
          <w:rFonts w:cs="v4.2.0"/>
        </w:rPr>
        <w:t>[34]</w:t>
      </w:r>
      <w:r w:rsidRPr="007D061B">
        <w:rPr>
          <w:rFonts w:cs="v4.2.0"/>
        </w:rPr>
        <w:tab/>
        <w:t>Recommendation ITU-T O.153: "Basic parameters for the measurement of error performance at bit rates below the primary rate"</w:t>
      </w:r>
    </w:p>
    <w:p w14:paraId="6B6EC09A" w14:textId="77777777" w:rsidR="005432EB" w:rsidRPr="007D061B" w:rsidRDefault="005432EB" w:rsidP="005432EB">
      <w:pPr>
        <w:pStyle w:val="EX"/>
        <w:rPr>
          <w:rFonts w:cs="Arial"/>
          <w:szCs w:val="18"/>
        </w:rPr>
      </w:pPr>
      <w:r w:rsidRPr="007D061B">
        <w:rPr>
          <w:rFonts w:cs="v4.2.0"/>
        </w:rPr>
        <w:t>[35]</w:t>
      </w:r>
      <w:r w:rsidRPr="007D061B">
        <w:rPr>
          <w:rFonts w:cs="v4.2.0"/>
        </w:rPr>
        <w:tab/>
      </w:r>
      <w:r w:rsidRPr="007D061B">
        <w:rPr>
          <w:rFonts w:cs="Arial"/>
          <w:szCs w:val="18"/>
        </w:rPr>
        <w:t>Recommendation ITU-R SM.329: "Unwanted emissions in the spurious domain"</w:t>
      </w:r>
    </w:p>
    <w:p w14:paraId="12DFD5B9" w14:textId="629FE640" w:rsidR="005432EB" w:rsidRPr="007D061B" w:rsidRDefault="005432EB" w:rsidP="005432EB">
      <w:pPr>
        <w:pStyle w:val="EX"/>
        <w:rPr>
          <w:rFonts w:cs="v4.2.0"/>
        </w:rPr>
      </w:pPr>
      <w:r w:rsidRPr="007D061B">
        <w:rPr>
          <w:rFonts w:cs="v4.2.0"/>
        </w:rPr>
        <w:t>[36]</w:t>
      </w:r>
      <w:r w:rsidRPr="007D061B">
        <w:rPr>
          <w:rFonts w:cs="v4.2.0"/>
        </w:rPr>
        <w:tab/>
        <w:t xml:space="preserve">3GPP </w:t>
      </w:r>
      <w:r w:rsidR="007D061B" w:rsidRPr="007D061B">
        <w:rPr>
          <w:rFonts w:cs="v4.2.0"/>
        </w:rPr>
        <w:t>TS 3</w:t>
      </w:r>
      <w:r w:rsidRPr="007D061B">
        <w:rPr>
          <w:rFonts w:cs="v4.2.0"/>
        </w:rPr>
        <w:t xml:space="preserve">8.104: </w:t>
      </w:r>
      <w:r w:rsidRPr="007D061B">
        <w:rPr>
          <w:rFonts w:cs="Arial"/>
          <w:szCs w:val="18"/>
        </w:rPr>
        <w:t>"</w:t>
      </w:r>
      <w:r w:rsidRPr="007D061B">
        <w:rPr>
          <w:rFonts w:cs="v4.2.0"/>
        </w:rPr>
        <w:t>NR; Base Station (BS) radio transmission and reception</w:t>
      </w:r>
      <w:r w:rsidRPr="007D061B">
        <w:rPr>
          <w:rFonts w:cs="Arial"/>
          <w:szCs w:val="18"/>
        </w:rPr>
        <w:t>"</w:t>
      </w:r>
    </w:p>
    <w:p w14:paraId="3016E4C3" w14:textId="74638C66" w:rsidR="005432EB" w:rsidRPr="007D061B" w:rsidRDefault="005432EB" w:rsidP="005432EB">
      <w:pPr>
        <w:pStyle w:val="EX"/>
        <w:rPr>
          <w:rFonts w:cs="Arial"/>
          <w:szCs w:val="18"/>
        </w:rPr>
      </w:pPr>
      <w:r w:rsidRPr="007D061B">
        <w:rPr>
          <w:rFonts w:cs="v4.2.0"/>
        </w:rPr>
        <w:t>[37]</w:t>
      </w:r>
      <w:r w:rsidRPr="007D061B">
        <w:rPr>
          <w:rFonts w:cs="v4.2.0"/>
        </w:rPr>
        <w:tab/>
        <w:t xml:space="preserve">3GPP </w:t>
      </w:r>
      <w:r w:rsidR="007D061B" w:rsidRPr="007D061B">
        <w:rPr>
          <w:rFonts w:cs="v4.2.0"/>
        </w:rPr>
        <w:t>TS 3</w:t>
      </w:r>
      <w:r w:rsidRPr="007D061B">
        <w:rPr>
          <w:rFonts w:cs="v4.2.0"/>
        </w:rPr>
        <w:t xml:space="preserve">8.141-1: </w:t>
      </w:r>
      <w:r w:rsidRPr="007D061B">
        <w:rPr>
          <w:rFonts w:cs="Arial"/>
          <w:szCs w:val="18"/>
        </w:rPr>
        <w:t>"</w:t>
      </w:r>
      <w:r w:rsidRPr="007D061B">
        <w:rPr>
          <w:rFonts w:cs="v4.2.0"/>
        </w:rPr>
        <w:t>NR;Base Station (BS) conformance testing; Part 1: Conducted conformance testing</w:t>
      </w:r>
      <w:r w:rsidRPr="007D061B">
        <w:rPr>
          <w:rFonts w:cs="Arial"/>
          <w:szCs w:val="18"/>
        </w:rPr>
        <w:t>"</w:t>
      </w:r>
    </w:p>
    <w:p w14:paraId="7952DC69" w14:textId="77777777" w:rsidR="005432EB" w:rsidRPr="007D061B" w:rsidRDefault="005432EB" w:rsidP="005432EB">
      <w:pPr>
        <w:pStyle w:val="EX"/>
      </w:pPr>
      <w:r w:rsidRPr="007D061B">
        <w:t>[38]</w:t>
      </w:r>
      <w:r w:rsidRPr="007D061B">
        <w:tab/>
        <w:t>FCC publication number 662911: "Emissions Testing of Transmitters with Multiple Outputs in the Same Band"</w:t>
      </w:r>
    </w:p>
    <w:p w14:paraId="7ADEA499" w14:textId="01B8F6A4" w:rsidR="005432EB" w:rsidRPr="007D061B" w:rsidRDefault="005432EB" w:rsidP="005432EB">
      <w:pPr>
        <w:pStyle w:val="EX"/>
        <w:rPr>
          <w:rFonts w:cs="Arial"/>
          <w:szCs w:val="18"/>
        </w:rPr>
      </w:pPr>
      <w:r w:rsidRPr="007D061B">
        <w:rPr>
          <w:rFonts w:cs="Arial"/>
          <w:szCs w:val="18"/>
        </w:rPr>
        <w:lastRenderedPageBreak/>
        <w:t>[39]</w:t>
      </w:r>
      <w:r w:rsidRPr="007D061B">
        <w:rPr>
          <w:rFonts w:cs="Arial"/>
          <w:szCs w:val="18"/>
        </w:rPr>
        <w:tab/>
        <w:t xml:space="preserve">3GPP </w:t>
      </w:r>
      <w:r w:rsidR="007D061B" w:rsidRPr="007D061B">
        <w:t>TS 3</w:t>
      </w:r>
      <w:r w:rsidRPr="007D061B">
        <w:t xml:space="preserve">6.211: </w:t>
      </w:r>
      <w:r w:rsidRPr="007D061B">
        <w:rPr>
          <w:rFonts w:cs="Arial"/>
          <w:szCs w:val="18"/>
        </w:rPr>
        <w:t>"</w:t>
      </w:r>
      <w:r w:rsidRPr="007D061B">
        <w:t>Evolved Universal Terrestrial Radio Access (E-UTRA); Physical channels and modulation</w:t>
      </w:r>
      <w:r w:rsidRPr="007D061B">
        <w:rPr>
          <w:rFonts w:cs="Arial"/>
          <w:szCs w:val="18"/>
        </w:rPr>
        <w:t>"</w:t>
      </w:r>
    </w:p>
    <w:p w14:paraId="4A5D768B" w14:textId="4D1E70A2" w:rsidR="005432EB" w:rsidRPr="007D061B" w:rsidRDefault="005432EB" w:rsidP="005432EB">
      <w:pPr>
        <w:pStyle w:val="EX"/>
        <w:rPr>
          <w:rFonts w:cs="Arial"/>
          <w:szCs w:val="18"/>
        </w:rPr>
      </w:pPr>
      <w:r w:rsidRPr="007D061B">
        <w:rPr>
          <w:rFonts w:cs="v4.2.0"/>
        </w:rPr>
        <w:t>[40]</w:t>
      </w:r>
      <w:r w:rsidRPr="007D061B">
        <w:rPr>
          <w:rFonts w:cs="v4.2.0"/>
        </w:rPr>
        <w:tab/>
        <w:t xml:space="preserve">3GPP </w:t>
      </w:r>
      <w:r w:rsidR="007D061B" w:rsidRPr="007D061B">
        <w:rPr>
          <w:rFonts w:cs="v4.2.0"/>
        </w:rPr>
        <w:t>TS 3</w:t>
      </w:r>
      <w:r w:rsidRPr="007D061B">
        <w:rPr>
          <w:rFonts w:cs="v4.2.0"/>
        </w:rPr>
        <w:t xml:space="preserve">7.145-2: </w:t>
      </w:r>
      <w:r w:rsidRPr="007D061B">
        <w:rPr>
          <w:rFonts w:cs="Arial"/>
          <w:szCs w:val="18"/>
        </w:rPr>
        <w:t>"Active Antenna System (AAS) Base Station (BS) conformance testing; Part 2: radiated conformance testing"</w:t>
      </w:r>
    </w:p>
    <w:p w14:paraId="7E99A129" w14:textId="77777777" w:rsidR="005432EB" w:rsidRPr="007D061B" w:rsidRDefault="005432EB" w:rsidP="005432EB">
      <w:pPr>
        <w:pStyle w:val="EX"/>
        <w:rPr>
          <w:rFonts w:cs="v4.2.0"/>
        </w:rPr>
      </w:pPr>
      <w:r w:rsidRPr="007D061B">
        <w:rPr>
          <w:rFonts w:cs="v4.2.0"/>
        </w:rPr>
        <w:t>[</w:t>
      </w:r>
      <w:r w:rsidRPr="007D061B">
        <w:rPr>
          <w:rFonts w:eastAsia="SimSun" w:cs="v4.2.0"/>
          <w:lang w:eastAsia="zh-CN"/>
        </w:rPr>
        <w:t>41</w:t>
      </w:r>
      <w:r w:rsidRPr="007D061B">
        <w:rPr>
          <w:rFonts w:cs="v4.2.0"/>
        </w:rPr>
        <w:t>]</w:t>
      </w:r>
      <w:r w:rsidRPr="007D061B">
        <w:rPr>
          <w:rFonts w:cs="v4.2.0"/>
        </w:rPr>
        <w:tab/>
        <w:t>3GPP TS 38.104</w:t>
      </w:r>
      <w:r w:rsidRPr="007D061B">
        <w:rPr>
          <w:rFonts w:eastAsia="SimSun" w:cs="v4.2.0"/>
          <w:lang w:eastAsia="zh-CN"/>
        </w:rPr>
        <w:t xml:space="preserve"> </w:t>
      </w:r>
      <w:r w:rsidRPr="007D061B">
        <w:rPr>
          <w:lang w:eastAsia="zh-CN"/>
        </w:rPr>
        <w:t>(V15.6.0)</w:t>
      </w:r>
      <w:r w:rsidRPr="007D061B">
        <w:rPr>
          <w:rFonts w:cs="v4.2.0"/>
        </w:rPr>
        <w:t xml:space="preserve">: </w:t>
      </w:r>
      <w:r w:rsidRPr="007D061B">
        <w:rPr>
          <w:rFonts w:cs="Arial"/>
          <w:szCs w:val="18"/>
        </w:rPr>
        <w:t>"</w:t>
      </w:r>
      <w:r w:rsidRPr="007D061B">
        <w:rPr>
          <w:rFonts w:cs="v4.2.0"/>
        </w:rPr>
        <w:t>NR; Base Station (BS) radio transmission and reception</w:t>
      </w:r>
      <w:r w:rsidRPr="007D061B">
        <w:rPr>
          <w:rFonts w:eastAsia="SimSun" w:cs="v4.2.0"/>
          <w:lang w:eastAsia="zh-CN"/>
        </w:rPr>
        <w:t xml:space="preserve"> </w:t>
      </w:r>
      <w:r w:rsidRPr="007D061B">
        <w:rPr>
          <w:lang w:eastAsia="zh-CN"/>
        </w:rPr>
        <w:t>(Release 15)</w:t>
      </w:r>
      <w:r w:rsidRPr="007D061B">
        <w:rPr>
          <w:rFonts w:cs="Arial"/>
          <w:szCs w:val="18"/>
        </w:rPr>
        <w:t>"</w:t>
      </w:r>
    </w:p>
    <w:p w14:paraId="66C8ACF6" w14:textId="77777777" w:rsidR="005432EB" w:rsidRPr="007D061B" w:rsidRDefault="005432EB" w:rsidP="005432EB">
      <w:pPr>
        <w:pStyle w:val="Heading1"/>
      </w:pPr>
      <w:bookmarkStart w:id="37" w:name="_Toc21095034"/>
      <w:bookmarkStart w:id="38" w:name="_Toc29766567"/>
      <w:bookmarkStart w:id="39" w:name="_Toc36040714"/>
      <w:bookmarkStart w:id="40" w:name="_Toc37228124"/>
      <w:bookmarkStart w:id="41" w:name="_Toc37228628"/>
      <w:bookmarkStart w:id="42" w:name="_Toc37229132"/>
      <w:bookmarkStart w:id="43" w:name="_Toc45906689"/>
      <w:r w:rsidRPr="007D061B">
        <w:t>3</w:t>
      </w:r>
      <w:r w:rsidRPr="007D061B">
        <w:tab/>
        <w:t>Definitions, symbols and abbreviations</w:t>
      </w:r>
      <w:bookmarkEnd w:id="37"/>
      <w:bookmarkEnd w:id="38"/>
      <w:bookmarkEnd w:id="39"/>
      <w:bookmarkEnd w:id="40"/>
      <w:bookmarkEnd w:id="41"/>
      <w:bookmarkEnd w:id="42"/>
      <w:bookmarkEnd w:id="43"/>
    </w:p>
    <w:p w14:paraId="3BA03801" w14:textId="77777777" w:rsidR="005432EB" w:rsidRPr="007D061B" w:rsidRDefault="005432EB" w:rsidP="005432EB">
      <w:pPr>
        <w:pStyle w:val="Heading2"/>
      </w:pPr>
      <w:bookmarkStart w:id="44" w:name="_Toc21095035"/>
      <w:bookmarkStart w:id="45" w:name="_Toc29766568"/>
      <w:bookmarkStart w:id="46" w:name="_Toc36040715"/>
      <w:bookmarkStart w:id="47" w:name="_Toc37228125"/>
      <w:bookmarkStart w:id="48" w:name="_Toc37228629"/>
      <w:bookmarkStart w:id="49" w:name="_Toc37229133"/>
      <w:bookmarkStart w:id="50" w:name="_Toc45906690"/>
      <w:r w:rsidRPr="007D061B">
        <w:t>3.1</w:t>
      </w:r>
      <w:r w:rsidRPr="007D061B">
        <w:tab/>
        <w:t>Definitions</w:t>
      </w:r>
      <w:bookmarkEnd w:id="44"/>
      <w:bookmarkEnd w:id="45"/>
      <w:bookmarkEnd w:id="46"/>
      <w:bookmarkEnd w:id="47"/>
      <w:bookmarkEnd w:id="48"/>
      <w:bookmarkEnd w:id="49"/>
      <w:bookmarkEnd w:id="50"/>
    </w:p>
    <w:p w14:paraId="0C9141A7" w14:textId="57793366" w:rsidR="005432EB" w:rsidRPr="007D061B" w:rsidRDefault="005432EB" w:rsidP="005432EB">
      <w:r w:rsidRPr="007D061B">
        <w:t xml:space="preserve">For the purposes of the present document, the terms and definitions given in </w:t>
      </w:r>
      <w:r w:rsidR="007D061B" w:rsidRPr="007D061B">
        <w:t>T</w:t>
      </w:r>
      <w:r w:rsidRPr="007D061B">
        <w:t xml:space="preserve">R 21.905 [1] and the following apply. A term defined in the present document takes precedence over the definition of the same term, if any, in </w:t>
      </w:r>
      <w:r w:rsidR="007D061B" w:rsidRPr="007D061B">
        <w:t>T</w:t>
      </w:r>
      <w:r w:rsidRPr="007D061B">
        <w:t>R 21.905 [1].</w:t>
      </w:r>
    </w:p>
    <w:p w14:paraId="3B905B7D" w14:textId="77777777" w:rsidR="005432EB" w:rsidRPr="007D061B" w:rsidRDefault="005432EB" w:rsidP="005432EB">
      <w:pPr>
        <w:rPr>
          <w:lang w:eastAsia="zh-CN"/>
        </w:rPr>
      </w:pPr>
      <w:r w:rsidRPr="007D061B">
        <w:rPr>
          <w:b/>
          <w:bCs/>
        </w:rPr>
        <w:t>active antenna system base station:</w:t>
      </w:r>
      <w:r w:rsidRPr="007D061B">
        <w:rPr>
          <w:b/>
          <w:bCs/>
          <w:lang w:eastAsia="zh-CN"/>
        </w:rPr>
        <w:t xml:space="preserve"> </w:t>
      </w:r>
      <w:r w:rsidRPr="007D061B">
        <w:rPr>
          <w:lang w:eastAsia="zh-CN"/>
        </w:rPr>
        <w:t xml:space="preserve">base station system which combines an Antenna Array with an Active transceiver unit array and a </w:t>
      </w:r>
      <w:r w:rsidRPr="007D061B">
        <w:rPr>
          <w:i/>
          <w:lang w:eastAsia="zh-CN"/>
        </w:rPr>
        <w:t>Radio Distribution Network</w:t>
      </w:r>
    </w:p>
    <w:p w14:paraId="2C12B09D" w14:textId="0D71A272" w:rsidR="005432EB" w:rsidRPr="007D061B" w:rsidRDefault="005432EB" w:rsidP="005432EB">
      <w:r w:rsidRPr="007D061B">
        <w:rPr>
          <w:b/>
          <w:lang w:eastAsia="zh-CN"/>
        </w:rPr>
        <w:t>active receiver unit:</w:t>
      </w:r>
      <w:r w:rsidRPr="007D061B">
        <w:rPr>
          <w:lang w:eastAsia="zh-CN"/>
        </w:rPr>
        <w:t xml:space="preserve"> </w:t>
      </w:r>
      <w:r w:rsidRPr="007D061B">
        <w:t>number of active receivers is the same as the</w:t>
      </w:r>
      <w:r w:rsidR="007D061B" w:rsidRPr="007D061B">
        <w:t> [</w:t>
      </w:r>
      <w:r w:rsidRPr="007D061B">
        <w:t xml:space="preserve">number of receiver diversity branches] to which compliance is declared for </w:t>
      </w:r>
      <w:r w:rsidR="007D061B" w:rsidRPr="007D061B">
        <w:t>clause 8</w:t>
      </w:r>
      <w:r w:rsidRPr="007D061B">
        <w:t xml:space="preserve"> performance requirements</w:t>
      </w:r>
    </w:p>
    <w:p w14:paraId="640E4795" w14:textId="77777777" w:rsidR="005432EB" w:rsidRPr="007D061B" w:rsidRDefault="005432EB" w:rsidP="005432EB">
      <w:r w:rsidRPr="007D061B">
        <w:rPr>
          <w:b/>
        </w:rPr>
        <w:t xml:space="preserve">active transmitter unit: </w:t>
      </w:r>
      <w:r w:rsidRPr="007D061B">
        <w:t xml:space="preserve">transmitter unit which is ON, and has the ability to send modulated data streams that are parallel and distinct to those sent from other transmitter units to one or more </w:t>
      </w:r>
      <w:r w:rsidRPr="007D061B">
        <w:rPr>
          <w:i/>
        </w:rPr>
        <w:t>TAB connectors</w:t>
      </w:r>
      <w:r w:rsidRPr="007D061B">
        <w:t xml:space="preserve"> at the </w:t>
      </w:r>
      <w:r w:rsidRPr="007D061B">
        <w:rPr>
          <w:i/>
        </w:rPr>
        <w:t>transceiver array boundary</w:t>
      </w:r>
    </w:p>
    <w:p w14:paraId="12DD0316" w14:textId="77777777" w:rsidR="005432EB" w:rsidRPr="007D061B" w:rsidRDefault="005432EB" w:rsidP="005432EB">
      <w:pPr>
        <w:rPr>
          <w:b/>
          <w:bCs/>
        </w:rPr>
      </w:pPr>
      <w:r w:rsidRPr="007D061B">
        <w:rPr>
          <w:b/>
        </w:rPr>
        <w:t>band category:</w:t>
      </w:r>
      <w:r w:rsidRPr="007D061B">
        <w:t xml:space="preserve"> group of operating bands for which the same MSR scenarios apply</w:t>
      </w:r>
    </w:p>
    <w:p w14:paraId="43CC224F" w14:textId="77777777" w:rsidR="005432EB" w:rsidRPr="007D061B" w:rsidRDefault="005432EB" w:rsidP="005432EB">
      <w:r w:rsidRPr="007D061B">
        <w:rPr>
          <w:b/>
          <w:bCs/>
        </w:rPr>
        <w:t>Base Station RF Bandwidth:</w:t>
      </w:r>
      <w:r w:rsidRPr="007D061B">
        <w:t xml:space="preserve"> bandwidth in which a base station transmits and/or receives single or multiple carrier(s) and/or RATs simultaneously within </w:t>
      </w:r>
      <w:r w:rsidRPr="007D061B">
        <w:rPr>
          <w:lang w:eastAsia="zh-CN"/>
        </w:rPr>
        <w:t>a</w:t>
      </w:r>
      <w:r w:rsidRPr="007D061B">
        <w:t xml:space="preserve"> supported operating band</w:t>
      </w:r>
    </w:p>
    <w:p w14:paraId="094CF6D6" w14:textId="77777777" w:rsidR="005432EB" w:rsidRPr="007D061B" w:rsidRDefault="005432EB" w:rsidP="005432EB">
      <w:pPr>
        <w:pStyle w:val="NO"/>
        <w:rPr>
          <w:b/>
        </w:rPr>
      </w:pPr>
      <w:bookmarkStart w:id="51" w:name="OLE_LINK44"/>
      <w:bookmarkStart w:id="52" w:name="OLE_LINK45"/>
      <w:r w:rsidRPr="007D061B">
        <w:t>NOTE:</w:t>
      </w:r>
      <w:r w:rsidRPr="007D061B">
        <w:tab/>
        <w:t xml:space="preserve">In single carrier operation, the </w:t>
      </w:r>
      <w:r w:rsidRPr="007D061B">
        <w:rPr>
          <w:i/>
        </w:rPr>
        <w:t>Base Station RF Bandwidth</w:t>
      </w:r>
      <w:r w:rsidRPr="007D061B">
        <w:t xml:space="preserve"> is equal to the channel bandwidth.</w:t>
      </w:r>
      <w:bookmarkEnd w:id="51"/>
      <w:bookmarkEnd w:id="52"/>
    </w:p>
    <w:p w14:paraId="68A623D1" w14:textId="77777777" w:rsidR="005432EB" w:rsidRPr="007D061B" w:rsidRDefault="005432EB" w:rsidP="005432EB">
      <w:pPr>
        <w:spacing w:after="120"/>
        <w:rPr>
          <w:i/>
        </w:rPr>
      </w:pPr>
      <w:r w:rsidRPr="007D061B">
        <w:rPr>
          <w:b/>
        </w:rPr>
        <w:t xml:space="preserve">Base Station RF Bandwidth edge: </w:t>
      </w:r>
      <w:r w:rsidRPr="007D061B">
        <w:t xml:space="preserve">frequency of one of the edges of the </w:t>
      </w:r>
      <w:r w:rsidRPr="007D061B">
        <w:rPr>
          <w:i/>
        </w:rPr>
        <w:t>Base Station RF Bandwidth</w:t>
      </w:r>
    </w:p>
    <w:p w14:paraId="48B8EBFB" w14:textId="77777777" w:rsidR="005432EB" w:rsidRPr="007D061B" w:rsidRDefault="005432EB" w:rsidP="005432EB">
      <w:r w:rsidRPr="007D061B">
        <w:rPr>
          <w:b/>
        </w:rPr>
        <w:t>basic limit:</w:t>
      </w:r>
      <w:r w:rsidRPr="007D061B">
        <w:t xml:space="preserve"> emissions limit taken from the non AAS specifications that is converted into a per </w:t>
      </w:r>
      <w:r w:rsidRPr="007D061B">
        <w:rPr>
          <w:i/>
        </w:rPr>
        <w:t>TAB connector TX cell group</w:t>
      </w:r>
      <w:r w:rsidRPr="007D061B">
        <w:t xml:space="preserve"> AAS emissions limit by scaling</w:t>
      </w:r>
    </w:p>
    <w:p w14:paraId="7941DAF7" w14:textId="77777777" w:rsidR="005432EB" w:rsidRPr="007D061B" w:rsidRDefault="005432EB" w:rsidP="005432EB">
      <w:pPr>
        <w:spacing w:after="120"/>
        <w:rPr>
          <w:lang w:eastAsia="zh-CN"/>
        </w:rPr>
      </w:pPr>
      <w:r w:rsidRPr="007D061B">
        <w:rPr>
          <w:b/>
          <w:lang w:eastAsia="zh-CN"/>
        </w:rPr>
        <w:t>beam:</w:t>
      </w:r>
      <w:r w:rsidRPr="007D061B">
        <w:rPr>
          <w:lang w:eastAsia="zh-CN"/>
        </w:rPr>
        <w:t xml:space="preserve"> main lobe of a </w:t>
      </w:r>
      <w:r w:rsidRPr="007D061B">
        <w:t>radiat</w:t>
      </w:r>
      <w:r w:rsidRPr="007D061B">
        <w:rPr>
          <w:lang w:eastAsia="zh-CN"/>
        </w:rPr>
        <w:t>ion pattern from an AAS BS</w:t>
      </w:r>
    </w:p>
    <w:p w14:paraId="6E7A2D50" w14:textId="77777777" w:rsidR="005432EB" w:rsidRPr="007D061B" w:rsidRDefault="005432EB" w:rsidP="005432EB">
      <w:pPr>
        <w:pStyle w:val="NO"/>
        <w:rPr>
          <w:lang w:eastAsia="zh-CN"/>
        </w:rPr>
      </w:pPr>
      <w:r w:rsidRPr="007D061B">
        <w:rPr>
          <w:lang w:eastAsia="zh-CN"/>
        </w:rPr>
        <w:t>NOTE:</w:t>
      </w:r>
      <w:r w:rsidRPr="007D061B">
        <w:rPr>
          <w:lang w:eastAsia="zh-CN"/>
        </w:rPr>
        <w:tab/>
        <w:t>For certain AAS antenna array, there may be more than one beam.</w:t>
      </w:r>
    </w:p>
    <w:p w14:paraId="6029525E" w14:textId="77777777" w:rsidR="005432EB" w:rsidRPr="007D061B" w:rsidRDefault="005432EB" w:rsidP="005432EB">
      <w:r w:rsidRPr="007D061B">
        <w:rPr>
          <w:b/>
          <w:lang w:eastAsia="zh-CN"/>
        </w:rPr>
        <w:t>beam centre direction:</w:t>
      </w:r>
      <w:r w:rsidRPr="007D061B">
        <w:rPr>
          <w:lang w:eastAsia="zh-CN"/>
        </w:rPr>
        <w:t xml:space="preserve"> </w:t>
      </w:r>
      <w:r w:rsidRPr="007D061B">
        <w:t>direction equal to the geometric centre of the -3 dB EIRP contour of the beam</w:t>
      </w:r>
    </w:p>
    <w:p w14:paraId="2C49C72D" w14:textId="6E19ABBF" w:rsidR="005432EB" w:rsidRPr="007D061B" w:rsidRDefault="005432EB" w:rsidP="005432EB">
      <w:r w:rsidRPr="007D061B">
        <w:rPr>
          <w:b/>
          <w:lang w:eastAsia="zh-CN"/>
        </w:rPr>
        <w:t>beam direction pair:</w:t>
      </w:r>
      <w:r w:rsidRPr="007D061B">
        <w:rPr>
          <w:lang w:eastAsia="zh-CN"/>
        </w:rPr>
        <w:t xml:space="preserve"> data set consisting of</w:t>
      </w:r>
      <w:r w:rsidR="00353938">
        <w:rPr>
          <w:lang w:eastAsia="zh-CN"/>
        </w:rPr>
        <w:t xml:space="preserve"> </w:t>
      </w:r>
      <w:r w:rsidRPr="007D061B">
        <w:t>the</w:t>
      </w:r>
      <w:r w:rsidRPr="007D061B">
        <w:rPr>
          <w:i/>
        </w:rPr>
        <w:t xml:space="preserve"> beam centre direction </w:t>
      </w:r>
      <w:r w:rsidRPr="007D061B">
        <w:t xml:space="preserve">and the related </w:t>
      </w:r>
      <w:r w:rsidRPr="007D061B">
        <w:rPr>
          <w:i/>
        </w:rPr>
        <w:t>beam peak direction</w:t>
      </w:r>
    </w:p>
    <w:p w14:paraId="256AD9D3" w14:textId="77777777" w:rsidR="005432EB" w:rsidRPr="007D061B" w:rsidRDefault="005432EB" w:rsidP="005432EB">
      <w:r w:rsidRPr="007D061B">
        <w:rPr>
          <w:b/>
        </w:rPr>
        <w:t>beam peak direction:</w:t>
      </w:r>
      <w:r w:rsidRPr="007D061B">
        <w:t xml:space="preserve"> direction where the maximum EIRP is supposed to be found</w:t>
      </w:r>
    </w:p>
    <w:p w14:paraId="0F332A47" w14:textId="77777777" w:rsidR="005432EB" w:rsidRPr="007D061B" w:rsidRDefault="005432EB" w:rsidP="005432EB">
      <w:r w:rsidRPr="007D061B">
        <w:rPr>
          <w:b/>
          <w:lang w:eastAsia="zh-CN"/>
        </w:rPr>
        <w:t xml:space="preserve">beamwidth: </w:t>
      </w:r>
      <w:r w:rsidRPr="007D061B">
        <w:t>angles describing the major and minor axes of an ellipsoid closest fit to an essentially elliptic half-power contour of a beam</w:t>
      </w:r>
    </w:p>
    <w:p w14:paraId="38E9A93B" w14:textId="77777777" w:rsidR="005432EB" w:rsidRPr="007D061B" w:rsidRDefault="005432EB" w:rsidP="005432EB">
      <w:pPr>
        <w:rPr>
          <w:bCs/>
        </w:rPr>
      </w:pPr>
      <w:r w:rsidRPr="007D061B">
        <w:rPr>
          <w:b/>
        </w:rPr>
        <w:t>carrier:</w:t>
      </w:r>
      <w:r w:rsidRPr="007D061B">
        <w:rPr>
          <w:bCs/>
        </w:rPr>
        <w:t xml:space="preserve"> modulated waveform conveying the physical channels</w:t>
      </w:r>
    </w:p>
    <w:p w14:paraId="770E0230" w14:textId="77777777" w:rsidR="005432EB" w:rsidRPr="007D061B" w:rsidRDefault="005432EB" w:rsidP="005432EB">
      <w:pPr>
        <w:rPr>
          <w:bCs/>
        </w:rPr>
      </w:pPr>
      <w:r w:rsidRPr="007D061B">
        <w:rPr>
          <w:b/>
          <w:bCs/>
        </w:rPr>
        <w:t xml:space="preserve">carrier aggregation: </w:t>
      </w:r>
      <w:r w:rsidRPr="007D061B">
        <w:rPr>
          <w:bCs/>
        </w:rPr>
        <w:t xml:space="preserve">aggregation of two or more NR or </w:t>
      </w:r>
      <w:r w:rsidRPr="007D061B">
        <w:rPr>
          <w:bCs/>
          <w:lang w:eastAsia="zh-CN"/>
        </w:rPr>
        <w:t xml:space="preserve">E-UTRA </w:t>
      </w:r>
      <w:r w:rsidRPr="007D061B">
        <w:rPr>
          <w:bCs/>
        </w:rPr>
        <w:t xml:space="preserve">component carriers in order to support wider </w:t>
      </w:r>
      <w:r w:rsidRPr="007D061B">
        <w:rPr>
          <w:bCs/>
          <w:i/>
        </w:rPr>
        <w:t>transmission bandwidth</w:t>
      </w:r>
      <w:r w:rsidRPr="007D061B">
        <w:rPr>
          <w:bCs/>
        </w:rPr>
        <w:t>s</w:t>
      </w:r>
    </w:p>
    <w:p w14:paraId="6F76EFC2" w14:textId="77777777" w:rsidR="005432EB" w:rsidRPr="007D061B" w:rsidRDefault="005432EB" w:rsidP="005432EB">
      <w:r w:rsidRPr="007D061B">
        <w:rPr>
          <w:b/>
        </w:rPr>
        <w:t>channel bandwidth:</w:t>
      </w:r>
      <w:r w:rsidRPr="007D061B">
        <w:t xml:space="preserve"> RF bandwidth supporting a single RF carrier with the </w:t>
      </w:r>
      <w:r w:rsidRPr="007D061B">
        <w:rPr>
          <w:i/>
        </w:rPr>
        <w:t xml:space="preserve">transmission bandwidth </w:t>
      </w:r>
      <w:r w:rsidRPr="007D061B">
        <w:t>configured in the uplink or downlink of a cell</w:t>
      </w:r>
    </w:p>
    <w:p w14:paraId="40D8DD4A" w14:textId="77777777" w:rsidR="005432EB" w:rsidRPr="007D061B" w:rsidRDefault="005432EB" w:rsidP="005432EB">
      <w:pPr>
        <w:pStyle w:val="NO"/>
      </w:pPr>
      <w:r w:rsidRPr="007D061B">
        <w:t>NOTE 1:</w:t>
      </w:r>
      <w:r w:rsidRPr="007D061B">
        <w:tab/>
        <w:t xml:space="preserve">The </w:t>
      </w:r>
      <w:r w:rsidRPr="007D061B">
        <w:rPr>
          <w:i/>
        </w:rPr>
        <w:t>channel</w:t>
      </w:r>
      <w:r w:rsidRPr="007D061B">
        <w:t xml:space="preserve"> </w:t>
      </w:r>
      <w:r w:rsidRPr="007D061B">
        <w:rPr>
          <w:i/>
        </w:rPr>
        <w:t>bandwidth</w:t>
      </w:r>
      <w:r w:rsidRPr="007D061B">
        <w:t xml:space="preserve"> is measured in MHz and is used as a reference for transmitter and receiver RF requirements.</w:t>
      </w:r>
    </w:p>
    <w:p w14:paraId="5AAE2471" w14:textId="6F1865AE" w:rsidR="005432EB" w:rsidRPr="007D061B" w:rsidRDefault="005432EB" w:rsidP="005432EB">
      <w:pPr>
        <w:pStyle w:val="NO"/>
      </w:pPr>
      <w:r w:rsidRPr="007D061B">
        <w:lastRenderedPageBreak/>
        <w:t>NOTE 2:</w:t>
      </w:r>
      <w:r w:rsidRPr="007D061B">
        <w:tab/>
        <w:t xml:space="preserve">For UTRA FDD, the </w:t>
      </w:r>
      <w:r w:rsidRPr="007D061B">
        <w:rPr>
          <w:i/>
        </w:rPr>
        <w:t>channel</w:t>
      </w:r>
      <w:r w:rsidRPr="007D061B" w:rsidDel="00D636E8">
        <w:t xml:space="preserve"> </w:t>
      </w:r>
      <w:r w:rsidRPr="007D061B">
        <w:rPr>
          <w:i/>
        </w:rPr>
        <w:t>bandwidth</w:t>
      </w:r>
      <w:r w:rsidRPr="007D061B">
        <w:t xml:space="preserve"> is the nominal channel spacing specified in </w:t>
      </w:r>
      <w:r w:rsidR="007D061B" w:rsidRPr="007D061B">
        <w:t>T</w:t>
      </w:r>
      <w:r w:rsidRPr="007D061B">
        <w:t>S 25.104</w:t>
      </w:r>
      <w:r w:rsidR="007D061B" w:rsidRPr="007D061B">
        <w:t> [</w:t>
      </w:r>
      <w:r w:rsidRPr="007D061B">
        <w:t xml:space="preserve">2], For UTRA TDD 1,28 Mcps option, the </w:t>
      </w:r>
      <w:r w:rsidRPr="007D061B">
        <w:rPr>
          <w:i/>
        </w:rPr>
        <w:t>channel</w:t>
      </w:r>
      <w:r w:rsidRPr="007D061B">
        <w:t xml:space="preserve"> </w:t>
      </w:r>
      <w:r w:rsidRPr="007D061B">
        <w:rPr>
          <w:i/>
        </w:rPr>
        <w:t>bandwidth</w:t>
      </w:r>
      <w:r w:rsidRPr="007D061B">
        <w:t xml:space="preserve"> is the nominal channel spacing specified in </w:t>
      </w:r>
      <w:r w:rsidR="007D061B" w:rsidRPr="007D061B">
        <w:t>T</w:t>
      </w:r>
      <w:r w:rsidRPr="007D061B">
        <w:t>S 25.105</w:t>
      </w:r>
      <w:r w:rsidR="007D061B" w:rsidRPr="007D061B">
        <w:t> [</w:t>
      </w:r>
      <w:r w:rsidRPr="007D061B">
        <w:t>3].</w:t>
      </w:r>
    </w:p>
    <w:p w14:paraId="65B8E49B" w14:textId="2080A2BE" w:rsidR="005432EB" w:rsidRPr="007D061B" w:rsidRDefault="005432EB" w:rsidP="005432EB">
      <w:pPr>
        <w:pStyle w:val="NO"/>
      </w:pPr>
      <w:r w:rsidRPr="007D061B">
        <w:t>NOTE 3:</w:t>
      </w:r>
      <w:r w:rsidRPr="007D061B">
        <w:tab/>
        <w:t xml:space="preserve">For E-UTRA, the </w:t>
      </w:r>
      <w:r w:rsidRPr="007D061B">
        <w:rPr>
          <w:i/>
        </w:rPr>
        <w:t>channel</w:t>
      </w:r>
      <w:r w:rsidRPr="007D061B" w:rsidDel="00D636E8">
        <w:t xml:space="preserve"> </w:t>
      </w:r>
      <w:r w:rsidRPr="007D061B">
        <w:rPr>
          <w:i/>
        </w:rPr>
        <w:t>bandwidths</w:t>
      </w:r>
      <w:r w:rsidRPr="007D061B">
        <w:t xml:space="preserve"> are specified in </w:t>
      </w:r>
      <w:r w:rsidR="007D061B" w:rsidRPr="007D061B">
        <w:t>TS 3</w:t>
      </w:r>
      <w:r w:rsidRPr="007D061B">
        <w:t>6.104</w:t>
      </w:r>
      <w:r w:rsidR="007D061B" w:rsidRPr="007D061B">
        <w:t> [</w:t>
      </w:r>
      <w:r w:rsidRPr="007D061B">
        <w:t xml:space="preserve">4]. Standalone NB-IoT channel bandwidths specified in </w:t>
      </w:r>
      <w:r w:rsidR="007D061B" w:rsidRPr="007D061B">
        <w:t>TS 3</w:t>
      </w:r>
      <w:r w:rsidRPr="007D061B">
        <w:t>6.104</w:t>
      </w:r>
      <w:r w:rsidR="007D061B" w:rsidRPr="007D061B">
        <w:t> [</w:t>
      </w:r>
      <w:r w:rsidRPr="007D061B">
        <w:t>4] are not applicable to AAS BS.</w:t>
      </w:r>
    </w:p>
    <w:p w14:paraId="0126FB2F" w14:textId="2B24790C" w:rsidR="005432EB" w:rsidRPr="007D061B" w:rsidRDefault="005432EB" w:rsidP="005432EB">
      <w:pPr>
        <w:pStyle w:val="NO"/>
        <w:rPr>
          <w:lang w:eastAsia="zh-CN"/>
        </w:rPr>
      </w:pPr>
      <w:r w:rsidRPr="007D061B">
        <w:t>NOTE 4:</w:t>
      </w:r>
      <w:r w:rsidRPr="007D061B">
        <w:tab/>
        <w:t xml:space="preserve">In </w:t>
      </w:r>
      <w:r w:rsidR="007D061B" w:rsidRPr="007D061B">
        <w:t>TS 3</w:t>
      </w:r>
      <w:r w:rsidRPr="007D061B">
        <w:t>8.104</w:t>
      </w:r>
      <w:r w:rsidR="007D061B" w:rsidRPr="007D061B">
        <w:t> [</w:t>
      </w:r>
      <w:r w:rsidRPr="007D061B">
        <w:t xml:space="preserve">33] for NR, </w:t>
      </w:r>
      <w:r w:rsidRPr="007D061B">
        <w:rPr>
          <w:i/>
        </w:rPr>
        <w:t>channel bandwidths</w:t>
      </w:r>
      <w:r w:rsidRPr="007D061B">
        <w:t xml:space="preserve"> are referred to as BS channel bandwidths, since for NR BS and UE channel bandwidths may differ.</w:t>
      </w:r>
    </w:p>
    <w:p w14:paraId="4F7EEAA1" w14:textId="77777777" w:rsidR="005432EB" w:rsidRPr="007D061B" w:rsidRDefault="005432EB" w:rsidP="005432EB">
      <w:pPr>
        <w:tabs>
          <w:tab w:val="left" w:pos="2448"/>
          <w:tab w:val="left" w:pos="9468"/>
        </w:tabs>
        <w:rPr>
          <w:b/>
          <w:bCs/>
        </w:rPr>
      </w:pPr>
      <w:r w:rsidRPr="007D061B">
        <w:rPr>
          <w:rFonts w:cs="v5.0.0"/>
          <w:b/>
          <w:bCs/>
        </w:rPr>
        <w:t xml:space="preserve">channel edge: </w:t>
      </w:r>
      <w:r w:rsidRPr="007D061B">
        <w:rPr>
          <w:rFonts w:cs="v5.0.0"/>
          <w:snapToGrid w:val="0"/>
        </w:rPr>
        <w:t xml:space="preserve">lowest or highest frequency of an NR carrier, separated by the </w:t>
      </w:r>
      <w:r w:rsidRPr="007D061B">
        <w:rPr>
          <w:rFonts w:cs="v5.0.0"/>
          <w:i/>
          <w:iCs/>
          <w:snapToGrid w:val="0"/>
        </w:rPr>
        <w:t>BS channel bandwidth</w:t>
      </w:r>
    </w:p>
    <w:p w14:paraId="52FBF0F0" w14:textId="77777777" w:rsidR="005432EB" w:rsidRPr="007D061B" w:rsidRDefault="005432EB" w:rsidP="005432EB">
      <w:r w:rsidRPr="007D061B">
        <w:rPr>
          <w:b/>
          <w:bCs/>
        </w:rPr>
        <w:t>code domain power:</w:t>
      </w:r>
      <w:r w:rsidRPr="007D061B">
        <w:t xml:space="preserve"> part of the mean power which correlates with a particular (OVSF) code channel in a UTRA signal</w:t>
      </w:r>
    </w:p>
    <w:p w14:paraId="26571350" w14:textId="77777777" w:rsidR="005432EB" w:rsidRPr="007D061B" w:rsidRDefault="005432EB" w:rsidP="005432EB">
      <w:pPr>
        <w:pStyle w:val="NO"/>
      </w:pPr>
      <w:r w:rsidRPr="007D061B">
        <w:t>NOTE:</w:t>
      </w:r>
      <w:r w:rsidRPr="007D061B">
        <w:tab/>
        <w:t xml:space="preserve">The sum of all powers in the code domain equals the mean power in a bandwidth of (1+ </w:t>
      </w:r>
      <w:r w:rsidRPr="007D061B">
        <w:rPr>
          <w:rFonts w:ascii="Symbol" w:hAnsi="Symbol"/>
        </w:rPr>
        <w:t></w:t>
      </w:r>
      <w:r w:rsidRPr="007D061B">
        <w:t>) times the chip rate of the radio access mode.</w:t>
      </w:r>
    </w:p>
    <w:p w14:paraId="758C9BA8" w14:textId="77777777" w:rsidR="005432EB" w:rsidRPr="007D061B" w:rsidRDefault="005432EB" w:rsidP="005432EB">
      <w:r w:rsidRPr="007D061B">
        <w:rPr>
          <w:b/>
        </w:rPr>
        <w:t>contiguous</w:t>
      </w:r>
      <w:r w:rsidRPr="007D061B" w:rsidDel="00D636E8">
        <w:rPr>
          <w:b/>
        </w:rPr>
        <w:t xml:space="preserve"> </w:t>
      </w:r>
      <w:r w:rsidRPr="007D061B">
        <w:rPr>
          <w:b/>
        </w:rPr>
        <w:t>spectrum:</w:t>
      </w:r>
      <w:r w:rsidRPr="007D061B">
        <w:t xml:space="preserve"> spectrum consisting of a contiguous block of spectrum with no </w:t>
      </w:r>
      <w:r w:rsidRPr="007D061B">
        <w:rPr>
          <w:i/>
        </w:rPr>
        <w:t>sub-block gap(s)</w:t>
      </w:r>
    </w:p>
    <w:p w14:paraId="2E3C73B1" w14:textId="77777777" w:rsidR="005432EB" w:rsidRPr="007D061B" w:rsidRDefault="005432EB" w:rsidP="005432EB">
      <w:pPr>
        <w:rPr>
          <w:rFonts w:cs="v5.0.0"/>
        </w:rPr>
      </w:pPr>
      <w:r w:rsidRPr="007D061B">
        <w:rPr>
          <w:rFonts w:cs="v5.0.0"/>
          <w:b/>
          <w:bCs/>
        </w:rPr>
        <w:t xml:space="preserve">downlink operating band: </w:t>
      </w:r>
      <w:r w:rsidRPr="007D061B">
        <w:rPr>
          <w:rFonts w:cs="v5.0.0"/>
        </w:rPr>
        <w:t>part of the (FDD) operating band designated for downlink</w:t>
      </w:r>
    </w:p>
    <w:p w14:paraId="6B795F2F" w14:textId="77777777" w:rsidR="007D061B" w:rsidRPr="007D061B" w:rsidRDefault="005432EB" w:rsidP="005432EB">
      <w:r w:rsidRPr="007D061B">
        <w:rPr>
          <w:b/>
          <w:bCs/>
        </w:rPr>
        <w:t>EIRP accuracy directions set:</w:t>
      </w:r>
      <w:r w:rsidRPr="007D061B">
        <w:t xml:space="preserve"> </w:t>
      </w:r>
      <w:r w:rsidRPr="007D061B">
        <w:rPr>
          <w:i/>
        </w:rPr>
        <w:t>beam peak directions</w:t>
      </w:r>
      <w:r w:rsidRPr="007D061B">
        <w:t xml:space="preserve"> for which the EIRP accuracy requirement is intended to be met.</w:t>
      </w:r>
    </w:p>
    <w:p w14:paraId="0C761C52" w14:textId="2A45710E" w:rsidR="005432EB" w:rsidRPr="007D061B" w:rsidRDefault="005432EB" w:rsidP="005432EB">
      <w:pPr>
        <w:pStyle w:val="NO"/>
      </w:pPr>
      <w:r w:rsidRPr="007D061B">
        <w:t>NOTE:</w:t>
      </w:r>
      <w:r w:rsidRPr="007D061B">
        <w:tab/>
        <w:t xml:space="preserve">The </w:t>
      </w:r>
      <w:r w:rsidRPr="007D061B">
        <w:rPr>
          <w:i/>
        </w:rPr>
        <w:t>beam peak directions</w:t>
      </w:r>
      <w:r w:rsidRPr="007D061B">
        <w:t xml:space="preserve"> are related to a corresponding contiguous range or discrete list of </w:t>
      </w:r>
      <w:r w:rsidRPr="007D061B">
        <w:rPr>
          <w:i/>
        </w:rPr>
        <w:t>beam centre directions</w:t>
      </w:r>
      <w:r w:rsidRPr="007D061B">
        <w:t xml:space="preserve"> by the</w:t>
      </w:r>
      <w:r w:rsidRPr="007D061B">
        <w:rPr>
          <w:i/>
        </w:rPr>
        <w:t xml:space="preserve"> beam direction pairs</w:t>
      </w:r>
      <w:r w:rsidRPr="007D061B">
        <w:t xml:space="preserve"> included in the set.</w:t>
      </w:r>
    </w:p>
    <w:p w14:paraId="2A293B8D" w14:textId="77777777" w:rsidR="005432EB" w:rsidRPr="007D061B" w:rsidRDefault="005432EB" w:rsidP="005432EB">
      <w:r w:rsidRPr="007D061B">
        <w:rPr>
          <w:b/>
          <w:bCs/>
        </w:rPr>
        <w:t xml:space="preserve">equivalent isotropic radiated power: </w:t>
      </w:r>
      <w:r w:rsidRPr="007D061B">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7D061B" w:rsidRDefault="005432EB" w:rsidP="005432EB">
      <w:pPr>
        <w:pStyle w:val="NO"/>
      </w:pPr>
      <w:r w:rsidRPr="007D061B">
        <w:t>NOTE:</w:t>
      </w:r>
      <w:r w:rsidRPr="007D061B">
        <w:tab/>
        <w:t>Isotropic directivity is equal in all directions (0 dBi).</w:t>
      </w:r>
    </w:p>
    <w:p w14:paraId="0C761497" w14:textId="77777777" w:rsidR="005432EB" w:rsidRPr="007D061B" w:rsidRDefault="005432EB" w:rsidP="005432EB">
      <w:pPr>
        <w:rPr>
          <w:lang w:eastAsia="ko-KR"/>
        </w:rPr>
      </w:pPr>
      <w:r w:rsidRPr="007D061B">
        <w:rPr>
          <w:b/>
        </w:rPr>
        <w:t xml:space="preserve">equivalent isotropic sensitivity: </w:t>
      </w:r>
      <w:r w:rsidRPr="007D061B">
        <w:t>sensitivity for an isotropic directivity device equivalent to the sensitivity of the discussed device exposed to an incoming wave from a defined AoA</w:t>
      </w:r>
    </w:p>
    <w:p w14:paraId="29009B68" w14:textId="77777777" w:rsidR="005432EB" w:rsidRPr="007D061B" w:rsidRDefault="005432EB" w:rsidP="005432EB">
      <w:pPr>
        <w:pStyle w:val="NO"/>
      </w:pPr>
      <w:r w:rsidRPr="007D061B">
        <w:t>NOTE 1:</w:t>
      </w:r>
      <w:r w:rsidRPr="007D061B">
        <w:tab/>
        <w:t>The sensitivity is the minimum received power level at which a RAT specific requirement is met.</w:t>
      </w:r>
    </w:p>
    <w:p w14:paraId="1756A140" w14:textId="77777777" w:rsidR="005432EB" w:rsidRPr="007D061B" w:rsidRDefault="005432EB" w:rsidP="005432EB">
      <w:pPr>
        <w:pStyle w:val="NO"/>
        <w:rPr>
          <w:b/>
        </w:rPr>
      </w:pPr>
      <w:r w:rsidRPr="007D061B">
        <w:t>NOTE 2:</w:t>
      </w:r>
      <w:r w:rsidRPr="007D061B">
        <w:tab/>
        <w:t>Isotropic directivity is equal in all directions (0 dBi).</w:t>
      </w:r>
    </w:p>
    <w:p w14:paraId="7174DE20" w14:textId="77777777" w:rsidR="005432EB" w:rsidRPr="007D061B" w:rsidRDefault="005432EB" w:rsidP="005432EB">
      <w:r w:rsidRPr="007D061B">
        <w:rPr>
          <w:b/>
          <w:bCs/>
        </w:rPr>
        <w:t>highest carrier:</w:t>
      </w:r>
      <w:r w:rsidRPr="007D061B">
        <w:t xml:space="preserve"> The carrier with the highest carrier frequency transmitted/received in a specified operating band</w:t>
      </w:r>
    </w:p>
    <w:p w14:paraId="2B7A7593" w14:textId="77777777" w:rsidR="005432EB" w:rsidRPr="007D061B" w:rsidRDefault="005432EB" w:rsidP="005432EB">
      <w:pPr>
        <w:rPr>
          <w:i/>
          <w:lang w:eastAsia="zh-CN"/>
        </w:rPr>
      </w:pPr>
      <w:r w:rsidRPr="007D061B">
        <w:rPr>
          <w:b/>
          <w:lang w:eastAsia="zh-CN"/>
        </w:rPr>
        <w:t>hybrid AAS BS</w:t>
      </w:r>
      <w:r w:rsidRPr="007D061B">
        <w:rPr>
          <w:lang w:eastAsia="zh-CN"/>
        </w:rPr>
        <w:t>:</w:t>
      </w:r>
      <w:r w:rsidRPr="007D061B">
        <w:rPr>
          <w:lang w:eastAsia="zh-CN"/>
        </w:rPr>
        <w:tab/>
        <w:t xml:space="preserve">AAS BS which has both a conducted RF interface and a radiated RF interface in the far field and conforms to a </w:t>
      </w:r>
      <w:r w:rsidRPr="007D061B">
        <w:rPr>
          <w:i/>
          <w:lang w:eastAsia="zh-CN"/>
        </w:rPr>
        <w:t>hybrid requirements set</w:t>
      </w:r>
    </w:p>
    <w:p w14:paraId="13FD5D4D" w14:textId="42AECB6C" w:rsidR="005432EB" w:rsidRPr="007D061B" w:rsidRDefault="005432EB" w:rsidP="00B23F39">
      <w:pPr>
        <w:rPr>
          <w:lang w:eastAsia="zh-CN"/>
        </w:rPr>
      </w:pPr>
      <w:bookmarkStart w:id="53" w:name="_Hlk530014802"/>
      <w:r w:rsidRPr="007D061B">
        <w:rPr>
          <w:lang w:eastAsia="zh-CN"/>
        </w:rPr>
        <w:t>NOTE:</w:t>
      </w:r>
      <w:r w:rsidRPr="007D061B">
        <w:rPr>
          <w:lang w:eastAsia="zh-CN"/>
        </w:rPr>
        <w:tab/>
        <w:t xml:space="preserve">For NR operation, a </w:t>
      </w:r>
      <w:r w:rsidRPr="007D061B">
        <w:rPr>
          <w:i/>
          <w:lang w:eastAsia="zh-CN"/>
        </w:rPr>
        <w:t>hybrid AAS BS</w:t>
      </w:r>
      <w:r w:rsidRPr="007D061B">
        <w:rPr>
          <w:lang w:eastAsia="zh-CN"/>
        </w:rPr>
        <w:t xml:space="preserve"> corresponds to NR </w:t>
      </w:r>
      <w:r w:rsidRPr="007D061B">
        <w:rPr>
          <w:i/>
          <w:lang w:eastAsia="zh-CN"/>
        </w:rPr>
        <w:t>type 1-H</w:t>
      </w:r>
      <w:r w:rsidRPr="007D061B">
        <w:rPr>
          <w:lang w:eastAsia="zh-CN"/>
        </w:rPr>
        <w:t xml:space="preserve"> in</w:t>
      </w:r>
      <w:r w:rsidR="007D061B" w:rsidRPr="007D061B">
        <w:rPr>
          <w:lang w:eastAsia="zh-CN"/>
        </w:rPr>
        <w:t> [</w:t>
      </w:r>
      <w:r w:rsidRPr="007D061B">
        <w:rPr>
          <w:lang w:eastAsia="zh-CN"/>
        </w:rPr>
        <w:t>37].</w:t>
      </w:r>
    </w:p>
    <w:bookmarkEnd w:id="53"/>
    <w:p w14:paraId="79F0FEBA" w14:textId="21621742" w:rsidR="005432EB" w:rsidRPr="007D061B" w:rsidRDefault="005432EB" w:rsidP="005432EB">
      <w:pPr>
        <w:rPr>
          <w:b/>
        </w:rPr>
      </w:pPr>
      <w:r w:rsidRPr="007D061B">
        <w:rPr>
          <w:b/>
          <w:lang w:eastAsia="zh-CN"/>
        </w:rPr>
        <w:t>hybrid requirements set</w:t>
      </w:r>
      <w:r w:rsidRPr="007D061B">
        <w:rPr>
          <w:lang w:eastAsia="zh-CN"/>
        </w:rPr>
        <w:t xml:space="preserve">: complete set of requirements applied to a </w:t>
      </w:r>
      <w:r w:rsidRPr="007D061B">
        <w:rPr>
          <w:i/>
          <w:lang w:eastAsia="zh-CN"/>
        </w:rPr>
        <w:t>hybrid AAS BS</w:t>
      </w:r>
      <w:r w:rsidRPr="007D061B">
        <w:rPr>
          <w:lang w:eastAsia="zh-CN"/>
        </w:rPr>
        <w:t xml:space="preserve"> with both conducted and radiated</w:t>
      </w:r>
      <w:r w:rsidR="00353938">
        <w:rPr>
          <w:lang w:eastAsia="zh-CN"/>
        </w:rPr>
        <w:t xml:space="preserve"> </w:t>
      </w:r>
      <w:r w:rsidRPr="007D061B">
        <w:rPr>
          <w:lang w:eastAsia="zh-CN"/>
        </w:rPr>
        <w:t>requirements.</w:t>
      </w:r>
    </w:p>
    <w:p w14:paraId="2D6928C5" w14:textId="77777777" w:rsidR="005432EB" w:rsidRPr="007D061B" w:rsidRDefault="005432EB" w:rsidP="005432EB">
      <w:r w:rsidRPr="007D061B">
        <w:rPr>
          <w:b/>
        </w:rPr>
        <w:t xml:space="preserve">inter-band gap: </w:t>
      </w:r>
      <w:r w:rsidRPr="007D061B">
        <w:t>frequency gap between two supported consecutive operating bands</w:t>
      </w:r>
    </w:p>
    <w:p w14:paraId="364DE981" w14:textId="77777777" w:rsidR="005432EB" w:rsidRPr="007D061B" w:rsidRDefault="005432EB" w:rsidP="005432EB">
      <w:pPr>
        <w:rPr>
          <w:b/>
          <w:bCs/>
        </w:rPr>
      </w:pPr>
      <w:r w:rsidRPr="007D061B">
        <w:rPr>
          <w:b/>
          <w:bCs/>
        </w:rPr>
        <w:t>inter-band carrier aggregation:</w:t>
      </w:r>
      <w:r w:rsidRPr="007D061B">
        <w:rPr>
          <w:bCs/>
        </w:rPr>
        <w:t xml:space="preserve"> carrier aggregation of component carriers in different operating bands</w:t>
      </w:r>
    </w:p>
    <w:p w14:paraId="6603CED4" w14:textId="77777777" w:rsidR="005432EB" w:rsidRPr="007D061B" w:rsidRDefault="005432EB" w:rsidP="005432EB">
      <w:pPr>
        <w:pStyle w:val="NO"/>
        <w:rPr>
          <w:lang w:eastAsia="zh-CN"/>
        </w:rPr>
      </w:pPr>
      <w:r w:rsidRPr="007D061B">
        <w:t>NOTE:</w:t>
      </w:r>
      <w:r w:rsidRPr="007D061B">
        <w:tab/>
      </w:r>
      <w:r w:rsidRPr="007D061B">
        <w:rPr>
          <w:lang w:eastAsia="zh-CN"/>
        </w:rPr>
        <w:t>C</w:t>
      </w:r>
      <w:r w:rsidRPr="007D061B">
        <w:t xml:space="preserve">arriers </w:t>
      </w:r>
      <w:r w:rsidRPr="007D061B">
        <w:rPr>
          <w:lang w:eastAsia="zh-CN"/>
        </w:rPr>
        <w:t xml:space="preserve">aggregated </w:t>
      </w:r>
      <w:r w:rsidRPr="007D061B">
        <w:t xml:space="preserve">in each band </w:t>
      </w:r>
      <w:r w:rsidRPr="007D061B">
        <w:rPr>
          <w:lang w:eastAsia="zh-CN"/>
        </w:rPr>
        <w:t>can be</w:t>
      </w:r>
      <w:r w:rsidRPr="007D061B">
        <w:t xml:space="preserve"> contiguous</w:t>
      </w:r>
      <w:r w:rsidRPr="007D061B">
        <w:rPr>
          <w:lang w:eastAsia="zh-CN"/>
        </w:rPr>
        <w:t xml:space="preserve"> or non-contiguous.</w:t>
      </w:r>
    </w:p>
    <w:p w14:paraId="3B229A78" w14:textId="77777777" w:rsidR="005432EB" w:rsidRPr="007D061B" w:rsidRDefault="005432EB" w:rsidP="005432EB">
      <w:r w:rsidRPr="007D061B">
        <w:rPr>
          <w:b/>
        </w:rPr>
        <w:t xml:space="preserve">intra-band contiguous carrier aggregation: </w:t>
      </w:r>
      <w:r w:rsidRPr="007D061B">
        <w:rPr>
          <w:i/>
          <w:iCs/>
        </w:rPr>
        <w:t>contiguous carriers</w:t>
      </w:r>
      <w:r w:rsidRPr="007D061B">
        <w:t xml:space="preserve"> aggregated in the same operating band</w:t>
      </w:r>
    </w:p>
    <w:p w14:paraId="398CC64F" w14:textId="77777777" w:rsidR="005432EB" w:rsidRPr="007D061B" w:rsidRDefault="005432EB" w:rsidP="005432EB">
      <w:pPr>
        <w:rPr>
          <w:rFonts w:cs="v5.0.0"/>
          <w:b/>
        </w:rPr>
      </w:pPr>
      <w:r w:rsidRPr="007D061B">
        <w:rPr>
          <w:b/>
        </w:rPr>
        <w:t xml:space="preserve">intra-band non-contiguous carrier aggregation: </w:t>
      </w:r>
      <w:r w:rsidRPr="007D061B">
        <w:t>non-contiguous carriers aggregated in the same operating band</w:t>
      </w:r>
    </w:p>
    <w:p w14:paraId="68A0A0EF" w14:textId="77777777" w:rsidR="005432EB" w:rsidRPr="007D061B" w:rsidRDefault="005432EB" w:rsidP="005432EB">
      <w:pPr>
        <w:rPr>
          <w:rFonts w:cs="v5.0.0"/>
        </w:rPr>
      </w:pPr>
      <w:r w:rsidRPr="007D061B">
        <w:rPr>
          <w:rFonts w:cs="v5.0.0"/>
          <w:b/>
        </w:rPr>
        <w:t>Inter RF Bandwidth gap:</w:t>
      </w:r>
      <w:r w:rsidRPr="007D061B">
        <w:rPr>
          <w:rFonts w:cs="v5.0.0"/>
        </w:rPr>
        <w:t xml:space="preserve"> frequency gap between two consecutive </w:t>
      </w:r>
      <w:r w:rsidRPr="007D061B">
        <w:rPr>
          <w:rFonts w:cs="v5.0.0"/>
          <w:i/>
        </w:rPr>
        <w:t>Base Station RF Bandwidths</w:t>
      </w:r>
      <w:r w:rsidRPr="007D061B">
        <w:rPr>
          <w:rFonts w:cs="v5.0.0"/>
        </w:rPr>
        <w:t xml:space="preserve"> that are placed within</w:t>
      </w:r>
      <w:r w:rsidRPr="007D061B" w:rsidDel="00BC1ABC">
        <w:rPr>
          <w:rFonts w:cs="v5.0.0"/>
        </w:rPr>
        <w:t xml:space="preserve"> </w:t>
      </w:r>
      <w:r w:rsidRPr="007D061B">
        <w:rPr>
          <w:rFonts w:cs="v5.0.0"/>
        </w:rPr>
        <w:t>two supported operating bands</w:t>
      </w:r>
    </w:p>
    <w:p w14:paraId="754AE1AA" w14:textId="77777777" w:rsidR="005432EB" w:rsidRPr="007D061B" w:rsidRDefault="005432EB" w:rsidP="005432EB">
      <w:pPr>
        <w:rPr>
          <w:rFonts w:cs="v5.0.0"/>
        </w:rPr>
      </w:pPr>
      <w:r w:rsidRPr="007D061B">
        <w:rPr>
          <w:b/>
          <w:bCs/>
        </w:rPr>
        <w:t>lowest carrier:</w:t>
      </w:r>
      <w:r w:rsidRPr="007D061B">
        <w:t xml:space="preserve"> the carrier with the lowest carrier frequency transmitted/received in a specified operating band</w:t>
      </w:r>
    </w:p>
    <w:p w14:paraId="54C025BA" w14:textId="77777777" w:rsidR="005432EB" w:rsidRPr="007D061B" w:rsidRDefault="005432EB" w:rsidP="005432EB">
      <w:pPr>
        <w:rPr>
          <w:i/>
        </w:rPr>
      </w:pPr>
      <w:r w:rsidRPr="007D061B">
        <w:rPr>
          <w:b/>
        </w:rPr>
        <w:t>maximum carrier output power per TAB connector</w:t>
      </w:r>
      <w:r w:rsidRPr="007D061B">
        <w:rPr>
          <w:b/>
          <w:i/>
        </w:rPr>
        <w:t xml:space="preserve">: </w:t>
      </w:r>
      <w:r w:rsidRPr="007D061B">
        <w:rPr>
          <w:i/>
        </w:rPr>
        <w:t xml:space="preserve">mean power level measured on a particular carrier at the array boundary antenna connectors, during the </w:t>
      </w:r>
      <w:r w:rsidRPr="007D061B">
        <w:t>transmitter ON period</w:t>
      </w:r>
      <w:r w:rsidRPr="007D061B">
        <w:rPr>
          <w:i/>
        </w:rPr>
        <w:t xml:space="preserve"> in a specified reference condition</w:t>
      </w:r>
    </w:p>
    <w:p w14:paraId="0139B5CE" w14:textId="77777777" w:rsidR="007D061B" w:rsidRPr="007D061B" w:rsidRDefault="005432EB" w:rsidP="005432EB">
      <w:pPr>
        <w:tabs>
          <w:tab w:val="left" w:pos="3765"/>
        </w:tabs>
        <w:rPr>
          <w:bCs/>
        </w:rPr>
      </w:pPr>
      <w:r w:rsidRPr="007D061B">
        <w:rPr>
          <w:b/>
        </w:rPr>
        <w:lastRenderedPageBreak/>
        <w:t xml:space="preserve">maximum throughput: </w:t>
      </w:r>
      <w:r w:rsidRPr="007D061B">
        <w:rPr>
          <w:bCs/>
        </w:rPr>
        <w:t>maximum achievable throughput for a reference measurement channel</w:t>
      </w:r>
    </w:p>
    <w:p w14:paraId="059D0F0B" w14:textId="1E003E09" w:rsidR="005432EB" w:rsidRPr="007D061B" w:rsidRDefault="005432EB" w:rsidP="005432EB">
      <w:pPr>
        <w:tabs>
          <w:tab w:val="left" w:pos="3765"/>
        </w:tabs>
        <w:rPr>
          <w:bCs/>
        </w:rPr>
      </w:pPr>
      <w:r w:rsidRPr="007D061B">
        <w:rPr>
          <w:b/>
        </w:rPr>
        <w:t>MSR operation:</w:t>
      </w:r>
      <w:r w:rsidRPr="007D061B">
        <w:t xml:space="preserve"> operation of AAS BS declared to be MSR in particular </w:t>
      </w:r>
      <w:r w:rsidRPr="007D061B">
        <w:rPr>
          <w:i/>
          <w:iCs/>
        </w:rPr>
        <w:t>operating band(s)</w:t>
      </w:r>
    </w:p>
    <w:p w14:paraId="7556D9A8" w14:textId="77777777" w:rsidR="005432EB" w:rsidRPr="007D061B" w:rsidRDefault="005432EB" w:rsidP="005432EB">
      <w:r w:rsidRPr="007D061B">
        <w:rPr>
          <w:b/>
          <w:i/>
        </w:rPr>
        <w:t>multi-band requirements:</w:t>
      </w:r>
      <w:r w:rsidRPr="007D061B">
        <w:t xml:space="preserve"> requirements applying per one single operating band with exclusion bands or other multi-band provisions as defined for each requirement</w:t>
      </w:r>
    </w:p>
    <w:p w14:paraId="1FE8F8DF" w14:textId="77777777" w:rsidR="005432EB" w:rsidRPr="007D061B" w:rsidRDefault="005432EB" w:rsidP="005432EB">
      <w:r w:rsidRPr="007D061B">
        <w:rPr>
          <w:b/>
        </w:rPr>
        <w:t>multi-band TAB connector:</w:t>
      </w:r>
      <w:r w:rsidRPr="007D061B">
        <w:t xml:space="preserve"> </w:t>
      </w:r>
      <w:r w:rsidRPr="007D061B">
        <w:rPr>
          <w:i/>
          <w:iCs/>
        </w:rPr>
        <w:t>TAB connector</w:t>
      </w:r>
      <w:r w:rsidRPr="007D061B">
        <w:t xml:space="preserve"> supporting operation in multiple </w:t>
      </w:r>
      <w:r w:rsidRPr="007D061B">
        <w:rPr>
          <w:i/>
          <w:iCs/>
        </w:rPr>
        <w:t>operating bands</w:t>
      </w:r>
      <w:r w:rsidRPr="007D061B">
        <w:t xml:space="preserve"> through common active electronic component(s)</w:t>
      </w:r>
    </w:p>
    <w:p w14:paraId="47A039C9" w14:textId="199E5344" w:rsidR="005432EB" w:rsidRPr="007D061B" w:rsidRDefault="005432EB" w:rsidP="005432EB">
      <w:pPr>
        <w:pStyle w:val="NO"/>
        <w:rPr>
          <w:i/>
        </w:rPr>
      </w:pPr>
      <w:r w:rsidRPr="007D061B">
        <w:t>NOTE:</w:t>
      </w:r>
      <w:r w:rsidRPr="007D061B">
        <w:tab/>
        <w:t xml:space="preserve">For common TX and RX </w:t>
      </w:r>
      <w:r w:rsidRPr="007D061B">
        <w:rPr>
          <w:i/>
          <w:iCs/>
        </w:rPr>
        <w:t>TAB connectors</w:t>
      </w:r>
      <w:r w:rsidRPr="007D061B">
        <w:t xml:space="preserve">, the definition applies where common active electronic components are in the transmit path and/or in the </w:t>
      </w:r>
      <w:r w:rsidR="00353938" w:rsidRPr="007D061B">
        <w:t>receive</w:t>
      </w:r>
      <w:r w:rsidRPr="007D061B">
        <w:t xml:space="preserve"> path.</w:t>
      </w:r>
    </w:p>
    <w:p w14:paraId="68D5A564" w14:textId="77777777" w:rsidR="005432EB" w:rsidRPr="007D061B" w:rsidRDefault="005432EB" w:rsidP="005432EB">
      <w:pPr>
        <w:tabs>
          <w:tab w:val="left" w:pos="2448"/>
          <w:tab w:val="left" w:pos="9468"/>
        </w:tabs>
      </w:pPr>
      <w:r w:rsidRPr="007D061B">
        <w:rPr>
          <w:b/>
        </w:rPr>
        <w:t>NB-IoT in-band operation:</w:t>
      </w:r>
      <w:r w:rsidRPr="007D061B">
        <w:t xml:space="preserve"> NB-IoT is operating in-band when it utilizes the resource block(s) within a normal E-UTRA carrier</w:t>
      </w:r>
    </w:p>
    <w:p w14:paraId="6736D135" w14:textId="77777777" w:rsidR="005432EB" w:rsidRPr="007D061B" w:rsidRDefault="005432EB" w:rsidP="005432EB">
      <w:r w:rsidRPr="007D061B">
        <w:rPr>
          <w:b/>
        </w:rPr>
        <w:t>NB-IoT guard band operation:</w:t>
      </w:r>
      <w:r w:rsidRPr="007D061B">
        <w:t xml:space="preserve"> NB-IoT is operating in guard band when it utilizes the unused resource block(s) within a E-UTRA carrier</w:t>
      </w:r>
      <w:r w:rsidRPr="007D061B">
        <w:rPr>
          <w:rFonts w:cs="Arial"/>
          <w:szCs w:val="18"/>
        </w:rPr>
        <w:t>'</w:t>
      </w:r>
      <w:r w:rsidRPr="007D061B">
        <w:t>s guard-band</w:t>
      </w:r>
    </w:p>
    <w:p w14:paraId="3D04BCF7" w14:textId="77777777" w:rsidR="005432EB" w:rsidRPr="007D061B" w:rsidRDefault="005432EB" w:rsidP="005432EB">
      <w:pPr>
        <w:tabs>
          <w:tab w:val="left" w:pos="2448"/>
          <w:tab w:val="left" w:pos="9468"/>
        </w:tabs>
        <w:rPr>
          <w:b/>
        </w:rPr>
      </w:pPr>
      <w:r w:rsidRPr="007D061B">
        <w:rPr>
          <w:b/>
        </w:rPr>
        <w:t>NB-IoT standalone operation:</w:t>
      </w:r>
      <w:r w:rsidRPr="007D061B">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7D061B" w:rsidRDefault="005432EB" w:rsidP="005432EB">
      <w:pPr>
        <w:rPr>
          <w:i/>
        </w:rPr>
      </w:pPr>
      <w:r w:rsidRPr="007D061B">
        <w:rPr>
          <w:b/>
        </w:rPr>
        <w:t>non-AAS BS</w:t>
      </w:r>
      <w:r w:rsidRPr="007D061B">
        <w:rPr>
          <w:b/>
          <w:i/>
        </w:rPr>
        <w:t xml:space="preserve">: </w:t>
      </w:r>
      <w:r w:rsidRPr="007D061B">
        <w:t>BS</w:t>
      </w:r>
      <w:r w:rsidR="00353938">
        <w:t xml:space="preserve"> </w:t>
      </w:r>
      <w:r w:rsidRPr="007D061B">
        <w:t xml:space="preserve">conforming to one of the RF requirement specifications </w:t>
      </w:r>
      <w:r w:rsidR="007D061B" w:rsidRPr="007D061B">
        <w:t>TS 2</w:t>
      </w:r>
      <w:r w:rsidRPr="007D061B">
        <w:t>5.104</w:t>
      </w:r>
      <w:r w:rsidR="007D061B" w:rsidRPr="007D061B">
        <w:t> [</w:t>
      </w:r>
      <w:r w:rsidRPr="007D061B">
        <w:t xml:space="preserve">2], </w:t>
      </w:r>
      <w:r w:rsidR="007D061B" w:rsidRPr="007D061B">
        <w:t>T</w:t>
      </w:r>
      <w:r w:rsidRPr="007D061B">
        <w:t>S 25.105</w:t>
      </w:r>
      <w:r w:rsidR="007D061B" w:rsidRPr="007D061B">
        <w:t> [</w:t>
      </w:r>
      <w:r w:rsidRPr="007D061B">
        <w:t xml:space="preserve">3], </w:t>
      </w:r>
      <w:r w:rsidR="007D061B" w:rsidRPr="007D061B">
        <w:t>TS 3</w:t>
      </w:r>
      <w:r w:rsidRPr="007D061B">
        <w:t>6.104</w:t>
      </w:r>
      <w:r w:rsidR="007D061B" w:rsidRPr="007D061B">
        <w:t> [</w:t>
      </w:r>
      <w:r w:rsidRPr="007D061B">
        <w:t xml:space="preserve">4] or </w:t>
      </w:r>
      <w:r w:rsidR="007D061B" w:rsidRPr="007D061B">
        <w:t>T</w:t>
      </w:r>
      <w:r w:rsidRPr="007D061B">
        <w:t>S37.104</w:t>
      </w:r>
      <w:r w:rsidR="007D061B" w:rsidRPr="007D061B">
        <w:t> [</w:t>
      </w:r>
      <w:r w:rsidRPr="007D061B">
        <w:t>5]</w:t>
      </w:r>
    </w:p>
    <w:p w14:paraId="0C3BB29D" w14:textId="16E7146F" w:rsidR="005432EB" w:rsidRPr="007D061B" w:rsidRDefault="005432EB" w:rsidP="005432EB">
      <w:pPr>
        <w:pStyle w:val="NO"/>
      </w:pPr>
      <w:r w:rsidRPr="007D061B">
        <w:t>NOTE:</w:t>
      </w:r>
      <w:r w:rsidRPr="007D061B">
        <w:tab/>
        <w:t xml:space="preserve">For </w:t>
      </w:r>
      <w:r w:rsidRPr="007D061B">
        <w:rPr>
          <w:rFonts w:cs="v5.0.0"/>
        </w:rPr>
        <w:t xml:space="preserve">AAS BS in </w:t>
      </w:r>
      <w:r w:rsidRPr="007D061B">
        <w:rPr>
          <w:rFonts w:cs="v5.0.0"/>
          <w:i/>
        </w:rPr>
        <w:t>single RAT E-UTRA operation</w:t>
      </w:r>
      <w:r w:rsidRPr="007D061B">
        <w:rPr>
          <w:rFonts w:cs="v5.0.0"/>
        </w:rPr>
        <w:t xml:space="preserve"> or in </w:t>
      </w:r>
      <w:r w:rsidRPr="007D061B">
        <w:rPr>
          <w:rFonts w:cs="v5.0.0"/>
          <w:i/>
        </w:rPr>
        <w:t>MSR operation</w:t>
      </w:r>
      <w:r w:rsidRPr="007D061B">
        <w:rPr>
          <w:rFonts w:cs="v5.0.0"/>
        </w:rPr>
        <w:t xml:space="preserve"> using E-UTRA</w:t>
      </w:r>
      <w:r w:rsidRPr="007D061B">
        <w:t xml:space="preserve">, the NB-IoT operation (including in-band, guard band and standalone operation) is excluded from the consideration in the performance comparison among AAS BS and </w:t>
      </w:r>
      <w:r w:rsidRPr="007D061B">
        <w:rPr>
          <w:i/>
        </w:rPr>
        <w:t>non-AAS BS</w:t>
      </w:r>
      <w:r w:rsidRPr="007D061B">
        <w:t xml:space="preserve"> in this specification.</w:t>
      </w:r>
    </w:p>
    <w:p w14:paraId="693FF165" w14:textId="77777777" w:rsidR="005432EB" w:rsidRPr="007D061B" w:rsidRDefault="005432EB" w:rsidP="005432EB">
      <w:r w:rsidRPr="007D061B">
        <w:rPr>
          <w:b/>
          <w:i/>
        </w:rPr>
        <w:t>non-contiguous spectrum:</w:t>
      </w:r>
      <w:r w:rsidRPr="007D061B">
        <w:t xml:space="preserve"> </w:t>
      </w:r>
      <w:r w:rsidRPr="007D061B">
        <w:rPr>
          <w:i/>
        </w:rPr>
        <w:t xml:space="preserve">spectrum consisting of two or more </w:t>
      </w:r>
      <w:r w:rsidRPr="007D061B">
        <w:t>sub-blocks</w:t>
      </w:r>
      <w:r w:rsidRPr="007D061B">
        <w:rPr>
          <w:i/>
        </w:rPr>
        <w:t xml:space="preserve"> separated by </w:t>
      </w:r>
      <w:r w:rsidRPr="007D061B">
        <w:t>sub-block gap(s)</w:t>
      </w:r>
    </w:p>
    <w:p w14:paraId="551CB104" w14:textId="77777777" w:rsidR="005432EB" w:rsidRPr="007D061B" w:rsidRDefault="005432EB" w:rsidP="005432EB">
      <w:pPr>
        <w:tabs>
          <w:tab w:val="left" w:pos="2448"/>
          <w:tab w:val="left" w:pos="9468"/>
        </w:tabs>
        <w:rPr>
          <w:i/>
        </w:rPr>
      </w:pPr>
      <w:r w:rsidRPr="007D061B">
        <w:rPr>
          <w:rFonts w:cs="v5.0.0"/>
          <w:b/>
          <w:bCs/>
        </w:rPr>
        <w:t xml:space="preserve">operating band: </w:t>
      </w:r>
      <w:r w:rsidRPr="007D061B">
        <w:rPr>
          <w:rFonts w:cs="v5.0.0"/>
        </w:rPr>
        <w:t>frequency range in which the AAS BS operates (paired or unpaired), that is defined with a specific set of technical requirements</w:t>
      </w:r>
    </w:p>
    <w:p w14:paraId="48BFD3EC" w14:textId="77777777" w:rsidR="005432EB" w:rsidRPr="007D061B" w:rsidRDefault="005432EB" w:rsidP="005432EB">
      <w:pPr>
        <w:rPr>
          <w:lang w:eastAsia="zh-CN"/>
        </w:rPr>
      </w:pPr>
      <w:r w:rsidRPr="007D061B">
        <w:rPr>
          <w:b/>
          <w:lang w:eastAsia="zh-CN"/>
        </w:rPr>
        <w:t>OTA sensitivity directions declaration:</w:t>
      </w:r>
      <w:r w:rsidRPr="007D061B">
        <w:rPr>
          <w:lang w:eastAsia="zh-CN"/>
        </w:rPr>
        <w:t xml:space="preserve"> set of manufacturer declarations comprising one or more EIS </w:t>
      </w:r>
      <w:r w:rsidRPr="007D061B">
        <w:t xml:space="preserve">values (with related RAT and </w:t>
      </w:r>
      <w:r w:rsidRPr="007D061B">
        <w:rPr>
          <w:i/>
        </w:rPr>
        <w:t>channel bandwidth</w:t>
      </w:r>
      <w:r w:rsidRPr="007D061B">
        <w:t xml:space="preserve">), </w:t>
      </w:r>
      <w:r w:rsidRPr="007D061B">
        <w:rPr>
          <w:lang w:eastAsia="zh-CN"/>
        </w:rPr>
        <w:t>and the directions where it (they) applies</w:t>
      </w:r>
    </w:p>
    <w:p w14:paraId="0231ED0A" w14:textId="77777777" w:rsidR="005432EB" w:rsidRPr="007D061B" w:rsidRDefault="005432EB" w:rsidP="005432EB">
      <w:pPr>
        <w:pStyle w:val="NO"/>
        <w:rPr>
          <w:lang w:eastAsia="zh-CN"/>
        </w:rPr>
      </w:pPr>
      <w:r w:rsidRPr="007D061B">
        <w:rPr>
          <w:lang w:eastAsia="zh-CN"/>
        </w:rPr>
        <w:t>NOTE:</w:t>
      </w:r>
      <w:r w:rsidRPr="007D061B">
        <w:rPr>
          <w:lang w:eastAsia="zh-CN"/>
        </w:rPr>
        <w:tab/>
        <w:t>All the directions apply to all the EIS values in an OSDD.</w:t>
      </w:r>
    </w:p>
    <w:p w14:paraId="505F461D" w14:textId="77777777" w:rsidR="005432EB" w:rsidRPr="007D061B" w:rsidRDefault="005432EB" w:rsidP="005432EB">
      <w:pPr>
        <w:tabs>
          <w:tab w:val="left" w:pos="3765"/>
        </w:tabs>
        <w:rPr>
          <w:bCs/>
        </w:rPr>
      </w:pPr>
      <w:r w:rsidRPr="007D061B">
        <w:rPr>
          <w:b/>
          <w:bCs/>
          <w:lang w:eastAsia="zh-CN"/>
        </w:rPr>
        <w:t>R</w:t>
      </w:r>
      <w:r w:rsidRPr="007D061B">
        <w:rPr>
          <w:b/>
          <w:bCs/>
        </w:rPr>
        <w:t>adio Bandwidth:</w:t>
      </w:r>
      <w:r w:rsidRPr="007D061B">
        <w:rPr>
          <w:lang w:eastAsia="zh-CN"/>
        </w:rPr>
        <w:t xml:space="preserve"> </w:t>
      </w:r>
      <w:r w:rsidRPr="007D061B">
        <w:rPr>
          <w:bCs/>
        </w:rPr>
        <w:t>frequency difference between the upper edge of the highest used carrier and the lower edge of the lowest used carrier</w:t>
      </w:r>
    </w:p>
    <w:p w14:paraId="7211AA30" w14:textId="77777777" w:rsidR="005432EB" w:rsidRPr="007D061B" w:rsidRDefault="005432EB" w:rsidP="005432EB">
      <w:r w:rsidRPr="007D061B">
        <w:rPr>
          <w:b/>
        </w:rPr>
        <w:t>radio distribution network:</w:t>
      </w:r>
      <w:r w:rsidRPr="007D061B">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7D061B" w:rsidRDefault="005432EB" w:rsidP="005432EB">
      <w:pPr>
        <w:pStyle w:val="NO"/>
        <w:rPr>
          <w:lang w:eastAsia="zh-CN"/>
        </w:rPr>
      </w:pPr>
      <w:r w:rsidRPr="007D061B">
        <w:rPr>
          <w:lang w:eastAsia="zh-CN"/>
        </w:rPr>
        <w:t>NOTE:</w:t>
      </w:r>
      <w:r w:rsidRPr="007D061B">
        <w:rPr>
          <w:lang w:eastAsia="zh-CN"/>
        </w:rPr>
        <w:tab/>
        <w:t>In the case when the active transceiver units are physically integrated with the array elements of the antenna array, the radio distribution network is a one-to-one mapping</w:t>
      </w:r>
    </w:p>
    <w:p w14:paraId="622D0039" w14:textId="77777777" w:rsidR="005432EB" w:rsidRPr="007D061B" w:rsidRDefault="005432EB" w:rsidP="005432EB">
      <w:r w:rsidRPr="007D061B">
        <w:rPr>
          <w:b/>
        </w:rPr>
        <w:t>rated carrier output power per TAB connector</w:t>
      </w:r>
      <w:r w:rsidRPr="007D061B">
        <w:rPr>
          <w:b/>
          <w:lang w:eastAsia="zh-CN"/>
        </w:rPr>
        <w:t>:</w:t>
      </w:r>
      <w:r w:rsidRPr="007D061B">
        <w:t xml:space="preserve"> mean power level associated with a particular carrier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736E6478" w14:textId="77777777" w:rsidR="005432EB" w:rsidRPr="007D061B" w:rsidRDefault="005432EB" w:rsidP="005432EB">
      <w:r w:rsidRPr="007D061B">
        <w:rPr>
          <w:b/>
        </w:rPr>
        <w:t>rated total output power per TAB connector:</w:t>
      </w:r>
      <w:r w:rsidRPr="007D061B">
        <w:t xml:space="preserve"> mean power level associated with a particular operating band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6D1140A8" w14:textId="77777777" w:rsidR="005432EB" w:rsidRPr="007D061B" w:rsidRDefault="005432EB" w:rsidP="005432EB">
      <w:r w:rsidRPr="007D061B">
        <w:rPr>
          <w:b/>
        </w:rPr>
        <w:t>receiver target:</w:t>
      </w:r>
      <w:r w:rsidRPr="007D061B">
        <w:t xml:space="preserve"> angles of arrival in which reception is performed</w:t>
      </w:r>
    </w:p>
    <w:p w14:paraId="49EA70FB" w14:textId="77777777" w:rsidR="005432EB" w:rsidRPr="007D061B" w:rsidRDefault="005432EB" w:rsidP="005432EB">
      <w:r w:rsidRPr="007D061B">
        <w:rPr>
          <w:b/>
          <w:bCs/>
          <w:lang w:eastAsia="zh-CN"/>
        </w:rPr>
        <w:t>receiver target redirection range:</w:t>
      </w:r>
      <w:r w:rsidRPr="007D061B">
        <w:t xml:space="preserve"> union of all the</w:t>
      </w:r>
      <w:r w:rsidRPr="007D061B">
        <w:rPr>
          <w:i/>
        </w:rPr>
        <w:t xml:space="preserve"> sensitivity RoAoA</w:t>
      </w:r>
      <w:r w:rsidRPr="007D061B">
        <w:t xml:space="preserve"> achievable through redirecting the </w:t>
      </w:r>
      <w:r w:rsidRPr="007D061B">
        <w:rPr>
          <w:i/>
        </w:rPr>
        <w:t>receiver target</w:t>
      </w:r>
      <w:r w:rsidRPr="007D061B">
        <w:t xml:space="preserve"> related to the OSDD</w:t>
      </w:r>
    </w:p>
    <w:p w14:paraId="41FD2214" w14:textId="77777777" w:rsidR="005432EB" w:rsidRPr="007D061B" w:rsidRDefault="005432EB" w:rsidP="005432EB">
      <w:pPr>
        <w:rPr>
          <w:bCs/>
          <w:lang w:eastAsia="zh-CN"/>
        </w:rPr>
      </w:pPr>
      <w:r w:rsidRPr="007D061B">
        <w:rPr>
          <w:b/>
          <w:bCs/>
          <w:lang w:eastAsia="zh-CN"/>
        </w:rPr>
        <w:t>receiver target reference direction:</w:t>
      </w:r>
      <w:r w:rsidRPr="007D061B">
        <w:rPr>
          <w:bCs/>
          <w:lang w:eastAsia="zh-CN"/>
        </w:rPr>
        <w:t xml:space="preserve"> direction inside the </w:t>
      </w:r>
      <w:r w:rsidRPr="007D061B">
        <w:rPr>
          <w:bCs/>
          <w:i/>
          <w:lang w:eastAsia="zh-CN"/>
        </w:rPr>
        <w:t>receiver target redirection range</w:t>
      </w:r>
      <w:r w:rsidRPr="007D061B">
        <w:rPr>
          <w:bCs/>
          <w:lang w:eastAsia="zh-CN"/>
        </w:rPr>
        <w:t xml:space="preserve"> declared by the manufacturer for conformance testing. For an OSDD without </w:t>
      </w:r>
      <w:r w:rsidRPr="007D061B">
        <w:rPr>
          <w:bCs/>
          <w:i/>
          <w:lang w:eastAsia="zh-CN"/>
        </w:rPr>
        <w:t>receiver target redirection range</w:t>
      </w:r>
      <w:r w:rsidRPr="007D061B">
        <w:rPr>
          <w:bCs/>
          <w:lang w:eastAsia="zh-CN"/>
        </w:rPr>
        <w:t xml:space="preserve">, this is a direction inside the </w:t>
      </w:r>
      <w:r w:rsidRPr="007D061B">
        <w:rPr>
          <w:bCs/>
          <w:i/>
          <w:lang w:eastAsia="zh-CN"/>
        </w:rPr>
        <w:t>sensitivity RoAoA</w:t>
      </w:r>
    </w:p>
    <w:p w14:paraId="27112B64" w14:textId="77777777" w:rsidR="005432EB" w:rsidRPr="007D061B" w:rsidRDefault="005432EB" w:rsidP="005432EB">
      <w:pPr>
        <w:rPr>
          <w:bCs/>
          <w:lang w:eastAsia="zh-CN"/>
        </w:rPr>
      </w:pPr>
      <w:r w:rsidRPr="007D061B">
        <w:rPr>
          <w:b/>
          <w:bCs/>
          <w:lang w:eastAsia="zh-CN"/>
        </w:rPr>
        <w:lastRenderedPageBreak/>
        <w:t xml:space="preserve">reference beam direction: </w:t>
      </w:r>
      <w:r w:rsidRPr="007D061B">
        <w:rPr>
          <w:bCs/>
          <w:lang w:eastAsia="zh-CN"/>
        </w:rPr>
        <w:t xml:space="preserve">declared </w:t>
      </w:r>
      <w:r w:rsidRPr="007D061B">
        <w:rPr>
          <w:bCs/>
          <w:i/>
          <w:lang w:eastAsia="zh-CN"/>
        </w:rPr>
        <w:t>beam direction pair</w:t>
      </w:r>
      <w:r w:rsidRPr="007D061B">
        <w:rPr>
          <w:bCs/>
          <w:lang w:eastAsia="zh-CN"/>
        </w:rPr>
        <w:t xml:space="preserve">, including reference </w:t>
      </w:r>
      <w:r w:rsidRPr="007D061B">
        <w:rPr>
          <w:bCs/>
          <w:i/>
          <w:lang w:eastAsia="zh-CN"/>
        </w:rPr>
        <w:t>beam centre direction</w:t>
      </w:r>
      <w:r w:rsidRPr="007D061B">
        <w:rPr>
          <w:bCs/>
          <w:lang w:eastAsia="zh-CN"/>
        </w:rPr>
        <w:t xml:space="preserve"> and reference </w:t>
      </w:r>
      <w:r w:rsidRPr="007D061B">
        <w:rPr>
          <w:bCs/>
          <w:i/>
          <w:lang w:eastAsia="zh-CN"/>
        </w:rPr>
        <w:t>beam peak direction</w:t>
      </w:r>
      <w:r w:rsidRPr="007D061B">
        <w:rPr>
          <w:bCs/>
          <w:lang w:eastAsia="zh-CN"/>
        </w:rPr>
        <w:t xml:space="preserve"> where the reference </w:t>
      </w:r>
      <w:r w:rsidRPr="007D061B">
        <w:rPr>
          <w:bCs/>
          <w:i/>
          <w:lang w:eastAsia="zh-CN"/>
        </w:rPr>
        <w:t>beam peak direction</w:t>
      </w:r>
      <w:r w:rsidRPr="007D061B">
        <w:rPr>
          <w:bCs/>
          <w:lang w:eastAsia="zh-CN"/>
        </w:rPr>
        <w:t xml:space="preserve"> is the direction for the intended maximum EIRP within the EIRP accuracy compliance directions set</w:t>
      </w:r>
    </w:p>
    <w:p w14:paraId="58BA51CD" w14:textId="77777777" w:rsidR="005432EB" w:rsidRPr="007D061B" w:rsidRDefault="005432EB" w:rsidP="005432EB">
      <w:r w:rsidRPr="007D061B">
        <w:rPr>
          <w:b/>
          <w:bCs/>
          <w:lang w:eastAsia="zh-CN"/>
        </w:rPr>
        <w:t>sensitivity RoAoA:</w:t>
      </w:r>
      <w:r w:rsidRPr="007D061B">
        <w:rPr>
          <w:bCs/>
          <w:lang w:eastAsia="zh-CN"/>
        </w:rPr>
        <w:t xml:space="preserve"> RoAoA within which the declared EIS(s) of an OSDD is intended to be achieved at any </w:t>
      </w:r>
      <w:r w:rsidRPr="007D061B">
        <w:t>instance of time</w:t>
      </w:r>
      <w:r w:rsidRPr="007D061B">
        <w:rPr>
          <w:bCs/>
          <w:lang w:eastAsia="zh-CN"/>
        </w:rPr>
        <w:t xml:space="preserve"> for a specific AAS BS direction setting</w:t>
      </w:r>
    </w:p>
    <w:p w14:paraId="7EE10155" w14:textId="77777777" w:rsidR="005432EB" w:rsidRPr="007D061B" w:rsidRDefault="005432EB" w:rsidP="005432EB">
      <w:r w:rsidRPr="007D061B">
        <w:rPr>
          <w:b/>
        </w:rPr>
        <w:t>single band requirements:</w:t>
      </w:r>
      <w:r w:rsidRPr="007D061B">
        <w:t xml:space="preserve"> requirements applying per one single operating band without exclusion bands or other multi-band provisions</w:t>
      </w:r>
    </w:p>
    <w:p w14:paraId="18FD0E3F" w14:textId="77777777" w:rsidR="005432EB" w:rsidRPr="007D061B" w:rsidRDefault="005432EB" w:rsidP="005432EB">
      <w:r w:rsidRPr="007D061B">
        <w:rPr>
          <w:b/>
        </w:rPr>
        <w:t>single band TAB connector:</w:t>
      </w:r>
      <w:r w:rsidRPr="007D061B">
        <w:t xml:space="preserve"> </w:t>
      </w:r>
      <w:r w:rsidRPr="007D061B">
        <w:rPr>
          <w:i/>
        </w:rPr>
        <w:t>TAB connector</w:t>
      </w:r>
      <w:r w:rsidRPr="007D061B">
        <w:t xml:space="preserve"> supporting operation either in a single operating band only, or in multiple operating bands but without any common active electronic component(s)</w:t>
      </w:r>
    </w:p>
    <w:p w14:paraId="3F183DCF" w14:textId="77777777" w:rsidR="005432EB" w:rsidRPr="007D061B" w:rsidRDefault="005432EB" w:rsidP="005432EB">
      <w:pPr>
        <w:rPr>
          <w:i/>
          <w:iCs/>
        </w:rPr>
      </w:pPr>
      <w:r w:rsidRPr="007D061B">
        <w:rPr>
          <w:b/>
        </w:rPr>
        <w:t>single RAT E-UTRA operation:</w:t>
      </w:r>
      <w:r w:rsidRPr="007D061B">
        <w:t xml:space="preserve"> operation of AAS BS declared to be single RAT E-UTRA in the </w:t>
      </w:r>
      <w:r w:rsidRPr="007D061B">
        <w:rPr>
          <w:iCs/>
        </w:rPr>
        <w:t>operating band</w:t>
      </w:r>
    </w:p>
    <w:p w14:paraId="2B0399C9" w14:textId="77777777" w:rsidR="007D061B" w:rsidRPr="007D061B" w:rsidRDefault="005432EB" w:rsidP="005432EB">
      <w:pPr>
        <w:pStyle w:val="NO"/>
      </w:pPr>
      <w:r w:rsidRPr="007D061B">
        <w:t>NOTE:</w:t>
      </w:r>
      <w:r w:rsidRPr="007D061B">
        <w:tab/>
      </w:r>
      <w:r w:rsidRPr="007D061B">
        <w:rPr>
          <w:i/>
        </w:rPr>
        <w:t>S</w:t>
      </w:r>
      <w:r w:rsidRPr="007D061B">
        <w:rPr>
          <w:rFonts w:cs="v5.0.0"/>
          <w:i/>
        </w:rPr>
        <w:t>ingle RAT E-UTRA operation</w:t>
      </w:r>
      <w:r w:rsidRPr="007D061B">
        <w:rPr>
          <w:rFonts w:cs="v5.0.0"/>
        </w:rPr>
        <w:t xml:space="preserve"> </w:t>
      </w:r>
      <w:r w:rsidRPr="007D061B">
        <w:t>does not cover in-band NB-IoT, nor guardband NB-IoT operation.</w:t>
      </w:r>
    </w:p>
    <w:p w14:paraId="6FFB0FDC" w14:textId="442F6B2B" w:rsidR="005432EB" w:rsidRPr="007D061B" w:rsidRDefault="005432EB" w:rsidP="005432EB">
      <w:pPr>
        <w:rPr>
          <w:b/>
        </w:rPr>
      </w:pPr>
      <w:r w:rsidRPr="007D061B">
        <w:rPr>
          <w:b/>
        </w:rPr>
        <w:t>single RAT UTRA operation:</w:t>
      </w:r>
      <w:r w:rsidRPr="007D061B">
        <w:t xml:space="preserve"> operation of AAS BS declared to be single RAT UTRA in the </w:t>
      </w:r>
      <w:r w:rsidRPr="007D061B">
        <w:rPr>
          <w:iCs/>
        </w:rPr>
        <w:t>operating band</w:t>
      </w:r>
    </w:p>
    <w:p w14:paraId="0D9C70BF" w14:textId="59A3A13B" w:rsidR="005432EB" w:rsidRPr="007D061B" w:rsidRDefault="005432EB" w:rsidP="005432EB">
      <w:pPr>
        <w:tabs>
          <w:tab w:val="left" w:pos="2448"/>
          <w:tab w:val="left" w:pos="9468"/>
        </w:tabs>
      </w:pPr>
      <w:r w:rsidRPr="007D061B">
        <w:rPr>
          <w:b/>
          <w:lang w:eastAsia="zh-CN"/>
        </w:rPr>
        <w:t>sTTI</w:t>
      </w:r>
      <w:r w:rsidRPr="007D061B">
        <w:t xml:space="preserve">: A transmission time interval (TTI) of either one slot or one subslot as defined in </w:t>
      </w:r>
      <w:r w:rsidR="007D061B" w:rsidRPr="007D061B">
        <w:t>TS 3</w:t>
      </w:r>
      <w:r w:rsidRPr="007D061B">
        <w:t>6.211</w:t>
      </w:r>
      <w:r w:rsidR="007D061B" w:rsidRPr="007D061B">
        <w:t> [</w:t>
      </w:r>
      <w:r w:rsidRPr="007D061B">
        <w:t>39] on either uplink or downlink.</w:t>
      </w:r>
    </w:p>
    <w:p w14:paraId="459E12BF" w14:textId="77777777" w:rsidR="005432EB" w:rsidRPr="007D061B" w:rsidRDefault="005432EB" w:rsidP="005432EB">
      <w:r w:rsidRPr="007D061B">
        <w:rPr>
          <w:b/>
        </w:rPr>
        <w:t>sub-block:</w:t>
      </w:r>
      <w:r w:rsidRPr="007D061B">
        <w:t xml:space="preserve"> one contiguous allocated block of spectrum for use by the same Base Station</w:t>
      </w:r>
    </w:p>
    <w:p w14:paraId="5C420E8A" w14:textId="77777777" w:rsidR="005432EB" w:rsidRPr="007D061B" w:rsidRDefault="005432EB" w:rsidP="005432EB">
      <w:pPr>
        <w:pStyle w:val="NO"/>
      </w:pPr>
      <w:r w:rsidRPr="007D061B">
        <w:t>NOTE:</w:t>
      </w:r>
      <w:r w:rsidRPr="007D061B">
        <w:tab/>
        <w:t xml:space="preserve">There may be multiple instances of </w:t>
      </w:r>
      <w:r w:rsidRPr="007D061B">
        <w:rPr>
          <w:i/>
        </w:rPr>
        <w:t>sub-block</w:t>
      </w:r>
      <w:r w:rsidRPr="007D061B">
        <w:t xml:space="preserve">s within an </w:t>
      </w:r>
      <w:r w:rsidRPr="007D061B">
        <w:rPr>
          <w:i/>
        </w:rPr>
        <w:t>Base StationRF Bandwidth</w:t>
      </w:r>
      <w:r w:rsidRPr="007D061B">
        <w:t>.</w:t>
      </w:r>
    </w:p>
    <w:p w14:paraId="6D34A636" w14:textId="77777777" w:rsidR="005432EB" w:rsidRPr="007D061B" w:rsidRDefault="005432EB" w:rsidP="005432EB">
      <w:r w:rsidRPr="007D061B">
        <w:rPr>
          <w:b/>
        </w:rPr>
        <w:t>sub-block gap:</w:t>
      </w:r>
      <w:r w:rsidRPr="007D061B">
        <w:t xml:space="preserve"> frequency gap between two consecutive </w:t>
      </w:r>
      <w:r w:rsidRPr="007D061B">
        <w:rPr>
          <w:i/>
        </w:rPr>
        <w:t>sub-block</w:t>
      </w:r>
      <w:r w:rsidRPr="007D061B">
        <w:t xml:space="preserve">s within an </w:t>
      </w:r>
      <w:r w:rsidRPr="007D061B">
        <w:rPr>
          <w:i/>
        </w:rPr>
        <w:t>Base Station RF Bandwidth</w:t>
      </w:r>
      <w:r w:rsidRPr="007D061B">
        <w:t>, where the RF requirements in the gap are based on co-existence for un-coordinated operation</w:t>
      </w:r>
    </w:p>
    <w:p w14:paraId="17D95CE8" w14:textId="77777777" w:rsidR="005432EB" w:rsidRPr="007D061B" w:rsidRDefault="005432EB" w:rsidP="005432EB">
      <w:r w:rsidRPr="007D061B">
        <w:rPr>
          <w:b/>
        </w:rPr>
        <w:t xml:space="preserve">Synchronized operation: </w:t>
      </w:r>
      <w:r w:rsidRPr="007D061B">
        <w:t>Operation of TDD in two different systems, where no simultaneous uplink and downlink occur.</w:t>
      </w:r>
    </w:p>
    <w:p w14:paraId="08CDEA5B" w14:textId="77777777" w:rsidR="005432EB" w:rsidRPr="007D061B" w:rsidRDefault="005432EB" w:rsidP="005432EB">
      <w:r w:rsidRPr="007D061B">
        <w:rPr>
          <w:b/>
        </w:rPr>
        <w:t>TAB connector:</w:t>
      </w:r>
      <w:r w:rsidRPr="007D061B">
        <w:t xml:space="preserve"> transceiver array boundary connector</w:t>
      </w:r>
    </w:p>
    <w:p w14:paraId="5EA44FC4" w14:textId="77777777" w:rsidR="005432EB" w:rsidRPr="007D061B" w:rsidRDefault="005432EB" w:rsidP="005432EB">
      <w:r w:rsidRPr="007D061B">
        <w:rPr>
          <w:b/>
        </w:rPr>
        <w:t>TAB connectors beam forming group:</w:t>
      </w:r>
      <w:r w:rsidRPr="007D061B">
        <w:t xml:space="preserve"> Group of </w:t>
      </w:r>
      <w:r w:rsidRPr="007D061B">
        <w:rPr>
          <w:i/>
        </w:rPr>
        <w:t>TAB connectors</w:t>
      </w:r>
      <w:r w:rsidRPr="007D061B">
        <w:t xml:space="preserve"> </w:t>
      </w:r>
      <w:r w:rsidRPr="007D061B">
        <w:rPr>
          <w:rFonts w:eastAsia="MS Mincho"/>
          <w:lang w:eastAsia="ja-JP"/>
        </w:rPr>
        <w:t>associated with an EIRP beam declaration</w:t>
      </w:r>
      <w:r w:rsidRPr="007D061B">
        <w:rPr>
          <w:lang w:eastAsia="ko-KR"/>
        </w:rPr>
        <w:t xml:space="preserve">, </w:t>
      </w:r>
      <w:r w:rsidRPr="007D061B">
        <w:t xml:space="preserve">comprising of the complete set of </w:t>
      </w:r>
      <w:r w:rsidRPr="007D061B">
        <w:rPr>
          <w:i/>
        </w:rPr>
        <w:t>TAB connectors</w:t>
      </w:r>
      <w:r w:rsidRPr="007D061B">
        <w:t xml:space="preserve"> from which a declared beam is transmitted</w:t>
      </w:r>
    </w:p>
    <w:p w14:paraId="60950092" w14:textId="77777777" w:rsidR="005432EB" w:rsidRPr="007D061B" w:rsidRDefault="005432EB" w:rsidP="005432EB">
      <w:r w:rsidRPr="007D061B">
        <w:rPr>
          <w:b/>
          <w:bCs/>
        </w:rPr>
        <w:t xml:space="preserve">TAB connector RX min cell group: </w:t>
      </w:r>
      <w:r w:rsidRPr="007D061B">
        <w:t>operating band specific declared group of </w:t>
      </w:r>
      <w:r w:rsidRPr="007D061B">
        <w:rPr>
          <w:i/>
          <w:iCs/>
        </w:rPr>
        <w:t xml:space="preserve">TAB connectors </w:t>
      </w:r>
      <w:r w:rsidRPr="007D061B">
        <w:t>to which requirements are applied</w:t>
      </w:r>
    </w:p>
    <w:p w14:paraId="4F43D03B"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receiving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7798568D" w14:textId="77777777" w:rsidR="005432EB" w:rsidRPr="007D061B" w:rsidRDefault="005432EB" w:rsidP="005432EB">
      <w:r w:rsidRPr="007D061B">
        <w:rPr>
          <w:b/>
          <w:bCs/>
        </w:rPr>
        <w:t xml:space="preserve">TAB connector TX min cell group: </w:t>
      </w:r>
      <w:r w:rsidRPr="007D061B">
        <w:t>operating band specific declared group of </w:t>
      </w:r>
      <w:r w:rsidRPr="007D061B">
        <w:rPr>
          <w:i/>
          <w:iCs/>
        </w:rPr>
        <w:t xml:space="preserve">TAB connectors </w:t>
      </w:r>
      <w:r w:rsidRPr="007D061B">
        <w:t>to which requirements are applied.</w:t>
      </w:r>
    </w:p>
    <w:p w14:paraId="2A3D4760"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transmitting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0BE7F3F0" w14:textId="77777777" w:rsidR="005432EB" w:rsidRPr="007D061B" w:rsidRDefault="005432EB" w:rsidP="005432EB">
      <w:pPr>
        <w:rPr>
          <w:bCs/>
        </w:rPr>
      </w:pPr>
      <w:r w:rsidRPr="007D061B">
        <w:rPr>
          <w:b/>
        </w:rPr>
        <w:t xml:space="preserve">throughput: </w:t>
      </w:r>
      <w:r w:rsidRPr="007D061B">
        <w:rPr>
          <w:bCs/>
        </w:rPr>
        <w:t>number of payload bits successfully received per second for a reference measurement channel in a specified reference condition</w:t>
      </w:r>
    </w:p>
    <w:p w14:paraId="5C85EB4B" w14:textId="77777777" w:rsidR="005432EB" w:rsidRPr="007D061B" w:rsidRDefault="005432EB" w:rsidP="005432EB">
      <w:pPr>
        <w:rPr>
          <w:bCs/>
        </w:rPr>
      </w:pPr>
      <w:r w:rsidRPr="007D061B">
        <w:rPr>
          <w:b/>
          <w:lang w:eastAsia="zh-CN"/>
        </w:rPr>
        <w:t>total RF bandwidth</w:t>
      </w:r>
      <w:r w:rsidRPr="007D061B">
        <w:rPr>
          <w:lang w:eastAsia="zh-CN"/>
        </w:rPr>
        <w:t xml:space="preserve">: maximum sum of Base Station RF Bandwidths in all supported </w:t>
      </w:r>
      <w:r w:rsidRPr="007D061B">
        <w:rPr>
          <w:i/>
          <w:lang w:eastAsia="zh-CN"/>
        </w:rPr>
        <w:t>operating bands</w:t>
      </w:r>
    </w:p>
    <w:p w14:paraId="18A0836D" w14:textId="77777777" w:rsidR="005432EB" w:rsidRPr="007D061B" w:rsidRDefault="005432EB" w:rsidP="005432EB">
      <w:pPr>
        <w:rPr>
          <w:lang w:eastAsia="zh-CN"/>
        </w:rPr>
      </w:pPr>
      <w:r w:rsidRPr="007D061B">
        <w:rPr>
          <w:b/>
        </w:rPr>
        <w:t>transceiver array boundary:</w:t>
      </w:r>
      <w:r w:rsidRPr="007D061B">
        <w:t xml:space="preserve"> </w:t>
      </w:r>
      <w:r w:rsidRPr="007D061B">
        <w:rPr>
          <w:lang w:eastAsia="zh-CN"/>
        </w:rPr>
        <w:t>conducted interface between the transceiver unit array and the composite antenna</w:t>
      </w:r>
    </w:p>
    <w:p w14:paraId="60DEA4A4" w14:textId="77777777" w:rsidR="005432EB" w:rsidRPr="007D061B" w:rsidRDefault="005432EB" w:rsidP="005432EB">
      <w:r w:rsidRPr="007D061B">
        <w:rPr>
          <w:b/>
        </w:rPr>
        <w:t>transmission bandwidth:</w:t>
      </w:r>
      <w:r w:rsidRPr="007D061B">
        <w:t xml:space="preserve"> bandwidth of an instantaneous E-UTRA transmission from a UE or BS, measured in resource block units</w:t>
      </w:r>
    </w:p>
    <w:p w14:paraId="585F22AF" w14:textId="77777777" w:rsidR="005432EB" w:rsidRPr="007D061B" w:rsidRDefault="005432EB" w:rsidP="005432EB">
      <w:pPr>
        <w:rPr>
          <w:rFonts w:cs="v5.0.0"/>
          <w:bCs/>
        </w:rPr>
      </w:pPr>
      <w:r w:rsidRPr="007D061B">
        <w:rPr>
          <w:rFonts w:cs="v5.0.0"/>
          <w:b/>
          <w:bCs/>
        </w:rPr>
        <w:t>transmitter OFF period:</w:t>
      </w:r>
      <w:r w:rsidRPr="007D061B">
        <w:rPr>
          <w:rFonts w:cs="v5.0.0"/>
          <w:bCs/>
        </w:rPr>
        <w:t xml:space="preserve"> time period during which the transmitter is </w:t>
      </w:r>
      <w:r w:rsidRPr="007D061B">
        <w:t>scheduled not</w:t>
      </w:r>
      <w:r w:rsidRPr="007D061B">
        <w:rPr>
          <w:rFonts w:cs="v5.0.0"/>
          <w:bCs/>
        </w:rPr>
        <w:t xml:space="preserve"> to transmit</w:t>
      </w:r>
    </w:p>
    <w:p w14:paraId="54C27E1F"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446D5057" w14:textId="77777777" w:rsidR="005432EB" w:rsidRPr="007D061B" w:rsidRDefault="005432EB" w:rsidP="005432EB">
      <w:pPr>
        <w:rPr>
          <w:rFonts w:cs="v5.0.0"/>
          <w:bCs/>
        </w:rPr>
      </w:pPr>
      <w:r w:rsidRPr="007D061B">
        <w:rPr>
          <w:rFonts w:cs="v5.0.0"/>
          <w:b/>
          <w:bCs/>
        </w:rPr>
        <w:t xml:space="preserve">transmitter ON period: </w:t>
      </w:r>
      <w:r w:rsidRPr="007D061B">
        <w:rPr>
          <w:rFonts w:cs="v5.0.0"/>
          <w:bCs/>
        </w:rPr>
        <w:t>time period during which the transmitter is transmitting data and/or reference symbols</w:t>
      </w:r>
    </w:p>
    <w:p w14:paraId="30AFF4B8" w14:textId="77777777" w:rsidR="005432EB" w:rsidRPr="007D061B" w:rsidRDefault="005432EB" w:rsidP="005432EB">
      <w:pPr>
        <w:pStyle w:val="NO"/>
      </w:pPr>
      <w:r w:rsidRPr="007D061B">
        <w:lastRenderedPageBreak/>
        <w:t>NOTE:</w:t>
      </w:r>
      <w:r w:rsidRPr="007D061B">
        <w:tab/>
        <w:t xml:space="preserve">For AAS BS, this definition applies per </w:t>
      </w:r>
      <w:r w:rsidRPr="007D061B">
        <w:rPr>
          <w:i/>
        </w:rPr>
        <w:t>TAB connector</w:t>
      </w:r>
      <w:r w:rsidRPr="007D061B">
        <w:t xml:space="preserve"> and operating band.</w:t>
      </w:r>
    </w:p>
    <w:p w14:paraId="694C0BE3" w14:textId="77777777" w:rsidR="005432EB" w:rsidRPr="007D061B" w:rsidRDefault="005432EB" w:rsidP="005432EB">
      <w:pPr>
        <w:rPr>
          <w:rFonts w:cs="v5.0.0"/>
          <w:bCs/>
        </w:rPr>
      </w:pPr>
      <w:r w:rsidRPr="007D061B">
        <w:rPr>
          <w:rFonts w:cs="v5.0.0"/>
          <w:b/>
          <w:bCs/>
        </w:rPr>
        <w:t>transmitter transient period:</w:t>
      </w:r>
      <w:r w:rsidRPr="007D061B">
        <w:rPr>
          <w:rFonts w:cs="v5.0.0"/>
          <w:bCs/>
        </w:rPr>
        <w:t xml:space="preserve"> time period during which the transmitter is changing from the OFF period to the ON period or vice versa</w:t>
      </w:r>
    </w:p>
    <w:p w14:paraId="2570E386"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76D56045" w14:textId="77777777" w:rsidR="005432EB" w:rsidRPr="007D061B" w:rsidRDefault="005432EB" w:rsidP="005432EB">
      <w:r w:rsidRPr="007D061B">
        <w:rPr>
          <w:rFonts w:cs="v5.0.0"/>
          <w:b/>
          <w:bCs/>
        </w:rPr>
        <w:t xml:space="preserve">Unsynchronized operation: </w:t>
      </w:r>
      <w:r w:rsidRPr="007D061B">
        <w:rPr>
          <w:rFonts w:cs="v5.0.0"/>
        </w:rPr>
        <w:t>Operation of TDD in two different systems, where the conditions for synchronized operation</w:t>
      </w:r>
      <w:r w:rsidRPr="007D061B">
        <w:rPr>
          <w:rFonts w:cs="v5.0.0"/>
          <w:lang w:eastAsia="zh-CN"/>
        </w:rPr>
        <w:t xml:space="preserve"> are not met.</w:t>
      </w:r>
    </w:p>
    <w:p w14:paraId="72DB3A0A" w14:textId="77777777" w:rsidR="005432EB" w:rsidRPr="007D061B" w:rsidRDefault="005432EB" w:rsidP="005432EB">
      <w:pPr>
        <w:rPr>
          <w:rFonts w:cs="v5.0.0"/>
        </w:rPr>
      </w:pPr>
      <w:r w:rsidRPr="007D061B">
        <w:rPr>
          <w:rFonts w:cs="v5.0.0"/>
          <w:b/>
          <w:bCs/>
        </w:rPr>
        <w:t xml:space="preserve">uplink operating band: </w:t>
      </w:r>
      <w:r w:rsidRPr="007D061B">
        <w:rPr>
          <w:rFonts w:cs="v5.0.0"/>
        </w:rPr>
        <w:t>part of the (FDD) operating band designated for uplink</w:t>
      </w:r>
    </w:p>
    <w:p w14:paraId="5F4E7EF4" w14:textId="77777777" w:rsidR="005432EB" w:rsidRPr="007D061B" w:rsidRDefault="005432EB" w:rsidP="005432EB">
      <w:pPr>
        <w:pStyle w:val="Heading2"/>
      </w:pPr>
      <w:bookmarkStart w:id="54" w:name="_Toc21095036"/>
      <w:bookmarkStart w:id="55" w:name="_Toc29766569"/>
      <w:bookmarkStart w:id="56" w:name="_Toc36040716"/>
      <w:bookmarkStart w:id="57" w:name="_Toc37228126"/>
      <w:bookmarkStart w:id="58" w:name="_Toc37228630"/>
      <w:bookmarkStart w:id="59" w:name="_Toc37229134"/>
      <w:bookmarkStart w:id="60" w:name="_Toc45906691"/>
      <w:r w:rsidRPr="007D061B">
        <w:t>3.2</w:t>
      </w:r>
      <w:r w:rsidRPr="007D061B">
        <w:tab/>
        <w:t>Symbols</w:t>
      </w:r>
      <w:bookmarkEnd w:id="54"/>
      <w:bookmarkEnd w:id="55"/>
      <w:bookmarkEnd w:id="56"/>
      <w:bookmarkEnd w:id="57"/>
      <w:bookmarkEnd w:id="58"/>
      <w:bookmarkEnd w:id="59"/>
      <w:bookmarkEnd w:id="60"/>
    </w:p>
    <w:p w14:paraId="61693114" w14:textId="77777777" w:rsidR="005432EB" w:rsidRPr="007D061B" w:rsidRDefault="005432EB" w:rsidP="005432EB">
      <w:pPr>
        <w:keepNext/>
      </w:pPr>
      <w:r w:rsidRPr="007D061B">
        <w:t>For the purposes of the present document, the following symbols apply:</w:t>
      </w:r>
    </w:p>
    <w:p w14:paraId="1B8CAF53" w14:textId="77777777" w:rsidR="005432EB" w:rsidRPr="007D061B" w:rsidRDefault="005432EB" w:rsidP="005432EB">
      <w:pPr>
        <w:pStyle w:val="EW"/>
      </w:pPr>
      <w:r w:rsidRPr="007D061B">
        <w:rPr>
          <w:rFonts w:ascii="Symbol" w:hAnsi="Symbol"/>
        </w:rPr>
        <w:t></w:t>
      </w:r>
      <w:r w:rsidRPr="007D061B">
        <w:rPr>
          <w:rFonts w:ascii="Symbol" w:hAnsi="Symbol"/>
        </w:rPr>
        <w:tab/>
      </w:r>
      <w:r w:rsidRPr="007D061B">
        <w:t>Roll-off factor</w:t>
      </w:r>
    </w:p>
    <w:p w14:paraId="7F2EBB92" w14:textId="77777777" w:rsidR="005432EB" w:rsidRPr="007D061B" w:rsidRDefault="005432EB" w:rsidP="005432EB">
      <w:pPr>
        <w:pStyle w:val="EW"/>
      </w:pPr>
      <w:r w:rsidRPr="007D061B">
        <w:rPr>
          <w:rFonts w:ascii="Symbol" w:hAnsi="Symbol" w:cs="v5.0.0"/>
        </w:rPr>
        <w:t></w:t>
      </w:r>
      <w:r w:rsidRPr="007D061B">
        <w:rPr>
          <w:rFonts w:cs="v5.0.0"/>
        </w:rPr>
        <w:tab/>
        <w:t>Percentage of the mean transmitted power emitted outside the occupied bandwidth on the assigned channel</w:t>
      </w:r>
    </w:p>
    <w:p w14:paraId="3EDEC7A0" w14:textId="77777777" w:rsidR="005432EB" w:rsidRPr="007D061B" w:rsidRDefault="005432EB" w:rsidP="005432EB">
      <w:pPr>
        <w:pStyle w:val="EW"/>
      </w:pPr>
      <w:r w:rsidRPr="007D061B">
        <w:t>BW</w:t>
      </w:r>
      <w:r w:rsidRPr="007D061B">
        <w:rPr>
          <w:vertAlign w:val="subscript"/>
        </w:rPr>
        <w:t>Channel</w:t>
      </w:r>
      <w:r w:rsidRPr="007D061B">
        <w:tab/>
        <w:t>Channel bandwidth (for E-UTRA)</w:t>
      </w:r>
    </w:p>
    <w:p w14:paraId="039D1B12" w14:textId="77777777" w:rsidR="005432EB" w:rsidRPr="007D061B" w:rsidRDefault="005432EB" w:rsidP="005432EB">
      <w:pPr>
        <w:pStyle w:val="EW"/>
      </w:pPr>
      <w:r w:rsidRPr="007D061B">
        <w:t>BW</w:t>
      </w:r>
      <w:r w:rsidRPr="007D061B">
        <w:rPr>
          <w:vertAlign w:val="subscript"/>
        </w:rPr>
        <w:t>Channel_CA</w:t>
      </w:r>
      <w:r w:rsidRPr="007D061B">
        <w:tab/>
        <w:t>Aggregated channel bandwidth, expressed in MHz. BW</w:t>
      </w:r>
      <w:r w:rsidRPr="007D061B">
        <w:rPr>
          <w:vertAlign w:val="subscript"/>
        </w:rPr>
        <w:t>Channel_CA</w:t>
      </w:r>
      <w:r w:rsidRPr="007D061B">
        <w:t>= F</w:t>
      </w:r>
      <w:r w:rsidRPr="007D061B">
        <w:rPr>
          <w:vertAlign w:val="subscript"/>
        </w:rPr>
        <w:t>edge_high</w:t>
      </w:r>
      <w:r w:rsidRPr="007D061B">
        <w:t>- F</w:t>
      </w:r>
      <w:r w:rsidRPr="007D061B">
        <w:rPr>
          <w:vertAlign w:val="subscript"/>
        </w:rPr>
        <w:t>edge_low</w:t>
      </w:r>
    </w:p>
    <w:p w14:paraId="3D244221" w14:textId="77777777" w:rsidR="005432EB" w:rsidRPr="007D061B" w:rsidRDefault="005432EB" w:rsidP="005432EB">
      <w:pPr>
        <w:pStyle w:val="EW"/>
      </w:pPr>
      <w:r w:rsidRPr="007D061B">
        <w:t>BW</w:t>
      </w:r>
      <w:r w:rsidRPr="007D061B">
        <w:rPr>
          <w:vertAlign w:val="subscript"/>
        </w:rPr>
        <w:t>Config</w:t>
      </w:r>
      <w:r w:rsidRPr="007D061B">
        <w:tab/>
        <w:t>Transmission bandwidth configuration (for E-UTRA), expressed in MHz, where BW</w:t>
      </w:r>
      <w:r w:rsidRPr="007D061B">
        <w:rPr>
          <w:vertAlign w:val="subscript"/>
        </w:rPr>
        <w:t>Config</w:t>
      </w:r>
      <w:r w:rsidRPr="007D061B">
        <w:t xml:space="preserve"> = </w:t>
      </w:r>
      <w:r w:rsidRPr="007D061B">
        <w:rPr>
          <w:i/>
          <w:iCs/>
        </w:rPr>
        <w:t>N</w:t>
      </w:r>
      <w:r w:rsidRPr="007D061B">
        <w:rPr>
          <w:vertAlign w:val="subscript"/>
        </w:rPr>
        <w:t>RB</w:t>
      </w:r>
      <w:r w:rsidRPr="007D061B">
        <w:t xml:space="preserve"> x 180 kHz in the uplink and BW</w:t>
      </w:r>
      <w:r w:rsidRPr="007D061B">
        <w:rPr>
          <w:vertAlign w:val="subscript"/>
        </w:rPr>
        <w:t>Config</w:t>
      </w:r>
      <w:r w:rsidRPr="007D061B">
        <w:t xml:space="preserve"> = 15 kHz + </w:t>
      </w:r>
      <w:r w:rsidRPr="007D061B">
        <w:rPr>
          <w:i/>
          <w:iCs/>
        </w:rPr>
        <w:t>N</w:t>
      </w:r>
      <w:r w:rsidRPr="007D061B">
        <w:rPr>
          <w:vertAlign w:val="subscript"/>
        </w:rPr>
        <w:t>RB</w:t>
      </w:r>
      <w:r w:rsidRPr="007D061B">
        <w:t xml:space="preserve"> x 180 kHz in the downlink</w:t>
      </w:r>
    </w:p>
    <w:p w14:paraId="3309B57E" w14:textId="77777777" w:rsidR="005432EB" w:rsidRPr="007D061B" w:rsidRDefault="005432EB" w:rsidP="005432EB">
      <w:pPr>
        <w:pStyle w:val="EW"/>
      </w:pPr>
      <w:r w:rsidRPr="007D061B">
        <w:t>BW</w:t>
      </w:r>
      <w:r w:rsidRPr="007D061B">
        <w:rPr>
          <w:vertAlign w:val="subscript"/>
        </w:rPr>
        <w:t>tot</w:t>
      </w:r>
      <w:r w:rsidRPr="007D061B">
        <w:rPr>
          <w:lang w:eastAsia="zh-CN"/>
        </w:rPr>
        <w:tab/>
      </w:r>
      <w:r w:rsidRPr="007D061B">
        <w:rPr>
          <w:iCs/>
          <w:lang w:eastAsia="zh-CN"/>
        </w:rPr>
        <w:t>Total RF bandwidth</w:t>
      </w:r>
    </w:p>
    <w:p w14:paraId="168483E2" w14:textId="77777777" w:rsidR="005432EB" w:rsidRPr="007D061B" w:rsidRDefault="005432EB" w:rsidP="005432EB">
      <w:pPr>
        <w:pStyle w:val="EW"/>
      </w:pPr>
      <w:r w:rsidRPr="007D061B">
        <w:t>DwPTS</w:t>
      </w:r>
      <w:r w:rsidRPr="007D061B">
        <w:tab/>
        <w:t>Downlink part of the special subframe (for E-UTRA TDD operation</w:t>
      </w:r>
    </w:p>
    <w:p w14:paraId="74C43829" w14:textId="77777777" w:rsidR="005432EB" w:rsidRPr="007D061B" w:rsidRDefault="005432EB" w:rsidP="005432EB">
      <w:pPr>
        <w:pStyle w:val="EW"/>
      </w:pPr>
      <w:r w:rsidRPr="007D061B">
        <w:t>f</w:t>
      </w:r>
      <w:r w:rsidRPr="007D061B">
        <w:tab/>
        <w:t>Frequency</w:t>
      </w:r>
    </w:p>
    <w:p w14:paraId="26AB6C8A" w14:textId="77777777" w:rsidR="005432EB" w:rsidRPr="007D061B" w:rsidRDefault="005432EB" w:rsidP="005432EB">
      <w:pPr>
        <w:pStyle w:val="EW"/>
      </w:pPr>
      <w:r w:rsidRPr="007D061B">
        <w:sym w:font="Symbol" w:char="F044"/>
      </w:r>
      <w:r w:rsidRPr="007D061B">
        <w:t>f</w:t>
      </w:r>
      <w:r w:rsidRPr="007D061B">
        <w:tab/>
        <w:t>Separation between the Base Station RF bandwidth edge frequency and the nominal -3dB point of the measuring filter closest to the carrier frequency</w:t>
      </w:r>
    </w:p>
    <w:p w14:paraId="196FB67D" w14:textId="77777777" w:rsidR="005432EB" w:rsidRPr="007D061B" w:rsidRDefault="005432EB" w:rsidP="005432EB">
      <w:pPr>
        <w:pStyle w:val="EW"/>
      </w:pPr>
      <w:r w:rsidRPr="007D061B">
        <w:sym w:font="Symbol" w:char="F044"/>
      </w:r>
      <w:r w:rsidRPr="007D061B">
        <w:t>f</w:t>
      </w:r>
      <w:r w:rsidRPr="007D061B">
        <w:rPr>
          <w:vertAlign w:val="subscript"/>
        </w:rPr>
        <w:t>max</w:t>
      </w:r>
      <w:r w:rsidRPr="007D061B">
        <w:tab/>
        <w:t xml:space="preserve">The largest value of </w:t>
      </w:r>
      <w:r w:rsidRPr="007D061B">
        <w:sym w:font="Symbol" w:char="F044"/>
      </w:r>
      <w:r w:rsidRPr="007D061B">
        <w:t>f used for defining the requirement</w:t>
      </w:r>
    </w:p>
    <w:p w14:paraId="173DD305" w14:textId="77777777" w:rsidR="007D061B" w:rsidRPr="007D061B" w:rsidRDefault="005432EB" w:rsidP="005432EB">
      <w:pPr>
        <w:pStyle w:val="EW"/>
      </w:pPr>
      <w:r w:rsidRPr="007D061B">
        <w:t>Δf</w:t>
      </w:r>
      <w:r w:rsidRPr="007D061B">
        <w:rPr>
          <w:vertAlign w:val="subscript"/>
        </w:rPr>
        <w:t>OBUE</w:t>
      </w:r>
      <w:r w:rsidRPr="007D061B">
        <w:tab/>
        <w:t xml:space="preserve">Maximum offset of the </w:t>
      </w:r>
      <w:r w:rsidRPr="007D061B">
        <w:rPr>
          <w:i/>
        </w:rPr>
        <w:t>operating band</w:t>
      </w:r>
      <w:r w:rsidRPr="007D061B">
        <w:t xml:space="preserve"> unwanted emissions mask from the downlink </w:t>
      </w:r>
      <w:r w:rsidRPr="007D061B">
        <w:rPr>
          <w:i/>
        </w:rPr>
        <w:t>operating band</w:t>
      </w:r>
      <w:r w:rsidRPr="007D061B">
        <w:t xml:space="preserve"> edge</w:t>
      </w:r>
    </w:p>
    <w:p w14:paraId="5C88CC0F" w14:textId="39D51F77" w:rsidR="005432EB" w:rsidRPr="007D061B" w:rsidRDefault="005432EB" w:rsidP="005432EB">
      <w:pPr>
        <w:pStyle w:val="EW"/>
      </w:pPr>
      <w:r w:rsidRPr="007D061B">
        <w:t>Δf</w:t>
      </w:r>
      <w:r w:rsidRPr="007D061B">
        <w:rPr>
          <w:vertAlign w:val="subscript"/>
        </w:rPr>
        <w:t>OOB</w:t>
      </w:r>
      <w:r w:rsidRPr="007D061B">
        <w:rPr>
          <w:vertAlign w:val="subscript"/>
        </w:rPr>
        <w:tab/>
      </w:r>
      <w:r w:rsidRPr="007D061B">
        <w:t xml:space="preserve">Maximum offset of the </w:t>
      </w:r>
      <w:r w:rsidRPr="007D061B">
        <w:rPr>
          <w:rFonts w:cs="v5.0.0"/>
        </w:rPr>
        <w:t xml:space="preserve">out-of-band </w:t>
      </w:r>
      <w:r w:rsidRPr="007D061B">
        <w:t xml:space="preserve">boundary from the uplink </w:t>
      </w:r>
      <w:r w:rsidRPr="007D061B">
        <w:rPr>
          <w:i/>
        </w:rPr>
        <w:t>operating band</w:t>
      </w:r>
      <w:r w:rsidRPr="007D061B">
        <w:t xml:space="preserve"> edge</w:t>
      </w:r>
    </w:p>
    <w:p w14:paraId="0709330B" w14:textId="77777777" w:rsidR="005432EB" w:rsidRPr="007D061B" w:rsidRDefault="005432EB" w:rsidP="005432EB">
      <w:pPr>
        <w:pStyle w:val="EW"/>
      </w:pPr>
      <w:r w:rsidRPr="007D061B">
        <w:t>F</w:t>
      </w:r>
      <w:r w:rsidRPr="007D061B">
        <w:rPr>
          <w:vertAlign w:val="subscript"/>
        </w:rPr>
        <w:t>C</w:t>
      </w:r>
      <w:r w:rsidRPr="007D061B">
        <w:rPr>
          <w:vertAlign w:val="subscript"/>
        </w:rPr>
        <w:tab/>
      </w:r>
      <w:r w:rsidRPr="007D061B">
        <w:t>Carrier centre frequency</w:t>
      </w:r>
    </w:p>
    <w:p w14:paraId="06F7ED70" w14:textId="77777777" w:rsidR="005432EB" w:rsidRPr="007D061B" w:rsidRDefault="005432EB" w:rsidP="005432EB">
      <w:pPr>
        <w:pStyle w:val="EW"/>
      </w:pPr>
      <w:r w:rsidRPr="007D061B">
        <w:t>F</w:t>
      </w:r>
      <w:r w:rsidRPr="007D061B">
        <w:rPr>
          <w:vertAlign w:val="subscript"/>
        </w:rPr>
        <w:t>filter</w:t>
      </w:r>
      <w:r w:rsidRPr="007D061B">
        <w:tab/>
        <w:t>Filter centre frequency</w:t>
      </w:r>
    </w:p>
    <w:p w14:paraId="705C9D41" w14:textId="77777777" w:rsidR="005432EB" w:rsidRPr="007D061B" w:rsidRDefault="005432EB" w:rsidP="005432EB">
      <w:pPr>
        <w:pStyle w:val="EW"/>
      </w:pPr>
      <w:r w:rsidRPr="007D061B">
        <w:t>f_offset</w:t>
      </w:r>
      <w:r w:rsidRPr="007D061B">
        <w:tab/>
        <w:t>Separation between the Base Station RF bandwidth edge frequency and the centre of the measuring filter</w:t>
      </w:r>
    </w:p>
    <w:p w14:paraId="2C09AFF7" w14:textId="77777777" w:rsidR="005432EB" w:rsidRPr="007D061B" w:rsidRDefault="005432EB" w:rsidP="005432EB">
      <w:pPr>
        <w:pStyle w:val="EW"/>
      </w:pPr>
      <w:r w:rsidRPr="007D061B">
        <w:t>f_offset</w:t>
      </w:r>
      <w:r w:rsidRPr="007D061B">
        <w:rPr>
          <w:vertAlign w:val="subscript"/>
        </w:rPr>
        <w:t>max</w:t>
      </w:r>
      <w:r w:rsidRPr="007D061B">
        <w:tab/>
        <w:t>The maximum value of f_offset used for defining the requirement</w:t>
      </w:r>
    </w:p>
    <w:p w14:paraId="0743F50F" w14:textId="77777777" w:rsidR="007D061B" w:rsidRPr="007D061B" w:rsidRDefault="005432EB" w:rsidP="005432EB">
      <w:pPr>
        <w:pStyle w:val="EW"/>
        <w:rPr>
          <w:b/>
        </w:rPr>
      </w:pPr>
      <w:r w:rsidRPr="007D061B">
        <w:t>F</w:t>
      </w:r>
      <w:r w:rsidRPr="007D061B">
        <w:rPr>
          <w:vertAlign w:val="subscript"/>
        </w:rPr>
        <w:t>BW RF,high</w:t>
      </w:r>
      <w:r w:rsidRPr="007D061B">
        <w:rPr>
          <w:vertAlign w:val="subscript"/>
        </w:rPr>
        <w:tab/>
      </w:r>
      <w:r w:rsidRPr="007D061B">
        <w:t>Upper RF bandwidth edge, where F</w:t>
      </w:r>
      <w:r w:rsidRPr="007D061B">
        <w:rPr>
          <w:vertAlign w:val="subscript"/>
        </w:rPr>
        <w:t xml:space="preserve">BW RF,high </w:t>
      </w:r>
      <w:r w:rsidRPr="007D061B">
        <w:t>= F</w:t>
      </w:r>
      <w:r w:rsidRPr="007D061B">
        <w:rPr>
          <w:vertAlign w:val="subscript"/>
        </w:rPr>
        <w:t xml:space="preserve">C,high </w:t>
      </w:r>
      <w:r w:rsidRPr="007D061B">
        <w:t>+ F</w:t>
      </w:r>
      <w:r w:rsidRPr="007D061B">
        <w:rPr>
          <w:vertAlign w:val="subscript"/>
        </w:rPr>
        <w:t>offset, RAT</w:t>
      </w:r>
    </w:p>
    <w:p w14:paraId="2A5A8B10" w14:textId="551CFF63" w:rsidR="005432EB" w:rsidRPr="007D061B" w:rsidRDefault="005432EB" w:rsidP="005432EB">
      <w:pPr>
        <w:pStyle w:val="EW"/>
        <w:rPr>
          <w:vertAlign w:val="subscript"/>
        </w:rPr>
      </w:pPr>
      <w:r w:rsidRPr="007D061B">
        <w:t>F</w:t>
      </w:r>
      <w:r w:rsidRPr="007D061B">
        <w:rPr>
          <w:vertAlign w:val="subscript"/>
        </w:rPr>
        <w:t>BW RF,low</w:t>
      </w:r>
      <w:r w:rsidRPr="007D061B">
        <w:rPr>
          <w:vertAlign w:val="subscript"/>
        </w:rPr>
        <w:tab/>
      </w:r>
      <w:r w:rsidRPr="007D061B">
        <w:t>Lower RF bandwidth edge, where F</w:t>
      </w:r>
      <w:r w:rsidRPr="007D061B">
        <w:rPr>
          <w:vertAlign w:val="subscript"/>
        </w:rPr>
        <w:t xml:space="preserve">BW RF,low </w:t>
      </w:r>
      <w:r w:rsidRPr="007D061B">
        <w:t>= F</w:t>
      </w:r>
      <w:r w:rsidRPr="007D061B">
        <w:rPr>
          <w:vertAlign w:val="subscript"/>
        </w:rPr>
        <w:t xml:space="preserve">C,low </w:t>
      </w:r>
      <w:r w:rsidRPr="007D061B">
        <w:t>- F</w:t>
      </w:r>
      <w:r w:rsidRPr="007D061B">
        <w:rPr>
          <w:vertAlign w:val="subscript"/>
        </w:rPr>
        <w:t>offset, RAT</w:t>
      </w:r>
    </w:p>
    <w:p w14:paraId="6E95AB9E" w14:textId="77777777" w:rsidR="005432EB" w:rsidRPr="007D061B" w:rsidRDefault="005432EB" w:rsidP="005432EB">
      <w:pPr>
        <w:pStyle w:val="EW"/>
        <w:rPr>
          <w:vertAlign w:val="subscript"/>
        </w:rPr>
      </w:pPr>
      <w:r w:rsidRPr="007D061B">
        <w:t>F</w:t>
      </w:r>
      <w:r w:rsidRPr="007D061B">
        <w:rPr>
          <w:vertAlign w:val="subscript"/>
        </w:rPr>
        <w:t>C,high</w:t>
      </w:r>
      <w:r w:rsidRPr="007D061B">
        <w:rPr>
          <w:vertAlign w:val="subscript"/>
        </w:rPr>
        <w:tab/>
      </w:r>
      <w:r w:rsidRPr="007D061B">
        <w:t>Centre frequency of the highest transmitted/received carrier</w:t>
      </w:r>
    </w:p>
    <w:p w14:paraId="7EE5BF2F" w14:textId="77777777" w:rsidR="005432EB" w:rsidRPr="007D061B" w:rsidRDefault="005432EB" w:rsidP="005432EB">
      <w:pPr>
        <w:pStyle w:val="EW"/>
      </w:pPr>
      <w:r w:rsidRPr="007D061B">
        <w:t>F</w:t>
      </w:r>
      <w:r w:rsidRPr="007D061B">
        <w:rPr>
          <w:vertAlign w:val="subscript"/>
        </w:rPr>
        <w:t>C,low</w:t>
      </w:r>
      <w:r w:rsidRPr="007D061B">
        <w:rPr>
          <w:vertAlign w:val="subscript"/>
        </w:rPr>
        <w:tab/>
      </w:r>
      <w:r w:rsidRPr="007D061B">
        <w:t>Centre frequency of the lowest transmitted/received carrier</w:t>
      </w:r>
    </w:p>
    <w:p w14:paraId="4EE478C4" w14:textId="77777777" w:rsidR="005432EB" w:rsidRPr="007D061B" w:rsidRDefault="005432EB" w:rsidP="005432EB">
      <w:pPr>
        <w:pStyle w:val="EW"/>
      </w:pPr>
      <w:r w:rsidRPr="007D061B">
        <w:t>F</w:t>
      </w:r>
      <w:r w:rsidRPr="007D061B">
        <w:rPr>
          <w:vertAlign w:val="subscript"/>
        </w:rPr>
        <w:t>edge_low</w:t>
      </w:r>
      <w:r w:rsidRPr="007D061B">
        <w:tab/>
        <w:t>The lower edge of aggregated channel bandwidth, expressed in MHz. F</w:t>
      </w:r>
      <w:r w:rsidRPr="007D061B">
        <w:rPr>
          <w:vertAlign w:val="subscript"/>
        </w:rPr>
        <w:t xml:space="preserve">edge_low </w:t>
      </w:r>
      <w:r w:rsidRPr="007D061B">
        <w:t>= F</w:t>
      </w:r>
      <w:r w:rsidRPr="007D061B">
        <w:rPr>
          <w:vertAlign w:val="subscript"/>
        </w:rPr>
        <w:t xml:space="preserve">C_low </w:t>
      </w:r>
      <w:r w:rsidRPr="007D061B">
        <w:t xml:space="preserve">- </w:t>
      </w:r>
      <w:r w:rsidR="008A708C" w:rsidRPr="007D061B">
        <w:t>F</w:t>
      </w:r>
      <w:r w:rsidR="008A708C" w:rsidRPr="007D061B">
        <w:rPr>
          <w:vertAlign w:val="subscript"/>
        </w:rPr>
        <w:t>offset, RAT</w:t>
      </w:r>
    </w:p>
    <w:p w14:paraId="2DF9D96F" w14:textId="77777777" w:rsidR="008A708C" w:rsidRPr="007D061B" w:rsidRDefault="005432EB" w:rsidP="005432EB">
      <w:pPr>
        <w:pStyle w:val="EW"/>
        <w:rPr>
          <w:vertAlign w:val="subscript"/>
        </w:rPr>
      </w:pPr>
      <w:r w:rsidRPr="007D061B">
        <w:t>F</w:t>
      </w:r>
      <w:r w:rsidRPr="007D061B">
        <w:rPr>
          <w:vertAlign w:val="subscript"/>
        </w:rPr>
        <w:t>edge_high</w:t>
      </w:r>
      <w:r w:rsidRPr="007D061B">
        <w:tab/>
        <w:t xml:space="preserve">The </w:t>
      </w:r>
      <w:r w:rsidRPr="007D061B">
        <w:rPr>
          <w:lang w:eastAsia="zh-CN"/>
        </w:rPr>
        <w:t xml:space="preserve">upper </w:t>
      </w:r>
      <w:r w:rsidRPr="007D061B">
        <w:t>edge of aggregated channel bandwidth, expressed in MHz. F</w:t>
      </w:r>
      <w:r w:rsidRPr="007D061B">
        <w:rPr>
          <w:vertAlign w:val="subscript"/>
        </w:rPr>
        <w:t xml:space="preserve">edge_high </w:t>
      </w:r>
      <w:r w:rsidRPr="007D061B">
        <w:t>= F</w:t>
      </w:r>
      <w:r w:rsidRPr="007D061B">
        <w:rPr>
          <w:vertAlign w:val="subscript"/>
        </w:rPr>
        <w:t xml:space="preserve">C_high </w:t>
      </w:r>
      <w:r w:rsidRPr="007D061B">
        <w:t xml:space="preserve">+ </w:t>
      </w:r>
      <w:r w:rsidR="008A708C" w:rsidRPr="007D061B">
        <w:t>F</w:t>
      </w:r>
      <w:r w:rsidR="008A708C" w:rsidRPr="007D061B">
        <w:rPr>
          <w:vertAlign w:val="subscript"/>
        </w:rPr>
        <w:t>offset, RAT</w:t>
      </w:r>
    </w:p>
    <w:p w14:paraId="6517562E" w14:textId="77777777" w:rsidR="005432EB" w:rsidRPr="007D061B" w:rsidRDefault="005432EB" w:rsidP="005432EB">
      <w:pPr>
        <w:pStyle w:val="EW"/>
      </w:pPr>
      <w:r w:rsidRPr="007D061B">
        <w:t>F</w:t>
      </w:r>
      <w:r w:rsidRPr="007D061B">
        <w:rPr>
          <w:vertAlign w:val="subscript"/>
        </w:rPr>
        <w:t>offset, RAT</w:t>
      </w:r>
      <w:r w:rsidRPr="007D061B">
        <w:tab/>
        <w:t xml:space="preserve">Frequency offset from the centre frequency of the </w:t>
      </w:r>
      <w:r w:rsidRPr="007D061B">
        <w:rPr>
          <w:i/>
        </w:rPr>
        <w:t>highest</w:t>
      </w:r>
      <w:r w:rsidRPr="007D061B">
        <w:t xml:space="preserve"> transmitted/received carrier to the </w:t>
      </w:r>
      <w:r w:rsidRPr="007D061B">
        <w:rPr>
          <w:i/>
        </w:rPr>
        <w:t xml:space="preserve">upper </w:t>
      </w:r>
      <w:r w:rsidRPr="007D061B">
        <w:t xml:space="preserve">RF bandwidth edge, sub-block edge or inter-RF bandwidth edge, or from the centre frequency of the </w:t>
      </w:r>
      <w:r w:rsidRPr="007D061B">
        <w:rPr>
          <w:i/>
        </w:rPr>
        <w:t>lowest</w:t>
      </w:r>
      <w:r w:rsidRPr="007D061B">
        <w:t xml:space="preserve"> transmitted/received carrier to the </w:t>
      </w:r>
      <w:r w:rsidRPr="007D061B">
        <w:rPr>
          <w:i/>
        </w:rPr>
        <w:t xml:space="preserve">lower </w:t>
      </w:r>
      <w:r w:rsidRPr="007D061B">
        <w:t>RF bandwidth edge, sub-block edge or inter-RF bandwidth edge for a specific RAT</w:t>
      </w:r>
    </w:p>
    <w:p w14:paraId="4B522144" w14:textId="77777777" w:rsidR="005432EB" w:rsidRPr="007D061B" w:rsidRDefault="005432EB" w:rsidP="005432EB">
      <w:pPr>
        <w:pStyle w:val="EW"/>
      </w:pPr>
      <w:r w:rsidRPr="007D061B">
        <w:t>F</w:t>
      </w:r>
      <w:r w:rsidRPr="007D061B">
        <w:rPr>
          <w:vertAlign w:val="subscript"/>
        </w:rPr>
        <w:t>UL_low</w:t>
      </w:r>
      <w:r w:rsidRPr="007D061B">
        <w:rPr>
          <w:vertAlign w:val="subscript"/>
        </w:rPr>
        <w:tab/>
      </w:r>
      <w:r w:rsidRPr="007D061B">
        <w:t xml:space="preserve">The lowest frequency of the </w:t>
      </w:r>
      <w:r w:rsidRPr="007D061B">
        <w:rPr>
          <w:i/>
        </w:rPr>
        <w:t>uplink operating band</w:t>
      </w:r>
    </w:p>
    <w:p w14:paraId="28D2FF87" w14:textId="77777777" w:rsidR="005432EB" w:rsidRPr="007D061B" w:rsidRDefault="005432EB" w:rsidP="005432EB">
      <w:pPr>
        <w:pStyle w:val="EW"/>
      </w:pPr>
      <w:r w:rsidRPr="007D061B">
        <w:t>F</w:t>
      </w:r>
      <w:r w:rsidRPr="007D061B">
        <w:rPr>
          <w:vertAlign w:val="subscript"/>
        </w:rPr>
        <w:t>UL_high</w:t>
      </w:r>
      <w:r w:rsidRPr="007D061B">
        <w:rPr>
          <w:vertAlign w:val="subscript"/>
        </w:rPr>
        <w:tab/>
      </w:r>
      <w:r w:rsidRPr="007D061B">
        <w:t xml:space="preserve">The highest frequency of the </w:t>
      </w:r>
      <w:r w:rsidRPr="007D061B">
        <w:rPr>
          <w:i/>
        </w:rPr>
        <w:t>uplink operating band</w:t>
      </w:r>
    </w:p>
    <w:p w14:paraId="41A19F02" w14:textId="77777777" w:rsidR="005432EB" w:rsidRPr="007D061B" w:rsidRDefault="005432EB" w:rsidP="005432EB">
      <w:pPr>
        <w:pStyle w:val="EW"/>
        <w:rPr>
          <w:rFonts w:eastAsia="MS Mincho"/>
        </w:rPr>
      </w:pPr>
      <w:r w:rsidRPr="007D061B">
        <w:rPr>
          <w:rFonts w:eastAsia="MS Mincho"/>
        </w:rPr>
        <w:t>F</w:t>
      </w:r>
      <w:r w:rsidRPr="007D061B">
        <w:rPr>
          <w:rFonts w:eastAsia="MS Mincho"/>
          <w:vertAlign w:val="subscript"/>
        </w:rPr>
        <w:t>uw</w:t>
      </w:r>
      <w:r w:rsidRPr="007D061B">
        <w:rPr>
          <w:rFonts w:eastAsia="MS Mincho"/>
        </w:rPr>
        <w:tab/>
        <w:t>Frequency offset of unwanted signal</w:t>
      </w:r>
    </w:p>
    <w:p w14:paraId="705DD5B5"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cells</w:t>
      </w:r>
      <w:r w:rsidRPr="007D061B">
        <w:rPr>
          <w:rFonts w:eastAsia="MS Mincho"/>
          <w:vertAlign w:val="subscript"/>
          <w:lang w:eastAsia="ja-JP"/>
        </w:rPr>
        <w:tab/>
      </w:r>
      <w:r w:rsidRPr="007D061B">
        <w:rPr>
          <w:rFonts w:eastAsia="MS Mincho"/>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7D061B" w:rsidRDefault="005432EB" w:rsidP="005432EB">
      <w:pPr>
        <w:pStyle w:val="EW"/>
        <w:rPr>
          <w:rFonts w:eastAsia="MS Mincho"/>
          <w:lang w:eastAsia="ja-JP"/>
        </w:rPr>
      </w:pPr>
      <w:r w:rsidRPr="007D061B">
        <w:t>N</w:t>
      </w:r>
      <w:r w:rsidRPr="007D061B">
        <w:rPr>
          <w:vertAlign w:val="subscript"/>
        </w:rPr>
        <w:t>RB</w:t>
      </w:r>
      <w:r w:rsidRPr="007D061B">
        <w:tab/>
        <w:t>Transmission bandwidth configuration, expressed in units of resource blocks (for E-UTRA)</w:t>
      </w:r>
    </w:p>
    <w:p w14:paraId="564C5FC5" w14:textId="655C85A4" w:rsidR="005432EB" w:rsidRPr="007D061B" w:rsidRDefault="005432EB" w:rsidP="005432EB">
      <w:pPr>
        <w:pStyle w:val="EW"/>
      </w:pPr>
      <w:r w:rsidRPr="007D061B">
        <w:t>N</w:t>
      </w:r>
      <w:r w:rsidRPr="007D061B">
        <w:rPr>
          <w:vertAlign w:val="subscript"/>
        </w:rPr>
        <w:t>RXU,active</w:t>
      </w:r>
      <w:r w:rsidRPr="007D061B">
        <w:tab/>
        <w:t>The number of active receiver units. The same as the</w:t>
      </w:r>
      <w:r w:rsidR="007D061B" w:rsidRPr="007D061B">
        <w:t> [</w:t>
      </w:r>
      <w:r w:rsidRPr="007D061B">
        <w:t>number of receiver diversity branches] to which compliance is declared for chapter 8 performance requirements.</w:t>
      </w:r>
    </w:p>
    <w:p w14:paraId="4B02ED92" w14:textId="77777777" w:rsidR="005432EB" w:rsidRPr="007D061B" w:rsidRDefault="005432EB" w:rsidP="005432EB">
      <w:pPr>
        <w:pStyle w:val="EW"/>
      </w:pPr>
      <w:r w:rsidRPr="007D061B">
        <w:t>N</w:t>
      </w:r>
      <w:r w:rsidRPr="007D061B">
        <w:rPr>
          <w:vertAlign w:val="subscript"/>
        </w:rPr>
        <w:t>RXU,counted</w:t>
      </w:r>
      <w:r w:rsidRPr="007D061B">
        <w:tab/>
        <w:t>The number of active receiver units that are taken into account for unwanted emission scaling.</w:t>
      </w:r>
    </w:p>
    <w:p w14:paraId="4A60CE2F" w14:textId="77777777" w:rsidR="005432EB" w:rsidRPr="007D061B" w:rsidRDefault="005432EB" w:rsidP="005432EB">
      <w:pPr>
        <w:pStyle w:val="EW"/>
      </w:pPr>
      <w:r w:rsidRPr="007D061B">
        <w:t>N</w:t>
      </w:r>
      <w:r w:rsidRPr="007D061B">
        <w:rPr>
          <w:vertAlign w:val="subscript"/>
        </w:rPr>
        <w:t>RXU,countedpercell</w:t>
      </w:r>
      <w:r w:rsidRPr="007D061B">
        <w:tab/>
      </w:r>
      <w:r w:rsidRPr="007D061B">
        <w:rPr>
          <w:rFonts w:eastAsia="MS Mincho"/>
          <w:lang w:eastAsia="ja-JP"/>
        </w:rPr>
        <w:t>The number of active receiver units that are taken into account for unwanted emissions scaling per cell</w:t>
      </w:r>
    </w:p>
    <w:p w14:paraId="7ED2BA3C"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 active</w:t>
      </w:r>
      <w:r w:rsidRPr="007D061B">
        <w:rPr>
          <w:rFonts w:eastAsia="MS Mincho"/>
          <w:lang w:eastAsia="ja-JP"/>
        </w:rPr>
        <w:tab/>
        <w:t xml:space="preserve">The number of </w:t>
      </w:r>
      <w:r w:rsidRPr="007D061B">
        <w:rPr>
          <w:rFonts w:eastAsia="MS Mincho"/>
          <w:i/>
          <w:lang w:eastAsia="ja-JP"/>
        </w:rPr>
        <w:t>active transmitter units</w:t>
      </w:r>
    </w:p>
    <w:p w14:paraId="0C74AC16" w14:textId="77777777" w:rsidR="007D061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TXU,counted</w:t>
      </w:r>
      <w:r w:rsidRPr="007D061B">
        <w:rPr>
          <w:rFonts w:eastAsia="MS Mincho"/>
          <w:lang w:eastAsia="ja-JP"/>
        </w:rPr>
        <w:tab/>
        <w:t xml:space="preserve">The number of </w:t>
      </w:r>
      <w:r w:rsidRPr="007D061B">
        <w:rPr>
          <w:rFonts w:eastAsia="MS Mincho"/>
          <w:i/>
          <w:lang w:eastAsia="ja-JP"/>
        </w:rPr>
        <w:t>active transmitter units ,</w:t>
      </w:r>
      <w:r w:rsidRPr="007D061B">
        <w:rPr>
          <w:rFonts w:eastAsia="MS Mincho"/>
          <w:lang w:eastAsia="ja-JP"/>
        </w:rPr>
        <w:t xml:space="preserve"> as calculated in </w:t>
      </w:r>
      <w:r w:rsidR="007D061B" w:rsidRPr="007D061B">
        <w:rPr>
          <w:rFonts w:eastAsia="MS Mincho"/>
          <w:lang w:eastAsia="ja-JP"/>
        </w:rPr>
        <w:t>clause 6</w:t>
      </w:r>
      <w:r w:rsidRPr="007D061B">
        <w:rPr>
          <w:rFonts w:eastAsia="MS Mincho"/>
          <w:lang w:eastAsia="ja-JP"/>
        </w:rPr>
        <w:t>.1, that are taken into account for conducted TX power limit</w:t>
      </w:r>
    </w:p>
    <w:p w14:paraId="236457A9" w14:textId="6B5AF922" w:rsidR="005432EB" w:rsidRPr="007D061B" w:rsidRDefault="005432EB" w:rsidP="005432EB">
      <w:pPr>
        <w:pStyle w:val="EW"/>
      </w:pPr>
      <w:r w:rsidRPr="007D061B">
        <w:lastRenderedPageBreak/>
        <w:t>N</w:t>
      </w:r>
      <w:r w:rsidRPr="007D061B">
        <w:rPr>
          <w:vertAlign w:val="subscript"/>
        </w:rPr>
        <w:t>TXU,countedpercell</w:t>
      </w:r>
      <w:r w:rsidRPr="007D061B">
        <w:tab/>
      </w:r>
      <w:r w:rsidRPr="007D061B">
        <w:rPr>
          <w:rFonts w:eastAsia="MS Mincho"/>
          <w:lang w:eastAsia="ja-JP"/>
        </w:rPr>
        <w:t xml:space="preserve">The number of </w:t>
      </w:r>
      <w:r w:rsidRPr="007D061B">
        <w:rPr>
          <w:rFonts w:eastAsia="MS Mincho"/>
          <w:i/>
          <w:lang w:eastAsia="ja-JP"/>
        </w:rPr>
        <w:t>active transmitter units</w:t>
      </w:r>
      <w:r w:rsidR="00353938">
        <w:rPr>
          <w:rFonts w:eastAsia="MS Mincho"/>
          <w:i/>
          <w:lang w:eastAsia="ja-JP"/>
        </w:rPr>
        <w:t xml:space="preserve"> </w:t>
      </w:r>
      <w:r w:rsidRPr="007D061B">
        <w:rPr>
          <w:rFonts w:eastAsia="MS Mincho"/>
          <w:lang w:eastAsia="ja-JP"/>
        </w:rPr>
        <w:t>that are taken into account for emissions scaling per cell</w:t>
      </w:r>
    </w:p>
    <w:p w14:paraId="5B83C04A" w14:textId="77777777" w:rsidR="005432EB" w:rsidRPr="007D061B" w:rsidRDefault="005432EB" w:rsidP="005432EB">
      <w:pPr>
        <w:pStyle w:val="EW"/>
      </w:pPr>
      <w:r w:rsidRPr="007D061B">
        <w:t>P</w:t>
      </w:r>
      <w:r w:rsidRPr="007D061B">
        <w:rPr>
          <w:vertAlign w:val="subscript"/>
        </w:rPr>
        <w:t>EM,B32,ind</w:t>
      </w:r>
      <w:r w:rsidRPr="007D061B">
        <w:rPr>
          <w:vertAlign w:val="subscript"/>
        </w:rPr>
        <w:tab/>
      </w:r>
      <w:r w:rsidRPr="007D061B">
        <w:t>Declared emission level in Band 32, ind=a, b, c, d, e (see table 4.10, D6.8)</w:t>
      </w:r>
    </w:p>
    <w:p w14:paraId="6874C52D" w14:textId="77777777" w:rsidR="005432EB" w:rsidRPr="007D061B" w:rsidRDefault="005432EB" w:rsidP="005432EB">
      <w:pPr>
        <w:pStyle w:val="EW"/>
      </w:pPr>
      <w:r w:rsidRPr="007D061B">
        <w:t>P</w:t>
      </w:r>
      <w:r w:rsidRPr="007D061B">
        <w:rPr>
          <w:vertAlign w:val="subscript"/>
        </w:rPr>
        <w:t>max,c,cell</w:t>
      </w:r>
      <w:r w:rsidRPr="007D061B">
        <w:rPr>
          <w:vertAlign w:val="subscript"/>
        </w:rPr>
        <w:tab/>
      </w:r>
      <w:r w:rsidRPr="007D061B">
        <w:t xml:space="preserve">The </w:t>
      </w:r>
      <w:r w:rsidRPr="007D061B">
        <w:rPr>
          <w:i/>
        </w:rPr>
        <w:t xml:space="preserve">maximum carrier output power </w:t>
      </w:r>
      <w:r w:rsidRPr="007D061B">
        <w:t xml:space="preserve">per </w:t>
      </w:r>
      <w:r w:rsidRPr="007D061B">
        <w:rPr>
          <w:rFonts w:eastAsia="MS Mincho"/>
          <w:i/>
          <w:iCs/>
          <w:lang w:eastAsia="ja-JP"/>
        </w:rPr>
        <w:t>TAB connector TX min cell group</w:t>
      </w:r>
    </w:p>
    <w:p w14:paraId="62BD3792" w14:textId="77777777" w:rsidR="005432EB" w:rsidRPr="007D061B" w:rsidRDefault="005432EB" w:rsidP="005432EB">
      <w:pPr>
        <w:pStyle w:val="EW"/>
        <w:rPr>
          <w:i/>
        </w:rPr>
      </w:pPr>
      <w:r w:rsidRPr="007D061B">
        <w:t>P</w:t>
      </w:r>
      <w:r w:rsidRPr="007D061B">
        <w:rPr>
          <w:vertAlign w:val="subscript"/>
        </w:rPr>
        <w:t>max,c,TABC</w:t>
      </w:r>
      <w:r w:rsidRPr="007D061B">
        <w:rPr>
          <w:vertAlign w:val="subscript"/>
        </w:rPr>
        <w:tab/>
      </w:r>
      <w:r w:rsidRPr="007D061B">
        <w:t xml:space="preserve">The </w:t>
      </w:r>
      <w:r w:rsidRPr="007D061B">
        <w:rPr>
          <w:i/>
        </w:rPr>
        <w:t>maximum carrier output power per TAB connector</w:t>
      </w:r>
    </w:p>
    <w:p w14:paraId="1009CF48" w14:textId="77777777" w:rsidR="005432EB" w:rsidRPr="007D061B" w:rsidRDefault="005432EB" w:rsidP="005432EB">
      <w:pPr>
        <w:pStyle w:val="EW"/>
      </w:pPr>
      <w:r w:rsidRPr="007D061B">
        <w:t>P</w:t>
      </w:r>
      <w:r w:rsidRPr="007D061B">
        <w:rPr>
          <w:vertAlign w:val="subscript"/>
        </w:rPr>
        <w:t>Rated,c,TABC</w:t>
      </w:r>
      <w:r w:rsidRPr="007D061B">
        <w:rPr>
          <w:vertAlign w:val="subscript"/>
        </w:rPr>
        <w:tab/>
      </w:r>
      <w:r w:rsidRPr="007D061B">
        <w:t xml:space="preserve">The </w:t>
      </w:r>
      <w:r w:rsidRPr="007D061B">
        <w:rPr>
          <w:i/>
        </w:rPr>
        <w:t>rated carrier output power per TAB connector</w:t>
      </w:r>
    </w:p>
    <w:p w14:paraId="6361BE91" w14:textId="77777777" w:rsidR="005432EB" w:rsidRPr="007D061B" w:rsidRDefault="005432EB" w:rsidP="005432EB">
      <w:pPr>
        <w:pStyle w:val="EW"/>
        <w:rPr>
          <w:lang w:eastAsia="zh-CN"/>
        </w:rPr>
      </w:pPr>
      <w:r w:rsidRPr="007D061B">
        <w:rPr>
          <w:lang w:eastAsia="zh-CN"/>
        </w:rPr>
        <w:t>P</w:t>
      </w:r>
      <w:r w:rsidRPr="007D061B">
        <w:rPr>
          <w:vertAlign w:val="subscript"/>
          <w:lang w:eastAsia="zh-CN"/>
        </w:rPr>
        <w:t>Rated,c,sys</w:t>
      </w:r>
      <w:r w:rsidRPr="007D061B">
        <w:rPr>
          <w:lang w:eastAsia="zh-CN"/>
        </w:rPr>
        <w:tab/>
        <w:t>The sum of P</w:t>
      </w:r>
      <w:r w:rsidRPr="007D061B">
        <w:rPr>
          <w:vertAlign w:val="subscript"/>
          <w:lang w:eastAsia="zh-CN"/>
        </w:rPr>
        <w:t>Rated,c,TABC</w:t>
      </w:r>
      <w:r w:rsidRPr="007D061B">
        <w:rPr>
          <w:lang w:eastAsia="zh-CN"/>
        </w:rPr>
        <w:t xml:space="preserve"> for all </w:t>
      </w:r>
      <w:r w:rsidRPr="007D061B">
        <w:rPr>
          <w:i/>
          <w:lang w:eastAsia="zh-CN"/>
        </w:rPr>
        <w:t>TAB</w:t>
      </w:r>
      <w:r w:rsidRPr="007D061B">
        <w:rPr>
          <w:i/>
        </w:rPr>
        <w:t xml:space="preserve"> connectors</w:t>
      </w:r>
      <w:r w:rsidRPr="007D061B">
        <w:rPr>
          <w:lang w:eastAsia="zh-CN"/>
        </w:rPr>
        <w:t xml:space="preserve"> for a single carrier</w:t>
      </w:r>
    </w:p>
    <w:p w14:paraId="37D8B078" w14:textId="77777777" w:rsidR="005432EB" w:rsidRPr="007D061B" w:rsidRDefault="005432EB" w:rsidP="005432EB">
      <w:pPr>
        <w:pStyle w:val="EW"/>
      </w:pPr>
      <w:r w:rsidRPr="007D061B">
        <w:rPr>
          <w:rFonts w:cs="v4.2.0"/>
        </w:rPr>
        <w:t>P</w:t>
      </w:r>
      <w:r w:rsidRPr="007D061B">
        <w:rPr>
          <w:rFonts w:cs="v4.2.0"/>
          <w:vertAlign w:val="subscript"/>
        </w:rPr>
        <w:t>Rated,t,group</w:t>
      </w:r>
      <w:r w:rsidRPr="007D061B">
        <w:rPr>
          <w:rFonts w:cs="v4.2.0"/>
          <w:vertAlign w:val="subscript"/>
        </w:rPr>
        <w:tab/>
      </w:r>
      <w:r w:rsidRPr="007D061B">
        <w:rPr>
          <w:lang w:eastAsia="zh-CN"/>
        </w:rPr>
        <w:t>The sum of P</w:t>
      </w:r>
      <w:r w:rsidRPr="007D061B">
        <w:rPr>
          <w:vertAlign w:val="subscript"/>
          <w:lang w:eastAsia="zh-CN"/>
        </w:rPr>
        <w:t>Rated,t,TABC</w:t>
      </w:r>
      <w:r w:rsidRPr="007D061B">
        <w:rPr>
          <w:lang w:eastAsia="zh-CN"/>
        </w:rPr>
        <w:t xml:space="preserve"> for all </w:t>
      </w:r>
      <w:r w:rsidRPr="007D061B">
        <w:rPr>
          <w:i/>
          <w:lang w:eastAsia="zh-CN"/>
        </w:rPr>
        <w:t>TAB</w:t>
      </w:r>
      <w:r w:rsidRPr="007D061B">
        <w:rPr>
          <w:i/>
        </w:rPr>
        <w:t xml:space="preserve"> connectors</w:t>
      </w:r>
      <w:r w:rsidRPr="007D061B">
        <w:t xml:space="preserve"> belonging to a specified group</w:t>
      </w:r>
    </w:p>
    <w:p w14:paraId="0EF6C5BC" w14:textId="77777777" w:rsidR="005432EB" w:rsidRPr="007D061B" w:rsidRDefault="005432EB" w:rsidP="005432EB">
      <w:pPr>
        <w:pStyle w:val="EW"/>
      </w:pPr>
      <w:r w:rsidRPr="007D061B">
        <w:rPr>
          <w:lang w:eastAsia="zh-CN"/>
        </w:rPr>
        <w:t>P</w:t>
      </w:r>
      <w:r w:rsidRPr="007D061B">
        <w:rPr>
          <w:vertAlign w:val="subscript"/>
          <w:lang w:eastAsia="zh-CN"/>
        </w:rPr>
        <w:t>Rated,t,TABC</w:t>
      </w:r>
      <w:r w:rsidRPr="007D061B">
        <w:rPr>
          <w:vertAlign w:val="subscript"/>
          <w:lang w:eastAsia="zh-CN"/>
        </w:rPr>
        <w:tab/>
      </w:r>
      <w:r w:rsidRPr="007D061B">
        <w:t xml:space="preserve">The </w:t>
      </w:r>
      <w:r w:rsidRPr="007D061B">
        <w:rPr>
          <w:i/>
        </w:rPr>
        <w:t>rated total output power per TAB connector</w:t>
      </w:r>
    </w:p>
    <w:p w14:paraId="2C0C847B" w14:textId="77777777" w:rsidR="005432EB" w:rsidRPr="007D061B" w:rsidRDefault="005432EB" w:rsidP="005432EB">
      <w:pPr>
        <w:pStyle w:val="EW"/>
      </w:pPr>
      <w:r w:rsidRPr="007D061B">
        <w:t>P</w:t>
      </w:r>
      <w:r w:rsidRPr="007D061B">
        <w:rPr>
          <w:vertAlign w:val="subscript"/>
        </w:rPr>
        <w:t>REFSENS</w:t>
      </w:r>
      <w:r w:rsidRPr="007D061B">
        <w:tab/>
        <w:t>Reference Sensitivity power level</w:t>
      </w:r>
    </w:p>
    <w:p w14:paraId="77432B96" w14:textId="77777777" w:rsidR="005432EB" w:rsidRPr="007D061B" w:rsidRDefault="005432EB" w:rsidP="005432EB">
      <w:pPr>
        <w:pStyle w:val="EX"/>
      </w:pPr>
      <w:r w:rsidRPr="007D061B">
        <w:rPr>
          <w:rFonts w:cs="v5.0.0"/>
        </w:rPr>
        <w:t>W</w:t>
      </w:r>
      <w:r w:rsidRPr="007D061B">
        <w:rPr>
          <w:rFonts w:cs="v5.0.0"/>
          <w:vertAlign w:val="subscript"/>
        </w:rPr>
        <w:t>gap</w:t>
      </w:r>
      <w:r w:rsidRPr="007D061B">
        <w:tab/>
        <w:t>Sub-block gap size</w:t>
      </w:r>
      <w:r w:rsidRPr="007D061B">
        <w:rPr>
          <w:lang w:eastAsia="zh-CN"/>
        </w:rPr>
        <w:t xml:space="preserve"> or Inter RF Bandwidth gap size</w:t>
      </w:r>
    </w:p>
    <w:p w14:paraId="66EC0F94" w14:textId="77777777" w:rsidR="005432EB" w:rsidRPr="007D061B" w:rsidRDefault="005432EB" w:rsidP="005432EB">
      <w:pPr>
        <w:pStyle w:val="TH"/>
      </w:pPr>
      <w:r w:rsidRPr="007D061B">
        <w:object w:dxaOrig="8639" w:dyaOrig="5230" w14:anchorId="50A55A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5pt;height:257.3pt" o:ole="">
            <v:imagedata r:id="rId11" o:title=""/>
          </v:shape>
          <o:OLEObject Type="Embed" ProgID="Word.Picture.8" ShapeID="_x0000_i1025" DrawAspect="Content" ObjectID="_1668768556" r:id="rId12"/>
        </w:object>
      </w:r>
    </w:p>
    <w:p w14:paraId="091E84CC" w14:textId="77777777" w:rsidR="005432EB" w:rsidRPr="007D061B" w:rsidRDefault="005432EB" w:rsidP="005432EB">
      <w:pPr>
        <w:pStyle w:val="TF"/>
      </w:pPr>
      <w:r w:rsidRPr="007D061B">
        <w:t>Figure 3.2-1: Illustration of RF bandwidth related symbols and definitions for Multi-standard Radio</w:t>
      </w:r>
    </w:p>
    <w:p w14:paraId="72D94C64" w14:textId="77777777" w:rsidR="005432EB" w:rsidRPr="007D061B" w:rsidRDefault="005432EB" w:rsidP="005432EB">
      <w:pPr>
        <w:pStyle w:val="TH"/>
        <w:rPr>
          <w:lang w:eastAsia="zh-CN"/>
        </w:rPr>
      </w:pPr>
      <w:r w:rsidRPr="007D061B">
        <w:object w:dxaOrig="10500" w:dyaOrig="5039" w14:anchorId="727B8D37">
          <v:shape id="_x0000_i1026" type="#_x0000_t75" style="width:482.7pt;height:231.65pt" o:ole="">
            <v:imagedata r:id="rId13" o:title=""/>
          </v:shape>
          <o:OLEObject Type="Embed" ProgID="Word.Picture.8" ShapeID="_x0000_i1026" DrawAspect="Content" ObjectID="_1668768557" r:id="rId14"/>
        </w:object>
      </w:r>
    </w:p>
    <w:p w14:paraId="155480B5" w14:textId="77777777" w:rsidR="005432EB" w:rsidRPr="007D061B" w:rsidRDefault="005432EB" w:rsidP="005432EB">
      <w:pPr>
        <w:pStyle w:val="TF"/>
      </w:pPr>
      <w:r w:rsidRPr="007D061B">
        <w:t>Figure 3.2-2: Illustration of RF bandwidth related symbols and definitions</w:t>
      </w:r>
      <w:r w:rsidRPr="007D061B">
        <w:br/>
        <w:t>for non-contiguous Multi-standard Radio</w:t>
      </w:r>
    </w:p>
    <w:p w14:paraId="65DA5447" w14:textId="77777777" w:rsidR="005432EB" w:rsidRPr="007D061B" w:rsidRDefault="005432EB" w:rsidP="005432EB">
      <w:pPr>
        <w:pStyle w:val="TH"/>
        <w:rPr>
          <w:lang w:eastAsia="zh-CN"/>
        </w:rPr>
      </w:pPr>
      <w:r w:rsidRPr="007D061B">
        <w:object w:dxaOrig="10500" w:dyaOrig="5040" w14:anchorId="08E56C8C">
          <v:shape id="_x0000_i1027" type="#_x0000_t75" style="width:482.7pt;height:231.65pt" o:ole="">
            <v:imagedata r:id="rId15" o:title=""/>
          </v:shape>
          <o:OLEObject Type="Embed" ProgID="Word.Picture.8" ShapeID="_x0000_i1027" DrawAspect="Content" ObjectID="_1668768558" r:id="rId16"/>
        </w:object>
      </w:r>
    </w:p>
    <w:p w14:paraId="03E00E4D" w14:textId="77777777" w:rsidR="005432EB" w:rsidRPr="007D061B" w:rsidRDefault="005432EB" w:rsidP="005432EB">
      <w:pPr>
        <w:pStyle w:val="TF"/>
      </w:pPr>
      <w:r w:rsidRPr="007D061B">
        <w:t>Figure 3.</w:t>
      </w:r>
      <w:r w:rsidRPr="007D061B">
        <w:rPr>
          <w:lang w:eastAsia="zh-CN"/>
        </w:rPr>
        <w:t>2</w:t>
      </w:r>
      <w:r w:rsidRPr="007D061B">
        <w:t>-</w:t>
      </w:r>
      <w:r w:rsidRPr="007D061B">
        <w:rPr>
          <w:lang w:eastAsia="zh-CN"/>
        </w:rPr>
        <w:t>3:</w:t>
      </w:r>
      <w:r w:rsidRPr="007D061B">
        <w:t xml:space="preserve"> Illustration of maximum </w:t>
      </w:r>
      <w:r w:rsidRPr="007D061B">
        <w:rPr>
          <w:i/>
        </w:rPr>
        <w:t>Radio Bandwidth</w:t>
      </w:r>
      <w:r w:rsidRPr="007D061B">
        <w:t xml:space="preserve"> and</w:t>
      </w:r>
      <w:r w:rsidRPr="007D061B">
        <w:br/>
        <w:t>Total RF bandwidth for Multi-band Multi-standard Radio</w:t>
      </w:r>
    </w:p>
    <w:p w14:paraId="45913FAB" w14:textId="77777777" w:rsidR="005432EB" w:rsidRPr="007D061B" w:rsidRDefault="005432EB" w:rsidP="005432EB">
      <w:pPr>
        <w:pStyle w:val="Heading2"/>
      </w:pPr>
      <w:bookmarkStart w:id="61" w:name="_Toc21095037"/>
      <w:bookmarkStart w:id="62" w:name="_Toc29766570"/>
      <w:bookmarkStart w:id="63" w:name="_Toc36040717"/>
      <w:bookmarkStart w:id="64" w:name="_Toc37228127"/>
      <w:bookmarkStart w:id="65" w:name="_Toc37228631"/>
      <w:bookmarkStart w:id="66" w:name="_Toc37229135"/>
      <w:bookmarkStart w:id="67" w:name="_Toc45906692"/>
      <w:r w:rsidRPr="007D061B">
        <w:t>3.3</w:t>
      </w:r>
      <w:r w:rsidRPr="007D061B">
        <w:tab/>
        <w:t>Abbreviations</w:t>
      </w:r>
      <w:bookmarkEnd w:id="61"/>
      <w:bookmarkEnd w:id="62"/>
      <w:bookmarkEnd w:id="63"/>
      <w:bookmarkEnd w:id="64"/>
      <w:bookmarkEnd w:id="65"/>
      <w:bookmarkEnd w:id="66"/>
      <w:bookmarkEnd w:id="67"/>
    </w:p>
    <w:p w14:paraId="70445697" w14:textId="723CCD3A" w:rsidR="005432EB" w:rsidRPr="007D061B" w:rsidRDefault="005432EB" w:rsidP="005432EB">
      <w:pPr>
        <w:keepNext/>
      </w:pPr>
      <w:r w:rsidRPr="007D061B">
        <w:t xml:space="preserve">For the purposes of the present document, the abbreviations given in </w:t>
      </w:r>
      <w:r w:rsidR="007D061B" w:rsidRPr="007D061B">
        <w:t>T</w:t>
      </w:r>
      <w:r w:rsidRPr="007D061B">
        <w:t>R 21.905</w:t>
      </w:r>
      <w:r w:rsidR="007D061B" w:rsidRPr="007D061B">
        <w:t> [</w:t>
      </w:r>
      <w:r w:rsidRPr="007D061B">
        <w:t xml:space="preserve">1] and the following apply. An abbreviation defined in the present document takes precedence over the definition of the same abbreviation, if any, in </w:t>
      </w:r>
      <w:r w:rsidR="007D061B" w:rsidRPr="007D061B">
        <w:t>T</w:t>
      </w:r>
      <w:r w:rsidRPr="007D061B">
        <w:t>R 21.905 [1].</w:t>
      </w:r>
    </w:p>
    <w:p w14:paraId="08BAC609" w14:textId="77777777" w:rsidR="005432EB" w:rsidRPr="007D061B" w:rsidRDefault="005432EB" w:rsidP="005432EB">
      <w:pPr>
        <w:pStyle w:val="EW"/>
      </w:pPr>
      <w:r w:rsidRPr="007D061B">
        <w:t>AAS BS</w:t>
      </w:r>
      <w:r w:rsidRPr="007D061B">
        <w:tab/>
        <w:t>Active Antenna System Base Station</w:t>
      </w:r>
    </w:p>
    <w:p w14:paraId="004BFF65" w14:textId="77777777" w:rsidR="005432EB" w:rsidRPr="007D061B" w:rsidRDefault="005432EB" w:rsidP="005432EB">
      <w:pPr>
        <w:pStyle w:val="EW"/>
      </w:pPr>
      <w:r w:rsidRPr="007D061B">
        <w:t>ACLR</w:t>
      </w:r>
      <w:r w:rsidRPr="007D061B">
        <w:tab/>
        <w:t>Adjacent Channel Leakage power Ratio</w:t>
      </w:r>
    </w:p>
    <w:p w14:paraId="7E917B09" w14:textId="77777777" w:rsidR="005432EB" w:rsidRPr="007D061B" w:rsidRDefault="005432EB" w:rsidP="005432EB">
      <w:pPr>
        <w:pStyle w:val="EW"/>
      </w:pPr>
      <w:r w:rsidRPr="007D061B">
        <w:t>ACS</w:t>
      </w:r>
      <w:r w:rsidRPr="007D061B">
        <w:tab/>
        <w:t>Adjacent Channel Selectivity</w:t>
      </w:r>
    </w:p>
    <w:p w14:paraId="2E2A1510" w14:textId="77777777" w:rsidR="005432EB" w:rsidRPr="007D061B" w:rsidRDefault="005432EB" w:rsidP="005432EB">
      <w:pPr>
        <w:pStyle w:val="EW"/>
      </w:pPr>
      <w:r w:rsidRPr="007D061B">
        <w:t>AoA</w:t>
      </w:r>
      <w:r w:rsidRPr="007D061B">
        <w:tab/>
        <w:t>Angle of Arrival</w:t>
      </w:r>
    </w:p>
    <w:p w14:paraId="1F76D45E" w14:textId="77777777" w:rsidR="005432EB" w:rsidRPr="007D061B" w:rsidRDefault="005432EB" w:rsidP="005432EB">
      <w:pPr>
        <w:pStyle w:val="EW"/>
      </w:pPr>
      <w:r w:rsidRPr="007D061B">
        <w:t>ARFCN</w:t>
      </w:r>
      <w:r w:rsidRPr="007D061B">
        <w:tab/>
        <w:t>Absolute Radio Frequency Channel Number</w:t>
      </w:r>
    </w:p>
    <w:p w14:paraId="2CBDCD8D" w14:textId="77777777" w:rsidR="005432EB" w:rsidRPr="007D061B" w:rsidRDefault="005432EB" w:rsidP="005432EB">
      <w:pPr>
        <w:pStyle w:val="EW"/>
      </w:pPr>
      <w:r w:rsidRPr="007D061B">
        <w:t>B</w:t>
      </w:r>
      <w:r w:rsidRPr="007D061B">
        <w:tab/>
        <w:t>Bottom RF channel (for testing purposes)</w:t>
      </w:r>
    </w:p>
    <w:p w14:paraId="088364EE" w14:textId="77777777" w:rsidR="005432EB" w:rsidRPr="007D061B" w:rsidRDefault="005432EB" w:rsidP="005432EB">
      <w:pPr>
        <w:pStyle w:val="EW"/>
      </w:pPr>
      <w:r w:rsidRPr="007D061B">
        <w:t>BC</w:t>
      </w:r>
      <w:r w:rsidRPr="007D061B">
        <w:tab/>
        <w:t>Band Category</w:t>
      </w:r>
    </w:p>
    <w:p w14:paraId="33C3B59C" w14:textId="77777777" w:rsidR="005432EB" w:rsidRPr="007D061B" w:rsidRDefault="005432EB" w:rsidP="005432EB">
      <w:pPr>
        <w:pStyle w:val="EW"/>
      </w:pPr>
      <w:r w:rsidRPr="007D061B">
        <w:t>BER</w:t>
      </w:r>
      <w:r w:rsidRPr="007D061B">
        <w:tab/>
        <w:t>Bit Error Rate</w:t>
      </w:r>
    </w:p>
    <w:p w14:paraId="761AEF85" w14:textId="77777777" w:rsidR="005432EB" w:rsidRPr="007D061B" w:rsidRDefault="005432EB" w:rsidP="005432EB">
      <w:pPr>
        <w:pStyle w:val="EW"/>
      </w:pPr>
      <w:r w:rsidRPr="007D061B">
        <w:rPr>
          <w:rFonts w:eastAsia="MS Mincho"/>
          <w:lang w:eastAsia="ja-JP"/>
        </w:rPr>
        <w:t>BLER</w:t>
      </w:r>
      <w:r w:rsidRPr="007D061B">
        <w:rPr>
          <w:rFonts w:eastAsia="MS Mincho"/>
          <w:lang w:eastAsia="ja-JP"/>
        </w:rPr>
        <w:tab/>
        <w:t xml:space="preserve">Block Error </w:t>
      </w:r>
      <w:r w:rsidRPr="007D061B">
        <w:t>Rate</w:t>
      </w:r>
    </w:p>
    <w:p w14:paraId="0263B6F5" w14:textId="77777777" w:rsidR="005432EB" w:rsidRPr="007D061B" w:rsidRDefault="005432EB" w:rsidP="005432EB">
      <w:pPr>
        <w:pStyle w:val="EW"/>
      </w:pPr>
      <w:r w:rsidRPr="007D061B">
        <w:t>CA</w:t>
      </w:r>
      <w:r w:rsidRPr="007D061B">
        <w:tab/>
        <w:t>Carrier Aggregation</w:t>
      </w:r>
    </w:p>
    <w:p w14:paraId="466E8F5F" w14:textId="77777777" w:rsidR="005432EB" w:rsidRPr="007D061B" w:rsidRDefault="005432EB" w:rsidP="005432EB">
      <w:pPr>
        <w:pStyle w:val="EW"/>
      </w:pPr>
      <w:r w:rsidRPr="007D061B">
        <w:t>CACLR</w:t>
      </w:r>
      <w:r w:rsidRPr="007D061B">
        <w:tab/>
        <w:t>Cumulative ACLR</w:t>
      </w:r>
    </w:p>
    <w:p w14:paraId="1A7F1C76" w14:textId="77777777" w:rsidR="005432EB" w:rsidRPr="007D061B" w:rsidRDefault="005432EB" w:rsidP="005432EB">
      <w:pPr>
        <w:pStyle w:val="EW"/>
      </w:pPr>
      <w:r w:rsidRPr="007D061B">
        <w:t>CP</w:t>
      </w:r>
      <w:r w:rsidRPr="007D061B">
        <w:tab/>
        <w:t>Cyclic prefix</w:t>
      </w:r>
    </w:p>
    <w:p w14:paraId="1973A965" w14:textId="77777777" w:rsidR="005432EB" w:rsidRPr="007D061B" w:rsidRDefault="005432EB" w:rsidP="005432EB">
      <w:pPr>
        <w:pStyle w:val="EW"/>
      </w:pPr>
      <w:r w:rsidRPr="007D061B">
        <w:t>CRC</w:t>
      </w:r>
      <w:r w:rsidRPr="007D061B">
        <w:tab/>
        <w:t>Cyclic Redundancy Check</w:t>
      </w:r>
    </w:p>
    <w:p w14:paraId="2CBE9505" w14:textId="77777777" w:rsidR="007D061B" w:rsidRPr="007D061B" w:rsidRDefault="005432EB" w:rsidP="005432EB">
      <w:pPr>
        <w:pStyle w:val="EW"/>
      </w:pPr>
      <w:r w:rsidRPr="007D061B">
        <w:t>CW</w:t>
      </w:r>
      <w:r w:rsidRPr="007D061B">
        <w:tab/>
        <w:t>Continuous Wave (unmodulated signal)</w:t>
      </w:r>
    </w:p>
    <w:p w14:paraId="0E999A80" w14:textId="2667A514" w:rsidR="005432EB" w:rsidRPr="007D061B" w:rsidRDefault="005432EB" w:rsidP="005432EB">
      <w:pPr>
        <w:pStyle w:val="EW"/>
      </w:pPr>
      <w:r w:rsidRPr="007D061B">
        <w:t>DC-HSDPA</w:t>
      </w:r>
      <w:r w:rsidRPr="007D061B">
        <w:tab/>
        <w:t>Dual Cell HSDPA</w:t>
      </w:r>
    </w:p>
    <w:p w14:paraId="35C8DC85" w14:textId="77777777" w:rsidR="005432EB" w:rsidRPr="007D061B" w:rsidRDefault="005432EB" w:rsidP="005432EB">
      <w:pPr>
        <w:pStyle w:val="EW"/>
      </w:pPr>
      <w:r w:rsidRPr="007D061B">
        <w:t>D-CPICH</w:t>
      </w:r>
      <w:r w:rsidRPr="007D061B">
        <w:tab/>
        <w:t>Demodulation Common Pilot Channel</w:t>
      </w:r>
    </w:p>
    <w:p w14:paraId="75C0A0BF" w14:textId="77777777" w:rsidR="005432EB" w:rsidRPr="007D061B" w:rsidRDefault="005432EB" w:rsidP="005432EB">
      <w:pPr>
        <w:pStyle w:val="EW"/>
      </w:pPr>
      <w:r w:rsidRPr="007D061B">
        <w:t>DIP</w:t>
      </w:r>
      <w:r w:rsidRPr="007D061B">
        <w:tab/>
        <w:t>Dominant Interferer Proportion</w:t>
      </w:r>
    </w:p>
    <w:p w14:paraId="22A4E690" w14:textId="77777777" w:rsidR="007D061B" w:rsidRPr="007D061B" w:rsidRDefault="005432EB" w:rsidP="005432EB">
      <w:pPr>
        <w:pStyle w:val="EW"/>
      </w:pPr>
      <w:r w:rsidRPr="007D061B">
        <w:t>EARFCN</w:t>
      </w:r>
      <w:r w:rsidRPr="007D061B">
        <w:tab/>
        <w:t>E-UTRA Absolute Radio Frequency Channel Number</w:t>
      </w:r>
    </w:p>
    <w:p w14:paraId="2FBE66AD" w14:textId="2B2DDF75" w:rsidR="005432EB" w:rsidRPr="007D061B" w:rsidRDefault="005432EB" w:rsidP="005432EB">
      <w:pPr>
        <w:pStyle w:val="EW"/>
      </w:pPr>
      <w:r w:rsidRPr="007D061B">
        <w:t>EIRP</w:t>
      </w:r>
      <w:r w:rsidRPr="007D061B">
        <w:tab/>
        <w:t>Equivalent Isotropic Radiated Power</w:t>
      </w:r>
    </w:p>
    <w:p w14:paraId="3675BBD0" w14:textId="77777777" w:rsidR="005432EB" w:rsidRPr="007D061B" w:rsidRDefault="005432EB" w:rsidP="005432EB">
      <w:pPr>
        <w:pStyle w:val="EW"/>
      </w:pPr>
      <w:r w:rsidRPr="007D061B">
        <w:t>EIS</w:t>
      </w:r>
      <w:r w:rsidRPr="007D061B">
        <w:tab/>
        <w:t>Equivalent Isotropic Sensitivity</w:t>
      </w:r>
    </w:p>
    <w:p w14:paraId="5DB2E08B" w14:textId="77777777" w:rsidR="005432EB" w:rsidRPr="007D061B" w:rsidRDefault="005432EB" w:rsidP="005432EB">
      <w:pPr>
        <w:pStyle w:val="EW"/>
      </w:pPr>
      <w:r w:rsidRPr="007D061B">
        <w:t>EVM</w:t>
      </w:r>
      <w:r w:rsidRPr="007D061B">
        <w:tab/>
        <w:t>Error Vector Magnitude</w:t>
      </w:r>
    </w:p>
    <w:p w14:paraId="325D275D" w14:textId="77777777" w:rsidR="005432EB" w:rsidRPr="007D061B" w:rsidRDefault="005432EB" w:rsidP="005432EB">
      <w:pPr>
        <w:pStyle w:val="EW"/>
      </w:pPr>
      <w:r w:rsidRPr="007D061B">
        <w:t>FCC</w:t>
      </w:r>
      <w:r w:rsidRPr="007D061B">
        <w:tab/>
        <w:t>Federal Communications Commission</w:t>
      </w:r>
    </w:p>
    <w:p w14:paraId="3ABBDFB8" w14:textId="77777777" w:rsidR="005432EB" w:rsidRPr="007D061B" w:rsidRDefault="005432EB" w:rsidP="005432EB">
      <w:pPr>
        <w:pStyle w:val="EW"/>
      </w:pPr>
      <w:r w:rsidRPr="007D061B">
        <w:t>FDD</w:t>
      </w:r>
      <w:r w:rsidRPr="007D061B">
        <w:tab/>
        <w:t>Frequency Division Duplex</w:t>
      </w:r>
    </w:p>
    <w:p w14:paraId="548273E1" w14:textId="77777777" w:rsidR="005432EB" w:rsidRPr="007D061B" w:rsidRDefault="005432EB" w:rsidP="005432EB">
      <w:pPr>
        <w:pStyle w:val="EW"/>
      </w:pPr>
      <w:r w:rsidRPr="007D061B">
        <w:t>FRC</w:t>
      </w:r>
      <w:r w:rsidRPr="007D061B">
        <w:tab/>
        <w:t>Fixed Reference Channel</w:t>
      </w:r>
    </w:p>
    <w:p w14:paraId="2BA45701" w14:textId="77777777" w:rsidR="005432EB" w:rsidRPr="007D061B" w:rsidRDefault="005432EB" w:rsidP="005432EB">
      <w:pPr>
        <w:pStyle w:val="EW"/>
      </w:pPr>
      <w:r w:rsidRPr="007D061B">
        <w:t>GSCN</w:t>
      </w:r>
      <w:r w:rsidRPr="007D061B">
        <w:tab/>
        <w:t>Global Synchronization Channel Number</w:t>
      </w:r>
    </w:p>
    <w:p w14:paraId="5AAA9A27" w14:textId="77777777" w:rsidR="005432EB" w:rsidRPr="007D061B" w:rsidRDefault="005432EB" w:rsidP="005432EB">
      <w:pPr>
        <w:pStyle w:val="EW"/>
      </w:pPr>
      <w:r w:rsidRPr="007D061B">
        <w:t>GSM</w:t>
      </w:r>
      <w:r w:rsidRPr="007D061B">
        <w:tab/>
        <w:t>Global System for Mobile communication</w:t>
      </w:r>
    </w:p>
    <w:p w14:paraId="5DE8AD5F" w14:textId="77777777" w:rsidR="005432EB" w:rsidRPr="007D061B" w:rsidRDefault="005432EB" w:rsidP="005432EB">
      <w:pPr>
        <w:pStyle w:val="EW"/>
      </w:pPr>
      <w:r w:rsidRPr="007D061B">
        <w:t>HS-DSCH</w:t>
      </w:r>
      <w:r w:rsidRPr="007D061B">
        <w:tab/>
        <w:t>High Speed Downlink Shared Channel</w:t>
      </w:r>
    </w:p>
    <w:p w14:paraId="4250023C" w14:textId="77777777" w:rsidR="005432EB" w:rsidRPr="007D061B" w:rsidRDefault="005432EB" w:rsidP="005432EB">
      <w:pPr>
        <w:pStyle w:val="EW"/>
      </w:pPr>
      <w:r w:rsidRPr="007D061B">
        <w:t>ICS</w:t>
      </w:r>
      <w:r w:rsidRPr="007D061B">
        <w:tab/>
        <w:t>In-Channel Selectivity</w:t>
      </w:r>
    </w:p>
    <w:p w14:paraId="540AA2B4" w14:textId="77777777" w:rsidR="007D061B" w:rsidRPr="007D061B" w:rsidRDefault="005432EB" w:rsidP="005432EB">
      <w:pPr>
        <w:pStyle w:val="EW"/>
      </w:pPr>
      <w:r w:rsidRPr="007D061B">
        <w:t>Iuant</w:t>
      </w:r>
      <w:r w:rsidRPr="007D061B">
        <w:tab/>
        <w:t>E-Node B internal logical interface between the implementation specific O&amp;M function and the RET antennas and TMAs control unit function of the E-Node B</w:t>
      </w:r>
    </w:p>
    <w:p w14:paraId="4DC328FC" w14:textId="3710A537" w:rsidR="005432EB" w:rsidRPr="007D061B" w:rsidRDefault="005432EB" w:rsidP="005432EB">
      <w:pPr>
        <w:pStyle w:val="EW"/>
      </w:pPr>
      <w:r w:rsidRPr="007D061B">
        <w:t>ITU</w:t>
      </w:r>
      <w:r w:rsidRPr="007D061B">
        <w:tab/>
        <w:t>International Telecommunication Union</w:t>
      </w:r>
    </w:p>
    <w:p w14:paraId="1B92300F" w14:textId="77777777" w:rsidR="007D061B" w:rsidRPr="007D061B" w:rsidRDefault="005432EB" w:rsidP="005432EB">
      <w:pPr>
        <w:pStyle w:val="EW"/>
      </w:pPr>
      <w:r w:rsidRPr="007D061B">
        <w:lastRenderedPageBreak/>
        <w:t>ITU</w:t>
      </w:r>
      <w:r w:rsidRPr="007D061B">
        <w:noBreakHyphen/>
        <w:t>R</w:t>
      </w:r>
      <w:r w:rsidRPr="007D061B">
        <w:tab/>
        <w:t>Radio communication Sector of the ITU</w:t>
      </w:r>
    </w:p>
    <w:p w14:paraId="7B77EE28" w14:textId="524A7462" w:rsidR="005432EB" w:rsidRPr="007D061B" w:rsidRDefault="005432EB" w:rsidP="005432EB">
      <w:pPr>
        <w:pStyle w:val="EW"/>
      </w:pPr>
      <w:r w:rsidRPr="007D061B">
        <w:t>LA</w:t>
      </w:r>
      <w:r w:rsidRPr="007D061B">
        <w:tab/>
        <w:t>Local Area</w:t>
      </w:r>
    </w:p>
    <w:p w14:paraId="34B6517A" w14:textId="77777777" w:rsidR="007D061B" w:rsidRPr="007D061B" w:rsidRDefault="005432EB" w:rsidP="005432EB">
      <w:pPr>
        <w:pStyle w:val="EW"/>
      </w:pPr>
      <w:r w:rsidRPr="007D061B">
        <w:t>M</w:t>
      </w:r>
      <w:r w:rsidRPr="007D061B">
        <w:tab/>
        <w:t>Middle RF channel (for testing purposes)</w:t>
      </w:r>
    </w:p>
    <w:p w14:paraId="5249AF1B" w14:textId="51607229" w:rsidR="005432EB" w:rsidRPr="007D061B" w:rsidRDefault="005432EB" w:rsidP="005432EB">
      <w:pPr>
        <w:pStyle w:val="EW"/>
        <w:rPr>
          <w:lang w:eastAsia="zh-CN"/>
        </w:rPr>
      </w:pPr>
      <w:r w:rsidRPr="007D061B">
        <w:rPr>
          <w:lang w:eastAsia="zh-CN"/>
        </w:rPr>
        <w:t>MB-MSR</w:t>
      </w:r>
      <w:r w:rsidRPr="007D061B">
        <w:rPr>
          <w:lang w:eastAsia="zh-CN"/>
        </w:rPr>
        <w:tab/>
        <w:t>Multi-Band Multi-Standard Radio</w:t>
      </w:r>
    </w:p>
    <w:p w14:paraId="6FCF8E26" w14:textId="77777777" w:rsidR="005432EB" w:rsidRPr="007D061B" w:rsidRDefault="005432EB" w:rsidP="005432EB">
      <w:pPr>
        <w:pStyle w:val="EW"/>
        <w:rPr>
          <w:lang w:eastAsia="zh-CN"/>
        </w:rPr>
      </w:pPr>
      <w:r w:rsidRPr="007D061B">
        <w:rPr>
          <w:lang w:eastAsia="zh-CN"/>
        </w:rPr>
        <w:t>MBT</w:t>
      </w:r>
      <w:r w:rsidRPr="007D061B">
        <w:rPr>
          <w:lang w:eastAsia="zh-CN"/>
        </w:rPr>
        <w:tab/>
        <w:t>Multi-Band Testing</w:t>
      </w:r>
    </w:p>
    <w:p w14:paraId="088D44DD" w14:textId="77777777" w:rsidR="005432EB" w:rsidRPr="007D061B" w:rsidRDefault="005432EB" w:rsidP="005432EB">
      <w:pPr>
        <w:pStyle w:val="EW"/>
      </w:pPr>
      <w:r w:rsidRPr="007D061B">
        <w:t>MIMO</w:t>
      </w:r>
      <w:r w:rsidRPr="007D061B">
        <w:tab/>
        <w:t>Multiple Inputs Multiple Outputs</w:t>
      </w:r>
    </w:p>
    <w:p w14:paraId="4B55D114" w14:textId="77777777" w:rsidR="007D061B" w:rsidRPr="007D061B" w:rsidRDefault="005432EB" w:rsidP="005432EB">
      <w:pPr>
        <w:pStyle w:val="EW"/>
      </w:pPr>
      <w:r w:rsidRPr="007D061B">
        <w:t>MR</w:t>
      </w:r>
      <w:r w:rsidRPr="007D061B">
        <w:tab/>
        <w:t>Medium Range</w:t>
      </w:r>
    </w:p>
    <w:p w14:paraId="06DF10E9" w14:textId="3642DA30" w:rsidR="005432EB" w:rsidRPr="007D061B" w:rsidRDefault="005432EB" w:rsidP="005432EB">
      <w:pPr>
        <w:pStyle w:val="EW"/>
      </w:pPr>
      <w:r w:rsidRPr="007D061B">
        <w:t>MSR</w:t>
      </w:r>
      <w:r w:rsidRPr="007D061B">
        <w:tab/>
        <w:t>Multi-Standard Radio</w:t>
      </w:r>
    </w:p>
    <w:p w14:paraId="36987504" w14:textId="77777777" w:rsidR="005432EB" w:rsidRPr="007D061B" w:rsidRDefault="005432EB" w:rsidP="005432EB">
      <w:pPr>
        <w:pStyle w:val="EW"/>
        <w:rPr>
          <w:lang w:eastAsia="zh-CN"/>
        </w:rPr>
      </w:pPr>
      <w:r w:rsidRPr="007D061B">
        <w:t>NB-IoT</w:t>
      </w:r>
      <w:r w:rsidRPr="007D061B">
        <w:tab/>
      </w:r>
      <w:r w:rsidRPr="007D061B">
        <w:rPr>
          <w:lang w:eastAsia="zh-CN"/>
        </w:rPr>
        <w:t>Narrowband – Internet of Things</w:t>
      </w:r>
    </w:p>
    <w:p w14:paraId="11CDE10A" w14:textId="77777777" w:rsidR="005432EB" w:rsidRPr="007D061B" w:rsidRDefault="005432EB" w:rsidP="005432EB">
      <w:pPr>
        <w:pStyle w:val="EW"/>
      </w:pPr>
      <w:r w:rsidRPr="007D061B">
        <w:t>NR</w:t>
      </w:r>
      <w:r w:rsidRPr="007D061B">
        <w:tab/>
        <w:t>New Radio</w:t>
      </w:r>
    </w:p>
    <w:p w14:paraId="223EF428" w14:textId="77777777" w:rsidR="005432EB" w:rsidRPr="007D061B" w:rsidRDefault="005432EB" w:rsidP="005432EB">
      <w:pPr>
        <w:pStyle w:val="EW"/>
        <w:rPr>
          <w:lang w:eastAsia="zh-CN"/>
        </w:rPr>
      </w:pPr>
      <w:r w:rsidRPr="007D061B">
        <w:t>OBUE</w:t>
      </w:r>
      <w:r w:rsidRPr="007D061B">
        <w:tab/>
        <w:t>Operating Band Unwanted Emissions</w:t>
      </w:r>
    </w:p>
    <w:p w14:paraId="64296CDC" w14:textId="77777777" w:rsidR="005432EB" w:rsidRPr="007D061B" w:rsidRDefault="005432EB" w:rsidP="005432EB">
      <w:pPr>
        <w:pStyle w:val="EW"/>
      </w:pPr>
      <w:r w:rsidRPr="007D061B">
        <w:t>OBW</w:t>
      </w:r>
      <w:r w:rsidRPr="007D061B">
        <w:tab/>
        <w:t>Occupied Band Width</w:t>
      </w:r>
    </w:p>
    <w:p w14:paraId="244214F5" w14:textId="77777777" w:rsidR="005432EB" w:rsidRPr="007D061B" w:rsidRDefault="005432EB" w:rsidP="005432EB">
      <w:pPr>
        <w:pStyle w:val="EW"/>
      </w:pPr>
      <w:r w:rsidRPr="007D061B">
        <w:t>OFDM</w:t>
      </w:r>
      <w:r w:rsidRPr="007D061B">
        <w:tab/>
        <w:t>Orthogonal Frequency Division Multiplex</w:t>
      </w:r>
    </w:p>
    <w:p w14:paraId="162AB719" w14:textId="77777777" w:rsidR="005432EB" w:rsidRPr="007D061B" w:rsidRDefault="005432EB" w:rsidP="005432EB">
      <w:pPr>
        <w:pStyle w:val="EW"/>
      </w:pPr>
      <w:r w:rsidRPr="007D061B">
        <w:t>OSDD</w:t>
      </w:r>
      <w:r w:rsidRPr="007D061B">
        <w:tab/>
        <w:t>OTA Sensitivity Directions Declaration</w:t>
      </w:r>
    </w:p>
    <w:p w14:paraId="7FBF077B" w14:textId="77777777" w:rsidR="005432EB" w:rsidRPr="007D061B" w:rsidRDefault="005432EB" w:rsidP="005432EB">
      <w:pPr>
        <w:pStyle w:val="EW"/>
      </w:pPr>
      <w:r w:rsidRPr="007D061B">
        <w:t>OTA</w:t>
      </w:r>
      <w:r w:rsidRPr="007D061B">
        <w:tab/>
        <w:t>Over The Air</w:t>
      </w:r>
    </w:p>
    <w:p w14:paraId="5E8EEBDF" w14:textId="77777777" w:rsidR="005432EB" w:rsidRPr="007D061B" w:rsidRDefault="005432EB" w:rsidP="005432EB">
      <w:pPr>
        <w:pStyle w:val="EW"/>
      </w:pPr>
      <w:r w:rsidRPr="007D061B">
        <w:rPr>
          <w:rFonts w:cs="v4.2.0"/>
        </w:rPr>
        <w:t>PCCPCH</w:t>
      </w:r>
      <w:r w:rsidRPr="007D061B">
        <w:rPr>
          <w:rFonts w:cs="v4.2.0"/>
        </w:rPr>
        <w:tab/>
      </w:r>
      <w:r w:rsidRPr="007D061B">
        <w:t>Primary Common Control Physical CHannel</w:t>
      </w:r>
    </w:p>
    <w:p w14:paraId="2BFBC352" w14:textId="77777777" w:rsidR="005432EB" w:rsidRPr="007D061B" w:rsidRDefault="005432EB" w:rsidP="005432EB">
      <w:pPr>
        <w:pStyle w:val="EW"/>
      </w:pPr>
      <w:r w:rsidRPr="007D061B">
        <w:t>QAM</w:t>
      </w:r>
      <w:r w:rsidRPr="007D061B">
        <w:tab/>
        <w:t>Quadrature Amplitude Modulation</w:t>
      </w:r>
    </w:p>
    <w:p w14:paraId="7480FD8C" w14:textId="77777777" w:rsidR="005432EB" w:rsidRPr="007D061B" w:rsidRDefault="005432EB" w:rsidP="005432EB">
      <w:pPr>
        <w:pStyle w:val="EW"/>
      </w:pPr>
      <w:r w:rsidRPr="007D061B">
        <w:t>QPSK</w:t>
      </w:r>
      <w:r w:rsidRPr="007D061B">
        <w:tab/>
        <w:t>Quadrature Phase-Shift Keying</w:t>
      </w:r>
    </w:p>
    <w:p w14:paraId="10652879" w14:textId="77777777" w:rsidR="007D061B" w:rsidRPr="007D061B" w:rsidRDefault="005432EB" w:rsidP="005432EB">
      <w:pPr>
        <w:pStyle w:val="EW"/>
      </w:pPr>
      <w:r w:rsidRPr="007D061B">
        <w:t>RAT</w:t>
      </w:r>
      <w:r w:rsidRPr="007D061B">
        <w:tab/>
        <w:t>Radio Access Technology</w:t>
      </w:r>
    </w:p>
    <w:p w14:paraId="77FB5417" w14:textId="13CE5EA2" w:rsidR="005432EB" w:rsidRPr="007D061B" w:rsidRDefault="005432EB" w:rsidP="005432EB">
      <w:pPr>
        <w:pStyle w:val="EW"/>
      </w:pPr>
      <w:r w:rsidRPr="007D061B">
        <w:t>RB</w:t>
      </w:r>
      <w:r w:rsidRPr="007D061B">
        <w:tab/>
        <w:t>Resource Block (for E-UTRA)</w:t>
      </w:r>
    </w:p>
    <w:p w14:paraId="7FD60085" w14:textId="77777777" w:rsidR="005432EB" w:rsidRPr="007D061B" w:rsidRDefault="005432EB" w:rsidP="005432EB">
      <w:pPr>
        <w:pStyle w:val="EW"/>
      </w:pPr>
      <w:r w:rsidRPr="007D061B">
        <w:t>RDN</w:t>
      </w:r>
      <w:r w:rsidRPr="007D061B">
        <w:tab/>
        <w:t>Radio Distribution Network</w:t>
      </w:r>
    </w:p>
    <w:p w14:paraId="4FDEEC6C" w14:textId="77777777" w:rsidR="005432EB" w:rsidRPr="007D061B" w:rsidRDefault="005432EB" w:rsidP="005432EB">
      <w:pPr>
        <w:pStyle w:val="EW"/>
      </w:pPr>
      <w:r w:rsidRPr="007D061B">
        <w:t>RE</w:t>
      </w:r>
      <w:r w:rsidRPr="007D061B">
        <w:tab/>
        <w:t>Resource Element</w:t>
      </w:r>
    </w:p>
    <w:p w14:paraId="3620B9AF" w14:textId="77777777" w:rsidR="005432EB" w:rsidRPr="007D061B" w:rsidRDefault="005432EB" w:rsidP="005432EB">
      <w:pPr>
        <w:pStyle w:val="EW"/>
      </w:pPr>
      <w:r w:rsidRPr="007D061B">
        <w:t>REFSENS</w:t>
      </w:r>
      <w:r w:rsidRPr="007D061B">
        <w:tab/>
        <w:t>Reference Sensitivity</w:t>
      </w:r>
    </w:p>
    <w:p w14:paraId="20804F3C" w14:textId="77777777" w:rsidR="005432EB" w:rsidRPr="007D061B" w:rsidRDefault="005432EB" w:rsidP="005432EB">
      <w:pPr>
        <w:pStyle w:val="EW"/>
      </w:pPr>
      <w:r w:rsidRPr="007D061B">
        <w:t>RF</w:t>
      </w:r>
      <w:r w:rsidRPr="007D061B">
        <w:tab/>
        <w:t>Radio Frequency</w:t>
      </w:r>
    </w:p>
    <w:p w14:paraId="756C7068" w14:textId="77777777" w:rsidR="005432EB" w:rsidRPr="007D061B" w:rsidRDefault="005432EB" w:rsidP="005432EB">
      <w:pPr>
        <w:pStyle w:val="EW"/>
      </w:pPr>
      <w:r w:rsidRPr="007D061B">
        <w:t>RMS</w:t>
      </w:r>
      <w:r w:rsidRPr="007D061B">
        <w:tab/>
        <w:t>Root Mean Square (value)</w:t>
      </w:r>
    </w:p>
    <w:p w14:paraId="5C214E26" w14:textId="77777777" w:rsidR="005432EB" w:rsidRPr="007D061B" w:rsidRDefault="005432EB" w:rsidP="005432EB">
      <w:pPr>
        <w:pStyle w:val="EW"/>
      </w:pPr>
      <w:r w:rsidRPr="007D061B">
        <w:t>RoAoA</w:t>
      </w:r>
      <w:r w:rsidRPr="007D061B">
        <w:tab/>
        <w:t>Range of Angles of Arrival</w:t>
      </w:r>
    </w:p>
    <w:p w14:paraId="04BFF820" w14:textId="77777777" w:rsidR="005432EB" w:rsidRPr="007D061B" w:rsidRDefault="005432EB" w:rsidP="005432EB">
      <w:pPr>
        <w:pStyle w:val="EW"/>
      </w:pPr>
      <w:r w:rsidRPr="007D061B">
        <w:t>RRC</w:t>
      </w:r>
      <w:r w:rsidRPr="007D061B">
        <w:tab/>
        <w:t>Root Raised Cosine</w:t>
      </w:r>
    </w:p>
    <w:p w14:paraId="539EA1D1" w14:textId="77777777" w:rsidR="005432EB" w:rsidRPr="007D061B" w:rsidRDefault="005432EB" w:rsidP="005432EB">
      <w:pPr>
        <w:pStyle w:val="EW"/>
      </w:pPr>
      <w:r w:rsidRPr="007D061B">
        <w:t>RS</w:t>
      </w:r>
      <w:r w:rsidRPr="007D061B">
        <w:tab/>
        <w:t>Reference Symbol</w:t>
      </w:r>
    </w:p>
    <w:p w14:paraId="07B29FA1" w14:textId="77777777" w:rsidR="005432EB" w:rsidRPr="007D061B" w:rsidRDefault="005432EB" w:rsidP="005432EB">
      <w:pPr>
        <w:pStyle w:val="EW"/>
      </w:pPr>
      <w:r w:rsidRPr="007D061B">
        <w:t>RX</w:t>
      </w:r>
      <w:r w:rsidRPr="007D061B">
        <w:tab/>
        <w:t>Receiver</w:t>
      </w:r>
    </w:p>
    <w:p w14:paraId="6AA288A7" w14:textId="77777777" w:rsidR="005432EB" w:rsidRPr="007D061B" w:rsidRDefault="005432EB" w:rsidP="005432EB">
      <w:pPr>
        <w:pStyle w:val="EW"/>
      </w:pPr>
      <w:r w:rsidRPr="007D061B">
        <w:t>SBT</w:t>
      </w:r>
      <w:r w:rsidRPr="007D061B">
        <w:tab/>
        <w:t>Single Band Testing</w:t>
      </w:r>
    </w:p>
    <w:p w14:paraId="78614C1A" w14:textId="77777777" w:rsidR="005432EB" w:rsidRPr="007D061B" w:rsidRDefault="005432EB" w:rsidP="005432EB">
      <w:pPr>
        <w:pStyle w:val="EW"/>
      </w:pPr>
      <w:r w:rsidRPr="007D061B">
        <w:t>SC</w:t>
      </w:r>
      <w:r w:rsidRPr="007D061B">
        <w:tab/>
        <w:t>Single Carrier</w:t>
      </w:r>
    </w:p>
    <w:p w14:paraId="47B16EB1" w14:textId="77777777" w:rsidR="005432EB" w:rsidRPr="007D061B" w:rsidRDefault="005432EB" w:rsidP="005432EB">
      <w:pPr>
        <w:pStyle w:val="EW"/>
      </w:pPr>
      <w:r w:rsidRPr="007D061B">
        <w:t>SCS</w:t>
      </w:r>
      <w:r w:rsidRPr="007D061B">
        <w:tab/>
        <w:t>Sub-Carrier Spacing</w:t>
      </w:r>
    </w:p>
    <w:p w14:paraId="7CF04FD8" w14:textId="77777777" w:rsidR="005432EB" w:rsidRPr="007D061B" w:rsidRDefault="005432EB" w:rsidP="005432EB">
      <w:pPr>
        <w:pStyle w:val="EW"/>
      </w:pPr>
      <w:r w:rsidRPr="007D061B">
        <w:t>SNR</w:t>
      </w:r>
      <w:r w:rsidRPr="007D061B">
        <w:tab/>
        <w:t>Signal-to-Noise Ratio</w:t>
      </w:r>
    </w:p>
    <w:p w14:paraId="2A33FF9D" w14:textId="77777777" w:rsidR="005432EB" w:rsidRPr="007D061B" w:rsidRDefault="005432EB" w:rsidP="005432EB">
      <w:pPr>
        <w:pStyle w:val="EW"/>
      </w:pPr>
      <w:r w:rsidRPr="007D061B">
        <w:t>sPDSCH</w:t>
      </w:r>
      <w:r w:rsidRPr="007D061B">
        <w:tab/>
        <w:t>shortened Physical Downlink Shared Channel</w:t>
      </w:r>
    </w:p>
    <w:p w14:paraId="5D75CA16" w14:textId="77777777" w:rsidR="007D061B" w:rsidRPr="007D061B" w:rsidRDefault="005432EB" w:rsidP="005432EB">
      <w:pPr>
        <w:pStyle w:val="EW"/>
      </w:pPr>
      <w:r w:rsidRPr="007D061B">
        <w:t>T</w:t>
      </w:r>
      <w:r w:rsidRPr="007D061B">
        <w:tab/>
        <w:t>Top RF channel (for testing purposes)</w:t>
      </w:r>
    </w:p>
    <w:p w14:paraId="24D27904" w14:textId="0AD69519" w:rsidR="005432EB" w:rsidRPr="007D061B" w:rsidRDefault="005432EB" w:rsidP="005432EB">
      <w:pPr>
        <w:pStyle w:val="EW"/>
      </w:pPr>
      <w:r w:rsidRPr="007D061B">
        <w:t>TAB</w:t>
      </w:r>
      <w:r w:rsidRPr="007D061B">
        <w:tab/>
        <w:t>Tranceiver Array Boundary</w:t>
      </w:r>
    </w:p>
    <w:p w14:paraId="397946E0" w14:textId="77777777" w:rsidR="005432EB" w:rsidRPr="007D061B" w:rsidRDefault="005432EB" w:rsidP="005432EB">
      <w:pPr>
        <w:pStyle w:val="EW"/>
      </w:pPr>
      <w:r w:rsidRPr="007D061B">
        <w:t>TAE</w:t>
      </w:r>
      <w:r w:rsidRPr="007D061B">
        <w:tab/>
        <w:t>Time Alignment Error</w:t>
      </w:r>
    </w:p>
    <w:p w14:paraId="7CA0D098" w14:textId="77777777" w:rsidR="005432EB" w:rsidRPr="007D061B" w:rsidRDefault="005432EB" w:rsidP="005432EB">
      <w:pPr>
        <w:pStyle w:val="EW"/>
      </w:pPr>
      <w:r w:rsidRPr="007D061B">
        <w:t>TDD</w:t>
      </w:r>
      <w:r w:rsidRPr="007D061B">
        <w:tab/>
        <w:t>Time Division Duplex</w:t>
      </w:r>
    </w:p>
    <w:p w14:paraId="406F5386" w14:textId="77777777" w:rsidR="005432EB" w:rsidRPr="007D061B" w:rsidRDefault="005432EB" w:rsidP="005432EB">
      <w:pPr>
        <w:pStyle w:val="EW"/>
      </w:pPr>
      <w:r w:rsidRPr="007D061B">
        <w:t>TT</w:t>
      </w:r>
      <w:r w:rsidRPr="007D061B">
        <w:tab/>
        <w:t>Test Tolerance</w:t>
      </w:r>
    </w:p>
    <w:p w14:paraId="09E422B6" w14:textId="77777777" w:rsidR="005432EB" w:rsidRPr="007D061B" w:rsidRDefault="005432EB" w:rsidP="005432EB">
      <w:pPr>
        <w:pStyle w:val="EW"/>
      </w:pPr>
      <w:r w:rsidRPr="007D061B">
        <w:t>TX</w:t>
      </w:r>
      <w:r w:rsidRPr="007D061B">
        <w:tab/>
        <w:t>Transmitter</w:t>
      </w:r>
    </w:p>
    <w:p w14:paraId="10144A3B" w14:textId="77777777" w:rsidR="005432EB" w:rsidRPr="007D061B" w:rsidRDefault="005432EB" w:rsidP="005432EB">
      <w:pPr>
        <w:pStyle w:val="EW"/>
      </w:pPr>
      <w:r w:rsidRPr="007D061B">
        <w:t>UARFCN</w:t>
      </w:r>
      <w:r w:rsidRPr="007D061B">
        <w:tab/>
        <w:t>UTRA Absolute Radio Frequency Channel Number</w:t>
      </w:r>
    </w:p>
    <w:p w14:paraId="7570700E" w14:textId="77777777" w:rsidR="005432EB" w:rsidRPr="007D061B" w:rsidRDefault="005432EB" w:rsidP="005432EB">
      <w:pPr>
        <w:pStyle w:val="EW"/>
      </w:pPr>
      <w:r w:rsidRPr="007D061B">
        <w:t>UE</w:t>
      </w:r>
      <w:r w:rsidRPr="007D061B">
        <w:tab/>
        <w:t>User Equipment</w:t>
      </w:r>
    </w:p>
    <w:p w14:paraId="7587B2E2" w14:textId="77777777" w:rsidR="005432EB" w:rsidRPr="007D061B" w:rsidRDefault="005432EB" w:rsidP="005432EB">
      <w:pPr>
        <w:pStyle w:val="EX"/>
      </w:pPr>
      <w:r w:rsidRPr="007D061B">
        <w:t>WA</w:t>
      </w:r>
      <w:r w:rsidRPr="007D061B">
        <w:tab/>
        <w:t>Wide Area</w:t>
      </w:r>
    </w:p>
    <w:p w14:paraId="71E67438" w14:textId="77777777" w:rsidR="005432EB" w:rsidRPr="007D061B" w:rsidRDefault="005432EB" w:rsidP="005432EB">
      <w:pPr>
        <w:pStyle w:val="Heading1"/>
        <w:rPr>
          <w:lang w:eastAsia="zh-CN"/>
        </w:rPr>
      </w:pPr>
      <w:bookmarkStart w:id="68" w:name="_Toc21095038"/>
      <w:bookmarkStart w:id="69" w:name="_Toc29766571"/>
      <w:bookmarkStart w:id="70" w:name="_Toc36040718"/>
      <w:bookmarkStart w:id="71" w:name="_Toc37228128"/>
      <w:bookmarkStart w:id="72" w:name="_Toc37228632"/>
      <w:bookmarkStart w:id="73" w:name="_Toc37229136"/>
      <w:bookmarkStart w:id="74" w:name="_Toc45906693"/>
      <w:r w:rsidRPr="007D061B">
        <w:rPr>
          <w:lang w:eastAsia="zh-CN"/>
        </w:rPr>
        <w:t>4</w:t>
      </w:r>
      <w:r w:rsidRPr="007D061B">
        <w:rPr>
          <w:lang w:eastAsia="zh-CN"/>
        </w:rPr>
        <w:tab/>
        <w:t>General test conditions and declarations</w:t>
      </w:r>
      <w:bookmarkEnd w:id="68"/>
      <w:bookmarkEnd w:id="69"/>
      <w:bookmarkEnd w:id="70"/>
      <w:bookmarkEnd w:id="71"/>
      <w:bookmarkEnd w:id="72"/>
      <w:bookmarkEnd w:id="73"/>
      <w:bookmarkEnd w:id="74"/>
    </w:p>
    <w:p w14:paraId="31058CBE" w14:textId="77777777" w:rsidR="005432EB" w:rsidRPr="007D061B" w:rsidRDefault="005432EB" w:rsidP="005432EB">
      <w:pPr>
        <w:pStyle w:val="Heading2"/>
        <w:rPr>
          <w:lang w:eastAsia="zh-CN"/>
        </w:rPr>
      </w:pPr>
      <w:bookmarkStart w:id="75" w:name="_Toc21095039"/>
      <w:bookmarkStart w:id="76" w:name="_Toc29766572"/>
      <w:bookmarkStart w:id="77" w:name="_Toc36040719"/>
      <w:bookmarkStart w:id="78" w:name="_Toc37228129"/>
      <w:bookmarkStart w:id="79" w:name="_Toc37228633"/>
      <w:bookmarkStart w:id="80" w:name="_Toc37229137"/>
      <w:bookmarkStart w:id="81" w:name="_Toc45906694"/>
      <w:r w:rsidRPr="007D061B">
        <w:rPr>
          <w:lang w:eastAsia="zh-CN"/>
        </w:rPr>
        <w:t>4.1</w:t>
      </w:r>
      <w:r w:rsidRPr="007D061B">
        <w:rPr>
          <w:lang w:eastAsia="zh-CN"/>
        </w:rPr>
        <w:tab/>
        <w:t>Measurement uncertainties and test requirements</w:t>
      </w:r>
      <w:bookmarkEnd w:id="75"/>
      <w:bookmarkEnd w:id="76"/>
      <w:bookmarkEnd w:id="77"/>
      <w:bookmarkEnd w:id="78"/>
      <w:bookmarkEnd w:id="79"/>
      <w:bookmarkEnd w:id="80"/>
      <w:bookmarkEnd w:id="81"/>
    </w:p>
    <w:p w14:paraId="3CF52D5D" w14:textId="77777777" w:rsidR="005432EB" w:rsidRPr="007D061B" w:rsidRDefault="005432EB" w:rsidP="005432EB">
      <w:pPr>
        <w:pStyle w:val="Heading3"/>
      </w:pPr>
      <w:bookmarkStart w:id="82" w:name="_Toc21095040"/>
      <w:bookmarkStart w:id="83" w:name="_Toc29766573"/>
      <w:bookmarkStart w:id="84" w:name="_Toc36040720"/>
      <w:bookmarkStart w:id="85" w:name="_Toc37228130"/>
      <w:bookmarkStart w:id="86" w:name="_Toc37228634"/>
      <w:bookmarkStart w:id="87" w:name="_Toc37229138"/>
      <w:bookmarkStart w:id="88" w:name="_Toc45906695"/>
      <w:r w:rsidRPr="007D061B">
        <w:t>4.1.1</w:t>
      </w:r>
      <w:r w:rsidRPr="007D061B">
        <w:tab/>
        <w:t>General</w:t>
      </w:r>
      <w:bookmarkEnd w:id="82"/>
      <w:bookmarkEnd w:id="83"/>
      <w:bookmarkEnd w:id="84"/>
      <w:bookmarkEnd w:id="85"/>
      <w:bookmarkEnd w:id="86"/>
      <w:bookmarkEnd w:id="87"/>
      <w:bookmarkEnd w:id="88"/>
    </w:p>
    <w:p w14:paraId="24DA288C" w14:textId="77777777" w:rsidR="005432EB" w:rsidRPr="007D061B" w:rsidRDefault="005432EB" w:rsidP="005432EB">
      <w:r w:rsidRPr="007D061B">
        <w:t>The requirements of this clause apply to all applicable tests in part 1 of this specification, i.e. to all conducted test</w:t>
      </w:r>
    </w:p>
    <w:p w14:paraId="1D3FBB16" w14:textId="77777777" w:rsidR="007D061B" w:rsidRPr="007D061B" w:rsidRDefault="005432EB" w:rsidP="005432EB">
      <w:pPr>
        <w:keepNext/>
        <w:rPr>
          <w:rFonts w:cs="v5.0.0"/>
          <w:snapToGrid w:val="0"/>
        </w:rPr>
      </w:pPr>
      <w:r w:rsidRPr="007D061B">
        <w:rPr>
          <w:rFonts w:cs="v5.0.0"/>
          <w:snapToGrid w:val="0"/>
        </w:rPr>
        <w:t xml:space="preserve">The minimum requirements are given in </w:t>
      </w:r>
      <w:r w:rsidR="007D061B" w:rsidRPr="007D061B">
        <w:rPr>
          <w:rFonts w:cs="v5.0.0"/>
          <w:snapToGrid w:val="0"/>
        </w:rPr>
        <w:t>TS 3</w:t>
      </w:r>
      <w:r w:rsidRPr="007D061B">
        <w:rPr>
          <w:rFonts w:cs="v5.0.0"/>
          <w:snapToGrid w:val="0"/>
        </w:rPr>
        <w:t>7.105</w:t>
      </w:r>
      <w:r w:rsidR="007D061B" w:rsidRPr="007D061B">
        <w:rPr>
          <w:rFonts w:cs="v5.0.0"/>
          <w:snapToGrid w:val="0"/>
        </w:rPr>
        <w:t> [</w:t>
      </w:r>
      <w:r w:rsidRPr="007D061B">
        <w:rPr>
          <w:rFonts w:cs="v5.0.0"/>
          <w:snapToGrid w:val="0"/>
        </w:rPr>
        <w:t xml:space="preserve">6] and the references therein. Test requirements are given in this specification or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Test Tolerances for the conducted test requirements explicitly stated in the present document are given in annex C of the present document. Test Tolerances for test requirements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lastRenderedPageBreak/>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13] are defined in the respective referred test specification.</w:t>
      </w:r>
    </w:p>
    <w:p w14:paraId="4DC489DC" w14:textId="30F8FD28" w:rsidR="005432EB" w:rsidRPr="007D061B" w:rsidRDefault="005432EB" w:rsidP="005432EB">
      <w:pPr>
        <w:keepNext/>
        <w:rPr>
          <w:rFonts w:cs="v5.0.0"/>
          <w:snapToGrid w:val="0"/>
        </w:rPr>
      </w:pPr>
      <w:r w:rsidRPr="007D061B">
        <w:rPr>
          <w:rFonts w:cs="v5.0.0"/>
          <w:snapToGrid w:val="0"/>
        </w:rPr>
        <w:t xml:space="preserve">Test requirements and Test Tolerances for </w:t>
      </w:r>
      <w:r w:rsidRPr="007D061B">
        <w:rPr>
          <w:rFonts w:eastAsia="SimSun"/>
        </w:rPr>
        <w:t xml:space="preserve">NB-IoT in-band, NB-IoT guard band, or standalone </w:t>
      </w:r>
      <w:r w:rsidRPr="007D061B">
        <w:rPr>
          <w:noProof/>
        </w:rPr>
        <w:t xml:space="preserve">NB-IoT operation are not supported by AAS BS and not covered by this specification. </w:t>
      </w:r>
      <w:r w:rsidRPr="007D061B">
        <w:t>When referring to standalone E-UTRA test requirements for</w:t>
      </w:r>
      <w:r w:rsidRPr="007D061B">
        <w:rPr>
          <w:i/>
        </w:rPr>
        <w:t xml:space="preserve"> single RAT operation </w:t>
      </w:r>
      <w:r w:rsidRPr="007D061B">
        <w:t>in</w:t>
      </w:r>
      <w:r w:rsidRPr="007D061B">
        <w:rPr>
          <w:i/>
        </w:rPr>
        <w:t xml:space="preserve"> </w:t>
      </w:r>
      <w:r w:rsidR="007D061B" w:rsidRPr="007D061B">
        <w:t>TS 3</w:t>
      </w:r>
      <w:r w:rsidRPr="007D061B">
        <w:t>6.141</w:t>
      </w:r>
      <w:r w:rsidR="007D061B" w:rsidRPr="007D061B">
        <w:t> [</w:t>
      </w:r>
      <w:r w:rsidRPr="007D061B">
        <w:t>14] or</w:t>
      </w:r>
      <w:r w:rsidRPr="007D061B">
        <w:rPr>
          <w:i/>
        </w:rPr>
        <w:t xml:space="preserve"> </w:t>
      </w:r>
      <w:r w:rsidRPr="007D061B">
        <w:t xml:space="preserve">to E-UTRA test requirements for </w:t>
      </w:r>
      <w:r w:rsidRPr="007D061B">
        <w:rPr>
          <w:i/>
        </w:rPr>
        <w:t>MSR operation</w:t>
      </w:r>
      <w:r w:rsidRPr="007D061B">
        <w:t xml:space="preserve"> in </w:t>
      </w:r>
      <w:r w:rsidR="007D061B" w:rsidRPr="007D061B">
        <w:t>TS 3</w:t>
      </w:r>
      <w:r w:rsidRPr="007D061B">
        <w:t>7.141</w:t>
      </w:r>
      <w:r w:rsidR="007D061B" w:rsidRPr="007D061B">
        <w:t> [</w:t>
      </w:r>
      <w:r w:rsidRPr="007D061B">
        <w:t xml:space="preserve">13], any test requirements specified in those specifications for </w:t>
      </w:r>
      <w:r w:rsidRPr="007D061B">
        <w:rPr>
          <w:rFonts w:eastAsia="SimSun"/>
          <w:lang w:eastAsia="zh-CN"/>
        </w:rPr>
        <w:t>E-UTRA with NB-IoT (in-band or guard band) or for standalone NB-IoT</w:t>
      </w:r>
      <w:r w:rsidRPr="007D061B">
        <w:t xml:space="preserve">, shall not be considered for the AAS BS. </w:t>
      </w:r>
      <w:r w:rsidRPr="007D061B">
        <w:rPr>
          <w:rFonts w:cs="v5.0.0"/>
        </w:rPr>
        <w:t xml:space="preserve">Unless otherwise stated, the exclusion of the NB-IoT test requirements in this specification applies to all operation modes (i.e. </w:t>
      </w:r>
      <w:r w:rsidRPr="007D061B">
        <w:rPr>
          <w:rFonts w:cs="v5.0.0"/>
          <w:i/>
        </w:rPr>
        <w:t>in-band NB-IoT operation</w:t>
      </w:r>
      <w:r w:rsidRPr="007D061B">
        <w:rPr>
          <w:rFonts w:cs="v5.0.0"/>
        </w:rPr>
        <w:t xml:space="preserve">, </w:t>
      </w:r>
      <w:r w:rsidRPr="007D061B">
        <w:rPr>
          <w:rFonts w:cs="v5.0.0"/>
          <w:i/>
        </w:rPr>
        <w:t>guard band NB-IoT operation</w:t>
      </w:r>
      <w:r w:rsidRPr="007D061B">
        <w:rPr>
          <w:rFonts w:cs="v5.0.0"/>
        </w:rPr>
        <w:t xml:space="preserve"> and </w:t>
      </w:r>
      <w:r w:rsidRPr="007D061B">
        <w:rPr>
          <w:rFonts w:cs="v5.0.0"/>
          <w:i/>
        </w:rPr>
        <w:t>standalone NB-IoT operation</w:t>
      </w:r>
      <w:r w:rsidRPr="007D061B">
        <w:rPr>
          <w:rFonts w:cs="v5.0.0"/>
        </w:rPr>
        <w:t>).</w:t>
      </w:r>
    </w:p>
    <w:p w14:paraId="07E9A8BF" w14:textId="77777777" w:rsidR="005432EB" w:rsidRPr="007D061B" w:rsidRDefault="005432EB" w:rsidP="005432EB">
      <w:pPr>
        <w:keepNext/>
        <w:rPr>
          <w:rFonts w:cs="v5.0.0"/>
          <w:snapToGrid w:val="0"/>
        </w:rPr>
      </w:pPr>
      <w:r w:rsidRPr="007D061B">
        <w:rPr>
          <w:rFonts w:cs="v5.0.0"/>
          <w:snapToGrid w:val="0"/>
        </w:rPr>
        <w:t>Test Tolerances are individually calculated for each test. The Test Tolerances are used to relax the minimum requirements to create test requirements.</w:t>
      </w:r>
    </w:p>
    <w:p w14:paraId="29FB697A" w14:textId="77777777" w:rsidR="005432EB" w:rsidRPr="007D061B" w:rsidRDefault="005432EB" w:rsidP="005432EB">
      <w:r w:rsidRPr="007D061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7D061B" w:rsidRDefault="005432EB" w:rsidP="005432EB">
      <w:pPr>
        <w:pStyle w:val="Heading3"/>
      </w:pPr>
      <w:bookmarkStart w:id="89" w:name="_Toc21095041"/>
      <w:bookmarkStart w:id="90" w:name="_Toc29766574"/>
      <w:bookmarkStart w:id="91" w:name="_Toc36040721"/>
      <w:bookmarkStart w:id="92" w:name="_Toc37228131"/>
      <w:bookmarkStart w:id="93" w:name="_Toc37228635"/>
      <w:bookmarkStart w:id="94" w:name="_Toc37229139"/>
      <w:bookmarkStart w:id="95" w:name="_Toc45906696"/>
      <w:r w:rsidRPr="007D061B">
        <w:t>4.1.2</w:t>
      </w:r>
      <w:r w:rsidRPr="007D061B">
        <w:tab/>
        <w:t>Acceptable uncertainty of Test System</w:t>
      </w:r>
      <w:bookmarkEnd w:id="89"/>
      <w:bookmarkEnd w:id="90"/>
      <w:bookmarkEnd w:id="91"/>
      <w:bookmarkEnd w:id="92"/>
      <w:bookmarkEnd w:id="93"/>
      <w:bookmarkEnd w:id="94"/>
      <w:bookmarkEnd w:id="95"/>
    </w:p>
    <w:p w14:paraId="79C9B612" w14:textId="77777777" w:rsidR="005432EB" w:rsidRPr="007D061B" w:rsidRDefault="005432EB" w:rsidP="005432EB">
      <w:pPr>
        <w:pStyle w:val="Heading4"/>
      </w:pPr>
      <w:bookmarkStart w:id="96" w:name="_Toc21095042"/>
      <w:bookmarkStart w:id="97" w:name="_Toc29766575"/>
      <w:bookmarkStart w:id="98" w:name="_Toc36040722"/>
      <w:bookmarkStart w:id="99" w:name="_Toc37228132"/>
      <w:bookmarkStart w:id="100" w:name="_Toc37228636"/>
      <w:bookmarkStart w:id="101" w:name="_Toc37229140"/>
      <w:bookmarkStart w:id="102" w:name="_Toc45906697"/>
      <w:r w:rsidRPr="007D061B">
        <w:t>4.1.2.1</w:t>
      </w:r>
      <w:r w:rsidRPr="007D061B">
        <w:tab/>
        <w:t>General</w:t>
      </w:r>
      <w:bookmarkEnd w:id="96"/>
      <w:bookmarkEnd w:id="97"/>
      <w:bookmarkEnd w:id="98"/>
      <w:bookmarkEnd w:id="99"/>
      <w:bookmarkEnd w:id="100"/>
      <w:bookmarkEnd w:id="101"/>
      <w:bookmarkEnd w:id="102"/>
    </w:p>
    <w:p w14:paraId="4A5AC175" w14:textId="77777777" w:rsidR="005432EB" w:rsidRPr="007D061B" w:rsidRDefault="005432EB" w:rsidP="005432EB">
      <w:pPr>
        <w:rPr>
          <w:rFonts w:cs="v5.0.0"/>
          <w:snapToGrid w:val="0"/>
        </w:rPr>
      </w:pPr>
      <w:r w:rsidRPr="007D061B">
        <w:rPr>
          <w:rFonts w:cs="v4.2.0"/>
        </w:rPr>
        <w:t xml:space="preserve">The maximum acceptable uncertainty of the Test System is specified below for each test defined </w:t>
      </w:r>
      <w:r w:rsidRPr="007D061B">
        <w:rPr>
          <w:rFonts w:cs="v5.0.0"/>
          <w:snapToGrid w:val="0"/>
        </w:rPr>
        <w:t>explicitly in the present specification</w:t>
      </w:r>
      <w:r w:rsidRPr="007D061B">
        <w:rPr>
          <w:rFonts w:cs="v4.2.0"/>
        </w:rPr>
        <w:t>, where appropriate. The maximum acceptable uncertainty of the Test System</w:t>
      </w:r>
      <w:r w:rsidRPr="007D061B">
        <w:rPr>
          <w:rFonts w:cs="v5.0.0"/>
          <w:snapToGrid w:val="0"/>
        </w:rPr>
        <w:t xml:space="preserve"> for test requirements included by reference is defined in the respective referred test specification.</w:t>
      </w:r>
    </w:p>
    <w:p w14:paraId="16BC7528" w14:textId="77777777" w:rsidR="005432EB" w:rsidRPr="007D061B" w:rsidRDefault="005432EB" w:rsidP="005432EB">
      <w:pPr>
        <w:rPr>
          <w:rFonts w:cs="v5.0.0"/>
          <w:snapToGrid w:val="0"/>
        </w:rPr>
      </w:pPr>
      <w:r w:rsidRPr="007D061B">
        <w:rPr>
          <w:rFonts w:cs="v5.0.0"/>
          <w:snapToGrid w:val="0"/>
        </w:rPr>
        <w:t xml:space="preserve">When a requirement is applied per </w:t>
      </w:r>
      <w:r w:rsidRPr="007D061B">
        <w:rPr>
          <w:rFonts w:cs="v5.0.0"/>
          <w:i/>
          <w:snapToGrid w:val="0"/>
        </w:rPr>
        <w:t>TAB connector</w:t>
      </w:r>
      <w:r w:rsidRPr="007D061B">
        <w:rPr>
          <w:rFonts w:cs="v5.0.0"/>
          <w:snapToGrid w:val="0"/>
        </w:rPr>
        <w:t xml:space="preserve"> then the test uncertainty is applied to the measured value. When a requirement is applied for a group of </w:t>
      </w:r>
      <w:r w:rsidRPr="007D061B">
        <w:rPr>
          <w:rFonts w:cs="v5.0.0"/>
          <w:i/>
          <w:snapToGrid w:val="0"/>
        </w:rPr>
        <w:t>TAB connectors</w:t>
      </w:r>
      <w:r w:rsidRPr="007D061B">
        <w:rPr>
          <w:rFonts w:cs="v5.0.0"/>
          <w:snapToGrid w:val="0"/>
        </w:rPr>
        <w:t xml:space="preserve"> then the test uncertainty is applied to sum of the measured power on each </w:t>
      </w:r>
      <w:r w:rsidRPr="007D061B">
        <w:rPr>
          <w:rFonts w:cs="v5.0.0"/>
          <w:i/>
          <w:snapToGrid w:val="0"/>
        </w:rPr>
        <w:t>TAB connector</w:t>
      </w:r>
      <w:r w:rsidRPr="007D061B">
        <w:rPr>
          <w:rFonts w:cs="v5.0.0"/>
          <w:snapToGrid w:val="0"/>
        </w:rPr>
        <w:t xml:space="preserve"> in the group.</w:t>
      </w:r>
    </w:p>
    <w:p w14:paraId="56E7363A" w14:textId="77777777" w:rsidR="005432EB" w:rsidRPr="007D061B" w:rsidRDefault="005432EB" w:rsidP="005432EB">
      <w:pPr>
        <w:rPr>
          <w:rFonts w:cs="v4.2.0"/>
        </w:rPr>
      </w:pPr>
      <w:r w:rsidRPr="007D061B">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7D061B" w:rsidRDefault="005432EB" w:rsidP="005432EB">
      <w:pPr>
        <w:rPr>
          <w:rFonts w:cs="v4.2.0"/>
        </w:rPr>
      </w:pPr>
      <w:r w:rsidRPr="007D061B">
        <w:rPr>
          <w:rFonts w:cs="v4.2.0"/>
        </w:rPr>
        <w:t>A confidence level of 95 % is the measurement uncertainty tolerance interval for a specific measurement that contains 95 % of the performance of a population of test equipment.</w:t>
      </w:r>
    </w:p>
    <w:p w14:paraId="6055DCBE" w14:textId="59E61062" w:rsidR="005432EB" w:rsidRPr="007D061B" w:rsidRDefault="005432EB" w:rsidP="005432EB">
      <w:r w:rsidRPr="007D061B">
        <w:rPr>
          <w:rFonts w:cs="v4.2.0"/>
        </w:rPr>
        <w:t xml:space="preserve">For RF tests, it should be noted that the uncertainties in </w:t>
      </w:r>
      <w:r w:rsidR="007D061B" w:rsidRPr="007D061B">
        <w:rPr>
          <w:rFonts w:cs="v4.2.0"/>
        </w:rPr>
        <w:t>clause 4</w:t>
      </w:r>
      <w:r w:rsidRPr="007D061B">
        <w:rPr>
          <w:rFonts w:cs="v4.2.0"/>
        </w:rPr>
        <w:t>.1.2 apply to the Test System operating into a nominal 50 ohm load and do not include system effects due to mismatch between the DUT and the Test System.</w:t>
      </w:r>
    </w:p>
    <w:p w14:paraId="5902435B" w14:textId="77777777" w:rsidR="005432EB" w:rsidRPr="007D061B" w:rsidRDefault="005432EB" w:rsidP="005432EB">
      <w:pPr>
        <w:pStyle w:val="Heading4"/>
      </w:pPr>
      <w:bookmarkStart w:id="103" w:name="_Toc21095043"/>
      <w:bookmarkStart w:id="104" w:name="_Toc29766576"/>
      <w:bookmarkStart w:id="105" w:name="_Toc36040723"/>
      <w:bookmarkStart w:id="106" w:name="_Toc37228133"/>
      <w:bookmarkStart w:id="107" w:name="_Toc37228637"/>
      <w:bookmarkStart w:id="108" w:name="_Toc37229141"/>
      <w:bookmarkStart w:id="109" w:name="_Toc45906698"/>
      <w:r w:rsidRPr="007D061B">
        <w:rPr>
          <w:lang w:eastAsia="sv-SE"/>
        </w:rPr>
        <w:lastRenderedPageBreak/>
        <w:t>4.1.</w:t>
      </w:r>
      <w:r w:rsidRPr="007D061B">
        <w:t>2.2</w:t>
      </w:r>
      <w:r w:rsidRPr="007D061B">
        <w:rPr>
          <w:lang w:eastAsia="sv-SE"/>
        </w:rPr>
        <w:tab/>
        <w:t>Measurement of t</w:t>
      </w:r>
      <w:r w:rsidRPr="007D061B">
        <w:t>ransmitter</w:t>
      </w:r>
      <w:bookmarkEnd w:id="103"/>
      <w:bookmarkEnd w:id="104"/>
      <w:bookmarkEnd w:id="105"/>
      <w:bookmarkEnd w:id="106"/>
      <w:bookmarkEnd w:id="107"/>
      <w:bookmarkEnd w:id="108"/>
      <w:bookmarkEnd w:id="109"/>
    </w:p>
    <w:p w14:paraId="46DEEE33" w14:textId="77777777" w:rsidR="005432EB" w:rsidRPr="007D061B" w:rsidRDefault="005432EB" w:rsidP="005432EB">
      <w:pPr>
        <w:pStyle w:val="TH"/>
      </w:pPr>
      <w:r w:rsidRPr="007D061B">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432EB" w:rsidRPr="007D061B" w14:paraId="39C821FD" w14:textId="77777777" w:rsidTr="0001143E">
        <w:trPr>
          <w:cantSplit/>
          <w:tblHeader/>
          <w:jc w:val="center"/>
        </w:trPr>
        <w:tc>
          <w:tcPr>
            <w:tcW w:w="2436" w:type="dxa"/>
          </w:tcPr>
          <w:p w14:paraId="7164E2D5" w14:textId="627448EC" w:rsidR="005432EB" w:rsidRPr="007D061B" w:rsidRDefault="007D061B" w:rsidP="0001143E">
            <w:pPr>
              <w:pStyle w:val="TAH"/>
              <w:rPr>
                <w:rFonts w:cs="Arial"/>
              </w:rPr>
            </w:pPr>
            <w:r w:rsidRPr="007D061B">
              <w:rPr>
                <w:rFonts w:cs="Arial"/>
              </w:rPr>
              <w:t>Clause</w:t>
            </w:r>
          </w:p>
        </w:tc>
        <w:tc>
          <w:tcPr>
            <w:tcW w:w="4536" w:type="dxa"/>
          </w:tcPr>
          <w:p w14:paraId="465EEA15" w14:textId="77777777" w:rsidR="005432EB" w:rsidRPr="007D061B" w:rsidRDefault="005432EB" w:rsidP="0001143E">
            <w:pPr>
              <w:pStyle w:val="TAH"/>
              <w:rPr>
                <w:rFonts w:cs="Arial"/>
              </w:rPr>
            </w:pPr>
            <w:r w:rsidRPr="007D061B">
              <w:rPr>
                <w:rFonts w:cs="Arial"/>
              </w:rPr>
              <w:t>Maximum Test System Uncertainty</w:t>
            </w:r>
          </w:p>
        </w:tc>
        <w:tc>
          <w:tcPr>
            <w:tcW w:w="2721" w:type="dxa"/>
          </w:tcPr>
          <w:p w14:paraId="42470643"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7E7BB6D9" w14:textId="77777777" w:rsidTr="0001143E">
        <w:trPr>
          <w:cantSplit/>
          <w:jc w:val="center"/>
        </w:trPr>
        <w:tc>
          <w:tcPr>
            <w:tcW w:w="2436" w:type="dxa"/>
          </w:tcPr>
          <w:p w14:paraId="4DCCC518" w14:textId="77777777" w:rsidR="005432EB" w:rsidRPr="007D061B" w:rsidRDefault="005432EB" w:rsidP="0001143E">
            <w:pPr>
              <w:pStyle w:val="TAL"/>
              <w:rPr>
                <w:rFonts w:cs="Arial"/>
              </w:rPr>
            </w:pPr>
            <w:r w:rsidRPr="007D061B">
              <w:rPr>
                <w:rFonts w:cs="Arial"/>
              </w:rPr>
              <w:t>6.2 Base Station output power</w:t>
            </w:r>
          </w:p>
        </w:tc>
        <w:tc>
          <w:tcPr>
            <w:tcW w:w="4536" w:type="dxa"/>
          </w:tcPr>
          <w:p w14:paraId="43B20FEC" w14:textId="77777777" w:rsidR="005432EB" w:rsidRPr="007D061B" w:rsidRDefault="005432EB" w:rsidP="0001143E">
            <w:pPr>
              <w:pStyle w:val="TAL"/>
              <w:rPr>
                <w:rFonts w:cs="v4.2.0"/>
              </w:rPr>
            </w:pPr>
            <w:r w:rsidRPr="007D061B">
              <w:rPr>
                <w:rFonts w:cs="Arial"/>
              </w:rPr>
              <w:t>±0.7 dB for UTRA and E-UTRA and NR</w:t>
            </w:r>
            <w:r w:rsidRPr="007D061B">
              <w:rPr>
                <w:rFonts w:cs="v4.2.0"/>
              </w:rPr>
              <w:t xml:space="preserve">, f </w:t>
            </w:r>
            <w:r w:rsidRPr="007D061B">
              <w:rPr>
                <w:rFonts w:cs="Arial"/>
              </w:rPr>
              <w:t>≤</w:t>
            </w:r>
            <w:r w:rsidRPr="007D061B">
              <w:rPr>
                <w:rFonts w:cs="v4.2.0"/>
              </w:rPr>
              <w:t xml:space="preserve"> 3.0 GHz</w:t>
            </w:r>
          </w:p>
          <w:p w14:paraId="2119A149" w14:textId="77777777" w:rsidR="005432EB" w:rsidRPr="007D061B" w:rsidDel="006575B2" w:rsidRDefault="005432EB" w:rsidP="0001143E">
            <w:pPr>
              <w:pStyle w:val="TAL"/>
              <w:rPr>
                <w:rFonts w:cs="Arial"/>
              </w:rPr>
            </w:pPr>
            <w:r w:rsidRPr="007D061B">
              <w:rPr>
                <w:rFonts w:cs="Arial"/>
              </w:rPr>
              <w:t>±</w:t>
            </w:r>
            <w:r w:rsidRPr="007D061B">
              <w:rPr>
                <w:rFonts w:cs="v4.2.0"/>
              </w:rPr>
              <w:t xml:space="preserve">1.0 dB, 3.0 GHz &lt; f </w:t>
            </w:r>
            <w:r w:rsidRPr="007D061B">
              <w:rPr>
                <w:rFonts w:cs="Arial"/>
              </w:rPr>
              <w:t>≤</w:t>
            </w:r>
            <w:r w:rsidRPr="007D061B">
              <w:rPr>
                <w:rFonts w:cs="v4.2.0"/>
              </w:rPr>
              <w:t xml:space="preserve"> 4.2 GHz </w:t>
            </w:r>
            <w:r w:rsidRPr="007D061B">
              <w:rPr>
                <w:rFonts w:cs="Arial"/>
              </w:rPr>
              <w:t>for UTRA and E-UTRA and NR</w:t>
            </w:r>
          </w:p>
        </w:tc>
        <w:tc>
          <w:tcPr>
            <w:tcW w:w="2721" w:type="dxa"/>
          </w:tcPr>
          <w:p w14:paraId="6F4D2B1C" w14:textId="77777777" w:rsidR="005432EB" w:rsidRPr="007D061B" w:rsidDel="006575B2" w:rsidRDefault="005432EB" w:rsidP="0001143E">
            <w:pPr>
              <w:pStyle w:val="TAL"/>
              <w:rPr>
                <w:rFonts w:cs="Arial"/>
              </w:rPr>
            </w:pPr>
          </w:p>
        </w:tc>
      </w:tr>
      <w:tr w:rsidR="005432EB" w:rsidRPr="007D061B" w:rsidDel="002B4972" w14:paraId="6DCA5776" w14:textId="77777777" w:rsidTr="0001143E">
        <w:trPr>
          <w:cantSplit/>
          <w:jc w:val="center"/>
        </w:trPr>
        <w:tc>
          <w:tcPr>
            <w:tcW w:w="2436" w:type="dxa"/>
          </w:tcPr>
          <w:p w14:paraId="6B228F67" w14:textId="77777777" w:rsidR="005432EB" w:rsidRPr="007D061B" w:rsidRDefault="005432EB" w:rsidP="0001143E">
            <w:pPr>
              <w:pStyle w:val="TAL"/>
              <w:tabs>
                <w:tab w:val="left" w:pos="523"/>
              </w:tabs>
              <w:rPr>
                <w:rFonts w:cs="Arial"/>
              </w:rPr>
            </w:pPr>
            <w:r w:rsidRPr="007D061B">
              <w:rPr>
                <w:rFonts w:cs="Arial"/>
              </w:rPr>
              <w:t>6.4 Transmit ON/OFF power</w:t>
            </w:r>
          </w:p>
        </w:tc>
        <w:tc>
          <w:tcPr>
            <w:tcW w:w="4536" w:type="dxa"/>
          </w:tcPr>
          <w:p w14:paraId="27E443E7" w14:textId="77777777" w:rsidR="005432EB" w:rsidRPr="007D061B" w:rsidRDefault="005432EB" w:rsidP="0001143E">
            <w:pPr>
              <w:pStyle w:val="TAL"/>
              <w:rPr>
                <w:rFonts w:cs="v4.2.0"/>
              </w:rPr>
            </w:pPr>
            <w:r w:rsidRPr="007D061B">
              <w:rPr>
                <w:rFonts w:cs="v4.2.0"/>
                <w:kern w:val="2"/>
              </w:rPr>
              <w:t>±</w:t>
            </w:r>
            <w:r w:rsidRPr="007D061B">
              <w:rPr>
                <w:rFonts w:cs="Arial"/>
              </w:rPr>
              <w:t>2.0 dB</w:t>
            </w:r>
            <w:r w:rsidRPr="007D061B">
              <w:rPr>
                <w:rFonts w:cs="v4.2.0"/>
              </w:rPr>
              <w:t xml:space="preserve"> , f </w:t>
            </w:r>
            <w:r w:rsidRPr="007D061B">
              <w:rPr>
                <w:rFonts w:cs="Arial"/>
              </w:rPr>
              <w:t>≤</w:t>
            </w:r>
            <w:r w:rsidRPr="007D061B">
              <w:rPr>
                <w:rFonts w:cs="v4.2.0"/>
              </w:rPr>
              <w:t xml:space="preserve"> 3.0 GHz</w:t>
            </w:r>
          </w:p>
          <w:p w14:paraId="7B0DB487"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57D3A769" w14:textId="77777777" w:rsidR="005432EB" w:rsidRPr="007D061B" w:rsidDel="002B4972" w:rsidRDefault="005432EB" w:rsidP="0001143E">
            <w:pPr>
              <w:pStyle w:val="TAL"/>
              <w:rPr>
                <w:rFonts w:cs="Arial"/>
              </w:rPr>
            </w:pPr>
          </w:p>
        </w:tc>
      </w:tr>
      <w:tr w:rsidR="005432EB" w:rsidRPr="007D061B" w:rsidDel="002B4972" w14:paraId="0F0FF662" w14:textId="77777777" w:rsidTr="0001143E">
        <w:trPr>
          <w:cantSplit/>
          <w:jc w:val="center"/>
        </w:trPr>
        <w:tc>
          <w:tcPr>
            <w:tcW w:w="2436" w:type="dxa"/>
          </w:tcPr>
          <w:p w14:paraId="068A2E6D" w14:textId="77777777" w:rsidR="005432EB" w:rsidRPr="007D061B" w:rsidRDefault="005432EB" w:rsidP="0001143E">
            <w:pPr>
              <w:pStyle w:val="TAL"/>
              <w:tabs>
                <w:tab w:val="left" w:pos="523"/>
              </w:tabs>
              <w:rPr>
                <w:rFonts w:cs="Arial"/>
              </w:rPr>
            </w:pPr>
            <w:r w:rsidRPr="007D061B">
              <w:rPr>
                <w:rFonts w:cs="Arial"/>
              </w:rPr>
              <w:t>6.6.6 Transmitter spurious emissions, Mandatory Requirements</w:t>
            </w:r>
          </w:p>
        </w:tc>
        <w:tc>
          <w:tcPr>
            <w:tcW w:w="4536" w:type="dxa"/>
          </w:tcPr>
          <w:p w14:paraId="7E23B614" w14:textId="77777777" w:rsidR="005432EB" w:rsidRPr="007D061B" w:rsidRDefault="005432EB" w:rsidP="0001143E">
            <w:pPr>
              <w:pStyle w:val="TAL"/>
              <w:rPr>
                <w:rFonts w:cs="Arial"/>
              </w:rPr>
            </w:pPr>
            <w:r w:rsidRPr="007D061B">
              <w:rPr>
                <w:rFonts w:cs="Arial"/>
              </w:rPr>
              <w:t>9 kHz &lt; f ≤ 4 GHz: ±2.0 dB</w:t>
            </w:r>
          </w:p>
          <w:p w14:paraId="3B0D1D18" w14:textId="77777777" w:rsidR="005432EB" w:rsidRPr="007D061B" w:rsidRDefault="005432EB" w:rsidP="0001143E">
            <w:pPr>
              <w:pStyle w:val="TAL"/>
              <w:rPr>
                <w:rFonts w:cs="Arial"/>
              </w:rPr>
            </w:pPr>
            <w:r w:rsidRPr="007D061B">
              <w:rPr>
                <w:rFonts w:cs="Arial"/>
              </w:rPr>
              <w:t>4 GHz &lt; f ≤ 19 GHz: ±4.0 dB</w:t>
            </w:r>
          </w:p>
        </w:tc>
        <w:tc>
          <w:tcPr>
            <w:tcW w:w="2721" w:type="dxa"/>
          </w:tcPr>
          <w:p w14:paraId="0121F711" w14:textId="77777777" w:rsidR="005432EB" w:rsidRPr="007D061B" w:rsidDel="002B4972" w:rsidRDefault="005432EB" w:rsidP="0001143E">
            <w:pPr>
              <w:pStyle w:val="TAL"/>
              <w:rPr>
                <w:rFonts w:cs="Arial"/>
              </w:rPr>
            </w:pPr>
          </w:p>
        </w:tc>
      </w:tr>
      <w:tr w:rsidR="005432EB" w:rsidRPr="007D061B" w:rsidDel="002B4972" w14:paraId="225C0C04" w14:textId="77777777" w:rsidTr="0001143E">
        <w:trPr>
          <w:cantSplit/>
          <w:jc w:val="center"/>
        </w:trPr>
        <w:tc>
          <w:tcPr>
            <w:tcW w:w="2436" w:type="dxa"/>
          </w:tcPr>
          <w:p w14:paraId="726BD1B6" w14:textId="77777777" w:rsidR="005432EB" w:rsidRPr="007D061B" w:rsidRDefault="005432EB" w:rsidP="0001143E">
            <w:pPr>
              <w:pStyle w:val="TAL"/>
              <w:tabs>
                <w:tab w:val="left" w:pos="523"/>
              </w:tabs>
              <w:rPr>
                <w:rFonts w:cs="Arial"/>
              </w:rPr>
            </w:pPr>
            <w:r w:rsidRPr="007D061B">
              <w:rPr>
                <w:rFonts w:cs="Arial"/>
              </w:rPr>
              <w:t>6.6.6 Transmitter spurious emissions, Additional BC2 Requirement</w:t>
            </w:r>
          </w:p>
        </w:tc>
        <w:tc>
          <w:tcPr>
            <w:tcW w:w="4536" w:type="dxa"/>
          </w:tcPr>
          <w:p w14:paraId="2D591CBB" w14:textId="77777777" w:rsidR="005432EB" w:rsidRPr="007D061B" w:rsidRDefault="005432EB" w:rsidP="0001143E">
            <w:pPr>
              <w:pStyle w:val="TAL"/>
              <w:rPr>
                <w:rFonts w:cs="Arial"/>
              </w:rPr>
            </w:pPr>
            <w:r w:rsidRPr="007D061B">
              <w:rPr>
                <w:rFonts w:cs="Arial"/>
              </w:rPr>
              <w:t>9 kHz &lt; f ≤ 4 GHz: ±2.0 dB</w:t>
            </w:r>
          </w:p>
          <w:p w14:paraId="4EAFF97D" w14:textId="77777777" w:rsidR="005432EB" w:rsidRPr="007D061B" w:rsidRDefault="005432EB" w:rsidP="0001143E">
            <w:pPr>
              <w:pStyle w:val="TAL"/>
              <w:rPr>
                <w:rFonts w:cs="Arial"/>
              </w:rPr>
            </w:pPr>
            <w:r w:rsidRPr="007D061B">
              <w:rPr>
                <w:rFonts w:cs="Arial"/>
              </w:rPr>
              <w:t>4 GHz &lt; f ≤ 12.75 GHz: ±4.0 dB</w:t>
            </w:r>
          </w:p>
        </w:tc>
        <w:tc>
          <w:tcPr>
            <w:tcW w:w="2721" w:type="dxa"/>
          </w:tcPr>
          <w:p w14:paraId="50031C28" w14:textId="77777777" w:rsidR="005432EB" w:rsidRPr="007D061B" w:rsidDel="002B4972" w:rsidRDefault="005432EB" w:rsidP="0001143E">
            <w:pPr>
              <w:pStyle w:val="TAL"/>
              <w:rPr>
                <w:rFonts w:cs="Arial"/>
              </w:rPr>
            </w:pPr>
          </w:p>
        </w:tc>
      </w:tr>
      <w:tr w:rsidR="005432EB" w:rsidRPr="007D061B" w:rsidDel="002B4972" w14:paraId="7AABE8E4" w14:textId="77777777" w:rsidTr="0001143E">
        <w:trPr>
          <w:cantSplit/>
          <w:jc w:val="center"/>
        </w:trPr>
        <w:tc>
          <w:tcPr>
            <w:tcW w:w="2436" w:type="dxa"/>
          </w:tcPr>
          <w:p w14:paraId="4045B4FE" w14:textId="77777777" w:rsidR="005432EB" w:rsidRPr="007D061B" w:rsidRDefault="005432EB" w:rsidP="0001143E">
            <w:pPr>
              <w:pStyle w:val="TAL"/>
              <w:tabs>
                <w:tab w:val="left" w:pos="523"/>
              </w:tabs>
              <w:rPr>
                <w:rFonts w:cs="Arial"/>
              </w:rPr>
            </w:pPr>
            <w:r w:rsidRPr="007D061B">
              <w:rPr>
                <w:rFonts w:cs="Arial"/>
              </w:rPr>
              <w:t>6.6.6 Transmitter spurious emissions, Protection of BS receiver</w:t>
            </w:r>
          </w:p>
        </w:tc>
        <w:tc>
          <w:tcPr>
            <w:tcW w:w="4536" w:type="dxa"/>
          </w:tcPr>
          <w:p w14:paraId="4D3D4F50" w14:textId="77777777" w:rsidR="005432EB" w:rsidRPr="007D061B" w:rsidRDefault="005432EB" w:rsidP="0001143E">
            <w:pPr>
              <w:pStyle w:val="TAL"/>
              <w:rPr>
                <w:rFonts w:cs="Arial"/>
              </w:rPr>
            </w:pPr>
            <w:r w:rsidRPr="007D061B">
              <w:rPr>
                <w:rFonts w:cs="v4.2.0"/>
              </w:rPr>
              <w:t>±3.0 dB</w:t>
            </w:r>
          </w:p>
        </w:tc>
        <w:tc>
          <w:tcPr>
            <w:tcW w:w="2721" w:type="dxa"/>
          </w:tcPr>
          <w:p w14:paraId="44187E23" w14:textId="77777777" w:rsidR="005432EB" w:rsidRPr="007D061B" w:rsidDel="002B4972" w:rsidRDefault="005432EB" w:rsidP="0001143E">
            <w:pPr>
              <w:pStyle w:val="TAL"/>
              <w:rPr>
                <w:rFonts w:cs="Arial"/>
              </w:rPr>
            </w:pPr>
          </w:p>
        </w:tc>
      </w:tr>
      <w:tr w:rsidR="005432EB" w:rsidRPr="007D061B" w:rsidDel="002B4972" w14:paraId="6F2A7884" w14:textId="77777777" w:rsidTr="0001143E">
        <w:trPr>
          <w:cantSplit/>
          <w:jc w:val="center"/>
        </w:trPr>
        <w:tc>
          <w:tcPr>
            <w:tcW w:w="2436" w:type="dxa"/>
          </w:tcPr>
          <w:p w14:paraId="30126D69" w14:textId="77777777" w:rsidR="005432EB" w:rsidRPr="007D061B" w:rsidRDefault="005432EB" w:rsidP="0001143E">
            <w:pPr>
              <w:pStyle w:val="TAL"/>
              <w:tabs>
                <w:tab w:val="left" w:pos="523"/>
              </w:tabs>
              <w:rPr>
                <w:rFonts w:cs="Arial"/>
              </w:rPr>
            </w:pPr>
            <w:r w:rsidRPr="007D061B">
              <w:rPr>
                <w:rFonts w:cs="Arial"/>
              </w:rPr>
              <w:t>6.6.6 Transmitter spurious emissions, Additional spurious emission requirements</w:t>
            </w:r>
          </w:p>
        </w:tc>
        <w:tc>
          <w:tcPr>
            <w:tcW w:w="4536" w:type="dxa"/>
          </w:tcPr>
          <w:p w14:paraId="4DFC3547" w14:textId="77777777" w:rsidR="005432EB" w:rsidRPr="007D061B" w:rsidRDefault="005432EB" w:rsidP="0001143E">
            <w:pPr>
              <w:pStyle w:val="TAL"/>
              <w:rPr>
                <w:rFonts w:cs="v4.2.0"/>
              </w:rPr>
            </w:pPr>
            <w:r w:rsidRPr="007D061B">
              <w:rPr>
                <w:rFonts w:cs="Arial"/>
              </w:rPr>
              <w:t>±2.0 dB for &gt; -60 dBm</w:t>
            </w:r>
            <w:r w:rsidRPr="007D061B">
              <w:rPr>
                <w:rFonts w:cs="v4.2.0"/>
              </w:rPr>
              <w:t xml:space="preserve"> , f </w:t>
            </w:r>
            <w:r w:rsidRPr="007D061B">
              <w:rPr>
                <w:rFonts w:cs="Arial"/>
              </w:rPr>
              <w:t>≤</w:t>
            </w:r>
            <w:r w:rsidRPr="007D061B">
              <w:rPr>
                <w:rFonts w:cs="v4.2.0"/>
              </w:rPr>
              <w:t xml:space="preserve"> 3.0 GHz</w:t>
            </w:r>
          </w:p>
          <w:p w14:paraId="5F94C05B"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p w14:paraId="68A43B8C" w14:textId="77777777" w:rsidR="005432EB" w:rsidRPr="007D061B" w:rsidRDefault="005432EB" w:rsidP="0001143E">
            <w:pPr>
              <w:pStyle w:val="TAL"/>
              <w:rPr>
                <w:rFonts w:cs="v4.2.0"/>
              </w:rPr>
            </w:pPr>
            <w:r w:rsidRPr="007D061B">
              <w:rPr>
                <w:rFonts w:cs="Arial"/>
              </w:rPr>
              <w:t>±3.0 dB for ≤ -60 dBm</w:t>
            </w:r>
            <w:r w:rsidRPr="007D061B">
              <w:rPr>
                <w:rFonts w:cs="v4.2.0"/>
              </w:rPr>
              <w:t xml:space="preserve"> , f </w:t>
            </w:r>
            <w:r w:rsidRPr="007D061B">
              <w:rPr>
                <w:rFonts w:cs="Arial"/>
              </w:rPr>
              <w:t>≤</w:t>
            </w:r>
            <w:r w:rsidRPr="007D061B">
              <w:rPr>
                <w:rFonts w:cs="v4.2.0"/>
              </w:rPr>
              <w:t xml:space="preserve"> 3.0 GHz</w:t>
            </w:r>
          </w:p>
          <w:p w14:paraId="7F8D578D" w14:textId="77777777" w:rsidR="005432EB" w:rsidRPr="007D061B" w:rsidRDefault="005432EB" w:rsidP="0001143E">
            <w:pPr>
              <w:pStyle w:val="TAL"/>
              <w:rPr>
                <w:rFonts w:cs="Arial"/>
              </w:rPr>
            </w:pPr>
            <w:r w:rsidRPr="007D061B">
              <w:rPr>
                <w:rFonts w:cs="Arial"/>
              </w:rPr>
              <w:t>±</w:t>
            </w:r>
            <w:r w:rsidRPr="007D061B">
              <w:rPr>
                <w:rFonts w:cs="v4.2.0"/>
              </w:rPr>
              <w:t xml:space="preserve">3.5 dB, 3.0 GHz &lt; f </w:t>
            </w:r>
            <w:r w:rsidRPr="007D061B">
              <w:rPr>
                <w:rFonts w:cs="Arial"/>
              </w:rPr>
              <w:t>≤</w:t>
            </w:r>
            <w:r w:rsidRPr="007D061B">
              <w:rPr>
                <w:rFonts w:cs="v4.2.0"/>
              </w:rPr>
              <w:t xml:space="preserve"> 4.2 GHz</w:t>
            </w:r>
          </w:p>
        </w:tc>
        <w:tc>
          <w:tcPr>
            <w:tcW w:w="2721" w:type="dxa"/>
          </w:tcPr>
          <w:p w14:paraId="6C64B96D" w14:textId="77777777" w:rsidR="005432EB" w:rsidRPr="007D061B" w:rsidDel="002B4972" w:rsidRDefault="005432EB" w:rsidP="0001143E">
            <w:pPr>
              <w:pStyle w:val="TAL"/>
              <w:rPr>
                <w:rFonts w:cs="Arial"/>
              </w:rPr>
            </w:pPr>
          </w:p>
        </w:tc>
      </w:tr>
      <w:tr w:rsidR="005432EB" w:rsidRPr="007D061B" w:rsidDel="002B4972" w14:paraId="184D8F46" w14:textId="77777777" w:rsidTr="0001143E">
        <w:trPr>
          <w:cantSplit/>
          <w:jc w:val="center"/>
        </w:trPr>
        <w:tc>
          <w:tcPr>
            <w:tcW w:w="2436" w:type="dxa"/>
          </w:tcPr>
          <w:p w14:paraId="4B5E4BC6" w14:textId="77777777" w:rsidR="005432EB" w:rsidRPr="007D061B" w:rsidRDefault="005432EB" w:rsidP="0001143E">
            <w:pPr>
              <w:pStyle w:val="TAL"/>
              <w:tabs>
                <w:tab w:val="left" w:pos="523"/>
              </w:tabs>
              <w:rPr>
                <w:rFonts w:cs="Arial"/>
              </w:rPr>
            </w:pPr>
            <w:r w:rsidRPr="007D061B">
              <w:rPr>
                <w:rFonts w:cs="Arial"/>
              </w:rPr>
              <w:t>6.6.6 Transmitter spurious emissions, Co-location</w:t>
            </w:r>
          </w:p>
        </w:tc>
        <w:tc>
          <w:tcPr>
            <w:tcW w:w="4536" w:type="dxa"/>
          </w:tcPr>
          <w:p w14:paraId="7B8DD374" w14:textId="77777777" w:rsidR="005432EB" w:rsidRPr="007D061B" w:rsidRDefault="005432EB" w:rsidP="0001143E">
            <w:pPr>
              <w:pStyle w:val="TAL"/>
              <w:rPr>
                <w:rFonts w:cs="Arial"/>
              </w:rPr>
            </w:pPr>
            <w:r w:rsidRPr="007D061B">
              <w:rPr>
                <w:rFonts w:cs="v4.2.0"/>
              </w:rPr>
              <w:t>±3.0 dB</w:t>
            </w:r>
          </w:p>
        </w:tc>
        <w:tc>
          <w:tcPr>
            <w:tcW w:w="2721" w:type="dxa"/>
          </w:tcPr>
          <w:p w14:paraId="0AF5F1E5" w14:textId="77777777" w:rsidR="005432EB" w:rsidRPr="007D061B" w:rsidDel="002B4972" w:rsidRDefault="005432EB" w:rsidP="0001143E">
            <w:pPr>
              <w:pStyle w:val="TAL"/>
              <w:rPr>
                <w:rFonts w:cs="Arial"/>
              </w:rPr>
            </w:pPr>
          </w:p>
        </w:tc>
      </w:tr>
      <w:tr w:rsidR="005432EB" w:rsidRPr="007D061B" w14:paraId="22E05112" w14:textId="77777777" w:rsidTr="0001143E">
        <w:trPr>
          <w:cantSplit/>
          <w:jc w:val="center"/>
        </w:trPr>
        <w:tc>
          <w:tcPr>
            <w:tcW w:w="2436" w:type="dxa"/>
          </w:tcPr>
          <w:p w14:paraId="727E22EE" w14:textId="77777777" w:rsidR="005432EB" w:rsidRPr="007D061B" w:rsidRDefault="005432EB" w:rsidP="0001143E">
            <w:pPr>
              <w:pStyle w:val="TAL"/>
              <w:tabs>
                <w:tab w:val="left" w:pos="523"/>
              </w:tabs>
              <w:rPr>
                <w:rFonts w:cs="v4.2.0"/>
              </w:rPr>
            </w:pPr>
            <w:r w:rsidRPr="007D061B">
              <w:rPr>
                <w:rFonts w:cs="Arial"/>
              </w:rPr>
              <w:t>6.6.5 Operating band unwanted emissions</w:t>
            </w:r>
          </w:p>
        </w:tc>
        <w:tc>
          <w:tcPr>
            <w:tcW w:w="4536" w:type="dxa"/>
          </w:tcPr>
          <w:p w14:paraId="6C0EEEA2" w14:textId="77777777" w:rsidR="005432EB" w:rsidRPr="007D061B" w:rsidRDefault="005432EB" w:rsidP="0001143E">
            <w:pPr>
              <w:pStyle w:val="TAL"/>
              <w:rPr>
                <w:rFonts w:cs="v4.2.0"/>
              </w:rPr>
            </w:pPr>
            <w:r w:rsidRPr="007D061B">
              <w:rPr>
                <w:rFonts w:cs="Arial"/>
              </w:rPr>
              <w:t>±1.5 dB</w:t>
            </w:r>
            <w:r w:rsidRPr="007D061B">
              <w:rPr>
                <w:rFonts w:cs="v4.2.0"/>
              </w:rPr>
              <w:t xml:space="preserve"> , f </w:t>
            </w:r>
            <w:r w:rsidRPr="007D061B">
              <w:rPr>
                <w:rFonts w:cs="Arial"/>
              </w:rPr>
              <w:t>≤</w:t>
            </w:r>
            <w:r w:rsidRPr="007D061B">
              <w:rPr>
                <w:rFonts w:cs="v4.2.0"/>
              </w:rPr>
              <w:t xml:space="preserve"> 3.0 GHz</w:t>
            </w:r>
          </w:p>
          <w:p w14:paraId="13E5A588" w14:textId="77777777" w:rsidR="005432EB" w:rsidRPr="007D061B" w:rsidDel="006575B2" w:rsidRDefault="005432EB" w:rsidP="0001143E">
            <w:pPr>
              <w:pStyle w:val="TAL"/>
              <w:rPr>
                <w:rFonts w:cs="Arial"/>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2721" w:type="dxa"/>
          </w:tcPr>
          <w:p w14:paraId="6C0BFC70" w14:textId="77777777" w:rsidR="005432EB" w:rsidRPr="007D061B" w:rsidDel="006575B2" w:rsidRDefault="005432EB" w:rsidP="0001143E">
            <w:pPr>
              <w:pStyle w:val="TAL"/>
              <w:rPr>
                <w:rFonts w:cs="Arial"/>
              </w:rPr>
            </w:pPr>
          </w:p>
        </w:tc>
      </w:tr>
      <w:tr w:rsidR="005432EB" w:rsidRPr="007D061B" w14:paraId="17323524" w14:textId="77777777" w:rsidTr="0001143E">
        <w:trPr>
          <w:cantSplit/>
          <w:jc w:val="center"/>
        </w:trPr>
        <w:tc>
          <w:tcPr>
            <w:tcW w:w="2436" w:type="dxa"/>
          </w:tcPr>
          <w:p w14:paraId="1292E719" w14:textId="77777777" w:rsidR="005432EB" w:rsidRPr="007D061B" w:rsidRDefault="005432EB" w:rsidP="0001143E">
            <w:pPr>
              <w:pStyle w:val="TAL"/>
              <w:tabs>
                <w:tab w:val="left" w:pos="523"/>
              </w:tabs>
              <w:rPr>
                <w:rFonts w:cs="Arial"/>
              </w:rPr>
            </w:pPr>
            <w:r w:rsidRPr="007D061B">
              <w:rPr>
                <w:rFonts w:cs="Arial"/>
              </w:rPr>
              <w:t>6.6.2 Occupied bandwidth</w:t>
            </w:r>
          </w:p>
        </w:tc>
        <w:tc>
          <w:tcPr>
            <w:tcW w:w="4536" w:type="dxa"/>
          </w:tcPr>
          <w:p w14:paraId="28B86F78" w14:textId="77777777" w:rsidR="005432EB" w:rsidRPr="007D061B" w:rsidRDefault="005432EB" w:rsidP="0001143E">
            <w:pPr>
              <w:pStyle w:val="TAL"/>
              <w:rPr>
                <w:rFonts w:cs="Arial"/>
              </w:rPr>
            </w:pPr>
            <w:r w:rsidRPr="007D061B">
              <w:rPr>
                <w:rFonts w:cs="Arial"/>
                <w:b/>
              </w:rPr>
              <w:t>For E-UTRA:</w:t>
            </w:r>
            <w:r w:rsidRPr="007D061B">
              <w:rPr>
                <w:rFonts w:cs="Arial"/>
              </w:rPr>
              <w:br/>
              <w:t>1.4 MHz, 3 MHz Channel BW: ±30 kHz</w:t>
            </w:r>
          </w:p>
          <w:p w14:paraId="469909B6" w14:textId="77777777" w:rsidR="005432EB" w:rsidRPr="007D061B" w:rsidRDefault="005432EB" w:rsidP="0001143E">
            <w:pPr>
              <w:pStyle w:val="TAL"/>
              <w:rPr>
                <w:rFonts w:cs="Arial"/>
              </w:rPr>
            </w:pPr>
            <w:r w:rsidRPr="007D061B">
              <w:rPr>
                <w:rFonts w:cs="Arial"/>
              </w:rPr>
              <w:t>5 MHz, 10 MHz Channel BW: ±100 kHz</w:t>
            </w:r>
          </w:p>
          <w:p w14:paraId="78167104" w14:textId="77777777" w:rsidR="005432EB" w:rsidRPr="007D061B" w:rsidRDefault="005432EB" w:rsidP="0001143E">
            <w:pPr>
              <w:pStyle w:val="TAL"/>
              <w:rPr>
                <w:rFonts w:cs="Arial"/>
              </w:rPr>
            </w:pPr>
            <w:r w:rsidRPr="007D061B">
              <w:rPr>
                <w:rFonts w:cs="Arial"/>
              </w:rPr>
              <w:t>15 MHz, 20 MHz: Channel BW: ±300 kHz</w:t>
            </w:r>
            <w:r w:rsidRPr="007D061B">
              <w:rPr>
                <w:rFonts w:cs="Arial"/>
              </w:rPr>
              <w:br/>
            </w:r>
          </w:p>
          <w:p w14:paraId="0FFAA7DC" w14:textId="77777777" w:rsidR="005432EB" w:rsidRPr="007D061B" w:rsidRDefault="005432EB" w:rsidP="0001143E">
            <w:pPr>
              <w:pStyle w:val="TAL"/>
              <w:rPr>
                <w:rFonts w:cs="Arial"/>
                <w:b/>
              </w:rPr>
            </w:pPr>
            <w:r w:rsidRPr="007D061B">
              <w:rPr>
                <w:rFonts w:cs="Arial"/>
                <w:b/>
              </w:rPr>
              <w:t>For UTRA:</w:t>
            </w:r>
          </w:p>
          <w:p w14:paraId="1E064AB6" w14:textId="77777777" w:rsidR="005432EB" w:rsidRPr="007D061B" w:rsidRDefault="005432EB" w:rsidP="0001143E">
            <w:pPr>
              <w:pStyle w:val="TAL"/>
              <w:rPr>
                <w:rFonts w:cs="Arial"/>
              </w:rPr>
            </w:pPr>
            <w:r w:rsidRPr="007D061B">
              <w:rPr>
                <w:rFonts w:cs="Arial"/>
              </w:rPr>
              <w:t>±100 kHz</w:t>
            </w:r>
          </w:p>
          <w:p w14:paraId="726CECE6" w14:textId="77777777" w:rsidR="005432EB" w:rsidRPr="007D061B" w:rsidRDefault="005432EB" w:rsidP="0001143E">
            <w:pPr>
              <w:pStyle w:val="TAL"/>
              <w:rPr>
                <w:rFonts w:cs="Arial"/>
              </w:rPr>
            </w:pPr>
          </w:p>
          <w:p w14:paraId="78AD0BAF" w14:textId="77777777" w:rsidR="007D061B" w:rsidRPr="007D061B" w:rsidRDefault="005432EB" w:rsidP="0001143E">
            <w:pPr>
              <w:pStyle w:val="TAL"/>
              <w:rPr>
                <w:rFonts w:cs="Arial"/>
                <w:b/>
              </w:rPr>
            </w:pPr>
            <w:r w:rsidRPr="007D061B">
              <w:rPr>
                <w:rFonts w:cs="Arial"/>
                <w:b/>
              </w:rPr>
              <w:t>For NR:</w:t>
            </w:r>
          </w:p>
          <w:p w14:paraId="5B5DBC09" w14:textId="21A62AFE" w:rsidR="005432EB" w:rsidRPr="007D061B" w:rsidRDefault="005432EB" w:rsidP="0001143E">
            <w:pPr>
              <w:pStyle w:val="TAL"/>
              <w:rPr>
                <w:lang w:eastAsia="ja-JP"/>
              </w:rPr>
            </w:pPr>
            <w:r w:rsidRPr="007D061B">
              <w:rPr>
                <w:lang w:eastAsia="ja-JP"/>
              </w:rPr>
              <w:t>5</w:t>
            </w:r>
            <w:r w:rsidRPr="007D061B">
              <w:rPr>
                <w:lang w:eastAsia="zh-CN"/>
              </w:rPr>
              <w:t xml:space="preserve"> </w:t>
            </w:r>
            <w:r w:rsidRPr="007D061B">
              <w:rPr>
                <w:lang w:eastAsia="ja-JP"/>
              </w:rPr>
              <w:t>MHz, 10</w:t>
            </w:r>
            <w:r w:rsidRPr="007D061B">
              <w:rPr>
                <w:lang w:eastAsia="zh-CN"/>
              </w:rPr>
              <w:t xml:space="preserve"> </w:t>
            </w:r>
            <w:r w:rsidRPr="007D061B">
              <w:rPr>
                <w:lang w:eastAsia="ja-JP"/>
              </w:rPr>
              <w:t xml:space="preserve">MHz </w:t>
            </w:r>
            <w:r w:rsidRPr="007D061B">
              <w:rPr>
                <w:lang w:eastAsia="zh-CN"/>
              </w:rPr>
              <w:t xml:space="preserve">BS </w:t>
            </w:r>
            <w:r w:rsidRPr="007D061B">
              <w:rPr>
                <w:lang w:eastAsia="ja-JP"/>
              </w:rPr>
              <w:t xml:space="preserve">Channel BW: </w:t>
            </w:r>
            <w:r w:rsidRPr="007D061B">
              <w:t>±</w:t>
            </w:r>
            <w:r w:rsidRPr="007D061B">
              <w:rPr>
                <w:lang w:eastAsia="ja-JP"/>
              </w:rPr>
              <w:t>100</w:t>
            </w:r>
            <w:r w:rsidRPr="007D061B">
              <w:rPr>
                <w:lang w:eastAsia="zh-CN"/>
              </w:rPr>
              <w:t xml:space="preserve"> </w:t>
            </w:r>
            <w:r w:rsidRPr="007D061B">
              <w:rPr>
                <w:lang w:eastAsia="ja-JP"/>
              </w:rPr>
              <w:t>kHz</w:t>
            </w:r>
          </w:p>
          <w:p w14:paraId="36038448" w14:textId="77777777" w:rsidR="005432EB" w:rsidRPr="007D061B" w:rsidRDefault="005432EB" w:rsidP="0001143E">
            <w:pPr>
              <w:pStyle w:val="TAL"/>
              <w:rPr>
                <w:lang w:eastAsia="ja-JP"/>
              </w:rPr>
            </w:pPr>
            <w:r w:rsidRPr="007D061B">
              <w:rPr>
                <w:lang w:eastAsia="ja-JP"/>
              </w:rPr>
              <w:t>15</w:t>
            </w:r>
            <w:r w:rsidRPr="007D061B">
              <w:rPr>
                <w:lang w:eastAsia="zh-CN"/>
              </w:rPr>
              <w:t xml:space="preserve"> </w:t>
            </w:r>
            <w:r w:rsidRPr="007D061B">
              <w:rPr>
                <w:lang w:eastAsia="ja-JP"/>
              </w:rPr>
              <w:t xml:space="preserve">MHz, </w:t>
            </w:r>
            <w:r w:rsidRPr="007D061B">
              <w:rPr>
                <w:lang w:eastAsia="zh-CN"/>
              </w:rPr>
              <w:t xml:space="preserve">20 MHz, 25 MHz, 30 MHz, 40 MHz, 50 </w:t>
            </w:r>
            <w:r w:rsidRPr="007D061B">
              <w:rPr>
                <w:lang w:eastAsia="ja-JP"/>
              </w:rPr>
              <w:t>MHz</w:t>
            </w:r>
            <w:r w:rsidRPr="007D061B">
              <w:rPr>
                <w:lang w:eastAsia="zh-CN"/>
              </w:rPr>
              <w:t xml:space="preserve"> BS </w:t>
            </w:r>
            <w:r w:rsidRPr="007D061B">
              <w:rPr>
                <w:lang w:eastAsia="ja-JP"/>
              </w:rPr>
              <w:t xml:space="preserve">Channel BW: </w:t>
            </w:r>
            <w:r w:rsidRPr="007D061B">
              <w:t>±</w:t>
            </w:r>
            <w:r w:rsidRPr="007D061B">
              <w:rPr>
                <w:lang w:eastAsia="ja-JP"/>
              </w:rPr>
              <w:t>300</w:t>
            </w:r>
            <w:r w:rsidRPr="007D061B">
              <w:rPr>
                <w:lang w:eastAsia="zh-CN"/>
              </w:rPr>
              <w:t xml:space="preserve"> </w:t>
            </w:r>
            <w:r w:rsidRPr="007D061B">
              <w:rPr>
                <w:lang w:eastAsia="ja-JP"/>
              </w:rPr>
              <w:t>kHz</w:t>
            </w:r>
          </w:p>
          <w:p w14:paraId="3FF67DEC" w14:textId="77777777" w:rsidR="005432EB" w:rsidRPr="007D061B" w:rsidRDefault="005432EB" w:rsidP="0001143E">
            <w:pPr>
              <w:pStyle w:val="TAL"/>
              <w:rPr>
                <w:rFonts w:cs="Arial"/>
              </w:rPr>
            </w:pPr>
            <w:r w:rsidRPr="007D061B">
              <w:rPr>
                <w:lang w:eastAsia="zh-CN"/>
              </w:rPr>
              <w:t xml:space="preserve">60 MHz, 70 MHz, 80 MHz, 90 MHz, 100 MHz BS </w:t>
            </w:r>
            <w:r w:rsidRPr="007D061B">
              <w:rPr>
                <w:lang w:eastAsia="ja-JP"/>
              </w:rPr>
              <w:t>Channel BW</w:t>
            </w:r>
            <w:r w:rsidRPr="007D061B">
              <w:rPr>
                <w:lang w:eastAsia="zh-CN"/>
              </w:rPr>
              <w:t xml:space="preserve">: </w:t>
            </w:r>
            <w:r w:rsidRPr="007D061B">
              <w:t>±600</w:t>
            </w:r>
            <w:r w:rsidRPr="007D061B">
              <w:rPr>
                <w:lang w:eastAsia="zh-CN"/>
              </w:rPr>
              <w:t xml:space="preserve"> kHz</w:t>
            </w:r>
          </w:p>
        </w:tc>
        <w:tc>
          <w:tcPr>
            <w:tcW w:w="2721" w:type="dxa"/>
          </w:tcPr>
          <w:p w14:paraId="6E499050" w14:textId="77777777" w:rsidR="005432EB" w:rsidRPr="007D061B" w:rsidRDefault="005432EB" w:rsidP="0001143E">
            <w:pPr>
              <w:pStyle w:val="TAL"/>
              <w:rPr>
                <w:rFonts w:cs="Arial"/>
              </w:rPr>
            </w:pPr>
          </w:p>
        </w:tc>
      </w:tr>
      <w:tr w:rsidR="005432EB" w:rsidRPr="007D061B" w14:paraId="5E8A7B70" w14:textId="77777777" w:rsidTr="0001143E">
        <w:trPr>
          <w:cantSplit/>
          <w:jc w:val="center"/>
        </w:trPr>
        <w:tc>
          <w:tcPr>
            <w:tcW w:w="2436" w:type="dxa"/>
          </w:tcPr>
          <w:p w14:paraId="7C2D6517" w14:textId="77777777" w:rsidR="005432EB" w:rsidRPr="007D061B" w:rsidRDefault="005432EB" w:rsidP="0001143E">
            <w:pPr>
              <w:pStyle w:val="TAL"/>
              <w:tabs>
                <w:tab w:val="left" w:pos="523"/>
              </w:tabs>
              <w:rPr>
                <w:rFonts w:cs="Arial"/>
              </w:rPr>
            </w:pPr>
            <w:r w:rsidRPr="007D061B">
              <w:rPr>
                <w:rFonts w:cs="Arial"/>
              </w:rPr>
              <w:t>6.6.3 Adjacent Channel Leakage power Ratio (ACLR)</w:t>
            </w:r>
          </w:p>
        </w:tc>
        <w:tc>
          <w:tcPr>
            <w:tcW w:w="4536" w:type="dxa"/>
          </w:tcPr>
          <w:p w14:paraId="748C1A57" w14:textId="77777777" w:rsidR="005432EB" w:rsidRPr="007D061B" w:rsidRDefault="005432EB" w:rsidP="0001143E">
            <w:pPr>
              <w:pStyle w:val="TAL"/>
              <w:rPr>
                <w:rFonts w:cs="Arial"/>
                <w:lang w:eastAsia="ja-JP"/>
              </w:rPr>
            </w:pPr>
            <w:r w:rsidRPr="007D061B">
              <w:rPr>
                <w:rFonts w:cs="Arial"/>
                <w:lang w:eastAsia="ja-JP"/>
              </w:rPr>
              <w:t>Relative ACLR:</w:t>
            </w:r>
          </w:p>
          <w:p w14:paraId="3DDB6687"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24F92AAD"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05E6FC54" w14:textId="77777777" w:rsidR="005432EB" w:rsidRPr="007D061B" w:rsidRDefault="005432EB" w:rsidP="0001143E">
            <w:pPr>
              <w:pStyle w:val="TAL"/>
              <w:rPr>
                <w:rFonts w:cs="Arial"/>
              </w:rPr>
            </w:pPr>
          </w:p>
          <w:p w14:paraId="096ACEF4" w14:textId="77777777" w:rsidR="005432EB" w:rsidRPr="007D061B" w:rsidRDefault="005432EB" w:rsidP="0001143E">
            <w:pPr>
              <w:pStyle w:val="TAL"/>
              <w:rPr>
                <w:rFonts w:cs="Arial"/>
              </w:rPr>
            </w:pPr>
            <w:r w:rsidRPr="007D061B">
              <w:rPr>
                <w:rFonts w:cs="Arial"/>
              </w:rPr>
              <w:t>ACLR Absolute power ±2.0 dB, f ≤ 3.0 GHz</w:t>
            </w:r>
          </w:p>
          <w:p w14:paraId="61920F1A" w14:textId="77777777" w:rsidR="005432EB" w:rsidRPr="007D061B" w:rsidRDefault="005432EB" w:rsidP="0001143E">
            <w:pPr>
              <w:pStyle w:val="TAL"/>
              <w:rPr>
                <w:rFonts w:cs="Arial"/>
              </w:rPr>
            </w:pPr>
            <w:r w:rsidRPr="007D061B">
              <w:rPr>
                <w:rFonts w:cs="Arial"/>
              </w:rPr>
              <w:t>ACLR Absolute power ±2.5 dB, 3.0 GHz &lt; f ≤ 4.2 GHz</w:t>
            </w:r>
          </w:p>
          <w:p w14:paraId="3B5A3595" w14:textId="77777777" w:rsidR="005432EB" w:rsidRPr="007D061B" w:rsidRDefault="005432EB" w:rsidP="0001143E">
            <w:pPr>
              <w:pStyle w:val="TAL"/>
              <w:rPr>
                <w:rFonts w:cs="Arial"/>
              </w:rPr>
            </w:pPr>
          </w:p>
          <w:p w14:paraId="0EC66681" w14:textId="77777777" w:rsidR="005432EB" w:rsidRPr="007D061B" w:rsidRDefault="005432EB" w:rsidP="0001143E">
            <w:pPr>
              <w:pStyle w:val="TAL"/>
              <w:rPr>
                <w:rFonts w:cs="Arial"/>
              </w:rPr>
            </w:pPr>
            <w:r w:rsidRPr="007D061B">
              <w:rPr>
                <w:rFonts w:cs="Arial"/>
              </w:rPr>
              <w:t>Relative CACLR</w:t>
            </w:r>
          </w:p>
          <w:p w14:paraId="6C572061"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658207F2"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4877BF88" w14:textId="77777777" w:rsidR="005432EB" w:rsidRPr="007D061B" w:rsidRDefault="005432EB" w:rsidP="0001143E">
            <w:pPr>
              <w:pStyle w:val="TAL"/>
              <w:rPr>
                <w:rFonts w:cs="Arial"/>
              </w:rPr>
            </w:pPr>
          </w:p>
          <w:p w14:paraId="34FB9E79" w14:textId="77777777" w:rsidR="005432EB" w:rsidRPr="007D061B" w:rsidRDefault="005432EB" w:rsidP="0001143E">
            <w:pPr>
              <w:pStyle w:val="TAL"/>
              <w:rPr>
                <w:rFonts w:cs="v4.2.0"/>
              </w:rPr>
            </w:pPr>
            <w:r w:rsidRPr="007D061B">
              <w:rPr>
                <w:rFonts w:cs="Arial"/>
              </w:rPr>
              <w:t>CACLR absolute power ±2.0 dB</w:t>
            </w:r>
            <w:r w:rsidRPr="007D061B">
              <w:rPr>
                <w:rFonts w:cs="v4.2.0"/>
              </w:rPr>
              <w:t xml:space="preserve"> , f </w:t>
            </w:r>
            <w:r w:rsidRPr="007D061B">
              <w:rPr>
                <w:rFonts w:cs="Arial"/>
              </w:rPr>
              <w:t>≤</w:t>
            </w:r>
            <w:r w:rsidRPr="007D061B">
              <w:rPr>
                <w:rFonts w:cs="v4.2.0"/>
              </w:rPr>
              <w:t xml:space="preserve"> 3.0 GHz</w:t>
            </w:r>
          </w:p>
          <w:p w14:paraId="33FB482C" w14:textId="77777777" w:rsidR="005432EB" w:rsidRPr="007D061B" w:rsidRDefault="005432EB" w:rsidP="0001143E">
            <w:pPr>
              <w:pStyle w:val="TAL"/>
              <w:rPr>
                <w:rFonts w:cs="Arial"/>
                <w:u w:val="single"/>
              </w:rPr>
            </w:pPr>
            <w:r w:rsidRPr="007D061B">
              <w:rPr>
                <w:rFonts w:cs="Arial"/>
              </w:rPr>
              <w:t>CACLR absolute power ±</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4A0C8D03" w14:textId="77777777" w:rsidR="005432EB" w:rsidRPr="007D061B" w:rsidRDefault="005432EB" w:rsidP="0001143E">
            <w:pPr>
              <w:pStyle w:val="TAL"/>
              <w:rPr>
                <w:rFonts w:cs="Arial"/>
              </w:rPr>
            </w:pPr>
          </w:p>
        </w:tc>
      </w:tr>
      <w:tr w:rsidR="005432EB" w:rsidRPr="007D061B" w14:paraId="3445B374" w14:textId="77777777" w:rsidTr="0001143E">
        <w:trPr>
          <w:cantSplit/>
          <w:jc w:val="center"/>
        </w:trPr>
        <w:tc>
          <w:tcPr>
            <w:tcW w:w="2436" w:type="dxa"/>
          </w:tcPr>
          <w:p w14:paraId="0A399439" w14:textId="77777777" w:rsidR="007D061B" w:rsidRPr="007D061B" w:rsidRDefault="005432EB" w:rsidP="0001143E">
            <w:pPr>
              <w:pStyle w:val="TAL"/>
              <w:tabs>
                <w:tab w:val="left" w:pos="523"/>
              </w:tabs>
              <w:rPr>
                <w:rFonts w:cs="Arial"/>
              </w:rPr>
            </w:pPr>
            <w:r w:rsidRPr="007D061B">
              <w:rPr>
                <w:rFonts w:cs="Arial"/>
              </w:rPr>
              <w:t>6.7 Transmitter intermodulation</w:t>
            </w:r>
          </w:p>
          <w:p w14:paraId="1988820D" w14:textId="5DF7FE49" w:rsidR="005432EB" w:rsidRPr="007D061B" w:rsidRDefault="005432EB" w:rsidP="0001143E">
            <w:pPr>
              <w:pStyle w:val="TAL"/>
              <w:tabs>
                <w:tab w:val="left" w:pos="523"/>
              </w:tabs>
              <w:rPr>
                <w:rFonts w:cs="Arial"/>
              </w:rPr>
            </w:pPr>
            <w:r w:rsidRPr="007D061B">
              <w:rPr>
                <w:rFonts w:cs="Arial"/>
              </w:rPr>
              <w:t>(interferer requirements)</w:t>
            </w:r>
          </w:p>
          <w:p w14:paraId="24F1ECDE" w14:textId="77777777" w:rsidR="005432EB" w:rsidRPr="007D061B" w:rsidDel="006575B2" w:rsidRDefault="005432EB" w:rsidP="0001143E">
            <w:pPr>
              <w:pStyle w:val="TAL"/>
              <w:tabs>
                <w:tab w:val="left" w:pos="523"/>
              </w:tabs>
              <w:rPr>
                <w:rFonts w:cs="Arial"/>
              </w:rPr>
            </w:pPr>
            <w:r w:rsidRPr="007D061B">
              <w:rPr>
                <w:rFonts w:cs="Arial"/>
              </w:rPr>
              <w:t>This tolerance applies to the stimulus and not the measurements defined in 6.6.6, 6.6.5 and 6.6.3</w:t>
            </w:r>
          </w:p>
        </w:tc>
        <w:tc>
          <w:tcPr>
            <w:tcW w:w="4536" w:type="dxa"/>
          </w:tcPr>
          <w:p w14:paraId="7018B758" w14:textId="77777777" w:rsidR="005432EB" w:rsidRPr="007D061B" w:rsidRDefault="005432EB" w:rsidP="0001143E">
            <w:pPr>
              <w:pStyle w:val="TAL"/>
              <w:rPr>
                <w:rFonts w:cs="Arial"/>
              </w:rPr>
            </w:pPr>
            <w:r w:rsidRPr="007D061B">
              <w:rPr>
                <w:rFonts w:cs="Arial"/>
              </w:rPr>
              <w:t>The value below applies only to the interfering signal and is unrelated to the measurement uncertainty of the tests (6.6.1, 6.6.2 and 6.6.4) which have to be carried out in the presence of the interferer.</w:t>
            </w:r>
          </w:p>
          <w:p w14:paraId="7F3E9BBB" w14:textId="77777777" w:rsidR="005432EB" w:rsidRPr="007D061B" w:rsidRDefault="005432EB" w:rsidP="0001143E">
            <w:pPr>
              <w:pStyle w:val="TAL"/>
              <w:rPr>
                <w:rFonts w:cs="Arial"/>
              </w:rPr>
            </w:pPr>
          </w:p>
          <w:p w14:paraId="1FE96360" w14:textId="77777777" w:rsidR="005432EB" w:rsidRPr="007D061B" w:rsidDel="006575B2" w:rsidRDefault="005432EB" w:rsidP="0001143E">
            <w:pPr>
              <w:pStyle w:val="TAL"/>
              <w:rPr>
                <w:rFonts w:cs="Arial"/>
              </w:rPr>
            </w:pPr>
            <w:r w:rsidRPr="007D061B">
              <w:rPr>
                <w:rFonts w:cs="Arial"/>
              </w:rPr>
              <w:t>±1.0 dB</w:t>
            </w:r>
          </w:p>
        </w:tc>
        <w:tc>
          <w:tcPr>
            <w:tcW w:w="2721" w:type="dxa"/>
          </w:tcPr>
          <w:p w14:paraId="579618E3" w14:textId="77777777" w:rsidR="005432EB" w:rsidRPr="007D061B" w:rsidDel="006575B2" w:rsidRDefault="005432EB" w:rsidP="0001143E">
            <w:pPr>
              <w:pStyle w:val="TAL"/>
              <w:rPr>
                <w:rFonts w:cs="Arial"/>
              </w:rPr>
            </w:pPr>
            <w:r w:rsidRPr="007D061B">
              <w:rPr>
                <w:rFonts w:cs="Arial"/>
              </w:rPr>
              <w:t>The uncertainty of interferer has double the effect on the result due to the frequency offset</w:t>
            </w:r>
          </w:p>
        </w:tc>
      </w:tr>
    </w:tbl>
    <w:p w14:paraId="71022DB3" w14:textId="77777777" w:rsidR="005432EB" w:rsidRPr="007D061B" w:rsidRDefault="005432EB" w:rsidP="005432EB"/>
    <w:p w14:paraId="7BA00D95" w14:textId="77777777" w:rsidR="005432EB" w:rsidRPr="007D061B" w:rsidRDefault="005432EB" w:rsidP="005432EB">
      <w:pPr>
        <w:pStyle w:val="Heading4"/>
        <w:rPr>
          <w:lang w:eastAsia="sv-SE"/>
        </w:rPr>
      </w:pPr>
      <w:bookmarkStart w:id="110" w:name="_Toc21095044"/>
      <w:bookmarkStart w:id="111" w:name="_Toc29766577"/>
      <w:bookmarkStart w:id="112" w:name="_Toc36040724"/>
      <w:bookmarkStart w:id="113" w:name="_Toc37228134"/>
      <w:bookmarkStart w:id="114" w:name="_Toc37228638"/>
      <w:bookmarkStart w:id="115" w:name="_Toc37229142"/>
      <w:bookmarkStart w:id="116" w:name="_Toc45906699"/>
      <w:r w:rsidRPr="007D061B">
        <w:rPr>
          <w:lang w:eastAsia="sv-SE"/>
        </w:rPr>
        <w:lastRenderedPageBreak/>
        <w:t>4.1.</w:t>
      </w:r>
      <w:r w:rsidRPr="007D061B">
        <w:t>2.3</w:t>
      </w:r>
      <w:r w:rsidRPr="007D061B">
        <w:rPr>
          <w:lang w:eastAsia="sv-SE"/>
        </w:rPr>
        <w:tab/>
        <w:t xml:space="preserve">Measurement of </w:t>
      </w:r>
      <w:r w:rsidRPr="007D061B">
        <w:t>receiver</w:t>
      </w:r>
      <w:bookmarkEnd w:id="110"/>
      <w:bookmarkEnd w:id="111"/>
      <w:bookmarkEnd w:id="112"/>
      <w:bookmarkEnd w:id="113"/>
      <w:bookmarkEnd w:id="114"/>
      <w:bookmarkEnd w:id="115"/>
      <w:bookmarkEnd w:id="116"/>
    </w:p>
    <w:p w14:paraId="4635FA26" w14:textId="77777777" w:rsidR="005432EB" w:rsidRPr="007D061B" w:rsidRDefault="005432EB" w:rsidP="005432EB">
      <w:pPr>
        <w:pStyle w:val="TH"/>
      </w:pPr>
      <w:r w:rsidRPr="007D061B">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432EB" w:rsidRPr="007D061B" w14:paraId="616755D5" w14:textId="77777777" w:rsidTr="0001143E">
        <w:trPr>
          <w:cantSplit/>
          <w:tblHeader/>
          <w:jc w:val="center"/>
        </w:trPr>
        <w:tc>
          <w:tcPr>
            <w:tcW w:w="2143" w:type="dxa"/>
          </w:tcPr>
          <w:p w14:paraId="1FCA68BC" w14:textId="056D17BD" w:rsidR="005432EB" w:rsidRPr="007D061B" w:rsidRDefault="007D061B" w:rsidP="0001143E">
            <w:pPr>
              <w:pStyle w:val="TAH"/>
              <w:rPr>
                <w:rFonts w:cs="Arial"/>
              </w:rPr>
            </w:pPr>
            <w:r w:rsidRPr="007D061B">
              <w:rPr>
                <w:rFonts w:cs="Arial"/>
              </w:rPr>
              <w:lastRenderedPageBreak/>
              <w:t>Clause</w:t>
            </w:r>
          </w:p>
        </w:tc>
        <w:tc>
          <w:tcPr>
            <w:tcW w:w="3402" w:type="dxa"/>
          </w:tcPr>
          <w:p w14:paraId="3320C179" w14:textId="77777777" w:rsidR="005432EB" w:rsidRPr="007D061B" w:rsidRDefault="005432EB" w:rsidP="0001143E">
            <w:pPr>
              <w:pStyle w:val="TAH"/>
              <w:rPr>
                <w:rFonts w:cs="Arial"/>
              </w:rPr>
            </w:pPr>
            <w:r w:rsidRPr="007D061B">
              <w:rPr>
                <w:rFonts w:cs="Arial"/>
              </w:rPr>
              <w:t>Maximum Test System Uncertainty</w:t>
            </w:r>
          </w:p>
        </w:tc>
        <w:tc>
          <w:tcPr>
            <w:tcW w:w="3845" w:type="dxa"/>
          </w:tcPr>
          <w:p w14:paraId="0AAB1C3F"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62324170" w14:textId="77777777" w:rsidTr="0001143E">
        <w:trPr>
          <w:cantSplit/>
          <w:jc w:val="center"/>
        </w:trPr>
        <w:tc>
          <w:tcPr>
            <w:tcW w:w="2143" w:type="dxa"/>
          </w:tcPr>
          <w:p w14:paraId="5454A804" w14:textId="77777777" w:rsidR="005432EB" w:rsidRPr="007D061B" w:rsidDel="006575B2" w:rsidRDefault="005432EB" w:rsidP="0001143E">
            <w:pPr>
              <w:pStyle w:val="TAL"/>
              <w:rPr>
                <w:rFonts w:cs="Arial"/>
              </w:rPr>
            </w:pPr>
            <w:r w:rsidRPr="007D061B">
              <w:rPr>
                <w:rFonts w:cs="Arial"/>
              </w:rPr>
              <w:t>7.4 Adjacent channel selectivity, general blocking and narrowband blocking</w:t>
            </w:r>
          </w:p>
        </w:tc>
        <w:tc>
          <w:tcPr>
            <w:tcW w:w="3402" w:type="dxa"/>
          </w:tcPr>
          <w:p w14:paraId="4EBE80E9" w14:textId="77777777" w:rsidR="005432EB" w:rsidRPr="007D061B" w:rsidRDefault="005432EB" w:rsidP="0001143E">
            <w:pPr>
              <w:pStyle w:val="TAL"/>
              <w:rPr>
                <w:rFonts w:cs="v4.2.0"/>
              </w:rPr>
            </w:pPr>
            <w:r w:rsidRPr="007D061B">
              <w:rPr>
                <w:rFonts w:cs="Arial"/>
              </w:rPr>
              <w:t>±1.4 dB</w:t>
            </w:r>
            <w:r w:rsidRPr="007D061B">
              <w:rPr>
                <w:rFonts w:cs="v4.2.0"/>
              </w:rPr>
              <w:t xml:space="preserve"> , f </w:t>
            </w:r>
            <w:r w:rsidRPr="007D061B">
              <w:rPr>
                <w:rFonts w:cs="Arial"/>
              </w:rPr>
              <w:t>≤</w:t>
            </w:r>
            <w:r w:rsidRPr="007D061B">
              <w:rPr>
                <w:rFonts w:cs="v4.2.0"/>
              </w:rPr>
              <w:t xml:space="preserve"> 3.0 GHz</w:t>
            </w:r>
          </w:p>
          <w:p w14:paraId="7D645437" w14:textId="77777777" w:rsidR="005432EB" w:rsidRPr="007D061B" w:rsidDel="006575B2" w:rsidRDefault="005432EB" w:rsidP="0001143E">
            <w:pPr>
              <w:pStyle w:val="TAL"/>
              <w:rPr>
                <w:rFonts w:cs="v4.2.0"/>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3845" w:type="dxa"/>
          </w:tcPr>
          <w:p w14:paraId="0CFFBF90" w14:textId="77777777" w:rsidR="005432EB" w:rsidRPr="007D061B" w:rsidRDefault="005432EB" w:rsidP="0001143E">
            <w:pPr>
              <w:pStyle w:val="TAL"/>
              <w:rPr>
                <w:rFonts w:cs="Arial"/>
              </w:rPr>
            </w:pPr>
            <w:r w:rsidRPr="007D061B">
              <w:rPr>
                <w:rFonts w:cs="Arial"/>
              </w:rPr>
              <w:t>Overall system uncertainty comprises three quantities:</w:t>
            </w:r>
          </w:p>
          <w:p w14:paraId="4A64BB46" w14:textId="77777777" w:rsidR="005432EB" w:rsidRPr="007D061B" w:rsidRDefault="005432EB" w:rsidP="0001143E">
            <w:pPr>
              <w:pStyle w:val="TAL"/>
              <w:rPr>
                <w:rFonts w:cs="Arial"/>
              </w:rPr>
            </w:pPr>
          </w:p>
          <w:p w14:paraId="15713C9B" w14:textId="77777777" w:rsidR="005432EB" w:rsidRPr="007D061B" w:rsidRDefault="005432EB" w:rsidP="0001143E">
            <w:pPr>
              <w:pStyle w:val="TAL"/>
              <w:rPr>
                <w:rFonts w:cs="Arial"/>
              </w:rPr>
            </w:pPr>
            <w:r w:rsidRPr="007D061B">
              <w:rPr>
                <w:rFonts w:cs="Arial"/>
              </w:rPr>
              <w:t>1. Wanted signal level error</w:t>
            </w:r>
          </w:p>
          <w:p w14:paraId="342EC76C" w14:textId="77777777" w:rsidR="005432EB" w:rsidRPr="007D061B" w:rsidRDefault="005432EB" w:rsidP="0001143E">
            <w:pPr>
              <w:pStyle w:val="TAL"/>
              <w:rPr>
                <w:rFonts w:cs="Arial"/>
              </w:rPr>
            </w:pPr>
            <w:r w:rsidRPr="007D061B">
              <w:rPr>
                <w:rFonts w:cs="Arial"/>
              </w:rPr>
              <w:t>2. Interferer signal level error</w:t>
            </w:r>
          </w:p>
          <w:p w14:paraId="01A54E28" w14:textId="77777777" w:rsidR="005432EB" w:rsidRPr="007D061B" w:rsidRDefault="005432EB" w:rsidP="0001143E">
            <w:pPr>
              <w:pStyle w:val="TAL"/>
              <w:rPr>
                <w:rFonts w:cs="Arial"/>
              </w:rPr>
            </w:pPr>
            <w:r w:rsidRPr="007D061B">
              <w:rPr>
                <w:rFonts w:cs="Arial"/>
              </w:rPr>
              <w:t>3. Additional impact of interferer leakage</w:t>
            </w:r>
            <w:r w:rsidRPr="007D061B">
              <w:rPr>
                <w:rFonts w:cs="Arial"/>
              </w:rPr>
              <w:br/>
            </w:r>
          </w:p>
          <w:p w14:paraId="3DB418C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leakage effect is systematic, and is added arithmetically.</w:t>
            </w:r>
            <w:r w:rsidRPr="007D061B">
              <w:rPr>
                <w:rFonts w:cs="Arial"/>
              </w:rPr>
              <w:br/>
            </w:r>
          </w:p>
          <w:p w14:paraId="4127E96E" w14:textId="2111D4AA"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leakage effect.</w:t>
            </w:r>
          </w:p>
          <w:p w14:paraId="3333036B" w14:textId="77777777" w:rsidR="005432EB" w:rsidRPr="007D061B" w:rsidRDefault="005432EB" w:rsidP="0001143E">
            <w:pPr>
              <w:pStyle w:val="TAL"/>
              <w:rPr>
                <w:rFonts w:cs="Arial"/>
              </w:rPr>
            </w:pPr>
          </w:p>
          <w:p w14:paraId="4716ED4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f ≤ 3.0 GHz</w:t>
            </w:r>
          </w:p>
          <w:p w14:paraId="55996242" w14:textId="77777777" w:rsidR="005432EB" w:rsidRPr="007D061B" w:rsidRDefault="005432EB" w:rsidP="0001143E">
            <w:pPr>
              <w:pStyle w:val="TAL"/>
              <w:rPr>
                <w:rFonts w:cs="Arial"/>
              </w:rPr>
            </w:pPr>
            <w:r w:rsidRPr="007D061B">
              <w:rPr>
                <w:rFonts w:cs="Arial"/>
              </w:rPr>
              <w:t>Wanted signal level ±0.7 dB</w:t>
            </w:r>
          </w:p>
          <w:p w14:paraId="785B50EB" w14:textId="77777777" w:rsidR="005432EB" w:rsidRPr="007D061B" w:rsidRDefault="005432EB" w:rsidP="0001143E">
            <w:pPr>
              <w:pStyle w:val="TAL"/>
              <w:rPr>
                <w:rFonts w:cs="Arial"/>
              </w:rPr>
            </w:pPr>
            <w:r w:rsidRPr="007D061B">
              <w:rPr>
                <w:rFonts w:cs="Arial"/>
              </w:rPr>
              <w:t>Interferer signal level ±0.7 dB</w:t>
            </w:r>
          </w:p>
          <w:p w14:paraId="623C4A7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3E02BF2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Wanted signal level </w:t>
            </w:r>
            <w:r w:rsidRPr="007D061B">
              <w:rPr>
                <w:rFonts w:ascii="Arial" w:hAnsi="Arial" w:cs="Arial"/>
                <w:sz w:val="18"/>
                <w:szCs w:val="18"/>
                <w:lang w:eastAsia="sv-SE"/>
              </w:rPr>
              <w:t>±</w:t>
            </w:r>
            <w:r w:rsidRPr="007D061B">
              <w:rPr>
                <w:rFonts w:ascii="Arial" w:hAnsi="Arial"/>
                <w:sz w:val="18"/>
                <w:szCs w:val="18"/>
                <w:lang w:eastAsia="sv-SE"/>
              </w:rPr>
              <w:t>1.0 dB</w:t>
            </w:r>
          </w:p>
          <w:p w14:paraId="0A6D27C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Interferer signal level </w:t>
            </w:r>
            <w:r w:rsidRPr="007D061B">
              <w:rPr>
                <w:rFonts w:ascii="Arial" w:hAnsi="Arial" w:cs="Arial"/>
                <w:sz w:val="18"/>
                <w:szCs w:val="18"/>
                <w:lang w:eastAsia="sv-SE"/>
              </w:rPr>
              <w:t>±</w:t>
            </w:r>
            <w:r w:rsidRPr="007D061B">
              <w:rPr>
                <w:rFonts w:ascii="Arial" w:hAnsi="Arial"/>
                <w:sz w:val="18"/>
                <w:szCs w:val="18"/>
                <w:lang w:eastAsia="sv-SE"/>
              </w:rPr>
              <w:t>1.0 dB</w:t>
            </w:r>
          </w:p>
          <w:p w14:paraId="189B852A" w14:textId="77777777" w:rsidR="005432EB" w:rsidRPr="007D061B" w:rsidRDefault="005432EB" w:rsidP="0001143E">
            <w:pPr>
              <w:pStyle w:val="TAL"/>
              <w:rPr>
                <w:rFonts w:cs="Arial"/>
              </w:rPr>
            </w:pPr>
          </w:p>
          <w:p w14:paraId="21505282" w14:textId="77777777" w:rsidR="005432EB" w:rsidRPr="007D061B" w:rsidRDefault="005432EB" w:rsidP="0001143E">
            <w:pPr>
              <w:pStyle w:val="TAL"/>
              <w:rPr>
                <w:rFonts w:cs="Arial"/>
              </w:rPr>
            </w:pPr>
            <w:r w:rsidRPr="007D061B">
              <w:rPr>
                <w:rFonts w:cs="Arial"/>
              </w:rPr>
              <w:t>f ≤ 4.2 GHz</w:t>
            </w:r>
          </w:p>
          <w:p w14:paraId="217A0C30" w14:textId="77777777" w:rsidR="005432EB" w:rsidRPr="007D061B" w:rsidDel="006575B2" w:rsidRDefault="005432EB" w:rsidP="0001143E">
            <w:pPr>
              <w:pStyle w:val="TAL"/>
              <w:rPr>
                <w:rFonts w:cs="Arial"/>
              </w:rPr>
            </w:pPr>
            <w:r w:rsidRPr="007D061B">
              <w:rPr>
                <w:rFonts w:cs="Arial"/>
              </w:rPr>
              <w:t>Impact of interferer leakage 0.4 dB</w:t>
            </w:r>
          </w:p>
        </w:tc>
      </w:tr>
      <w:tr w:rsidR="005432EB" w:rsidRPr="007D061B" w14:paraId="388CF014" w14:textId="77777777" w:rsidTr="0001143E">
        <w:trPr>
          <w:cantSplit/>
          <w:jc w:val="center"/>
        </w:trPr>
        <w:tc>
          <w:tcPr>
            <w:tcW w:w="2143" w:type="dxa"/>
            <w:tcBorders>
              <w:bottom w:val="single" w:sz="4" w:space="0" w:color="auto"/>
            </w:tcBorders>
          </w:tcPr>
          <w:p w14:paraId="3D0541C6" w14:textId="77777777" w:rsidR="005432EB" w:rsidRPr="007D061B" w:rsidRDefault="005432EB" w:rsidP="0001143E">
            <w:pPr>
              <w:pStyle w:val="TAL"/>
              <w:rPr>
                <w:rFonts w:cs="Arial"/>
              </w:rPr>
            </w:pPr>
            <w:r w:rsidRPr="007D061B">
              <w:rPr>
                <w:rFonts w:cs="Arial"/>
              </w:rPr>
              <w:t>7.5 Blocking</w:t>
            </w:r>
          </w:p>
        </w:tc>
        <w:tc>
          <w:tcPr>
            <w:tcW w:w="3402" w:type="dxa"/>
          </w:tcPr>
          <w:p w14:paraId="0DB92BD7" w14:textId="77777777" w:rsidR="005432EB" w:rsidRPr="007D061B" w:rsidRDefault="005432EB" w:rsidP="0001143E">
            <w:pPr>
              <w:pStyle w:val="TAL"/>
              <w:rPr>
                <w:rFonts w:cs="Arial"/>
              </w:rPr>
            </w:pPr>
            <w:r w:rsidRPr="007D061B">
              <w:rPr>
                <w:rFonts w:cs="Arial"/>
              </w:rPr>
              <w:t xml:space="preserve">1 MHz </w:t>
            </w:r>
            <w:r w:rsidRPr="007D061B">
              <w:rPr>
                <w:rFonts w:cs="Arial"/>
              </w:rPr>
              <w:sym w:font="Symbol" w:char="F0A3"/>
            </w:r>
            <w:r w:rsidRPr="007D061B">
              <w:rPr>
                <w:rFonts w:cs="Arial"/>
              </w:rPr>
              <w:t xml:space="preserve">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3 GHz: ±1.3 dB</w:t>
            </w:r>
          </w:p>
          <w:p w14:paraId="13D38198" w14:textId="77777777" w:rsidR="005432EB" w:rsidRPr="007D061B" w:rsidDel="006575B2" w:rsidRDefault="005432EB" w:rsidP="0001143E">
            <w:pPr>
              <w:pStyle w:val="TAL"/>
              <w:rPr>
                <w:rFonts w:cs="Arial"/>
              </w:rPr>
            </w:pPr>
            <w:r w:rsidRPr="007D061B">
              <w:rPr>
                <w:rFonts w:cs="Arial"/>
              </w:rPr>
              <w:t>3 GHz &lt;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12.75 GHz: ±3.2 dB</w:t>
            </w:r>
          </w:p>
        </w:tc>
        <w:tc>
          <w:tcPr>
            <w:tcW w:w="3845" w:type="dxa"/>
            <w:tcBorders>
              <w:bottom w:val="single" w:sz="4" w:space="0" w:color="auto"/>
            </w:tcBorders>
          </w:tcPr>
          <w:p w14:paraId="341F5752" w14:textId="77777777" w:rsidR="005432EB" w:rsidRPr="007D061B" w:rsidRDefault="005432EB" w:rsidP="0001143E">
            <w:pPr>
              <w:pStyle w:val="TAL"/>
              <w:rPr>
                <w:rFonts w:cs="Arial"/>
              </w:rPr>
            </w:pPr>
            <w:r w:rsidRPr="007D061B">
              <w:rPr>
                <w:rFonts w:cs="Arial"/>
              </w:rPr>
              <w:t>Overall system uncertainty comprises three quantities:</w:t>
            </w:r>
          </w:p>
          <w:p w14:paraId="3165B9FC" w14:textId="77777777" w:rsidR="005432EB" w:rsidRPr="007D061B" w:rsidRDefault="005432EB" w:rsidP="0001143E">
            <w:pPr>
              <w:pStyle w:val="TAL"/>
              <w:rPr>
                <w:rFonts w:cs="Arial"/>
              </w:rPr>
            </w:pPr>
          </w:p>
          <w:p w14:paraId="269CC02E" w14:textId="77777777" w:rsidR="005432EB" w:rsidRPr="007D061B" w:rsidRDefault="005432EB" w:rsidP="0001143E">
            <w:pPr>
              <w:pStyle w:val="TAL"/>
              <w:rPr>
                <w:rFonts w:cs="Arial"/>
              </w:rPr>
            </w:pPr>
            <w:r w:rsidRPr="007D061B">
              <w:rPr>
                <w:rFonts w:cs="Arial"/>
              </w:rPr>
              <w:t>1. Wanted signal level error</w:t>
            </w:r>
          </w:p>
          <w:p w14:paraId="66857110" w14:textId="77777777" w:rsidR="005432EB" w:rsidRPr="007D061B" w:rsidRDefault="005432EB" w:rsidP="0001143E">
            <w:pPr>
              <w:pStyle w:val="TAL"/>
              <w:rPr>
                <w:rFonts w:cs="Arial"/>
              </w:rPr>
            </w:pPr>
            <w:r w:rsidRPr="007D061B">
              <w:rPr>
                <w:rFonts w:cs="Arial"/>
              </w:rPr>
              <w:t>2. Interferer signal level error</w:t>
            </w:r>
          </w:p>
          <w:p w14:paraId="284F502D" w14:textId="77777777" w:rsidR="005432EB" w:rsidRPr="007D061B" w:rsidRDefault="005432EB" w:rsidP="0001143E">
            <w:pPr>
              <w:pStyle w:val="TAL"/>
              <w:rPr>
                <w:rFonts w:cs="Arial"/>
              </w:rPr>
            </w:pPr>
            <w:r w:rsidRPr="007D061B">
              <w:rPr>
                <w:rFonts w:cs="Arial"/>
              </w:rPr>
              <w:t>3. Interferer broadband noise</w:t>
            </w:r>
          </w:p>
          <w:p w14:paraId="05C38E44" w14:textId="77777777" w:rsidR="005432EB" w:rsidRPr="007D061B" w:rsidRDefault="005432EB" w:rsidP="0001143E">
            <w:pPr>
              <w:pStyle w:val="TAL"/>
              <w:rPr>
                <w:rFonts w:cs="Arial"/>
              </w:rPr>
            </w:pPr>
          </w:p>
          <w:p w14:paraId="3A3577D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Broadband noise effect is systematic, and is added arithmetically.</w:t>
            </w:r>
          </w:p>
          <w:p w14:paraId="3043EC65" w14:textId="77777777" w:rsidR="005432EB" w:rsidRPr="007D061B" w:rsidRDefault="005432EB" w:rsidP="0001143E">
            <w:pPr>
              <w:pStyle w:val="TAL"/>
              <w:rPr>
                <w:rFonts w:cs="Arial"/>
              </w:rPr>
            </w:pPr>
          </w:p>
          <w:p w14:paraId="38D09E62" w14:textId="7CBBD288"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Broadband noise effect.</w:t>
            </w:r>
          </w:p>
          <w:p w14:paraId="3658D837" w14:textId="77777777" w:rsidR="005432EB" w:rsidRPr="007D061B" w:rsidRDefault="005432EB" w:rsidP="0001143E">
            <w:pPr>
              <w:pStyle w:val="TAL"/>
              <w:rPr>
                <w:rFonts w:cs="Arial"/>
              </w:rPr>
            </w:pPr>
          </w:p>
          <w:p w14:paraId="096B7BD1" w14:textId="77777777" w:rsidR="005432EB" w:rsidRPr="007D061B" w:rsidRDefault="005432EB" w:rsidP="0001143E">
            <w:pPr>
              <w:pStyle w:val="TAL"/>
              <w:rPr>
                <w:rFonts w:cs="Arial"/>
              </w:rPr>
            </w:pPr>
            <w:r w:rsidRPr="007D061B">
              <w:rPr>
                <w:rFonts w:cs="Arial"/>
              </w:rPr>
              <w:t>Out of band blocking, using CW interferer:</w:t>
            </w:r>
          </w:p>
          <w:p w14:paraId="7B79BF7D" w14:textId="77777777" w:rsidR="005432EB" w:rsidRPr="007D061B" w:rsidRDefault="005432EB" w:rsidP="0001143E">
            <w:pPr>
              <w:pStyle w:val="TAL"/>
              <w:rPr>
                <w:rFonts w:cs="Arial"/>
              </w:rPr>
            </w:pPr>
            <w:r w:rsidRPr="007D061B">
              <w:rPr>
                <w:rFonts w:cs="Arial"/>
              </w:rPr>
              <w:t>Wanted signal level:</w:t>
            </w:r>
          </w:p>
          <w:p w14:paraId="08B411F4" w14:textId="77777777" w:rsidR="005432EB" w:rsidRPr="007D061B" w:rsidRDefault="005432EB" w:rsidP="0001143E">
            <w:pPr>
              <w:pStyle w:val="TAL"/>
              <w:rPr>
                <w:rFonts w:cs="Arial"/>
              </w:rPr>
            </w:pPr>
            <w:r w:rsidRPr="007D061B">
              <w:rPr>
                <w:rFonts w:cs="Arial"/>
              </w:rPr>
              <w:t>±0.7 dB up to 3 GHz</w:t>
            </w:r>
          </w:p>
          <w:p w14:paraId="7F2174B6" w14:textId="77777777" w:rsidR="005432EB" w:rsidRPr="007D061B" w:rsidRDefault="005432EB" w:rsidP="0001143E">
            <w:pPr>
              <w:pStyle w:val="TAL"/>
              <w:rPr>
                <w:rFonts w:cs="Arial"/>
              </w:rPr>
            </w:pPr>
            <w:r w:rsidRPr="007D061B">
              <w:rPr>
                <w:rFonts w:cs="Arial"/>
              </w:rPr>
              <w:t>±1.0 dB up to 4.2 GHz</w:t>
            </w:r>
          </w:p>
          <w:p w14:paraId="4187575D" w14:textId="77777777" w:rsidR="005432EB" w:rsidRPr="007D061B" w:rsidRDefault="005432EB" w:rsidP="0001143E">
            <w:pPr>
              <w:pStyle w:val="TAL"/>
              <w:rPr>
                <w:rFonts w:cs="Arial"/>
              </w:rPr>
            </w:pPr>
            <w:r w:rsidRPr="007D061B">
              <w:rPr>
                <w:rFonts w:cs="Arial"/>
              </w:rPr>
              <w:t>Interferer signal level:</w:t>
            </w:r>
          </w:p>
          <w:p w14:paraId="002F5E56" w14:textId="77777777" w:rsidR="005432EB" w:rsidRPr="007D061B" w:rsidRDefault="005432EB" w:rsidP="0001143E">
            <w:pPr>
              <w:pStyle w:val="TAL"/>
              <w:rPr>
                <w:rFonts w:cs="Arial"/>
              </w:rPr>
            </w:pPr>
            <w:r w:rsidRPr="007D061B">
              <w:rPr>
                <w:rFonts w:cs="Arial"/>
              </w:rPr>
              <w:t>±1.0 dB up to 3 GHz</w:t>
            </w:r>
          </w:p>
          <w:p w14:paraId="3442AAA9" w14:textId="77777777" w:rsidR="005432EB" w:rsidRPr="007D061B" w:rsidRDefault="005432EB" w:rsidP="0001143E">
            <w:pPr>
              <w:pStyle w:val="TAL"/>
              <w:rPr>
                <w:rFonts w:cs="Arial"/>
              </w:rPr>
            </w:pPr>
            <w:r w:rsidRPr="007D061B">
              <w:rPr>
                <w:rFonts w:cs="Arial"/>
              </w:rPr>
              <w:t>±3.0 dB up to 12.75 GHz</w:t>
            </w:r>
          </w:p>
          <w:p w14:paraId="7C99EFAE" w14:textId="77777777" w:rsidR="005432EB" w:rsidRPr="007D061B" w:rsidDel="006575B2" w:rsidRDefault="005432EB" w:rsidP="0001143E">
            <w:pPr>
              <w:pStyle w:val="TAL"/>
              <w:rPr>
                <w:rFonts w:cs="Arial"/>
              </w:rPr>
            </w:pPr>
            <w:r w:rsidRPr="007D061B">
              <w:rPr>
                <w:rFonts w:cs="Arial"/>
              </w:rPr>
              <w:t xml:space="preserve">Impact of interferer Broadband noise 0.1 dB </w:t>
            </w:r>
          </w:p>
        </w:tc>
      </w:tr>
      <w:tr w:rsidR="005432EB" w:rsidRPr="007D061B" w14:paraId="3296D412" w14:textId="77777777" w:rsidTr="0001143E">
        <w:trPr>
          <w:cantSplit/>
          <w:jc w:val="center"/>
        </w:trPr>
        <w:tc>
          <w:tcPr>
            <w:tcW w:w="2143" w:type="dxa"/>
          </w:tcPr>
          <w:p w14:paraId="11E31180" w14:textId="77777777" w:rsidR="005432EB" w:rsidRPr="007D061B" w:rsidRDefault="005432EB" w:rsidP="0001143E">
            <w:pPr>
              <w:pStyle w:val="TAL"/>
              <w:rPr>
                <w:rFonts w:cs="Arial"/>
              </w:rPr>
            </w:pPr>
            <w:r w:rsidRPr="007D061B">
              <w:rPr>
                <w:rFonts w:cs="Arial"/>
              </w:rPr>
              <w:t>7.6 Receiver spurious emissions</w:t>
            </w:r>
          </w:p>
        </w:tc>
        <w:tc>
          <w:tcPr>
            <w:tcW w:w="3402" w:type="dxa"/>
          </w:tcPr>
          <w:p w14:paraId="4F2313FF" w14:textId="77777777" w:rsidR="005432EB" w:rsidRPr="007D061B" w:rsidRDefault="005432EB" w:rsidP="0001143E">
            <w:pPr>
              <w:pStyle w:val="TAL"/>
              <w:rPr>
                <w:rFonts w:cs="Arial"/>
              </w:rPr>
            </w:pPr>
            <w:r w:rsidRPr="007D061B">
              <w:rPr>
                <w:rFonts w:cs="Arial"/>
              </w:rPr>
              <w:t>30 MHz ≤ f ≤ 4 GHz: ±2.0 dB</w:t>
            </w:r>
          </w:p>
          <w:p w14:paraId="0FC2F5D5" w14:textId="77777777" w:rsidR="005432EB" w:rsidRPr="007D061B" w:rsidRDefault="005432EB" w:rsidP="0001143E">
            <w:pPr>
              <w:pStyle w:val="TAL"/>
              <w:rPr>
                <w:rFonts w:cs="Arial"/>
              </w:rPr>
            </w:pPr>
            <w:r w:rsidRPr="007D061B">
              <w:rPr>
                <w:rFonts w:cs="Arial"/>
              </w:rPr>
              <w:t>4 GHz &lt; f ≤ 19 GHz: ±4.0 dB</w:t>
            </w:r>
          </w:p>
        </w:tc>
        <w:tc>
          <w:tcPr>
            <w:tcW w:w="3845" w:type="dxa"/>
          </w:tcPr>
          <w:p w14:paraId="455D97D6" w14:textId="77777777" w:rsidR="005432EB" w:rsidRPr="007D061B" w:rsidRDefault="005432EB" w:rsidP="0001143E">
            <w:pPr>
              <w:pStyle w:val="TAL"/>
              <w:rPr>
                <w:rFonts w:cs="Arial"/>
              </w:rPr>
            </w:pPr>
          </w:p>
        </w:tc>
      </w:tr>
      <w:tr w:rsidR="005432EB" w:rsidRPr="007D061B" w14:paraId="68290219" w14:textId="77777777" w:rsidTr="0001143E">
        <w:trPr>
          <w:cantSplit/>
          <w:jc w:val="center"/>
        </w:trPr>
        <w:tc>
          <w:tcPr>
            <w:tcW w:w="2143" w:type="dxa"/>
          </w:tcPr>
          <w:p w14:paraId="5F527C85" w14:textId="77777777" w:rsidR="005432EB" w:rsidRPr="007D061B" w:rsidRDefault="005432EB" w:rsidP="0001143E">
            <w:pPr>
              <w:pStyle w:val="TAL"/>
              <w:rPr>
                <w:rFonts w:cs="Arial"/>
              </w:rPr>
            </w:pPr>
            <w:r w:rsidRPr="007D061B">
              <w:rPr>
                <w:rFonts w:cs="Arial"/>
              </w:rPr>
              <w:lastRenderedPageBreak/>
              <w:t>7.7 Receiver intermodulation (General requirements)</w:t>
            </w:r>
          </w:p>
        </w:tc>
        <w:tc>
          <w:tcPr>
            <w:tcW w:w="3402" w:type="dxa"/>
          </w:tcPr>
          <w:p w14:paraId="7A7FED2E"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18BAE903"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5589CFC3" w14:textId="77777777" w:rsidR="005432EB" w:rsidRPr="007D061B" w:rsidRDefault="005432EB" w:rsidP="0001143E">
            <w:pPr>
              <w:pStyle w:val="TAL"/>
              <w:rPr>
                <w:rFonts w:cs="Arial"/>
              </w:rPr>
            </w:pPr>
            <w:r w:rsidRPr="007D061B">
              <w:rPr>
                <w:rFonts w:cs="Arial"/>
              </w:rPr>
              <w:t>Overall system uncertainty comprises four quantities:</w:t>
            </w:r>
          </w:p>
          <w:p w14:paraId="22F4441C" w14:textId="77777777" w:rsidR="005432EB" w:rsidRPr="007D061B" w:rsidRDefault="005432EB" w:rsidP="0001143E">
            <w:pPr>
              <w:pStyle w:val="TAL"/>
              <w:rPr>
                <w:rFonts w:cs="Arial"/>
              </w:rPr>
            </w:pPr>
          </w:p>
          <w:p w14:paraId="0FE5989A" w14:textId="77777777" w:rsidR="005432EB" w:rsidRPr="007D061B" w:rsidRDefault="005432EB" w:rsidP="0001143E">
            <w:pPr>
              <w:pStyle w:val="TAL"/>
              <w:rPr>
                <w:rFonts w:cs="Arial"/>
              </w:rPr>
            </w:pPr>
            <w:r w:rsidRPr="007D061B">
              <w:rPr>
                <w:rFonts w:cs="Arial"/>
              </w:rPr>
              <w:t>1. Wanted signal level error</w:t>
            </w:r>
          </w:p>
          <w:p w14:paraId="761C08C9" w14:textId="77777777" w:rsidR="005432EB" w:rsidRPr="007D061B" w:rsidRDefault="005432EB" w:rsidP="0001143E">
            <w:pPr>
              <w:pStyle w:val="TAL"/>
              <w:rPr>
                <w:rFonts w:cs="Arial"/>
              </w:rPr>
            </w:pPr>
            <w:r w:rsidRPr="007D061B">
              <w:rPr>
                <w:rFonts w:cs="Arial"/>
              </w:rPr>
              <w:t>2. CW Interferer level error</w:t>
            </w:r>
          </w:p>
          <w:p w14:paraId="2C89F3BE" w14:textId="77777777" w:rsidR="005432EB" w:rsidRPr="007D061B" w:rsidRDefault="005432EB" w:rsidP="0001143E">
            <w:pPr>
              <w:pStyle w:val="TAL"/>
              <w:rPr>
                <w:rFonts w:cs="Arial"/>
              </w:rPr>
            </w:pPr>
            <w:r w:rsidRPr="007D061B">
              <w:rPr>
                <w:rFonts w:cs="Arial"/>
              </w:rPr>
              <w:t>3. Modulated Interferer level error</w:t>
            </w:r>
          </w:p>
          <w:p w14:paraId="42F6B3F9" w14:textId="77777777" w:rsidR="007D061B" w:rsidRPr="007D061B" w:rsidRDefault="005432EB" w:rsidP="0001143E">
            <w:pPr>
              <w:pStyle w:val="TAL"/>
              <w:rPr>
                <w:rFonts w:cs="Arial"/>
              </w:rPr>
            </w:pPr>
            <w:r w:rsidRPr="007D061B">
              <w:rPr>
                <w:rFonts w:cs="Arial"/>
              </w:rPr>
              <w:t>4. Impact of interferer ACLR</w:t>
            </w:r>
          </w:p>
          <w:p w14:paraId="368FA1ED" w14:textId="0D6340E2" w:rsidR="005432EB" w:rsidRPr="007D061B" w:rsidRDefault="005432EB" w:rsidP="0001143E">
            <w:pPr>
              <w:pStyle w:val="TAL"/>
              <w:rPr>
                <w:rFonts w:cs="Arial"/>
              </w:rPr>
            </w:pPr>
          </w:p>
          <w:p w14:paraId="3F43DCE3" w14:textId="77777777" w:rsidR="005432EB" w:rsidRPr="007D061B" w:rsidRDefault="005432EB" w:rsidP="0001143E">
            <w:pPr>
              <w:pStyle w:val="TAL"/>
              <w:rPr>
                <w:rFonts w:cs="Arial"/>
              </w:rPr>
            </w:pPr>
            <w:r w:rsidRPr="007D061B">
              <w:rPr>
                <w:rFonts w:cs="Arial"/>
              </w:rPr>
              <w:t>The effect of the closer CW signal has twice the effect.</w:t>
            </w:r>
          </w:p>
          <w:p w14:paraId="297DB780" w14:textId="77777777" w:rsidR="005432EB" w:rsidRPr="007D061B" w:rsidRDefault="005432EB" w:rsidP="0001143E">
            <w:pPr>
              <w:pStyle w:val="TAL"/>
              <w:rPr>
                <w:rFonts w:cs="Arial"/>
              </w:rPr>
            </w:pPr>
          </w:p>
          <w:p w14:paraId="56F56478" w14:textId="77777777" w:rsidR="005432EB" w:rsidRPr="007D061B" w:rsidRDefault="005432EB" w:rsidP="0001143E">
            <w:pPr>
              <w:pStyle w:val="TAL"/>
              <w:rPr>
                <w:rFonts w:cs="Arial"/>
              </w:rPr>
            </w:pPr>
            <w:r w:rsidRPr="007D061B">
              <w:rPr>
                <w:rFonts w:cs="Arial"/>
              </w:rPr>
              <w:t>Items 1, 2 and 3 are assumed to be uncorrelated so can be root sum squared to provide the combined effect of the three signals. The interferer ACLR effect is systematic, and is added arithmetically.</w:t>
            </w:r>
          </w:p>
          <w:p w14:paraId="1F1C2790" w14:textId="77777777" w:rsidR="005432EB" w:rsidRPr="007D061B" w:rsidRDefault="005432EB" w:rsidP="0001143E">
            <w:pPr>
              <w:pStyle w:val="TAL"/>
              <w:rPr>
                <w:rFonts w:cs="Arial"/>
              </w:rPr>
            </w:pPr>
          </w:p>
          <w:p w14:paraId="16267C3B" w14:textId="5A849DF9" w:rsidR="005432EB" w:rsidRPr="007D061B" w:rsidRDefault="005432EB" w:rsidP="0001143E">
            <w:pPr>
              <w:pStyle w:val="TAL"/>
              <w:rPr>
                <w:rFonts w:cs="Arial"/>
              </w:rPr>
            </w:pPr>
            <w:r w:rsidRPr="007D061B">
              <w:rPr>
                <w:rFonts w:cs="Arial"/>
              </w:rPr>
              <w:t>Test System uncertainty = SQRT</w:t>
            </w:r>
            <w:r w:rsidR="007D061B" w:rsidRPr="007D061B">
              <w:rPr>
                <w:rFonts w:cs="Arial"/>
              </w:rPr>
              <w:t> [</w:t>
            </w:r>
            <w:r w:rsidRPr="007D061B">
              <w:rPr>
                <w:rFonts w:cs="Arial"/>
              </w:rPr>
              <w:t>(2 x CW_level_error)</w:t>
            </w:r>
            <w:r w:rsidRPr="007D061B">
              <w:rPr>
                <w:rFonts w:cs="Arial"/>
                <w:vertAlign w:val="superscript"/>
              </w:rPr>
              <w:t>2</w:t>
            </w:r>
            <w:r w:rsidRPr="007D061B">
              <w:rPr>
                <w:rFonts w:cs="Arial"/>
              </w:rPr>
              <w:t xml:space="preserve"> +(mod interferer_level_error)</w:t>
            </w:r>
            <w:r w:rsidRPr="007D061B">
              <w:rPr>
                <w:rFonts w:cs="Arial"/>
                <w:vertAlign w:val="superscript"/>
              </w:rPr>
              <w:t>2</w:t>
            </w:r>
            <w:r w:rsidR="00353938">
              <w:rPr>
                <w:rFonts w:cs="Arial"/>
              </w:rPr>
              <w:t xml:space="preserve"> </w:t>
            </w:r>
            <w:r w:rsidRPr="007D061B">
              <w:rPr>
                <w:rFonts w:cs="Arial"/>
              </w:rPr>
              <w:t>+(wanted signal_level_error)</w:t>
            </w:r>
            <w:r w:rsidRPr="007D061B">
              <w:rPr>
                <w:rFonts w:cs="Arial"/>
                <w:vertAlign w:val="superscript"/>
              </w:rPr>
              <w:t>2</w:t>
            </w:r>
            <w:r w:rsidRPr="007D061B">
              <w:rPr>
                <w:rFonts w:cs="Arial"/>
              </w:rPr>
              <w:t>] + ACLR effect.</w:t>
            </w:r>
          </w:p>
          <w:p w14:paraId="5D78B0C2" w14:textId="77777777" w:rsidR="005432EB" w:rsidRPr="007D061B" w:rsidRDefault="005432EB" w:rsidP="0001143E">
            <w:pPr>
              <w:pStyle w:val="TAL"/>
              <w:rPr>
                <w:rFonts w:cs="Arial"/>
              </w:rPr>
            </w:pPr>
          </w:p>
          <w:p w14:paraId="7745BC42" w14:textId="77777777" w:rsidR="007D061B" w:rsidRPr="007D061B" w:rsidRDefault="005432EB" w:rsidP="0001143E">
            <w:pPr>
              <w:pStyle w:val="TAL"/>
              <w:rPr>
                <w:rFonts w:cs="Arial"/>
              </w:rPr>
            </w:pPr>
            <w:r w:rsidRPr="007D061B">
              <w:rPr>
                <w:rFonts w:cs="Arial"/>
              </w:rPr>
              <w:t>f ≤ 3.0 GHz</w:t>
            </w:r>
          </w:p>
          <w:p w14:paraId="4C4C9689" w14:textId="77777777" w:rsidR="007D061B" w:rsidRPr="007D061B" w:rsidRDefault="005432EB" w:rsidP="0001143E">
            <w:pPr>
              <w:pStyle w:val="TAL"/>
              <w:rPr>
                <w:rFonts w:cs="Arial"/>
              </w:rPr>
            </w:pPr>
            <w:r w:rsidRPr="007D061B">
              <w:rPr>
                <w:rFonts w:cs="Arial"/>
              </w:rPr>
              <w:t>Wanted signal level ± 0.7dB</w:t>
            </w:r>
          </w:p>
          <w:p w14:paraId="1F514C42" w14:textId="3137EB60" w:rsidR="005432EB" w:rsidRPr="007D061B" w:rsidRDefault="005432EB" w:rsidP="0001143E">
            <w:pPr>
              <w:pStyle w:val="TAL"/>
              <w:rPr>
                <w:rFonts w:cs="Arial"/>
              </w:rPr>
            </w:pPr>
            <w:r w:rsidRPr="007D061B">
              <w:rPr>
                <w:rFonts w:cs="Arial"/>
              </w:rPr>
              <w:t>CW interferer level ± 0.5 dB</w:t>
            </w:r>
          </w:p>
          <w:p w14:paraId="0CE73FF9" w14:textId="77777777" w:rsidR="005432EB" w:rsidRPr="007D061B" w:rsidRDefault="005432EB" w:rsidP="0001143E">
            <w:pPr>
              <w:pStyle w:val="TAL"/>
              <w:rPr>
                <w:rFonts w:cs="Arial"/>
              </w:rPr>
            </w:pPr>
            <w:r w:rsidRPr="007D061B">
              <w:rPr>
                <w:rFonts w:cs="Arial"/>
              </w:rPr>
              <w:t>Mod interferer level ± 0.7 dB</w:t>
            </w:r>
          </w:p>
          <w:p w14:paraId="1E8DDC38"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434622FD"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Wanted signal level ± 1.0 dB</w:t>
            </w:r>
          </w:p>
          <w:p w14:paraId="74B92B29"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CW Interferer level ± 0.7 dB</w:t>
            </w:r>
          </w:p>
          <w:p w14:paraId="7EB9A945" w14:textId="77777777" w:rsidR="005432EB" w:rsidRPr="007D061B" w:rsidRDefault="005432EB" w:rsidP="0001143E">
            <w:pPr>
              <w:pStyle w:val="TAL"/>
              <w:keepNext w:val="0"/>
              <w:rPr>
                <w:rFonts w:cs="Arial"/>
                <w:lang w:eastAsia="sv-SE"/>
              </w:rPr>
            </w:pPr>
            <w:r w:rsidRPr="007D061B">
              <w:rPr>
                <w:rFonts w:cs="Arial"/>
                <w:lang w:eastAsia="sv-SE"/>
              </w:rPr>
              <w:t>Mod Interferer level ± 1.0 dB</w:t>
            </w:r>
          </w:p>
          <w:p w14:paraId="339FB321" w14:textId="77777777" w:rsidR="005432EB" w:rsidRPr="007D061B" w:rsidRDefault="005432EB" w:rsidP="0001143E">
            <w:pPr>
              <w:pStyle w:val="TAL"/>
              <w:rPr>
                <w:rFonts w:cs="Arial"/>
              </w:rPr>
            </w:pPr>
          </w:p>
          <w:p w14:paraId="10A7C498" w14:textId="77777777" w:rsidR="005432EB" w:rsidRPr="007D061B" w:rsidRDefault="005432EB" w:rsidP="0001143E">
            <w:pPr>
              <w:pStyle w:val="TAL"/>
              <w:rPr>
                <w:rFonts w:cs="Arial"/>
              </w:rPr>
            </w:pPr>
            <w:r w:rsidRPr="007D061B">
              <w:rPr>
                <w:rFonts w:cs="Arial"/>
                <w:lang w:eastAsia="sv-SE"/>
              </w:rPr>
              <w:t>f ≤ 4.2 GHz</w:t>
            </w:r>
          </w:p>
          <w:p w14:paraId="0F2DB943" w14:textId="77777777" w:rsidR="005432EB" w:rsidRPr="007D061B" w:rsidRDefault="005432EB" w:rsidP="0001143E">
            <w:pPr>
              <w:pStyle w:val="TAL"/>
              <w:rPr>
                <w:rFonts w:cs="Arial"/>
              </w:rPr>
            </w:pPr>
            <w:r w:rsidRPr="007D061B">
              <w:rPr>
                <w:rFonts w:cs="Arial"/>
              </w:rPr>
              <w:t>Impact of interferer ACLR 0.4 dB</w:t>
            </w:r>
          </w:p>
        </w:tc>
      </w:tr>
      <w:tr w:rsidR="005432EB" w:rsidRPr="007D061B" w14:paraId="2A218D7C" w14:textId="77777777" w:rsidTr="0001143E">
        <w:trPr>
          <w:cantSplit/>
          <w:jc w:val="center"/>
        </w:trPr>
        <w:tc>
          <w:tcPr>
            <w:tcW w:w="2143" w:type="dxa"/>
          </w:tcPr>
          <w:p w14:paraId="08427338" w14:textId="0AA72705" w:rsidR="005432EB" w:rsidRPr="007D061B" w:rsidRDefault="005432EB" w:rsidP="0001143E">
            <w:pPr>
              <w:pStyle w:val="TAL"/>
              <w:rPr>
                <w:rFonts w:cs="Arial"/>
              </w:rPr>
            </w:pPr>
            <w:r w:rsidRPr="007D061B">
              <w:rPr>
                <w:rFonts w:cs="Arial"/>
              </w:rPr>
              <w:t>7.7 Receiver intermodulation (Narrowband</w:t>
            </w:r>
            <w:r w:rsidR="00353938">
              <w:rPr>
                <w:rFonts w:cs="Arial"/>
              </w:rPr>
              <w:t xml:space="preserve"> </w:t>
            </w:r>
            <w:r w:rsidRPr="007D061B">
              <w:rPr>
                <w:rFonts w:cs="Arial"/>
              </w:rPr>
              <w:t>requirements)</w:t>
            </w:r>
          </w:p>
        </w:tc>
        <w:tc>
          <w:tcPr>
            <w:tcW w:w="3402" w:type="dxa"/>
          </w:tcPr>
          <w:p w14:paraId="784AE1AA"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6BC02B0B"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4640419A" w14:textId="77777777" w:rsidR="005432EB" w:rsidRPr="007D061B" w:rsidRDefault="005432EB" w:rsidP="0001143E">
            <w:pPr>
              <w:pStyle w:val="TAL"/>
              <w:rPr>
                <w:rFonts w:cs="Arial"/>
              </w:rPr>
            </w:pPr>
            <w:r w:rsidRPr="007D061B">
              <w:rPr>
                <w:rFonts w:cs="Arial"/>
              </w:rPr>
              <w:t>Same as Receiver intermodulation (General requirements).</w:t>
            </w:r>
          </w:p>
        </w:tc>
      </w:tr>
      <w:tr w:rsidR="005432EB" w:rsidRPr="007D061B" w14:paraId="287ECDC2" w14:textId="77777777" w:rsidTr="0001143E">
        <w:trPr>
          <w:cantSplit/>
          <w:jc w:val="center"/>
        </w:trPr>
        <w:tc>
          <w:tcPr>
            <w:tcW w:w="9390" w:type="dxa"/>
            <w:gridSpan w:val="3"/>
            <w:tcBorders>
              <w:bottom w:val="single" w:sz="4" w:space="0" w:color="auto"/>
            </w:tcBorders>
          </w:tcPr>
          <w:p w14:paraId="643D8E09" w14:textId="77777777" w:rsidR="005432EB" w:rsidRPr="007D061B" w:rsidRDefault="005432EB" w:rsidP="0001143E">
            <w:pPr>
              <w:pStyle w:val="TAN"/>
            </w:pPr>
            <w:r w:rsidRPr="007D061B">
              <w:t>NOTE:</w:t>
            </w:r>
            <w:r w:rsidRPr="007D061B">
              <w:tab/>
              <w:t xml:space="preserve">Unless otherwise noted, only the Test System stimulus error is considered here. The effect of errors in the throughput measurements or </w:t>
            </w:r>
            <w:r w:rsidRPr="007D061B">
              <w:rPr>
                <w:lang w:eastAsia="sv-SE"/>
              </w:rPr>
              <w:t xml:space="preserve">the BER/FER </w:t>
            </w:r>
            <w:r w:rsidRPr="007D061B">
              <w:t>due to finite test duration is not considered.</w:t>
            </w:r>
          </w:p>
        </w:tc>
      </w:tr>
    </w:tbl>
    <w:p w14:paraId="23A840D4" w14:textId="77777777" w:rsidR="005432EB" w:rsidRPr="007D061B" w:rsidRDefault="005432EB" w:rsidP="005432EB"/>
    <w:p w14:paraId="08CBC515" w14:textId="77777777" w:rsidR="005432EB" w:rsidRPr="007D061B" w:rsidRDefault="005432EB" w:rsidP="005432EB">
      <w:pPr>
        <w:pStyle w:val="Heading3"/>
        <w:rPr>
          <w:lang w:eastAsia="sv-SE"/>
        </w:rPr>
      </w:pPr>
      <w:bookmarkStart w:id="117" w:name="_Toc21095045"/>
      <w:bookmarkStart w:id="118" w:name="_Toc29766578"/>
      <w:bookmarkStart w:id="119" w:name="_Toc36040725"/>
      <w:bookmarkStart w:id="120" w:name="_Toc37228135"/>
      <w:bookmarkStart w:id="121" w:name="_Toc37228639"/>
      <w:bookmarkStart w:id="122" w:name="_Toc37229143"/>
      <w:bookmarkStart w:id="123" w:name="_Toc45906700"/>
      <w:r w:rsidRPr="007D061B">
        <w:rPr>
          <w:lang w:eastAsia="sv-SE"/>
        </w:rPr>
        <w:t>4.1.</w:t>
      </w:r>
      <w:r w:rsidRPr="007D061B">
        <w:t>3</w:t>
      </w:r>
      <w:r w:rsidRPr="007D061B">
        <w:rPr>
          <w:lang w:eastAsia="sv-SE"/>
        </w:rPr>
        <w:tab/>
        <w:t>Interpretation of measurement results</w:t>
      </w:r>
      <w:bookmarkEnd w:id="117"/>
      <w:bookmarkEnd w:id="118"/>
      <w:bookmarkEnd w:id="119"/>
      <w:bookmarkEnd w:id="120"/>
      <w:bookmarkEnd w:id="121"/>
      <w:bookmarkEnd w:id="122"/>
      <w:bookmarkEnd w:id="123"/>
    </w:p>
    <w:p w14:paraId="0C5475B9" w14:textId="77777777" w:rsidR="005432EB" w:rsidRPr="007D061B" w:rsidRDefault="005432EB" w:rsidP="005432EB">
      <w:pPr>
        <w:rPr>
          <w:rFonts w:cs="v4.2.0"/>
          <w:snapToGrid w:val="0"/>
        </w:rPr>
      </w:pPr>
      <w:r w:rsidRPr="007D061B">
        <w:rPr>
          <w:rFonts w:cs="v4.2.0"/>
          <w:snapToGrid w:val="0"/>
        </w:rPr>
        <w:t>The measurement results returned by the Test System are compared - without any modification - against the test requirements as defined by the Shared Risk principle.</w:t>
      </w:r>
    </w:p>
    <w:p w14:paraId="1F34EB70" w14:textId="55F3EC3C" w:rsidR="005432EB" w:rsidRPr="007D061B" w:rsidRDefault="005432EB" w:rsidP="005432EB">
      <w:pPr>
        <w:rPr>
          <w:rFonts w:cs="v4.2.0"/>
        </w:rPr>
      </w:pPr>
      <w:r w:rsidRPr="007D061B">
        <w:rPr>
          <w:rFonts w:cs="v5.0.0"/>
          <w:snapToGrid w:val="0"/>
        </w:rPr>
        <w:t>The Shared Risk principle is defined in Recommendation ITU-R M.1545</w:t>
      </w:r>
      <w:r w:rsidR="007D061B" w:rsidRPr="007D061B">
        <w:rPr>
          <w:rFonts w:cs="v5.0.0"/>
          <w:snapToGrid w:val="0"/>
        </w:rPr>
        <w:t> [</w:t>
      </w:r>
      <w:r w:rsidRPr="007D061B">
        <w:rPr>
          <w:rFonts w:cs="v5.0.0"/>
          <w:snapToGrid w:val="0"/>
        </w:rPr>
        <w:t>7].</w:t>
      </w:r>
    </w:p>
    <w:p w14:paraId="4C38E820" w14:textId="77777777" w:rsidR="005432EB" w:rsidRPr="007D061B" w:rsidRDefault="005432EB" w:rsidP="005432EB">
      <w:pPr>
        <w:rPr>
          <w:rFonts w:cs="v4.2.0"/>
        </w:rPr>
      </w:pPr>
      <w:r w:rsidRPr="007D061B">
        <w:rPr>
          <w:rFonts w:cs="v4.2.0"/>
        </w:rPr>
        <w:t>The actual measurement uncertainty of the Test System for the measurement of each parameter shall be included in the test report.</w:t>
      </w:r>
    </w:p>
    <w:p w14:paraId="3E2DF58F" w14:textId="3C6CE822" w:rsidR="005432EB" w:rsidRPr="007D061B" w:rsidRDefault="005432EB" w:rsidP="005432EB">
      <w:pPr>
        <w:rPr>
          <w:rFonts w:cs="v4.2.0"/>
        </w:rPr>
      </w:pPr>
      <w:r w:rsidRPr="007D061B">
        <w:rPr>
          <w:rFonts w:cs="v4.2.0"/>
        </w:rPr>
        <w:t xml:space="preserve">The recorded value for the Test System uncertainty shall be, for each measurement, equal to or lower than the appropriate figure in </w:t>
      </w:r>
      <w:r w:rsidR="007D061B" w:rsidRPr="007D061B">
        <w:rPr>
          <w:rFonts w:cs="v4.2.0"/>
        </w:rPr>
        <w:t>clause 4</w:t>
      </w:r>
      <w:r w:rsidRPr="007D061B">
        <w:rPr>
          <w:rFonts w:cs="v4.2.0"/>
        </w:rPr>
        <w:t>.1.2 of the present document.</w:t>
      </w:r>
    </w:p>
    <w:p w14:paraId="043231F0" w14:textId="0D1824E5" w:rsidR="005432EB" w:rsidRPr="007D061B" w:rsidRDefault="005432EB" w:rsidP="005432EB">
      <w:pPr>
        <w:rPr>
          <w:rFonts w:cs="v4.2.0"/>
        </w:rPr>
      </w:pPr>
      <w:r w:rsidRPr="007D061B">
        <w:rPr>
          <w:rFonts w:cs="v4.2.0"/>
        </w:rPr>
        <w:t xml:space="preserve">If the Test System for a test is known to have a measurement uncertainty greater than that specified in </w:t>
      </w:r>
      <w:r w:rsidR="007D061B" w:rsidRPr="007D061B">
        <w:rPr>
          <w:rFonts w:cs="v4.2.0"/>
        </w:rPr>
        <w:t>clause 4</w:t>
      </w:r>
      <w:r w:rsidRPr="007D061B">
        <w:rPr>
          <w:rFonts w:cs="v4.2.0"/>
        </w:rPr>
        <w:t>.1.2, it is still permitted to use this apparatus provided that an adjustment is made as follows.</w:t>
      </w:r>
    </w:p>
    <w:p w14:paraId="14B28681" w14:textId="6EB23EFA" w:rsidR="005432EB" w:rsidRPr="007D061B" w:rsidRDefault="005432EB" w:rsidP="005432EB">
      <w:pPr>
        <w:rPr>
          <w:rFonts w:cs="v4.2.0"/>
        </w:rPr>
      </w:pPr>
      <w:r w:rsidRPr="007D061B">
        <w:rPr>
          <w:rFonts w:cs="v4.2.0"/>
        </w:rPr>
        <w:t xml:space="preserve">Any additional uncertainty in the Test System over and above that specified in </w:t>
      </w:r>
      <w:r w:rsidR="007D061B" w:rsidRPr="007D061B">
        <w:rPr>
          <w:rFonts w:cs="v4.2.0"/>
        </w:rPr>
        <w:t>clause 4</w:t>
      </w:r>
      <w:r w:rsidRPr="007D061B">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7D061B">
        <w:rPr>
          <w:rFonts w:cs="v4.2.0"/>
        </w:rPr>
        <w:t>clause 4</w:t>
      </w:r>
      <w:r w:rsidRPr="007D061B">
        <w:rPr>
          <w:rFonts w:cs="v4.2.0"/>
        </w:rPr>
        <w:t xml:space="preserve">.1.2 does not increase the chance of passing a device under test where that device would otherwise have failed the test if a Test System compliant with </w:t>
      </w:r>
      <w:r w:rsidR="007D061B" w:rsidRPr="007D061B">
        <w:rPr>
          <w:rFonts w:cs="v4.2.0"/>
        </w:rPr>
        <w:t>clause 4</w:t>
      </w:r>
      <w:r w:rsidRPr="007D061B">
        <w:rPr>
          <w:rFonts w:cs="v4.2.0"/>
        </w:rPr>
        <w:t>.1.2 had been used.</w:t>
      </w:r>
    </w:p>
    <w:p w14:paraId="1657A97C" w14:textId="77777777" w:rsidR="007D061B" w:rsidRPr="007D061B" w:rsidRDefault="005432EB" w:rsidP="005432EB">
      <w:pPr>
        <w:pStyle w:val="Heading2"/>
        <w:rPr>
          <w:snapToGrid w:val="0"/>
        </w:rPr>
      </w:pPr>
      <w:bookmarkStart w:id="124" w:name="_Toc21095046"/>
      <w:bookmarkStart w:id="125" w:name="_Toc29766579"/>
      <w:bookmarkStart w:id="126" w:name="_Toc36040726"/>
      <w:bookmarkStart w:id="127" w:name="_Toc37228136"/>
      <w:bookmarkStart w:id="128" w:name="_Toc37228640"/>
      <w:bookmarkStart w:id="129" w:name="_Toc37229144"/>
      <w:bookmarkStart w:id="130" w:name="_Toc45906701"/>
      <w:r w:rsidRPr="007D061B">
        <w:rPr>
          <w:snapToGrid w:val="0"/>
        </w:rPr>
        <w:lastRenderedPageBreak/>
        <w:t>4.2</w:t>
      </w:r>
      <w:r w:rsidRPr="007D061B">
        <w:rPr>
          <w:snapToGrid w:val="0"/>
        </w:rPr>
        <w:tab/>
      </w:r>
      <w:r w:rsidRPr="007D061B">
        <w:rPr>
          <w:lang w:eastAsia="zh-CN"/>
        </w:rPr>
        <w:t>Conducted and radiated requirement reference points</w:t>
      </w:r>
      <w:bookmarkEnd w:id="124"/>
      <w:bookmarkEnd w:id="125"/>
      <w:bookmarkEnd w:id="126"/>
      <w:bookmarkEnd w:id="127"/>
      <w:bookmarkEnd w:id="128"/>
      <w:bookmarkEnd w:id="129"/>
      <w:bookmarkEnd w:id="130"/>
    </w:p>
    <w:p w14:paraId="3C98E9B4" w14:textId="3C0DB5FD" w:rsidR="005432EB" w:rsidRPr="007D061B" w:rsidRDefault="005432EB" w:rsidP="005432EB">
      <w:pPr>
        <w:rPr>
          <w:lang w:eastAsia="zh-CN"/>
        </w:rPr>
      </w:pPr>
      <w:r w:rsidRPr="007D061B">
        <w:rPr>
          <w:lang w:eastAsia="zh-CN"/>
        </w:rPr>
        <w:t>AAS BS requirements are defined for two points of reference, signified by radiated requirements and conducted requirements.</w:t>
      </w:r>
    </w:p>
    <w:bookmarkStart w:id="131" w:name="_MON_1537740376"/>
    <w:bookmarkEnd w:id="131"/>
    <w:p w14:paraId="514A6A11" w14:textId="77777777" w:rsidR="005432EB" w:rsidRPr="007D061B" w:rsidRDefault="005432EB" w:rsidP="005432EB">
      <w:pPr>
        <w:pStyle w:val="TH"/>
        <w:rPr>
          <w:lang w:eastAsia="zh-CN"/>
        </w:rPr>
      </w:pPr>
      <w:r w:rsidRPr="007D061B">
        <w:rPr>
          <w:lang w:eastAsia="zh-CN"/>
        </w:rPr>
        <w:object w:dxaOrig="9265" w:dyaOrig="4212" w14:anchorId="6481EA2F">
          <v:shape id="_x0000_i1028" type="#_x0000_t75" style="width:463.95pt;height:211pt" o:ole="">
            <v:imagedata r:id="rId17" o:title=""/>
          </v:shape>
          <o:OLEObject Type="Embed" ProgID="Word.Picture.8" ShapeID="_x0000_i1028" DrawAspect="Content" ObjectID="_1668768559" r:id="rId18"/>
        </w:object>
      </w:r>
    </w:p>
    <w:p w14:paraId="2ED3F98D" w14:textId="77777777" w:rsidR="005432EB" w:rsidRPr="007D061B" w:rsidRDefault="005432EB" w:rsidP="005432EB">
      <w:pPr>
        <w:pStyle w:val="TF"/>
      </w:pPr>
      <w:r w:rsidRPr="007D061B">
        <w:t>Figure 4.2-1: Radiated and conducted points of reference of AAS BS</w:t>
      </w:r>
    </w:p>
    <w:p w14:paraId="151954DE" w14:textId="77777777" w:rsidR="005432EB" w:rsidRPr="007D061B" w:rsidRDefault="005432EB" w:rsidP="005432EB">
      <w:pPr>
        <w:rPr>
          <w:lang w:eastAsia="zh-CN"/>
        </w:rPr>
      </w:pPr>
      <w:r w:rsidRPr="007D061B">
        <w:rPr>
          <w:lang w:eastAsia="zh-CN"/>
        </w:rPr>
        <w:t>Radiated characteristics are defined over the air (OTA) with a point of reference in the far field (Fraunhofer) region. Radiated requirements are also referred to as OTA requirements.</w:t>
      </w:r>
    </w:p>
    <w:p w14:paraId="07D9766F" w14:textId="77777777" w:rsidR="005432EB" w:rsidRPr="007D061B" w:rsidRDefault="005432EB" w:rsidP="005432EB">
      <w:pPr>
        <w:rPr>
          <w:lang w:eastAsia="zh-CN"/>
        </w:rPr>
      </w:pPr>
      <w:r w:rsidRPr="007D061B">
        <w:rPr>
          <w:lang w:eastAsia="zh-CN"/>
        </w:rPr>
        <w:t xml:space="preserve">Conducted characteristics are defined at individual or groups of </w:t>
      </w:r>
      <w:r w:rsidRPr="007D061B">
        <w:rPr>
          <w:i/>
          <w:lang w:eastAsia="zh-CN"/>
        </w:rPr>
        <w:t xml:space="preserve">TAB connectors </w:t>
      </w:r>
      <w:r w:rsidRPr="007D061B">
        <w:rPr>
          <w:lang w:eastAsia="zh-CN"/>
        </w:rPr>
        <w:t xml:space="preserve">at the </w:t>
      </w:r>
      <w:r w:rsidRPr="007D061B">
        <w:rPr>
          <w:i/>
          <w:lang w:eastAsia="zh-CN"/>
        </w:rPr>
        <w:t>transceiver array boundary</w:t>
      </w:r>
      <w:r w:rsidRPr="007D061B">
        <w:rPr>
          <w:lang w:eastAsia="zh-CN"/>
        </w:rPr>
        <w:t>, which is the conducted interface between the transceiver unit array and the composite antenna.</w:t>
      </w:r>
    </w:p>
    <w:p w14:paraId="3CA13320" w14:textId="77777777" w:rsidR="005432EB" w:rsidRPr="007D061B" w:rsidRDefault="005432EB" w:rsidP="005432EB">
      <w:pPr>
        <w:pStyle w:val="CommentText"/>
      </w:pPr>
      <w:r w:rsidRPr="007D061B">
        <w:t>The transceiver unit array is part of the composite transceiver functionality generating modulated transmit signal structures and performing receiver combining and demodulation.</w:t>
      </w:r>
    </w:p>
    <w:p w14:paraId="0F333250" w14:textId="77777777" w:rsidR="005432EB" w:rsidRPr="007D061B" w:rsidRDefault="005432EB" w:rsidP="005432EB">
      <w:pPr>
        <w:rPr>
          <w:lang w:eastAsia="zh-CN"/>
        </w:rPr>
      </w:pPr>
      <w:r w:rsidRPr="007D061B">
        <w:rPr>
          <w:lang w:eastAsia="zh-CN"/>
        </w:rPr>
        <w:t>The transceiver unit array contains an implementation specific number of transmitter units and an implementation specific number of receiver units. Transmitter units and receiver units may be combined into transceiver units.</w:t>
      </w:r>
      <w:r w:rsidRPr="007D061B">
        <w:rPr>
          <w:rFonts w:eastAsia="MS Mincho"/>
          <w:lang w:eastAsia="ja-JP"/>
        </w:rPr>
        <w:t xml:space="preserve"> The transmitter/receiver units have the ability to receive/send </w:t>
      </w:r>
      <w:r w:rsidRPr="007D061B">
        <w:t>parallel independent modulated symbol streams</w:t>
      </w:r>
      <w:r w:rsidRPr="007D061B">
        <w:rPr>
          <w:rFonts w:eastAsia="MS Mincho"/>
          <w:lang w:eastAsia="ja-JP"/>
        </w:rPr>
        <w:t>.</w:t>
      </w:r>
    </w:p>
    <w:p w14:paraId="3A1DD8D1" w14:textId="77777777" w:rsidR="005432EB" w:rsidRPr="007D061B" w:rsidRDefault="005432EB" w:rsidP="005432EB">
      <w:pPr>
        <w:rPr>
          <w:lang w:eastAsia="zh-CN"/>
        </w:rPr>
      </w:pPr>
      <w:r w:rsidRPr="007D061B">
        <w:rPr>
          <w:lang w:eastAsia="zh-CN"/>
        </w:rPr>
        <w:t xml:space="preserve">The composite antenna contains a </w:t>
      </w:r>
      <w:r w:rsidRPr="007D061B">
        <w:rPr>
          <w:i/>
          <w:lang w:eastAsia="zh-CN"/>
        </w:rPr>
        <w:t>radio distribution network</w:t>
      </w:r>
      <w:r w:rsidRPr="007D061B">
        <w:rPr>
          <w:lang w:eastAsia="zh-CN"/>
        </w:rPr>
        <w:t xml:space="preserve"> (RDN) and an antenna array. The RDN is a linear passive network that distributes the RF power between the </w:t>
      </w:r>
      <w:r w:rsidRPr="007D061B">
        <w:rPr>
          <w:i/>
          <w:lang w:eastAsia="zh-CN"/>
        </w:rPr>
        <w:t>transceiver array boundary</w:t>
      </w:r>
      <w:r w:rsidRPr="007D061B">
        <w:rPr>
          <w:lang w:eastAsia="zh-CN"/>
        </w:rPr>
        <w:t xml:space="preserve"> and the antenna array, in an implementation specific way.</w:t>
      </w:r>
    </w:p>
    <w:p w14:paraId="261394C8" w14:textId="13CDDA92" w:rsidR="005432EB" w:rsidRPr="007D061B" w:rsidRDefault="005432EB" w:rsidP="005432EB">
      <w:pPr>
        <w:rPr>
          <w:lang w:eastAsia="zh-CN"/>
        </w:rPr>
      </w:pPr>
      <w:r w:rsidRPr="007D061B">
        <w:t xml:space="preserve">How a conducted requirement is applied to the </w:t>
      </w:r>
      <w:r w:rsidRPr="007D061B">
        <w:rPr>
          <w:i/>
        </w:rPr>
        <w:t>transceiver array boundary</w:t>
      </w:r>
      <w:r w:rsidRPr="007D061B">
        <w:t xml:space="preserve"> is detailed in the respective requirement </w:t>
      </w:r>
      <w:r w:rsidR="007D061B" w:rsidRPr="007D061B">
        <w:t>clause</w:t>
      </w:r>
      <w:r w:rsidRPr="007D061B">
        <w:rPr>
          <w:lang w:eastAsia="zh-CN"/>
        </w:rPr>
        <w:t>.</w:t>
      </w:r>
    </w:p>
    <w:p w14:paraId="583F81BD" w14:textId="77777777" w:rsidR="005432EB" w:rsidRPr="007D061B" w:rsidRDefault="005432EB" w:rsidP="005432EB">
      <w:pPr>
        <w:rPr>
          <w:lang w:eastAsia="zh-CN"/>
        </w:rPr>
      </w:pPr>
      <w:r w:rsidRPr="007D061B">
        <w:rPr>
          <w:lang w:eastAsia="zh-CN"/>
        </w:rPr>
        <w:t>Part 1 of this specification details the test requirements of the conducted requirements only and hence only requires the conducted reference points.</w:t>
      </w:r>
    </w:p>
    <w:p w14:paraId="17611BA2" w14:textId="77777777" w:rsidR="005432EB" w:rsidRPr="007D061B" w:rsidRDefault="005432EB" w:rsidP="005432EB">
      <w:pPr>
        <w:pStyle w:val="Heading2"/>
      </w:pPr>
      <w:bookmarkStart w:id="132" w:name="_Toc21095047"/>
      <w:bookmarkStart w:id="133" w:name="_Toc29766580"/>
      <w:bookmarkStart w:id="134" w:name="_Toc36040727"/>
      <w:bookmarkStart w:id="135" w:name="_Toc37228137"/>
      <w:bookmarkStart w:id="136" w:name="_Toc37228641"/>
      <w:bookmarkStart w:id="137" w:name="_Toc37229145"/>
      <w:bookmarkStart w:id="138" w:name="_Toc45906702"/>
      <w:r w:rsidRPr="007D061B">
        <w:rPr>
          <w:snapToGrid w:val="0"/>
        </w:rPr>
        <w:t>4.3</w:t>
      </w:r>
      <w:r w:rsidRPr="007D061B">
        <w:rPr>
          <w:snapToGrid w:val="0"/>
        </w:rPr>
        <w:tab/>
      </w:r>
      <w:r w:rsidRPr="007D061B">
        <w:rPr>
          <w:lang w:eastAsia="zh-CN"/>
        </w:rPr>
        <w:t>Base station classes</w:t>
      </w:r>
      <w:r w:rsidRPr="007D061B">
        <w:t xml:space="preserve"> for AAS BS</w:t>
      </w:r>
      <w:bookmarkEnd w:id="132"/>
      <w:bookmarkEnd w:id="133"/>
      <w:bookmarkEnd w:id="134"/>
      <w:bookmarkEnd w:id="135"/>
      <w:bookmarkEnd w:id="136"/>
      <w:bookmarkEnd w:id="137"/>
      <w:bookmarkEnd w:id="138"/>
    </w:p>
    <w:p w14:paraId="036DE5E1" w14:textId="77777777" w:rsidR="005432EB" w:rsidRPr="007D061B" w:rsidRDefault="005432EB" w:rsidP="005432EB">
      <w:r w:rsidRPr="007D061B">
        <w:t>The requirements in this specification apply to AAS BS of Wide Area BS, Medium Range BS and Local Area BS classes unless otherwise stated.</w:t>
      </w:r>
    </w:p>
    <w:p w14:paraId="7423B647" w14:textId="77777777" w:rsidR="007D061B" w:rsidRPr="007D061B" w:rsidRDefault="005432EB" w:rsidP="005432EB">
      <w:r w:rsidRPr="007D061B">
        <w:t>Wide Area BS are characterised by requirements derived from Macro Cell scenarios. For a hybrid</w:t>
      </w:r>
      <w:r w:rsidRPr="007D061B">
        <w:rPr>
          <w:i/>
        </w:rPr>
        <w:t xml:space="preserve"> AAS BS</w:t>
      </w:r>
      <w:r w:rsidRPr="007D061B">
        <w:t xml:space="preserve"> of Wide Area BS class, the minimum coupling loss between </w:t>
      </w:r>
      <w:r w:rsidRPr="007D061B">
        <w:rPr>
          <w:lang w:eastAsia="ja-JP"/>
        </w:rPr>
        <w:t>any</w:t>
      </w:r>
      <w:r w:rsidRPr="007D061B">
        <w:t xml:space="preserve"> </w:t>
      </w:r>
      <w:r w:rsidRPr="007D061B">
        <w:rPr>
          <w:i/>
        </w:rPr>
        <w:t>TAB connector</w:t>
      </w:r>
      <w:r w:rsidRPr="007D061B">
        <w:t xml:space="preserve"> and the UE is 70 dB.</w:t>
      </w:r>
    </w:p>
    <w:p w14:paraId="0D223C2C" w14:textId="1914B389" w:rsidR="005432EB" w:rsidRPr="007D061B" w:rsidRDefault="005432EB" w:rsidP="005432EB">
      <w:pPr>
        <w:pStyle w:val="NO"/>
      </w:pPr>
      <w:r w:rsidRPr="007D061B">
        <w:t>NOTE:</w:t>
      </w:r>
      <w:r w:rsidRPr="007D061B">
        <w:tab/>
        <w:t xml:space="preserve">Whenever WA BS is referred in this specification, the NB-IoT </w:t>
      </w:r>
      <w:r w:rsidRPr="007D061B">
        <w:rPr>
          <w:lang w:eastAsia="zh-CN"/>
        </w:rPr>
        <w:t xml:space="preserve">Wide Area </w:t>
      </w:r>
      <w:r w:rsidRPr="007D061B">
        <w:t xml:space="preserve">BS and related requiremetns as defined in </w:t>
      </w:r>
      <w:r w:rsidR="007D061B" w:rsidRPr="007D061B">
        <w:t>TS 3</w:t>
      </w:r>
      <w:r w:rsidRPr="007D061B">
        <w:t>6.104</w:t>
      </w:r>
      <w:r w:rsidR="007D061B" w:rsidRPr="007D061B">
        <w:t> [</w:t>
      </w:r>
      <w:r w:rsidRPr="007D061B">
        <w:t xml:space="preserve">4], are </w:t>
      </w:r>
      <w:r w:rsidRPr="007D061B">
        <w:rPr>
          <w:lang w:eastAsia="zh-CN"/>
        </w:rPr>
        <w:t>not applicable for AAS BS</w:t>
      </w:r>
      <w:r w:rsidRPr="007D061B">
        <w:t>.</w:t>
      </w:r>
    </w:p>
    <w:p w14:paraId="756B277E" w14:textId="77777777" w:rsidR="005432EB" w:rsidRPr="007D061B" w:rsidRDefault="005432EB" w:rsidP="005432EB">
      <w:r w:rsidRPr="007D061B">
        <w:t>Medium Range BS are characterised by requirements derived from Micro Cell scenarios. For a hybrid</w:t>
      </w:r>
      <w:r w:rsidRPr="007D061B">
        <w:rPr>
          <w:i/>
        </w:rPr>
        <w:t xml:space="preserve"> AAS BS</w:t>
      </w:r>
      <w:r w:rsidRPr="007D061B">
        <w:t xml:space="preserve"> of Medium Range BS class, the minimum coupling loss between </w:t>
      </w:r>
      <w:r w:rsidRPr="007D061B">
        <w:rPr>
          <w:lang w:eastAsia="ja-JP"/>
        </w:rPr>
        <w:t>any</w:t>
      </w:r>
      <w:r w:rsidRPr="007D061B" w:rsidDel="002861E0">
        <w:t xml:space="preserve"> </w:t>
      </w:r>
      <w:r w:rsidRPr="007D061B">
        <w:rPr>
          <w:i/>
        </w:rPr>
        <w:t>TAB connector</w:t>
      </w:r>
      <w:r w:rsidRPr="007D061B">
        <w:t xml:space="preserve"> and the UE is 53 dB.</w:t>
      </w:r>
    </w:p>
    <w:p w14:paraId="2AD6FFDD" w14:textId="77777777" w:rsidR="005432EB" w:rsidRPr="007D061B" w:rsidRDefault="005432EB" w:rsidP="005432EB">
      <w:r w:rsidRPr="007D061B">
        <w:lastRenderedPageBreak/>
        <w:t xml:space="preserve"> Local Area BS are characterised by requirements derived from Pico Cell scenarios. For a hybrid</w:t>
      </w:r>
      <w:r w:rsidRPr="007D061B">
        <w:rPr>
          <w:i/>
        </w:rPr>
        <w:t xml:space="preserve"> AAS BS</w:t>
      </w:r>
      <w:r w:rsidRPr="007D061B">
        <w:t xml:space="preserve"> of Local Area BS class, the minimum coupling loss between </w:t>
      </w:r>
      <w:r w:rsidRPr="007D061B">
        <w:rPr>
          <w:lang w:eastAsia="ja-JP"/>
        </w:rPr>
        <w:t>any</w:t>
      </w:r>
      <w:r w:rsidRPr="007D061B">
        <w:t xml:space="preserve"> </w:t>
      </w:r>
      <w:r w:rsidRPr="007D061B">
        <w:rPr>
          <w:i/>
        </w:rPr>
        <w:t>TAB connector</w:t>
      </w:r>
      <w:r w:rsidRPr="007D061B">
        <w:t xml:space="preserve"> and the UE is 45 dB.</w:t>
      </w:r>
    </w:p>
    <w:p w14:paraId="15229B21" w14:textId="77777777" w:rsidR="005432EB" w:rsidRPr="007D061B" w:rsidRDefault="005432EB" w:rsidP="005432EB">
      <w:pPr>
        <w:pStyle w:val="Heading2"/>
        <w:rPr>
          <w:lang w:eastAsia="zh-CN"/>
        </w:rPr>
      </w:pPr>
      <w:bookmarkStart w:id="139" w:name="_Toc21095048"/>
      <w:bookmarkStart w:id="140" w:name="_Toc29766581"/>
      <w:bookmarkStart w:id="141" w:name="_Toc36040728"/>
      <w:bookmarkStart w:id="142" w:name="_Toc37228138"/>
      <w:bookmarkStart w:id="143" w:name="_Toc37228642"/>
      <w:bookmarkStart w:id="144" w:name="_Toc37229146"/>
      <w:bookmarkStart w:id="145" w:name="_Toc45906703"/>
      <w:r w:rsidRPr="007D061B">
        <w:rPr>
          <w:lang w:eastAsia="zh-CN"/>
        </w:rPr>
        <w:t>4.4</w:t>
      </w:r>
      <w:r w:rsidRPr="007D061B">
        <w:rPr>
          <w:lang w:eastAsia="zh-CN"/>
        </w:rPr>
        <w:tab/>
        <w:t>Regional requirements</w:t>
      </w:r>
      <w:bookmarkEnd w:id="139"/>
      <w:bookmarkEnd w:id="140"/>
      <w:bookmarkEnd w:id="141"/>
      <w:bookmarkEnd w:id="142"/>
      <w:bookmarkEnd w:id="143"/>
      <w:bookmarkEnd w:id="144"/>
      <w:bookmarkEnd w:id="145"/>
    </w:p>
    <w:p w14:paraId="6BA5EC4B" w14:textId="77777777" w:rsidR="005432EB" w:rsidRPr="007D061B" w:rsidRDefault="005432EB" w:rsidP="005432EB">
      <w:pPr>
        <w:rPr>
          <w:rFonts w:cs="v5.0.0"/>
        </w:rPr>
      </w:pPr>
      <w:r w:rsidRPr="007D061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7D061B" w:rsidRDefault="005432EB" w:rsidP="005432EB">
      <w:r w:rsidRPr="007D061B">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7D061B">
        <w:t> [</w:t>
      </w:r>
      <w:r w:rsidRPr="007D061B">
        <w:t>2]</w:t>
      </w:r>
      <w:r w:rsidR="007D061B" w:rsidRPr="007D061B">
        <w:t> [</w:t>
      </w:r>
      <w:r w:rsidRPr="007D061B">
        <w:t>5].</w:t>
      </w:r>
    </w:p>
    <w:p w14:paraId="246B434D" w14:textId="77777777" w:rsidR="005432EB" w:rsidRPr="007D061B" w:rsidRDefault="005432EB" w:rsidP="005432EB">
      <w:pPr>
        <w:pStyle w:val="TH"/>
        <w:rPr>
          <w:rFonts w:cs="v5.0.0"/>
        </w:rPr>
      </w:pPr>
      <w:r w:rsidRPr="007D061B">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5432EB" w:rsidRPr="007D061B" w14:paraId="7A469E66"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201B3B2" w14:textId="440135B9" w:rsidR="005432EB" w:rsidRPr="007D061B" w:rsidRDefault="007D061B" w:rsidP="0001143E">
            <w:pPr>
              <w:pStyle w:val="TAH"/>
              <w:rPr>
                <w:rFonts w:cs="Arial"/>
              </w:rPr>
            </w:pPr>
            <w:r w:rsidRPr="007D061B">
              <w:rPr>
                <w:rFonts w:cs="Arial"/>
              </w:rPr>
              <w:t>Clause</w:t>
            </w:r>
            <w:r w:rsidR="005432EB" w:rsidRPr="007D061B">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56577B85" w14:textId="77777777" w:rsidR="005432EB" w:rsidRPr="007D061B" w:rsidRDefault="005432EB" w:rsidP="0001143E">
            <w:pPr>
              <w:pStyle w:val="TAH"/>
              <w:rPr>
                <w:rFonts w:cs="Arial"/>
              </w:rPr>
            </w:pPr>
            <w:r w:rsidRPr="007D061B">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752A7E92" w14:textId="77777777" w:rsidR="005432EB" w:rsidRPr="007D061B" w:rsidRDefault="005432EB" w:rsidP="0001143E">
            <w:pPr>
              <w:pStyle w:val="TAH"/>
              <w:rPr>
                <w:rFonts w:cs="Arial"/>
              </w:rPr>
            </w:pPr>
            <w:r w:rsidRPr="007D061B">
              <w:rPr>
                <w:rFonts w:cs="Arial"/>
              </w:rPr>
              <w:t>Comments</w:t>
            </w:r>
          </w:p>
        </w:tc>
      </w:tr>
      <w:tr w:rsidR="005432EB" w:rsidRPr="007D061B" w14:paraId="1B7C55DF"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79689" w14:textId="77777777" w:rsidR="005432EB" w:rsidRPr="007D061B" w:rsidRDefault="005432EB" w:rsidP="0001143E">
            <w:pPr>
              <w:pStyle w:val="TAL"/>
              <w:rPr>
                <w:rFonts w:cs="Arial"/>
              </w:rPr>
            </w:pPr>
            <w:r w:rsidRPr="007D061B">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996B367" w14:textId="77777777" w:rsidR="005432EB" w:rsidRPr="007D061B" w:rsidRDefault="005432EB" w:rsidP="0001143E">
            <w:pPr>
              <w:pStyle w:val="TAL"/>
              <w:rPr>
                <w:rFonts w:cs="Arial"/>
              </w:rPr>
            </w:pPr>
            <w:r w:rsidRPr="007D061B">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56D41A7" w14:textId="77777777" w:rsidR="005432EB" w:rsidRPr="007D061B" w:rsidRDefault="005432EB" w:rsidP="0001143E">
            <w:pPr>
              <w:pStyle w:val="TAL"/>
              <w:rPr>
                <w:rFonts w:cs="Arial"/>
              </w:rPr>
            </w:pPr>
            <w:r w:rsidRPr="007D061B">
              <w:rPr>
                <w:rFonts w:cs="Arial"/>
              </w:rPr>
              <w:t>Some bands may be applied regionally.</w:t>
            </w:r>
          </w:p>
        </w:tc>
      </w:tr>
      <w:tr w:rsidR="005432EB" w:rsidRPr="007D061B" w14:paraId="165909A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BF71A51" w14:textId="77777777" w:rsidR="005432EB" w:rsidRPr="007D061B" w:rsidRDefault="005432EB" w:rsidP="0001143E">
            <w:pPr>
              <w:pStyle w:val="TAL"/>
              <w:rPr>
                <w:rFonts w:cs="Arial"/>
              </w:rPr>
            </w:pPr>
            <w:r w:rsidRPr="007D061B">
              <w:rPr>
                <w:rFonts w:cs="Arial"/>
              </w:rPr>
              <w:t>6.2.2.2.1</w:t>
            </w:r>
          </w:p>
        </w:tc>
        <w:tc>
          <w:tcPr>
            <w:tcW w:w="1119" w:type="pct"/>
            <w:tcBorders>
              <w:top w:val="single" w:sz="4" w:space="0" w:color="auto"/>
              <w:left w:val="single" w:sz="4" w:space="0" w:color="auto"/>
              <w:bottom w:val="single" w:sz="4" w:space="0" w:color="auto"/>
              <w:right w:val="single" w:sz="4" w:space="0" w:color="auto"/>
            </w:tcBorders>
          </w:tcPr>
          <w:p w14:paraId="21B941C9" w14:textId="77777777" w:rsidR="005432EB" w:rsidRPr="007D061B" w:rsidRDefault="005432EB" w:rsidP="0001143E">
            <w:pPr>
              <w:pStyle w:val="TAL"/>
              <w:rPr>
                <w:rFonts w:cs="Arial"/>
              </w:rPr>
            </w:pPr>
            <w:r w:rsidRPr="007D061B">
              <w:rPr>
                <w:rFonts w:cs="Arial"/>
              </w:rPr>
              <w:t>Base station output power</w:t>
            </w:r>
          </w:p>
        </w:tc>
        <w:tc>
          <w:tcPr>
            <w:tcW w:w="3290" w:type="pct"/>
            <w:tcBorders>
              <w:top w:val="single" w:sz="4" w:space="0" w:color="auto"/>
              <w:left w:val="single" w:sz="4" w:space="0" w:color="auto"/>
              <w:bottom w:val="single" w:sz="4" w:space="0" w:color="auto"/>
              <w:right w:val="single" w:sz="4" w:space="0" w:color="auto"/>
            </w:tcBorders>
          </w:tcPr>
          <w:p w14:paraId="5B1D83E0" w14:textId="77777777" w:rsidR="005432EB" w:rsidRPr="007D061B" w:rsidRDefault="005432EB" w:rsidP="0001143E">
            <w:pPr>
              <w:pStyle w:val="TAL"/>
              <w:rPr>
                <w:rFonts w:cs="Arial"/>
              </w:rPr>
            </w:pPr>
            <w:r w:rsidRPr="007D061B">
              <w:rPr>
                <w:rFonts w:cs="Arial"/>
              </w:rPr>
              <w:t>These requirements apply in Japan for an E-UTRA BS operating in Band 34</w:t>
            </w:r>
            <w:r w:rsidRPr="007D061B">
              <w:rPr>
                <w:rFonts w:cs="Arial"/>
                <w:lang w:eastAsia="zh-CN"/>
              </w:rPr>
              <w:t xml:space="preserve"> and Band 41</w:t>
            </w:r>
            <w:r w:rsidRPr="007D061B">
              <w:rPr>
                <w:rFonts w:cs="Arial"/>
              </w:rPr>
              <w:t>.</w:t>
            </w:r>
          </w:p>
        </w:tc>
      </w:tr>
      <w:tr w:rsidR="005432EB" w:rsidRPr="007D061B" w14:paraId="4976883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0D35CD9" w14:textId="77777777" w:rsidR="005432EB" w:rsidRPr="007D061B" w:rsidRDefault="005432EB" w:rsidP="0001143E">
            <w:pPr>
              <w:pStyle w:val="TAL"/>
              <w:rPr>
                <w:rFonts w:cs="Arial"/>
              </w:rPr>
            </w:pPr>
            <w:r w:rsidRPr="007D061B">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79DD83B" w14:textId="77777777" w:rsidR="005432EB" w:rsidRPr="007D061B" w:rsidRDefault="005432EB" w:rsidP="0001143E">
            <w:pPr>
              <w:pStyle w:val="TAL"/>
              <w:rPr>
                <w:rFonts w:cs="Arial"/>
              </w:rPr>
            </w:pPr>
            <w:r w:rsidRPr="007D061B">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7D7D42BF" w14:textId="77777777" w:rsidR="005432EB" w:rsidRPr="007D061B" w:rsidRDefault="005432EB" w:rsidP="0001143E">
            <w:pPr>
              <w:pStyle w:val="TAL"/>
              <w:rPr>
                <w:rFonts w:cs="Arial"/>
              </w:rPr>
            </w:pPr>
            <w:r w:rsidRPr="007D061B">
              <w:rPr>
                <w:rFonts w:cs="Arial"/>
              </w:rPr>
              <w:t>The requirement may be applied regionally. There may also be regional requirements to declare the Occupied bandwidth according to the definition.</w:t>
            </w:r>
          </w:p>
        </w:tc>
      </w:tr>
      <w:tr w:rsidR="005432EB" w:rsidRPr="007D061B" w14:paraId="79DC9691"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6354259B" w14:textId="77777777" w:rsidR="005432EB" w:rsidRPr="007D061B" w:rsidRDefault="005432EB" w:rsidP="0001143E">
            <w:pPr>
              <w:pStyle w:val="TAL"/>
              <w:rPr>
                <w:rFonts w:cs="Arial"/>
              </w:rPr>
            </w:pPr>
            <w:r w:rsidRPr="007D061B">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2E3388AC" w14:textId="77777777" w:rsidR="005432EB" w:rsidRPr="007D061B" w:rsidRDefault="005432EB" w:rsidP="0001143E">
            <w:pPr>
              <w:pStyle w:val="TAL"/>
              <w:rPr>
                <w:rFonts w:cs="Arial"/>
              </w:rPr>
            </w:pPr>
            <w:r w:rsidRPr="007D061B">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A0EEE67" w14:textId="77777777" w:rsidR="005432EB" w:rsidRPr="007D061B" w:rsidRDefault="005432EB" w:rsidP="0001143E">
            <w:pPr>
              <w:pStyle w:val="TAL"/>
              <w:rPr>
                <w:rFonts w:cs="Arial"/>
              </w:rPr>
            </w:pPr>
            <w:r w:rsidRPr="007D061B">
              <w:rPr>
                <w:rFonts w:cs="Arial"/>
              </w:rPr>
              <w:t>The mask specified may be mandatory in certain regions. In other regions this mask may not be applied. Additional spectrum protection requirements may apply regionally.</w:t>
            </w:r>
          </w:p>
        </w:tc>
      </w:tr>
      <w:tr w:rsidR="005432EB" w:rsidRPr="007D061B" w14:paraId="06DD9A1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E893EE0"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23DD72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97349A8" w14:textId="1B45C345" w:rsidR="005432EB" w:rsidRPr="007D061B" w:rsidRDefault="005432EB" w:rsidP="0001143E">
            <w:pPr>
              <w:pStyle w:val="TAL"/>
              <w:rPr>
                <w:rFonts w:cs="Arial"/>
              </w:rPr>
            </w:pPr>
            <w:r w:rsidRPr="007D061B">
              <w:rPr>
                <w:rFonts w:cs="Arial"/>
              </w:rPr>
              <w:t>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1D3CF0B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E6DE31C"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58AE9930"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D37B58F" w14:textId="77777777" w:rsidR="005432EB" w:rsidRPr="007D061B" w:rsidRDefault="005432EB" w:rsidP="0001143E">
            <w:pPr>
              <w:pStyle w:val="TAL"/>
              <w:rPr>
                <w:rFonts w:cs="Arial"/>
              </w:rPr>
            </w:pPr>
            <w:r w:rsidRPr="007D061B">
              <w:rPr>
                <w:rFonts w:cs="Arial"/>
              </w:rPr>
              <w:t>The requirements for protection of DTT may apply regionally.</w:t>
            </w:r>
          </w:p>
        </w:tc>
      </w:tr>
      <w:tr w:rsidR="005432EB" w:rsidRPr="007D061B" w14:paraId="2C43B42A"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5EC4891"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4A8CE93"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B09A676" w14:textId="21B40C57" w:rsidR="005432EB" w:rsidRPr="007D061B" w:rsidRDefault="005432EB" w:rsidP="0001143E">
            <w:pPr>
              <w:pStyle w:val="TAL"/>
              <w:rPr>
                <w:rFonts w:cs="Arial"/>
              </w:rPr>
            </w:pPr>
            <w:r w:rsidRPr="007D061B">
              <w:rPr>
                <w:rFonts w:cs="v5.0.0"/>
              </w:rPr>
              <w:t xml:space="preserve">Regional requirement as defined in </w:t>
            </w:r>
            <w:r w:rsidR="007D061B" w:rsidRPr="007D061B">
              <w:rPr>
                <w:rFonts w:cs="v5.0.0"/>
              </w:rPr>
              <w:t>TS 3</w:t>
            </w:r>
            <w:r w:rsidRPr="007D061B">
              <w:rPr>
                <w:rFonts w:cs="v5.0.0"/>
              </w:rPr>
              <w:t xml:space="preserve">7.104, </w:t>
            </w:r>
            <w:r w:rsidR="007D061B" w:rsidRPr="007D061B">
              <w:rPr>
                <w:rFonts w:cs="v5.0.0"/>
              </w:rPr>
              <w:t>clause 6</w:t>
            </w:r>
            <w:r w:rsidRPr="007D061B">
              <w:rPr>
                <w:rFonts w:cs="v5.0.0"/>
              </w:rPr>
              <w:t>.6.2.4.4</w:t>
            </w:r>
            <w:r w:rsidR="007D061B" w:rsidRPr="007D061B">
              <w:rPr>
                <w:rFonts w:cs="v5.0.0"/>
              </w:rPr>
              <w:t> [</w:t>
            </w:r>
            <w:r w:rsidRPr="007D061B">
              <w:rPr>
                <w:rFonts w:cs="v5.0.0"/>
              </w:rPr>
              <w:t xml:space="preserve">12] may be applied for the protection of systems operating in frequency bands adjacent to Band 1 as defined in </w:t>
            </w:r>
            <w:r w:rsidR="007D061B" w:rsidRPr="007D061B">
              <w:rPr>
                <w:rFonts w:cs="v5.0.0"/>
              </w:rPr>
              <w:t>TS 3</w:t>
            </w:r>
            <w:r w:rsidRPr="007D061B">
              <w:rPr>
                <w:rFonts w:cs="v5.0.0"/>
              </w:rPr>
              <w:t xml:space="preserve">7.104, </w:t>
            </w:r>
            <w:r w:rsidR="007D061B" w:rsidRPr="007D061B">
              <w:rPr>
                <w:rFonts w:cs="v5.0.0"/>
              </w:rPr>
              <w:t>clause 4</w:t>
            </w:r>
            <w:r w:rsidRPr="007D061B">
              <w:rPr>
                <w:rFonts w:cs="v5.0.0"/>
              </w:rPr>
              <w:t>.5,</w:t>
            </w:r>
            <w:r w:rsidR="007D061B" w:rsidRPr="007D061B">
              <w:rPr>
                <w:rFonts w:cs="v5.0.0"/>
              </w:rPr>
              <w:t> [</w:t>
            </w:r>
            <w:r w:rsidRPr="007D061B">
              <w:rPr>
                <w:rFonts w:cs="v5.0.0"/>
              </w:rPr>
              <w:t>12] in geographic areas in which both an adjacent band service and UTRA and/or E</w:t>
            </w:r>
            <w:r w:rsidRPr="007D061B">
              <w:rPr>
                <w:rFonts w:cs="v5.0.0"/>
              </w:rPr>
              <w:noBreakHyphen/>
              <w:t>UTRA are deployed.</w:t>
            </w:r>
          </w:p>
        </w:tc>
      </w:tr>
      <w:tr w:rsidR="005432EB" w:rsidRPr="007D061B" w14:paraId="4895965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C638B0C" w14:textId="77777777" w:rsidR="005432EB" w:rsidRPr="007D061B" w:rsidRDefault="005432EB" w:rsidP="0001143E">
            <w:pPr>
              <w:pStyle w:val="TAL"/>
              <w:rPr>
                <w:rFonts w:cs="Arial"/>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51DA126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60067A9" w14:textId="77777777" w:rsidR="005432EB" w:rsidRPr="007D061B" w:rsidRDefault="005432EB" w:rsidP="0001143E">
            <w:pPr>
              <w:pStyle w:val="TAL"/>
              <w:rPr>
                <w:rFonts w:cs="v5.0.0"/>
              </w:rPr>
            </w:pPr>
            <w:r w:rsidRPr="007D061B">
              <w:rPr>
                <w:rFonts w:cs="Arial"/>
              </w:rPr>
              <w:t>Additional requirements for Band 41</w:t>
            </w:r>
            <w:r w:rsidRPr="007D061B">
              <w:rPr>
                <w:rFonts w:cs="Arial"/>
                <w:lang w:eastAsia="zh-CN"/>
              </w:rPr>
              <w:t xml:space="preserve"> </w:t>
            </w:r>
            <w:r w:rsidRPr="007D061B">
              <w:rPr>
                <w:rFonts w:cs="Arial"/>
              </w:rPr>
              <w:t>may apply in certain regions as additional Operating band unwanted emission limits.</w:t>
            </w:r>
          </w:p>
        </w:tc>
      </w:tr>
      <w:tr w:rsidR="005432EB" w:rsidRPr="007D061B" w14:paraId="3280B37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2DB62AB4" w14:textId="77777777" w:rsidR="005432EB" w:rsidRPr="007D061B" w:rsidRDefault="005432EB" w:rsidP="0001143E">
            <w:pPr>
              <w:pStyle w:val="TAL"/>
              <w:rPr>
                <w:rFonts w:cs="Arial"/>
                <w:lang w:eastAsia="zh-CN"/>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09108B8"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083FB5" w14:textId="77777777" w:rsidR="005432EB" w:rsidRPr="007D061B" w:rsidRDefault="005432EB" w:rsidP="0001143E">
            <w:pPr>
              <w:pStyle w:val="TAL"/>
              <w:rPr>
                <w:rFonts w:cs="Arial"/>
              </w:rPr>
            </w:pPr>
            <w:r w:rsidRPr="007D061B">
              <w:rPr>
                <w:rFonts w:cs="Arial"/>
              </w:rPr>
              <w:t>Additional Band 32 unwanted emissions requirements may apply in certain regions.</w:t>
            </w:r>
          </w:p>
        </w:tc>
      </w:tr>
      <w:tr w:rsidR="005432EB" w:rsidRPr="007D061B" w14:paraId="1C5BB1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E716BE5"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3044E23F"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5DA84B40" w14:textId="4B889B41" w:rsidR="005432EB" w:rsidRPr="007D061B" w:rsidRDefault="005432EB" w:rsidP="0001143E">
            <w:pPr>
              <w:pStyle w:val="TAL"/>
              <w:rPr>
                <w:rFonts w:cs="Arial"/>
              </w:rPr>
            </w:pPr>
            <w:r w:rsidRPr="007D061B">
              <w:rPr>
                <w:rFonts w:cs="Arial"/>
              </w:rPr>
              <w:t>Category A limits are mandatory for regions where Category A limits for spurious emissions, as defined in Recommendation ITU-R SM.329</w:t>
            </w:r>
            <w:r w:rsidR="007D061B" w:rsidRPr="007D061B">
              <w:rPr>
                <w:rFonts w:cs="Arial"/>
              </w:rPr>
              <w:t> [</w:t>
            </w:r>
            <w:r w:rsidRPr="007D061B">
              <w:rPr>
                <w:rFonts w:cs="Arial"/>
              </w:rPr>
              <w:t>35] apply.</w:t>
            </w:r>
            <w:r w:rsidR="00353938">
              <w:rPr>
                <w:rFonts w:cs="Arial"/>
              </w:rPr>
              <w:t xml:space="preserve"> </w:t>
            </w:r>
            <w:r w:rsidRPr="007D061B">
              <w:rPr>
                <w:rFonts w:cs="Arial"/>
              </w:rPr>
              <w:t>Category B limits are mandatory for regions where Category B limits for spurious emissions, as defined in Recommendation ITU-R SM.329</w:t>
            </w:r>
            <w:r w:rsidR="007D061B" w:rsidRPr="007D061B">
              <w:rPr>
                <w:rFonts w:cs="Arial"/>
              </w:rPr>
              <w:t> [</w:t>
            </w:r>
            <w:r w:rsidRPr="007D061B">
              <w:rPr>
                <w:rFonts w:cs="Arial"/>
              </w:rPr>
              <w:t>35] apply.</w:t>
            </w:r>
          </w:p>
        </w:tc>
      </w:tr>
      <w:tr w:rsidR="005432EB" w:rsidRPr="007D061B" w14:paraId="44D4F1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4AA5217"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51BFE4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6DF75717" w14:textId="29A34FAE" w:rsidR="005432EB" w:rsidRPr="007D061B" w:rsidRDefault="005432EB" w:rsidP="0001143E">
            <w:pPr>
              <w:pStyle w:val="TAL"/>
              <w:rPr>
                <w:rFonts w:cs="Arial"/>
              </w:rPr>
            </w:pPr>
            <w:r w:rsidRPr="007D061B">
              <w:rPr>
                <w:rFonts w:cs="Arial"/>
              </w:rPr>
              <w:t xml:space="preserve">Additional spurious emissions requirements may be applied for the protection of system operating in frequency ranges other than the AAS BS operating band as described in </w:t>
            </w:r>
            <w:r w:rsidR="007D061B" w:rsidRPr="007D061B">
              <w:rPr>
                <w:rFonts w:cs="Arial"/>
              </w:rPr>
              <w:t>TS 3</w:t>
            </w:r>
            <w:r w:rsidRPr="007D061B">
              <w:rPr>
                <w:rFonts w:cs="Arial"/>
              </w:rPr>
              <w:t>7.104</w:t>
            </w:r>
            <w:r w:rsidR="007D061B" w:rsidRPr="007D061B">
              <w:rPr>
                <w:rFonts w:cs="Arial"/>
              </w:rPr>
              <w:t> [</w:t>
            </w:r>
            <w:r w:rsidRPr="007D061B">
              <w:rPr>
                <w:rFonts w:cs="Arial"/>
              </w:rPr>
              <w:t xml:space="preserve">12] </w:t>
            </w:r>
            <w:r w:rsidR="007D061B" w:rsidRPr="007D061B">
              <w:rPr>
                <w:rFonts w:cs="Arial"/>
              </w:rPr>
              <w:t>clause 6</w:t>
            </w:r>
            <w:r w:rsidRPr="007D061B">
              <w:rPr>
                <w:rFonts w:cs="Arial"/>
              </w:rPr>
              <w:t>.6.1.3.</w:t>
            </w:r>
          </w:p>
        </w:tc>
      </w:tr>
      <w:tr w:rsidR="005432EB" w:rsidRPr="007D061B" w14:paraId="1551025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82ECA0B"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609EC8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5C4ADEB" w14:textId="11C2B886" w:rsidR="005432EB" w:rsidRPr="007D061B" w:rsidRDefault="005432EB" w:rsidP="0001143E">
            <w:pPr>
              <w:pStyle w:val="TAL"/>
              <w:rPr>
                <w:rFonts w:cs="Arial"/>
              </w:rPr>
            </w:pPr>
            <w:r w:rsidRPr="007D061B">
              <w:rPr>
                <w:rFonts w:cs="Arial"/>
              </w:rPr>
              <w:t>In addition to 3GPP requirements, 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60FA73C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5FD381B8"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245FF0"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E8149D7"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r w:rsidR="005432EB" w:rsidRPr="007D061B" w14:paraId="023A6F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339703E" w14:textId="77777777" w:rsidR="005432EB" w:rsidRPr="007D061B" w:rsidRDefault="005432EB" w:rsidP="0001143E">
            <w:pPr>
              <w:pStyle w:val="TAL"/>
              <w:rPr>
                <w:rFonts w:cs="Arial"/>
              </w:rPr>
            </w:pPr>
            <w:r w:rsidRPr="007D061B">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4D93BC29" w14:textId="77777777" w:rsidR="005432EB" w:rsidRPr="007D061B" w:rsidRDefault="005432EB" w:rsidP="0001143E">
            <w:pPr>
              <w:pStyle w:val="TAL"/>
              <w:rPr>
                <w:rFonts w:cs="Arial"/>
              </w:rPr>
            </w:pPr>
            <w:r w:rsidRPr="007D061B">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37A64F3C" w14:textId="77777777" w:rsidR="005432EB" w:rsidRPr="007D061B" w:rsidRDefault="005432EB" w:rsidP="0001143E">
            <w:pPr>
              <w:pStyle w:val="TAL"/>
              <w:rPr>
                <w:rFonts w:cs="Arial"/>
              </w:rPr>
            </w:pPr>
            <w:r w:rsidRPr="007D061B">
              <w:rPr>
                <w:rFonts w:cs="Arial"/>
              </w:rPr>
              <w:t>Additional requirements may apply in certain regions.</w:t>
            </w:r>
          </w:p>
        </w:tc>
      </w:tr>
      <w:tr w:rsidR="005432EB" w:rsidRPr="007D061B" w14:paraId="7745A2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6C95039" w14:textId="77777777" w:rsidR="005432EB" w:rsidRPr="007D061B" w:rsidRDefault="005432EB" w:rsidP="0001143E">
            <w:pPr>
              <w:pStyle w:val="TAL"/>
              <w:rPr>
                <w:rFonts w:cs="Arial"/>
              </w:rPr>
            </w:pPr>
            <w:r w:rsidRPr="007D061B">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41759E0" w14:textId="77777777" w:rsidR="005432EB" w:rsidRPr="007D061B" w:rsidRDefault="005432EB" w:rsidP="0001143E">
            <w:pPr>
              <w:pStyle w:val="TAL"/>
              <w:rPr>
                <w:rFonts w:cs="Arial"/>
              </w:rPr>
            </w:pPr>
            <w:r w:rsidRPr="007D061B">
              <w:t>Rx spurious emissions</w:t>
            </w:r>
          </w:p>
        </w:tc>
        <w:tc>
          <w:tcPr>
            <w:tcW w:w="3290" w:type="pct"/>
            <w:tcBorders>
              <w:top w:val="single" w:sz="4" w:space="0" w:color="auto"/>
              <w:left w:val="single" w:sz="4" w:space="0" w:color="auto"/>
              <w:bottom w:val="single" w:sz="4" w:space="0" w:color="auto"/>
              <w:right w:val="single" w:sz="4" w:space="0" w:color="auto"/>
            </w:tcBorders>
          </w:tcPr>
          <w:p w14:paraId="4EDFB593"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bl>
    <w:p w14:paraId="45655695" w14:textId="77777777" w:rsidR="005432EB" w:rsidRPr="007D061B" w:rsidRDefault="005432EB" w:rsidP="005432EB">
      <w:pPr>
        <w:rPr>
          <w:lang w:eastAsia="zh-CN"/>
        </w:rPr>
      </w:pPr>
    </w:p>
    <w:p w14:paraId="5BB777F5" w14:textId="77777777" w:rsidR="005432EB" w:rsidRPr="007D061B" w:rsidRDefault="005432EB" w:rsidP="005432EB">
      <w:pPr>
        <w:pStyle w:val="Heading2"/>
        <w:rPr>
          <w:lang w:eastAsia="zh-CN"/>
        </w:rPr>
      </w:pPr>
      <w:bookmarkStart w:id="146" w:name="_Toc21095049"/>
      <w:bookmarkStart w:id="147" w:name="_Toc29766582"/>
      <w:bookmarkStart w:id="148" w:name="_Toc36040729"/>
      <w:bookmarkStart w:id="149" w:name="_Toc37228139"/>
      <w:bookmarkStart w:id="150" w:name="_Toc37228643"/>
      <w:bookmarkStart w:id="151" w:name="_Toc37229147"/>
      <w:bookmarkStart w:id="152" w:name="_Toc45906704"/>
      <w:r w:rsidRPr="007D061B">
        <w:rPr>
          <w:lang w:eastAsia="zh-CN"/>
        </w:rPr>
        <w:t>4.5</w:t>
      </w:r>
      <w:r w:rsidRPr="007D061B">
        <w:rPr>
          <w:lang w:eastAsia="zh-CN"/>
        </w:rPr>
        <w:tab/>
        <w:t>Operating bands and band categories</w:t>
      </w:r>
      <w:bookmarkEnd w:id="146"/>
      <w:bookmarkEnd w:id="147"/>
      <w:bookmarkEnd w:id="148"/>
      <w:bookmarkEnd w:id="149"/>
      <w:bookmarkEnd w:id="150"/>
      <w:bookmarkEnd w:id="151"/>
      <w:bookmarkEnd w:id="152"/>
    </w:p>
    <w:p w14:paraId="2881C613" w14:textId="06511FFB" w:rsidR="005432EB" w:rsidRPr="007D061B" w:rsidRDefault="005432EB" w:rsidP="005432EB">
      <w:pPr>
        <w:rPr>
          <w:lang w:eastAsia="zh-CN"/>
        </w:rPr>
      </w:pPr>
      <w:r w:rsidRPr="007D061B">
        <w:rPr>
          <w:lang w:eastAsia="zh-CN"/>
        </w:rPr>
        <w:t xml:space="preserve">The operating bands and band categories for AAS BS are the same as for </w:t>
      </w:r>
      <w:r w:rsidRPr="007D061B">
        <w:rPr>
          <w:i/>
          <w:lang w:eastAsia="zh-CN"/>
        </w:rPr>
        <w:t>non-AAS BS</w:t>
      </w:r>
      <w:r w:rsidRPr="007D061B">
        <w:rPr>
          <w:lang w:eastAsia="zh-CN"/>
        </w:rPr>
        <w:t xml:space="preserve">, as described in </w:t>
      </w:r>
      <w:r w:rsidR="007D061B" w:rsidRPr="007D061B">
        <w:rPr>
          <w:lang w:eastAsia="zh-CN"/>
        </w:rPr>
        <w:t>T</w:t>
      </w:r>
      <w:r w:rsidRPr="007D061B">
        <w:rPr>
          <w:lang w:eastAsia="zh-CN"/>
        </w:rPr>
        <w:t>S 37.104 [5].</w:t>
      </w:r>
      <w:r w:rsidR="008A708C" w:rsidRPr="007D061B">
        <w:rPr>
          <w:lang w:eastAsia="zh-CN"/>
        </w:rPr>
        <w:t xml:space="preserve"> In addition, band category aspects described in </w:t>
      </w:r>
      <w:r w:rsidR="007D061B" w:rsidRPr="007D061B">
        <w:rPr>
          <w:lang w:eastAsia="zh-CN"/>
        </w:rPr>
        <w:t>TS 3</w:t>
      </w:r>
      <w:r w:rsidR="008A708C" w:rsidRPr="007D061B">
        <w:rPr>
          <w:lang w:eastAsia="zh-CN"/>
        </w:rPr>
        <w:t xml:space="preserve">7.141, </w:t>
      </w:r>
      <w:r w:rsidR="007D061B" w:rsidRPr="007D061B">
        <w:rPr>
          <w:lang w:eastAsia="zh-CN"/>
        </w:rPr>
        <w:t>clause</w:t>
      </w:r>
      <w:r w:rsidR="008A708C" w:rsidRPr="007D061B">
        <w:rPr>
          <w:lang w:eastAsia="zh-CN"/>
        </w:rPr>
        <w:t>s 4.4.1, 4.4.2 and 4.4.3, shall apply.</w:t>
      </w:r>
    </w:p>
    <w:p w14:paraId="44559A3A" w14:textId="77777777" w:rsidR="007D061B" w:rsidRPr="007D061B" w:rsidRDefault="005432EB" w:rsidP="005432EB">
      <w:pPr>
        <w:pStyle w:val="NO"/>
        <w:rPr>
          <w:lang w:eastAsia="zh-CN"/>
        </w:rPr>
      </w:pPr>
      <w:r w:rsidRPr="007D061B">
        <w:rPr>
          <w:lang w:eastAsia="zh-CN"/>
        </w:rPr>
        <w:lastRenderedPageBreak/>
        <w:t>NOTE 1:</w:t>
      </w:r>
      <w:r w:rsidRPr="007D061B">
        <w:rPr>
          <w:lang w:eastAsia="zh-CN"/>
        </w:rPr>
        <w:tab/>
      </w:r>
      <w:r w:rsidRPr="007D061B">
        <w:rPr>
          <w:i/>
          <w:lang w:eastAsia="zh-CN"/>
        </w:rPr>
        <w:t>AAS BS</w:t>
      </w:r>
      <w:r w:rsidRPr="007D061B">
        <w:rPr>
          <w:lang w:eastAsia="zh-CN"/>
        </w:rPr>
        <w:t xml:space="preserve"> does not support GSM, but BC2 is still applicable for protection of/against GSM operation in BC2 operating bands.</w:t>
      </w:r>
    </w:p>
    <w:p w14:paraId="09A63AAE" w14:textId="77777777" w:rsidR="007D061B" w:rsidRPr="007D061B" w:rsidRDefault="005432EB" w:rsidP="005432EB">
      <w:pPr>
        <w:pStyle w:val="NO"/>
        <w:rPr>
          <w:lang w:eastAsia="zh-CN"/>
        </w:rPr>
      </w:pPr>
      <w:r w:rsidRPr="007D061B">
        <w:rPr>
          <w:lang w:eastAsia="zh-CN"/>
        </w:rPr>
        <w:t>NOTE 2:</w:t>
      </w:r>
      <w:r w:rsidRPr="007D061B">
        <w:rPr>
          <w:lang w:eastAsia="zh-CN"/>
        </w:rPr>
        <w:tab/>
        <w:t xml:space="preserve">AAS BS does not support Band 46 (and all its sub-bands defined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.5) operation, but Band 46 test requirements are still applicable for AAS BS for protection of and against Band 46 operation.</w:t>
      </w:r>
    </w:p>
    <w:p w14:paraId="2D0AD735" w14:textId="4925E008" w:rsidR="005432EB" w:rsidRPr="007D061B" w:rsidRDefault="005432EB" w:rsidP="005432EB">
      <w:pPr>
        <w:pStyle w:val="NO"/>
        <w:rPr>
          <w:lang w:eastAsia="zh-CN"/>
        </w:rPr>
      </w:pPr>
      <w:r w:rsidRPr="007D061B">
        <w:t>NOTE 3:</w:t>
      </w:r>
      <w:r w:rsidRPr="007D061B">
        <w:tab/>
        <w:t xml:space="preserve">Bands in BC1 and BC2 categories are also used for NB-IoT operation. NB-IoT is </w:t>
      </w:r>
      <w:r w:rsidRPr="007D061B">
        <w:rPr>
          <w:lang w:eastAsia="zh-CN"/>
        </w:rPr>
        <w:t>not applicable for AAS BS</w:t>
      </w:r>
      <w:r w:rsidRPr="007D061B">
        <w:t>.</w:t>
      </w:r>
    </w:p>
    <w:p w14:paraId="13EEDAA2" w14:textId="77777777" w:rsidR="005432EB" w:rsidRPr="007D061B" w:rsidRDefault="005432EB" w:rsidP="005432EB">
      <w:pPr>
        <w:pStyle w:val="Heading2"/>
        <w:rPr>
          <w:lang w:eastAsia="zh-CN"/>
        </w:rPr>
      </w:pPr>
      <w:bookmarkStart w:id="153" w:name="_Toc21095050"/>
      <w:bookmarkStart w:id="154" w:name="_Toc29766583"/>
      <w:bookmarkStart w:id="155" w:name="_Toc36040730"/>
      <w:bookmarkStart w:id="156" w:name="_Toc37228140"/>
      <w:bookmarkStart w:id="157" w:name="_Toc37228644"/>
      <w:bookmarkStart w:id="158" w:name="_Toc37229148"/>
      <w:bookmarkStart w:id="159" w:name="_Toc45906705"/>
      <w:r w:rsidRPr="007D061B">
        <w:rPr>
          <w:lang w:eastAsia="zh-CN"/>
        </w:rPr>
        <w:t>4.6</w:t>
      </w:r>
      <w:r w:rsidRPr="007D061B">
        <w:rPr>
          <w:lang w:eastAsia="zh-CN"/>
        </w:rPr>
        <w:tab/>
        <w:t>Channel arrangements</w:t>
      </w:r>
      <w:bookmarkEnd w:id="153"/>
      <w:bookmarkEnd w:id="154"/>
      <w:bookmarkEnd w:id="155"/>
      <w:bookmarkEnd w:id="156"/>
      <w:bookmarkEnd w:id="157"/>
      <w:bookmarkEnd w:id="158"/>
      <w:bookmarkEnd w:id="159"/>
    </w:p>
    <w:p w14:paraId="717AAAE8" w14:textId="77777777" w:rsidR="007D061B" w:rsidRPr="007D061B" w:rsidRDefault="005432EB" w:rsidP="005432EB">
      <w:pPr>
        <w:rPr>
          <w:lang w:eastAsia="zh-CN"/>
        </w:rPr>
      </w:pPr>
      <w:r w:rsidRPr="007D061B">
        <w:rPr>
          <w:lang w:eastAsia="zh-CN"/>
        </w:rPr>
        <w:t xml:space="preserve">The channel arrangements for AAS BS are the same as those for UTRA </w:t>
      </w:r>
      <w:r w:rsidRPr="007D061B">
        <w:rPr>
          <w:i/>
          <w:lang w:eastAsia="zh-CN"/>
        </w:rPr>
        <w:t>non-AAS BS</w:t>
      </w:r>
      <w:r w:rsidRPr="007D061B">
        <w:rPr>
          <w:lang w:eastAsia="zh-CN"/>
        </w:rPr>
        <w:t xml:space="preserve"> and</w:t>
      </w:r>
      <w:r w:rsidRPr="007D061B">
        <w:t>/or</w:t>
      </w:r>
      <w:r w:rsidRPr="007D061B">
        <w:rPr>
          <w:lang w:eastAsia="zh-CN"/>
        </w:rPr>
        <w:t xml:space="preserve"> E-UTRA </w:t>
      </w:r>
      <w:r w:rsidRPr="007D061B">
        <w:rPr>
          <w:i/>
          <w:lang w:eastAsia="zh-CN"/>
        </w:rPr>
        <w:t>non-AAS BS</w:t>
      </w:r>
      <w:r w:rsidRPr="007D061B">
        <w:rPr>
          <w:lang w:eastAsia="zh-CN"/>
        </w:rPr>
        <w:t xml:space="preserve"> </w:t>
      </w:r>
      <w:r w:rsidRPr="007D061B">
        <w:t xml:space="preserve">and/or NR </w:t>
      </w:r>
      <w:r w:rsidRPr="007D061B">
        <w:rPr>
          <w:i/>
        </w:rPr>
        <w:t>non-AAS BS</w:t>
      </w:r>
      <w:r w:rsidRPr="007D061B">
        <w:t xml:space="preserve"> </w:t>
      </w:r>
      <w:r w:rsidRPr="007D061B">
        <w:rPr>
          <w:lang w:eastAsia="zh-CN"/>
        </w:rPr>
        <w:t xml:space="preserve">as described in </w:t>
      </w:r>
      <w:r w:rsidR="007D061B" w:rsidRPr="007D061B">
        <w:rPr>
          <w:lang w:eastAsia="zh-CN"/>
        </w:rPr>
        <w:t>TS 3</w:t>
      </w:r>
      <w:r w:rsidRPr="007D061B">
        <w:rPr>
          <w:lang w:eastAsia="zh-CN"/>
        </w:rPr>
        <w:t>7.104</w:t>
      </w:r>
      <w:r w:rsidR="007D061B" w:rsidRPr="007D061B">
        <w:rPr>
          <w:lang w:eastAsia="zh-CN"/>
        </w:rPr>
        <w:t> [</w:t>
      </w:r>
      <w:r w:rsidRPr="007D061B">
        <w:rPr>
          <w:lang w:eastAsia="zh-CN"/>
        </w:rPr>
        <w:t>5].</w:t>
      </w:r>
    </w:p>
    <w:p w14:paraId="1819A473" w14:textId="09FB788D" w:rsidR="005432EB" w:rsidRPr="007D061B" w:rsidRDefault="005432EB" w:rsidP="005432EB">
      <w:pPr>
        <w:pStyle w:val="NO"/>
        <w:rPr>
          <w:lang w:eastAsia="zh-CN"/>
        </w:rPr>
      </w:pPr>
      <w:r w:rsidRPr="007D061B">
        <w:rPr>
          <w:lang w:eastAsia="zh-CN"/>
        </w:rPr>
        <w:t>NOTE:</w:t>
      </w:r>
      <w:r w:rsidRPr="007D061B">
        <w:rPr>
          <w:lang w:eastAsia="zh-CN"/>
        </w:rPr>
        <w:tab/>
        <w:t>Test requirements for nominal carrier spacing of 19.8 MHz and 20.1 MHz for carriers in Band 46 as specified in 36.104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.7.1, are not applicable for AAS BS.</w:t>
      </w:r>
    </w:p>
    <w:p w14:paraId="2AC68B0C" w14:textId="77777777" w:rsidR="005432EB" w:rsidRPr="007D061B" w:rsidRDefault="005432EB" w:rsidP="005432EB">
      <w:pPr>
        <w:pStyle w:val="Heading2"/>
        <w:rPr>
          <w:lang w:eastAsia="zh-CN"/>
        </w:rPr>
      </w:pPr>
      <w:bookmarkStart w:id="160" w:name="_Toc21095051"/>
      <w:bookmarkStart w:id="161" w:name="_Toc29766584"/>
      <w:bookmarkStart w:id="162" w:name="_Toc36040731"/>
      <w:bookmarkStart w:id="163" w:name="_Toc37228141"/>
      <w:bookmarkStart w:id="164" w:name="_Toc37228645"/>
      <w:bookmarkStart w:id="165" w:name="_Toc37229149"/>
      <w:bookmarkStart w:id="166" w:name="_Toc45906706"/>
      <w:r w:rsidRPr="007D061B">
        <w:rPr>
          <w:lang w:eastAsia="zh-CN"/>
        </w:rPr>
        <w:t>4.7</w:t>
      </w:r>
      <w:r w:rsidRPr="007D061B">
        <w:rPr>
          <w:lang w:eastAsia="zh-CN"/>
        </w:rPr>
        <w:tab/>
        <w:t>Requirements for AAS BS capable of multi-band operation</w:t>
      </w:r>
      <w:bookmarkEnd w:id="160"/>
      <w:bookmarkEnd w:id="161"/>
      <w:bookmarkEnd w:id="162"/>
      <w:bookmarkEnd w:id="163"/>
      <w:bookmarkEnd w:id="164"/>
      <w:bookmarkEnd w:id="165"/>
      <w:bookmarkEnd w:id="166"/>
    </w:p>
    <w:p w14:paraId="1DD118D6" w14:textId="10A5AD53" w:rsidR="005432EB" w:rsidRPr="007D061B" w:rsidRDefault="005432EB" w:rsidP="005432EB">
      <w:r w:rsidRPr="007D061B">
        <w:t xml:space="preserve">For AAS BS capable of </w:t>
      </w:r>
      <w:r w:rsidRPr="007D061B">
        <w:rPr>
          <w:lang w:eastAsia="zh-CN"/>
        </w:rPr>
        <w:t>operation in multiple operating bands</w:t>
      </w:r>
      <w:r w:rsidRPr="007D061B">
        <w:t xml:space="preserve">, the RF requirements in </w:t>
      </w:r>
      <w:r w:rsidR="007D061B" w:rsidRPr="007D061B">
        <w:t>clause 6</w:t>
      </w:r>
      <w:r w:rsidRPr="007D061B">
        <w:t xml:space="preserve"> and 7 apply separately to each supported operating band unless otherwise stated.</w:t>
      </w:r>
    </w:p>
    <w:p w14:paraId="79B29C89" w14:textId="77777777" w:rsidR="005432EB" w:rsidRPr="007D061B" w:rsidRDefault="005432EB" w:rsidP="005432EB">
      <w:r w:rsidRPr="007D061B">
        <w:t xml:space="preserve">An AAS BS may be capable of supporting </w:t>
      </w:r>
      <w:r w:rsidRPr="007D061B">
        <w:rPr>
          <w:lang w:eastAsia="zh-CN"/>
        </w:rPr>
        <w:t>operation in multiple operating bands</w:t>
      </w:r>
      <w:r w:rsidRPr="007D061B" w:rsidDel="006F6040">
        <w:t xml:space="preserve"> </w:t>
      </w:r>
      <w:r w:rsidRPr="007D061B">
        <w:t xml:space="preserve">with one of the following implementations of </w:t>
      </w:r>
      <w:r w:rsidRPr="007D061B">
        <w:rPr>
          <w:i/>
        </w:rPr>
        <w:t>TAB connectors</w:t>
      </w:r>
      <w:r w:rsidRPr="007D061B">
        <w:t xml:space="preserve"> in the </w:t>
      </w:r>
      <w:r w:rsidRPr="007D061B">
        <w:rPr>
          <w:i/>
        </w:rPr>
        <w:t>transceiver array boundary</w:t>
      </w:r>
      <w:r w:rsidRPr="007D061B">
        <w:t>:</w:t>
      </w:r>
    </w:p>
    <w:p w14:paraId="542C28F5" w14:textId="77777777" w:rsidR="005432EB" w:rsidRPr="007D061B" w:rsidRDefault="005432EB" w:rsidP="005432EB">
      <w:pPr>
        <w:pStyle w:val="B1"/>
      </w:pPr>
      <w:r w:rsidRPr="007D061B">
        <w:t>-</w:t>
      </w:r>
      <w:r w:rsidRPr="007D061B">
        <w:tab/>
        <w:t>All TAB connectors are single band TAB connectors:</w:t>
      </w:r>
    </w:p>
    <w:p w14:paraId="3D2C1C24" w14:textId="77777777" w:rsidR="005432EB" w:rsidRPr="007D061B" w:rsidRDefault="005432EB" w:rsidP="005432EB">
      <w:pPr>
        <w:pStyle w:val="B2"/>
      </w:pPr>
      <w:r w:rsidRPr="007D061B">
        <w:t>-</w:t>
      </w:r>
      <w:r w:rsidRPr="007D061B">
        <w:tab/>
        <w:t xml:space="preserve">Different sets of </w:t>
      </w:r>
      <w:r w:rsidRPr="007D061B">
        <w:rPr>
          <w:i/>
        </w:rPr>
        <w:t>single band TAB connectors</w:t>
      </w:r>
      <w:r w:rsidRPr="007D061B">
        <w:t xml:space="preserve"> support different operating bands, but each </w:t>
      </w:r>
      <w:r w:rsidRPr="007D061B">
        <w:rPr>
          <w:i/>
        </w:rPr>
        <w:t>TAB connector</w:t>
      </w:r>
      <w:r w:rsidRPr="007D061B">
        <w:t xml:space="preserve"> supports only operation in one single operating band.</w:t>
      </w:r>
    </w:p>
    <w:p w14:paraId="60406273" w14:textId="77777777" w:rsidR="005432EB" w:rsidRPr="007D061B" w:rsidRDefault="005432EB" w:rsidP="005432EB">
      <w:pPr>
        <w:pStyle w:val="B2"/>
      </w:pPr>
      <w:r w:rsidRPr="007D061B">
        <w:t>-</w:t>
      </w:r>
      <w:r w:rsidRPr="007D061B">
        <w:tab/>
        <w:t xml:space="preserve">Sets of </w:t>
      </w:r>
      <w:r w:rsidRPr="007D061B">
        <w:rPr>
          <w:i/>
        </w:rPr>
        <w:t>single band TAB connectors</w:t>
      </w:r>
      <w:r w:rsidRPr="007D061B">
        <w:t xml:space="preserve"> support operation in multiple operating bands with some </w:t>
      </w:r>
      <w:r w:rsidRPr="007D061B">
        <w:rPr>
          <w:i/>
        </w:rPr>
        <w:t>single band TAB connectors</w:t>
      </w:r>
      <w:r w:rsidRPr="007D061B">
        <w:t xml:space="preserve"> supporting more than one operating band.</w:t>
      </w:r>
    </w:p>
    <w:p w14:paraId="210DB9A9" w14:textId="77777777" w:rsidR="005432EB" w:rsidRPr="007D061B" w:rsidRDefault="005432EB" w:rsidP="005432EB">
      <w:pPr>
        <w:pStyle w:val="B1"/>
      </w:pPr>
      <w:r w:rsidRPr="007D061B">
        <w:t>-</w:t>
      </w:r>
      <w:r w:rsidRPr="007D061B">
        <w:tab/>
        <w:t>All TAB connectors are multiband TAB connectors.</w:t>
      </w:r>
    </w:p>
    <w:p w14:paraId="269840BE" w14:textId="77777777" w:rsidR="005432EB" w:rsidRPr="007D061B" w:rsidRDefault="005432EB" w:rsidP="005432EB">
      <w:pPr>
        <w:pStyle w:val="B1"/>
      </w:pPr>
      <w:r w:rsidRPr="007D061B">
        <w:t>-</w:t>
      </w:r>
      <w:r w:rsidRPr="007D061B">
        <w:tab/>
        <w:t xml:space="preserve">A combination of single band sets and multi-band sets of TAB connectors provides support of the AAS BS capability of </w:t>
      </w:r>
      <w:r w:rsidRPr="007D061B">
        <w:rPr>
          <w:lang w:eastAsia="zh-CN"/>
        </w:rPr>
        <w:t>operation in multiple operating bands</w:t>
      </w:r>
      <w:r w:rsidRPr="007D061B">
        <w:t>.</w:t>
      </w:r>
    </w:p>
    <w:p w14:paraId="39F88347" w14:textId="77777777" w:rsidR="005432EB" w:rsidRPr="007D061B" w:rsidRDefault="005432EB" w:rsidP="005432EB">
      <w:r w:rsidRPr="007D061B">
        <w:t xml:space="preserve">Unless otherwise stated all requirements specified for an operating band apply only to the set of </w:t>
      </w:r>
      <w:r w:rsidRPr="007D061B">
        <w:rPr>
          <w:i/>
        </w:rPr>
        <w:t>TAB connectors</w:t>
      </w:r>
      <w:r w:rsidRPr="007D061B">
        <w:t xml:space="preserve"> supporting that operating band.</w:t>
      </w:r>
    </w:p>
    <w:p w14:paraId="0DD114DC" w14:textId="05CB660C" w:rsidR="005432EB" w:rsidRPr="007D061B" w:rsidRDefault="005432EB" w:rsidP="005432EB">
      <w:r w:rsidRPr="007D061B">
        <w:t xml:space="preserve">In certain requirements it is explicitly stated that specific additions or exclusions to the requirement apply at </w:t>
      </w:r>
      <w:r w:rsidRPr="007D061B">
        <w:rPr>
          <w:i/>
        </w:rPr>
        <w:t>multi-band TAB connectors</w:t>
      </w:r>
      <w:r w:rsidRPr="007D061B">
        <w:t xml:space="preserve"> as detailed in the requirement </w:t>
      </w:r>
      <w:r w:rsidR="007D061B" w:rsidRPr="007D061B">
        <w:t>clause</w:t>
      </w:r>
      <w:r w:rsidRPr="007D061B">
        <w:t>.</w:t>
      </w:r>
    </w:p>
    <w:p w14:paraId="2919FC23"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single band TAB connectors</w:t>
      </w:r>
      <w:r w:rsidRPr="007D061B">
        <w:rPr>
          <w:rFonts w:eastAsia="MS Mincho"/>
          <w:lang w:eastAsia="ja-JP"/>
        </w:rPr>
        <w:t xml:space="preserve"> </w:t>
      </w:r>
      <w:r w:rsidRPr="007D061B">
        <w:t xml:space="preserve">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single 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64EA97BD" w14:textId="77777777" w:rsidR="005432EB" w:rsidRPr="007D061B" w:rsidRDefault="005432EB" w:rsidP="005432EB">
      <w:pPr>
        <w:pStyle w:val="NO"/>
      </w:pPr>
      <w:r w:rsidRPr="007D061B">
        <w:t>NOTE:</w:t>
      </w:r>
      <w:r w:rsidRPr="007D061B">
        <w:tab/>
        <w:t xml:space="preserve">Each supported operating band needs to be operated separately during conformance testing on </w:t>
      </w:r>
      <w:r w:rsidRPr="007D061B">
        <w:rPr>
          <w:i/>
        </w:rPr>
        <w:t>single band TAB connectors</w:t>
      </w:r>
      <w:r w:rsidRPr="007D061B">
        <w:t>.</w:t>
      </w:r>
    </w:p>
    <w:p w14:paraId="16CC2360"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multi-band TAB connector</w:t>
      </w:r>
      <w:r w:rsidRPr="007D061B">
        <w:rPr>
          <w:rFonts w:eastAsia="MS Mincho"/>
          <w:lang w:eastAsia="ja-JP"/>
        </w:rPr>
        <w:t>s supporting the same operating band combination</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multi-band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3075DB10" w14:textId="77777777" w:rsidR="005432EB" w:rsidRPr="007D061B" w:rsidRDefault="005432EB" w:rsidP="005432EB">
      <w:r w:rsidRPr="007D061B">
        <w:t xml:space="preserve">The case of an operating band being supported by both </w:t>
      </w:r>
      <w:r w:rsidRPr="007D061B">
        <w:rPr>
          <w:i/>
        </w:rPr>
        <w:t>multi-band TAB connectors</w:t>
      </w:r>
      <w:r w:rsidRPr="007D061B">
        <w:t xml:space="preserve"> and </w:t>
      </w:r>
      <w:r w:rsidRPr="007D061B">
        <w:rPr>
          <w:i/>
        </w:rPr>
        <w:t>single band TAB connectors</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3461CFB4" w14:textId="77777777" w:rsidR="005432EB" w:rsidRPr="007D061B" w:rsidRDefault="005432EB" w:rsidP="005432EB">
      <w:r w:rsidRPr="007D061B">
        <w:t xml:space="preserve">The case of an operating band being supported by </w:t>
      </w:r>
      <w:r w:rsidRPr="007D061B">
        <w:rPr>
          <w:i/>
        </w:rPr>
        <w:t>multi-band TAB connectors</w:t>
      </w:r>
      <w:r w:rsidRPr="007D061B">
        <w:t xml:space="preserve"> which are not all supporting the same operating band combination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2769EC88" w14:textId="77777777" w:rsidR="005432EB" w:rsidRPr="007D061B" w:rsidRDefault="005432EB" w:rsidP="005432EB">
      <w:r w:rsidRPr="007D061B">
        <w:lastRenderedPageBreak/>
        <w:t xml:space="preserve">For </w:t>
      </w:r>
      <w:r w:rsidRPr="007D061B">
        <w:rPr>
          <w:i/>
        </w:rPr>
        <w:t>multi-band TAB connectors</w:t>
      </w:r>
      <w:r w:rsidRPr="007D061B">
        <w:t xml:space="preserve"> supporting the bands for TDD, the RF requirements in the present specification assume no simultaneous uplink and downlink occur between the bands.</w:t>
      </w:r>
    </w:p>
    <w:p w14:paraId="25A3E377" w14:textId="77777777" w:rsidR="005432EB" w:rsidRPr="007D061B" w:rsidRDefault="005432EB" w:rsidP="005432EB">
      <w:r w:rsidRPr="007D061B">
        <w:rPr>
          <w:rFonts w:eastAsia="MS Mincho"/>
          <w:lang w:eastAsia="ja-JP"/>
        </w:rPr>
        <w:t xml:space="preserve">The RF requirements for </w:t>
      </w:r>
      <w:r w:rsidRPr="007D061B">
        <w:rPr>
          <w:rFonts w:eastAsia="MS Mincho"/>
          <w:i/>
          <w:lang w:eastAsia="ja-JP"/>
        </w:rPr>
        <w:t>multi-band TAB connectors</w:t>
      </w:r>
      <w:r w:rsidRPr="007D061B">
        <w:rPr>
          <w:rFonts w:eastAsia="MS Mincho"/>
          <w:lang w:eastAsia="ja-JP"/>
        </w:rPr>
        <w:t xml:space="preserve"> supporting bands for both FDD and TDD are </w:t>
      </w:r>
      <w:r w:rsidRPr="007D061B">
        <w:t>not covered by the present release of this specification.</w:t>
      </w:r>
    </w:p>
    <w:p w14:paraId="1B5A1FB4" w14:textId="77777777" w:rsidR="005432EB" w:rsidRPr="007D061B" w:rsidRDefault="005432EB" w:rsidP="005432EB">
      <w:pPr>
        <w:pStyle w:val="Heading2"/>
        <w:rPr>
          <w:lang w:eastAsia="zh-CN"/>
        </w:rPr>
      </w:pPr>
      <w:bookmarkStart w:id="167" w:name="_Toc21095052"/>
      <w:bookmarkStart w:id="168" w:name="_Toc29766585"/>
      <w:bookmarkStart w:id="169" w:name="_Toc36040732"/>
      <w:bookmarkStart w:id="170" w:name="_Toc37228142"/>
      <w:bookmarkStart w:id="171" w:name="_Toc37228646"/>
      <w:bookmarkStart w:id="172" w:name="_Toc37229150"/>
      <w:bookmarkStart w:id="173" w:name="_Toc45906707"/>
      <w:r w:rsidRPr="007D061B">
        <w:rPr>
          <w:lang w:eastAsia="zh-CN"/>
        </w:rPr>
        <w:t>4.8</w:t>
      </w:r>
      <w:r w:rsidRPr="007D061B">
        <w:rPr>
          <w:lang w:eastAsia="zh-CN"/>
        </w:rPr>
        <w:tab/>
        <w:t>AAS BS configurations</w:t>
      </w:r>
      <w:bookmarkEnd w:id="167"/>
      <w:bookmarkEnd w:id="168"/>
      <w:bookmarkEnd w:id="169"/>
      <w:bookmarkEnd w:id="170"/>
      <w:bookmarkEnd w:id="171"/>
      <w:bookmarkEnd w:id="172"/>
      <w:bookmarkEnd w:id="173"/>
    </w:p>
    <w:p w14:paraId="6B7EFD34" w14:textId="77777777" w:rsidR="005432EB" w:rsidRPr="007D061B" w:rsidRDefault="005432EB" w:rsidP="005432EB">
      <w:pPr>
        <w:pStyle w:val="Heading3"/>
      </w:pPr>
      <w:bookmarkStart w:id="174" w:name="_Toc21095053"/>
      <w:bookmarkStart w:id="175" w:name="_Toc29766586"/>
      <w:bookmarkStart w:id="176" w:name="_Toc36040733"/>
      <w:bookmarkStart w:id="177" w:name="_Toc37228143"/>
      <w:bookmarkStart w:id="178" w:name="_Toc37228647"/>
      <w:bookmarkStart w:id="179" w:name="_Toc37229151"/>
      <w:bookmarkStart w:id="180" w:name="_Toc45906708"/>
      <w:r w:rsidRPr="007D061B">
        <w:t>4.8.1</w:t>
      </w:r>
      <w:r w:rsidRPr="007D061B">
        <w:tab/>
        <w:t>Transmit configurations</w:t>
      </w:r>
      <w:bookmarkEnd w:id="174"/>
      <w:bookmarkEnd w:id="175"/>
      <w:bookmarkEnd w:id="176"/>
      <w:bookmarkEnd w:id="177"/>
      <w:bookmarkEnd w:id="178"/>
      <w:bookmarkEnd w:id="179"/>
      <w:bookmarkEnd w:id="180"/>
    </w:p>
    <w:p w14:paraId="01C4924E" w14:textId="2B1C4BF4" w:rsidR="005432EB" w:rsidRPr="007D061B" w:rsidRDefault="005432EB" w:rsidP="005432EB">
      <w:r w:rsidRPr="007D061B">
        <w:t xml:space="preserve">Unless otherwise stated, the conducted transmitter characteristics in </w:t>
      </w:r>
      <w:r w:rsidR="007D061B" w:rsidRPr="007D061B">
        <w:t>clause 6</w:t>
      </w:r>
      <w:r w:rsidRPr="007D061B">
        <w:t xml:space="preserve"> are specified at the AAS BS </w:t>
      </w:r>
      <w:r w:rsidRPr="007D061B">
        <w:rPr>
          <w:i/>
        </w:rPr>
        <w:t>transceiver array boundary</w:t>
      </w:r>
      <w:r w:rsidRPr="007D061B">
        <w:t xml:space="preserve"> at the </w:t>
      </w:r>
      <w:r w:rsidRPr="007D061B">
        <w:rPr>
          <w:i/>
        </w:rPr>
        <w:t>TAB connector(s)</w:t>
      </w:r>
      <w:r w:rsidRPr="007D061B">
        <w:t xml:space="preserve"> antenna connector with a full complement of transceiver units for the configuration in normal operating conditions.</w:t>
      </w:r>
    </w:p>
    <w:bookmarkStart w:id="181" w:name="_MON_1537740340"/>
    <w:bookmarkEnd w:id="181"/>
    <w:p w14:paraId="6D2D68B7" w14:textId="77777777" w:rsidR="005432EB" w:rsidRPr="007D061B" w:rsidRDefault="005432EB" w:rsidP="005432EB">
      <w:pPr>
        <w:pStyle w:val="TH"/>
      </w:pPr>
      <w:r w:rsidRPr="007D061B">
        <w:object w:dxaOrig="9265" w:dyaOrig="4212" w14:anchorId="6701F72C">
          <v:shape id="_x0000_i1029" type="#_x0000_t75" style="width:463.95pt;height:211pt" o:ole="">
            <v:imagedata r:id="rId19" o:title=""/>
          </v:shape>
          <o:OLEObject Type="Embed" ProgID="Word.Picture.8" ShapeID="_x0000_i1029" DrawAspect="Content" ObjectID="_1668768560" r:id="rId20"/>
        </w:object>
      </w:r>
    </w:p>
    <w:p w14:paraId="02171F09" w14:textId="77777777" w:rsidR="005432EB" w:rsidRPr="007D061B" w:rsidRDefault="005432EB" w:rsidP="005432EB">
      <w:pPr>
        <w:pStyle w:val="TF"/>
      </w:pPr>
      <w:r w:rsidRPr="007D061B">
        <w:t>Figure 4.8.1-1: Transmitter test ports</w:t>
      </w:r>
    </w:p>
    <w:p w14:paraId="4C0E4BB3" w14:textId="7BB6130A" w:rsidR="005432EB" w:rsidRPr="007D061B" w:rsidRDefault="005432EB" w:rsidP="005432EB">
      <w:pPr>
        <w:rPr>
          <w:rFonts w:cs="v4.2.0"/>
        </w:rPr>
      </w:pPr>
      <w:r w:rsidRPr="007D061B">
        <w:rPr>
          <w:rFonts w:cs="v4.2.0"/>
        </w:rPr>
        <w:t xml:space="preserve">Unless otherwise stated, for the tests in </w:t>
      </w:r>
      <w:r w:rsidR="007D061B" w:rsidRPr="007D061B">
        <w:rPr>
          <w:rFonts w:cs="v4.2.0"/>
        </w:rPr>
        <w:t>clause 6</w:t>
      </w:r>
      <w:r w:rsidRPr="007D061B">
        <w:rPr>
          <w:rFonts w:cs="v4.2.0"/>
        </w:rPr>
        <w:t xml:space="preserve"> of the present document, </w:t>
      </w:r>
      <w:r w:rsidRPr="007D061B">
        <w:t xml:space="preserve">the requirement applies for each transmit </w:t>
      </w:r>
      <w:r w:rsidRPr="007D061B">
        <w:rPr>
          <w:i/>
        </w:rPr>
        <w:t>TAB connector</w:t>
      </w:r>
      <w:r w:rsidRPr="007D061B">
        <w:rPr>
          <w:rFonts w:cs="v4.2.0"/>
          <w:i/>
        </w:rPr>
        <w:t>.</w:t>
      </w:r>
    </w:p>
    <w:p w14:paraId="5B7AEB0B" w14:textId="77777777" w:rsidR="005432EB" w:rsidRPr="007D061B" w:rsidRDefault="005432EB" w:rsidP="005432EB">
      <w:pPr>
        <w:pStyle w:val="Heading3"/>
      </w:pPr>
      <w:bookmarkStart w:id="182" w:name="_Toc21095054"/>
      <w:bookmarkStart w:id="183" w:name="_Toc29766587"/>
      <w:bookmarkStart w:id="184" w:name="_Toc36040734"/>
      <w:bookmarkStart w:id="185" w:name="_Toc37228144"/>
      <w:bookmarkStart w:id="186" w:name="_Toc37228648"/>
      <w:bookmarkStart w:id="187" w:name="_Toc37229152"/>
      <w:bookmarkStart w:id="188" w:name="_Toc45906709"/>
      <w:r w:rsidRPr="007D061B">
        <w:t>4.8.2</w:t>
      </w:r>
      <w:r w:rsidRPr="007D061B">
        <w:tab/>
        <w:t>Receive configurations</w:t>
      </w:r>
      <w:bookmarkEnd w:id="182"/>
      <w:bookmarkEnd w:id="183"/>
      <w:bookmarkEnd w:id="184"/>
      <w:bookmarkEnd w:id="185"/>
      <w:bookmarkEnd w:id="186"/>
      <w:bookmarkEnd w:id="187"/>
      <w:bookmarkEnd w:id="188"/>
    </w:p>
    <w:p w14:paraId="1597EDC0" w14:textId="0494BFDD" w:rsidR="005432EB" w:rsidRPr="007D061B" w:rsidRDefault="005432EB" w:rsidP="005432EB">
      <w:r w:rsidRPr="007D061B">
        <w:t xml:space="preserve">Unless otherwise stated, the conducted receiver characteristics in </w:t>
      </w:r>
      <w:r w:rsidR="007D061B" w:rsidRPr="007D061B">
        <w:t>clause 7</w:t>
      </w:r>
      <w:r w:rsidRPr="007D061B">
        <w:t xml:space="preserve"> are specified at the </w:t>
      </w:r>
      <w:r w:rsidRPr="007D061B">
        <w:rPr>
          <w:i/>
        </w:rPr>
        <w:t>TAB connector</w:t>
      </w:r>
      <w:r w:rsidRPr="007D061B">
        <w:t xml:space="preserve"> with a full complement of transceiver units for the configuration in normal operating conditions.</w:t>
      </w:r>
    </w:p>
    <w:bookmarkStart w:id="189" w:name="_MON_1537740308"/>
    <w:bookmarkEnd w:id="189"/>
    <w:p w14:paraId="00888FAF" w14:textId="77777777" w:rsidR="005432EB" w:rsidRPr="007D061B" w:rsidRDefault="005432EB" w:rsidP="005432EB">
      <w:pPr>
        <w:pStyle w:val="TH"/>
      </w:pPr>
      <w:r w:rsidRPr="007D061B">
        <w:object w:dxaOrig="9265" w:dyaOrig="4212" w14:anchorId="5174349D">
          <v:shape id="_x0000_i1030" type="#_x0000_t75" style="width:463.95pt;height:211pt" o:ole="">
            <v:imagedata r:id="rId21" o:title=""/>
          </v:shape>
          <o:OLEObject Type="Embed" ProgID="Word.Picture.8" ShapeID="_x0000_i1030" DrawAspect="Content" ObjectID="_1668768561" r:id="rId22"/>
        </w:object>
      </w:r>
    </w:p>
    <w:p w14:paraId="11FCD124" w14:textId="77777777" w:rsidR="005432EB" w:rsidRPr="007D061B" w:rsidRDefault="005432EB" w:rsidP="005432EB">
      <w:pPr>
        <w:pStyle w:val="TF"/>
      </w:pPr>
      <w:r w:rsidRPr="007D061B">
        <w:t>Figure 4.8.2-1: Receiver test ports</w:t>
      </w:r>
    </w:p>
    <w:p w14:paraId="2AF01E22" w14:textId="2C50FBD0" w:rsidR="005432EB" w:rsidRPr="007D061B" w:rsidRDefault="005432EB" w:rsidP="005432EB">
      <w:pPr>
        <w:rPr>
          <w:rFonts w:cs="v4.2.0"/>
        </w:rPr>
      </w:pPr>
      <w:r w:rsidRPr="007D061B">
        <w:rPr>
          <w:rFonts w:cs="v4.2.0"/>
        </w:rPr>
        <w:t xml:space="preserve">For the tests in </w:t>
      </w:r>
      <w:r w:rsidR="007D061B" w:rsidRPr="007D061B">
        <w:rPr>
          <w:rFonts w:cs="v4.2.0"/>
        </w:rPr>
        <w:t>clause 7</w:t>
      </w:r>
      <w:r w:rsidRPr="007D061B">
        <w:rPr>
          <w:rFonts w:cs="v4.2.0"/>
        </w:rPr>
        <w:t xml:space="preserve"> of the present document, the requirement applies at each receive </w:t>
      </w:r>
      <w:r w:rsidRPr="007D061B">
        <w:rPr>
          <w:rFonts w:cs="v4.2.0"/>
          <w:i/>
        </w:rPr>
        <w:t>TAB connector</w:t>
      </w:r>
      <w:r w:rsidRPr="007D061B">
        <w:rPr>
          <w:rFonts w:cs="v4.2.0"/>
        </w:rPr>
        <w:t>.</w:t>
      </w:r>
    </w:p>
    <w:p w14:paraId="58C0CB57" w14:textId="77777777" w:rsidR="005432EB" w:rsidRPr="007D061B" w:rsidRDefault="005432EB" w:rsidP="005432EB">
      <w:r w:rsidRPr="007D061B">
        <w:t xml:space="preserve">Conducted receive requirements are tested at the </w:t>
      </w:r>
      <w:r w:rsidRPr="007D061B">
        <w:rPr>
          <w:i/>
        </w:rPr>
        <w:t>TAB connector</w:t>
      </w:r>
      <w:r w:rsidRPr="007D061B">
        <w:t xml:space="preserve">, with the remaining receiver units(s) disabled or their </w:t>
      </w:r>
      <w:r w:rsidRPr="007D061B">
        <w:rPr>
          <w:i/>
        </w:rPr>
        <w:t>TAB connector</w:t>
      </w:r>
      <w:r w:rsidRPr="007D061B">
        <w:t>(s) being terminated.</w:t>
      </w:r>
    </w:p>
    <w:p w14:paraId="7745A7A6" w14:textId="77777777" w:rsidR="005432EB" w:rsidRPr="007D061B" w:rsidRDefault="005432EB" w:rsidP="005432EB">
      <w:pPr>
        <w:pStyle w:val="Heading3"/>
      </w:pPr>
      <w:bookmarkStart w:id="190" w:name="_Toc21095055"/>
      <w:bookmarkStart w:id="191" w:name="_Toc29766588"/>
      <w:bookmarkStart w:id="192" w:name="_Toc36040735"/>
      <w:bookmarkStart w:id="193" w:name="_Toc37228145"/>
      <w:bookmarkStart w:id="194" w:name="_Toc37228649"/>
      <w:bookmarkStart w:id="195" w:name="_Toc37229153"/>
      <w:bookmarkStart w:id="196" w:name="_Toc45906710"/>
      <w:r w:rsidRPr="007D061B">
        <w:t>4.8.3</w:t>
      </w:r>
      <w:r w:rsidRPr="007D061B">
        <w:tab/>
        <w:t>Power supply options</w:t>
      </w:r>
      <w:bookmarkEnd w:id="190"/>
      <w:bookmarkEnd w:id="191"/>
      <w:bookmarkEnd w:id="192"/>
      <w:bookmarkEnd w:id="193"/>
      <w:bookmarkEnd w:id="194"/>
      <w:bookmarkEnd w:id="195"/>
      <w:bookmarkEnd w:id="196"/>
    </w:p>
    <w:p w14:paraId="463D8823" w14:textId="77777777" w:rsidR="005432EB" w:rsidRPr="007D061B" w:rsidRDefault="005432EB" w:rsidP="005432EB">
      <w:r w:rsidRPr="007D061B">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7D061B" w:rsidRDefault="005432EB" w:rsidP="005432EB">
      <w:pPr>
        <w:pStyle w:val="Heading3"/>
      </w:pPr>
      <w:bookmarkStart w:id="197" w:name="_Toc21095056"/>
      <w:bookmarkStart w:id="198" w:name="_Toc29766589"/>
      <w:bookmarkStart w:id="199" w:name="_Toc36040736"/>
      <w:bookmarkStart w:id="200" w:name="_Toc37228146"/>
      <w:bookmarkStart w:id="201" w:name="_Toc37228650"/>
      <w:bookmarkStart w:id="202" w:name="_Toc37229154"/>
      <w:bookmarkStart w:id="203" w:name="_Toc45906711"/>
      <w:r w:rsidRPr="007D061B">
        <w:t>4.8.4</w:t>
      </w:r>
      <w:r w:rsidRPr="007D061B">
        <w:tab/>
        <w:t>BS with integrated Iuant BS modem</w:t>
      </w:r>
      <w:bookmarkEnd w:id="197"/>
      <w:bookmarkEnd w:id="198"/>
      <w:bookmarkEnd w:id="199"/>
      <w:bookmarkEnd w:id="200"/>
      <w:bookmarkEnd w:id="201"/>
      <w:bookmarkEnd w:id="202"/>
      <w:bookmarkEnd w:id="203"/>
    </w:p>
    <w:p w14:paraId="29C9329B" w14:textId="66CAC23B" w:rsidR="005432EB" w:rsidRPr="007D061B" w:rsidRDefault="005432EB" w:rsidP="005432EB">
      <w:r w:rsidRPr="007D061B">
        <w:t xml:space="preserve">Unless otherwise stated, for the tests in the present document, the integrated Iuant BS modem shall be switched off. Spurious emissions according to </w:t>
      </w:r>
      <w:r w:rsidR="007D061B" w:rsidRPr="007D061B">
        <w:t>clause</w:t>
      </w:r>
      <w:r w:rsidRPr="007D061B">
        <w:t>s 6.6.4 and 7.6 shall be measured only for frequencies above 20 MHz with the integrated Iuant BS modem switched on.</w:t>
      </w:r>
    </w:p>
    <w:p w14:paraId="26A73FCC" w14:textId="77777777" w:rsidR="005432EB" w:rsidRPr="007D061B" w:rsidRDefault="005432EB" w:rsidP="005432EB">
      <w:pPr>
        <w:pStyle w:val="Heading2"/>
        <w:rPr>
          <w:lang w:eastAsia="zh-CN"/>
        </w:rPr>
      </w:pPr>
      <w:bookmarkStart w:id="204" w:name="_Toc21095057"/>
      <w:bookmarkStart w:id="205" w:name="_Toc29766590"/>
      <w:bookmarkStart w:id="206" w:name="_Toc36040737"/>
      <w:bookmarkStart w:id="207" w:name="_Toc37228147"/>
      <w:bookmarkStart w:id="208" w:name="_Toc37228651"/>
      <w:bookmarkStart w:id="209" w:name="_Toc37229155"/>
      <w:bookmarkStart w:id="210" w:name="_Toc45906712"/>
      <w:r w:rsidRPr="007D061B">
        <w:rPr>
          <w:lang w:eastAsia="zh-CN"/>
        </w:rPr>
        <w:t>4.9</w:t>
      </w:r>
      <w:r w:rsidRPr="007D061B">
        <w:rPr>
          <w:lang w:eastAsia="zh-CN"/>
        </w:rPr>
        <w:tab/>
        <w:t>Capability sets</w:t>
      </w:r>
      <w:bookmarkEnd w:id="204"/>
      <w:bookmarkEnd w:id="205"/>
      <w:bookmarkEnd w:id="206"/>
      <w:bookmarkEnd w:id="207"/>
      <w:bookmarkEnd w:id="208"/>
      <w:bookmarkEnd w:id="209"/>
      <w:bookmarkEnd w:id="210"/>
    </w:p>
    <w:p w14:paraId="794746A1" w14:textId="77777777" w:rsidR="005432EB" w:rsidRPr="007D061B" w:rsidRDefault="005432EB" w:rsidP="005432EB">
      <w:r w:rsidRPr="007D061B">
        <w:t xml:space="preserve">Capability set is defined as the </w:t>
      </w:r>
      <w:r w:rsidRPr="007D061B">
        <w:rPr>
          <w:i/>
        </w:rPr>
        <w:t>TAB connectors</w:t>
      </w:r>
      <w:r w:rsidRPr="007D061B">
        <w:t xml:space="preserve"> capability to support certain RAT combinations in an operating band.</w:t>
      </w:r>
    </w:p>
    <w:p w14:paraId="3E6D804E" w14:textId="77777777" w:rsidR="005432EB" w:rsidRPr="007D061B" w:rsidRDefault="005432EB" w:rsidP="005432EB">
      <w:r w:rsidRPr="007D061B">
        <w:t xml:space="preserve">The manufacturer shall declare (D6.12) the supported capability set(s) according to table 4.9-1 for each supported </w:t>
      </w:r>
      <w:r w:rsidRPr="007D061B">
        <w:rPr>
          <w:i/>
        </w:rPr>
        <w:t>TAB connector(s)</w:t>
      </w:r>
      <w:r w:rsidRPr="007D061B">
        <w:t xml:space="preserve"> and supported operating band(s).</w:t>
      </w:r>
    </w:p>
    <w:p w14:paraId="09E006E2" w14:textId="77777777" w:rsidR="005432EB" w:rsidRPr="007D061B" w:rsidRDefault="005432EB" w:rsidP="005432EB">
      <w:pPr>
        <w:pStyle w:val="TH"/>
      </w:pPr>
      <w:r w:rsidRPr="007D061B">
        <w:lastRenderedPageBreak/>
        <w:t>Table 4.9-1 Capability sets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29"/>
        <w:gridCol w:w="1301"/>
        <w:gridCol w:w="1301"/>
        <w:gridCol w:w="1300"/>
        <w:gridCol w:w="1300"/>
        <w:gridCol w:w="1300"/>
        <w:gridCol w:w="1300"/>
      </w:tblGrid>
      <w:tr w:rsidR="005432EB" w:rsidRPr="007D061B" w14:paraId="396B64FB" w14:textId="77777777" w:rsidTr="0001143E">
        <w:trPr>
          <w:jc w:val="center"/>
        </w:trPr>
        <w:tc>
          <w:tcPr>
            <w:tcW w:w="949" w:type="pct"/>
          </w:tcPr>
          <w:p w14:paraId="7274B7B5" w14:textId="77777777" w:rsidR="005432EB" w:rsidRPr="007D061B" w:rsidRDefault="005432EB" w:rsidP="0001143E">
            <w:pPr>
              <w:pStyle w:val="TAH"/>
              <w:rPr>
                <w:rFonts w:cs="Arial"/>
                <w:bCs/>
              </w:rPr>
            </w:pPr>
            <w:r w:rsidRPr="007D061B">
              <w:rPr>
                <w:rFonts w:cs="Arial"/>
              </w:rPr>
              <w:t>Capability set supported by the AAS BS</w:t>
            </w:r>
          </w:p>
        </w:tc>
        <w:tc>
          <w:tcPr>
            <w:tcW w:w="675" w:type="pct"/>
            <w:vAlign w:val="center"/>
          </w:tcPr>
          <w:p w14:paraId="02B89005" w14:textId="77777777" w:rsidR="005432EB" w:rsidRPr="007D061B" w:rsidRDefault="005432EB" w:rsidP="0001143E">
            <w:pPr>
              <w:pStyle w:val="TAH"/>
              <w:rPr>
                <w:rFonts w:cs="Arial"/>
                <w:bCs/>
              </w:rPr>
            </w:pPr>
            <w:r w:rsidRPr="007D061B">
              <w:rPr>
                <w:rFonts w:cs="Arial"/>
                <w:bCs/>
              </w:rPr>
              <w:t>CSA1</w:t>
            </w:r>
          </w:p>
        </w:tc>
        <w:tc>
          <w:tcPr>
            <w:tcW w:w="675" w:type="pct"/>
            <w:vAlign w:val="center"/>
          </w:tcPr>
          <w:p w14:paraId="7D79CDA1" w14:textId="77777777" w:rsidR="005432EB" w:rsidRPr="007D061B" w:rsidRDefault="005432EB" w:rsidP="0001143E">
            <w:pPr>
              <w:pStyle w:val="TAH"/>
              <w:rPr>
                <w:rFonts w:cs="Arial"/>
                <w:bCs/>
              </w:rPr>
            </w:pPr>
            <w:r w:rsidRPr="007D061B">
              <w:rPr>
                <w:rFonts w:cs="Arial"/>
                <w:bCs/>
              </w:rPr>
              <w:t>CSA2</w:t>
            </w:r>
          </w:p>
        </w:tc>
        <w:tc>
          <w:tcPr>
            <w:tcW w:w="675" w:type="pct"/>
            <w:vAlign w:val="center"/>
          </w:tcPr>
          <w:p w14:paraId="44D29413" w14:textId="77777777" w:rsidR="005432EB" w:rsidRPr="007D061B" w:rsidRDefault="005432EB" w:rsidP="0001143E">
            <w:pPr>
              <w:pStyle w:val="TAH"/>
              <w:rPr>
                <w:rFonts w:cs="Arial"/>
                <w:bCs/>
              </w:rPr>
            </w:pPr>
            <w:r w:rsidRPr="007D061B">
              <w:rPr>
                <w:rFonts w:cs="Arial"/>
                <w:bCs/>
              </w:rPr>
              <w:t>CSA3</w:t>
            </w:r>
          </w:p>
        </w:tc>
        <w:tc>
          <w:tcPr>
            <w:tcW w:w="675" w:type="pct"/>
            <w:vAlign w:val="center"/>
          </w:tcPr>
          <w:p w14:paraId="5D876DC0" w14:textId="77777777" w:rsidR="005432EB" w:rsidRPr="007D061B" w:rsidRDefault="005432EB" w:rsidP="0001143E">
            <w:pPr>
              <w:pStyle w:val="TAH"/>
              <w:rPr>
                <w:rFonts w:cs="Arial"/>
                <w:bCs/>
              </w:rPr>
            </w:pPr>
            <w:r w:rsidRPr="007D061B">
              <w:rPr>
                <w:rFonts w:cs="Arial"/>
                <w:bCs/>
              </w:rPr>
              <w:t>CSA3A</w:t>
            </w:r>
          </w:p>
        </w:tc>
        <w:tc>
          <w:tcPr>
            <w:tcW w:w="675" w:type="pct"/>
            <w:vAlign w:val="center"/>
          </w:tcPr>
          <w:p w14:paraId="2F8A3837" w14:textId="77777777" w:rsidR="005432EB" w:rsidRPr="007D061B" w:rsidRDefault="005432EB" w:rsidP="0001143E">
            <w:pPr>
              <w:pStyle w:val="TAH"/>
              <w:rPr>
                <w:rFonts w:cs="Arial"/>
                <w:bCs/>
              </w:rPr>
            </w:pPr>
            <w:r w:rsidRPr="007D061B">
              <w:rPr>
                <w:rFonts w:cs="Arial"/>
                <w:bCs/>
              </w:rPr>
              <w:t>CSA4</w:t>
            </w:r>
          </w:p>
        </w:tc>
        <w:tc>
          <w:tcPr>
            <w:tcW w:w="675" w:type="pct"/>
            <w:vAlign w:val="center"/>
          </w:tcPr>
          <w:p w14:paraId="649B6B2C" w14:textId="77777777" w:rsidR="005432EB" w:rsidRPr="007D061B" w:rsidRDefault="005432EB" w:rsidP="0001143E">
            <w:pPr>
              <w:pStyle w:val="TAH"/>
              <w:rPr>
                <w:rFonts w:cs="Arial"/>
                <w:bCs/>
              </w:rPr>
            </w:pPr>
            <w:r w:rsidRPr="007D061B">
              <w:rPr>
                <w:rFonts w:cs="Arial"/>
                <w:bCs/>
              </w:rPr>
              <w:t>CSA5</w:t>
            </w:r>
          </w:p>
        </w:tc>
      </w:tr>
      <w:tr w:rsidR="005432EB" w:rsidRPr="007D061B" w14:paraId="5D56CFFA" w14:textId="77777777" w:rsidTr="0001143E">
        <w:trPr>
          <w:jc w:val="center"/>
        </w:trPr>
        <w:tc>
          <w:tcPr>
            <w:tcW w:w="949" w:type="pct"/>
          </w:tcPr>
          <w:p w14:paraId="680DBD89" w14:textId="77777777" w:rsidR="005432EB" w:rsidRPr="007D061B" w:rsidRDefault="005432EB" w:rsidP="0001143E">
            <w:pPr>
              <w:pStyle w:val="TAH"/>
              <w:rPr>
                <w:rFonts w:cs="Arial"/>
              </w:rPr>
            </w:pPr>
            <w:r w:rsidRPr="007D061B">
              <w:rPr>
                <w:rFonts w:cs="Arial"/>
              </w:rPr>
              <w:t>Supported RATs</w:t>
            </w:r>
          </w:p>
        </w:tc>
        <w:tc>
          <w:tcPr>
            <w:tcW w:w="675" w:type="pct"/>
            <w:vAlign w:val="center"/>
          </w:tcPr>
          <w:p w14:paraId="722D0E21" w14:textId="77777777" w:rsidR="005432EB" w:rsidRPr="007D061B" w:rsidRDefault="005432EB" w:rsidP="0001143E">
            <w:pPr>
              <w:pStyle w:val="TAH"/>
              <w:rPr>
                <w:rFonts w:cs="Arial"/>
              </w:rPr>
            </w:pPr>
            <w:r w:rsidRPr="007D061B">
              <w:rPr>
                <w:rFonts w:cs="Arial"/>
                <w:i/>
              </w:rPr>
              <w:t>TAB connector</w:t>
            </w:r>
            <w:r w:rsidRPr="007D061B">
              <w:rPr>
                <w:rFonts w:cs="Arial"/>
              </w:rPr>
              <w:t xml:space="preserve"> supports MSR operation of UTRA only in the band</w:t>
            </w:r>
          </w:p>
        </w:tc>
        <w:tc>
          <w:tcPr>
            <w:tcW w:w="675" w:type="pct"/>
            <w:vAlign w:val="center"/>
          </w:tcPr>
          <w:p w14:paraId="4583EE44" w14:textId="77777777" w:rsidR="005432EB" w:rsidRPr="007D061B" w:rsidRDefault="005432EB" w:rsidP="0001143E">
            <w:pPr>
              <w:pStyle w:val="TAH"/>
              <w:rPr>
                <w:rFonts w:cs="Arial"/>
              </w:rPr>
            </w:pPr>
            <w:r w:rsidRPr="007D061B">
              <w:rPr>
                <w:rFonts w:cs="Arial"/>
                <w:i/>
              </w:rPr>
              <w:t>TAB connector</w:t>
            </w:r>
            <w:r w:rsidRPr="007D061B">
              <w:rPr>
                <w:rFonts w:cs="Arial"/>
              </w:rPr>
              <w:t xml:space="preserve"> supports MSR operation of E-UTRA only in the band</w:t>
            </w:r>
          </w:p>
        </w:tc>
        <w:tc>
          <w:tcPr>
            <w:tcW w:w="675" w:type="pct"/>
            <w:vAlign w:val="center"/>
          </w:tcPr>
          <w:p w14:paraId="71587E4B" w14:textId="77777777" w:rsidR="005432EB" w:rsidRPr="007D061B" w:rsidRDefault="005432EB" w:rsidP="0001143E">
            <w:pPr>
              <w:pStyle w:val="TAH"/>
              <w:rPr>
                <w:rFonts w:cs="Arial"/>
              </w:rPr>
            </w:pPr>
            <w:r w:rsidRPr="007D061B">
              <w:rPr>
                <w:rFonts w:cs="Arial"/>
                <w:i/>
              </w:rPr>
              <w:t>TAB connector</w:t>
            </w:r>
            <w:r w:rsidRPr="007D061B">
              <w:rPr>
                <w:rFonts w:cs="Arial"/>
              </w:rPr>
              <w:t xml:space="preserve"> supports UTRA and E-UTRA MSR in the band</w:t>
            </w:r>
          </w:p>
        </w:tc>
        <w:tc>
          <w:tcPr>
            <w:tcW w:w="675" w:type="pct"/>
          </w:tcPr>
          <w:p w14:paraId="6AF1EA0C" w14:textId="77777777" w:rsidR="005432EB" w:rsidRPr="007D061B" w:rsidRDefault="005432EB" w:rsidP="0001143E">
            <w:pPr>
              <w:pStyle w:val="TAH"/>
              <w:rPr>
                <w:rFonts w:cs="Arial"/>
              </w:rPr>
            </w:pPr>
            <w:r w:rsidRPr="007D061B">
              <w:rPr>
                <w:rFonts w:cs="Arial"/>
                <w:i/>
              </w:rPr>
              <w:t>TAB connector</w:t>
            </w:r>
            <w:r w:rsidRPr="007D061B">
              <w:rPr>
                <w:rFonts w:cs="Arial"/>
              </w:rPr>
              <w:t xml:space="preserve"> supports NR and E-UTRA MSR in the band</w:t>
            </w:r>
          </w:p>
        </w:tc>
        <w:tc>
          <w:tcPr>
            <w:tcW w:w="675" w:type="pct"/>
            <w:vAlign w:val="center"/>
          </w:tcPr>
          <w:p w14:paraId="5DACB04A" w14:textId="77777777" w:rsidR="005432EB" w:rsidRPr="007D061B" w:rsidRDefault="005432EB" w:rsidP="0001143E">
            <w:pPr>
              <w:pStyle w:val="TAH"/>
              <w:rPr>
                <w:rFonts w:cs="Arial"/>
              </w:rPr>
            </w:pPr>
            <w:r w:rsidRPr="007D061B">
              <w:rPr>
                <w:rFonts w:cs="Arial"/>
                <w:i/>
              </w:rPr>
              <w:t>TAB connector</w:t>
            </w:r>
            <w:r w:rsidRPr="007D061B">
              <w:rPr>
                <w:rFonts w:cs="Arial"/>
              </w:rPr>
              <w:t xml:space="preserve"> supports single-RAT UTRA in the band</w:t>
            </w:r>
          </w:p>
        </w:tc>
        <w:tc>
          <w:tcPr>
            <w:tcW w:w="675" w:type="pct"/>
            <w:vAlign w:val="center"/>
          </w:tcPr>
          <w:p w14:paraId="44F3F04F" w14:textId="77777777" w:rsidR="005432EB" w:rsidRPr="007D061B" w:rsidRDefault="005432EB" w:rsidP="0001143E">
            <w:pPr>
              <w:pStyle w:val="TAH"/>
              <w:rPr>
                <w:rFonts w:cs="Arial"/>
              </w:rPr>
            </w:pPr>
            <w:r w:rsidRPr="007D061B">
              <w:rPr>
                <w:rFonts w:cs="Arial"/>
                <w:i/>
              </w:rPr>
              <w:t>TAB connector</w:t>
            </w:r>
            <w:r w:rsidRPr="007D061B">
              <w:rPr>
                <w:rFonts w:cs="Arial"/>
              </w:rPr>
              <w:t xml:space="preserve"> supports single-RAT E</w:t>
            </w:r>
            <w:r w:rsidRPr="007D061B">
              <w:rPr>
                <w:rFonts w:cs="Arial"/>
              </w:rPr>
              <w:noBreakHyphen/>
              <w:t xml:space="preserve">UTRA in the band </w:t>
            </w:r>
          </w:p>
        </w:tc>
      </w:tr>
      <w:tr w:rsidR="005432EB" w:rsidRPr="007D061B" w14:paraId="47450367" w14:textId="77777777" w:rsidTr="0001143E">
        <w:trPr>
          <w:jc w:val="center"/>
        </w:trPr>
        <w:tc>
          <w:tcPr>
            <w:tcW w:w="949" w:type="pct"/>
          </w:tcPr>
          <w:p w14:paraId="66759C62" w14:textId="77777777" w:rsidR="005432EB" w:rsidRPr="007D061B" w:rsidRDefault="005432EB" w:rsidP="0001143E">
            <w:pPr>
              <w:pStyle w:val="TAC"/>
              <w:rPr>
                <w:rFonts w:cs="Arial"/>
              </w:rPr>
            </w:pPr>
            <w:r w:rsidRPr="007D061B">
              <w:rPr>
                <w:rFonts w:cs="Arial"/>
              </w:rPr>
              <w:t>Supported configurations</w:t>
            </w:r>
          </w:p>
        </w:tc>
        <w:tc>
          <w:tcPr>
            <w:tcW w:w="675" w:type="pct"/>
          </w:tcPr>
          <w:p w14:paraId="48FD5163" w14:textId="77777777" w:rsidR="005432EB" w:rsidRPr="007D061B" w:rsidRDefault="005432EB" w:rsidP="0001143E">
            <w:pPr>
              <w:pStyle w:val="TAC"/>
              <w:rPr>
                <w:rFonts w:cs="Arial"/>
              </w:rPr>
            </w:pPr>
            <w:r w:rsidRPr="007D061B">
              <w:rPr>
                <w:rFonts w:cs="Arial"/>
              </w:rPr>
              <w:t>SR UTRA (SC, MC)</w:t>
            </w:r>
          </w:p>
          <w:p w14:paraId="3928317C" w14:textId="77777777" w:rsidR="005432EB" w:rsidRPr="007D061B" w:rsidRDefault="005432EB" w:rsidP="0001143E">
            <w:pPr>
              <w:pStyle w:val="TAC"/>
              <w:rPr>
                <w:rFonts w:cs="Arial"/>
              </w:rPr>
            </w:pPr>
          </w:p>
        </w:tc>
        <w:tc>
          <w:tcPr>
            <w:tcW w:w="675" w:type="pct"/>
          </w:tcPr>
          <w:p w14:paraId="55FF38D0" w14:textId="77777777" w:rsidR="005432EB" w:rsidRPr="007D061B" w:rsidRDefault="005432EB" w:rsidP="0001143E">
            <w:pPr>
              <w:pStyle w:val="TAC"/>
              <w:rPr>
                <w:rFonts w:cs="Arial"/>
                <w:b/>
                <w:bCs/>
              </w:rPr>
            </w:pPr>
            <w:r w:rsidRPr="007D061B">
              <w:rPr>
                <w:rFonts w:cs="Arial"/>
              </w:rPr>
              <w:t xml:space="preserve">SR </w:t>
            </w:r>
            <w:r w:rsidRPr="007D061B">
              <w:rPr>
                <w:rFonts w:cs="Arial"/>
              </w:rPr>
              <w:br/>
              <w:t>E-UTRA (SC, MC, CA)</w:t>
            </w:r>
          </w:p>
        </w:tc>
        <w:tc>
          <w:tcPr>
            <w:tcW w:w="675" w:type="pct"/>
          </w:tcPr>
          <w:p w14:paraId="3B336A71" w14:textId="77777777" w:rsidR="005432EB" w:rsidRPr="007D061B" w:rsidRDefault="005432EB" w:rsidP="0001143E">
            <w:pPr>
              <w:pStyle w:val="TAC"/>
              <w:rPr>
                <w:rFonts w:cs="Arial"/>
              </w:rPr>
            </w:pPr>
            <w:r w:rsidRPr="007D061B">
              <w:rPr>
                <w:rFonts w:cs="Arial"/>
              </w:rPr>
              <w:t>MR UTRA + E</w:t>
            </w:r>
            <w:r w:rsidRPr="007D061B">
              <w:rPr>
                <w:rFonts w:cs="Arial"/>
              </w:rPr>
              <w:noBreakHyphen/>
              <w:t>UTRA</w:t>
            </w:r>
          </w:p>
          <w:p w14:paraId="3E873396" w14:textId="77777777" w:rsidR="005432EB" w:rsidRPr="007D061B" w:rsidRDefault="005432EB" w:rsidP="0001143E">
            <w:pPr>
              <w:pStyle w:val="TAC"/>
              <w:rPr>
                <w:rFonts w:cs="Arial"/>
              </w:rPr>
            </w:pPr>
          </w:p>
          <w:p w14:paraId="63D2E6B8" w14:textId="77777777" w:rsidR="005432EB" w:rsidRPr="007D061B" w:rsidRDefault="005432EB" w:rsidP="0001143E">
            <w:pPr>
              <w:pStyle w:val="TAC"/>
              <w:rPr>
                <w:rFonts w:cs="Arial"/>
              </w:rPr>
            </w:pPr>
            <w:r w:rsidRPr="007D061B">
              <w:rPr>
                <w:rFonts w:cs="Arial"/>
              </w:rPr>
              <w:t>SR UTRA (SC, MC)</w:t>
            </w:r>
          </w:p>
          <w:p w14:paraId="2CEA09E5" w14:textId="77777777" w:rsidR="005432EB" w:rsidRPr="007D061B" w:rsidRDefault="005432EB" w:rsidP="0001143E">
            <w:pPr>
              <w:pStyle w:val="TAC"/>
              <w:rPr>
                <w:rFonts w:cs="Arial"/>
              </w:rPr>
            </w:pPr>
          </w:p>
          <w:p w14:paraId="298A62FF" w14:textId="77777777" w:rsidR="005432EB" w:rsidRPr="007D061B" w:rsidRDefault="005432EB" w:rsidP="0001143E">
            <w:pPr>
              <w:pStyle w:val="TAC"/>
              <w:rPr>
                <w:rFonts w:cs="Arial"/>
                <w:b/>
                <w:bCs/>
              </w:rPr>
            </w:pPr>
            <w:r w:rsidRPr="007D061B">
              <w:rPr>
                <w:rFonts w:cs="Arial"/>
              </w:rPr>
              <w:t>SR E-UTRA (SC, MC, CA)</w:t>
            </w:r>
          </w:p>
        </w:tc>
        <w:tc>
          <w:tcPr>
            <w:tcW w:w="675" w:type="pct"/>
          </w:tcPr>
          <w:p w14:paraId="3D048B15" w14:textId="77777777" w:rsidR="005432EB" w:rsidRPr="007D061B" w:rsidRDefault="005432EB" w:rsidP="0001143E">
            <w:pPr>
              <w:pStyle w:val="TAC"/>
              <w:rPr>
                <w:rFonts w:cs="Arial"/>
              </w:rPr>
            </w:pPr>
            <w:r w:rsidRPr="007D061B">
              <w:rPr>
                <w:rFonts w:cs="Arial"/>
              </w:rPr>
              <w:t>MR E-UTRA + NR</w:t>
            </w:r>
          </w:p>
          <w:p w14:paraId="7258722D" w14:textId="77777777" w:rsidR="005432EB" w:rsidRPr="007D061B" w:rsidRDefault="005432EB" w:rsidP="0001143E">
            <w:pPr>
              <w:pStyle w:val="TAC"/>
              <w:rPr>
                <w:rFonts w:cs="Arial"/>
              </w:rPr>
            </w:pPr>
          </w:p>
          <w:p w14:paraId="4621287A" w14:textId="77777777" w:rsidR="005432EB" w:rsidRPr="007D061B" w:rsidRDefault="005432EB" w:rsidP="0001143E">
            <w:pPr>
              <w:pStyle w:val="TAC"/>
              <w:rPr>
                <w:rFonts w:cs="Arial"/>
              </w:rPr>
            </w:pPr>
            <w:r w:rsidRPr="007D061B">
              <w:rPr>
                <w:rFonts w:cs="Arial"/>
              </w:rPr>
              <w:t>SR NR (SC, MC, CA)</w:t>
            </w:r>
          </w:p>
          <w:p w14:paraId="011A9B2E" w14:textId="77777777" w:rsidR="005432EB" w:rsidRPr="007D061B" w:rsidRDefault="005432EB" w:rsidP="0001143E">
            <w:pPr>
              <w:pStyle w:val="TAC"/>
              <w:rPr>
                <w:rFonts w:cs="Arial"/>
              </w:rPr>
            </w:pPr>
          </w:p>
          <w:p w14:paraId="74BFD26E" w14:textId="77777777" w:rsidR="005432EB" w:rsidRPr="007D061B" w:rsidRDefault="005432EB" w:rsidP="0001143E">
            <w:pPr>
              <w:pStyle w:val="TAC"/>
              <w:rPr>
                <w:rFonts w:cs="Arial"/>
              </w:rPr>
            </w:pPr>
            <w:r w:rsidRPr="007D061B">
              <w:rPr>
                <w:rFonts w:cs="Arial"/>
              </w:rPr>
              <w:t>SR E-UTRA (SC, MC, CA)</w:t>
            </w:r>
          </w:p>
        </w:tc>
        <w:tc>
          <w:tcPr>
            <w:tcW w:w="675" w:type="pct"/>
          </w:tcPr>
          <w:p w14:paraId="7DF8B1EE" w14:textId="77777777" w:rsidR="005432EB" w:rsidRPr="007D061B" w:rsidRDefault="005432EB" w:rsidP="0001143E">
            <w:pPr>
              <w:pStyle w:val="TAC"/>
              <w:rPr>
                <w:rFonts w:cs="Arial"/>
              </w:rPr>
            </w:pPr>
            <w:r w:rsidRPr="007D061B">
              <w:rPr>
                <w:rFonts w:cs="Arial"/>
              </w:rPr>
              <w:t>SR UTRA (SC, MC)</w:t>
            </w:r>
          </w:p>
        </w:tc>
        <w:tc>
          <w:tcPr>
            <w:tcW w:w="675" w:type="pct"/>
          </w:tcPr>
          <w:p w14:paraId="48CEF976" w14:textId="77777777" w:rsidR="005432EB" w:rsidRPr="007D061B" w:rsidRDefault="005432EB" w:rsidP="0001143E">
            <w:pPr>
              <w:pStyle w:val="TAC"/>
              <w:rPr>
                <w:rFonts w:cs="Arial"/>
                <w:b/>
                <w:bCs/>
              </w:rPr>
            </w:pPr>
            <w:r w:rsidRPr="007D061B">
              <w:rPr>
                <w:rFonts w:cs="Arial"/>
              </w:rPr>
              <w:t>SR E-UTRA (SC, MC, CA)</w:t>
            </w:r>
          </w:p>
        </w:tc>
      </w:tr>
      <w:tr w:rsidR="005432EB" w:rsidRPr="007D061B" w14:paraId="510043E4" w14:textId="77777777" w:rsidTr="0001143E">
        <w:trPr>
          <w:jc w:val="center"/>
        </w:trPr>
        <w:tc>
          <w:tcPr>
            <w:tcW w:w="949" w:type="pct"/>
          </w:tcPr>
          <w:p w14:paraId="3DA05099" w14:textId="77777777" w:rsidR="005432EB" w:rsidRPr="007D061B" w:rsidRDefault="005432EB" w:rsidP="0001143E">
            <w:pPr>
              <w:pStyle w:val="TAC"/>
              <w:rPr>
                <w:rFonts w:cs="Arial"/>
              </w:rPr>
            </w:pPr>
            <w:r w:rsidRPr="007D061B">
              <w:rPr>
                <w:rFonts w:cs="Arial"/>
              </w:rPr>
              <w:t>Applicable BC</w:t>
            </w:r>
          </w:p>
        </w:tc>
        <w:tc>
          <w:tcPr>
            <w:tcW w:w="675" w:type="pct"/>
          </w:tcPr>
          <w:p w14:paraId="4A40D0AD" w14:textId="77777777" w:rsidR="005432EB" w:rsidRPr="007D061B" w:rsidRDefault="005432EB" w:rsidP="0001143E">
            <w:pPr>
              <w:pStyle w:val="TAC"/>
              <w:rPr>
                <w:rFonts w:cs="Arial"/>
              </w:rPr>
            </w:pPr>
            <w:r w:rsidRPr="007D061B">
              <w:rPr>
                <w:rFonts w:cs="Arial"/>
              </w:rPr>
              <w:t>BC1, BC2 or BC3</w:t>
            </w:r>
          </w:p>
        </w:tc>
        <w:tc>
          <w:tcPr>
            <w:tcW w:w="675" w:type="pct"/>
          </w:tcPr>
          <w:p w14:paraId="3392678C" w14:textId="77777777" w:rsidR="005432EB" w:rsidRPr="007D061B" w:rsidRDefault="005432EB" w:rsidP="0001143E">
            <w:pPr>
              <w:pStyle w:val="TAC"/>
              <w:rPr>
                <w:rFonts w:cs="Arial"/>
              </w:rPr>
            </w:pPr>
            <w:r w:rsidRPr="007D061B">
              <w:rPr>
                <w:rFonts w:cs="Arial"/>
              </w:rPr>
              <w:t>BC1, BC2 or BC3</w:t>
            </w:r>
          </w:p>
        </w:tc>
        <w:tc>
          <w:tcPr>
            <w:tcW w:w="675" w:type="pct"/>
          </w:tcPr>
          <w:p w14:paraId="129B3284" w14:textId="77777777" w:rsidR="005432EB" w:rsidRPr="007D061B" w:rsidRDefault="005432EB" w:rsidP="0001143E">
            <w:pPr>
              <w:pStyle w:val="TAC"/>
              <w:rPr>
                <w:rFonts w:cs="Arial"/>
              </w:rPr>
            </w:pPr>
            <w:r w:rsidRPr="007D061B">
              <w:rPr>
                <w:rFonts w:cs="Arial"/>
              </w:rPr>
              <w:t>BC1, BC2 or BC3</w:t>
            </w:r>
          </w:p>
        </w:tc>
        <w:tc>
          <w:tcPr>
            <w:tcW w:w="675" w:type="pct"/>
          </w:tcPr>
          <w:p w14:paraId="66ED9E75" w14:textId="77777777" w:rsidR="005432EB" w:rsidRPr="007D061B" w:rsidRDefault="005432EB" w:rsidP="0001143E">
            <w:pPr>
              <w:pStyle w:val="TAC"/>
              <w:rPr>
                <w:rFonts w:cs="Arial"/>
              </w:rPr>
            </w:pPr>
            <w:r w:rsidRPr="007D061B">
              <w:rPr>
                <w:rFonts w:cs="Arial"/>
              </w:rPr>
              <w:t>BC1, BC2 or BC3</w:t>
            </w:r>
          </w:p>
        </w:tc>
        <w:tc>
          <w:tcPr>
            <w:tcW w:w="675" w:type="pct"/>
          </w:tcPr>
          <w:p w14:paraId="44E4EAA9" w14:textId="77777777" w:rsidR="005432EB" w:rsidRPr="007D061B" w:rsidRDefault="005432EB" w:rsidP="0001143E">
            <w:pPr>
              <w:pStyle w:val="TAC"/>
              <w:rPr>
                <w:rFonts w:cs="Arial"/>
              </w:rPr>
            </w:pPr>
            <w:r w:rsidRPr="007D061B">
              <w:rPr>
                <w:rFonts w:cs="Arial"/>
              </w:rPr>
              <w:t>BC1, BC2 or BC3</w:t>
            </w:r>
          </w:p>
        </w:tc>
        <w:tc>
          <w:tcPr>
            <w:tcW w:w="675" w:type="pct"/>
          </w:tcPr>
          <w:p w14:paraId="1D0B2E69" w14:textId="77777777" w:rsidR="005432EB" w:rsidRPr="007D061B" w:rsidRDefault="005432EB" w:rsidP="0001143E">
            <w:pPr>
              <w:pStyle w:val="TAC"/>
              <w:rPr>
                <w:rFonts w:cs="Arial"/>
              </w:rPr>
            </w:pPr>
            <w:r w:rsidRPr="007D061B">
              <w:rPr>
                <w:rFonts w:cs="Arial"/>
              </w:rPr>
              <w:t>BC1, BC2 or BC3</w:t>
            </w:r>
          </w:p>
        </w:tc>
      </w:tr>
    </w:tbl>
    <w:p w14:paraId="12396230" w14:textId="77777777" w:rsidR="005432EB" w:rsidRPr="007D061B" w:rsidRDefault="005432EB" w:rsidP="005432EB"/>
    <w:p w14:paraId="3E78958B" w14:textId="67E1116F" w:rsidR="005432EB" w:rsidRPr="007D061B" w:rsidRDefault="005432EB" w:rsidP="005432EB">
      <w:r w:rsidRPr="007D061B">
        <w:t xml:space="preserve">The applicable test configurations for each RF requirement are defined in </w:t>
      </w:r>
      <w:r w:rsidR="007D061B" w:rsidRPr="007D061B">
        <w:t>clause</w:t>
      </w:r>
      <w:r w:rsidRPr="007D061B">
        <w:t xml:space="preserve">s 5.1, 5.2 and 5.3 for the declared capability set(s). </w:t>
      </w:r>
      <w:r w:rsidRPr="007D061B">
        <w:rPr>
          <w:snapToGrid w:val="0"/>
          <w:lang w:eastAsia="zh-CN"/>
        </w:rPr>
        <w:t xml:space="preserve">For a </w:t>
      </w:r>
      <w:r w:rsidRPr="007D061B">
        <w:rPr>
          <w:i/>
          <w:snapToGrid w:val="0"/>
          <w:lang w:eastAsia="zh-CN"/>
        </w:rPr>
        <w:t xml:space="preserve">multi-band TAB connector </w:t>
      </w:r>
      <w:r w:rsidRPr="007D061B">
        <w:rPr>
          <w:snapToGrid w:val="0"/>
          <w:lang w:eastAsia="zh-CN"/>
        </w:rPr>
        <w:t xml:space="preserve">the </w:t>
      </w:r>
      <w:r w:rsidRPr="007D061B">
        <w:t xml:space="preserve">applicable test configurations for each RF requirement are defined in </w:t>
      </w:r>
      <w:r w:rsidR="007D061B" w:rsidRPr="007D061B">
        <w:t>clause 5</w:t>
      </w:r>
      <w:r w:rsidRPr="007D061B">
        <w:t>.4 for the declared capability set(s).</w:t>
      </w:r>
    </w:p>
    <w:p w14:paraId="330DC1A0" w14:textId="43CD746C" w:rsidR="005432EB" w:rsidRPr="007D061B" w:rsidRDefault="005432EB" w:rsidP="005432EB">
      <w:pPr>
        <w:pStyle w:val="NO"/>
      </w:pPr>
      <w:r w:rsidRPr="007D061B">
        <w:t>NOTE:</w:t>
      </w:r>
      <w:r w:rsidRPr="007D061B">
        <w:tab/>
        <w:t xml:space="preserve">Not every supported configuration within a capability set is tested, but the tables in </w:t>
      </w:r>
      <w:r w:rsidR="007D061B" w:rsidRPr="007D061B">
        <w:t>clause</w:t>
      </w:r>
      <w:r w:rsidRPr="007D061B">
        <w:t>s 5.2, 5.3 and 5.4 provide a judicious choice among the supported configurations and test configurations to ensure proper test coverage.</w:t>
      </w:r>
    </w:p>
    <w:p w14:paraId="31C9DF95" w14:textId="77777777" w:rsidR="005432EB" w:rsidRPr="007D061B" w:rsidRDefault="005432EB" w:rsidP="005432EB">
      <w:pPr>
        <w:pStyle w:val="Heading2"/>
        <w:rPr>
          <w:lang w:eastAsia="zh-CN"/>
        </w:rPr>
      </w:pPr>
      <w:bookmarkStart w:id="211" w:name="_Toc21095058"/>
      <w:bookmarkStart w:id="212" w:name="_Toc29766591"/>
      <w:bookmarkStart w:id="213" w:name="_Toc36040738"/>
      <w:bookmarkStart w:id="214" w:name="_Toc37228148"/>
      <w:bookmarkStart w:id="215" w:name="_Toc37228652"/>
      <w:bookmarkStart w:id="216" w:name="_Toc37229156"/>
      <w:bookmarkStart w:id="217" w:name="_Toc45906713"/>
      <w:r w:rsidRPr="007D061B">
        <w:rPr>
          <w:lang w:eastAsia="zh-CN"/>
        </w:rPr>
        <w:t>4.10</w:t>
      </w:r>
      <w:r w:rsidRPr="007D061B">
        <w:rPr>
          <w:lang w:eastAsia="zh-CN"/>
        </w:rPr>
        <w:tab/>
        <w:t>Manufacturer declarations for AAS BS testing</w:t>
      </w:r>
      <w:bookmarkEnd w:id="211"/>
      <w:bookmarkEnd w:id="212"/>
      <w:bookmarkEnd w:id="213"/>
      <w:bookmarkEnd w:id="214"/>
      <w:bookmarkEnd w:id="215"/>
      <w:bookmarkEnd w:id="216"/>
      <w:bookmarkEnd w:id="217"/>
    </w:p>
    <w:p w14:paraId="28932368" w14:textId="77777777" w:rsidR="005432EB" w:rsidRPr="007D061B" w:rsidRDefault="005432EB" w:rsidP="005432EB">
      <w:pPr>
        <w:rPr>
          <w:lang w:eastAsia="zh-CN"/>
        </w:rPr>
      </w:pPr>
      <w:r w:rsidRPr="007D061B">
        <w:rPr>
          <w:lang w:eastAsia="zh-CN"/>
        </w:rPr>
        <w:t>The following declarations are required.</w:t>
      </w:r>
    </w:p>
    <w:p w14:paraId="2FC2232D" w14:textId="77777777" w:rsidR="005432EB" w:rsidRPr="007D061B" w:rsidRDefault="005432EB" w:rsidP="005432EB">
      <w:pPr>
        <w:pStyle w:val="TH"/>
      </w:pPr>
      <w:r w:rsidRPr="007D061B">
        <w:lastRenderedPageBreak/>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432EB" w:rsidRPr="007D061B" w14:paraId="15D91C89" w14:textId="77777777" w:rsidTr="0001143E">
        <w:trPr>
          <w:tblHeader/>
          <w:jc w:val="center"/>
        </w:trPr>
        <w:tc>
          <w:tcPr>
            <w:tcW w:w="1241" w:type="dxa"/>
          </w:tcPr>
          <w:p w14:paraId="45CC3962" w14:textId="77777777" w:rsidR="005432EB" w:rsidRPr="007D061B" w:rsidRDefault="005432EB" w:rsidP="0001143E">
            <w:pPr>
              <w:pStyle w:val="TAH"/>
            </w:pPr>
            <w:r w:rsidRPr="007D061B">
              <w:lastRenderedPageBreak/>
              <w:t>Declaration identifier</w:t>
            </w:r>
          </w:p>
        </w:tc>
        <w:tc>
          <w:tcPr>
            <w:tcW w:w="2930" w:type="dxa"/>
          </w:tcPr>
          <w:p w14:paraId="46C23BBE" w14:textId="77777777" w:rsidR="005432EB" w:rsidRPr="007D061B" w:rsidRDefault="005432EB" w:rsidP="0001143E">
            <w:pPr>
              <w:pStyle w:val="TAH"/>
            </w:pPr>
            <w:r w:rsidRPr="007D061B">
              <w:t>Declaration</w:t>
            </w:r>
          </w:p>
        </w:tc>
        <w:tc>
          <w:tcPr>
            <w:tcW w:w="5686" w:type="dxa"/>
          </w:tcPr>
          <w:p w14:paraId="247ACB61" w14:textId="77777777" w:rsidR="005432EB" w:rsidRPr="007D061B" w:rsidRDefault="005432EB" w:rsidP="0001143E">
            <w:pPr>
              <w:pStyle w:val="TAH"/>
            </w:pPr>
            <w:r w:rsidRPr="007D061B">
              <w:t>Description</w:t>
            </w:r>
          </w:p>
        </w:tc>
      </w:tr>
      <w:tr w:rsidR="005432EB" w:rsidRPr="007D061B" w14:paraId="5C6FDA84" w14:textId="77777777" w:rsidTr="0001143E">
        <w:trPr>
          <w:jc w:val="center"/>
        </w:trPr>
        <w:tc>
          <w:tcPr>
            <w:tcW w:w="1241" w:type="dxa"/>
          </w:tcPr>
          <w:p w14:paraId="45287482" w14:textId="77777777" w:rsidR="005432EB" w:rsidRPr="007D061B" w:rsidRDefault="005432EB" w:rsidP="0001143E">
            <w:pPr>
              <w:pStyle w:val="TAL"/>
              <w:rPr>
                <w:rFonts w:cs="Arial"/>
                <w:szCs w:val="18"/>
              </w:rPr>
            </w:pPr>
            <w:r w:rsidRPr="007D061B">
              <w:rPr>
                <w:rFonts w:cs="Arial"/>
                <w:szCs w:val="18"/>
              </w:rPr>
              <w:t>D6.1</w:t>
            </w:r>
          </w:p>
        </w:tc>
        <w:tc>
          <w:tcPr>
            <w:tcW w:w="2930" w:type="dxa"/>
          </w:tcPr>
          <w:p w14:paraId="3C0A76AB" w14:textId="77777777" w:rsidR="005432EB" w:rsidRPr="007D061B" w:rsidRDefault="005432EB" w:rsidP="0001143E">
            <w:pPr>
              <w:pStyle w:val="TAL"/>
              <w:rPr>
                <w:rFonts w:cs="Arial"/>
                <w:szCs w:val="18"/>
              </w:rPr>
            </w:pPr>
            <w:r w:rsidRPr="007D061B">
              <w:rPr>
                <w:rFonts w:cs="Arial"/>
                <w:szCs w:val="18"/>
              </w:rPr>
              <w:t>Operating bands and frequency ranges</w:t>
            </w:r>
          </w:p>
        </w:tc>
        <w:tc>
          <w:tcPr>
            <w:tcW w:w="5686" w:type="dxa"/>
          </w:tcPr>
          <w:p w14:paraId="787756FC" w14:textId="77777777" w:rsidR="005432EB" w:rsidRPr="007D061B" w:rsidRDefault="005432EB" w:rsidP="0001143E">
            <w:pPr>
              <w:pStyle w:val="TAL"/>
              <w:rPr>
                <w:rFonts w:cs="Arial"/>
                <w:szCs w:val="18"/>
              </w:rPr>
            </w:pPr>
            <w:r w:rsidRPr="007D061B">
              <w:rPr>
                <w:rFonts w:cs="Arial"/>
                <w:szCs w:val="18"/>
              </w:rPr>
              <w:t xml:space="preserve">List of operating band(s) supported by </w:t>
            </w:r>
            <w:r w:rsidRPr="007D061B">
              <w:rPr>
                <w:rFonts w:cs="Arial"/>
                <w:i/>
                <w:szCs w:val="18"/>
              </w:rPr>
              <w:t>TAB connector(s)</w:t>
            </w:r>
            <w:r w:rsidRPr="007D061B">
              <w:rPr>
                <w:rFonts w:cs="Arial"/>
                <w:szCs w:val="18"/>
              </w:rPr>
              <w:t xml:space="preserve"> of the BS and if applicable, frequency range(s) within the </w:t>
            </w:r>
            <w:r w:rsidRPr="007D061B">
              <w:rPr>
                <w:rFonts w:cs="Arial"/>
                <w:i/>
                <w:szCs w:val="18"/>
              </w:rPr>
              <w:t>operating band(s)</w:t>
            </w:r>
            <w:r w:rsidRPr="007D061B">
              <w:rPr>
                <w:rFonts w:cs="Arial"/>
                <w:szCs w:val="18"/>
              </w:rPr>
              <w:t xml:space="preserve"> that the BS can operate in.</w:t>
            </w:r>
          </w:p>
          <w:p w14:paraId="1550EBB9" w14:textId="77777777" w:rsidR="005432EB" w:rsidRPr="007D061B" w:rsidRDefault="005432EB" w:rsidP="0001143E">
            <w:pPr>
              <w:pStyle w:val="TAL"/>
              <w:rPr>
                <w:rFonts w:cs="Arial"/>
                <w:szCs w:val="18"/>
              </w:rPr>
            </w:pPr>
            <w:r w:rsidRPr="007D061B">
              <w:rPr>
                <w:rFonts w:cs="Arial"/>
                <w:szCs w:val="18"/>
              </w:rPr>
              <w:t xml:space="preserve">Declarations shall be made per </w:t>
            </w:r>
            <w:r w:rsidRPr="007D061B">
              <w:rPr>
                <w:rFonts w:cs="Arial"/>
                <w:i/>
                <w:szCs w:val="18"/>
              </w:rPr>
              <w:t>TAB connector.</w:t>
            </w:r>
          </w:p>
        </w:tc>
      </w:tr>
      <w:tr w:rsidR="005432EB" w:rsidRPr="007D061B" w14:paraId="685394A1" w14:textId="77777777" w:rsidTr="0001143E">
        <w:trPr>
          <w:jc w:val="center"/>
        </w:trPr>
        <w:tc>
          <w:tcPr>
            <w:tcW w:w="1241" w:type="dxa"/>
          </w:tcPr>
          <w:p w14:paraId="4A1EF0A4" w14:textId="77777777" w:rsidR="005432EB" w:rsidRPr="007D061B" w:rsidRDefault="005432EB" w:rsidP="0001143E">
            <w:pPr>
              <w:pStyle w:val="TAL"/>
              <w:rPr>
                <w:rFonts w:cs="Arial"/>
                <w:szCs w:val="18"/>
              </w:rPr>
            </w:pPr>
            <w:r w:rsidRPr="007D061B">
              <w:rPr>
                <w:rFonts w:cs="Arial"/>
                <w:szCs w:val="18"/>
              </w:rPr>
              <w:t>D6.3</w:t>
            </w:r>
          </w:p>
        </w:tc>
        <w:tc>
          <w:tcPr>
            <w:tcW w:w="2930" w:type="dxa"/>
          </w:tcPr>
          <w:p w14:paraId="200292A1" w14:textId="77777777" w:rsidR="005432EB" w:rsidRPr="007D061B" w:rsidRDefault="005432EB" w:rsidP="0001143E">
            <w:pPr>
              <w:pStyle w:val="TAL"/>
              <w:rPr>
                <w:rFonts w:cs="Arial"/>
                <w:szCs w:val="18"/>
              </w:rPr>
            </w:pPr>
            <w:r w:rsidRPr="007D061B">
              <w:rPr>
                <w:rFonts w:cs="Arial"/>
                <w:szCs w:val="18"/>
              </w:rPr>
              <w:t>Spurious emission category</w:t>
            </w:r>
          </w:p>
        </w:tc>
        <w:tc>
          <w:tcPr>
            <w:tcW w:w="5686" w:type="dxa"/>
          </w:tcPr>
          <w:p w14:paraId="1DBFF62B" w14:textId="3EE16669" w:rsidR="005432EB" w:rsidRPr="007D061B" w:rsidRDefault="005432EB" w:rsidP="0001143E">
            <w:pPr>
              <w:pStyle w:val="TAL"/>
              <w:rPr>
                <w:rFonts w:cs="Arial"/>
                <w:szCs w:val="18"/>
              </w:rPr>
            </w:pPr>
            <w:r w:rsidRPr="007D061B">
              <w:rPr>
                <w:rFonts w:cs="Arial"/>
                <w:szCs w:val="18"/>
              </w:rPr>
              <w:t>Declare the AAS BS spurious emission category as either category A or B with respect to the limits for spurious emissions, as defined in Recommendation ITU-R SM.329</w:t>
            </w:r>
            <w:r w:rsidR="007D061B" w:rsidRPr="007D061B">
              <w:rPr>
                <w:rFonts w:cs="Arial"/>
                <w:szCs w:val="18"/>
              </w:rPr>
              <w:t> [</w:t>
            </w:r>
            <w:r w:rsidRPr="007D061B">
              <w:rPr>
                <w:rFonts w:cs="Arial"/>
                <w:szCs w:val="18"/>
              </w:rPr>
              <w:t xml:space="preserve">35]. </w:t>
            </w:r>
          </w:p>
        </w:tc>
      </w:tr>
      <w:tr w:rsidR="005432EB" w:rsidRPr="007D061B" w14:paraId="3CE64174" w14:textId="77777777" w:rsidTr="0001143E">
        <w:trPr>
          <w:jc w:val="center"/>
        </w:trPr>
        <w:tc>
          <w:tcPr>
            <w:tcW w:w="1241" w:type="dxa"/>
          </w:tcPr>
          <w:p w14:paraId="6979C97D" w14:textId="77777777" w:rsidR="005432EB" w:rsidRPr="007D061B" w:rsidRDefault="005432EB" w:rsidP="0001143E">
            <w:pPr>
              <w:pStyle w:val="TAL"/>
              <w:rPr>
                <w:rFonts w:cs="Arial"/>
                <w:szCs w:val="18"/>
              </w:rPr>
            </w:pPr>
            <w:r w:rsidRPr="007D061B">
              <w:rPr>
                <w:rFonts w:cs="Arial"/>
                <w:szCs w:val="18"/>
              </w:rPr>
              <w:t>D6.4</w:t>
            </w:r>
          </w:p>
        </w:tc>
        <w:tc>
          <w:tcPr>
            <w:tcW w:w="2930" w:type="dxa"/>
          </w:tcPr>
          <w:p w14:paraId="0033BAEC" w14:textId="77777777" w:rsidR="005432EB" w:rsidRPr="007D061B" w:rsidRDefault="005432EB" w:rsidP="0001143E">
            <w:pPr>
              <w:pStyle w:val="TAL"/>
              <w:rPr>
                <w:rFonts w:cs="Arial"/>
                <w:szCs w:val="18"/>
              </w:rPr>
            </w:pPr>
            <w:r w:rsidRPr="007D061B">
              <w:rPr>
                <w:rFonts w:cs="Arial"/>
                <w:szCs w:val="18"/>
              </w:rPr>
              <w:t>Geographic area support</w:t>
            </w:r>
          </w:p>
        </w:tc>
        <w:tc>
          <w:tcPr>
            <w:tcW w:w="5686" w:type="dxa"/>
          </w:tcPr>
          <w:p w14:paraId="5B96A289" w14:textId="77777777" w:rsidR="005432EB" w:rsidRPr="007D061B" w:rsidRDefault="005432EB" w:rsidP="0001143E">
            <w:pPr>
              <w:pStyle w:val="TAL"/>
              <w:rPr>
                <w:rFonts w:cs="Arial"/>
                <w:i/>
                <w:szCs w:val="18"/>
              </w:rPr>
            </w:pPr>
            <w:r w:rsidRPr="007D061B">
              <w:rPr>
                <w:rFonts w:cs="Arial"/>
                <w:szCs w:val="18"/>
              </w:rPr>
              <w:t>The manufacturer shall declare the regions the AAS BS may operate in. e.g. CEPT.</w:t>
            </w:r>
          </w:p>
        </w:tc>
      </w:tr>
      <w:tr w:rsidR="005432EB" w:rsidRPr="007D061B" w14:paraId="5A0482C5" w14:textId="77777777" w:rsidTr="0001143E">
        <w:trPr>
          <w:jc w:val="center"/>
        </w:trPr>
        <w:tc>
          <w:tcPr>
            <w:tcW w:w="1241" w:type="dxa"/>
          </w:tcPr>
          <w:p w14:paraId="6869E5A4" w14:textId="77777777" w:rsidR="005432EB" w:rsidRPr="007D061B" w:rsidRDefault="005432EB" w:rsidP="0001143E">
            <w:pPr>
              <w:pStyle w:val="TAL"/>
              <w:rPr>
                <w:rFonts w:cs="Arial"/>
                <w:szCs w:val="18"/>
              </w:rPr>
            </w:pPr>
            <w:r w:rsidRPr="007D061B">
              <w:rPr>
                <w:rFonts w:cs="Arial"/>
                <w:szCs w:val="18"/>
              </w:rPr>
              <w:t>D6.5</w:t>
            </w:r>
          </w:p>
        </w:tc>
        <w:tc>
          <w:tcPr>
            <w:tcW w:w="2930" w:type="dxa"/>
          </w:tcPr>
          <w:p w14:paraId="419BB100" w14:textId="77777777" w:rsidR="005432EB" w:rsidRPr="007D061B" w:rsidRDefault="005432EB" w:rsidP="0001143E">
            <w:pPr>
              <w:pStyle w:val="TAL"/>
              <w:rPr>
                <w:rFonts w:cs="Arial"/>
                <w:szCs w:val="18"/>
              </w:rPr>
            </w:pPr>
            <w:r w:rsidRPr="007D061B">
              <w:rPr>
                <w:rFonts w:cs="Arial"/>
                <w:szCs w:val="18"/>
              </w:rPr>
              <w:t>Band 20 or Band XX support, operating in geographical areas allocated to broadcasting (DTT)</w:t>
            </w:r>
          </w:p>
        </w:tc>
        <w:tc>
          <w:tcPr>
            <w:tcW w:w="5686" w:type="dxa"/>
          </w:tcPr>
          <w:p w14:paraId="0CE22079"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the manufacturer shall declare if the AAS BS may operate in geographical areas allocated to broadcasting (DTT).</w:t>
            </w:r>
          </w:p>
        </w:tc>
      </w:tr>
      <w:tr w:rsidR="005432EB" w:rsidRPr="007D061B" w14:paraId="527076DF" w14:textId="77777777" w:rsidTr="0001143E">
        <w:trPr>
          <w:jc w:val="center"/>
        </w:trPr>
        <w:tc>
          <w:tcPr>
            <w:tcW w:w="1241" w:type="dxa"/>
          </w:tcPr>
          <w:p w14:paraId="7A199DF9" w14:textId="77777777" w:rsidR="005432EB" w:rsidRPr="007D061B" w:rsidRDefault="005432EB" w:rsidP="0001143E">
            <w:pPr>
              <w:pStyle w:val="TAL"/>
              <w:rPr>
                <w:rFonts w:cs="Arial"/>
                <w:szCs w:val="18"/>
              </w:rPr>
            </w:pPr>
            <w:r w:rsidRPr="007D061B">
              <w:rPr>
                <w:rFonts w:cs="Arial"/>
                <w:szCs w:val="18"/>
              </w:rPr>
              <w:t>D6.6</w:t>
            </w:r>
          </w:p>
        </w:tc>
        <w:tc>
          <w:tcPr>
            <w:tcW w:w="2930" w:type="dxa"/>
          </w:tcPr>
          <w:p w14:paraId="43CE5490" w14:textId="77777777" w:rsidR="005432EB" w:rsidRPr="007D061B" w:rsidRDefault="005432EB" w:rsidP="0001143E">
            <w:pPr>
              <w:pStyle w:val="TAL"/>
              <w:rPr>
                <w:rFonts w:cs="Arial"/>
                <w:szCs w:val="18"/>
              </w:rPr>
            </w:pPr>
            <w:r w:rsidRPr="007D061B">
              <w:rPr>
                <w:rFonts w:cs="Arial"/>
                <w:szCs w:val="18"/>
              </w:rPr>
              <w:t>Band 20 or Band XX support, emission level for channel N (</w:t>
            </w:r>
            <w:r w:rsidRPr="007D061B">
              <w:t>P</w:t>
            </w:r>
            <w:r w:rsidRPr="007D061B">
              <w:rPr>
                <w:vertAlign w:val="subscript"/>
              </w:rPr>
              <w:t>EM,N</w:t>
            </w:r>
            <w:r w:rsidRPr="007D061B">
              <w:rPr>
                <w:rFonts w:cs="Arial"/>
                <w:szCs w:val="18"/>
              </w:rPr>
              <w:t>)</w:t>
            </w:r>
          </w:p>
        </w:tc>
        <w:tc>
          <w:tcPr>
            <w:tcW w:w="5686" w:type="dxa"/>
          </w:tcPr>
          <w:p w14:paraId="5D8F02EF" w14:textId="189F4181"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emission level for channel N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4B835227" w14:textId="77777777" w:rsidTr="0001143E">
        <w:trPr>
          <w:jc w:val="center"/>
        </w:trPr>
        <w:tc>
          <w:tcPr>
            <w:tcW w:w="1241" w:type="dxa"/>
          </w:tcPr>
          <w:p w14:paraId="3F8D2001" w14:textId="77777777" w:rsidR="005432EB" w:rsidRPr="007D061B" w:rsidRDefault="005432EB" w:rsidP="0001143E">
            <w:pPr>
              <w:pStyle w:val="TAL"/>
              <w:rPr>
                <w:rFonts w:cs="Arial"/>
                <w:szCs w:val="18"/>
              </w:rPr>
            </w:pPr>
            <w:r w:rsidRPr="007D061B">
              <w:rPr>
                <w:rFonts w:cs="Arial"/>
                <w:szCs w:val="18"/>
              </w:rPr>
              <w:t>D6.7</w:t>
            </w:r>
          </w:p>
        </w:tc>
        <w:tc>
          <w:tcPr>
            <w:tcW w:w="2930" w:type="dxa"/>
          </w:tcPr>
          <w:p w14:paraId="24119BC9" w14:textId="77777777" w:rsidR="005432EB" w:rsidRPr="007D061B" w:rsidRDefault="005432EB" w:rsidP="0001143E">
            <w:pPr>
              <w:pStyle w:val="TAL"/>
              <w:rPr>
                <w:rFonts w:cs="Arial"/>
                <w:szCs w:val="18"/>
              </w:rPr>
            </w:pPr>
            <w:r w:rsidRPr="007D061B">
              <w:rPr>
                <w:rFonts w:cs="Arial"/>
                <w:szCs w:val="18"/>
              </w:rPr>
              <w:t>Band 20 or Band XX support, Maximum output Power in 10 MHz (</w:t>
            </w:r>
            <w:r w:rsidRPr="007D061B">
              <w:rPr>
                <w:rFonts w:cs="v5.0.0"/>
              </w:rPr>
              <w:t>P</w:t>
            </w:r>
            <w:r w:rsidRPr="007D061B">
              <w:rPr>
                <w:rFonts w:cs="v5.0.0"/>
                <w:vertAlign w:val="subscript"/>
              </w:rPr>
              <w:t>10MHz</w:t>
            </w:r>
            <w:r w:rsidRPr="007D061B">
              <w:rPr>
                <w:rFonts w:cs="Arial"/>
                <w:szCs w:val="18"/>
              </w:rPr>
              <w:t>)</w:t>
            </w:r>
          </w:p>
        </w:tc>
        <w:tc>
          <w:tcPr>
            <w:tcW w:w="5686" w:type="dxa"/>
          </w:tcPr>
          <w:p w14:paraId="52922431" w14:textId="1F3B7D89"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maximum output power in 10 MHz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50F1A436" w14:textId="77777777" w:rsidTr="0001143E">
        <w:trPr>
          <w:jc w:val="center"/>
        </w:trPr>
        <w:tc>
          <w:tcPr>
            <w:tcW w:w="1241" w:type="dxa"/>
          </w:tcPr>
          <w:p w14:paraId="07F380A8" w14:textId="77777777" w:rsidR="005432EB" w:rsidRPr="007D061B" w:rsidRDefault="005432EB" w:rsidP="0001143E">
            <w:pPr>
              <w:pStyle w:val="TAL"/>
              <w:rPr>
                <w:rFonts w:cs="Arial"/>
                <w:szCs w:val="18"/>
              </w:rPr>
            </w:pPr>
            <w:r w:rsidRPr="007D061B">
              <w:rPr>
                <w:rFonts w:cs="Arial"/>
                <w:szCs w:val="18"/>
              </w:rPr>
              <w:t>D6.8</w:t>
            </w:r>
          </w:p>
        </w:tc>
        <w:tc>
          <w:tcPr>
            <w:tcW w:w="2930" w:type="dxa"/>
          </w:tcPr>
          <w:p w14:paraId="239B6262" w14:textId="77777777" w:rsidR="005432EB" w:rsidRPr="007D061B" w:rsidRDefault="005432EB" w:rsidP="0001143E">
            <w:pPr>
              <w:pStyle w:val="TAL"/>
              <w:rPr>
                <w:rFonts w:cs="Arial"/>
                <w:szCs w:val="18"/>
              </w:rPr>
            </w:pPr>
            <w:r w:rsidRPr="007D061B">
              <w:rPr>
                <w:rFonts w:cs="Arial"/>
                <w:szCs w:val="18"/>
              </w:rPr>
              <w:t>Band 32 or Band XXXII support, Declared emission level in Band 32/XXXII (</w:t>
            </w:r>
            <w:r w:rsidRPr="007D061B">
              <w:t>P</w:t>
            </w:r>
            <w:r w:rsidRPr="007D061B">
              <w:rPr>
                <w:vertAlign w:val="subscript"/>
              </w:rPr>
              <w:t>EM,B32,ind</w:t>
            </w:r>
            <w:r w:rsidRPr="007D061B">
              <w:rPr>
                <w:rFonts w:cs="Arial"/>
                <w:szCs w:val="18"/>
              </w:rPr>
              <w:t>)</w:t>
            </w:r>
          </w:p>
        </w:tc>
        <w:tc>
          <w:tcPr>
            <w:tcW w:w="5686" w:type="dxa"/>
          </w:tcPr>
          <w:p w14:paraId="1B1A09AB"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32 or Band XXXII the manufacturer shall declare if the AAS BS may operate in geographical areas allocated to broadcasting (DTT), the emission level in Band 32/XXXII (P</w:t>
            </w:r>
            <w:r w:rsidRPr="007D061B">
              <w:rPr>
                <w:rFonts w:cs="Arial"/>
                <w:szCs w:val="18"/>
                <w:vertAlign w:val="subscript"/>
              </w:rPr>
              <w:t xml:space="preserve">EM,B32,ind, </w:t>
            </w:r>
            <w:r w:rsidRPr="007D061B">
              <w:rPr>
                <w:rFonts w:cs="Arial"/>
                <w:szCs w:val="18"/>
              </w:rPr>
              <w:t>ind=a, b, c, d, e) shall be declared.</w:t>
            </w:r>
          </w:p>
        </w:tc>
      </w:tr>
      <w:tr w:rsidR="005432EB" w:rsidRPr="007D061B" w14:paraId="24F9D8CE" w14:textId="77777777" w:rsidTr="0001143E">
        <w:trPr>
          <w:jc w:val="center"/>
        </w:trPr>
        <w:tc>
          <w:tcPr>
            <w:tcW w:w="1241" w:type="dxa"/>
          </w:tcPr>
          <w:p w14:paraId="61358335" w14:textId="77777777" w:rsidR="005432EB" w:rsidRPr="007D061B" w:rsidRDefault="005432EB" w:rsidP="0001143E">
            <w:pPr>
              <w:pStyle w:val="TAL"/>
              <w:rPr>
                <w:rFonts w:cs="Arial"/>
                <w:szCs w:val="18"/>
              </w:rPr>
            </w:pPr>
            <w:r w:rsidRPr="007D061B">
              <w:rPr>
                <w:rFonts w:cs="Arial"/>
                <w:szCs w:val="18"/>
              </w:rPr>
              <w:t>D6.10</w:t>
            </w:r>
          </w:p>
        </w:tc>
        <w:tc>
          <w:tcPr>
            <w:tcW w:w="2930" w:type="dxa"/>
          </w:tcPr>
          <w:p w14:paraId="5CF76F0E" w14:textId="77777777" w:rsidR="005432EB" w:rsidRPr="007D061B" w:rsidRDefault="005432EB" w:rsidP="0001143E">
            <w:pPr>
              <w:pStyle w:val="TAL"/>
              <w:rPr>
                <w:rFonts w:cs="Arial"/>
                <w:szCs w:val="18"/>
              </w:rPr>
            </w:pPr>
            <w:r w:rsidRPr="007D061B">
              <w:rPr>
                <w:rFonts w:cs="Arial"/>
                <w:szCs w:val="18"/>
              </w:rPr>
              <w:t>Co-existence with other systems</w:t>
            </w:r>
          </w:p>
        </w:tc>
        <w:tc>
          <w:tcPr>
            <w:tcW w:w="5686" w:type="dxa"/>
          </w:tcPr>
          <w:p w14:paraId="1B6C4E05"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5432EB" w:rsidRPr="007D061B" w14:paraId="032CF750" w14:textId="77777777" w:rsidTr="0001143E">
        <w:trPr>
          <w:jc w:val="center"/>
        </w:trPr>
        <w:tc>
          <w:tcPr>
            <w:tcW w:w="1241" w:type="dxa"/>
          </w:tcPr>
          <w:p w14:paraId="1FFF1926" w14:textId="77777777" w:rsidR="005432EB" w:rsidRPr="007D061B" w:rsidRDefault="005432EB" w:rsidP="0001143E">
            <w:pPr>
              <w:pStyle w:val="TAL"/>
              <w:rPr>
                <w:rFonts w:cs="Arial"/>
                <w:szCs w:val="18"/>
              </w:rPr>
            </w:pPr>
            <w:r w:rsidRPr="007D061B">
              <w:rPr>
                <w:rFonts w:cs="Arial"/>
                <w:szCs w:val="18"/>
              </w:rPr>
              <w:t>D6.11</w:t>
            </w:r>
          </w:p>
        </w:tc>
        <w:tc>
          <w:tcPr>
            <w:tcW w:w="2930" w:type="dxa"/>
          </w:tcPr>
          <w:p w14:paraId="18749721" w14:textId="77777777" w:rsidR="005432EB" w:rsidRPr="007D061B" w:rsidRDefault="005432EB" w:rsidP="0001143E">
            <w:pPr>
              <w:pStyle w:val="TAL"/>
              <w:rPr>
                <w:rFonts w:cs="Arial"/>
                <w:szCs w:val="18"/>
              </w:rPr>
            </w:pPr>
            <w:r w:rsidRPr="007D061B">
              <w:rPr>
                <w:rFonts w:cs="Arial"/>
                <w:szCs w:val="18"/>
              </w:rPr>
              <w:t>Co-location with other base stations</w:t>
            </w:r>
          </w:p>
        </w:tc>
        <w:tc>
          <w:tcPr>
            <w:tcW w:w="5686" w:type="dxa"/>
          </w:tcPr>
          <w:p w14:paraId="4BD69C0A"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5432EB" w:rsidRPr="007D061B" w14:paraId="0884E309" w14:textId="77777777" w:rsidTr="0001143E">
        <w:trPr>
          <w:jc w:val="center"/>
        </w:trPr>
        <w:tc>
          <w:tcPr>
            <w:tcW w:w="1241" w:type="dxa"/>
          </w:tcPr>
          <w:p w14:paraId="6F187D12" w14:textId="77777777" w:rsidR="005432EB" w:rsidRPr="007D061B" w:rsidRDefault="005432EB" w:rsidP="0001143E">
            <w:pPr>
              <w:pStyle w:val="TAL"/>
              <w:rPr>
                <w:rFonts w:cs="Arial"/>
                <w:szCs w:val="18"/>
              </w:rPr>
            </w:pPr>
            <w:r w:rsidRPr="007D061B">
              <w:rPr>
                <w:rFonts w:cs="Arial"/>
                <w:szCs w:val="18"/>
              </w:rPr>
              <w:t>D6.12</w:t>
            </w:r>
          </w:p>
        </w:tc>
        <w:tc>
          <w:tcPr>
            <w:tcW w:w="2930" w:type="dxa"/>
          </w:tcPr>
          <w:p w14:paraId="1983008C" w14:textId="77777777" w:rsidR="005432EB" w:rsidRPr="007D061B" w:rsidRDefault="005432EB" w:rsidP="0001143E">
            <w:pPr>
              <w:pStyle w:val="TAL"/>
              <w:rPr>
                <w:rFonts w:cs="Arial"/>
                <w:szCs w:val="18"/>
              </w:rPr>
            </w:pPr>
            <w:r w:rsidRPr="007D061B">
              <w:rPr>
                <w:rFonts w:cs="Arial"/>
                <w:i/>
                <w:szCs w:val="18"/>
              </w:rPr>
              <w:t>TAB connector</w:t>
            </w:r>
            <w:r w:rsidRPr="007D061B">
              <w:rPr>
                <w:rFonts w:cs="Arial"/>
                <w:szCs w:val="18"/>
              </w:rPr>
              <w:t xml:space="preserve"> capability set (CSA)</w:t>
            </w:r>
          </w:p>
        </w:tc>
        <w:tc>
          <w:tcPr>
            <w:tcW w:w="5686" w:type="dxa"/>
          </w:tcPr>
          <w:p w14:paraId="51B8BFB8" w14:textId="77777777" w:rsidR="005432EB" w:rsidRPr="007D061B" w:rsidRDefault="005432EB" w:rsidP="0001143E">
            <w:pPr>
              <w:pStyle w:val="TAL"/>
              <w:rPr>
                <w:rFonts w:cs="Arial"/>
                <w:szCs w:val="18"/>
              </w:rPr>
            </w:pPr>
            <w:r w:rsidRPr="007D061B">
              <w:rPr>
                <w:rFonts w:cs="Arial"/>
                <w:szCs w:val="18"/>
              </w:rPr>
              <w:t xml:space="preserve">The manufacturer shall declare the supported capability set(s) according to table 4.9-1 for all </w:t>
            </w:r>
            <w:r w:rsidRPr="007D061B">
              <w:rPr>
                <w:rFonts w:cs="Arial"/>
                <w:i/>
                <w:szCs w:val="18"/>
              </w:rPr>
              <w:t>TAB connector(s)</w:t>
            </w:r>
            <w:r w:rsidRPr="007D061B">
              <w:rPr>
                <w:rFonts w:cs="Arial"/>
                <w:szCs w:val="18"/>
              </w:rPr>
              <w:t xml:space="preserve"> and supported operating band(s).</w:t>
            </w:r>
          </w:p>
          <w:p w14:paraId="379FCCE9" w14:textId="77777777" w:rsidR="005432EB" w:rsidRPr="007D061B" w:rsidRDefault="005432EB" w:rsidP="0001143E">
            <w:pPr>
              <w:pStyle w:val="TAL"/>
              <w:rPr>
                <w:rFonts w:cs="Arial"/>
                <w:szCs w:val="18"/>
              </w:rPr>
            </w:pPr>
            <w:r w:rsidRPr="007D061B">
              <w:t xml:space="preserve">NOTE: in case of </w:t>
            </w:r>
            <w:r w:rsidRPr="007D061B">
              <w:rPr>
                <w:i/>
              </w:rPr>
              <w:t>hybrid AAS BS</w:t>
            </w:r>
            <w:r w:rsidRPr="007D061B">
              <w:t xml:space="preserve">, set of </w:t>
            </w:r>
            <w:r w:rsidRPr="007D061B">
              <w:rPr>
                <w:i/>
              </w:rPr>
              <w:t>operating band</w:t>
            </w:r>
            <w:r w:rsidRPr="007D061B">
              <w:t xml:space="preserve"> specific CSA declarations shall be aligned with the set of RCSA's declared by D9.25 in TS 37.145-2 [38] for the radiated testing for the </w:t>
            </w:r>
            <w:r w:rsidRPr="007D061B">
              <w:rPr>
                <w:i/>
              </w:rPr>
              <w:t>operating band</w:t>
            </w:r>
            <w:r w:rsidRPr="007D061B">
              <w:t xml:space="preserve"> in question.</w:t>
            </w:r>
          </w:p>
        </w:tc>
      </w:tr>
      <w:tr w:rsidR="005432EB" w:rsidRPr="007D061B" w14:paraId="715E2482" w14:textId="77777777" w:rsidTr="0001143E">
        <w:trPr>
          <w:jc w:val="center"/>
        </w:trPr>
        <w:tc>
          <w:tcPr>
            <w:tcW w:w="1241" w:type="dxa"/>
          </w:tcPr>
          <w:p w14:paraId="6D068252" w14:textId="77777777" w:rsidR="005432EB" w:rsidRPr="007D061B" w:rsidRDefault="005432EB" w:rsidP="0001143E">
            <w:pPr>
              <w:pStyle w:val="TAL"/>
              <w:rPr>
                <w:rFonts w:cs="Arial"/>
                <w:szCs w:val="18"/>
              </w:rPr>
            </w:pPr>
            <w:r w:rsidRPr="007D061B">
              <w:rPr>
                <w:rFonts w:cs="Arial"/>
                <w:szCs w:val="18"/>
              </w:rPr>
              <w:t>D6.13</w:t>
            </w:r>
          </w:p>
        </w:tc>
        <w:tc>
          <w:tcPr>
            <w:tcW w:w="2930" w:type="dxa"/>
          </w:tcPr>
          <w:p w14:paraId="2DC26A84" w14:textId="77777777" w:rsidR="005432EB" w:rsidRPr="007D061B" w:rsidRDefault="005432EB" w:rsidP="0001143E">
            <w:pPr>
              <w:pStyle w:val="TAL"/>
              <w:rPr>
                <w:rFonts w:cs="Arial"/>
                <w:szCs w:val="18"/>
              </w:rPr>
            </w:pPr>
            <w:r w:rsidRPr="007D061B">
              <w:rPr>
                <w:rFonts w:cs="Arial"/>
                <w:i/>
                <w:szCs w:val="18"/>
              </w:rPr>
              <w:t>Single or Multi-band TAB connector</w:t>
            </w:r>
          </w:p>
        </w:tc>
        <w:tc>
          <w:tcPr>
            <w:tcW w:w="5686" w:type="dxa"/>
          </w:tcPr>
          <w:p w14:paraId="3A2FE033" w14:textId="77777777" w:rsidR="007D061B" w:rsidRPr="007D061B" w:rsidRDefault="005432EB" w:rsidP="0001143E">
            <w:pPr>
              <w:pStyle w:val="TAL"/>
              <w:rPr>
                <w:rFonts w:cs="Arial"/>
                <w:szCs w:val="18"/>
              </w:rPr>
            </w:pPr>
            <w:r w:rsidRPr="007D061B">
              <w:rPr>
                <w:rFonts w:cs="Arial"/>
                <w:i/>
                <w:szCs w:val="18"/>
              </w:rPr>
              <w:t xml:space="preserve">Multi-band TAB connector </w:t>
            </w:r>
            <w:r w:rsidRPr="007D061B">
              <w:rPr>
                <w:rFonts w:cs="Arial"/>
                <w:szCs w:val="18"/>
              </w:rPr>
              <w:t xml:space="preserve">or </w:t>
            </w:r>
            <w:r w:rsidRPr="007D061B">
              <w:rPr>
                <w:rFonts w:cs="Arial"/>
                <w:i/>
                <w:szCs w:val="18"/>
              </w:rPr>
              <w:t>single band TAB connector</w:t>
            </w:r>
            <w:r w:rsidRPr="007D061B">
              <w:rPr>
                <w:rFonts w:cs="Arial"/>
                <w:szCs w:val="18"/>
              </w:rPr>
              <w:t>.</w:t>
            </w:r>
          </w:p>
          <w:p w14:paraId="5A00F259" w14:textId="59B8D381"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p>
        </w:tc>
      </w:tr>
      <w:tr w:rsidR="005432EB" w:rsidRPr="007D061B" w14:paraId="18E3798B" w14:textId="77777777" w:rsidTr="0001143E">
        <w:trPr>
          <w:jc w:val="center"/>
        </w:trPr>
        <w:tc>
          <w:tcPr>
            <w:tcW w:w="1241" w:type="dxa"/>
          </w:tcPr>
          <w:p w14:paraId="43AB89CF" w14:textId="77777777" w:rsidR="005432EB" w:rsidRPr="007D061B" w:rsidRDefault="005432EB" w:rsidP="0001143E">
            <w:pPr>
              <w:pStyle w:val="TAL"/>
              <w:rPr>
                <w:rFonts w:cs="Arial"/>
                <w:szCs w:val="18"/>
              </w:rPr>
            </w:pPr>
            <w:r w:rsidRPr="007D061B">
              <w:rPr>
                <w:rFonts w:cs="Arial"/>
                <w:szCs w:val="18"/>
              </w:rPr>
              <w:t>D6.14</w:t>
            </w:r>
          </w:p>
        </w:tc>
        <w:tc>
          <w:tcPr>
            <w:tcW w:w="2930" w:type="dxa"/>
          </w:tcPr>
          <w:p w14:paraId="26D2AA56" w14:textId="77777777" w:rsidR="005432EB" w:rsidRPr="007D061B" w:rsidRDefault="005432EB" w:rsidP="0001143E">
            <w:pPr>
              <w:pStyle w:val="TAL"/>
              <w:rPr>
                <w:rFonts w:cs="Arial"/>
                <w:szCs w:val="18"/>
              </w:rPr>
            </w:pPr>
            <w:r w:rsidRPr="007D061B">
              <w:rPr>
                <w:rFonts w:cs="Arial"/>
                <w:szCs w:val="18"/>
              </w:rPr>
              <w:t>Contiguous or non-contiguous spectrum</w:t>
            </w:r>
          </w:p>
        </w:tc>
        <w:tc>
          <w:tcPr>
            <w:tcW w:w="5686" w:type="dxa"/>
          </w:tcPr>
          <w:p w14:paraId="7ADD5A70" w14:textId="77777777" w:rsidR="005432EB" w:rsidRPr="007D061B" w:rsidRDefault="005432EB" w:rsidP="0001143E">
            <w:pPr>
              <w:pStyle w:val="TAL"/>
              <w:rPr>
                <w:rFonts w:cs="Arial"/>
                <w:szCs w:val="18"/>
              </w:rPr>
            </w:pPr>
            <w:r w:rsidRPr="007D061B">
              <w:rPr>
                <w:rFonts w:cs="Arial"/>
                <w:szCs w:val="18"/>
              </w:rPr>
              <w:t>Ability to support contiguous or non-contiguous (or both) frequency distribution of carriers when operating multi-carrier, per TAB connector, per band, per RAT.</w:t>
            </w:r>
          </w:p>
        </w:tc>
      </w:tr>
      <w:tr w:rsidR="005432EB" w:rsidRPr="007D061B" w14:paraId="32FA8A67" w14:textId="77777777" w:rsidTr="0001143E">
        <w:trPr>
          <w:jc w:val="center"/>
        </w:trPr>
        <w:tc>
          <w:tcPr>
            <w:tcW w:w="1241" w:type="dxa"/>
          </w:tcPr>
          <w:p w14:paraId="69BA90E7" w14:textId="77777777" w:rsidR="005432EB" w:rsidRPr="007D061B" w:rsidRDefault="005432EB" w:rsidP="0001143E">
            <w:pPr>
              <w:pStyle w:val="TAL"/>
              <w:rPr>
                <w:rFonts w:cs="Arial"/>
                <w:szCs w:val="18"/>
              </w:rPr>
            </w:pPr>
            <w:r w:rsidRPr="007D061B">
              <w:rPr>
                <w:rFonts w:cs="Arial"/>
                <w:szCs w:val="18"/>
              </w:rPr>
              <w:t>D6.15</w:t>
            </w:r>
          </w:p>
        </w:tc>
        <w:tc>
          <w:tcPr>
            <w:tcW w:w="2930" w:type="dxa"/>
          </w:tcPr>
          <w:p w14:paraId="3555CBBB" w14:textId="77777777" w:rsidR="005432EB" w:rsidRPr="007D061B" w:rsidRDefault="005432EB" w:rsidP="0001143E">
            <w:pPr>
              <w:pStyle w:val="TAL"/>
              <w:rPr>
                <w:rFonts w:cs="Arial"/>
                <w:szCs w:val="18"/>
              </w:rPr>
            </w:pPr>
            <w:r w:rsidRPr="007D061B">
              <w:rPr>
                <w:rFonts w:cs="Arial"/>
                <w:szCs w:val="18"/>
              </w:rPr>
              <w:t>Contiguous and non-contiguous parameters identical</w:t>
            </w:r>
          </w:p>
        </w:tc>
        <w:tc>
          <w:tcPr>
            <w:tcW w:w="5686" w:type="dxa"/>
          </w:tcPr>
          <w:p w14:paraId="3775884C" w14:textId="77777777" w:rsidR="005432EB" w:rsidRPr="007D061B" w:rsidRDefault="005432EB" w:rsidP="0001143E">
            <w:pPr>
              <w:pStyle w:val="TAL"/>
              <w:rPr>
                <w:rFonts w:cs="Arial"/>
                <w:szCs w:val="18"/>
              </w:rPr>
            </w:pPr>
            <w:r w:rsidRPr="007D061B">
              <w:rPr>
                <w:rFonts w:cs="Arial"/>
                <w:szCs w:val="18"/>
              </w:rPr>
              <w:t>If contiguous and non-contiguous operation is possible then parameters are the same.</w:t>
            </w:r>
          </w:p>
        </w:tc>
      </w:tr>
      <w:tr w:rsidR="005432EB" w:rsidRPr="007D061B" w14:paraId="2FDD3B3F" w14:textId="77777777" w:rsidTr="0001143E">
        <w:trPr>
          <w:jc w:val="center"/>
        </w:trPr>
        <w:tc>
          <w:tcPr>
            <w:tcW w:w="1241" w:type="dxa"/>
          </w:tcPr>
          <w:p w14:paraId="509C4D23" w14:textId="77777777" w:rsidR="005432EB" w:rsidRPr="007D061B" w:rsidRDefault="005432EB" w:rsidP="0001143E">
            <w:pPr>
              <w:pStyle w:val="TAL"/>
              <w:rPr>
                <w:rFonts w:cs="Arial"/>
                <w:szCs w:val="18"/>
              </w:rPr>
            </w:pPr>
            <w:r w:rsidRPr="007D061B">
              <w:rPr>
                <w:rFonts w:cs="Arial"/>
                <w:szCs w:val="18"/>
              </w:rPr>
              <w:t>D6.16</w:t>
            </w:r>
          </w:p>
        </w:tc>
        <w:tc>
          <w:tcPr>
            <w:tcW w:w="2930" w:type="dxa"/>
          </w:tcPr>
          <w:p w14:paraId="174808A4"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Radio Bandwidth</w:t>
            </w:r>
            <w:r w:rsidRPr="007D061B">
              <w:rPr>
                <w:rFonts w:cs="Arial"/>
                <w:szCs w:val="18"/>
              </w:rPr>
              <w:t xml:space="preserve"> of the </w:t>
            </w:r>
            <w:r w:rsidRPr="007D061B">
              <w:rPr>
                <w:rFonts w:cs="Arial"/>
                <w:i/>
                <w:szCs w:val="18"/>
              </w:rPr>
              <w:t>multi-band TAB connector.</w:t>
            </w:r>
          </w:p>
        </w:tc>
        <w:tc>
          <w:tcPr>
            <w:tcW w:w="5686" w:type="dxa"/>
          </w:tcPr>
          <w:p w14:paraId="418035A6"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radio bandwidth</w:t>
            </w:r>
            <w:r w:rsidRPr="007D061B">
              <w:rPr>
                <w:rFonts w:cs="Arial"/>
                <w:szCs w:val="18"/>
              </w:rPr>
              <w:t xml:space="preserve"> that can be supported by the </w:t>
            </w:r>
            <w:r w:rsidRPr="007D061B">
              <w:rPr>
                <w:rFonts w:cs="Arial"/>
                <w:i/>
                <w:szCs w:val="18"/>
              </w:rPr>
              <w:t>multi-band TAB connector</w:t>
            </w:r>
            <w:r w:rsidRPr="007D061B">
              <w:rPr>
                <w:rFonts w:cs="Arial"/>
                <w:szCs w:val="18"/>
              </w:rPr>
              <w:t>. May be different for transmit and receive.</w:t>
            </w:r>
          </w:p>
          <w:p w14:paraId="6E96F260" w14:textId="77777777" w:rsidR="005432EB" w:rsidRPr="007D061B" w:rsidRDefault="005432EB" w:rsidP="0001143E">
            <w:pPr>
              <w:pStyle w:val="TAL"/>
              <w:rPr>
                <w:rFonts w:cs="Arial"/>
                <w:szCs w:val="18"/>
              </w:rPr>
            </w:pPr>
            <w:r w:rsidRPr="007D061B">
              <w:rPr>
                <w:rFonts w:cs="Arial"/>
                <w:szCs w:val="18"/>
              </w:rPr>
              <w:t xml:space="preserve">Declared for each supported operating band and operating band combination (D6.41) supported for every </w:t>
            </w:r>
            <w:r w:rsidRPr="007D061B">
              <w:rPr>
                <w:rFonts w:cs="Arial"/>
                <w:i/>
                <w:szCs w:val="18"/>
              </w:rPr>
              <w:t>multi-band TAB connector.</w:t>
            </w:r>
          </w:p>
        </w:tc>
      </w:tr>
      <w:tr w:rsidR="005432EB" w:rsidRPr="007D061B" w14:paraId="24475E69" w14:textId="77777777" w:rsidTr="0001143E">
        <w:trPr>
          <w:jc w:val="center"/>
        </w:trPr>
        <w:tc>
          <w:tcPr>
            <w:tcW w:w="1241" w:type="dxa"/>
          </w:tcPr>
          <w:p w14:paraId="5536A8CA" w14:textId="77777777" w:rsidR="005432EB" w:rsidRPr="007D061B" w:rsidRDefault="005432EB" w:rsidP="0001143E">
            <w:pPr>
              <w:pStyle w:val="TAL"/>
              <w:rPr>
                <w:rFonts w:cs="Arial"/>
                <w:szCs w:val="18"/>
              </w:rPr>
            </w:pPr>
            <w:r w:rsidRPr="007D061B">
              <w:rPr>
                <w:rFonts w:cs="Arial"/>
                <w:szCs w:val="18"/>
              </w:rPr>
              <w:t>D6.17</w:t>
            </w:r>
          </w:p>
        </w:tc>
        <w:tc>
          <w:tcPr>
            <w:tcW w:w="2930" w:type="dxa"/>
          </w:tcPr>
          <w:p w14:paraId="2CF64379"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p>
        </w:tc>
        <w:tc>
          <w:tcPr>
            <w:tcW w:w="5686" w:type="dxa"/>
          </w:tcPr>
          <w:p w14:paraId="7E87369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in the operating band, declared for each supported operating band for every </w:t>
            </w:r>
            <w:r w:rsidRPr="007D061B">
              <w:rPr>
                <w:rFonts w:cs="Arial"/>
                <w:i/>
                <w:szCs w:val="18"/>
              </w:rPr>
              <w:t>TAB connector.</w:t>
            </w:r>
          </w:p>
        </w:tc>
      </w:tr>
      <w:tr w:rsidR="005432EB" w:rsidRPr="007D061B" w14:paraId="247FC786" w14:textId="77777777" w:rsidTr="0001143E">
        <w:trPr>
          <w:jc w:val="center"/>
        </w:trPr>
        <w:tc>
          <w:tcPr>
            <w:tcW w:w="1241" w:type="dxa"/>
          </w:tcPr>
          <w:p w14:paraId="60FDA44E" w14:textId="77777777" w:rsidR="005432EB" w:rsidRPr="007D061B" w:rsidRDefault="005432EB" w:rsidP="0001143E">
            <w:pPr>
              <w:pStyle w:val="TAL"/>
              <w:rPr>
                <w:rFonts w:cs="Arial"/>
                <w:szCs w:val="18"/>
              </w:rPr>
            </w:pPr>
            <w:r w:rsidRPr="007D061B">
              <w:rPr>
                <w:rFonts w:cs="Arial"/>
                <w:szCs w:val="18"/>
              </w:rPr>
              <w:t>D6.18</w:t>
            </w:r>
          </w:p>
        </w:tc>
        <w:tc>
          <w:tcPr>
            <w:tcW w:w="2930" w:type="dxa"/>
          </w:tcPr>
          <w:p w14:paraId="7D952D15"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r w:rsidRPr="007D061B">
              <w:rPr>
                <w:rFonts w:cs="Arial"/>
                <w:szCs w:val="18"/>
              </w:rPr>
              <w:t xml:space="preserve"> for contiguous operation.</w:t>
            </w:r>
          </w:p>
        </w:tc>
        <w:tc>
          <w:tcPr>
            <w:tcW w:w="5686" w:type="dxa"/>
          </w:tcPr>
          <w:p w14:paraId="5EEF7C48"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for contiguous spectrum operation, declared for each supported operating band and CS for every </w:t>
            </w:r>
            <w:r w:rsidRPr="007D061B">
              <w:rPr>
                <w:rFonts w:cs="Arial"/>
                <w:i/>
                <w:szCs w:val="18"/>
              </w:rPr>
              <w:t>TAB connector.</w:t>
            </w:r>
          </w:p>
        </w:tc>
      </w:tr>
      <w:tr w:rsidR="005432EB" w:rsidRPr="007D061B" w14:paraId="550AC0BF" w14:textId="77777777" w:rsidTr="0001143E">
        <w:trPr>
          <w:jc w:val="center"/>
        </w:trPr>
        <w:tc>
          <w:tcPr>
            <w:tcW w:w="1241" w:type="dxa"/>
          </w:tcPr>
          <w:p w14:paraId="551632B3" w14:textId="77777777" w:rsidR="005432EB" w:rsidRPr="007D061B" w:rsidRDefault="005432EB" w:rsidP="0001143E">
            <w:pPr>
              <w:pStyle w:val="TAL"/>
              <w:rPr>
                <w:rFonts w:cs="Arial"/>
                <w:szCs w:val="18"/>
              </w:rPr>
            </w:pPr>
            <w:r w:rsidRPr="007D061B">
              <w:rPr>
                <w:rFonts w:cs="Arial"/>
                <w:szCs w:val="18"/>
              </w:rPr>
              <w:t>D6.19</w:t>
            </w:r>
          </w:p>
        </w:tc>
        <w:tc>
          <w:tcPr>
            <w:tcW w:w="2930" w:type="dxa"/>
          </w:tcPr>
          <w:p w14:paraId="4FA3E0C2"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 xml:space="preserve">Base Station RF Bandwidth </w:t>
            </w:r>
            <w:r w:rsidRPr="007D061B">
              <w:rPr>
                <w:rFonts w:cs="Arial"/>
                <w:szCs w:val="18"/>
              </w:rPr>
              <w:t>for non- contiguous operation.</w:t>
            </w:r>
          </w:p>
        </w:tc>
        <w:tc>
          <w:tcPr>
            <w:tcW w:w="5686" w:type="dxa"/>
          </w:tcPr>
          <w:p w14:paraId="5CF2433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 xml:space="preserve">Base Station RF Bandwidth </w:t>
            </w:r>
            <w:r w:rsidRPr="007D061B">
              <w:rPr>
                <w:rFonts w:cs="Arial"/>
                <w:szCs w:val="18"/>
              </w:rPr>
              <w:t xml:space="preserve">for non-contiguous spectrum operation, declared for each supported operating band and CS for every </w:t>
            </w:r>
            <w:r w:rsidRPr="007D061B">
              <w:rPr>
                <w:rFonts w:cs="Arial"/>
                <w:i/>
                <w:szCs w:val="18"/>
              </w:rPr>
              <w:t>TAB connector.</w:t>
            </w:r>
          </w:p>
        </w:tc>
      </w:tr>
      <w:tr w:rsidR="005432EB" w:rsidRPr="007D061B" w14:paraId="11707851" w14:textId="77777777" w:rsidTr="0001143E">
        <w:trPr>
          <w:jc w:val="center"/>
        </w:trPr>
        <w:tc>
          <w:tcPr>
            <w:tcW w:w="1241" w:type="dxa"/>
          </w:tcPr>
          <w:p w14:paraId="189138B4" w14:textId="77777777" w:rsidR="005432EB" w:rsidRPr="007D061B" w:rsidRDefault="005432EB" w:rsidP="0001143E">
            <w:pPr>
              <w:pStyle w:val="TAL"/>
              <w:rPr>
                <w:rFonts w:cs="Arial"/>
                <w:szCs w:val="18"/>
              </w:rPr>
            </w:pPr>
            <w:r w:rsidRPr="007D061B">
              <w:rPr>
                <w:rFonts w:cs="Arial"/>
                <w:szCs w:val="18"/>
              </w:rPr>
              <w:t>D6.20</w:t>
            </w:r>
          </w:p>
        </w:tc>
        <w:tc>
          <w:tcPr>
            <w:tcW w:w="2930" w:type="dxa"/>
          </w:tcPr>
          <w:p w14:paraId="163918A6" w14:textId="77777777" w:rsidR="005432EB" w:rsidRPr="007D061B" w:rsidRDefault="005432EB" w:rsidP="0001143E">
            <w:pPr>
              <w:pStyle w:val="TAL"/>
              <w:rPr>
                <w:rFonts w:cs="Arial"/>
                <w:szCs w:val="18"/>
              </w:rPr>
            </w:pPr>
            <w:r w:rsidRPr="007D061B">
              <w:rPr>
                <w:rFonts w:cs="Arial"/>
                <w:szCs w:val="18"/>
              </w:rPr>
              <w:t>E-UTRA supported channel bandwidths</w:t>
            </w:r>
          </w:p>
        </w:tc>
        <w:tc>
          <w:tcPr>
            <w:tcW w:w="5686" w:type="dxa"/>
          </w:tcPr>
          <w:p w14:paraId="2773682E" w14:textId="77777777" w:rsidR="005432EB" w:rsidRPr="007D061B" w:rsidRDefault="005432EB" w:rsidP="0001143E">
            <w:pPr>
              <w:pStyle w:val="TAL"/>
              <w:rPr>
                <w:rFonts w:cs="Arial"/>
                <w:szCs w:val="18"/>
              </w:rPr>
            </w:pPr>
            <w:r w:rsidRPr="007D061B">
              <w:rPr>
                <w:rFonts w:cs="Arial"/>
                <w:szCs w:val="18"/>
              </w:rPr>
              <w:t xml:space="preserve">E-UTRA </w:t>
            </w:r>
            <w:r w:rsidRPr="007D061B">
              <w:rPr>
                <w:rFonts w:cs="Arial"/>
                <w:i/>
                <w:szCs w:val="18"/>
              </w:rPr>
              <w:t>channel bandwidth</w:t>
            </w:r>
            <w:r w:rsidRPr="007D061B">
              <w:rPr>
                <w:rFonts w:cs="Arial"/>
                <w:szCs w:val="18"/>
              </w:rPr>
              <w:t xml:space="preserve"> supported for each supported operating band for every </w:t>
            </w:r>
            <w:r w:rsidRPr="007D061B">
              <w:rPr>
                <w:rFonts w:cs="Arial"/>
                <w:i/>
                <w:szCs w:val="18"/>
              </w:rPr>
              <w:t>TAB connector.</w:t>
            </w:r>
          </w:p>
        </w:tc>
      </w:tr>
      <w:tr w:rsidR="005432EB" w:rsidRPr="007D061B" w14:paraId="08150AB5" w14:textId="77777777" w:rsidTr="0001143E">
        <w:trPr>
          <w:jc w:val="center"/>
        </w:trPr>
        <w:tc>
          <w:tcPr>
            <w:tcW w:w="1241" w:type="dxa"/>
          </w:tcPr>
          <w:p w14:paraId="22C47978" w14:textId="77777777" w:rsidR="005432EB" w:rsidRPr="007D061B" w:rsidRDefault="005432EB" w:rsidP="0001143E">
            <w:pPr>
              <w:pStyle w:val="TAL"/>
              <w:rPr>
                <w:rFonts w:cs="Arial"/>
                <w:szCs w:val="18"/>
              </w:rPr>
            </w:pPr>
            <w:r w:rsidRPr="007D061B">
              <w:rPr>
                <w:rFonts w:cs="Arial"/>
                <w:szCs w:val="18"/>
              </w:rPr>
              <w:t>D6.21</w:t>
            </w:r>
          </w:p>
        </w:tc>
        <w:tc>
          <w:tcPr>
            <w:tcW w:w="2930" w:type="dxa"/>
          </w:tcPr>
          <w:p w14:paraId="6674B35A" w14:textId="77777777" w:rsidR="005432EB" w:rsidRPr="007D061B" w:rsidRDefault="005432EB" w:rsidP="0001143E">
            <w:pPr>
              <w:pStyle w:val="TAL"/>
              <w:rPr>
                <w:rFonts w:cs="Arial"/>
                <w:szCs w:val="18"/>
              </w:rPr>
            </w:pPr>
            <w:r w:rsidRPr="007D061B">
              <w:rPr>
                <w:rFonts w:cs="Arial"/>
                <w:szCs w:val="18"/>
              </w:rPr>
              <w:t>TAB connector operating band support</w:t>
            </w:r>
          </w:p>
        </w:tc>
        <w:tc>
          <w:tcPr>
            <w:tcW w:w="5686" w:type="dxa"/>
          </w:tcPr>
          <w:p w14:paraId="26117DD5" w14:textId="77777777" w:rsidR="005432EB" w:rsidRPr="007D061B" w:rsidRDefault="005432EB" w:rsidP="0001143E">
            <w:pPr>
              <w:pStyle w:val="TAL"/>
              <w:rPr>
                <w:rFonts w:cs="Arial"/>
                <w:szCs w:val="18"/>
              </w:rPr>
            </w:pPr>
            <w:r w:rsidRPr="007D061B">
              <w:rPr>
                <w:rFonts w:cs="Arial"/>
                <w:szCs w:val="18"/>
              </w:rPr>
              <w:t xml:space="preserve">List of operational bands and band combinations supported by the </w:t>
            </w:r>
            <w:r w:rsidRPr="007D061B">
              <w:rPr>
                <w:rFonts w:cs="Arial"/>
                <w:i/>
                <w:szCs w:val="18"/>
              </w:rPr>
              <w:t>TAB connector</w:t>
            </w:r>
            <w:r w:rsidRPr="007D061B">
              <w:rPr>
                <w:rFonts w:cs="Arial"/>
                <w:szCs w:val="18"/>
              </w:rPr>
              <w:t xml:space="preserve">, declared for every </w:t>
            </w:r>
            <w:r w:rsidRPr="007D061B">
              <w:rPr>
                <w:rFonts w:cs="Arial"/>
                <w:i/>
                <w:szCs w:val="18"/>
              </w:rPr>
              <w:t>TAB connector</w:t>
            </w:r>
            <w:r w:rsidRPr="007D061B">
              <w:rPr>
                <w:rFonts w:cs="Arial"/>
                <w:szCs w:val="18"/>
              </w:rPr>
              <w:t>.</w:t>
            </w:r>
          </w:p>
        </w:tc>
      </w:tr>
      <w:tr w:rsidR="005432EB" w:rsidRPr="007D061B" w14:paraId="1C68CD84" w14:textId="77777777" w:rsidTr="0001143E">
        <w:trPr>
          <w:jc w:val="center"/>
        </w:trPr>
        <w:tc>
          <w:tcPr>
            <w:tcW w:w="1241" w:type="dxa"/>
          </w:tcPr>
          <w:p w14:paraId="2A486951" w14:textId="77777777" w:rsidR="005432EB" w:rsidRPr="007D061B" w:rsidRDefault="005432EB" w:rsidP="0001143E">
            <w:pPr>
              <w:pStyle w:val="TAL"/>
              <w:rPr>
                <w:rFonts w:cs="Arial"/>
                <w:szCs w:val="18"/>
              </w:rPr>
            </w:pPr>
            <w:r w:rsidRPr="007D061B">
              <w:rPr>
                <w:rFonts w:cs="Arial"/>
                <w:szCs w:val="18"/>
              </w:rPr>
              <w:lastRenderedPageBreak/>
              <w:t>D6.22</w:t>
            </w:r>
          </w:p>
        </w:tc>
        <w:tc>
          <w:tcPr>
            <w:tcW w:w="2930" w:type="dxa"/>
          </w:tcPr>
          <w:p w14:paraId="36FD1EAB" w14:textId="77777777" w:rsidR="005432EB" w:rsidRPr="007D061B" w:rsidRDefault="005432EB" w:rsidP="0001143E">
            <w:pPr>
              <w:pStyle w:val="TAL"/>
              <w:rPr>
                <w:rFonts w:cs="Arial"/>
                <w:szCs w:val="18"/>
              </w:rPr>
            </w:pPr>
            <w:r w:rsidRPr="007D061B">
              <w:rPr>
                <w:rFonts w:cs="Arial"/>
                <w:szCs w:val="18"/>
              </w:rPr>
              <w:t>CA only operation</w:t>
            </w:r>
          </w:p>
        </w:tc>
        <w:tc>
          <w:tcPr>
            <w:tcW w:w="5686" w:type="dxa"/>
          </w:tcPr>
          <w:p w14:paraId="278E6296" w14:textId="77777777" w:rsidR="005432EB" w:rsidRPr="007D061B" w:rsidRDefault="005432EB" w:rsidP="0001143E">
            <w:pPr>
              <w:pStyle w:val="TAL"/>
              <w:rPr>
                <w:rFonts w:cs="Arial"/>
                <w:szCs w:val="18"/>
              </w:rPr>
            </w:pPr>
            <w:r w:rsidRPr="007D061B">
              <w:rPr>
                <w:rFonts w:cs="Arial"/>
                <w:szCs w:val="18"/>
              </w:rPr>
              <w:t xml:space="preserve">Capable of operating with CA only but not multiple carriers. Declared per operating band per </w:t>
            </w:r>
            <w:r w:rsidRPr="007D061B">
              <w:rPr>
                <w:rFonts w:cs="Arial"/>
                <w:i/>
                <w:szCs w:val="18"/>
              </w:rPr>
              <w:t>TAB connector</w:t>
            </w:r>
            <w:r w:rsidRPr="007D061B">
              <w:rPr>
                <w:rFonts w:cs="Arial"/>
                <w:szCs w:val="18"/>
              </w:rPr>
              <w:t>.</w:t>
            </w:r>
          </w:p>
        </w:tc>
      </w:tr>
      <w:tr w:rsidR="005432EB" w:rsidRPr="007D061B" w14:paraId="1FD57958" w14:textId="77777777" w:rsidTr="0001143E">
        <w:trPr>
          <w:jc w:val="center"/>
        </w:trPr>
        <w:tc>
          <w:tcPr>
            <w:tcW w:w="1241" w:type="dxa"/>
          </w:tcPr>
          <w:p w14:paraId="7BA0FD31" w14:textId="77777777" w:rsidR="005432EB" w:rsidRPr="007D061B" w:rsidRDefault="005432EB" w:rsidP="0001143E">
            <w:pPr>
              <w:pStyle w:val="TAL"/>
              <w:rPr>
                <w:rFonts w:cs="Arial"/>
                <w:szCs w:val="18"/>
              </w:rPr>
            </w:pPr>
            <w:r w:rsidRPr="007D061B">
              <w:rPr>
                <w:rFonts w:cs="Arial"/>
                <w:szCs w:val="18"/>
              </w:rPr>
              <w:t>D6.23</w:t>
            </w:r>
          </w:p>
        </w:tc>
        <w:tc>
          <w:tcPr>
            <w:tcW w:w="2930" w:type="dxa"/>
          </w:tcPr>
          <w:p w14:paraId="6A1E4280" w14:textId="77777777" w:rsidR="005432EB" w:rsidRPr="007D061B" w:rsidRDefault="005432EB" w:rsidP="0001143E">
            <w:pPr>
              <w:pStyle w:val="TAL"/>
              <w:rPr>
                <w:rFonts w:cs="Arial"/>
                <w:szCs w:val="18"/>
              </w:rPr>
            </w:pPr>
            <w:r w:rsidRPr="007D061B">
              <w:rPr>
                <w:rFonts w:cs="Arial"/>
                <w:szCs w:val="18"/>
              </w:rPr>
              <w:t>Single or multiple carrier</w:t>
            </w:r>
          </w:p>
        </w:tc>
        <w:tc>
          <w:tcPr>
            <w:tcW w:w="5686" w:type="dxa"/>
          </w:tcPr>
          <w:p w14:paraId="25EA1287" w14:textId="77777777" w:rsidR="005432EB" w:rsidRPr="007D061B" w:rsidRDefault="005432EB" w:rsidP="0001143E">
            <w:pPr>
              <w:pStyle w:val="TAL"/>
              <w:rPr>
                <w:rFonts w:cs="Arial"/>
                <w:szCs w:val="18"/>
              </w:rPr>
            </w:pPr>
            <w:r w:rsidRPr="007D061B">
              <w:rPr>
                <w:rFonts w:cs="Arial"/>
                <w:szCs w:val="18"/>
              </w:rPr>
              <w:t xml:space="preserve">Capable of operating with a single carrier (only) or multiple carriers per operating band, per RAT for all </w:t>
            </w:r>
            <w:r w:rsidRPr="007D061B">
              <w:rPr>
                <w:rFonts w:cs="Arial"/>
                <w:i/>
                <w:szCs w:val="18"/>
              </w:rPr>
              <w:t>TAB connectors.</w:t>
            </w:r>
          </w:p>
        </w:tc>
      </w:tr>
      <w:tr w:rsidR="005432EB" w:rsidRPr="007D061B" w14:paraId="15227757" w14:textId="77777777" w:rsidTr="0001143E">
        <w:trPr>
          <w:jc w:val="center"/>
        </w:trPr>
        <w:tc>
          <w:tcPr>
            <w:tcW w:w="1241" w:type="dxa"/>
          </w:tcPr>
          <w:p w14:paraId="5B9CF690" w14:textId="77777777" w:rsidR="005432EB" w:rsidRPr="007D061B" w:rsidRDefault="005432EB" w:rsidP="0001143E">
            <w:pPr>
              <w:pStyle w:val="TAL"/>
              <w:rPr>
                <w:rFonts w:cs="Arial"/>
                <w:szCs w:val="18"/>
              </w:rPr>
            </w:pPr>
            <w:r w:rsidRPr="007D061B">
              <w:rPr>
                <w:rFonts w:cs="Arial"/>
                <w:szCs w:val="18"/>
              </w:rPr>
              <w:t>D6.24</w:t>
            </w:r>
          </w:p>
        </w:tc>
        <w:tc>
          <w:tcPr>
            <w:tcW w:w="2930" w:type="dxa"/>
          </w:tcPr>
          <w:p w14:paraId="2FABEB19" w14:textId="77777777" w:rsidR="005432EB" w:rsidRPr="007D061B" w:rsidRDefault="005432EB" w:rsidP="0001143E">
            <w:pPr>
              <w:pStyle w:val="TAL"/>
              <w:rPr>
                <w:rFonts w:cs="Arial"/>
                <w:szCs w:val="18"/>
              </w:rPr>
            </w:pPr>
            <w:r w:rsidRPr="007D061B">
              <w:rPr>
                <w:rFonts w:cs="Arial"/>
                <w:szCs w:val="18"/>
                <w:lang w:eastAsia="zh-CN"/>
              </w:rPr>
              <w:t>maximum number of supported carriers per band</w:t>
            </w:r>
          </w:p>
        </w:tc>
        <w:tc>
          <w:tcPr>
            <w:tcW w:w="5686" w:type="dxa"/>
          </w:tcPr>
          <w:p w14:paraId="7166F06D" w14:textId="77777777" w:rsidR="005432EB" w:rsidRPr="007D061B" w:rsidRDefault="005432EB" w:rsidP="0001143E">
            <w:pPr>
              <w:pStyle w:val="TAL"/>
              <w:rPr>
                <w:rFonts w:cs="Arial"/>
                <w:szCs w:val="18"/>
              </w:rPr>
            </w:pPr>
            <w:r w:rsidRPr="007D061B">
              <w:rPr>
                <w:rFonts w:cs="Arial"/>
                <w:szCs w:val="18"/>
              </w:rPr>
              <w:t xml:space="preserve">Maximum number of supported carriers per supported band, made per band, per RAT for all </w:t>
            </w:r>
            <w:r w:rsidRPr="007D061B">
              <w:rPr>
                <w:rFonts w:cs="Arial"/>
                <w:i/>
                <w:szCs w:val="18"/>
              </w:rPr>
              <w:t>TAB connectors.</w:t>
            </w:r>
          </w:p>
        </w:tc>
      </w:tr>
      <w:tr w:rsidR="005432EB" w:rsidRPr="007D061B" w14:paraId="24CF4841" w14:textId="77777777" w:rsidTr="0001143E">
        <w:trPr>
          <w:jc w:val="center"/>
        </w:trPr>
        <w:tc>
          <w:tcPr>
            <w:tcW w:w="1241" w:type="dxa"/>
          </w:tcPr>
          <w:p w14:paraId="66491441" w14:textId="77777777" w:rsidR="005432EB" w:rsidRPr="007D061B" w:rsidRDefault="005432EB" w:rsidP="0001143E">
            <w:pPr>
              <w:pStyle w:val="TAL"/>
              <w:rPr>
                <w:rFonts w:cs="Arial"/>
                <w:szCs w:val="18"/>
              </w:rPr>
            </w:pPr>
            <w:r w:rsidRPr="007D061B">
              <w:rPr>
                <w:rFonts w:cs="Arial"/>
                <w:szCs w:val="18"/>
              </w:rPr>
              <w:t>D6.25</w:t>
            </w:r>
          </w:p>
        </w:tc>
        <w:tc>
          <w:tcPr>
            <w:tcW w:w="2930" w:type="dxa"/>
          </w:tcPr>
          <w:p w14:paraId="1C9ADEAD" w14:textId="77777777" w:rsidR="005432EB" w:rsidRPr="007D061B" w:rsidRDefault="005432EB" w:rsidP="0001143E">
            <w:pPr>
              <w:pStyle w:val="TAL"/>
              <w:rPr>
                <w:rFonts w:cs="Arial"/>
                <w:szCs w:val="18"/>
              </w:rPr>
            </w:pPr>
            <w:r w:rsidRPr="007D061B">
              <w:rPr>
                <w:rFonts w:cs="Arial"/>
                <w:szCs w:val="18"/>
                <w:lang w:eastAsia="zh-CN"/>
              </w:rPr>
              <w:t xml:space="preserve">Total maximum number of supported carriers </w:t>
            </w:r>
          </w:p>
        </w:tc>
        <w:tc>
          <w:tcPr>
            <w:tcW w:w="5686" w:type="dxa"/>
          </w:tcPr>
          <w:p w14:paraId="7C5D5D40" w14:textId="77777777" w:rsidR="005432EB" w:rsidRPr="007D061B" w:rsidRDefault="005432EB" w:rsidP="0001143E">
            <w:pPr>
              <w:pStyle w:val="TAL"/>
              <w:rPr>
                <w:rFonts w:cs="Arial"/>
                <w:szCs w:val="18"/>
              </w:rPr>
            </w:pPr>
            <w:r w:rsidRPr="007D061B">
              <w:rPr>
                <w:rFonts w:cs="Arial"/>
                <w:szCs w:val="18"/>
              </w:rPr>
              <w:t xml:space="preserve">Maximum number of supported carriers for all supported bands, declared for every </w:t>
            </w:r>
            <w:r w:rsidRPr="007D061B">
              <w:rPr>
                <w:rFonts w:cs="Arial"/>
                <w:i/>
                <w:szCs w:val="18"/>
              </w:rPr>
              <w:t>TAB connector.</w:t>
            </w:r>
          </w:p>
        </w:tc>
      </w:tr>
      <w:tr w:rsidR="005432EB" w:rsidRPr="007D061B" w14:paraId="6900FD4A" w14:textId="77777777" w:rsidTr="0001143E">
        <w:trPr>
          <w:jc w:val="center"/>
        </w:trPr>
        <w:tc>
          <w:tcPr>
            <w:tcW w:w="1241" w:type="dxa"/>
          </w:tcPr>
          <w:p w14:paraId="3F139D96" w14:textId="77777777" w:rsidR="005432EB" w:rsidRPr="007D061B" w:rsidRDefault="005432EB" w:rsidP="0001143E">
            <w:pPr>
              <w:pStyle w:val="TAL"/>
              <w:rPr>
                <w:rFonts w:cs="Arial"/>
                <w:szCs w:val="18"/>
              </w:rPr>
            </w:pPr>
            <w:r w:rsidRPr="007D061B">
              <w:rPr>
                <w:rFonts w:cs="Arial"/>
                <w:szCs w:val="18"/>
              </w:rPr>
              <w:t>D6.26</w:t>
            </w:r>
          </w:p>
        </w:tc>
        <w:tc>
          <w:tcPr>
            <w:tcW w:w="2930" w:type="dxa"/>
          </w:tcPr>
          <w:p w14:paraId="6E915144" w14:textId="77777777" w:rsidR="005432EB" w:rsidRPr="007D061B" w:rsidRDefault="005432EB" w:rsidP="0001143E">
            <w:pPr>
              <w:pStyle w:val="TAL"/>
              <w:rPr>
                <w:rFonts w:cs="Arial"/>
                <w:szCs w:val="18"/>
              </w:rPr>
            </w:pPr>
            <w:r w:rsidRPr="007D061B">
              <w:rPr>
                <w:rFonts w:cs="Arial"/>
                <w:szCs w:val="18"/>
              </w:rPr>
              <w:t xml:space="preserve">Reduced number of supported carriers at the rated total output power in Multi-RAT operations </w:t>
            </w:r>
          </w:p>
        </w:tc>
        <w:tc>
          <w:tcPr>
            <w:tcW w:w="5686" w:type="dxa"/>
          </w:tcPr>
          <w:p w14:paraId="57E78C5F"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TAB connectors.</w:t>
            </w:r>
          </w:p>
        </w:tc>
      </w:tr>
      <w:tr w:rsidR="005432EB" w:rsidRPr="007D061B" w14:paraId="6B973432" w14:textId="77777777" w:rsidTr="0001143E">
        <w:trPr>
          <w:jc w:val="center"/>
        </w:trPr>
        <w:tc>
          <w:tcPr>
            <w:tcW w:w="1241" w:type="dxa"/>
          </w:tcPr>
          <w:p w14:paraId="6601E57C" w14:textId="77777777" w:rsidR="005432EB" w:rsidRPr="007D061B" w:rsidRDefault="005432EB" w:rsidP="0001143E">
            <w:pPr>
              <w:pStyle w:val="TAL"/>
              <w:rPr>
                <w:rFonts w:cs="Arial"/>
                <w:szCs w:val="18"/>
              </w:rPr>
            </w:pPr>
            <w:r w:rsidRPr="007D061B">
              <w:rPr>
                <w:rFonts w:cs="Arial"/>
                <w:szCs w:val="18"/>
              </w:rPr>
              <w:t>D6.27</w:t>
            </w:r>
          </w:p>
        </w:tc>
        <w:tc>
          <w:tcPr>
            <w:tcW w:w="2930" w:type="dxa"/>
          </w:tcPr>
          <w:p w14:paraId="71CDAB92" w14:textId="77777777" w:rsidR="005432EB" w:rsidRPr="007D061B" w:rsidRDefault="005432EB" w:rsidP="0001143E">
            <w:pPr>
              <w:pStyle w:val="TAL"/>
              <w:rPr>
                <w:rFonts w:cs="Arial"/>
                <w:szCs w:val="18"/>
              </w:rPr>
            </w:pPr>
            <w:r w:rsidRPr="007D061B">
              <w:rPr>
                <w:rFonts w:cs="Arial"/>
                <w:szCs w:val="18"/>
              </w:rPr>
              <w:t>Reduced total output power at the total number of supported carriers in Multi-RAT operations</w:t>
            </w:r>
          </w:p>
        </w:tc>
        <w:tc>
          <w:tcPr>
            <w:tcW w:w="5686" w:type="dxa"/>
          </w:tcPr>
          <w:p w14:paraId="7A3C04F5"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48EC656A" w14:textId="77777777" w:rsidTr="0001143E">
        <w:trPr>
          <w:jc w:val="center"/>
        </w:trPr>
        <w:tc>
          <w:tcPr>
            <w:tcW w:w="1241" w:type="dxa"/>
          </w:tcPr>
          <w:p w14:paraId="22BA527C" w14:textId="77777777" w:rsidR="005432EB" w:rsidRPr="007D061B" w:rsidRDefault="005432EB" w:rsidP="0001143E">
            <w:pPr>
              <w:pStyle w:val="TAL"/>
              <w:rPr>
                <w:rFonts w:cs="Arial"/>
                <w:szCs w:val="18"/>
              </w:rPr>
            </w:pPr>
            <w:r w:rsidRPr="007D061B">
              <w:rPr>
                <w:rFonts w:cs="Arial"/>
                <w:szCs w:val="18"/>
              </w:rPr>
              <w:t>D6.28</w:t>
            </w:r>
          </w:p>
        </w:tc>
        <w:tc>
          <w:tcPr>
            <w:tcW w:w="2930" w:type="dxa"/>
          </w:tcPr>
          <w:p w14:paraId="60FB1D50" w14:textId="77777777" w:rsidR="005432EB" w:rsidRPr="007D061B" w:rsidRDefault="005432EB" w:rsidP="0001143E">
            <w:pPr>
              <w:pStyle w:val="TAL"/>
              <w:rPr>
                <w:rFonts w:cs="Arial"/>
                <w:szCs w:val="18"/>
              </w:rPr>
            </w:pPr>
            <w:r w:rsidRPr="007D061B">
              <w:rPr>
                <w:rFonts w:cs="Arial"/>
                <w:szCs w:val="18"/>
              </w:rPr>
              <w:t>Other band combination multi-band restrictions</w:t>
            </w:r>
          </w:p>
        </w:tc>
        <w:tc>
          <w:tcPr>
            <w:tcW w:w="5686" w:type="dxa"/>
          </w:tcPr>
          <w:p w14:paraId="1CA05DBB" w14:textId="77777777" w:rsidR="005432EB" w:rsidRPr="007D061B" w:rsidRDefault="005432EB" w:rsidP="0001143E">
            <w:pPr>
              <w:pStyle w:val="TAL"/>
              <w:rPr>
                <w:rFonts w:cs="Arial"/>
                <w:szCs w:val="18"/>
              </w:rPr>
            </w:pPr>
            <w:r w:rsidRPr="007D061B">
              <w:rPr>
                <w:rFonts w:cs="Arial"/>
                <w:szCs w:val="18"/>
              </w:rPr>
              <w:t xml:space="preserve">Declare any other limitations under simultaneous operation in the declared band combinations (D6.41) for each </w:t>
            </w:r>
            <w:r w:rsidRPr="007D061B">
              <w:rPr>
                <w:rFonts w:cs="Arial"/>
                <w:i/>
                <w:szCs w:val="18"/>
              </w:rPr>
              <w:t>multi-band TAB connector</w:t>
            </w:r>
            <w:r w:rsidRPr="007D061B">
              <w:rPr>
                <w:rFonts w:cs="Arial"/>
                <w:szCs w:val="18"/>
              </w:rPr>
              <w:t xml:space="preserve"> which have any impact on the test configuration generation.</w:t>
            </w:r>
          </w:p>
          <w:p w14:paraId="4F389657" w14:textId="77777777" w:rsidR="005432EB" w:rsidRPr="007D061B" w:rsidRDefault="005432EB" w:rsidP="0001143E">
            <w:pPr>
              <w:pStyle w:val="TAL"/>
              <w:rPr>
                <w:rFonts w:cs="Arial"/>
                <w:szCs w:val="18"/>
              </w:rPr>
            </w:pPr>
            <w:r w:rsidRPr="007D061B">
              <w:rPr>
                <w:rFonts w:cs="Arial"/>
                <w:szCs w:val="18"/>
              </w:rPr>
              <w:t xml:space="preserve">For every </w:t>
            </w:r>
            <w:r w:rsidRPr="007D061B">
              <w:rPr>
                <w:rFonts w:cs="Arial"/>
                <w:i/>
                <w:szCs w:val="18"/>
              </w:rPr>
              <w:t>multi-band TAB connector</w:t>
            </w:r>
            <w:r w:rsidRPr="007D061B">
              <w:rPr>
                <w:rFonts w:cs="Arial"/>
                <w:szCs w:val="18"/>
              </w:rPr>
              <w:t>.</w:t>
            </w:r>
          </w:p>
        </w:tc>
      </w:tr>
      <w:tr w:rsidR="005432EB" w:rsidRPr="007D061B" w14:paraId="3B115153" w14:textId="77777777" w:rsidTr="0001143E">
        <w:trPr>
          <w:jc w:val="center"/>
        </w:trPr>
        <w:tc>
          <w:tcPr>
            <w:tcW w:w="1241" w:type="dxa"/>
          </w:tcPr>
          <w:p w14:paraId="2FFB7D3C" w14:textId="77777777" w:rsidR="005432EB" w:rsidRPr="007D061B" w:rsidRDefault="005432EB" w:rsidP="0001143E">
            <w:pPr>
              <w:pStyle w:val="TAL"/>
              <w:rPr>
                <w:rFonts w:cs="Arial"/>
                <w:szCs w:val="18"/>
              </w:rPr>
            </w:pPr>
            <w:r w:rsidRPr="007D061B">
              <w:rPr>
                <w:rFonts w:cs="Arial"/>
                <w:szCs w:val="18"/>
              </w:rPr>
              <w:t>D6.30</w:t>
            </w:r>
          </w:p>
        </w:tc>
        <w:tc>
          <w:tcPr>
            <w:tcW w:w="2930" w:type="dxa"/>
          </w:tcPr>
          <w:p w14:paraId="5E002596" w14:textId="77777777" w:rsidR="005432EB" w:rsidRPr="007D061B" w:rsidRDefault="005432EB" w:rsidP="0001143E">
            <w:pPr>
              <w:pStyle w:val="TAL"/>
              <w:rPr>
                <w:rFonts w:cs="Arial"/>
                <w:szCs w:val="18"/>
                <w:lang w:eastAsia="ko-KR"/>
              </w:rPr>
            </w:pPr>
            <w:r w:rsidRPr="007D061B">
              <w:rPr>
                <w:rFonts w:cs="Arial"/>
                <w:szCs w:val="18"/>
              </w:rPr>
              <w:t xml:space="preserve">The rated carrier output power for each </w:t>
            </w:r>
            <w:r w:rsidRPr="007D061B">
              <w:rPr>
                <w:rFonts w:cs="Arial"/>
                <w:i/>
                <w:szCs w:val="18"/>
              </w:rPr>
              <w:t>TAB connector</w:t>
            </w:r>
            <w:r w:rsidRPr="007D061B">
              <w:rPr>
                <w:rFonts w:cs="Arial"/>
                <w:szCs w:val="18"/>
                <w:lang w:eastAsia="ko-KR"/>
              </w:rPr>
              <w:t xml:space="preserve"> P</w:t>
            </w:r>
            <w:r w:rsidRPr="007D061B">
              <w:rPr>
                <w:rFonts w:cs="Arial"/>
                <w:szCs w:val="18"/>
                <w:vertAlign w:val="subscript"/>
                <w:lang w:eastAsia="ko-KR"/>
              </w:rPr>
              <w:t>Rated,c,TABC</w:t>
            </w:r>
          </w:p>
        </w:tc>
        <w:tc>
          <w:tcPr>
            <w:tcW w:w="5686" w:type="dxa"/>
          </w:tcPr>
          <w:p w14:paraId="46AECD93"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Rated,c,TABC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76C9D067" w14:textId="77777777" w:rsidTr="0001143E">
        <w:trPr>
          <w:jc w:val="center"/>
        </w:trPr>
        <w:tc>
          <w:tcPr>
            <w:tcW w:w="1241" w:type="dxa"/>
          </w:tcPr>
          <w:p w14:paraId="2269BD96" w14:textId="77777777" w:rsidR="005432EB" w:rsidRPr="007D061B" w:rsidRDefault="005432EB" w:rsidP="0001143E">
            <w:pPr>
              <w:pStyle w:val="TAL"/>
              <w:rPr>
                <w:rFonts w:cs="Arial"/>
                <w:szCs w:val="18"/>
              </w:rPr>
            </w:pPr>
            <w:r w:rsidRPr="007D061B">
              <w:rPr>
                <w:rFonts w:cs="Arial"/>
                <w:szCs w:val="18"/>
              </w:rPr>
              <w:t>D6.31</w:t>
            </w:r>
          </w:p>
        </w:tc>
        <w:tc>
          <w:tcPr>
            <w:tcW w:w="2930" w:type="dxa"/>
          </w:tcPr>
          <w:p w14:paraId="4D9AF490"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contiguous spectrum operation</w:t>
            </w:r>
          </w:p>
        </w:tc>
        <w:tc>
          <w:tcPr>
            <w:tcW w:w="5686" w:type="dxa"/>
          </w:tcPr>
          <w:p w14:paraId="4CA526AE"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34BE6D5E" w14:textId="77777777" w:rsidTr="0001143E">
        <w:trPr>
          <w:jc w:val="center"/>
        </w:trPr>
        <w:tc>
          <w:tcPr>
            <w:tcW w:w="1241" w:type="dxa"/>
          </w:tcPr>
          <w:p w14:paraId="374CEE8A" w14:textId="77777777" w:rsidR="005432EB" w:rsidRPr="007D061B" w:rsidRDefault="005432EB" w:rsidP="0001143E">
            <w:pPr>
              <w:pStyle w:val="TAL"/>
              <w:rPr>
                <w:rFonts w:cs="Arial"/>
                <w:szCs w:val="18"/>
              </w:rPr>
            </w:pPr>
            <w:r w:rsidRPr="007D061B">
              <w:rPr>
                <w:rFonts w:cs="Arial"/>
                <w:szCs w:val="18"/>
              </w:rPr>
              <w:t>D6.32</w:t>
            </w:r>
          </w:p>
        </w:tc>
        <w:tc>
          <w:tcPr>
            <w:tcW w:w="2930" w:type="dxa"/>
          </w:tcPr>
          <w:p w14:paraId="1D67E5FF"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non-contiguous spectrum operation</w:t>
            </w:r>
          </w:p>
        </w:tc>
        <w:tc>
          <w:tcPr>
            <w:tcW w:w="5686" w:type="dxa"/>
          </w:tcPr>
          <w:p w14:paraId="35EF3484"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0DC1F424" w14:textId="77777777" w:rsidTr="0001143E">
        <w:trPr>
          <w:jc w:val="center"/>
        </w:trPr>
        <w:tc>
          <w:tcPr>
            <w:tcW w:w="1241" w:type="dxa"/>
          </w:tcPr>
          <w:p w14:paraId="08767895" w14:textId="77777777" w:rsidR="005432EB" w:rsidRPr="007D061B" w:rsidRDefault="005432EB" w:rsidP="0001143E">
            <w:pPr>
              <w:pStyle w:val="TAL"/>
              <w:rPr>
                <w:rFonts w:cs="Arial"/>
                <w:szCs w:val="18"/>
              </w:rPr>
            </w:pPr>
            <w:r w:rsidRPr="007D061B">
              <w:rPr>
                <w:rFonts w:cs="Arial"/>
                <w:szCs w:val="18"/>
              </w:rPr>
              <w:t>D6.33</w:t>
            </w:r>
          </w:p>
        </w:tc>
        <w:tc>
          <w:tcPr>
            <w:tcW w:w="2930" w:type="dxa"/>
          </w:tcPr>
          <w:p w14:paraId="43FC9FE8" w14:textId="77777777" w:rsidR="005432EB" w:rsidRPr="007D061B" w:rsidRDefault="005432EB" w:rsidP="0001143E">
            <w:pPr>
              <w:pStyle w:val="TAL"/>
              <w:rPr>
                <w:rFonts w:cs="Arial"/>
                <w:szCs w:val="18"/>
                <w:lang w:eastAsia="ko-KR"/>
              </w:rPr>
            </w:pPr>
            <w:r w:rsidRPr="007D061B">
              <w:rPr>
                <w:rFonts w:cs="Arial"/>
                <w:szCs w:val="18"/>
              </w:rPr>
              <w:t xml:space="preserve">The rated output power per RAT for each </w:t>
            </w:r>
            <w:r w:rsidRPr="007D061B">
              <w:rPr>
                <w:rFonts w:cs="Arial"/>
                <w:i/>
                <w:szCs w:val="18"/>
              </w:rPr>
              <w:t>TAB connector</w:t>
            </w:r>
            <w:r w:rsidRPr="007D061B">
              <w:rPr>
                <w:rFonts w:cs="Arial"/>
                <w:szCs w:val="18"/>
              </w:rPr>
              <w:t>, P</w:t>
            </w:r>
            <w:r w:rsidRPr="007D061B">
              <w:rPr>
                <w:rFonts w:cs="Arial"/>
                <w:szCs w:val="18"/>
                <w:vertAlign w:val="subscript"/>
              </w:rPr>
              <w:t>Rated,RAT,TABC</w:t>
            </w:r>
          </w:p>
        </w:tc>
        <w:tc>
          <w:tcPr>
            <w:tcW w:w="5686" w:type="dxa"/>
          </w:tcPr>
          <w:p w14:paraId="4D8F4E76"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Rated,RAT,TABC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2FA8CDD0" w14:textId="77777777" w:rsidTr="0001143E">
        <w:trPr>
          <w:jc w:val="center"/>
        </w:trPr>
        <w:tc>
          <w:tcPr>
            <w:tcW w:w="1241" w:type="dxa"/>
          </w:tcPr>
          <w:p w14:paraId="64BFB270" w14:textId="77777777" w:rsidR="005432EB" w:rsidRPr="007D061B" w:rsidRDefault="005432EB" w:rsidP="0001143E">
            <w:pPr>
              <w:pStyle w:val="TAL"/>
              <w:rPr>
                <w:rFonts w:cs="Arial"/>
                <w:szCs w:val="18"/>
              </w:rPr>
            </w:pPr>
            <w:r w:rsidRPr="007D061B">
              <w:rPr>
                <w:rFonts w:cs="Arial"/>
                <w:szCs w:val="18"/>
              </w:rPr>
              <w:t>D6.34</w:t>
            </w:r>
          </w:p>
        </w:tc>
        <w:tc>
          <w:tcPr>
            <w:tcW w:w="2930" w:type="dxa"/>
          </w:tcPr>
          <w:p w14:paraId="292D56B8"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P</w:t>
            </w:r>
            <w:r w:rsidRPr="007D061B">
              <w:rPr>
                <w:rFonts w:cs="Arial"/>
                <w:szCs w:val="18"/>
                <w:vertAlign w:val="subscript"/>
              </w:rPr>
              <w:t>Rated,t,TABC</w:t>
            </w:r>
          </w:p>
        </w:tc>
        <w:tc>
          <w:tcPr>
            <w:tcW w:w="5686" w:type="dxa"/>
          </w:tcPr>
          <w:p w14:paraId="4B649720" w14:textId="77777777" w:rsidR="005432EB" w:rsidRPr="007D061B" w:rsidRDefault="005432EB" w:rsidP="0001143E">
            <w:pPr>
              <w:pStyle w:val="TAL"/>
              <w:rPr>
                <w:rFonts w:cs="Arial"/>
                <w:i/>
                <w:szCs w:val="18"/>
              </w:rPr>
            </w:pPr>
            <w:r w:rsidRPr="007D061B">
              <w:rPr>
                <w:rFonts w:cs="Arial"/>
                <w:szCs w:val="18"/>
              </w:rPr>
              <w:t>The rated total output power P</w:t>
            </w:r>
            <w:r w:rsidRPr="007D061B">
              <w:rPr>
                <w:rFonts w:cs="Arial"/>
                <w:szCs w:val="18"/>
                <w:vertAlign w:val="subscript"/>
              </w:rPr>
              <w:t xml:space="preserve">Rated,t,TABC </w:t>
            </w:r>
            <w:r w:rsidRPr="007D061B">
              <w:rPr>
                <w:rFonts w:cs="Arial"/>
                <w:szCs w:val="18"/>
              </w:rPr>
              <w:t xml:space="preserve">is declared for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p w14:paraId="6D068EFF" w14:textId="77777777" w:rsidR="005432EB" w:rsidRPr="007D061B" w:rsidRDefault="005432EB" w:rsidP="0001143E">
            <w:pPr>
              <w:pStyle w:val="TAL"/>
              <w:rPr>
                <w:rFonts w:cs="Arial"/>
                <w:szCs w:val="18"/>
              </w:rPr>
            </w:pPr>
            <w:r w:rsidRPr="007D061B">
              <w:rPr>
                <w:rFonts w:cs="Arial"/>
                <w:szCs w:val="18"/>
              </w:rPr>
              <w:t xml:space="preserve">For </w:t>
            </w:r>
            <w:r w:rsidRPr="007D061B">
              <w:rPr>
                <w:rFonts w:cs="Arial"/>
                <w:i/>
                <w:szCs w:val="18"/>
              </w:rPr>
              <w:t xml:space="preserve">multi-band TAB connectors </w:t>
            </w:r>
            <w:r w:rsidRPr="007D061B">
              <w:rPr>
                <w:rFonts w:cs="Arial"/>
                <w:szCs w:val="18"/>
              </w:rPr>
              <w:t>P</w:t>
            </w:r>
            <w:r w:rsidRPr="007D061B">
              <w:rPr>
                <w:rFonts w:cs="Arial"/>
                <w:szCs w:val="18"/>
                <w:vertAlign w:val="subscript"/>
              </w:rPr>
              <w:t>Rated,t,TABC</w:t>
            </w:r>
            <w:r w:rsidRPr="007D061B">
              <w:rPr>
                <w:rFonts w:cs="Arial"/>
                <w:szCs w:val="18"/>
              </w:rPr>
              <w:t xml:space="preserve"> is declared for each supported band in each supported band combination.</w:t>
            </w:r>
          </w:p>
        </w:tc>
      </w:tr>
      <w:tr w:rsidR="005432EB" w:rsidRPr="007D061B" w14:paraId="781EBAC3" w14:textId="77777777" w:rsidTr="0001143E">
        <w:trPr>
          <w:jc w:val="center"/>
        </w:trPr>
        <w:tc>
          <w:tcPr>
            <w:tcW w:w="1241" w:type="dxa"/>
          </w:tcPr>
          <w:p w14:paraId="79EC8418" w14:textId="77777777" w:rsidR="005432EB" w:rsidRPr="007D061B" w:rsidRDefault="005432EB" w:rsidP="0001143E">
            <w:pPr>
              <w:pStyle w:val="TAL"/>
              <w:rPr>
                <w:rFonts w:cs="Arial"/>
                <w:szCs w:val="18"/>
              </w:rPr>
            </w:pPr>
            <w:r w:rsidRPr="007D061B">
              <w:rPr>
                <w:rFonts w:cs="Arial"/>
                <w:szCs w:val="18"/>
              </w:rPr>
              <w:t>D6.35</w:t>
            </w:r>
          </w:p>
        </w:tc>
        <w:tc>
          <w:tcPr>
            <w:tcW w:w="2930" w:type="dxa"/>
          </w:tcPr>
          <w:p w14:paraId="01947D44"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contiguous spectrum operation</w:t>
            </w:r>
          </w:p>
        </w:tc>
        <w:tc>
          <w:tcPr>
            <w:tcW w:w="5686" w:type="dxa"/>
          </w:tcPr>
          <w:p w14:paraId="3896469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3674F3A2" w14:textId="77777777" w:rsidTr="0001143E">
        <w:trPr>
          <w:jc w:val="center"/>
        </w:trPr>
        <w:tc>
          <w:tcPr>
            <w:tcW w:w="1241" w:type="dxa"/>
          </w:tcPr>
          <w:p w14:paraId="4DEFC114" w14:textId="77777777" w:rsidR="005432EB" w:rsidRPr="007D061B" w:rsidRDefault="005432EB" w:rsidP="0001143E">
            <w:pPr>
              <w:pStyle w:val="TAL"/>
              <w:rPr>
                <w:rFonts w:cs="Arial"/>
                <w:szCs w:val="18"/>
              </w:rPr>
            </w:pPr>
            <w:r w:rsidRPr="007D061B">
              <w:rPr>
                <w:rFonts w:cs="Arial"/>
                <w:szCs w:val="18"/>
              </w:rPr>
              <w:t>D6.36</w:t>
            </w:r>
          </w:p>
        </w:tc>
        <w:tc>
          <w:tcPr>
            <w:tcW w:w="2930" w:type="dxa"/>
          </w:tcPr>
          <w:p w14:paraId="01CEE80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non-contiguous spectrum operation</w:t>
            </w:r>
          </w:p>
        </w:tc>
        <w:tc>
          <w:tcPr>
            <w:tcW w:w="5686" w:type="dxa"/>
          </w:tcPr>
          <w:p w14:paraId="79A7D3CA"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724D1217" w14:textId="77777777" w:rsidTr="0001143E">
        <w:trPr>
          <w:jc w:val="center"/>
        </w:trPr>
        <w:tc>
          <w:tcPr>
            <w:tcW w:w="1241" w:type="dxa"/>
          </w:tcPr>
          <w:p w14:paraId="3FB35303" w14:textId="77777777" w:rsidR="005432EB" w:rsidRPr="007D061B" w:rsidRDefault="005432EB" w:rsidP="0001143E">
            <w:pPr>
              <w:pStyle w:val="TAL"/>
              <w:rPr>
                <w:rFonts w:cs="Arial"/>
                <w:szCs w:val="18"/>
              </w:rPr>
            </w:pPr>
            <w:r w:rsidRPr="007D061B">
              <w:rPr>
                <w:rFonts w:cs="Arial"/>
                <w:szCs w:val="18"/>
              </w:rPr>
              <w:t>D6.37</w:t>
            </w:r>
          </w:p>
        </w:tc>
        <w:tc>
          <w:tcPr>
            <w:tcW w:w="2930" w:type="dxa"/>
          </w:tcPr>
          <w:p w14:paraId="5D8466AA" w14:textId="77777777" w:rsidR="005432EB" w:rsidRPr="007D061B" w:rsidRDefault="005432EB" w:rsidP="0001143E">
            <w:pPr>
              <w:pStyle w:val="TAL"/>
              <w:rPr>
                <w:rFonts w:eastAsia="MS Mincho" w:cs="Arial"/>
                <w:iCs/>
                <w:szCs w:val="18"/>
                <w:lang w:eastAsia="ja-JP"/>
              </w:rPr>
            </w:pPr>
            <w:r w:rsidRPr="007D061B">
              <w:rPr>
                <w:rFonts w:cs="Arial"/>
                <w:szCs w:val="18"/>
              </w:rPr>
              <w:t xml:space="preserve">The rated multi-band total output power per </w:t>
            </w:r>
            <w:r w:rsidRPr="007D061B">
              <w:rPr>
                <w:rFonts w:cs="Arial"/>
                <w:i/>
                <w:szCs w:val="18"/>
              </w:rPr>
              <w:t>TAB connector</w:t>
            </w:r>
            <w:r w:rsidRPr="007D061B">
              <w:rPr>
                <w:rFonts w:cs="Arial"/>
                <w:szCs w:val="18"/>
              </w:rPr>
              <w:t>, P</w:t>
            </w:r>
            <w:r w:rsidRPr="007D061B">
              <w:rPr>
                <w:rFonts w:cs="Arial"/>
                <w:szCs w:val="18"/>
                <w:vertAlign w:val="subscript"/>
              </w:rPr>
              <w:t>Rated,MB,TABC</w:t>
            </w:r>
          </w:p>
        </w:tc>
        <w:tc>
          <w:tcPr>
            <w:tcW w:w="5686" w:type="dxa"/>
          </w:tcPr>
          <w:p w14:paraId="3B637A06" w14:textId="77777777" w:rsidR="005432EB" w:rsidRPr="007D061B" w:rsidRDefault="005432EB" w:rsidP="0001143E">
            <w:pPr>
              <w:pStyle w:val="TAL"/>
              <w:rPr>
                <w:rFonts w:cs="Arial"/>
                <w:szCs w:val="18"/>
              </w:rPr>
            </w:pPr>
            <w:r w:rsidRPr="007D061B">
              <w:rPr>
                <w:rFonts w:cs="Arial"/>
                <w:szCs w:val="18"/>
              </w:rPr>
              <w:t>The rated multi-band total output power (P</w:t>
            </w:r>
            <w:r w:rsidRPr="007D061B">
              <w:rPr>
                <w:rFonts w:cs="Arial"/>
                <w:szCs w:val="18"/>
                <w:vertAlign w:val="subscript"/>
              </w:rPr>
              <w:t>Rated,MB,TABC</w:t>
            </w:r>
            <w:r w:rsidRPr="007D061B">
              <w:rPr>
                <w:rFonts w:cs="Arial"/>
                <w:szCs w:val="18"/>
              </w:rPr>
              <w:t xml:space="preserve">), declared for all declared operating band combinations for every </w:t>
            </w:r>
            <w:r w:rsidRPr="007D061B">
              <w:rPr>
                <w:rFonts w:cs="Arial"/>
                <w:i/>
                <w:szCs w:val="18"/>
              </w:rPr>
              <w:t>multi-band TAB connector</w:t>
            </w:r>
            <w:r w:rsidRPr="007D061B">
              <w:rPr>
                <w:rFonts w:cs="Arial"/>
                <w:szCs w:val="18"/>
              </w:rPr>
              <w:t>.</w:t>
            </w:r>
            <w:r w:rsidRPr="007D061B">
              <w:rPr>
                <w:rFonts w:cs="Arial"/>
                <w:i/>
                <w:szCs w:val="18"/>
              </w:rPr>
              <w:t xml:space="preserve"> </w:t>
            </w:r>
            <w:r w:rsidRPr="007D061B">
              <w:rPr>
                <w:rFonts w:cs="Arial"/>
                <w:szCs w:val="18"/>
              </w:rPr>
              <w:t>(Note 1, Note 2)</w:t>
            </w:r>
          </w:p>
        </w:tc>
      </w:tr>
      <w:tr w:rsidR="005432EB" w:rsidRPr="007D061B" w14:paraId="23874931" w14:textId="77777777" w:rsidTr="0001143E">
        <w:trPr>
          <w:jc w:val="center"/>
        </w:trPr>
        <w:tc>
          <w:tcPr>
            <w:tcW w:w="1241" w:type="dxa"/>
          </w:tcPr>
          <w:p w14:paraId="11BBFB5D" w14:textId="77777777" w:rsidR="005432EB" w:rsidRPr="007D061B" w:rsidRDefault="005432EB" w:rsidP="0001143E">
            <w:pPr>
              <w:pStyle w:val="TAL"/>
              <w:rPr>
                <w:rFonts w:cs="Arial"/>
                <w:szCs w:val="18"/>
              </w:rPr>
            </w:pPr>
            <w:r w:rsidRPr="007D061B">
              <w:rPr>
                <w:rFonts w:cs="Arial"/>
                <w:szCs w:val="18"/>
              </w:rPr>
              <w:t>D6.38</w:t>
            </w:r>
          </w:p>
        </w:tc>
        <w:tc>
          <w:tcPr>
            <w:tcW w:w="2930" w:type="dxa"/>
          </w:tcPr>
          <w:p w14:paraId="73A6CDC3" w14:textId="77777777" w:rsidR="005432EB" w:rsidRPr="007D061B" w:rsidRDefault="005432EB" w:rsidP="0001143E">
            <w:pPr>
              <w:pStyle w:val="TAL"/>
              <w:rPr>
                <w:rFonts w:cs="Arial"/>
                <w:szCs w:val="18"/>
              </w:rPr>
            </w:pPr>
            <w:r w:rsidRPr="007D061B">
              <w:rPr>
                <w:rFonts w:eastAsia="MS Mincho" w:cs="Arial"/>
                <w:iCs/>
                <w:szCs w:val="18"/>
                <w:lang w:eastAsia="ja-JP"/>
              </w:rPr>
              <w:t>N</w:t>
            </w:r>
            <w:r w:rsidRPr="007D061B">
              <w:rPr>
                <w:rFonts w:eastAsia="MS Mincho" w:cs="Arial"/>
                <w:iCs/>
                <w:szCs w:val="18"/>
                <w:vertAlign w:val="subscript"/>
                <w:lang w:eastAsia="ja-JP"/>
              </w:rPr>
              <w:t>cells</w:t>
            </w:r>
          </w:p>
        </w:tc>
        <w:tc>
          <w:tcPr>
            <w:tcW w:w="5686" w:type="dxa"/>
          </w:tcPr>
          <w:p w14:paraId="6130ADC5" w14:textId="77777777" w:rsidR="005432EB" w:rsidRPr="007D061B" w:rsidRDefault="005432EB" w:rsidP="0001143E">
            <w:pPr>
              <w:pStyle w:val="TAL"/>
              <w:rPr>
                <w:rFonts w:cs="Arial"/>
                <w:szCs w:val="18"/>
              </w:rPr>
            </w:pPr>
            <w:r w:rsidRPr="007D061B">
              <w:rPr>
                <w:rFonts w:cs="Arial"/>
                <w:szCs w:val="18"/>
              </w:rPr>
              <w:t xml:space="preserve">Number corresponding to the minimum number of cells that can be transmitted by an AAS BS in a particular band with transmission on all </w:t>
            </w:r>
            <w:r w:rsidRPr="007D061B">
              <w:rPr>
                <w:rFonts w:cs="Arial"/>
                <w:i/>
                <w:szCs w:val="18"/>
              </w:rPr>
              <w:t>TAB connectors</w:t>
            </w:r>
            <w:r w:rsidRPr="007D061B">
              <w:rPr>
                <w:rFonts w:cs="Arial"/>
                <w:szCs w:val="18"/>
              </w:rPr>
              <w:t xml:space="preserve"> supporting the operating band. </w:t>
            </w:r>
          </w:p>
        </w:tc>
      </w:tr>
      <w:tr w:rsidR="005432EB" w:rsidRPr="007D061B" w14:paraId="5727A642" w14:textId="77777777" w:rsidTr="0001143E">
        <w:trPr>
          <w:jc w:val="center"/>
        </w:trPr>
        <w:tc>
          <w:tcPr>
            <w:tcW w:w="1241" w:type="dxa"/>
          </w:tcPr>
          <w:p w14:paraId="180FA27D" w14:textId="77777777" w:rsidR="005432EB" w:rsidRPr="007D061B" w:rsidRDefault="005432EB" w:rsidP="0001143E">
            <w:pPr>
              <w:pStyle w:val="TAL"/>
              <w:rPr>
                <w:rFonts w:cs="Arial"/>
                <w:szCs w:val="18"/>
              </w:rPr>
            </w:pPr>
            <w:r w:rsidRPr="007D061B">
              <w:rPr>
                <w:rFonts w:cs="Arial"/>
                <w:szCs w:val="18"/>
              </w:rPr>
              <w:t>D6.39</w:t>
            </w:r>
          </w:p>
        </w:tc>
        <w:tc>
          <w:tcPr>
            <w:tcW w:w="2930" w:type="dxa"/>
          </w:tcPr>
          <w:p w14:paraId="2AD9460A" w14:textId="77777777" w:rsidR="005432EB" w:rsidRPr="007D061B" w:rsidRDefault="005432EB" w:rsidP="0001143E">
            <w:pPr>
              <w:pStyle w:val="TAL"/>
              <w:rPr>
                <w:rFonts w:cs="Arial"/>
                <w:szCs w:val="18"/>
              </w:rPr>
            </w:pPr>
            <w:r w:rsidRPr="007D061B">
              <w:rPr>
                <w:rFonts w:cs="Arial"/>
                <w:szCs w:val="18"/>
              </w:rPr>
              <w:t>Maximum supported power difference between carriers</w:t>
            </w:r>
          </w:p>
        </w:tc>
        <w:tc>
          <w:tcPr>
            <w:tcW w:w="5686" w:type="dxa"/>
          </w:tcPr>
          <w:p w14:paraId="6C60C30C" w14:textId="77777777" w:rsidR="005432EB" w:rsidRPr="007D061B" w:rsidRDefault="005432EB" w:rsidP="0001143E">
            <w:pPr>
              <w:pStyle w:val="TAL"/>
              <w:rPr>
                <w:rFonts w:cs="Arial"/>
                <w:szCs w:val="18"/>
              </w:rPr>
            </w:pPr>
            <w:r w:rsidRPr="007D061B">
              <w:rPr>
                <w:rFonts w:cs="Arial"/>
                <w:szCs w:val="18"/>
              </w:rPr>
              <w:t xml:space="preserve">Maximum supported power difference between carriers in each supported operating band, for all </w:t>
            </w:r>
            <w:r w:rsidRPr="007D061B">
              <w:rPr>
                <w:rFonts w:cs="Arial"/>
                <w:i/>
                <w:szCs w:val="18"/>
              </w:rPr>
              <w:t>TAB connector(s).</w:t>
            </w:r>
          </w:p>
        </w:tc>
      </w:tr>
      <w:tr w:rsidR="005432EB" w:rsidRPr="007D061B" w14:paraId="666A60BF" w14:textId="77777777" w:rsidTr="0001143E">
        <w:trPr>
          <w:jc w:val="center"/>
        </w:trPr>
        <w:tc>
          <w:tcPr>
            <w:tcW w:w="1241" w:type="dxa"/>
          </w:tcPr>
          <w:p w14:paraId="27221868" w14:textId="77777777" w:rsidR="005432EB" w:rsidRPr="007D061B" w:rsidRDefault="005432EB" w:rsidP="0001143E">
            <w:pPr>
              <w:pStyle w:val="TAL"/>
              <w:rPr>
                <w:rFonts w:cs="Arial"/>
                <w:szCs w:val="18"/>
              </w:rPr>
            </w:pPr>
            <w:r w:rsidRPr="007D061B">
              <w:rPr>
                <w:rFonts w:cs="Arial"/>
                <w:szCs w:val="18"/>
              </w:rPr>
              <w:t>D6.40</w:t>
            </w:r>
          </w:p>
        </w:tc>
        <w:tc>
          <w:tcPr>
            <w:tcW w:w="2930" w:type="dxa"/>
          </w:tcPr>
          <w:p w14:paraId="620F0CDE" w14:textId="77777777" w:rsidR="005432EB" w:rsidRPr="007D061B" w:rsidRDefault="005432EB" w:rsidP="0001143E">
            <w:pPr>
              <w:pStyle w:val="TAL"/>
              <w:rPr>
                <w:rFonts w:cs="Arial"/>
                <w:szCs w:val="18"/>
              </w:rPr>
            </w:pPr>
            <w:r w:rsidRPr="007D061B">
              <w:rPr>
                <w:rFonts w:cs="Arial"/>
                <w:szCs w:val="18"/>
              </w:rPr>
              <w:t>Maximum supported power difference between carriers in different operating bands</w:t>
            </w:r>
          </w:p>
        </w:tc>
        <w:tc>
          <w:tcPr>
            <w:tcW w:w="5686" w:type="dxa"/>
          </w:tcPr>
          <w:p w14:paraId="766D9E9A" w14:textId="77777777" w:rsidR="005432EB" w:rsidRPr="007D061B" w:rsidRDefault="005432EB" w:rsidP="0001143E">
            <w:pPr>
              <w:pStyle w:val="TAL"/>
              <w:rPr>
                <w:rFonts w:cs="Arial"/>
                <w:szCs w:val="18"/>
              </w:rPr>
            </w:pPr>
            <w:r w:rsidRPr="007D061B">
              <w:rPr>
                <w:rFonts w:cs="Arial"/>
                <w:szCs w:val="18"/>
                <w:lang w:eastAsia="zh-CN"/>
              </w:rPr>
              <w:t>Supported power difference between any two carriers in any two different supported operating bands</w:t>
            </w:r>
            <w:r w:rsidRPr="007D061B">
              <w:rPr>
                <w:rFonts w:cs="Arial"/>
                <w:szCs w:val="18"/>
              </w:rPr>
              <w:t xml:space="preserve">, for all declared operating band combination for every </w:t>
            </w:r>
            <w:r w:rsidRPr="007D061B">
              <w:rPr>
                <w:rFonts w:cs="Arial"/>
                <w:i/>
                <w:szCs w:val="18"/>
              </w:rPr>
              <w:t>multi-band TAB connector(s)..</w:t>
            </w:r>
          </w:p>
        </w:tc>
      </w:tr>
      <w:tr w:rsidR="005432EB" w:rsidRPr="007D061B" w14:paraId="352A1FA2" w14:textId="77777777" w:rsidTr="0001143E">
        <w:trPr>
          <w:jc w:val="center"/>
        </w:trPr>
        <w:tc>
          <w:tcPr>
            <w:tcW w:w="1241" w:type="dxa"/>
          </w:tcPr>
          <w:p w14:paraId="1A0E6152" w14:textId="77777777" w:rsidR="005432EB" w:rsidRPr="007D061B" w:rsidRDefault="005432EB" w:rsidP="0001143E">
            <w:pPr>
              <w:pStyle w:val="TAL"/>
              <w:rPr>
                <w:rFonts w:cs="Arial"/>
                <w:szCs w:val="18"/>
              </w:rPr>
            </w:pPr>
            <w:r w:rsidRPr="007D061B">
              <w:rPr>
                <w:rFonts w:cs="Arial"/>
                <w:szCs w:val="18"/>
              </w:rPr>
              <w:t>D6.41</w:t>
            </w:r>
          </w:p>
        </w:tc>
        <w:tc>
          <w:tcPr>
            <w:tcW w:w="2930" w:type="dxa"/>
          </w:tcPr>
          <w:p w14:paraId="34B849C7" w14:textId="77777777" w:rsidR="005432EB" w:rsidRPr="007D061B" w:rsidRDefault="005432EB" w:rsidP="0001143E">
            <w:pPr>
              <w:pStyle w:val="TAL"/>
              <w:rPr>
                <w:rFonts w:cs="Arial"/>
                <w:szCs w:val="18"/>
              </w:rPr>
            </w:pPr>
            <w:r w:rsidRPr="007D061B">
              <w:rPr>
                <w:rFonts w:cs="Arial"/>
                <w:szCs w:val="18"/>
              </w:rPr>
              <w:t>AAS BS operating band combination support</w:t>
            </w:r>
          </w:p>
        </w:tc>
        <w:tc>
          <w:tcPr>
            <w:tcW w:w="5686" w:type="dxa"/>
          </w:tcPr>
          <w:p w14:paraId="1CF3199B" w14:textId="77777777" w:rsidR="005432EB" w:rsidRPr="007D061B" w:rsidRDefault="005432EB" w:rsidP="0001143E">
            <w:pPr>
              <w:pStyle w:val="TAL"/>
              <w:rPr>
                <w:rFonts w:cs="Arial"/>
                <w:szCs w:val="18"/>
              </w:rPr>
            </w:pPr>
            <w:r w:rsidRPr="007D061B">
              <w:rPr>
                <w:rFonts w:cs="Arial"/>
                <w:szCs w:val="18"/>
              </w:rPr>
              <w:t>List of operational bands combinations supported by the AAS BS.</w:t>
            </w:r>
          </w:p>
        </w:tc>
      </w:tr>
      <w:tr w:rsidR="005432EB" w:rsidRPr="007D061B" w14:paraId="7C4358EE" w14:textId="77777777" w:rsidTr="0001143E">
        <w:trPr>
          <w:jc w:val="center"/>
        </w:trPr>
        <w:tc>
          <w:tcPr>
            <w:tcW w:w="1241" w:type="dxa"/>
          </w:tcPr>
          <w:p w14:paraId="2C0C58E7" w14:textId="77777777" w:rsidR="005432EB" w:rsidRPr="007D061B" w:rsidRDefault="005432EB" w:rsidP="0001143E">
            <w:pPr>
              <w:pStyle w:val="TAL"/>
              <w:rPr>
                <w:rFonts w:cs="Arial"/>
                <w:szCs w:val="18"/>
                <w:lang w:eastAsia="zh-CN"/>
              </w:rPr>
            </w:pPr>
            <w:r w:rsidRPr="007D061B">
              <w:rPr>
                <w:rFonts w:cs="Arial"/>
                <w:szCs w:val="18"/>
              </w:rPr>
              <w:t>D6.42</w:t>
            </w:r>
          </w:p>
        </w:tc>
        <w:tc>
          <w:tcPr>
            <w:tcW w:w="2930" w:type="dxa"/>
          </w:tcPr>
          <w:p w14:paraId="70BB6198"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of the AAS BS</w:t>
            </w:r>
          </w:p>
        </w:tc>
        <w:tc>
          <w:tcPr>
            <w:tcW w:w="5686" w:type="dxa"/>
          </w:tcPr>
          <w:p w14:paraId="5F9BEF97"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(D6.41) of the AAS BS.</w:t>
            </w:r>
          </w:p>
        </w:tc>
      </w:tr>
      <w:tr w:rsidR="005432EB" w:rsidRPr="007D061B" w14:paraId="49078C5E" w14:textId="77777777" w:rsidTr="0001143E">
        <w:trPr>
          <w:jc w:val="center"/>
        </w:trPr>
        <w:tc>
          <w:tcPr>
            <w:tcW w:w="1241" w:type="dxa"/>
          </w:tcPr>
          <w:p w14:paraId="3EB7A3F0" w14:textId="77777777" w:rsidR="005432EB" w:rsidRPr="007D061B" w:rsidRDefault="005432EB" w:rsidP="0001143E">
            <w:pPr>
              <w:pStyle w:val="TAL"/>
              <w:rPr>
                <w:rFonts w:cs="Arial"/>
                <w:szCs w:val="18"/>
              </w:rPr>
            </w:pPr>
            <w:r w:rsidRPr="007D061B">
              <w:rPr>
                <w:rFonts w:cs="Arial"/>
                <w:szCs w:val="18"/>
              </w:rPr>
              <w:t>D6.43</w:t>
            </w:r>
          </w:p>
        </w:tc>
        <w:tc>
          <w:tcPr>
            <w:tcW w:w="2930" w:type="dxa"/>
          </w:tcPr>
          <w:p w14:paraId="2619033C" w14:textId="77777777" w:rsidR="005432EB" w:rsidRPr="007D061B" w:rsidRDefault="005432EB" w:rsidP="0001143E">
            <w:pPr>
              <w:pStyle w:val="TAL"/>
              <w:rPr>
                <w:rFonts w:cs="Arial"/>
                <w:szCs w:val="18"/>
              </w:rPr>
            </w:pPr>
            <w:r w:rsidRPr="007D061B">
              <w:rPr>
                <w:rFonts w:cs="Arial"/>
                <w:szCs w:val="18"/>
              </w:rPr>
              <w:t xml:space="preserve">Intra-system interfering signal </w:t>
            </w:r>
            <w:r w:rsidRPr="007D061B">
              <w:rPr>
                <w:rFonts w:cs="Arial"/>
                <w:i/>
                <w:szCs w:val="18"/>
              </w:rPr>
              <w:t>TAB connector</w:t>
            </w:r>
            <w:r w:rsidRPr="007D061B">
              <w:rPr>
                <w:rFonts w:cs="Arial"/>
                <w:szCs w:val="18"/>
              </w:rPr>
              <w:t xml:space="preserve"> declaration list</w:t>
            </w:r>
          </w:p>
        </w:tc>
        <w:tc>
          <w:tcPr>
            <w:tcW w:w="5686" w:type="dxa"/>
          </w:tcPr>
          <w:p w14:paraId="289DCE7E"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TAB connectors</w:t>
            </w:r>
            <w:r w:rsidRPr="007D061B">
              <w:rPr>
                <w:rFonts w:cs="Arial"/>
                <w:szCs w:val="18"/>
              </w:rPr>
              <w:t xml:space="preserve"> for which an intra-system interfering signal level is required to be declared. Declaration is required if the intra- system interfering signal level is larger than the co-location interfering signal level.</w:t>
            </w:r>
          </w:p>
        </w:tc>
      </w:tr>
      <w:tr w:rsidR="005432EB" w:rsidRPr="007D061B" w14:paraId="353D770B" w14:textId="77777777" w:rsidTr="0001143E">
        <w:trPr>
          <w:jc w:val="center"/>
        </w:trPr>
        <w:tc>
          <w:tcPr>
            <w:tcW w:w="1241" w:type="dxa"/>
          </w:tcPr>
          <w:p w14:paraId="41A0CEC3" w14:textId="77777777" w:rsidR="005432EB" w:rsidRPr="007D061B" w:rsidRDefault="005432EB" w:rsidP="0001143E">
            <w:pPr>
              <w:pStyle w:val="TAL"/>
              <w:rPr>
                <w:rFonts w:cs="Arial"/>
                <w:szCs w:val="18"/>
              </w:rPr>
            </w:pPr>
            <w:r w:rsidRPr="007D061B">
              <w:rPr>
                <w:rFonts w:cs="Arial"/>
                <w:szCs w:val="18"/>
              </w:rPr>
              <w:t>D6.44</w:t>
            </w:r>
          </w:p>
        </w:tc>
        <w:tc>
          <w:tcPr>
            <w:tcW w:w="2930" w:type="dxa"/>
          </w:tcPr>
          <w:p w14:paraId="5128D5CC" w14:textId="77777777" w:rsidR="005432EB" w:rsidRPr="007D061B" w:rsidRDefault="005432EB" w:rsidP="0001143E">
            <w:pPr>
              <w:pStyle w:val="TAL"/>
              <w:rPr>
                <w:rFonts w:cs="Arial"/>
                <w:szCs w:val="18"/>
              </w:rPr>
            </w:pPr>
            <w:r w:rsidRPr="007D061B">
              <w:rPr>
                <w:rFonts w:cs="Arial"/>
                <w:szCs w:val="18"/>
              </w:rPr>
              <w:t>Intra-system interfering signal level</w:t>
            </w:r>
          </w:p>
        </w:tc>
        <w:tc>
          <w:tcPr>
            <w:tcW w:w="5686" w:type="dxa"/>
          </w:tcPr>
          <w:p w14:paraId="269ECD7A" w14:textId="77777777" w:rsidR="005432EB" w:rsidRPr="007D061B" w:rsidRDefault="005432EB" w:rsidP="0001143E">
            <w:pPr>
              <w:pStyle w:val="TAL"/>
              <w:rPr>
                <w:rFonts w:cs="Arial"/>
                <w:szCs w:val="18"/>
              </w:rPr>
            </w:pPr>
            <w:r w:rsidRPr="007D061B">
              <w:rPr>
                <w:rFonts w:cs="Arial"/>
                <w:szCs w:val="18"/>
              </w:rPr>
              <w:t xml:space="preserve">The interfering signal level in dBm per </w:t>
            </w:r>
            <w:r w:rsidRPr="007D061B">
              <w:rPr>
                <w:rFonts w:cs="Arial"/>
                <w:i/>
                <w:szCs w:val="18"/>
              </w:rPr>
              <w:t>TAB connector</w:t>
            </w:r>
            <w:r w:rsidRPr="007D061B">
              <w:rPr>
                <w:rFonts w:cs="Arial"/>
                <w:szCs w:val="18"/>
              </w:rPr>
              <w:t xml:space="preserve"> declared for each supported operational band, for all </w:t>
            </w:r>
            <w:r w:rsidRPr="007D061B">
              <w:rPr>
                <w:rFonts w:cs="Arial"/>
                <w:i/>
                <w:szCs w:val="18"/>
              </w:rPr>
              <w:t>TAB connectors</w:t>
            </w:r>
            <w:r w:rsidRPr="007D061B">
              <w:rPr>
                <w:rFonts w:cs="Arial"/>
                <w:szCs w:val="18"/>
              </w:rPr>
              <w:t xml:space="preserve"> covered by D6.43.</w:t>
            </w:r>
          </w:p>
        </w:tc>
      </w:tr>
      <w:tr w:rsidR="005432EB" w:rsidRPr="007D061B" w14:paraId="37D7FA51" w14:textId="77777777" w:rsidTr="0001143E">
        <w:trPr>
          <w:jc w:val="center"/>
        </w:trPr>
        <w:tc>
          <w:tcPr>
            <w:tcW w:w="1241" w:type="dxa"/>
          </w:tcPr>
          <w:p w14:paraId="120CC3E8" w14:textId="77777777" w:rsidR="005432EB" w:rsidRPr="007D061B" w:rsidRDefault="005432EB" w:rsidP="0001143E">
            <w:pPr>
              <w:pStyle w:val="TAL"/>
              <w:rPr>
                <w:rFonts w:cs="Arial"/>
                <w:szCs w:val="18"/>
              </w:rPr>
            </w:pPr>
            <w:r w:rsidRPr="007D061B">
              <w:rPr>
                <w:rFonts w:cs="Arial"/>
                <w:szCs w:val="18"/>
              </w:rPr>
              <w:t>D6.45</w:t>
            </w:r>
          </w:p>
        </w:tc>
        <w:tc>
          <w:tcPr>
            <w:tcW w:w="2930" w:type="dxa"/>
          </w:tcPr>
          <w:p w14:paraId="0EC445C5" w14:textId="77777777" w:rsidR="005432EB" w:rsidRPr="007D061B" w:rsidRDefault="005432EB" w:rsidP="0001143E">
            <w:pPr>
              <w:pStyle w:val="TAL"/>
              <w:rPr>
                <w:rFonts w:cs="Arial"/>
                <w:szCs w:val="18"/>
              </w:rPr>
            </w:pPr>
            <w:r w:rsidRPr="007D061B">
              <w:rPr>
                <w:rFonts w:cs="Arial"/>
                <w:szCs w:val="18"/>
              </w:rPr>
              <w:t>P-CPICH transmission group(s)</w:t>
            </w:r>
          </w:p>
        </w:tc>
        <w:tc>
          <w:tcPr>
            <w:tcW w:w="5686" w:type="dxa"/>
          </w:tcPr>
          <w:p w14:paraId="1AB549AC"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P-CPICH. Declared per operating band, UTRA FDD only.</w:t>
            </w:r>
          </w:p>
        </w:tc>
      </w:tr>
      <w:tr w:rsidR="005432EB" w:rsidRPr="007D061B" w14:paraId="5648BC4F" w14:textId="77777777" w:rsidTr="0001143E">
        <w:trPr>
          <w:jc w:val="center"/>
        </w:trPr>
        <w:tc>
          <w:tcPr>
            <w:tcW w:w="1241" w:type="dxa"/>
          </w:tcPr>
          <w:p w14:paraId="73AABD0E" w14:textId="77777777" w:rsidR="005432EB" w:rsidRPr="007D061B" w:rsidRDefault="005432EB" w:rsidP="0001143E">
            <w:pPr>
              <w:pStyle w:val="TAL"/>
              <w:keepNext w:val="0"/>
              <w:keepLines w:val="0"/>
              <w:rPr>
                <w:rFonts w:cs="Arial"/>
                <w:szCs w:val="18"/>
              </w:rPr>
            </w:pPr>
            <w:r w:rsidRPr="007D061B">
              <w:rPr>
                <w:rFonts w:cs="Arial"/>
                <w:szCs w:val="18"/>
              </w:rPr>
              <w:lastRenderedPageBreak/>
              <w:t>D6.48</w:t>
            </w:r>
          </w:p>
        </w:tc>
        <w:tc>
          <w:tcPr>
            <w:tcW w:w="2930" w:type="dxa"/>
          </w:tcPr>
          <w:p w14:paraId="7823B4CC" w14:textId="77777777" w:rsidR="005432EB" w:rsidRPr="007D061B" w:rsidRDefault="005432EB" w:rsidP="0001143E">
            <w:pPr>
              <w:pStyle w:val="TAL"/>
              <w:keepNext w:val="0"/>
              <w:keepLines w:val="0"/>
              <w:rPr>
                <w:rFonts w:cs="Arial"/>
                <w:szCs w:val="18"/>
              </w:rPr>
            </w:pPr>
            <w:r w:rsidRPr="007D061B">
              <w:rPr>
                <w:rFonts w:cs="Arial"/>
                <w:szCs w:val="18"/>
              </w:rPr>
              <w:t>CCPCH transmission group(s)</w:t>
            </w:r>
          </w:p>
        </w:tc>
        <w:tc>
          <w:tcPr>
            <w:tcW w:w="5686" w:type="dxa"/>
          </w:tcPr>
          <w:p w14:paraId="14349279" w14:textId="77777777" w:rsidR="007D061B" w:rsidRPr="007D061B" w:rsidRDefault="005432EB" w:rsidP="0001143E">
            <w:pPr>
              <w:pStyle w:val="TAL"/>
              <w:keepNext w:val="0"/>
              <w:keepLines w:val="0"/>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CCPCH.</w:t>
            </w:r>
          </w:p>
          <w:p w14:paraId="6E0F2699" w14:textId="3FE3DD2F" w:rsidR="005432EB" w:rsidRPr="007D061B" w:rsidRDefault="005432EB" w:rsidP="0001143E">
            <w:pPr>
              <w:pStyle w:val="TAL"/>
              <w:keepNext w:val="0"/>
              <w:keepLines w:val="0"/>
              <w:rPr>
                <w:rFonts w:cs="Arial"/>
                <w:szCs w:val="18"/>
              </w:rPr>
            </w:pPr>
            <w:r w:rsidRPr="007D061B">
              <w:rPr>
                <w:rFonts w:cs="Arial"/>
                <w:szCs w:val="18"/>
              </w:rPr>
              <w:t>Declared per operating band, UTRA TDD only</w:t>
            </w:r>
          </w:p>
        </w:tc>
      </w:tr>
      <w:tr w:rsidR="005432EB" w:rsidRPr="007D061B" w14:paraId="5B4B75C4" w14:textId="77777777" w:rsidTr="0001143E">
        <w:trPr>
          <w:jc w:val="center"/>
        </w:trPr>
        <w:tc>
          <w:tcPr>
            <w:tcW w:w="1241" w:type="dxa"/>
          </w:tcPr>
          <w:p w14:paraId="3F6CFEF0" w14:textId="77777777" w:rsidR="005432EB" w:rsidRPr="007D061B" w:rsidRDefault="005432EB" w:rsidP="0001143E">
            <w:pPr>
              <w:pStyle w:val="TAL"/>
              <w:rPr>
                <w:rFonts w:cs="Arial"/>
                <w:szCs w:val="18"/>
              </w:rPr>
            </w:pPr>
            <w:r w:rsidRPr="007D061B">
              <w:rPr>
                <w:rFonts w:cs="Arial"/>
                <w:szCs w:val="18"/>
              </w:rPr>
              <w:lastRenderedPageBreak/>
              <w:t>D6.51</w:t>
            </w:r>
          </w:p>
        </w:tc>
        <w:tc>
          <w:tcPr>
            <w:tcW w:w="2930" w:type="dxa"/>
          </w:tcPr>
          <w:p w14:paraId="537D07AA" w14:textId="77777777" w:rsidR="005432EB" w:rsidRPr="007D061B" w:rsidRDefault="005432EB" w:rsidP="0001143E">
            <w:pPr>
              <w:pStyle w:val="TAL"/>
              <w:rPr>
                <w:rFonts w:cs="Arial"/>
                <w:szCs w:val="18"/>
              </w:rPr>
            </w:pPr>
            <w:r w:rsidRPr="007D061B">
              <w:rPr>
                <w:rFonts w:cs="Arial"/>
                <w:szCs w:val="18"/>
              </w:rPr>
              <w:t>UTRA FDD MIMO support.</w:t>
            </w:r>
          </w:p>
        </w:tc>
        <w:tc>
          <w:tcPr>
            <w:tcW w:w="5686" w:type="dxa"/>
          </w:tcPr>
          <w:p w14:paraId="7E9BF3B9" w14:textId="77777777" w:rsidR="005432EB" w:rsidRPr="007D061B" w:rsidRDefault="005432EB" w:rsidP="0001143E">
            <w:pPr>
              <w:pStyle w:val="TAL"/>
              <w:rPr>
                <w:rFonts w:cs="Arial"/>
                <w:szCs w:val="18"/>
              </w:rPr>
            </w:pPr>
            <w:r w:rsidRPr="007D061B">
              <w:rPr>
                <w:rFonts w:cs="Arial"/>
                <w:szCs w:val="18"/>
              </w:rPr>
              <w:t>Number of 'antennas' supported by the UTRA FDD MIMO mode (i.e. 2 or 4).</w:t>
            </w:r>
          </w:p>
          <w:p w14:paraId="3FE200C9" w14:textId="1D2D256B" w:rsidR="005432EB" w:rsidRPr="007D061B" w:rsidRDefault="005432EB" w:rsidP="0001143E">
            <w:pPr>
              <w:pStyle w:val="TAL"/>
              <w:rPr>
                <w:rFonts w:cs="Arial"/>
                <w:szCs w:val="18"/>
              </w:rPr>
            </w:pPr>
            <w:r w:rsidRPr="007D061B">
              <w:rPr>
                <w:rFonts w:cs="Arial"/>
                <w:szCs w:val="18"/>
              </w:rPr>
              <w:t xml:space="preserve">The concept of "antenna 2", "antenna 3" and "antenna 4" is described in </w:t>
            </w:r>
            <w:r w:rsidR="007D061B" w:rsidRPr="007D061B">
              <w:rPr>
                <w:rFonts w:cs="Arial"/>
                <w:szCs w:val="18"/>
              </w:rPr>
              <w:t>TS 2</w:t>
            </w:r>
            <w:r w:rsidRPr="007D061B">
              <w:rPr>
                <w:rFonts w:cs="Arial"/>
                <w:szCs w:val="18"/>
              </w:rPr>
              <w:t>5.104</w:t>
            </w:r>
            <w:r w:rsidR="007D061B" w:rsidRPr="007D061B">
              <w:rPr>
                <w:rFonts w:cs="Arial"/>
                <w:szCs w:val="18"/>
              </w:rPr>
              <w:t> [</w:t>
            </w:r>
            <w:r w:rsidRPr="007D061B">
              <w:rPr>
                <w:rFonts w:cs="Arial"/>
                <w:szCs w:val="18"/>
              </w:rPr>
              <w:t>2].</w:t>
            </w:r>
          </w:p>
          <w:p w14:paraId="5C44ED2B" w14:textId="77777777" w:rsidR="005432EB" w:rsidRPr="007D061B" w:rsidRDefault="005432EB" w:rsidP="0001143E">
            <w:pPr>
              <w:pStyle w:val="TAL"/>
              <w:rPr>
                <w:rFonts w:cs="Arial"/>
                <w:szCs w:val="18"/>
              </w:rPr>
            </w:pPr>
            <w:r w:rsidRPr="007D061B">
              <w:rPr>
                <w:rFonts w:cs="Arial"/>
                <w:szCs w:val="18"/>
              </w:rPr>
              <w:t>Declared per operating band, UTRA FDD only.</w:t>
            </w:r>
          </w:p>
        </w:tc>
      </w:tr>
      <w:tr w:rsidR="005432EB" w:rsidRPr="007D061B" w14:paraId="2EB2B54E" w14:textId="77777777" w:rsidTr="0001143E">
        <w:trPr>
          <w:jc w:val="center"/>
        </w:trPr>
        <w:tc>
          <w:tcPr>
            <w:tcW w:w="1241" w:type="dxa"/>
          </w:tcPr>
          <w:p w14:paraId="78F1D6A9" w14:textId="77777777" w:rsidR="005432EB" w:rsidRPr="007D061B" w:rsidRDefault="005432EB" w:rsidP="0001143E">
            <w:pPr>
              <w:pStyle w:val="TAL"/>
              <w:rPr>
                <w:rFonts w:cs="Arial"/>
                <w:szCs w:val="18"/>
              </w:rPr>
            </w:pPr>
            <w:r w:rsidRPr="007D061B">
              <w:rPr>
                <w:rFonts w:cs="Arial"/>
                <w:szCs w:val="18"/>
              </w:rPr>
              <w:t>D6.52</w:t>
            </w:r>
          </w:p>
        </w:tc>
        <w:tc>
          <w:tcPr>
            <w:tcW w:w="2930" w:type="dxa"/>
          </w:tcPr>
          <w:p w14:paraId="70C51843" w14:textId="77777777" w:rsidR="005432EB" w:rsidRPr="007D061B" w:rsidRDefault="005432EB" w:rsidP="0001143E">
            <w:pPr>
              <w:pStyle w:val="TAL"/>
              <w:rPr>
                <w:rFonts w:cs="Arial"/>
                <w:szCs w:val="18"/>
              </w:rPr>
            </w:pPr>
            <w:r w:rsidRPr="007D061B">
              <w:rPr>
                <w:rFonts w:cs="Arial"/>
                <w:szCs w:val="18"/>
              </w:rPr>
              <w:t>S-CPICH transmission group(s)</w:t>
            </w:r>
          </w:p>
        </w:tc>
        <w:tc>
          <w:tcPr>
            <w:tcW w:w="5686" w:type="dxa"/>
          </w:tcPr>
          <w:p w14:paraId="5440C0BE"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S-CPICH for each of the 'antennas' declared in D6.49</w:t>
            </w:r>
          </w:p>
          <w:p w14:paraId="532F2359" w14:textId="77777777" w:rsidR="005432EB" w:rsidRPr="007D061B" w:rsidRDefault="005432EB" w:rsidP="0001143E">
            <w:pPr>
              <w:pStyle w:val="TAL"/>
              <w:rPr>
                <w:rFonts w:cs="Arial"/>
                <w:szCs w:val="18"/>
              </w:rPr>
            </w:pPr>
            <w:r w:rsidRPr="007D061B">
              <w:rPr>
                <w:rFonts w:cs="Arial"/>
                <w:szCs w:val="18"/>
              </w:rPr>
              <w:t>For UTRA FDD AAS BS operating only "antenna 1" and "antenna 2", mapping for 'antenna 2' is declared.</w:t>
            </w:r>
          </w:p>
          <w:p w14:paraId="526BDD81" w14:textId="77777777" w:rsidR="005432EB" w:rsidRPr="007D061B" w:rsidRDefault="005432EB" w:rsidP="0001143E">
            <w:pPr>
              <w:pStyle w:val="TAL"/>
              <w:rPr>
                <w:rFonts w:cs="Arial"/>
                <w:szCs w:val="18"/>
              </w:rPr>
            </w:pPr>
            <w:r w:rsidRPr="007D061B">
              <w:rPr>
                <w:rFonts w:cs="Arial"/>
                <w:szCs w:val="18"/>
              </w:rPr>
              <w:t>For UTRA FDD AAS BS operating "antenna 1", "antenna 2", "antenna 3" and "antenna 4", mapping for "antenna 2", "antenna 3", and "antenna 4", is declared.</w:t>
            </w:r>
          </w:p>
          <w:p w14:paraId="0F1D8558" w14:textId="77777777" w:rsidR="005432EB" w:rsidRPr="007D061B" w:rsidRDefault="005432EB" w:rsidP="0001143E">
            <w:pPr>
              <w:pStyle w:val="TAL"/>
              <w:rPr>
                <w:rFonts w:cs="Arial"/>
                <w:szCs w:val="18"/>
              </w:rPr>
            </w:pPr>
            <w:r w:rsidRPr="007D061B">
              <w:rPr>
                <w:rFonts w:cs="Arial"/>
                <w:szCs w:val="18"/>
              </w:rPr>
              <w:t>Declared per operating band, UTRA FDD only.</w:t>
            </w:r>
          </w:p>
          <w:p w14:paraId="7A912E86" w14:textId="77777777" w:rsidR="005432EB" w:rsidRPr="007D061B" w:rsidRDefault="005432EB" w:rsidP="0001143E">
            <w:pPr>
              <w:pStyle w:val="TAN"/>
              <w:rPr>
                <w:rFonts w:cs="Arial"/>
                <w:szCs w:val="18"/>
              </w:rPr>
            </w:pPr>
            <w:r w:rsidRPr="007D061B">
              <w:t>NOTE:</w:t>
            </w:r>
            <w:r w:rsidRPr="007D061B">
              <w:tab/>
              <w:t>Mapping for "antenna 1" is the same as D6.45.</w:t>
            </w:r>
          </w:p>
        </w:tc>
      </w:tr>
      <w:tr w:rsidR="005432EB" w:rsidRPr="007D061B" w14:paraId="3B86E523" w14:textId="77777777" w:rsidTr="0001143E">
        <w:trPr>
          <w:jc w:val="center"/>
        </w:trPr>
        <w:tc>
          <w:tcPr>
            <w:tcW w:w="1241" w:type="dxa"/>
          </w:tcPr>
          <w:p w14:paraId="18E23719" w14:textId="77777777" w:rsidR="005432EB" w:rsidRPr="007D061B" w:rsidRDefault="005432EB" w:rsidP="0001143E">
            <w:pPr>
              <w:pStyle w:val="TAL"/>
              <w:rPr>
                <w:rFonts w:cs="Arial"/>
                <w:szCs w:val="18"/>
              </w:rPr>
            </w:pPr>
            <w:r w:rsidRPr="007D061B">
              <w:rPr>
                <w:rFonts w:cs="Arial"/>
                <w:szCs w:val="18"/>
              </w:rPr>
              <w:t>D6.54</w:t>
            </w:r>
          </w:p>
        </w:tc>
        <w:tc>
          <w:tcPr>
            <w:tcW w:w="2930" w:type="dxa"/>
          </w:tcPr>
          <w:p w14:paraId="396871AE" w14:textId="77777777" w:rsidR="005432EB" w:rsidRPr="007D061B" w:rsidRDefault="005432EB" w:rsidP="0001143E">
            <w:pPr>
              <w:pStyle w:val="TAL"/>
              <w:rPr>
                <w:rFonts w:cs="Arial"/>
                <w:szCs w:val="18"/>
              </w:rPr>
            </w:pPr>
            <w:r w:rsidRPr="007D061B">
              <w:rPr>
                <w:rFonts w:cs="Arial"/>
                <w:szCs w:val="18"/>
              </w:rPr>
              <w:t>DL RS transmission groups</w:t>
            </w:r>
          </w:p>
        </w:tc>
        <w:tc>
          <w:tcPr>
            <w:tcW w:w="5686" w:type="dxa"/>
          </w:tcPr>
          <w:p w14:paraId="76DDF181"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DL RS. Declared per operating band, E-UTRA only.</w:t>
            </w:r>
          </w:p>
        </w:tc>
      </w:tr>
      <w:tr w:rsidR="005432EB" w:rsidRPr="007D061B" w14:paraId="70CA33B4" w14:textId="77777777" w:rsidTr="0001143E">
        <w:trPr>
          <w:jc w:val="center"/>
        </w:trPr>
        <w:tc>
          <w:tcPr>
            <w:tcW w:w="1241" w:type="dxa"/>
          </w:tcPr>
          <w:p w14:paraId="4111528C" w14:textId="77777777" w:rsidR="005432EB" w:rsidRPr="007D061B" w:rsidRDefault="005432EB" w:rsidP="0001143E">
            <w:pPr>
              <w:pStyle w:val="TAL"/>
              <w:rPr>
                <w:rFonts w:cs="Arial"/>
                <w:szCs w:val="18"/>
              </w:rPr>
            </w:pPr>
            <w:r w:rsidRPr="007D061B">
              <w:rPr>
                <w:rFonts w:cs="Arial"/>
                <w:szCs w:val="18"/>
              </w:rPr>
              <w:t>D6.57</w:t>
            </w:r>
          </w:p>
        </w:tc>
        <w:tc>
          <w:tcPr>
            <w:tcW w:w="2930" w:type="dxa"/>
          </w:tcPr>
          <w:p w14:paraId="50988EBD" w14:textId="77777777" w:rsidR="005432EB" w:rsidRPr="007D061B" w:rsidRDefault="005432EB" w:rsidP="0001143E">
            <w:pPr>
              <w:pStyle w:val="TAL"/>
              <w:rPr>
                <w:rFonts w:cs="Arial"/>
                <w:szCs w:val="18"/>
              </w:rPr>
            </w:pPr>
            <w:r w:rsidRPr="007D061B">
              <w:rPr>
                <w:rFonts w:cs="Arial"/>
                <w:szCs w:val="18"/>
              </w:rPr>
              <w:t>UTRA</w:t>
            </w:r>
            <w:r w:rsidRPr="007D061B">
              <w:rPr>
                <w:rFonts w:cs="Arial"/>
                <w:szCs w:val="18"/>
              </w:rPr>
              <w:tab/>
              <w:t>Inner loop power control dynamic range</w:t>
            </w:r>
          </w:p>
        </w:tc>
        <w:tc>
          <w:tcPr>
            <w:tcW w:w="5686" w:type="dxa"/>
          </w:tcPr>
          <w:p w14:paraId="07A8C640" w14:textId="77777777" w:rsidR="005432EB" w:rsidRPr="007D061B" w:rsidRDefault="005432EB" w:rsidP="0001143E">
            <w:pPr>
              <w:pStyle w:val="TAL"/>
              <w:rPr>
                <w:rFonts w:cs="Arial"/>
                <w:szCs w:val="18"/>
              </w:rPr>
            </w:pPr>
            <w:r w:rsidRPr="007D061B">
              <w:rPr>
                <w:rFonts w:cs="Arial"/>
                <w:szCs w:val="18"/>
              </w:rPr>
              <w:t xml:space="preserve">Power control dynamic range for UTRA inner loop power control. Declared for each supported operating band, for all </w:t>
            </w:r>
            <w:r w:rsidRPr="007D061B">
              <w:rPr>
                <w:rFonts w:cs="Arial"/>
                <w:i/>
                <w:szCs w:val="18"/>
              </w:rPr>
              <w:t xml:space="preserve">TAB connector(s). </w:t>
            </w:r>
            <w:r w:rsidRPr="007D061B">
              <w:rPr>
                <w:rFonts w:cs="Arial"/>
                <w:szCs w:val="18"/>
              </w:rPr>
              <w:t>UTRA only.</w:t>
            </w:r>
          </w:p>
        </w:tc>
      </w:tr>
      <w:tr w:rsidR="005432EB" w:rsidRPr="007D061B" w14:paraId="4C543BB9" w14:textId="77777777" w:rsidTr="0001143E">
        <w:trPr>
          <w:jc w:val="center"/>
        </w:trPr>
        <w:tc>
          <w:tcPr>
            <w:tcW w:w="1241" w:type="dxa"/>
          </w:tcPr>
          <w:p w14:paraId="182E71E9" w14:textId="77777777" w:rsidR="005432EB" w:rsidRPr="007D061B" w:rsidRDefault="005432EB" w:rsidP="0001143E">
            <w:pPr>
              <w:pStyle w:val="TAL"/>
              <w:rPr>
                <w:rFonts w:cs="Arial"/>
                <w:szCs w:val="18"/>
              </w:rPr>
            </w:pPr>
            <w:r w:rsidRPr="007D061B">
              <w:rPr>
                <w:rFonts w:cs="Arial"/>
                <w:szCs w:val="18"/>
              </w:rPr>
              <w:t>D6.58</w:t>
            </w:r>
          </w:p>
        </w:tc>
        <w:tc>
          <w:tcPr>
            <w:tcW w:w="2930" w:type="dxa"/>
          </w:tcPr>
          <w:p w14:paraId="48D4B250" w14:textId="77777777" w:rsidR="005432EB" w:rsidRPr="007D061B" w:rsidRDefault="005432EB" w:rsidP="0001143E">
            <w:pPr>
              <w:pStyle w:val="TAL"/>
              <w:rPr>
                <w:rFonts w:cs="Arial"/>
                <w:szCs w:val="18"/>
              </w:rPr>
            </w:pPr>
            <w:r w:rsidRPr="007D061B">
              <w:rPr>
                <w:rFonts w:cs="Arial"/>
                <w:szCs w:val="18"/>
              </w:rPr>
              <w:t>TAE groups</w:t>
            </w:r>
          </w:p>
        </w:tc>
        <w:tc>
          <w:tcPr>
            <w:tcW w:w="5686" w:type="dxa"/>
          </w:tcPr>
          <w:p w14:paraId="22C98985" w14:textId="77777777" w:rsidR="005432EB" w:rsidRPr="007D061B" w:rsidRDefault="005432EB" w:rsidP="0001143E">
            <w:pPr>
              <w:pStyle w:val="TAL"/>
              <w:rPr>
                <w:rFonts w:cs="Arial"/>
                <w:szCs w:val="18"/>
              </w:rPr>
            </w:pPr>
            <w:r w:rsidRPr="007D061B">
              <w:rPr>
                <w:rFonts w:cs="Arial"/>
                <w:szCs w:val="18"/>
              </w:rPr>
              <w:t xml:space="preserve">Set of declared </w:t>
            </w:r>
            <w:r w:rsidRPr="007D061B">
              <w:rPr>
                <w:rFonts w:cs="Arial"/>
                <w:i/>
                <w:szCs w:val="18"/>
              </w:rPr>
              <w:t>TAB connector beam forming groups</w:t>
            </w:r>
            <w:r w:rsidRPr="007D061B">
              <w:rPr>
                <w:rFonts w:cs="Arial"/>
                <w:szCs w:val="18"/>
              </w:rPr>
              <w:t xml:space="preserve"> on which the TAE requirements apply.</w:t>
            </w:r>
          </w:p>
          <w:p w14:paraId="28AD80B8" w14:textId="77777777" w:rsidR="005432EB" w:rsidRPr="007D061B" w:rsidRDefault="005432EB" w:rsidP="0001143E">
            <w:pPr>
              <w:pStyle w:val="TAL"/>
              <w:rPr>
                <w:rFonts w:cs="Arial"/>
              </w:rPr>
            </w:pPr>
            <w:r w:rsidRPr="007D061B">
              <w:rPr>
                <w:rFonts w:cs="Arial"/>
                <w:i/>
              </w:rPr>
              <w:t>All TAB connectors</w:t>
            </w:r>
            <w:r w:rsidRPr="007D061B">
              <w:rPr>
                <w:rFonts w:cs="Arial"/>
              </w:rPr>
              <w:t xml:space="preserve"> belong to at least 1 </w:t>
            </w:r>
            <w:r w:rsidRPr="007D061B">
              <w:rPr>
                <w:rFonts w:cs="Arial"/>
                <w:i/>
                <w:szCs w:val="18"/>
              </w:rPr>
              <w:t>TAB connector beam forming group</w:t>
            </w:r>
            <w:r w:rsidRPr="007D061B">
              <w:rPr>
                <w:rFonts w:cs="Arial"/>
              </w:rPr>
              <w:t xml:space="preserve"> (even if it's a </w:t>
            </w:r>
            <w:r w:rsidRPr="007D061B">
              <w:rPr>
                <w:rFonts w:cs="Arial"/>
                <w:i/>
                <w:szCs w:val="18"/>
              </w:rPr>
              <w:t>TAB connector beam forming group</w:t>
            </w:r>
            <w:r w:rsidRPr="007D061B">
              <w:rPr>
                <w:rFonts w:cs="Arial"/>
              </w:rPr>
              <w:t xml:space="preserve"> consisting of 1 connector).</w:t>
            </w:r>
          </w:p>
          <w:p w14:paraId="232FDEAC" w14:textId="77777777" w:rsidR="005432EB" w:rsidRPr="007D061B" w:rsidRDefault="005432EB" w:rsidP="0001143E">
            <w:pPr>
              <w:pStyle w:val="TAL"/>
              <w:rPr>
                <w:rFonts w:cs="Arial"/>
              </w:rPr>
            </w:pPr>
            <w:r w:rsidRPr="007D061B">
              <w:rPr>
                <w:rFonts w:cs="Arial"/>
              </w:rPr>
              <w:t xml:space="preserve">The smallest possible number of </w:t>
            </w:r>
            <w:r w:rsidRPr="007D061B">
              <w:rPr>
                <w:rFonts w:cs="Arial"/>
                <w:i/>
                <w:szCs w:val="18"/>
              </w:rPr>
              <w:t>TAB connector beam forming groups</w:t>
            </w:r>
            <w:r w:rsidRPr="007D061B">
              <w:rPr>
                <w:rFonts w:cs="Arial"/>
              </w:rPr>
              <w:t xml:space="preserve"> need to be declared such that there is no </w:t>
            </w:r>
            <w:r w:rsidRPr="007D061B">
              <w:rPr>
                <w:rFonts w:cs="Arial"/>
                <w:i/>
              </w:rPr>
              <w:t>TAB connector</w:t>
            </w:r>
            <w:r w:rsidRPr="007D061B">
              <w:rPr>
                <w:rFonts w:cs="Arial"/>
              </w:rPr>
              <w:t xml:space="preserve"> not contained in at least one of the declared </w:t>
            </w:r>
            <w:r w:rsidRPr="007D061B">
              <w:rPr>
                <w:rFonts w:cs="Arial"/>
                <w:i/>
                <w:szCs w:val="18"/>
              </w:rPr>
              <w:t>TAB connector beam forming groups</w:t>
            </w:r>
            <w:r w:rsidRPr="007D061B">
              <w:rPr>
                <w:rFonts w:cs="Arial"/>
              </w:rPr>
              <w:t>.</w:t>
            </w:r>
          </w:p>
          <w:p w14:paraId="7E7E3F6D" w14:textId="77777777" w:rsidR="005432EB" w:rsidRPr="007D061B" w:rsidRDefault="005432EB" w:rsidP="0001143E">
            <w:pPr>
              <w:pStyle w:val="TAL"/>
              <w:rPr>
                <w:rFonts w:cs="Arial"/>
                <w:szCs w:val="18"/>
              </w:rPr>
            </w:pPr>
            <w:r w:rsidRPr="007D061B">
              <w:rPr>
                <w:rFonts w:cs="Arial"/>
                <w:szCs w:val="18"/>
              </w:rPr>
              <w:t>Declared for each supported RAT and operating band.</w:t>
            </w:r>
          </w:p>
        </w:tc>
      </w:tr>
      <w:tr w:rsidR="005432EB" w:rsidRPr="007D061B" w14:paraId="3DA9F01A" w14:textId="77777777" w:rsidTr="0001143E">
        <w:trPr>
          <w:jc w:val="center"/>
        </w:trPr>
        <w:tc>
          <w:tcPr>
            <w:tcW w:w="1241" w:type="dxa"/>
          </w:tcPr>
          <w:p w14:paraId="5683FD40" w14:textId="77777777" w:rsidR="005432EB" w:rsidRPr="007D061B" w:rsidRDefault="005432EB" w:rsidP="0001143E">
            <w:pPr>
              <w:pStyle w:val="TAL"/>
              <w:rPr>
                <w:rFonts w:cs="Arial"/>
                <w:szCs w:val="18"/>
              </w:rPr>
            </w:pPr>
            <w:r w:rsidRPr="007D061B">
              <w:rPr>
                <w:rFonts w:cs="Arial"/>
                <w:szCs w:val="18"/>
              </w:rPr>
              <w:t>D6.59</w:t>
            </w:r>
          </w:p>
        </w:tc>
        <w:tc>
          <w:tcPr>
            <w:tcW w:w="2930" w:type="dxa"/>
          </w:tcPr>
          <w:p w14:paraId="2097604F" w14:textId="77777777" w:rsidR="005432EB" w:rsidRPr="007D061B" w:rsidRDefault="005432EB" w:rsidP="0001143E">
            <w:pPr>
              <w:pStyle w:val="TAL"/>
              <w:rPr>
                <w:rFonts w:cs="Arial"/>
                <w:szCs w:val="18"/>
              </w:rPr>
            </w:pPr>
            <w:r w:rsidRPr="007D061B">
              <w:rPr>
                <w:rFonts w:cs="Arial"/>
                <w:szCs w:val="18"/>
              </w:rPr>
              <w:t xml:space="preserve">Inter-band CA or HSDPA </w:t>
            </w:r>
          </w:p>
        </w:tc>
        <w:tc>
          <w:tcPr>
            <w:tcW w:w="5686" w:type="dxa"/>
          </w:tcPr>
          <w:p w14:paraId="6A568B4A" w14:textId="77777777" w:rsidR="005432EB" w:rsidRPr="007D061B" w:rsidRDefault="005432EB" w:rsidP="0001143E">
            <w:pPr>
              <w:pStyle w:val="TAL"/>
              <w:rPr>
                <w:rFonts w:cs="Arial"/>
                <w:szCs w:val="18"/>
              </w:rPr>
            </w:pPr>
            <w:r w:rsidRPr="007D061B">
              <w:rPr>
                <w:rFonts w:cs="Arial"/>
                <w:szCs w:val="18"/>
              </w:rPr>
              <w:t>Band combinations declared to support inter-band CA or multi-band HSDPA.</w:t>
            </w:r>
          </w:p>
          <w:p w14:paraId="152A98D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multi-band TAB connector</w:t>
            </w:r>
            <w:r w:rsidRPr="007D061B">
              <w:rPr>
                <w:rFonts w:cs="Arial"/>
                <w:szCs w:val="18"/>
              </w:rPr>
              <w:t xml:space="preserve"> which support CA or multi-band HSDPA.</w:t>
            </w:r>
          </w:p>
          <w:p w14:paraId="1E36F6E2" w14:textId="77777777" w:rsidR="005432EB" w:rsidRPr="007D061B" w:rsidRDefault="005432EB" w:rsidP="0001143E">
            <w:pPr>
              <w:pStyle w:val="TAL"/>
              <w:rPr>
                <w:rFonts w:cs="Arial"/>
                <w:szCs w:val="18"/>
              </w:rPr>
            </w:pPr>
            <w:r w:rsidRPr="007D061B">
              <w:rPr>
                <w:rFonts w:cs="Arial"/>
                <w:szCs w:val="18"/>
              </w:rPr>
              <w:t xml:space="preserve">NOTE: Inter-band HSDPA is called multi-band HSDPA in UTRA specifications. Examples of the multi-band HSDPA are </w:t>
            </w:r>
            <w:r w:rsidRPr="007D061B">
              <w:t>DB-DC-HSDPA or Dual band 4C-HSDPA.</w:t>
            </w:r>
          </w:p>
        </w:tc>
      </w:tr>
      <w:tr w:rsidR="005432EB" w:rsidRPr="007D061B" w14:paraId="0988EEC9" w14:textId="77777777" w:rsidTr="0001143E">
        <w:trPr>
          <w:jc w:val="center"/>
        </w:trPr>
        <w:tc>
          <w:tcPr>
            <w:tcW w:w="1241" w:type="dxa"/>
          </w:tcPr>
          <w:p w14:paraId="3B6CF188" w14:textId="77777777" w:rsidR="005432EB" w:rsidRPr="007D061B" w:rsidRDefault="005432EB" w:rsidP="0001143E">
            <w:pPr>
              <w:pStyle w:val="TAL"/>
              <w:rPr>
                <w:rFonts w:cs="Arial"/>
                <w:szCs w:val="18"/>
              </w:rPr>
            </w:pPr>
            <w:r w:rsidRPr="007D061B">
              <w:rPr>
                <w:rFonts w:cs="Arial"/>
                <w:szCs w:val="18"/>
              </w:rPr>
              <w:t>D6.60</w:t>
            </w:r>
          </w:p>
        </w:tc>
        <w:tc>
          <w:tcPr>
            <w:tcW w:w="2930" w:type="dxa"/>
          </w:tcPr>
          <w:p w14:paraId="5D7AD14F" w14:textId="77777777" w:rsidR="005432EB" w:rsidRPr="007D061B" w:rsidRDefault="005432EB" w:rsidP="0001143E">
            <w:pPr>
              <w:pStyle w:val="TAL"/>
              <w:rPr>
                <w:rFonts w:cs="Arial"/>
                <w:szCs w:val="18"/>
              </w:rPr>
            </w:pPr>
            <w:r w:rsidRPr="007D061B">
              <w:rPr>
                <w:rFonts w:cs="Arial"/>
                <w:szCs w:val="18"/>
              </w:rPr>
              <w:t>Intra-band contiguous CA or HSDPA</w:t>
            </w:r>
          </w:p>
        </w:tc>
        <w:tc>
          <w:tcPr>
            <w:tcW w:w="5686" w:type="dxa"/>
          </w:tcPr>
          <w:p w14:paraId="4BBCBAE9" w14:textId="77777777" w:rsidR="005432EB" w:rsidRPr="007D061B" w:rsidRDefault="005432EB" w:rsidP="0001143E">
            <w:pPr>
              <w:pStyle w:val="TAL"/>
              <w:rPr>
                <w:rFonts w:cs="Arial"/>
                <w:szCs w:val="18"/>
              </w:rPr>
            </w:pPr>
            <w:r w:rsidRPr="007D061B">
              <w:rPr>
                <w:rFonts w:cs="Arial"/>
                <w:szCs w:val="18"/>
              </w:rPr>
              <w:t xml:space="preserve">Bands declared to support intra-band contiguous CA (per CA capable </w:t>
            </w:r>
            <w:r w:rsidRPr="007D061B">
              <w:rPr>
                <w:rFonts w:cs="Arial"/>
                <w:i/>
                <w:szCs w:val="18"/>
              </w:rPr>
              <w:t>TAB connector</w:t>
            </w:r>
            <w:r w:rsidRPr="007D061B">
              <w:rPr>
                <w:rFonts w:cs="Arial"/>
                <w:szCs w:val="18"/>
              </w:rPr>
              <w:t>, as in D6.22) or contiguous multi-carrier HSDPA.</w:t>
            </w:r>
          </w:p>
          <w:p w14:paraId="225B561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2503455E"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Examples of the contiguous multi-carrier HSDPA are DC-HSDPA, </w:t>
            </w:r>
            <w:r w:rsidRPr="007D061B">
              <w:t>4C-HSDPA, or 8C-HSDPA.</w:t>
            </w:r>
          </w:p>
        </w:tc>
      </w:tr>
      <w:tr w:rsidR="005432EB" w:rsidRPr="007D061B" w14:paraId="2406B550" w14:textId="77777777" w:rsidTr="0001143E">
        <w:trPr>
          <w:jc w:val="center"/>
        </w:trPr>
        <w:tc>
          <w:tcPr>
            <w:tcW w:w="1241" w:type="dxa"/>
          </w:tcPr>
          <w:p w14:paraId="653D3B02" w14:textId="77777777" w:rsidR="005432EB" w:rsidRPr="007D061B" w:rsidRDefault="005432EB" w:rsidP="0001143E">
            <w:pPr>
              <w:pStyle w:val="TAL"/>
              <w:rPr>
                <w:rFonts w:cs="Arial"/>
                <w:szCs w:val="18"/>
              </w:rPr>
            </w:pPr>
            <w:r w:rsidRPr="007D061B">
              <w:rPr>
                <w:rFonts w:cs="Arial"/>
                <w:szCs w:val="18"/>
              </w:rPr>
              <w:t>D6.61</w:t>
            </w:r>
          </w:p>
        </w:tc>
        <w:tc>
          <w:tcPr>
            <w:tcW w:w="2930" w:type="dxa"/>
          </w:tcPr>
          <w:p w14:paraId="790D9916" w14:textId="77777777" w:rsidR="005432EB" w:rsidRPr="007D061B" w:rsidRDefault="005432EB" w:rsidP="0001143E">
            <w:pPr>
              <w:pStyle w:val="TAL"/>
              <w:rPr>
                <w:rFonts w:cs="Arial"/>
                <w:szCs w:val="18"/>
              </w:rPr>
            </w:pPr>
            <w:r w:rsidRPr="007D061B">
              <w:rPr>
                <w:rFonts w:cs="Arial"/>
                <w:szCs w:val="18"/>
              </w:rPr>
              <w:t>Intra-band non-contiguous CA or HSDPA</w:t>
            </w:r>
          </w:p>
        </w:tc>
        <w:tc>
          <w:tcPr>
            <w:tcW w:w="5686" w:type="dxa"/>
          </w:tcPr>
          <w:p w14:paraId="19B6C746" w14:textId="77777777" w:rsidR="005432EB" w:rsidRPr="007D061B" w:rsidRDefault="005432EB" w:rsidP="0001143E">
            <w:pPr>
              <w:pStyle w:val="TAL"/>
              <w:rPr>
                <w:rFonts w:cs="Arial"/>
                <w:szCs w:val="18"/>
              </w:rPr>
            </w:pPr>
            <w:r w:rsidRPr="007D061B">
              <w:rPr>
                <w:rFonts w:cs="Arial"/>
                <w:szCs w:val="18"/>
              </w:rPr>
              <w:t xml:space="preserve">Bands declared to support intra-band non-contiguous CA (per CA capable </w:t>
            </w:r>
            <w:r w:rsidRPr="007D061B">
              <w:rPr>
                <w:rFonts w:cs="Arial"/>
                <w:i/>
                <w:szCs w:val="18"/>
              </w:rPr>
              <w:t>TAB connector</w:t>
            </w:r>
            <w:r w:rsidRPr="007D061B">
              <w:rPr>
                <w:rFonts w:cs="Arial"/>
                <w:szCs w:val="18"/>
              </w:rPr>
              <w:t>, as in D6.22) or non-contiguous multi-carrier HSDPA.</w:t>
            </w:r>
          </w:p>
          <w:p w14:paraId="140779A9"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7DD308D4"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 of the non-contiguous multi-carrier HSDPA is </w:t>
            </w:r>
            <w:r w:rsidRPr="007D061B">
              <w:t>NC</w:t>
            </w:r>
            <w:smartTag w:uri="urn:schemas-microsoft-com:office:smarttags" w:element="chmetcnv">
              <w:smartTagPr>
                <w:attr w:name="TCSC" w:val="0"/>
                <w:attr w:name="NumberType" w:val="1"/>
                <w:attr w:name="Negative" w:val="True"/>
                <w:attr w:name="HasSpace" w:val="False"/>
                <w:attr w:name="SourceValue" w:val="4"/>
                <w:attr w:name="UnitName" w:val="C"/>
              </w:smartTagPr>
              <w:r w:rsidRPr="007D061B">
                <w:t>-4C</w:t>
              </w:r>
            </w:smartTag>
            <w:r w:rsidRPr="007D061B">
              <w:t>-HSDPA.</w:t>
            </w:r>
          </w:p>
        </w:tc>
      </w:tr>
      <w:tr w:rsidR="005432EB" w:rsidRPr="007D061B" w14:paraId="2494831D" w14:textId="77777777" w:rsidTr="0001143E">
        <w:trPr>
          <w:jc w:val="center"/>
        </w:trPr>
        <w:tc>
          <w:tcPr>
            <w:tcW w:w="1241" w:type="dxa"/>
          </w:tcPr>
          <w:p w14:paraId="30668120" w14:textId="77777777" w:rsidR="005432EB" w:rsidRPr="007D061B" w:rsidRDefault="005432EB" w:rsidP="0001143E">
            <w:pPr>
              <w:pStyle w:val="TAL"/>
              <w:rPr>
                <w:rFonts w:cs="Arial"/>
                <w:szCs w:val="18"/>
              </w:rPr>
            </w:pPr>
            <w:r w:rsidRPr="007D061B">
              <w:rPr>
                <w:rFonts w:cs="Arial"/>
                <w:szCs w:val="18"/>
              </w:rPr>
              <w:t>D6.70</w:t>
            </w:r>
          </w:p>
        </w:tc>
        <w:tc>
          <w:tcPr>
            <w:tcW w:w="2930" w:type="dxa"/>
          </w:tcPr>
          <w:p w14:paraId="677471E7" w14:textId="77777777" w:rsidR="005432EB" w:rsidRPr="007D061B" w:rsidRDefault="005432EB" w:rsidP="0001143E">
            <w:pPr>
              <w:pStyle w:val="TAL"/>
              <w:rPr>
                <w:rFonts w:cs="Arial"/>
                <w:szCs w:val="18"/>
              </w:rPr>
            </w:pPr>
            <w:r w:rsidRPr="007D061B">
              <w:rPr>
                <w:rFonts w:cs="Arial"/>
                <w:szCs w:val="18"/>
                <w:lang w:eastAsia="zh-CN"/>
              </w:rPr>
              <w:t>Equivalent</w:t>
            </w:r>
            <w:r w:rsidRPr="007D061B">
              <w:rPr>
                <w:rFonts w:cs="Arial"/>
                <w:szCs w:val="18"/>
              </w:rPr>
              <w:t xml:space="preserve"> TAB connectors</w:t>
            </w:r>
          </w:p>
        </w:tc>
        <w:tc>
          <w:tcPr>
            <w:tcW w:w="5686" w:type="dxa"/>
          </w:tcPr>
          <w:p w14:paraId="79429D7B"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 xml:space="preserve">TAB connectors </w:t>
            </w:r>
            <w:r w:rsidRPr="007D061B">
              <w:rPr>
                <w:rFonts w:cs="Arial"/>
                <w:szCs w:val="18"/>
              </w:rPr>
              <w:t>which have been declared equivalent.</w:t>
            </w:r>
          </w:p>
          <w:p w14:paraId="0BA06D79" w14:textId="77777777" w:rsidR="005432EB" w:rsidRPr="007D061B" w:rsidRDefault="005432EB" w:rsidP="0001143E">
            <w:pPr>
              <w:pStyle w:val="TAL"/>
              <w:rPr>
                <w:rFonts w:cs="Arial"/>
                <w:szCs w:val="18"/>
              </w:rPr>
            </w:pPr>
            <w:r w:rsidRPr="007D061B">
              <w:rPr>
                <w:rFonts w:cs="Arial"/>
                <w:szCs w:val="18"/>
              </w:rPr>
              <w:t>Equivalent</w:t>
            </w:r>
            <w:r w:rsidRPr="007D061B">
              <w:t xml:space="preserve"> </w:t>
            </w:r>
            <w:r w:rsidRPr="007D061B">
              <w:rPr>
                <w:rFonts w:cs="Arial"/>
                <w:szCs w:val="18"/>
              </w:rPr>
              <w:t xml:space="preserve">TAB connectors imply that the </w:t>
            </w:r>
            <w:r w:rsidRPr="007D061B">
              <w:rPr>
                <w:rFonts w:cs="Arial"/>
                <w:i/>
                <w:szCs w:val="18"/>
              </w:rPr>
              <w:t>TAB connectors</w:t>
            </w:r>
            <w:r w:rsidRPr="007D061B">
              <w:rPr>
                <w:rFonts w:cs="Arial"/>
                <w:szCs w:val="18"/>
              </w:rPr>
              <w:t xml:space="preserve"> are expected to behave in the same way when presented with identical signals under the same operating conditions. All declarations made for the </w:t>
            </w:r>
            <w:r w:rsidRPr="007D061B">
              <w:rPr>
                <w:rFonts w:cs="Arial"/>
                <w:i/>
                <w:szCs w:val="18"/>
              </w:rPr>
              <w:t>TAB connectors</w:t>
            </w:r>
            <w:r w:rsidRPr="007D061B">
              <w:rPr>
                <w:rFonts w:cs="Arial"/>
                <w:szCs w:val="18"/>
              </w:rPr>
              <w:t xml:space="preserve"> are identical and the transmitter unit and/or receiver unit driving the </w:t>
            </w:r>
            <w:r w:rsidRPr="007D061B">
              <w:rPr>
                <w:rFonts w:cs="Arial"/>
                <w:i/>
                <w:szCs w:val="18"/>
              </w:rPr>
              <w:t xml:space="preserve">TAB connector </w:t>
            </w:r>
            <w:r w:rsidRPr="007D061B">
              <w:rPr>
                <w:rFonts w:cs="Arial"/>
                <w:szCs w:val="18"/>
              </w:rPr>
              <w:t>are of identical design.</w:t>
            </w:r>
          </w:p>
        </w:tc>
      </w:tr>
      <w:tr w:rsidR="005432EB" w:rsidRPr="007D061B"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7D061B" w:rsidRDefault="005432EB" w:rsidP="0001143E">
            <w:pPr>
              <w:pStyle w:val="TAL"/>
              <w:rPr>
                <w:rFonts w:cs="Arial"/>
                <w:szCs w:val="18"/>
              </w:rPr>
            </w:pPr>
            <w:r w:rsidRPr="007D061B">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7D061B" w:rsidRDefault="005432EB" w:rsidP="0001143E">
            <w:pPr>
              <w:pStyle w:val="TAL"/>
              <w:rPr>
                <w:rFonts w:cs="Arial"/>
                <w:szCs w:val="18"/>
                <w:lang w:eastAsia="zh-CN"/>
              </w:rPr>
            </w:pPr>
            <w:r w:rsidRPr="007D061B">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7D061B" w:rsidRDefault="005432EB" w:rsidP="0001143E">
            <w:pPr>
              <w:pStyle w:val="TAL"/>
              <w:rPr>
                <w:rFonts w:cs="Arial"/>
                <w:szCs w:val="18"/>
              </w:rPr>
            </w:pPr>
            <w:r w:rsidRPr="007D061B">
              <w:rPr>
                <w:rFonts w:cs="Arial"/>
                <w:szCs w:val="18"/>
              </w:rPr>
              <w:t xml:space="preserve">BS Class of the AAS BS, declared as Wide Area BS, Medium Range BS, or Local Area BS. </w:t>
            </w:r>
          </w:p>
        </w:tc>
      </w:tr>
      <w:tr w:rsidR="005432EB" w:rsidRPr="007D061B"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7D061B" w:rsidRDefault="005432EB" w:rsidP="0001143E">
            <w:pPr>
              <w:pStyle w:val="TAL"/>
              <w:rPr>
                <w:rFonts w:cs="Arial"/>
                <w:szCs w:val="18"/>
              </w:rPr>
            </w:pPr>
            <w:r w:rsidRPr="007D061B">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7D061B" w:rsidRDefault="005432EB" w:rsidP="0001143E">
            <w:pPr>
              <w:pStyle w:val="TAL"/>
              <w:rPr>
                <w:rFonts w:cs="Arial"/>
                <w:szCs w:val="18"/>
                <w:lang w:eastAsia="zh-CN"/>
              </w:rPr>
            </w:pPr>
            <w:r w:rsidRPr="007D061B">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7D061B" w:rsidRDefault="005432EB" w:rsidP="0001143E">
            <w:pPr>
              <w:pStyle w:val="TAL"/>
              <w:rPr>
                <w:rFonts w:cs="Arial"/>
                <w:szCs w:val="18"/>
              </w:rPr>
            </w:pPr>
            <w:r w:rsidRPr="007D061B">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5432EB" w:rsidRPr="007D061B"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7D061B" w:rsidRDefault="005432EB" w:rsidP="0001143E">
            <w:pPr>
              <w:pStyle w:val="TAL"/>
              <w:rPr>
                <w:rFonts w:cs="Arial"/>
                <w:szCs w:val="18"/>
              </w:rPr>
            </w:pPr>
            <w:r w:rsidRPr="007D061B">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7D061B" w:rsidRDefault="005432EB" w:rsidP="0001143E">
            <w:pPr>
              <w:pStyle w:val="TAL"/>
              <w:rPr>
                <w:rFonts w:cs="Arial"/>
                <w:szCs w:val="18"/>
                <w:lang w:eastAsia="zh-CN"/>
              </w:rPr>
            </w:pPr>
            <w:r w:rsidRPr="007D061B">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7D061B" w:rsidRDefault="005432EB" w:rsidP="0001143E">
            <w:pPr>
              <w:pStyle w:val="TAL"/>
              <w:rPr>
                <w:rFonts w:cs="Arial"/>
                <w:szCs w:val="18"/>
              </w:rPr>
            </w:pPr>
            <w:r w:rsidRPr="007D061B">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5432EB" w:rsidRPr="007D061B"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7D061B" w:rsidRDefault="005432EB" w:rsidP="0001143E">
            <w:pPr>
              <w:pStyle w:val="TAL"/>
              <w:rPr>
                <w:rFonts w:cs="Arial"/>
                <w:szCs w:val="18"/>
              </w:rPr>
            </w:pPr>
            <w:r w:rsidRPr="007D061B">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7D061B" w:rsidRDefault="005432EB" w:rsidP="0001143E">
            <w:pPr>
              <w:pStyle w:val="TAL"/>
              <w:rPr>
                <w:rFonts w:cs="Arial"/>
                <w:szCs w:val="18"/>
                <w:lang w:eastAsia="zh-CN"/>
              </w:rPr>
            </w:pPr>
            <w:r w:rsidRPr="007D061B">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7D061B" w:rsidRDefault="005432EB" w:rsidP="0001143E">
            <w:pPr>
              <w:pStyle w:val="TAL"/>
              <w:rPr>
                <w:rFonts w:cs="Arial"/>
                <w:szCs w:val="18"/>
              </w:rPr>
            </w:pPr>
            <w:r w:rsidRPr="007D061B">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5432EB" w:rsidRPr="007D061B"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7D061B" w:rsidRDefault="005432EB" w:rsidP="0001143E">
            <w:pPr>
              <w:pStyle w:val="TAL"/>
              <w:rPr>
                <w:rFonts w:cs="Arial"/>
                <w:szCs w:val="18"/>
              </w:rPr>
            </w:pPr>
            <w:r w:rsidRPr="007D061B">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7D061B" w:rsidRDefault="005432EB" w:rsidP="0001143E">
            <w:pPr>
              <w:pStyle w:val="TAL"/>
              <w:rPr>
                <w:rFonts w:cs="Arial"/>
                <w:szCs w:val="18"/>
                <w:lang w:eastAsia="zh-CN"/>
              </w:rPr>
            </w:pPr>
            <w:r w:rsidRPr="007D061B">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7D061B" w:rsidRDefault="005432EB" w:rsidP="0001143E">
            <w:pPr>
              <w:pStyle w:val="TAL"/>
              <w:rPr>
                <w:rFonts w:cs="Arial"/>
                <w:szCs w:val="18"/>
              </w:rPr>
            </w:pPr>
            <w:r w:rsidRPr="007D061B">
              <w:rPr>
                <w:rFonts w:cs="Arial"/>
                <w:szCs w:val="18"/>
              </w:rPr>
              <w:t>NR channel bandwidth and SCS supported. Declared per supported operating band and TAB connector.</w:t>
            </w:r>
          </w:p>
        </w:tc>
      </w:tr>
      <w:tr w:rsidR="005432EB" w:rsidRPr="007D061B"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7D061B" w:rsidRDefault="005432EB" w:rsidP="0001143E">
            <w:pPr>
              <w:pStyle w:val="TAL"/>
              <w:rPr>
                <w:rFonts w:cs="Arial"/>
                <w:szCs w:val="18"/>
              </w:rPr>
            </w:pPr>
            <w:r w:rsidRPr="007D061B">
              <w:rPr>
                <w:rFonts w:cs="Arial"/>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7D061B" w:rsidRDefault="005432EB" w:rsidP="0001143E">
            <w:pPr>
              <w:pStyle w:val="TAL"/>
              <w:rPr>
                <w:rFonts w:cs="Arial"/>
                <w:szCs w:val="18"/>
                <w:lang w:eastAsia="zh-CN"/>
              </w:rPr>
            </w:pPr>
            <w:r w:rsidRPr="007D061B">
              <w:rPr>
                <w:lang w:eastAsia="zh-CN"/>
              </w:rPr>
              <w:t>Total RF bandwidth (</w:t>
            </w:r>
            <w:r w:rsidRPr="007D061B">
              <w:t>BW</w:t>
            </w:r>
            <w:r w:rsidRPr="007D061B">
              <w:rPr>
                <w:vertAlign w:val="subscript"/>
              </w:rPr>
              <w:t>tot</w:t>
            </w:r>
            <w:r w:rsidRPr="007D061B">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7D061B" w:rsidRDefault="005432EB" w:rsidP="0001143E">
            <w:pPr>
              <w:pStyle w:val="TAL"/>
              <w:rPr>
                <w:rFonts w:cs="Arial"/>
                <w:szCs w:val="18"/>
              </w:rPr>
            </w:pPr>
            <w:r w:rsidRPr="007D061B">
              <w:rPr>
                <w:lang w:eastAsia="zh-CN"/>
              </w:rPr>
              <w:t xml:space="preserve">Total RF bandwidth </w:t>
            </w:r>
            <w:r w:rsidRPr="007D061B">
              <w:t>BW</w:t>
            </w:r>
            <w:r w:rsidRPr="007D061B">
              <w:rPr>
                <w:vertAlign w:val="subscript"/>
              </w:rPr>
              <w:t>tot</w:t>
            </w:r>
            <w:r w:rsidRPr="007D061B">
              <w:rPr>
                <w:lang w:eastAsia="zh-CN"/>
              </w:rPr>
              <w:t xml:space="preserve"> of transmitter/receiver, declared per the band combination.</w:t>
            </w:r>
          </w:p>
        </w:tc>
      </w:tr>
      <w:tr w:rsidR="005432EB" w:rsidRPr="007D061B"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1BED8D52" w14:textId="77777777" w:rsidR="005432EB" w:rsidRPr="007D061B" w:rsidRDefault="005432EB" w:rsidP="0001143E">
            <w:pPr>
              <w:pStyle w:val="TAN"/>
            </w:pPr>
            <w:r w:rsidRPr="007D061B">
              <w:t>NOTE 1:</w:t>
            </w:r>
            <w:r w:rsidRPr="007D061B">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03534C39" w14:textId="77777777" w:rsidR="005432EB" w:rsidRPr="007D061B" w:rsidRDefault="005432EB" w:rsidP="0001143E">
            <w:pPr>
              <w:pStyle w:val="TAN"/>
            </w:pPr>
            <w:r w:rsidRPr="007D061B">
              <w:t>NOTE 2:</w:t>
            </w:r>
            <w:r w:rsidRPr="007D061B">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7D061B" w:rsidRDefault="005432EB" w:rsidP="005432EB">
      <w:pPr>
        <w:rPr>
          <w:lang w:eastAsia="zh-CN"/>
        </w:rPr>
      </w:pPr>
    </w:p>
    <w:p w14:paraId="19964D58" w14:textId="77777777" w:rsidR="005432EB" w:rsidRPr="007D061B" w:rsidRDefault="005432EB" w:rsidP="005432EB">
      <w:pPr>
        <w:pStyle w:val="Heading2"/>
        <w:rPr>
          <w:lang w:eastAsia="zh-CN"/>
        </w:rPr>
      </w:pPr>
      <w:bookmarkStart w:id="218" w:name="_Toc21095059"/>
      <w:bookmarkStart w:id="219" w:name="_Toc29766592"/>
      <w:bookmarkStart w:id="220" w:name="_Toc36040739"/>
      <w:bookmarkStart w:id="221" w:name="_Toc37228149"/>
      <w:bookmarkStart w:id="222" w:name="_Toc37228653"/>
      <w:bookmarkStart w:id="223" w:name="_Toc37229157"/>
      <w:bookmarkStart w:id="224" w:name="_Toc45906714"/>
      <w:r w:rsidRPr="007D061B">
        <w:rPr>
          <w:lang w:eastAsia="zh-CN"/>
        </w:rPr>
        <w:t>4.11</w:t>
      </w:r>
      <w:r w:rsidRPr="007D061B">
        <w:rPr>
          <w:lang w:eastAsia="zh-CN"/>
        </w:rPr>
        <w:tab/>
        <w:t>Test signal configurations for AAS BS</w:t>
      </w:r>
      <w:bookmarkEnd w:id="218"/>
      <w:bookmarkEnd w:id="219"/>
      <w:bookmarkEnd w:id="220"/>
      <w:bookmarkEnd w:id="221"/>
      <w:bookmarkEnd w:id="222"/>
      <w:bookmarkEnd w:id="223"/>
      <w:bookmarkEnd w:id="224"/>
    </w:p>
    <w:p w14:paraId="3621EFA1" w14:textId="77777777" w:rsidR="005432EB" w:rsidRPr="007D061B" w:rsidRDefault="005432EB" w:rsidP="005432EB">
      <w:pPr>
        <w:pStyle w:val="Heading3"/>
        <w:rPr>
          <w:lang w:eastAsia="zh-CN"/>
        </w:rPr>
      </w:pPr>
      <w:bookmarkStart w:id="225" w:name="_Toc21095060"/>
      <w:bookmarkStart w:id="226" w:name="_Toc29766593"/>
      <w:bookmarkStart w:id="227" w:name="_Toc36040740"/>
      <w:bookmarkStart w:id="228" w:name="_Toc37228150"/>
      <w:bookmarkStart w:id="229" w:name="_Toc37228654"/>
      <w:bookmarkStart w:id="230" w:name="_Toc37229158"/>
      <w:bookmarkStart w:id="231" w:name="_Toc45906715"/>
      <w:r w:rsidRPr="007D061B">
        <w:rPr>
          <w:lang w:eastAsia="zh-CN"/>
        </w:rPr>
        <w:t>4.11.1</w:t>
      </w:r>
      <w:r w:rsidRPr="007D061B">
        <w:rPr>
          <w:lang w:eastAsia="zh-CN"/>
        </w:rPr>
        <w:tab/>
        <w:t>General</w:t>
      </w:r>
      <w:bookmarkEnd w:id="225"/>
      <w:bookmarkEnd w:id="226"/>
      <w:bookmarkEnd w:id="227"/>
      <w:bookmarkEnd w:id="228"/>
      <w:bookmarkEnd w:id="229"/>
      <w:bookmarkEnd w:id="230"/>
      <w:bookmarkEnd w:id="231"/>
    </w:p>
    <w:p w14:paraId="4EF2B1FA" w14:textId="29267A36" w:rsidR="005432EB" w:rsidRPr="007D061B" w:rsidRDefault="005432EB" w:rsidP="005432EB">
      <w:r w:rsidRPr="007D061B">
        <w:t xml:space="preserve">The test configurations shall be constructed using the methods defined below subject to the parameters declared by the manufacturer as listed in </w:t>
      </w:r>
      <w:r w:rsidR="007D061B" w:rsidRPr="007D061B">
        <w:t>clause 4</w:t>
      </w:r>
      <w:r w:rsidRPr="007D061B">
        <w:t>.10.</w:t>
      </w:r>
    </w:p>
    <w:p w14:paraId="4FA2B064" w14:textId="77777777" w:rsidR="005432EB" w:rsidRPr="007D061B" w:rsidRDefault="005432EB" w:rsidP="005432EB">
      <w:r w:rsidRPr="007D061B">
        <w:t xml:space="preserve">For test contiguous spectrum operation configurations used in receiver tests only the carriers in the outermost frequency positions in the </w:t>
      </w:r>
      <w:r w:rsidRPr="007D061B">
        <w:rPr>
          <w:i/>
        </w:rPr>
        <w:t>TAB connector</w:t>
      </w:r>
      <w:r w:rsidRPr="007D061B">
        <w:t xml:space="preserve"> </w:t>
      </w:r>
      <w:r w:rsidRPr="007D061B">
        <w:rPr>
          <w:i/>
        </w:rPr>
        <w:t>Base Station RF Bandwidth</w:t>
      </w:r>
      <w:r w:rsidRPr="007D061B">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7D061B" w:rsidRDefault="005432EB" w:rsidP="005432EB">
      <w:r w:rsidRPr="007D061B">
        <w:t xml:space="preserve">The applicable test models for generation of the carrier transmit test signal are defined in </w:t>
      </w:r>
      <w:r w:rsidR="007D061B" w:rsidRPr="007D061B">
        <w:t>clause 4</w:t>
      </w:r>
      <w:r w:rsidRPr="007D061B">
        <w:t>.12.2.</w:t>
      </w:r>
    </w:p>
    <w:p w14:paraId="09C2843C" w14:textId="77777777" w:rsidR="005432EB" w:rsidRPr="007D061B" w:rsidRDefault="005432EB" w:rsidP="005432EB">
      <w:pPr>
        <w:pStyle w:val="NO"/>
      </w:pPr>
      <w:r w:rsidRPr="007D061B">
        <w:t>NOTE:</w:t>
      </w:r>
      <w:r w:rsidRPr="007D061B">
        <w:tab/>
      </w:r>
      <w:r w:rsidR="008A708C" w:rsidRPr="007D061B">
        <w:t>If required,</w:t>
      </w:r>
      <w:r w:rsidRPr="007D061B">
        <w:t xml:space="preserve"> carriers are shifted to align with the channel raster F</w:t>
      </w:r>
      <w:r w:rsidRPr="007D061B">
        <w:rPr>
          <w:vertAlign w:val="subscript"/>
        </w:rPr>
        <w:t>offset</w:t>
      </w:r>
      <w:r w:rsidRPr="007D061B">
        <w:t>.</w:t>
      </w:r>
    </w:p>
    <w:p w14:paraId="0657AA99" w14:textId="77777777" w:rsidR="005432EB" w:rsidRPr="007D061B" w:rsidRDefault="005432EB" w:rsidP="005432EB">
      <w:pPr>
        <w:pStyle w:val="Heading3"/>
        <w:rPr>
          <w:lang w:eastAsia="zh-CN"/>
        </w:rPr>
      </w:pPr>
      <w:bookmarkStart w:id="232" w:name="_Toc21095061"/>
      <w:bookmarkStart w:id="233" w:name="_Toc29766594"/>
      <w:bookmarkStart w:id="234" w:name="_Toc36040741"/>
      <w:bookmarkStart w:id="235" w:name="_Toc37228151"/>
      <w:bookmarkStart w:id="236" w:name="_Toc37228655"/>
      <w:bookmarkStart w:id="237" w:name="_Toc37229159"/>
      <w:bookmarkStart w:id="238" w:name="_Toc45906716"/>
      <w:r w:rsidRPr="007D061B">
        <w:rPr>
          <w:lang w:eastAsia="zh-CN"/>
        </w:rPr>
        <w:t>4.11.1a</w:t>
      </w:r>
      <w:r w:rsidRPr="007D061B">
        <w:rPr>
          <w:lang w:eastAsia="zh-CN"/>
        </w:rPr>
        <w:tab/>
        <w:t xml:space="preserve">NR </w:t>
      </w:r>
      <w:r w:rsidRPr="007D061B">
        <w:t>Test signal used to build Test Configurations</w:t>
      </w:r>
      <w:bookmarkEnd w:id="232"/>
      <w:bookmarkEnd w:id="233"/>
      <w:bookmarkEnd w:id="234"/>
      <w:bookmarkEnd w:id="235"/>
      <w:bookmarkEnd w:id="236"/>
      <w:bookmarkEnd w:id="237"/>
      <w:bookmarkEnd w:id="238"/>
    </w:p>
    <w:p w14:paraId="6C3856EB" w14:textId="77777777" w:rsidR="005432EB" w:rsidRPr="007D061B" w:rsidRDefault="005432EB" w:rsidP="005432EB">
      <w:r w:rsidRPr="007D061B">
        <w:t>The signal</w:t>
      </w:r>
      <w:r w:rsidRPr="007D061B">
        <w:rPr>
          <w:rFonts w:cs="Arial"/>
          <w:szCs w:val="18"/>
        </w:rPr>
        <w:t>'</w:t>
      </w:r>
      <w:r w:rsidRPr="007D061B">
        <w:t>s Channel Bandwidth and Subcarrier spacing used to build NR Test Configurations shall be selected according to table 4.11.1a-1.</w:t>
      </w:r>
    </w:p>
    <w:p w14:paraId="486B5D12" w14:textId="77777777" w:rsidR="005432EB" w:rsidRPr="007D061B" w:rsidRDefault="005432EB" w:rsidP="005432EB">
      <w:pPr>
        <w:pStyle w:val="TH"/>
        <w:ind w:left="568" w:firstLine="284"/>
      </w:pPr>
      <w:bookmarkStart w:id="239" w:name="_Ref516750404"/>
      <w:r w:rsidRPr="007D061B">
        <w:t>Table</w:t>
      </w:r>
      <w:bookmarkEnd w:id="239"/>
      <w:r w:rsidRPr="007D061B">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432EB" w:rsidRPr="007D061B"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7D061B" w:rsidRDefault="005432EB" w:rsidP="0001143E">
            <w:pPr>
              <w:pStyle w:val="TAH"/>
              <w:rPr>
                <w:lang w:eastAsia="zh-CN"/>
              </w:rPr>
            </w:pPr>
            <w:r w:rsidRPr="007D061B">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7D061B" w:rsidRDefault="005432EB" w:rsidP="0001143E">
            <w:pPr>
              <w:pStyle w:val="TAH"/>
            </w:pPr>
            <w:bookmarkStart w:id="240" w:name="_Hlk525743459"/>
            <w:r w:rsidRPr="007D061B">
              <w:t>F</w:t>
            </w:r>
            <w:r w:rsidRPr="007D061B">
              <w:rPr>
                <w:vertAlign w:val="subscript"/>
              </w:rPr>
              <w:t>DL_high</w:t>
            </w:r>
            <w:r w:rsidRPr="007D061B">
              <w:t xml:space="preserve"> – F</w:t>
            </w:r>
            <w:r w:rsidRPr="007D061B">
              <w:rPr>
                <w:vertAlign w:val="subscript"/>
              </w:rPr>
              <w:t>DL_low</w:t>
            </w:r>
            <w:bookmarkEnd w:id="240"/>
            <w:r w:rsidRPr="007D061B">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7D061B" w:rsidRDefault="005432EB" w:rsidP="0001143E">
            <w:pPr>
              <w:pStyle w:val="TAH"/>
            </w:pPr>
            <w:r w:rsidRPr="007D061B">
              <w:t>F</w:t>
            </w:r>
            <w:r w:rsidRPr="007D061B">
              <w:rPr>
                <w:vertAlign w:val="subscript"/>
              </w:rPr>
              <w:t>DL_high</w:t>
            </w:r>
            <w:r w:rsidRPr="007D061B">
              <w:t xml:space="preserve"> – F</w:t>
            </w:r>
            <w:r w:rsidRPr="007D061B">
              <w:rPr>
                <w:vertAlign w:val="subscript"/>
              </w:rPr>
              <w:t>DL_low</w:t>
            </w:r>
            <w:r w:rsidRPr="007D061B">
              <w:t xml:space="preserve"> </w:t>
            </w:r>
            <w:r w:rsidRPr="007D061B">
              <w:rPr>
                <w:rFonts w:cs="Arial"/>
              </w:rPr>
              <w:t>≥</w:t>
            </w:r>
            <w:r w:rsidRPr="007D061B">
              <w:t xml:space="preserve"> 100 MHz</w:t>
            </w:r>
          </w:p>
        </w:tc>
      </w:tr>
      <w:tr w:rsidR="00734A5F" w:rsidRPr="007D061B"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7D061B" w:rsidRDefault="00734A5F" w:rsidP="0001143E">
            <w:pPr>
              <w:pStyle w:val="TAL"/>
            </w:pPr>
            <w:r w:rsidRPr="007D061B">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7D061B" w:rsidRDefault="00734A5F" w:rsidP="0001143E">
            <w:pPr>
              <w:pStyle w:val="TAC"/>
            </w:pPr>
            <w:r w:rsidRPr="007D061B">
              <w:rPr>
                <w:lang w:eastAsia="zh-CN"/>
              </w:rPr>
              <w:t>BW</w:t>
            </w:r>
            <w:r w:rsidRPr="007D061B">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7D061B" w:rsidRDefault="00734A5F" w:rsidP="0001143E">
            <w:pPr>
              <w:pStyle w:val="TAC"/>
            </w:pPr>
            <w:r w:rsidRPr="007D061B">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7D061B" w:rsidRDefault="00734A5F" w:rsidP="0001143E">
            <w:pPr>
              <w:pStyle w:val="TAC"/>
            </w:pPr>
            <w:r w:rsidRPr="007D061B">
              <w:t>20 MHz (Note 1)</w:t>
            </w:r>
          </w:p>
        </w:tc>
      </w:tr>
      <w:tr w:rsidR="00734A5F" w:rsidRPr="007D061B"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7D061B" w:rsidRDefault="00734A5F" w:rsidP="0001143E">
            <w:pPr>
              <w:spacing w:after="0"/>
              <w:rPr>
                <w:rFonts w:ascii="Arial" w:hAnsi="Arial"/>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7D061B" w:rsidRDefault="00734A5F" w:rsidP="0001143E">
            <w:pPr>
              <w:pStyle w:val="TAC"/>
            </w:pPr>
            <w:r w:rsidRPr="007D061B">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7D061B" w:rsidRDefault="00734A5F" w:rsidP="0001143E">
            <w:pPr>
              <w:pStyle w:val="TAC"/>
            </w:pPr>
            <w:r w:rsidRPr="007D061B">
              <w:t>Smallest supported subcarrier spacing</w:t>
            </w:r>
          </w:p>
        </w:tc>
      </w:tr>
      <w:tr w:rsidR="005432EB" w:rsidRPr="007D061B"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7D061B" w:rsidRDefault="005432EB" w:rsidP="0001143E">
            <w:pPr>
              <w:pStyle w:val="TAN"/>
            </w:pPr>
            <w:r w:rsidRPr="007D061B">
              <w:t>Note 1:</w:t>
            </w:r>
            <w:r w:rsidRPr="007D061B">
              <w:rPr>
                <w:lang w:eastAsia="zh-CN"/>
              </w:rPr>
              <w:tab/>
            </w:r>
            <w:r w:rsidRPr="007D061B">
              <w:t>If this channel bandwidth is not supported, the narrowest supported channel bandwidth shall be used.</w:t>
            </w:r>
          </w:p>
        </w:tc>
      </w:tr>
    </w:tbl>
    <w:p w14:paraId="72F858CC" w14:textId="77777777" w:rsidR="005432EB" w:rsidRPr="007D061B" w:rsidRDefault="005432EB" w:rsidP="005432EB"/>
    <w:p w14:paraId="3C737362" w14:textId="77777777" w:rsidR="005432EB" w:rsidRPr="007D061B" w:rsidRDefault="005432EB" w:rsidP="005432EB">
      <w:pPr>
        <w:pStyle w:val="Heading3"/>
        <w:rPr>
          <w:lang w:eastAsia="zh-CN"/>
        </w:rPr>
      </w:pPr>
      <w:bookmarkStart w:id="241" w:name="_Toc21095062"/>
      <w:bookmarkStart w:id="242" w:name="_Toc29766595"/>
      <w:bookmarkStart w:id="243" w:name="_Toc36040742"/>
      <w:bookmarkStart w:id="244" w:name="_Toc37228152"/>
      <w:bookmarkStart w:id="245" w:name="_Toc37228656"/>
      <w:bookmarkStart w:id="246" w:name="_Toc37229160"/>
      <w:bookmarkStart w:id="247" w:name="_Toc45906717"/>
      <w:r w:rsidRPr="007D061B">
        <w:rPr>
          <w:lang w:eastAsia="zh-CN"/>
        </w:rPr>
        <w:lastRenderedPageBreak/>
        <w:t>4.11.2</w:t>
      </w:r>
      <w:r w:rsidRPr="007D061B">
        <w:rPr>
          <w:lang w:eastAsia="zh-CN"/>
        </w:rPr>
        <w:tab/>
        <w:t>Test signal configurations</w:t>
      </w:r>
      <w:bookmarkEnd w:id="241"/>
      <w:bookmarkEnd w:id="242"/>
      <w:bookmarkEnd w:id="243"/>
      <w:bookmarkEnd w:id="244"/>
      <w:bookmarkEnd w:id="245"/>
      <w:bookmarkEnd w:id="246"/>
      <w:bookmarkEnd w:id="247"/>
    </w:p>
    <w:p w14:paraId="341E5862" w14:textId="77777777" w:rsidR="005432EB" w:rsidRPr="007D061B" w:rsidRDefault="005432EB" w:rsidP="005432EB">
      <w:pPr>
        <w:pStyle w:val="Heading4"/>
      </w:pPr>
      <w:bookmarkStart w:id="248" w:name="_Toc21095063"/>
      <w:bookmarkStart w:id="249" w:name="_Toc29766596"/>
      <w:bookmarkStart w:id="250" w:name="_Toc36040743"/>
      <w:bookmarkStart w:id="251" w:name="_Toc37228153"/>
      <w:bookmarkStart w:id="252" w:name="_Toc37228657"/>
      <w:bookmarkStart w:id="253" w:name="_Toc37229161"/>
      <w:bookmarkStart w:id="254" w:name="_Toc45906718"/>
      <w:r w:rsidRPr="007D061B">
        <w:t>4.11.2.1</w:t>
      </w:r>
      <w:r w:rsidRPr="007D061B">
        <w:tab/>
        <w:t>ATC1: UTRA multicarrier operation</w:t>
      </w:r>
      <w:bookmarkEnd w:id="248"/>
      <w:bookmarkEnd w:id="249"/>
      <w:bookmarkEnd w:id="250"/>
      <w:bookmarkEnd w:id="251"/>
      <w:bookmarkEnd w:id="252"/>
      <w:bookmarkEnd w:id="253"/>
      <w:bookmarkEnd w:id="254"/>
    </w:p>
    <w:p w14:paraId="0B318305" w14:textId="77777777" w:rsidR="005432EB" w:rsidRPr="007D061B" w:rsidRDefault="005432EB" w:rsidP="005432EB">
      <w:pPr>
        <w:pStyle w:val="Heading5"/>
      </w:pPr>
      <w:bookmarkStart w:id="255" w:name="_Toc21095064"/>
      <w:bookmarkStart w:id="256" w:name="_Toc29766597"/>
      <w:bookmarkStart w:id="257" w:name="_Toc36040744"/>
      <w:bookmarkStart w:id="258" w:name="_Toc37228154"/>
      <w:bookmarkStart w:id="259" w:name="_Toc37228658"/>
      <w:bookmarkStart w:id="260" w:name="_Toc37229162"/>
      <w:bookmarkStart w:id="261" w:name="_Toc45906719"/>
      <w:r w:rsidRPr="007D061B">
        <w:t>4.11.2.1.1</w:t>
      </w:r>
      <w:r w:rsidRPr="007D061B">
        <w:tab/>
        <w:t>General</w:t>
      </w:r>
      <w:bookmarkEnd w:id="255"/>
      <w:bookmarkEnd w:id="256"/>
      <w:bookmarkEnd w:id="257"/>
      <w:bookmarkEnd w:id="258"/>
      <w:bookmarkEnd w:id="259"/>
      <w:bookmarkEnd w:id="260"/>
      <w:bookmarkEnd w:id="261"/>
    </w:p>
    <w:p w14:paraId="057BFB03" w14:textId="77777777" w:rsidR="005432EB" w:rsidRPr="007D061B" w:rsidRDefault="005432EB" w:rsidP="005432EB">
      <w:r w:rsidRPr="007D061B">
        <w:t>The purpose of ATC1 is to test UTRA multi-carrier aspects.</w:t>
      </w:r>
    </w:p>
    <w:p w14:paraId="00594B4E" w14:textId="77777777" w:rsidR="005432EB" w:rsidRPr="007D061B" w:rsidRDefault="005432EB" w:rsidP="005432EB">
      <w:pPr>
        <w:pStyle w:val="Heading5"/>
      </w:pPr>
      <w:bookmarkStart w:id="262" w:name="_Toc21095065"/>
      <w:bookmarkStart w:id="263" w:name="_Toc29766598"/>
      <w:bookmarkStart w:id="264" w:name="_Toc36040745"/>
      <w:bookmarkStart w:id="265" w:name="_Toc37228155"/>
      <w:bookmarkStart w:id="266" w:name="_Toc37228659"/>
      <w:bookmarkStart w:id="267" w:name="_Toc37229163"/>
      <w:bookmarkStart w:id="268" w:name="_Toc45906720"/>
      <w:r w:rsidRPr="007D061B">
        <w:t>4.11.2.1.2</w:t>
      </w:r>
      <w:r w:rsidRPr="007D061B">
        <w:tab/>
        <w:t>ATC1a generation</w:t>
      </w:r>
      <w:bookmarkEnd w:id="262"/>
      <w:bookmarkEnd w:id="263"/>
      <w:bookmarkEnd w:id="264"/>
      <w:bookmarkEnd w:id="265"/>
      <w:bookmarkEnd w:id="266"/>
      <w:bookmarkEnd w:id="267"/>
      <w:bookmarkEnd w:id="268"/>
    </w:p>
    <w:p w14:paraId="7CAA9F10" w14:textId="77777777" w:rsidR="005432EB" w:rsidRPr="007D061B" w:rsidRDefault="005432EB" w:rsidP="005432EB">
      <w:pPr>
        <w:rPr>
          <w:rFonts w:eastAsia="MS Mincho"/>
        </w:rPr>
      </w:pPr>
      <w:r w:rsidRPr="007D061B">
        <w:rPr>
          <w:rFonts w:eastAsia="MS Mincho"/>
        </w:rPr>
        <w:t>ATC1 should be constructed using the following method:</w:t>
      </w:r>
    </w:p>
    <w:p w14:paraId="38A51DB4" w14:textId="77777777" w:rsidR="005432EB" w:rsidRPr="007D061B" w:rsidRDefault="005432EB" w:rsidP="005432EB">
      <w:pPr>
        <w:pStyle w:val="B1"/>
      </w:pPr>
      <w:r w:rsidRPr="007D061B">
        <w:rPr>
          <w:rFonts w:eastAsia="MS Mincho"/>
        </w:rPr>
        <w:t>-</w:t>
      </w:r>
      <w:r w:rsidRPr="007D061B">
        <w:rPr>
          <w:rFonts w:eastAsia="MS Mincho"/>
        </w:rPr>
        <w:tab/>
      </w:r>
      <w:r w:rsidRPr="007D061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3171520A" w14:textId="77777777" w:rsidR="005432EB" w:rsidRPr="007D061B" w:rsidRDefault="005432EB" w:rsidP="005432EB">
      <w:pPr>
        <w:pStyle w:val="B1"/>
      </w:pPr>
      <w:r w:rsidRPr="007D061B">
        <w:t>-</w:t>
      </w:r>
      <w:r w:rsidRPr="007D061B">
        <w:tab/>
      </w:r>
      <w:r w:rsidRPr="007D061B">
        <w:rPr>
          <w:lang w:eastAsia="zh-CN"/>
        </w:rPr>
        <w:t>P</w:t>
      </w:r>
      <w:r w:rsidRPr="007D061B">
        <w:t xml:space="preserve">lace one UTRA FDD carrier adjacent to the upper </w:t>
      </w:r>
      <w:r w:rsidRPr="007D061B">
        <w:rPr>
          <w:i/>
        </w:rPr>
        <w:t>Base Station RF Bandwidth edge</w:t>
      </w:r>
      <w:r w:rsidRPr="007D061B">
        <w:t xml:space="preserve"> and one UTRA FDD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636526B1" w14:textId="24E19E77" w:rsidR="005432EB" w:rsidRPr="007D061B" w:rsidRDefault="005432EB" w:rsidP="005432EB">
      <w:pPr>
        <w:pStyle w:val="B1"/>
      </w:pPr>
      <w:r w:rsidRPr="007D061B">
        <w:t>-</w:t>
      </w:r>
      <w:r w:rsidRPr="007D061B">
        <w:tab/>
        <w:t xml:space="preserve">For transmitter tests, alternately place a UTRA FDD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3A8A4512" w14:textId="77777777" w:rsidR="005432EB" w:rsidRPr="007D061B" w:rsidRDefault="005432EB" w:rsidP="005432EB">
      <w:pPr>
        <w:pStyle w:val="B1"/>
      </w:pPr>
      <w:r w:rsidRPr="007D061B">
        <w:t>-</w:t>
      </w:r>
      <w:r w:rsidRPr="007D061B">
        <w:tab/>
        <w:t>The carrier(s)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6588852D" w14:textId="77777777" w:rsidR="005432EB" w:rsidRPr="007D061B" w:rsidRDefault="005432EB" w:rsidP="005432EB">
      <w:pPr>
        <w:pStyle w:val="Heading5"/>
      </w:pPr>
      <w:bookmarkStart w:id="269" w:name="_Toc21095066"/>
      <w:bookmarkStart w:id="270" w:name="_Toc29766599"/>
      <w:bookmarkStart w:id="271" w:name="_Toc36040746"/>
      <w:bookmarkStart w:id="272" w:name="_Toc37228156"/>
      <w:bookmarkStart w:id="273" w:name="_Toc37228660"/>
      <w:bookmarkStart w:id="274" w:name="_Toc37229164"/>
      <w:bookmarkStart w:id="275" w:name="_Toc45906721"/>
      <w:r w:rsidRPr="007D061B">
        <w:t>4.11.2.1.3</w:t>
      </w:r>
      <w:r w:rsidRPr="007D061B">
        <w:tab/>
        <w:t>ATC1b generation</w:t>
      </w:r>
      <w:bookmarkEnd w:id="269"/>
      <w:bookmarkEnd w:id="270"/>
      <w:bookmarkEnd w:id="271"/>
      <w:bookmarkEnd w:id="272"/>
      <w:bookmarkEnd w:id="273"/>
      <w:bookmarkEnd w:id="274"/>
      <w:bookmarkEnd w:id="275"/>
    </w:p>
    <w:p w14:paraId="4169EDAF" w14:textId="77777777" w:rsidR="005432EB" w:rsidRPr="007D061B" w:rsidRDefault="005432EB" w:rsidP="005432EB">
      <w:r w:rsidRPr="007D061B">
        <w:t>ATC1b is constructed using the following method:</w:t>
      </w:r>
    </w:p>
    <w:p w14:paraId="17D0205A" w14:textId="77777777" w:rsidR="005432EB" w:rsidRPr="007D061B" w:rsidRDefault="005432EB" w:rsidP="005432EB">
      <w:pPr>
        <w:pStyle w:val="B1"/>
      </w:pPr>
      <w:r w:rsidRPr="007D061B">
        <w:t>-</w:t>
      </w:r>
      <w:r w:rsidRPr="007D061B">
        <w:ta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2675E501" w14:textId="77777777" w:rsidR="005432EB" w:rsidRPr="007D061B" w:rsidRDefault="005432EB" w:rsidP="005432EB">
      <w:pPr>
        <w:pStyle w:val="B1"/>
      </w:pPr>
      <w:r w:rsidRPr="007D061B">
        <w:t>-</w:t>
      </w:r>
      <w:r w:rsidRPr="007D061B">
        <w:tab/>
      </w:r>
      <w:r w:rsidRPr="007D061B">
        <w:rPr>
          <w:lang w:eastAsia="zh-CN"/>
        </w:rPr>
        <w:t>P</w:t>
      </w:r>
      <w:r w:rsidRPr="007D061B">
        <w:t xml:space="preserve">lace one UTRA TDD carrier adjacent to the upper </w:t>
      </w:r>
      <w:r w:rsidRPr="007D061B">
        <w:rPr>
          <w:i/>
        </w:rPr>
        <w:t xml:space="preserve">Base Station RF Bandwidth edge </w:t>
      </w:r>
      <w:r w:rsidRPr="007D061B">
        <w:t xml:space="preserve">and one UTRA TDD carrier adjacent to the lower </w:t>
      </w:r>
      <w:r w:rsidRPr="007D061B">
        <w:rPr>
          <w:i/>
        </w:rPr>
        <w:t>Base Station RF Bandwidth</w:t>
      </w:r>
      <w:r w:rsidRPr="007D061B">
        <w:t xml:space="preserve"> edge. The specified </w:t>
      </w:r>
      <w:r w:rsidR="00B738ED" w:rsidRPr="007D061B">
        <w:t>F</w:t>
      </w:r>
      <w:r w:rsidR="00B738ED" w:rsidRPr="007D061B">
        <w:rPr>
          <w:vertAlign w:val="subscript"/>
        </w:rPr>
        <w:t>offset, RAT</w:t>
      </w:r>
      <w:r w:rsidRPr="007D061B">
        <w:t xml:space="preserve"> shall apply.</w:t>
      </w:r>
    </w:p>
    <w:p w14:paraId="13DF15B5" w14:textId="184682C6" w:rsidR="005432EB" w:rsidRPr="007D061B" w:rsidRDefault="005432EB" w:rsidP="005432EB">
      <w:pPr>
        <w:pStyle w:val="B1"/>
      </w:pPr>
      <w:r w:rsidRPr="007D061B">
        <w:t>-</w:t>
      </w:r>
      <w:r w:rsidRPr="007D061B">
        <w:tab/>
        <w:t xml:space="preserve">For transmitter tests, alternately place a UTRA TDD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70507906" w14:textId="77777777" w:rsidR="005432EB" w:rsidRPr="007D061B" w:rsidRDefault="005432EB" w:rsidP="005432EB">
      <w:pPr>
        <w:pStyle w:val="Heading5"/>
      </w:pPr>
      <w:bookmarkStart w:id="276" w:name="_Toc21095067"/>
      <w:bookmarkStart w:id="277" w:name="_Toc29766600"/>
      <w:bookmarkStart w:id="278" w:name="_Toc36040747"/>
      <w:bookmarkStart w:id="279" w:name="_Toc37228157"/>
      <w:bookmarkStart w:id="280" w:name="_Toc37228661"/>
      <w:bookmarkStart w:id="281" w:name="_Toc37229165"/>
      <w:bookmarkStart w:id="282" w:name="_Toc45906722"/>
      <w:r w:rsidRPr="007D061B">
        <w:t>4.11.2.1.4</w:t>
      </w:r>
      <w:r w:rsidRPr="007D061B">
        <w:tab/>
        <w:t>ATC1 power allocation</w:t>
      </w:r>
      <w:bookmarkEnd w:id="276"/>
      <w:bookmarkEnd w:id="277"/>
      <w:bookmarkEnd w:id="278"/>
      <w:bookmarkEnd w:id="279"/>
      <w:bookmarkEnd w:id="280"/>
      <w:bookmarkEnd w:id="281"/>
      <w:bookmarkEnd w:id="282"/>
    </w:p>
    <w:p w14:paraId="5A3FC4D4" w14:textId="0C15261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UTRA according to the manufacturer's declaration in </w:t>
      </w:r>
      <w:r w:rsidR="007D061B" w:rsidRPr="007D061B">
        <w:t>clause 4</w:t>
      </w:r>
      <w:r w:rsidRPr="007D061B">
        <w:t>.10.</w:t>
      </w:r>
    </w:p>
    <w:p w14:paraId="5B6ED759" w14:textId="77777777" w:rsidR="005432EB" w:rsidRPr="007D061B" w:rsidRDefault="005432EB" w:rsidP="005432EB">
      <w:pPr>
        <w:pStyle w:val="Heading4"/>
      </w:pPr>
      <w:bookmarkStart w:id="283" w:name="_Toc21095068"/>
      <w:bookmarkStart w:id="284" w:name="_Toc29766601"/>
      <w:bookmarkStart w:id="285" w:name="_Toc36040748"/>
      <w:bookmarkStart w:id="286" w:name="_Toc37228158"/>
      <w:bookmarkStart w:id="287" w:name="_Toc37228662"/>
      <w:bookmarkStart w:id="288" w:name="_Toc37229166"/>
      <w:bookmarkStart w:id="289" w:name="_Toc45906723"/>
      <w:r w:rsidRPr="007D061B">
        <w:t>4.11.2.2</w:t>
      </w:r>
      <w:r w:rsidRPr="007D061B">
        <w:tab/>
        <w:t>ANTC1: UTRA FDD multicarrier non-contiguous operation</w:t>
      </w:r>
      <w:bookmarkEnd w:id="283"/>
      <w:bookmarkEnd w:id="284"/>
      <w:bookmarkEnd w:id="285"/>
      <w:bookmarkEnd w:id="286"/>
      <w:bookmarkEnd w:id="287"/>
      <w:bookmarkEnd w:id="288"/>
      <w:bookmarkEnd w:id="289"/>
    </w:p>
    <w:p w14:paraId="46486579" w14:textId="77777777" w:rsidR="005432EB" w:rsidRPr="007D061B" w:rsidRDefault="005432EB" w:rsidP="005432EB">
      <w:pPr>
        <w:pStyle w:val="Heading5"/>
      </w:pPr>
      <w:bookmarkStart w:id="290" w:name="_Toc21095069"/>
      <w:bookmarkStart w:id="291" w:name="_Toc29766602"/>
      <w:bookmarkStart w:id="292" w:name="_Toc36040749"/>
      <w:bookmarkStart w:id="293" w:name="_Toc37228159"/>
      <w:bookmarkStart w:id="294" w:name="_Toc37228663"/>
      <w:bookmarkStart w:id="295" w:name="_Toc37229167"/>
      <w:bookmarkStart w:id="296" w:name="_Toc45906724"/>
      <w:r w:rsidRPr="007D061B">
        <w:t>4.11.2.2.1</w:t>
      </w:r>
      <w:r w:rsidRPr="007D061B">
        <w:tab/>
        <w:t>General</w:t>
      </w:r>
      <w:bookmarkEnd w:id="290"/>
      <w:bookmarkEnd w:id="291"/>
      <w:bookmarkEnd w:id="292"/>
      <w:bookmarkEnd w:id="293"/>
      <w:bookmarkEnd w:id="294"/>
      <w:bookmarkEnd w:id="295"/>
      <w:bookmarkEnd w:id="296"/>
    </w:p>
    <w:p w14:paraId="62699B43" w14:textId="77777777" w:rsidR="005432EB" w:rsidRPr="007D061B" w:rsidRDefault="005432EB" w:rsidP="005432EB">
      <w:r w:rsidRPr="007D061B">
        <w:t>The purpose of ANTC1 is to test UTRA FDD multicarrier non-contiguous aspects.</w:t>
      </w:r>
    </w:p>
    <w:p w14:paraId="08763E0C" w14:textId="77777777" w:rsidR="005432EB" w:rsidRPr="007D061B" w:rsidRDefault="005432EB" w:rsidP="005432EB">
      <w:pPr>
        <w:pStyle w:val="Heading5"/>
      </w:pPr>
      <w:bookmarkStart w:id="297" w:name="_Toc21095070"/>
      <w:bookmarkStart w:id="298" w:name="_Toc29766603"/>
      <w:bookmarkStart w:id="299" w:name="_Toc36040750"/>
      <w:bookmarkStart w:id="300" w:name="_Toc37228160"/>
      <w:bookmarkStart w:id="301" w:name="_Toc37228664"/>
      <w:bookmarkStart w:id="302" w:name="_Toc37229168"/>
      <w:bookmarkStart w:id="303" w:name="_Toc45906725"/>
      <w:r w:rsidRPr="007D061B">
        <w:t>4.11.2.2.2</w:t>
      </w:r>
      <w:r w:rsidRPr="007D061B">
        <w:tab/>
        <w:t>ANTC1 generation</w:t>
      </w:r>
      <w:bookmarkEnd w:id="297"/>
      <w:bookmarkEnd w:id="298"/>
      <w:bookmarkEnd w:id="299"/>
      <w:bookmarkEnd w:id="300"/>
      <w:bookmarkEnd w:id="301"/>
      <w:bookmarkEnd w:id="302"/>
      <w:bookmarkEnd w:id="303"/>
    </w:p>
    <w:p w14:paraId="3B370AA2" w14:textId="24332B55" w:rsidR="005432EB" w:rsidRPr="007D061B" w:rsidRDefault="005432EB" w:rsidP="005432EB">
      <w:r w:rsidRPr="007D061B">
        <w:t xml:space="preserve">The purpose of </w:t>
      </w:r>
      <w:ins w:id="304" w:author="37.145-1_CR0224_(Rel-16)_AAS_BS_LTE_UTRA-Perf, TEI" w:date="2020-12-06T13:22:00Z">
        <w:r w:rsidR="00353938">
          <w:t>A</w:t>
        </w:r>
      </w:ins>
      <w:r w:rsidRPr="007D061B">
        <w:t xml:space="preserve">NTC1a is to test UTRA multicarrier non-contiguous aspects. </w:t>
      </w:r>
      <w:ins w:id="305" w:author="37.145-1_CR0224_(Rel-16)_AAS_BS_LTE_UTRA-Perf, TEI" w:date="2020-12-06T13:22:00Z">
        <w:r w:rsidR="00353938">
          <w:t>A</w:t>
        </w:r>
      </w:ins>
      <w:r w:rsidRPr="007D061B">
        <w:t>NTC1</w:t>
      </w:r>
      <w:del w:id="306" w:author="37.145-1_CR0224_(Rel-16)_AAS_BS_LTE_UTRA-Perf, TEI" w:date="2020-12-06T13:22:00Z">
        <w:r w:rsidRPr="007D061B" w:rsidDel="00353938">
          <w:delText>a</w:delText>
        </w:r>
      </w:del>
      <w:r w:rsidRPr="007D061B">
        <w:t xml:space="preserve"> is constructed using the following method:</w:t>
      </w:r>
    </w:p>
    <w:p w14:paraId="499FAC23" w14:textId="77777777" w:rsidR="005432EB" w:rsidRPr="007D061B" w:rsidRDefault="005432EB" w:rsidP="005432EB">
      <w:pPr>
        <w:pStyle w:val="B1"/>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(see table 4.10-1, D6.19) of the </w:t>
      </w:r>
      <w:r w:rsidRPr="007D061B">
        <w:rPr>
          <w:i/>
        </w:rPr>
        <w:t>TAB connector</w:t>
      </w:r>
      <w:r w:rsidRPr="007D061B">
        <w:t xml:space="preserve">. The </w:t>
      </w:r>
      <w:r w:rsidRPr="007D061B">
        <w:rPr>
          <w:i/>
        </w:rPr>
        <w:t>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w:t>
      </w:r>
    </w:p>
    <w:p w14:paraId="0D9B98E7" w14:textId="77777777" w:rsidR="005432EB" w:rsidRPr="007D061B" w:rsidRDefault="005432EB" w:rsidP="005432EB">
      <w:pPr>
        <w:pStyle w:val="B1"/>
      </w:pPr>
      <w:r w:rsidRPr="007D061B">
        <w:lastRenderedPageBreak/>
        <w:t>-</w:t>
      </w:r>
      <w:r w:rsidRPr="007D061B">
        <w:tab/>
      </w:r>
      <w:r w:rsidRPr="007D061B">
        <w:rPr>
          <w:lang w:eastAsia="zh-CN"/>
        </w:rPr>
        <w:t xml:space="preserve">For transmitter tests,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254595C2" w14:textId="4DC305B6" w:rsidR="005432EB" w:rsidRPr="007D061B" w:rsidRDefault="005432EB" w:rsidP="005432EB">
      <w:pPr>
        <w:pStyle w:val="B1"/>
      </w:pPr>
      <w:r w:rsidRPr="007D061B">
        <w:t>-</w:t>
      </w:r>
      <w:r w:rsidRPr="007D061B">
        <w:tab/>
        <w:t>For receiver tests</w:t>
      </w:r>
      <w:r w:rsidRPr="007D061B">
        <w:rPr>
          <w:lang w:eastAsia="zh-CN"/>
        </w:rPr>
        <w:t xml:space="preserve">,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For </w:t>
      </w:r>
      <w:r w:rsidRPr="007D061B">
        <w:rPr>
          <w:lang w:eastAsia="zh-CN"/>
        </w:rPr>
        <w:t>single-band operation,</w:t>
      </w:r>
      <w:r w:rsidRPr="007D061B">
        <w:t xml:space="preserve"> </w:t>
      </w:r>
      <w:r w:rsidRPr="007D061B">
        <w:rPr>
          <w:lang w:eastAsia="zh-CN"/>
        </w:rPr>
        <w:t xml:space="preserve">if the maximum </w:t>
      </w:r>
      <w:r w:rsidRPr="007D061B">
        <w:rPr>
          <w:i/>
        </w:rPr>
        <w:t>Base Station RF Bandwidth</w:t>
      </w:r>
      <w:r w:rsidRPr="007D061B">
        <w:t xml:space="preserve"> for non-contiguous operation</w:t>
      </w:r>
      <w:r w:rsidRPr="007D061B">
        <w:rPr>
          <w:lang w:eastAsia="zh-CN"/>
        </w:rPr>
        <w:t xml:space="preserve"> is at least 35 MHz and the </w:t>
      </w:r>
      <w:r w:rsidRPr="007D061B">
        <w:rPr>
          <w:i/>
          <w:lang w:eastAsia="zh-CN"/>
        </w:rPr>
        <w:t>TAB connector</w:t>
      </w:r>
      <w:r w:rsidRPr="007D061B">
        <w:rPr>
          <w:lang w:eastAsia="zh-CN"/>
        </w:rPr>
        <w:t xml:space="preserve"> supports at least 4 UTRA FDD carriers, place a </w:t>
      </w:r>
      <w:r w:rsidRPr="007D061B">
        <w:t xml:space="preserve">UTRA FDD carrier adjacent to each </w:t>
      </w:r>
      <w:r w:rsidRPr="007D061B">
        <w:rPr>
          <w:lang w:eastAsia="zh-CN"/>
        </w:rPr>
        <w:t>already placed carrier for each sub-block.</w:t>
      </w:r>
      <w:r w:rsidRPr="007D061B">
        <w:t xml:space="preserve"> The nominal carrier spacing defined in </w:t>
      </w:r>
      <w:r w:rsidR="007D061B" w:rsidRPr="007D061B">
        <w:t>clause 4</w:t>
      </w:r>
      <w:r w:rsidRPr="007D061B">
        <w:t>.6 shall apply.</w:t>
      </w:r>
    </w:p>
    <w:p w14:paraId="798F0405" w14:textId="77777777" w:rsidR="005432EB" w:rsidRPr="007D061B" w:rsidRDefault="005432EB" w:rsidP="005432EB">
      <w:pPr>
        <w:pStyle w:val="B1"/>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7E9A3E21" w14:textId="612288F1" w:rsidR="005432EB" w:rsidRPr="007D061B" w:rsidRDefault="005432EB" w:rsidP="005432EB">
      <w:pPr>
        <w:pStyle w:val="B1"/>
      </w:pPr>
      <w:r w:rsidRPr="007D061B">
        <w:t>-</w:t>
      </w:r>
      <w:r w:rsidRPr="007D061B">
        <w:tab/>
        <w:t>The UTRA FDD carrier in the lower sub-block may be shifted maximum</w:t>
      </w:r>
      <w:ins w:id="307" w:author="37.145-1_CR0224_(Rel-16)_AAS_BS_LTE_UTRA-Perf, TEI" w:date="2020-12-06T13:22:00Z">
        <w:r w:rsidR="00353938">
          <w:t xml:space="preserve"> </w:t>
        </w:r>
      </w:ins>
      <w:r w:rsidRPr="007D061B">
        <w:t>100 kHz towards lower frequencies and the UTRA FDD carrier in the upper sub-block may be shifted maximum</w:t>
      </w:r>
      <w:ins w:id="308" w:author="37.145-1_CR0224_(Rel-16)_AAS_BS_LTE_UTRA-Perf, TEI" w:date="2020-12-06T13:23:00Z">
        <w:r w:rsidR="00353938">
          <w:t xml:space="preserve"> </w:t>
        </w:r>
      </w:ins>
      <w:r w:rsidRPr="007D061B">
        <w:t>100 kHz towards higher frequencies to align with the channel raster.</w:t>
      </w:r>
    </w:p>
    <w:p w14:paraId="7E4E842D" w14:textId="77777777" w:rsidR="005432EB" w:rsidRPr="007D061B" w:rsidRDefault="005432EB" w:rsidP="005432EB">
      <w:pPr>
        <w:pStyle w:val="Heading5"/>
      </w:pPr>
      <w:bookmarkStart w:id="309" w:name="_Toc21095071"/>
      <w:bookmarkStart w:id="310" w:name="_Toc29766604"/>
      <w:bookmarkStart w:id="311" w:name="_Toc36040751"/>
      <w:bookmarkStart w:id="312" w:name="_Toc37228161"/>
      <w:bookmarkStart w:id="313" w:name="_Toc37228665"/>
      <w:bookmarkStart w:id="314" w:name="_Toc37229169"/>
      <w:bookmarkStart w:id="315" w:name="_Toc45906726"/>
      <w:r w:rsidRPr="007D061B">
        <w:t>4.11.2.2.3</w:t>
      </w:r>
      <w:r w:rsidRPr="007D061B">
        <w:tab/>
        <w:t>ANTC1 power allocation</w:t>
      </w:r>
      <w:bookmarkEnd w:id="309"/>
      <w:bookmarkEnd w:id="310"/>
      <w:bookmarkEnd w:id="311"/>
      <w:bookmarkEnd w:id="312"/>
      <w:bookmarkEnd w:id="313"/>
      <w:bookmarkEnd w:id="314"/>
      <w:bookmarkEnd w:id="315"/>
    </w:p>
    <w:p w14:paraId="2531ACDB" w14:textId="1EC77F55"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7DC126CB" w14:textId="77777777" w:rsidR="005432EB" w:rsidRPr="007D061B" w:rsidRDefault="005432EB" w:rsidP="005432EB">
      <w:pPr>
        <w:pStyle w:val="Heading4"/>
      </w:pPr>
      <w:bookmarkStart w:id="316" w:name="_Toc21095072"/>
      <w:bookmarkStart w:id="317" w:name="_Toc29766605"/>
      <w:bookmarkStart w:id="318" w:name="_Toc36040752"/>
      <w:bookmarkStart w:id="319" w:name="_Toc37228162"/>
      <w:bookmarkStart w:id="320" w:name="_Toc37228666"/>
      <w:bookmarkStart w:id="321" w:name="_Toc37229170"/>
      <w:bookmarkStart w:id="322" w:name="_Toc45906727"/>
      <w:r w:rsidRPr="007D061B">
        <w:t>4.11.2.3</w:t>
      </w:r>
      <w:r w:rsidRPr="007D061B">
        <w:tab/>
        <w:t>ATC2: E-UTRA multicarrier operation</w:t>
      </w:r>
      <w:bookmarkEnd w:id="316"/>
      <w:bookmarkEnd w:id="317"/>
      <w:bookmarkEnd w:id="318"/>
      <w:bookmarkEnd w:id="319"/>
      <w:bookmarkEnd w:id="320"/>
      <w:bookmarkEnd w:id="321"/>
      <w:bookmarkEnd w:id="322"/>
    </w:p>
    <w:p w14:paraId="75FA46C2" w14:textId="77777777" w:rsidR="005432EB" w:rsidRPr="007D061B" w:rsidRDefault="005432EB" w:rsidP="005432EB">
      <w:pPr>
        <w:pStyle w:val="Heading5"/>
      </w:pPr>
      <w:bookmarkStart w:id="323" w:name="_Toc21095073"/>
      <w:bookmarkStart w:id="324" w:name="_Toc29766606"/>
      <w:bookmarkStart w:id="325" w:name="_Toc36040753"/>
      <w:bookmarkStart w:id="326" w:name="_Toc37228163"/>
      <w:bookmarkStart w:id="327" w:name="_Toc37228667"/>
      <w:bookmarkStart w:id="328" w:name="_Toc37229171"/>
      <w:bookmarkStart w:id="329" w:name="_Toc45906728"/>
      <w:r w:rsidRPr="007D061B">
        <w:t>4.11.2.3.1</w:t>
      </w:r>
      <w:r w:rsidRPr="007D061B">
        <w:tab/>
        <w:t>General</w:t>
      </w:r>
      <w:bookmarkEnd w:id="323"/>
      <w:bookmarkEnd w:id="324"/>
      <w:bookmarkEnd w:id="325"/>
      <w:bookmarkEnd w:id="326"/>
      <w:bookmarkEnd w:id="327"/>
      <w:bookmarkEnd w:id="328"/>
      <w:bookmarkEnd w:id="329"/>
    </w:p>
    <w:p w14:paraId="1D797AFD" w14:textId="77777777" w:rsidR="005432EB" w:rsidRPr="007D061B" w:rsidRDefault="005432EB" w:rsidP="005432EB">
      <w:r w:rsidRPr="007D061B">
        <w:t>The purpose of ATC2a is to test E-UTRA multi-carrier aspects excluding CA occupied bandwidth.</w:t>
      </w:r>
    </w:p>
    <w:p w14:paraId="586FEEC9" w14:textId="668710CE" w:rsidR="005432EB" w:rsidRPr="007D061B" w:rsidRDefault="005432EB" w:rsidP="005432EB">
      <w:r w:rsidRPr="007D061B">
        <w:t xml:space="preserve">The purpose of ATC2b is to test E-UTRA </w:t>
      </w:r>
      <w:del w:id="330" w:author="37.145-1_CR0224_(Rel-16)_AAS_BS_LTE_UTRA-Perf, TEI" w:date="2020-12-06T13:23:00Z">
        <w:r w:rsidRPr="007D061B" w:rsidDel="00353938">
          <w:rPr>
            <w:lang w:eastAsia="zh-CN"/>
          </w:rPr>
          <w:delText>C</w:delText>
        </w:r>
      </w:del>
      <w:ins w:id="331" w:author="37.145-1_CR0224_(Rel-16)_AAS_BS_LTE_UTRA-Perf, TEI" w:date="2020-12-06T13:23:00Z">
        <w:r w:rsidR="00353938">
          <w:rPr>
            <w:lang w:eastAsia="zh-CN"/>
          </w:rPr>
          <w:t>c</w:t>
        </w:r>
      </w:ins>
      <w:r w:rsidRPr="007D061B">
        <w:rPr>
          <w:lang w:eastAsia="zh-CN"/>
        </w:rPr>
        <w:t>ontiguous CA occupied bandwidth.</w:t>
      </w:r>
    </w:p>
    <w:p w14:paraId="59287BAC" w14:textId="77777777" w:rsidR="005432EB" w:rsidRPr="007D061B" w:rsidRDefault="005432EB" w:rsidP="005432EB">
      <w:pPr>
        <w:pStyle w:val="Heading5"/>
      </w:pPr>
      <w:bookmarkStart w:id="332" w:name="_Toc21095074"/>
      <w:bookmarkStart w:id="333" w:name="_Toc29766607"/>
      <w:bookmarkStart w:id="334" w:name="_Toc36040754"/>
      <w:bookmarkStart w:id="335" w:name="_Toc37228164"/>
      <w:bookmarkStart w:id="336" w:name="_Toc37228668"/>
      <w:bookmarkStart w:id="337" w:name="_Toc37229172"/>
      <w:bookmarkStart w:id="338" w:name="_Toc45906729"/>
      <w:r w:rsidRPr="007D061B">
        <w:t>4.11.2.3.2</w:t>
      </w:r>
      <w:r w:rsidRPr="007D061B">
        <w:tab/>
        <w:t>ATC2a generation</w:t>
      </w:r>
      <w:bookmarkEnd w:id="332"/>
      <w:bookmarkEnd w:id="333"/>
      <w:bookmarkEnd w:id="334"/>
      <w:bookmarkEnd w:id="335"/>
      <w:bookmarkEnd w:id="336"/>
      <w:bookmarkEnd w:id="337"/>
      <w:bookmarkEnd w:id="338"/>
    </w:p>
    <w:p w14:paraId="011D497C" w14:textId="77777777" w:rsidR="005432EB" w:rsidRPr="007D061B" w:rsidRDefault="005432EB" w:rsidP="005432EB">
      <w:r w:rsidRPr="007D061B">
        <w:t>ATC2a is constructed using the following method:</w:t>
      </w:r>
    </w:p>
    <w:p w14:paraId="5B98BEE9" w14:textId="77777777" w:rsidR="005432EB" w:rsidRPr="007D061B" w:rsidRDefault="005432EB" w:rsidP="005432EB">
      <w:pPr>
        <w:pStyle w:val="B1"/>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15BAEAB0" w14:textId="77777777" w:rsidR="007D061B" w:rsidRPr="007D061B" w:rsidRDefault="005432EB" w:rsidP="005432EB">
      <w:pPr>
        <w:pStyle w:val="B1"/>
      </w:pPr>
      <w:r w:rsidRPr="007D061B">
        <w:t>-</w:t>
      </w:r>
      <w:r w:rsidRPr="007D061B">
        <w:tab/>
        <w:t xml:space="preserve">Select the narrowest supported E-UTRA carrier and place it adjacent to the low </w:t>
      </w:r>
      <w:r w:rsidRPr="007D061B">
        <w:rPr>
          <w:i/>
        </w:rPr>
        <w:t>Base Station RF Bandwidth edge</w:t>
      </w:r>
      <w:r w:rsidRPr="007D061B">
        <w:t xml:space="preserve">. Place a 5 MHz E-UTRA carrier adjacent to the high </w:t>
      </w:r>
      <w:r w:rsidRPr="007D061B">
        <w:rPr>
          <w:i/>
        </w:rPr>
        <w:t>Base Station RF Bandwidth edge</w:t>
      </w:r>
      <w:r w:rsidRPr="007D061B">
        <w:t>. The specified F</w:t>
      </w:r>
      <w:r w:rsidRPr="007D061B">
        <w:rPr>
          <w:vertAlign w:val="subscript"/>
        </w:rPr>
        <w:t>Offset</w:t>
      </w:r>
      <w:r w:rsidRPr="007D061B">
        <w:rPr>
          <w:vertAlign w:val="subscript"/>
        </w:rPr>
        <w:noBreakHyphen/>
        <w:t>RAT</w:t>
      </w:r>
      <w:r w:rsidRPr="007D061B">
        <w:t xml:space="preserve"> shall apply.</w:t>
      </w:r>
    </w:p>
    <w:p w14:paraId="05E13BE0" w14:textId="3ECA2440" w:rsidR="005432EB" w:rsidRPr="007D061B" w:rsidRDefault="005432EB" w:rsidP="005432EB">
      <w:pPr>
        <w:pStyle w:val="B1"/>
      </w:pPr>
      <w:r w:rsidRPr="007D061B">
        <w:t>-</w:t>
      </w:r>
      <w:r w:rsidRPr="007D061B">
        <w:tab/>
        <w:t xml:space="preserve">For transmitter tests, select as many 5 MHz E-UTRA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353938">
        <w:rPr>
          <w:i/>
          <w:iCs/>
          <w:rPrChange w:id="339" w:author="37.145-1_CR0224_(Rel-16)_AAS_BS_LTE_UTRA-Perf, TEI" w:date="2020-12-06T13:23:00Z">
            <w:rPr/>
          </w:rPrChange>
        </w:rPr>
        <w:t>Base Station RF Bandwidth</w:t>
      </w:r>
      <w:r w:rsidRPr="00353938">
        <w:rPr>
          <w:i/>
          <w:iCs/>
          <w:rPrChange w:id="340" w:author="37.145-1_CR0224_(Rel-16)_AAS_BS_LTE_UTRA-Perf, TEI" w:date="2020-12-06T13:23:00Z">
            <w:rPr>
              <w:i/>
            </w:rPr>
          </w:rPrChange>
        </w:rPr>
        <w:t xml:space="preserve"> </w:t>
      </w:r>
      <w:r w:rsidRPr="007D061B">
        <w:rPr>
          <w:i/>
        </w:rPr>
        <w:t>edge</w:t>
      </w:r>
      <w:r w:rsidRPr="007D061B">
        <w:t xml:space="preserve">. The nominal carrier spacing defined in </w:t>
      </w:r>
      <w:r w:rsidR="007D061B" w:rsidRPr="007D061B">
        <w:t>clause 4</w:t>
      </w:r>
      <w:r w:rsidRPr="007D061B">
        <w:t>.6 shall apply. The specified F</w:t>
      </w:r>
      <w:r w:rsidRPr="007D061B">
        <w:rPr>
          <w:vertAlign w:val="subscript"/>
        </w:rPr>
        <w:t>Offset-RAT</w:t>
      </w:r>
      <w:r w:rsidRPr="007D061B">
        <w:t xml:space="preserve"> shall apply.</w:t>
      </w:r>
    </w:p>
    <w:p w14:paraId="2CC2A3E4" w14:textId="77777777" w:rsidR="005432EB" w:rsidRPr="007D061B" w:rsidRDefault="005432EB" w:rsidP="005432EB">
      <w:pPr>
        <w:pStyle w:val="B1"/>
      </w:pPr>
      <w:r w:rsidRPr="007D061B">
        <w:t>-</w:t>
      </w:r>
      <w:r w:rsidRPr="007D061B">
        <w:tab/>
        <w:t xml:space="preserve">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42163F6A"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6A8B9A53" w14:textId="77777777" w:rsidR="005432EB" w:rsidRPr="007D061B" w:rsidRDefault="005432EB" w:rsidP="005432EB">
      <w:pPr>
        <w:pStyle w:val="Heading5"/>
      </w:pPr>
      <w:bookmarkStart w:id="341" w:name="_Toc21095075"/>
      <w:bookmarkStart w:id="342" w:name="_Toc29766608"/>
      <w:bookmarkStart w:id="343" w:name="_Toc36040755"/>
      <w:bookmarkStart w:id="344" w:name="_Toc37228165"/>
      <w:bookmarkStart w:id="345" w:name="_Toc37228669"/>
      <w:bookmarkStart w:id="346" w:name="_Toc37229173"/>
      <w:bookmarkStart w:id="347" w:name="_Toc45906730"/>
      <w:r w:rsidRPr="007D061B">
        <w:t>4.11.2.3.3</w:t>
      </w:r>
      <w:r w:rsidRPr="007D061B">
        <w:tab/>
        <w:t>ATC2b generation</w:t>
      </w:r>
      <w:bookmarkEnd w:id="341"/>
      <w:bookmarkEnd w:id="342"/>
      <w:bookmarkEnd w:id="343"/>
      <w:bookmarkEnd w:id="344"/>
      <w:bookmarkEnd w:id="345"/>
      <w:bookmarkEnd w:id="346"/>
      <w:bookmarkEnd w:id="347"/>
    </w:p>
    <w:p w14:paraId="1C3E7EE5" w14:textId="77777777" w:rsidR="007D061B" w:rsidRPr="007D061B" w:rsidRDefault="005432EB" w:rsidP="005432EB">
      <w:r w:rsidRPr="007D061B">
        <w:t xml:space="preserve">ATC2b is constructed </w:t>
      </w:r>
      <w:r w:rsidRPr="007D061B">
        <w:rPr>
          <w:lang w:eastAsia="zh-CN"/>
        </w:rPr>
        <w:t xml:space="preserve">on a per band basis </w:t>
      </w:r>
      <w:r w:rsidRPr="007D061B">
        <w:t>using the following method:</w:t>
      </w:r>
    </w:p>
    <w:p w14:paraId="5612A814" w14:textId="2496E32C" w:rsidR="005432EB" w:rsidRPr="007D061B" w:rsidRDefault="005432EB" w:rsidP="005432EB">
      <w:pPr>
        <w:pStyle w:val="B1"/>
      </w:pPr>
      <w:r w:rsidRPr="007D061B">
        <w:t>-</w:t>
      </w:r>
      <w:r w:rsidRPr="007D061B">
        <w:tab/>
        <w:t xml:space="preserve">All </w:t>
      </w:r>
      <w:bookmarkStart w:id="348" w:name="OLE_LINK18"/>
      <w:r w:rsidRPr="007D061B">
        <w:rPr>
          <w:lang w:eastAsia="zh-CN"/>
        </w:rPr>
        <w:t>component carrier</w:t>
      </w:r>
      <w:bookmarkEnd w:id="348"/>
      <w:r w:rsidRPr="007D061B">
        <w:rPr>
          <w:lang w:eastAsia="zh-CN"/>
        </w:rPr>
        <w:t xml:space="preserve"> </w:t>
      </w:r>
      <w:r w:rsidRPr="007D061B">
        <w:t xml:space="preserve">combinations supported by the </w:t>
      </w:r>
      <w:r w:rsidRPr="007D061B">
        <w:rPr>
          <w:i/>
        </w:rPr>
        <w:t>TAB connector</w:t>
      </w:r>
      <w:r w:rsidRPr="007D061B">
        <w:t xml:space="preserve">, which have different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shall be tested. For all </w:t>
      </w:r>
      <w:r w:rsidRPr="007D061B">
        <w:rPr>
          <w:bCs/>
        </w:rPr>
        <w:t xml:space="preserve">component carrier </w:t>
      </w:r>
      <w:r w:rsidRPr="007D061B">
        <w:t xml:space="preserve">combinations which have the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carriers</w:t>
      </w:r>
      <w:r w:rsidRPr="007D061B">
        <w:t xml:space="preserve">, only one of the </w:t>
      </w:r>
      <w:r w:rsidRPr="007D061B">
        <w:rPr>
          <w:lang w:eastAsia="zh-CN"/>
        </w:rPr>
        <w:t xml:space="preserve">component carrier </w:t>
      </w:r>
      <w:r w:rsidRPr="007D061B">
        <w:t>combinations shall be tested.</w:t>
      </w:r>
    </w:p>
    <w:p w14:paraId="24C6E2C1" w14:textId="77777777" w:rsidR="005432EB" w:rsidRPr="007D061B" w:rsidRDefault="005432EB" w:rsidP="005432EB">
      <w:pPr>
        <w:pStyle w:val="B1"/>
      </w:pPr>
      <w:r w:rsidRPr="007D061B">
        <w:rPr>
          <w:rFonts w:cs="Calibri"/>
        </w:rPr>
        <w:t>-</w:t>
      </w:r>
      <w:r w:rsidRPr="007D061B">
        <w:rPr>
          <w:rFonts w:cs="Calibri"/>
        </w:rPr>
        <w:tab/>
        <w:t xml:space="preserve">Of </w:t>
      </w:r>
      <w:r w:rsidRPr="007D061B">
        <w:t xml:space="preserve">all </w:t>
      </w:r>
      <w:r w:rsidRPr="007D061B">
        <w:rPr>
          <w:bCs/>
        </w:rPr>
        <w:t xml:space="preserve">component carrier </w:t>
      </w:r>
      <w:r w:rsidRPr="007D061B">
        <w:t xml:space="preserve">combinations which have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select those with the narrowest carrier at the lower </w:t>
      </w:r>
      <w:r w:rsidRPr="007D061B">
        <w:rPr>
          <w:i/>
        </w:rPr>
        <w:t>Base Station RF Bandwidth edge</w:t>
      </w:r>
      <w:r w:rsidRPr="007D061B">
        <w:t>.</w:t>
      </w:r>
    </w:p>
    <w:p w14:paraId="7CF5D7A2" w14:textId="77777777" w:rsidR="005432EB" w:rsidRPr="007D061B" w:rsidRDefault="005432EB" w:rsidP="005432EB">
      <w:pPr>
        <w:pStyle w:val="B1"/>
      </w:pPr>
      <w:r w:rsidRPr="007D061B">
        <w:lastRenderedPageBreak/>
        <w:t>-</w:t>
      </w:r>
      <w:r w:rsidRPr="007D061B">
        <w:tab/>
        <w:t xml:space="preserve">Of the combinations selected in the previous step, select one with the narrowest carrier at the upper </w:t>
      </w:r>
      <w:r w:rsidRPr="007D061B">
        <w:rPr>
          <w:i/>
        </w:rPr>
        <w:t>Base Station RF Bandwidth edge</w:t>
      </w:r>
      <w:r w:rsidRPr="007D061B">
        <w:t>.</w:t>
      </w:r>
    </w:p>
    <w:p w14:paraId="7E5E53AA" w14:textId="77777777" w:rsidR="005432EB" w:rsidRPr="007D061B" w:rsidRDefault="005432EB" w:rsidP="005432EB">
      <w:pPr>
        <w:pStyle w:val="B1"/>
      </w:pPr>
      <w:r w:rsidRPr="007D061B">
        <w:t>-</w:t>
      </w:r>
      <w:r w:rsidRPr="007D061B">
        <w:tab/>
        <w:t xml:space="preserve">If there are </w:t>
      </w:r>
      <w:r w:rsidRPr="007D061B">
        <w:rPr>
          <w:lang w:eastAsia="zh-CN"/>
        </w:rPr>
        <w:t xml:space="preserve">multiple </w:t>
      </w:r>
      <w:r w:rsidRPr="007D061B">
        <w:t>combinations fulfilling previous steps, select the one with</w:t>
      </w:r>
      <w:r w:rsidRPr="00B23F39">
        <w:t xml:space="preserve"> </w:t>
      </w:r>
      <w:r w:rsidRPr="007D061B">
        <w:t xml:space="preserve">the smallest number of </w:t>
      </w:r>
      <w:r w:rsidRPr="007D061B">
        <w:rPr>
          <w:bCs/>
        </w:rPr>
        <w:t>component carrier</w:t>
      </w:r>
      <w:r w:rsidRPr="007D061B">
        <w:t>.</w:t>
      </w:r>
    </w:p>
    <w:p w14:paraId="03BC9DAB" w14:textId="77777777" w:rsidR="005432EB" w:rsidRPr="007D061B" w:rsidRDefault="005432EB" w:rsidP="005432EB">
      <w:pPr>
        <w:pStyle w:val="B1"/>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lowest carrier.</w:t>
      </w:r>
    </w:p>
    <w:p w14:paraId="75F954CD" w14:textId="77777777" w:rsidR="005432EB" w:rsidRPr="007D061B" w:rsidRDefault="005432EB" w:rsidP="005432EB">
      <w:pPr>
        <w:pStyle w:val="B1"/>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highest carrier.</w:t>
      </w:r>
    </w:p>
    <w:p w14:paraId="793738B3" w14:textId="77777777" w:rsidR="005432EB" w:rsidRPr="007D061B" w:rsidRDefault="005432EB" w:rsidP="005432EB">
      <w:pPr>
        <w:pStyle w:val="B1"/>
        <w:rPr>
          <w:lang w:eastAsia="ja-JP"/>
        </w:rPr>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carrie</w:t>
      </w:r>
      <w:r w:rsidRPr="007D061B">
        <w:rPr>
          <w:lang w:eastAsia="ja-JP"/>
        </w:rPr>
        <w:t>r which has been selected in the previous step.</w:t>
      </w:r>
    </w:p>
    <w:p w14:paraId="56873186" w14:textId="77777777" w:rsidR="005432EB" w:rsidRPr="007D061B" w:rsidRDefault="005432EB" w:rsidP="005432EB">
      <w:pPr>
        <w:pStyle w:val="B1"/>
      </w:pPr>
      <w:r w:rsidRPr="007D061B">
        <w:t>-</w:t>
      </w:r>
      <w:r w:rsidRPr="007D061B">
        <w:tab/>
        <w:t xml:space="preserve">If there are </w:t>
      </w:r>
      <w:r w:rsidRPr="007D061B">
        <w:rPr>
          <w:lang w:eastAsia="zh-CN"/>
        </w:rPr>
        <w:t>multiple</w:t>
      </w:r>
      <w:r w:rsidRPr="007D061B">
        <w:t xml:space="preserve"> combinations fulfilling previous steps,</w:t>
      </w:r>
      <w:r w:rsidRPr="007D061B">
        <w:rPr>
          <w:lang w:eastAsia="ja-JP"/>
        </w:rPr>
        <w:t xml:space="preserve"> repeat the previous step until there is only one combination left.</w:t>
      </w:r>
    </w:p>
    <w:p w14:paraId="1B83BD52" w14:textId="25E8DE42" w:rsidR="005432EB" w:rsidRPr="007D061B" w:rsidRDefault="005432EB" w:rsidP="005432EB">
      <w:pPr>
        <w:pStyle w:val="B1"/>
      </w:pPr>
      <w:r w:rsidRPr="007D061B">
        <w:t>-</w:t>
      </w:r>
      <w:r w:rsidRPr="007D061B">
        <w:tab/>
        <w:t xml:space="preserve">The nominal carrier spacing defined in </w:t>
      </w:r>
      <w:r w:rsidR="007D061B" w:rsidRPr="007D061B">
        <w:t>clause 4</w:t>
      </w:r>
      <w:r w:rsidRPr="007D061B">
        <w:t>.6 shall apply.</w:t>
      </w:r>
    </w:p>
    <w:p w14:paraId="2802ABE3" w14:textId="77777777" w:rsidR="005432EB" w:rsidRPr="007D061B" w:rsidRDefault="005432EB" w:rsidP="005432EB">
      <w:pPr>
        <w:pStyle w:val="Heading5"/>
      </w:pPr>
      <w:bookmarkStart w:id="349" w:name="_Toc21095076"/>
      <w:bookmarkStart w:id="350" w:name="_Toc29766609"/>
      <w:bookmarkStart w:id="351" w:name="_Toc36040756"/>
      <w:bookmarkStart w:id="352" w:name="_Toc37228166"/>
      <w:bookmarkStart w:id="353" w:name="_Toc37228670"/>
      <w:bookmarkStart w:id="354" w:name="_Toc37229174"/>
      <w:bookmarkStart w:id="355" w:name="_Toc45906731"/>
      <w:r w:rsidRPr="007D061B">
        <w:t>4.11.2.3.4</w:t>
      </w:r>
      <w:r w:rsidRPr="007D061B">
        <w:tab/>
        <w:t>ATC2 power allocation</w:t>
      </w:r>
      <w:bookmarkEnd w:id="349"/>
      <w:bookmarkEnd w:id="350"/>
      <w:bookmarkEnd w:id="351"/>
      <w:bookmarkEnd w:id="352"/>
      <w:bookmarkEnd w:id="353"/>
      <w:bookmarkEnd w:id="354"/>
      <w:bookmarkEnd w:id="355"/>
    </w:p>
    <w:p w14:paraId="0988E6AE" w14:textId="067E65A4"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E-UTRA</w:t>
      </w:r>
      <w:ins w:id="356" w:author="37.145-1_CR0224_(Rel-16)_AAS_BS_LTE_UTRA-Perf, TEI" w:date="2020-12-06T13:24:00Z">
        <w:r w:rsidR="00353938">
          <w:t xml:space="preserve"> (see table 4.10-1, D6.33)</w:t>
        </w:r>
      </w:ins>
      <w:del w:id="357" w:author="37.145-1_CR0224_(Rel-16)_AAS_BS_LTE_UTRA-Perf, TEI" w:date="2020-12-06T13:24:00Z">
        <w:r w:rsidRPr="007D061B" w:rsidDel="00353938">
          <w:delText xml:space="preserve"> according to the manufacturer's declaration in </w:delText>
        </w:r>
        <w:r w:rsidR="007D061B" w:rsidRPr="007D061B" w:rsidDel="00353938">
          <w:delText>clause 4</w:delText>
        </w:r>
        <w:r w:rsidRPr="007D061B" w:rsidDel="00353938">
          <w:delText>.10</w:delText>
        </w:r>
      </w:del>
      <w:r w:rsidRPr="007D061B">
        <w:t>.</w:t>
      </w:r>
    </w:p>
    <w:p w14:paraId="64065210" w14:textId="6C742DC2"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w:t>
      </w:r>
      <w:del w:id="358" w:author="37.145-1_CR0224_(Rel-16)_AAS_BS_LTE_UTRA-Perf, TEI" w:date="2020-12-06T13:24:00Z">
        <w:r w:rsidRPr="007D061B" w:rsidDel="00353938">
          <w:delText>(</w:delText>
        </w:r>
      </w:del>
      <w:r w:rsidRPr="007D061B">
        <w:t>P</w:t>
      </w:r>
      <w:r w:rsidRPr="007D061B">
        <w:rPr>
          <w:vertAlign w:val="subscript"/>
        </w:rPr>
        <w:t>Rated,t,TABC</w:t>
      </w:r>
      <w:del w:id="359" w:author="37.145-1_CR0224_(Rel-16)_AAS_BS_LTE_UTRA-Perf, TEI" w:date="2020-12-06T13:24:00Z">
        <w:r w:rsidRPr="007D061B" w:rsidDel="00353938">
          <w:delText>)</w:delText>
        </w:r>
      </w:del>
      <w:ins w:id="360" w:author="37.145-1_CR0224_(Rel-16)_AAS_BS_LTE_UTRA-Perf, TEI" w:date="2020-12-06T13:24:00Z">
        <w:r w:rsidR="00353938" w:rsidRPr="00353938">
          <w:rPr>
            <w:rPrChange w:id="361" w:author="37.145-1_CR0224_(Rel-16)_AAS_BS_LTE_UTRA-Perf, TEI" w:date="2020-12-06T13:24:00Z">
              <w:rPr/>
            </w:rPrChange>
          </w:rPr>
          <w:t xml:space="preserve"> (see table 4.10-1, D6.34)</w:t>
        </w:r>
      </w:ins>
      <w:del w:id="362" w:author="37.145-1_CR0224_(Rel-16)_AAS_BS_LTE_UTRA-Perf, TEI" w:date="2020-12-06T13:24:00Z">
        <w:r w:rsidRPr="007D061B" w:rsidDel="00353938">
          <w:delText xml:space="preserve"> according to the manufacturer's declaration in </w:delText>
        </w:r>
        <w:r w:rsidR="007D061B" w:rsidRPr="007D061B" w:rsidDel="00353938">
          <w:delText>clause 4</w:delText>
        </w:r>
        <w:r w:rsidRPr="007D061B" w:rsidDel="00353938">
          <w:delText>.10</w:delText>
        </w:r>
      </w:del>
      <w:r w:rsidRPr="007D061B">
        <w:t>.</w:t>
      </w:r>
    </w:p>
    <w:p w14:paraId="61871A22" w14:textId="77777777" w:rsidR="005432EB" w:rsidRPr="007D061B" w:rsidRDefault="005432EB" w:rsidP="005432EB">
      <w:pPr>
        <w:pStyle w:val="Heading4"/>
      </w:pPr>
      <w:bookmarkStart w:id="363" w:name="_Toc21095077"/>
      <w:bookmarkStart w:id="364" w:name="_Toc29766610"/>
      <w:bookmarkStart w:id="365" w:name="_Toc36040757"/>
      <w:bookmarkStart w:id="366" w:name="_Toc37228167"/>
      <w:bookmarkStart w:id="367" w:name="_Toc37228671"/>
      <w:bookmarkStart w:id="368" w:name="_Toc37229175"/>
      <w:bookmarkStart w:id="369" w:name="_Toc45906732"/>
      <w:r w:rsidRPr="007D061B">
        <w:t>4.11.2.4</w:t>
      </w:r>
      <w:r w:rsidRPr="007D061B">
        <w:tab/>
        <w:t>ANTC2: E-UTRA multicarrier non-contiguous operation</w:t>
      </w:r>
      <w:bookmarkEnd w:id="363"/>
      <w:bookmarkEnd w:id="364"/>
      <w:bookmarkEnd w:id="365"/>
      <w:bookmarkEnd w:id="366"/>
      <w:bookmarkEnd w:id="367"/>
      <w:bookmarkEnd w:id="368"/>
      <w:bookmarkEnd w:id="369"/>
    </w:p>
    <w:p w14:paraId="170280E4" w14:textId="77777777" w:rsidR="005432EB" w:rsidRPr="007D061B" w:rsidRDefault="005432EB" w:rsidP="005432EB">
      <w:pPr>
        <w:pStyle w:val="Heading5"/>
      </w:pPr>
      <w:bookmarkStart w:id="370" w:name="_Toc21095078"/>
      <w:bookmarkStart w:id="371" w:name="_Toc29766611"/>
      <w:bookmarkStart w:id="372" w:name="_Toc36040758"/>
      <w:bookmarkStart w:id="373" w:name="_Toc37228168"/>
      <w:bookmarkStart w:id="374" w:name="_Toc37228672"/>
      <w:bookmarkStart w:id="375" w:name="_Toc37229176"/>
      <w:bookmarkStart w:id="376" w:name="_Toc45906733"/>
      <w:r w:rsidRPr="007D061B">
        <w:t>4.11.2.4.1</w:t>
      </w:r>
      <w:r w:rsidRPr="007D061B">
        <w:tab/>
        <w:t>General</w:t>
      </w:r>
      <w:bookmarkEnd w:id="370"/>
      <w:bookmarkEnd w:id="371"/>
      <w:bookmarkEnd w:id="372"/>
      <w:bookmarkEnd w:id="373"/>
      <w:bookmarkEnd w:id="374"/>
      <w:bookmarkEnd w:id="375"/>
      <w:bookmarkEnd w:id="376"/>
    </w:p>
    <w:p w14:paraId="56176BF1" w14:textId="400C6D07" w:rsidR="005432EB" w:rsidRPr="007D061B" w:rsidRDefault="005432EB" w:rsidP="005432EB">
      <w:r w:rsidRPr="007D061B">
        <w:t>The purpose of ANTC2 is to test E-UTRA multi</w:t>
      </w:r>
      <w:ins w:id="377" w:author="37.145-1_CR0224_(Rel-16)_AAS_BS_LTE_UTRA-Perf, TEI" w:date="2020-12-06T13:24:00Z">
        <w:r w:rsidR="00353938">
          <w:t>-</w:t>
        </w:r>
      </w:ins>
      <w:r w:rsidRPr="007D061B">
        <w:t>carrier non-contiguous aspects.</w:t>
      </w:r>
    </w:p>
    <w:p w14:paraId="5B94D078" w14:textId="77777777" w:rsidR="005432EB" w:rsidRPr="007D061B" w:rsidRDefault="005432EB" w:rsidP="005432EB">
      <w:pPr>
        <w:pStyle w:val="Heading5"/>
      </w:pPr>
      <w:bookmarkStart w:id="378" w:name="_Toc21095079"/>
      <w:bookmarkStart w:id="379" w:name="_Toc29766612"/>
      <w:bookmarkStart w:id="380" w:name="_Toc36040759"/>
      <w:bookmarkStart w:id="381" w:name="_Toc37228169"/>
      <w:bookmarkStart w:id="382" w:name="_Toc37228673"/>
      <w:bookmarkStart w:id="383" w:name="_Toc37229177"/>
      <w:bookmarkStart w:id="384" w:name="_Toc45906734"/>
      <w:r w:rsidRPr="007D061B">
        <w:t>4.11.2.4.2</w:t>
      </w:r>
      <w:r w:rsidRPr="007D061B">
        <w:tab/>
        <w:t>ANTC2 generation</w:t>
      </w:r>
      <w:bookmarkEnd w:id="378"/>
      <w:bookmarkEnd w:id="379"/>
      <w:bookmarkEnd w:id="380"/>
      <w:bookmarkEnd w:id="381"/>
      <w:bookmarkEnd w:id="382"/>
      <w:bookmarkEnd w:id="383"/>
      <w:bookmarkEnd w:id="384"/>
    </w:p>
    <w:p w14:paraId="770E7637" w14:textId="37BF81A1" w:rsidR="005432EB" w:rsidRPr="007D061B" w:rsidRDefault="005432EB" w:rsidP="005432EB">
      <w:r w:rsidRPr="007D061B">
        <w:t xml:space="preserve">ANTC2 is constructed as NTC2 in </w:t>
      </w:r>
      <w:r w:rsidR="007D061B" w:rsidRPr="007D061B">
        <w:t>TS 3</w:t>
      </w:r>
      <w:r w:rsidRPr="007D061B">
        <w:t>7.141</w:t>
      </w:r>
      <w:ins w:id="385" w:author="37.145-1_CR0224_(Rel-16)_AAS_BS_LTE_UTRA-Perf, TEI" w:date="2020-12-06T13:24:00Z">
        <w:r w:rsidR="00353938">
          <w:t> </w:t>
        </w:r>
      </w:ins>
      <w:r w:rsidRPr="007D061B">
        <w:t xml:space="preserve">[16] </w:t>
      </w:r>
      <w:r w:rsidR="007D061B" w:rsidRPr="007D061B">
        <w:t>clause 4</w:t>
      </w:r>
      <w:r w:rsidRPr="007D061B">
        <w:t>.8.2a.1.</w:t>
      </w:r>
    </w:p>
    <w:p w14:paraId="00DA0808" w14:textId="5C99538A" w:rsidR="005432EB" w:rsidRPr="007D061B" w:rsidRDefault="005432EB" w:rsidP="005432EB">
      <w:del w:id="386" w:author="37.145-1_CR0224_(Rel-16)_AAS_BS_LTE_UTRA-Perf, TEI" w:date="2020-12-06T13:25:00Z">
        <w:r w:rsidRPr="007D061B" w:rsidDel="00353938">
          <w:delText xml:space="preserve">The purpose of NTC2 is to test E-UTRA multicarrier non-contiguous aspects. </w:delText>
        </w:r>
      </w:del>
      <w:ins w:id="387" w:author="37.145-1_CR0224_(Rel-16)_AAS_BS_LTE_UTRA-Perf, TEI" w:date="2020-12-06T13:25:00Z">
        <w:r w:rsidR="00353938">
          <w:t>A</w:t>
        </w:r>
      </w:ins>
      <w:r w:rsidRPr="007D061B">
        <w:t>NTC2 is constructed using the following method:</w:t>
      </w:r>
    </w:p>
    <w:p w14:paraId="4772CBAF" w14:textId="3E6DB5BF" w:rsidR="005432EB" w:rsidRPr="007D061B" w:rsidRDefault="005432EB" w:rsidP="005432EB">
      <w:pPr>
        <w:pStyle w:val="B1"/>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ins w:id="388" w:author="37.145-1_CR0224_(Rel-16)_AAS_BS_LTE_UTRA-Perf, TEI" w:date="2020-12-06T13:25:00Z">
        <w:r w:rsidR="00353938">
          <w:t xml:space="preserve">see table 4.10-1, </w:t>
        </w:r>
      </w:ins>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w:t>
      </w:r>
      <w:ins w:id="389" w:author="37.145-1_CR0224_(Rel-16)_AAS_BS_LTE_UTRA-Perf, TEI" w:date="2020-12-06T13:25:00Z">
        <w:r w:rsidR="00353938">
          <w:t xml:space="preserve">see table 4.10-1, </w:t>
        </w:r>
      </w:ins>
      <w:r w:rsidRPr="007D061B">
        <w:t>D.17).</w:t>
      </w:r>
    </w:p>
    <w:p w14:paraId="19FCDBEF" w14:textId="77777777" w:rsidR="005432EB" w:rsidRPr="007D061B" w:rsidRDefault="005432EB" w:rsidP="005432EB">
      <w:pPr>
        <w:pStyle w:val="B1"/>
      </w:pPr>
      <w:r w:rsidRPr="007D061B">
        <w:t>-</w:t>
      </w:r>
      <w:r w:rsidRPr="007D061B">
        <w:tab/>
      </w:r>
      <w:r w:rsidRPr="007D061B">
        <w:rPr>
          <w:lang w:eastAsia="zh-CN"/>
        </w:rPr>
        <w:t xml:space="preserve">For transmitter tests,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148E1939" w14:textId="77777777" w:rsidR="005432EB" w:rsidRPr="007D061B" w:rsidRDefault="005432EB" w:rsidP="005432EB">
      <w:pPr>
        <w:pStyle w:val="B1"/>
      </w:pPr>
      <w:r w:rsidRPr="007D061B">
        <w:t>-</w:t>
      </w:r>
      <w:r w:rsidRPr="007D061B">
        <w:tab/>
        <w:t>For receiver tests</w:t>
      </w:r>
      <w:r w:rsidRPr="007D061B">
        <w:rPr>
          <w:lang w:eastAsia="zh-CN"/>
        </w:rPr>
        <w:t xml:space="preserve">,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2A6A586E" w14:textId="5FBB14FA" w:rsidR="005432EB" w:rsidRPr="007D061B" w:rsidRDefault="005432EB" w:rsidP="005432EB">
      <w:pPr>
        <w:pStyle w:val="B1"/>
      </w:pPr>
      <w:r w:rsidRPr="007D061B">
        <w:t>-</w:t>
      </w:r>
      <w:r w:rsidRPr="007D061B">
        <w:tab/>
        <w:t xml:space="preserve">For </w:t>
      </w:r>
      <w:r w:rsidRPr="007D061B">
        <w:rPr>
          <w:lang w:eastAsia="zh-CN"/>
        </w:rPr>
        <w:t>single-band operation</w:t>
      </w:r>
      <w:r w:rsidRPr="007D061B">
        <w:t xml:space="preserve"> receiver tests, if the remaining gap is at least 15 MHz plus two times the </w:t>
      </w:r>
      <w:r w:rsidRPr="007D061B">
        <w:rPr>
          <w:i/>
        </w:rPr>
        <w:t>channel bandwidth</w:t>
      </w:r>
      <w:r w:rsidRPr="007D061B">
        <w:t xml:space="preserve"> used in the previous step and the </w:t>
      </w:r>
      <w:r w:rsidRPr="007D061B">
        <w:rPr>
          <w:i/>
        </w:rPr>
        <w:t>TAB connector</w:t>
      </w:r>
      <w:r w:rsidRPr="007D061B">
        <w:t xml:space="preserve"> supports at least 4 E-UTRA carriers, place a E</w:t>
      </w:r>
      <w:r w:rsidRPr="007D061B">
        <w:noBreakHyphen/>
        <w:t xml:space="preserve">UTRA carrier of this </w:t>
      </w:r>
      <w:r w:rsidRPr="007D061B">
        <w:rPr>
          <w:i/>
        </w:rPr>
        <w:t>channel bandwidth</w:t>
      </w:r>
      <w:r w:rsidRPr="007D061B">
        <w:t xml:space="preserve"> adjacent to each already placed carrier for each sub-block. The nominal carrier spacing defined in </w:t>
      </w:r>
      <w:r w:rsidR="007D061B" w:rsidRPr="007D061B">
        <w:t>clause 4</w:t>
      </w:r>
      <w:r w:rsidRPr="007D061B">
        <w:t>.6 shall apply.</w:t>
      </w:r>
    </w:p>
    <w:p w14:paraId="4CCF3AB1" w14:textId="77777777" w:rsidR="005432EB" w:rsidRPr="007D061B" w:rsidRDefault="005432EB" w:rsidP="005432EB">
      <w:pPr>
        <w:pStyle w:val="B1"/>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450B841F" w14:textId="77777777" w:rsidR="005432EB" w:rsidRPr="007D061B" w:rsidRDefault="005432EB" w:rsidP="005432EB">
      <w:pPr>
        <w:pStyle w:val="Heading5"/>
      </w:pPr>
      <w:bookmarkStart w:id="390" w:name="_Toc21095080"/>
      <w:bookmarkStart w:id="391" w:name="_Toc29766613"/>
      <w:bookmarkStart w:id="392" w:name="_Toc36040760"/>
      <w:bookmarkStart w:id="393" w:name="_Toc37228170"/>
      <w:bookmarkStart w:id="394" w:name="_Toc37228674"/>
      <w:bookmarkStart w:id="395" w:name="_Toc37229178"/>
      <w:bookmarkStart w:id="396" w:name="_Toc45906735"/>
      <w:r w:rsidRPr="007D061B">
        <w:lastRenderedPageBreak/>
        <w:t>4.11.2.4.3</w:t>
      </w:r>
      <w:r w:rsidRPr="007D061B">
        <w:tab/>
        <w:t>ANTC2 power allocation</w:t>
      </w:r>
      <w:bookmarkEnd w:id="390"/>
      <w:bookmarkEnd w:id="391"/>
      <w:bookmarkEnd w:id="392"/>
      <w:bookmarkEnd w:id="393"/>
      <w:bookmarkEnd w:id="394"/>
      <w:bookmarkEnd w:id="395"/>
      <w:bookmarkEnd w:id="396"/>
    </w:p>
    <w:p w14:paraId="65D881B6" w14:textId="731DED22" w:rsidR="005432EB" w:rsidRPr="007D061B" w:rsidRDefault="005432EB" w:rsidP="005432EB">
      <w:r w:rsidRPr="007D061B">
        <w:t>Set the power of each carrier to the same power so that the sum of the carrier powers equals P</w:t>
      </w:r>
      <w:r w:rsidRPr="007D061B">
        <w:rPr>
          <w:vertAlign w:val="subscript"/>
        </w:rPr>
        <w:t>rated,RAT,TABC</w:t>
      </w:r>
      <w:ins w:id="397" w:author="37.145-1_CR0224_(Rel-16)_AAS_BS_LTE_UTRA-Perf, TEI" w:date="2020-12-06T13:25:00Z">
        <w:r w:rsidR="00353938">
          <w:t xml:space="preserve"> for E-UTRA (see table 4.10-1, D6.33)</w:t>
        </w:r>
      </w:ins>
      <w:del w:id="398" w:author="37.145-1_CR0224_(Rel-16)_AAS_BS_LTE_UTRA-Perf, TEI" w:date="2020-12-06T13:25:00Z">
        <w:r w:rsidRPr="007D061B" w:rsidDel="00353938">
          <w:rPr>
            <w:vertAlign w:val="subscript"/>
          </w:rPr>
          <w:delText xml:space="preserve"> </w:delText>
        </w:r>
        <w:r w:rsidRPr="007D061B" w:rsidDel="00353938">
          <w:delText xml:space="preserve">according to the manufacturer's declaration in </w:delText>
        </w:r>
        <w:r w:rsidR="007D061B" w:rsidRPr="007D061B" w:rsidDel="00353938">
          <w:delText>clause 4</w:delText>
        </w:r>
        <w:r w:rsidRPr="007D061B" w:rsidDel="00353938">
          <w:delText>.10</w:delText>
        </w:r>
      </w:del>
      <w:r w:rsidRPr="007D061B">
        <w:t>.</w:t>
      </w:r>
    </w:p>
    <w:p w14:paraId="3DF504E6" w14:textId="1902E976" w:rsidR="005432EB" w:rsidRPr="007D061B" w:rsidRDefault="005432EB" w:rsidP="005432EB">
      <w:pPr>
        <w:pStyle w:val="Heading4"/>
      </w:pPr>
      <w:bookmarkStart w:id="399" w:name="_Toc21095081"/>
      <w:bookmarkStart w:id="400" w:name="_Toc29766614"/>
      <w:bookmarkStart w:id="401" w:name="_Toc36040761"/>
      <w:bookmarkStart w:id="402" w:name="_Toc37228171"/>
      <w:bookmarkStart w:id="403" w:name="_Toc37228675"/>
      <w:bookmarkStart w:id="404" w:name="_Toc37229179"/>
      <w:bookmarkStart w:id="405" w:name="_Toc45906736"/>
      <w:r w:rsidRPr="007D061B">
        <w:t>4.11.2.5</w:t>
      </w:r>
      <w:r w:rsidRPr="007D061B">
        <w:tab/>
        <w:t>ATC3: UTRA and E-UTRA multi</w:t>
      </w:r>
      <w:del w:id="406" w:author="37.145-1_CR0224_(Rel-16)_AAS_BS_LTE_UTRA-Perf, TEI" w:date="2020-12-06T13:26:00Z">
        <w:r w:rsidRPr="007D061B" w:rsidDel="00353938">
          <w:delText xml:space="preserve"> </w:delText>
        </w:r>
      </w:del>
      <w:ins w:id="407" w:author="37.145-1_CR0224_(Rel-16)_AAS_BS_LTE_UTRA-Perf, TEI" w:date="2020-12-06T13:26:00Z">
        <w:r w:rsidR="00353938">
          <w:t>-</w:t>
        </w:r>
      </w:ins>
      <w:r w:rsidRPr="007D061B">
        <w:t>RAT operation</w:t>
      </w:r>
      <w:bookmarkEnd w:id="399"/>
      <w:bookmarkEnd w:id="400"/>
      <w:bookmarkEnd w:id="401"/>
      <w:bookmarkEnd w:id="402"/>
      <w:bookmarkEnd w:id="403"/>
      <w:bookmarkEnd w:id="404"/>
      <w:bookmarkEnd w:id="405"/>
    </w:p>
    <w:p w14:paraId="7BC9C6F7" w14:textId="77777777" w:rsidR="005432EB" w:rsidRPr="007D061B" w:rsidRDefault="005432EB" w:rsidP="005432EB">
      <w:pPr>
        <w:pStyle w:val="Heading5"/>
      </w:pPr>
      <w:bookmarkStart w:id="408" w:name="_Toc21095082"/>
      <w:bookmarkStart w:id="409" w:name="_Toc29766615"/>
      <w:bookmarkStart w:id="410" w:name="_Toc36040762"/>
      <w:bookmarkStart w:id="411" w:name="_Toc37228172"/>
      <w:bookmarkStart w:id="412" w:name="_Toc37228676"/>
      <w:bookmarkStart w:id="413" w:name="_Toc37229180"/>
      <w:bookmarkStart w:id="414" w:name="_Toc45906737"/>
      <w:r w:rsidRPr="007D061B">
        <w:t>4.11.2.5.1</w:t>
      </w:r>
      <w:r w:rsidRPr="007D061B">
        <w:tab/>
        <w:t>General</w:t>
      </w:r>
      <w:bookmarkEnd w:id="408"/>
      <w:bookmarkEnd w:id="409"/>
      <w:bookmarkEnd w:id="410"/>
      <w:bookmarkEnd w:id="411"/>
      <w:bookmarkEnd w:id="412"/>
      <w:bookmarkEnd w:id="413"/>
      <w:bookmarkEnd w:id="414"/>
    </w:p>
    <w:p w14:paraId="06E2E2A7" w14:textId="77777777" w:rsidR="005432EB" w:rsidRPr="007D061B" w:rsidRDefault="005432EB" w:rsidP="005432EB">
      <w:r w:rsidRPr="007D061B">
        <w:t>The purpose of ATC3 is to test UTRA and E-UTRA multi-RAT aspects.</w:t>
      </w:r>
    </w:p>
    <w:p w14:paraId="491DC9F4" w14:textId="2351DD02" w:rsidR="005432EB" w:rsidRPr="007D061B" w:rsidRDefault="005432EB" w:rsidP="005432EB">
      <w:r w:rsidRPr="007D061B">
        <w:t>If the rated total output power</w:t>
      </w:r>
      <w:ins w:id="415" w:author="37.145-1_CR0224_(Rel-16)_AAS_BS_LTE_UTRA-Perf, TEI" w:date="2020-12-06T13:26:00Z">
        <w:r w:rsidR="00353938">
          <w:t xml:space="preserve"> per </w:t>
        </w:r>
        <w:r w:rsidR="00353938" w:rsidRPr="00353938">
          <w:rPr>
            <w:i/>
            <w:iCs/>
            <w:rPrChange w:id="416" w:author="37.145-1_CR0224_(Rel-16)_AAS_BS_LTE_UTRA-Perf, TEI" w:date="2020-12-06T13:26:00Z">
              <w:rPr/>
            </w:rPrChange>
          </w:rPr>
          <w:t>TAB connector</w:t>
        </w:r>
        <w:r w:rsidR="00353938">
          <w:t xml:space="preserve"> P</w:t>
        </w:r>
        <w:r w:rsidR="00353938" w:rsidRPr="00353938">
          <w:rPr>
            <w:vertAlign w:val="subscript"/>
            <w:rPrChange w:id="417" w:author="37.145-1_CR0224_(Rel-16)_AAS_BS_LTE_UTRA-Perf, TEI" w:date="2020-12-06T13:26:00Z">
              <w:rPr/>
            </w:rPrChange>
          </w:rPr>
          <w:t>Rated,t,TABC</w:t>
        </w:r>
        <w:r w:rsidR="00353938">
          <w:t xml:space="preserve"> (see table 4.10-1, D.34)</w:t>
        </w:r>
      </w:ins>
      <w:r w:rsidRPr="007D061B">
        <w:t xml:space="preserve"> and total number of supported carriers</w:t>
      </w:r>
      <w:ins w:id="418" w:author="37.145-1_CR0224_(Rel-16)_AAS_BS_LTE_UTRA-Perf, TEI" w:date="2020-12-06T13:26:00Z">
        <w:r w:rsidR="00353938">
          <w:t xml:space="preserve"> (see table 4.10-1, D.25)</w:t>
        </w:r>
      </w:ins>
      <w:r w:rsidRPr="007D061B">
        <w:t xml:space="preserve"> are not simultaneously supported in </w:t>
      </w:r>
      <w:del w:id="419" w:author="37.145-1_CR0224_(Rel-16)_AAS_BS_LTE_UTRA-Perf, TEI" w:date="2020-12-06T13:26:00Z">
        <w:r w:rsidRPr="007D061B" w:rsidDel="00353938">
          <w:delText>M</w:delText>
        </w:r>
      </w:del>
      <w:ins w:id="420" w:author="37.145-1_CR0224_(Rel-16)_AAS_BS_LTE_UTRA-Perf, TEI" w:date="2020-12-06T13:26:00Z">
        <w:r w:rsidR="00353938">
          <w:t>m</w:t>
        </w:r>
      </w:ins>
      <w:r w:rsidRPr="007D061B">
        <w:t>ulti-RAT operations, two instances of ATC3 shall be generated using the following values for rated total output power and the total number of supported carriers:</w:t>
      </w:r>
    </w:p>
    <w:p w14:paraId="16D972B4" w14:textId="10A8421F" w:rsidR="005432EB" w:rsidRPr="007D061B" w:rsidRDefault="005432EB" w:rsidP="005432EB">
      <w:pPr>
        <w:pStyle w:val="B1"/>
      </w:pPr>
      <w:r w:rsidRPr="007D061B">
        <w:t>1)</w:t>
      </w:r>
      <w:r w:rsidRPr="007D061B">
        <w:tab/>
        <w:t>The rated total output power</w:t>
      </w:r>
      <w:ins w:id="421" w:author="37.145-1_CR0224_(Rel-16)_AAS_BS_LTE_UTRA-Perf, TEI" w:date="2020-12-06T13:27:00Z">
        <w:r w:rsidR="00353938">
          <w:t xml:space="preserve"> per </w:t>
        </w:r>
        <w:r w:rsidR="00353938" w:rsidRPr="00913389">
          <w:rPr>
            <w:i/>
            <w:iCs/>
          </w:rPr>
          <w:t>TAB connector</w:t>
        </w:r>
        <w:r w:rsidR="00353938">
          <w:t xml:space="preserve"> P</w:t>
        </w:r>
        <w:r w:rsidR="00353938" w:rsidRPr="00913389">
          <w:rPr>
            <w:vertAlign w:val="subscript"/>
          </w:rPr>
          <w:t>Rated,t,TABC</w:t>
        </w:r>
        <w:r w:rsidR="00353938">
          <w:t xml:space="preserve"> (</w:t>
        </w:r>
        <w:r w:rsidR="00353938">
          <w:t>see table 4.10-1, D6.34)</w:t>
        </w:r>
      </w:ins>
      <w:r w:rsidRPr="007D061B">
        <w:t xml:space="preserve"> and the reduced number of supported carriers at the rated total output power in </w:t>
      </w:r>
      <w:del w:id="422" w:author="37.145-1_CR0224_(Rel-16)_AAS_BS_LTE_UTRA-Perf, TEI" w:date="2020-12-06T13:27:00Z">
        <w:r w:rsidRPr="007D061B" w:rsidDel="00353938">
          <w:delText>M</w:delText>
        </w:r>
      </w:del>
      <w:ins w:id="423" w:author="37.145-1_CR0224_(Rel-16)_AAS_BS_LTE_UTRA-Perf, TEI" w:date="2020-12-06T13:27:00Z">
        <w:r w:rsidR="00353938">
          <w:t>m</w:t>
        </w:r>
      </w:ins>
      <w:r w:rsidRPr="007D061B">
        <w:t>ulti-RAT operations</w:t>
      </w:r>
      <w:ins w:id="424" w:author="37.145-1_CR0224_(Rel-16)_AAS_BS_LTE_UTRA-Perf, TEI" w:date="2020-12-06T13:27:00Z">
        <w:r w:rsidR="00353938">
          <w:t xml:space="preserve"> (see table 4.10-1, D6.26)</w:t>
        </w:r>
      </w:ins>
      <w:r w:rsidRPr="007D061B">
        <w:t>.</w:t>
      </w:r>
    </w:p>
    <w:p w14:paraId="2F122DCC" w14:textId="230A0E8B" w:rsidR="005432EB" w:rsidRPr="007D061B" w:rsidRDefault="005432EB" w:rsidP="005432EB">
      <w:pPr>
        <w:pStyle w:val="B1"/>
      </w:pPr>
      <w:r w:rsidRPr="007D061B">
        <w:t>2)</w:t>
      </w:r>
      <w:r w:rsidRPr="007D061B">
        <w:tab/>
        <w:t xml:space="preserve">The reduced total output power at the total number of supported carriers in </w:t>
      </w:r>
      <w:del w:id="425" w:author="37.145-1_CR0224_(Rel-16)_AAS_BS_LTE_UTRA-Perf, TEI" w:date="2020-12-06T13:27:00Z">
        <w:r w:rsidRPr="007D061B" w:rsidDel="00353938">
          <w:delText>M</w:delText>
        </w:r>
      </w:del>
      <w:ins w:id="426" w:author="37.145-1_CR0224_(Rel-16)_AAS_BS_LTE_UTRA-Perf, TEI" w:date="2020-12-06T13:27:00Z">
        <w:r w:rsidR="00353938">
          <w:t>m</w:t>
        </w:r>
      </w:ins>
      <w:r w:rsidRPr="007D061B">
        <w:t>ulti-RAT operations</w:t>
      </w:r>
      <w:ins w:id="427" w:author="37.145-1_CR0224_(Rel-16)_AAS_BS_LTE_UTRA-Perf, TEI" w:date="2020-12-06T13:27:00Z">
        <w:r w:rsidR="00353938">
          <w:t xml:space="preserve"> (see table 4.10-1, D6.27)</w:t>
        </w:r>
      </w:ins>
      <w:r w:rsidRPr="007D061B">
        <w:t xml:space="preserve"> and the total number of supported carriers</w:t>
      </w:r>
      <w:ins w:id="428" w:author="37.145-1_CR0224_(Rel-16)_AAS_BS_LTE_UTRA-Perf, TEI" w:date="2020-12-06T13:28:00Z">
        <w:r w:rsidR="00353938">
          <w:t xml:space="preserve"> (see table 4.10-1, D6.25)</w:t>
        </w:r>
      </w:ins>
      <w:r w:rsidRPr="007D061B">
        <w:t>.</w:t>
      </w:r>
    </w:p>
    <w:p w14:paraId="6773ACBF" w14:textId="77777777" w:rsidR="005432EB" w:rsidRPr="007D061B" w:rsidRDefault="005432EB" w:rsidP="005432EB">
      <w:r w:rsidRPr="007D061B">
        <w:t>Tests that use ATC3 shall be performed using both instances 1) and 2) of ATC3.</w:t>
      </w:r>
    </w:p>
    <w:p w14:paraId="5BB6F9B8" w14:textId="77777777" w:rsidR="005432EB" w:rsidRPr="007D061B" w:rsidRDefault="005432EB" w:rsidP="005432EB">
      <w:pPr>
        <w:pStyle w:val="Heading5"/>
      </w:pPr>
      <w:bookmarkStart w:id="429" w:name="_Toc21095083"/>
      <w:bookmarkStart w:id="430" w:name="_Toc29766616"/>
      <w:bookmarkStart w:id="431" w:name="_Toc36040763"/>
      <w:bookmarkStart w:id="432" w:name="_Toc37228173"/>
      <w:bookmarkStart w:id="433" w:name="_Toc37228677"/>
      <w:bookmarkStart w:id="434" w:name="_Toc37229181"/>
      <w:bookmarkStart w:id="435" w:name="_Toc45906738"/>
      <w:r w:rsidRPr="007D061B">
        <w:t>4.11.2.5.2</w:t>
      </w:r>
      <w:r w:rsidRPr="007D061B">
        <w:tab/>
        <w:t>ATC3a generation</w:t>
      </w:r>
      <w:bookmarkEnd w:id="429"/>
      <w:bookmarkEnd w:id="430"/>
      <w:bookmarkEnd w:id="431"/>
      <w:bookmarkEnd w:id="432"/>
      <w:bookmarkEnd w:id="433"/>
      <w:bookmarkEnd w:id="434"/>
      <w:bookmarkEnd w:id="435"/>
    </w:p>
    <w:p w14:paraId="1596FBFC" w14:textId="77777777" w:rsidR="005432EB" w:rsidRPr="007D061B" w:rsidRDefault="005432EB" w:rsidP="005432EB">
      <w:r w:rsidRPr="007D061B">
        <w:t>ATC3a is constructed using the following method:</w:t>
      </w:r>
    </w:p>
    <w:p w14:paraId="5C4DBADA" w14:textId="4935B169" w:rsidR="005432EB" w:rsidRPr="007D061B" w:rsidRDefault="005432EB" w:rsidP="005432EB">
      <w:pPr>
        <w:pStyle w:val="B1"/>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ins w:id="436" w:author="37.145-1_CR0224_(Rel-16)_AAS_BS_LTE_UTRA-Perf, TEI" w:date="2020-12-06T13:28:00Z">
        <w:r w:rsidR="00353938">
          <w:t xml:space="preserve">see table 4.10-1, </w:t>
        </w:r>
      </w:ins>
      <w:r w:rsidRPr="007D061B">
        <w:t xml:space="preserve">D6.17) of the </w:t>
      </w:r>
      <w:r w:rsidRPr="007D061B">
        <w:rPr>
          <w:i/>
        </w:rPr>
        <w:t>TAB connector</w:t>
      </w:r>
      <w:r w:rsidRPr="007D061B">
        <w:t>.</w:t>
      </w:r>
    </w:p>
    <w:p w14:paraId="2D0621E7" w14:textId="77777777" w:rsidR="005432EB" w:rsidRPr="007D061B" w:rsidRDefault="005432EB" w:rsidP="005432EB">
      <w:pPr>
        <w:pStyle w:val="B1"/>
      </w:pPr>
      <w:r w:rsidRPr="007D061B">
        <w:t>-</w:t>
      </w:r>
      <w:r w:rsidRPr="007D061B">
        <w:tab/>
        <w:t xml:space="preserve">Select an FDD UTRA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The UTRA FDD may be shifted maximum 100 kHz towards lower frequencies to align with the channel raster.</w:t>
      </w:r>
    </w:p>
    <w:p w14:paraId="5F4F5330" w14:textId="77777777" w:rsidR="005432EB" w:rsidRPr="007D061B" w:rsidRDefault="005432EB" w:rsidP="005432EB">
      <w:pPr>
        <w:pStyle w:val="B1"/>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7D061B">
        <w:rPr>
          <w:i/>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01374217" w14:textId="75D1513F" w:rsidR="005432EB" w:rsidRPr="007D061B" w:rsidRDefault="005432EB" w:rsidP="005432EB">
      <w:pPr>
        <w:pStyle w:val="B1"/>
      </w:pPr>
      <w:r w:rsidRPr="007D061B">
        <w:t>-</w:t>
      </w:r>
      <w:r w:rsidRPr="007D061B">
        <w:tab/>
        <w:t xml:space="preserve">For transmitter tests, alternately add FDD UTRA carriers at the low end and 5 MHz E-UTRA carriers at the high end adjacent to the already placed carriers until the </w:t>
      </w:r>
      <w:r w:rsidRPr="007D061B">
        <w:rPr>
          <w:i/>
        </w:rPr>
        <w:t>Base Station RF Bandwidth</w:t>
      </w:r>
      <w:r w:rsidRPr="007D061B">
        <w:t xml:space="preserve"> is filled or the total number of supported carriers (</w:t>
      </w:r>
      <w:ins w:id="437" w:author="37.145-1_CR0224_(Rel-16)_AAS_BS_LTE_UTRA-Perf, TEI" w:date="2020-12-06T13:28:00Z">
        <w:r w:rsidR="00353938">
          <w:t xml:space="preserve">see table 4.10-1, </w:t>
        </w:r>
      </w:ins>
      <w:r w:rsidRPr="007D061B">
        <w:t xml:space="preserve">D6.25) is reached. The nominal carrier spacing defined in </w:t>
      </w:r>
      <w:r w:rsidR="007D061B" w:rsidRPr="007D061B">
        <w:t>clause 4</w:t>
      </w:r>
      <w:r w:rsidRPr="007D061B">
        <w:t>.6 shall apply.</w:t>
      </w:r>
    </w:p>
    <w:p w14:paraId="3FEF242D" w14:textId="77777777" w:rsidR="005432EB" w:rsidRPr="007D061B" w:rsidRDefault="005432EB" w:rsidP="005432EB">
      <w:pPr>
        <w:pStyle w:val="Heading5"/>
      </w:pPr>
      <w:bookmarkStart w:id="438" w:name="_Toc21095084"/>
      <w:bookmarkStart w:id="439" w:name="_Toc29766617"/>
      <w:bookmarkStart w:id="440" w:name="_Toc36040764"/>
      <w:bookmarkStart w:id="441" w:name="_Toc37228174"/>
      <w:bookmarkStart w:id="442" w:name="_Toc37228678"/>
      <w:bookmarkStart w:id="443" w:name="_Toc37229182"/>
      <w:bookmarkStart w:id="444" w:name="_Toc45906739"/>
      <w:r w:rsidRPr="007D061B">
        <w:t>4.11.2.5.3</w:t>
      </w:r>
      <w:r w:rsidRPr="007D061B">
        <w:tab/>
        <w:t>ATC3b generation</w:t>
      </w:r>
      <w:bookmarkEnd w:id="438"/>
      <w:bookmarkEnd w:id="439"/>
      <w:bookmarkEnd w:id="440"/>
      <w:bookmarkEnd w:id="441"/>
      <w:bookmarkEnd w:id="442"/>
      <w:bookmarkEnd w:id="443"/>
      <w:bookmarkEnd w:id="444"/>
    </w:p>
    <w:p w14:paraId="544BB88D" w14:textId="77777777" w:rsidR="005432EB" w:rsidRPr="007D061B" w:rsidRDefault="005432EB" w:rsidP="005432EB">
      <w:r w:rsidRPr="007D061B">
        <w:t>ATC3b is constructed using the following method:</w:t>
      </w:r>
    </w:p>
    <w:p w14:paraId="77F3D53B" w14:textId="7AA077C1" w:rsidR="005432EB" w:rsidRPr="007D061B" w:rsidRDefault="005432EB" w:rsidP="005432EB">
      <w:pPr>
        <w:pStyle w:val="B1"/>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ins w:id="445" w:author="37.145-1_CR0224_(Rel-16)_AAS_BS_LTE_UTRA-Perf, TEI" w:date="2020-12-06T13:28:00Z">
        <w:r w:rsidR="00353938">
          <w:t xml:space="preserve">see table 4.10-1, </w:t>
        </w:r>
      </w:ins>
      <w:r w:rsidRPr="007D061B">
        <w:t xml:space="preserve">D6.17) of the </w:t>
      </w:r>
      <w:r w:rsidRPr="007D061B">
        <w:rPr>
          <w:i/>
        </w:rPr>
        <w:t>TAB connector</w:t>
      </w:r>
      <w:r w:rsidRPr="007D061B">
        <w:t>.</w:t>
      </w:r>
    </w:p>
    <w:p w14:paraId="60483ABB" w14:textId="77777777" w:rsidR="005432EB" w:rsidRPr="007D061B" w:rsidRDefault="005432EB" w:rsidP="005432EB">
      <w:pPr>
        <w:pStyle w:val="B1"/>
      </w:pPr>
      <w:r w:rsidRPr="007D061B">
        <w:t>-</w:t>
      </w:r>
      <w:r w:rsidRPr="007D061B">
        <w:tab/>
        <w:t xml:space="preserve">Select a UTRA TDD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w:t>
      </w:r>
    </w:p>
    <w:p w14:paraId="4E021357" w14:textId="77777777" w:rsidR="005432EB" w:rsidRPr="007D061B" w:rsidRDefault="005432EB" w:rsidP="005432EB">
      <w:pPr>
        <w:pStyle w:val="B1"/>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353938">
        <w:rPr>
          <w:i/>
          <w:iCs/>
          <w:rPrChange w:id="446" w:author="37.145-1_CR0224_(Rel-16)_AAS_BS_LTE_UTRA-Perf, TEI" w:date="2020-12-06T13:28:00Z">
            <w:rPr/>
          </w:rPrChange>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40ACD0AA" w14:textId="3DA4F56A" w:rsidR="005432EB" w:rsidRPr="007D061B" w:rsidRDefault="005432EB" w:rsidP="005432EB">
      <w:pPr>
        <w:pStyle w:val="B1"/>
      </w:pPr>
      <w:r w:rsidRPr="007D061B">
        <w:t>-</w:t>
      </w:r>
      <w:r w:rsidRPr="007D061B">
        <w:tab/>
        <w:t xml:space="preserve">For transmitter tests, alternately add UTRA TDD carriers at the low end and 5 MHz E-UTRA carriers at the high end adjacent to the already placed carriers until the </w:t>
      </w:r>
      <w:r w:rsidRPr="007D061B">
        <w:rPr>
          <w:i/>
        </w:rPr>
        <w:t>Base Station RF Bandwidth</w:t>
      </w:r>
      <w:r w:rsidRPr="007D061B">
        <w:t xml:space="preserve"> is filled or the total number of supported carriers</w:t>
      </w:r>
      <w:ins w:id="447" w:author="37.145-1_CR0224_(Rel-16)_AAS_BS_LTE_UTRA-Perf, TEI" w:date="2020-12-06T13:28:00Z">
        <w:r w:rsidR="00353938">
          <w:t xml:space="preserve"> (see table 4.10-1, D6.25)</w:t>
        </w:r>
      </w:ins>
      <w:r w:rsidRPr="007D061B">
        <w:t xml:space="preserve"> is reached. The nominal carrier spacing defined in </w:t>
      </w:r>
      <w:r w:rsidR="007D061B" w:rsidRPr="007D061B">
        <w:t>clause 4</w:t>
      </w:r>
      <w:r w:rsidRPr="007D061B">
        <w:t>.6 shall apply.</w:t>
      </w:r>
    </w:p>
    <w:p w14:paraId="40CDDE5A" w14:textId="77777777" w:rsidR="005432EB" w:rsidRPr="007D061B" w:rsidRDefault="005432EB" w:rsidP="005432EB">
      <w:pPr>
        <w:pStyle w:val="Heading5"/>
      </w:pPr>
      <w:bookmarkStart w:id="448" w:name="_Toc21095085"/>
      <w:bookmarkStart w:id="449" w:name="_Toc29766618"/>
      <w:bookmarkStart w:id="450" w:name="_Toc36040765"/>
      <w:bookmarkStart w:id="451" w:name="_Toc37228175"/>
      <w:bookmarkStart w:id="452" w:name="_Toc37228679"/>
      <w:bookmarkStart w:id="453" w:name="_Toc37229183"/>
      <w:bookmarkStart w:id="454" w:name="_Toc45906740"/>
      <w:r w:rsidRPr="007D061B">
        <w:lastRenderedPageBreak/>
        <w:t>4.11.2.5.4</w:t>
      </w:r>
      <w:r w:rsidRPr="007D061B">
        <w:tab/>
        <w:t>ATC3 power allocation</w:t>
      </w:r>
      <w:bookmarkEnd w:id="448"/>
      <w:bookmarkEnd w:id="449"/>
      <w:bookmarkEnd w:id="450"/>
      <w:bookmarkEnd w:id="451"/>
      <w:bookmarkEnd w:id="452"/>
      <w:bookmarkEnd w:id="453"/>
      <w:bookmarkEnd w:id="454"/>
    </w:p>
    <w:p w14:paraId="34D7FF4F" w14:textId="4BD8FC0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5D6A40A8" w14:textId="1A2D6E8D" w:rsidR="005432EB" w:rsidRPr="007D061B" w:rsidRDefault="005432EB" w:rsidP="005432EB">
      <w:pPr>
        <w:pStyle w:val="Heading4"/>
      </w:pPr>
      <w:bookmarkStart w:id="455" w:name="_Toc21095086"/>
      <w:bookmarkStart w:id="456" w:name="_Toc29766619"/>
      <w:bookmarkStart w:id="457" w:name="_Toc36040766"/>
      <w:bookmarkStart w:id="458" w:name="_Toc37228176"/>
      <w:bookmarkStart w:id="459" w:name="_Toc37228680"/>
      <w:bookmarkStart w:id="460" w:name="_Toc37229184"/>
      <w:bookmarkStart w:id="461" w:name="_Toc45906741"/>
      <w:r w:rsidRPr="007D061B">
        <w:t>4.11.2.6</w:t>
      </w:r>
      <w:r w:rsidRPr="007D061B">
        <w:tab/>
        <w:t>ANTC3: UTRA and E-UTRA multi</w:t>
      </w:r>
      <w:del w:id="462" w:author="37.145-1_CR0224_(Rel-16)_AAS_BS_LTE_UTRA-Perf, TEI" w:date="2020-12-06T13:29:00Z">
        <w:r w:rsidRPr="007D061B" w:rsidDel="00353938">
          <w:delText xml:space="preserve"> </w:delText>
        </w:r>
      </w:del>
      <w:ins w:id="463" w:author="37.145-1_CR0224_(Rel-16)_AAS_BS_LTE_UTRA-Perf, TEI" w:date="2020-12-06T13:29:00Z">
        <w:r w:rsidR="00353938">
          <w:t>-</w:t>
        </w:r>
      </w:ins>
      <w:r w:rsidRPr="007D061B">
        <w:t>RAT non-contiguous operation</w:t>
      </w:r>
      <w:bookmarkEnd w:id="455"/>
      <w:bookmarkEnd w:id="456"/>
      <w:bookmarkEnd w:id="457"/>
      <w:bookmarkEnd w:id="458"/>
      <w:bookmarkEnd w:id="459"/>
      <w:bookmarkEnd w:id="460"/>
      <w:bookmarkEnd w:id="461"/>
    </w:p>
    <w:p w14:paraId="503F4765" w14:textId="77777777" w:rsidR="005432EB" w:rsidRPr="007D061B" w:rsidRDefault="005432EB" w:rsidP="005432EB">
      <w:pPr>
        <w:pStyle w:val="Heading5"/>
      </w:pPr>
      <w:bookmarkStart w:id="464" w:name="_Toc21095087"/>
      <w:bookmarkStart w:id="465" w:name="_Toc29766620"/>
      <w:bookmarkStart w:id="466" w:name="_Toc36040767"/>
      <w:bookmarkStart w:id="467" w:name="_Toc37228177"/>
      <w:bookmarkStart w:id="468" w:name="_Toc37228681"/>
      <w:bookmarkStart w:id="469" w:name="_Toc37229185"/>
      <w:bookmarkStart w:id="470" w:name="_Toc45906742"/>
      <w:r w:rsidRPr="007D061B">
        <w:t>4.11.2.6.1</w:t>
      </w:r>
      <w:r w:rsidRPr="007D061B">
        <w:tab/>
        <w:t>General</w:t>
      </w:r>
      <w:bookmarkEnd w:id="464"/>
      <w:bookmarkEnd w:id="465"/>
      <w:bookmarkEnd w:id="466"/>
      <w:bookmarkEnd w:id="467"/>
      <w:bookmarkEnd w:id="468"/>
      <w:bookmarkEnd w:id="469"/>
      <w:bookmarkEnd w:id="470"/>
    </w:p>
    <w:p w14:paraId="26A2C9C8" w14:textId="77777777" w:rsidR="005432EB" w:rsidRPr="007D061B" w:rsidRDefault="005432EB" w:rsidP="005432EB">
      <w:r w:rsidRPr="007D061B">
        <w:t>The purpose of ANTC3 is to test UTRA and E-UTRA multi RAT non-contiguous aspects.</w:t>
      </w:r>
    </w:p>
    <w:p w14:paraId="4E23BA33" w14:textId="1BE09122" w:rsidR="005432EB" w:rsidRPr="007D061B" w:rsidRDefault="005432EB" w:rsidP="005432EB">
      <w:r w:rsidRPr="007D061B">
        <w:t>If</w:t>
      </w:r>
      <w:ins w:id="471" w:author="37.145-1_CR0224_(Rel-16)_AAS_BS_LTE_UTRA-Perf, TEI" w:date="2020-12-06T13:29:00Z">
        <w:r w:rsidR="00353938">
          <w:t xml:space="preserve"> the rated total output power per </w:t>
        </w:r>
        <w:r w:rsidR="00353938" w:rsidRPr="00353938">
          <w:rPr>
            <w:i/>
            <w:iCs/>
            <w:rPrChange w:id="472" w:author="37.145-1_CR0224_(Rel-16)_AAS_BS_LTE_UTRA-Perf, TEI" w:date="2020-12-06T13:29:00Z">
              <w:rPr/>
            </w:rPrChange>
          </w:rPr>
          <w:t>TAB connector</w:t>
        </w:r>
      </w:ins>
      <w:r w:rsidRPr="007D061B">
        <w:t xml:space="preserve"> P</w:t>
      </w:r>
      <w:r w:rsidRPr="007D061B">
        <w:rPr>
          <w:vertAlign w:val="subscript"/>
        </w:rPr>
        <w:t>Rated,t,TABC</w:t>
      </w:r>
      <w:r w:rsidRPr="00353938">
        <w:rPr>
          <w:rPrChange w:id="473" w:author="37.145-1_CR0224_(Rel-16)_AAS_BS_LTE_UTRA-Perf, TEI" w:date="2020-12-06T13:29:00Z">
            <w:rPr>
              <w:vertAlign w:val="subscript"/>
            </w:rPr>
          </w:rPrChange>
        </w:rPr>
        <w:t xml:space="preserve"> </w:t>
      </w:r>
      <w:ins w:id="474" w:author="37.145-1_CR0224_(Rel-16)_AAS_BS_LTE_UTRA-Perf, TEI" w:date="2020-12-06T13:29:00Z">
        <w:r w:rsidR="00353938" w:rsidRPr="00353938">
          <w:rPr>
            <w:rPrChange w:id="475" w:author="37.145-1_CR0224_(Rel-16)_AAS_BS_LTE_UTRA-Perf, TEI" w:date="2020-12-06T13:29:00Z">
              <w:rPr>
                <w:vertAlign w:val="subscript"/>
              </w:rPr>
            </w:rPrChange>
          </w:rPr>
          <w:t xml:space="preserve">(see table 4.10-1, D.34) </w:t>
        </w:r>
      </w:ins>
      <w:r w:rsidRPr="007D061B">
        <w:t>and total number of supported carriers</w:t>
      </w:r>
      <w:ins w:id="476" w:author="37.145-1_CR0224_(Rel-16)_AAS_BS_LTE_UTRA-Perf, TEI" w:date="2020-12-06T13:29:00Z">
        <w:r w:rsidR="00353938">
          <w:t xml:space="preserve"> (see table 4.10-1, D.25)</w:t>
        </w:r>
      </w:ins>
      <w:r w:rsidRPr="007D061B">
        <w:t xml:space="preserve"> are not simultaneously supported in </w:t>
      </w:r>
      <w:del w:id="477" w:author="37.145-1_CR0224_(Rel-16)_AAS_BS_LTE_UTRA-Perf, TEI" w:date="2020-12-06T13:30:00Z">
        <w:r w:rsidRPr="007D061B" w:rsidDel="00353938">
          <w:delText>M</w:delText>
        </w:r>
      </w:del>
      <w:ins w:id="478" w:author="37.145-1_CR0224_(Rel-16)_AAS_BS_LTE_UTRA-Perf, TEI" w:date="2020-12-06T13:30:00Z">
        <w:r w:rsidR="00353938">
          <w:t>m</w:t>
        </w:r>
      </w:ins>
      <w:r w:rsidRPr="007D061B">
        <w:t>ulti-RAT operations, two instances of ANTC3 shall be generated using the following values for P</w:t>
      </w:r>
      <w:r w:rsidRPr="007D061B">
        <w:rPr>
          <w:vertAlign w:val="subscript"/>
        </w:rPr>
        <w:t>Rated,t,TABC</w:t>
      </w:r>
      <w:r w:rsidR="00353938">
        <w:t xml:space="preserve"> </w:t>
      </w:r>
      <w:r w:rsidRPr="007D061B">
        <w:t>and the total number of supported carriers:</w:t>
      </w:r>
    </w:p>
    <w:p w14:paraId="4BAB0760" w14:textId="1BB15F55" w:rsidR="005432EB" w:rsidRPr="007D061B" w:rsidRDefault="005432EB" w:rsidP="005432EB">
      <w:pPr>
        <w:pStyle w:val="B1"/>
      </w:pPr>
      <w:r w:rsidRPr="007D061B">
        <w:t>1)</w:t>
      </w:r>
      <w:r w:rsidRPr="007D061B">
        <w:tab/>
      </w:r>
      <w:ins w:id="479" w:author="37.145-1_CR0224_(Rel-16)_AAS_BS_LTE_UTRA-Perf, TEI" w:date="2020-12-06T13:30:00Z">
        <w:r w:rsidR="00353938">
          <w:t xml:space="preserve">The rated total output power per </w:t>
        </w:r>
        <w:r w:rsidR="00353938" w:rsidRPr="00353938">
          <w:rPr>
            <w:i/>
            <w:iCs/>
            <w:rPrChange w:id="480" w:author="37.145-1_CR0224_(Rel-16)_AAS_BS_LTE_UTRA-Perf, TEI" w:date="2020-12-06T13:30:00Z">
              <w:rPr/>
            </w:rPrChange>
          </w:rPr>
          <w:t>TAB connector</w:t>
        </w:r>
        <w:r w:rsidR="00353938">
          <w:t xml:space="preserve"> </w:t>
        </w:r>
      </w:ins>
      <w:r w:rsidRPr="007D061B">
        <w:t>P</w:t>
      </w:r>
      <w:r w:rsidRPr="007D061B">
        <w:rPr>
          <w:vertAlign w:val="subscript"/>
        </w:rPr>
        <w:t>Rated,t,TAB</w:t>
      </w:r>
      <w:ins w:id="481" w:author="37.145-1_CR0224_(Rel-16)_AAS_BS_LTE_UTRA-Perf, TEI" w:date="2020-12-06T13:30:00Z">
        <w:r w:rsidR="00353938">
          <w:rPr>
            <w:vertAlign w:val="subscript"/>
          </w:rPr>
          <w:t>C</w:t>
        </w:r>
      </w:ins>
      <w:r w:rsidRPr="00353938">
        <w:rPr>
          <w:rPrChange w:id="482" w:author="37.145-1_CR0224_(Rel-16)_AAS_BS_LTE_UTRA-Perf, TEI" w:date="2020-12-06T13:30:00Z">
            <w:rPr>
              <w:vertAlign w:val="subscript"/>
            </w:rPr>
          </w:rPrChange>
        </w:rPr>
        <w:t xml:space="preserve"> </w:t>
      </w:r>
      <w:ins w:id="483" w:author="37.145-1_CR0224_(Rel-16)_AAS_BS_LTE_UTRA-Perf, TEI" w:date="2020-12-06T13:30:00Z">
        <w:r w:rsidR="00353938" w:rsidRPr="00353938">
          <w:rPr>
            <w:rPrChange w:id="484" w:author="37.145-1_CR0224_(Rel-16)_AAS_BS_LTE_UTRA-Perf, TEI" w:date="2020-12-06T13:30:00Z">
              <w:rPr>
                <w:vertAlign w:val="subscript"/>
              </w:rPr>
            </w:rPrChange>
          </w:rPr>
          <w:t xml:space="preserve">(see table 4.10-1, D6.34) </w:t>
        </w:r>
      </w:ins>
      <w:r w:rsidRPr="007D061B">
        <w:t>and the reduced number of supported carriers</w:t>
      </w:r>
      <w:del w:id="485" w:author="37.145-1_CR0224_(Rel-16)_AAS_BS_LTE_UTRA-Perf, TEI" w:date="2020-12-06T13:31:00Z">
        <w:r w:rsidRPr="007D061B" w:rsidDel="00353938">
          <w:delText xml:space="preserve"> ( DUID26)</w:delText>
        </w:r>
      </w:del>
      <w:r w:rsidRPr="007D061B">
        <w:t xml:space="preserve"> at the rated total output power in </w:t>
      </w:r>
      <w:del w:id="486" w:author="37.145-1_CR0224_(Rel-16)_AAS_BS_LTE_UTRA-Perf, TEI" w:date="2020-12-06T13:31:00Z">
        <w:r w:rsidRPr="007D061B" w:rsidDel="00353938">
          <w:delText>M</w:delText>
        </w:r>
      </w:del>
      <w:ins w:id="487" w:author="37.145-1_CR0224_(Rel-16)_AAS_BS_LTE_UTRA-Perf, TEI" w:date="2020-12-06T13:31:00Z">
        <w:r w:rsidR="00353938">
          <w:t>m</w:t>
        </w:r>
      </w:ins>
      <w:r w:rsidRPr="007D061B">
        <w:t>ulti-RAT operations</w:t>
      </w:r>
      <w:ins w:id="488" w:author="37.145-1_CR0224_(Rel-16)_AAS_BS_LTE_UTRA-Perf, TEI" w:date="2020-12-06T13:31:00Z">
        <w:r w:rsidR="00353938">
          <w:t xml:space="preserve"> (see table 4.10-1, D6.26)</w:t>
        </w:r>
      </w:ins>
      <w:r w:rsidRPr="007D061B">
        <w:t>.</w:t>
      </w:r>
    </w:p>
    <w:p w14:paraId="7B46C756" w14:textId="4327FAE9" w:rsidR="005432EB" w:rsidRPr="007D061B" w:rsidRDefault="005432EB" w:rsidP="005432EB">
      <w:pPr>
        <w:pStyle w:val="B1"/>
      </w:pPr>
      <w:r w:rsidRPr="007D061B">
        <w:t>2)</w:t>
      </w:r>
      <w:r w:rsidRPr="007D061B">
        <w:tab/>
        <w:t xml:space="preserve">The reduced total output power at the total number of supported carriers in </w:t>
      </w:r>
      <w:del w:id="489" w:author="37.145-1_CR0224_(Rel-16)_AAS_BS_LTE_UTRA-Perf, TEI" w:date="2020-12-06T13:31:00Z">
        <w:r w:rsidRPr="007D061B" w:rsidDel="00353938">
          <w:delText>M</w:delText>
        </w:r>
      </w:del>
      <w:ins w:id="490" w:author="37.145-1_CR0224_(Rel-16)_AAS_BS_LTE_UTRA-Perf, TEI" w:date="2020-12-06T13:31:00Z">
        <w:r w:rsidR="00353938">
          <w:t>m</w:t>
        </w:r>
      </w:ins>
      <w:r w:rsidRPr="007D061B">
        <w:t>ulti-RAT operations (</w:t>
      </w:r>
      <w:del w:id="491" w:author="37.145-1_CR0224_(Rel-16)_AAS_BS_LTE_UTRA-Perf, TEI" w:date="2020-12-06T13:31:00Z">
        <w:r w:rsidRPr="007D061B" w:rsidDel="00353938">
          <w:delText>DUID27</w:delText>
        </w:r>
      </w:del>
      <w:ins w:id="492" w:author="37.145-1_CR0224_(Rel-16)_AAS_BS_LTE_UTRA-Perf, TEI" w:date="2020-12-06T13:31:00Z">
        <w:r w:rsidR="00353938">
          <w:t>see table 4.10-1, D6.27</w:t>
        </w:r>
      </w:ins>
      <w:r w:rsidRPr="007D061B">
        <w:t>) at the total number of supported carriers (</w:t>
      </w:r>
      <w:del w:id="493" w:author="37.145-1_CR0224_(Rel-16)_AAS_BS_LTE_UTRA-Perf, TEI" w:date="2020-12-06T13:31:00Z">
        <w:r w:rsidRPr="007D061B" w:rsidDel="00353938">
          <w:delText>DUID25</w:delText>
        </w:r>
      </w:del>
      <w:ins w:id="494" w:author="37.145-1_CR0224_(Rel-16)_AAS_BS_LTE_UTRA-Perf, TEI" w:date="2020-12-06T13:31:00Z">
        <w:r w:rsidR="00353938">
          <w:t>see table 4.10-1, D6.25</w:t>
        </w:r>
      </w:ins>
      <w:r w:rsidRPr="007D061B">
        <w:t>).</w:t>
      </w:r>
    </w:p>
    <w:p w14:paraId="655A29CC" w14:textId="77777777" w:rsidR="005432EB" w:rsidRPr="007D061B" w:rsidRDefault="005432EB" w:rsidP="005432EB">
      <w:r w:rsidRPr="007D061B">
        <w:t>If the reduced number of supported carriers is 4 or more, only instance 1) of ANTC3 shall be used in the tests, otherwise both instances 1) and 2) of ANTC3 shall be used in the tests.</w:t>
      </w:r>
    </w:p>
    <w:p w14:paraId="4F02652E" w14:textId="77777777" w:rsidR="005432EB" w:rsidRPr="007D061B" w:rsidRDefault="005432EB" w:rsidP="005432EB">
      <w:pPr>
        <w:pStyle w:val="Heading5"/>
      </w:pPr>
      <w:bookmarkStart w:id="495" w:name="_Toc21095088"/>
      <w:bookmarkStart w:id="496" w:name="_Toc29766621"/>
      <w:bookmarkStart w:id="497" w:name="_Toc36040768"/>
      <w:bookmarkStart w:id="498" w:name="_Toc37228178"/>
      <w:bookmarkStart w:id="499" w:name="_Toc37228682"/>
      <w:bookmarkStart w:id="500" w:name="_Toc37229186"/>
      <w:bookmarkStart w:id="501" w:name="_Toc45906743"/>
      <w:r w:rsidRPr="007D061B">
        <w:t>4.11.2.6.2</w:t>
      </w:r>
      <w:r w:rsidRPr="007D061B">
        <w:tab/>
        <w:t>ANTC3a generation</w:t>
      </w:r>
      <w:bookmarkEnd w:id="495"/>
      <w:bookmarkEnd w:id="496"/>
      <w:bookmarkEnd w:id="497"/>
      <w:bookmarkEnd w:id="498"/>
      <w:bookmarkEnd w:id="499"/>
      <w:bookmarkEnd w:id="500"/>
      <w:bookmarkEnd w:id="501"/>
    </w:p>
    <w:p w14:paraId="29F06908" w14:textId="77777777" w:rsidR="005432EB" w:rsidRPr="007D061B" w:rsidRDefault="005432EB" w:rsidP="005432EB">
      <w:pPr>
        <w:rPr>
          <w:lang w:eastAsia="zh-CN"/>
        </w:rPr>
      </w:pPr>
      <w:r w:rsidRPr="007D061B">
        <w:t>ANTC3a is constructed using the following method:</w:t>
      </w:r>
    </w:p>
    <w:p w14:paraId="06FA3126" w14:textId="571E20B8" w:rsidR="005432EB" w:rsidRPr="007D061B" w:rsidRDefault="005432EB" w:rsidP="005432EB">
      <w:pPr>
        <w:pStyle w:val="B1"/>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ins w:id="502" w:author="37.145-1_CR0224_(Rel-16)_AAS_BS_LTE_UTRA-Perf, TEI" w:date="2020-12-06T13:32:00Z">
        <w:r w:rsidR="00353938">
          <w:t xml:space="preserve">see table 4.10-1, </w:t>
        </w:r>
      </w:ins>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 (</w:t>
      </w:r>
      <w:ins w:id="503" w:author="37.145-1_CR0224_(Rel-16)_AAS_BS_LTE_UTRA-Perf, TEI" w:date="2020-12-06T13:32:00Z">
        <w:r w:rsidR="00353938">
          <w:t xml:space="preserve">see table 4.10-1, </w:t>
        </w:r>
      </w:ins>
      <w:r w:rsidRPr="007D061B">
        <w:t>D6.19).</w:t>
      </w:r>
    </w:p>
    <w:p w14:paraId="473C3F18" w14:textId="77777777" w:rsidR="005432EB" w:rsidRPr="007D061B" w:rsidRDefault="005432EB" w:rsidP="005432EB">
      <w:pPr>
        <w:pStyle w:val="B1"/>
      </w:pPr>
      <w:r w:rsidRPr="007D061B">
        <w:t>-</w:t>
      </w:r>
      <w:r w:rsidRPr="007D061B">
        <w:tab/>
      </w:r>
      <w:r w:rsidRPr="007D061B">
        <w:rPr>
          <w:lang w:eastAsia="zh-CN"/>
        </w:rPr>
        <w:t xml:space="preserve">For transmitter tests,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6D4D4FB6" w14:textId="77777777" w:rsidR="005432EB" w:rsidRPr="007D061B" w:rsidRDefault="005432EB" w:rsidP="005432EB">
      <w:pPr>
        <w:pStyle w:val="B1"/>
      </w:pPr>
      <w:r w:rsidRPr="007D061B">
        <w:t>-</w:t>
      </w:r>
      <w:r w:rsidRPr="007D061B">
        <w:tab/>
        <w:t>For receiver tests</w:t>
      </w:r>
      <w:r w:rsidRPr="007D061B">
        <w:rPr>
          <w:lang w:eastAsia="zh-CN"/>
        </w:rPr>
        <w:t xml:space="preserve">,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49F7EAB5" w14:textId="7C58EBD4" w:rsidR="005432EB" w:rsidRPr="007D061B" w:rsidRDefault="005432EB" w:rsidP="005432EB">
      <w:pPr>
        <w:pStyle w:val="B1"/>
      </w:pPr>
      <w:r w:rsidRPr="007D061B">
        <w:t>-</w:t>
      </w:r>
      <w:r w:rsidRPr="007D061B">
        <w:tab/>
        <w:t xml:space="preserve">For </w:t>
      </w:r>
      <w:r w:rsidRPr="007D061B">
        <w:rPr>
          <w:lang w:eastAsia="zh-CN"/>
        </w:rPr>
        <w:t>single-band operation</w:t>
      </w:r>
      <w:r w:rsidRPr="007D061B">
        <w:t xml:space="preserve"> receiver tests, if the remaining gap is at least 20 MHz plus the </w:t>
      </w:r>
      <w:r w:rsidRPr="007D061B">
        <w:rPr>
          <w:i/>
        </w:rPr>
        <w:t>channel bandwidth</w:t>
      </w:r>
      <w:r w:rsidRPr="007D061B">
        <w:t xml:space="preserve"> of the E-UTRA carrier used in the previous step and the </w:t>
      </w:r>
      <w:r w:rsidRPr="007D061B">
        <w:rPr>
          <w:i/>
        </w:rPr>
        <w:t>TAB connector</w:t>
      </w:r>
      <w:r w:rsidRPr="007D061B">
        <w:t xml:space="preserve"> supports at least 2 UTRA and 2 E-UTRA carriers, place a E-UTRA carrier of this </w:t>
      </w:r>
      <w:r w:rsidRPr="007D061B">
        <w:rPr>
          <w:i/>
        </w:rPr>
        <w:t>channel bandwidth</w:t>
      </w:r>
      <w:r w:rsidRPr="007D061B">
        <w:t xml:space="preserve"> adjacent to the carrier at the lower </w:t>
      </w:r>
      <w:r w:rsidRPr="007D061B">
        <w:rPr>
          <w:i/>
        </w:rPr>
        <w:t>Base Station RF Bandwidth edge</w:t>
      </w:r>
      <w:r w:rsidRPr="007D061B">
        <w:t xml:space="preserve"> and UTRA carrier adjacent to the carrier at the upper </w:t>
      </w:r>
      <w:r w:rsidRPr="007D061B">
        <w:rPr>
          <w:i/>
        </w:rPr>
        <w:t>Base Station RF Bandwidth edge</w:t>
      </w:r>
      <w:r w:rsidRPr="007D061B">
        <w:t xml:space="preserve">. The nominal carrier spacing defined in </w:t>
      </w:r>
      <w:r w:rsidR="007D061B" w:rsidRPr="007D061B">
        <w:t>clause 4</w:t>
      </w:r>
      <w:r w:rsidRPr="007D061B">
        <w:t>.6 shall apply. The UTRA FDD may be shifted maximum 100 kHz towards higher frequencies to align with the channel raster.</w:t>
      </w:r>
    </w:p>
    <w:p w14:paraId="46F409AE" w14:textId="77777777" w:rsidR="005432EB" w:rsidRPr="007D061B" w:rsidRDefault="005432EB" w:rsidP="005432EB">
      <w:pPr>
        <w:pStyle w:val="B1"/>
      </w:pPr>
      <w:r w:rsidRPr="007D061B">
        <w:t>-</w:t>
      </w:r>
      <w:r w:rsidRPr="007D061B">
        <w:tab/>
        <w:t xml:space="preserve">The sub-block edges adjacent to the </w:t>
      </w:r>
      <w:r w:rsidRPr="007D061B">
        <w:rPr>
          <w:i/>
        </w:rPr>
        <w:t>sub-block gap</w:t>
      </w:r>
      <w:r w:rsidRPr="007D061B">
        <w:t xml:space="preserve"> shall be determined using the specified </w:t>
      </w:r>
      <w:r w:rsidR="008D1D91" w:rsidRPr="007D061B">
        <w:t>F</w:t>
      </w:r>
      <w:r w:rsidR="008D1D91" w:rsidRPr="007D061B">
        <w:rPr>
          <w:vertAlign w:val="subscript"/>
        </w:rPr>
        <w:t>offset, RAT</w:t>
      </w:r>
      <w:r w:rsidRPr="007D061B">
        <w:t xml:space="preserve"> for the carrier adjacent to the </w:t>
      </w:r>
      <w:r w:rsidRPr="007D061B">
        <w:rPr>
          <w:i/>
        </w:rPr>
        <w:t>sub-block gap</w:t>
      </w:r>
      <w:r w:rsidRPr="007D061B">
        <w:t>.</w:t>
      </w:r>
    </w:p>
    <w:p w14:paraId="1B242F94" w14:textId="77777777" w:rsidR="005432EB" w:rsidRPr="007D061B" w:rsidRDefault="005432EB" w:rsidP="005432EB">
      <w:pPr>
        <w:pStyle w:val="Heading5"/>
      </w:pPr>
      <w:bookmarkStart w:id="504" w:name="_Toc21095089"/>
      <w:bookmarkStart w:id="505" w:name="_Toc29766622"/>
      <w:bookmarkStart w:id="506" w:name="_Toc36040769"/>
      <w:bookmarkStart w:id="507" w:name="_Toc37228179"/>
      <w:bookmarkStart w:id="508" w:name="_Toc37228683"/>
      <w:bookmarkStart w:id="509" w:name="_Toc37229187"/>
      <w:bookmarkStart w:id="510" w:name="_Toc45906744"/>
      <w:r w:rsidRPr="007D061B">
        <w:t>4.11.2.6.3</w:t>
      </w:r>
      <w:r w:rsidRPr="007D061B">
        <w:tab/>
        <w:t>ANTC3 power allocation</w:t>
      </w:r>
      <w:bookmarkEnd w:id="504"/>
      <w:bookmarkEnd w:id="505"/>
      <w:bookmarkEnd w:id="506"/>
      <w:bookmarkEnd w:id="507"/>
      <w:bookmarkEnd w:id="508"/>
      <w:bookmarkEnd w:id="509"/>
      <w:bookmarkEnd w:id="510"/>
    </w:p>
    <w:p w14:paraId="564212A9" w14:textId="52B46A8D" w:rsidR="005432EB" w:rsidRPr="007D061B" w:rsidRDefault="005432EB" w:rsidP="005432EB">
      <w:r w:rsidRPr="007D061B">
        <w:t>Set the power of each carrier to the same power so that the sum of the carrier powers equals the P</w:t>
      </w:r>
      <w:r w:rsidRPr="007D061B">
        <w:rPr>
          <w:vertAlign w:val="subscript"/>
        </w:rPr>
        <w:t>Rated,t,TABC</w:t>
      </w:r>
      <w:r w:rsidRPr="007D061B">
        <w:t xml:space="preserve"> according to the cases in </w:t>
      </w:r>
      <w:r w:rsidR="007D061B" w:rsidRPr="007D061B">
        <w:t>clause 4</w:t>
      </w:r>
      <w:r w:rsidRPr="007D061B">
        <w:t>.11.2.6.1.</w:t>
      </w:r>
    </w:p>
    <w:p w14:paraId="3FD2CBB0" w14:textId="77777777" w:rsidR="005432EB" w:rsidRPr="007D061B" w:rsidRDefault="005432EB" w:rsidP="005432EB">
      <w:pPr>
        <w:pStyle w:val="Heading4"/>
      </w:pPr>
      <w:bookmarkStart w:id="511" w:name="_Toc21095090"/>
      <w:bookmarkStart w:id="512" w:name="_Toc29766623"/>
      <w:bookmarkStart w:id="513" w:name="_Toc36040770"/>
      <w:bookmarkStart w:id="514" w:name="_Toc37228180"/>
      <w:bookmarkStart w:id="515" w:name="_Toc37228684"/>
      <w:bookmarkStart w:id="516" w:name="_Toc37229188"/>
      <w:bookmarkStart w:id="517" w:name="_Toc45906745"/>
      <w:r w:rsidRPr="007D061B">
        <w:lastRenderedPageBreak/>
        <w:t>4.11.2.7</w:t>
      </w:r>
      <w:r w:rsidRPr="007D061B">
        <w:tab/>
        <w:t>ATC4: Single carrier for receiver tests</w:t>
      </w:r>
      <w:bookmarkEnd w:id="511"/>
      <w:bookmarkEnd w:id="512"/>
      <w:bookmarkEnd w:id="513"/>
      <w:bookmarkEnd w:id="514"/>
      <w:bookmarkEnd w:id="515"/>
      <w:bookmarkEnd w:id="516"/>
      <w:bookmarkEnd w:id="517"/>
    </w:p>
    <w:p w14:paraId="14DD072A" w14:textId="77777777" w:rsidR="005432EB" w:rsidRPr="007D061B" w:rsidRDefault="005432EB" w:rsidP="005432EB">
      <w:pPr>
        <w:pStyle w:val="Heading5"/>
      </w:pPr>
      <w:bookmarkStart w:id="518" w:name="_Toc21095091"/>
      <w:bookmarkStart w:id="519" w:name="_Toc29766624"/>
      <w:bookmarkStart w:id="520" w:name="_Toc36040771"/>
      <w:bookmarkStart w:id="521" w:name="_Toc37228181"/>
      <w:bookmarkStart w:id="522" w:name="_Toc37228685"/>
      <w:bookmarkStart w:id="523" w:name="_Toc37229189"/>
      <w:bookmarkStart w:id="524" w:name="_Toc45906746"/>
      <w:r w:rsidRPr="007D061B">
        <w:t>4.11.2.7.1</w:t>
      </w:r>
      <w:r w:rsidRPr="007D061B">
        <w:tab/>
        <w:t>ATC4a generation</w:t>
      </w:r>
      <w:bookmarkEnd w:id="518"/>
      <w:bookmarkEnd w:id="519"/>
      <w:bookmarkEnd w:id="520"/>
      <w:bookmarkEnd w:id="521"/>
      <w:bookmarkEnd w:id="522"/>
      <w:bookmarkEnd w:id="523"/>
      <w:bookmarkEnd w:id="524"/>
    </w:p>
    <w:p w14:paraId="7E68A321" w14:textId="77777777" w:rsidR="005432EB" w:rsidRPr="007D061B" w:rsidRDefault="005432EB" w:rsidP="005432EB">
      <w:pPr>
        <w:keepNext/>
        <w:keepLines/>
      </w:pPr>
      <w:r w:rsidRPr="007D061B">
        <w:t>ATC4a is constructed using the following method:</w:t>
      </w:r>
    </w:p>
    <w:p w14:paraId="0F473721" w14:textId="77777777" w:rsidR="005432EB" w:rsidRPr="007D061B" w:rsidRDefault="005432EB" w:rsidP="005432EB">
      <w:pPr>
        <w:pStyle w:val="B1"/>
      </w:pPr>
      <w:r w:rsidRPr="007D061B">
        <w:t>-</w:t>
      </w:r>
      <w:r w:rsidRPr="007D061B">
        <w:tab/>
        <w:t xml:space="preserve">Place a single UTRA carrier in the middle of the maximum supported </w:t>
      </w:r>
      <w:r w:rsidRPr="007D061B">
        <w:rPr>
          <w:i/>
        </w:rPr>
        <w:t>Base Station RF Bandwidth</w:t>
      </w:r>
      <w:r w:rsidRPr="007D061B">
        <w:t>. The carrier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3A1AB67E" w14:textId="77777777" w:rsidR="005432EB" w:rsidRPr="007D061B" w:rsidRDefault="005432EB" w:rsidP="005432EB">
      <w:pPr>
        <w:pStyle w:val="Heading5"/>
      </w:pPr>
      <w:bookmarkStart w:id="525" w:name="_Toc21095092"/>
      <w:bookmarkStart w:id="526" w:name="_Toc29766625"/>
      <w:bookmarkStart w:id="527" w:name="_Toc36040772"/>
      <w:bookmarkStart w:id="528" w:name="_Toc37228182"/>
      <w:bookmarkStart w:id="529" w:name="_Toc37228686"/>
      <w:bookmarkStart w:id="530" w:name="_Toc37229190"/>
      <w:bookmarkStart w:id="531" w:name="_Toc45906747"/>
      <w:r w:rsidRPr="007D061B">
        <w:t>4.11.2.7.2</w:t>
      </w:r>
      <w:r w:rsidRPr="007D061B">
        <w:tab/>
        <w:t>ATC4b generation</w:t>
      </w:r>
      <w:bookmarkEnd w:id="525"/>
      <w:bookmarkEnd w:id="526"/>
      <w:bookmarkEnd w:id="527"/>
      <w:bookmarkEnd w:id="528"/>
      <w:bookmarkEnd w:id="529"/>
      <w:bookmarkEnd w:id="530"/>
      <w:bookmarkEnd w:id="531"/>
    </w:p>
    <w:p w14:paraId="2DD7E0E2" w14:textId="77777777" w:rsidR="005432EB" w:rsidRPr="007D061B" w:rsidRDefault="005432EB" w:rsidP="005432EB">
      <w:r w:rsidRPr="007D061B">
        <w:t>ATC4b is constructed using the following method:</w:t>
      </w:r>
    </w:p>
    <w:p w14:paraId="4DDB0129" w14:textId="77777777" w:rsidR="005432EB" w:rsidRPr="007D061B" w:rsidRDefault="005432EB" w:rsidP="005432EB">
      <w:pPr>
        <w:pStyle w:val="B1"/>
      </w:pPr>
      <w:r w:rsidRPr="007D061B">
        <w:t>-</w:t>
      </w:r>
      <w:r w:rsidRPr="007D061B">
        <w:tab/>
        <w:t xml:space="preserve">Place the narrowest supported E-UTRA carrier in the middle of the maximum supported </w:t>
      </w:r>
      <w:r w:rsidRPr="007D061B">
        <w:rPr>
          <w:i/>
        </w:rPr>
        <w:t>Base Station RF Bandwidth</w:t>
      </w:r>
      <w:r w:rsidRPr="007D061B">
        <w:t>.</w:t>
      </w:r>
    </w:p>
    <w:p w14:paraId="65C87189" w14:textId="77777777" w:rsidR="005432EB" w:rsidRPr="007D061B" w:rsidRDefault="005432EB" w:rsidP="005432EB">
      <w:pPr>
        <w:pStyle w:val="Heading5"/>
      </w:pPr>
      <w:bookmarkStart w:id="532" w:name="_Toc21095093"/>
      <w:bookmarkStart w:id="533" w:name="_Toc29766626"/>
      <w:bookmarkStart w:id="534" w:name="_Toc36040773"/>
      <w:bookmarkStart w:id="535" w:name="_Toc37228183"/>
      <w:bookmarkStart w:id="536" w:name="_Toc37228687"/>
      <w:bookmarkStart w:id="537" w:name="_Toc37229191"/>
      <w:bookmarkStart w:id="538" w:name="_Toc45906748"/>
      <w:r w:rsidRPr="007D061B">
        <w:t>4.11.2.7.3</w:t>
      </w:r>
      <w:r w:rsidRPr="007D061B">
        <w:tab/>
        <w:t>ATC4c generation</w:t>
      </w:r>
      <w:bookmarkEnd w:id="532"/>
      <w:bookmarkEnd w:id="533"/>
      <w:bookmarkEnd w:id="534"/>
      <w:bookmarkEnd w:id="535"/>
      <w:bookmarkEnd w:id="536"/>
      <w:bookmarkEnd w:id="537"/>
      <w:bookmarkEnd w:id="538"/>
    </w:p>
    <w:p w14:paraId="55B88755" w14:textId="77777777" w:rsidR="005432EB" w:rsidRPr="007D061B" w:rsidRDefault="005432EB" w:rsidP="005432EB">
      <w:r w:rsidRPr="007D061B">
        <w:t>ATC4c is constructed using the following method:</w:t>
      </w:r>
    </w:p>
    <w:p w14:paraId="232CBDAB" w14:textId="77777777" w:rsidR="005432EB" w:rsidRPr="007D061B" w:rsidRDefault="005432EB" w:rsidP="005432EB">
      <w:pPr>
        <w:pStyle w:val="B1"/>
      </w:pPr>
      <w:r w:rsidRPr="007D061B">
        <w:t>-</w:t>
      </w:r>
      <w:r w:rsidRPr="007D061B">
        <w:tab/>
        <w:t xml:space="preserve">Place a single UTRA TDD carrier in the middle of the maximum supported </w:t>
      </w:r>
      <w:r w:rsidRPr="007D061B">
        <w:rPr>
          <w:i/>
        </w:rPr>
        <w:t>Base Station RF Bandwidth</w:t>
      </w:r>
      <w:r w:rsidRPr="007D061B">
        <w:t>.</w:t>
      </w:r>
    </w:p>
    <w:p w14:paraId="06751148" w14:textId="77777777" w:rsidR="005432EB" w:rsidRPr="007D061B" w:rsidRDefault="005432EB" w:rsidP="005432EB">
      <w:pPr>
        <w:pStyle w:val="Heading5"/>
      </w:pPr>
      <w:bookmarkStart w:id="539" w:name="_Toc21095094"/>
      <w:bookmarkStart w:id="540" w:name="_Toc29766627"/>
      <w:bookmarkStart w:id="541" w:name="_Toc36040774"/>
      <w:bookmarkStart w:id="542" w:name="_Toc37228184"/>
      <w:bookmarkStart w:id="543" w:name="_Toc37228688"/>
      <w:bookmarkStart w:id="544" w:name="_Toc37229192"/>
      <w:bookmarkStart w:id="545" w:name="_Toc45906749"/>
      <w:r w:rsidRPr="007D061B">
        <w:t>4.11.2.7.4</w:t>
      </w:r>
      <w:r w:rsidRPr="007D061B">
        <w:tab/>
        <w:t>ATC4d generation</w:t>
      </w:r>
      <w:bookmarkEnd w:id="539"/>
      <w:bookmarkEnd w:id="540"/>
      <w:bookmarkEnd w:id="541"/>
      <w:bookmarkEnd w:id="542"/>
      <w:bookmarkEnd w:id="543"/>
      <w:bookmarkEnd w:id="544"/>
      <w:bookmarkEnd w:id="545"/>
    </w:p>
    <w:p w14:paraId="5424A78F" w14:textId="77777777" w:rsidR="005432EB" w:rsidRPr="007D061B" w:rsidRDefault="005432EB" w:rsidP="005432EB">
      <w:r w:rsidRPr="007D061B">
        <w:t>ATC4d is constructed using the following method:</w:t>
      </w:r>
    </w:p>
    <w:p w14:paraId="1D3CFFD4" w14:textId="32762826" w:rsidR="005432EB" w:rsidRPr="007D061B" w:rsidRDefault="005432EB" w:rsidP="005432EB">
      <w:pPr>
        <w:pStyle w:val="B1"/>
      </w:pPr>
      <w:r w:rsidRPr="007D061B">
        <w:t>-</w:t>
      </w:r>
      <w:r w:rsidRPr="007D061B">
        <w:tab/>
        <w:t xml:space="preserve">Place a single NR carrier as specified in </w:t>
      </w:r>
      <w:r w:rsidR="007D061B" w:rsidRPr="007D061B">
        <w:t>clause 4</w:t>
      </w:r>
      <w:r w:rsidRPr="007D061B">
        <w:t xml:space="preserve">.11.1a in the middle of the maximum radiated </w:t>
      </w:r>
      <w:r w:rsidRPr="007D061B">
        <w:rPr>
          <w:i/>
        </w:rPr>
        <w:t>Base Station RF Bandwidth</w:t>
      </w:r>
      <w:r w:rsidRPr="007D061B">
        <w:t>.</w:t>
      </w:r>
    </w:p>
    <w:p w14:paraId="482F2A8D" w14:textId="77777777" w:rsidR="005432EB" w:rsidRPr="007D061B" w:rsidRDefault="005432EB" w:rsidP="005432EB">
      <w:pPr>
        <w:pStyle w:val="Heading4"/>
        <w:rPr>
          <w:lang w:eastAsia="zh-CN"/>
        </w:rPr>
      </w:pPr>
      <w:bookmarkStart w:id="546" w:name="_Toc21095095"/>
      <w:bookmarkStart w:id="547" w:name="_Toc29766628"/>
      <w:bookmarkStart w:id="548" w:name="_Toc36040775"/>
      <w:bookmarkStart w:id="549" w:name="_Toc37228185"/>
      <w:bookmarkStart w:id="550" w:name="_Toc37228689"/>
      <w:bookmarkStart w:id="551" w:name="_Toc37229193"/>
      <w:bookmarkStart w:id="552" w:name="_Toc45906750"/>
      <w:r w:rsidRPr="007D061B">
        <w:rPr>
          <w:lang w:eastAsia="zh-CN"/>
        </w:rPr>
        <w:t>4.11.2.8</w:t>
      </w:r>
      <w:r w:rsidRPr="007D061B">
        <w:tab/>
        <w:t xml:space="preserve">Generation of MB-MSR </w:t>
      </w:r>
      <w:r w:rsidRPr="007D061B">
        <w:rPr>
          <w:lang w:eastAsia="zh-CN"/>
        </w:rPr>
        <w:t>test configurations</w:t>
      </w:r>
      <w:bookmarkEnd w:id="546"/>
      <w:bookmarkEnd w:id="547"/>
      <w:bookmarkEnd w:id="548"/>
      <w:bookmarkEnd w:id="549"/>
      <w:bookmarkEnd w:id="550"/>
      <w:bookmarkEnd w:id="551"/>
      <w:bookmarkEnd w:id="552"/>
    </w:p>
    <w:p w14:paraId="54804873" w14:textId="77777777" w:rsidR="005432EB" w:rsidRPr="007D061B" w:rsidRDefault="005432EB" w:rsidP="005432EB">
      <w:pPr>
        <w:pStyle w:val="Heading5"/>
      </w:pPr>
      <w:bookmarkStart w:id="553" w:name="_Toc21095096"/>
      <w:bookmarkStart w:id="554" w:name="_Toc29766629"/>
      <w:bookmarkStart w:id="555" w:name="_Toc36040776"/>
      <w:bookmarkStart w:id="556" w:name="_Toc37228186"/>
      <w:bookmarkStart w:id="557" w:name="_Toc37228690"/>
      <w:bookmarkStart w:id="558" w:name="_Toc37229194"/>
      <w:bookmarkStart w:id="559" w:name="_Toc45906751"/>
      <w:r w:rsidRPr="007D061B">
        <w:rPr>
          <w:lang w:eastAsia="zh-CN"/>
        </w:rPr>
        <w:t>4</w:t>
      </w:r>
      <w:r w:rsidRPr="007D061B">
        <w:t>.</w:t>
      </w:r>
      <w:r w:rsidRPr="007D061B">
        <w:rPr>
          <w:lang w:eastAsia="zh-CN"/>
        </w:rPr>
        <w:t>11.2</w:t>
      </w:r>
      <w:r w:rsidRPr="007D061B">
        <w:t>.</w:t>
      </w:r>
      <w:r w:rsidRPr="007D061B">
        <w:rPr>
          <w:lang w:eastAsia="zh-CN"/>
        </w:rPr>
        <w:t>8</w:t>
      </w:r>
      <w:r w:rsidRPr="007D061B">
        <w:t>.1</w:t>
      </w:r>
      <w:r w:rsidRPr="007D061B">
        <w:tab/>
        <w:t>ATC5a: MB-MSR test configuration for full carrier allocation</w:t>
      </w:r>
      <w:bookmarkEnd w:id="553"/>
      <w:bookmarkEnd w:id="554"/>
      <w:bookmarkEnd w:id="555"/>
      <w:bookmarkEnd w:id="556"/>
      <w:bookmarkEnd w:id="557"/>
      <w:bookmarkEnd w:id="558"/>
      <w:bookmarkEnd w:id="559"/>
    </w:p>
    <w:p w14:paraId="58684CD3"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.1.1</w:t>
      </w:r>
      <w:r w:rsidRPr="007D061B">
        <w:tab/>
        <w:t>General</w:t>
      </w:r>
    </w:p>
    <w:p w14:paraId="34582DD1" w14:textId="77777777" w:rsidR="005432EB" w:rsidRPr="007D061B" w:rsidRDefault="005432EB" w:rsidP="005432EB">
      <w:r w:rsidRPr="007D061B">
        <w:t xml:space="preserve">The purpose of ATC5a is to test </w:t>
      </w:r>
      <w:r w:rsidRPr="007D061B">
        <w:rPr>
          <w:i/>
        </w:rPr>
        <w:t>multi-band TAB connectors</w:t>
      </w:r>
      <w:r w:rsidRPr="007D061B">
        <w:t>, considering maximum supported number of carriers.</w:t>
      </w:r>
    </w:p>
    <w:p w14:paraId="35E28BBC"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.1.2</w:t>
      </w:r>
      <w:r w:rsidRPr="007D061B">
        <w:tab/>
        <w:t>ATC5a generation</w:t>
      </w:r>
    </w:p>
    <w:p w14:paraId="4F1778D9" w14:textId="77777777" w:rsidR="005432EB" w:rsidRPr="007D061B" w:rsidRDefault="005432EB" w:rsidP="005432EB">
      <w:pPr>
        <w:rPr>
          <w:lang w:eastAsia="zh-CN"/>
        </w:rPr>
      </w:pPr>
      <w:r w:rsidRPr="007D061B">
        <w:t xml:space="preserve">ATC5a is based on re-using the existing test configurations applicable per band on </w:t>
      </w:r>
      <w:r w:rsidRPr="007D061B">
        <w:rPr>
          <w:i/>
        </w:rPr>
        <w:t>multi-band TAB connectors.</w:t>
      </w:r>
      <w:r w:rsidRPr="007D061B">
        <w:t xml:space="preserve"> ATC5a is constructed using the following method:</w:t>
      </w:r>
    </w:p>
    <w:p w14:paraId="5283F698" w14:textId="77777777" w:rsidR="005432EB" w:rsidRPr="007D061B" w:rsidRDefault="005432EB" w:rsidP="005432EB">
      <w:pPr>
        <w:pStyle w:val="B1"/>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D6.17) of the </w:t>
      </w:r>
      <w:r w:rsidRPr="007D061B">
        <w:rPr>
          <w:i/>
        </w:rPr>
        <w:t>multi-band TAB connector.</w:t>
      </w:r>
    </w:p>
    <w:p w14:paraId="2B98164A" w14:textId="77777777" w:rsidR="005432EB" w:rsidRPr="007D061B" w:rsidRDefault="005432EB" w:rsidP="005432EB">
      <w:pPr>
        <w:pStyle w:val="B1"/>
        <w:rPr>
          <w:lang w:eastAsia="zh-CN"/>
        </w:rPr>
      </w:pPr>
      <w:r w:rsidRPr="007D061B">
        <w:rPr>
          <w:lang w:eastAsia="ko-KR"/>
        </w:rPr>
        <w:t>-</w:t>
      </w:r>
      <w:r w:rsidRPr="007D061B">
        <w:rPr>
          <w:lang w:eastAsia="ko-KR"/>
        </w:rPr>
        <w:tab/>
      </w:r>
      <w:r w:rsidRPr="007D061B">
        <w:rPr>
          <w:lang w:eastAsia="zh-CN"/>
        </w:rPr>
        <w:t>The number of carriers</w:t>
      </w:r>
      <w:r w:rsidRPr="007D061B">
        <w:t xml:space="preserve"> of each supported operating band shall be the declared </w:t>
      </w:r>
      <w:r w:rsidRPr="007D061B">
        <w:rPr>
          <w:lang w:eastAsia="zh-CN"/>
        </w:rPr>
        <w:t>maximum number of supported carriers</w:t>
      </w:r>
      <w:r w:rsidRPr="007D061B">
        <w:t xml:space="preserve"> by the </w:t>
      </w:r>
      <w:r w:rsidRPr="007D061B">
        <w:rPr>
          <w:i/>
        </w:rPr>
        <w:t xml:space="preserve">multi-band TAB connector </w:t>
      </w:r>
      <w:r w:rsidRPr="007D061B">
        <w:t>in each band (see table 4.10-1, D6.25)</w:t>
      </w:r>
      <w:r w:rsidRPr="007D061B">
        <w:rPr>
          <w:i/>
        </w:rPr>
        <w:t xml:space="preserve">. </w:t>
      </w:r>
      <w:r w:rsidRPr="007D061B">
        <w:rPr>
          <w:lang w:eastAsia="zh-CN"/>
        </w:rPr>
        <w:t xml:space="preserve">Carriers shall first be placed at the outermost edges of the declared maximum </w:t>
      </w:r>
      <w:r w:rsidRPr="007D061B">
        <w:rPr>
          <w:i/>
          <w:lang w:eastAsia="zh-CN"/>
        </w:rPr>
        <w:t>Radio Bandwidth</w:t>
      </w:r>
      <w:r w:rsidRPr="007D061B">
        <w:rPr>
          <w:lang w:eastAsia="zh-CN"/>
        </w:rPr>
        <w:t xml:space="preserve"> </w:t>
      </w:r>
      <w:r w:rsidRPr="007D061B">
        <w:t xml:space="preserve">(see table 4.10-1, D6.16) </w:t>
      </w:r>
      <w:r w:rsidRPr="007D061B">
        <w:rPr>
          <w:lang w:eastAsia="zh-CN"/>
        </w:rPr>
        <w:t xml:space="preserve">Additional carriers shall next be placed at the edges of the </w:t>
      </w:r>
      <w:r w:rsidRPr="007D061B">
        <w:rPr>
          <w:i/>
          <w:lang w:eastAsia="zh-CN"/>
        </w:rPr>
        <w:t>Base Station RF Bandwidths,</w:t>
      </w:r>
      <w:r w:rsidRPr="007D061B">
        <w:rPr>
          <w:lang w:eastAsia="zh-CN"/>
        </w:rPr>
        <w:t xml:space="preserve"> if possible.</w:t>
      </w:r>
    </w:p>
    <w:p w14:paraId="049BCC09" w14:textId="77777777" w:rsidR="005432EB" w:rsidRPr="007D061B" w:rsidRDefault="005432EB" w:rsidP="005432EB">
      <w:pPr>
        <w:pStyle w:val="B1"/>
        <w:rPr>
          <w:lang w:eastAsia="zh-CN"/>
        </w:rPr>
      </w:pPr>
      <w:r w:rsidRPr="007D061B">
        <w:rPr>
          <w:lang w:eastAsia="ko-KR"/>
        </w:rPr>
        <w:t>-</w:t>
      </w:r>
      <w:r w:rsidRPr="007D061B">
        <w:rPr>
          <w:lang w:eastAsia="ko-KR"/>
        </w:rPr>
        <w:tab/>
      </w:r>
      <w:r w:rsidRPr="007D061B">
        <w:t xml:space="preserve">The </w:t>
      </w:r>
      <w:r w:rsidRPr="007D061B">
        <w:rPr>
          <w:lang w:eastAsia="zh-CN"/>
        </w:rPr>
        <w:t>allocated</w:t>
      </w:r>
      <w:r w:rsidRPr="007D061B">
        <w:t xml:space="preserve"> </w:t>
      </w:r>
      <w:r w:rsidRPr="007D061B">
        <w:rPr>
          <w:i/>
        </w:rPr>
        <w:t>Base Station RF Bandwidth</w:t>
      </w:r>
      <w:r w:rsidRPr="007D061B">
        <w:t xml:space="preserve"> 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67EF1CC1" w14:textId="77777777" w:rsidR="005432EB" w:rsidRPr="007D061B" w:rsidRDefault="005432EB" w:rsidP="005432EB">
      <w:pPr>
        <w:pStyle w:val="B1"/>
        <w:rPr>
          <w:lang w:eastAsia="zh-CN"/>
        </w:rPr>
      </w:pPr>
      <w:r w:rsidRPr="007D061B">
        <w:t>-</w:t>
      </w:r>
      <w:r w:rsidRPr="007D061B">
        <w:tab/>
      </w:r>
      <w:r w:rsidRPr="007D061B">
        <w:rPr>
          <w:lang w:eastAsia="zh-CN"/>
        </w:rPr>
        <w:t>E</w:t>
      </w:r>
      <w:r w:rsidRPr="007D061B">
        <w:t>ach concerned band shall be considered as a</w:t>
      </w:r>
      <w:r w:rsidRPr="007D061B">
        <w:rPr>
          <w:lang w:eastAsia="zh-CN"/>
        </w:rPr>
        <w:t>n independent band</w:t>
      </w:r>
      <w:r w:rsidRPr="007D061B">
        <w:t xml:space="preserve"> and the carrier placement in each band shall be</w:t>
      </w:r>
      <w:r w:rsidRPr="007D061B">
        <w:rPr>
          <w:lang w:eastAsia="zh-CN"/>
        </w:rPr>
        <w:t xml:space="preserve"> according to the test configuration referenced in Table 4.11.2.8.1.2-1</w:t>
      </w:r>
      <w:r w:rsidRPr="007D061B">
        <w:rPr>
          <w:rFonts w:eastAsia="SimSun"/>
          <w:lang w:eastAsia="zh-CN"/>
        </w:rPr>
        <w:t>,</w:t>
      </w:r>
      <w:r w:rsidRPr="007D061B">
        <w:rPr>
          <w:lang w:eastAsia="zh-CN"/>
        </w:rPr>
        <w:t xml:space="preserve"> where the declared parameters for multi-band operation shall apply</w:t>
      </w:r>
      <w:r w:rsidRPr="007D061B">
        <w:t>.</w:t>
      </w:r>
      <w:r w:rsidRPr="007D061B">
        <w:rPr>
          <w:lang w:eastAsia="zh-CN"/>
        </w:rPr>
        <w:t xml:space="preserve"> </w:t>
      </w:r>
      <w:r w:rsidRPr="007D061B">
        <w:t xml:space="preserve">The mirror image of the single band test configuration shall be used in the highest band being tested for the </w:t>
      </w:r>
      <w:r w:rsidRPr="007D061B">
        <w:rPr>
          <w:i/>
        </w:rPr>
        <w:t>TAB connector.</w:t>
      </w:r>
    </w:p>
    <w:p w14:paraId="5B2F0DC0" w14:textId="64080B03" w:rsidR="005432EB" w:rsidRPr="007D061B" w:rsidRDefault="005432EB" w:rsidP="005432EB">
      <w:pPr>
        <w:pStyle w:val="B1"/>
        <w:rPr>
          <w:lang w:eastAsia="zh-CN"/>
        </w:rPr>
      </w:pPr>
      <w:r w:rsidRPr="007D061B">
        <w:t>-</w:t>
      </w:r>
      <w:r w:rsidRPr="007D061B">
        <w:tab/>
      </w:r>
      <w:r w:rsidRPr="007D061B">
        <w:rPr>
          <w:lang w:eastAsia="zh-CN"/>
        </w:rPr>
        <w:t xml:space="preserve">If a </w:t>
      </w:r>
      <w:r w:rsidRPr="007D061B">
        <w:rPr>
          <w:i/>
          <w:lang w:eastAsia="zh-CN"/>
        </w:rPr>
        <w:t>multi</w:t>
      </w:r>
      <w:r w:rsidRPr="007D061B">
        <w:rPr>
          <w:i/>
          <w:lang w:eastAsia="zh-CN"/>
        </w:rPr>
        <w:noBreakHyphen/>
        <w:t xml:space="preserve">band TAB connector </w:t>
      </w:r>
      <w:r w:rsidRPr="007D061B">
        <w:rPr>
          <w:lang w:eastAsia="zh-CN"/>
        </w:rPr>
        <w:t xml:space="preserve">supports three carriers only, two </w:t>
      </w:r>
      <w:r w:rsidRPr="007D061B">
        <w:t>carriers</w:t>
      </w:r>
      <w:r w:rsidRPr="007D061B">
        <w:rPr>
          <w:lang w:eastAsia="zh-CN"/>
        </w:rPr>
        <w:t xml:space="preserve"> shall be placed in one band according to the relevant </w:t>
      </w:r>
      <w:r w:rsidRPr="007D061B">
        <w:t>test configuration</w:t>
      </w:r>
      <w:r w:rsidRPr="007D061B">
        <w:rPr>
          <w:lang w:eastAsia="zh-CN"/>
        </w:rPr>
        <w:t xml:space="preserve"> while the remaining carrier shall be placed at the edge of the maximum </w:t>
      </w:r>
      <w:r w:rsidRPr="007D061B">
        <w:rPr>
          <w:i/>
          <w:lang w:eastAsia="zh-CN"/>
        </w:rPr>
        <w:t>Radio Bandwidth</w:t>
      </w:r>
      <w:r w:rsidRPr="007D061B">
        <w:rPr>
          <w:lang w:eastAsia="zh-CN"/>
        </w:rPr>
        <w:t xml:space="preserve"> (</w:t>
      </w:r>
      <w:del w:id="560" w:author="37.145-1_CR0224_(Rel-16)_AAS_BS_LTE_UTRA-Perf, TEI" w:date="2020-12-06T13:32:00Z">
        <w:r w:rsidRPr="007D061B" w:rsidDel="00353938">
          <w:rPr>
            <w:lang w:eastAsia="zh-CN"/>
          </w:rPr>
          <w:delText>DUID9</w:delText>
        </w:r>
      </w:del>
      <w:ins w:id="561" w:author="37.145-1_CR0224_(Rel-16)_AAS_BS_LTE_UTRA-Perf, TEI" w:date="2020-12-06T13:32:00Z">
        <w:r w:rsidR="00353938">
          <w:rPr>
            <w:lang w:eastAsia="zh-CN"/>
          </w:rPr>
          <w:t>see table 4.10-1, D6.16</w:t>
        </w:r>
      </w:ins>
      <w:r w:rsidRPr="007D061B">
        <w:rPr>
          <w:lang w:eastAsia="zh-CN"/>
        </w:rPr>
        <w:t>) in the other band.</w:t>
      </w:r>
    </w:p>
    <w:p w14:paraId="372F5F55" w14:textId="77777777" w:rsidR="005432EB" w:rsidRPr="007D061B" w:rsidRDefault="005432EB" w:rsidP="005432EB">
      <w:pPr>
        <w:ind w:left="568" w:hanging="284"/>
      </w:pPr>
      <w:r w:rsidRPr="007D061B">
        <w:lastRenderedPageBreak/>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 xml:space="preserve">(see table 4.10-1, D6.41) </w:t>
      </w:r>
      <w:r w:rsidRPr="007D061B">
        <w:rPr>
          <w:lang w:eastAsia="zh-CN"/>
        </w:rPr>
        <w:t xml:space="preserve">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t xml:space="preserve"> </w:t>
      </w:r>
      <w:r w:rsidRPr="007D061B">
        <w:rPr>
          <w:lang w:eastAsia="zh-CN"/>
        </w:rPr>
        <w:t xml:space="preserve">of the </w:t>
      </w:r>
      <w:r w:rsidRPr="007D061B">
        <w:rPr>
          <w:i/>
          <w:lang w:eastAsia="zh-CN"/>
        </w:rPr>
        <w:t>TAB connector</w:t>
      </w:r>
      <w:r w:rsidRPr="007D061B">
        <w:rPr>
          <w:lang w:eastAsia="zh-CN"/>
        </w:rPr>
        <w:t xml:space="preserve"> is not exceeded and vice versa.</w:t>
      </w:r>
    </w:p>
    <w:p w14:paraId="2F691EE4" w14:textId="77777777" w:rsidR="005432EB" w:rsidRPr="007D061B" w:rsidRDefault="005432EB" w:rsidP="005432EB">
      <w:pPr>
        <w:pStyle w:val="B1"/>
        <w:rPr>
          <w:lang w:eastAsia="zh-CN"/>
        </w:rPr>
      </w:pPr>
      <w:r w:rsidRPr="007D061B">
        <w:t>-</w:t>
      </w:r>
      <w:r w:rsidRPr="007D061B">
        <w:tab/>
        <w:t xml:space="preserve">If the sum of the </w:t>
      </w:r>
      <w:r w:rsidRPr="007D061B">
        <w:rPr>
          <w:lang w:eastAsia="zh-CN"/>
        </w:rPr>
        <w:t>maximum number of supported carrier</w:t>
      </w:r>
      <w:r w:rsidRPr="007D061B">
        <w:t xml:space="preserve"> of each supported operating bands for the </w:t>
      </w:r>
      <w:r w:rsidRPr="007D061B">
        <w:rPr>
          <w:i/>
        </w:rPr>
        <w:t>multi-band TAB connector</w:t>
      </w:r>
      <w:r w:rsidRPr="007D061B">
        <w:t xml:space="preserve"> is larger than the declared </w:t>
      </w:r>
      <w:r w:rsidRPr="007D061B">
        <w:rPr>
          <w:lang w:eastAsia="zh-CN"/>
        </w:rPr>
        <w:t xml:space="preserve">total number of supported carriers for the declared band combinations </w:t>
      </w:r>
      <w:r w:rsidRPr="007D061B">
        <w:t xml:space="preserve">(see table 4.10-1, D6.42) </w:t>
      </w:r>
      <w:r w:rsidRPr="007D061B">
        <w:rPr>
          <w:lang w:eastAsia="zh-CN"/>
        </w:rPr>
        <w:t xml:space="preserve">of the AAS BS, repeat the steps above for test configurations where in each test configuration the number of carriers of one of the operating band </w:t>
      </w:r>
      <w:r w:rsidRPr="007D061B">
        <w:t xml:space="preserve">shall be reduced so that the </w:t>
      </w:r>
      <w:r w:rsidRPr="007D061B">
        <w:rPr>
          <w:lang w:eastAsia="zh-CN"/>
        </w:rPr>
        <w:t>total number of supported carriers is not be exceeded and vice versa.</w:t>
      </w:r>
    </w:p>
    <w:p w14:paraId="6ED2D097" w14:textId="77777777" w:rsidR="005432EB" w:rsidRPr="007D061B" w:rsidRDefault="005432EB" w:rsidP="005432EB">
      <w:pPr>
        <w:pStyle w:val="TH"/>
        <w:rPr>
          <w:lang w:eastAsia="zh-CN"/>
        </w:rPr>
      </w:pPr>
      <w:r w:rsidRPr="007D061B">
        <w:rPr>
          <w:lang w:eastAsia="zh-CN"/>
        </w:rPr>
        <w:t xml:space="preserve">Table 4.11.2.8.1.2-1: The applicability of test configuration </w:t>
      </w:r>
      <w:r w:rsidRPr="007D061B">
        <w:rPr>
          <w:rFonts w:eastAsia="SimSun"/>
          <w:lang w:eastAsia="zh-CN"/>
        </w:rPr>
        <w:t>for carrier placement</w:t>
      </w:r>
      <w:r w:rsidRPr="007D061B">
        <w:rPr>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697"/>
        <w:gridCol w:w="697"/>
      </w:tblGrid>
      <w:tr w:rsidR="005432EB" w:rsidRPr="007D061B" w14:paraId="3904C0A2" w14:textId="77777777" w:rsidTr="0001143E">
        <w:trPr>
          <w:jc w:val="center"/>
        </w:trPr>
        <w:tc>
          <w:tcPr>
            <w:tcW w:w="487" w:type="dxa"/>
            <w:shd w:val="clear" w:color="auto" w:fill="auto"/>
            <w:vAlign w:val="center"/>
          </w:tcPr>
          <w:p w14:paraId="289920CD" w14:textId="77777777" w:rsidR="005432EB" w:rsidRPr="007D061B" w:rsidRDefault="005432EB" w:rsidP="0001143E">
            <w:pPr>
              <w:pStyle w:val="TAH"/>
              <w:rPr>
                <w:rFonts w:cs="Arial"/>
                <w:lang w:eastAsia="zh-CN"/>
              </w:rPr>
            </w:pPr>
            <w:r w:rsidRPr="007D061B">
              <w:rPr>
                <w:rFonts w:cs="Arial"/>
                <w:lang w:eastAsia="zh-CN"/>
              </w:rPr>
              <w:t>BC</w:t>
            </w:r>
          </w:p>
        </w:tc>
        <w:tc>
          <w:tcPr>
            <w:tcW w:w="697" w:type="dxa"/>
            <w:shd w:val="clear" w:color="auto" w:fill="auto"/>
            <w:vAlign w:val="center"/>
          </w:tcPr>
          <w:p w14:paraId="158C1A56" w14:textId="77777777" w:rsidR="005432EB" w:rsidRPr="007D061B" w:rsidRDefault="005432EB" w:rsidP="0001143E">
            <w:pPr>
              <w:pStyle w:val="TAH"/>
              <w:rPr>
                <w:rFonts w:cs="Arial"/>
                <w:lang w:eastAsia="zh-CN"/>
              </w:rPr>
            </w:pPr>
            <w:r w:rsidRPr="007D061B">
              <w:rPr>
                <w:rFonts w:cs="Arial"/>
                <w:lang w:eastAsia="zh-CN"/>
              </w:rPr>
              <w:t>CSA 1</w:t>
            </w:r>
          </w:p>
        </w:tc>
        <w:tc>
          <w:tcPr>
            <w:tcW w:w="697" w:type="dxa"/>
            <w:shd w:val="clear" w:color="auto" w:fill="auto"/>
            <w:vAlign w:val="center"/>
          </w:tcPr>
          <w:p w14:paraId="3ADB221F" w14:textId="77777777" w:rsidR="005432EB" w:rsidRPr="007D061B" w:rsidRDefault="005432EB" w:rsidP="0001143E">
            <w:pPr>
              <w:pStyle w:val="TAH"/>
              <w:rPr>
                <w:rFonts w:cs="Arial"/>
                <w:lang w:eastAsia="zh-CN"/>
              </w:rPr>
            </w:pPr>
            <w:r w:rsidRPr="007D061B">
              <w:rPr>
                <w:rFonts w:cs="Arial"/>
                <w:lang w:eastAsia="zh-CN"/>
              </w:rPr>
              <w:t>CSA 2</w:t>
            </w:r>
          </w:p>
        </w:tc>
        <w:tc>
          <w:tcPr>
            <w:tcW w:w="697" w:type="dxa"/>
            <w:shd w:val="clear" w:color="auto" w:fill="auto"/>
            <w:vAlign w:val="center"/>
          </w:tcPr>
          <w:p w14:paraId="03B8C0AE" w14:textId="77777777" w:rsidR="005432EB" w:rsidRPr="007D061B" w:rsidRDefault="005432EB" w:rsidP="0001143E">
            <w:pPr>
              <w:pStyle w:val="TAH"/>
              <w:rPr>
                <w:rFonts w:cs="Arial"/>
                <w:lang w:eastAsia="zh-CN"/>
              </w:rPr>
            </w:pPr>
            <w:r w:rsidRPr="007D061B">
              <w:rPr>
                <w:rFonts w:cs="Arial"/>
                <w:lang w:eastAsia="zh-CN"/>
              </w:rPr>
              <w:t>CSA 3</w:t>
            </w:r>
          </w:p>
        </w:tc>
        <w:tc>
          <w:tcPr>
            <w:tcW w:w="797" w:type="dxa"/>
          </w:tcPr>
          <w:p w14:paraId="61C47647" w14:textId="77777777" w:rsidR="005432EB" w:rsidRPr="007D061B" w:rsidRDefault="005432EB" w:rsidP="0001143E">
            <w:pPr>
              <w:pStyle w:val="TAH"/>
              <w:rPr>
                <w:rFonts w:cs="Arial"/>
                <w:lang w:eastAsia="zh-CN"/>
              </w:rPr>
            </w:pPr>
            <w:r w:rsidRPr="007D061B">
              <w:rPr>
                <w:rFonts w:cs="Arial"/>
                <w:lang w:eastAsia="zh-CN"/>
              </w:rPr>
              <w:t>CSA 3A</w:t>
            </w:r>
          </w:p>
        </w:tc>
        <w:tc>
          <w:tcPr>
            <w:tcW w:w="697" w:type="dxa"/>
            <w:shd w:val="clear" w:color="auto" w:fill="auto"/>
            <w:vAlign w:val="center"/>
          </w:tcPr>
          <w:p w14:paraId="48FA5BEE" w14:textId="77777777" w:rsidR="005432EB" w:rsidRPr="007D061B" w:rsidRDefault="005432EB" w:rsidP="0001143E">
            <w:pPr>
              <w:pStyle w:val="TAH"/>
              <w:rPr>
                <w:rFonts w:cs="Arial"/>
                <w:lang w:eastAsia="zh-CN"/>
              </w:rPr>
            </w:pPr>
            <w:r w:rsidRPr="007D061B">
              <w:rPr>
                <w:rFonts w:cs="Arial"/>
                <w:lang w:eastAsia="zh-CN"/>
              </w:rPr>
              <w:t>CSA 4</w:t>
            </w:r>
          </w:p>
        </w:tc>
        <w:tc>
          <w:tcPr>
            <w:tcW w:w="697" w:type="dxa"/>
            <w:shd w:val="clear" w:color="auto" w:fill="auto"/>
            <w:vAlign w:val="center"/>
          </w:tcPr>
          <w:p w14:paraId="47A5A702" w14:textId="77777777" w:rsidR="005432EB" w:rsidRPr="007D061B" w:rsidRDefault="005432EB" w:rsidP="0001143E">
            <w:pPr>
              <w:pStyle w:val="TAH"/>
              <w:rPr>
                <w:rFonts w:cs="Arial"/>
                <w:lang w:eastAsia="zh-CN"/>
              </w:rPr>
            </w:pPr>
            <w:r w:rsidRPr="007D061B">
              <w:rPr>
                <w:rFonts w:cs="Arial"/>
                <w:lang w:eastAsia="zh-CN"/>
              </w:rPr>
              <w:t>CSA 5</w:t>
            </w:r>
          </w:p>
        </w:tc>
      </w:tr>
      <w:tr w:rsidR="005432EB" w:rsidRPr="007D061B" w14:paraId="508CB90B" w14:textId="77777777" w:rsidTr="0001143E">
        <w:trPr>
          <w:jc w:val="center"/>
        </w:trPr>
        <w:tc>
          <w:tcPr>
            <w:tcW w:w="487" w:type="dxa"/>
            <w:shd w:val="clear" w:color="auto" w:fill="auto"/>
            <w:vAlign w:val="center"/>
          </w:tcPr>
          <w:p w14:paraId="065ED694" w14:textId="77777777" w:rsidR="005432EB" w:rsidRPr="007D061B" w:rsidRDefault="005432EB" w:rsidP="0001143E">
            <w:pPr>
              <w:pStyle w:val="TAC"/>
              <w:rPr>
                <w:rFonts w:cs="Arial"/>
                <w:lang w:eastAsia="zh-CN"/>
              </w:rPr>
            </w:pPr>
            <w:r w:rsidRPr="007D061B">
              <w:rPr>
                <w:rFonts w:cs="Arial"/>
                <w:lang w:eastAsia="zh-CN"/>
              </w:rPr>
              <w:t>BC1</w:t>
            </w:r>
          </w:p>
        </w:tc>
        <w:tc>
          <w:tcPr>
            <w:tcW w:w="697" w:type="dxa"/>
            <w:shd w:val="clear" w:color="auto" w:fill="auto"/>
            <w:vAlign w:val="center"/>
          </w:tcPr>
          <w:p w14:paraId="7F5AA96E" w14:textId="77777777" w:rsidR="005432EB" w:rsidRPr="007D061B" w:rsidRDefault="005432EB" w:rsidP="0001143E">
            <w:pPr>
              <w:pStyle w:val="TAC"/>
              <w:rPr>
                <w:rFonts w:cs="Arial"/>
                <w:lang w:eastAsia="zh-CN"/>
              </w:rPr>
            </w:pPr>
            <w:r w:rsidRPr="007D061B">
              <w:rPr>
                <w:rFonts w:cs="Arial"/>
                <w:lang w:eastAsia="zh-CN"/>
              </w:rPr>
              <w:t>ATC1a</w:t>
            </w:r>
          </w:p>
        </w:tc>
        <w:tc>
          <w:tcPr>
            <w:tcW w:w="697" w:type="dxa"/>
            <w:shd w:val="clear" w:color="auto" w:fill="auto"/>
            <w:vAlign w:val="center"/>
          </w:tcPr>
          <w:p w14:paraId="5422CD9B" w14:textId="77777777" w:rsidR="005432EB" w:rsidRPr="007D061B" w:rsidRDefault="005432EB" w:rsidP="0001143E">
            <w:pPr>
              <w:pStyle w:val="TAC"/>
              <w:rPr>
                <w:rFonts w:cs="Arial"/>
                <w:lang w:eastAsia="zh-CN"/>
              </w:rPr>
            </w:pPr>
            <w:r w:rsidRPr="007D061B">
              <w:rPr>
                <w:rFonts w:cs="Arial"/>
                <w:lang w:eastAsia="zh-CN"/>
              </w:rPr>
              <w:t>ATC2a</w:t>
            </w:r>
          </w:p>
        </w:tc>
        <w:tc>
          <w:tcPr>
            <w:tcW w:w="697" w:type="dxa"/>
            <w:shd w:val="clear" w:color="auto" w:fill="auto"/>
            <w:vAlign w:val="center"/>
          </w:tcPr>
          <w:p w14:paraId="56369BD5" w14:textId="77777777" w:rsidR="005432EB" w:rsidRPr="007D061B" w:rsidRDefault="005432EB" w:rsidP="0001143E">
            <w:pPr>
              <w:pStyle w:val="TAC"/>
              <w:rPr>
                <w:rFonts w:cs="Arial"/>
                <w:lang w:eastAsia="zh-CN"/>
              </w:rPr>
            </w:pPr>
            <w:r w:rsidRPr="007D061B">
              <w:rPr>
                <w:rFonts w:cs="Arial"/>
                <w:lang w:eastAsia="zh-CN"/>
              </w:rPr>
              <w:t>ATC3a</w:t>
            </w:r>
          </w:p>
        </w:tc>
        <w:tc>
          <w:tcPr>
            <w:tcW w:w="797" w:type="dxa"/>
          </w:tcPr>
          <w:p w14:paraId="08052322" w14:textId="77777777" w:rsidR="005432EB" w:rsidRPr="007D061B" w:rsidRDefault="005432EB" w:rsidP="0001143E">
            <w:pPr>
              <w:pStyle w:val="TAC"/>
              <w:rPr>
                <w:rFonts w:cs="Arial"/>
                <w:lang w:eastAsia="zh-CN"/>
              </w:rPr>
            </w:pPr>
            <w:r w:rsidRPr="007D061B">
              <w:rPr>
                <w:rFonts w:cs="Arial"/>
                <w:lang w:eastAsia="zh-CN"/>
              </w:rPr>
              <w:t>ATC6</w:t>
            </w:r>
          </w:p>
        </w:tc>
        <w:tc>
          <w:tcPr>
            <w:tcW w:w="697" w:type="dxa"/>
            <w:shd w:val="clear" w:color="auto" w:fill="auto"/>
            <w:vAlign w:val="center"/>
          </w:tcPr>
          <w:p w14:paraId="48218048" w14:textId="77777777" w:rsidR="005432EB" w:rsidRPr="007D061B" w:rsidRDefault="005432EB" w:rsidP="0001143E">
            <w:pPr>
              <w:pStyle w:val="TAC"/>
              <w:rPr>
                <w:rFonts w:cs="Arial"/>
                <w:lang w:eastAsia="zh-CN"/>
              </w:rPr>
            </w:pPr>
            <w:r w:rsidRPr="007D061B">
              <w:rPr>
                <w:rFonts w:cs="Arial"/>
                <w:lang w:eastAsia="zh-CN"/>
              </w:rPr>
              <w:t>ATC1a</w:t>
            </w:r>
          </w:p>
        </w:tc>
        <w:tc>
          <w:tcPr>
            <w:tcW w:w="697" w:type="dxa"/>
            <w:shd w:val="clear" w:color="auto" w:fill="auto"/>
            <w:vAlign w:val="center"/>
          </w:tcPr>
          <w:p w14:paraId="48431516" w14:textId="77777777" w:rsidR="005432EB" w:rsidRPr="007D061B" w:rsidRDefault="005432EB" w:rsidP="0001143E">
            <w:pPr>
              <w:pStyle w:val="TAC"/>
              <w:rPr>
                <w:rFonts w:cs="Arial"/>
                <w:lang w:eastAsia="zh-CN"/>
              </w:rPr>
            </w:pPr>
            <w:r w:rsidRPr="007D061B">
              <w:rPr>
                <w:rFonts w:cs="Arial"/>
                <w:lang w:eastAsia="zh-CN"/>
              </w:rPr>
              <w:t>ATC2a</w:t>
            </w:r>
          </w:p>
        </w:tc>
      </w:tr>
      <w:tr w:rsidR="005432EB" w:rsidRPr="007D061B" w14:paraId="485882D7" w14:textId="77777777" w:rsidTr="0001143E">
        <w:trPr>
          <w:jc w:val="center"/>
        </w:trPr>
        <w:tc>
          <w:tcPr>
            <w:tcW w:w="487" w:type="dxa"/>
            <w:shd w:val="clear" w:color="auto" w:fill="auto"/>
            <w:vAlign w:val="center"/>
          </w:tcPr>
          <w:p w14:paraId="41A3C2D9" w14:textId="77777777" w:rsidR="005432EB" w:rsidRPr="007D061B" w:rsidRDefault="005432EB" w:rsidP="0001143E">
            <w:pPr>
              <w:pStyle w:val="TAC"/>
              <w:rPr>
                <w:rFonts w:cs="Arial"/>
                <w:lang w:eastAsia="zh-CN"/>
              </w:rPr>
            </w:pPr>
            <w:r w:rsidRPr="007D061B">
              <w:rPr>
                <w:rFonts w:cs="Arial"/>
                <w:lang w:eastAsia="zh-CN"/>
              </w:rPr>
              <w:t>BC2</w:t>
            </w:r>
          </w:p>
        </w:tc>
        <w:tc>
          <w:tcPr>
            <w:tcW w:w="697" w:type="dxa"/>
            <w:shd w:val="clear" w:color="auto" w:fill="auto"/>
            <w:vAlign w:val="center"/>
          </w:tcPr>
          <w:p w14:paraId="4276CF3B" w14:textId="77777777" w:rsidR="005432EB" w:rsidRPr="007D061B" w:rsidRDefault="005432EB" w:rsidP="0001143E">
            <w:pPr>
              <w:pStyle w:val="TAC"/>
              <w:rPr>
                <w:rFonts w:cs="Arial"/>
                <w:lang w:eastAsia="zh-CN"/>
              </w:rPr>
            </w:pPr>
            <w:r w:rsidRPr="007D061B">
              <w:rPr>
                <w:rFonts w:cs="Arial"/>
                <w:lang w:eastAsia="zh-CN"/>
              </w:rPr>
              <w:t>ATC1a</w:t>
            </w:r>
          </w:p>
        </w:tc>
        <w:tc>
          <w:tcPr>
            <w:tcW w:w="697" w:type="dxa"/>
            <w:shd w:val="clear" w:color="auto" w:fill="auto"/>
            <w:vAlign w:val="center"/>
          </w:tcPr>
          <w:p w14:paraId="62F8E073" w14:textId="77777777" w:rsidR="005432EB" w:rsidRPr="007D061B" w:rsidRDefault="005432EB" w:rsidP="0001143E">
            <w:pPr>
              <w:pStyle w:val="TAC"/>
              <w:rPr>
                <w:rFonts w:cs="Arial"/>
                <w:lang w:eastAsia="zh-CN"/>
              </w:rPr>
            </w:pPr>
            <w:r w:rsidRPr="007D061B">
              <w:rPr>
                <w:rFonts w:cs="Arial"/>
                <w:lang w:eastAsia="zh-CN"/>
              </w:rPr>
              <w:t>ATC2a</w:t>
            </w:r>
          </w:p>
        </w:tc>
        <w:tc>
          <w:tcPr>
            <w:tcW w:w="697" w:type="dxa"/>
            <w:shd w:val="clear" w:color="auto" w:fill="auto"/>
            <w:vAlign w:val="center"/>
          </w:tcPr>
          <w:p w14:paraId="00C789B4" w14:textId="77777777" w:rsidR="005432EB" w:rsidRPr="007D061B" w:rsidRDefault="005432EB" w:rsidP="0001143E">
            <w:pPr>
              <w:pStyle w:val="TAC"/>
              <w:rPr>
                <w:rFonts w:cs="Arial"/>
                <w:lang w:eastAsia="zh-CN"/>
              </w:rPr>
            </w:pPr>
            <w:r w:rsidRPr="007D061B">
              <w:rPr>
                <w:rFonts w:cs="Arial"/>
                <w:lang w:eastAsia="zh-CN"/>
              </w:rPr>
              <w:t>ATC3a</w:t>
            </w:r>
          </w:p>
        </w:tc>
        <w:tc>
          <w:tcPr>
            <w:tcW w:w="797" w:type="dxa"/>
          </w:tcPr>
          <w:p w14:paraId="01FA5D6A" w14:textId="77777777" w:rsidR="005432EB" w:rsidRPr="007D061B" w:rsidRDefault="005432EB" w:rsidP="0001143E">
            <w:pPr>
              <w:pStyle w:val="TAC"/>
              <w:rPr>
                <w:rFonts w:cs="Arial"/>
                <w:lang w:eastAsia="zh-CN"/>
              </w:rPr>
            </w:pPr>
            <w:r w:rsidRPr="007D061B">
              <w:rPr>
                <w:rFonts w:cs="Arial"/>
                <w:lang w:eastAsia="zh-CN"/>
              </w:rPr>
              <w:t>ATC6</w:t>
            </w:r>
          </w:p>
        </w:tc>
        <w:tc>
          <w:tcPr>
            <w:tcW w:w="697" w:type="dxa"/>
            <w:shd w:val="clear" w:color="auto" w:fill="auto"/>
            <w:vAlign w:val="center"/>
          </w:tcPr>
          <w:p w14:paraId="7CDE66A0" w14:textId="77777777" w:rsidR="005432EB" w:rsidRPr="007D061B" w:rsidRDefault="005432EB" w:rsidP="0001143E">
            <w:pPr>
              <w:pStyle w:val="TAC"/>
              <w:rPr>
                <w:rFonts w:cs="Arial"/>
                <w:lang w:eastAsia="zh-CN"/>
              </w:rPr>
            </w:pPr>
            <w:r w:rsidRPr="007D061B">
              <w:rPr>
                <w:rFonts w:cs="Arial"/>
                <w:lang w:eastAsia="zh-CN"/>
              </w:rPr>
              <w:t>ATC1a</w:t>
            </w:r>
          </w:p>
        </w:tc>
        <w:tc>
          <w:tcPr>
            <w:tcW w:w="697" w:type="dxa"/>
            <w:shd w:val="clear" w:color="auto" w:fill="auto"/>
            <w:vAlign w:val="center"/>
          </w:tcPr>
          <w:p w14:paraId="7B13F986" w14:textId="77777777" w:rsidR="005432EB" w:rsidRPr="007D061B" w:rsidRDefault="005432EB" w:rsidP="0001143E">
            <w:pPr>
              <w:pStyle w:val="TAC"/>
              <w:rPr>
                <w:rFonts w:cs="Arial"/>
                <w:lang w:eastAsia="zh-CN"/>
              </w:rPr>
            </w:pPr>
            <w:r w:rsidRPr="007D061B">
              <w:rPr>
                <w:rFonts w:cs="Arial"/>
                <w:lang w:eastAsia="zh-CN"/>
              </w:rPr>
              <w:t>ATC2a</w:t>
            </w:r>
          </w:p>
        </w:tc>
      </w:tr>
      <w:tr w:rsidR="005432EB" w:rsidRPr="007D061B" w14:paraId="4895778F" w14:textId="77777777" w:rsidTr="0001143E">
        <w:trPr>
          <w:jc w:val="center"/>
        </w:trPr>
        <w:tc>
          <w:tcPr>
            <w:tcW w:w="487" w:type="dxa"/>
            <w:shd w:val="clear" w:color="auto" w:fill="auto"/>
            <w:vAlign w:val="center"/>
          </w:tcPr>
          <w:p w14:paraId="06A04102" w14:textId="77777777" w:rsidR="005432EB" w:rsidRPr="007D061B" w:rsidRDefault="005432EB" w:rsidP="0001143E">
            <w:pPr>
              <w:pStyle w:val="TAC"/>
              <w:rPr>
                <w:rFonts w:cs="Arial"/>
                <w:lang w:eastAsia="zh-CN"/>
              </w:rPr>
            </w:pPr>
            <w:r w:rsidRPr="007D061B">
              <w:rPr>
                <w:rFonts w:cs="Arial"/>
                <w:lang w:eastAsia="zh-CN"/>
              </w:rPr>
              <w:t>BC3</w:t>
            </w:r>
          </w:p>
        </w:tc>
        <w:tc>
          <w:tcPr>
            <w:tcW w:w="697" w:type="dxa"/>
            <w:shd w:val="clear" w:color="auto" w:fill="auto"/>
            <w:vAlign w:val="center"/>
          </w:tcPr>
          <w:p w14:paraId="4CEAA778" w14:textId="77777777" w:rsidR="005432EB" w:rsidRPr="007D061B" w:rsidRDefault="005432EB" w:rsidP="0001143E">
            <w:pPr>
              <w:pStyle w:val="TAC"/>
              <w:rPr>
                <w:rFonts w:cs="Arial"/>
                <w:lang w:eastAsia="zh-CN"/>
              </w:rPr>
            </w:pPr>
            <w:r w:rsidRPr="007D061B">
              <w:rPr>
                <w:rFonts w:cs="Arial"/>
                <w:lang w:eastAsia="zh-CN"/>
              </w:rPr>
              <w:t>ATC1b</w:t>
            </w:r>
          </w:p>
        </w:tc>
        <w:tc>
          <w:tcPr>
            <w:tcW w:w="697" w:type="dxa"/>
            <w:shd w:val="clear" w:color="auto" w:fill="auto"/>
            <w:vAlign w:val="center"/>
          </w:tcPr>
          <w:p w14:paraId="612773D8" w14:textId="77777777" w:rsidR="005432EB" w:rsidRPr="007D061B" w:rsidRDefault="005432EB" w:rsidP="0001143E">
            <w:pPr>
              <w:pStyle w:val="TAC"/>
              <w:rPr>
                <w:rFonts w:cs="Arial"/>
                <w:lang w:eastAsia="zh-CN"/>
              </w:rPr>
            </w:pPr>
            <w:r w:rsidRPr="007D061B">
              <w:rPr>
                <w:rFonts w:cs="Arial"/>
                <w:lang w:eastAsia="zh-CN"/>
              </w:rPr>
              <w:t>ATC2a</w:t>
            </w:r>
          </w:p>
        </w:tc>
        <w:tc>
          <w:tcPr>
            <w:tcW w:w="697" w:type="dxa"/>
            <w:shd w:val="clear" w:color="auto" w:fill="auto"/>
            <w:vAlign w:val="center"/>
          </w:tcPr>
          <w:p w14:paraId="419409B9" w14:textId="77777777" w:rsidR="005432EB" w:rsidRPr="007D061B" w:rsidRDefault="005432EB" w:rsidP="0001143E">
            <w:pPr>
              <w:pStyle w:val="TAC"/>
              <w:rPr>
                <w:rFonts w:cs="Arial"/>
                <w:lang w:eastAsia="zh-CN"/>
              </w:rPr>
            </w:pPr>
            <w:r w:rsidRPr="007D061B">
              <w:rPr>
                <w:rFonts w:cs="Arial"/>
                <w:lang w:eastAsia="zh-CN"/>
              </w:rPr>
              <w:t>ATC3b</w:t>
            </w:r>
          </w:p>
        </w:tc>
        <w:tc>
          <w:tcPr>
            <w:tcW w:w="797" w:type="dxa"/>
          </w:tcPr>
          <w:p w14:paraId="6745D965" w14:textId="77777777" w:rsidR="005432EB" w:rsidRPr="007D061B" w:rsidRDefault="005432EB" w:rsidP="0001143E">
            <w:pPr>
              <w:pStyle w:val="TAC"/>
              <w:rPr>
                <w:rFonts w:cs="Arial"/>
                <w:lang w:eastAsia="zh-CN"/>
              </w:rPr>
            </w:pPr>
            <w:r w:rsidRPr="007D061B">
              <w:rPr>
                <w:rFonts w:cs="Arial"/>
                <w:lang w:eastAsia="zh-CN"/>
              </w:rPr>
              <w:t>ATC6</w:t>
            </w:r>
          </w:p>
        </w:tc>
        <w:tc>
          <w:tcPr>
            <w:tcW w:w="697" w:type="dxa"/>
            <w:shd w:val="clear" w:color="auto" w:fill="auto"/>
            <w:vAlign w:val="center"/>
          </w:tcPr>
          <w:p w14:paraId="7DB1D3B3" w14:textId="77777777" w:rsidR="005432EB" w:rsidRPr="007D061B" w:rsidRDefault="005432EB" w:rsidP="0001143E">
            <w:pPr>
              <w:pStyle w:val="TAC"/>
              <w:rPr>
                <w:rFonts w:cs="Arial"/>
                <w:lang w:eastAsia="zh-CN"/>
              </w:rPr>
            </w:pPr>
            <w:r w:rsidRPr="007D061B">
              <w:rPr>
                <w:rFonts w:cs="Arial"/>
                <w:lang w:eastAsia="zh-CN"/>
              </w:rPr>
              <w:t>ATC1b</w:t>
            </w:r>
          </w:p>
        </w:tc>
        <w:tc>
          <w:tcPr>
            <w:tcW w:w="697" w:type="dxa"/>
            <w:shd w:val="clear" w:color="auto" w:fill="auto"/>
            <w:vAlign w:val="center"/>
          </w:tcPr>
          <w:p w14:paraId="2A137C54" w14:textId="77777777" w:rsidR="005432EB" w:rsidRPr="007D061B" w:rsidRDefault="005432EB" w:rsidP="0001143E">
            <w:pPr>
              <w:pStyle w:val="TAC"/>
              <w:rPr>
                <w:rFonts w:cs="Arial"/>
                <w:lang w:eastAsia="zh-CN"/>
              </w:rPr>
            </w:pPr>
            <w:r w:rsidRPr="007D061B">
              <w:rPr>
                <w:rFonts w:cs="Arial"/>
                <w:lang w:eastAsia="zh-CN"/>
              </w:rPr>
              <w:t>ATC2a</w:t>
            </w:r>
          </w:p>
        </w:tc>
      </w:tr>
    </w:tbl>
    <w:p w14:paraId="29188902" w14:textId="77777777" w:rsidR="005432EB" w:rsidRPr="007D061B" w:rsidRDefault="005432EB" w:rsidP="005432EB">
      <w:pPr>
        <w:rPr>
          <w:lang w:eastAsia="zh-CN"/>
        </w:rPr>
      </w:pPr>
    </w:p>
    <w:p w14:paraId="2D4CE652"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.8.1.</w:t>
      </w:r>
      <w:r w:rsidRPr="007D061B">
        <w:rPr>
          <w:lang w:eastAsia="zh-CN"/>
        </w:rPr>
        <w:t>3</w:t>
      </w:r>
      <w:r w:rsidRPr="007D061B">
        <w:tab/>
        <w:t>ATC5a power allocation</w:t>
      </w:r>
    </w:p>
    <w:p w14:paraId="7A2CB466"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xml:space="preserve"> according to the manufacturer's declaration.</w:t>
      </w:r>
    </w:p>
    <w:p w14:paraId="20119A61"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(P</w:t>
      </w:r>
      <w:r w:rsidRPr="007D061B">
        <w:rPr>
          <w:vertAlign w:val="subscript"/>
        </w:rPr>
        <w:t>Rated,MB,TABC</w:t>
      </w:r>
      <w:r w:rsidRPr="007D061B">
        <w:t xml:space="preserve"> ) 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E5C2F50" w14:textId="77777777" w:rsidR="005432EB" w:rsidRPr="007D061B" w:rsidRDefault="005432EB" w:rsidP="005432EB">
      <w:pPr>
        <w:pStyle w:val="Heading5"/>
      </w:pPr>
      <w:bookmarkStart w:id="562" w:name="_Toc21095097"/>
      <w:bookmarkStart w:id="563" w:name="_Toc29766630"/>
      <w:bookmarkStart w:id="564" w:name="_Toc36040777"/>
      <w:bookmarkStart w:id="565" w:name="_Toc37228187"/>
      <w:bookmarkStart w:id="566" w:name="_Toc37228691"/>
      <w:bookmarkStart w:id="567" w:name="_Toc37229195"/>
      <w:bookmarkStart w:id="568" w:name="_Toc45906752"/>
      <w:r w:rsidRPr="007D061B">
        <w:rPr>
          <w:lang w:eastAsia="zh-CN"/>
        </w:rPr>
        <w:t>4</w:t>
      </w:r>
      <w:r w:rsidRPr="007D061B">
        <w:t>.</w:t>
      </w:r>
      <w:r w:rsidRPr="007D061B">
        <w:rPr>
          <w:lang w:eastAsia="zh-CN"/>
        </w:rPr>
        <w:t>11.2</w:t>
      </w:r>
      <w:r w:rsidRPr="007D061B">
        <w:t>.</w:t>
      </w:r>
      <w:r w:rsidRPr="007D061B">
        <w:rPr>
          <w:lang w:eastAsia="zh-CN"/>
        </w:rPr>
        <w:t>8</w:t>
      </w:r>
      <w:r w:rsidRPr="007D061B">
        <w:t>.2</w:t>
      </w:r>
      <w:r w:rsidRPr="007D061B">
        <w:tab/>
        <w:t>ATC5b: MB-MSR test configuration with high PSD per carrier</w:t>
      </w:r>
      <w:bookmarkEnd w:id="562"/>
      <w:bookmarkEnd w:id="563"/>
      <w:bookmarkEnd w:id="564"/>
      <w:bookmarkEnd w:id="565"/>
      <w:bookmarkEnd w:id="566"/>
      <w:bookmarkEnd w:id="567"/>
      <w:bookmarkEnd w:id="568"/>
    </w:p>
    <w:p w14:paraId="118FF31F"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.2.1</w:t>
      </w:r>
      <w:r w:rsidRPr="007D061B">
        <w:tab/>
        <w:t>General</w:t>
      </w:r>
    </w:p>
    <w:p w14:paraId="5A6EA4AE" w14:textId="77777777" w:rsidR="005432EB" w:rsidRPr="007D061B" w:rsidRDefault="005432EB" w:rsidP="005432EB">
      <w:r w:rsidRPr="007D061B">
        <w:t>The purpose of ATC5b is to test multi-band operation aspects considering higher PSD cases with reduced number of carriers and non-contiguous operation (if supported) in multi-band mode.</w:t>
      </w:r>
    </w:p>
    <w:p w14:paraId="61B09ECB"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.2.2</w:t>
      </w:r>
      <w:r w:rsidRPr="007D061B">
        <w:tab/>
        <w:t>ATC5b generation</w:t>
      </w:r>
    </w:p>
    <w:p w14:paraId="4FC8CE0D" w14:textId="77777777" w:rsidR="005432EB" w:rsidRPr="007D061B" w:rsidRDefault="005432EB" w:rsidP="005432EB">
      <w:pPr>
        <w:rPr>
          <w:lang w:eastAsia="zh-CN"/>
        </w:rPr>
      </w:pPr>
      <w:r w:rsidRPr="007D061B">
        <w:t xml:space="preserve">ATC5b is based on re-using the existing test configurations applicable per band on </w:t>
      </w:r>
      <w:r w:rsidRPr="007D061B">
        <w:rPr>
          <w:i/>
        </w:rPr>
        <w:t>multi-band TAB connectors.</w:t>
      </w:r>
      <w:r w:rsidRPr="007D061B">
        <w:t xml:space="preserve"> ATC5b is constructed using the following method:</w:t>
      </w:r>
    </w:p>
    <w:p w14:paraId="6595AFAC" w14:textId="77777777" w:rsidR="005432EB" w:rsidRPr="007D061B" w:rsidRDefault="005432EB" w:rsidP="005432EB">
      <w:pPr>
        <w:pStyle w:val="B1"/>
        <w:rPr>
          <w:i/>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D6.16) of the </w:t>
      </w:r>
      <w:r w:rsidRPr="007D061B">
        <w:rPr>
          <w:i/>
        </w:rPr>
        <w:t>multi-band TAB connector.</w:t>
      </w:r>
    </w:p>
    <w:p w14:paraId="3A81495A" w14:textId="77777777" w:rsidR="005432EB" w:rsidRPr="007D061B" w:rsidRDefault="005432EB" w:rsidP="005432EB">
      <w:pPr>
        <w:pStyle w:val="B1"/>
        <w:rPr>
          <w:lang w:eastAsia="zh-CN"/>
        </w:rPr>
      </w:pPr>
      <w:r w:rsidRPr="007D061B">
        <w:t>-</w:t>
      </w:r>
      <w:r w:rsidRPr="007D061B">
        <w:tab/>
        <w:t xml:space="preserve">The </w:t>
      </w:r>
      <w:r w:rsidRPr="007D061B">
        <w:rPr>
          <w:lang w:eastAsia="zh-CN"/>
        </w:rPr>
        <w:t>allocated</w:t>
      </w:r>
      <w:r w:rsidRPr="007D061B">
        <w:t xml:space="preserve"> </w:t>
      </w:r>
      <w:r w:rsidRPr="007D061B">
        <w:rPr>
          <w:i/>
        </w:rPr>
        <w:t xml:space="preserve">Radio Bandwidth </w:t>
      </w:r>
      <w:r w:rsidRPr="007D061B">
        <w:t>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0CE7E2CE" w14:textId="77777777" w:rsidR="005432EB" w:rsidRPr="007D061B" w:rsidRDefault="005432EB" w:rsidP="005432EB">
      <w:pPr>
        <w:pStyle w:val="B1"/>
        <w:rPr>
          <w:lang w:eastAsia="zh-CN"/>
        </w:rPr>
      </w:pPr>
      <w:r w:rsidRPr="007D061B">
        <w:rPr>
          <w:lang w:eastAsia="zh-CN"/>
        </w:rPr>
        <w:t>-</w:t>
      </w:r>
      <w:r w:rsidRPr="007D061B">
        <w:rPr>
          <w:lang w:eastAsia="zh-CN"/>
        </w:rPr>
        <w:tab/>
        <w:t>T</w:t>
      </w:r>
      <w:r w:rsidRPr="007D061B">
        <w:t>he maximum number of carriers is limited to</w:t>
      </w:r>
      <w:r w:rsidRPr="007D061B">
        <w:rPr>
          <w:lang w:eastAsia="zh-CN"/>
        </w:rPr>
        <w:t xml:space="preserve"> </w:t>
      </w:r>
      <w:r w:rsidRPr="007D061B">
        <w:t>two per band.</w:t>
      </w:r>
      <w:r w:rsidRPr="007D061B">
        <w:rPr>
          <w:lang w:eastAsia="zh-CN"/>
        </w:rPr>
        <w:t xml:space="preserve"> Carriers shall be placed at the outermost edges of the declared maximum </w:t>
      </w:r>
      <w:r w:rsidRPr="007D061B">
        <w:rPr>
          <w:i/>
          <w:lang w:eastAsia="zh-CN"/>
        </w:rPr>
        <w:t>Radio Bandwidth</w:t>
      </w:r>
      <w:r w:rsidRPr="007D061B">
        <w:rPr>
          <w:lang w:eastAsia="zh-CN"/>
        </w:rPr>
        <w:t xml:space="preserve"> </w:t>
      </w:r>
      <w:r w:rsidRPr="007D061B">
        <w:t>(see table 4.10-1, D6.16)</w:t>
      </w:r>
      <w:r w:rsidRPr="007D061B">
        <w:rPr>
          <w:lang w:eastAsia="zh-CN"/>
        </w:rPr>
        <w:t>.</w:t>
      </w:r>
    </w:p>
    <w:p w14:paraId="36F4BBE6" w14:textId="77777777" w:rsidR="005432EB" w:rsidRPr="007D061B" w:rsidRDefault="005432EB" w:rsidP="005432EB">
      <w:pPr>
        <w:pStyle w:val="B1"/>
        <w:rPr>
          <w:i/>
        </w:rPr>
      </w:pPr>
      <w:r w:rsidRPr="007D061B">
        <w:t>-</w:t>
      </w:r>
      <w:r w:rsidRPr="007D061B">
        <w:tab/>
        <w:t>Each concerned band shall be considered as a</w:t>
      </w:r>
      <w:r w:rsidRPr="007D061B">
        <w:rPr>
          <w:lang w:eastAsia="zh-CN"/>
        </w:rPr>
        <w:t>n independent band</w:t>
      </w:r>
      <w:r w:rsidRPr="007D061B">
        <w:t xml:space="preserve"> and the carrier placement in each band shall be</w:t>
      </w:r>
      <w:r w:rsidRPr="007D061B">
        <w:rPr>
          <w:lang w:eastAsia="zh-CN"/>
        </w:rPr>
        <w:t xml:space="preserve"> according to the test configuration referenced in Table 4.11.2.8.2.2-1</w:t>
      </w:r>
      <w:r w:rsidRPr="007D061B">
        <w:rPr>
          <w:rFonts w:eastAsia="SimSun"/>
          <w:lang w:eastAsia="zh-CN"/>
        </w:rPr>
        <w:t>,</w:t>
      </w:r>
      <w:r w:rsidRPr="007D061B">
        <w:rPr>
          <w:lang w:eastAsia="zh-CN"/>
        </w:rPr>
        <w:t xml:space="preserve"> where the declared parameters for multi-band operation shall apply. Narrowest supported E-UTRA </w:t>
      </w:r>
      <w:r w:rsidRPr="007D061B">
        <w:rPr>
          <w:i/>
          <w:lang w:eastAsia="zh-CN"/>
        </w:rPr>
        <w:t>channel bandwidth</w:t>
      </w:r>
      <w:r w:rsidRPr="007D061B">
        <w:rPr>
          <w:lang w:eastAsia="zh-CN"/>
        </w:rPr>
        <w:t xml:space="preserve"> shall be used in the test configuration. </w:t>
      </w:r>
      <w:r w:rsidRPr="007D061B">
        <w:t xml:space="preserve">The mirror image of the single band test configuration shall be used in the highest band being tested for the </w:t>
      </w:r>
      <w:r w:rsidRPr="007D061B">
        <w:rPr>
          <w:i/>
        </w:rPr>
        <w:t>TAB connector.</w:t>
      </w:r>
    </w:p>
    <w:p w14:paraId="65D92FD5" w14:textId="36E5DCA6" w:rsidR="005432EB" w:rsidRPr="007D061B" w:rsidRDefault="005432EB" w:rsidP="005432EB">
      <w:pPr>
        <w:pStyle w:val="B1"/>
        <w:rPr>
          <w:lang w:eastAsia="zh-CN"/>
        </w:rPr>
      </w:pPr>
      <w:r w:rsidRPr="007D061B">
        <w:t>-</w:t>
      </w:r>
      <w:r w:rsidRPr="007D061B">
        <w:tab/>
      </w:r>
      <w:r w:rsidRPr="007D061B">
        <w:rPr>
          <w:lang w:eastAsia="zh-CN"/>
        </w:rPr>
        <w:t>For AAS BS supporting CSA4 in the band, i</w:t>
      </w:r>
      <w:r w:rsidRPr="007D061B">
        <w:t xml:space="preserve">f a </w:t>
      </w:r>
      <w:r w:rsidRPr="00353938">
        <w:rPr>
          <w:i/>
          <w:iCs/>
          <w:rPrChange w:id="569" w:author="37.145-1_CR0224_(Rel-16)_AAS_BS_LTE_UTRA-Perf, TEI" w:date="2020-12-06T13:33:00Z">
            <w:rPr/>
          </w:rPrChange>
        </w:rPr>
        <w:t>multi-band TAB connector</w:t>
      </w:r>
      <w:r w:rsidRPr="007D061B">
        <w:t xml:space="preserve"> supports three carriers only, two carriers shall be placed in one band according to A</w:t>
      </w:r>
      <w:del w:id="570" w:author="37.145-1_CR0224_(Rel-16)_AAS_BS_LTE_UTRA-Perf, TEI" w:date="2020-12-06T13:33:00Z">
        <w:r w:rsidRPr="007D061B" w:rsidDel="00353938">
          <w:delText>U</w:delText>
        </w:r>
      </w:del>
      <w:r w:rsidRPr="007D061B">
        <w:t xml:space="preserve">TC2 while the remaining carrier shall be placed at the edge of the Maximum </w:t>
      </w:r>
      <w:r w:rsidRPr="007D061B">
        <w:rPr>
          <w:i/>
        </w:rPr>
        <w:t>Base Station RF Bandwidth</w:t>
      </w:r>
      <w:r w:rsidRPr="007D061B">
        <w:t xml:space="preserve"> in the other band.</w:t>
      </w:r>
    </w:p>
    <w:p w14:paraId="580CF0F1" w14:textId="77777777" w:rsidR="005432EB" w:rsidRPr="007D061B" w:rsidRDefault="005432EB" w:rsidP="005432EB">
      <w:pPr>
        <w:ind w:left="568" w:hanging="284"/>
        <w:rPr>
          <w:lang w:eastAsia="zh-CN"/>
        </w:rPr>
      </w:pPr>
      <w:r w:rsidRPr="007D061B">
        <w:lastRenderedPageBreak/>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(see table 4.10-1, D6.41)</w:t>
      </w:r>
      <w:r w:rsidRPr="007D061B">
        <w:rPr>
          <w:lang w:eastAsia="zh-CN"/>
        </w:rPr>
        <w:t xml:space="preserve"> 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rPr>
          <w:lang w:eastAsia="zh-CN"/>
        </w:rPr>
        <w:t xml:space="preserve"> of the </w:t>
      </w:r>
      <w:r w:rsidRPr="007D061B">
        <w:rPr>
          <w:i/>
          <w:lang w:eastAsia="zh-CN"/>
        </w:rPr>
        <w:t>TAB connector</w:t>
      </w:r>
      <w:r w:rsidRPr="007D061B">
        <w:rPr>
          <w:lang w:eastAsia="zh-CN"/>
        </w:rPr>
        <w:t xml:space="preserve"> is not exceeded and vice versa.</w:t>
      </w:r>
    </w:p>
    <w:p w14:paraId="03844358" w14:textId="77777777" w:rsidR="005432EB" w:rsidRPr="007D061B" w:rsidRDefault="005432EB" w:rsidP="005432EB">
      <w:pPr>
        <w:pStyle w:val="TH"/>
        <w:rPr>
          <w:lang w:eastAsia="zh-CN"/>
        </w:rPr>
      </w:pPr>
      <w:r w:rsidRPr="007D061B">
        <w:rPr>
          <w:lang w:eastAsia="zh-CN"/>
        </w:rPr>
        <w:t>Table 4.11.2.8.2.2-1: The applicability of test configuration for carrier placement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907"/>
      </w:tblGrid>
      <w:tr w:rsidR="005432EB" w:rsidRPr="007D061B" w14:paraId="7282BCE7" w14:textId="77777777" w:rsidTr="0001143E">
        <w:trPr>
          <w:jc w:val="center"/>
        </w:trPr>
        <w:tc>
          <w:tcPr>
            <w:tcW w:w="567" w:type="dxa"/>
            <w:shd w:val="clear" w:color="auto" w:fill="auto"/>
            <w:vAlign w:val="center"/>
          </w:tcPr>
          <w:p w14:paraId="041828C4" w14:textId="77777777" w:rsidR="005432EB" w:rsidRPr="007D061B" w:rsidRDefault="005432EB" w:rsidP="0001143E">
            <w:pPr>
              <w:pStyle w:val="TAH"/>
              <w:rPr>
                <w:rFonts w:cs="Arial"/>
                <w:lang w:eastAsia="zh-CN"/>
              </w:rPr>
            </w:pPr>
            <w:r w:rsidRPr="007D061B">
              <w:rPr>
                <w:rFonts w:cs="Arial"/>
                <w:lang w:eastAsia="zh-CN"/>
              </w:rPr>
              <w:t>BC</w:t>
            </w:r>
          </w:p>
        </w:tc>
        <w:tc>
          <w:tcPr>
            <w:tcW w:w="907" w:type="dxa"/>
            <w:shd w:val="clear" w:color="auto" w:fill="auto"/>
            <w:vAlign w:val="center"/>
          </w:tcPr>
          <w:p w14:paraId="2DE0979C" w14:textId="77777777" w:rsidR="005432EB" w:rsidRPr="007D061B" w:rsidRDefault="005432EB" w:rsidP="0001143E">
            <w:pPr>
              <w:pStyle w:val="TAH"/>
              <w:rPr>
                <w:rFonts w:cs="Arial"/>
                <w:lang w:eastAsia="zh-CN"/>
              </w:rPr>
            </w:pPr>
            <w:r w:rsidRPr="007D061B">
              <w:rPr>
                <w:rFonts w:cs="Arial"/>
                <w:lang w:eastAsia="zh-CN"/>
              </w:rPr>
              <w:t>CSA 1</w:t>
            </w:r>
          </w:p>
        </w:tc>
        <w:tc>
          <w:tcPr>
            <w:tcW w:w="807" w:type="dxa"/>
            <w:shd w:val="clear" w:color="auto" w:fill="auto"/>
            <w:vAlign w:val="center"/>
          </w:tcPr>
          <w:p w14:paraId="1C24FC30" w14:textId="77777777" w:rsidR="005432EB" w:rsidRPr="007D061B" w:rsidRDefault="005432EB" w:rsidP="0001143E">
            <w:pPr>
              <w:pStyle w:val="TAH"/>
              <w:rPr>
                <w:rFonts w:cs="Arial"/>
                <w:lang w:eastAsia="zh-CN"/>
              </w:rPr>
            </w:pPr>
            <w:r w:rsidRPr="007D061B">
              <w:rPr>
                <w:rFonts w:cs="Arial"/>
                <w:lang w:eastAsia="zh-CN"/>
              </w:rPr>
              <w:t>CSA 2</w:t>
            </w:r>
          </w:p>
        </w:tc>
        <w:tc>
          <w:tcPr>
            <w:tcW w:w="907" w:type="dxa"/>
            <w:shd w:val="clear" w:color="auto" w:fill="auto"/>
            <w:vAlign w:val="center"/>
          </w:tcPr>
          <w:p w14:paraId="51EB7FF9" w14:textId="77777777" w:rsidR="005432EB" w:rsidRPr="007D061B" w:rsidRDefault="005432EB" w:rsidP="0001143E">
            <w:pPr>
              <w:pStyle w:val="TAH"/>
              <w:rPr>
                <w:rFonts w:cs="Arial"/>
                <w:lang w:eastAsia="zh-CN"/>
              </w:rPr>
            </w:pPr>
            <w:r w:rsidRPr="007D061B">
              <w:rPr>
                <w:rFonts w:cs="Arial"/>
                <w:lang w:eastAsia="zh-CN"/>
              </w:rPr>
              <w:t>CSA 3</w:t>
            </w:r>
          </w:p>
        </w:tc>
        <w:tc>
          <w:tcPr>
            <w:tcW w:w="840" w:type="dxa"/>
          </w:tcPr>
          <w:p w14:paraId="529958AF" w14:textId="77777777" w:rsidR="005432EB" w:rsidRPr="007D061B" w:rsidRDefault="005432EB" w:rsidP="0001143E">
            <w:pPr>
              <w:pStyle w:val="TAH"/>
              <w:rPr>
                <w:rFonts w:cs="Arial"/>
                <w:lang w:eastAsia="zh-CN"/>
              </w:rPr>
            </w:pPr>
            <w:r w:rsidRPr="007D061B">
              <w:rPr>
                <w:rFonts w:cs="Arial"/>
                <w:lang w:eastAsia="zh-CN"/>
              </w:rPr>
              <w:t>CSA 3A</w:t>
            </w:r>
          </w:p>
        </w:tc>
        <w:tc>
          <w:tcPr>
            <w:tcW w:w="840" w:type="dxa"/>
          </w:tcPr>
          <w:p w14:paraId="5FEC1A9F" w14:textId="77777777" w:rsidR="005432EB" w:rsidRPr="007D061B" w:rsidRDefault="005432EB" w:rsidP="0001143E">
            <w:pPr>
              <w:pStyle w:val="TAH"/>
              <w:rPr>
                <w:rFonts w:cs="Arial"/>
                <w:lang w:eastAsia="zh-CN"/>
              </w:rPr>
            </w:pPr>
            <w:r w:rsidRPr="007D061B">
              <w:rPr>
                <w:rFonts w:cs="Arial"/>
                <w:lang w:eastAsia="zh-CN"/>
              </w:rPr>
              <w:t>CSA 4</w:t>
            </w:r>
          </w:p>
        </w:tc>
        <w:tc>
          <w:tcPr>
            <w:tcW w:w="907" w:type="dxa"/>
          </w:tcPr>
          <w:p w14:paraId="7FC638EC" w14:textId="77777777" w:rsidR="005432EB" w:rsidRPr="007D061B" w:rsidRDefault="005432EB" w:rsidP="0001143E">
            <w:pPr>
              <w:pStyle w:val="TAH"/>
              <w:rPr>
                <w:rFonts w:cs="Arial"/>
                <w:lang w:eastAsia="zh-CN"/>
              </w:rPr>
            </w:pPr>
            <w:r w:rsidRPr="007D061B">
              <w:rPr>
                <w:rFonts w:cs="Arial"/>
                <w:lang w:eastAsia="zh-CN"/>
              </w:rPr>
              <w:t>CSA 5</w:t>
            </w:r>
          </w:p>
        </w:tc>
      </w:tr>
      <w:tr w:rsidR="005432EB" w:rsidRPr="007D061B" w14:paraId="6105EBB6" w14:textId="77777777" w:rsidTr="0001143E">
        <w:trPr>
          <w:jc w:val="center"/>
        </w:trPr>
        <w:tc>
          <w:tcPr>
            <w:tcW w:w="567" w:type="dxa"/>
            <w:shd w:val="clear" w:color="auto" w:fill="auto"/>
            <w:vAlign w:val="center"/>
          </w:tcPr>
          <w:p w14:paraId="1C95DDD6" w14:textId="77777777" w:rsidR="005432EB" w:rsidRPr="007D061B" w:rsidRDefault="005432EB" w:rsidP="0001143E">
            <w:pPr>
              <w:pStyle w:val="TAL"/>
              <w:rPr>
                <w:rFonts w:cs="Arial"/>
                <w:lang w:eastAsia="zh-CN"/>
              </w:rPr>
            </w:pPr>
            <w:r w:rsidRPr="007D061B">
              <w:rPr>
                <w:rFonts w:cs="Arial"/>
                <w:lang w:eastAsia="zh-CN"/>
              </w:rPr>
              <w:t>BC1</w:t>
            </w:r>
          </w:p>
        </w:tc>
        <w:tc>
          <w:tcPr>
            <w:tcW w:w="907" w:type="dxa"/>
            <w:shd w:val="clear" w:color="auto" w:fill="auto"/>
            <w:vAlign w:val="center"/>
          </w:tcPr>
          <w:p w14:paraId="3C6C0E38" w14:textId="77777777" w:rsidR="005432EB" w:rsidRPr="007D061B" w:rsidRDefault="005432EB" w:rsidP="0001143E">
            <w:pPr>
              <w:pStyle w:val="TAL"/>
              <w:rPr>
                <w:rFonts w:cs="Arial"/>
                <w:lang w:eastAsia="zh-CN"/>
              </w:rPr>
            </w:pPr>
            <w:r w:rsidRPr="007D061B">
              <w:rPr>
                <w:rFonts w:cs="Arial"/>
                <w:lang w:eastAsia="zh-CN"/>
              </w:rPr>
              <w:t>ANTC1a</w:t>
            </w:r>
          </w:p>
        </w:tc>
        <w:tc>
          <w:tcPr>
            <w:tcW w:w="807" w:type="dxa"/>
            <w:shd w:val="clear" w:color="auto" w:fill="auto"/>
            <w:vAlign w:val="center"/>
          </w:tcPr>
          <w:p w14:paraId="186A4C05" w14:textId="77777777" w:rsidR="005432EB" w:rsidRPr="007D061B" w:rsidRDefault="005432EB" w:rsidP="0001143E">
            <w:pPr>
              <w:pStyle w:val="TAL"/>
              <w:rPr>
                <w:rFonts w:cs="Arial"/>
                <w:lang w:eastAsia="zh-CN"/>
              </w:rPr>
            </w:pPr>
            <w:r w:rsidRPr="007D061B">
              <w:rPr>
                <w:rFonts w:cs="Arial"/>
                <w:lang w:eastAsia="zh-CN"/>
              </w:rPr>
              <w:t>ANTC2</w:t>
            </w:r>
          </w:p>
        </w:tc>
        <w:tc>
          <w:tcPr>
            <w:tcW w:w="907" w:type="dxa"/>
            <w:shd w:val="clear" w:color="auto" w:fill="auto"/>
            <w:vAlign w:val="center"/>
          </w:tcPr>
          <w:p w14:paraId="40F30ED8" w14:textId="77777777" w:rsidR="005432EB" w:rsidRPr="007D061B" w:rsidRDefault="005432EB" w:rsidP="0001143E">
            <w:pPr>
              <w:pStyle w:val="TAL"/>
              <w:rPr>
                <w:rFonts w:cs="Arial"/>
                <w:lang w:eastAsia="zh-CN"/>
              </w:rPr>
            </w:pPr>
            <w:r w:rsidRPr="007D061B">
              <w:rPr>
                <w:rFonts w:cs="Arial"/>
                <w:lang w:eastAsia="zh-CN"/>
              </w:rPr>
              <w:t>ANTC3a</w:t>
            </w:r>
          </w:p>
        </w:tc>
        <w:tc>
          <w:tcPr>
            <w:tcW w:w="840" w:type="dxa"/>
          </w:tcPr>
          <w:p w14:paraId="478D42B2" w14:textId="77777777" w:rsidR="005432EB" w:rsidRPr="007D061B" w:rsidRDefault="005432EB" w:rsidP="0001143E">
            <w:pPr>
              <w:pStyle w:val="TAL"/>
            </w:pPr>
            <w:r w:rsidRPr="007D061B">
              <w:t>ANTC6</w:t>
            </w:r>
          </w:p>
        </w:tc>
        <w:tc>
          <w:tcPr>
            <w:tcW w:w="840" w:type="dxa"/>
          </w:tcPr>
          <w:p w14:paraId="1144726B" w14:textId="77777777" w:rsidR="005432EB" w:rsidRPr="007D061B" w:rsidRDefault="005432EB" w:rsidP="0001143E">
            <w:pPr>
              <w:pStyle w:val="TAL"/>
              <w:rPr>
                <w:rFonts w:cs="Arial"/>
                <w:lang w:eastAsia="zh-CN"/>
              </w:rPr>
            </w:pPr>
            <w:r w:rsidRPr="007D061B">
              <w:t>ANTC1</w:t>
            </w:r>
          </w:p>
        </w:tc>
        <w:tc>
          <w:tcPr>
            <w:tcW w:w="907" w:type="dxa"/>
          </w:tcPr>
          <w:p w14:paraId="09E63EDA" w14:textId="77777777" w:rsidR="005432EB" w:rsidRPr="007D061B" w:rsidRDefault="005432EB" w:rsidP="0001143E">
            <w:pPr>
              <w:pStyle w:val="TAL"/>
              <w:rPr>
                <w:rFonts w:cs="Arial"/>
                <w:lang w:eastAsia="zh-CN"/>
              </w:rPr>
            </w:pPr>
            <w:r w:rsidRPr="007D061B">
              <w:t>ANTC2</w:t>
            </w:r>
          </w:p>
        </w:tc>
      </w:tr>
      <w:tr w:rsidR="005432EB" w:rsidRPr="007D061B" w14:paraId="319915BE" w14:textId="77777777" w:rsidTr="0001143E">
        <w:trPr>
          <w:jc w:val="center"/>
        </w:trPr>
        <w:tc>
          <w:tcPr>
            <w:tcW w:w="567" w:type="dxa"/>
            <w:shd w:val="clear" w:color="auto" w:fill="auto"/>
            <w:vAlign w:val="center"/>
          </w:tcPr>
          <w:p w14:paraId="3B30A000" w14:textId="77777777" w:rsidR="005432EB" w:rsidRPr="007D061B" w:rsidRDefault="005432EB" w:rsidP="0001143E">
            <w:pPr>
              <w:pStyle w:val="TAL"/>
              <w:rPr>
                <w:rFonts w:cs="Arial"/>
                <w:lang w:eastAsia="zh-CN"/>
              </w:rPr>
            </w:pPr>
            <w:r w:rsidRPr="007D061B">
              <w:rPr>
                <w:rFonts w:cs="Arial"/>
                <w:lang w:eastAsia="zh-CN"/>
              </w:rPr>
              <w:t>BC2</w:t>
            </w:r>
          </w:p>
        </w:tc>
        <w:tc>
          <w:tcPr>
            <w:tcW w:w="907" w:type="dxa"/>
            <w:shd w:val="clear" w:color="auto" w:fill="auto"/>
            <w:vAlign w:val="center"/>
          </w:tcPr>
          <w:p w14:paraId="5376F5A4" w14:textId="77777777" w:rsidR="005432EB" w:rsidRPr="007D061B" w:rsidRDefault="005432EB" w:rsidP="0001143E">
            <w:pPr>
              <w:pStyle w:val="TAL"/>
              <w:rPr>
                <w:rFonts w:cs="Arial"/>
                <w:lang w:eastAsia="zh-CN"/>
              </w:rPr>
            </w:pPr>
            <w:r w:rsidRPr="007D061B">
              <w:rPr>
                <w:rFonts w:cs="Arial"/>
                <w:lang w:eastAsia="zh-CN"/>
              </w:rPr>
              <w:t>ANTC1a</w:t>
            </w:r>
          </w:p>
        </w:tc>
        <w:tc>
          <w:tcPr>
            <w:tcW w:w="807" w:type="dxa"/>
            <w:shd w:val="clear" w:color="auto" w:fill="auto"/>
            <w:vAlign w:val="center"/>
          </w:tcPr>
          <w:p w14:paraId="15BA8606" w14:textId="77777777" w:rsidR="005432EB" w:rsidRPr="007D061B" w:rsidRDefault="005432EB" w:rsidP="0001143E">
            <w:pPr>
              <w:pStyle w:val="TAL"/>
              <w:rPr>
                <w:rFonts w:cs="Arial"/>
                <w:lang w:eastAsia="zh-CN"/>
              </w:rPr>
            </w:pPr>
            <w:r w:rsidRPr="007D061B">
              <w:rPr>
                <w:rFonts w:cs="Arial"/>
                <w:lang w:eastAsia="zh-CN"/>
              </w:rPr>
              <w:t>ANTC2</w:t>
            </w:r>
          </w:p>
        </w:tc>
        <w:tc>
          <w:tcPr>
            <w:tcW w:w="907" w:type="dxa"/>
            <w:shd w:val="clear" w:color="auto" w:fill="auto"/>
            <w:vAlign w:val="center"/>
          </w:tcPr>
          <w:p w14:paraId="2FB447CE" w14:textId="77777777" w:rsidR="005432EB" w:rsidRPr="007D061B" w:rsidRDefault="005432EB" w:rsidP="0001143E">
            <w:pPr>
              <w:pStyle w:val="TAL"/>
              <w:rPr>
                <w:rFonts w:cs="Arial"/>
                <w:lang w:eastAsia="zh-CN"/>
              </w:rPr>
            </w:pPr>
            <w:r w:rsidRPr="007D061B">
              <w:rPr>
                <w:rFonts w:cs="Arial"/>
                <w:lang w:eastAsia="zh-CN"/>
              </w:rPr>
              <w:t>ANTC3a</w:t>
            </w:r>
          </w:p>
        </w:tc>
        <w:tc>
          <w:tcPr>
            <w:tcW w:w="840" w:type="dxa"/>
          </w:tcPr>
          <w:p w14:paraId="32338972" w14:textId="77777777" w:rsidR="005432EB" w:rsidRPr="007D061B" w:rsidRDefault="005432EB" w:rsidP="0001143E">
            <w:pPr>
              <w:pStyle w:val="TAL"/>
            </w:pPr>
            <w:r w:rsidRPr="007D061B">
              <w:t>ANTC6</w:t>
            </w:r>
          </w:p>
        </w:tc>
        <w:tc>
          <w:tcPr>
            <w:tcW w:w="840" w:type="dxa"/>
          </w:tcPr>
          <w:p w14:paraId="7E2CAB8F" w14:textId="77777777" w:rsidR="005432EB" w:rsidRPr="007D061B" w:rsidRDefault="005432EB" w:rsidP="0001143E">
            <w:pPr>
              <w:pStyle w:val="TAL"/>
              <w:rPr>
                <w:rFonts w:cs="Arial"/>
                <w:lang w:eastAsia="zh-CN"/>
              </w:rPr>
            </w:pPr>
            <w:r w:rsidRPr="007D061B">
              <w:t>ANTC1</w:t>
            </w:r>
          </w:p>
        </w:tc>
        <w:tc>
          <w:tcPr>
            <w:tcW w:w="907" w:type="dxa"/>
          </w:tcPr>
          <w:p w14:paraId="12BE824A" w14:textId="77777777" w:rsidR="005432EB" w:rsidRPr="007D061B" w:rsidRDefault="005432EB" w:rsidP="0001143E">
            <w:pPr>
              <w:pStyle w:val="TAL"/>
              <w:rPr>
                <w:rFonts w:cs="Arial"/>
                <w:lang w:eastAsia="zh-CN"/>
              </w:rPr>
            </w:pPr>
            <w:r w:rsidRPr="007D061B">
              <w:t>ANTC2</w:t>
            </w:r>
          </w:p>
        </w:tc>
      </w:tr>
      <w:tr w:rsidR="005432EB" w:rsidRPr="007D061B" w14:paraId="77206360" w14:textId="77777777" w:rsidTr="0001143E">
        <w:trPr>
          <w:jc w:val="center"/>
        </w:trPr>
        <w:tc>
          <w:tcPr>
            <w:tcW w:w="567" w:type="dxa"/>
            <w:shd w:val="clear" w:color="auto" w:fill="auto"/>
            <w:vAlign w:val="center"/>
          </w:tcPr>
          <w:p w14:paraId="58E3F117" w14:textId="77777777" w:rsidR="005432EB" w:rsidRPr="007D061B" w:rsidRDefault="005432EB" w:rsidP="0001143E">
            <w:pPr>
              <w:pStyle w:val="TAL"/>
              <w:rPr>
                <w:rFonts w:cs="Arial"/>
                <w:lang w:eastAsia="zh-CN"/>
              </w:rPr>
            </w:pPr>
            <w:r w:rsidRPr="007D061B">
              <w:rPr>
                <w:rFonts w:cs="Arial"/>
                <w:lang w:eastAsia="zh-CN"/>
              </w:rPr>
              <w:t>BC3</w:t>
            </w:r>
          </w:p>
        </w:tc>
        <w:tc>
          <w:tcPr>
            <w:tcW w:w="907" w:type="dxa"/>
            <w:shd w:val="clear" w:color="auto" w:fill="auto"/>
            <w:vAlign w:val="center"/>
          </w:tcPr>
          <w:p w14:paraId="3BA4DBBE" w14:textId="77777777" w:rsidR="005432EB" w:rsidRPr="007D061B" w:rsidRDefault="005432EB" w:rsidP="0001143E">
            <w:pPr>
              <w:pStyle w:val="TAL"/>
              <w:rPr>
                <w:rFonts w:cs="Arial"/>
                <w:lang w:eastAsia="zh-CN"/>
              </w:rPr>
            </w:pPr>
            <w:r w:rsidRPr="007D061B">
              <w:rPr>
                <w:rFonts w:cs="Arial"/>
                <w:lang w:eastAsia="zh-CN"/>
              </w:rPr>
              <w:t xml:space="preserve">ATC1b </w:t>
            </w:r>
          </w:p>
        </w:tc>
        <w:tc>
          <w:tcPr>
            <w:tcW w:w="807" w:type="dxa"/>
            <w:shd w:val="clear" w:color="auto" w:fill="auto"/>
            <w:vAlign w:val="center"/>
          </w:tcPr>
          <w:p w14:paraId="3E8EE070" w14:textId="77777777" w:rsidR="005432EB" w:rsidRPr="007D061B" w:rsidRDefault="005432EB" w:rsidP="0001143E">
            <w:pPr>
              <w:pStyle w:val="TAL"/>
              <w:rPr>
                <w:rFonts w:cs="Arial"/>
                <w:lang w:eastAsia="zh-CN"/>
              </w:rPr>
            </w:pPr>
            <w:r w:rsidRPr="007D061B">
              <w:rPr>
                <w:rFonts w:cs="Arial"/>
                <w:lang w:eastAsia="zh-CN"/>
              </w:rPr>
              <w:t>ANTC2</w:t>
            </w:r>
          </w:p>
        </w:tc>
        <w:tc>
          <w:tcPr>
            <w:tcW w:w="907" w:type="dxa"/>
            <w:shd w:val="clear" w:color="auto" w:fill="auto"/>
            <w:vAlign w:val="center"/>
          </w:tcPr>
          <w:p w14:paraId="0A450F6B" w14:textId="77777777" w:rsidR="005432EB" w:rsidRPr="007D061B" w:rsidRDefault="005432EB" w:rsidP="0001143E">
            <w:pPr>
              <w:pStyle w:val="TAL"/>
              <w:rPr>
                <w:rFonts w:cs="Arial"/>
                <w:lang w:eastAsia="zh-CN"/>
              </w:rPr>
            </w:pPr>
            <w:r w:rsidRPr="007D061B">
              <w:rPr>
                <w:rFonts w:cs="Arial"/>
                <w:lang w:eastAsia="zh-CN"/>
              </w:rPr>
              <w:t>ANTC3a</w:t>
            </w:r>
          </w:p>
        </w:tc>
        <w:tc>
          <w:tcPr>
            <w:tcW w:w="840" w:type="dxa"/>
          </w:tcPr>
          <w:p w14:paraId="166D3079" w14:textId="77777777" w:rsidR="005432EB" w:rsidRPr="007D061B" w:rsidRDefault="005432EB" w:rsidP="0001143E">
            <w:pPr>
              <w:pStyle w:val="TAL"/>
              <w:rPr>
                <w:rFonts w:cs="Arial"/>
                <w:lang w:eastAsia="zh-CN"/>
              </w:rPr>
            </w:pPr>
            <w:r w:rsidRPr="007D061B">
              <w:rPr>
                <w:rFonts w:cs="Arial"/>
                <w:lang w:eastAsia="zh-CN"/>
              </w:rPr>
              <w:t>ANTC6</w:t>
            </w:r>
          </w:p>
        </w:tc>
        <w:tc>
          <w:tcPr>
            <w:tcW w:w="840" w:type="dxa"/>
          </w:tcPr>
          <w:p w14:paraId="75E95910" w14:textId="77777777" w:rsidR="005432EB" w:rsidRPr="007D061B" w:rsidRDefault="005432EB" w:rsidP="0001143E">
            <w:pPr>
              <w:pStyle w:val="TAL"/>
              <w:rPr>
                <w:rFonts w:cs="Arial"/>
                <w:lang w:eastAsia="zh-CN"/>
              </w:rPr>
            </w:pPr>
            <w:r w:rsidRPr="007D061B">
              <w:rPr>
                <w:rFonts w:cs="Arial"/>
                <w:lang w:eastAsia="zh-CN"/>
              </w:rPr>
              <w:t>N/A</w:t>
            </w:r>
          </w:p>
        </w:tc>
        <w:tc>
          <w:tcPr>
            <w:tcW w:w="907" w:type="dxa"/>
          </w:tcPr>
          <w:p w14:paraId="140AA31E" w14:textId="77777777" w:rsidR="005432EB" w:rsidRPr="007D061B" w:rsidRDefault="005432EB" w:rsidP="0001143E">
            <w:pPr>
              <w:pStyle w:val="TAL"/>
              <w:rPr>
                <w:rFonts w:cs="Arial"/>
                <w:lang w:eastAsia="zh-CN"/>
              </w:rPr>
            </w:pPr>
            <w:r w:rsidRPr="007D061B">
              <w:t>ANTC2</w:t>
            </w:r>
          </w:p>
        </w:tc>
      </w:tr>
    </w:tbl>
    <w:p w14:paraId="309163E5" w14:textId="77777777" w:rsidR="005432EB" w:rsidRPr="007D061B" w:rsidRDefault="005432EB" w:rsidP="005432EB">
      <w:pPr>
        <w:rPr>
          <w:lang w:eastAsia="zh-CN"/>
        </w:rPr>
      </w:pPr>
    </w:p>
    <w:p w14:paraId="54B21225" w14:textId="77777777" w:rsidR="005432EB" w:rsidRPr="007D061B" w:rsidRDefault="005432EB" w:rsidP="005432EB">
      <w:pPr>
        <w:pStyle w:val="H6"/>
        <w:rPr>
          <w:lang w:eastAsia="zh-CN"/>
        </w:rPr>
      </w:pPr>
      <w:r w:rsidRPr="007D061B">
        <w:rPr>
          <w:lang w:eastAsia="zh-CN"/>
        </w:rPr>
        <w:t>4</w:t>
      </w:r>
      <w:r w:rsidRPr="007D061B">
        <w:t>.</w:t>
      </w:r>
      <w:r w:rsidRPr="007D061B">
        <w:rPr>
          <w:lang w:eastAsia="zh-CN"/>
        </w:rPr>
        <w:t>11.2.8</w:t>
      </w:r>
      <w:r w:rsidRPr="007D061B">
        <w:t>.2.3</w:t>
      </w:r>
      <w:r w:rsidRPr="007D061B">
        <w:tab/>
        <w:t>ATC5b power allocation</w:t>
      </w:r>
    </w:p>
    <w:p w14:paraId="4E6EF9FF"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according to the manufacturer's declaration.</w:t>
      </w:r>
    </w:p>
    <w:p w14:paraId="12797C56"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w:t>
      </w:r>
      <w:r w:rsidRPr="007D061B">
        <w:rPr>
          <w:lang w:eastAsia="ko-KR"/>
        </w:rPr>
        <w:t>(</w:t>
      </w:r>
      <w:r w:rsidRPr="007D061B">
        <w:t>P</w:t>
      </w:r>
      <w:r w:rsidRPr="007D061B">
        <w:rPr>
          <w:vertAlign w:val="subscript"/>
        </w:rPr>
        <w:t>Rated,t,TABC</w:t>
      </w:r>
      <w:r w:rsidRPr="007D061B">
        <w:rPr>
          <w:lang w:eastAsia="zh-CN"/>
        </w:rPr>
        <w:t xml:space="preserve">) </w:t>
      </w:r>
      <w:r w:rsidRPr="007D061B">
        <w:t>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9A3BAC5" w14:textId="77777777" w:rsidR="005432EB" w:rsidRPr="007D061B" w:rsidRDefault="005432EB" w:rsidP="005432EB">
      <w:pPr>
        <w:pStyle w:val="Heading4"/>
      </w:pPr>
      <w:bookmarkStart w:id="571" w:name="_Toc21095098"/>
      <w:bookmarkStart w:id="572" w:name="_Toc29766631"/>
      <w:bookmarkStart w:id="573" w:name="_Toc36040778"/>
      <w:bookmarkStart w:id="574" w:name="_Toc37228188"/>
      <w:bookmarkStart w:id="575" w:name="_Toc37228692"/>
      <w:bookmarkStart w:id="576" w:name="_Toc37229196"/>
      <w:bookmarkStart w:id="577" w:name="_Toc45906753"/>
      <w:r w:rsidRPr="007D061B">
        <w:t>4.11.2.9</w:t>
      </w:r>
      <w:r w:rsidRPr="007D061B">
        <w:tab/>
        <w:t>ATC6: E-UTRA and NR multi RAT operation</w:t>
      </w:r>
      <w:bookmarkEnd w:id="571"/>
      <w:bookmarkEnd w:id="572"/>
      <w:bookmarkEnd w:id="573"/>
      <w:bookmarkEnd w:id="574"/>
      <w:bookmarkEnd w:id="575"/>
      <w:bookmarkEnd w:id="576"/>
      <w:bookmarkEnd w:id="577"/>
    </w:p>
    <w:p w14:paraId="7940F500" w14:textId="77777777" w:rsidR="005432EB" w:rsidRPr="007D061B" w:rsidRDefault="005432EB" w:rsidP="005432EB">
      <w:pPr>
        <w:pStyle w:val="Heading5"/>
      </w:pPr>
      <w:bookmarkStart w:id="578" w:name="_Toc21095099"/>
      <w:bookmarkStart w:id="579" w:name="_Toc29766632"/>
      <w:bookmarkStart w:id="580" w:name="_Toc36040779"/>
      <w:bookmarkStart w:id="581" w:name="_Toc37228189"/>
      <w:bookmarkStart w:id="582" w:name="_Toc37228693"/>
      <w:bookmarkStart w:id="583" w:name="_Toc37229197"/>
      <w:bookmarkStart w:id="584" w:name="_Toc45906754"/>
      <w:r w:rsidRPr="007D061B">
        <w:t>4.11.2.9.1</w:t>
      </w:r>
      <w:r w:rsidRPr="007D061B">
        <w:tab/>
        <w:t>General</w:t>
      </w:r>
      <w:bookmarkEnd w:id="578"/>
      <w:bookmarkEnd w:id="579"/>
      <w:bookmarkEnd w:id="580"/>
      <w:bookmarkEnd w:id="581"/>
      <w:bookmarkEnd w:id="582"/>
      <w:bookmarkEnd w:id="583"/>
      <w:bookmarkEnd w:id="584"/>
    </w:p>
    <w:p w14:paraId="4C03EE3F" w14:textId="77777777" w:rsidR="005432EB" w:rsidRPr="007D061B" w:rsidRDefault="005432EB" w:rsidP="005432EB">
      <w:r w:rsidRPr="007D061B">
        <w:t>The purpose of ATC6 is to test E-UTRA and NR multi-RAT aspects.</w:t>
      </w:r>
    </w:p>
    <w:p w14:paraId="4DD7BA6E" w14:textId="77777777" w:rsidR="005432EB" w:rsidRPr="007D061B" w:rsidRDefault="005432EB" w:rsidP="005432EB">
      <w:r w:rsidRPr="007D061B">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6817FC1A" w14:textId="77777777" w:rsidR="005432EB" w:rsidRPr="007D061B" w:rsidRDefault="005432EB" w:rsidP="005432EB">
      <w:pPr>
        <w:pStyle w:val="B1"/>
      </w:pPr>
      <w:r w:rsidRPr="007D061B">
        <w:t>1)</w:t>
      </w:r>
      <w:r w:rsidRPr="007D061B">
        <w:tab/>
        <w:t>The rated total output power and the reduced number of supported carriers at the rated total output power in Multi-RAT operations.</w:t>
      </w:r>
    </w:p>
    <w:p w14:paraId="7B2F7218" w14:textId="77777777" w:rsidR="005432EB" w:rsidRPr="007D061B" w:rsidRDefault="005432EB" w:rsidP="005432EB">
      <w:pPr>
        <w:pStyle w:val="B1"/>
      </w:pPr>
      <w:r w:rsidRPr="007D061B">
        <w:t>2)</w:t>
      </w:r>
      <w:r w:rsidRPr="007D061B">
        <w:tab/>
        <w:t>The reduced total output power at the total number of supported carriers in Multi-RAT operations and the total number of supported carriers.</w:t>
      </w:r>
    </w:p>
    <w:p w14:paraId="6638FE33" w14:textId="77777777" w:rsidR="005432EB" w:rsidRPr="007D061B" w:rsidRDefault="005432EB" w:rsidP="005432EB">
      <w:r w:rsidRPr="007D061B">
        <w:t>Tests that use ATC6 shall be performed using both instances 1) and 2) of ATC6.</w:t>
      </w:r>
    </w:p>
    <w:p w14:paraId="337CD18E" w14:textId="77777777" w:rsidR="005432EB" w:rsidRPr="007D061B" w:rsidRDefault="005432EB" w:rsidP="005432EB">
      <w:pPr>
        <w:pStyle w:val="Heading5"/>
        <w:ind w:left="0" w:firstLine="0"/>
      </w:pPr>
      <w:bookmarkStart w:id="585" w:name="_Toc21095100"/>
      <w:bookmarkStart w:id="586" w:name="_Toc29766633"/>
      <w:bookmarkStart w:id="587" w:name="_Toc36040780"/>
      <w:bookmarkStart w:id="588" w:name="_Toc37228190"/>
      <w:bookmarkStart w:id="589" w:name="_Toc37228694"/>
      <w:bookmarkStart w:id="590" w:name="_Toc37229198"/>
      <w:bookmarkStart w:id="591" w:name="_Toc45906755"/>
      <w:r w:rsidRPr="007D061B">
        <w:t>4.11.2.9.2</w:t>
      </w:r>
      <w:r w:rsidRPr="007D061B">
        <w:tab/>
        <w:t>ATC6 generation</w:t>
      </w:r>
      <w:bookmarkEnd w:id="585"/>
      <w:bookmarkEnd w:id="586"/>
      <w:bookmarkEnd w:id="587"/>
      <w:bookmarkEnd w:id="588"/>
      <w:bookmarkEnd w:id="589"/>
      <w:bookmarkEnd w:id="590"/>
      <w:bookmarkEnd w:id="591"/>
    </w:p>
    <w:p w14:paraId="5680050F" w14:textId="77777777" w:rsidR="005432EB" w:rsidRPr="007D061B" w:rsidRDefault="005432EB" w:rsidP="005432EB">
      <w:r w:rsidRPr="007D061B">
        <w:t>ATC6 is constructed using the following method:</w:t>
      </w:r>
    </w:p>
    <w:p w14:paraId="084EED70" w14:textId="77777777" w:rsidR="005432EB" w:rsidRPr="007D061B" w:rsidRDefault="005432EB" w:rsidP="005432EB">
      <w:pPr>
        <w:pStyle w:val="B1"/>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(D6.17) of the </w:t>
      </w:r>
      <w:r w:rsidRPr="007D061B">
        <w:rPr>
          <w:i/>
        </w:rPr>
        <w:t>TAB connector</w:t>
      </w:r>
      <w:r w:rsidRPr="007D061B">
        <w:t>.</w:t>
      </w:r>
    </w:p>
    <w:p w14:paraId="20E03B3F" w14:textId="77777777" w:rsidR="007D061B" w:rsidRPr="007D061B" w:rsidRDefault="005432EB" w:rsidP="005432EB">
      <w:pPr>
        <w:pStyle w:val="B1"/>
      </w:pPr>
      <w:r w:rsidRPr="007D061B">
        <w:t>-</w:t>
      </w:r>
      <w:r w:rsidRPr="007D061B">
        <w:tab/>
        <w:t xml:space="preserve">Select a NR carrier as specified in </w:t>
      </w:r>
      <w:r w:rsidR="007D061B" w:rsidRPr="007D061B">
        <w:t>clause 4</w:t>
      </w:r>
      <w:r w:rsidRPr="007D061B">
        <w:t xml:space="preserve">.11.1a to be placed at the lower </w:t>
      </w:r>
      <w:r w:rsidRPr="007D061B">
        <w:rPr>
          <w:i/>
        </w:rPr>
        <w:t>Base Station RF Bandwidth edge</w:t>
      </w:r>
      <w:r w:rsidRPr="007D061B">
        <w:t xml:space="preserve">. The specified </w:t>
      </w:r>
      <w:r w:rsidR="00B518B7" w:rsidRPr="007D061B">
        <w:t>F</w:t>
      </w:r>
      <w:r w:rsidR="00B518B7" w:rsidRPr="007D061B">
        <w:rPr>
          <w:vertAlign w:val="subscript"/>
        </w:rPr>
        <w:t>offset, RAT</w:t>
      </w:r>
      <w:r w:rsidRPr="007D061B">
        <w:t xml:space="preserve"> shall apply.</w:t>
      </w:r>
    </w:p>
    <w:p w14:paraId="75868261" w14:textId="554DAAF7" w:rsidR="005432EB" w:rsidRPr="007D061B" w:rsidRDefault="005432EB" w:rsidP="005432EB">
      <w:pPr>
        <w:pStyle w:val="B1"/>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beam. The specified </w:t>
      </w:r>
      <w:r w:rsidR="00B518B7" w:rsidRPr="007D061B">
        <w:t>F</w:t>
      </w:r>
      <w:r w:rsidR="00B518B7" w:rsidRPr="007D061B">
        <w:rPr>
          <w:vertAlign w:val="subscript"/>
        </w:rPr>
        <w:t>offset, RAT</w:t>
      </w:r>
      <w:r w:rsidRPr="007D061B">
        <w:t xml:space="preserve"> shall apply.</w:t>
      </w:r>
    </w:p>
    <w:p w14:paraId="4444C790" w14:textId="3A6D4C29" w:rsidR="005432EB" w:rsidRPr="007D061B" w:rsidRDefault="005432EB" w:rsidP="005432EB">
      <w:pPr>
        <w:pStyle w:val="B1"/>
      </w:pPr>
      <w:r w:rsidRPr="007D061B">
        <w:t>-</w:t>
      </w:r>
      <w:r w:rsidRPr="007D061B">
        <w:tab/>
        <w:t xml:space="preserve">For transmitter tests, alternately add NR carriers as specified in </w:t>
      </w:r>
      <w:r w:rsidR="007D061B" w:rsidRPr="007D061B">
        <w:t>clause 4</w:t>
      </w:r>
      <w:r w:rsidRPr="007D061B">
        <w:t xml:space="preserve">.11.1a at the low end and 5 MHz E-UTRA carriers at the high end adjacent to the already placed carriers until the </w:t>
      </w:r>
      <w:r w:rsidRPr="007D061B">
        <w:rPr>
          <w:i/>
        </w:rPr>
        <w:t>Base Station RF Bandwidth</w:t>
      </w:r>
      <w:r w:rsidRPr="007D061B">
        <w:t xml:space="preserve"> is filled or the total number of supported carriers (see table 4.10-1, D9.14) is reached. The nominal carrier spacing defined in </w:t>
      </w:r>
      <w:r w:rsidR="007D061B" w:rsidRPr="007D061B">
        <w:t>clause 4</w:t>
      </w:r>
      <w:r w:rsidRPr="007D061B">
        <w:t>.6 shall apply.</w:t>
      </w:r>
    </w:p>
    <w:p w14:paraId="1DA8B0C3" w14:textId="77777777" w:rsidR="005432EB" w:rsidRPr="007D061B" w:rsidRDefault="005432EB" w:rsidP="005432EB">
      <w:pPr>
        <w:pStyle w:val="Heading5"/>
      </w:pPr>
      <w:bookmarkStart w:id="592" w:name="_Toc21095101"/>
      <w:bookmarkStart w:id="593" w:name="_Toc29766634"/>
      <w:bookmarkStart w:id="594" w:name="_Toc36040781"/>
      <w:bookmarkStart w:id="595" w:name="_Toc37228191"/>
      <w:bookmarkStart w:id="596" w:name="_Toc37228695"/>
      <w:bookmarkStart w:id="597" w:name="_Toc37229199"/>
      <w:bookmarkStart w:id="598" w:name="_Toc45906756"/>
      <w:r w:rsidRPr="007D061B">
        <w:lastRenderedPageBreak/>
        <w:t>4.11.2.9.3</w:t>
      </w:r>
      <w:r w:rsidRPr="007D061B">
        <w:tab/>
        <w:t>ATC6 power allocation</w:t>
      </w:r>
      <w:bookmarkEnd w:id="592"/>
      <w:bookmarkEnd w:id="593"/>
      <w:bookmarkEnd w:id="594"/>
      <w:bookmarkEnd w:id="595"/>
      <w:bookmarkEnd w:id="596"/>
      <w:bookmarkEnd w:id="597"/>
      <w:bookmarkEnd w:id="598"/>
    </w:p>
    <w:p w14:paraId="6B91ED52" w14:textId="6D99ADAE"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584A63BD" w14:textId="77777777" w:rsidR="005432EB" w:rsidRPr="007D061B" w:rsidRDefault="005432EB" w:rsidP="005432EB">
      <w:pPr>
        <w:pStyle w:val="Heading4"/>
      </w:pPr>
      <w:bookmarkStart w:id="599" w:name="_Toc21095102"/>
      <w:bookmarkStart w:id="600" w:name="_Toc29766635"/>
      <w:bookmarkStart w:id="601" w:name="_Toc36040782"/>
      <w:bookmarkStart w:id="602" w:name="_Toc37228192"/>
      <w:bookmarkStart w:id="603" w:name="_Toc37228696"/>
      <w:bookmarkStart w:id="604" w:name="_Toc37229200"/>
      <w:bookmarkStart w:id="605" w:name="_Toc45906757"/>
      <w:r w:rsidRPr="007D061B">
        <w:t>4.11.2.10</w:t>
      </w:r>
      <w:r w:rsidRPr="007D061B">
        <w:tab/>
        <w:t>ANTC6: E-UTRA and NR multi RAT non-contiguous operation</w:t>
      </w:r>
      <w:bookmarkEnd w:id="599"/>
      <w:bookmarkEnd w:id="600"/>
      <w:bookmarkEnd w:id="601"/>
      <w:bookmarkEnd w:id="602"/>
      <w:bookmarkEnd w:id="603"/>
      <w:bookmarkEnd w:id="604"/>
      <w:bookmarkEnd w:id="605"/>
    </w:p>
    <w:p w14:paraId="38E13ABA" w14:textId="77777777" w:rsidR="005432EB" w:rsidRPr="007D061B" w:rsidRDefault="005432EB" w:rsidP="005432EB">
      <w:pPr>
        <w:pStyle w:val="Heading5"/>
      </w:pPr>
      <w:bookmarkStart w:id="606" w:name="_Toc21095103"/>
      <w:bookmarkStart w:id="607" w:name="_Toc29766636"/>
      <w:bookmarkStart w:id="608" w:name="_Toc36040783"/>
      <w:bookmarkStart w:id="609" w:name="_Toc37228193"/>
      <w:bookmarkStart w:id="610" w:name="_Toc37228697"/>
      <w:bookmarkStart w:id="611" w:name="_Toc37229201"/>
      <w:bookmarkStart w:id="612" w:name="_Toc45906758"/>
      <w:r w:rsidRPr="007D061B">
        <w:t>4.11.2.10.1</w:t>
      </w:r>
      <w:r w:rsidRPr="007D061B">
        <w:tab/>
        <w:t>General</w:t>
      </w:r>
      <w:bookmarkEnd w:id="606"/>
      <w:bookmarkEnd w:id="607"/>
      <w:bookmarkEnd w:id="608"/>
      <w:bookmarkEnd w:id="609"/>
      <w:bookmarkEnd w:id="610"/>
      <w:bookmarkEnd w:id="611"/>
      <w:bookmarkEnd w:id="612"/>
    </w:p>
    <w:p w14:paraId="3396CF15" w14:textId="77777777" w:rsidR="005432EB" w:rsidRPr="007D061B" w:rsidRDefault="005432EB" w:rsidP="005432EB">
      <w:r w:rsidRPr="007D061B">
        <w:t>The purpose of ANTC6 is to test E-UTRA and NR multi RAT non-contiguous aspects.</w:t>
      </w:r>
    </w:p>
    <w:p w14:paraId="3B93267B" w14:textId="72E4C605" w:rsidR="005432EB" w:rsidRPr="007D061B" w:rsidRDefault="005432EB" w:rsidP="005432EB">
      <w:r w:rsidRPr="007D061B">
        <w:t>If P</w:t>
      </w:r>
      <w:r w:rsidRPr="007D061B">
        <w:rPr>
          <w:vertAlign w:val="subscript"/>
        </w:rPr>
        <w:t xml:space="preserve">Rated,t,TABC </w:t>
      </w:r>
      <w:r w:rsidRPr="007D061B">
        <w:t>and total number of supported carriers are not simultaneously supported in Multi-RAT operations, two instances of ANTC6 shall be generated using the following values for P</w:t>
      </w:r>
      <w:r w:rsidRPr="007D061B">
        <w:rPr>
          <w:vertAlign w:val="subscript"/>
        </w:rPr>
        <w:t>Rated,t,TABC</w:t>
      </w:r>
      <w:r w:rsidR="00353938">
        <w:t xml:space="preserve"> </w:t>
      </w:r>
      <w:r w:rsidRPr="007D061B">
        <w:t>and the total number of supported carriers:</w:t>
      </w:r>
    </w:p>
    <w:p w14:paraId="17380BF6" w14:textId="77777777" w:rsidR="005432EB" w:rsidRPr="007D061B" w:rsidRDefault="005432EB" w:rsidP="005432EB">
      <w:pPr>
        <w:pStyle w:val="B1"/>
      </w:pPr>
      <w:r w:rsidRPr="007D061B">
        <w:t>1)</w:t>
      </w:r>
      <w:r w:rsidRPr="007D061B">
        <w:tab/>
        <w:t>P</w:t>
      </w:r>
      <w:r w:rsidRPr="007D061B">
        <w:rPr>
          <w:vertAlign w:val="subscript"/>
        </w:rPr>
        <w:t xml:space="preserve">Rated,t,TAB </w:t>
      </w:r>
      <w:r w:rsidRPr="007D061B">
        <w:t>and the reduced number of supported carriers ( DUID26) at the rated total output power in Multi-RAT operations.</w:t>
      </w:r>
    </w:p>
    <w:p w14:paraId="5C2F9696" w14:textId="77777777" w:rsidR="005432EB" w:rsidRPr="007D061B" w:rsidRDefault="005432EB" w:rsidP="005432EB">
      <w:pPr>
        <w:pStyle w:val="B1"/>
      </w:pPr>
      <w:r w:rsidRPr="007D061B">
        <w:t>2)</w:t>
      </w:r>
      <w:r w:rsidRPr="007D061B">
        <w:tab/>
        <w:t>The reduced total output power at the total number of supported carriers in Multi-RAT operations (DUID27) at the total number of supported carriers (DUID25).</w:t>
      </w:r>
    </w:p>
    <w:p w14:paraId="28B0D781" w14:textId="77777777" w:rsidR="005432EB" w:rsidRPr="007D061B" w:rsidRDefault="005432EB" w:rsidP="005432EB">
      <w:r w:rsidRPr="007D061B">
        <w:t>If the reduced number of supported carriers is 4 or more, only instance 1) of ANTC6 shall be used in the tests, otherwise both instances 1) and 2) of ANTC6 shall be used in the tests.</w:t>
      </w:r>
    </w:p>
    <w:p w14:paraId="23482FA1" w14:textId="77777777" w:rsidR="005432EB" w:rsidRPr="007D061B" w:rsidRDefault="005432EB" w:rsidP="005432EB">
      <w:pPr>
        <w:pStyle w:val="Heading5"/>
      </w:pPr>
      <w:bookmarkStart w:id="613" w:name="_Toc21095104"/>
      <w:bookmarkStart w:id="614" w:name="_Toc29766637"/>
      <w:bookmarkStart w:id="615" w:name="_Toc36040784"/>
      <w:bookmarkStart w:id="616" w:name="_Toc37228194"/>
      <w:bookmarkStart w:id="617" w:name="_Toc37228698"/>
      <w:bookmarkStart w:id="618" w:name="_Toc37229202"/>
      <w:bookmarkStart w:id="619" w:name="_Toc45906759"/>
      <w:r w:rsidRPr="007D061B">
        <w:t>4.11.2.10.2</w:t>
      </w:r>
      <w:r w:rsidRPr="007D061B">
        <w:tab/>
        <w:t>ANTC6 generation</w:t>
      </w:r>
      <w:bookmarkEnd w:id="613"/>
      <w:bookmarkEnd w:id="614"/>
      <w:bookmarkEnd w:id="615"/>
      <w:bookmarkEnd w:id="616"/>
      <w:bookmarkEnd w:id="617"/>
      <w:bookmarkEnd w:id="618"/>
      <w:bookmarkEnd w:id="619"/>
    </w:p>
    <w:p w14:paraId="2357FD12" w14:textId="77777777" w:rsidR="005432EB" w:rsidRPr="007D061B" w:rsidRDefault="005432EB" w:rsidP="005432EB">
      <w:pPr>
        <w:rPr>
          <w:lang w:eastAsia="zh-CN"/>
        </w:rPr>
      </w:pPr>
      <w:r w:rsidRPr="007D061B">
        <w:t>ANTC6 is constructed using the following method:</w:t>
      </w:r>
    </w:p>
    <w:p w14:paraId="01945D41" w14:textId="77777777" w:rsidR="005432EB" w:rsidRPr="007D061B" w:rsidRDefault="005432EB" w:rsidP="005432EB">
      <w:pPr>
        <w:pStyle w:val="B1"/>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 (D6.19).</w:t>
      </w:r>
    </w:p>
    <w:p w14:paraId="7C5F7449" w14:textId="77777777" w:rsidR="007D061B" w:rsidRPr="007D061B" w:rsidRDefault="005432EB" w:rsidP="005432EB">
      <w:pPr>
        <w:pStyle w:val="B1"/>
      </w:pPr>
      <w:r w:rsidRPr="007D061B">
        <w:t>-</w:t>
      </w:r>
      <w:r w:rsidRPr="007D061B">
        <w:tab/>
      </w:r>
      <w:r w:rsidRPr="007D061B">
        <w:rPr>
          <w:lang w:eastAsia="zh-CN"/>
        </w:rPr>
        <w:t xml:space="preserve">For transmitter tests, </w:t>
      </w:r>
      <w:r w:rsidRPr="007D061B">
        <w:t xml:space="preserve">place an NR carrier as specified in </w:t>
      </w:r>
      <w:r w:rsidR="007D061B" w:rsidRPr="007D061B">
        <w:t>clause 4</w:t>
      </w:r>
      <w:r w:rsidRPr="007D061B">
        <w:t xml:space="preserve">.11.1a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B518B7" w:rsidRPr="007D061B">
        <w:t>F</w:t>
      </w:r>
      <w:r w:rsidR="00B518B7" w:rsidRPr="007D061B">
        <w:rPr>
          <w:vertAlign w:val="subscript"/>
        </w:rPr>
        <w:t>offset, RAT</w:t>
      </w:r>
      <w:r w:rsidRPr="007D061B">
        <w:t xml:space="preserve"> shall apply. If 5 MHz E-UTRA carriers are not supported by the beam, the narrowest supported </w:t>
      </w:r>
      <w:r w:rsidRPr="007D061B">
        <w:rPr>
          <w:i/>
        </w:rPr>
        <w:t>channel bandwidth</w:t>
      </w:r>
      <w:r w:rsidRPr="007D061B">
        <w:t xml:space="preserve"> shall be selected instead.</w:t>
      </w:r>
    </w:p>
    <w:p w14:paraId="16207178" w14:textId="77777777" w:rsidR="007D061B" w:rsidRPr="007D061B" w:rsidRDefault="005432EB" w:rsidP="005432EB">
      <w:pPr>
        <w:pStyle w:val="B1"/>
      </w:pPr>
      <w:r w:rsidRPr="007D061B">
        <w:t>-</w:t>
      </w:r>
      <w:r w:rsidRPr="007D061B">
        <w:tab/>
        <w:t>For receiver tests</w:t>
      </w:r>
      <w:r w:rsidRPr="007D061B">
        <w:rPr>
          <w:lang w:eastAsia="zh-CN"/>
        </w:rPr>
        <w:t xml:space="preserve">, </w:t>
      </w:r>
      <w:r w:rsidRPr="007D061B">
        <w:t xml:space="preserve">place a NR carrier as specified in </w:t>
      </w:r>
      <w:r w:rsidR="007D061B" w:rsidRPr="007D061B">
        <w:t>clause 4</w:t>
      </w:r>
      <w:r w:rsidRPr="007D061B">
        <w:t xml:space="preserve">.11.1a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B518B7" w:rsidRPr="007D061B">
        <w:t>F</w:t>
      </w:r>
      <w:r w:rsidR="00B518B7" w:rsidRPr="007D061B">
        <w:rPr>
          <w:vertAlign w:val="subscript"/>
        </w:rPr>
        <w:t>offset, RAT</w:t>
      </w:r>
      <w:r w:rsidRPr="007D061B">
        <w:t xml:space="preserve"> shall apply. If 5 MHz E-UTRA carriers are not supported by the beam, the narrowest supported </w:t>
      </w:r>
      <w:r w:rsidRPr="007D061B">
        <w:rPr>
          <w:i/>
        </w:rPr>
        <w:t>channel bandwidth</w:t>
      </w:r>
      <w:r w:rsidRPr="007D061B">
        <w:t xml:space="preserve"> shall be selected instead.</w:t>
      </w:r>
    </w:p>
    <w:p w14:paraId="7EBD78B4" w14:textId="75ADB686" w:rsidR="005432EB" w:rsidRPr="007D061B" w:rsidRDefault="005432EB" w:rsidP="005432EB">
      <w:pPr>
        <w:pStyle w:val="B1"/>
      </w:pPr>
      <w:r w:rsidRPr="007D061B">
        <w:t>-</w:t>
      </w:r>
      <w:r w:rsidRPr="007D061B">
        <w:tab/>
        <w:t xml:space="preserve">The sub-block edges adjacent to the sub-block gap shall be determined using the specified </w:t>
      </w:r>
      <w:r w:rsidR="00B518B7" w:rsidRPr="007D061B">
        <w:t>F</w:t>
      </w:r>
      <w:r w:rsidR="00B518B7" w:rsidRPr="007D061B">
        <w:rPr>
          <w:vertAlign w:val="subscript"/>
        </w:rPr>
        <w:t>offset, RAT</w:t>
      </w:r>
      <w:r w:rsidRPr="007D061B">
        <w:t xml:space="preserve"> for the carrier adjacent to the sub-block gap.</w:t>
      </w:r>
    </w:p>
    <w:p w14:paraId="45CC8142" w14:textId="77777777" w:rsidR="005432EB" w:rsidRPr="007D061B" w:rsidRDefault="005432EB" w:rsidP="005432EB">
      <w:pPr>
        <w:pStyle w:val="Heading5"/>
      </w:pPr>
      <w:bookmarkStart w:id="620" w:name="_Toc21095105"/>
      <w:bookmarkStart w:id="621" w:name="_Toc29766638"/>
      <w:bookmarkStart w:id="622" w:name="_Toc36040785"/>
      <w:bookmarkStart w:id="623" w:name="_Toc37228195"/>
      <w:bookmarkStart w:id="624" w:name="_Toc37228699"/>
      <w:bookmarkStart w:id="625" w:name="_Toc37229203"/>
      <w:bookmarkStart w:id="626" w:name="_Toc45906760"/>
      <w:r w:rsidRPr="007D061B">
        <w:t>4.11.2.10.3</w:t>
      </w:r>
      <w:r w:rsidRPr="007D061B">
        <w:tab/>
        <w:t>ANTC6 power allocation</w:t>
      </w:r>
      <w:bookmarkEnd w:id="620"/>
      <w:bookmarkEnd w:id="621"/>
      <w:bookmarkEnd w:id="622"/>
      <w:bookmarkEnd w:id="623"/>
      <w:bookmarkEnd w:id="624"/>
      <w:bookmarkEnd w:id="625"/>
      <w:bookmarkEnd w:id="626"/>
    </w:p>
    <w:p w14:paraId="5187A228" w14:textId="7B03EE12" w:rsidR="005432EB" w:rsidRPr="007D061B" w:rsidRDefault="005432EB" w:rsidP="005432EB">
      <w:pPr>
        <w:rPr>
          <w:noProof/>
          <w:sz w:val="24"/>
        </w:rPr>
      </w:pPr>
      <w:r w:rsidRPr="007D061B">
        <w:t>Set the power of each carrier to the same power so that the sum of the carrier powers equals the P</w:t>
      </w:r>
      <w:r w:rsidRPr="007D061B">
        <w:rPr>
          <w:vertAlign w:val="subscript"/>
        </w:rPr>
        <w:t>Rated,t,TABC</w:t>
      </w:r>
      <w:r w:rsidRPr="007D061B">
        <w:t xml:space="preserve"> according to the cases in </w:t>
      </w:r>
      <w:r w:rsidR="007D061B" w:rsidRPr="007D061B">
        <w:t>clause 4</w:t>
      </w:r>
      <w:r w:rsidRPr="007D061B">
        <w:t>.11.2.6.1.</w:t>
      </w:r>
    </w:p>
    <w:p w14:paraId="5B64C8EC" w14:textId="77777777" w:rsidR="005432EB" w:rsidRPr="007D061B" w:rsidRDefault="005432EB" w:rsidP="005432EB">
      <w:pPr>
        <w:pStyle w:val="Heading4"/>
      </w:pPr>
      <w:bookmarkStart w:id="627" w:name="_Toc21095106"/>
      <w:bookmarkStart w:id="628" w:name="_Toc29766639"/>
      <w:bookmarkStart w:id="629" w:name="_Toc36040786"/>
      <w:bookmarkStart w:id="630" w:name="_Toc37228196"/>
      <w:bookmarkStart w:id="631" w:name="_Toc37228700"/>
      <w:bookmarkStart w:id="632" w:name="_Toc37229204"/>
      <w:bookmarkStart w:id="633" w:name="_Toc45906761"/>
      <w:r w:rsidRPr="007D061B">
        <w:t>4.11.2.11</w:t>
      </w:r>
      <w:r w:rsidRPr="007D061B">
        <w:tab/>
        <w:t>ATC7: NR multicarrier operation</w:t>
      </w:r>
      <w:bookmarkEnd w:id="627"/>
      <w:bookmarkEnd w:id="628"/>
      <w:bookmarkEnd w:id="629"/>
      <w:bookmarkEnd w:id="630"/>
      <w:bookmarkEnd w:id="631"/>
      <w:bookmarkEnd w:id="632"/>
      <w:bookmarkEnd w:id="633"/>
    </w:p>
    <w:p w14:paraId="447CF142" w14:textId="77777777" w:rsidR="005432EB" w:rsidRPr="007D061B" w:rsidRDefault="005432EB" w:rsidP="005432EB">
      <w:pPr>
        <w:pStyle w:val="Heading5"/>
      </w:pPr>
      <w:bookmarkStart w:id="634" w:name="_Toc21095107"/>
      <w:bookmarkStart w:id="635" w:name="_Toc29766640"/>
      <w:bookmarkStart w:id="636" w:name="_Toc36040787"/>
      <w:bookmarkStart w:id="637" w:name="_Toc37228197"/>
      <w:bookmarkStart w:id="638" w:name="_Toc37228701"/>
      <w:bookmarkStart w:id="639" w:name="_Toc37229205"/>
      <w:bookmarkStart w:id="640" w:name="_Toc45906762"/>
      <w:r w:rsidRPr="007D061B">
        <w:t>4.11.2.11.1</w:t>
      </w:r>
      <w:r w:rsidRPr="007D061B">
        <w:tab/>
        <w:t>General</w:t>
      </w:r>
      <w:bookmarkEnd w:id="634"/>
      <w:bookmarkEnd w:id="635"/>
      <w:bookmarkEnd w:id="636"/>
      <w:bookmarkEnd w:id="637"/>
      <w:bookmarkEnd w:id="638"/>
      <w:bookmarkEnd w:id="639"/>
      <w:bookmarkEnd w:id="640"/>
    </w:p>
    <w:p w14:paraId="08403D8F" w14:textId="77777777" w:rsidR="005432EB" w:rsidRPr="007D061B" w:rsidRDefault="005432EB" w:rsidP="005432EB">
      <w:r w:rsidRPr="007D061B">
        <w:t>The purpose of ATC7 is to test NR multi-carrier aspects excluding CA occupied bandwidth.</w:t>
      </w:r>
    </w:p>
    <w:p w14:paraId="23863C7E" w14:textId="77777777" w:rsidR="005432EB" w:rsidRPr="007D061B" w:rsidRDefault="005432EB" w:rsidP="005432EB">
      <w:pPr>
        <w:pStyle w:val="Heading5"/>
      </w:pPr>
      <w:bookmarkStart w:id="641" w:name="_Toc21095108"/>
      <w:bookmarkStart w:id="642" w:name="_Toc29766641"/>
      <w:bookmarkStart w:id="643" w:name="_Toc36040788"/>
      <w:bookmarkStart w:id="644" w:name="_Toc37228198"/>
      <w:bookmarkStart w:id="645" w:name="_Toc37228702"/>
      <w:bookmarkStart w:id="646" w:name="_Toc37229206"/>
      <w:bookmarkStart w:id="647" w:name="_Toc45906763"/>
      <w:r w:rsidRPr="007D061B">
        <w:t>4.11.2.11.2</w:t>
      </w:r>
      <w:r w:rsidRPr="007D061B">
        <w:tab/>
        <w:t>ATC7 generation</w:t>
      </w:r>
      <w:bookmarkEnd w:id="641"/>
      <w:bookmarkEnd w:id="642"/>
      <w:bookmarkEnd w:id="643"/>
      <w:bookmarkEnd w:id="644"/>
      <w:bookmarkEnd w:id="645"/>
      <w:bookmarkEnd w:id="646"/>
      <w:bookmarkEnd w:id="647"/>
    </w:p>
    <w:p w14:paraId="6FCB6152" w14:textId="77777777" w:rsidR="005432EB" w:rsidRPr="007D061B" w:rsidRDefault="005432EB" w:rsidP="005432EB">
      <w:r w:rsidRPr="007D061B">
        <w:t>ATC7 is constructed using the following method:</w:t>
      </w:r>
    </w:p>
    <w:p w14:paraId="686185CA" w14:textId="77777777" w:rsidR="005432EB" w:rsidRPr="007D061B" w:rsidRDefault="005432EB" w:rsidP="005432EB">
      <w:pPr>
        <w:pStyle w:val="B1"/>
      </w:pPr>
      <w:r w:rsidRPr="007D061B">
        <w:lastRenderedPageBreak/>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4446C8F2" w14:textId="77777777" w:rsidR="007D061B" w:rsidRPr="007D061B" w:rsidRDefault="005432EB" w:rsidP="005432EB">
      <w:pPr>
        <w:pStyle w:val="B1"/>
      </w:pPr>
      <w:r w:rsidRPr="007D061B">
        <w:t>-</w:t>
      </w:r>
      <w:r w:rsidRPr="007D061B">
        <w:tab/>
        <w:t xml:space="preserve">Select the NR carrier as specified in </w:t>
      </w:r>
      <w:r w:rsidR="007D061B" w:rsidRPr="007D061B">
        <w:t>clause 4</w:t>
      </w:r>
      <w:r w:rsidRPr="007D061B">
        <w:t xml:space="preserve">.11.1a and place it adjacent to the low </w:t>
      </w:r>
      <w:r w:rsidRPr="007D061B">
        <w:rPr>
          <w:i/>
        </w:rPr>
        <w:t>Base Station RF Bandwidth edge</w:t>
      </w:r>
      <w:r w:rsidRPr="007D061B">
        <w:t xml:space="preserve">. Place a similar NR carrier adjacent to the high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142F51ED" w14:textId="6A97D616" w:rsidR="005432EB" w:rsidRPr="007D061B" w:rsidRDefault="005432EB" w:rsidP="005432EB">
      <w:pPr>
        <w:pStyle w:val="B1"/>
      </w:pPr>
      <w:r w:rsidRPr="007D061B">
        <w:t>-</w:t>
      </w:r>
      <w:r w:rsidRPr="007D061B">
        <w:tab/>
        <w:t xml:space="preserve">For transmitter tests, select as many similar NR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7D061B">
        <w:t>Base Station RF Bandwidth</w:t>
      </w:r>
      <w:r w:rsidRPr="007D061B">
        <w:rPr>
          <w:i/>
        </w:rPr>
        <w:t xml:space="preserve"> edge</w:t>
      </w:r>
      <w:r w:rsidRPr="007D061B">
        <w:t xml:space="preserve">. The nominal carrier spacing defined in </w:t>
      </w:r>
      <w:r w:rsidR="007D061B" w:rsidRPr="007D061B">
        <w:t>clause 4</w:t>
      </w:r>
      <w:r w:rsidRPr="007D061B">
        <w:t xml:space="preserve">.6 shall apply. The specified </w:t>
      </w:r>
      <w:r w:rsidR="005A5CCB" w:rsidRPr="007D061B">
        <w:t>F</w:t>
      </w:r>
      <w:r w:rsidR="005A5CCB" w:rsidRPr="007D061B">
        <w:rPr>
          <w:vertAlign w:val="subscript"/>
        </w:rPr>
        <w:t>offset, RAT</w:t>
      </w:r>
      <w:r w:rsidRPr="007D061B">
        <w:t xml:space="preserve"> shall apply.</w:t>
      </w:r>
    </w:p>
    <w:p w14:paraId="7666B535"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5D429EBB" w14:textId="77777777" w:rsidR="005432EB" w:rsidRPr="007D061B" w:rsidRDefault="005432EB" w:rsidP="005432EB">
      <w:pPr>
        <w:pStyle w:val="Heading5"/>
      </w:pPr>
      <w:bookmarkStart w:id="648" w:name="_Toc21095109"/>
      <w:bookmarkStart w:id="649" w:name="_Toc29766642"/>
      <w:bookmarkStart w:id="650" w:name="_Toc36040789"/>
      <w:bookmarkStart w:id="651" w:name="_Toc37228199"/>
      <w:bookmarkStart w:id="652" w:name="_Toc37228703"/>
      <w:bookmarkStart w:id="653" w:name="_Toc37229207"/>
      <w:bookmarkStart w:id="654" w:name="_Toc45906764"/>
      <w:r w:rsidRPr="007D061B">
        <w:t>4.11.2.11.3</w:t>
      </w:r>
      <w:r w:rsidRPr="007D061B">
        <w:tab/>
        <w:t>ATC7 power allocation</w:t>
      </w:r>
      <w:bookmarkEnd w:id="648"/>
      <w:bookmarkEnd w:id="649"/>
      <w:bookmarkEnd w:id="650"/>
      <w:bookmarkEnd w:id="651"/>
      <w:bookmarkEnd w:id="652"/>
      <w:bookmarkEnd w:id="653"/>
      <w:bookmarkEnd w:id="654"/>
    </w:p>
    <w:p w14:paraId="5FD04E50" w14:textId="7B213B9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NR according to the manufacturer's declaration in </w:t>
      </w:r>
      <w:r w:rsidR="007D061B" w:rsidRPr="007D061B">
        <w:t>clause 4</w:t>
      </w:r>
      <w:r w:rsidRPr="007D061B">
        <w:t>.10.</w:t>
      </w:r>
    </w:p>
    <w:p w14:paraId="55593FDB" w14:textId="4722848E"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Pr="007D061B">
        <w:t xml:space="preserve">) according to the manufacturer's declaration in </w:t>
      </w:r>
      <w:r w:rsidR="007D061B" w:rsidRPr="007D061B">
        <w:t>clause 4</w:t>
      </w:r>
      <w:r w:rsidRPr="007D061B">
        <w:t>.10.</w:t>
      </w:r>
    </w:p>
    <w:p w14:paraId="5BF3AADE" w14:textId="77777777" w:rsidR="005432EB" w:rsidRPr="007D061B" w:rsidRDefault="005432EB" w:rsidP="005432EB">
      <w:pPr>
        <w:pStyle w:val="Heading4"/>
      </w:pPr>
      <w:bookmarkStart w:id="655" w:name="_Toc21095110"/>
      <w:bookmarkStart w:id="656" w:name="_Toc29766643"/>
      <w:bookmarkStart w:id="657" w:name="_Toc36040790"/>
      <w:bookmarkStart w:id="658" w:name="_Toc37228200"/>
      <w:bookmarkStart w:id="659" w:name="_Toc37228704"/>
      <w:bookmarkStart w:id="660" w:name="_Toc37229208"/>
      <w:bookmarkStart w:id="661" w:name="_Toc45906765"/>
      <w:r w:rsidRPr="007D061B">
        <w:t>4.11.2.12</w:t>
      </w:r>
      <w:r w:rsidRPr="007D061B">
        <w:tab/>
        <w:t>ANTC7: NR multicarrier non-contiguous operation</w:t>
      </w:r>
      <w:bookmarkEnd w:id="655"/>
      <w:bookmarkEnd w:id="656"/>
      <w:bookmarkEnd w:id="657"/>
      <w:bookmarkEnd w:id="658"/>
      <w:bookmarkEnd w:id="659"/>
      <w:bookmarkEnd w:id="660"/>
      <w:bookmarkEnd w:id="661"/>
    </w:p>
    <w:p w14:paraId="2DEEFF96" w14:textId="77777777" w:rsidR="005432EB" w:rsidRPr="007D061B" w:rsidRDefault="005432EB" w:rsidP="005432EB">
      <w:pPr>
        <w:pStyle w:val="Heading5"/>
      </w:pPr>
      <w:bookmarkStart w:id="662" w:name="_Toc21095111"/>
      <w:bookmarkStart w:id="663" w:name="_Toc29766644"/>
      <w:bookmarkStart w:id="664" w:name="_Toc36040791"/>
      <w:bookmarkStart w:id="665" w:name="_Toc37228201"/>
      <w:bookmarkStart w:id="666" w:name="_Toc37228705"/>
      <w:bookmarkStart w:id="667" w:name="_Toc37229209"/>
      <w:bookmarkStart w:id="668" w:name="_Toc45906766"/>
      <w:r w:rsidRPr="007D061B">
        <w:t>4.11.2.12.1</w:t>
      </w:r>
      <w:r w:rsidRPr="007D061B">
        <w:tab/>
        <w:t>General</w:t>
      </w:r>
      <w:bookmarkEnd w:id="662"/>
      <w:bookmarkEnd w:id="663"/>
      <w:bookmarkEnd w:id="664"/>
      <w:bookmarkEnd w:id="665"/>
      <w:bookmarkEnd w:id="666"/>
      <w:bookmarkEnd w:id="667"/>
      <w:bookmarkEnd w:id="668"/>
    </w:p>
    <w:p w14:paraId="44CFD769" w14:textId="77777777" w:rsidR="005432EB" w:rsidRPr="007D061B" w:rsidRDefault="005432EB" w:rsidP="005432EB">
      <w:r w:rsidRPr="007D061B">
        <w:t>The purpose of ANTC7 is to test NR multicarrier non-contiguous aspects.</w:t>
      </w:r>
    </w:p>
    <w:p w14:paraId="7487C0A4" w14:textId="77777777" w:rsidR="005432EB" w:rsidRPr="007D061B" w:rsidRDefault="005432EB" w:rsidP="005432EB">
      <w:pPr>
        <w:pStyle w:val="Heading5"/>
      </w:pPr>
      <w:bookmarkStart w:id="669" w:name="_Toc21095112"/>
      <w:bookmarkStart w:id="670" w:name="_Toc29766645"/>
      <w:bookmarkStart w:id="671" w:name="_Toc36040792"/>
      <w:bookmarkStart w:id="672" w:name="_Toc37228202"/>
      <w:bookmarkStart w:id="673" w:name="_Toc37228706"/>
      <w:bookmarkStart w:id="674" w:name="_Toc37229210"/>
      <w:bookmarkStart w:id="675" w:name="_Toc45906767"/>
      <w:r w:rsidRPr="007D061B">
        <w:t>4.11.2.12.2</w:t>
      </w:r>
      <w:r w:rsidRPr="007D061B">
        <w:tab/>
        <w:t>ANTC7 generation</w:t>
      </w:r>
      <w:bookmarkEnd w:id="669"/>
      <w:bookmarkEnd w:id="670"/>
      <w:bookmarkEnd w:id="671"/>
      <w:bookmarkEnd w:id="672"/>
      <w:bookmarkEnd w:id="673"/>
      <w:bookmarkEnd w:id="674"/>
      <w:bookmarkEnd w:id="675"/>
    </w:p>
    <w:p w14:paraId="16F64A31" w14:textId="77777777" w:rsidR="005432EB" w:rsidRPr="007D061B" w:rsidRDefault="005432EB" w:rsidP="005432EB">
      <w:r w:rsidRPr="007D061B">
        <w:t>ANTC7 is constructed using the following method:</w:t>
      </w:r>
    </w:p>
    <w:p w14:paraId="018901F6" w14:textId="77777777" w:rsidR="005432EB" w:rsidRPr="007D061B" w:rsidRDefault="005432EB" w:rsidP="005432EB">
      <w:pPr>
        <w:pStyle w:val="B1"/>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(D.17).</w:t>
      </w:r>
    </w:p>
    <w:p w14:paraId="56B22C92" w14:textId="77777777" w:rsidR="007D061B" w:rsidRPr="007D061B" w:rsidRDefault="005432EB" w:rsidP="005432EB">
      <w:pPr>
        <w:pStyle w:val="B1"/>
      </w:pPr>
      <w:r w:rsidRPr="007D061B">
        <w:t>-</w:t>
      </w:r>
      <w:r w:rsidRPr="007D061B">
        <w:tab/>
      </w:r>
      <w:r w:rsidRPr="007D061B">
        <w:rPr>
          <w:lang w:eastAsia="zh-CN"/>
        </w:rPr>
        <w:t xml:space="preserve">For transmitter tests, </w:t>
      </w:r>
      <w:r w:rsidRPr="007D061B">
        <w:t xml:space="preserve">place a NR carrier as specified in </w:t>
      </w:r>
      <w:r w:rsidR="007D061B" w:rsidRPr="007D061B">
        <w:t>clause 4</w:t>
      </w:r>
      <w:r w:rsidRPr="007D061B">
        <w:t xml:space="preserve">.11.1a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2343367A" w14:textId="77777777" w:rsidR="007D061B" w:rsidRPr="007D061B" w:rsidRDefault="005432EB" w:rsidP="005432EB">
      <w:pPr>
        <w:pStyle w:val="B1"/>
      </w:pPr>
      <w:r w:rsidRPr="007D061B">
        <w:t>-</w:t>
      </w:r>
      <w:r w:rsidRPr="007D061B">
        <w:tab/>
        <w:t>For receiver tests</w:t>
      </w:r>
      <w:r w:rsidRPr="007D061B">
        <w:rPr>
          <w:lang w:eastAsia="zh-CN"/>
        </w:rPr>
        <w:t xml:space="preserve">, </w:t>
      </w:r>
      <w:r w:rsidRPr="007D061B">
        <w:t xml:space="preserve">place a similar NR carrier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w:t>
      </w:r>
    </w:p>
    <w:p w14:paraId="4B04D973" w14:textId="648DAABA" w:rsidR="005432EB" w:rsidRPr="007D061B" w:rsidRDefault="005432EB" w:rsidP="005432EB">
      <w:pPr>
        <w:pStyle w:val="B1"/>
      </w:pPr>
      <w:r w:rsidRPr="007D061B">
        <w:t>-</w:t>
      </w:r>
      <w:r w:rsidRPr="007D061B">
        <w:tab/>
        <w:t xml:space="preserve">The sub-block edges adjacent to the </w:t>
      </w:r>
      <w:r w:rsidRPr="007D061B">
        <w:rPr>
          <w:i/>
        </w:rPr>
        <w:t>sub-block gap</w:t>
      </w:r>
      <w:r w:rsidRPr="007D061B">
        <w:t xml:space="preserve"> shall be determined using the specified </w:t>
      </w:r>
      <w:r w:rsidR="005A5CCB" w:rsidRPr="007D061B">
        <w:t>F</w:t>
      </w:r>
      <w:r w:rsidR="005A5CCB" w:rsidRPr="007D061B">
        <w:rPr>
          <w:vertAlign w:val="subscript"/>
        </w:rPr>
        <w:t>offset, RAT</w:t>
      </w:r>
      <w:r w:rsidRPr="007D061B">
        <w:t xml:space="preserve"> for the carrier adjacent to the </w:t>
      </w:r>
      <w:r w:rsidRPr="007D061B">
        <w:rPr>
          <w:i/>
        </w:rPr>
        <w:t>sub-block gap</w:t>
      </w:r>
      <w:r w:rsidRPr="007D061B">
        <w:t>.</w:t>
      </w:r>
    </w:p>
    <w:p w14:paraId="1416F09D" w14:textId="77777777" w:rsidR="005432EB" w:rsidRPr="007D061B" w:rsidRDefault="005432EB" w:rsidP="005432EB">
      <w:pPr>
        <w:pStyle w:val="Heading5"/>
      </w:pPr>
      <w:bookmarkStart w:id="676" w:name="_Toc21095113"/>
      <w:bookmarkStart w:id="677" w:name="_Toc29766646"/>
      <w:bookmarkStart w:id="678" w:name="_Toc36040793"/>
      <w:bookmarkStart w:id="679" w:name="_Toc37228203"/>
      <w:bookmarkStart w:id="680" w:name="_Toc37228707"/>
      <w:bookmarkStart w:id="681" w:name="_Toc37229211"/>
      <w:bookmarkStart w:id="682" w:name="_Toc45906768"/>
      <w:r w:rsidRPr="007D061B">
        <w:t>4.11.2.12.3</w:t>
      </w:r>
      <w:r w:rsidRPr="007D061B">
        <w:tab/>
        <w:t>ANTC7 power allocation</w:t>
      </w:r>
      <w:bookmarkEnd w:id="676"/>
      <w:bookmarkEnd w:id="677"/>
      <w:bookmarkEnd w:id="678"/>
      <w:bookmarkEnd w:id="679"/>
      <w:bookmarkEnd w:id="680"/>
      <w:bookmarkEnd w:id="681"/>
      <w:bookmarkEnd w:id="682"/>
    </w:p>
    <w:p w14:paraId="4F1976B9" w14:textId="48E3A461" w:rsidR="005432EB" w:rsidRPr="007D061B" w:rsidRDefault="005432EB" w:rsidP="005432EB">
      <w:pPr>
        <w:rPr>
          <w:lang w:eastAsia="zh-CN"/>
        </w:rPr>
      </w:pPr>
      <w:r w:rsidRPr="007D061B">
        <w:t>Set the power of each carrier to the same power so that the sum of the carrier powers equals P</w:t>
      </w:r>
      <w:r w:rsidRPr="007D061B">
        <w:rPr>
          <w:vertAlign w:val="subscript"/>
        </w:rPr>
        <w:t xml:space="preserve">rated,RAT,TABC </w:t>
      </w:r>
      <w:r w:rsidRPr="007D061B">
        <w:t xml:space="preserve">according to the manufacturer's declaration in </w:t>
      </w:r>
      <w:r w:rsidR="007D061B" w:rsidRPr="007D061B">
        <w:t>clause 4</w:t>
      </w:r>
      <w:r w:rsidRPr="007D061B">
        <w:t>.10.</w:t>
      </w:r>
    </w:p>
    <w:p w14:paraId="1EEC802F" w14:textId="77777777" w:rsidR="005432EB" w:rsidRPr="007D061B" w:rsidRDefault="005432EB" w:rsidP="005432EB">
      <w:pPr>
        <w:pStyle w:val="Heading2"/>
        <w:rPr>
          <w:lang w:eastAsia="zh-CN"/>
        </w:rPr>
      </w:pPr>
      <w:bookmarkStart w:id="683" w:name="_Toc21095114"/>
      <w:bookmarkStart w:id="684" w:name="_Toc29766647"/>
      <w:bookmarkStart w:id="685" w:name="_Toc36040794"/>
      <w:bookmarkStart w:id="686" w:name="_Toc37228204"/>
      <w:bookmarkStart w:id="687" w:name="_Toc37228708"/>
      <w:bookmarkStart w:id="688" w:name="_Toc37229212"/>
      <w:bookmarkStart w:id="689" w:name="_Toc45906769"/>
      <w:r w:rsidRPr="007D061B">
        <w:rPr>
          <w:lang w:eastAsia="zh-CN"/>
        </w:rPr>
        <w:lastRenderedPageBreak/>
        <w:t>4.12</w:t>
      </w:r>
      <w:r w:rsidRPr="007D061B">
        <w:rPr>
          <w:lang w:eastAsia="zh-CN"/>
        </w:rPr>
        <w:tab/>
        <w:t>RF channels and test models</w:t>
      </w:r>
      <w:bookmarkEnd w:id="683"/>
      <w:bookmarkEnd w:id="684"/>
      <w:bookmarkEnd w:id="685"/>
      <w:bookmarkEnd w:id="686"/>
      <w:bookmarkEnd w:id="687"/>
      <w:bookmarkEnd w:id="688"/>
      <w:bookmarkEnd w:id="689"/>
    </w:p>
    <w:p w14:paraId="71FE50E8" w14:textId="77777777" w:rsidR="005432EB" w:rsidRPr="007D061B" w:rsidRDefault="005432EB" w:rsidP="005432EB">
      <w:pPr>
        <w:pStyle w:val="Heading3"/>
      </w:pPr>
      <w:bookmarkStart w:id="690" w:name="_Toc21095115"/>
      <w:bookmarkStart w:id="691" w:name="_Toc29766648"/>
      <w:bookmarkStart w:id="692" w:name="_Toc36040795"/>
      <w:bookmarkStart w:id="693" w:name="_Toc37228205"/>
      <w:bookmarkStart w:id="694" w:name="_Toc37228709"/>
      <w:bookmarkStart w:id="695" w:name="_Toc37229213"/>
      <w:bookmarkStart w:id="696" w:name="_Toc45906770"/>
      <w:r w:rsidRPr="007D061B">
        <w:t>4.12.1</w:t>
      </w:r>
      <w:r w:rsidRPr="007D061B">
        <w:tab/>
        <w:t>RF channels</w:t>
      </w:r>
      <w:bookmarkEnd w:id="690"/>
      <w:bookmarkEnd w:id="691"/>
      <w:bookmarkEnd w:id="692"/>
      <w:bookmarkEnd w:id="693"/>
      <w:bookmarkEnd w:id="694"/>
      <w:bookmarkEnd w:id="695"/>
      <w:bookmarkEnd w:id="696"/>
    </w:p>
    <w:p w14:paraId="4472B936" w14:textId="77777777" w:rsidR="005432EB" w:rsidRPr="007D061B" w:rsidRDefault="005432EB" w:rsidP="005432EB">
      <w:r w:rsidRPr="007D061B">
        <w:t>For single carrier tests unless otherwise stated the tests shall be performed with a single carrier at each of the RF channels B, M and T.</w:t>
      </w:r>
    </w:p>
    <w:p w14:paraId="003819DF" w14:textId="77777777" w:rsidR="005432EB" w:rsidRPr="007D061B" w:rsidRDefault="005432EB" w:rsidP="005432EB">
      <w:r w:rsidRPr="007D061B">
        <w:t xml:space="preserve">Many tests in this TS are performed with the maximum </w:t>
      </w:r>
      <w:r w:rsidRPr="007D061B">
        <w:rPr>
          <w:i/>
        </w:rPr>
        <w:t>Base Station RF Bandwidth</w:t>
      </w:r>
      <w:r w:rsidRPr="007D061B">
        <w:t xml:space="preserve"> located at the bottom, middle and top of the supported frequency range in the operating band. These are denoted as B</w:t>
      </w:r>
      <w:r w:rsidRPr="007D061B">
        <w:rPr>
          <w:vertAlign w:val="subscript"/>
        </w:rPr>
        <w:t>RFBW</w:t>
      </w:r>
      <w:r w:rsidRPr="007D061B">
        <w:t xml:space="preserve"> (bottom), M</w:t>
      </w:r>
      <w:r w:rsidRPr="007D061B">
        <w:rPr>
          <w:vertAlign w:val="subscript"/>
        </w:rPr>
        <w:t>RFBW</w:t>
      </w:r>
      <w:r w:rsidRPr="007D061B">
        <w:t xml:space="preserve"> (middle) and T</w:t>
      </w:r>
      <w:r w:rsidRPr="007D061B">
        <w:rPr>
          <w:vertAlign w:val="subscript"/>
        </w:rPr>
        <w:t>RFBW</w:t>
      </w:r>
      <w:r w:rsidRPr="007D061B">
        <w:t> (top).</w:t>
      </w:r>
    </w:p>
    <w:p w14:paraId="03453DE8" w14:textId="77777777" w:rsidR="005432EB" w:rsidRPr="007D061B" w:rsidRDefault="005432EB" w:rsidP="005432EB">
      <w:r w:rsidRPr="007D061B">
        <w:t>Unless otherwise stated, the test shall be performed at 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defined as following:</w:t>
      </w:r>
    </w:p>
    <w:p w14:paraId="1264A21C" w14:textId="77777777" w:rsidR="005432EB" w:rsidRPr="007D061B" w:rsidRDefault="005432EB" w:rsidP="005432EB">
      <w:pPr>
        <w:pStyle w:val="B1"/>
      </w:pPr>
      <w:r w:rsidRPr="007D061B">
        <w:t>-</w:t>
      </w:r>
      <w:r w:rsidRPr="007D061B">
        <w:tab/>
        <w:t>B</w:t>
      </w:r>
      <w:r w:rsidRPr="007D061B">
        <w:rPr>
          <w:vertAlign w:val="subscript"/>
        </w:rPr>
        <w:t>RFBW</w:t>
      </w:r>
      <w:r w:rsidRPr="007D061B">
        <w:t xml:space="preserve">: maximum </w:t>
      </w:r>
      <w:r w:rsidRPr="007D061B">
        <w:rPr>
          <w:i/>
        </w:rPr>
        <w:t>Base Station RF Bandwidth</w:t>
      </w:r>
      <w:r w:rsidRPr="007D061B">
        <w:t xml:space="preserve"> located at the bottom of the supported frequency range in the operating band.</w:t>
      </w:r>
    </w:p>
    <w:p w14:paraId="39ABD032" w14:textId="77777777" w:rsidR="005432EB" w:rsidRPr="007D061B" w:rsidDel="00975E4F" w:rsidRDefault="005432EB" w:rsidP="005432EB">
      <w:pPr>
        <w:pStyle w:val="B1"/>
      </w:pPr>
      <w:r w:rsidRPr="007D061B">
        <w:t>-</w:t>
      </w:r>
      <w:r w:rsidRPr="007D061B">
        <w:tab/>
        <w:t>M</w:t>
      </w:r>
      <w:r w:rsidRPr="007D061B">
        <w:rPr>
          <w:vertAlign w:val="subscript"/>
        </w:rPr>
        <w:t>RFBW</w:t>
      </w:r>
      <w:r w:rsidRPr="007D061B">
        <w:t xml:space="preserve">: maximum </w:t>
      </w:r>
      <w:r w:rsidRPr="007D061B">
        <w:rPr>
          <w:i/>
        </w:rPr>
        <w:t>Base Station RF Bandwidth</w:t>
      </w:r>
      <w:r w:rsidRPr="007D061B">
        <w:t xml:space="preserve"> located in the middle of the supported frequency range in the operating band. M</w:t>
      </w:r>
      <w:r w:rsidRPr="007D061B">
        <w:rPr>
          <w:vertAlign w:val="subscript"/>
        </w:rPr>
        <w:t>RFBW</w:t>
      </w:r>
      <w:r w:rsidRPr="007D061B">
        <w:t xml:space="preserve"> may be shifted maximum 100 kHz towards lower frequencies to align carriers with the channel raster.</w:t>
      </w:r>
    </w:p>
    <w:p w14:paraId="0F5EE56C" w14:textId="77777777" w:rsidR="005432EB" w:rsidRPr="007D061B" w:rsidRDefault="005432EB" w:rsidP="005432EB">
      <w:pPr>
        <w:pStyle w:val="B1"/>
      </w:pPr>
      <w:r w:rsidRPr="007D061B">
        <w:t>-</w:t>
      </w:r>
      <w:r w:rsidRPr="007D061B">
        <w:tab/>
        <w:t>T</w:t>
      </w:r>
      <w:r w:rsidRPr="007D061B">
        <w:rPr>
          <w:vertAlign w:val="subscript"/>
        </w:rPr>
        <w:t>RFBW</w:t>
      </w:r>
      <w:r w:rsidRPr="007D061B">
        <w:t xml:space="preserve">: maximum </w:t>
      </w:r>
      <w:r w:rsidRPr="007D061B">
        <w:rPr>
          <w:i/>
        </w:rPr>
        <w:t>Base Station RF Bandwidth</w:t>
      </w:r>
      <w:r w:rsidRPr="007D061B">
        <w:t xml:space="preserve"> located at the top of the supported frequency range in the operating band.</w:t>
      </w:r>
    </w:p>
    <w:p w14:paraId="46941489" w14:textId="7980C860" w:rsidR="005432EB" w:rsidRPr="007D061B" w:rsidRDefault="005432EB" w:rsidP="005432EB">
      <w:r w:rsidRPr="007D061B">
        <w:rPr>
          <w:snapToGrid w:val="0"/>
        </w:rPr>
        <w:t>For the test of certain conducted RF requirements the present specification refers to test procedures defined in the single-RAT specifications</w:t>
      </w:r>
      <w:r w:rsidR="007D061B" w:rsidRPr="007D061B">
        <w:rPr>
          <w:snapToGrid w:val="0"/>
        </w:rPr>
        <w:t> [</w:t>
      </w:r>
      <w:r w:rsidRPr="007D061B">
        <w:rPr>
          <w:snapToGrid w:val="0"/>
        </w:rPr>
        <w:t>15],</w:t>
      </w:r>
      <w:r w:rsidR="007D061B" w:rsidRPr="007D061B">
        <w:rPr>
          <w:snapToGrid w:val="0"/>
        </w:rPr>
        <w:t> [</w:t>
      </w:r>
      <w:r w:rsidRPr="007D061B">
        <w:rPr>
          <w:snapToGrid w:val="0"/>
        </w:rPr>
        <w:t>14],</w:t>
      </w:r>
      <w:r w:rsidR="007D061B" w:rsidRPr="007D061B">
        <w:rPr>
          <w:snapToGrid w:val="0"/>
        </w:rPr>
        <w:t> [</w:t>
      </w:r>
      <w:r w:rsidRPr="007D061B">
        <w:rPr>
          <w:snapToGrid w:val="0"/>
        </w:rPr>
        <w:t>19]. In this case</w:t>
      </w:r>
      <w:r w:rsidRPr="007D061B">
        <w:t>, the interpretation of the RF channels to be tested shall be according to the definitions in the corresponding single-RAT specifications</w:t>
      </w:r>
      <w:r w:rsidR="007D061B" w:rsidRPr="007D061B">
        <w:t> [</w:t>
      </w:r>
      <w:r w:rsidRPr="007D061B">
        <w:t>15],</w:t>
      </w:r>
      <w:r w:rsidR="007D061B" w:rsidRPr="007D061B">
        <w:t> [</w:t>
      </w:r>
      <w:r w:rsidRPr="007D061B">
        <w:t>14],</w:t>
      </w:r>
      <w:r w:rsidR="007D061B" w:rsidRPr="007D061B">
        <w:t> [</w:t>
      </w:r>
      <w:r w:rsidRPr="007D061B">
        <w:t>19].</w:t>
      </w:r>
    </w:p>
    <w:p w14:paraId="39E49D5E" w14:textId="77777777" w:rsidR="005432EB" w:rsidRPr="007D061B" w:rsidRDefault="005432EB" w:rsidP="005432EB">
      <w:r w:rsidRPr="007D061B">
        <w:t xml:space="preserve">Occupied bandwidth test in this TS </w:t>
      </w:r>
      <w:r w:rsidRPr="007D061B">
        <w:rPr>
          <w:rFonts w:eastAsia="SimSun"/>
          <w:lang w:eastAsia="zh-CN"/>
        </w:rPr>
        <w:t>is</w:t>
      </w:r>
      <w:r w:rsidRPr="007D061B">
        <w:t xml:space="preserve"> performed with the Aggregated Channel Bandwidth </w:t>
      </w:r>
      <w:r w:rsidRPr="007D061B">
        <w:rPr>
          <w:lang w:eastAsia="zh-CN"/>
        </w:rPr>
        <w:t xml:space="preserve">and sub-block bandwidths </w:t>
      </w:r>
      <w:r w:rsidRPr="007D061B">
        <w:t>located at the bottom, middle and top of the supported frequency range in the operating band. These are denoted as B</w:t>
      </w:r>
      <w:r w:rsidRPr="007D061B">
        <w:rPr>
          <w:vertAlign w:val="subscript"/>
        </w:rPr>
        <w:t>BW Channel CA</w:t>
      </w:r>
      <w:r w:rsidRPr="007D061B">
        <w:t>(bottom), M</w:t>
      </w:r>
      <w:r w:rsidRPr="007D061B">
        <w:rPr>
          <w:vertAlign w:val="subscript"/>
        </w:rPr>
        <w:t>BW Channel CA</w:t>
      </w:r>
      <w:r w:rsidRPr="007D061B">
        <w:t xml:space="preserve"> (middle) and T</w:t>
      </w:r>
      <w:r w:rsidRPr="007D061B">
        <w:rPr>
          <w:vertAlign w:val="subscript"/>
        </w:rPr>
        <w:t>BW Channel CA</w:t>
      </w:r>
      <w:r w:rsidRPr="007D061B">
        <w:t xml:space="preserve"> (top)</w:t>
      </w:r>
      <w:r w:rsidRPr="007D061B">
        <w:rPr>
          <w:lang w:eastAsia="zh-CN"/>
        </w:rPr>
        <w:t xml:space="preserve"> for contiguous spectrum operation</w:t>
      </w:r>
      <w:r w:rsidRPr="007D061B">
        <w:t>.</w:t>
      </w:r>
    </w:p>
    <w:p w14:paraId="1275F193" w14:textId="77777777" w:rsidR="005432EB" w:rsidRPr="007D061B" w:rsidRDefault="005432EB" w:rsidP="005432EB">
      <w:r w:rsidRPr="007D061B">
        <w:t xml:space="preserve">Unless otherwise stated, the test </w:t>
      </w:r>
      <w:r w:rsidRPr="007D061B">
        <w:rPr>
          <w:lang w:eastAsia="zh-CN"/>
        </w:rPr>
        <w:t>for contiguous spectrum operation</w:t>
      </w:r>
      <w:r w:rsidRPr="007D061B">
        <w:t xml:space="preserve"> shall be performed at B</w:t>
      </w:r>
      <w:r w:rsidRPr="007D061B">
        <w:rPr>
          <w:vertAlign w:val="subscript"/>
        </w:rPr>
        <w:t>BW Channel CA</w:t>
      </w:r>
      <w:r w:rsidRPr="007D061B">
        <w:t>, M</w:t>
      </w:r>
      <w:r w:rsidRPr="007D061B">
        <w:rPr>
          <w:vertAlign w:val="subscript"/>
        </w:rPr>
        <w:t xml:space="preserve">BW Channel CA </w:t>
      </w:r>
      <w:r w:rsidRPr="007D061B">
        <w:t>and T</w:t>
      </w:r>
      <w:r w:rsidRPr="007D061B">
        <w:rPr>
          <w:vertAlign w:val="subscript"/>
        </w:rPr>
        <w:t xml:space="preserve">BW Channel CA </w:t>
      </w:r>
      <w:r w:rsidRPr="007D061B">
        <w:t>defined as following:</w:t>
      </w:r>
    </w:p>
    <w:p w14:paraId="51C14062" w14:textId="77777777" w:rsidR="005432EB" w:rsidRPr="007D061B" w:rsidRDefault="005432EB" w:rsidP="005432EB">
      <w:pPr>
        <w:pStyle w:val="B1"/>
      </w:pPr>
      <w:r w:rsidRPr="007D061B">
        <w:t>-</w:t>
      </w:r>
      <w:r w:rsidRPr="007D061B">
        <w:tab/>
        <w:t>B</w:t>
      </w:r>
      <w:r w:rsidRPr="007D061B">
        <w:rPr>
          <w:vertAlign w:val="subscript"/>
        </w:rPr>
        <w:t>BW Channel CA</w:t>
      </w:r>
      <w:r w:rsidRPr="007D061B">
        <w:t xml:space="preserve">: Aggregated Channel Bandwidth located at the bottom of the supported frequency range in </w:t>
      </w:r>
      <w:r w:rsidRPr="007D061B">
        <w:rPr>
          <w:lang w:eastAsia="zh-CN"/>
        </w:rPr>
        <w:t>each</w:t>
      </w:r>
      <w:r w:rsidRPr="007D061B">
        <w:t xml:space="preserve"> operating band;</w:t>
      </w:r>
    </w:p>
    <w:p w14:paraId="7DCFE157" w14:textId="77777777" w:rsidR="005432EB" w:rsidRPr="007D061B" w:rsidRDefault="005432EB" w:rsidP="005432EB">
      <w:pPr>
        <w:pStyle w:val="B1"/>
      </w:pPr>
      <w:r w:rsidRPr="007D061B">
        <w:t>-</w:t>
      </w:r>
      <w:r w:rsidRPr="007D061B">
        <w:tab/>
        <w:t>M</w:t>
      </w:r>
      <w:r w:rsidRPr="007D061B">
        <w:rPr>
          <w:vertAlign w:val="subscript"/>
        </w:rPr>
        <w:t>BW Channel CA</w:t>
      </w:r>
      <w:r w:rsidRPr="007D061B">
        <w:t xml:space="preserve">: Aggregated Channel Bandwidth located close in the middle of the supported frequency range in </w:t>
      </w:r>
      <w:r w:rsidRPr="007D061B">
        <w:rPr>
          <w:lang w:eastAsia="zh-CN"/>
        </w:rPr>
        <w:t xml:space="preserve">each </w:t>
      </w:r>
      <w:r w:rsidRPr="007D061B">
        <w:t>operating band, with the center frequency of each component carrier aligned to the channel raster;</w:t>
      </w:r>
    </w:p>
    <w:p w14:paraId="2B04BC78" w14:textId="77777777" w:rsidR="005432EB" w:rsidRPr="007D061B" w:rsidRDefault="005432EB" w:rsidP="005432EB">
      <w:pPr>
        <w:pStyle w:val="B1"/>
      </w:pPr>
      <w:r w:rsidRPr="007D061B">
        <w:t>-</w:t>
      </w:r>
      <w:r w:rsidRPr="007D061B">
        <w:tab/>
        <w:t>T</w:t>
      </w:r>
      <w:r w:rsidRPr="007D061B">
        <w:rPr>
          <w:vertAlign w:val="subscript"/>
        </w:rPr>
        <w:t>BW Channel CA</w:t>
      </w:r>
      <w:r w:rsidRPr="007D061B">
        <w:t xml:space="preserve">: Aggregated Channel Bandwidth located at the top of the supported frequency range in </w:t>
      </w:r>
      <w:r w:rsidRPr="007D061B">
        <w:rPr>
          <w:lang w:eastAsia="zh-CN"/>
        </w:rPr>
        <w:t>each</w:t>
      </w:r>
      <w:r w:rsidRPr="007D061B">
        <w:t xml:space="preserve"> operating band.</w:t>
      </w:r>
    </w:p>
    <w:p w14:paraId="6FBF16CA" w14:textId="77777777" w:rsidR="005432EB" w:rsidRPr="007D061B" w:rsidRDefault="005432EB" w:rsidP="005432EB">
      <w:r w:rsidRPr="007D061B">
        <w:t xml:space="preserve">For a </w:t>
      </w:r>
      <w:r w:rsidRPr="007D061B">
        <w:rPr>
          <w:i/>
        </w:rPr>
        <w:t>multi-band TAB connector</w:t>
      </w:r>
      <w:r w:rsidRPr="007D061B">
        <w:t xml:space="preserve"> capable of </w:t>
      </w:r>
      <w:r w:rsidRPr="007D061B">
        <w:rPr>
          <w:lang w:eastAsia="zh-CN"/>
        </w:rPr>
        <w:t>dual</w:t>
      </w:r>
      <w:r w:rsidRPr="007D061B">
        <w:t xml:space="preserve">-band operation, </w:t>
      </w:r>
      <w:r w:rsidRPr="007D061B">
        <w:rPr>
          <w:lang w:eastAsia="zh-CN"/>
        </w:rPr>
        <w:t>u</w:t>
      </w:r>
      <w:r w:rsidRPr="007D061B">
        <w:t>nless otherwise stated, the test shall be performed at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defined as following:</w:t>
      </w:r>
    </w:p>
    <w:p w14:paraId="10DA435D" w14:textId="77777777" w:rsidR="005432EB" w:rsidRPr="007D061B" w:rsidRDefault="005432EB" w:rsidP="005432EB">
      <w:pPr>
        <w:pStyle w:val="B1"/>
        <w:rPr>
          <w:lang w:eastAsia="zh-CN"/>
        </w:rPr>
      </w:pPr>
      <w:r w:rsidRPr="007D061B">
        <w:t>-</w:t>
      </w:r>
      <w:r w:rsidRPr="007D061B">
        <w:tab/>
        <w:t>B</w:t>
      </w:r>
      <w:r w:rsidRPr="007D061B">
        <w:rPr>
          <w:vertAlign w:val="subscript"/>
        </w:rPr>
        <w:t>RFBW</w:t>
      </w:r>
      <w:r w:rsidRPr="007D061B">
        <w:t>_ T</w:t>
      </w:r>
      <w:r w:rsidRPr="007D061B">
        <w:rPr>
          <w:lang w:eastAsia="zh-CN"/>
        </w:rPr>
        <w:t>'</w:t>
      </w:r>
      <w:r w:rsidRPr="007D061B">
        <w:rPr>
          <w:vertAlign w:val="subscript"/>
        </w:rPr>
        <w:t>RFBW</w:t>
      </w:r>
      <w:r w:rsidRPr="007D061B">
        <w:t xml:space="preserve">: </w:t>
      </w:r>
      <w:r w:rsidRPr="007D061B">
        <w:rPr>
          <w:lang w:eastAsia="zh-CN"/>
        </w:rPr>
        <w:t>the</w:t>
      </w:r>
      <w:r w:rsidRPr="007D061B">
        <w:t xml:space="preserve"> </w:t>
      </w:r>
      <w:r w:rsidRPr="007D061B">
        <w:rPr>
          <w:i/>
        </w:rPr>
        <w:t>Base Station RF Bandwidths</w:t>
      </w:r>
      <w:r w:rsidRPr="007D061B">
        <w:t xml:space="preserve"> located at the bottom of the supported frequency range in the </w:t>
      </w:r>
      <w:r w:rsidRPr="007D061B">
        <w:rPr>
          <w:lang w:eastAsia="zh-CN"/>
        </w:rPr>
        <w:t xml:space="preserve">lower operating </w:t>
      </w:r>
      <w:r w:rsidRPr="007D061B">
        <w:t>band</w:t>
      </w:r>
      <w:r w:rsidRPr="007D061B">
        <w:rPr>
          <w:lang w:eastAsia="zh-CN"/>
        </w:rPr>
        <w:t xml:space="preserve"> and</w:t>
      </w:r>
      <w:r w:rsidRPr="007D061B">
        <w:t xml:space="preserve"> at the </w:t>
      </w:r>
      <w:r w:rsidRPr="007D061B">
        <w:rPr>
          <w:lang w:eastAsia="zh-CN"/>
        </w:rPr>
        <w:t xml:space="preserve">highest possible simultaneous frequency position, within the maximum </w:t>
      </w:r>
      <w:r w:rsidRPr="007D061B">
        <w:rPr>
          <w:i/>
          <w:lang w:eastAsia="zh-CN"/>
        </w:rPr>
        <w:t>Radio Bandwidth</w:t>
      </w:r>
      <w:r w:rsidRPr="007D061B">
        <w:rPr>
          <w:lang w:eastAsia="zh-CN"/>
        </w:rPr>
        <w:t>,</w:t>
      </w:r>
      <w:r w:rsidRPr="007D061B">
        <w:t xml:space="preserve"> in the </w:t>
      </w:r>
      <w:r w:rsidRPr="007D061B">
        <w:rPr>
          <w:lang w:eastAsia="zh-CN"/>
        </w:rPr>
        <w:t>upper</w:t>
      </w:r>
      <w:r w:rsidRPr="007D061B">
        <w:t xml:space="preserve"> </w:t>
      </w:r>
      <w:r w:rsidRPr="007D061B">
        <w:rPr>
          <w:lang w:eastAsia="zh-CN"/>
        </w:rPr>
        <w:t xml:space="preserve">operating </w:t>
      </w:r>
      <w:r w:rsidRPr="007D061B">
        <w:t>band.</w:t>
      </w:r>
    </w:p>
    <w:p w14:paraId="2057038E" w14:textId="77777777" w:rsidR="005432EB" w:rsidRPr="007D061B" w:rsidRDefault="005432EB" w:rsidP="005432EB">
      <w:pPr>
        <w:pStyle w:val="B1"/>
        <w:rPr>
          <w:lang w:eastAsia="zh-CN"/>
        </w:rPr>
      </w:pPr>
      <w:r w:rsidRPr="007D061B">
        <w:t>-</w:t>
      </w:r>
      <w:r w:rsidRPr="007D061B">
        <w:tab/>
        <w:t>B'</w:t>
      </w:r>
      <w:r w:rsidRPr="007D061B">
        <w:rPr>
          <w:vertAlign w:val="subscript"/>
        </w:rPr>
        <w:t>RFBW</w:t>
      </w:r>
      <w:r w:rsidRPr="007D061B">
        <w:t>_T</w:t>
      </w:r>
      <w:r w:rsidRPr="007D061B">
        <w:rPr>
          <w:vertAlign w:val="subscript"/>
        </w:rPr>
        <w:t>RFBW</w:t>
      </w:r>
      <w:r w:rsidRPr="007D061B">
        <w:t xml:space="preserve">: the </w:t>
      </w:r>
      <w:r w:rsidRPr="007D061B">
        <w:rPr>
          <w:i/>
        </w:rPr>
        <w:t>Base Station RF Bandwidths</w:t>
      </w:r>
      <w:r w:rsidRPr="007D061B">
        <w:t xml:space="preserve"> located at the top of the supported frequency range in the upper operating band and at the lowest possible simultaneous frequency position, within the maximum </w:t>
      </w:r>
      <w:r w:rsidRPr="007D061B">
        <w:rPr>
          <w:i/>
        </w:rPr>
        <w:t>Radio Bandwidth</w:t>
      </w:r>
      <w:r w:rsidRPr="007D061B">
        <w:t>, in the lower operating band.</w:t>
      </w:r>
    </w:p>
    <w:p w14:paraId="45301DFA" w14:textId="77777777" w:rsidR="005432EB" w:rsidRPr="007D061B" w:rsidRDefault="005432EB" w:rsidP="005432EB">
      <w:pPr>
        <w:pStyle w:val="NO"/>
        <w:rPr>
          <w:lang w:eastAsia="zh-CN"/>
        </w:rPr>
      </w:pPr>
      <w:r w:rsidRPr="007D061B">
        <w:rPr>
          <w:lang w:eastAsia="zh-CN"/>
        </w:rPr>
        <w:t>NOTE:</w:t>
      </w:r>
      <w:r w:rsidRPr="007D061B">
        <w:rPr>
          <w:lang w:eastAsia="zh-CN"/>
        </w:rPr>
        <w:tab/>
      </w:r>
      <w:r w:rsidRPr="007D061B">
        <w:t>B</w:t>
      </w:r>
      <w:r w:rsidRPr="007D061B">
        <w:rPr>
          <w:vertAlign w:val="subscript"/>
        </w:rPr>
        <w:t>RFBW</w:t>
      </w:r>
      <w:r w:rsidRPr="007D061B">
        <w:t>_</w:t>
      </w:r>
      <w:r w:rsidRPr="007D061B">
        <w:rPr>
          <w:lang w:eastAsia="zh-CN"/>
        </w:rPr>
        <w:t>T'</w:t>
      </w:r>
      <w:r w:rsidRPr="007D061B">
        <w:rPr>
          <w:vertAlign w:val="subscript"/>
        </w:rPr>
        <w:t>RFBW</w:t>
      </w:r>
      <w:r w:rsidRPr="007D061B">
        <w:t xml:space="preserve"> = </w:t>
      </w:r>
      <w:r w:rsidRPr="007D061B">
        <w:rPr>
          <w:lang w:eastAsia="zh-CN"/>
        </w:rPr>
        <w:t>B'</w:t>
      </w:r>
      <w:r w:rsidRPr="007D061B">
        <w:rPr>
          <w:vertAlign w:val="subscript"/>
        </w:rPr>
        <w:t>RFBW</w:t>
      </w:r>
      <w:r w:rsidRPr="007D061B">
        <w:t>_T</w:t>
      </w:r>
      <w:r w:rsidRPr="007D061B">
        <w:rPr>
          <w:vertAlign w:val="subscript"/>
        </w:rPr>
        <w:t>RFBW</w:t>
      </w:r>
      <w:r w:rsidRPr="007D061B">
        <w:t xml:space="preserve"> = B</w:t>
      </w:r>
      <w:r w:rsidRPr="007D061B">
        <w:rPr>
          <w:vertAlign w:val="subscript"/>
        </w:rPr>
        <w:t>RFBW</w:t>
      </w:r>
      <w:r w:rsidRPr="007D061B">
        <w:t>_T</w:t>
      </w:r>
      <w:r w:rsidRPr="007D061B">
        <w:rPr>
          <w:vertAlign w:val="subscript"/>
        </w:rPr>
        <w:t>RFBW</w:t>
      </w:r>
      <w:r w:rsidRPr="007D061B">
        <w:t xml:space="preserve"> when the </w:t>
      </w:r>
      <w:r w:rsidRPr="007D061B">
        <w:rPr>
          <w:lang w:eastAsia="zh-CN"/>
        </w:rPr>
        <w:t xml:space="preserve">declared </w:t>
      </w:r>
      <w:r w:rsidRPr="007D061B">
        <w:t xml:space="preserve">maximum </w:t>
      </w:r>
      <w:r w:rsidRPr="007D061B">
        <w:rPr>
          <w:i/>
        </w:rPr>
        <w:t>Radio Bandwidth</w:t>
      </w:r>
      <w:r w:rsidRPr="007D061B">
        <w:t xml:space="preserve"> (see table 4.10-1, D6.16) </w:t>
      </w:r>
      <w:r w:rsidRPr="007D061B">
        <w:rPr>
          <w:lang w:eastAsia="zh-CN"/>
        </w:rPr>
        <w:t xml:space="preserve">spans both operating bands. </w:t>
      </w:r>
      <w:r w:rsidRPr="007D061B">
        <w:t>B</w:t>
      </w:r>
      <w:r w:rsidRPr="007D061B">
        <w:rPr>
          <w:vertAlign w:val="subscript"/>
        </w:rPr>
        <w:t>RFBW</w:t>
      </w:r>
      <w:r w:rsidRPr="007D061B">
        <w:t>_</w:t>
      </w:r>
      <w:r w:rsidRPr="007D061B">
        <w:rPr>
          <w:lang w:eastAsia="zh-CN"/>
        </w:rPr>
        <w:t>T</w:t>
      </w:r>
      <w:r w:rsidRPr="007D061B">
        <w:rPr>
          <w:vertAlign w:val="subscript"/>
        </w:rPr>
        <w:t>RFBW</w:t>
      </w:r>
      <w:r w:rsidRPr="007D061B">
        <w:rPr>
          <w:lang w:eastAsia="zh-CN"/>
        </w:rPr>
        <w:t xml:space="preserve"> means the </w:t>
      </w:r>
      <w:r w:rsidRPr="007D061B">
        <w:rPr>
          <w:i/>
        </w:rPr>
        <w:t>Base Station RF Bandwidths</w:t>
      </w:r>
      <w:r w:rsidRPr="007D061B">
        <w:t xml:space="preserve"> </w:t>
      </w:r>
      <w:r w:rsidRPr="007D061B">
        <w:rPr>
          <w:lang w:eastAsia="zh-CN"/>
        </w:rPr>
        <w:t xml:space="preserve">are located at the bottom of the supported frequency range in the lower operating band and at the top of the supported frequency range in the upper </w:t>
      </w:r>
      <w:r w:rsidRPr="007D061B">
        <w:t>operating</w:t>
      </w:r>
      <w:r w:rsidRPr="007D061B">
        <w:rPr>
          <w:lang w:eastAsia="zh-CN"/>
        </w:rPr>
        <w:t xml:space="preserve"> band.</w:t>
      </w:r>
    </w:p>
    <w:p w14:paraId="61FACCEB" w14:textId="77777777" w:rsidR="005432EB" w:rsidRPr="007D061B" w:rsidRDefault="005432EB" w:rsidP="005432EB">
      <w:r w:rsidRPr="007D061B">
        <w:t xml:space="preserve">When a test is performed by a test laboratory, the position of </w:t>
      </w:r>
      <w:r w:rsidRPr="007D061B">
        <w:rPr>
          <w:rFonts w:eastAsia="SimSun"/>
          <w:lang w:eastAsia="zh-CN"/>
        </w:rPr>
        <w:t xml:space="preserve">B, M and T for single 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rPr>
          <w:rFonts w:eastAsia="SimSun"/>
          <w:vertAlign w:val="subscript"/>
          <w:lang w:eastAsia="zh-CN"/>
        </w:rPr>
        <w:t xml:space="preserve"> </w:t>
      </w:r>
      <w:r w:rsidRPr="007D061B">
        <w:rPr>
          <w:rFonts w:eastAsia="SimSun"/>
          <w:lang w:eastAsia="zh-CN"/>
        </w:rPr>
        <w:t xml:space="preserve">for single band operation, </w:t>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 xml:space="preserve">BW Channel CA </w:t>
      </w:r>
      <w:r w:rsidRPr="007D061B">
        <w:rPr>
          <w:lang w:eastAsia="zh-CN"/>
        </w:rPr>
        <w:t>for</w:t>
      </w:r>
      <w:r w:rsidRPr="007D061B">
        <w:rPr>
          <w:vertAlign w:val="subscript"/>
          <w:lang w:eastAsia="zh-CN"/>
        </w:rPr>
        <w:t xml:space="preserve"> </w:t>
      </w:r>
      <w:r w:rsidRPr="007D061B">
        <w:rPr>
          <w:lang w:eastAsia="zh-CN"/>
        </w:rPr>
        <w:t>contiguous spectrum operation</w:t>
      </w:r>
      <w:r w:rsidRPr="007D061B">
        <w:t xml:space="preserve"> in each supported operating band,</w:t>
      </w:r>
      <w:r w:rsidRPr="007D061B">
        <w:rPr>
          <w:rFonts w:eastAsia="MS Mincho"/>
        </w:rPr>
        <w:t xml:space="preserve"> the position of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rFonts w:eastAsia="MS Mincho"/>
        </w:rPr>
        <w:t xml:space="preserve"> and </w:t>
      </w:r>
      <w:r w:rsidRPr="007D061B">
        <w:t>B'</w:t>
      </w:r>
      <w:r w:rsidRPr="007D061B">
        <w:rPr>
          <w:vertAlign w:val="subscript"/>
        </w:rPr>
        <w:t>RFBW</w:t>
      </w:r>
      <w:r w:rsidRPr="007D061B">
        <w:t>_T</w:t>
      </w:r>
      <w:r w:rsidRPr="007D061B">
        <w:rPr>
          <w:vertAlign w:val="subscript"/>
        </w:rPr>
        <w:t>RFBW</w:t>
      </w:r>
      <w:r w:rsidRPr="007D061B">
        <w:rPr>
          <w:rFonts w:eastAsia="MS Mincho"/>
        </w:rPr>
        <w:t xml:space="preserve"> in the </w:t>
      </w:r>
      <w:r w:rsidRPr="007D061B">
        <w:rPr>
          <w:lang w:eastAsia="zh-CN"/>
        </w:rPr>
        <w:t>supported operating band combinations</w:t>
      </w:r>
      <w:r w:rsidRPr="007D061B">
        <w:t xml:space="preserve"> shall be specified by the laboratory. The laboratory may consult with operators, the manufacturer or other bodies.</w:t>
      </w:r>
    </w:p>
    <w:p w14:paraId="6D94500D" w14:textId="77777777" w:rsidR="005432EB" w:rsidRPr="007D061B" w:rsidRDefault="005432EB" w:rsidP="005432EB">
      <w:pPr>
        <w:pStyle w:val="Heading3"/>
      </w:pPr>
      <w:bookmarkStart w:id="697" w:name="_Toc21095116"/>
      <w:bookmarkStart w:id="698" w:name="_Toc29766649"/>
      <w:bookmarkStart w:id="699" w:name="_Toc36040796"/>
      <w:bookmarkStart w:id="700" w:name="_Toc37228206"/>
      <w:bookmarkStart w:id="701" w:name="_Toc37228710"/>
      <w:bookmarkStart w:id="702" w:name="_Toc37229214"/>
      <w:bookmarkStart w:id="703" w:name="_Toc45906771"/>
      <w:r w:rsidRPr="007D061B">
        <w:lastRenderedPageBreak/>
        <w:t>4.12.2</w:t>
      </w:r>
      <w:r w:rsidRPr="007D061B">
        <w:tab/>
        <w:t>Test models</w:t>
      </w:r>
      <w:bookmarkEnd w:id="697"/>
      <w:bookmarkEnd w:id="698"/>
      <w:bookmarkEnd w:id="699"/>
      <w:bookmarkEnd w:id="700"/>
      <w:bookmarkEnd w:id="701"/>
      <w:bookmarkEnd w:id="702"/>
      <w:bookmarkEnd w:id="703"/>
    </w:p>
    <w:p w14:paraId="6DCFE626" w14:textId="5A4127D6" w:rsidR="005432EB" w:rsidRPr="007D061B" w:rsidRDefault="005432EB" w:rsidP="00B23F39">
      <w:pPr>
        <w:pStyle w:val="B1"/>
      </w:pPr>
      <w:r w:rsidRPr="007D061B">
        <w:t>a)</w:t>
      </w:r>
      <w:r w:rsidR="00B23F39">
        <w:tab/>
      </w:r>
      <w:r w:rsidRPr="007D061B">
        <w:t>Unless otherwise stated, carriers used for transmitter tests shall be configured as follows:</w:t>
      </w:r>
    </w:p>
    <w:p w14:paraId="5BBD4181" w14:textId="6C088CC0" w:rsidR="005432EB" w:rsidRPr="007D061B" w:rsidRDefault="005432EB" w:rsidP="00734A5F">
      <w:pPr>
        <w:pStyle w:val="B2"/>
      </w:pPr>
      <w:r w:rsidRPr="007D061B">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0686DBE4" w14:textId="2A578566" w:rsidR="005432EB" w:rsidRPr="007D061B" w:rsidRDefault="005432EB" w:rsidP="00734A5F">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7EAE6E20" w14:textId="50607065" w:rsidR="005432EB" w:rsidRPr="007D061B" w:rsidRDefault="005432EB" w:rsidP="00734A5F">
      <w:pPr>
        <w:pStyle w:val="B2"/>
      </w:pPr>
      <w:r w:rsidRPr="007D061B">
        <w:t>-</w:t>
      </w:r>
      <w:r w:rsidRPr="007D061B">
        <w:tab/>
        <w:t xml:space="preserve">E-UTRA carriers shall be configured according to E-TM1 as defined in </w:t>
      </w:r>
      <w:r w:rsidR="007D061B" w:rsidRPr="007D061B">
        <w:t>clause 6</w:t>
      </w:r>
      <w:r w:rsidRPr="007D061B">
        <w:t xml:space="preserve">.1.1.1 of TS 36.141 [17], and data content of physical channels and signals as defined in </w:t>
      </w:r>
      <w:r w:rsidR="007D061B" w:rsidRPr="007D061B">
        <w:t>clause 6</w:t>
      </w:r>
      <w:r w:rsidRPr="007D061B">
        <w:t>.1.2 of TS 36.141 [17].</w:t>
      </w:r>
    </w:p>
    <w:p w14:paraId="04C3B997" w14:textId="113A17E2" w:rsidR="005432EB" w:rsidRPr="007D061B" w:rsidRDefault="00734A5F" w:rsidP="00734A5F">
      <w:pPr>
        <w:pStyle w:val="B2"/>
      </w:pPr>
      <w:r>
        <w:tab/>
      </w:r>
      <w:r w:rsidR="005432EB" w:rsidRPr="007D061B">
        <w:t>For BC3 CS3 BS testing, E-UTRA carriers shall be configured according to E</w:t>
      </w:r>
      <w:r w:rsidR="005432EB" w:rsidRPr="007D061B">
        <w:noBreakHyphen/>
        <w:t xml:space="preserve">TM1_BC3CS3 defined in Annex E of </w:t>
      </w:r>
      <w:r w:rsidR="007D061B" w:rsidRPr="007D061B">
        <w:t>TS 3</w:t>
      </w:r>
      <w:r w:rsidR="005432EB" w:rsidRPr="007D061B">
        <w:t>7.141</w:t>
      </w:r>
      <w:r w:rsidR="007D061B" w:rsidRPr="007D061B">
        <w:t> [</w:t>
      </w:r>
      <w:r w:rsidR="005432EB" w:rsidRPr="007D061B">
        <w:t>16].</w:t>
      </w:r>
    </w:p>
    <w:p w14:paraId="63B381FD" w14:textId="04AA56C9" w:rsidR="005432EB" w:rsidRPr="007D061B" w:rsidRDefault="005432EB" w:rsidP="00734A5F">
      <w:pPr>
        <w:pStyle w:val="B2"/>
      </w:pPr>
      <w:r w:rsidRPr="007D061B">
        <w:t>-</w:t>
      </w:r>
      <w:r w:rsidRPr="007D061B">
        <w:tab/>
        <w:t xml:space="preserve">NR carriers shall be configured according to NR-FR1-TM1.1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788EA039" w14:textId="03E3CE85" w:rsidR="005432EB" w:rsidRPr="007D061B" w:rsidRDefault="00734A5F" w:rsidP="00734A5F">
      <w:pPr>
        <w:pStyle w:val="B2"/>
      </w:pPr>
      <w:r>
        <w:tab/>
      </w:r>
      <w:r w:rsidR="005432EB" w:rsidRPr="007D061B">
        <w:t xml:space="preserve">For BC3 BS testing, NR carriers shall be configured according to NR-FR1-TM1_CS3 defined in Annex E of </w:t>
      </w:r>
      <w:r w:rsidR="007D061B" w:rsidRPr="007D061B">
        <w:t>TS 3</w:t>
      </w:r>
      <w:r w:rsidR="005432EB" w:rsidRPr="007D061B">
        <w:t>7.141</w:t>
      </w:r>
      <w:r w:rsidR="007D061B" w:rsidRPr="007D061B">
        <w:t> [</w:t>
      </w:r>
      <w:r w:rsidR="005432EB" w:rsidRPr="007D061B">
        <w:t>13].</w:t>
      </w:r>
    </w:p>
    <w:p w14:paraId="12A59855" w14:textId="77777777" w:rsidR="005432EB" w:rsidRPr="007D061B" w:rsidRDefault="005432EB" w:rsidP="00B23F39">
      <w:pPr>
        <w:pStyle w:val="B1"/>
      </w:pPr>
      <w:r w:rsidRPr="007D061B">
        <w:t>b)</w:t>
      </w:r>
      <w:r w:rsidRPr="007D061B">
        <w:tab/>
        <w:t>The configuration of the carriers in test configurations used for testing modulation quality and frequency error shall be as follows:</w:t>
      </w:r>
    </w:p>
    <w:p w14:paraId="75D19E76" w14:textId="6C879C39" w:rsidR="005432EB" w:rsidRPr="007D061B" w:rsidRDefault="005432EB" w:rsidP="00B23F39">
      <w:pPr>
        <w:pStyle w:val="B2"/>
      </w:pPr>
      <w:r w:rsidRPr="007D061B">
        <w:t>-</w:t>
      </w:r>
      <w:r w:rsidRPr="007D061B">
        <w:tab/>
        <w:t xml:space="preserve">For the case that modulation accuracy is measured for UTRA FDD, the UTRA FDD carriers shall be configured according to the supported TM1 and TM4, as defined in </w:t>
      </w:r>
      <w:r w:rsidR="007D061B" w:rsidRPr="007D061B">
        <w:t>TS 2</w:t>
      </w:r>
      <w:r w:rsidRPr="007D061B">
        <w:t>5.141</w:t>
      </w:r>
      <w:r w:rsidR="007D061B" w:rsidRPr="007D061B">
        <w:t> [</w:t>
      </w:r>
      <w:r w:rsidRPr="007D061B">
        <w:t xml:space="preserve">18], </w:t>
      </w:r>
      <w:r w:rsidR="007D061B" w:rsidRPr="007D061B">
        <w:t>clause 6</w:t>
      </w:r>
      <w:r w:rsidRPr="007D061B">
        <w:t>.1.1, whilst any remaining carriers from other RAT(s) shall be configured according to bullet a) above.</w:t>
      </w:r>
    </w:p>
    <w:p w14:paraId="05B90DCE" w14:textId="5B124FAD" w:rsidR="005432EB" w:rsidRPr="007D061B" w:rsidRDefault="005432EB" w:rsidP="00B23F39">
      <w:pPr>
        <w:pStyle w:val="B2"/>
      </w:pPr>
      <w:r w:rsidRPr="007D061B">
        <w:t>-</w:t>
      </w:r>
      <w:r w:rsidRPr="007D061B">
        <w:tab/>
        <w:t xml:space="preserve">If HS-PDSCH transmission using 16QAM is supported, the UTRA FDD carriers shall be configured according to TM4 and TM5, as defined in </w:t>
      </w:r>
      <w:r w:rsidR="007D061B" w:rsidRPr="007D061B">
        <w:t>TS 2</w:t>
      </w:r>
      <w:r w:rsidRPr="007D061B">
        <w:t>5.141</w:t>
      </w:r>
      <w:r w:rsidR="007D061B" w:rsidRPr="007D061B">
        <w:t> [</w:t>
      </w:r>
      <w:r w:rsidRPr="007D061B">
        <w:t xml:space="preserve">18], </w:t>
      </w:r>
      <w:r w:rsidR="007D061B" w:rsidRPr="007D061B">
        <w:t>clause</w:t>
      </w:r>
      <w:r w:rsidRPr="007D061B">
        <w:t>s 6.1.1.</w:t>
      </w:r>
    </w:p>
    <w:p w14:paraId="275351E8" w14:textId="330BC750" w:rsidR="005432EB" w:rsidRPr="007D061B" w:rsidRDefault="005432EB" w:rsidP="00B23F39">
      <w:pPr>
        <w:pStyle w:val="B2"/>
      </w:pPr>
      <w:r w:rsidRPr="007D061B">
        <w:t>-</w:t>
      </w:r>
      <w:r w:rsidRPr="007D061B">
        <w:tab/>
        <w:t xml:space="preserve">For the case that modulation accuracy is measured for UTRA TDD, the UTRA TDD carriers shall be configured according to the supported modulation in table 6.2A, table 6.39A, table 6.39B, table 6.39C, table 6.39D, table 6.40A, table 6.40B, table 6.41A, table 6.41B as defined in </w:t>
      </w:r>
      <w:r w:rsidR="007D061B" w:rsidRPr="007D061B">
        <w:t>TS 2</w:t>
      </w:r>
      <w:r w:rsidRPr="007D061B">
        <w:t>5.142</w:t>
      </w:r>
      <w:r w:rsidR="007D061B" w:rsidRPr="007D061B">
        <w:t> [</w:t>
      </w:r>
      <w:r w:rsidRPr="007D061B">
        <w:t xml:space="preserve">20], </w:t>
      </w:r>
      <w:r w:rsidR="007D061B" w:rsidRPr="007D061B">
        <w:t>clause</w:t>
      </w:r>
      <w:r w:rsidRPr="007D061B">
        <w:t>s 6.3.4, 6.8.1, 6.8.2 and 6.8.3 whilst any remaining carriers from other RAT(s) shall be configured according to bullet a) above.</w:t>
      </w:r>
    </w:p>
    <w:p w14:paraId="427A025B" w14:textId="135D95DD" w:rsidR="005432EB" w:rsidRPr="007D061B" w:rsidRDefault="005432EB" w:rsidP="00B23F39">
      <w:pPr>
        <w:pStyle w:val="B2"/>
      </w:pPr>
      <w:r w:rsidRPr="007D061B">
        <w:t>-</w:t>
      </w:r>
      <w:r w:rsidRPr="007D061B">
        <w:tab/>
        <w:t xml:space="preserve">For the case that modulation accuracy is measured for E-UTRA, the E-UTRA carriers shall be configured according to the supported E-TM3.1, E-TM3.2, E-TM3.3 and E-TM2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5DB92510" w14:textId="427A4BE2" w:rsidR="005432EB" w:rsidRPr="007D061B" w:rsidRDefault="005432EB" w:rsidP="00B23F39">
      <w:pPr>
        <w:pStyle w:val="B2"/>
      </w:pPr>
      <w:r w:rsidRPr="007D061B">
        <w:t>-</w:t>
      </w:r>
      <w:r w:rsidRPr="007D061B">
        <w:tab/>
        <w:t xml:space="preserve">If transmission using 256QAM is supported, the E-UTRA carriers shall be configured according to E-TM 2a and E-TM3.1a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p>
    <w:p w14:paraId="22CFC602" w14:textId="4046B67E" w:rsidR="005432EB" w:rsidRPr="007D061B" w:rsidRDefault="005432EB" w:rsidP="00B23F39">
      <w:pPr>
        <w:pStyle w:val="B2"/>
      </w:pPr>
      <w:r w:rsidRPr="007D061B">
        <w:t>-</w:t>
      </w:r>
      <w:r w:rsidRPr="007D061B">
        <w:tab/>
        <w:t xml:space="preserve">If transmission using 1024QAM is supported, the E-UTRA carriers shall be configured according to E-TM2b and E-TM3.1b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r w:rsidRPr="007D061B">
        <w:rPr>
          <w:rStyle w:val="CommentReference"/>
          <w:rFonts w:eastAsia="SimSun"/>
        </w:rPr>
        <w:t>.</w:t>
      </w:r>
    </w:p>
    <w:p w14:paraId="17EC037C" w14:textId="1FFEFE91" w:rsidR="005432EB" w:rsidRPr="007D061B" w:rsidRDefault="00734A5F" w:rsidP="00B23F39">
      <w:pPr>
        <w:pStyle w:val="B1"/>
      </w:pPr>
      <w:r>
        <w:tab/>
      </w:r>
      <w:r w:rsidR="005432EB" w:rsidRPr="007D061B">
        <w:t>For BC3 CS3 BS testing, E-UTRA carriers shall be configured according to E</w:t>
      </w:r>
      <w:r w:rsidR="005432EB" w:rsidRPr="007D061B">
        <w:noBreakHyphen/>
        <w:t xml:space="preserve">TM3.1_BC3CS3, E-TM3.2_BC3CS3, E-TM3.3_BC3CS3 and E-TM2_BC3CS3 defined in Annex E of </w:t>
      </w:r>
      <w:r w:rsidR="007D061B" w:rsidRPr="007D061B">
        <w:t>TS 3</w:t>
      </w:r>
      <w:r w:rsidR="005432EB" w:rsidRPr="007D061B">
        <w:t>7.141</w:t>
      </w:r>
      <w:r w:rsidR="007D061B" w:rsidRPr="007D061B">
        <w:t> [</w:t>
      </w:r>
      <w:r w:rsidR="005432EB" w:rsidRPr="007D061B">
        <w:t>16].</w:t>
      </w:r>
    </w:p>
    <w:p w14:paraId="544E6DD5" w14:textId="398A2455" w:rsidR="005432EB" w:rsidRPr="007D061B" w:rsidRDefault="005432EB" w:rsidP="00B23F39">
      <w:pPr>
        <w:pStyle w:val="B1"/>
      </w:pPr>
      <w:r w:rsidRPr="007D061B">
        <w:t>-</w:t>
      </w:r>
      <w:r w:rsidRPr="007D061B">
        <w:tab/>
        <w:t>For the case that modulation accuracy is measured for E-UTRA with sTTI, the E-UTRA carriers shall be configured according to the supported sE-TM3.1-1 and sE-TM2-1 (for subslot TTI), or sE-TM3.1-2 and sE</w:t>
      </w:r>
      <w:r w:rsidRPr="007D061B">
        <w:noBreakHyphen/>
        <w:t>TM2</w:t>
      </w:r>
      <w:r w:rsidRPr="007D061B">
        <w:noBreakHyphen/>
        <w:t xml:space="preserve">2 (for slot TTI)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299B6A69" w14:textId="77777777" w:rsidR="007D061B" w:rsidRPr="007D061B" w:rsidRDefault="005432EB" w:rsidP="00B23F39">
      <w:pPr>
        <w:pStyle w:val="B1"/>
      </w:pPr>
      <w:bookmarkStart w:id="704" w:name="_Hlk524344556"/>
      <w:r w:rsidRPr="007D061B">
        <w:t>-</w:t>
      </w:r>
      <w:r w:rsidRPr="007D061B">
        <w:tab/>
        <w:t xml:space="preserve">For the case that modulation accuracy is measured for NR, the NR carriers shall be configured according to the supported NR-FR1-TM3.1, NR-FR1-TM3.2, NR-FR1-TM3.3 and NR-FR1-TM2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 whilst any remaining carriers from other RAT(s) shall be configured according to bullet a) above.</w:t>
      </w:r>
    </w:p>
    <w:p w14:paraId="0D667C34" w14:textId="4A4E13A3" w:rsidR="005432EB" w:rsidRPr="007D061B" w:rsidRDefault="005432EB" w:rsidP="00B23F39">
      <w:pPr>
        <w:pStyle w:val="B1"/>
      </w:pPr>
      <w:r w:rsidRPr="007D061B">
        <w:lastRenderedPageBreak/>
        <w:t>-</w:t>
      </w:r>
      <w:r w:rsidRPr="007D061B">
        <w:tab/>
        <w:t xml:space="preserve">If transmission using 256QAM is supported, the NR carriers shall be configured according to E-TM2a and E-TM3.1a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2FB79FF2" w14:textId="1A61D2EF" w:rsidR="005432EB" w:rsidRPr="007D061B" w:rsidRDefault="005432EB" w:rsidP="00B23F39">
      <w:r w:rsidRPr="007D061B">
        <w:t xml:space="preserve">For BC3 BS testing, NR carriers shall be configured according to NR-FR1-TM3.1_BC3CS16/17, NR-FR1-TM3.1a_BC3CS16/17, NR-FR1-TM3.2_BC3CS16/17, NR-FR1-TM3.3_BC3CS16/17, NR-FR1-TM2_BC3CS16/17 and NR-FR1-TM2a_BC3CS16/17 defined in Annex E of </w:t>
      </w:r>
      <w:r w:rsidR="007D061B" w:rsidRPr="007D061B">
        <w:t>TS 3</w:t>
      </w:r>
      <w:r w:rsidRPr="007D061B">
        <w:t>7.141</w:t>
      </w:r>
      <w:r w:rsidR="007D061B" w:rsidRPr="007D061B">
        <w:t> [</w:t>
      </w:r>
      <w:r w:rsidRPr="007D061B">
        <w:t>13].</w:t>
      </w:r>
      <w:bookmarkEnd w:id="704"/>
    </w:p>
    <w:p w14:paraId="327FE493" w14:textId="06A70660" w:rsidR="005432EB" w:rsidRPr="007D061B" w:rsidRDefault="005432EB" w:rsidP="00B23F39">
      <w:pPr>
        <w:pStyle w:val="B1"/>
      </w:pPr>
      <w:r w:rsidRPr="007D061B">
        <w:t>c)</w:t>
      </w:r>
      <w:r w:rsidR="00B23F39">
        <w:tab/>
      </w:r>
      <w:r w:rsidRPr="007D061B">
        <w:t>Unless otherwise stated, transmitter carriers used for receiver tests shall be configured as follows:</w:t>
      </w:r>
    </w:p>
    <w:p w14:paraId="6F70B730" w14:textId="745551E3" w:rsidR="005432EB" w:rsidRPr="007D061B" w:rsidRDefault="005432EB" w:rsidP="00B23F39">
      <w:pPr>
        <w:pStyle w:val="B2"/>
      </w:pPr>
      <w:r w:rsidRPr="007D061B">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523099D5" w14:textId="7B372E2D" w:rsidR="005432EB" w:rsidRPr="007D061B" w:rsidRDefault="005432EB" w:rsidP="00B23F39">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2D8A61B6" w14:textId="68F01604" w:rsidR="005432EB" w:rsidRPr="007D061B" w:rsidRDefault="005432EB" w:rsidP="00B23F39">
      <w:pPr>
        <w:pStyle w:val="B2"/>
      </w:pPr>
      <w:r w:rsidRPr="007D061B">
        <w:t>-</w:t>
      </w:r>
      <w:r w:rsidRPr="007D061B">
        <w:tab/>
        <w:t xml:space="preserve">E-UTRA carriers shall be configured according to E-TM1 as defined in </w:t>
      </w:r>
      <w:r w:rsidR="007D061B" w:rsidRPr="007D061B">
        <w:t>clause</w:t>
      </w:r>
      <w:r w:rsidRPr="007D061B">
        <w:t xml:space="preserve"> 6.1.1.1 of TS 36.141 [17], and data content of physical channels and signals as defined in </w:t>
      </w:r>
      <w:r w:rsidR="007D061B" w:rsidRPr="007D061B">
        <w:t>clause 6</w:t>
      </w:r>
      <w:r w:rsidRPr="007D061B">
        <w:t>.1.2 of TS 36.141 [17]. For BC3 CS3 BS testing, E-UTRA carriers shall be configured according to E</w:t>
      </w:r>
      <w:r w:rsidRPr="007D061B">
        <w:noBreakHyphen/>
        <w:t xml:space="preserve">TM1_BC3CS3 defined in Annex E of </w:t>
      </w:r>
      <w:r w:rsidR="007D061B" w:rsidRPr="007D061B">
        <w:t>TS 3</w:t>
      </w:r>
      <w:r w:rsidRPr="007D061B">
        <w:t>7.141</w:t>
      </w:r>
      <w:r w:rsidR="007D061B" w:rsidRPr="007D061B">
        <w:t> [</w:t>
      </w:r>
      <w:r w:rsidRPr="007D061B">
        <w:t>16].</w:t>
      </w:r>
    </w:p>
    <w:p w14:paraId="30D35B16" w14:textId="2847F3B2" w:rsidR="005432EB" w:rsidRPr="007D061B" w:rsidRDefault="005432EB" w:rsidP="00B23F39">
      <w:pPr>
        <w:pStyle w:val="B2"/>
      </w:pPr>
      <w:r w:rsidRPr="007D061B">
        <w:t>-</w:t>
      </w:r>
      <w:r w:rsidRPr="007D061B">
        <w:tab/>
        <w:t xml:space="preserve">NR carriers shall be configured according to NR-FR1-TM1.1 as defined in </w:t>
      </w:r>
      <w:r w:rsidR="007D061B" w:rsidRPr="007D061B">
        <w:t>clause</w:t>
      </w:r>
      <w:r w:rsidRPr="007D061B">
        <w:t xml:space="preserve"> 4.9.2.2 of TS 38.141-1 [37], and data content of physical channels and signals as defined in </w:t>
      </w:r>
      <w:r w:rsidR="007D061B" w:rsidRPr="007D061B">
        <w:t>clause 4</w:t>
      </w:r>
      <w:r w:rsidRPr="007D061B">
        <w:t>.9.2.3 of TS 38.141-1 [37].</w:t>
      </w:r>
    </w:p>
    <w:p w14:paraId="375A17E9" w14:textId="3103974E" w:rsidR="005432EB" w:rsidRPr="007D061B" w:rsidRDefault="005432EB" w:rsidP="00734A5F">
      <w:pPr>
        <w:pStyle w:val="B1"/>
      </w:pPr>
      <w:r w:rsidRPr="007D061B">
        <w:tab/>
        <w:t xml:space="preserve">For BC3 BS testing, NR carriers shall be configured according to NR-FR1-TM1.1_BC3CS16/17 defined in Annex E of </w:t>
      </w:r>
      <w:r w:rsidR="007D061B" w:rsidRPr="007D061B">
        <w:t>TS 3</w:t>
      </w:r>
      <w:r w:rsidRPr="007D061B">
        <w:t>7.141</w:t>
      </w:r>
      <w:r w:rsidR="007D061B" w:rsidRPr="007D061B">
        <w:t> [</w:t>
      </w:r>
      <w:r w:rsidRPr="007D061B">
        <w:t>16].</w:t>
      </w:r>
    </w:p>
    <w:p w14:paraId="165412F9" w14:textId="6F0FA5BE" w:rsidR="005432EB" w:rsidRPr="007D061B" w:rsidRDefault="005432EB" w:rsidP="005432EB">
      <w:pPr>
        <w:rPr>
          <w:rFonts w:cs="v4.2.0"/>
        </w:rPr>
      </w:pPr>
      <w:r w:rsidRPr="007D061B">
        <w:rPr>
          <w:rFonts w:cs="v4.2.0"/>
        </w:rPr>
        <w:t xml:space="preserve">For the test of certain RF requirements </w:t>
      </w:r>
      <w:r w:rsidR="007D061B" w:rsidRPr="007D061B">
        <w:rPr>
          <w:rFonts w:cs="v4.2.0"/>
        </w:rPr>
        <w:t>clause 5</w:t>
      </w:r>
      <w:r w:rsidRPr="007D061B">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7D061B" w:rsidRDefault="005432EB" w:rsidP="005432EB">
      <w:pPr>
        <w:pStyle w:val="Heading2"/>
        <w:rPr>
          <w:lang w:eastAsia="zh-CN"/>
        </w:rPr>
      </w:pPr>
      <w:bookmarkStart w:id="705" w:name="_Toc21095117"/>
      <w:bookmarkStart w:id="706" w:name="_Toc29766650"/>
      <w:bookmarkStart w:id="707" w:name="_Toc36040797"/>
      <w:bookmarkStart w:id="708" w:name="_Toc37228207"/>
      <w:bookmarkStart w:id="709" w:name="_Toc37228711"/>
      <w:bookmarkStart w:id="710" w:name="_Toc37229215"/>
      <w:bookmarkStart w:id="711" w:name="_Toc45906772"/>
      <w:r w:rsidRPr="007D061B">
        <w:rPr>
          <w:lang w:eastAsia="zh-CN"/>
        </w:rPr>
        <w:t>4.13</w:t>
      </w:r>
      <w:r w:rsidRPr="007D061B">
        <w:rPr>
          <w:lang w:eastAsia="zh-CN"/>
        </w:rPr>
        <w:tab/>
      </w:r>
      <w:r w:rsidRPr="007D061B">
        <w:t>Format and interpretation of tests</w:t>
      </w:r>
      <w:bookmarkEnd w:id="705"/>
      <w:bookmarkEnd w:id="706"/>
      <w:bookmarkEnd w:id="707"/>
      <w:bookmarkEnd w:id="708"/>
      <w:bookmarkEnd w:id="709"/>
      <w:bookmarkEnd w:id="710"/>
      <w:bookmarkEnd w:id="711"/>
    </w:p>
    <w:p w14:paraId="72B4BD7D" w14:textId="77777777" w:rsidR="005432EB" w:rsidRPr="007D061B" w:rsidRDefault="005432EB" w:rsidP="005432EB">
      <w:pPr>
        <w:rPr>
          <w:rFonts w:cs="v4.2.0"/>
        </w:rPr>
      </w:pPr>
      <w:r w:rsidRPr="007D061B">
        <w:rPr>
          <w:rFonts w:cs="v4.2.0"/>
        </w:rPr>
        <w:t>Each test in the following clauses has a standard format:</w:t>
      </w:r>
    </w:p>
    <w:p w14:paraId="1AD6672A" w14:textId="77777777" w:rsidR="005432EB" w:rsidRPr="007D061B" w:rsidRDefault="005432EB" w:rsidP="005432EB">
      <w:pPr>
        <w:rPr>
          <w:b/>
        </w:rPr>
      </w:pPr>
      <w:r w:rsidRPr="007D061B">
        <w:rPr>
          <w:b/>
        </w:rPr>
        <w:t>X</w:t>
      </w:r>
      <w:r w:rsidRPr="007D061B">
        <w:rPr>
          <w:b/>
        </w:rPr>
        <w:tab/>
        <w:t>Title</w:t>
      </w:r>
    </w:p>
    <w:p w14:paraId="2E406863" w14:textId="77777777" w:rsidR="005432EB" w:rsidRPr="007D061B" w:rsidRDefault="005432EB" w:rsidP="005432EB">
      <w:pPr>
        <w:rPr>
          <w:b/>
        </w:rPr>
      </w:pPr>
      <w:r w:rsidRPr="007D061B">
        <w:t>All tests are applicable to all equipment within the scope of the present document, unless otherwise stated.</w:t>
      </w:r>
    </w:p>
    <w:p w14:paraId="77F1654B" w14:textId="77777777" w:rsidR="005432EB" w:rsidRPr="007D061B" w:rsidRDefault="005432EB" w:rsidP="005432EB">
      <w:pPr>
        <w:rPr>
          <w:b/>
        </w:rPr>
      </w:pPr>
      <w:r w:rsidRPr="007D061B">
        <w:rPr>
          <w:b/>
        </w:rPr>
        <w:t>X.1</w:t>
      </w:r>
      <w:r w:rsidRPr="007D061B">
        <w:rPr>
          <w:b/>
        </w:rPr>
        <w:tab/>
        <w:t>Definition and applicability</w:t>
      </w:r>
    </w:p>
    <w:p w14:paraId="02C7EB75" w14:textId="0DC1C479" w:rsidR="005432EB" w:rsidRPr="007D061B" w:rsidRDefault="005432EB" w:rsidP="005432EB">
      <w:r w:rsidRPr="007D061B">
        <w:t xml:space="preserve">This </w:t>
      </w:r>
      <w:r w:rsidR="007D061B" w:rsidRPr="007D061B">
        <w:t>clause</w:t>
      </w:r>
      <w:r w:rsidRPr="007D061B">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7D061B" w:rsidRDefault="005432EB" w:rsidP="005432EB">
      <w:pPr>
        <w:rPr>
          <w:b/>
        </w:rPr>
      </w:pPr>
      <w:r w:rsidRPr="007D061B">
        <w:rPr>
          <w:b/>
        </w:rPr>
        <w:t>X.2</w:t>
      </w:r>
      <w:r w:rsidRPr="007D061B">
        <w:rPr>
          <w:b/>
        </w:rPr>
        <w:tab/>
        <w:t>Minimum requirement</w:t>
      </w:r>
    </w:p>
    <w:p w14:paraId="0BA9006B" w14:textId="223BD16A" w:rsidR="005432EB" w:rsidRPr="007D061B" w:rsidRDefault="005432EB" w:rsidP="005432EB">
      <w:r w:rsidRPr="007D061B">
        <w:t xml:space="preserve">This </w:t>
      </w:r>
      <w:r w:rsidR="007D061B" w:rsidRPr="007D061B">
        <w:t>clause</w:t>
      </w:r>
      <w:r w:rsidRPr="007D061B">
        <w:t xml:space="preserve"> contains the reference to the </w:t>
      </w:r>
      <w:r w:rsidR="007D061B" w:rsidRPr="007D061B">
        <w:t>clause</w:t>
      </w:r>
      <w:r w:rsidRPr="007D061B">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D81B4A0" w14:textId="77777777" w:rsidR="005432EB" w:rsidRPr="007D061B" w:rsidRDefault="005432EB" w:rsidP="005432EB">
      <w:pPr>
        <w:rPr>
          <w:b/>
        </w:rPr>
      </w:pPr>
      <w:r w:rsidRPr="007D061B">
        <w:rPr>
          <w:b/>
        </w:rPr>
        <w:t>X.3</w:t>
      </w:r>
      <w:r w:rsidRPr="007D061B">
        <w:rPr>
          <w:b/>
        </w:rPr>
        <w:tab/>
        <w:t>Test purpose</w:t>
      </w:r>
    </w:p>
    <w:p w14:paraId="23FB6154" w14:textId="30FBB569" w:rsidR="005432EB" w:rsidRPr="007D061B" w:rsidRDefault="005432EB" w:rsidP="005432EB">
      <w:r w:rsidRPr="007D061B">
        <w:t xml:space="preserve">This </w:t>
      </w:r>
      <w:r w:rsidR="007D061B" w:rsidRPr="007D061B">
        <w:t>clause</w:t>
      </w:r>
      <w:r w:rsidRPr="007D061B">
        <w:t xml:space="preserve"> defines the purpose of the test.</w:t>
      </w:r>
    </w:p>
    <w:p w14:paraId="7DD18916" w14:textId="77777777" w:rsidR="005432EB" w:rsidRPr="007D061B" w:rsidRDefault="005432EB" w:rsidP="005432EB">
      <w:pPr>
        <w:rPr>
          <w:b/>
        </w:rPr>
      </w:pPr>
      <w:r w:rsidRPr="007D061B">
        <w:rPr>
          <w:b/>
        </w:rPr>
        <w:t>X.4</w:t>
      </w:r>
      <w:r w:rsidRPr="007D061B">
        <w:rPr>
          <w:b/>
        </w:rPr>
        <w:tab/>
        <w:t>Method of test</w:t>
      </w:r>
    </w:p>
    <w:p w14:paraId="6A850C52" w14:textId="77777777" w:rsidR="005432EB" w:rsidRPr="007D061B" w:rsidRDefault="005432EB" w:rsidP="005432EB">
      <w:pPr>
        <w:rPr>
          <w:b/>
        </w:rPr>
      </w:pPr>
      <w:r w:rsidRPr="007D061B">
        <w:rPr>
          <w:b/>
        </w:rPr>
        <w:t>X.4.1</w:t>
      </w:r>
      <w:r w:rsidRPr="007D061B">
        <w:rPr>
          <w:b/>
        </w:rPr>
        <w:tab/>
        <w:t>General</w:t>
      </w:r>
    </w:p>
    <w:p w14:paraId="0D36A565" w14:textId="77777777" w:rsidR="005432EB" w:rsidRPr="007D061B" w:rsidRDefault="005432EB" w:rsidP="005432EB">
      <w:r w:rsidRPr="007D061B">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7D061B" w:rsidRDefault="005432EB" w:rsidP="005432EB">
      <w:pPr>
        <w:rPr>
          <w:b/>
        </w:rPr>
      </w:pPr>
      <w:r w:rsidRPr="007D061B">
        <w:rPr>
          <w:b/>
        </w:rPr>
        <w:t>X.4.2y</w:t>
      </w:r>
      <w:r w:rsidRPr="007D061B">
        <w:rPr>
          <w:b/>
        </w:rPr>
        <w:tab/>
        <w:t>First test method</w:t>
      </w:r>
    </w:p>
    <w:p w14:paraId="6431BB89" w14:textId="77777777" w:rsidR="007D061B" w:rsidRPr="007D061B" w:rsidRDefault="005432EB" w:rsidP="005432EB">
      <w:pPr>
        <w:rPr>
          <w:b/>
        </w:rPr>
      </w:pPr>
      <w:r w:rsidRPr="007D061B">
        <w:rPr>
          <w:b/>
        </w:rPr>
        <w:t>X.4.2y.1</w:t>
      </w:r>
      <w:r w:rsidRPr="007D061B">
        <w:rPr>
          <w:b/>
        </w:rPr>
        <w:tab/>
        <w:t>Initial conditions</w:t>
      </w:r>
    </w:p>
    <w:p w14:paraId="67E467F0" w14:textId="4E263553" w:rsidR="005432EB" w:rsidRPr="007D061B" w:rsidRDefault="005432EB" w:rsidP="005432EB">
      <w:r w:rsidRPr="007D061B">
        <w:lastRenderedPageBreak/>
        <w:t xml:space="preserve">This </w:t>
      </w:r>
      <w:r w:rsidR="007D061B" w:rsidRPr="007D061B">
        <w:t>clause</w:t>
      </w:r>
      <w:r w:rsidRPr="007D061B">
        <w:t xml:space="preserve"> defines the initial conditions for each test, including the test environment, the RF channels to be tested and the basic measurement set-up.</w:t>
      </w:r>
      <w:r w:rsidR="00353938">
        <w:t xml:space="preserve"> </w:t>
      </w:r>
      <w:r w:rsidRPr="007D061B">
        <w:t>The test system is assumed to be correctly calibrated as part of the initial conditions. Calibration is not explicitly mentioned.</w:t>
      </w:r>
    </w:p>
    <w:p w14:paraId="40744A1D" w14:textId="77777777" w:rsidR="005432EB" w:rsidRPr="007D061B" w:rsidRDefault="005432EB" w:rsidP="005432EB">
      <w:pPr>
        <w:rPr>
          <w:b/>
        </w:rPr>
      </w:pPr>
      <w:r w:rsidRPr="007D061B">
        <w:rPr>
          <w:b/>
        </w:rPr>
        <w:t>X.4.2y.2</w:t>
      </w:r>
      <w:r w:rsidRPr="007D061B">
        <w:rPr>
          <w:b/>
        </w:rPr>
        <w:tab/>
        <w:t>Procedure</w:t>
      </w:r>
    </w:p>
    <w:p w14:paraId="484C11E7" w14:textId="531F0400" w:rsidR="005432EB" w:rsidRPr="007D061B" w:rsidRDefault="005432EB" w:rsidP="005432EB">
      <w:r w:rsidRPr="007D061B">
        <w:t xml:space="preserve">This </w:t>
      </w:r>
      <w:r w:rsidR="007D061B" w:rsidRPr="007D061B">
        <w:t>clause</w:t>
      </w:r>
      <w:r w:rsidRPr="007D061B">
        <w:t xml:space="preserve"> describes the steps necessary to perform the test and provides further details of the test definition like point of access (e.g. test port), domain (e.g. frequency-span), range, weighting (e.g. bandwidth), and algorithms (e.g. averaging).</w:t>
      </w:r>
      <w:r w:rsidR="00353938">
        <w:t xml:space="preserve"> </w:t>
      </w:r>
      <w:r w:rsidRPr="007D061B">
        <w:t>The procedure may comprise data processing of the measurement result before comparison with the test requirement (e.g. average result from several measurement positions).</w:t>
      </w:r>
    </w:p>
    <w:p w14:paraId="29579CD1" w14:textId="77777777" w:rsidR="005432EB" w:rsidRPr="007D061B" w:rsidRDefault="005432EB" w:rsidP="005432EB">
      <w:pPr>
        <w:rPr>
          <w:b/>
        </w:rPr>
      </w:pPr>
      <w:r w:rsidRPr="007D061B">
        <w:rPr>
          <w:b/>
        </w:rPr>
        <w:t>X.4.3y</w:t>
      </w:r>
      <w:r w:rsidRPr="007D061B">
        <w:rPr>
          <w:b/>
        </w:rPr>
        <w:tab/>
        <w:t>Alternative test method (if any)</w:t>
      </w:r>
    </w:p>
    <w:p w14:paraId="2127C5DC" w14:textId="77777777" w:rsidR="005432EB" w:rsidRPr="007D061B" w:rsidRDefault="005432EB" w:rsidP="005432EB">
      <w:r w:rsidRPr="007D061B">
        <w:t>If there are alternative test methods, each is described with its initial conditions and procedures.</w:t>
      </w:r>
    </w:p>
    <w:p w14:paraId="0DDE4ACA" w14:textId="77777777" w:rsidR="005432EB" w:rsidRPr="007D061B" w:rsidRDefault="005432EB" w:rsidP="005432EB">
      <w:pPr>
        <w:rPr>
          <w:b/>
        </w:rPr>
      </w:pPr>
      <w:r w:rsidRPr="007D061B">
        <w:rPr>
          <w:b/>
        </w:rPr>
        <w:t>X.5</w:t>
      </w:r>
      <w:r w:rsidRPr="007D061B">
        <w:rPr>
          <w:b/>
        </w:rPr>
        <w:tab/>
        <w:t>Test requirement</w:t>
      </w:r>
    </w:p>
    <w:p w14:paraId="23E7CDE6" w14:textId="4EC0ECDB" w:rsidR="005432EB" w:rsidRPr="007D061B" w:rsidRDefault="005432EB" w:rsidP="005432EB">
      <w:r w:rsidRPr="007D061B">
        <w:t xml:space="preserve">This </w:t>
      </w:r>
      <w:r w:rsidR="007D061B" w:rsidRPr="007D061B">
        <w:t>clause</w:t>
      </w:r>
      <w:r w:rsidRPr="007D061B">
        <w:t xml:space="preserve"> defines the pass/fail criteria for the equipment under test, see </w:t>
      </w:r>
      <w:r w:rsidR="007D061B" w:rsidRPr="007D061B">
        <w:t>clause 4</w:t>
      </w:r>
      <w:r w:rsidRPr="007D061B">
        <w:t xml:space="preserve">.1.3 Interpretation of measurement results. Test requirements for every minimum requirement referred in </w:t>
      </w:r>
      <w:r w:rsidR="007D061B" w:rsidRPr="007D061B">
        <w:t>clause</w:t>
      </w:r>
      <w:r w:rsidRPr="007D061B">
        <w:t xml:space="preserve"> X.2 are listed here. Cases where minimum requirements do not apply need not be mentioned.</w:t>
      </w:r>
    </w:p>
    <w:p w14:paraId="0ED2B1F8" w14:textId="4F1D6768" w:rsidR="005432EB" w:rsidRPr="007D061B" w:rsidRDefault="005432EB" w:rsidP="005432EB">
      <w:r w:rsidRPr="007D061B">
        <w:t xml:space="preserve">The test requirements may be different depending on the test method applied. A test requirement for each test method applicable to the respective MSR/Single RAT requirement is given in separate </w:t>
      </w:r>
      <w:r w:rsidR="007D061B" w:rsidRPr="007D061B">
        <w:t>clause</w:t>
      </w:r>
      <w:r w:rsidRPr="007D061B">
        <w:t>s where applicable.</w:t>
      </w:r>
    </w:p>
    <w:p w14:paraId="44024086" w14:textId="77777777" w:rsidR="005432EB" w:rsidRPr="007D061B" w:rsidRDefault="005432EB" w:rsidP="005432EB">
      <w:pPr>
        <w:pStyle w:val="Heading1"/>
        <w:rPr>
          <w:lang w:eastAsia="zh-CN"/>
        </w:rPr>
      </w:pPr>
      <w:bookmarkStart w:id="712" w:name="_Toc21095118"/>
      <w:bookmarkStart w:id="713" w:name="_Toc29766651"/>
      <w:bookmarkStart w:id="714" w:name="_Toc36040798"/>
      <w:bookmarkStart w:id="715" w:name="_Toc37228208"/>
      <w:bookmarkStart w:id="716" w:name="_Toc37228712"/>
      <w:bookmarkStart w:id="717" w:name="_Toc37229216"/>
      <w:bookmarkStart w:id="718" w:name="_Toc45906773"/>
      <w:r w:rsidRPr="007D061B">
        <w:rPr>
          <w:lang w:eastAsia="zh-CN"/>
        </w:rPr>
        <w:t>5</w:t>
      </w:r>
      <w:r w:rsidRPr="007D061B">
        <w:rPr>
          <w:lang w:eastAsia="zh-CN"/>
        </w:rPr>
        <w:tab/>
        <w:t>Applicability of Requirements</w:t>
      </w:r>
      <w:bookmarkEnd w:id="712"/>
      <w:bookmarkEnd w:id="713"/>
      <w:bookmarkEnd w:id="714"/>
      <w:bookmarkEnd w:id="715"/>
      <w:bookmarkEnd w:id="716"/>
      <w:bookmarkEnd w:id="717"/>
      <w:bookmarkEnd w:id="718"/>
    </w:p>
    <w:p w14:paraId="25722ED2" w14:textId="77777777" w:rsidR="005432EB" w:rsidRPr="007D061B" w:rsidRDefault="005432EB" w:rsidP="005432EB">
      <w:pPr>
        <w:pStyle w:val="Heading2"/>
      </w:pPr>
      <w:bookmarkStart w:id="719" w:name="_Toc21095119"/>
      <w:bookmarkStart w:id="720" w:name="_Toc29766652"/>
      <w:bookmarkStart w:id="721" w:name="_Toc36040799"/>
      <w:bookmarkStart w:id="722" w:name="_Toc37228209"/>
      <w:bookmarkStart w:id="723" w:name="_Toc37228713"/>
      <w:bookmarkStart w:id="724" w:name="_Toc37229217"/>
      <w:bookmarkStart w:id="725" w:name="_Toc45906774"/>
      <w:r w:rsidRPr="007D061B">
        <w:t>5.1</w:t>
      </w:r>
      <w:r w:rsidRPr="007D061B">
        <w:tab/>
        <w:t>General</w:t>
      </w:r>
      <w:bookmarkEnd w:id="719"/>
      <w:bookmarkEnd w:id="720"/>
      <w:bookmarkEnd w:id="721"/>
      <w:bookmarkEnd w:id="722"/>
      <w:bookmarkEnd w:id="723"/>
      <w:bookmarkEnd w:id="724"/>
      <w:bookmarkEnd w:id="725"/>
    </w:p>
    <w:p w14:paraId="287AF579" w14:textId="77777777" w:rsidR="005432EB" w:rsidRPr="007D061B" w:rsidRDefault="005432EB" w:rsidP="005432EB">
      <w:r w:rsidRPr="007D061B">
        <w:t xml:space="preserve">The present clause defines for each conducted test requirement the set of mandatory test configurations which shall be used for demonstrating conformance for each </w:t>
      </w:r>
      <w:r w:rsidRPr="007D061B">
        <w:rPr>
          <w:i/>
        </w:rPr>
        <w:t>TAB connector</w:t>
      </w:r>
      <w:r w:rsidRPr="007D061B">
        <w:t>.</w:t>
      </w:r>
    </w:p>
    <w:p w14:paraId="1027EBDE" w14:textId="584D805B" w:rsidR="005432EB" w:rsidRPr="007D061B" w:rsidRDefault="005432EB" w:rsidP="005432EB">
      <w:r w:rsidRPr="007D061B">
        <w:t xml:space="preserve">Test configurations for </w:t>
      </w:r>
      <w:r w:rsidRPr="007D061B">
        <w:rPr>
          <w:i/>
        </w:rPr>
        <w:t>TAB connectors</w:t>
      </w:r>
      <w:r w:rsidRPr="007D061B">
        <w:t xml:space="preserve"> supporting multiple RAT in the tested operating band are specified in </w:t>
      </w:r>
      <w:r w:rsidR="007D061B" w:rsidRPr="007D061B">
        <w:t>clause</w:t>
      </w:r>
      <w:r w:rsidRPr="007D061B">
        <w:t> 5.2.</w:t>
      </w:r>
    </w:p>
    <w:p w14:paraId="66904D02" w14:textId="7EF9C4A4" w:rsidR="005432EB" w:rsidRPr="007D061B" w:rsidRDefault="005432EB" w:rsidP="005432EB">
      <w:r w:rsidRPr="007D061B">
        <w:t xml:space="preserve">Test configurations for </w:t>
      </w:r>
      <w:r w:rsidRPr="007D061B">
        <w:rPr>
          <w:i/>
        </w:rPr>
        <w:t>TAB connectors</w:t>
      </w:r>
      <w:r w:rsidRPr="007D061B">
        <w:t xml:space="preserve"> declared to support single RAT requirements (see table 4.10-1, D6.13) by either</w:t>
      </w:r>
      <w:r w:rsidR="00353938">
        <w:t xml:space="preserve"> </w:t>
      </w:r>
      <w:r w:rsidRPr="007D061B">
        <w:t xml:space="preserve">MSR requirements for UTRA only or E-UTRA only or with a single-RAT UTRA requirements or single RAT E-UTRA requirements are specified in </w:t>
      </w:r>
      <w:r w:rsidR="007D061B" w:rsidRPr="007D061B">
        <w:t>clause 5</w:t>
      </w:r>
      <w:r w:rsidRPr="007D061B">
        <w:t>.3.</w:t>
      </w:r>
    </w:p>
    <w:p w14:paraId="48E729C1" w14:textId="4C3C92F0" w:rsidR="005432EB" w:rsidRPr="007D061B" w:rsidRDefault="005432EB" w:rsidP="005432EB">
      <w:r w:rsidRPr="007D061B">
        <w:t xml:space="preserve">Test configurations for </w:t>
      </w:r>
      <w:r w:rsidRPr="007D061B">
        <w:rPr>
          <w:i/>
        </w:rPr>
        <w:t xml:space="preserve">Multi-band TAB connectors </w:t>
      </w:r>
      <w:r w:rsidRPr="007D061B">
        <w:t xml:space="preserve">are specified in </w:t>
      </w:r>
      <w:r w:rsidR="007D061B" w:rsidRPr="007D061B">
        <w:t>clause 5</w:t>
      </w:r>
      <w:r w:rsidRPr="007D061B">
        <w:t>.4.</w:t>
      </w:r>
    </w:p>
    <w:p w14:paraId="6739BDC2" w14:textId="2644A208" w:rsidR="005432EB" w:rsidRPr="007D061B" w:rsidRDefault="005432EB" w:rsidP="005432EB">
      <w:r w:rsidRPr="007D061B">
        <w:t xml:space="preserve">Requirements apply to </w:t>
      </w:r>
      <w:r w:rsidRPr="007D061B">
        <w:rPr>
          <w:i/>
        </w:rPr>
        <w:t>TAB connectors</w:t>
      </w:r>
      <w:r w:rsidRPr="007D061B">
        <w:t xml:space="preserve"> according to the declared RAT Capability Set (see table 4.10-1, D6.12) </w:t>
      </w:r>
      <w:r w:rsidRPr="007D061B">
        <w:rPr>
          <w:lang w:eastAsia="zh-CN"/>
        </w:rPr>
        <w:t>within each supported operating band</w:t>
      </w:r>
      <w:r w:rsidR="00353938">
        <w:rPr>
          <w:lang w:eastAsia="zh-CN"/>
        </w:rPr>
        <w:t xml:space="preserve"> </w:t>
      </w:r>
      <w:r w:rsidRPr="007D061B">
        <w:rPr>
          <w:lang w:eastAsia="zh-CN"/>
        </w:rPr>
        <w:t xml:space="preserve">and capability set </w:t>
      </w:r>
      <w:r w:rsidRPr="007D061B">
        <w:t xml:space="preserve">of the </w:t>
      </w:r>
      <w:r w:rsidRPr="007D061B">
        <w:rPr>
          <w:i/>
        </w:rPr>
        <w:t>TAB connector</w:t>
      </w:r>
      <w:r w:rsidRPr="007D061B">
        <w:t xml:space="preserve"> and the Band Category of the declared operating band</w:t>
      </w:r>
      <w:r w:rsidR="00353938">
        <w:t xml:space="preserve"> </w:t>
      </w:r>
      <w:r w:rsidRPr="007D061B">
        <w:t xml:space="preserve">(see table 4.10-1, D6.1), as listed in the heading of each table. Some RF requirements listed in the tables may not be mandatory or they may apply only regionally. This is further specified for each requirement in </w:t>
      </w:r>
      <w:r w:rsidR="007D061B" w:rsidRPr="007D061B">
        <w:t>clause</w:t>
      </w:r>
      <w:r w:rsidRPr="007D061B">
        <w:t>s 6 and 7, and in table 4.4-1.</w:t>
      </w:r>
    </w:p>
    <w:p w14:paraId="2D31A3DA" w14:textId="77777777" w:rsidR="005432EB" w:rsidRPr="007D061B" w:rsidRDefault="005432EB" w:rsidP="005432EB">
      <w:r w:rsidRPr="007D061B">
        <w:t>For a declared RAT Capability Set (see table 4.10-1, D6.12)</w:t>
      </w:r>
      <w:r w:rsidRPr="007D061B">
        <w:rPr>
          <w:lang w:eastAsia="zh-CN"/>
        </w:rPr>
        <w:t xml:space="preserve"> in tables 5.2-1, 5.3.2-1, 5.3.3-1, 5.3.4-1, 5.4.1-1</w:t>
      </w:r>
      <w:r w:rsidRPr="007D061B">
        <w:t xml:space="preserve"> or 5.4.2.1 only the requirements listed in the column for that Capability Set apply. Requirements listed under CSA other than the declared CSA(s) need not be tested.</w:t>
      </w:r>
    </w:p>
    <w:p w14:paraId="6467BD02" w14:textId="77777777"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52643585" w14:textId="3B8A429B"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not identical for contiguous and </w:t>
      </w:r>
      <w:r w:rsidRPr="007D061B">
        <w:rPr>
          <w:snapToGrid w:val="0"/>
        </w:rPr>
        <w:lastRenderedPageBreak/>
        <w:t xml:space="preserve">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6966028F" w14:textId="77777777" w:rsidR="005432EB" w:rsidRPr="007D061B" w:rsidRDefault="005432EB" w:rsidP="005432EB">
      <w:pPr>
        <w:rPr>
          <w:snapToGrid w:val="0"/>
        </w:rPr>
      </w:pPr>
      <w:r w:rsidRPr="007D061B">
        <w:rPr>
          <w:snapToGrid w:val="0"/>
        </w:rPr>
        <w:t xml:space="preserve">For a MSR capable </w:t>
      </w:r>
      <w:r w:rsidRPr="007D061B">
        <w:rPr>
          <w:i/>
          <w:snapToGrid w:val="0"/>
        </w:rPr>
        <w:t>multi-band TAB connector</w:t>
      </w:r>
      <w:r w:rsidRPr="007D061B">
        <w:rPr>
          <w:snapToGrid w:val="0"/>
        </w:rPr>
        <w:t xml:space="preserve"> the applicability of the requirement for each operating band is determined by the RAT configuration within that operating band as identified in tables 5.2-1 and 5.3.2-1, unless otherwise stated. The testing of MSR capable </w:t>
      </w:r>
      <w:r w:rsidRPr="007D061B">
        <w:rPr>
          <w:i/>
          <w:snapToGrid w:val="0"/>
        </w:rPr>
        <w:t>multi-band TAB connectors</w:t>
      </w:r>
      <w:r w:rsidRPr="007D061B">
        <w:rPr>
          <w:snapToGrid w:val="0"/>
        </w:rPr>
        <w:t xml:space="preserve"> shall be according to table 5.4.1-1 as follows:</w:t>
      </w:r>
    </w:p>
    <w:p w14:paraId="097D2096" w14:textId="77777777" w:rsidR="005432EB" w:rsidRPr="007D061B" w:rsidRDefault="005432EB" w:rsidP="005432EB">
      <w:pPr>
        <w:pStyle w:val="B1"/>
        <w:rPr>
          <w:snapToGrid w:val="0"/>
          <w:lang w:eastAsia="zh-CN"/>
        </w:rPr>
      </w:pPr>
      <w:r w:rsidRPr="007D061B">
        <w:rPr>
          <w:snapToGrid w:val="0"/>
          <w:lang w:eastAsia="zh-CN"/>
        </w:rPr>
        <w:t>-</w:t>
      </w:r>
      <w:r w:rsidRPr="007D061B">
        <w:rPr>
          <w:snapToGrid w:val="0"/>
          <w:lang w:eastAsia="zh-CN"/>
        </w:rPr>
        <w:tab/>
        <w:t>For requirements test denoted by SBT</w:t>
      </w:r>
      <w:r w:rsidRPr="007D061B">
        <w:t xml:space="preserve"> (Single Band Test)</w:t>
      </w:r>
      <w:r w:rsidRPr="007D061B">
        <w:rPr>
          <w:snapToGrid w:val="0"/>
          <w:lang w:eastAsia="zh-CN"/>
        </w:rPr>
        <w:t>, the test configuration(s) in tables 5.2-1 and 5.3.2-1 shall be used for each operating band depending on the RAT configuration within that band.</w:t>
      </w:r>
    </w:p>
    <w:p w14:paraId="2057DEE7" w14:textId="77777777" w:rsidR="005432EB" w:rsidRPr="007D061B" w:rsidRDefault="005432EB" w:rsidP="005432EB">
      <w:pPr>
        <w:pStyle w:val="B1"/>
        <w:rPr>
          <w:snapToGrid w:val="0"/>
          <w:lang w:eastAsia="zh-CN"/>
        </w:rPr>
      </w:pPr>
      <w:r w:rsidRPr="007D061B">
        <w:rPr>
          <w:snapToGrid w:val="0"/>
          <w:lang w:eastAsia="zh-CN"/>
        </w:rPr>
        <w:t>-</w:t>
      </w:r>
      <w:r w:rsidRPr="007D061B">
        <w:rPr>
          <w:snapToGrid w:val="0"/>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7D061B" w:rsidRDefault="005432EB" w:rsidP="005432EB">
      <w:r w:rsidRPr="007D061B">
        <w:t xml:space="preserve">For a single-RAT UTRA only </w:t>
      </w:r>
      <w:r w:rsidRPr="007D061B">
        <w:rPr>
          <w:i/>
        </w:rPr>
        <w:t>TAB connector</w:t>
      </w:r>
      <w:r w:rsidRPr="007D061B">
        <w:t xml:space="preserve"> for each declared operating band </w:t>
      </w:r>
      <w:r w:rsidR="007D061B" w:rsidRPr="007D061B">
        <w:t>clause 5</w:t>
      </w:r>
      <w:r w:rsidRPr="007D061B">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6C06D7E1" w14:textId="0E60E5AB" w:rsidR="005432EB" w:rsidRPr="007D061B" w:rsidRDefault="005432EB" w:rsidP="005432EB">
      <w:r w:rsidRPr="007D061B">
        <w:t xml:space="preserve">For a single-RAT E-UTRA only </w:t>
      </w:r>
      <w:r w:rsidRPr="007D061B">
        <w:rPr>
          <w:i/>
        </w:rPr>
        <w:t>TAB connector</w:t>
      </w:r>
      <w:r w:rsidRPr="007D061B">
        <w:t xml:space="preserve"> for each declared operating band </w:t>
      </w:r>
      <w:r w:rsidR="007D061B" w:rsidRPr="007D061B">
        <w:t>clause 5</w:t>
      </w:r>
      <w:r w:rsidRPr="007D061B">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5D94CF45" w14:textId="77777777" w:rsidR="005432EB" w:rsidRPr="007D061B" w:rsidRDefault="005432EB" w:rsidP="005432EB">
      <w:pPr>
        <w:rPr>
          <w:snapToGrid w:val="0"/>
          <w:lang w:eastAsia="zh-CN"/>
        </w:rPr>
      </w:pPr>
      <w:r w:rsidRPr="007D061B">
        <w:t xml:space="preserve">For a </w:t>
      </w:r>
      <w:r w:rsidRPr="007D061B">
        <w:rPr>
          <w:i/>
        </w:rPr>
        <w:t>TAB connector</w:t>
      </w:r>
      <w:r w:rsidRPr="007D061B">
        <w:t xml:space="preserve"> </w:t>
      </w:r>
      <w:r w:rsidRPr="007D061B">
        <w:rPr>
          <w:snapToGrid w:val="0"/>
          <w:lang w:eastAsia="zh-CN"/>
        </w:rPr>
        <w:t xml:space="preserve">declared to be capable of </w:t>
      </w:r>
      <w:r w:rsidRPr="007D061B">
        <w:t>single carrier operation only in an operating band (see table 4.10-1, D6.23), a single carrier (SC) shall be used for testing.</w:t>
      </w:r>
    </w:p>
    <w:p w14:paraId="30E05FB6" w14:textId="77777777" w:rsidR="005432EB" w:rsidRPr="007D061B" w:rsidRDefault="005432EB" w:rsidP="005432EB">
      <w:pPr>
        <w:pStyle w:val="Heading2"/>
      </w:pPr>
      <w:bookmarkStart w:id="726" w:name="_Toc21095120"/>
      <w:bookmarkStart w:id="727" w:name="_Toc29766653"/>
      <w:bookmarkStart w:id="728" w:name="_Toc36040800"/>
      <w:bookmarkStart w:id="729" w:name="_Toc37228210"/>
      <w:bookmarkStart w:id="730" w:name="_Toc37228714"/>
      <w:bookmarkStart w:id="731" w:name="_Toc37229218"/>
      <w:bookmarkStart w:id="732" w:name="_Toc45906775"/>
      <w:r w:rsidRPr="007D061B">
        <w:t>5.2</w:t>
      </w:r>
      <w:r w:rsidRPr="007D061B">
        <w:tab/>
        <w:t>Test configurations for TAB connectors for operating bands where MSR is supported</w:t>
      </w:r>
      <w:bookmarkEnd w:id="726"/>
      <w:bookmarkEnd w:id="727"/>
      <w:bookmarkEnd w:id="728"/>
      <w:bookmarkEnd w:id="729"/>
      <w:bookmarkEnd w:id="730"/>
      <w:bookmarkEnd w:id="731"/>
      <w:bookmarkEnd w:id="732"/>
    </w:p>
    <w:p w14:paraId="2AC49432" w14:textId="77777777" w:rsidR="005432EB" w:rsidRPr="007D061B" w:rsidRDefault="005432EB" w:rsidP="005432EB">
      <w:pPr>
        <w:pStyle w:val="TH"/>
      </w:pPr>
      <w:r w:rsidRPr="007D061B">
        <w:t>Table 5.2-1: Test configuration applicability to requirements and</w:t>
      </w:r>
      <w:r w:rsidRPr="007D061B">
        <w:br/>
        <w:t xml:space="preserve">capability sets for </w:t>
      </w:r>
      <w:r w:rsidRPr="007D061B">
        <w:rPr>
          <w:i/>
        </w:rPr>
        <w:t>TAB connectors</w:t>
      </w:r>
      <w:r w:rsidRPr="007D061B">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771"/>
        <w:gridCol w:w="2707"/>
        <w:gridCol w:w="984"/>
        <w:gridCol w:w="1273"/>
        <w:gridCol w:w="855"/>
        <w:gridCol w:w="953"/>
        <w:gridCol w:w="1240"/>
        <w:gridCol w:w="848"/>
      </w:tblGrid>
      <w:tr w:rsidR="00734A5F" w:rsidRPr="007D061B" w14:paraId="5FC83006" w14:textId="77777777" w:rsidTr="00353938">
        <w:trPr>
          <w:tblHeader/>
          <w:jc w:val="center"/>
        </w:trPr>
        <w:tc>
          <w:tcPr>
            <w:tcW w:w="1805" w:type="pct"/>
            <w:gridSpan w:val="2"/>
            <w:tcBorders>
              <w:top w:val="single" w:sz="4" w:space="0" w:color="auto"/>
              <w:left w:val="single" w:sz="4" w:space="0" w:color="auto"/>
              <w:right w:val="single" w:sz="4" w:space="0" w:color="auto"/>
            </w:tcBorders>
            <w:shd w:val="clear" w:color="auto" w:fill="auto"/>
            <w:hideMark/>
          </w:tcPr>
          <w:p w14:paraId="52761C27" w14:textId="0329D66E" w:rsidR="00734A5F" w:rsidRPr="007D061B" w:rsidRDefault="00734A5F" w:rsidP="0001143E">
            <w:pPr>
              <w:pStyle w:val="TAH"/>
              <w:rPr>
                <w:lang w:eastAsia="en-GB"/>
              </w:rPr>
            </w:pPr>
            <w:r w:rsidRPr="007D061B">
              <w:rPr>
                <w:lang w:eastAsia="en-GB"/>
              </w:rPr>
              <w:t>TAB connector test case</w:t>
            </w:r>
          </w:p>
        </w:tc>
        <w:tc>
          <w:tcPr>
            <w:tcW w:w="1616" w:type="pct"/>
            <w:gridSpan w:val="3"/>
            <w:tcBorders>
              <w:top w:val="single" w:sz="4" w:space="0" w:color="auto"/>
              <w:left w:val="nil"/>
              <w:bottom w:val="single" w:sz="4" w:space="0" w:color="auto"/>
              <w:right w:val="single" w:sz="4" w:space="0" w:color="auto"/>
            </w:tcBorders>
            <w:shd w:val="clear" w:color="auto" w:fill="auto"/>
            <w:hideMark/>
          </w:tcPr>
          <w:p w14:paraId="1822E3C7" w14:textId="77777777" w:rsidR="00734A5F" w:rsidRPr="007D061B" w:rsidRDefault="00734A5F" w:rsidP="0001143E">
            <w:pPr>
              <w:pStyle w:val="TAH"/>
              <w:rPr>
                <w:lang w:eastAsia="en-GB"/>
              </w:rPr>
            </w:pPr>
            <w:r w:rsidRPr="007D061B">
              <w:rPr>
                <w:lang w:eastAsia="en-GB"/>
              </w:rPr>
              <w:t>UTRA + E-UTRA (CSA3)</w:t>
            </w:r>
          </w:p>
        </w:tc>
        <w:tc>
          <w:tcPr>
            <w:tcW w:w="1579" w:type="pct"/>
            <w:gridSpan w:val="3"/>
            <w:tcBorders>
              <w:top w:val="single" w:sz="4" w:space="0" w:color="auto"/>
              <w:left w:val="nil"/>
              <w:bottom w:val="single" w:sz="4" w:space="0" w:color="auto"/>
              <w:right w:val="single" w:sz="4" w:space="0" w:color="auto"/>
            </w:tcBorders>
          </w:tcPr>
          <w:p w14:paraId="0D891A72" w14:textId="77777777" w:rsidR="00734A5F" w:rsidRPr="007D061B" w:rsidRDefault="00734A5F" w:rsidP="0001143E">
            <w:pPr>
              <w:pStyle w:val="TAH"/>
              <w:rPr>
                <w:lang w:eastAsia="en-GB"/>
              </w:rPr>
            </w:pPr>
            <w:r w:rsidRPr="007D061B">
              <w:rPr>
                <w:lang w:eastAsia="en-GB"/>
              </w:rPr>
              <w:t>E-UTRA + NR (CSA3A)</w:t>
            </w:r>
          </w:p>
        </w:tc>
      </w:tr>
      <w:tr w:rsidR="00734A5F" w:rsidRPr="007D061B" w14:paraId="6BEC6546" w14:textId="77777777" w:rsidTr="00353938">
        <w:trPr>
          <w:tblHeader/>
          <w:jc w:val="center"/>
        </w:trPr>
        <w:tc>
          <w:tcPr>
            <w:tcW w:w="1805" w:type="pct"/>
            <w:gridSpan w:val="2"/>
            <w:tcBorders>
              <w:left w:val="single" w:sz="4" w:space="0" w:color="auto"/>
              <w:bottom w:val="single" w:sz="4" w:space="0" w:color="auto"/>
              <w:right w:val="single" w:sz="4" w:space="0" w:color="auto"/>
            </w:tcBorders>
            <w:shd w:val="clear" w:color="auto" w:fill="auto"/>
            <w:vAlign w:val="center"/>
            <w:hideMark/>
          </w:tcPr>
          <w:p w14:paraId="1DE74141" w14:textId="77777777" w:rsidR="00734A5F" w:rsidRPr="007D061B" w:rsidRDefault="00734A5F" w:rsidP="0001143E">
            <w:pPr>
              <w:pStyle w:val="TAH"/>
              <w:rPr>
                <w:lang w:eastAsia="en-GB"/>
              </w:rPr>
            </w:pPr>
          </w:p>
        </w:tc>
        <w:tc>
          <w:tcPr>
            <w:tcW w:w="511" w:type="pct"/>
            <w:tcBorders>
              <w:top w:val="nil"/>
              <w:left w:val="nil"/>
              <w:bottom w:val="single" w:sz="4" w:space="0" w:color="auto"/>
              <w:right w:val="single" w:sz="4" w:space="0" w:color="auto"/>
            </w:tcBorders>
            <w:shd w:val="clear" w:color="auto" w:fill="auto"/>
            <w:vAlign w:val="bottom"/>
            <w:hideMark/>
          </w:tcPr>
          <w:p w14:paraId="4BBF23BE" w14:textId="77777777" w:rsidR="00734A5F" w:rsidRPr="007D061B" w:rsidRDefault="00734A5F" w:rsidP="0001143E">
            <w:pPr>
              <w:pStyle w:val="TAH"/>
              <w:rPr>
                <w:lang w:eastAsia="en-GB"/>
              </w:rPr>
            </w:pPr>
            <w:r w:rsidRPr="007D061B">
              <w:rPr>
                <w:lang w:eastAsia="en-GB"/>
              </w:rPr>
              <w:t>BC1</w:t>
            </w:r>
          </w:p>
        </w:tc>
        <w:tc>
          <w:tcPr>
            <w:tcW w:w="661" w:type="pct"/>
            <w:tcBorders>
              <w:top w:val="nil"/>
              <w:left w:val="nil"/>
              <w:bottom w:val="single" w:sz="4" w:space="0" w:color="auto"/>
              <w:right w:val="single" w:sz="4" w:space="0" w:color="auto"/>
            </w:tcBorders>
            <w:shd w:val="clear" w:color="auto" w:fill="auto"/>
            <w:vAlign w:val="bottom"/>
            <w:hideMark/>
          </w:tcPr>
          <w:p w14:paraId="7ECB14A6" w14:textId="77777777" w:rsidR="00734A5F" w:rsidRPr="007D061B" w:rsidRDefault="00734A5F" w:rsidP="0001143E">
            <w:pPr>
              <w:pStyle w:val="TAH"/>
              <w:rPr>
                <w:lang w:eastAsia="en-GB"/>
              </w:rPr>
            </w:pPr>
            <w:r w:rsidRPr="007D061B">
              <w:rPr>
                <w:lang w:eastAsia="en-GB"/>
              </w:rPr>
              <w:t>BC2</w:t>
            </w:r>
          </w:p>
        </w:tc>
        <w:tc>
          <w:tcPr>
            <w:tcW w:w="444" w:type="pct"/>
            <w:tcBorders>
              <w:top w:val="nil"/>
              <w:left w:val="nil"/>
              <w:bottom w:val="single" w:sz="4" w:space="0" w:color="auto"/>
              <w:right w:val="single" w:sz="4" w:space="0" w:color="auto"/>
            </w:tcBorders>
            <w:shd w:val="clear" w:color="auto" w:fill="auto"/>
            <w:vAlign w:val="bottom"/>
            <w:hideMark/>
          </w:tcPr>
          <w:p w14:paraId="4FE42255" w14:textId="77777777" w:rsidR="00734A5F" w:rsidRPr="007D061B" w:rsidRDefault="00734A5F" w:rsidP="0001143E">
            <w:pPr>
              <w:pStyle w:val="TAH"/>
              <w:rPr>
                <w:lang w:eastAsia="en-GB"/>
              </w:rPr>
            </w:pPr>
            <w:r w:rsidRPr="007D061B">
              <w:rPr>
                <w:lang w:eastAsia="en-GB"/>
              </w:rPr>
              <w:t>BC3</w:t>
            </w:r>
          </w:p>
        </w:tc>
        <w:tc>
          <w:tcPr>
            <w:tcW w:w="495" w:type="pct"/>
            <w:tcBorders>
              <w:top w:val="single" w:sz="4" w:space="0" w:color="auto"/>
              <w:left w:val="nil"/>
              <w:bottom w:val="single" w:sz="4" w:space="0" w:color="auto"/>
              <w:right w:val="single" w:sz="4" w:space="0" w:color="auto"/>
            </w:tcBorders>
          </w:tcPr>
          <w:p w14:paraId="7E0604CC" w14:textId="77777777" w:rsidR="00734A5F" w:rsidRPr="007D061B" w:rsidRDefault="00734A5F" w:rsidP="0001143E">
            <w:pPr>
              <w:pStyle w:val="TAH"/>
              <w:rPr>
                <w:lang w:eastAsia="en-GB"/>
              </w:rPr>
            </w:pPr>
            <w:r w:rsidRPr="007D061B">
              <w:rPr>
                <w:lang w:eastAsia="en-GB"/>
              </w:rPr>
              <w:t>BC1</w:t>
            </w:r>
          </w:p>
        </w:tc>
        <w:tc>
          <w:tcPr>
            <w:tcW w:w="644" w:type="pct"/>
            <w:tcBorders>
              <w:top w:val="single" w:sz="4" w:space="0" w:color="auto"/>
              <w:left w:val="single" w:sz="4" w:space="0" w:color="auto"/>
              <w:bottom w:val="single" w:sz="4" w:space="0" w:color="auto"/>
              <w:right w:val="single" w:sz="4" w:space="0" w:color="auto"/>
            </w:tcBorders>
          </w:tcPr>
          <w:p w14:paraId="47F2F1DB" w14:textId="77777777" w:rsidR="00734A5F" w:rsidRPr="007D061B" w:rsidRDefault="00734A5F" w:rsidP="0001143E">
            <w:pPr>
              <w:pStyle w:val="TAH"/>
              <w:rPr>
                <w:lang w:eastAsia="en-GB"/>
              </w:rPr>
            </w:pPr>
            <w:r w:rsidRPr="007D061B">
              <w:rPr>
                <w:lang w:eastAsia="en-GB"/>
              </w:rPr>
              <w:t>BC2</w:t>
            </w:r>
          </w:p>
        </w:tc>
        <w:tc>
          <w:tcPr>
            <w:tcW w:w="441" w:type="pct"/>
            <w:tcBorders>
              <w:top w:val="single" w:sz="4" w:space="0" w:color="auto"/>
              <w:left w:val="single" w:sz="4" w:space="0" w:color="auto"/>
              <w:bottom w:val="single" w:sz="4" w:space="0" w:color="auto"/>
              <w:right w:val="single" w:sz="4" w:space="0" w:color="auto"/>
            </w:tcBorders>
          </w:tcPr>
          <w:p w14:paraId="4E354031" w14:textId="77777777" w:rsidR="00734A5F" w:rsidRPr="007D061B" w:rsidRDefault="00734A5F" w:rsidP="0001143E">
            <w:pPr>
              <w:pStyle w:val="TAH"/>
              <w:rPr>
                <w:lang w:eastAsia="en-GB"/>
              </w:rPr>
            </w:pPr>
            <w:r w:rsidRPr="007D061B">
              <w:rPr>
                <w:lang w:eastAsia="en-GB"/>
              </w:rPr>
              <w:t>BC3</w:t>
            </w:r>
          </w:p>
        </w:tc>
      </w:tr>
      <w:tr w:rsidR="005432EB" w:rsidRPr="007D061B" w14:paraId="1A14B4A4"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6F6279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6.2</w:t>
            </w:r>
          </w:p>
        </w:tc>
        <w:tc>
          <w:tcPr>
            <w:tcW w:w="1405" w:type="pct"/>
            <w:tcBorders>
              <w:top w:val="nil"/>
              <w:left w:val="nil"/>
              <w:bottom w:val="single" w:sz="4" w:space="0" w:color="auto"/>
              <w:right w:val="single" w:sz="4" w:space="0" w:color="auto"/>
            </w:tcBorders>
            <w:shd w:val="clear" w:color="auto" w:fill="auto"/>
            <w:noWrap/>
            <w:vAlign w:val="center"/>
            <w:hideMark/>
          </w:tcPr>
          <w:p w14:paraId="0C599AC2"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511" w:type="pct"/>
            <w:tcBorders>
              <w:top w:val="nil"/>
              <w:left w:val="nil"/>
              <w:bottom w:val="single" w:sz="4" w:space="0" w:color="auto"/>
              <w:right w:val="single" w:sz="4" w:space="0" w:color="auto"/>
            </w:tcBorders>
            <w:shd w:val="clear" w:color="auto" w:fill="auto"/>
            <w:vAlign w:val="center"/>
            <w:hideMark/>
          </w:tcPr>
          <w:p w14:paraId="6492C237" w14:textId="77777777" w:rsidR="005432EB" w:rsidRPr="007D061B" w:rsidRDefault="005432EB" w:rsidP="0001143E">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D31AB98" w14:textId="77777777" w:rsidR="005432EB" w:rsidRPr="007D061B" w:rsidRDefault="005432EB" w:rsidP="0001143E">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590CA7A" w14:textId="77777777" w:rsidR="005432EB" w:rsidRPr="007D061B" w:rsidRDefault="005432EB" w:rsidP="0001143E">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tcPr>
          <w:p w14:paraId="3EB45F4C" w14:textId="77777777" w:rsidR="005432EB" w:rsidRPr="007D061B" w:rsidRDefault="005432EB" w:rsidP="0001143E">
            <w:pPr>
              <w:keepNext/>
              <w:keepLines/>
              <w:spacing w:after="0"/>
              <w:jc w:val="center"/>
              <w:rPr>
                <w:rFonts w:ascii="Arial" w:hAnsi="Arial" w:cs="Arial"/>
                <w:sz w:val="18"/>
                <w:szCs w:val="18"/>
                <w:lang w:eastAsia="en-GB"/>
              </w:rPr>
            </w:pPr>
          </w:p>
        </w:tc>
        <w:tc>
          <w:tcPr>
            <w:tcW w:w="644" w:type="pct"/>
            <w:tcBorders>
              <w:top w:val="single" w:sz="4" w:space="0" w:color="auto"/>
              <w:left w:val="single" w:sz="4" w:space="0" w:color="auto"/>
              <w:bottom w:val="single" w:sz="4" w:space="0" w:color="auto"/>
              <w:right w:val="single" w:sz="4" w:space="0" w:color="auto"/>
            </w:tcBorders>
          </w:tcPr>
          <w:p w14:paraId="28B8AA32" w14:textId="77777777" w:rsidR="005432EB" w:rsidRPr="007D061B" w:rsidRDefault="005432EB" w:rsidP="0001143E">
            <w:pPr>
              <w:keepNext/>
              <w:keepLines/>
              <w:spacing w:after="0"/>
              <w:jc w:val="center"/>
              <w:rPr>
                <w:rFonts w:ascii="Arial" w:hAnsi="Arial" w:cs="Arial"/>
                <w:sz w:val="18"/>
                <w:szCs w:val="18"/>
                <w:lang w:eastAsia="en-GB"/>
              </w:rPr>
            </w:pPr>
          </w:p>
        </w:tc>
        <w:tc>
          <w:tcPr>
            <w:tcW w:w="441" w:type="pct"/>
            <w:tcBorders>
              <w:top w:val="single" w:sz="4" w:space="0" w:color="auto"/>
              <w:left w:val="single" w:sz="4" w:space="0" w:color="auto"/>
              <w:bottom w:val="single" w:sz="4" w:space="0" w:color="auto"/>
              <w:right w:val="single" w:sz="4" w:space="0" w:color="auto"/>
            </w:tcBorders>
          </w:tcPr>
          <w:p w14:paraId="4F6613DC" w14:textId="77777777" w:rsidR="005432EB" w:rsidRPr="007D061B" w:rsidRDefault="005432EB" w:rsidP="0001143E">
            <w:pPr>
              <w:keepNext/>
              <w:keepLines/>
              <w:spacing w:after="0"/>
              <w:jc w:val="center"/>
              <w:rPr>
                <w:rFonts w:ascii="Arial" w:hAnsi="Arial" w:cs="Arial"/>
                <w:sz w:val="18"/>
                <w:szCs w:val="18"/>
                <w:lang w:eastAsia="en-GB"/>
              </w:rPr>
            </w:pPr>
          </w:p>
        </w:tc>
      </w:tr>
      <w:tr w:rsidR="005432EB" w:rsidRPr="007D061B" w14:paraId="3BEBE85D"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762C9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6.2.2</w:t>
            </w:r>
          </w:p>
        </w:tc>
        <w:tc>
          <w:tcPr>
            <w:tcW w:w="1405" w:type="pct"/>
            <w:tcBorders>
              <w:top w:val="nil"/>
              <w:left w:val="nil"/>
              <w:bottom w:val="single" w:sz="4" w:space="0" w:color="auto"/>
              <w:right w:val="single" w:sz="4" w:space="0" w:color="auto"/>
            </w:tcBorders>
            <w:shd w:val="clear" w:color="auto" w:fill="auto"/>
            <w:noWrap/>
            <w:vAlign w:val="center"/>
            <w:hideMark/>
          </w:tcPr>
          <w:p w14:paraId="13DDD4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511" w:type="pct"/>
            <w:tcBorders>
              <w:top w:val="nil"/>
              <w:left w:val="nil"/>
              <w:bottom w:val="single" w:sz="4" w:space="0" w:color="auto"/>
              <w:right w:val="single" w:sz="4" w:space="0" w:color="auto"/>
            </w:tcBorders>
            <w:shd w:val="clear" w:color="auto" w:fill="auto"/>
            <w:vAlign w:val="center"/>
            <w:hideMark/>
          </w:tcPr>
          <w:p w14:paraId="4040F4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ATC3a CNC: ATC3a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16E755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43CBD5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3211525F" w14:textId="77777777" w:rsidR="007D061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w:t>
            </w:r>
          </w:p>
          <w:p w14:paraId="5EC95BA1" w14:textId="5D91DF7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6DCD20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715B45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w:t>
            </w:r>
          </w:p>
          <w:p w14:paraId="558A765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ATC6 C/NC: ATC6, ANTC6</w:t>
            </w:r>
          </w:p>
        </w:tc>
      </w:tr>
      <w:tr w:rsidR="005432EB" w:rsidRPr="007D061B" w14:paraId="7406A8B3"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43E07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3AA1AB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511" w:type="pct"/>
            <w:tcBorders>
              <w:top w:val="nil"/>
              <w:left w:val="nil"/>
              <w:bottom w:val="single" w:sz="4" w:space="0" w:color="auto"/>
              <w:right w:val="single" w:sz="4" w:space="0" w:color="auto"/>
            </w:tcBorders>
            <w:shd w:val="clear" w:color="auto" w:fill="auto"/>
            <w:vAlign w:val="center"/>
            <w:hideMark/>
          </w:tcPr>
          <w:p w14:paraId="672B30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F0067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4D8173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7A30E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1ECAA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2F6295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386BF2E2"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E82D34A" w14:textId="181EFAD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1405" w:type="pct"/>
            <w:tcBorders>
              <w:top w:val="nil"/>
              <w:left w:val="nil"/>
              <w:bottom w:val="single" w:sz="4" w:space="0" w:color="auto"/>
              <w:right w:val="single" w:sz="4" w:space="0" w:color="auto"/>
            </w:tcBorders>
            <w:shd w:val="clear" w:color="auto" w:fill="auto"/>
            <w:noWrap/>
            <w:vAlign w:val="center"/>
            <w:hideMark/>
          </w:tcPr>
          <w:p w14:paraId="3BF085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511" w:type="pct"/>
            <w:tcBorders>
              <w:top w:val="nil"/>
              <w:left w:val="nil"/>
              <w:bottom w:val="single" w:sz="4" w:space="0" w:color="auto"/>
              <w:right w:val="single" w:sz="4" w:space="0" w:color="auto"/>
            </w:tcBorders>
            <w:shd w:val="clear" w:color="auto" w:fill="auto"/>
            <w:vAlign w:val="center"/>
            <w:hideMark/>
          </w:tcPr>
          <w:p w14:paraId="154D44A9" w14:textId="6762786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661" w:type="pct"/>
            <w:tcBorders>
              <w:top w:val="nil"/>
              <w:left w:val="nil"/>
              <w:bottom w:val="single" w:sz="4" w:space="0" w:color="auto"/>
              <w:right w:val="single" w:sz="4" w:space="0" w:color="auto"/>
            </w:tcBorders>
            <w:shd w:val="clear" w:color="auto" w:fill="auto"/>
            <w:vAlign w:val="center"/>
            <w:hideMark/>
          </w:tcPr>
          <w:p w14:paraId="504FD026" w14:textId="3BB924B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444" w:type="pct"/>
            <w:tcBorders>
              <w:top w:val="nil"/>
              <w:left w:val="nil"/>
              <w:bottom w:val="single" w:sz="4" w:space="0" w:color="auto"/>
              <w:right w:val="single" w:sz="4" w:space="0" w:color="auto"/>
            </w:tcBorders>
            <w:shd w:val="clear" w:color="auto" w:fill="auto"/>
            <w:vAlign w:val="center"/>
            <w:hideMark/>
          </w:tcPr>
          <w:p w14:paraId="20F129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EE361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43013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536A84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FA38EA4"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051A3E4" w14:textId="22F499B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1405" w:type="pct"/>
            <w:tcBorders>
              <w:top w:val="nil"/>
              <w:left w:val="nil"/>
              <w:bottom w:val="single" w:sz="4" w:space="0" w:color="auto"/>
              <w:right w:val="single" w:sz="4" w:space="0" w:color="auto"/>
            </w:tcBorders>
            <w:shd w:val="clear" w:color="auto" w:fill="auto"/>
            <w:noWrap/>
            <w:vAlign w:val="center"/>
            <w:hideMark/>
          </w:tcPr>
          <w:p w14:paraId="770928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511" w:type="pct"/>
            <w:tcBorders>
              <w:top w:val="nil"/>
              <w:left w:val="nil"/>
              <w:bottom w:val="single" w:sz="4" w:space="0" w:color="auto"/>
              <w:right w:val="single" w:sz="4" w:space="0" w:color="auto"/>
            </w:tcBorders>
            <w:shd w:val="clear" w:color="auto" w:fill="auto"/>
            <w:vAlign w:val="center"/>
            <w:hideMark/>
          </w:tcPr>
          <w:p w14:paraId="35716141" w14:textId="6D9BA28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.3.3 </w:t>
            </w:r>
          </w:p>
        </w:tc>
        <w:tc>
          <w:tcPr>
            <w:tcW w:w="661" w:type="pct"/>
            <w:tcBorders>
              <w:top w:val="nil"/>
              <w:left w:val="nil"/>
              <w:bottom w:val="single" w:sz="4" w:space="0" w:color="auto"/>
              <w:right w:val="single" w:sz="4" w:space="0" w:color="auto"/>
            </w:tcBorders>
            <w:shd w:val="clear" w:color="auto" w:fill="auto"/>
            <w:vAlign w:val="center"/>
            <w:hideMark/>
          </w:tcPr>
          <w:p w14:paraId="59ACD2A7" w14:textId="5C694F6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.3.3 </w:t>
            </w:r>
          </w:p>
        </w:tc>
        <w:tc>
          <w:tcPr>
            <w:tcW w:w="444" w:type="pct"/>
            <w:tcBorders>
              <w:top w:val="nil"/>
              <w:left w:val="nil"/>
              <w:bottom w:val="single" w:sz="4" w:space="0" w:color="auto"/>
              <w:right w:val="single" w:sz="4" w:space="0" w:color="auto"/>
            </w:tcBorders>
            <w:shd w:val="clear" w:color="auto" w:fill="auto"/>
            <w:vAlign w:val="center"/>
            <w:hideMark/>
          </w:tcPr>
          <w:p w14:paraId="561A3A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75312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8FC7D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69543C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F739582"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0A403DE" w14:textId="400086D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1405" w:type="pct"/>
            <w:tcBorders>
              <w:top w:val="nil"/>
              <w:left w:val="nil"/>
              <w:bottom w:val="single" w:sz="4" w:space="0" w:color="auto"/>
              <w:right w:val="single" w:sz="4" w:space="0" w:color="auto"/>
            </w:tcBorders>
            <w:shd w:val="clear" w:color="auto" w:fill="auto"/>
            <w:noWrap/>
            <w:vAlign w:val="center"/>
            <w:hideMark/>
          </w:tcPr>
          <w:p w14:paraId="4F3530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511" w:type="pct"/>
            <w:tcBorders>
              <w:top w:val="nil"/>
              <w:left w:val="nil"/>
              <w:bottom w:val="single" w:sz="4" w:space="0" w:color="auto"/>
              <w:right w:val="single" w:sz="4" w:space="0" w:color="auto"/>
            </w:tcBorders>
            <w:shd w:val="clear" w:color="auto" w:fill="auto"/>
            <w:vAlign w:val="center"/>
            <w:hideMark/>
          </w:tcPr>
          <w:p w14:paraId="469CB6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507C5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16403245" w14:textId="4E3CB7A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.3.3 </w:t>
            </w:r>
          </w:p>
        </w:tc>
        <w:tc>
          <w:tcPr>
            <w:tcW w:w="495" w:type="pct"/>
            <w:tcBorders>
              <w:top w:val="single" w:sz="4" w:space="0" w:color="auto"/>
              <w:left w:val="nil"/>
              <w:bottom w:val="single" w:sz="4" w:space="0" w:color="auto"/>
              <w:right w:val="single" w:sz="4" w:space="0" w:color="auto"/>
            </w:tcBorders>
            <w:vAlign w:val="center"/>
          </w:tcPr>
          <w:p w14:paraId="37D544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BB1CE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3F5087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7125214"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03B52C6" w14:textId="238221D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1405" w:type="pct"/>
            <w:tcBorders>
              <w:top w:val="nil"/>
              <w:left w:val="nil"/>
              <w:bottom w:val="single" w:sz="4" w:space="0" w:color="auto"/>
              <w:right w:val="single" w:sz="4" w:space="0" w:color="auto"/>
            </w:tcBorders>
            <w:shd w:val="clear" w:color="auto" w:fill="auto"/>
            <w:noWrap/>
            <w:vAlign w:val="center"/>
            <w:hideMark/>
          </w:tcPr>
          <w:p w14:paraId="5EE358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511" w:type="pct"/>
            <w:tcBorders>
              <w:top w:val="nil"/>
              <w:left w:val="nil"/>
              <w:bottom w:val="single" w:sz="4" w:space="0" w:color="auto"/>
              <w:right w:val="single" w:sz="4" w:space="0" w:color="auto"/>
            </w:tcBorders>
            <w:shd w:val="clear" w:color="auto" w:fill="auto"/>
            <w:vAlign w:val="center"/>
            <w:hideMark/>
          </w:tcPr>
          <w:p w14:paraId="52D0FAB8" w14:textId="1C054BE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661" w:type="pct"/>
            <w:tcBorders>
              <w:top w:val="nil"/>
              <w:left w:val="nil"/>
              <w:bottom w:val="single" w:sz="4" w:space="0" w:color="auto"/>
              <w:right w:val="single" w:sz="4" w:space="0" w:color="auto"/>
            </w:tcBorders>
            <w:shd w:val="clear" w:color="auto" w:fill="auto"/>
            <w:vAlign w:val="center"/>
            <w:hideMark/>
          </w:tcPr>
          <w:p w14:paraId="362F426E" w14:textId="6DB054A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.3.4 </w:t>
            </w:r>
          </w:p>
        </w:tc>
        <w:tc>
          <w:tcPr>
            <w:tcW w:w="444" w:type="pct"/>
            <w:tcBorders>
              <w:top w:val="nil"/>
              <w:left w:val="nil"/>
              <w:bottom w:val="single" w:sz="4" w:space="0" w:color="auto"/>
              <w:right w:val="single" w:sz="4" w:space="0" w:color="auto"/>
            </w:tcBorders>
            <w:shd w:val="clear" w:color="auto" w:fill="auto"/>
            <w:hideMark/>
          </w:tcPr>
          <w:p w14:paraId="4E144AC7" w14:textId="247EA39A" w:rsidR="005432EB" w:rsidRPr="007D061B" w:rsidRDefault="007D061B" w:rsidP="0001143E">
            <w:pPr>
              <w:pStyle w:val="TAL"/>
              <w:rPr>
                <w:rFonts w:cs="Arial"/>
              </w:rPr>
            </w:pPr>
            <w:r w:rsidRPr="007D061B">
              <w:rPr>
                <w:rFonts w:cs="Arial"/>
              </w:rPr>
              <w:t>Clause 5</w:t>
            </w:r>
            <w:r w:rsidR="005432EB" w:rsidRPr="007D061B">
              <w:rPr>
                <w:rFonts w:cs="Arial"/>
              </w:rPr>
              <w:t>.3.4</w:t>
            </w:r>
          </w:p>
        </w:tc>
        <w:tc>
          <w:tcPr>
            <w:tcW w:w="495" w:type="pct"/>
            <w:tcBorders>
              <w:top w:val="single" w:sz="4" w:space="0" w:color="auto"/>
              <w:left w:val="nil"/>
              <w:bottom w:val="single" w:sz="4" w:space="0" w:color="auto"/>
              <w:right w:val="single" w:sz="4" w:space="0" w:color="auto"/>
            </w:tcBorders>
            <w:vAlign w:val="center"/>
          </w:tcPr>
          <w:p w14:paraId="7B85A5CE" w14:textId="0F74FCEE" w:rsidR="005432EB" w:rsidRPr="007D061B" w:rsidRDefault="007D061B" w:rsidP="0001143E">
            <w:pPr>
              <w:pStyle w:val="TAL"/>
              <w:rPr>
                <w:rFonts w:cs="Arial"/>
              </w:rPr>
            </w:pPr>
            <w:r w:rsidRPr="007D061B">
              <w:rPr>
                <w:rFonts w:cs="Arial"/>
                <w:szCs w:val="18"/>
                <w:lang w:eastAsia="en-GB"/>
              </w:rPr>
              <w:t>Clause 5</w:t>
            </w:r>
            <w:r w:rsidR="005432EB" w:rsidRPr="007D061B">
              <w:rPr>
                <w:rFonts w:cs="Arial"/>
                <w:szCs w:val="18"/>
                <w:lang w:eastAsia="en-GB"/>
              </w:rPr>
              <w:t>.3.4</w:t>
            </w:r>
          </w:p>
        </w:tc>
        <w:tc>
          <w:tcPr>
            <w:tcW w:w="644" w:type="pct"/>
            <w:tcBorders>
              <w:top w:val="single" w:sz="4" w:space="0" w:color="auto"/>
              <w:left w:val="single" w:sz="4" w:space="0" w:color="auto"/>
              <w:bottom w:val="single" w:sz="4" w:space="0" w:color="auto"/>
              <w:right w:val="single" w:sz="4" w:space="0" w:color="auto"/>
            </w:tcBorders>
            <w:vAlign w:val="center"/>
          </w:tcPr>
          <w:p w14:paraId="5136D728" w14:textId="60D84862" w:rsidR="005432EB" w:rsidRPr="007D061B" w:rsidRDefault="007D061B" w:rsidP="0001143E">
            <w:pPr>
              <w:pStyle w:val="TAL"/>
              <w:rPr>
                <w:rFonts w:cs="Arial"/>
              </w:rPr>
            </w:pPr>
            <w:r w:rsidRPr="007D061B">
              <w:rPr>
                <w:rFonts w:cs="Arial"/>
                <w:szCs w:val="18"/>
                <w:lang w:eastAsia="en-GB"/>
              </w:rPr>
              <w:t>Clause 5</w:t>
            </w:r>
            <w:r w:rsidR="005432EB" w:rsidRPr="007D061B">
              <w:rPr>
                <w:rFonts w:cs="Arial"/>
                <w:szCs w:val="18"/>
                <w:lang w:eastAsia="en-GB"/>
              </w:rPr>
              <w:t xml:space="preserve">.3.4 </w:t>
            </w:r>
          </w:p>
        </w:tc>
        <w:tc>
          <w:tcPr>
            <w:tcW w:w="441" w:type="pct"/>
            <w:tcBorders>
              <w:top w:val="single" w:sz="4" w:space="0" w:color="auto"/>
              <w:left w:val="single" w:sz="4" w:space="0" w:color="auto"/>
              <w:bottom w:val="single" w:sz="4" w:space="0" w:color="auto"/>
              <w:right w:val="single" w:sz="4" w:space="0" w:color="auto"/>
            </w:tcBorders>
          </w:tcPr>
          <w:p w14:paraId="3FE8F52B" w14:textId="468D3962" w:rsidR="005432EB" w:rsidRPr="007D061B" w:rsidRDefault="007D061B" w:rsidP="0001143E">
            <w:pPr>
              <w:pStyle w:val="TAL"/>
              <w:rPr>
                <w:rFonts w:cs="Arial"/>
              </w:rPr>
            </w:pPr>
            <w:r w:rsidRPr="007D061B">
              <w:rPr>
                <w:rFonts w:cs="Arial"/>
              </w:rPr>
              <w:t>Clause 5</w:t>
            </w:r>
            <w:r w:rsidR="005432EB" w:rsidRPr="007D061B">
              <w:rPr>
                <w:rFonts w:cs="Arial"/>
              </w:rPr>
              <w:t>.3.4</w:t>
            </w:r>
          </w:p>
        </w:tc>
      </w:tr>
      <w:tr w:rsidR="005432EB" w:rsidRPr="007D061B" w14:paraId="17698543"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4E3B2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1405" w:type="pct"/>
            <w:tcBorders>
              <w:top w:val="nil"/>
              <w:left w:val="nil"/>
              <w:bottom w:val="single" w:sz="4" w:space="0" w:color="auto"/>
              <w:right w:val="single" w:sz="4" w:space="0" w:color="auto"/>
            </w:tcBorders>
            <w:shd w:val="clear" w:color="auto" w:fill="auto"/>
            <w:noWrap/>
            <w:vAlign w:val="center"/>
            <w:hideMark/>
          </w:tcPr>
          <w:p w14:paraId="6E50B9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511" w:type="pct"/>
            <w:tcBorders>
              <w:top w:val="nil"/>
              <w:left w:val="nil"/>
              <w:bottom w:val="single" w:sz="4" w:space="0" w:color="auto"/>
              <w:right w:val="single" w:sz="4" w:space="0" w:color="auto"/>
            </w:tcBorders>
            <w:shd w:val="clear" w:color="auto" w:fill="auto"/>
            <w:vAlign w:val="center"/>
            <w:hideMark/>
          </w:tcPr>
          <w:p w14:paraId="29E2691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DE74D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D9FE01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96515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15F296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167B68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C03001B"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62A2B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5AD707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065851FD" w14:textId="3AE74E3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661" w:type="pct"/>
            <w:tcBorders>
              <w:top w:val="nil"/>
              <w:left w:val="nil"/>
              <w:bottom w:val="single" w:sz="4" w:space="0" w:color="auto"/>
              <w:right w:val="single" w:sz="4" w:space="0" w:color="auto"/>
            </w:tcBorders>
            <w:shd w:val="clear" w:color="auto" w:fill="auto"/>
            <w:vAlign w:val="center"/>
            <w:hideMark/>
          </w:tcPr>
          <w:p w14:paraId="054E1B8C" w14:textId="3D55864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444" w:type="pct"/>
            <w:tcBorders>
              <w:top w:val="nil"/>
              <w:left w:val="nil"/>
              <w:bottom w:val="single" w:sz="4" w:space="0" w:color="auto"/>
              <w:right w:val="single" w:sz="4" w:space="0" w:color="auto"/>
            </w:tcBorders>
            <w:shd w:val="clear" w:color="auto" w:fill="auto"/>
            <w:vAlign w:val="center"/>
            <w:hideMark/>
          </w:tcPr>
          <w:p w14:paraId="20838C06" w14:textId="52AAA23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495" w:type="pct"/>
            <w:tcBorders>
              <w:top w:val="single" w:sz="4" w:space="0" w:color="auto"/>
              <w:left w:val="nil"/>
              <w:bottom w:val="single" w:sz="4" w:space="0" w:color="auto"/>
              <w:right w:val="single" w:sz="4" w:space="0" w:color="auto"/>
            </w:tcBorders>
            <w:vAlign w:val="center"/>
          </w:tcPr>
          <w:p w14:paraId="719F8490" w14:textId="3508E7A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644" w:type="pct"/>
            <w:tcBorders>
              <w:top w:val="single" w:sz="4" w:space="0" w:color="auto"/>
              <w:left w:val="single" w:sz="4" w:space="0" w:color="auto"/>
              <w:bottom w:val="single" w:sz="4" w:space="0" w:color="auto"/>
              <w:right w:val="single" w:sz="4" w:space="0" w:color="auto"/>
            </w:tcBorders>
            <w:vAlign w:val="center"/>
          </w:tcPr>
          <w:p w14:paraId="0FAD85F8" w14:textId="1631D62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441" w:type="pct"/>
            <w:tcBorders>
              <w:top w:val="single" w:sz="4" w:space="0" w:color="auto"/>
              <w:left w:val="single" w:sz="4" w:space="0" w:color="auto"/>
              <w:bottom w:val="single" w:sz="4" w:space="0" w:color="auto"/>
              <w:right w:val="single" w:sz="4" w:space="0" w:color="auto"/>
            </w:tcBorders>
            <w:vAlign w:val="center"/>
          </w:tcPr>
          <w:p w14:paraId="0EF9461A" w14:textId="4900ABF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21B726A6"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A27C9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135D9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08083BC3" w14:textId="3FA23EE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.3.3 </w:t>
            </w:r>
          </w:p>
        </w:tc>
        <w:tc>
          <w:tcPr>
            <w:tcW w:w="661" w:type="pct"/>
            <w:tcBorders>
              <w:top w:val="nil"/>
              <w:left w:val="nil"/>
              <w:bottom w:val="single" w:sz="4" w:space="0" w:color="auto"/>
              <w:right w:val="single" w:sz="4" w:space="0" w:color="auto"/>
            </w:tcBorders>
            <w:shd w:val="clear" w:color="auto" w:fill="auto"/>
            <w:vAlign w:val="center"/>
            <w:hideMark/>
          </w:tcPr>
          <w:p w14:paraId="3EE95ACB" w14:textId="7C03FF6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444" w:type="pct"/>
            <w:tcBorders>
              <w:top w:val="nil"/>
              <w:left w:val="nil"/>
              <w:bottom w:val="single" w:sz="4" w:space="0" w:color="auto"/>
              <w:right w:val="single" w:sz="4" w:space="0" w:color="auto"/>
            </w:tcBorders>
            <w:shd w:val="clear" w:color="auto" w:fill="auto"/>
            <w:vAlign w:val="center"/>
            <w:hideMark/>
          </w:tcPr>
          <w:p w14:paraId="194CE50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5FA27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8C01A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5CCF8F3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FE2867B"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A5282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1A54EF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7784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6B806BE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38B83304" w14:textId="2608B6A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.3.3 </w:t>
            </w:r>
          </w:p>
        </w:tc>
        <w:tc>
          <w:tcPr>
            <w:tcW w:w="495" w:type="pct"/>
            <w:tcBorders>
              <w:top w:val="single" w:sz="4" w:space="0" w:color="auto"/>
              <w:left w:val="nil"/>
              <w:bottom w:val="single" w:sz="4" w:space="0" w:color="auto"/>
              <w:right w:val="single" w:sz="4" w:space="0" w:color="auto"/>
            </w:tcBorders>
            <w:vAlign w:val="center"/>
          </w:tcPr>
          <w:p w14:paraId="0D89FF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22E57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6CFE0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A007E22"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tcPr>
          <w:p w14:paraId="204DD9FA" w14:textId="77777777" w:rsidR="005432EB" w:rsidRPr="007D061B" w:rsidRDefault="005432EB" w:rsidP="0001143E">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65B015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F3A71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702A5E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2489F4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B7603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597EC0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6EA138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6FFDF322"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FF3A1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1405" w:type="pct"/>
            <w:tcBorders>
              <w:top w:val="nil"/>
              <w:left w:val="nil"/>
              <w:bottom w:val="single" w:sz="4" w:space="0" w:color="auto"/>
              <w:right w:val="single" w:sz="4" w:space="0" w:color="auto"/>
            </w:tcBorders>
            <w:shd w:val="clear" w:color="auto" w:fill="auto"/>
            <w:noWrap/>
            <w:vAlign w:val="center"/>
            <w:hideMark/>
          </w:tcPr>
          <w:p w14:paraId="008FA8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511" w:type="pct"/>
            <w:tcBorders>
              <w:top w:val="nil"/>
              <w:left w:val="nil"/>
              <w:bottom w:val="single" w:sz="4" w:space="0" w:color="auto"/>
              <w:right w:val="single" w:sz="4" w:space="0" w:color="auto"/>
            </w:tcBorders>
            <w:shd w:val="clear" w:color="auto" w:fill="auto"/>
            <w:vAlign w:val="center"/>
            <w:hideMark/>
          </w:tcPr>
          <w:p w14:paraId="2237412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CCB1FB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78D0E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9724A9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10A594D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3B4C0F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49192D4"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C6547CC" w14:textId="10C0B06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1405" w:type="pct"/>
            <w:tcBorders>
              <w:top w:val="nil"/>
              <w:left w:val="nil"/>
              <w:bottom w:val="single" w:sz="4" w:space="0" w:color="auto"/>
              <w:right w:val="single" w:sz="4" w:space="0" w:color="auto"/>
            </w:tcBorders>
            <w:shd w:val="clear" w:color="auto" w:fill="auto"/>
            <w:noWrap/>
            <w:vAlign w:val="center"/>
            <w:hideMark/>
          </w:tcPr>
          <w:p w14:paraId="548065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511" w:type="pct"/>
            <w:tcBorders>
              <w:top w:val="nil"/>
              <w:left w:val="nil"/>
              <w:bottom w:val="single" w:sz="4" w:space="0" w:color="auto"/>
              <w:right w:val="single" w:sz="4" w:space="0" w:color="auto"/>
            </w:tcBorders>
            <w:shd w:val="clear" w:color="auto" w:fill="auto"/>
            <w:vAlign w:val="center"/>
            <w:hideMark/>
          </w:tcPr>
          <w:p w14:paraId="5CBF09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7E96C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40FDCD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63D2D9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ADE29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27E478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w:t>
            </w:r>
          </w:p>
          <w:p w14:paraId="02F538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CNC: ATC6 </w:t>
            </w:r>
            <w:r w:rsidRPr="007D061B">
              <w:rPr>
                <w:rFonts w:ascii="Arial" w:hAnsi="Arial" w:cs="Arial"/>
                <w:sz w:val="18"/>
                <w:szCs w:val="18"/>
                <w:lang w:eastAsia="en-GB"/>
              </w:rPr>
              <w:lastRenderedPageBreak/>
              <w:t>C/NC: ATC6, ANTC6</w:t>
            </w:r>
          </w:p>
        </w:tc>
      </w:tr>
      <w:tr w:rsidR="005432EB" w:rsidRPr="007D061B" w14:paraId="4380B844"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FBA8DE2" w14:textId="33D9AC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lastRenderedPageBreak/>
              <w:t xml:space="preserve"> </w:t>
            </w:r>
            <w:r w:rsidR="005432EB" w:rsidRPr="007D061B">
              <w:rPr>
                <w:rFonts w:ascii="Arial" w:hAnsi="Arial" w:cs="Arial"/>
                <w:sz w:val="18"/>
                <w:szCs w:val="18"/>
                <w:lang w:eastAsia="en-GB"/>
              </w:rPr>
              <w:t>6.4.2</w:t>
            </w:r>
          </w:p>
        </w:tc>
        <w:tc>
          <w:tcPr>
            <w:tcW w:w="1405" w:type="pct"/>
            <w:tcBorders>
              <w:top w:val="nil"/>
              <w:left w:val="nil"/>
              <w:bottom w:val="single" w:sz="4" w:space="0" w:color="auto"/>
              <w:right w:val="single" w:sz="4" w:space="0" w:color="auto"/>
            </w:tcBorders>
            <w:shd w:val="clear" w:color="auto" w:fill="auto"/>
            <w:noWrap/>
            <w:vAlign w:val="center"/>
            <w:hideMark/>
          </w:tcPr>
          <w:p w14:paraId="22E1F0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511" w:type="pct"/>
            <w:tcBorders>
              <w:top w:val="nil"/>
              <w:left w:val="nil"/>
              <w:bottom w:val="single" w:sz="4" w:space="0" w:color="auto"/>
              <w:right w:val="single" w:sz="4" w:space="0" w:color="auto"/>
            </w:tcBorders>
            <w:shd w:val="clear" w:color="auto" w:fill="auto"/>
            <w:vAlign w:val="center"/>
            <w:hideMark/>
          </w:tcPr>
          <w:p w14:paraId="50DF5F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45ED3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64DD97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24194B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97A7A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6AB2DF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w:t>
            </w:r>
          </w:p>
          <w:p w14:paraId="6B33F6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ATC6 C/NC: ATC6, ANTC6</w:t>
            </w:r>
          </w:p>
        </w:tc>
      </w:tr>
      <w:tr w:rsidR="005432EB" w:rsidRPr="007D061B" w14:paraId="57382B49"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C29E3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1405" w:type="pct"/>
            <w:tcBorders>
              <w:top w:val="nil"/>
              <w:left w:val="nil"/>
              <w:bottom w:val="single" w:sz="4" w:space="0" w:color="auto"/>
              <w:right w:val="single" w:sz="4" w:space="0" w:color="auto"/>
            </w:tcBorders>
            <w:shd w:val="clear" w:color="auto" w:fill="auto"/>
            <w:noWrap/>
            <w:vAlign w:val="center"/>
            <w:hideMark/>
          </w:tcPr>
          <w:p w14:paraId="2E073E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511" w:type="pct"/>
            <w:tcBorders>
              <w:top w:val="nil"/>
              <w:left w:val="nil"/>
              <w:bottom w:val="single" w:sz="4" w:space="0" w:color="auto"/>
              <w:right w:val="single" w:sz="4" w:space="0" w:color="auto"/>
            </w:tcBorders>
            <w:shd w:val="clear" w:color="auto" w:fill="auto"/>
            <w:vAlign w:val="center"/>
            <w:hideMark/>
          </w:tcPr>
          <w:p w14:paraId="66FA01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202002C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0716479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CC5E6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F2B19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384C2F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F858DC7"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0E17A25" w14:textId="7F0824E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1405" w:type="pct"/>
            <w:tcBorders>
              <w:top w:val="nil"/>
              <w:left w:val="nil"/>
              <w:bottom w:val="single" w:sz="4" w:space="0" w:color="auto"/>
              <w:right w:val="single" w:sz="4" w:space="0" w:color="auto"/>
            </w:tcBorders>
            <w:shd w:val="clear" w:color="auto" w:fill="auto"/>
            <w:noWrap/>
            <w:vAlign w:val="center"/>
            <w:hideMark/>
          </w:tcPr>
          <w:p w14:paraId="0517A3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511" w:type="pct"/>
            <w:tcBorders>
              <w:top w:val="nil"/>
              <w:left w:val="nil"/>
              <w:bottom w:val="single" w:sz="4" w:space="0" w:color="auto"/>
              <w:right w:val="single" w:sz="4" w:space="0" w:color="auto"/>
            </w:tcBorders>
            <w:shd w:val="clear" w:color="auto" w:fill="auto"/>
            <w:vAlign w:val="center"/>
            <w:hideMark/>
          </w:tcPr>
          <w:p w14:paraId="76D9D99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E7E57D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6FFBC9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296C9A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66534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33AE44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B41EB0A"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19CF1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CE965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20EECE88" w14:textId="35FFBEE0"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661" w:type="pct"/>
            <w:tcBorders>
              <w:top w:val="nil"/>
              <w:left w:val="nil"/>
              <w:bottom w:val="single" w:sz="4" w:space="0" w:color="auto"/>
              <w:right w:val="single" w:sz="4" w:space="0" w:color="auto"/>
            </w:tcBorders>
            <w:shd w:val="clear" w:color="auto" w:fill="auto"/>
            <w:vAlign w:val="center"/>
            <w:hideMark/>
          </w:tcPr>
          <w:p w14:paraId="04760243" w14:textId="35513AF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444" w:type="pct"/>
            <w:tcBorders>
              <w:top w:val="nil"/>
              <w:left w:val="nil"/>
              <w:bottom w:val="single" w:sz="4" w:space="0" w:color="auto"/>
              <w:right w:val="single" w:sz="4" w:space="0" w:color="auto"/>
            </w:tcBorders>
            <w:shd w:val="clear" w:color="auto" w:fill="auto"/>
            <w:vAlign w:val="center"/>
            <w:hideMark/>
          </w:tcPr>
          <w:p w14:paraId="3E41896D" w14:textId="35975B6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495" w:type="pct"/>
            <w:tcBorders>
              <w:top w:val="single" w:sz="4" w:space="0" w:color="auto"/>
              <w:left w:val="nil"/>
              <w:bottom w:val="single" w:sz="4" w:space="0" w:color="auto"/>
              <w:right w:val="single" w:sz="4" w:space="0" w:color="auto"/>
            </w:tcBorders>
            <w:vAlign w:val="center"/>
          </w:tcPr>
          <w:p w14:paraId="7341E034" w14:textId="64FE89D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644" w:type="pct"/>
            <w:tcBorders>
              <w:top w:val="single" w:sz="4" w:space="0" w:color="auto"/>
              <w:left w:val="single" w:sz="4" w:space="0" w:color="auto"/>
              <w:bottom w:val="single" w:sz="4" w:space="0" w:color="auto"/>
              <w:right w:val="single" w:sz="4" w:space="0" w:color="auto"/>
            </w:tcBorders>
            <w:vAlign w:val="center"/>
          </w:tcPr>
          <w:p w14:paraId="41432147" w14:textId="003E08C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441" w:type="pct"/>
            <w:tcBorders>
              <w:top w:val="single" w:sz="4" w:space="0" w:color="auto"/>
              <w:left w:val="single" w:sz="4" w:space="0" w:color="auto"/>
              <w:bottom w:val="single" w:sz="4" w:space="0" w:color="auto"/>
              <w:right w:val="single" w:sz="4" w:space="0" w:color="auto"/>
            </w:tcBorders>
            <w:vAlign w:val="center"/>
          </w:tcPr>
          <w:p w14:paraId="47607A55" w14:textId="03F52F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r>
      <w:tr w:rsidR="005432EB" w:rsidRPr="007D061B" w14:paraId="4641A7FF"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AE2C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932EF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722C3D7A" w14:textId="0A38EB3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661" w:type="pct"/>
            <w:tcBorders>
              <w:top w:val="nil"/>
              <w:left w:val="nil"/>
              <w:bottom w:val="single" w:sz="4" w:space="0" w:color="auto"/>
              <w:right w:val="single" w:sz="4" w:space="0" w:color="auto"/>
            </w:tcBorders>
            <w:shd w:val="clear" w:color="auto" w:fill="auto"/>
            <w:vAlign w:val="center"/>
            <w:hideMark/>
          </w:tcPr>
          <w:p w14:paraId="263F695B" w14:textId="19A1593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444" w:type="pct"/>
            <w:tcBorders>
              <w:top w:val="nil"/>
              <w:left w:val="nil"/>
              <w:bottom w:val="single" w:sz="4" w:space="0" w:color="auto"/>
              <w:right w:val="single" w:sz="4" w:space="0" w:color="auto"/>
            </w:tcBorders>
            <w:shd w:val="clear" w:color="auto" w:fill="auto"/>
            <w:vAlign w:val="center"/>
            <w:hideMark/>
          </w:tcPr>
          <w:p w14:paraId="69B9A1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117946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49BD0E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18A9D4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CC29B8E"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FD6B3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AA9B7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6BE1BB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DE60E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0DD5C028" w14:textId="2116D0CE"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495" w:type="pct"/>
            <w:tcBorders>
              <w:top w:val="single" w:sz="4" w:space="0" w:color="auto"/>
              <w:left w:val="nil"/>
              <w:bottom w:val="single" w:sz="4" w:space="0" w:color="auto"/>
              <w:right w:val="single" w:sz="4" w:space="0" w:color="auto"/>
            </w:tcBorders>
            <w:vAlign w:val="center"/>
          </w:tcPr>
          <w:p w14:paraId="5C3980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F110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F07E3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1825480"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tcPr>
          <w:p w14:paraId="50D68255" w14:textId="77777777" w:rsidR="005432EB" w:rsidRPr="007D061B" w:rsidRDefault="005432EB" w:rsidP="0001143E">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052D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1548E7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28D549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1983A4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6A423B4A" w14:textId="0F70B1AE"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644" w:type="pct"/>
            <w:tcBorders>
              <w:top w:val="single" w:sz="4" w:space="0" w:color="auto"/>
              <w:left w:val="single" w:sz="4" w:space="0" w:color="auto"/>
              <w:bottom w:val="single" w:sz="4" w:space="0" w:color="auto"/>
              <w:right w:val="single" w:sz="4" w:space="0" w:color="auto"/>
            </w:tcBorders>
            <w:vAlign w:val="center"/>
          </w:tcPr>
          <w:p w14:paraId="09E97D9F" w14:textId="187CBF6D"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441" w:type="pct"/>
            <w:tcBorders>
              <w:top w:val="single" w:sz="4" w:space="0" w:color="auto"/>
              <w:left w:val="single" w:sz="4" w:space="0" w:color="auto"/>
              <w:bottom w:val="single" w:sz="4" w:space="0" w:color="auto"/>
              <w:right w:val="single" w:sz="4" w:space="0" w:color="auto"/>
            </w:tcBorders>
            <w:vAlign w:val="center"/>
          </w:tcPr>
          <w:p w14:paraId="5D84FA47" w14:textId="6224DF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r>
      <w:tr w:rsidR="005432EB" w:rsidRPr="007D061B" w14:paraId="2C4C51AE"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FF0A31F" w14:textId="292BDC9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1405" w:type="pct"/>
            <w:tcBorders>
              <w:top w:val="nil"/>
              <w:left w:val="nil"/>
              <w:bottom w:val="single" w:sz="4" w:space="0" w:color="auto"/>
              <w:right w:val="single" w:sz="4" w:space="0" w:color="auto"/>
            </w:tcBorders>
            <w:shd w:val="clear" w:color="auto" w:fill="auto"/>
            <w:noWrap/>
            <w:vAlign w:val="center"/>
            <w:hideMark/>
          </w:tcPr>
          <w:p w14:paraId="1DAE8F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511" w:type="pct"/>
            <w:tcBorders>
              <w:top w:val="nil"/>
              <w:left w:val="nil"/>
              <w:bottom w:val="single" w:sz="4" w:space="0" w:color="auto"/>
              <w:right w:val="single" w:sz="4" w:space="0" w:color="auto"/>
            </w:tcBorders>
            <w:shd w:val="clear" w:color="auto" w:fill="auto"/>
            <w:vAlign w:val="center"/>
            <w:hideMark/>
          </w:tcPr>
          <w:p w14:paraId="4CD5B6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DD82E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98DA2E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9AF39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122E9BB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117E2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B9111C8"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6E653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D252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247EB160" w14:textId="18CC50C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.3.4 </w:t>
            </w:r>
          </w:p>
        </w:tc>
        <w:tc>
          <w:tcPr>
            <w:tcW w:w="661" w:type="pct"/>
            <w:tcBorders>
              <w:top w:val="nil"/>
              <w:left w:val="nil"/>
              <w:bottom w:val="single" w:sz="4" w:space="0" w:color="auto"/>
              <w:right w:val="single" w:sz="4" w:space="0" w:color="auto"/>
            </w:tcBorders>
            <w:shd w:val="clear" w:color="auto" w:fill="auto"/>
            <w:vAlign w:val="center"/>
            <w:hideMark/>
          </w:tcPr>
          <w:p w14:paraId="2B67849F" w14:textId="7E61B8F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.3.4 </w:t>
            </w:r>
          </w:p>
        </w:tc>
        <w:tc>
          <w:tcPr>
            <w:tcW w:w="444" w:type="pct"/>
            <w:tcBorders>
              <w:top w:val="nil"/>
              <w:left w:val="nil"/>
              <w:bottom w:val="single" w:sz="4" w:space="0" w:color="auto"/>
              <w:right w:val="single" w:sz="4" w:space="0" w:color="auto"/>
            </w:tcBorders>
            <w:shd w:val="clear" w:color="auto" w:fill="auto"/>
            <w:vAlign w:val="center"/>
            <w:hideMark/>
          </w:tcPr>
          <w:p w14:paraId="3D578BF2" w14:textId="4AE22A9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495" w:type="pct"/>
            <w:tcBorders>
              <w:top w:val="single" w:sz="4" w:space="0" w:color="auto"/>
              <w:left w:val="nil"/>
              <w:bottom w:val="single" w:sz="4" w:space="0" w:color="auto"/>
              <w:right w:val="single" w:sz="4" w:space="0" w:color="auto"/>
            </w:tcBorders>
            <w:vAlign w:val="center"/>
          </w:tcPr>
          <w:p w14:paraId="62A0A7FE" w14:textId="3760111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.3.4 </w:t>
            </w:r>
          </w:p>
        </w:tc>
        <w:tc>
          <w:tcPr>
            <w:tcW w:w="644" w:type="pct"/>
            <w:tcBorders>
              <w:top w:val="single" w:sz="4" w:space="0" w:color="auto"/>
              <w:left w:val="single" w:sz="4" w:space="0" w:color="auto"/>
              <w:bottom w:val="single" w:sz="4" w:space="0" w:color="auto"/>
              <w:right w:val="single" w:sz="4" w:space="0" w:color="auto"/>
            </w:tcBorders>
            <w:vAlign w:val="center"/>
          </w:tcPr>
          <w:p w14:paraId="48599663" w14:textId="1C1B9E7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.3.4 </w:t>
            </w:r>
          </w:p>
        </w:tc>
        <w:tc>
          <w:tcPr>
            <w:tcW w:w="441" w:type="pct"/>
            <w:tcBorders>
              <w:top w:val="single" w:sz="4" w:space="0" w:color="auto"/>
              <w:left w:val="single" w:sz="4" w:space="0" w:color="auto"/>
              <w:bottom w:val="single" w:sz="4" w:space="0" w:color="auto"/>
              <w:right w:val="single" w:sz="4" w:space="0" w:color="auto"/>
            </w:tcBorders>
            <w:vAlign w:val="center"/>
          </w:tcPr>
          <w:p w14:paraId="2FEB2902" w14:textId="46FBCD3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331D21DD"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76420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74403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274F9E22" w14:textId="5B947C3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661" w:type="pct"/>
            <w:tcBorders>
              <w:top w:val="nil"/>
              <w:left w:val="nil"/>
              <w:bottom w:val="single" w:sz="4" w:space="0" w:color="auto"/>
              <w:right w:val="single" w:sz="4" w:space="0" w:color="auto"/>
            </w:tcBorders>
            <w:shd w:val="clear" w:color="auto" w:fill="auto"/>
            <w:vAlign w:val="center"/>
            <w:hideMark/>
          </w:tcPr>
          <w:p w14:paraId="34725498" w14:textId="624BB6F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444" w:type="pct"/>
            <w:tcBorders>
              <w:top w:val="nil"/>
              <w:left w:val="nil"/>
              <w:bottom w:val="single" w:sz="4" w:space="0" w:color="auto"/>
              <w:right w:val="single" w:sz="4" w:space="0" w:color="auto"/>
            </w:tcBorders>
            <w:shd w:val="clear" w:color="auto" w:fill="auto"/>
            <w:vAlign w:val="center"/>
            <w:hideMark/>
          </w:tcPr>
          <w:p w14:paraId="212427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3131D9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F6332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6BA1A3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F29A64"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FA8E5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D8BF8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DC615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323BC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4CFA5D49" w14:textId="12B3D5F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.3.3 </w:t>
            </w:r>
          </w:p>
        </w:tc>
        <w:tc>
          <w:tcPr>
            <w:tcW w:w="495" w:type="pct"/>
            <w:tcBorders>
              <w:top w:val="single" w:sz="4" w:space="0" w:color="auto"/>
              <w:left w:val="nil"/>
              <w:bottom w:val="single" w:sz="4" w:space="0" w:color="auto"/>
              <w:right w:val="single" w:sz="4" w:space="0" w:color="auto"/>
            </w:tcBorders>
            <w:vAlign w:val="center"/>
          </w:tcPr>
          <w:p w14:paraId="3BD998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5BD59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6C12B6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32F93D8"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tcPr>
          <w:p w14:paraId="0A19AD59" w14:textId="77777777" w:rsidR="005432EB" w:rsidRPr="007D061B" w:rsidRDefault="005432EB" w:rsidP="0001143E">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161BD9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457760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0FC893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1CDCD8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F7248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ATC7</w:t>
            </w:r>
          </w:p>
        </w:tc>
        <w:tc>
          <w:tcPr>
            <w:tcW w:w="644" w:type="pct"/>
            <w:tcBorders>
              <w:top w:val="single" w:sz="4" w:space="0" w:color="auto"/>
              <w:left w:val="single" w:sz="4" w:space="0" w:color="auto"/>
              <w:bottom w:val="single" w:sz="4" w:space="0" w:color="auto"/>
              <w:right w:val="single" w:sz="4" w:space="0" w:color="auto"/>
            </w:tcBorders>
            <w:vAlign w:val="center"/>
          </w:tcPr>
          <w:p w14:paraId="3E4CC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ATC7</w:t>
            </w:r>
          </w:p>
        </w:tc>
        <w:tc>
          <w:tcPr>
            <w:tcW w:w="441" w:type="pct"/>
            <w:tcBorders>
              <w:top w:val="single" w:sz="4" w:space="0" w:color="auto"/>
              <w:left w:val="single" w:sz="4" w:space="0" w:color="auto"/>
              <w:bottom w:val="single" w:sz="4" w:space="0" w:color="auto"/>
              <w:right w:val="single" w:sz="4" w:space="0" w:color="auto"/>
            </w:tcBorders>
            <w:vAlign w:val="center"/>
          </w:tcPr>
          <w:p w14:paraId="23670B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ATC7, ANTC7</w:t>
            </w:r>
          </w:p>
        </w:tc>
      </w:tr>
      <w:tr w:rsidR="005432EB" w:rsidRPr="007D061B" w14:paraId="3DCEBED5"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347A77A" w14:textId="33BDDED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1405" w:type="pct"/>
            <w:tcBorders>
              <w:top w:val="nil"/>
              <w:left w:val="nil"/>
              <w:bottom w:val="single" w:sz="4" w:space="0" w:color="auto"/>
              <w:right w:val="single" w:sz="4" w:space="0" w:color="auto"/>
            </w:tcBorders>
            <w:shd w:val="clear" w:color="auto" w:fill="auto"/>
            <w:noWrap/>
            <w:vAlign w:val="center"/>
            <w:hideMark/>
          </w:tcPr>
          <w:p w14:paraId="3EF0BD46" w14:textId="392FAA1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511" w:type="pct"/>
            <w:tcBorders>
              <w:top w:val="nil"/>
              <w:left w:val="nil"/>
              <w:bottom w:val="single" w:sz="4" w:space="0" w:color="auto"/>
              <w:right w:val="single" w:sz="4" w:space="0" w:color="auto"/>
            </w:tcBorders>
            <w:shd w:val="clear" w:color="auto" w:fill="auto"/>
            <w:vAlign w:val="center"/>
            <w:hideMark/>
          </w:tcPr>
          <w:p w14:paraId="349A0AF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4A436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7AC1DA6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9E4F1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F2297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D2920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DD05163"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F7BD0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BEDAC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37FEC0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4330A1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3BA045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0EA177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w:t>
            </w:r>
          </w:p>
          <w:p w14:paraId="6378EA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30D8B5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04C811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w:t>
            </w:r>
          </w:p>
          <w:p w14:paraId="0A4C86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ATC6 C/NC: ATC6, ANTC6</w:t>
            </w:r>
          </w:p>
          <w:p w14:paraId="34CCBF36" w14:textId="77777777" w:rsidR="005432EB" w:rsidRPr="007D061B" w:rsidRDefault="005432EB" w:rsidP="0001143E">
            <w:pPr>
              <w:spacing w:after="0"/>
              <w:rPr>
                <w:rFonts w:ascii="Arial" w:hAnsi="Arial" w:cs="Arial"/>
                <w:sz w:val="18"/>
                <w:szCs w:val="18"/>
                <w:lang w:eastAsia="en-GB"/>
              </w:rPr>
            </w:pPr>
          </w:p>
        </w:tc>
      </w:tr>
      <w:tr w:rsidR="005432EB" w:rsidRPr="007D061B" w14:paraId="06904A51"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BCF03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FC548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0E7071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AC1D7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49655A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04091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81484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261ECC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577F1CB"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87FBC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7722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07289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520AA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hideMark/>
          </w:tcPr>
          <w:p w14:paraId="51286D5E" w14:textId="77777777" w:rsidR="005432EB" w:rsidRPr="007D061B" w:rsidRDefault="005432EB" w:rsidP="0001143E">
            <w:pPr>
              <w:pStyle w:val="TAL"/>
              <w:rPr>
                <w:rFonts w:cs="Arial"/>
              </w:rPr>
            </w:pPr>
            <w:r w:rsidRPr="007D061B">
              <w:rPr>
                <w:rFonts w:cs="Arial"/>
              </w:rPr>
              <w:t>C: ATC3b</w:t>
            </w:r>
          </w:p>
        </w:tc>
        <w:tc>
          <w:tcPr>
            <w:tcW w:w="495" w:type="pct"/>
            <w:tcBorders>
              <w:top w:val="single" w:sz="4" w:space="0" w:color="auto"/>
              <w:left w:val="nil"/>
              <w:bottom w:val="single" w:sz="4" w:space="0" w:color="auto"/>
              <w:right w:val="single" w:sz="4" w:space="0" w:color="auto"/>
            </w:tcBorders>
            <w:vAlign w:val="center"/>
          </w:tcPr>
          <w:p w14:paraId="16F89547" w14:textId="77777777" w:rsidR="005432EB" w:rsidRPr="007D061B" w:rsidRDefault="005432EB" w:rsidP="0001143E">
            <w:pPr>
              <w:pStyle w:val="TAL"/>
              <w:rPr>
                <w:rFonts w:cs="Arial"/>
              </w:rPr>
            </w:pPr>
            <w:r w:rsidRPr="007D061B">
              <w:rPr>
                <w:rFonts w:cs="Arial"/>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9838E5F" w14:textId="77777777" w:rsidR="005432EB" w:rsidRPr="007D061B" w:rsidRDefault="005432EB" w:rsidP="0001143E">
            <w:pPr>
              <w:pStyle w:val="TAL"/>
              <w:rPr>
                <w:rFonts w:cs="Arial"/>
              </w:rPr>
            </w:pPr>
            <w:r w:rsidRPr="007D061B">
              <w:rPr>
                <w:rFonts w:cs="Arial"/>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26F9BA97" w14:textId="77777777" w:rsidR="005432EB" w:rsidRPr="007D061B" w:rsidRDefault="005432EB" w:rsidP="0001143E">
            <w:pPr>
              <w:pStyle w:val="TAL"/>
              <w:rPr>
                <w:rFonts w:cs="Arial"/>
              </w:rPr>
            </w:pPr>
            <w:r w:rsidRPr="007D061B">
              <w:rPr>
                <w:rFonts w:cs="Arial"/>
                <w:szCs w:val="18"/>
                <w:lang w:eastAsia="en-GB"/>
              </w:rPr>
              <w:t>N/A</w:t>
            </w:r>
          </w:p>
        </w:tc>
      </w:tr>
      <w:tr w:rsidR="005432EB" w:rsidRPr="007D061B" w14:paraId="71379248"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tcPr>
          <w:p w14:paraId="7583E8C3" w14:textId="77777777" w:rsidR="005432EB" w:rsidRPr="007D061B" w:rsidRDefault="005432EB" w:rsidP="0001143E">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60856F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7A2212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082A04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tcPr>
          <w:p w14:paraId="4EF36E50" w14:textId="77777777" w:rsidR="005432EB" w:rsidRPr="007D061B" w:rsidRDefault="005432EB" w:rsidP="0001143E">
            <w:pPr>
              <w:pStyle w:val="TAL"/>
              <w:rPr>
                <w:rFonts w:cs="Arial"/>
              </w:rPr>
            </w:pPr>
            <w:r w:rsidRPr="007D061B">
              <w:rPr>
                <w:rFonts w:cs="Arial"/>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6BDBCE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w:t>
            </w:r>
          </w:p>
          <w:p w14:paraId="6A872921" w14:textId="77777777" w:rsidR="005432EB" w:rsidRPr="007D061B" w:rsidRDefault="005432EB" w:rsidP="0001143E">
            <w:pPr>
              <w:pStyle w:val="TAL"/>
              <w:rPr>
                <w:rFonts w:cs="Arial"/>
                <w:szCs w:val="18"/>
                <w:lang w:eastAsia="en-GB"/>
              </w:rPr>
            </w:pPr>
            <w:r w:rsidRPr="007D061B">
              <w:rPr>
                <w:rFonts w:cs="Arial"/>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5E41D53E" w14:textId="77777777" w:rsidR="005432EB" w:rsidRPr="007D061B" w:rsidRDefault="005432EB" w:rsidP="0001143E">
            <w:pPr>
              <w:pStyle w:val="TAL"/>
              <w:rPr>
                <w:rFonts w:cs="Arial"/>
                <w:szCs w:val="18"/>
                <w:lang w:eastAsia="en-GB"/>
              </w:rPr>
            </w:pPr>
            <w:r w:rsidRPr="007D061B">
              <w:rPr>
                <w:rFonts w:cs="Arial"/>
                <w:szCs w:val="18"/>
                <w:lang w:eastAsia="en-GB"/>
              </w:rPr>
              <w:t>C: ATC6 CNC: ATC6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1E9E87D6" w14:textId="77777777" w:rsidR="005432EB" w:rsidRPr="007D061B" w:rsidRDefault="005432EB" w:rsidP="0001143E">
            <w:pPr>
              <w:pStyle w:val="TAL"/>
              <w:rPr>
                <w:rFonts w:cs="Arial"/>
                <w:szCs w:val="18"/>
                <w:lang w:eastAsia="en-GB"/>
              </w:rPr>
            </w:pPr>
            <w:r w:rsidRPr="007D061B">
              <w:rPr>
                <w:rFonts w:cs="Arial"/>
                <w:szCs w:val="18"/>
                <w:lang w:eastAsia="en-GB"/>
              </w:rPr>
              <w:t>C: ATC6</w:t>
            </w:r>
          </w:p>
          <w:p w14:paraId="42CDEE30" w14:textId="77777777" w:rsidR="005432EB" w:rsidRPr="007D061B" w:rsidRDefault="005432EB" w:rsidP="0001143E">
            <w:pPr>
              <w:pStyle w:val="TAL"/>
              <w:rPr>
                <w:rFonts w:cs="Arial"/>
                <w:szCs w:val="18"/>
                <w:lang w:eastAsia="en-GB"/>
              </w:rPr>
            </w:pPr>
            <w:r w:rsidRPr="007D061B">
              <w:rPr>
                <w:rFonts w:cs="Arial"/>
                <w:szCs w:val="18"/>
                <w:lang w:eastAsia="en-GB"/>
              </w:rPr>
              <w:t>CNC: ATC6 C/NC: ATC6, ANTC6</w:t>
            </w:r>
          </w:p>
        </w:tc>
      </w:tr>
      <w:tr w:rsidR="005432EB" w:rsidRPr="007D061B" w14:paraId="2BDF2D1F"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BF3D51B" w14:textId="4F32556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1405" w:type="pct"/>
            <w:tcBorders>
              <w:top w:val="nil"/>
              <w:left w:val="nil"/>
              <w:bottom w:val="single" w:sz="4" w:space="0" w:color="auto"/>
              <w:right w:val="single" w:sz="4" w:space="0" w:color="auto"/>
            </w:tcBorders>
            <w:shd w:val="clear" w:color="auto" w:fill="auto"/>
            <w:noWrap/>
            <w:vAlign w:val="center"/>
            <w:hideMark/>
          </w:tcPr>
          <w:p w14:paraId="54435D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511" w:type="pct"/>
            <w:tcBorders>
              <w:top w:val="nil"/>
              <w:left w:val="nil"/>
              <w:bottom w:val="single" w:sz="4" w:space="0" w:color="auto"/>
              <w:right w:val="single" w:sz="4" w:space="0" w:color="auto"/>
            </w:tcBorders>
            <w:shd w:val="clear" w:color="auto" w:fill="auto"/>
            <w:noWrap/>
            <w:vAlign w:val="center"/>
            <w:hideMark/>
          </w:tcPr>
          <w:p w14:paraId="377537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661" w:type="pct"/>
            <w:tcBorders>
              <w:top w:val="nil"/>
              <w:left w:val="nil"/>
              <w:bottom w:val="single" w:sz="4" w:space="0" w:color="auto"/>
              <w:right w:val="single" w:sz="4" w:space="0" w:color="auto"/>
            </w:tcBorders>
            <w:shd w:val="clear" w:color="auto" w:fill="auto"/>
            <w:noWrap/>
            <w:vAlign w:val="center"/>
            <w:hideMark/>
          </w:tcPr>
          <w:p w14:paraId="26F0AD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4" w:type="pct"/>
            <w:tcBorders>
              <w:top w:val="nil"/>
              <w:left w:val="nil"/>
              <w:bottom w:val="single" w:sz="4" w:space="0" w:color="auto"/>
              <w:right w:val="single" w:sz="4" w:space="0" w:color="auto"/>
            </w:tcBorders>
            <w:shd w:val="clear" w:color="auto" w:fill="auto"/>
            <w:noWrap/>
            <w:vAlign w:val="center"/>
            <w:hideMark/>
          </w:tcPr>
          <w:p w14:paraId="7A30D5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95" w:type="pct"/>
            <w:tcBorders>
              <w:top w:val="single" w:sz="4" w:space="0" w:color="auto"/>
              <w:left w:val="nil"/>
              <w:bottom w:val="single" w:sz="4" w:space="0" w:color="auto"/>
              <w:right w:val="single" w:sz="4" w:space="0" w:color="auto"/>
            </w:tcBorders>
            <w:vAlign w:val="center"/>
          </w:tcPr>
          <w:p w14:paraId="3E7EE2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644" w:type="pct"/>
            <w:tcBorders>
              <w:top w:val="single" w:sz="4" w:space="0" w:color="auto"/>
              <w:left w:val="single" w:sz="4" w:space="0" w:color="auto"/>
              <w:bottom w:val="single" w:sz="4" w:space="0" w:color="auto"/>
              <w:right w:val="single" w:sz="4" w:space="0" w:color="auto"/>
            </w:tcBorders>
            <w:vAlign w:val="center"/>
          </w:tcPr>
          <w:p w14:paraId="24D021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1" w:type="pct"/>
            <w:tcBorders>
              <w:top w:val="single" w:sz="4" w:space="0" w:color="auto"/>
              <w:left w:val="single" w:sz="4" w:space="0" w:color="auto"/>
              <w:bottom w:val="single" w:sz="4" w:space="0" w:color="auto"/>
              <w:right w:val="single" w:sz="4" w:space="0" w:color="auto"/>
            </w:tcBorders>
            <w:vAlign w:val="center"/>
          </w:tcPr>
          <w:p w14:paraId="5F9680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565131ED"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BD2D5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1405" w:type="pct"/>
            <w:tcBorders>
              <w:top w:val="nil"/>
              <w:left w:val="nil"/>
              <w:bottom w:val="single" w:sz="4" w:space="0" w:color="auto"/>
              <w:right w:val="single" w:sz="4" w:space="0" w:color="auto"/>
            </w:tcBorders>
            <w:shd w:val="clear" w:color="auto" w:fill="auto"/>
            <w:noWrap/>
            <w:vAlign w:val="center"/>
            <w:hideMark/>
          </w:tcPr>
          <w:p w14:paraId="525493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511" w:type="pct"/>
            <w:tcBorders>
              <w:top w:val="nil"/>
              <w:left w:val="nil"/>
              <w:bottom w:val="single" w:sz="4" w:space="0" w:color="auto"/>
              <w:right w:val="single" w:sz="4" w:space="0" w:color="auto"/>
            </w:tcBorders>
            <w:shd w:val="clear" w:color="auto" w:fill="auto"/>
            <w:vAlign w:val="center"/>
            <w:hideMark/>
          </w:tcPr>
          <w:p w14:paraId="11B0F11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4C1ECD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4ABC0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BF1F75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CAAFD6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6C749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C7839FC"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3F534AE" w14:textId="5EF670B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1405" w:type="pct"/>
            <w:tcBorders>
              <w:top w:val="nil"/>
              <w:left w:val="nil"/>
              <w:bottom w:val="single" w:sz="4" w:space="0" w:color="auto"/>
              <w:right w:val="single" w:sz="4" w:space="0" w:color="auto"/>
            </w:tcBorders>
            <w:shd w:val="clear" w:color="auto" w:fill="auto"/>
            <w:noWrap/>
            <w:vAlign w:val="center"/>
            <w:hideMark/>
          </w:tcPr>
          <w:p w14:paraId="70F2BA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511" w:type="pct"/>
            <w:tcBorders>
              <w:top w:val="nil"/>
              <w:left w:val="nil"/>
              <w:bottom w:val="single" w:sz="4" w:space="0" w:color="auto"/>
              <w:right w:val="single" w:sz="4" w:space="0" w:color="auto"/>
            </w:tcBorders>
            <w:shd w:val="clear" w:color="auto" w:fill="auto"/>
            <w:vAlign w:val="center"/>
            <w:hideMark/>
          </w:tcPr>
          <w:p w14:paraId="2AD8391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44134C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33732A7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43158E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42D1D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61E36A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372B409"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B5561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vAlign w:val="center"/>
            <w:hideMark/>
          </w:tcPr>
          <w:p w14:paraId="759697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511" w:type="pct"/>
            <w:tcBorders>
              <w:top w:val="nil"/>
              <w:left w:val="nil"/>
              <w:bottom w:val="single" w:sz="4" w:space="0" w:color="auto"/>
              <w:right w:val="single" w:sz="4" w:space="0" w:color="auto"/>
            </w:tcBorders>
            <w:shd w:val="clear" w:color="auto" w:fill="auto"/>
            <w:vAlign w:val="center"/>
            <w:hideMark/>
          </w:tcPr>
          <w:p w14:paraId="2D2E68F4" w14:textId="641DFDA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.3.3 </w:t>
            </w: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661" w:type="pct"/>
            <w:tcBorders>
              <w:top w:val="nil"/>
              <w:left w:val="nil"/>
              <w:bottom w:val="single" w:sz="4" w:space="0" w:color="auto"/>
              <w:right w:val="single" w:sz="4" w:space="0" w:color="auto"/>
            </w:tcBorders>
            <w:shd w:val="clear" w:color="auto" w:fill="auto"/>
            <w:vAlign w:val="center"/>
            <w:hideMark/>
          </w:tcPr>
          <w:p w14:paraId="687D2331" w14:textId="1CFBC36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.3.3 </w:t>
            </w: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444" w:type="pct"/>
            <w:tcBorders>
              <w:top w:val="nil"/>
              <w:left w:val="nil"/>
              <w:bottom w:val="single" w:sz="4" w:space="0" w:color="auto"/>
              <w:right w:val="single" w:sz="4" w:space="0" w:color="auto"/>
            </w:tcBorders>
            <w:shd w:val="clear" w:color="auto" w:fill="auto"/>
            <w:vAlign w:val="center"/>
            <w:hideMark/>
          </w:tcPr>
          <w:p w14:paraId="23BC04BD" w14:textId="0193F6E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.3.3 </w:t>
            </w: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.3.4 </w:t>
            </w:r>
          </w:p>
        </w:tc>
        <w:tc>
          <w:tcPr>
            <w:tcW w:w="495" w:type="pct"/>
            <w:tcBorders>
              <w:top w:val="single" w:sz="4" w:space="0" w:color="auto"/>
              <w:left w:val="nil"/>
              <w:bottom w:val="single" w:sz="4" w:space="0" w:color="auto"/>
              <w:right w:val="single" w:sz="4" w:space="0" w:color="auto"/>
            </w:tcBorders>
            <w:vAlign w:val="center"/>
          </w:tcPr>
          <w:p w14:paraId="7F0E9CC0" w14:textId="47AB1B0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.3.3 </w:t>
            </w: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644" w:type="pct"/>
            <w:tcBorders>
              <w:top w:val="single" w:sz="4" w:space="0" w:color="auto"/>
              <w:left w:val="single" w:sz="4" w:space="0" w:color="auto"/>
              <w:bottom w:val="single" w:sz="4" w:space="0" w:color="auto"/>
              <w:right w:val="single" w:sz="4" w:space="0" w:color="auto"/>
            </w:tcBorders>
            <w:vAlign w:val="center"/>
          </w:tcPr>
          <w:p w14:paraId="6EA066A3" w14:textId="3E74968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.3.3 </w:t>
            </w: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441" w:type="pct"/>
            <w:tcBorders>
              <w:top w:val="single" w:sz="4" w:space="0" w:color="auto"/>
              <w:left w:val="single" w:sz="4" w:space="0" w:color="auto"/>
              <w:bottom w:val="single" w:sz="4" w:space="0" w:color="auto"/>
              <w:right w:val="single" w:sz="4" w:space="0" w:color="auto"/>
            </w:tcBorders>
            <w:vAlign w:val="center"/>
          </w:tcPr>
          <w:p w14:paraId="1A8E62D8" w14:textId="37FB815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.3.3 </w:t>
            </w: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.3.4 </w:t>
            </w:r>
          </w:p>
        </w:tc>
      </w:tr>
      <w:tr w:rsidR="005432EB" w:rsidRPr="007D061B" w14:paraId="308D795F"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271A69E" w14:textId="69A1611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1405" w:type="pct"/>
            <w:tcBorders>
              <w:top w:val="nil"/>
              <w:left w:val="nil"/>
              <w:bottom w:val="single" w:sz="4" w:space="0" w:color="auto"/>
              <w:right w:val="single" w:sz="4" w:space="0" w:color="auto"/>
            </w:tcBorders>
            <w:shd w:val="clear" w:color="auto" w:fill="auto"/>
            <w:noWrap/>
            <w:vAlign w:val="center"/>
            <w:hideMark/>
          </w:tcPr>
          <w:p w14:paraId="1D11E4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511" w:type="pct"/>
            <w:tcBorders>
              <w:top w:val="nil"/>
              <w:left w:val="nil"/>
              <w:bottom w:val="single" w:sz="4" w:space="0" w:color="auto"/>
              <w:right w:val="single" w:sz="4" w:space="0" w:color="auto"/>
            </w:tcBorders>
            <w:shd w:val="clear" w:color="auto" w:fill="auto"/>
            <w:vAlign w:val="center"/>
            <w:hideMark/>
          </w:tcPr>
          <w:p w14:paraId="52677D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73BE91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006B15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273583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B04E9F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169015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7AE6C3D"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E7601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0341D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7A62CA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661" w:type="pct"/>
            <w:tcBorders>
              <w:top w:val="nil"/>
              <w:left w:val="nil"/>
              <w:bottom w:val="single" w:sz="4" w:space="0" w:color="auto"/>
              <w:right w:val="single" w:sz="4" w:space="0" w:color="auto"/>
            </w:tcBorders>
            <w:shd w:val="clear" w:color="auto" w:fill="auto"/>
            <w:vAlign w:val="center"/>
            <w:hideMark/>
          </w:tcPr>
          <w:p w14:paraId="3AF84A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44" w:type="pct"/>
            <w:tcBorders>
              <w:top w:val="nil"/>
              <w:left w:val="nil"/>
              <w:bottom w:val="single" w:sz="4" w:space="0" w:color="auto"/>
              <w:right w:val="single" w:sz="4" w:space="0" w:color="auto"/>
            </w:tcBorders>
            <w:shd w:val="clear" w:color="auto" w:fill="auto"/>
            <w:vAlign w:val="center"/>
            <w:hideMark/>
          </w:tcPr>
          <w:p w14:paraId="625AC8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495" w:type="pct"/>
            <w:tcBorders>
              <w:top w:val="single" w:sz="4" w:space="0" w:color="auto"/>
              <w:left w:val="nil"/>
              <w:bottom w:val="single" w:sz="4" w:space="0" w:color="auto"/>
              <w:right w:val="single" w:sz="4" w:space="0" w:color="auto"/>
            </w:tcBorders>
            <w:vAlign w:val="center"/>
          </w:tcPr>
          <w:p w14:paraId="4FD760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644" w:type="pct"/>
            <w:tcBorders>
              <w:top w:val="single" w:sz="4" w:space="0" w:color="auto"/>
              <w:left w:val="single" w:sz="4" w:space="0" w:color="auto"/>
              <w:bottom w:val="single" w:sz="4" w:space="0" w:color="auto"/>
              <w:right w:val="single" w:sz="4" w:space="0" w:color="auto"/>
            </w:tcBorders>
            <w:vAlign w:val="center"/>
          </w:tcPr>
          <w:p w14:paraId="14AB84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41" w:type="pct"/>
            <w:tcBorders>
              <w:top w:val="single" w:sz="4" w:space="0" w:color="auto"/>
              <w:left w:val="single" w:sz="4" w:space="0" w:color="auto"/>
              <w:bottom w:val="single" w:sz="4" w:space="0" w:color="auto"/>
              <w:right w:val="single" w:sz="4" w:space="0" w:color="auto"/>
            </w:tcBorders>
            <w:vAlign w:val="center"/>
          </w:tcPr>
          <w:p w14:paraId="130165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r>
      <w:tr w:rsidR="005432EB" w:rsidRPr="007D061B" w14:paraId="64BF3929"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97B31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62812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hideMark/>
          </w:tcPr>
          <w:p w14:paraId="0A52593C" w14:textId="6FB00859" w:rsidR="005432EB" w:rsidRPr="007D061B" w:rsidRDefault="007D061B" w:rsidP="0001143E">
            <w:pPr>
              <w:pStyle w:val="TAL"/>
              <w:rPr>
                <w:rFonts w:cs="Arial"/>
              </w:rPr>
            </w:pPr>
            <w:r w:rsidRPr="007D061B">
              <w:rPr>
                <w:rFonts w:cs="Arial"/>
              </w:rPr>
              <w:t>Clause 5</w:t>
            </w:r>
            <w:r w:rsidR="005432EB" w:rsidRPr="007D061B">
              <w:rPr>
                <w:rFonts w:cs="Arial"/>
              </w:rPr>
              <w:t>.3.3</w:t>
            </w:r>
          </w:p>
        </w:tc>
        <w:tc>
          <w:tcPr>
            <w:tcW w:w="661" w:type="pct"/>
            <w:tcBorders>
              <w:top w:val="nil"/>
              <w:left w:val="nil"/>
              <w:bottom w:val="single" w:sz="4" w:space="0" w:color="auto"/>
              <w:right w:val="single" w:sz="4" w:space="0" w:color="auto"/>
            </w:tcBorders>
            <w:shd w:val="clear" w:color="auto" w:fill="auto"/>
            <w:hideMark/>
          </w:tcPr>
          <w:p w14:paraId="1435F6B1" w14:textId="24E5E3F4" w:rsidR="005432EB" w:rsidRPr="007D061B" w:rsidRDefault="007D061B" w:rsidP="0001143E">
            <w:pPr>
              <w:pStyle w:val="TAL"/>
              <w:rPr>
                <w:rFonts w:cs="Arial"/>
              </w:rPr>
            </w:pPr>
            <w:r w:rsidRPr="007D061B">
              <w:rPr>
                <w:rFonts w:cs="Arial"/>
              </w:rPr>
              <w:t>Clause 5</w:t>
            </w:r>
            <w:r w:rsidR="005432EB" w:rsidRPr="007D061B">
              <w:rPr>
                <w:rFonts w:cs="Arial"/>
              </w:rPr>
              <w:t>.3.3</w:t>
            </w:r>
          </w:p>
        </w:tc>
        <w:tc>
          <w:tcPr>
            <w:tcW w:w="444" w:type="pct"/>
            <w:tcBorders>
              <w:top w:val="nil"/>
              <w:left w:val="nil"/>
              <w:bottom w:val="single" w:sz="4" w:space="0" w:color="auto"/>
              <w:right w:val="single" w:sz="4" w:space="0" w:color="auto"/>
            </w:tcBorders>
            <w:shd w:val="clear" w:color="auto" w:fill="auto"/>
            <w:vAlign w:val="center"/>
            <w:hideMark/>
          </w:tcPr>
          <w:p w14:paraId="754598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9E51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5D2E0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6097A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C0619E"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700B5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13582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CD7BD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B85E2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2A488290" w14:textId="2C6E798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.3.3 </w:t>
            </w:r>
          </w:p>
        </w:tc>
        <w:tc>
          <w:tcPr>
            <w:tcW w:w="495" w:type="pct"/>
            <w:tcBorders>
              <w:top w:val="single" w:sz="4" w:space="0" w:color="auto"/>
              <w:left w:val="nil"/>
              <w:bottom w:val="single" w:sz="4" w:space="0" w:color="auto"/>
              <w:right w:val="single" w:sz="4" w:space="0" w:color="auto"/>
            </w:tcBorders>
            <w:vAlign w:val="center"/>
          </w:tcPr>
          <w:p w14:paraId="3AC5A4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B3858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BAF72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95BEB40"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tcPr>
          <w:p w14:paraId="036DB0FC" w14:textId="77777777" w:rsidR="005432EB" w:rsidRPr="007D061B" w:rsidRDefault="005432EB" w:rsidP="0001143E">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222B6B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76B75B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734C34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4D8DD9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5E722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ATC7</w:t>
            </w:r>
          </w:p>
          <w:p w14:paraId="1F2224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ANTC7</w:t>
            </w:r>
          </w:p>
          <w:p w14:paraId="7BD63A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644" w:type="pct"/>
            <w:tcBorders>
              <w:top w:val="single" w:sz="4" w:space="0" w:color="auto"/>
              <w:left w:val="single" w:sz="4" w:space="0" w:color="auto"/>
              <w:bottom w:val="single" w:sz="4" w:space="0" w:color="auto"/>
              <w:right w:val="single" w:sz="4" w:space="0" w:color="auto"/>
            </w:tcBorders>
            <w:vAlign w:val="center"/>
          </w:tcPr>
          <w:p w14:paraId="64861C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ATC7</w:t>
            </w:r>
          </w:p>
          <w:p w14:paraId="07F932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ANTC7</w:t>
            </w:r>
          </w:p>
          <w:p w14:paraId="7E1557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441" w:type="pct"/>
            <w:tcBorders>
              <w:top w:val="single" w:sz="4" w:space="0" w:color="auto"/>
              <w:left w:val="single" w:sz="4" w:space="0" w:color="auto"/>
              <w:bottom w:val="single" w:sz="4" w:space="0" w:color="auto"/>
              <w:right w:val="single" w:sz="4" w:space="0" w:color="auto"/>
            </w:tcBorders>
            <w:vAlign w:val="center"/>
          </w:tcPr>
          <w:p w14:paraId="13C471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ATC7</w:t>
            </w:r>
          </w:p>
          <w:p w14:paraId="724B03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ANTC7</w:t>
            </w:r>
          </w:p>
          <w:p w14:paraId="42C48C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ATC7, ANTC7</w:t>
            </w:r>
          </w:p>
        </w:tc>
      </w:tr>
      <w:tr w:rsidR="005432EB" w:rsidRPr="007D061B" w14:paraId="5B4672B9"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65CB33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D5525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511" w:type="pct"/>
            <w:tcBorders>
              <w:top w:val="nil"/>
              <w:left w:val="nil"/>
              <w:bottom w:val="single" w:sz="4" w:space="0" w:color="auto"/>
              <w:right w:val="single" w:sz="4" w:space="0" w:color="auto"/>
            </w:tcBorders>
            <w:shd w:val="clear" w:color="auto" w:fill="auto"/>
            <w:vAlign w:val="center"/>
            <w:hideMark/>
          </w:tcPr>
          <w:p w14:paraId="5698AA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39BFA5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444" w:type="pct"/>
            <w:tcBorders>
              <w:top w:val="nil"/>
              <w:left w:val="nil"/>
              <w:bottom w:val="single" w:sz="4" w:space="0" w:color="auto"/>
              <w:right w:val="single" w:sz="4" w:space="0" w:color="auto"/>
            </w:tcBorders>
            <w:shd w:val="clear" w:color="auto" w:fill="auto"/>
            <w:hideMark/>
          </w:tcPr>
          <w:p w14:paraId="084F8D6A" w14:textId="77777777" w:rsidR="005432EB" w:rsidRPr="007D061B" w:rsidRDefault="005432EB" w:rsidP="0001143E">
            <w:pPr>
              <w:pStyle w:val="TAL"/>
              <w:rPr>
                <w:rFonts w:cs="Arial"/>
              </w:rPr>
            </w:pPr>
            <w:r w:rsidRPr="007D061B">
              <w:rPr>
                <w:rFonts w:cs="Arial"/>
              </w:rPr>
              <w:t xml:space="preserve"> </w:t>
            </w:r>
          </w:p>
        </w:tc>
        <w:tc>
          <w:tcPr>
            <w:tcW w:w="495" w:type="pct"/>
            <w:tcBorders>
              <w:top w:val="single" w:sz="4" w:space="0" w:color="auto"/>
              <w:left w:val="nil"/>
              <w:bottom w:val="single" w:sz="4" w:space="0" w:color="auto"/>
              <w:right w:val="single" w:sz="4" w:space="0" w:color="auto"/>
            </w:tcBorders>
            <w:vAlign w:val="center"/>
          </w:tcPr>
          <w:p w14:paraId="6EF0DF51" w14:textId="77777777" w:rsidR="005432EB" w:rsidRPr="007D061B" w:rsidRDefault="005432EB" w:rsidP="0001143E">
            <w:pPr>
              <w:pStyle w:val="TAL"/>
              <w:rPr>
                <w:rFonts w:cs="Arial"/>
              </w:rPr>
            </w:pPr>
            <w:r w:rsidRPr="007D061B">
              <w:rPr>
                <w:rFonts w:cs="Arial"/>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29B40F07" w14:textId="77777777" w:rsidR="005432EB" w:rsidRPr="007D061B" w:rsidRDefault="005432EB" w:rsidP="0001143E">
            <w:pPr>
              <w:pStyle w:val="TAL"/>
              <w:rPr>
                <w:rFonts w:cs="Arial"/>
              </w:rPr>
            </w:pPr>
            <w:r w:rsidRPr="007D061B">
              <w:rPr>
                <w:rFonts w:cs="Arial"/>
                <w:szCs w:val="18"/>
                <w:lang w:eastAsia="en-GB"/>
              </w:rPr>
              <w:t>CNC: ANTC6 C/NC:ANTC6</w:t>
            </w:r>
          </w:p>
        </w:tc>
        <w:tc>
          <w:tcPr>
            <w:tcW w:w="441" w:type="pct"/>
            <w:tcBorders>
              <w:top w:val="single" w:sz="4" w:space="0" w:color="auto"/>
              <w:left w:val="single" w:sz="4" w:space="0" w:color="auto"/>
              <w:bottom w:val="single" w:sz="4" w:space="0" w:color="auto"/>
              <w:right w:val="single" w:sz="4" w:space="0" w:color="auto"/>
            </w:tcBorders>
          </w:tcPr>
          <w:p w14:paraId="7BB148E5" w14:textId="77777777" w:rsidR="005432EB" w:rsidRPr="007D061B" w:rsidRDefault="005432EB" w:rsidP="0001143E">
            <w:pPr>
              <w:pStyle w:val="TAL"/>
              <w:rPr>
                <w:rFonts w:cs="Arial"/>
              </w:rPr>
            </w:pPr>
            <w:r w:rsidRPr="007D061B">
              <w:rPr>
                <w:rFonts w:cs="Arial"/>
              </w:rPr>
              <w:t xml:space="preserve"> </w:t>
            </w:r>
            <w:r w:rsidRPr="007D061B">
              <w:rPr>
                <w:rFonts w:cs="Arial"/>
                <w:szCs w:val="18"/>
                <w:lang w:eastAsia="en-GB"/>
              </w:rPr>
              <w:t>CNC: ANTC6 C/NC:ANTC6</w:t>
            </w:r>
          </w:p>
        </w:tc>
      </w:tr>
      <w:tr w:rsidR="005432EB" w:rsidRPr="007D061B" w14:paraId="11024848"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8AC1506" w14:textId="5D49EBA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1405" w:type="pct"/>
            <w:tcBorders>
              <w:top w:val="nil"/>
              <w:left w:val="nil"/>
              <w:bottom w:val="single" w:sz="4" w:space="0" w:color="auto"/>
              <w:right w:val="single" w:sz="4" w:space="0" w:color="auto"/>
            </w:tcBorders>
            <w:shd w:val="clear" w:color="auto" w:fill="auto"/>
            <w:noWrap/>
            <w:vAlign w:val="center"/>
            <w:hideMark/>
          </w:tcPr>
          <w:p w14:paraId="3CAF5D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511" w:type="pct"/>
            <w:tcBorders>
              <w:top w:val="nil"/>
              <w:left w:val="nil"/>
              <w:bottom w:val="single" w:sz="4" w:space="0" w:color="auto"/>
              <w:right w:val="single" w:sz="4" w:space="0" w:color="auto"/>
            </w:tcBorders>
            <w:shd w:val="clear" w:color="auto" w:fill="auto"/>
            <w:vAlign w:val="center"/>
            <w:hideMark/>
          </w:tcPr>
          <w:p w14:paraId="2EA8744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F82CD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81AEF9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2C65AB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364AFD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58BACA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616B61E"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F9B9BA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FAFBABA"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511" w:type="pct"/>
            <w:tcBorders>
              <w:top w:val="nil"/>
              <w:left w:val="nil"/>
              <w:bottom w:val="single" w:sz="4" w:space="0" w:color="auto"/>
              <w:right w:val="single" w:sz="4" w:space="0" w:color="auto"/>
            </w:tcBorders>
            <w:shd w:val="clear" w:color="auto" w:fill="auto"/>
            <w:vAlign w:val="center"/>
            <w:hideMark/>
          </w:tcPr>
          <w:p w14:paraId="039B2F9D" w14:textId="2511EA11" w:rsidR="005432EB" w:rsidRPr="007D061B" w:rsidRDefault="007D061B" w:rsidP="0001143E">
            <w:pPr>
              <w:keepNext/>
              <w:keepLines/>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r w:rsidR="00353938">
              <w:rPr>
                <w:rFonts w:ascii="Arial" w:hAnsi="Arial" w:cs="Arial"/>
                <w:sz w:val="18"/>
                <w:szCs w:val="18"/>
                <w:lang w:eastAsia="en-GB"/>
              </w:rPr>
              <w:t xml:space="preserve"> </w:t>
            </w:r>
            <w:r w:rsidRPr="007D061B">
              <w:rPr>
                <w:rFonts w:ascii="Arial" w:hAnsi="Arial" w:cs="Arial"/>
                <w:sz w:val="18"/>
                <w:szCs w:val="18"/>
                <w:lang w:eastAsia="en-GB"/>
              </w:rPr>
              <w:t>Clause 5</w:t>
            </w:r>
            <w:r w:rsidR="005432EB" w:rsidRPr="007D061B">
              <w:rPr>
                <w:rFonts w:ascii="Arial" w:hAnsi="Arial" w:cs="Arial"/>
                <w:sz w:val="18"/>
                <w:szCs w:val="18"/>
                <w:lang w:eastAsia="en-GB"/>
              </w:rPr>
              <w:t>.3.4</w:t>
            </w:r>
            <w:r w:rsidR="00353938">
              <w:rPr>
                <w:rFonts w:ascii="Arial" w:hAnsi="Arial" w:cs="Arial"/>
                <w:sz w:val="18"/>
                <w:szCs w:val="18"/>
                <w:lang w:eastAsia="en-GB"/>
              </w:rPr>
              <w:t xml:space="preserve"> </w:t>
            </w:r>
            <w:r w:rsidR="005432EB" w:rsidRPr="007D061B">
              <w:rPr>
                <w:rFonts w:ascii="Arial" w:hAnsi="Arial" w:cs="Arial"/>
                <w:sz w:val="18"/>
                <w:szCs w:val="18"/>
                <w:lang w:eastAsia="en-GB"/>
              </w:rPr>
              <w:t>C: ATC3a CNC: ATC3a,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737E5CC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51BAD1E1" w14:textId="7C05AB5C" w:rsidR="005432EB" w:rsidRPr="007D061B" w:rsidRDefault="007D061B" w:rsidP="0001143E">
            <w:pPr>
              <w:keepNext/>
              <w:keepLines/>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r w:rsidR="00353938">
              <w:rPr>
                <w:rFonts w:ascii="Arial" w:hAnsi="Arial" w:cs="Arial"/>
                <w:sz w:val="18"/>
                <w:szCs w:val="18"/>
                <w:lang w:eastAsia="en-GB"/>
              </w:rPr>
              <w:t xml:space="preserve"> </w:t>
            </w:r>
            <w:r w:rsidRPr="007D061B">
              <w:rPr>
                <w:rFonts w:ascii="Arial" w:hAnsi="Arial" w:cs="Arial"/>
                <w:sz w:val="18"/>
                <w:szCs w:val="18"/>
                <w:lang w:eastAsia="en-GB"/>
              </w:rPr>
              <w:t>Clause 5</w:t>
            </w:r>
            <w:r w:rsidR="005432EB" w:rsidRPr="007D061B">
              <w:rPr>
                <w:rFonts w:ascii="Arial" w:hAnsi="Arial" w:cs="Arial"/>
                <w:sz w:val="18"/>
                <w:szCs w:val="18"/>
                <w:lang w:eastAsia="en-GB"/>
              </w:rPr>
              <w:t>.3.4</w:t>
            </w:r>
            <w:r w:rsidR="00353938">
              <w:rPr>
                <w:rFonts w:ascii="Arial" w:hAnsi="Arial" w:cs="Arial"/>
                <w:sz w:val="18"/>
                <w:szCs w:val="18"/>
                <w:lang w:eastAsia="en-GB"/>
              </w:rPr>
              <w:t xml:space="preserve"> </w:t>
            </w:r>
            <w:r w:rsidR="005432EB" w:rsidRPr="007D061B">
              <w:rPr>
                <w:rFonts w:ascii="Arial" w:hAnsi="Arial" w:cs="Arial"/>
                <w:sz w:val="18"/>
                <w:szCs w:val="18"/>
                <w:lang w:eastAsia="en-GB"/>
              </w:rPr>
              <w:t>C: ATC3b</w:t>
            </w:r>
            <w:r w:rsidR="00353938">
              <w:rPr>
                <w:rFonts w:ascii="Arial" w:hAnsi="Arial" w:cs="Arial"/>
                <w:sz w:val="18"/>
                <w:szCs w:val="18"/>
                <w:lang w:eastAsia="en-GB"/>
              </w:rPr>
              <w:t xml:space="preserve"> </w:t>
            </w:r>
          </w:p>
        </w:tc>
        <w:tc>
          <w:tcPr>
            <w:tcW w:w="495" w:type="pct"/>
            <w:tcBorders>
              <w:top w:val="single" w:sz="4" w:space="0" w:color="auto"/>
              <w:left w:val="nil"/>
              <w:bottom w:val="single" w:sz="4" w:space="0" w:color="auto"/>
              <w:right w:val="single" w:sz="4" w:space="0" w:color="auto"/>
            </w:tcBorders>
            <w:vAlign w:val="center"/>
          </w:tcPr>
          <w:p w14:paraId="7CAC71F3" w14:textId="0F7CB580" w:rsidR="007D061B" w:rsidRPr="007D061B" w:rsidRDefault="007D061B" w:rsidP="0001143E">
            <w:pPr>
              <w:keepNext/>
              <w:keepLines/>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r w:rsidR="00353938">
              <w:rPr>
                <w:rFonts w:ascii="Arial" w:hAnsi="Arial" w:cs="Arial"/>
                <w:sz w:val="18"/>
                <w:szCs w:val="18"/>
                <w:lang w:eastAsia="en-GB"/>
              </w:rPr>
              <w:t xml:space="preserve"> </w:t>
            </w: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6C01C043" w14:textId="7E9C7740"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1D673FB7" w14:textId="77777777" w:rsidR="007D061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3455DCAD" w14:textId="1D040774"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5CFFB828"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1129844" w14:textId="774AC765" w:rsidR="007D061B" w:rsidRPr="007D061B" w:rsidRDefault="007D061B" w:rsidP="0001143E">
            <w:pPr>
              <w:keepNext/>
              <w:keepLines/>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r w:rsidR="00353938">
              <w:rPr>
                <w:rFonts w:ascii="Arial" w:hAnsi="Arial" w:cs="Arial"/>
                <w:sz w:val="18"/>
                <w:szCs w:val="18"/>
                <w:lang w:eastAsia="en-GB"/>
              </w:rPr>
              <w:t xml:space="preserve"> </w:t>
            </w: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54E7FB14" w14:textId="01683AE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629817D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7FD76A52" w14:textId="7876A2F9"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sidR="00353938">
              <w:rPr>
                <w:rFonts w:ascii="Arial" w:hAnsi="Arial" w:cs="Arial"/>
                <w:sz w:val="18"/>
                <w:szCs w:val="18"/>
                <w:lang w:eastAsia="en-GB"/>
              </w:rPr>
              <w:t xml:space="preserve"> </w:t>
            </w:r>
          </w:p>
        </w:tc>
      </w:tr>
      <w:tr w:rsidR="005432EB" w:rsidRPr="007D061B" w14:paraId="1DB956B3"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05546C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28955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511" w:type="pct"/>
            <w:tcBorders>
              <w:top w:val="nil"/>
              <w:left w:val="nil"/>
              <w:bottom w:val="single" w:sz="4" w:space="0" w:color="auto"/>
              <w:right w:val="single" w:sz="4" w:space="0" w:color="auto"/>
            </w:tcBorders>
            <w:shd w:val="clear" w:color="auto" w:fill="auto"/>
            <w:vAlign w:val="center"/>
            <w:hideMark/>
          </w:tcPr>
          <w:p w14:paraId="7992963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79AB386" w14:textId="6F672F2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.3.3 </w:t>
            </w: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.3.4 </w:t>
            </w:r>
            <w:r w:rsidR="005432EB" w:rsidRPr="007D061B">
              <w:rPr>
                <w:rFonts w:ascii="Arial" w:hAnsi="Arial" w:cs="Arial"/>
                <w:sz w:val="18"/>
                <w:szCs w:val="18"/>
                <w:lang w:eastAsia="en-GB"/>
              </w:rPr>
              <w:br/>
              <w:t>C: ATC3a CNC: ATC3a,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54E5DD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117C69D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75A8DE4"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.3.3 </w:t>
            </w: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.3.4 </w:t>
            </w:r>
            <w:r w:rsidR="005432EB" w:rsidRPr="007D061B">
              <w:rPr>
                <w:rFonts w:ascii="Arial" w:hAnsi="Arial" w:cs="Arial"/>
                <w:sz w:val="18"/>
                <w:szCs w:val="18"/>
                <w:lang w:eastAsia="en-GB"/>
              </w:rPr>
              <w:br/>
              <w:t>C: ATC6 CNC: ATC6, ANTC6</w:t>
            </w:r>
          </w:p>
          <w:p w14:paraId="2CE6EF20" w14:textId="7802345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32706A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9DDAF84"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A3FE1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FB7E8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511" w:type="pct"/>
            <w:tcBorders>
              <w:top w:val="nil"/>
              <w:left w:val="nil"/>
              <w:bottom w:val="single" w:sz="4" w:space="0" w:color="auto"/>
              <w:right w:val="single" w:sz="4" w:space="0" w:color="auto"/>
            </w:tcBorders>
            <w:shd w:val="clear" w:color="auto" w:fill="auto"/>
            <w:vAlign w:val="center"/>
            <w:hideMark/>
          </w:tcPr>
          <w:p w14:paraId="3D63BC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661" w:type="pct"/>
            <w:tcBorders>
              <w:top w:val="nil"/>
              <w:left w:val="nil"/>
              <w:bottom w:val="single" w:sz="4" w:space="0" w:color="auto"/>
              <w:right w:val="single" w:sz="4" w:space="0" w:color="auto"/>
            </w:tcBorders>
            <w:shd w:val="clear" w:color="auto" w:fill="auto"/>
            <w:vAlign w:val="center"/>
            <w:hideMark/>
          </w:tcPr>
          <w:p w14:paraId="3654C8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444" w:type="pct"/>
            <w:tcBorders>
              <w:top w:val="nil"/>
              <w:left w:val="nil"/>
              <w:bottom w:val="single" w:sz="4" w:space="0" w:color="auto"/>
              <w:right w:val="single" w:sz="4" w:space="0" w:color="auto"/>
            </w:tcBorders>
            <w:shd w:val="clear" w:color="auto" w:fill="auto"/>
            <w:vAlign w:val="center"/>
            <w:hideMark/>
          </w:tcPr>
          <w:p w14:paraId="6D985F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09927E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644" w:type="pct"/>
            <w:tcBorders>
              <w:top w:val="single" w:sz="4" w:space="0" w:color="auto"/>
              <w:left w:val="single" w:sz="4" w:space="0" w:color="auto"/>
              <w:bottom w:val="single" w:sz="4" w:space="0" w:color="auto"/>
              <w:right w:val="single" w:sz="4" w:space="0" w:color="auto"/>
            </w:tcBorders>
            <w:vAlign w:val="center"/>
          </w:tcPr>
          <w:p w14:paraId="5404C4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441" w:type="pct"/>
            <w:tcBorders>
              <w:top w:val="single" w:sz="4" w:space="0" w:color="auto"/>
              <w:left w:val="single" w:sz="4" w:space="0" w:color="auto"/>
              <w:bottom w:val="single" w:sz="4" w:space="0" w:color="auto"/>
              <w:right w:val="single" w:sz="4" w:space="0" w:color="auto"/>
            </w:tcBorders>
            <w:vAlign w:val="center"/>
          </w:tcPr>
          <w:p w14:paraId="55F1D7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5CA8DCF5"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8A32F2D" w14:textId="7C740E1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1405" w:type="pct"/>
            <w:tcBorders>
              <w:top w:val="nil"/>
              <w:left w:val="nil"/>
              <w:bottom w:val="single" w:sz="4" w:space="0" w:color="auto"/>
              <w:right w:val="single" w:sz="4" w:space="0" w:color="auto"/>
            </w:tcBorders>
            <w:shd w:val="clear" w:color="auto" w:fill="auto"/>
            <w:noWrap/>
            <w:vAlign w:val="center"/>
            <w:hideMark/>
          </w:tcPr>
          <w:p w14:paraId="77558B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511" w:type="pct"/>
            <w:tcBorders>
              <w:top w:val="nil"/>
              <w:left w:val="nil"/>
              <w:bottom w:val="single" w:sz="4" w:space="0" w:color="auto"/>
              <w:right w:val="single" w:sz="4" w:space="0" w:color="auto"/>
            </w:tcBorders>
            <w:shd w:val="clear" w:color="auto" w:fill="auto"/>
            <w:vAlign w:val="center"/>
            <w:hideMark/>
          </w:tcPr>
          <w:p w14:paraId="27C6D9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2915C8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6D96BC7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ACA22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7A374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64CB0C6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F08A378"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5318C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8EDC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511" w:type="pct"/>
            <w:tcBorders>
              <w:top w:val="nil"/>
              <w:left w:val="nil"/>
              <w:bottom w:val="single" w:sz="4" w:space="0" w:color="auto"/>
              <w:right w:val="single" w:sz="4" w:space="0" w:color="auto"/>
            </w:tcBorders>
            <w:shd w:val="clear" w:color="auto" w:fill="auto"/>
            <w:vAlign w:val="center"/>
            <w:hideMark/>
          </w:tcPr>
          <w:p w14:paraId="040C51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679B869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5487A5E6" w14:textId="164331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ATC3b</w:t>
            </w:r>
            <w:r w:rsidR="00353938">
              <w:rPr>
                <w:rFonts w:ascii="Arial" w:hAnsi="Arial" w:cs="Arial"/>
                <w:sz w:val="18"/>
                <w:szCs w:val="18"/>
                <w:lang w:eastAsia="en-GB"/>
              </w:rPr>
              <w:t xml:space="preserve"> </w:t>
            </w:r>
          </w:p>
        </w:tc>
        <w:tc>
          <w:tcPr>
            <w:tcW w:w="495" w:type="pct"/>
            <w:tcBorders>
              <w:top w:val="single" w:sz="4" w:space="0" w:color="auto"/>
              <w:left w:val="nil"/>
              <w:bottom w:val="single" w:sz="4" w:space="0" w:color="auto"/>
              <w:right w:val="single" w:sz="4" w:space="0" w:color="auto"/>
            </w:tcBorders>
            <w:vAlign w:val="center"/>
          </w:tcPr>
          <w:p w14:paraId="2D65EE8A" w14:textId="77777777" w:rsidR="007D061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w:t>
            </w:r>
          </w:p>
          <w:p w14:paraId="216A19EF" w14:textId="3A7CF65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7E7199E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6729EF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w:t>
            </w:r>
          </w:p>
          <w:p w14:paraId="4EDA129B" w14:textId="0CE91E4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ANTC6 C/NC: ATC6, ANTC6</w:t>
            </w:r>
            <w:r w:rsidR="00353938">
              <w:rPr>
                <w:rFonts w:ascii="Arial" w:hAnsi="Arial" w:cs="Arial"/>
                <w:sz w:val="18"/>
                <w:szCs w:val="18"/>
                <w:lang w:eastAsia="en-GB"/>
              </w:rPr>
              <w:t xml:space="preserve"> </w:t>
            </w:r>
          </w:p>
        </w:tc>
      </w:tr>
      <w:tr w:rsidR="005432EB" w:rsidRPr="007D061B" w14:paraId="71736E5E"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97400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23C24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511" w:type="pct"/>
            <w:tcBorders>
              <w:top w:val="nil"/>
              <w:left w:val="nil"/>
              <w:bottom w:val="single" w:sz="4" w:space="0" w:color="auto"/>
              <w:right w:val="single" w:sz="4" w:space="0" w:color="auto"/>
            </w:tcBorders>
            <w:shd w:val="clear" w:color="auto" w:fill="auto"/>
            <w:vAlign w:val="center"/>
            <w:hideMark/>
          </w:tcPr>
          <w:p w14:paraId="386240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2C5A70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24AAD48B" w14:textId="69B2A1ED"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ATC3b</w:t>
            </w:r>
            <w:r w:rsidR="00353938">
              <w:rPr>
                <w:rFonts w:ascii="Arial" w:hAnsi="Arial" w:cs="Arial"/>
                <w:sz w:val="18"/>
                <w:szCs w:val="18"/>
                <w:lang w:eastAsia="en-GB"/>
              </w:rPr>
              <w:t xml:space="preserve"> </w:t>
            </w:r>
          </w:p>
        </w:tc>
        <w:tc>
          <w:tcPr>
            <w:tcW w:w="495" w:type="pct"/>
            <w:tcBorders>
              <w:top w:val="single" w:sz="4" w:space="0" w:color="auto"/>
              <w:left w:val="nil"/>
              <w:bottom w:val="single" w:sz="4" w:space="0" w:color="auto"/>
              <w:right w:val="single" w:sz="4" w:space="0" w:color="auto"/>
            </w:tcBorders>
            <w:vAlign w:val="center"/>
          </w:tcPr>
          <w:p w14:paraId="50DBC4C8" w14:textId="77777777" w:rsidR="007D061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w:t>
            </w:r>
          </w:p>
          <w:p w14:paraId="08CBD611" w14:textId="1A19067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EE00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351D2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w:t>
            </w:r>
          </w:p>
          <w:p w14:paraId="3517E9DC" w14:textId="2B6264A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ANTC6 C/NC: ATC6, ANTC6</w:t>
            </w:r>
            <w:r w:rsidR="00353938">
              <w:rPr>
                <w:rFonts w:ascii="Arial" w:hAnsi="Arial" w:cs="Arial"/>
                <w:sz w:val="18"/>
                <w:szCs w:val="18"/>
                <w:lang w:eastAsia="en-GB"/>
              </w:rPr>
              <w:t xml:space="preserve"> </w:t>
            </w:r>
          </w:p>
        </w:tc>
      </w:tr>
      <w:tr w:rsidR="005432EB" w:rsidRPr="007D061B" w14:paraId="1AAEBEA6"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45DF6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3D96F6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57928E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C723339" w14:textId="77777777" w:rsidR="005432EB" w:rsidRPr="007D061B" w:rsidRDefault="005432EB" w:rsidP="0001143E">
            <w:pPr>
              <w:pStyle w:val="TAL"/>
              <w:rPr>
                <w:rFonts w:cs="Arial"/>
              </w:rPr>
            </w:pPr>
            <w:r w:rsidRPr="007D061B">
              <w:rPr>
                <w:rFonts w:cs="Arial"/>
              </w:rPr>
              <w:t>N/A</w:t>
            </w:r>
          </w:p>
        </w:tc>
        <w:tc>
          <w:tcPr>
            <w:tcW w:w="444" w:type="pct"/>
            <w:tcBorders>
              <w:top w:val="nil"/>
              <w:left w:val="nil"/>
              <w:bottom w:val="single" w:sz="4" w:space="0" w:color="auto"/>
              <w:right w:val="single" w:sz="4" w:space="0" w:color="auto"/>
            </w:tcBorders>
            <w:shd w:val="clear" w:color="auto" w:fill="auto"/>
            <w:vAlign w:val="center"/>
            <w:hideMark/>
          </w:tcPr>
          <w:p w14:paraId="3423E0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F60FE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720CE33" w14:textId="77777777" w:rsidR="005432EB" w:rsidRPr="007D061B" w:rsidRDefault="005432EB" w:rsidP="0001143E">
            <w:pPr>
              <w:spacing w:after="0"/>
              <w:rPr>
                <w:rFonts w:ascii="Arial" w:hAnsi="Arial" w:cs="Arial"/>
                <w:sz w:val="18"/>
                <w:szCs w:val="18"/>
                <w:lang w:eastAsia="en-GB"/>
              </w:rPr>
            </w:pPr>
            <w:r w:rsidRPr="007D061B">
              <w:rPr>
                <w:rFonts w:cs="Arial"/>
              </w:rPr>
              <w:t>N/A</w:t>
            </w:r>
          </w:p>
        </w:tc>
        <w:tc>
          <w:tcPr>
            <w:tcW w:w="441" w:type="pct"/>
            <w:tcBorders>
              <w:top w:val="single" w:sz="4" w:space="0" w:color="auto"/>
              <w:left w:val="single" w:sz="4" w:space="0" w:color="auto"/>
              <w:bottom w:val="single" w:sz="4" w:space="0" w:color="auto"/>
              <w:right w:val="single" w:sz="4" w:space="0" w:color="auto"/>
            </w:tcBorders>
            <w:vAlign w:val="center"/>
          </w:tcPr>
          <w:p w14:paraId="309336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3B377AA"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CD4A1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44A31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511" w:type="pct"/>
            <w:tcBorders>
              <w:top w:val="nil"/>
              <w:left w:val="nil"/>
              <w:bottom w:val="single" w:sz="4" w:space="0" w:color="auto"/>
              <w:right w:val="single" w:sz="4" w:space="0" w:color="auto"/>
            </w:tcBorders>
            <w:shd w:val="clear" w:color="auto" w:fill="auto"/>
            <w:vAlign w:val="center"/>
            <w:hideMark/>
          </w:tcPr>
          <w:p w14:paraId="6D6361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ATC3a CNC: </w:t>
            </w:r>
            <w:r w:rsidRPr="007D061B">
              <w:rPr>
                <w:rFonts w:ascii="Arial" w:hAnsi="Arial" w:cs="Arial"/>
                <w:sz w:val="18"/>
                <w:szCs w:val="18"/>
                <w:lang w:eastAsia="en-GB"/>
              </w:rPr>
              <w:lastRenderedPageBreak/>
              <w:t>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89D6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ATC3a CNC: </w:t>
            </w:r>
            <w:r w:rsidRPr="007D061B">
              <w:rPr>
                <w:rFonts w:ascii="Arial" w:hAnsi="Arial" w:cs="Arial"/>
                <w:sz w:val="18"/>
                <w:szCs w:val="18"/>
                <w:lang w:eastAsia="en-GB"/>
              </w:rPr>
              <w:lastRenderedPageBreak/>
              <w:t>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68BDA8CC" w14:textId="03D64740"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ATC3b</w:t>
            </w:r>
            <w:r w:rsidR="00353938">
              <w:rPr>
                <w:rFonts w:ascii="Arial" w:hAnsi="Arial" w:cs="Arial"/>
                <w:sz w:val="18"/>
                <w:szCs w:val="18"/>
                <w:lang w:eastAsia="en-GB"/>
              </w:rPr>
              <w:t xml:space="preserve"> </w:t>
            </w:r>
          </w:p>
        </w:tc>
        <w:tc>
          <w:tcPr>
            <w:tcW w:w="495" w:type="pct"/>
            <w:tcBorders>
              <w:top w:val="single" w:sz="4" w:space="0" w:color="auto"/>
              <w:left w:val="nil"/>
              <w:bottom w:val="single" w:sz="4" w:space="0" w:color="auto"/>
              <w:right w:val="single" w:sz="4" w:space="0" w:color="auto"/>
            </w:tcBorders>
            <w:vAlign w:val="center"/>
          </w:tcPr>
          <w:p w14:paraId="346A9415" w14:textId="77777777" w:rsidR="007D061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w:t>
            </w:r>
          </w:p>
          <w:p w14:paraId="0839C6E4" w14:textId="77BFB56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B8FBFF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ATC6 CNC: ANTC6 </w:t>
            </w:r>
            <w:r w:rsidRPr="007D061B">
              <w:rPr>
                <w:rFonts w:ascii="Arial" w:hAnsi="Arial" w:cs="Arial"/>
                <w:sz w:val="18"/>
                <w:szCs w:val="18"/>
                <w:lang w:eastAsia="en-GB"/>
              </w:rPr>
              <w:lastRenderedPageBreak/>
              <w:t>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D84A691" w14:textId="77777777" w:rsidR="007D061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ATC6</w:t>
            </w:r>
          </w:p>
          <w:p w14:paraId="14614C29" w14:textId="74F6D61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CNC: ANTC6 C/NC: ATC6, ANTC6 </w:t>
            </w:r>
          </w:p>
        </w:tc>
      </w:tr>
      <w:tr w:rsidR="005432EB" w:rsidRPr="007D061B" w14:paraId="5B432C5C"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702AC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vAlign w:val="center"/>
            <w:hideMark/>
          </w:tcPr>
          <w:p w14:paraId="4CA04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511" w:type="pct"/>
            <w:tcBorders>
              <w:top w:val="nil"/>
              <w:left w:val="nil"/>
              <w:bottom w:val="single" w:sz="4" w:space="0" w:color="auto"/>
              <w:right w:val="single" w:sz="4" w:space="0" w:color="auto"/>
            </w:tcBorders>
            <w:shd w:val="clear" w:color="auto" w:fill="auto"/>
            <w:vAlign w:val="center"/>
            <w:hideMark/>
          </w:tcPr>
          <w:p w14:paraId="3B0942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ATC3a, CNC: ANTC3a, C/NC: ATC3a, ATC3a </w:t>
            </w:r>
          </w:p>
        </w:tc>
        <w:tc>
          <w:tcPr>
            <w:tcW w:w="661" w:type="pct"/>
            <w:tcBorders>
              <w:top w:val="nil"/>
              <w:left w:val="nil"/>
              <w:bottom w:val="single" w:sz="4" w:space="0" w:color="auto"/>
              <w:right w:val="single" w:sz="4" w:space="0" w:color="auto"/>
            </w:tcBorders>
            <w:shd w:val="clear" w:color="auto" w:fill="auto"/>
            <w:vAlign w:val="center"/>
            <w:hideMark/>
          </w:tcPr>
          <w:p w14:paraId="6D3A61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73B2953D" w14:textId="70E346D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ATC3b</w:t>
            </w:r>
            <w:r w:rsidR="00353938">
              <w:rPr>
                <w:rFonts w:ascii="Arial" w:hAnsi="Arial" w:cs="Arial"/>
                <w:sz w:val="18"/>
                <w:szCs w:val="18"/>
                <w:lang w:eastAsia="en-GB"/>
              </w:rPr>
              <w:t xml:space="preserve"> </w:t>
            </w:r>
          </w:p>
        </w:tc>
        <w:tc>
          <w:tcPr>
            <w:tcW w:w="495" w:type="pct"/>
            <w:tcBorders>
              <w:top w:val="single" w:sz="4" w:space="0" w:color="auto"/>
              <w:left w:val="nil"/>
              <w:bottom w:val="single" w:sz="4" w:space="0" w:color="auto"/>
              <w:right w:val="single" w:sz="4" w:space="0" w:color="auto"/>
            </w:tcBorders>
            <w:vAlign w:val="center"/>
          </w:tcPr>
          <w:p w14:paraId="25144B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 CNC: ANTC6, C/NC: ATC6, ATC6</w:t>
            </w:r>
          </w:p>
        </w:tc>
        <w:tc>
          <w:tcPr>
            <w:tcW w:w="644" w:type="pct"/>
            <w:tcBorders>
              <w:top w:val="single" w:sz="4" w:space="0" w:color="auto"/>
              <w:left w:val="single" w:sz="4" w:space="0" w:color="auto"/>
              <w:bottom w:val="single" w:sz="4" w:space="0" w:color="auto"/>
              <w:right w:val="single" w:sz="4" w:space="0" w:color="auto"/>
            </w:tcBorders>
            <w:vAlign w:val="center"/>
          </w:tcPr>
          <w:p w14:paraId="169048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 CNC: ANTC6</w:t>
            </w:r>
          </w:p>
          <w:p w14:paraId="3841FB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565877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w:t>
            </w:r>
          </w:p>
          <w:p w14:paraId="1AF59ADF" w14:textId="72088A2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ANTC6 C/NC: ATC6, ANTC6</w:t>
            </w:r>
            <w:r w:rsidR="00353938">
              <w:rPr>
                <w:rFonts w:ascii="Arial" w:hAnsi="Arial" w:cs="Arial"/>
                <w:sz w:val="18"/>
                <w:szCs w:val="18"/>
                <w:lang w:eastAsia="en-GB"/>
              </w:rPr>
              <w:t xml:space="preserve"> </w:t>
            </w:r>
          </w:p>
        </w:tc>
      </w:tr>
      <w:tr w:rsidR="005432EB" w:rsidRPr="007D061B" w14:paraId="303ED671"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B09AC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D3DA7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511" w:type="pct"/>
            <w:tcBorders>
              <w:top w:val="nil"/>
              <w:left w:val="nil"/>
              <w:bottom w:val="single" w:sz="4" w:space="0" w:color="auto"/>
              <w:right w:val="single" w:sz="4" w:space="0" w:color="auto"/>
            </w:tcBorders>
            <w:shd w:val="clear" w:color="auto" w:fill="auto"/>
            <w:vAlign w:val="center"/>
            <w:hideMark/>
          </w:tcPr>
          <w:p w14:paraId="4149C1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459005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411D3DEC" w14:textId="025613DD"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ATC3b</w:t>
            </w:r>
            <w:r w:rsidR="00353938">
              <w:rPr>
                <w:rFonts w:ascii="Arial" w:hAnsi="Arial" w:cs="Arial"/>
                <w:sz w:val="18"/>
                <w:szCs w:val="18"/>
                <w:lang w:eastAsia="en-GB"/>
              </w:rPr>
              <w:t xml:space="preserve"> </w:t>
            </w:r>
          </w:p>
        </w:tc>
        <w:tc>
          <w:tcPr>
            <w:tcW w:w="495" w:type="pct"/>
            <w:tcBorders>
              <w:top w:val="single" w:sz="4" w:space="0" w:color="auto"/>
              <w:left w:val="nil"/>
              <w:bottom w:val="single" w:sz="4" w:space="0" w:color="auto"/>
              <w:right w:val="single" w:sz="4" w:space="0" w:color="auto"/>
            </w:tcBorders>
            <w:vAlign w:val="center"/>
          </w:tcPr>
          <w:p w14:paraId="3F46C685" w14:textId="77777777" w:rsidR="007D061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w:t>
            </w:r>
          </w:p>
          <w:p w14:paraId="5ECE620D" w14:textId="193AB13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E9487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132BBA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w:t>
            </w:r>
          </w:p>
          <w:p w14:paraId="0FA10B65" w14:textId="5382A44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ANTC6 C/NC: ATC6, ANTC6</w:t>
            </w:r>
            <w:r w:rsidR="00353938">
              <w:rPr>
                <w:rFonts w:ascii="Arial" w:hAnsi="Arial" w:cs="Arial"/>
                <w:sz w:val="18"/>
                <w:szCs w:val="18"/>
                <w:lang w:eastAsia="en-GB"/>
              </w:rPr>
              <w:t xml:space="preserve"> </w:t>
            </w:r>
          </w:p>
        </w:tc>
      </w:tr>
      <w:tr w:rsidR="005432EB" w:rsidRPr="007D061B" w14:paraId="02855745"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5B582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1405" w:type="pct"/>
            <w:tcBorders>
              <w:top w:val="nil"/>
              <w:left w:val="nil"/>
              <w:bottom w:val="single" w:sz="4" w:space="0" w:color="auto"/>
              <w:right w:val="single" w:sz="4" w:space="0" w:color="auto"/>
            </w:tcBorders>
            <w:shd w:val="clear" w:color="auto" w:fill="auto"/>
            <w:noWrap/>
            <w:vAlign w:val="center"/>
            <w:hideMark/>
          </w:tcPr>
          <w:p w14:paraId="4F4CB2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511" w:type="pct"/>
            <w:tcBorders>
              <w:top w:val="nil"/>
              <w:left w:val="nil"/>
              <w:bottom w:val="single" w:sz="4" w:space="0" w:color="auto"/>
              <w:right w:val="single" w:sz="4" w:space="0" w:color="auto"/>
            </w:tcBorders>
            <w:shd w:val="clear" w:color="auto" w:fill="auto"/>
            <w:vAlign w:val="center"/>
            <w:hideMark/>
          </w:tcPr>
          <w:p w14:paraId="4C7351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EF8B0D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5A427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25792C8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4AEF9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379C4E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5381694"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071A4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2CBD8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513C1A1B" w14:textId="5940C9FE"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661" w:type="pct"/>
            <w:tcBorders>
              <w:top w:val="nil"/>
              <w:left w:val="nil"/>
              <w:bottom w:val="single" w:sz="4" w:space="0" w:color="auto"/>
              <w:right w:val="single" w:sz="4" w:space="0" w:color="auto"/>
            </w:tcBorders>
            <w:shd w:val="clear" w:color="auto" w:fill="auto"/>
            <w:vAlign w:val="center"/>
            <w:hideMark/>
          </w:tcPr>
          <w:p w14:paraId="09C26597" w14:textId="5849650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444" w:type="pct"/>
            <w:tcBorders>
              <w:top w:val="nil"/>
              <w:left w:val="nil"/>
              <w:bottom w:val="single" w:sz="4" w:space="0" w:color="auto"/>
              <w:right w:val="single" w:sz="4" w:space="0" w:color="auto"/>
            </w:tcBorders>
            <w:shd w:val="clear" w:color="auto" w:fill="auto"/>
            <w:vAlign w:val="center"/>
            <w:hideMark/>
          </w:tcPr>
          <w:p w14:paraId="01BFF4ED" w14:textId="6C16A540"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c>
          <w:tcPr>
            <w:tcW w:w="495" w:type="pct"/>
            <w:tcBorders>
              <w:top w:val="single" w:sz="4" w:space="0" w:color="auto"/>
              <w:left w:val="nil"/>
              <w:bottom w:val="single" w:sz="4" w:space="0" w:color="auto"/>
              <w:right w:val="single" w:sz="4" w:space="0" w:color="auto"/>
            </w:tcBorders>
            <w:vAlign w:val="center"/>
          </w:tcPr>
          <w:p w14:paraId="3C23DBE0" w14:textId="3958BEA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644" w:type="pct"/>
            <w:tcBorders>
              <w:top w:val="single" w:sz="4" w:space="0" w:color="auto"/>
              <w:left w:val="single" w:sz="4" w:space="0" w:color="auto"/>
              <w:bottom w:val="single" w:sz="4" w:space="0" w:color="auto"/>
              <w:right w:val="single" w:sz="4" w:space="0" w:color="auto"/>
            </w:tcBorders>
            <w:vAlign w:val="center"/>
          </w:tcPr>
          <w:p w14:paraId="46B6E78F" w14:textId="4988191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441" w:type="pct"/>
            <w:tcBorders>
              <w:top w:val="single" w:sz="4" w:space="0" w:color="auto"/>
              <w:left w:val="single" w:sz="4" w:space="0" w:color="auto"/>
              <w:bottom w:val="single" w:sz="4" w:space="0" w:color="auto"/>
              <w:right w:val="single" w:sz="4" w:space="0" w:color="auto"/>
            </w:tcBorders>
            <w:vAlign w:val="center"/>
          </w:tcPr>
          <w:p w14:paraId="71DE38DB" w14:textId="05180E8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r>
      <w:tr w:rsidR="005432EB" w:rsidRPr="007D061B" w14:paraId="539799E8"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3C710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6D849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511" w:type="pct"/>
            <w:tcBorders>
              <w:top w:val="nil"/>
              <w:left w:val="nil"/>
              <w:bottom w:val="single" w:sz="4" w:space="0" w:color="auto"/>
              <w:right w:val="single" w:sz="4" w:space="0" w:color="auto"/>
            </w:tcBorders>
            <w:shd w:val="clear" w:color="auto" w:fill="auto"/>
            <w:vAlign w:val="center"/>
            <w:hideMark/>
          </w:tcPr>
          <w:p w14:paraId="32987A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1E973788" w14:textId="59F7D8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.6 </w:t>
            </w:r>
          </w:p>
        </w:tc>
        <w:tc>
          <w:tcPr>
            <w:tcW w:w="444" w:type="pct"/>
            <w:tcBorders>
              <w:top w:val="nil"/>
              <w:left w:val="nil"/>
              <w:bottom w:val="single" w:sz="4" w:space="0" w:color="auto"/>
              <w:right w:val="single" w:sz="4" w:space="0" w:color="auto"/>
            </w:tcBorders>
            <w:shd w:val="clear" w:color="auto" w:fill="auto"/>
            <w:vAlign w:val="center"/>
            <w:hideMark/>
          </w:tcPr>
          <w:p w14:paraId="2A3A12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10D37F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1CBCDE27" w14:textId="4DB0648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.6 </w:t>
            </w:r>
          </w:p>
        </w:tc>
        <w:tc>
          <w:tcPr>
            <w:tcW w:w="441" w:type="pct"/>
            <w:tcBorders>
              <w:top w:val="single" w:sz="4" w:space="0" w:color="auto"/>
              <w:left w:val="single" w:sz="4" w:space="0" w:color="auto"/>
              <w:bottom w:val="single" w:sz="4" w:space="0" w:color="auto"/>
              <w:right w:val="single" w:sz="4" w:space="0" w:color="auto"/>
            </w:tcBorders>
            <w:vAlign w:val="center"/>
          </w:tcPr>
          <w:p w14:paraId="14A330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353938" w:rsidRPr="007D061B" w14:paraId="16D24CEA"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9F83584"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229F9CC"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511" w:type="pct"/>
            <w:tcBorders>
              <w:top w:val="nil"/>
              <w:left w:val="nil"/>
              <w:bottom w:val="single" w:sz="4" w:space="0" w:color="auto"/>
              <w:right w:val="single" w:sz="4" w:space="0" w:color="auto"/>
            </w:tcBorders>
            <w:shd w:val="clear" w:color="auto" w:fill="auto"/>
            <w:vAlign w:val="center"/>
            <w:hideMark/>
          </w:tcPr>
          <w:p w14:paraId="5F60CFDD"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0133970"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1C8F4399" w14:textId="042AD97F"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95" w:type="pct"/>
            <w:tcBorders>
              <w:top w:val="single" w:sz="4" w:space="0" w:color="auto"/>
              <w:left w:val="nil"/>
              <w:bottom w:val="single" w:sz="4" w:space="0" w:color="auto"/>
              <w:right w:val="single" w:sz="4" w:space="0" w:color="auto"/>
            </w:tcBorders>
            <w:vAlign w:val="center"/>
          </w:tcPr>
          <w:p w14:paraId="3F210A1E"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18DE9F3"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6C55134C" w14:textId="07FB6058" w:rsidR="00353938" w:rsidRPr="007D061B" w:rsidRDefault="00353938" w:rsidP="00353938">
            <w:pPr>
              <w:spacing w:after="0"/>
              <w:rPr>
                <w:rFonts w:ascii="Arial" w:hAnsi="Arial" w:cs="Arial"/>
                <w:sz w:val="18"/>
                <w:szCs w:val="18"/>
                <w:lang w:eastAsia="en-GB"/>
              </w:rPr>
            </w:pPr>
            <w:ins w:id="733" w:author="37.145-1_CR0229_(Rel-16)_NR_newRAT-Perf" w:date="2020-12-06T13:46:00Z">
              <w:r w:rsidRPr="007D061B">
                <w:rPr>
                  <w:rFonts w:ascii="Arial" w:hAnsi="Arial" w:cs="Arial"/>
                  <w:sz w:val="18"/>
                  <w:szCs w:val="18"/>
                  <w:lang w:eastAsia="en-GB"/>
                </w:rPr>
                <w:t>N/A</w:t>
              </w:r>
            </w:ins>
            <w:del w:id="734" w:author="37.145-1_CR0229_(Rel-16)_NR_newRAT-Perf" w:date="2020-12-06T13:46:00Z">
              <w:r w:rsidRPr="007D061B" w:rsidDel="00EF106C">
                <w:rPr>
                  <w:rFonts w:ascii="Arial" w:hAnsi="Arial" w:cs="Arial"/>
                  <w:sz w:val="18"/>
                  <w:szCs w:val="18"/>
                  <w:lang w:eastAsia="en-GB"/>
                </w:rPr>
                <w:delText>Same TC as used in clause 6.6</w:delText>
              </w:r>
            </w:del>
          </w:p>
        </w:tc>
      </w:tr>
      <w:tr w:rsidR="00353938" w:rsidRPr="007D061B" w14:paraId="1EF5E242"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CDD5BB1"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7.2</w:t>
            </w:r>
          </w:p>
        </w:tc>
        <w:tc>
          <w:tcPr>
            <w:tcW w:w="1405" w:type="pct"/>
            <w:tcBorders>
              <w:top w:val="nil"/>
              <w:left w:val="nil"/>
              <w:bottom w:val="single" w:sz="4" w:space="0" w:color="auto"/>
              <w:right w:val="single" w:sz="4" w:space="0" w:color="auto"/>
            </w:tcBorders>
            <w:shd w:val="clear" w:color="auto" w:fill="auto"/>
            <w:noWrap/>
            <w:vAlign w:val="center"/>
            <w:hideMark/>
          </w:tcPr>
          <w:p w14:paraId="73134EFE"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511" w:type="pct"/>
            <w:tcBorders>
              <w:top w:val="nil"/>
              <w:left w:val="nil"/>
              <w:bottom w:val="single" w:sz="4" w:space="0" w:color="auto"/>
              <w:right w:val="single" w:sz="4" w:space="0" w:color="auto"/>
            </w:tcBorders>
            <w:shd w:val="clear" w:color="auto" w:fill="auto"/>
            <w:vAlign w:val="center"/>
            <w:hideMark/>
          </w:tcPr>
          <w:p w14:paraId="46CA613B"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D00F11E"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082F0031"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0E2707AF"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A5E7AAD"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6594F7DE"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353938" w:rsidRPr="007D061B" w14:paraId="772B8289"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9F5B2F3"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1DEFE3A"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hideMark/>
          </w:tcPr>
          <w:p w14:paraId="22CBCAC4" w14:textId="58659E0D"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661" w:type="pct"/>
            <w:tcBorders>
              <w:top w:val="nil"/>
              <w:left w:val="nil"/>
              <w:bottom w:val="single" w:sz="4" w:space="0" w:color="auto"/>
              <w:right w:val="single" w:sz="4" w:space="0" w:color="auto"/>
            </w:tcBorders>
            <w:shd w:val="clear" w:color="auto" w:fill="auto"/>
            <w:vAlign w:val="center"/>
            <w:hideMark/>
          </w:tcPr>
          <w:p w14:paraId="7F2E96EB" w14:textId="63B36485"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4" w:type="pct"/>
            <w:tcBorders>
              <w:top w:val="nil"/>
              <w:left w:val="nil"/>
              <w:bottom w:val="single" w:sz="4" w:space="0" w:color="auto"/>
              <w:right w:val="single" w:sz="4" w:space="0" w:color="auto"/>
            </w:tcBorders>
            <w:shd w:val="clear" w:color="auto" w:fill="auto"/>
            <w:vAlign w:val="center"/>
            <w:hideMark/>
          </w:tcPr>
          <w:p w14:paraId="3960ADC8" w14:textId="14A82CAE"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95" w:type="pct"/>
            <w:tcBorders>
              <w:top w:val="single" w:sz="4" w:space="0" w:color="auto"/>
              <w:left w:val="nil"/>
              <w:bottom w:val="single" w:sz="4" w:space="0" w:color="auto"/>
              <w:right w:val="single" w:sz="4" w:space="0" w:color="auto"/>
            </w:tcBorders>
            <w:vAlign w:val="center"/>
          </w:tcPr>
          <w:p w14:paraId="4CF7A799" w14:textId="18E91B32"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644" w:type="pct"/>
            <w:tcBorders>
              <w:top w:val="single" w:sz="4" w:space="0" w:color="auto"/>
              <w:left w:val="single" w:sz="4" w:space="0" w:color="auto"/>
              <w:bottom w:val="single" w:sz="4" w:space="0" w:color="auto"/>
              <w:right w:val="single" w:sz="4" w:space="0" w:color="auto"/>
            </w:tcBorders>
            <w:vAlign w:val="center"/>
          </w:tcPr>
          <w:p w14:paraId="53E57F88" w14:textId="6AAD4B5D"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1" w:type="pct"/>
            <w:tcBorders>
              <w:top w:val="single" w:sz="4" w:space="0" w:color="auto"/>
              <w:left w:val="single" w:sz="4" w:space="0" w:color="auto"/>
              <w:bottom w:val="single" w:sz="4" w:space="0" w:color="auto"/>
              <w:right w:val="single" w:sz="4" w:space="0" w:color="auto"/>
            </w:tcBorders>
            <w:vAlign w:val="center"/>
          </w:tcPr>
          <w:p w14:paraId="265A7447" w14:textId="32B7FC0C"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r>
      <w:tr w:rsidR="00353938" w:rsidRPr="007D061B" w14:paraId="2D99A47B"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B3BAB31"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B236685"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511" w:type="pct"/>
            <w:tcBorders>
              <w:top w:val="nil"/>
              <w:left w:val="nil"/>
              <w:bottom w:val="single" w:sz="4" w:space="0" w:color="auto"/>
              <w:right w:val="single" w:sz="4" w:space="0" w:color="auto"/>
            </w:tcBorders>
            <w:shd w:val="clear" w:color="auto" w:fill="auto"/>
            <w:vAlign w:val="center"/>
            <w:hideMark/>
          </w:tcPr>
          <w:p w14:paraId="3820CF7D" w14:textId="0E03F69C"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661" w:type="pct"/>
            <w:tcBorders>
              <w:top w:val="nil"/>
              <w:left w:val="nil"/>
              <w:bottom w:val="single" w:sz="4" w:space="0" w:color="auto"/>
              <w:right w:val="single" w:sz="4" w:space="0" w:color="auto"/>
            </w:tcBorders>
            <w:shd w:val="clear" w:color="auto" w:fill="auto"/>
            <w:vAlign w:val="center"/>
            <w:hideMark/>
          </w:tcPr>
          <w:p w14:paraId="5DC4B9B6" w14:textId="1485DAAB"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4" w:type="pct"/>
            <w:tcBorders>
              <w:top w:val="nil"/>
              <w:left w:val="nil"/>
              <w:bottom w:val="single" w:sz="4" w:space="0" w:color="auto"/>
              <w:right w:val="single" w:sz="4" w:space="0" w:color="auto"/>
            </w:tcBorders>
            <w:shd w:val="clear" w:color="auto" w:fill="auto"/>
            <w:vAlign w:val="center"/>
            <w:hideMark/>
          </w:tcPr>
          <w:p w14:paraId="5F156A02"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390C856"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4625D83"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CAA555C"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r>
      <w:tr w:rsidR="00353938" w:rsidRPr="007D061B" w14:paraId="384DEB7D"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A47D879"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1489956"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511" w:type="pct"/>
            <w:tcBorders>
              <w:top w:val="nil"/>
              <w:left w:val="nil"/>
              <w:bottom w:val="single" w:sz="4" w:space="0" w:color="auto"/>
              <w:right w:val="single" w:sz="4" w:space="0" w:color="auto"/>
            </w:tcBorders>
            <w:shd w:val="clear" w:color="auto" w:fill="auto"/>
            <w:vAlign w:val="center"/>
            <w:hideMark/>
          </w:tcPr>
          <w:p w14:paraId="492F49FD"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6364F45"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5C8BD42B" w14:textId="6394625A"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95" w:type="pct"/>
            <w:tcBorders>
              <w:top w:val="single" w:sz="4" w:space="0" w:color="auto"/>
              <w:left w:val="nil"/>
              <w:bottom w:val="single" w:sz="4" w:space="0" w:color="auto"/>
              <w:right w:val="single" w:sz="4" w:space="0" w:color="auto"/>
            </w:tcBorders>
            <w:vAlign w:val="center"/>
          </w:tcPr>
          <w:p w14:paraId="7B57681C"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341E8FD"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294249F"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r>
      <w:tr w:rsidR="00353938" w:rsidRPr="007D061B" w14:paraId="006449E1"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tcPr>
          <w:p w14:paraId="204FDA7A" w14:textId="77777777" w:rsidR="00353938" w:rsidRPr="007D061B" w:rsidRDefault="00353938" w:rsidP="00353938">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327D3969"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091048BD"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50C33B19"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6CBF1003"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8D62C70"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4B73AD83"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2FD458ED"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SC</w:t>
            </w:r>
          </w:p>
        </w:tc>
      </w:tr>
      <w:tr w:rsidR="00353938" w:rsidRPr="007D061B" w14:paraId="49C74FFA"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272DEAF"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7.3</w:t>
            </w:r>
          </w:p>
        </w:tc>
        <w:tc>
          <w:tcPr>
            <w:tcW w:w="1405" w:type="pct"/>
            <w:tcBorders>
              <w:top w:val="nil"/>
              <w:left w:val="nil"/>
              <w:bottom w:val="single" w:sz="4" w:space="0" w:color="auto"/>
              <w:right w:val="single" w:sz="4" w:space="0" w:color="auto"/>
            </w:tcBorders>
            <w:shd w:val="clear" w:color="auto" w:fill="auto"/>
            <w:noWrap/>
            <w:vAlign w:val="center"/>
            <w:hideMark/>
          </w:tcPr>
          <w:p w14:paraId="2BD59DEB"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511" w:type="pct"/>
            <w:tcBorders>
              <w:top w:val="nil"/>
              <w:left w:val="nil"/>
              <w:bottom w:val="single" w:sz="4" w:space="0" w:color="auto"/>
              <w:right w:val="single" w:sz="4" w:space="0" w:color="auto"/>
            </w:tcBorders>
            <w:shd w:val="clear" w:color="auto" w:fill="auto"/>
            <w:vAlign w:val="center"/>
            <w:hideMark/>
          </w:tcPr>
          <w:p w14:paraId="3D180707"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DD27C65"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6EFB1B43"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251BABF"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4761053"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05CF8F3"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353938" w:rsidRPr="007D061B" w14:paraId="5F55BD5E"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E541185"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A310423"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4578B76A" w14:textId="77ED3435"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661" w:type="pct"/>
            <w:tcBorders>
              <w:top w:val="nil"/>
              <w:left w:val="nil"/>
              <w:bottom w:val="single" w:sz="4" w:space="0" w:color="auto"/>
              <w:right w:val="single" w:sz="4" w:space="0" w:color="auto"/>
            </w:tcBorders>
            <w:shd w:val="clear" w:color="auto" w:fill="auto"/>
            <w:vAlign w:val="center"/>
            <w:hideMark/>
          </w:tcPr>
          <w:p w14:paraId="43212B5C" w14:textId="7D094A10"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4" w:type="pct"/>
            <w:tcBorders>
              <w:top w:val="nil"/>
              <w:left w:val="nil"/>
              <w:bottom w:val="single" w:sz="4" w:space="0" w:color="auto"/>
              <w:right w:val="single" w:sz="4" w:space="0" w:color="auto"/>
            </w:tcBorders>
            <w:shd w:val="clear" w:color="auto" w:fill="auto"/>
            <w:vAlign w:val="center"/>
            <w:hideMark/>
          </w:tcPr>
          <w:p w14:paraId="6A8937B2" w14:textId="39D7A2AB"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95" w:type="pct"/>
            <w:tcBorders>
              <w:top w:val="single" w:sz="4" w:space="0" w:color="auto"/>
              <w:left w:val="nil"/>
              <w:bottom w:val="single" w:sz="4" w:space="0" w:color="auto"/>
              <w:right w:val="single" w:sz="4" w:space="0" w:color="auto"/>
            </w:tcBorders>
            <w:vAlign w:val="center"/>
          </w:tcPr>
          <w:p w14:paraId="2D2A8840" w14:textId="09B1C3B2"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644" w:type="pct"/>
            <w:tcBorders>
              <w:top w:val="single" w:sz="4" w:space="0" w:color="auto"/>
              <w:left w:val="single" w:sz="4" w:space="0" w:color="auto"/>
              <w:bottom w:val="single" w:sz="4" w:space="0" w:color="auto"/>
              <w:right w:val="single" w:sz="4" w:space="0" w:color="auto"/>
            </w:tcBorders>
            <w:vAlign w:val="center"/>
          </w:tcPr>
          <w:p w14:paraId="53B9B7E5" w14:textId="3FF36DC9"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1" w:type="pct"/>
            <w:tcBorders>
              <w:top w:val="single" w:sz="4" w:space="0" w:color="auto"/>
              <w:left w:val="single" w:sz="4" w:space="0" w:color="auto"/>
              <w:bottom w:val="single" w:sz="4" w:space="0" w:color="auto"/>
              <w:right w:val="single" w:sz="4" w:space="0" w:color="auto"/>
            </w:tcBorders>
            <w:vAlign w:val="center"/>
          </w:tcPr>
          <w:p w14:paraId="16D0B252" w14:textId="2E135538"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r>
      <w:tr w:rsidR="00353938" w:rsidRPr="007D061B" w14:paraId="4009BFE2"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74EA739"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F721B03"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77830BBE" w14:textId="5E7F8195"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661" w:type="pct"/>
            <w:tcBorders>
              <w:top w:val="nil"/>
              <w:left w:val="nil"/>
              <w:bottom w:val="single" w:sz="4" w:space="0" w:color="auto"/>
              <w:right w:val="single" w:sz="4" w:space="0" w:color="auto"/>
            </w:tcBorders>
            <w:shd w:val="clear" w:color="auto" w:fill="auto"/>
            <w:vAlign w:val="center"/>
            <w:hideMark/>
          </w:tcPr>
          <w:p w14:paraId="79666710" w14:textId="6BEBAAE9"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4" w:type="pct"/>
            <w:tcBorders>
              <w:top w:val="nil"/>
              <w:left w:val="nil"/>
              <w:bottom w:val="single" w:sz="4" w:space="0" w:color="auto"/>
              <w:right w:val="single" w:sz="4" w:space="0" w:color="auto"/>
            </w:tcBorders>
            <w:shd w:val="clear" w:color="auto" w:fill="auto"/>
            <w:vAlign w:val="center"/>
            <w:hideMark/>
          </w:tcPr>
          <w:p w14:paraId="688CD881"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E5ACB44"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C34D9F3"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129A2F00"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r>
      <w:tr w:rsidR="00353938" w:rsidRPr="007D061B" w14:paraId="79EC6468"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113135F"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3DB0E48"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65BFDA23"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C2065D5"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51EF4C2F" w14:textId="367D5CC8"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95" w:type="pct"/>
            <w:tcBorders>
              <w:top w:val="single" w:sz="4" w:space="0" w:color="auto"/>
              <w:left w:val="nil"/>
              <w:bottom w:val="single" w:sz="4" w:space="0" w:color="auto"/>
              <w:right w:val="single" w:sz="4" w:space="0" w:color="auto"/>
            </w:tcBorders>
            <w:vAlign w:val="center"/>
          </w:tcPr>
          <w:p w14:paraId="644A7C91"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899AA2F"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5A2288F1"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r>
      <w:tr w:rsidR="00353938" w:rsidRPr="007D061B" w14:paraId="11B5F3AE"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tcPr>
          <w:p w14:paraId="7CD4E855" w14:textId="77777777" w:rsidR="00353938" w:rsidRPr="007D061B" w:rsidRDefault="00353938" w:rsidP="00353938">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0EE1FD24"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0EB91616"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D9112D2"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718BF168"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0B90B02"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75E818AD"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64079397"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SC</w:t>
            </w:r>
          </w:p>
        </w:tc>
      </w:tr>
      <w:tr w:rsidR="00353938" w:rsidRPr="007D061B" w14:paraId="0A24EAB1"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C521C4D"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7.4</w:t>
            </w:r>
          </w:p>
        </w:tc>
        <w:tc>
          <w:tcPr>
            <w:tcW w:w="1405" w:type="pct"/>
            <w:tcBorders>
              <w:top w:val="nil"/>
              <w:left w:val="nil"/>
              <w:bottom w:val="single" w:sz="4" w:space="0" w:color="auto"/>
              <w:right w:val="single" w:sz="4" w:space="0" w:color="auto"/>
            </w:tcBorders>
            <w:shd w:val="clear" w:color="auto" w:fill="auto"/>
            <w:noWrap/>
            <w:vAlign w:val="center"/>
            <w:hideMark/>
          </w:tcPr>
          <w:p w14:paraId="45147164"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511" w:type="pct"/>
            <w:tcBorders>
              <w:top w:val="nil"/>
              <w:left w:val="nil"/>
              <w:bottom w:val="single" w:sz="4" w:space="0" w:color="auto"/>
              <w:right w:val="single" w:sz="4" w:space="0" w:color="auto"/>
            </w:tcBorders>
            <w:shd w:val="clear" w:color="auto" w:fill="auto"/>
            <w:vAlign w:val="center"/>
            <w:hideMark/>
          </w:tcPr>
          <w:p w14:paraId="3C4EE4BE"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9AA1794"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4D575857"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2AE4D7B3"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833BC8E"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63D554D9"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353938" w:rsidRPr="007D061B" w14:paraId="59AB5728"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54C4451"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9E5C439"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1EA58EA8"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505E959A"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579E153A" w14:textId="423AE2C9"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95" w:type="pct"/>
            <w:tcBorders>
              <w:top w:val="single" w:sz="4" w:space="0" w:color="auto"/>
              <w:left w:val="nil"/>
              <w:bottom w:val="single" w:sz="4" w:space="0" w:color="auto"/>
              <w:right w:val="single" w:sz="4" w:space="0" w:color="auto"/>
            </w:tcBorders>
            <w:vAlign w:val="center"/>
          </w:tcPr>
          <w:p w14:paraId="5BED5D13"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w:t>
            </w:r>
          </w:p>
          <w:p w14:paraId="52772049" w14:textId="3C1876DF"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3F1E7EF7"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0FF99988"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w:t>
            </w:r>
          </w:p>
          <w:p w14:paraId="7583BB0A" w14:textId="6F762D33"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r>
      <w:tr w:rsidR="00353938" w:rsidRPr="007D061B" w14:paraId="3B5FDEFA"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D3B825C"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F04BB52"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4392FF99"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ANTC3a,ATC4b</w:t>
            </w:r>
          </w:p>
        </w:tc>
        <w:tc>
          <w:tcPr>
            <w:tcW w:w="661" w:type="pct"/>
            <w:tcBorders>
              <w:top w:val="nil"/>
              <w:left w:val="nil"/>
              <w:bottom w:val="single" w:sz="4" w:space="0" w:color="auto"/>
              <w:right w:val="single" w:sz="4" w:space="0" w:color="auto"/>
            </w:tcBorders>
            <w:shd w:val="clear" w:color="auto" w:fill="auto"/>
            <w:vAlign w:val="center"/>
            <w:hideMark/>
          </w:tcPr>
          <w:p w14:paraId="79645D01"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ANTC3a,ATC4b</w:t>
            </w:r>
          </w:p>
        </w:tc>
        <w:tc>
          <w:tcPr>
            <w:tcW w:w="444" w:type="pct"/>
            <w:tcBorders>
              <w:top w:val="nil"/>
              <w:left w:val="nil"/>
              <w:bottom w:val="single" w:sz="4" w:space="0" w:color="auto"/>
              <w:right w:val="single" w:sz="4" w:space="0" w:color="auto"/>
            </w:tcBorders>
            <w:shd w:val="clear" w:color="auto" w:fill="auto"/>
            <w:vAlign w:val="center"/>
            <w:hideMark/>
          </w:tcPr>
          <w:p w14:paraId="1A50FA0F" w14:textId="53BE71D3"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95" w:type="pct"/>
            <w:tcBorders>
              <w:top w:val="single" w:sz="4" w:space="0" w:color="auto"/>
              <w:left w:val="nil"/>
              <w:bottom w:val="single" w:sz="4" w:space="0" w:color="auto"/>
              <w:right w:val="single" w:sz="4" w:space="0" w:color="auto"/>
            </w:tcBorders>
            <w:vAlign w:val="center"/>
          </w:tcPr>
          <w:p w14:paraId="328DB922"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0F27B4A" w14:textId="020417D6"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C/NC: ATC6, </w:t>
            </w:r>
            <w:r w:rsidRPr="007D061B">
              <w:rPr>
                <w:rFonts w:ascii="Arial" w:hAnsi="Arial" w:cs="Arial"/>
                <w:sz w:val="18"/>
                <w:szCs w:val="18"/>
                <w:lang w:eastAsia="en-GB"/>
              </w:rPr>
              <w:lastRenderedPageBreak/>
              <w:t>ANTC6,ATC4b, ATC4d</w:t>
            </w:r>
          </w:p>
        </w:tc>
        <w:tc>
          <w:tcPr>
            <w:tcW w:w="644" w:type="pct"/>
            <w:tcBorders>
              <w:top w:val="single" w:sz="4" w:space="0" w:color="auto"/>
              <w:left w:val="single" w:sz="4" w:space="0" w:color="auto"/>
              <w:bottom w:val="single" w:sz="4" w:space="0" w:color="auto"/>
              <w:right w:val="single" w:sz="4" w:space="0" w:color="auto"/>
            </w:tcBorders>
            <w:vAlign w:val="center"/>
          </w:tcPr>
          <w:p w14:paraId="14272512"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lastRenderedPageBreak/>
              <w:t>C: ATC6, ATC4b, ATC4d CNC:ANTC6, ATC4b, ATC4d</w:t>
            </w:r>
          </w:p>
          <w:p w14:paraId="22AD52F1" w14:textId="3CC5E63A"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441" w:type="pct"/>
            <w:tcBorders>
              <w:top w:val="single" w:sz="4" w:space="0" w:color="auto"/>
              <w:left w:val="single" w:sz="4" w:space="0" w:color="auto"/>
              <w:bottom w:val="single" w:sz="4" w:space="0" w:color="auto"/>
              <w:right w:val="single" w:sz="4" w:space="0" w:color="auto"/>
            </w:tcBorders>
            <w:vAlign w:val="center"/>
          </w:tcPr>
          <w:p w14:paraId="1BD527D8"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 ATC4b, ATC4d</w:t>
            </w:r>
          </w:p>
          <w:p w14:paraId="0EF32C21"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ANTC6, ATC4b, ATC4d</w:t>
            </w:r>
          </w:p>
          <w:p w14:paraId="05A8E4D8" w14:textId="3CFCA518"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lastRenderedPageBreak/>
              <w:t>C/NC: ATC6, ANTC6, ATC4b, ATC4d</w:t>
            </w:r>
            <w:r>
              <w:rPr>
                <w:rFonts w:ascii="Arial" w:hAnsi="Arial" w:cs="Arial"/>
                <w:sz w:val="18"/>
                <w:szCs w:val="18"/>
                <w:lang w:eastAsia="en-GB"/>
              </w:rPr>
              <w:t xml:space="preserve"> </w:t>
            </w:r>
          </w:p>
        </w:tc>
      </w:tr>
      <w:tr w:rsidR="00353938" w:rsidRPr="007D061B" w14:paraId="015ABBAF"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7F9F29C"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vAlign w:val="center"/>
            <w:hideMark/>
          </w:tcPr>
          <w:p w14:paraId="7ADD4A0C"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511" w:type="pct"/>
            <w:tcBorders>
              <w:top w:val="nil"/>
              <w:left w:val="nil"/>
              <w:bottom w:val="single" w:sz="4" w:space="0" w:color="auto"/>
              <w:right w:val="single" w:sz="4" w:space="0" w:color="auto"/>
            </w:tcBorders>
            <w:shd w:val="clear" w:color="auto" w:fill="auto"/>
            <w:vAlign w:val="center"/>
            <w:hideMark/>
          </w:tcPr>
          <w:p w14:paraId="166EA679"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DF52A07"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315A1F9E"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697BB867"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A5E369C"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1B61EDCB" w14:textId="5D0FB42C" w:rsidR="00353938" w:rsidRPr="007D061B" w:rsidDel="00E66CAE" w:rsidRDefault="00353938" w:rsidP="00353938">
            <w:pPr>
              <w:spacing w:after="0"/>
              <w:rPr>
                <w:del w:id="735" w:author="37.145-1_CR0229_(Rel-16)_NR_newRAT-Perf" w:date="2020-12-06T13:47:00Z"/>
                <w:rFonts w:ascii="Arial" w:hAnsi="Arial" w:cs="Arial"/>
                <w:sz w:val="18"/>
                <w:szCs w:val="18"/>
                <w:lang w:eastAsia="en-GB"/>
              </w:rPr>
            </w:pPr>
            <w:ins w:id="736" w:author="37.145-1_CR0229_(Rel-16)_NR_newRAT-Perf" w:date="2020-12-06T13:47:00Z">
              <w:r w:rsidRPr="007D061B">
                <w:rPr>
                  <w:rFonts w:ascii="Arial" w:hAnsi="Arial" w:cs="Arial"/>
                  <w:sz w:val="18"/>
                  <w:szCs w:val="18"/>
                  <w:lang w:eastAsia="en-GB"/>
                </w:rPr>
                <w:t>N/A</w:t>
              </w:r>
            </w:ins>
            <w:del w:id="737" w:author="37.145-1_CR0229_(Rel-16)_NR_newRAT-Perf" w:date="2020-12-06T13:47:00Z">
              <w:r w:rsidRPr="007D061B" w:rsidDel="00E66CAE">
                <w:rPr>
                  <w:rFonts w:ascii="Arial" w:hAnsi="Arial" w:cs="Arial"/>
                  <w:sz w:val="18"/>
                  <w:szCs w:val="18"/>
                  <w:lang w:eastAsia="en-GB"/>
                </w:rPr>
                <w:delText>C: ATC6</w:delText>
              </w:r>
            </w:del>
          </w:p>
          <w:p w14:paraId="16EC4689" w14:textId="3E26441C" w:rsidR="00353938" w:rsidRPr="007D061B" w:rsidRDefault="00353938" w:rsidP="00353938">
            <w:pPr>
              <w:spacing w:after="0"/>
              <w:rPr>
                <w:rFonts w:ascii="Arial" w:hAnsi="Arial" w:cs="Arial"/>
                <w:sz w:val="18"/>
                <w:szCs w:val="18"/>
                <w:lang w:eastAsia="en-GB"/>
              </w:rPr>
            </w:pPr>
            <w:del w:id="738" w:author="37.145-1_CR0229_(Rel-16)_NR_newRAT-Perf" w:date="2020-12-06T13:47:00Z">
              <w:r w:rsidRPr="007D061B" w:rsidDel="00E66CAE">
                <w:rPr>
                  <w:rFonts w:ascii="Arial" w:hAnsi="Arial" w:cs="Arial"/>
                  <w:sz w:val="18"/>
                  <w:szCs w:val="18"/>
                  <w:lang w:eastAsia="en-GB"/>
                </w:rPr>
                <w:delText>CNC: ANTC6 C/NC: ATC6, ANTC6</w:delText>
              </w:r>
            </w:del>
          </w:p>
        </w:tc>
      </w:tr>
      <w:tr w:rsidR="00353938" w:rsidRPr="007D061B" w14:paraId="6256C793"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0DEC7BF"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7.5</w:t>
            </w:r>
          </w:p>
        </w:tc>
        <w:tc>
          <w:tcPr>
            <w:tcW w:w="1405" w:type="pct"/>
            <w:tcBorders>
              <w:top w:val="nil"/>
              <w:left w:val="nil"/>
              <w:bottom w:val="single" w:sz="4" w:space="0" w:color="auto"/>
              <w:right w:val="single" w:sz="4" w:space="0" w:color="auto"/>
            </w:tcBorders>
            <w:shd w:val="clear" w:color="auto" w:fill="auto"/>
            <w:noWrap/>
            <w:vAlign w:val="center"/>
            <w:hideMark/>
          </w:tcPr>
          <w:p w14:paraId="4DA1B371"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Blocking</w:t>
            </w:r>
          </w:p>
        </w:tc>
        <w:tc>
          <w:tcPr>
            <w:tcW w:w="511" w:type="pct"/>
            <w:tcBorders>
              <w:top w:val="nil"/>
              <w:left w:val="nil"/>
              <w:bottom w:val="single" w:sz="4" w:space="0" w:color="auto"/>
              <w:right w:val="single" w:sz="4" w:space="0" w:color="auto"/>
            </w:tcBorders>
            <w:shd w:val="clear" w:color="auto" w:fill="auto"/>
            <w:vAlign w:val="center"/>
            <w:hideMark/>
          </w:tcPr>
          <w:p w14:paraId="4F6DDF36"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45190504"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6BE24198"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1FB4792"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FF5A6D8"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0E0EA183"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353938" w:rsidRPr="007D061B" w14:paraId="356A546E"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63339F4"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6432087"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3843C18C"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A64DDEC"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2AA253D8"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56122E55"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w:t>
            </w:r>
          </w:p>
          <w:p w14:paraId="6AD01690" w14:textId="128862D3"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4BFE8D6B"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7F842C7E"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w:t>
            </w:r>
          </w:p>
          <w:p w14:paraId="0CABC9D3"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ANTC6 C/NC: ATC6, ANTC6</w:t>
            </w:r>
          </w:p>
        </w:tc>
      </w:tr>
      <w:tr w:rsidR="00353938" w:rsidRPr="007D061B" w14:paraId="22A85EB3"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B35E351"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D5E6EB8"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511" w:type="pct"/>
            <w:tcBorders>
              <w:top w:val="nil"/>
              <w:left w:val="nil"/>
              <w:bottom w:val="single" w:sz="4" w:space="0" w:color="auto"/>
              <w:right w:val="single" w:sz="4" w:space="0" w:color="auto"/>
            </w:tcBorders>
            <w:shd w:val="clear" w:color="auto" w:fill="auto"/>
            <w:vAlign w:val="center"/>
            <w:hideMark/>
          </w:tcPr>
          <w:p w14:paraId="5ACA6FF2"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23356E5C"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53D771EC"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575EE702"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w:t>
            </w:r>
          </w:p>
          <w:p w14:paraId="57D830E1" w14:textId="6ED126D8"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1BD81775"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C08B6AD"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w:t>
            </w:r>
          </w:p>
          <w:p w14:paraId="0554D628"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ANTC6 C/NC: ATC6, ANTC6</w:t>
            </w:r>
          </w:p>
        </w:tc>
      </w:tr>
      <w:tr w:rsidR="00353938" w:rsidRPr="007D061B" w14:paraId="1CC2D2DC"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045CC46"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7.6</w:t>
            </w:r>
          </w:p>
        </w:tc>
        <w:tc>
          <w:tcPr>
            <w:tcW w:w="1405" w:type="pct"/>
            <w:tcBorders>
              <w:top w:val="nil"/>
              <w:left w:val="nil"/>
              <w:bottom w:val="single" w:sz="4" w:space="0" w:color="auto"/>
              <w:right w:val="single" w:sz="4" w:space="0" w:color="auto"/>
            </w:tcBorders>
            <w:shd w:val="clear" w:color="auto" w:fill="auto"/>
            <w:noWrap/>
            <w:vAlign w:val="center"/>
            <w:hideMark/>
          </w:tcPr>
          <w:p w14:paraId="00BA6BB5"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511" w:type="pct"/>
            <w:tcBorders>
              <w:top w:val="nil"/>
              <w:left w:val="nil"/>
              <w:bottom w:val="single" w:sz="4" w:space="0" w:color="auto"/>
              <w:right w:val="single" w:sz="4" w:space="0" w:color="auto"/>
            </w:tcBorders>
            <w:shd w:val="clear" w:color="auto" w:fill="auto"/>
            <w:vAlign w:val="center"/>
            <w:hideMark/>
          </w:tcPr>
          <w:p w14:paraId="0AC29CCE"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7063817"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74A2CAF8"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245170F3"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366E0A2"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CC49631"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353938" w:rsidRPr="007D061B" w14:paraId="111C753A"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91FFB8A"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B01D11F"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6FC072FE"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45086738"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6E6CAD60"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452D94C2"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w:t>
            </w:r>
          </w:p>
          <w:p w14:paraId="06853FCF" w14:textId="00B0BDCF"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40ED8C9D"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74384783"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w:t>
            </w:r>
          </w:p>
          <w:p w14:paraId="2E1C5CAF"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ANTC6 C/NC: ATC6, ANTC6</w:t>
            </w:r>
          </w:p>
        </w:tc>
      </w:tr>
      <w:tr w:rsidR="00353938" w:rsidRPr="007D061B" w14:paraId="0AF8DAC8"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BC9E8C5"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BF397F8"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2B19ED19"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1CA9900E"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300836DD"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62D8497"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B44798F"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6CF84195"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353938" w:rsidRPr="007D061B" w14:paraId="2BAAE38D"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7EDE2A2"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7.7</w:t>
            </w:r>
          </w:p>
        </w:tc>
        <w:tc>
          <w:tcPr>
            <w:tcW w:w="1405" w:type="pct"/>
            <w:tcBorders>
              <w:top w:val="nil"/>
              <w:left w:val="nil"/>
              <w:bottom w:val="single" w:sz="4" w:space="0" w:color="auto"/>
              <w:right w:val="single" w:sz="4" w:space="0" w:color="auto"/>
            </w:tcBorders>
            <w:shd w:val="clear" w:color="auto" w:fill="auto"/>
            <w:noWrap/>
            <w:vAlign w:val="center"/>
            <w:hideMark/>
          </w:tcPr>
          <w:p w14:paraId="4C1C0843"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511" w:type="pct"/>
            <w:tcBorders>
              <w:top w:val="nil"/>
              <w:left w:val="nil"/>
              <w:bottom w:val="single" w:sz="4" w:space="0" w:color="auto"/>
              <w:right w:val="single" w:sz="4" w:space="0" w:color="auto"/>
            </w:tcBorders>
            <w:shd w:val="clear" w:color="auto" w:fill="auto"/>
            <w:vAlign w:val="center"/>
            <w:hideMark/>
          </w:tcPr>
          <w:p w14:paraId="6A75E102"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4745EE6E"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60D8D098"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8C740DD"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F1062D6"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02AC6BA9"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353938" w:rsidRPr="007D061B" w14:paraId="1F38037E"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5E851B2"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C92F05B"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3C1BB2F8"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 ATC3a CNC: ANTC3a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0DAD9AC1"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58169C9A" w14:textId="617BB60C"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95" w:type="pct"/>
            <w:tcBorders>
              <w:top w:val="single" w:sz="4" w:space="0" w:color="auto"/>
              <w:left w:val="nil"/>
              <w:bottom w:val="single" w:sz="4" w:space="0" w:color="auto"/>
              <w:right w:val="single" w:sz="4" w:space="0" w:color="auto"/>
            </w:tcBorders>
            <w:vAlign w:val="center"/>
          </w:tcPr>
          <w:p w14:paraId="53CB652E"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w:t>
            </w:r>
          </w:p>
          <w:p w14:paraId="0E21255D" w14:textId="3CF5826F"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12748474"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w:t>
            </w:r>
          </w:p>
          <w:p w14:paraId="14109738" w14:textId="1B0A1CCD"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5D5C3722"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w:t>
            </w:r>
          </w:p>
          <w:p w14:paraId="40AF46B2" w14:textId="35BBFBA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ANTC6 C/NC: ATC6, ANTC6</w:t>
            </w:r>
          </w:p>
        </w:tc>
      </w:tr>
      <w:tr w:rsidR="00353938" w:rsidRPr="007D061B" w14:paraId="3B611A2B"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2EAB0AC"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0887D4B"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4F3B72AC"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 ATC4b</w:t>
            </w:r>
          </w:p>
        </w:tc>
        <w:tc>
          <w:tcPr>
            <w:tcW w:w="661" w:type="pct"/>
            <w:tcBorders>
              <w:top w:val="nil"/>
              <w:left w:val="nil"/>
              <w:bottom w:val="single" w:sz="4" w:space="0" w:color="auto"/>
              <w:right w:val="single" w:sz="4" w:space="0" w:color="auto"/>
            </w:tcBorders>
            <w:shd w:val="clear" w:color="auto" w:fill="auto"/>
            <w:vAlign w:val="center"/>
            <w:hideMark/>
          </w:tcPr>
          <w:p w14:paraId="36AB14D0"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ATC3a ATC4b CNC:ANTC3a,ATC4b C/NC: ATC3a, ANTC3a; ATC4b</w:t>
            </w:r>
          </w:p>
        </w:tc>
        <w:tc>
          <w:tcPr>
            <w:tcW w:w="444" w:type="pct"/>
            <w:tcBorders>
              <w:top w:val="nil"/>
              <w:left w:val="nil"/>
              <w:bottom w:val="single" w:sz="4" w:space="0" w:color="auto"/>
              <w:right w:val="single" w:sz="4" w:space="0" w:color="auto"/>
            </w:tcBorders>
            <w:shd w:val="clear" w:color="auto" w:fill="auto"/>
            <w:vAlign w:val="center"/>
            <w:hideMark/>
          </w:tcPr>
          <w:p w14:paraId="5C4A51B8" w14:textId="4611C41F"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95" w:type="pct"/>
            <w:tcBorders>
              <w:top w:val="single" w:sz="4" w:space="0" w:color="auto"/>
              <w:left w:val="nil"/>
              <w:bottom w:val="single" w:sz="4" w:space="0" w:color="auto"/>
              <w:right w:val="single" w:sz="4" w:space="0" w:color="auto"/>
            </w:tcBorders>
            <w:vAlign w:val="center"/>
          </w:tcPr>
          <w:p w14:paraId="1C79797C"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3BBA239C" w14:textId="7B365E30"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644" w:type="pct"/>
            <w:tcBorders>
              <w:top w:val="single" w:sz="4" w:space="0" w:color="auto"/>
              <w:left w:val="single" w:sz="4" w:space="0" w:color="auto"/>
              <w:bottom w:val="single" w:sz="4" w:space="0" w:color="auto"/>
              <w:right w:val="single" w:sz="4" w:space="0" w:color="auto"/>
            </w:tcBorders>
            <w:vAlign w:val="center"/>
          </w:tcPr>
          <w:p w14:paraId="39BD7771"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 ATC4b, ATC4d CNC:ANTC6,ATC4b, ATC4d</w:t>
            </w:r>
          </w:p>
          <w:p w14:paraId="44A00EBF" w14:textId="349BF3B5"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441" w:type="pct"/>
            <w:tcBorders>
              <w:top w:val="single" w:sz="4" w:space="0" w:color="auto"/>
              <w:left w:val="single" w:sz="4" w:space="0" w:color="auto"/>
              <w:bottom w:val="single" w:sz="4" w:space="0" w:color="auto"/>
              <w:right w:val="single" w:sz="4" w:space="0" w:color="auto"/>
            </w:tcBorders>
            <w:vAlign w:val="center"/>
          </w:tcPr>
          <w:p w14:paraId="4B629020"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 ATC4b, ATC4d</w:t>
            </w:r>
          </w:p>
          <w:p w14:paraId="1F3FF431"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ANTC6 , ATC4b, ATC4d</w:t>
            </w:r>
          </w:p>
          <w:p w14:paraId="7387CA19"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r>
      <w:tr w:rsidR="00353938" w:rsidRPr="007D061B" w14:paraId="647A930A"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735AB7B"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7.8</w:t>
            </w:r>
          </w:p>
        </w:tc>
        <w:tc>
          <w:tcPr>
            <w:tcW w:w="1405" w:type="pct"/>
            <w:tcBorders>
              <w:top w:val="nil"/>
              <w:left w:val="nil"/>
              <w:bottom w:val="single" w:sz="4" w:space="0" w:color="auto"/>
              <w:right w:val="single" w:sz="4" w:space="0" w:color="auto"/>
            </w:tcBorders>
            <w:shd w:val="clear" w:color="auto" w:fill="auto"/>
            <w:noWrap/>
            <w:vAlign w:val="center"/>
            <w:hideMark/>
          </w:tcPr>
          <w:p w14:paraId="01004895"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511" w:type="pct"/>
            <w:tcBorders>
              <w:top w:val="nil"/>
              <w:left w:val="nil"/>
              <w:bottom w:val="single" w:sz="4" w:space="0" w:color="auto"/>
              <w:right w:val="single" w:sz="4" w:space="0" w:color="auto"/>
            </w:tcBorders>
            <w:shd w:val="clear" w:color="auto" w:fill="auto"/>
            <w:vAlign w:val="center"/>
            <w:hideMark/>
          </w:tcPr>
          <w:p w14:paraId="02ED26C4" w14:textId="1F22FAC2"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661" w:type="pct"/>
            <w:tcBorders>
              <w:top w:val="nil"/>
              <w:left w:val="nil"/>
              <w:bottom w:val="single" w:sz="4" w:space="0" w:color="auto"/>
              <w:right w:val="single" w:sz="4" w:space="0" w:color="auto"/>
            </w:tcBorders>
            <w:shd w:val="clear" w:color="auto" w:fill="auto"/>
            <w:vAlign w:val="center"/>
            <w:hideMark/>
          </w:tcPr>
          <w:p w14:paraId="5EF4EE3E" w14:textId="313A016D"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4" w:type="pct"/>
            <w:tcBorders>
              <w:top w:val="nil"/>
              <w:left w:val="nil"/>
              <w:bottom w:val="single" w:sz="4" w:space="0" w:color="auto"/>
              <w:right w:val="single" w:sz="4" w:space="0" w:color="auto"/>
            </w:tcBorders>
            <w:shd w:val="clear" w:color="auto" w:fill="auto"/>
            <w:vAlign w:val="center"/>
            <w:hideMark/>
          </w:tcPr>
          <w:p w14:paraId="756498F9" w14:textId="1D5A2524"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95" w:type="pct"/>
            <w:tcBorders>
              <w:top w:val="single" w:sz="4" w:space="0" w:color="auto"/>
              <w:left w:val="nil"/>
              <w:bottom w:val="single" w:sz="4" w:space="0" w:color="auto"/>
              <w:right w:val="single" w:sz="4" w:space="0" w:color="auto"/>
            </w:tcBorders>
            <w:vAlign w:val="center"/>
          </w:tcPr>
          <w:p w14:paraId="2F4D6EE3"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8A3B9A1"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C15340C"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w:t>
            </w:r>
          </w:p>
        </w:tc>
      </w:tr>
      <w:tr w:rsidR="00353938" w:rsidRPr="007D061B" w14:paraId="78C357AC"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tcPr>
          <w:p w14:paraId="4D67C8F0" w14:textId="77777777" w:rsidR="00353938" w:rsidRPr="007D061B" w:rsidRDefault="00353938" w:rsidP="00353938">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21948504"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tcPr>
          <w:p w14:paraId="59BFBE85" w14:textId="120497DA"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661" w:type="pct"/>
            <w:tcBorders>
              <w:top w:val="nil"/>
              <w:left w:val="nil"/>
              <w:bottom w:val="single" w:sz="4" w:space="0" w:color="auto"/>
              <w:right w:val="single" w:sz="4" w:space="0" w:color="auto"/>
            </w:tcBorders>
            <w:shd w:val="clear" w:color="auto" w:fill="auto"/>
            <w:vAlign w:val="center"/>
          </w:tcPr>
          <w:p w14:paraId="2BFCECE1" w14:textId="608E5502"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4" w:type="pct"/>
            <w:tcBorders>
              <w:top w:val="nil"/>
              <w:left w:val="nil"/>
              <w:bottom w:val="single" w:sz="4" w:space="0" w:color="auto"/>
              <w:right w:val="single" w:sz="4" w:space="0" w:color="auto"/>
            </w:tcBorders>
            <w:shd w:val="clear" w:color="auto" w:fill="auto"/>
            <w:vAlign w:val="center"/>
          </w:tcPr>
          <w:p w14:paraId="2118312F" w14:textId="3A3119E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95" w:type="pct"/>
            <w:tcBorders>
              <w:top w:val="single" w:sz="4" w:space="0" w:color="auto"/>
              <w:left w:val="nil"/>
              <w:bottom w:val="single" w:sz="4" w:space="0" w:color="auto"/>
              <w:right w:val="single" w:sz="4" w:space="0" w:color="auto"/>
            </w:tcBorders>
            <w:vAlign w:val="center"/>
          </w:tcPr>
          <w:p w14:paraId="38238974" w14:textId="3394CEDD"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644" w:type="pct"/>
            <w:tcBorders>
              <w:top w:val="single" w:sz="4" w:space="0" w:color="auto"/>
              <w:left w:val="single" w:sz="4" w:space="0" w:color="auto"/>
              <w:bottom w:val="single" w:sz="4" w:space="0" w:color="auto"/>
              <w:right w:val="single" w:sz="4" w:space="0" w:color="auto"/>
            </w:tcBorders>
            <w:vAlign w:val="center"/>
          </w:tcPr>
          <w:p w14:paraId="465CF584" w14:textId="1957A3FC"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1" w:type="pct"/>
            <w:tcBorders>
              <w:top w:val="single" w:sz="4" w:space="0" w:color="auto"/>
              <w:left w:val="single" w:sz="4" w:space="0" w:color="auto"/>
              <w:bottom w:val="single" w:sz="4" w:space="0" w:color="auto"/>
              <w:right w:val="single" w:sz="4" w:space="0" w:color="auto"/>
            </w:tcBorders>
            <w:vAlign w:val="center"/>
          </w:tcPr>
          <w:p w14:paraId="7743A2A4" w14:textId="56C71B8D"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r>
      <w:tr w:rsidR="00353938" w:rsidRPr="007D061B" w14:paraId="64A9190D"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tcPr>
          <w:p w14:paraId="7907697A" w14:textId="77777777" w:rsidR="00353938" w:rsidRPr="007D061B" w:rsidRDefault="00353938" w:rsidP="00353938">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2C66613C"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511" w:type="pct"/>
            <w:tcBorders>
              <w:top w:val="nil"/>
              <w:left w:val="nil"/>
              <w:bottom w:val="single" w:sz="4" w:space="0" w:color="auto"/>
              <w:right w:val="single" w:sz="4" w:space="0" w:color="auto"/>
            </w:tcBorders>
            <w:shd w:val="clear" w:color="auto" w:fill="auto"/>
            <w:vAlign w:val="center"/>
          </w:tcPr>
          <w:p w14:paraId="6EAD14A2"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00FD82E4"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18931802"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E0CBA86"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295C9C0E"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60DBA07F"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SC</w:t>
            </w:r>
          </w:p>
        </w:tc>
      </w:tr>
      <w:tr w:rsidR="00353938" w:rsidRPr="007D061B" w14:paraId="2D3A127D" w14:textId="77777777" w:rsidTr="0001143E">
        <w:trPr>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32FDA9"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NOTE:</w:t>
            </w:r>
            <w:r w:rsidRPr="007D061B">
              <w:rPr>
                <w:rFonts w:ascii="Arial" w:hAnsi="Arial" w:cs="Arial"/>
                <w:sz w:val="18"/>
                <w:szCs w:val="18"/>
                <w:lang w:eastAsia="en-GB"/>
              </w:rPr>
              <w:tab/>
              <w:t>Compliance stated by manufacturer declaration.</w:t>
            </w:r>
          </w:p>
        </w:tc>
      </w:tr>
    </w:tbl>
    <w:p w14:paraId="27E413F0" w14:textId="77777777" w:rsidR="005432EB" w:rsidRPr="007D061B" w:rsidRDefault="005432EB" w:rsidP="005432EB"/>
    <w:p w14:paraId="73DD9F72" w14:textId="77777777" w:rsidR="005432EB" w:rsidRPr="007D061B" w:rsidRDefault="005432EB" w:rsidP="005432EB">
      <w:pPr>
        <w:pStyle w:val="Heading2"/>
      </w:pPr>
      <w:bookmarkStart w:id="739" w:name="_Toc21095121"/>
      <w:bookmarkStart w:id="740" w:name="_Toc29766654"/>
      <w:bookmarkStart w:id="741" w:name="_Toc36040801"/>
      <w:bookmarkStart w:id="742" w:name="_Toc37228211"/>
      <w:bookmarkStart w:id="743" w:name="_Toc37228715"/>
      <w:bookmarkStart w:id="744" w:name="_Toc37229219"/>
      <w:bookmarkStart w:id="745" w:name="_Toc45906776"/>
      <w:r w:rsidRPr="007D061B">
        <w:lastRenderedPageBreak/>
        <w:t>5.3</w:t>
      </w:r>
      <w:r w:rsidRPr="007D061B">
        <w:tab/>
        <w:t>Test configurations for multi-carrier capable TAB connector(s) in operating bands where one RAT capability sets are supported</w:t>
      </w:r>
      <w:bookmarkEnd w:id="739"/>
      <w:bookmarkEnd w:id="740"/>
      <w:bookmarkEnd w:id="741"/>
      <w:bookmarkEnd w:id="742"/>
      <w:bookmarkEnd w:id="743"/>
      <w:bookmarkEnd w:id="744"/>
      <w:bookmarkEnd w:id="745"/>
    </w:p>
    <w:p w14:paraId="183AE0A3" w14:textId="77777777" w:rsidR="005432EB" w:rsidRPr="007D061B" w:rsidRDefault="005432EB" w:rsidP="005432EB">
      <w:pPr>
        <w:pStyle w:val="Heading3"/>
      </w:pPr>
      <w:bookmarkStart w:id="746" w:name="_Toc21095122"/>
      <w:bookmarkStart w:id="747" w:name="_Toc29766655"/>
      <w:bookmarkStart w:id="748" w:name="_Toc36040802"/>
      <w:bookmarkStart w:id="749" w:name="_Toc37228212"/>
      <w:bookmarkStart w:id="750" w:name="_Toc37228716"/>
      <w:bookmarkStart w:id="751" w:name="_Toc37229220"/>
      <w:bookmarkStart w:id="752" w:name="_Toc45906777"/>
      <w:r w:rsidRPr="007D061B">
        <w:t>5.3.1</w:t>
      </w:r>
      <w:r w:rsidRPr="007D061B">
        <w:tab/>
        <w:t>General</w:t>
      </w:r>
      <w:bookmarkEnd w:id="746"/>
      <w:bookmarkEnd w:id="747"/>
      <w:bookmarkEnd w:id="748"/>
      <w:bookmarkEnd w:id="749"/>
      <w:bookmarkEnd w:id="750"/>
      <w:bookmarkEnd w:id="751"/>
      <w:bookmarkEnd w:id="752"/>
    </w:p>
    <w:p w14:paraId="25C88962" w14:textId="3C39C555" w:rsidR="005432EB" w:rsidRPr="007D061B" w:rsidRDefault="005432EB" w:rsidP="005432EB">
      <w:r w:rsidRPr="007D061B">
        <w:t xml:space="preserve">A </w:t>
      </w:r>
      <w:r w:rsidRPr="007D061B">
        <w:rPr>
          <w:i/>
        </w:rPr>
        <w:t>TAB connector</w:t>
      </w:r>
      <w:r w:rsidRPr="007D061B">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7D061B">
        <w:t>clause</w:t>
      </w:r>
      <w:r w:rsidRPr="007D061B">
        <w:t>s 4.11 and 5.2.</w:t>
      </w:r>
    </w:p>
    <w:p w14:paraId="194B48F9" w14:textId="77777777" w:rsidR="005432EB" w:rsidRPr="007D061B" w:rsidRDefault="005432EB" w:rsidP="005432EB">
      <w:pPr>
        <w:pStyle w:val="Heading3"/>
      </w:pPr>
      <w:bookmarkStart w:id="753" w:name="_Toc21095123"/>
      <w:bookmarkStart w:id="754" w:name="_Toc29766656"/>
      <w:bookmarkStart w:id="755" w:name="_Toc36040803"/>
      <w:bookmarkStart w:id="756" w:name="_Toc37228213"/>
      <w:bookmarkStart w:id="757" w:name="_Toc37228717"/>
      <w:bookmarkStart w:id="758" w:name="_Toc37229221"/>
      <w:bookmarkStart w:id="759" w:name="_Toc45906778"/>
      <w:r w:rsidRPr="007D061B">
        <w:t>5.3.2</w:t>
      </w:r>
      <w:r w:rsidRPr="007D061B">
        <w:tab/>
        <w:t>TAB connector supporting one RAT only MSR in the operating band</w:t>
      </w:r>
      <w:bookmarkEnd w:id="753"/>
      <w:bookmarkEnd w:id="754"/>
      <w:bookmarkEnd w:id="755"/>
      <w:bookmarkEnd w:id="756"/>
      <w:bookmarkEnd w:id="757"/>
      <w:bookmarkEnd w:id="758"/>
      <w:bookmarkEnd w:id="759"/>
    </w:p>
    <w:p w14:paraId="783B4029" w14:textId="2B0E894F" w:rsidR="005432EB" w:rsidRPr="007D061B" w:rsidRDefault="005432EB" w:rsidP="005432EB">
      <w:r w:rsidRPr="007D061B">
        <w:t xml:space="preserve">This </w:t>
      </w:r>
      <w:r w:rsidR="007D061B" w:rsidRPr="007D061B">
        <w:t>clause</w:t>
      </w:r>
      <w:r w:rsidRPr="007D061B">
        <w:t xml:space="preserve"> contains test configuration applicability to requirements and capability sets for </w:t>
      </w:r>
      <w:r w:rsidRPr="007D061B">
        <w:rPr>
          <w:i/>
        </w:rPr>
        <w:t>TAB connectors</w:t>
      </w:r>
      <w:r w:rsidRPr="007D061B">
        <w:t xml:space="preserve"> supporting one RAT only MSR operation operating with multiple carriers (MC).</w:t>
      </w:r>
    </w:p>
    <w:p w14:paraId="14195E95" w14:textId="77777777" w:rsidR="005432EB" w:rsidRPr="007D061B" w:rsidRDefault="005432EB" w:rsidP="005432EB">
      <w:pPr>
        <w:pStyle w:val="TH"/>
      </w:pPr>
      <w:r w:rsidRPr="007D061B">
        <w:t>Table 5.3.2-1: Test configuration applicability to requirements and</w:t>
      </w:r>
      <w:r w:rsidRPr="007D061B">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5432EB" w:rsidRPr="007D061B" w14:paraId="07B3B602"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2C4E2D02" w14:textId="77777777" w:rsidR="005432EB" w:rsidRPr="007D061B" w:rsidRDefault="005432EB" w:rsidP="0001143E">
            <w:pPr>
              <w:pStyle w:val="TAH"/>
              <w:rPr>
                <w:lang w:eastAsia="en-GB"/>
              </w:rPr>
            </w:pPr>
            <w:r w:rsidRPr="007D061B">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4E216604" w14:textId="77777777" w:rsidR="005432EB" w:rsidRPr="007D061B" w:rsidRDefault="005432EB" w:rsidP="0001143E">
            <w:pPr>
              <w:pStyle w:val="TAH"/>
              <w:rPr>
                <w:lang w:eastAsia="en-GB"/>
              </w:rPr>
            </w:pPr>
            <w:r w:rsidRPr="007D061B">
              <w:rPr>
                <w:lang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72537B72" w14:textId="77777777" w:rsidR="005432EB" w:rsidRPr="007D061B" w:rsidRDefault="005432EB" w:rsidP="0001143E">
            <w:pPr>
              <w:pStyle w:val="TAH"/>
              <w:rPr>
                <w:lang w:eastAsia="en-GB"/>
              </w:rPr>
            </w:pPr>
            <w:r w:rsidRPr="007D061B">
              <w:rPr>
                <w:lang w:eastAsia="en-GB"/>
              </w:rPr>
              <w:t>E-UTRA (MC) capable BS (CSA2)</w:t>
            </w:r>
          </w:p>
        </w:tc>
      </w:tr>
      <w:tr w:rsidR="005432EB" w:rsidRPr="007D061B" w14:paraId="6229B137"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A2C4B" w14:textId="77777777" w:rsidR="005432EB" w:rsidRPr="007D061B" w:rsidRDefault="005432EB" w:rsidP="0001143E">
            <w:pPr>
              <w:pStyle w:val="TAH"/>
              <w:rPr>
                <w:lang w:eastAsia="en-GB"/>
              </w:rPr>
            </w:pPr>
            <w:r w:rsidRPr="007D061B">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6261EA3F" w14:textId="77777777" w:rsidR="005432EB" w:rsidRPr="007D061B" w:rsidRDefault="005432EB" w:rsidP="0001143E">
            <w:pPr>
              <w:pStyle w:val="TAH"/>
              <w:rPr>
                <w:lang w:eastAsia="en-GB"/>
              </w:rPr>
            </w:pPr>
            <w:r w:rsidRPr="007D061B">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1646B25" w14:textId="77777777" w:rsidR="005432EB" w:rsidRPr="007D061B" w:rsidRDefault="005432EB" w:rsidP="0001143E">
            <w:pPr>
              <w:pStyle w:val="TAH"/>
              <w:rPr>
                <w:lang w:eastAsia="en-GB"/>
              </w:rPr>
            </w:pPr>
            <w:r w:rsidRPr="007D061B">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646F58BC" w14:textId="77777777" w:rsidR="005432EB" w:rsidRPr="007D061B" w:rsidRDefault="005432EB" w:rsidP="0001143E">
            <w:pPr>
              <w:pStyle w:val="TAH"/>
              <w:rPr>
                <w:lang w:eastAsia="en-GB"/>
              </w:rPr>
            </w:pPr>
            <w:r w:rsidRPr="007D061B">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1EAC0C86" w14:textId="77777777" w:rsidR="005432EB" w:rsidRPr="007D061B" w:rsidRDefault="005432EB" w:rsidP="0001143E">
            <w:pPr>
              <w:pStyle w:val="TAH"/>
              <w:rPr>
                <w:lang w:eastAsia="en-GB"/>
              </w:rPr>
            </w:pPr>
            <w:r w:rsidRPr="007D061B">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9693D8E" w14:textId="77777777" w:rsidR="005432EB" w:rsidRPr="007D061B" w:rsidRDefault="005432EB" w:rsidP="0001143E">
            <w:pPr>
              <w:pStyle w:val="TAH"/>
              <w:rPr>
                <w:lang w:eastAsia="en-GB"/>
              </w:rPr>
            </w:pPr>
            <w:r w:rsidRPr="007D061B">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56B585C" w14:textId="77777777" w:rsidR="005432EB" w:rsidRPr="007D061B" w:rsidRDefault="005432EB" w:rsidP="0001143E">
            <w:pPr>
              <w:pStyle w:val="TAH"/>
              <w:rPr>
                <w:lang w:eastAsia="en-GB"/>
              </w:rPr>
            </w:pPr>
            <w:r w:rsidRPr="007D061B">
              <w:rPr>
                <w:lang w:eastAsia="en-GB"/>
              </w:rPr>
              <w:t>BC3</w:t>
            </w:r>
          </w:p>
        </w:tc>
      </w:tr>
      <w:tr w:rsidR="005432EB" w:rsidRPr="007D061B" w14:paraId="22E0B6E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8065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7CB41D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4DA67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C0445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00A2D4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17799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442805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6415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E8BAC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D58B1F" w14:textId="6693A22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846D7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70C69F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EEA3B9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4AFD29D5" w14:textId="77777777" w:rsidR="005432EB" w:rsidRPr="007D061B" w:rsidRDefault="005432EB" w:rsidP="0001143E">
            <w:pPr>
              <w:pStyle w:val="TAL"/>
              <w:rPr>
                <w:rFonts w:cs="Arial"/>
              </w:rPr>
            </w:pPr>
            <w:r w:rsidRPr="007D061B">
              <w:rPr>
                <w:rFonts w:cs="Arial"/>
              </w:rPr>
              <w:t>C: ATC1b</w:t>
            </w:r>
          </w:p>
        </w:tc>
        <w:tc>
          <w:tcPr>
            <w:tcW w:w="992" w:type="dxa"/>
            <w:tcBorders>
              <w:top w:val="nil"/>
              <w:left w:val="nil"/>
              <w:bottom w:val="single" w:sz="4" w:space="0" w:color="auto"/>
              <w:right w:val="single" w:sz="4" w:space="0" w:color="auto"/>
            </w:tcBorders>
            <w:shd w:val="clear" w:color="auto" w:fill="auto"/>
            <w:hideMark/>
          </w:tcPr>
          <w:p w14:paraId="6D3AB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003086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609309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r>
      <w:tr w:rsidR="005432EB" w:rsidRPr="007D061B" w14:paraId="3DA7471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5136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50B736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1FA7BF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6CBA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2E1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5B5693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54A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8746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NOTE1</w:t>
            </w:r>
          </w:p>
        </w:tc>
      </w:tr>
      <w:tr w:rsidR="005432EB" w:rsidRPr="007D061B" w14:paraId="0249A66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55FA4A9" w14:textId="775E54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513CC2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2F06AEB" w14:textId="5A79E21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C4287AB" w14:textId="76C972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F5BA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B74D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160C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0E7A8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E60379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81B0BB" w14:textId="1A2BC1F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966" w:type="dxa"/>
            <w:tcBorders>
              <w:top w:val="nil"/>
              <w:left w:val="nil"/>
              <w:bottom w:val="single" w:sz="4" w:space="0" w:color="auto"/>
              <w:right w:val="single" w:sz="4" w:space="0" w:color="auto"/>
            </w:tcBorders>
            <w:shd w:val="clear" w:color="auto" w:fill="auto"/>
            <w:noWrap/>
            <w:hideMark/>
          </w:tcPr>
          <w:p w14:paraId="3065E4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5002C386" w14:textId="59E8F1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513BD21" w14:textId="3706CA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14B5F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9A7F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1BE8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B2D9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701E03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4250F0" w14:textId="4B41D3C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966" w:type="dxa"/>
            <w:tcBorders>
              <w:top w:val="nil"/>
              <w:left w:val="nil"/>
              <w:bottom w:val="single" w:sz="4" w:space="0" w:color="auto"/>
              <w:right w:val="single" w:sz="4" w:space="0" w:color="auto"/>
            </w:tcBorders>
            <w:shd w:val="clear" w:color="auto" w:fill="auto"/>
            <w:noWrap/>
            <w:hideMark/>
          </w:tcPr>
          <w:p w14:paraId="6727C4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7BBAAB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35A4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D9CD9" w14:textId="0E2772A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A371A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0B3E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D6998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A2D265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0323C0" w14:textId="02C2C5D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966" w:type="dxa"/>
            <w:tcBorders>
              <w:top w:val="nil"/>
              <w:left w:val="nil"/>
              <w:bottom w:val="single" w:sz="4" w:space="0" w:color="auto"/>
              <w:right w:val="single" w:sz="4" w:space="0" w:color="auto"/>
            </w:tcBorders>
            <w:shd w:val="clear" w:color="auto" w:fill="auto"/>
            <w:noWrap/>
            <w:hideMark/>
          </w:tcPr>
          <w:p w14:paraId="397F56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6515916E" w14:textId="00F980C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7791F34" w14:textId="200E222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AEB3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ADD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AC2E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27EEB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52EA24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2458CE" w14:textId="1704AE2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966" w:type="dxa"/>
            <w:tcBorders>
              <w:top w:val="nil"/>
              <w:left w:val="nil"/>
              <w:bottom w:val="single" w:sz="4" w:space="0" w:color="auto"/>
              <w:right w:val="single" w:sz="4" w:space="0" w:color="auto"/>
            </w:tcBorders>
            <w:shd w:val="clear" w:color="auto" w:fill="auto"/>
            <w:noWrap/>
            <w:hideMark/>
          </w:tcPr>
          <w:p w14:paraId="2A6FAD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194FB4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D52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AACD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90C53A" w14:textId="7D3875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BEB05A8" w14:textId="77AF9A2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244D1BA" w14:textId="45527F8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4359EED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14C2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1C86FA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013E48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702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26C0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5B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F7E0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6AEE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748EE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2BCF05" w14:textId="3BF9F4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966" w:type="dxa"/>
            <w:tcBorders>
              <w:top w:val="nil"/>
              <w:left w:val="nil"/>
              <w:bottom w:val="single" w:sz="4" w:space="0" w:color="auto"/>
              <w:right w:val="single" w:sz="4" w:space="0" w:color="auto"/>
            </w:tcBorders>
            <w:shd w:val="clear" w:color="auto" w:fill="auto"/>
            <w:noWrap/>
            <w:hideMark/>
          </w:tcPr>
          <w:p w14:paraId="67B1DF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DE219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077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8923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A3235B" w14:textId="4C41EF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5C90206A" w14:textId="3E16D8E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03871DB" w14:textId="4726E55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84D669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29A7A61" w14:textId="726179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966" w:type="dxa"/>
            <w:tcBorders>
              <w:top w:val="nil"/>
              <w:left w:val="nil"/>
              <w:bottom w:val="single" w:sz="4" w:space="0" w:color="auto"/>
              <w:right w:val="single" w:sz="4" w:space="0" w:color="auto"/>
            </w:tcBorders>
            <w:shd w:val="clear" w:color="auto" w:fill="auto"/>
            <w:noWrap/>
            <w:hideMark/>
          </w:tcPr>
          <w:p w14:paraId="7B557B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1970F544" w14:textId="66B823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D7DE8A1" w14:textId="1D9E496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522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D97A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94F0E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F8B5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8FBAAA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654D46" w14:textId="1FD1CE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966" w:type="dxa"/>
            <w:tcBorders>
              <w:top w:val="nil"/>
              <w:left w:val="nil"/>
              <w:bottom w:val="single" w:sz="4" w:space="0" w:color="auto"/>
              <w:right w:val="single" w:sz="4" w:space="0" w:color="auto"/>
            </w:tcBorders>
            <w:shd w:val="clear" w:color="auto" w:fill="auto"/>
            <w:noWrap/>
            <w:hideMark/>
          </w:tcPr>
          <w:p w14:paraId="05526CE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62847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24866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83CC4B" w14:textId="00D75E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14149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A19E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50AC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B56E96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CDABEB" w14:textId="53FD768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966" w:type="dxa"/>
            <w:tcBorders>
              <w:top w:val="nil"/>
              <w:left w:val="nil"/>
              <w:bottom w:val="single" w:sz="4" w:space="0" w:color="auto"/>
              <w:right w:val="single" w:sz="4" w:space="0" w:color="auto"/>
            </w:tcBorders>
            <w:shd w:val="clear" w:color="auto" w:fill="auto"/>
            <w:noWrap/>
            <w:hideMark/>
          </w:tcPr>
          <w:p w14:paraId="524930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5CD6D8C5" w14:textId="6908D8A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946ECD6" w14:textId="54B57B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0F89D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BDC2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6D24A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C887E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4037CD6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0458DC8" w14:textId="6E528F2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966" w:type="dxa"/>
            <w:tcBorders>
              <w:top w:val="nil"/>
              <w:left w:val="nil"/>
              <w:bottom w:val="single" w:sz="4" w:space="0" w:color="auto"/>
              <w:right w:val="single" w:sz="4" w:space="0" w:color="auto"/>
            </w:tcBorders>
            <w:shd w:val="clear" w:color="auto" w:fill="auto"/>
            <w:noWrap/>
            <w:hideMark/>
          </w:tcPr>
          <w:p w14:paraId="275CF8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34AEF9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B672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5679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736BEC" w14:textId="4B110E6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BFFF59B" w14:textId="51AD65C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57E0FFB" w14:textId="5EB14D8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16C75E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7CFAB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34E9B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052BD0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E168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782E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507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5A31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3FB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19FBA8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F37928" w14:textId="6F82AFF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966" w:type="dxa"/>
            <w:tcBorders>
              <w:top w:val="nil"/>
              <w:left w:val="nil"/>
              <w:bottom w:val="single" w:sz="4" w:space="0" w:color="auto"/>
              <w:right w:val="single" w:sz="4" w:space="0" w:color="auto"/>
            </w:tcBorders>
            <w:shd w:val="clear" w:color="auto" w:fill="auto"/>
            <w:noWrap/>
            <w:hideMark/>
          </w:tcPr>
          <w:p w14:paraId="7F7BB8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85DAB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C851E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E57D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40976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C4C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B1CA04" w14:textId="02BE9F0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13C2F39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C43E16" w14:textId="772B12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966" w:type="dxa"/>
            <w:tcBorders>
              <w:top w:val="nil"/>
              <w:left w:val="nil"/>
              <w:bottom w:val="single" w:sz="4" w:space="0" w:color="auto"/>
              <w:right w:val="single" w:sz="4" w:space="0" w:color="auto"/>
            </w:tcBorders>
            <w:shd w:val="clear" w:color="auto" w:fill="auto"/>
            <w:noWrap/>
            <w:hideMark/>
          </w:tcPr>
          <w:p w14:paraId="4E8EB8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545425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364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5631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1C2D5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82A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0DBAC4" w14:textId="0CD0A6E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ATC2a </w:t>
            </w:r>
            <w:r w:rsidRPr="007D061B">
              <w:rPr>
                <w:rFonts w:ascii="Arial" w:hAnsi="Arial" w:cs="Arial"/>
                <w:sz w:val="18"/>
                <w:szCs w:val="18"/>
                <w:lang w:eastAsia="en-GB"/>
              </w:rPr>
              <w:lastRenderedPageBreak/>
              <w:t>C/NC: ATC2a, ANTC2</w:t>
            </w:r>
          </w:p>
        </w:tc>
      </w:tr>
      <w:tr w:rsidR="005432EB" w:rsidRPr="007D061B" w14:paraId="3C74969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90750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6.5</w:t>
            </w:r>
          </w:p>
        </w:tc>
        <w:tc>
          <w:tcPr>
            <w:tcW w:w="2966" w:type="dxa"/>
            <w:tcBorders>
              <w:top w:val="nil"/>
              <w:left w:val="nil"/>
              <w:bottom w:val="single" w:sz="4" w:space="0" w:color="auto"/>
              <w:right w:val="single" w:sz="4" w:space="0" w:color="auto"/>
            </w:tcBorders>
            <w:shd w:val="clear" w:color="auto" w:fill="auto"/>
            <w:noWrap/>
            <w:hideMark/>
          </w:tcPr>
          <w:p w14:paraId="68AFDE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3DF24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2D4A2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636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62DF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33A9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0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7AF45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C2F7F9" w14:textId="6134C3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55AFFD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5BA57C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9789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23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5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7DF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DC3B2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2BDD3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1C6A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1D53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531C53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B542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CC2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3C29DF" w14:textId="2237AC1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2D1F4EB8" w14:textId="16375BA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251BA23E" w14:textId="05756A6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r>
      <w:tr w:rsidR="005432EB" w:rsidRPr="007D061B" w14:paraId="58818D5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DD380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5FA19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6A661CA" w14:textId="3505555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68028A87" w14:textId="02E2B5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448938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4A8A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C097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90C2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FFC35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D177C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9066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5C0B2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C7F0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6EBADC" w14:textId="5A8AF2D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03033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37A5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C7832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0C77EF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6B036" w14:textId="4E097E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966" w:type="dxa"/>
            <w:tcBorders>
              <w:top w:val="nil"/>
              <w:left w:val="nil"/>
              <w:bottom w:val="single" w:sz="4" w:space="0" w:color="auto"/>
              <w:right w:val="single" w:sz="4" w:space="0" w:color="auto"/>
            </w:tcBorders>
            <w:shd w:val="clear" w:color="auto" w:fill="auto"/>
            <w:noWrap/>
            <w:hideMark/>
          </w:tcPr>
          <w:p w14:paraId="4BD2D0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1A4D3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B5C88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FCCE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7A85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66D7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7793A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F5BD01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05FE5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FB5D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47F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AD55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A846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9A29F6" w14:textId="50FDBD5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2487983" w14:textId="5EB217E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16A8ACF" w14:textId="2E3AFBF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3EE341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04BA2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AFA5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5D5E7C63" w14:textId="448C502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CD6D1E9" w14:textId="1BF7E87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83F99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B1D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D242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4BB1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D7C76D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522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926B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F377F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1FD8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BCD72E" w14:textId="75281B8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E97E6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78D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0D8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D58FBB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AE7DF62" w14:textId="23D3B94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966" w:type="dxa"/>
            <w:tcBorders>
              <w:top w:val="nil"/>
              <w:left w:val="nil"/>
              <w:bottom w:val="single" w:sz="4" w:space="0" w:color="auto"/>
              <w:right w:val="single" w:sz="4" w:space="0" w:color="auto"/>
            </w:tcBorders>
            <w:shd w:val="clear" w:color="auto" w:fill="auto"/>
            <w:noWrap/>
            <w:hideMark/>
          </w:tcPr>
          <w:p w14:paraId="0C71A552" w14:textId="44F8AB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992" w:type="dxa"/>
            <w:tcBorders>
              <w:top w:val="nil"/>
              <w:left w:val="nil"/>
              <w:bottom w:val="single" w:sz="4" w:space="0" w:color="auto"/>
              <w:right w:val="single" w:sz="4" w:space="0" w:color="auto"/>
            </w:tcBorders>
            <w:shd w:val="clear" w:color="auto" w:fill="auto"/>
            <w:hideMark/>
          </w:tcPr>
          <w:p w14:paraId="7EDFF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4B92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3845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C39C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404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367C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730DFD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BD8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8163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65903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FE07A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1D44F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08A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EF221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A0259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ATC2aC/NC: ATC2a, ANTC2 </w:t>
            </w:r>
          </w:p>
        </w:tc>
      </w:tr>
      <w:tr w:rsidR="005432EB" w:rsidRPr="007D061B" w14:paraId="47E2B47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902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C49E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709C7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D3AE8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7F1F3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15B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8135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FFD6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A766F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327E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F1E1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FB4E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DF5C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F450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FC84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6421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E8F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B4B643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A66B7B" w14:textId="51DD715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966" w:type="dxa"/>
            <w:tcBorders>
              <w:top w:val="nil"/>
              <w:left w:val="nil"/>
              <w:bottom w:val="single" w:sz="4" w:space="0" w:color="auto"/>
              <w:right w:val="single" w:sz="4" w:space="0" w:color="auto"/>
            </w:tcBorders>
            <w:shd w:val="clear" w:color="auto" w:fill="auto"/>
            <w:noWrap/>
            <w:hideMark/>
          </w:tcPr>
          <w:p w14:paraId="677613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37CEF445"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197DD49C"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B521A79"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7CE5777"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1FE6351"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47351AA1" w14:textId="77777777" w:rsidR="005432EB" w:rsidRPr="007D061B" w:rsidRDefault="005432EB" w:rsidP="0001143E">
            <w:pPr>
              <w:pStyle w:val="TAL"/>
              <w:rPr>
                <w:lang w:eastAsia="en-GB"/>
              </w:rPr>
            </w:pPr>
            <w:r w:rsidRPr="007D061B">
              <w:rPr>
                <w:lang w:eastAsia="en-GB"/>
              </w:rPr>
              <w:t>Not tested</w:t>
            </w:r>
          </w:p>
        </w:tc>
      </w:tr>
      <w:tr w:rsidR="005432EB" w:rsidRPr="007D061B" w14:paraId="7F3A967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513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23FDF2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05223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A258F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F71E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641B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791DF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4A15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45E386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5AC958E" w14:textId="071C17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966" w:type="dxa"/>
            <w:tcBorders>
              <w:top w:val="nil"/>
              <w:left w:val="nil"/>
              <w:bottom w:val="single" w:sz="4" w:space="0" w:color="auto"/>
              <w:right w:val="single" w:sz="4" w:space="0" w:color="auto"/>
            </w:tcBorders>
            <w:shd w:val="clear" w:color="auto" w:fill="auto"/>
            <w:noWrap/>
            <w:hideMark/>
          </w:tcPr>
          <w:p w14:paraId="48F20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093CF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34540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BE6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36F4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46D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1623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6D4460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DA5B3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8E46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E3C2C5D" w14:textId="6A91431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57EB24B" w14:textId="4525CBA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88ABE29" w14:textId="73FF29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DAE1FB4" w14:textId="2E6EF0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C03437D" w14:textId="154BDF7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440D911" w14:textId="58A46ED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B6D9E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88F671E" w14:textId="300ABD14" w:rsidR="005432EB" w:rsidRPr="007D061B" w:rsidRDefault="00353938" w:rsidP="0001143E">
            <w:pPr>
              <w:keepNext/>
              <w:keepLines/>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966" w:type="dxa"/>
            <w:tcBorders>
              <w:top w:val="nil"/>
              <w:left w:val="nil"/>
              <w:bottom w:val="single" w:sz="4" w:space="0" w:color="auto"/>
              <w:right w:val="single" w:sz="4" w:space="0" w:color="auto"/>
            </w:tcBorders>
            <w:shd w:val="clear" w:color="auto" w:fill="auto"/>
            <w:noWrap/>
            <w:hideMark/>
          </w:tcPr>
          <w:p w14:paraId="5073A4F1"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F8B907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832C43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9DF31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84221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1C6037"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A3D6A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E8DE0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75CED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045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38D26E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EC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476257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BD12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A88E6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10B03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24F16E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F051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827A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299E5FB1" w14:textId="509EDE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3BC9CB77" w14:textId="51B653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478F56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AC2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0BCB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806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8BD06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F2E4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D3E77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0815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CB3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B0AC2A9" w14:textId="571F056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6DAB3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D45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05BF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E57E5C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C76D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B0EB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3946F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14:paraId="725729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14:paraId="14F11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FFD35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FFA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441B17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r>
      <w:tr w:rsidR="005432EB" w:rsidRPr="007D061B" w14:paraId="6E2B29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D1753AB" w14:textId="704596E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966" w:type="dxa"/>
            <w:tcBorders>
              <w:top w:val="nil"/>
              <w:left w:val="nil"/>
              <w:bottom w:val="single" w:sz="4" w:space="0" w:color="auto"/>
              <w:right w:val="single" w:sz="4" w:space="0" w:color="auto"/>
            </w:tcBorders>
            <w:shd w:val="clear" w:color="auto" w:fill="auto"/>
            <w:noWrap/>
            <w:hideMark/>
          </w:tcPr>
          <w:p w14:paraId="32F1A6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7B8AA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0FFB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E2A6F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CFEDB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82C88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F850C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CE4694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E70615" w14:textId="7DB9BD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966" w:type="dxa"/>
            <w:tcBorders>
              <w:top w:val="nil"/>
              <w:left w:val="nil"/>
              <w:bottom w:val="single" w:sz="4" w:space="0" w:color="auto"/>
              <w:right w:val="single" w:sz="4" w:space="0" w:color="auto"/>
            </w:tcBorders>
            <w:shd w:val="clear" w:color="auto" w:fill="auto"/>
            <w:noWrap/>
            <w:hideMark/>
          </w:tcPr>
          <w:p w14:paraId="21E11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53FF44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2EAE1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82F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B288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1AA1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7BDF1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D2902D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A85C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2DE72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5CCBC341"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78870E68" w14:textId="100E802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w:t>
            </w:r>
            <w:r w:rsidRPr="007D061B">
              <w:rPr>
                <w:rFonts w:ascii="Arial" w:hAnsi="Arial" w:cs="Arial"/>
                <w:sz w:val="18"/>
                <w:szCs w:val="18"/>
                <w:lang w:eastAsia="en-GB"/>
              </w:rPr>
              <w:lastRenderedPageBreak/>
              <w:t>ATC1a, ANTC1a C/NC: ATC1a, ANTC1a</w:t>
            </w:r>
          </w:p>
        </w:tc>
        <w:tc>
          <w:tcPr>
            <w:tcW w:w="993" w:type="dxa"/>
            <w:tcBorders>
              <w:top w:val="nil"/>
              <w:left w:val="nil"/>
              <w:bottom w:val="single" w:sz="4" w:space="0" w:color="auto"/>
              <w:right w:val="single" w:sz="4" w:space="0" w:color="auto"/>
            </w:tcBorders>
            <w:shd w:val="clear" w:color="auto" w:fill="auto"/>
            <w:hideMark/>
          </w:tcPr>
          <w:p w14:paraId="704099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795B1396" w14:textId="4995D0B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360B6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EA6F049" w14:textId="008B849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5D1E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w:t>
            </w:r>
            <w:r w:rsidRPr="007D061B">
              <w:rPr>
                <w:rFonts w:ascii="Arial" w:hAnsi="Arial" w:cs="Arial"/>
                <w:sz w:val="18"/>
                <w:szCs w:val="18"/>
                <w:lang w:eastAsia="en-GB"/>
              </w:rPr>
              <w:lastRenderedPageBreak/>
              <w:t>ATC2a, ANTC2 C/NC: ATC2a, ANTC2</w:t>
            </w:r>
          </w:p>
        </w:tc>
        <w:tc>
          <w:tcPr>
            <w:tcW w:w="992" w:type="dxa"/>
            <w:tcBorders>
              <w:top w:val="nil"/>
              <w:left w:val="nil"/>
              <w:bottom w:val="single" w:sz="4" w:space="0" w:color="auto"/>
              <w:right w:val="single" w:sz="4" w:space="0" w:color="auto"/>
            </w:tcBorders>
            <w:shd w:val="clear" w:color="auto" w:fill="auto"/>
            <w:hideMark/>
          </w:tcPr>
          <w:p w14:paraId="30588F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c>
          <w:tcPr>
            <w:tcW w:w="993" w:type="dxa"/>
            <w:tcBorders>
              <w:top w:val="nil"/>
              <w:left w:val="nil"/>
              <w:bottom w:val="single" w:sz="4" w:space="0" w:color="auto"/>
              <w:right w:val="single" w:sz="4" w:space="0" w:color="auto"/>
            </w:tcBorders>
            <w:shd w:val="clear" w:color="auto" w:fill="auto"/>
            <w:hideMark/>
          </w:tcPr>
          <w:p w14:paraId="7C129CB0"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339B701E" w14:textId="711208E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w:t>
            </w:r>
            <w:r w:rsidRPr="007D061B">
              <w:rPr>
                <w:rFonts w:ascii="Arial" w:hAnsi="Arial" w:cs="Arial"/>
                <w:sz w:val="18"/>
                <w:szCs w:val="18"/>
                <w:lang w:eastAsia="en-GB"/>
              </w:rPr>
              <w:lastRenderedPageBreak/>
              <w:t>ATC2a, ANTC2 C/NC: ATC2a, ANTC2</w:t>
            </w:r>
          </w:p>
        </w:tc>
      </w:tr>
      <w:tr w:rsidR="005432EB" w:rsidRPr="007D061B" w14:paraId="1E69421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DF6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04C84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120B2F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C6FBD" w14:textId="661ED54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27F782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2" w:type="dxa"/>
            <w:tcBorders>
              <w:top w:val="nil"/>
              <w:left w:val="nil"/>
              <w:bottom w:val="single" w:sz="4" w:space="0" w:color="auto"/>
              <w:right w:val="single" w:sz="4" w:space="0" w:color="auto"/>
            </w:tcBorders>
            <w:shd w:val="clear" w:color="auto" w:fill="auto"/>
            <w:hideMark/>
          </w:tcPr>
          <w:p w14:paraId="5D58FD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101D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0FF74"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726454" w14:textId="7AB4F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607FB5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5699E9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18D4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A6C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E5F55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2A665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333B07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A88B8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A21ED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29050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4A15ED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F4F306" w14:textId="38E98D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966" w:type="dxa"/>
            <w:tcBorders>
              <w:top w:val="nil"/>
              <w:left w:val="nil"/>
              <w:bottom w:val="single" w:sz="4" w:space="0" w:color="auto"/>
              <w:right w:val="single" w:sz="4" w:space="0" w:color="auto"/>
            </w:tcBorders>
            <w:shd w:val="clear" w:color="auto" w:fill="auto"/>
            <w:noWrap/>
            <w:hideMark/>
          </w:tcPr>
          <w:p w14:paraId="131BF8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331B5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A9E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CBCF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E6AE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C3AF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637E9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302946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64B27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3A9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7E0DD0B3" w14:textId="7BE28CD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w:t>
            </w:r>
            <w:r w:rsidR="00353938">
              <w:rPr>
                <w:rFonts w:ascii="Arial" w:hAnsi="Arial" w:cs="Arial"/>
                <w:sz w:val="18"/>
                <w:szCs w:val="18"/>
                <w:lang w:eastAsia="en-GB"/>
              </w:rPr>
              <w:t xml:space="preserve"> </w:t>
            </w:r>
            <w:r w:rsidRPr="007D061B">
              <w:rPr>
                <w:rFonts w:ascii="Arial" w:hAnsi="Arial" w:cs="Arial"/>
                <w:sz w:val="18"/>
                <w:szCs w:val="18"/>
                <w:lang w:eastAsia="en-GB"/>
              </w:rPr>
              <w:t>CNC: ANTC1a C/NC: ATC1a, ANTC1a</w:t>
            </w:r>
          </w:p>
        </w:tc>
        <w:tc>
          <w:tcPr>
            <w:tcW w:w="993" w:type="dxa"/>
            <w:tcBorders>
              <w:top w:val="nil"/>
              <w:left w:val="nil"/>
              <w:bottom w:val="single" w:sz="4" w:space="0" w:color="auto"/>
              <w:right w:val="single" w:sz="4" w:space="0" w:color="auto"/>
            </w:tcBorders>
            <w:shd w:val="clear" w:color="auto" w:fill="auto"/>
            <w:hideMark/>
          </w:tcPr>
          <w:p w14:paraId="730C57D6" w14:textId="10C5DB5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w:t>
            </w:r>
            <w:r w:rsidR="00353938">
              <w:rPr>
                <w:rFonts w:ascii="Arial" w:hAnsi="Arial" w:cs="Arial"/>
                <w:sz w:val="18"/>
                <w:szCs w:val="18"/>
                <w:lang w:eastAsia="en-GB"/>
              </w:rPr>
              <w:t xml:space="preserve"> </w:t>
            </w:r>
            <w:r w:rsidRPr="007D061B">
              <w:rPr>
                <w:rFonts w:ascii="Arial" w:hAnsi="Arial" w:cs="Arial"/>
                <w:sz w:val="18"/>
                <w:szCs w:val="18"/>
                <w:lang w:eastAsia="en-GB"/>
              </w:rPr>
              <w:t>C/NC: ATC1a, ANTC1a</w:t>
            </w:r>
          </w:p>
        </w:tc>
        <w:tc>
          <w:tcPr>
            <w:tcW w:w="992" w:type="dxa"/>
            <w:tcBorders>
              <w:top w:val="nil"/>
              <w:left w:val="nil"/>
              <w:bottom w:val="single" w:sz="4" w:space="0" w:color="auto"/>
              <w:right w:val="single" w:sz="4" w:space="0" w:color="auto"/>
            </w:tcBorders>
            <w:shd w:val="clear" w:color="auto" w:fill="auto"/>
            <w:hideMark/>
          </w:tcPr>
          <w:p w14:paraId="3B92B3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60A0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98BEE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50E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5A9A3C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504AB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3FDD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3010D0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01064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FF928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49690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F327D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02B3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7E1B4A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FDD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F27EC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4F6AE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A36B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4D2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3C6A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DE4A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CCCE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794676A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81885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D01F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4E5AD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0D1F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F230F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211E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44AB8D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045CDA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21B1AC2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42E1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CBF6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22C672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21432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4BDF5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22952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65C4A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DAD05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938D35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826F3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4D80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D34D6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F1C47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AE8E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539E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950BD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9742E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ANTC2C/NC: ATC2a, ANTC2 </w:t>
            </w:r>
          </w:p>
        </w:tc>
      </w:tr>
      <w:tr w:rsidR="005432EB" w:rsidRPr="007D061B" w14:paraId="24D594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410D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7654D6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2FB810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35DF5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A820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F6C9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63C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A6B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5A6C47F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0BD15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0E68F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08181BE4" w14:textId="3EBC3C3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1FF2B985" w14:textId="3AC7324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DC3E5EE" w14:textId="7F618D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F58A14C" w14:textId="06AB4A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6309F2D" w14:textId="0D1071D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32574E86" w14:textId="444C318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r>
      <w:tr w:rsidR="005432EB" w:rsidRPr="007D061B" w14:paraId="79D410F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11A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4E91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7D27E3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7E5075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6FAF15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830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8913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6575F8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D261FD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9B0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2544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2544C6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79C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F7F006" w14:textId="5333068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41BFD1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C1B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9773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r>
      <w:tr w:rsidR="005432EB" w:rsidRPr="007D061B" w14:paraId="1850B81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A9FDA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19D1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32A3E5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49CE35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CB61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57B3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9985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19626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A71B9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BB37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E675A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1156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2BD7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ED90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CAD887" w14:textId="3D4D14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2E18398" w14:textId="37AA2A5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821BCF" w14:textId="5132AFE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D7D172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F4B2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181C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7BFB5BB8" w14:textId="29F5680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4FAA75D" w14:textId="0BB766A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EF38F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C1C2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49B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2034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8082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EE1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3028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22CA5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C648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DCD441" w14:textId="4B1C75E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5C788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DD82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EE13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C448DE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B2618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7.3</w:t>
            </w:r>
          </w:p>
        </w:tc>
        <w:tc>
          <w:tcPr>
            <w:tcW w:w="2966" w:type="dxa"/>
            <w:tcBorders>
              <w:top w:val="nil"/>
              <w:left w:val="nil"/>
              <w:bottom w:val="single" w:sz="4" w:space="0" w:color="auto"/>
              <w:right w:val="single" w:sz="4" w:space="0" w:color="auto"/>
            </w:tcBorders>
            <w:shd w:val="clear" w:color="auto" w:fill="auto"/>
            <w:noWrap/>
            <w:hideMark/>
          </w:tcPr>
          <w:p w14:paraId="5F7D81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6CDE10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E28E1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6FB0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CEB2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ACB2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3C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965349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D0580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154E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75FEA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B1C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402F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77C08A" w14:textId="0995C7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2256E2" w14:textId="1F706D0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56BF365" w14:textId="3320093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834DE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AA083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EDAA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AAF750F" w14:textId="598D233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82A7E1E" w14:textId="6AF41DC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1350B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FAC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7442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33B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ACE7A2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F4FFF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B05B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44CB8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6148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18F6C1" w14:textId="370D456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9BEF8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55A4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83D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6CD678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E3191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EAC5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159DF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751FE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AB6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418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1AB0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ECC8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48002E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095DF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F65AD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1ABE2E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0D0E32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4C52A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4AFA9B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B26A5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49DCAF5" w14:textId="5B9308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5C999B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B3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9835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3C38C5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8F282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3A7814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2BBEB4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4E12EF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476A85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7F177FC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BF6D5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584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30DAF0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554D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9A77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1F2C7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9EF30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83472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585F0DC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8D6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21EE39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4B28CA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DDBF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05A8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0E5E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5EC1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2722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FC0973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1A04E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DF641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B47F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52E9C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DBB2A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0642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D015A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17F51202" w14:textId="263D86A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ANTC2 C/NC: ATC2a, ANTC2 </w:t>
            </w:r>
          </w:p>
        </w:tc>
      </w:tr>
      <w:tr w:rsidR="005432EB" w:rsidRPr="007D061B" w14:paraId="5BD1AA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A76E81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EB16CA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A311E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55F2715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0F390D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B096233"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209184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1F5BFF3" w14:textId="5CCCFF22"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11DF31D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591D5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16AE2E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332A49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84409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52482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4A381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FB81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6294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D15952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8730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68682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36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9AF8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6F146A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7D4A1A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EE25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C380B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141EBF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0071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B8C04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35848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5004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CF9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B714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99CB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2AD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612B68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5D5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6FCCD1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F86AA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4AB2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A9F9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C50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7C2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9B76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9C723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7D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A148F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1DF6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11B709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35EE9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1D338F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E1710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5DF12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4964275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7A02E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3740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7DA410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w:t>
            </w:r>
            <w:r w:rsidRPr="007D061B">
              <w:rPr>
                <w:rFonts w:ascii="Arial" w:hAnsi="Arial" w:cs="Arial"/>
                <w:sz w:val="18"/>
                <w:szCs w:val="18"/>
                <w:lang w:eastAsia="en-GB"/>
              </w:rPr>
              <w:lastRenderedPageBreak/>
              <w:t xml:space="preserve">ANTC1a, ATC4a </w:t>
            </w:r>
          </w:p>
        </w:tc>
        <w:tc>
          <w:tcPr>
            <w:tcW w:w="993" w:type="dxa"/>
            <w:tcBorders>
              <w:top w:val="nil"/>
              <w:left w:val="nil"/>
              <w:bottom w:val="single" w:sz="4" w:space="0" w:color="auto"/>
              <w:right w:val="single" w:sz="4" w:space="0" w:color="auto"/>
            </w:tcBorders>
            <w:shd w:val="clear" w:color="auto" w:fill="auto"/>
            <w:hideMark/>
          </w:tcPr>
          <w:p w14:paraId="1A078E73" w14:textId="10A26B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ATC1a, ATC4a CNC:ANTC1a,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ATC4a C/NC: ATC1a, </w:t>
            </w:r>
            <w:r w:rsidRPr="007D061B">
              <w:rPr>
                <w:rFonts w:ascii="Arial" w:hAnsi="Arial" w:cs="Arial"/>
                <w:sz w:val="18"/>
                <w:szCs w:val="18"/>
                <w:lang w:eastAsia="en-GB"/>
              </w:rPr>
              <w:lastRenderedPageBreak/>
              <w:t>ANTC1a, ATC4a</w:t>
            </w:r>
          </w:p>
        </w:tc>
        <w:tc>
          <w:tcPr>
            <w:tcW w:w="992" w:type="dxa"/>
            <w:tcBorders>
              <w:top w:val="nil"/>
              <w:left w:val="nil"/>
              <w:bottom w:val="single" w:sz="4" w:space="0" w:color="auto"/>
              <w:right w:val="single" w:sz="4" w:space="0" w:color="auto"/>
            </w:tcBorders>
            <w:shd w:val="clear" w:color="auto" w:fill="auto"/>
            <w:hideMark/>
          </w:tcPr>
          <w:p w14:paraId="2EF084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ATC1b, ATC4c</w:t>
            </w:r>
          </w:p>
        </w:tc>
        <w:tc>
          <w:tcPr>
            <w:tcW w:w="992" w:type="dxa"/>
            <w:tcBorders>
              <w:top w:val="nil"/>
              <w:left w:val="nil"/>
              <w:bottom w:val="single" w:sz="4" w:space="0" w:color="auto"/>
              <w:right w:val="single" w:sz="4" w:space="0" w:color="auto"/>
            </w:tcBorders>
            <w:shd w:val="clear" w:color="auto" w:fill="auto"/>
            <w:hideMark/>
          </w:tcPr>
          <w:p w14:paraId="5C12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w:t>
            </w:r>
            <w:r w:rsidRPr="007D061B">
              <w:rPr>
                <w:rFonts w:ascii="Arial" w:hAnsi="Arial" w:cs="Arial"/>
                <w:sz w:val="18"/>
                <w:szCs w:val="18"/>
                <w:lang w:eastAsia="en-GB"/>
              </w:rPr>
              <w:lastRenderedPageBreak/>
              <w:t xml:space="preserve">ANTC2, ATC4b </w:t>
            </w:r>
          </w:p>
        </w:tc>
        <w:tc>
          <w:tcPr>
            <w:tcW w:w="992" w:type="dxa"/>
            <w:tcBorders>
              <w:top w:val="nil"/>
              <w:left w:val="nil"/>
              <w:bottom w:val="single" w:sz="4" w:space="0" w:color="auto"/>
              <w:right w:val="single" w:sz="4" w:space="0" w:color="auto"/>
            </w:tcBorders>
            <w:shd w:val="clear" w:color="auto" w:fill="auto"/>
            <w:hideMark/>
          </w:tcPr>
          <w:p w14:paraId="484033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ATC2a, ATC4b CNC: ANTC2, ATC4b C/NC: ATC2a, </w:t>
            </w:r>
            <w:r w:rsidRPr="007D061B">
              <w:rPr>
                <w:rFonts w:ascii="Arial" w:hAnsi="Arial" w:cs="Arial"/>
                <w:sz w:val="18"/>
                <w:szCs w:val="18"/>
                <w:lang w:eastAsia="en-GB"/>
              </w:rPr>
              <w:lastRenderedPageBreak/>
              <w:t xml:space="preserve">ANTC2, ATC4b </w:t>
            </w:r>
          </w:p>
        </w:tc>
        <w:tc>
          <w:tcPr>
            <w:tcW w:w="993" w:type="dxa"/>
            <w:tcBorders>
              <w:top w:val="nil"/>
              <w:left w:val="nil"/>
              <w:bottom w:val="single" w:sz="4" w:space="0" w:color="auto"/>
              <w:right w:val="single" w:sz="4" w:space="0" w:color="auto"/>
            </w:tcBorders>
            <w:shd w:val="clear" w:color="auto" w:fill="auto"/>
            <w:hideMark/>
          </w:tcPr>
          <w:p w14:paraId="61F9DB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ATC2a, ATC4b CNC: ANTC2, ATC4b C/NC: ATC2a, </w:t>
            </w:r>
            <w:r w:rsidRPr="007D061B">
              <w:rPr>
                <w:rFonts w:ascii="Arial" w:hAnsi="Arial" w:cs="Arial"/>
                <w:sz w:val="18"/>
                <w:szCs w:val="18"/>
                <w:lang w:eastAsia="en-GB"/>
              </w:rPr>
              <w:lastRenderedPageBreak/>
              <w:t>ANTC2, ATC4b</w:t>
            </w:r>
          </w:p>
        </w:tc>
      </w:tr>
      <w:tr w:rsidR="005432EB" w:rsidRPr="007D061B" w14:paraId="53A8328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45EB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7.8</w:t>
            </w:r>
          </w:p>
        </w:tc>
        <w:tc>
          <w:tcPr>
            <w:tcW w:w="2966" w:type="dxa"/>
            <w:tcBorders>
              <w:top w:val="nil"/>
              <w:left w:val="nil"/>
              <w:bottom w:val="single" w:sz="4" w:space="0" w:color="auto"/>
              <w:right w:val="single" w:sz="4" w:space="0" w:color="auto"/>
            </w:tcBorders>
            <w:shd w:val="clear" w:color="auto" w:fill="auto"/>
            <w:noWrap/>
            <w:hideMark/>
          </w:tcPr>
          <w:p w14:paraId="6F60D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18E0F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FBA4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EB67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F95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E652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0FF77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307079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A6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2E60C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614373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A971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623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4DEEFD" w14:textId="69EAF52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5D625E4" w14:textId="7119513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3788EB1" w14:textId="2E915D9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30F6C3AA" w14:textId="77777777" w:rsidTr="0001143E">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BB569E" w14:textId="77777777" w:rsidR="005432EB" w:rsidRPr="007D061B" w:rsidRDefault="005432EB" w:rsidP="0001143E">
            <w:pPr>
              <w:pStyle w:val="TAN"/>
              <w:rPr>
                <w:lang w:eastAsia="en-GB"/>
              </w:rPr>
            </w:pPr>
            <w:r w:rsidRPr="007D061B">
              <w:rPr>
                <w:lang w:eastAsia="en-GB"/>
              </w:rPr>
              <w:t>NOTE:</w:t>
            </w:r>
            <w:r w:rsidRPr="007D061B">
              <w:rPr>
                <w:lang w:eastAsia="en-GB"/>
              </w:rPr>
              <w:tab/>
              <w:t>Compliance stated by manufacturer.</w:t>
            </w:r>
          </w:p>
        </w:tc>
      </w:tr>
    </w:tbl>
    <w:p w14:paraId="05BD298D" w14:textId="77777777" w:rsidR="005432EB" w:rsidRPr="007D061B" w:rsidRDefault="005432EB" w:rsidP="005432EB"/>
    <w:p w14:paraId="44EFC311" w14:textId="77777777" w:rsidR="005432EB" w:rsidRPr="007D061B" w:rsidRDefault="005432EB" w:rsidP="005432EB">
      <w:pPr>
        <w:pStyle w:val="Heading3"/>
      </w:pPr>
      <w:bookmarkStart w:id="760" w:name="_Toc21095124"/>
      <w:bookmarkStart w:id="761" w:name="_Toc29766657"/>
      <w:bookmarkStart w:id="762" w:name="_Toc36040804"/>
      <w:bookmarkStart w:id="763" w:name="_Toc37228214"/>
      <w:bookmarkStart w:id="764" w:name="_Toc37228718"/>
      <w:bookmarkStart w:id="765" w:name="_Toc37229222"/>
      <w:bookmarkStart w:id="766" w:name="_Toc45906779"/>
      <w:r w:rsidRPr="007D061B">
        <w:t>5.3.3</w:t>
      </w:r>
      <w:r w:rsidRPr="007D061B">
        <w:tab/>
        <w:t>TAB connector supporting Single-RAT UTRA in the operating band</w:t>
      </w:r>
      <w:bookmarkEnd w:id="760"/>
      <w:bookmarkEnd w:id="761"/>
      <w:bookmarkEnd w:id="762"/>
      <w:bookmarkEnd w:id="763"/>
      <w:bookmarkEnd w:id="764"/>
      <w:bookmarkEnd w:id="765"/>
      <w:bookmarkEnd w:id="766"/>
    </w:p>
    <w:p w14:paraId="3D1B2989" w14:textId="6874B57F"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UTRA in the operating band. The test configurations apply to </w:t>
      </w:r>
      <w:r w:rsidRPr="007D061B">
        <w:rPr>
          <w:i/>
        </w:rPr>
        <w:t>TAB connectors</w:t>
      </w:r>
      <w:r w:rsidRPr="007D061B">
        <w:t xml:space="preserve"> operating with multiple carriers (MC).</w:t>
      </w:r>
    </w:p>
    <w:p w14:paraId="561535C0"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operation in contiguous spectrum operation in single band only, the test </w:t>
      </w:r>
      <w:r w:rsidRPr="007D061B">
        <w:rPr>
          <w:snapToGrid w:val="0"/>
        </w:rPr>
        <w:t xml:space="preserve">configurations in the second column of table 5.3.3-1 </w:t>
      </w:r>
      <w:r w:rsidRPr="007D061B">
        <w:rPr>
          <w:snapToGrid w:val="0"/>
          <w:lang w:eastAsia="zh-CN"/>
        </w:rPr>
        <w:t>for FDD</w:t>
      </w:r>
      <w:r w:rsidRPr="007D061B">
        <w:rPr>
          <w:snapToGrid w:val="0"/>
        </w:rPr>
        <w:t xml:space="preserve">, and in the fifth column of table 5.3.3-1 </w:t>
      </w:r>
      <w:r w:rsidRPr="007D061B">
        <w:rPr>
          <w:snapToGrid w:val="0"/>
          <w:lang w:eastAsia="zh-CN"/>
        </w:rPr>
        <w:t>for TDD</w:t>
      </w:r>
      <w:r w:rsidRPr="007D061B">
        <w:rPr>
          <w:snapToGrid w:val="0"/>
        </w:rPr>
        <w:t>,</w:t>
      </w:r>
      <w:r w:rsidRPr="007D061B">
        <w:rPr>
          <w:snapToGrid w:val="0"/>
          <w:lang w:eastAsia="zh-CN"/>
        </w:rPr>
        <w:t xml:space="preserve"> shall be used for testing.</w:t>
      </w:r>
    </w:p>
    <w:p w14:paraId="06BBDD72" w14:textId="6B672BDC" w:rsidR="005432EB" w:rsidRPr="007D061B" w:rsidRDefault="005432EB" w:rsidP="005432EB">
      <w:pPr>
        <w:pStyle w:val="NO"/>
        <w:rPr>
          <w:snapToGrid w:val="0"/>
          <w:lang w:eastAsia="zh-CN"/>
        </w:rPr>
      </w:pPr>
      <w:r w:rsidRPr="007D061B">
        <w:rPr>
          <w:snapToGrid w:val="0"/>
          <w:lang w:eastAsia="zh-CN"/>
        </w:rPr>
        <w:t>NOTE:</w:t>
      </w:r>
      <w:r w:rsidRPr="007D061B">
        <w:rPr>
          <w:snapToGrid w:val="0"/>
          <w:lang w:eastAsia="zh-CN"/>
        </w:rPr>
        <w:tab/>
        <w:t xml:space="preserve">The applicability of test configurations for TDD in this </w:t>
      </w:r>
      <w:r w:rsidR="007D061B" w:rsidRPr="007D061B">
        <w:rPr>
          <w:snapToGrid w:val="0"/>
          <w:lang w:eastAsia="zh-CN"/>
        </w:rPr>
        <w:t>clause</w:t>
      </w:r>
      <w:r w:rsidRPr="007D061B">
        <w:rPr>
          <w:snapToGrid w:val="0"/>
          <w:lang w:eastAsia="zh-CN"/>
        </w:rPr>
        <w:t xml:space="preserve"> is only applicable to UTRA TDD 1,28 Mcps option.</w:t>
      </w:r>
    </w:p>
    <w:p w14:paraId="702B17F5" w14:textId="51A378E6" w:rsidR="005432EB" w:rsidRPr="007D061B" w:rsidRDefault="005432EB" w:rsidP="005432EB">
      <w:pPr>
        <w:rPr>
          <w:snapToGrid w:val="0"/>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5.3.3</w:t>
      </w:r>
      <w:r w:rsidRPr="007D061B">
        <w:rPr>
          <w:snapToGrid w:val="0"/>
        </w:rPr>
        <w:noBreakHyphen/>
        <w:t>1 shall be used for testing.</w:t>
      </w:r>
    </w:p>
    <w:p w14:paraId="4042FF06" w14:textId="67FD41BF" w:rsidR="005432EB" w:rsidRPr="007D061B" w:rsidRDefault="005432EB" w:rsidP="005432EB">
      <w:pPr>
        <w:rPr>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5.3.3-1 </w:t>
      </w:r>
      <w:r w:rsidRPr="007D061B">
        <w:rPr>
          <w:snapToGrid w:val="0"/>
          <w:lang w:eastAsia="zh-CN"/>
        </w:rPr>
        <w:t>shall be used for testing.</w:t>
      </w:r>
    </w:p>
    <w:p w14:paraId="653E6E1B"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5.3.3-1: Test configurations for a </w:t>
      </w:r>
      <w:r w:rsidRPr="007D061B">
        <w:rPr>
          <w:rFonts w:eastAsia="MS Mincho" w:cs="Arial"/>
          <w:i/>
          <w:snapToGrid w:val="0"/>
          <w:kern w:val="2"/>
          <w:lang w:eastAsia="zh-CN"/>
        </w:rPr>
        <w:t>TAB connector</w:t>
      </w:r>
      <w:r w:rsidRPr="007D061B">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5432EB" w:rsidRPr="007D061B"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TDD MC capable TAB connector (CSA4) </w:t>
            </w:r>
            <w:r w:rsidRPr="007D061B">
              <w:rPr>
                <w:rFonts w:ascii="Arial" w:hAnsi="Arial" w:cs="Arial"/>
                <w:b/>
                <w:bCs/>
                <w:sz w:val="18"/>
                <w:szCs w:val="18"/>
                <w:lang w:eastAsia="en-GB"/>
              </w:rPr>
              <w:br/>
              <w:t xml:space="preserve">C capable only </w:t>
            </w:r>
          </w:p>
        </w:tc>
      </w:tr>
      <w:tr w:rsidR="005432EB" w:rsidRPr="007D061B"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w:t>
            </w:r>
            <w:r w:rsidRPr="007D061B">
              <w:rPr>
                <w:rFonts w:ascii="Arial" w:hAnsi="Arial" w:cs="Arial"/>
                <w:snapToGrid w:val="0"/>
                <w:sz w:val="18"/>
                <w:szCs w:val="18"/>
                <w:lang w:eastAsia="zh-CN"/>
              </w:rPr>
              <w:t>-</w:t>
            </w:r>
          </w:p>
        </w:tc>
      </w:tr>
      <w:tr w:rsidR="005432EB" w:rsidRPr="007D061B"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 </w:t>
            </w:r>
          </w:p>
        </w:tc>
      </w:tr>
      <w:tr w:rsidR="005432EB" w:rsidRPr="007D061B"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7D061B" w:rsidRDefault="005432EB" w:rsidP="0001143E">
            <w:pPr>
              <w:jc w:val="center"/>
            </w:pPr>
            <w:r w:rsidRPr="007D061B">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r>
      <w:tr w:rsidR="005432EB" w:rsidRPr="007D061B"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r>
      <w:tr w:rsidR="005432EB" w:rsidRPr="007D061B"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w:t>
            </w:r>
            <w:r>
              <w:rPr>
                <w:rFonts w:ascii="Arial" w:hAnsi="Arial" w:cs="Arial"/>
                <w:sz w:val="18"/>
                <w:szCs w:val="18"/>
                <w:lang w:eastAsia="en-GB"/>
              </w:rPr>
              <w:t xml:space="preserve"> </w:t>
            </w:r>
          </w:p>
        </w:tc>
      </w:tr>
      <w:tr w:rsidR="005432EB" w:rsidRPr="007D061B"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7D061B" w:rsidRDefault="005432EB" w:rsidP="0001143E">
            <w:pPr>
              <w:spacing w:after="0"/>
              <w:jc w:val="center"/>
              <w:rPr>
                <w:rFonts w:ascii="Arial" w:hAnsi="Arial" w:cs="Arial"/>
                <w:snapToGrid w:val="0"/>
                <w:sz w:val="18"/>
                <w:szCs w:val="18"/>
                <w:lang w:eastAsia="zh-CN"/>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7D061B" w:rsidRDefault="005432EB" w:rsidP="0001143E">
            <w:pPr>
              <w:spacing w:after="0"/>
              <w:jc w:val="center"/>
              <w:rPr>
                <w:rFonts w:ascii="Arial" w:hAnsi="Arial" w:cs="Arial"/>
                <w:kern w:val="2"/>
                <w:sz w:val="18"/>
                <w:szCs w:val="18"/>
                <w:lang w:eastAsia="zh-CN"/>
              </w:rPr>
            </w:pPr>
            <w:r w:rsidRPr="007D061B">
              <w:rPr>
                <w:rFonts w:ascii="Arial" w:hAnsi="Arial" w:cs="Arial"/>
                <w:kern w:val="2"/>
                <w:sz w:val="18"/>
                <w:szCs w:val="18"/>
                <w:lang w:eastAsia="zh-CN"/>
              </w:rPr>
              <w:t>ATC1b</w:t>
            </w:r>
          </w:p>
        </w:tc>
      </w:tr>
      <w:tr w:rsidR="005432EB" w:rsidRPr="007D061B"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bl>
    <w:p w14:paraId="578352A5" w14:textId="77777777" w:rsidR="005432EB" w:rsidRPr="007D061B" w:rsidRDefault="005432EB" w:rsidP="005432EB">
      <w:pPr>
        <w:rPr>
          <w:snapToGrid w:val="0"/>
          <w:lang w:eastAsia="zh-CN"/>
        </w:rPr>
      </w:pPr>
    </w:p>
    <w:p w14:paraId="640667E5" w14:textId="77777777" w:rsidR="005432EB" w:rsidRPr="007D061B" w:rsidRDefault="005432EB" w:rsidP="005432EB">
      <w:pPr>
        <w:pStyle w:val="Heading3"/>
      </w:pPr>
      <w:bookmarkStart w:id="767" w:name="_Toc21095125"/>
      <w:bookmarkStart w:id="768" w:name="_Toc29766658"/>
      <w:bookmarkStart w:id="769" w:name="_Toc36040805"/>
      <w:bookmarkStart w:id="770" w:name="_Toc37228215"/>
      <w:bookmarkStart w:id="771" w:name="_Toc37228719"/>
      <w:bookmarkStart w:id="772" w:name="_Toc37229223"/>
      <w:bookmarkStart w:id="773" w:name="_Toc45906780"/>
      <w:r w:rsidRPr="007D061B">
        <w:t>5.3.4</w:t>
      </w:r>
      <w:r w:rsidRPr="007D061B">
        <w:tab/>
        <w:t>TAB connector supporting Single-RAT E-UTRA in the operating band</w:t>
      </w:r>
      <w:bookmarkEnd w:id="767"/>
      <w:bookmarkEnd w:id="768"/>
      <w:bookmarkEnd w:id="769"/>
      <w:bookmarkEnd w:id="770"/>
      <w:bookmarkEnd w:id="771"/>
      <w:bookmarkEnd w:id="772"/>
      <w:bookmarkEnd w:id="773"/>
    </w:p>
    <w:p w14:paraId="64CCA1DE" w14:textId="5B6B37A9"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E-UTRA in the operating band. The test configurations apply to </w:t>
      </w:r>
      <w:r w:rsidRPr="007D061B">
        <w:rPr>
          <w:i/>
        </w:rPr>
        <w:t>TAB connectors</w:t>
      </w:r>
      <w:r w:rsidRPr="007D061B">
        <w:t xml:space="preserve"> operating with multiple carriers (MC).</w:t>
      </w:r>
    </w:p>
    <w:p w14:paraId="196AAE26"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and/or CA operation in contiguous spectrum operation in single band only, the test </w:t>
      </w:r>
      <w:r w:rsidRPr="007D061B">
        <w:rPr>
          <w:snapToGrid w:val="0"/>
        </w:rPr>
        <w:t>configurations in the second column of table 5.3.4-1</w:t>
      </w:r>
      <w:r w:rsidRPr="007D061B">
        <w:rPr>
          <w:snapToGrid w:val="0"/>
          <w:lang w:eastAsia="zh-CN"/>
        </w:rPr>
        <w:t xml:space="preserve"> shall be used for testing.</w:t>
      </w:r>
    </w:p>
    <w:p w14:paraId="2CA79BE2" w14:textId="776C6400"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5.3.4-1 shall be used for testing.</w:t>
      </w:r>
    </w:p>
    <w:p w14:paraId="18DADD26" w14:textId="77777777" w:rsidR="007D061B" w:rsidRPr="007D061B" w:rsidRDefault="005432EB" w:rsidP="005432EB">
      <w:pPr>
        <w:rPr>
          <w:lang w:eastAsia="zh-CN"/>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5.3.4-1 </w:t>
      </w:r>
      <w:r w:rsidRPr="007D061B">
        <w:rPr>
          <w:snapToGrid w:val="0"/>
          <w:lang w:eastAsia="zh-CN"/>
        </w:rPr>
        <w:t>shall be used for testing.</w:t>
      </w:r>
    </w:p>
    <w:p w14:paraId="57FCEF87" w14:textId="1F62BDA5" w:rsidR="005432EB" w:rsidRPr="007D061B" w:rsidRDefault="005432EB" w:rsidP="005432EB">
      <w:pPr>
        <w:pStyle w:val="TH"/>
        <w:rPr>
          <w:snapToGrid w:val="0"/>
          <w:lang w:eastAsia="zh-CN"/>
        </w:rPr>
      </w:pPr>
      <w:r w:rsidRPr="007D061B">
        <w:rPr>
          <w:snapToGrid w:val="0"/>
          <w:lang w:eastAsia="zh-CN"/>
        </w:rPr>
        <w:t xml:space="preserve">Table 5.3.4-1: Test configurations for a </w:t>
      </w:r>
      <w:r w:rsidRPr="007D061B">
        <w:rPr>
          <w:i/>
          <w:iCs/>
          <w:snapToGrid w:val="0"/>
          <w:lang w:eastAsia="zh-CN"/>
        </w:rPr>
        <w:t>TAB connector</w:t>
      </w:r>
      <w:r w:rsidRPr="007D061B">
        <w:rPr>
          <w:snapToGrid w:val="0"/>
          <w:lang w:eastAsia="zh-CN"/>
        </w:rPr>
        <w:t xml:space="preserve"> supporting single-RAT E-UTRA operation capable of </w:t>
      </w:r>
      <w:r w:rsidRPr="007D061B">
        <w:rPr>
          <w:snapToGrid w:val="0"/>
        </w:rPr>
        <w:t xml:space="preserve">both contiguous and non-contiguous </w:t>
      </w:r>
      <w:r w:rsidRPr="007D061B">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5432EB" w:rsidRPr="007D061B"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28610A6C"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capable only</w:t>
            </w:r>
          </w:p>
          <w:p w14:paraId="1B69B384" w14:textId="2DD98E27" w:rsidR="005432EB" w:rsidRPr="007D061B" w:rsidRDefault="005432EB" w:rsidP="0001143E">
            <w:pPr>
              <w:jc w:val="center"/>
              <w:rPr>
                <w:rFonts w:ascii="Arial" w:hAnsi="Arial" w:cs="Arial"/>
                <w:b/>
                <w:sz w:val="18"/>
                <w:szCs w:val="18"/>
                <w:lang w:eastAsia="en-GB"/>
              </w:rPr>
            </w:pPr>
            <w:r w:rsidRPr="007D061B">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65675B16" w14:textId="5838E1C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identical parameters</w:t>
            </w:r>
          </w:p>
          <w:p w14:paraId="491E4AA3"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7982A74B" w14:textId="76CFE58F"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different parameters</w:t>
            </w:r>
          </w:p>
          <w:p w14:paraId="2458D6C4"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r>
      <w:tr w:rsidR="005432EB" w:rsidRPr="007D061B"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r>
      <w:tr w:rsidR="005432EB" w:rsidRPr="007D061B"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r>
      <w:tr w:rsidR="005432EB" w:rsidRPr="007D061B"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r w:rsidR="00353938">
              <w:rPr>
                <w:rFonts w:ascii="Arial" w:hAnsi="Arial" w:cs="Arial"/>
                <w:snapToGrid w:val="0"/>
                <w:sz w:val="18"/>
                <w:szCs w:val="18"/>
                <w:lang w:eastAsia="zh-CN"/>
              </w:rPr>
              <w:t xml:space="preserve"> </w:t>
            </w:r>
          </w:p>
        </w:tc>
      </w:tr>
      <w:tr w:rsidR="005432EB" w:rsidRPr="007D061B"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NOTE:</w:t>
            </w:r>
            <w:r w:rsidRPr="007D061B">
              <w:rPr>
                <w:lang w:eastAsia="en-GB"/>
              </w:rPr>
              <w:tab/>
            </w:r>
            <w:r w:rsidRPr="007D061B">
              <w:rPr>
                <w:rFonts w:ascii="Arial" w:hAnsi="Arial" w:cs="Arial"/>
                <w:snapToGrid w:val="0"/>
                <w:sz w:val="18"/>
                <w:szCs w:val="18"/>
                <w:lang w:eastAsia="zh-CN"/>
              </w:rPr>
              <w:t xml:space="preserve">ATC2b </w:t>
            </w:r>
            <w:r w:rsidRPr="007D061B">
              <w:rPr>
                <w:rFonts w:ascii="Arial" w:hAnsi="Arial" w:cs="Arial"/>
                <w:sz w:val="18"/>
                <w:szCs w:val="18"/>
              </w:rPr>
              <w:t>is only applicable when contiguous</w:t>
            </w:r>
            <w:r w:rsidRPr="007D061B">
              <w:rPr>
                <w:rFonts w:ascii="Arial" w:hAnsi="Arial" w:cs="Arial"/>
                <w:iCs/>
                <w:sz w:val="18"/>
                <w:szCs w:val="18"/>
              </w:rPr>
              <w:t xml:space="preserve"> CA is supported.</w:t>
            </w:r>
            <w:r w:rsidRPr="007D061B">
              <w:rPr>
                <w:rFonts w:ascii="Arial" w:hAnsi="Arial" w:cs="Arial"/>
                <w:sz w:val="18"/>
                <w:szCs w:val="18"/>
                <w:lang w:eastAsia="en-GB"/>
              </w:rPr>
              <w:t> </w:t>
            </w:r>
          </w:p>
        </w:tc>
      </w:tr>
    </w:tbl>
    <w:p w14:paraId="284D6170" w14:textId="77777777" w:rsidR="005432EB" w:rsidRPr="007D061B" w:rsidRDefault="005432EB" w:rsidP="005432EB">
      <w:pPr>
        <w:rPr>
          <w:snapToGrid w:val="0"/>
          <w:lang w:eastAsia="zh-CN"/>
        </w:rPr>
      </w:pPr>
    </w:p>
    <w:p w14:paraId="3B9FCFF1" w14:textId="77777777" w:rsidR="005432EB" w:rsidRPr="007D061B" w:rsidRDefault="005432EB" w:rsidP="005432EB">
      <w:pPr>
        <w:pStyle w:val="Heading2"/>
      </w:pPr>
      <w:bookmarkStart w:id="774" w:name="_Toc21095126"/>
      <w:bookmarkStart w:id="775" w:name="_Toc29766659"/>
      <w:bookmarkStart w:id="776" w:name="_Toc36040806"/>
      <w:bookmarkStart w:id="777" w:name="_Toc37228216"/>
      <w:bookmarkStart w:id="778" w:name="_Toc37228720"/>
      <w:bookmarkStart w:id="779" w:name="_Toc37229224"/>
      <w:bookmarkStart w:id="780" w:name="_Toc45906781"/>
      <w:r w:rsidRPr="007D061B">
        <w:t>5.</w:t>
      </w:r>
      <w:r w:rsidRPr="007D061B">
        <w:rPr>
          <w:lang w:eastAsia="zh-CN"/>
        </w:rPr>
        <w:t>4</w:t>
      </w:r>
      <w:r w:rsidRPr="007D061B">
        <w:tab/>
        <w:t xml:space="preserve">Test configurations for </w:t>
      </w:r>
      <w:r w:rsidRPr="007D061B">
        <w:rPr>
          <w:i/>
          <w:lang w:eastAsia="zh-CN"/>
        </w:rPr>
        <w:t>Multi-band</w:t>
      </w:r>
      <w:r w:rsidRPr="007D061B">
        <w:rPr>
          <w:i/>
        </w:rPr>
        <w:t xml:space="preserve"> TAB connectors</w:t>
      </w:r>
      <w:bookmarkEnd w:id="774"/>
      <w:bookmarkEnd w:id="775"/>
      <w:bookmarkEnd w:id="776"/>
      <w:bookmarkEnd w:id="777"/>
      <w:bookmarkEnd w:id="778"/>
      <w:bookmarkEnd w:id="779"/>
      <w:bookmarkEnd w:id="780"/>
    </w:p>
    <w:p w14:paraId="7CF92A9C" w14:textId="77777777" w:rsidR="005432EB" w:rsidRPr="007D061B" w:rsidRDefault="005432EB" w:rsidP="005432EB">
      <w:pPr>
        <w:pStyle w:val="Heading3"/>
      </w:pPr>
      <w:bookmarkStart w:id="781" w:name="_Toc21095127"/>
      <w:bookmarkStart w:id="782" w:name="_Toc29766660"/>
      <w:bookmarkStart w:id="783" w:name="_Toc36040807"/>
      <w:bookmarkStart w:id="784" w:name="_Toc37228217"/>
      <w:bookmarkStart w:id="785" w:name="_Toc37228721"/>
      <w:bookmarkStart w:id="786" w:name="_Toc37229225"/>
      <w:bookmarkStart w:id="787" w:name="_Toc45906782"/>
      <w:r w:rsidRPr="007D061B">
        <w:t>5.4.1</w:t>
      </w:r>
      <w:r w:rsidRPr="007D061B">
        <w:tab/>
        <w:t>Multi-band TAB connector supporting MSR operation</w:t>
      </w:r>
      <w:bookmarkEnd w:id="781"/>
      <w:bookmarkEnd w:id="782"/>
      <w:bookmarkEnd w:id="783"/>
      <w:bookmarkEnd w:id="784"/>
      <w:bookmarkEnd w:id="785"/>
      <w:bookmarkEnd w:id="786"/>
      <w:bookmarkEnd w:id="787"/>
    </w:p>
    <w:p w14:paraId="7DE4AF9C" w14:textId="77777777" w:rsidR="005432EB" w:rsidRPr="007D061B" w:rsidRDefault="005432EB" w:rsidP="005432EB">
      <w:pPr>
        <w:pStyle w:val="TH"/>
        <w:keepNext w:val="0"/>
        <w:keepLines w:val="0"/>
        <w:spacing w:before="0"/>
      </w:pPr>
      <w:r w:rsidRPr="007D061B">
        <w:t>Table 5.</w:t>
      </w:r>
      <w:r w:rsidRPr="007D061B">
        <w:rPr>
          <w:lang w:eastAsia="zh-CN"/>
        </w:rPr>
        <w:t>4.1</w:t>
      </w:r>
      <w:r w:rsidRPr="007D061B">
        <w:t xml:space="preserve">-1: Test configuration for </w:t>
      </w:r>
      <w:r w:rsidRPr="007D061B">
        <w:rPr>
          <w:i/>
        </w:rPr>
        <w:t>multi-band TAB connectors</w:t>
      </w:r>
      <w:r w:rsidRPr="007D061B">
        <w:t xml:space="preserve"> supporting MSR operation</w:t>
      </w:r>
    </w:p>
    <w:tbl>
      <w:tblPr>
        <w:tblW w:w="9888" w:type="dxa"/>
        <w:jc w:val="center"/>
        <w:tblLayout w:type="fixed"/>
        <w:tblCellMar>
          <w:left w:w="28" w:type="dxa"/>
        </w:tblCellMar>
        <w:tblLook w:val="04A0" w:firstRow="1" w:lastRow="0" w:firstColumn="1" w:lastColumn="0" w:noHBand="0" w:noVBand="1"/>
      </w:tblPr>
      <w:tblGrid>
        <w:gridCol w:w="33"/>
        <w:gridCol w:w="904"/>
        <w:gridCol w:w="32"/>
        <w:gridCol w:w="4457"/>
        <w:gridCol w:w="31"/>
        <w:gridCol w:w="2246"/>
        <w:gridCol w:w="31"/>
        <w:gridCol w:w="1130"/>
        <w:gridCol w:w="31"/>
        <w:gridCol w:w="962"/>
        <w:gridCol w:w="31"/>
      </w:tblGrid>
      <w:tr w:rsidR="00734A5F" w:rsidRPr="007D061B" w14:paraId="03B8D40D" w14:textId="77777777" w:rsidTr="00734A5F">
        <w:trPr>
          <w:gridAfter w:val="1"/>
          <w:wAfter w:w="31" w:type="dxa"/>
          <w:tblHeader/>
          <w:jc w:val="center"/>
        </w:trPr>
        <w:tc>
          <w:tcPr>
            <w:tcW w:w="5426" w:type="dxa"/>
            <w:gridSpan w:val="4"/>
            <w:tcBorders>
              <w:top w:val="single" w:sz="4" w:space="0" w:color="auto"/>
              <w:left w:val="single" w:sz="4" w:space="0" w:color="auto"/>
              <w:right w:val="single" w:sz="4" w:space="0" w:color="auto"/>
            </w:tcBorders>
            <w:shd w:val="clear" w:color="auto" w:fill="auto"/>
            <w:hideMark/>
          </w:tcPr>
          <w:p w14:paraId="4931E723" w14:textId="39F32BDD" w:rsidR="00734A5F" w:rsidRPr="007D061B" w:rsidRDefault="00734A5F" w:rsidP="0001143E">
            <w:pPr>
              <w:pStyle w:val="TAH"/>
              <w:rPr>
                <w:lang w:eastAsia="en-GB"/>
              </w:rPr>
            </w:pPr>
            <w:r w:rsidRPr="007D061B">
              <w:rPr>
                <w:lang w:eastAsia="en-GB"/>
              </w:rPr>
              <w:t xml:space="preserve">TAB connector test </w:t>
            </w:r>
            <w:r>
              <w:rPr>
                <w:lang w:eastAsia="en-GB"/>
              </w:rPr>
              <w:t>case</w:t>
            </w:r>
          </w:p>
        </w:tc>
        <w:tc>
          <w:tcPr>
            <w:tcW w:w="2277" w:type="dxa"/>
            <w:gridSpan w:val="2"/>
            <w:tcBorders>
              <w:top w:val="single" w:sz="4" w:space="0" w:color="auto"/>
              <w:left w:val="single" w:sz="4" w:space="0" w:color="auto"/>
              <w:right w:val="single" w:sz="4" w:space="0" w:color="auto"/>
            </w:tcBorders>
            <w:shd w:val="clear" w:color="auto" w:fill="auto"/>
            <w:hideMark/>
          </w:tcPr>
          <w:p w14:paraId="4879F635" w14:textId="224B5A07" w:rsidR="00734A5F" w:rsidRPr="007D061B" w:rsidRDefault="00734A5F" w:rsidP="00734A5F">
            <w:pPr>
              <w:pStyle w:val="TAH"/>
              <w:rPr>
                <w:lang w:eastAsia="en-GB"/>
              </w:rPr>
            </w:pPr>
            <w:r w:rsidRPr="007D061B">
              <w:rPr>
                <w:lang w:eastAsia="en-GB"/>
              </w:rPr>
              <w:t xml:space="preserve">Test for </w:t>
            </w:r>
            <w:r w:rsidRPr="007D061B">
              <w:rPr>
                <w:i/>
                <w:iCs/>
                <w:lang w:eastAsia="en-GB"/>
              </w:rPr>
              <w:t>Multi-Band TAB connector</w:t>
            </w:r>
          </w:p>
        </w:tc>
        <w:tc>
          <w:tcPr>
            <w:tcW w:w="2154" w:type="dxa"/>
            <w:gridSpan w:val="4"/>
            <w:tcBorders>
              <w:top w:val="single" w:sz="4" w:space="0" w:color="auto"/>
              <w:left w:val="nil"/>
              <w:bottom w:val="single" w:sz="4" w:space="0" w:color="auto"/>
              <w:right w:val="single" w:sz="4" w:space="0" w:color="auto"/>
            </w:tcBorders>
            <w:shd w:val="clear" w:color="auto" w:fill="auto"/>
            <w:hideMark/>
          </w:tcPr>
          <w:p w14:paraId="09E72666" w14:textId="77777777" w:rsidR="00734A5F" w:rsidRPr="007D061B" w:rsidRDefault="00734A5F" w:rsidP="0001143E">
            <w:pPr>
              <w:pStyle w:val="TAH"/>
              <w:rPr>
                <w:lang w:eastAsia="en-GB"/>
              </w:rPr>
            </w:pPr>
            <w:r w:rsidRPr="007D061B">
              <w:rPr>
                <w:lang w:eastAsia="en-GB"/>
              </w:rPr>
              <w:t>Test configuration for MBT</w:t>
            </w:r>
          </w:p>
        </w:tc>
      </w:tr>
      <w:tr w:rsidR="00734A5F" w:rsidRPr="007D061B" w14:paraId="1F568608" w14:textId="77777777" w:rsidTr="00734A5F">
        <w:trPr>
          <w:gridAfter w:val="1"/>
          <w:wAfter w:w="31" w:type="dxa"/>
          <w:tblHeader/>
          <w:jc w:val="center"/>
        </w:trPr>
        <w:tc>
          <w:tcPr>
            <w:tcW w:w="5426" w:type="dxa"/>
            <w:gridSpan w:val="4"/>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7D061B" w:rsidRDefault="00734A5F" w:rsidP="0001143E">
            <w:pPr>
              <w:pStyle w:val="TAH"/>
              <w:rPr>
                <w:lang w:eastAsia="en-GB"/>
              </w:rPr>
            </w:pPr>
          </w:p>
        </w:tc>
        <w:tc>
          <w:tcPr>
            <w:tcW w:w="2277" w:type="dxa"/>
            <w:gridSpan w:val="2"/>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7D061B" w:rsidRDefault="00734A5F" w:rsidP="00734A5F">
            <w:pPr>
              <w:pStyle w:val="TAH"/>
              <w:rPr>
                <w:lang w:eastAsia="en-GB"/>
              </w:rPr>
            </w:pPr>
            <w:r w:rsidRPr="007D061B">
              <w:rPr>
                <w:lang w:eastAsia="en-GB"/>
              </w:rPr>
              <w:t>CSA1, CSA2, CSA3, CSA3A</w:t>
            </w:r>
          </w:p>
        </w:tc>
        <w:tc>
          <w:tcPr>
            <w:tcW w:w="1161" w:type="dxa"/>
            <w:gridSpan w:val="2"/>
            <w:tcBorders>
              <w:top w:val="nil"/>
              <w:left w:val="nil"/>
              <w:bottom w:val="single" w:sz="4" w:space="0" w:color="auto"/>
              <w:right w:val="single" w:sz="4" w:space="0" w:color="auto"/>
            </w:tcBorders>
            <w:shd w:val="clear" w:color="auto" w:fill="auto"/>
            <w:hideMark/>
          </w:tcPr>
          <w:p w14:paraId="37F73A02" w14:textId="77777777" w:rsidR="00734A5F" w:rsidRPr="007D061B" w:rsidRDefault="00734A5F" w:rsidP="0001143E">
            <w:pPr>
              <w:pStyle w:val="TAH"/>
              <w:rPr>
                <w:lang w:eastAsia="en-GB"/>
              </w:rPr>
            </w:pPr>
            <w:r w:rsidRPr="007D061B">
              <w:rPr>
                <w:lang w:eastAsia="zh-CN"/>
              </w:rPr>
              <w:t>BC1/BC2</w:t>
            </w:r>
          </w:p>
        </w:tc>
        <w:tc>
          <w:tcPr>
            <w:tcW w:w="993" w:type="dxa"/>
            <w:gridSpan w:val="2"/>
            <w:tcBorders>
              <w:top w:val="nil"/>
              <w:left w:val="nil"/>
              <w:bottom w:val="single" w:sz="4" w:space="0" w:color="auto"/>
              <w:right w:val="single" w:sz="4" w:space="0" w:color="auto"/>
            </w:tcBorders>
            <w:shd w:val="clear" w:color="auto" w:fill="auto"/>
            <w:hideMark/>
          </w:tcPr>
          <w:p w14:paraId="22793798" w14:textId="77777777" w:rsidR="00734A5F" w:rsidRPr="007D061B" w:rsidRDefault="00734A5F" w:rsidP="0001143E">
            <w:pPr>
              <w:pStyle w:val="TAH"/>
              <w:rPr>
                <w:lang w:eastAsia="en-GB"/>
              </w:rPr>
            </w:pPr>
            <w:r w:rsidRPr="007D061B">
              <w:rPr>
                <w:lang w:eastAsia="zh-CN"/>
              </w:rPr>
              <w:t>BC3</w:t>
            </w:r>
          </w:p>
        </w:tc>
      </w:tr>
      <w:tr w:rsidR="005432EB" w:rsidRPr="007D061B" w14:paraId="24979C1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60A3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4489" w:type="dxa"/>
            <w:gridSpan w:val="2"/>
            <w:tcBorders>
              <w:top w:val="nil"/>
              <w:left w:val="nil"/>
              <w:bottom w:val="single" w:sz="4" w:space="0" w:color="auto"/>
              <w:right w:val="single" w:sz="4" w:space="0" w:color="auto"/>
            </w:tcBorders>
            <w:shd w:val="clear" w:color="auto" w:fill="auto"/>
            <w:noWrap/>
            <w:hideMark/>
          </w:tcPr>
          <w:p w14:paraId="775F8B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2277" w:type="dxa"/>
            <w:gridSpan w:val="2"/>
            <w:tcBorders>
              <w:top w:val="nil"/>
              <w:left w:val="nil"/>
              <w:bottom w:val="single" w:sz="4" w:space="0" w:color="auto"/>
              <w:right w:val="single" w:sz="4" w:space="0" w:color="auto"/>
            </w:tcBorders>
            <w:shd w:val="clear" w:color="auto" w:fill="auto"/>
            <w:hideMark/>
          </w:tcPr>
          <w:p w14:paraId="2782E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7C69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6EC5C2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8C0A9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4BA4A6" w14:textId="7D71120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4489" w:type="dxa"/>
            <w:gridSpan w:val="2"/>
            <w:tcBorders>
              <w:top w:val="nil"/>
              <w:left w:val="nil"/>
              <w:bottom w:val="single" w:sz="4" w:space="0" w:color="auto"/>
              <w:right w:val="single" w:sz="4" w:space="0" w:color="auto"/>
            </w:tcBorders>
            <w:shd w:val="clear" w:color="auto" w:fill="auto"/>
            <w:noWrap/>
            <w:hideMark/>
          </w:tcPr>
          <w:p w14:paraId="5BF85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2277" w:type="dxa"/>
            <w:gridSpan w:val="2"/>
            <w:tcBorders>
              <w:top w:val="nil"/>
              <w:left w:val="nil"/>
              <w:bottom w:val="single" w:sz="4" w:space="0" w:color="auto"/>
              <w:right w:val="single" w:sz="4" w:space="0" w:color="auto"/>
            </w:tcBorders>
            <w:shd w:val="clear" w:color="auto" w:fill="auto"/>
            <w:hideMark/>
          </w:tcPr>
          <w:p w14:paraId="615622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064D2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76EC05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DC708A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7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noWrap/>
            <w:hideMark/>
          </w:tcPr>
          <w:p w14:paraId="727FAE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2277" w:type="dxa"/>
            <w:gridSpan w:val="2"/>
            <w:tcBorders>
              <w:top w:val="nil"/>
              <w:left w:val="nil"/>
              <w:bottom w:val="single" w:sz="4" w:space="0" w:color="auto"/>
              <w:right w:val="single" w:sz="4" w:space="0" w:color="auto"/>
            </w:tcBorders>
            <w:shd w:val="clear" w:color="auto" w:fill="auto"/>
            <w:hideMark/>
          </w:tcPr>
          <w:p w14:paraId="2747952F" w14:textId="77777777" w:rsidR="005432EB" w:rsidRPr="007D061B" w:rsidRDefault="005432EB" w:rsidP="0001143E">
            <w:pPr>
              <w:pStyle w:val="TAL"/>
              <w:rPr>
                <w:rFonts w:cs="Arial"/>
              </w:rPr>
            </w:pPr>
            <w:r w:rsidRPr="007D061B">
              <w:rPr>
                <w:rFonts w:cs="Arial"/>
                <w:lang w:eastAsia="zh-CN"/>
              </w:rPr>
              <w:t>Compliance by declaration</w:t>
            </w:r>
          </w:p>
        </w:tc>
        <w:tc>
          <w:tcPr>
            <w:tcW w:w="1161" w:type="dxa"/>
            <w:gridSpan w:val="2"/>
            <w:tcBorders>
              <w:top w:val="nil"/>
              <w:left w:val="nil"/>
              <w:bottom w:val="single" w:sz="4" w:space="0" w:color="auto"/>
              <w:right w:val="single" w:sz="4" w:space="0" w:color="auto"/>
            </w:tcBorders>
            <w:shd w:val="clear" w:color="auto" w:fill="auto"/>
            <w:hideMark/>
          </w:tcPr>
          <w:p w14:paraId="0032EF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c>
          <w:tcPr>
            <w:tcW w:w="993" w:type="dxa"/>
            <w:gridSpan w:val="2"/>
            <w:tcBorders>
              <w:top w:val="nil"/>
              <w:left w:val="nil"/>
              <w:bottom w:val="single" w:sz="4" w:space="0" w:color="auto"/>
              <w:right w:val="single" w:sz="4" w:space="0" w:color="auto"/>
            </w:tcBorders>
            <w:shd w:val="clear" w:color="auto" w:fill="auto"/>
            <w:hideMark/>
          </w:tcPr>
          <w:p w14:paraId="3D129AB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E9403D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A29A53" w14:textId="7CC9639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4489" w:type="dxa"/>
            <w:gridSpan w:val="2"/>
            <w:tcBorders>
              <w:top w:val="nil"/>
              <w:left w:val="nil"/>
              <w:bottom w:val="single" w:sz="4" w:space="0" w:color="auto"/>
              <w:right w:val="single" w:sz="4" w:space="0" w:color="auto"/>
            </w:tcBorders>
            <w:shd w:val="clear" w:color="auto" w:fill="auto"/>
            <w:noWrap/>
            <w:hideMark/>
          </w:tcPr>
          <w:p w14:paraId="24071E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2277" w:type="dxa"/>
            <w:gridSpan w:val="2"/>
            <w:tcBorders>
              <w:top w:val="nil"/>
              <w:left w:val="nil"/>
              <w:bottom w:val="single" w:sz="4" w:space="0" w:color="auto"/>
              <w:right w:val="single" w:sz="4" w:space="0" w:color="auto"/>
            </w:tcBorders>
            <w:shd w:val="clear" w:color="auto" w:fill="auto"/>
            <w:hideMark/>
          </w:tcPr>
          <w:p w14:paraId="4028C3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6F034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81667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BE5C6D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F63CDD5" w14:textId="29E1CE5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4489" w:type="dxa"/>
            <w:gridSpan w:val="2"/>
            <w:tcBorders>
              <w:top w:val="nil"/>
              <w:left w:val="nil"/>
              <w:bottom w:val="single" w:sz="4" w:space="0" w:color="auto"/>
              <w:right w:val="single" w:sz="4" w:space="0" w:color="auto"/>
            </w:tcBorders>
            <w:shd w:val="clear" w:color="auto" w:fill="auto"/>
            <w:noWrap/>
            <w:hideMark/>
          </w:tcPr>
          <w:p w14:paraId="12DC3A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2277" w:type="dxa"/>
            <w:gridSpan w:val="2"/>
            <w:tcBorders>
              <w:top w:val="nil"/>
              <w:left w:val="nil"/>
              <w:bottom w:val="single" w:sz="4" w:space="0" w:color="auto"/>
              <w:right w:val="single" w:sz="4" w:space="0" w:color="auto"/>
            </w:tcBorders>
            <w:shd w:val="clear" w:color="auto" w:fill="auto"/>
            <w:noWrap/>
            <w:hideMark/>
          </w:tcPr>
          <w:p w14:paraId="25CA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601821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18D419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D41528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908EC0F" w14:textId="7929B80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4489" w:type="dxa"/>
            <w:gridSpan w:val="2"/>
            <w:tcBorders>
              <w:top w:val="nil"/>
              <w:left w:val="nil"/>
              <w:bottom w:val="single" w:sz="4" w:space="0" w:color="auto"/>
              <w:right w:val="single" w:sz="4" w:space="0" w:color="auto"/>
            </w:tcBorders>
            <w:shd w:val="clear" w:color="auto" w:fill="auto"/>
            <w:noWrap/>
            <w:hideMark/>
          </w:tcPr>
          <w:p w14:paraId="4654D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2277" w:type="dxa"/>
            <w:gridSpan w:val="2"/>
            <w:tcBorders>
              <w:top w:val="nil"/>
              <w:left w:val="nil"/>
              <w:bottom w:val="single" w:sz="4" w:space="0" w:color="auto"/>
              <w:right w:val="single" w:sz="4" w:space="0" w:color="auto"/>
            </w:tcBorders>
            <w:shd w:val="clear" w:color="auto" w:fill="auto"/>
            <w:hideMark/>
          </w:tcPr>
          <w:p w14:paraId="3F732A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030C0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95F04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36C952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07EE2C" w14:textId="384F8B9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4489" w:type="dxa"/>
            <w:gridSpan w:val="2"/>
            <w:tcBorders>
              <w:top w:val="nil"/>
              <w:left w:val="nil"/>
              <w:bottom w:val="single" w:sz="4" w:space="0" w:color="auto"/>
              <w:right w:val="single" w:sz="4" w:space="0" w:color="auto"/>
            </w:tcBorders>
            <w:shd w:val="clear" w:color="auto" w:fill="auto"/>
            <w:noWrap/>
            <w:hideMark/>
          </w:tcPr>
          <w:p w14:paraId="6148BB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2277" w:type="dxa"/>
            <w:gridSpan w:val="2"/>
            <w:tcBorders>
              <w:top w:val="nil"/>
              <w:left w:val="nil"/>
              <w:bottom w:val="single" w:sz="4" w:space="0" w:color="auto"/>
              <w:right w:val="single" w:sz="4" w:space="0" w:color="auto"/>
            </w:tcBorders>
            <w:shd w:val="clear" w:color="auto" w:fill="auto"/>
            <w:noWrap/>
            <w:hideMark/>
          </w:tcPr>
          <w:p w14:paraId="3E49C8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2F8B0F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04D9D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23EE7CB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A28BD3" w14:textId="09F0B2E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4489" w:type="dxa"/>
            <w:gridSpan w:val="2"/>
            <w:tcBorders>
              <w:top w:val="nil"/>
              <w:left w:val="nil"/>
              <w:bottom w:val="single" w:sz="4" w:space="0" w:color="auto"/>
              <w:right w:val="single" w:sz="4" w:space="0" w:color="auto"/>
            </w:tcBorders>
            <w:shd w:val="clear" w:color="auto" w:fill="auto"/>
            <w:noWrap/>
            <w:hideMark/>
          </w:tcPr>
          <w:p w14:paraId="61DB00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2277" w:type="dxa"/>
            <w:gridSpan w:val="2"/>
            <w:tcBorders>
              <w:top w:val="nil"/>
              <w:left w:val="nil"/>
              <w:bottom w:val="single" w:sz="4" w:space="0" w:color="auto"/>
              <w:right w:val="single" w:sz="4" w:space="0" w:color="auto"/>
            </w:tcBorders>
            <w:shd w:val="clear" w:color="auto" w:fill="auto"/>
            <w:vAlign w:val="bottom"/>
            <w:hideMark/>
          </w:tcPr>
          <w:p w14:paraId="29A5B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for DL RS power</w:t>
            </w:r>
          </w:p>
        </w:tc>
        <w:tc>
          <w:tcPr>
            <w:tcW w:w="1161" w:type="dxa"/>
            <w:gridSpan w:val="2"/>
            <w:tcBorders>
              <w:top w:val="nil"/>
              <w:left w:val="nil"/>
              <w:bottom w:val="single" w:sz="4" w:space="0" w:color="auto"/>
              <w:right w:val="single" w:sz="4" w:space="0" w:color="auto"/>
            </w:tcBorders>
            <w:shd w:val="clear" w:color="auto" w:fill="auto"/>
            <w:hideMark/>
          </w:tcPr>
          <w:p w14:paraId="56A94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993" w:type="dxa"/>
            <w:gridSpan w:val="2"/>
            <w:tcBorders>
              <w:top w:val="nil"/>
              <w:left w:val="nil"/>
              <w:bottom w:val="single" w:sz="4" w:space="0" w:color="auto"/>
              <w:right w:val="single" w:sz="4" w:space="0" w:color="auto"/>
            </w:tcBorders>
            <w:shd w:val="clear" w:color="auto" w:fill="auto"/>
            <w:hideMark/>
          </w:tcPr>
          <w:p w14:paraId="37892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7A715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3430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4489" w:type="dxa"/>
            <w:gridSpan w:val="2"/>
            <w:tcBorders>
              <w:top w:val="nil"/>
              <w:left w:val="nil"/>
              <w:bottom w:val="single" w:sz="4" w:space="0" w:color="auto"/>
              <w:right w:val="single" w:sz="4" w:space="0" w:color="auto"/>
            </w:tcBorders>
            <w:shd w:val="clear" w:color="auto" w:fill="auto"/>
            <w:noWrap/>
            <w:hideMark/>
          </w:tcPr>
          <w:p w14:paraId="603D65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2277" w:type="dxa"/>
            <w:gridSpan w:val="2"/>
            <w:tcBorders>
              <w:top w:val="nil"/>
              <w:left w:val="nil"/>
              <w:bottom w:val="single" w:sz="4" w:space="0" w:color="auto"/>
              <w:right w:val="single" w:sz="4" w:space="0" w:color="auto"/>
            </w:tcBorders>
            <w:shd w:val="clear" w:color="auto" w:fill="auto"/>
            <w:hideMark/>
          </w:tcPr>
          <w:p w14:paraId="2E7064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8D5C1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B5A70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BF3DEB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FE67CAE" w14:textId="44BD0D5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4489" w:type="dxa"/>
            <w:gridSpan w:val="2"/>
            <w:tcBorders>
              <w:top w:val="nil"/>
              <w:left w:val="nil"/>
              <w:bottom w:val="single" w:sz="4" w:space="0" w:color="auto"/>
              <w:right w:val="single" w:sz="4" w:space="0" w:color="auto"/>
            </w:tcBorders>
            <w:shd w:val="clear" w:color="auto" w:fill="auto"/>
            <w:noWrap/>
            <w:hideMark/>
          </w:tcPr>
          <w:p w14:paraId="784A0F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2277" w:type="dxa"/>
            <w:gridSpan w:val="2"/>
            <w:tcBorders>
              <w:top w:val="nil"/>
              <w:left w:val="nil"/>
              <w:bottom w:val="single" w:sz="4" w:space="0" w:color="auto"/>
              <w:right w:val="single" w:sz="4" w:space="0" w:color="auto"/>
            </w:tcBorders>
            <w:shd w:val="clear" w:color="auto" w:fill="auto"/>
            <w:hideMark/>
          </w:tcPr>
          <w:p w14:paraId="4C50F1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585ED9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9D6AE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E308C9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B518B4" w14:textId="1DFFA418"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4489" w:type="dxa"/>
            <w:gridSpan w:val="2"/>
            <w:tcBorders>
              <w:top w:val="nil"/>
              <w:left w:val="nil"/>
              <w:bottom w:val="single" w:sz="4" w:space="0" w:color="auto"/>
              <w:right w:val="single" w:sz="4" w:space="0" w:color="auto"/>
            </w:tcBorders>
            <w:shd w:val="clear" w:color="auto" w:fill="auto"/>
            <w:noWrap/>
            <w:hideMark/>
          </w:tcPr>
          <w:p w14:paraId="6F81B0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5D6FE6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FAE63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5FB1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5C76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8F87E0" w14:textId="03CB508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4489" w:type="dxa"/>
            <w:gridSpan w:val="2"/>
            <w:tcBorders>
              <w:top w:val="nil"/>
              <w:left w:val="nil"/>
              <w:bottom w:val="single" w:sz="4" w:space="0" w:color="auto"/>
              <w:right w:val="single" w:sz="4" w:space="0" w:color="auto"/>
            </w:tcBorders>
            <w:shd w:val="clear" w:color="auto" w:fill="auto"/>
            <w:noWrap/>
            <w:hideMark/>
          </w:tcPr>
          <w:p w14:paraId="085C8D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2277" w:type="dxa"/>
            <w:gridSpan w:val="2"/>
            <w:tcBorders>
              <w:top w:val="nil"/>
              <w:left w:val="nil"/>
              <w:bottom w:val="single" w:sz="4" w:space="0" w:color="auto"/>
              <w:right w:val="single" w:sz="4" w:space="0" w:color="auto"/>
            </w:tcBorders>
            <w:shd w:val="clear" w:color="auto" w:fill="auto"/>
            <w:hideMark/>
          </w:tcPr>
          <w:p w14:paraId="61B0C5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8E06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AD41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570556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C954BC" w14:textId="35107DA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4489" w:type="dxa"/>
            <w:gridSpan w:val="2"/>
            <w:tcBorders>
              <w:top w:val="nil"/>
              <w:left w:val="nil"/>
              <w:bottom w:val="single" w:sz="4" w:space="0" w:color="auto"/>
              <w:right w:val="single" w:sz="4" w:space="0" w:color="auto"/>
            </w:tcBorders>
            <w:shd w:val="clear" w:color="auto" w:fill="auto"/>
            <w:noWrap/>
            <w:hideMark/>
          </w:tcPr>
          <w:p w14:paraId="5CC473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2277" w:type="dxa"/>
            <w:gridSpan w:val="2"/>
            <w:tcBorders>
              <w:top w:val="nil"/>
              <w:left w:val="nil"/>
              <w:bottom w:val="single" w:sz="4" w:space="0" w:color="auto"/>
              <w:right w:val="single" w:sz="4" w:space="0" w:color="auto"/>
            </w:tcBorders>
            <w:shd w:val="clear" w:color="auto" w:fill="auto"/>
            <w:hideMark/>
          </w:tcPr>
          <w:p w14:paraId="779B98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74695F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9F2E9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69E5199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2C8132F" w14:textId="27457AA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lastRenderedPageBreak/>
              <w:t xml:space="preserve"> </w:t>
            </w:r>
            <w:r w:rsidR="005432EB" w:rsidRPr="007D061B">
              <w:rPr>
                <w:rFonts w:ascii="Arial" w:hAnsi="Arial" w:cs="Arial"/>
                <w:sz w:val="18"/>
                <w:szCs w:val="18"/>
                <w:lang w:eastAsia="en-GB"/>
              </w:rPr>
              <w:t>6.3.6</w:t>
            </w:r>
          </w:p>
        </w:tc>
        <w:tc>
          <w:tcPr>
            <w:tcW w:w="4489" w:type="dxa"/>
            <w:gridSpan w:val="2"/>
            <w:tcBorders>
              <w:top w:val="nil"/>
              <w:left w:val="nil"/>
              <w:bottom w:val="single" w:sz="4" w:space="0" w:color="auto"/>
              <w:right w:val="single" w:sz="4" w:space="0" w:color="auto"/>
            </w:tcBorders>
            <w:shd w:val="clear" w:color="auto" w:fill="auto"/>
            <w:noWrap/>
            <w:hideMark/>
          </w:tcPr>
          <w:p w14:paraId="509497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6F91DB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9A106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186C2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163AA96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1388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4489" w:type="dxa"/>
            <w:gridSpan w:val="2"/>
            <w:tcBorders>
              <w:top w:val="nil"/>
              <w:left w:val="nil"/>
              <w:bottom w:val="single" w:sz="4" w:space="0" w:color="auto"/>
              <w:right w:val="single" w:sz="4" w:space="0" w:color="auto"/>
            </w:tcBorders>
            <w:shd w:val="clear" w:color="auto" w:fill="auto"/>
            <w:noWrap/>
            <w:hideMark/>
          </w:tcPr>
          <w:p w14:paraId="2973FD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2277" w:type="dxa"/>
            <w:gridSpan w:val="2"/>
            <w:tcBorders>
              <w:top w:val="nil"/>
              <w:left w:val="nil"/>
              <w:bottom w:val="single" w:sz="4" w:space="0" w:color="auto"/>
              <w:right w:val="single" w:sz="4" w:space="0" w:color="auto"/>
            </w:tcBorders>
            <w:shd w:val="clear" w:color="auto" w:fill="auto"/>
            <w:noWrap/>
            <w:hideMark/>
          </w:tcPr>
          <w:p w14:paraId="61C6BB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01B47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18FD71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A6ABE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381A26B" w14:textId="3DC176E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4489" w:type="dxa"/>
            <w:gridSpan w:val="2"/>
            <w:tcBorders>
              <w:top w:val="nil"/>
              <w:left w:val="nil"/>
              <w:bottom w:val="single" w:sz="4" w:space="0" w:color="auto"/>
              <w:right w:val="single" w:sz="4" w:space="0" w:color="auto"/>
            </w:tcBorders>
            <w:shd w:val="clear" w:color="auto" w:fill="auto"/>
            <w:noWrap/>
            <w:hideMark/>
          </w:tcPr>
          <w:p w14:paraId="7F40C0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2277" w:type="dxa"/>
            <w:gridSpan w:val="2"/>
            <w:tcBorders>
              <w:top w:val="nil"/>
              <w:left w:val="nil"/>
              <w:bottom w:val="single" w:sz="4" w:space="0" w:color="auto"/>
              <w:right w:val="single" w:sz="4" w:space="0" w:color="auto"/>
            </w:tcBorders>
            <w:shd w:val="clear" w:color="auto" w:fill="auto"/>
            <w:hideMark/>
          </w:tcPr>
          <w:p w14:paraId="7215BD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725B2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C4E14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D1B15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C20CE61" w14:textId="5C44C82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4489" w:type="dxa"/>
            <w:gridSpan w:val="2"/>
            <w:tcBorders>
              <w:top w:val="nil"/>
              <w:left w:val="nil"/>
              <w:bottom w:val="single" w:sz="4" w:space="0" w:color="auto"/>
              <w:right w:val="single" w:sz="4" w:space="0" w:color="auto"/>
            </w:tcBorders>
            <w:shd w:val="clear" w:color="auto" w:fill="auto"/>
            <w:noWrap/>
            <w:hideMark/>
          </w:tcPr>
          <w:p w14:paraId="719A4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2277" w:type="dxa"/>
            <w:gridSpan w:val="2"/>
            <w:tcBorders>
              <w:top w:val="nil"/>
              <w:left w:val="nil"/>
              <w:bottom w:val="single" w:sz="4" w:space="0" w:color="auto"/>
              <w:right w:val="single" w:sz="4" w:space="0" w:color="auto"/>
            </w:tcBorders>
            <w:shd w:val="clear" w:color="auto" w:fill="auto"/>
            <w:hideMark/>
          </w:tcPr>
          <w:p w14:paraId="46445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6106A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7EE2C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7660AA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30FC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4489" w:type="dxa"/>
            <w:gridSpan w:val="2"/>
            <w:tcBorders>
              <w:top w:val="nil"/>
              <w:left w:val="nil"/>
              <w:bottom w:val="single" w:sz="4" w:space="0" w:color="auto"/>
              <w:right w:val="single" w:sz="4" w:space="0" w:color="auto"/>
            </w:tcBorders>
            <w:shd w:val="clear" w:color="auto" w:fill="auto"/>
            <w:noWrap/>
            <w:hideMark/>
          </w:tcPr>
          <w:p w14:paraId="3FB16A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2277" w:type="dxa"/>
            <w:gridSpan w:val="2"/>
            <w:tcBorders>
              <w:top w:val="nil"/>
              <w:left w:val="nil"/>
              <w:bottom w:val="single" w:sz="4" w:space="0" w:color="auto"/>
              <w:right w:val="single" w:sz="4" w:space="0" w:color="auto"/>
            </w:tcBorders>
            <w:shd w:val="clear" w:color="auto" w:fill="auto"/>
            <w:noWrap/>
            <w:hideMark/>
          </w:tcPr>
          <w:p w14:paraId="143F0E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20BF1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F39CC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4CE6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B4B56B" w14:textId="15912F5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4489" w:type="dxa"/>
            <w:gridSpan w:val="2"/>
            <w:tcBorders>
              <w:top w:val="nil"/>
              <w:left w:val="nil"/>
              <w:bottom w:val="single" w:sz="4" w:space="0" w:color="auto"/>
              <w:right w:val="single" w:sz="4" w:space="0" w:color="auto"/>
            </w:tcBorders>
            <w:shd w:val="clear" w:color="auto" w:fill="auto"/>
            <w:noWrap/>
            <w:hideMark/>
          </w:tcPr>
          <w:p w14:paraId="2FA075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2277" w:type="dxa"/>
            <w:gridSpan w:val="2"/>
            <w:tcBorders>
              <w:top w:val="nil"/>
              <w:left w:val="nil"/>
              <w:bottom w:val="single" w:sz="4" w:space="0" w:color="auto"/>
              <w:right w:val="single" w:sz="4" w:space="0" w:color="auto"/>
            </w:tcBorders>
            <w:shd w:val="clear" w:color="auto" w:fill="auto"/>
            <w:noWrap/>
            <w:hideMark/>
          </w:tcPr>
          <w:p w14:paraId="39BC3F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05CDA2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3CD34C5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993D2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0FC1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389C0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69CF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FDDEF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04120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430570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ACCC4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CA33A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4CF61C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8AD3B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48BFE1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1F3B0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882D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C3A95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6E8EF4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7D37B3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CF22E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 </w:t>
            </w:r>
          </w:p>
        </w:tc>
      </w:tr>
      <w:tr w:rsidR="005432EB" w:rsidRPr="007D061B" w14:paraId="102D81B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D75728"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C375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14FC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5DBFCA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21BDFA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4FD7B91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CD4F7AF" w14:textId="12F570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4489" w:type="dxa"/>
            <w:gridSpan w:val="2"/>
            <w:tcBorders>
              <w:top w:val="nil"/>
              <w:left w:val="nil"/>
              <w:bottom w:val="single" w:sz="4" w:space="0" w:color="auto"/>
              <w:right w:val="single" w:sz="4" w:space="0" w:color="auto"/>
            </w:tcBorders>
            <w:shd w:val="clear" w:color="auto" w:fill="auto"/>
            <w:noWrap/>
            <w:hideMark/>
          </w:tcPr>
          <w:p w14:paraId="512EB7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2277" w:type="dxa"/>
            <w:gridSpan w:val="2"/>
            <w:tcBorders>
              <w:top w:val="nil"/>
              <w:left w:val="nil"/>
              <w:bottom w:val="single" w:sz="4" w:space="0" w:color="auto"/>
              <w:right w:val="single" w:sz="4" w:space="0" w:color="auto"/>
            </w:tcBorders>
            <w:shd w:val="clear" w:color="auto" w:fill="auto"/>
            <w:noWrap/>
            <w:hideMark/>
          </w:tcPr>
          <w:p w14:paraId="0847B1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417121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C18D6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BAEB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1E371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D892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00DC7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252D22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F933D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240E6B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3FA9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ECF84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A1787CF" w14:textId="77777777" w:rsidR="005432EB" w:rsidRPr="007D061B" w:rsidRDefault="005432EB" w:rsidP="0001143E">
            <w:pPr>
              <w:pStyle w:val="TAL"/>
              <w:rPr>
                <w:rFonts w:cs="Arial"/>
                <w:lang w:eastAsia="zh-CN"/>
              </w:rPr>
            </w:pPr>
            <w:r w:rsidRPr="007D061B">
              <w:rPr>
                <w:rFonts w:cs="Arial"/>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73C1FE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743EB0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BBCA68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839D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057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FCE94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32997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D9658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AE713E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F4CEDD9"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54D53D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5296D0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SBT, MBT </w:t>
            </w:r>
            <w:r w:rsidRPr="007D061B">
              <w:rPr>
                <w:rFonts w:cs="Arial"/>
              </w:rPr>
              <w:t>(note 1)</w:t>
            </w:r>
          </w:p>
        </w:tc>
        <w:tc>
          <w:tcPr>
            <w:tcW w:w="1161" w:type="dxa"/>
            <w:gridSpan w:val="2"/>
            <w:tcBorders>
              <w:top w:val="nil"/>
              <w:left w:val="nil"/>
              <w:bottom w:val="single" w:sz="4" w:space="0" w:color="auto"/>
              <w:right w:val="single" w:sz="4" w:space="0" w:color="auto"/>
            </w:tcBorders>
            <w:shd w:val="clear" w:color="auto" w:fill="auto"/>
          </w:tcPr>
          <w:p w14:paraId="7EDBC7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tcPr>
          <w:p w14:paraId="507531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686AF3C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F2E1B3" w14:textId="644D2E2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4489" w:type="dxa"/>
            <w:gridSpan w:val="2"/>
            <w:tcBorders>
              <w:top w:val="nil"/>
              <w:left w:val="nil"/>
              <w:bottom w:val="single" w:sz="4" w:space="0" w:color="auto"/>
              <w:right w:val="single" w:sz="4" w:space="0" w:color="auto"/>
            </w:tcBorders>
            <w:shd w:val="clear" w:color="auto" w:fill="auto"/>
            <w:noWrap/>
            <w:hideMark/>
          </w:tcPr>
          <w:p w14:paraId="79C981FD" w14:textId="44DE65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2277" w:type="dxa"/>
            <w:gridSpan w:val="2"/>
            <w:tcBorders>
              <w:top w:val="nil"/>
              <w:left w:val="nil"/>
              <w:bottom w:val="single" w:sz="4" w:space="0" w:color="auto"/>
              <w:right w:val="single" w:sz="4" w:space="0" w:color="auto"/>
            </w:tcBorders>
            <w:shd w:val="clear" w:color="auto" w:fill="auto"/>
            <w:noWrap/>
            <w:hideMark/>
          </w:tcPr>
          <w:p w14:paraId="428CD1A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F54C2F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1C89E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8B038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A1627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EF270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65D8DF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C10B4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7D9C6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6B486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B7A23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79DA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6902E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44DFC1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ECD0B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336E9F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4D1CA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F62102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0129B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B0C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2877F9A" w14:textId="77777777" w:rsidR="005432EB" w:rsidRPr="007D061B" w:rsidRDefault="005432EB" w:rsidP="0001143E">
            <w:pPr>
              <w:pStyle w:val="TAL"/>
              <w:rPr>
                <w:rFonts w:cs="Arial"/>
              </w:rPr>
            </w:pPr>
            <w:r w:rsidRPr="007D061B">
              <w:rPr>
                <w:rFonts w:cs="Arial"/>
              </w:rPr>
              <w:t>ATC5a</w:t>
            </w:r>
          </w:p>
        </w:tc>
      </w:tr>
      <w:tr w:rsidR="005432EB" w:rsidRPr="007D061B" w14:paraId="136FDC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BAC3B0"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73F1F3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2410C6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32A715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4EE3C7AB" w14:textId="77777777" w:rsidR="005432EB" w:rsidRPr="007D061B" w:rsidRDefault="005432EB" w:rsidP="0001143E">
            <w:pPr>
              <w:pStyle w:val="TAL"/>
              <w:rPr>
                <w:rFonts w:cs="Arial"/>
              </w:rPr>
            </w:pPr>
            <w:r w:rsidRPr="007D061B">
              <w:rPr>
                <w:rFonts w:cs="Arial"/>
                <w:szCs w:val="18"/>
                <w:lang w:eastAsia="en-GB"/>
              </w:rPr>
              <w:t>ATC5a</w:t>
            </w:r>
          </w:p>
        </w:tc>
      </w:tr>
      <w:tr w:rsidR="005432EB" w:rsidRPr="007D061B" w14:paraId="528A53D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5593B35" w14:textId="05FDD4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4489" w:type="dxa"/>
            <w:gridSpan w:val="2"/>
            <w:tcBorders>
              <w:top w:val="nil"/>
              <w:left w:val="nil"/>
              <w:bottom w:val="single" w:sz="4" w:space="0" w:color="auto"/>
              <w:right w:val="single" w:sz="4" w:space="0" w:color="auto"/>
            </w:tcBorders>
            <w:shd w:val="clear" w:color="auto" w:fill="auto"/>
            <w:noWrap/>
            <w:hideMark/>
          </w:tcPr>
          <w:p w14:paraId="0B4136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2277" w:type="dxa"/>
            <w:gridSpan w:val="2"/>
            <w:tcBorders>
              <w:top w:val="nil"/>
              <w:left w:val="nil"/>
              <w:bottom w:val="single" w:sz="4" w:space="0" w:color="auto"/>
              <w:right w:val="single" w:sz="4" w:space="0" w:color="auto"/>
            </w:tcBorders>
            <w:shd w:val="clear" w:color="auto" w:fill="auto"/>
            <w:noWrap/>
            <w:hideMark/>
          </w:tcPr>
          <w:p w14:paraId="5FCEC2D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161" w:type="dxa"/>
            <w:gridSpan w:val="2"/>
            <w:tcBorders>
              <w:top w:val="nil"/>
              <w:left w:val="nil"/>
              <w:bottom w:val="single" w:sz="4" w:space="0" w:color="auto"/>
              <w:right w:val="single" w:sz="4" w:space="0" w:color="auto"/>
            </w:tcBorders>
            <w:shd w:val="clear" w:color="auto" w:fill="auto"/>
            <w:noWrap/>
            <w:hideMark/>
          </w:tcPr>
          <w:p w14:paraId="1A16333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0B67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2C184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BF4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4489" w:type="dxa"/>
            <w:gridSpan w:val="2"/>
            <w:tcBorders>
              <w:top w:val="nil"/>
              <w:left w:val="nil"/>
              <w:bottom w:val="single" w:sz="4" w:space="0" w:color="auto"/>
              <w:right w:val="single" w:sz="4" w:space="0" w:color="auto"/>
            </w:tcBorders>
            <w:shd w:val="clear" w:color="auto" w:fill="auto"/>
            <w:noWrap/>
            <w:hideMark/>
          </w:tcPr>
          <w:p w14:paraId="08CFAC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2277" w:type="dxa"/>
            <w:gridSpan w:val="2"/>
            <w:tcBorders>
              <w:top w:val="nil"/>
              <w:left w:val="nil"/>
              <w:bottom w:val="single" w:sz="4" w:space="0" w:color="auto"/>
              <w:right w:val="single" w:sz="4" w:space="0" w:color="auto"/>
            </w:tcBorders>
            <w:shd w:val="clear" w:color="auto" w:fill="auto"/>
            <w:hideMark/>
          </w:tcPr>
          <w:p w14:paraId="222793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47AB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F9002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F0861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5001EF5" w14:textId="36DB62E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4489" w:type="dxa"/>
            <w:gridSpan w:val="2"/>
            <w:tcBorders>
              <w:top w:val="nil"/>
              <w:left w:val="nil"/>
              <w:bottom w:val="single" w:sz="4" w:space="0" w:color="auto"/>
              <w:right w:val="single" w:sz="4" w:space="0" w:color="auto"/>
            </w:tcBorders>
            <w:shd w:val="clear" w:color="auto" w:fill="auto"/>
            <w:noWrap/>
            <w:hideMark/>
          </w:tcPr>
          <w:p w14:paraId="60B0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2277" w:type="dxa"/>
            <w:gridSpan w:val="2"/>
            <w:tcBorders>
              <w:top w:val="nil"/>
              <w:left w:val="nil"/>
              <w:bottom w:val="single" w:sz="4" w:space="0" w:color="auto"/>
              <w:right w:val="single" w:sz="4" w:space="0" w:color="auto"/>
            </w:tcBorders>
            <w:shd w:val="clear" w:color="auto" w:fill="auto"/>
            <w:hideMark/>
          </w:tcPr>
          <w:p w14:paraId="6B4ADF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326BE71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08E52B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35517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8FFF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24B9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2277" w:type="dxa"/>
            <w:gridSpan w:val="2"/>
            <w:tcBorders>
              <w:top w:val="nil"/>
              <w:left w:val="nil"/>
              <w:bottom w:val="single" w:sz="4" w:space="0" w:color="auto"/>
              <w:right w:val="single" w:sz="4" w:space="0" w:color="auto"/>
            </w:tcBorders>
            <w:shd w:val="clear" w:color="auto" w:fill="auto"/>
            <w:hideMark/>
          </w:tcPr>
          <w:p w14:paraId="5A0FB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C25C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36CE33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8F7841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692E5E" w14:textId="18CC8D1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4489" w:type="dxa"/>
            <w:gridSpan w:val="2"/>
            <w:tcBorders>
              <w:top w:val="nil"/>
              <w:left w:val="nil"/>
              <w:bottom w:val="single" w:sz="4" w:space="0" w:color="auto"/>
              <w:right w:val="single" w:sz="4" w:space="0" w:color="auto"/>
            </w:tcBorders>
            <w:shd w:val="clear" w:color="auto" w:fill="auto"/>
            <w:noWrap/>
            <w:hideMark/>
          </w:tcPr>
          <w:p w14:paraId="08249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2277" w:type="dxa"/>
            <w:gridSpan w:val="2"/>
            <w:tcBorders>
              <w:top w:val="nil"/>
              <w:left w:val="nil"/>
              <w:bottom w:val="single" w:sz="4" w:space="0" w:color="auto"/>
              <w:right w:val="single" w:sz="4" w:space="0" w:color="auto"/>
            </w:tcBorders>
            <w:shd w:val="clear" w:color="auto" w:fill="auto"/>
            <w:hideMark/>
          </w:tcPr>
          <w:p w14:paraId="7DBF1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625B5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0FA64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FF8374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A940B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C807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568CB1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E89FB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E940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 xml:space="preserve">ATC5b </w:t>
            </w:r>
          </w:p>
        </w:tc>
      </w:tr>
      <w:tr w:rsidR="005432EB" w:rsidRPr="007D061B" w14:paraId="14808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D1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36601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B4341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4E2D8D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49B4A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N/A </w:t>
            </w:r>
          </w:p>
        </w:tc>
      </w:tr>
      <w:tr w:rsidR="005432EB" w:rsidRPr="007D061B" w14:paraId="42D58FB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2F51C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05197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52D47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752ABE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3DFFC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91620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F6FE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99D5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2277" w:type="dxa"/>
            <w:gridSpan w:val="2"/>
            <w:tcBorders>
              <w:top w:val="nil"/>
              <w:left w:val="nil"/>
              <w:bottom w:val="single" w:sz="4" w:space="0" w:color="auto"/>
              <w:right w:val="single" w:sz="4" w:space="0" w:color="auto"/>
            </w:tcBorders>
            <w:shd w:val="clear" w:color="auto" w:fill="auto"/>
            <w:hideMark/>
          </w:tcPr>
          <w:p w14:paraId="0B9F0B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F8E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1C90D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F1B3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50DBC85D"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AA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659491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tcPr>
          <w:p w14:paraId="0F96E129"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tcPr>
          <w:p w14:paraId="2A489F7D"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 xml:space="preserve">ATC5b </w:t>
            </w:r>
          </w:p>
        </w:tc>
      </w:tr>
      <w:tr w:rsidR="005432EB" w:rsidRPr="007D061B" w14:paraId="33C0EFD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31BCEB5" w14:textId="7566D96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4489" w:type="dxa"/>
            <w:gridSpan w:val="2"/>
            <w:tcBorders>
              <w:top w:val="nil"/>
              <w:left w:val="nil"/>
              <w:bottom w:val="single" w:sz="4" w:space="0" w:color="auto"/>
              <w:right w:val="single" w:sz="4" w:space="0" w:color="auto"/>
            </w:tcBorders>
            <w:shd w:val="clear" w:color="auto" w:fill="auto"/>
            <w:noWrap/>
            <w:hideMark/>
          </w:tcPr>
          <w:p w14:paraId="2CD5A9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2277" w:type="dxa"/>
            <w:gridSpan w:val="2"/>
            <w:tcBorders>
              <w:top w:val="nil"/>
              <w:left w:val="nil"/>
              <w:bottom w:val="single" w:sz="4" w:space="0" w:color="auto"/>
              <w:right w:val="single" w:sz="4" w:space="0" w:color="auto"/>
            </w:tcBorders>
            <w:shd w:val="clear" w:color="auto" w:fill="auto"/>
            <w:noWrap/>
            <w:hideMark/>
          </w:tcPr>
          <w:p w14:paraId="1BE10D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3BF4A5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7C9323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3829E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BBD0BF5" w14:textId="2703BF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4489" w:type="dxa"/>
            <w:gridSpan w:val="2"/>
            <w:tcBorders>
              <w:top w:val="nil"/>
              <w:left w:val="nil"/>
              <w:bottom w:val="single" w:sz="4" w:space="0" w:color="auto"/>
              <w:right w:val="single" w:sz="4" w:space="0" w:color="auto"/>
            </w:tcBorders>
            <w:shd w:val="clear" w:color="auto" w:fill="auto"/>
            <w:noWrap/>
            <w:hideMark/>
          </w:tcPr>
          <w:p w14:paraId="6E80601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2277" w:type="dxa"/>
            <w:gridSpan w:val="2"/>
            <w:tcBorders>
              <w:top w:val="nil"/>
              <w:left w:val="nil"/>
              <w:bottom w:val="single" w:sz="4" w:space="0" w:color="auto"/>
              <w:right w:val="single" w:sz="4" w:space="0" w:color="auto"/>
            </w:tcBorders>
            <w:shd w:val="clear" w:color="auto" w:fill="auto"/>
            <w:hideMark/>
          </w:tcPr>
          <w:p w14:paraId="4DF415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7EA79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93819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5C0BF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DAB94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A7749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2277" w:type="dxa"/>
            <w:gridSpan w:val="2"/>
            <w:tcBorders>
              <w:top w:val="nil"/>
              <w:left w:val="nil"/>
              <w:bottom w:val="single" w:sz="4" w:space="0" w:color="auto"/>
              <w:right w:val="single" w:sz="4" w:space="0" w:color="auto"/>
            </w:tcBorders>
            <w:shd w:val="clear" w:color="auto" w:fill="auto"/>
            <w:hideMark/>
          </w:tcPr>
          <w:p w14:paraId="1D449D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C486E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1B8B3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D83F5E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E7E1A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6D29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2277" w:type="dxa"/>
            <w:gridSpan w:val="2"/>
            <w:tcBorders>
              <w:top w:val="nil"/>
              <w:left w:val="nil"/>
              <w:bottom w:val="single" w:sz="4" w:space="0" w:color="auto"/>
              <w:right w:val="single" w:sz="4" w:space="0" w:color="auto"/>
            </w:tcBorders>
            <w:shd w:val="clear" w:color="auto" w:fill="auto"/>
            <w:hideMark/>
          </w:tcPr>
          <w:p w14:paraId="39379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FAD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4070C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5F5ED7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A7DBD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4E5E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2277" w:type="dxa"/>
            <w:gridSpan w:val="2"/>
            <w:tcBorders>
              <w:top w:val="nil"/>
              <w:left w:val="nil"/>
              <w:bottom w:val="single" w:sz="4" w:space="0" w:color="auto"/>
              <w:right w:val="single" w:sz="4" w:space="0" w:color="auto"/>
            </w:tcBorders>
            <w:shd w:val="clear" w:color="auto" w:fill="auto"/>
            <w:hideMark/>
          </w:tcPr>
          <w:p w14:paraId="62908C7E" w14:textId="77777777" w:rsidR="005432EB" w:rsidRPr="007D061B" w:rsidRDefault="005432EB" w:rsidP="0001143E">
            <w:pPr>
              <w:pStyle w:val="TAL"/>
              <w:rPr>
                <w:rFonts w:cs="Arial"/>
              </w:rPr>
            </w:pPr>
            <w:r w:rsidRPr="007D061B">
              <w:rPr>
                <w:rFonts w:cs="Arial"/>
              </w:rPr>
              <w:t>SBT, MBT</w:t>
            </w:r>
          </w:p>
        </w:tc>
        <w:tc>
          <w:tcPr>
            <w:tcW w:w="1161" w:type="dxa"/>
            <w:gridSpan w:val="2"/>
            <w:tcBorders>
              <w:top w:val="nil"/>
              <w:left w:val="nil"/>
              <w:bottom w:val="single" w:sz="4" w:space="0" w:color="auto"/>
              <w:right w:val="single" w:sz="4" w:space="0" w:color="auto"/>
            </w:tcBorders>
            <w:shd w:val="clear" w:color="auto" w:fill="auto"/>
            <w:hideMark/>
          </w:tcPr>
          <w:p w14:paraId="5E6AB22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E40C5E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0B5A9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A2C172" w14:textId="1D71140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4489" w:type="dxa"/>
            <w:gridSpan w:val="2"/>
            <w:tcBorders>
              <w:top w:val="nil"/>
              <w:left w:val="nil"/>
              <w:bottom w:val="single" w:sz="4" w:space="0" w:color="auto"/>
              <w:right w:val="single" w:sz="4" w:space="0" w:color="auto"/>
            </w:tcBorders>
            <w:shd w:val="clear" w:color="auto" w:fill="auto"/>
            <w:noWrap/>
            <w:hideMark/>
          </w:tcPr>
          <w:p w14:paraId="3CE411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2277" w:type="dxa"/>
            <w:gridSpan w:val="2"/>
            <w:tcBorders>
              <w:top w:val="nil"/>
              <w:left w:val="nil"/>
              <w:bottom w:val="single" w:sz="4" w:space="0" w:color="auto"/>
              <w:right w:val="single" w:sz="4" w:space="0" w:color="auto"/>
            </w:tcBorders>
            <w:shd w:val="clear" w:color="auto" w:fill="auto"/>
            <w:hideMark/>
          </w:tcPr>
          <w:p w14:paraId="148022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2AE1D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A52F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3705A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9F5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7E95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2277" w:type="dxa"/>
            <w:gridSpan w:val="2"/>
            <w:tcBorders>
              <w:top w:val="nil"/>
              <w:left w:val="nil"/>
              <w:bottom w:val="single" w:sz="4" w:space="0" w:color="auto"/>
              <w:right w:val="single" w:sz="4" w:space="0" w:color="auto"/>
            </w:tcBorders>
            <w:shd w:val="clear" w:color="auto" w:fill="auto"/>
            <w:hideMark/>
          </w:tcPr>
          <w:p w14:paraId="483686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6ECD27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F63D1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B15ED2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85D17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66CCE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2277" w:type="dxa"/>
            <w:gridSpan w:val="2"/>
            <w:tcBorders>
              <w:top w:val="nil"/>
              <w:left w:val="nil"/>
              <w:bottom w:val="single" w:sz="4" w:space="0" w:color="auto"/>
              <w:right w:val="single" w:sz="4" w:space="0" w:color="auto"/>
            </w:tcBorders>
            <w:shd w:val="clear" w:color="auto" w:fill="auto"/>
            <w:hideMark/>
          </w:tcPr>
          <w:p w14:paraId="072882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382790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0F1E6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199ADF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38E7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90A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hideMark/>
          </w:tcPr>
          <w:p w14:paraId="3F4856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553413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9E5D7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02645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FB485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6A8B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2277" w:type="dxa"/>
            <w:gridSpan w:val="2"/>
            <w:tcBorders>
              <w:top w:val="nil"/>
              <w:left w:val="nil"/>
              <w:bottom w:val="single" w:sz="4" w:space="0" w:color="auto"/>
              <w:right w:val="single" w:sz="4" w:space="0" w:color="auto"/>
            </w:tcBorders>
            <w:shd w:val="clear" w:color="auto" w:fill="auto"/>
            <w:hideMark/>
          </w:tcPr>
          <w:p w14:paraId="2185E7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291C3B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B3234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191E29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336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9F5DC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2277" w:type="dxa"/>
            <w:gridSpan w:val="2"/>
            <w:tcBorders>
              <w:top w:val="nil"/>
              <w:left w:val="nil"/>
              <w:bottom w:val="single" w:sz="4" w:space="0" w:color="auto"/>
              <w:right w:val="single" w:sz="4" w:space="0" w:color="auto"/>
            </w:tcBorders>
            <w:shd w:val="clear" w:color="auto" w:fill="auto"/>
            <w:hideMark/>
          </w:tcPr>
          <w:p w14:paraId="680E62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0AE3DD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2BFC2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2E07A4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AE16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5A57B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2277" w:type="dxa"/>
            <w:gridSpan w:val="2"/>
            <w:tcBorders>
              <w:top w:val="nil"/>
              <w:left w:val="nil"/>
              <w:bottom w:val="single" w:sz="4" w:space="0" w:color="auto"/>
              <w:right w:val="single" w:sz="4" w:space="0" w:color="auto"/>
            </w:tcBorders>
            <w:shd w:val="clear" w:color="auto" w:fill="auto"/>
            <w:hideMark/>
          </w:tcPr>
          <w:p w14:paraId="589290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09C3ED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8770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960E4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8BEE9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4489" w:type="dxa"/>
            <w:gridSpan w:val="2"/>
            <w:tcBorders>
              <w:top w:val="nil"/>
              <w:left w:val="nil"/>
              <w:bottom w:val="single" w:sz="4" w:space="0" w:color="auto"/>
              <w:right w:val="single" w:sz="4" w:space="0" w:color="auto"/>
            </w:tcBorders>
            <w:shd w:val="clear" w:color="auto" w:fill="auto"/>
            <w:noWrap/>
            <w:hideMark/>
          </w:tcPr>
          <w:p w14:paraId="7F1778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2277" w:type="dxa"/>
            <w:gridSpan w:val="2"/>
            <w:tcBorders>
              <w:top w:val="nil"/>
              <w:left w:val="nil"/>
              <w:bottom w:val="single" w:sz="4" w:space="0" w:color="auto"/>
              <w:right w:val="single" w:sz="4" w:space="0" w:color="auto"/>
            </w:tcBorders>
            <w:shd w:val="clear" w:color="auto" w:fill="auto"/>
            <w:hideMark/>
          </w:tcPr>
          <w:p w14:paraId="4273BA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CCB5B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081188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739216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EAE14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5FFA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818C8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9C446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19D0B8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CB09A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C24D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A26B0E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2277" w:type="dxa"/>
            <w:gridSpan w:val="2"/>
            <w:tcBorders>
              <w:top w:val="nil"/>
              <w:left w:val="nil"/>
              <w:bottom w:val="single" w:sz="4" w:space="0" w:color="auto"/>
              <w:right w:val="single" w:sz="4" w:space="0" w:color="auto"/>
            </w:tcBorders>
            <w:shd w:val="clear" w:color="auto" w:fill="auto"/>
            <w:hideMark/>
          </w:tcPr>
          <w:p w14:paraId="695C95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FE359E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6FFCFE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1F33BF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33D4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06B4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2277" w:type="dxa"/>
            <w:gridSpan w:val="2"/>
            <w:tcBorders>
              <w:top w:val="nil"/>
              <w:left w:val="nil"/>
              <w:bottom w:val="single" w:sz="4" w:space="0" w:color="auto"/>
              <w:right w:val="single" w:sz="4" w:space="0" w:color="auto"/>
            </w:tcBorders>
            <w:shd w:val="clear" w:color="auto" w:fill="auto"/>
            <w:hideMark/>
          </w:tcPr>
          <w:p w14:paraId="2DF2C2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2925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685B1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CF0B21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506F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4489" w:type="dxa"/>
            <w:gridSpan w:val="2"/>
            <w:tcBorders>
              <w:top w:val="nil"/>
              <w:left w:val="nil"/>
              <w:bottom w:val="single" w:sz="4" w:space="0" w:color="auto"/>
              <w:right w:val="single" w:sz="4" w:space="0" w:color="auto"/>
            </w:tcBorders>
            <w:shd w:val="clear" w:color="auto" w:fill="auto"/>
            <w:noWrap/>
            <w:hideMark/>
          </w:tcPr>
          <w:p w14:paraId="77D1D2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2277" w:type="dxa"/>
            <w:gridSpan w:val="2"/>
            <w:tcBorders>
              <w:top w:val="nil"/>
              <w:left w:val="nil"/>
              <w:bottom w:val="single" w:sz="4" w:space="0" w:color="auto"/>
              <w:right w:val="single" w:sz="4" w:space="0" w:color="auto"/>
            </w:tcBorders>
            <w:shd w:val="clear" w:color="auto" w:fill="auto"/>
            <w:hideMark/>
          </w:tcPr>
          <w:p w14:paraId="478616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E1732D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B05EA0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52EF99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8ECED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451DD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3AAB7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7493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119F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6A74F3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62AE0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5F11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2277" w:type="dxa"/>
            <w:gridSpan w:val="2"/>
            <w:tcBorders>
              <w:top w:val="nil"/>
              <w:left w:val="nil"/>
              <w:bottom w:val="single" w:sz="4" w:space="0" w:color="auto"/>
              <w:right w:val="single" w:sz="4" w:space="0" w:color="auto"/>
            </w:tcBorders>
            <w:shd w:val="clear" w:color="auto" w:fill="auto"/>
            <w:hideMark/>
          </w:tcPr>
          <w:p w14:paraId="1C452C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4C295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7F0A9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FF9466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95C0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1616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2277" w:type="dxa"/>
            <w:gridSpan w:val="2"/>
            <w:tcBorders>
              <w:top w:val="nil"/>
              <w:left w:val="nil"/>
              <w:bottom w:val="single" w:sz="4" w:space="0" w:color="auto"/>
              <w:right w:val="single" w:sz="4" w:space="0" w:color="auto"/>
            </w:tcBorders>
            <w:shd w:val="clear" w:color="auto" w:fill="auto"/>
            <w:hideMark/>
          </w:tcPr>
          <w:p w14:paraId="797AD7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8B56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180A9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2773F2"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390EDC59"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A2810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3E12E9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76977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2B53E9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C86E27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97D9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4489" w:type="dxa"/>
            <w:gridSpan w:val="2"/>
            <w:tcBorders>
              <w:top w:val="nil"/>
              <w:left w:val="nil"/>
              <w:bottom w:val="single" w:sz="4" w:space="0" w:color="auto"/>
              <w:right w:val="single" w:sz="4" w:space="0" w:color="auto"/>
            </w:tcBorders>
            <w:shd w:val="clear" w:color="auto" w:fill="auto"/>
            <w:noWrap/>
            <w:hideMark/>
          </w:tcPr>
          <w:p w14:paraId="458EC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2277" w:type="dxa"/>
            <w:gridSpan w:val="2"/>
            <w:tcBorders>
              <w:top w:val="nil"/>
              <w:left w:val="nil"/>
              <w:bottom w:val="single" w:sz="4" w:space="0" w:color="auto"/>
              <w:right w:val="single" w:sz="4" w:space="0" w:color="auto"/>
            </w:tcBorders>
            <w:shd w:val="clear" w:color="auto" w:fill="auto"/>
            <w:hideMark/>
          </w:tcPr>
          <w:p w14:paraId="1116AB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DB7E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42C24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CABA3B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AA30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502D1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82411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0AB77A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BF2CC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B50CE7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B48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CF5E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05E49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C3499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8F432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8B06F5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60D4D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77054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1B6D38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816D34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B4C9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F099C24"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53ACFAFB"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E255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68C26D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05F31F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5B1350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70CB11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B7CE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4489" w:type="dxa"/>
            <w:gridSpan w:val="2"/>
            <w:tcBorders>
              <w:top w:val="nil"/>
              <w:left w:val="nil"/>
              <w:bottom w:val="single" w:sz="4" w:space="0" w:color="auto"/>
              <w:right w:val="single" w:sz="4" w:space="0" w:color="auto"/>
            </w:tcBorders>
            <w:shd w:val="clear" w:color="auto" w:fill="auto"/>
            <w:noWrap/>
            <w:hideMark/>
          </w:tcPr>
          <w:p w14:paraId="6C7A9C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2277" w:type="dxa"/>
            <w:gridSpan w:val="2"/>
            <w:tcBorders>
              <w:top w:val="nil"/>
              <w:left w:val="nil"/>
              <w:bottom w:val="single" w:sz="4" w:space="0" w:color="auto"/>
              <w:right w:val="single" w:sz="4" w:space="0" w:color="auto"/>
            </w:tcBorders>
            <w:shd w:val="clear" w:color="auto" w:fill="auto"/>
            <w:hideMark/>
          </w:tcPr>
          <w:p w14:paraId="36C1B9E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41058D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D0A16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169175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CF396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7D710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2277" w:type="dxa"/>
            <w:gridSpan w:val="2"/>
            <w:tcBorders>
              <w:top w:val="nil"/>
              <w:left w:val="nil"/>
              <w:bottom w:val="single" w:sz="4" w:space="0" w:color="auto"/>
              <w:right w:val="single" w:sz="4" w:space="0" w:color="auto"/>
            </w:tcBorders>
            <w:shd w:val="clear" w:color="auto" w:fill="auto"/>
            <w:hideMark/>
          </w:tcPr>
          <w:p w14:paraId="209197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0C7D46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CFF8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DE47E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B167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E545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2277" w:type="dxa"/>
            <w:gridSpan w:val="2"/>
            <w:tcBorders>
              <w:top w:val="nil"/>
              <w:left w:val="nil"/>
              <w:bottom w:val="single" w:sz="4" w:space="0" w:color="auto"/>
              <w:right w:val="single" w:sz="4" w:space="0" w:color="auto"/>
            </w:tcBorders>
            <w:shd w:val="clear" w:color="auto" w:fill="auto"/>
            <w:hideMark/>
          </w:tcPr>
          <w:p w14:paraId="05B4A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7EA323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397B4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B6A049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1C816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4097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2277" w:type="dxa"/>
            <w:gridSpan w:val="2"/>
            <w:tcBorders>
              <w:top w:val="nil"/>
              <w:left w:val="nil"/>
              <w:bottom w:val="single" w:sz="4" w:space="0" w:color="auto"/>
              <w:right w:val="single" w:sz="4" w:space="0" w:color="auto"/>
            </w:tcBorders>
            <w:shd w:val="clear" w:color="auto" w:fill="auto"/>
            <w:hideMark/>
          </w:tcPr>
          <w:p w14:paraId="6B6634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B071E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6B35D6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52D569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3DC6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4489" w:type="dxa"/>
            <w:gridSpan w:val="2"/>
            <w:tcBorders>
              <w:top w:val="nil"/>
              <w:left w:val="nil"/>
              <w:bottom w:val="single" w:sz="4" w:space="0" w:color="auto"/>
              <w:right w:val="single" w:sz="4" w:space="0" w:color="auto"/>
            </w:tcBorders>
            <w:shd w:val="clear" w:color="auto" w:fill="auto"/>
            <w:noWrap/>
            <w:hideMark/>
          </w:tcPr>
          <w:p w14:paraId="45F7F3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2277" w:type="dxa"/>
            <w:gridSpan w:val="2"/>
            <w:tcBorders>
              <w:top w:val="nil"/>
              <w:left w:val="nil"/>
              <w:bottom w:val="single" w:sz="4" w:space="0" w:color="auto"/>
              <w:right w:val="single" w:sz="4" w:space="0" w:color="auto"/>
            </w:tcBorders>
            <w:shd w:val="clear" w:color="auto" w:fill="auto"/>
            <w:hideMark/>
          </w:tcPr>
          <w:p w14:paraId="5442B0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D88937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B8EDD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567AC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04E43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4489" w:type="dxa"/>
            <w:gridSpan w:val="2"/>
            <w:tcBorders>
              <w:top w:val="nil"/>
              <w:left w:val="nil"/>
              <w:bottom w:val="single" w:sz="4" w:space="0" w:color="auto"/>
              <w:right w:val="single" w:sz="4" w:space="0" w:color="auto"/>
            </w:tcBorders>
            <w:shd w:val="clear" w:color="auto" w:fill="auto"/>
            <w:hideMark/>
          </w:tcPr>
          <w:p w14:paraId="3591B5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31F511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21B354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77C1EB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46A572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455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175C4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2277" w:type="dxa"/>
            <w:gridSpan w:val="2"/>
            <w:tcBorders>
              <w:top w:val="nil"/>
              <w:left w:val="nil"/>
              <w:bottom w:val="single" w:sz="4" w:space="0" w:color="auto"/>
              <w:right w:val="single" w:sz="4" w:space="0" w:color="auto"/>
            </w:tcBorders>
            <w:shd w:val="clear" w:color="auto" w:fill="auto"/>
            <w:hideMark/>
          </w:tcPr>
          <w:p w14:paraId="7E09C8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5857E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0291D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61C5E7F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9D9C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4489" w:type="dxa"/>
            <w:gridSpan w:val="2"/>
            <w:tcBorders>
              <w:top w:val="nil"/>
              <w:left w:val="nil"/>
              <w:bottom w:val="single" w:sz="4" w:space="0" w:color="auto"/>
              <w:right w:val="single" w:sz="4" w:space="0" w:color="auto"/>
            </w:tcBorders>
            <w:shd w:val="clear" w:color="auto" w:fill="auto"/>
            <w:noWrap/>
            <w:hideMark/>
          </w:tcPr>
          <w:p w14:paraId="7F8E87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2277" w:type="dxa"/>
            <w:gridSpan w:val="2"/>
            <w:tcBorders>
              <w:top w:val="nil"/>
              <w:left w:val="nil"/>
              <w:bottom w:val="single" w:sz="4" w:space="0" w:color="auto"/>
              <w:right w:val="single" w:sz="4" w:space="0" w:color="auto"/>
            </w:tcBorders>
            <w:shd w:val="clear" w:color="auto" w:fill="auto"/>
            <w:hideMark/>
          </w:tcPr>
          <w:p w14:paraId="19FDCA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85ACF6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ED3789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710E9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192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A2CDE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67215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1AFB6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0CE8EA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A5825A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49C4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30E94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noWrap/>
            <w:hideMark/>
          </w:tcPr>
          <w:p w14:paraId="71620C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98BDC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583BF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8039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2A8D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4489" w:type="dxa"/>
            <w:gridSpan w:val="2"/>
            <w:tcBorders>
              <w:top w:val="nil"/>
              <w:left w:val="nil"/>
              <w:bottom w:val="single" w:sz="4" w:space="0" w:color="auto"/>
              <w:right w:val="single" w:sz="4" w:space="0" w:color="auto"/>
            </w:tcBorders>
            <w:shd w:val="clear" w:color="auto" w:fill="auto"/>
            <w:noWrap/>
            <w:hideMark/>
          </w:tcPr>
          <w:p w14:paraId="537ABF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2277" w:type="dxa"/>
            <w:gridSpan w:val="2"/>
            <w:tcBorders>
              <w:top w:val="nil"/>
              <w:left w:val="nil"/>
              <w:bottom w:val="single" w:sz="4" w:space="0" w:color="auto"/>
              <w:right w:val="single" w:sz="4" w:space="0" w:color="auto"/>
            </w:tcBorders>
            <w:shd w:val="clear" w:color="auto" w:fill="auto"/>
            <w:hideMark/>
          </w:tcPr>
          <w:p w14:paraId="271BA9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B380CE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053FD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D2A61D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71E11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91E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6395A0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7E4319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F286E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E87D48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DF99A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BA62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4179FF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003A41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5E648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3AD8BB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BF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4489" w:type="dxa"/>
            <w:gridSpan w:val="2"/>
            <w:tcBorders>
              <w:top w:val="nil"/>
              <w:left w:val="nil"/>
              <w:bottom w:val="single" w:sz="4" w:space="0" w:color="auto"/>
              <w:right w:val="single" w:sz="4" w:space="0" w:color="auto"/>
            </w:tcBorders>
            <w:shd w:val="clear" w:color="auto" w:fill="auto"/>
            <w:noWrap/>
            <w:hideMark/>
          </w:tcPr>
          <w:p w14:paraId="0ECC50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2277" w:type="dxa"/>
            <w:gridSpan w:val="2"/>
            <w:tcBorders>
              <w:top w:val="nil"/>
              <w:left w:val="nil"/>
              <w:bottom w:val="single" w:sz="4" w:space="0" w:color="auto"/>
              <w:right w:val="single" w:sz="4" w:space="0" w:color="auto"/>
            </w:tcBorders>
            <w:shd w:val="clear" w:color="auto" w:fill="auto"/>
            <w:hideMark/>
          </w:tcPr>
          <w:p w14:paraId="4F3AA3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7AE08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A8B78F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0ED60F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D553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F710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64688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AE0E2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0622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26E7B038"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0DAF02B0"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E06CA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2277" w:type="dxa"/>
            <w:gridSpan w:val="2"/>
            <w:tcBorders>
              <w:top w:val="nil"/>
              <w:left w:val="nil"/>
              <w:bottom w:val="single" w:sz="4" w:space="0" w:color="auto"/>
              <w:right w:val="single" w:sz="4" w:space="0" w:color="auto"/>
            </w:tcBorders>
          </w:tcPr>
          <w:p w14:paraId="3595F218"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tcPr>
          <w:p w14:paraId="54755F41"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tcPr>
          <w:p w14:paraId="35D426F7"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r>
      <w:tr w:rsidR="005432EB" w:rsidRPr="007D061B" w14:paraId="1FB347EC" w14:textId="77777777" w:rsidTr="0001143E">
        <w:trPr>
          <w:gridAfter w:val="1"/>
          <w:wAfter w:w="31" w:type="dxa"/>
          <w:jc w:val="center"/>
        </w:trPr>
        <w:tc>
          <w:tcPr>
            <w:tcW w:w="9857"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7D061B" w:rsidRDefault="005432EB" w:rsidP="0001143E">
            <w:pPr>
              <w:pStyle w:val="TAN"/>
            </w:pPr>
            <w:r w:rsidRPr="007D061B">
              <w:t>NOTE 1:</w:t>
            </w:r>
            <w:r w:rsidRPr="007D061B">
              <w:tab/>
              <w:t>MBT is only applicable when DB-DC-HSDPA/inter-band CA is supported.</w:t>
            </w:r>
          </w:p>
          <w:p w14:paraId="7C60B1B9" w14:textId="77777777" w:rsidR="005432EB" w:rsidRPr="007D061B" w:rsidRDefault="005432EB" w:rsidP="0001143E">
            <w:pPr>
              <w:pStyle w:val="TAN"/>
            </w:pPr>
            <w:r w:rsidRPr="007D061B">
              <w:rPr>
                <w:lang w:eastAsia="zh-CN"/>
              </w:rPr>
              <w:t>NOTE 2:</w:t>
            </w:r>
            <w:r w:rsidRPr="007D061B">
              <w:tab/>
            </w:r>
            <w:r w:rsidRPr="007D061B">
              <w:rPr>
                <w:lang w:eastAsia="zh-CN"/>
              </w:rPr>
              <w:t>For ACLR, MBT shall be applied for the Inter RF bandwidth gap only.</w:t>
            </w:r>
          </w:p>
          <w:p w14:paraId="248F1206" w14:textId="77777777" w:rsidR="005432EB" w:rsidRPr="007D061B" w:rsidRDefault="005432EB" w:rsidP="0001143E">
            <w:pPr>
              <w:pStyle w:val="TAN"/>
            </w:pPr>
            <w:r w:rsidRPr="007D061B">
              <w:t>NOTE 3:</w:t>
            </w:r>
            <w:r w:rsidRPr="007D061B">
              <w:tab/>
              <w:t>SBT is only applicable if different Capability Sets are declared for single-band and multi-band operation.</w:t>
            </w:r>
          </w:p>
        </w:tc>
      </w:tr>
    </w:tbl>
    <w:p w14:paraId="3BDAF71C" w14:textId="77777777" w:rsidR="005432EB" w:rsidRPr="007D061B" w:rsidRDefault="005432EB" w:rsidP="005432EB"/>
    <w:p w14:paraId="5A46C6DC" w14:textId="77777777" w:rsidR="005432EB" w:rsidRPr="007D061B" w:rsidRDefault="005432EB" w:rsidP="005432EB">
      <w:pPr>
        <w:pStyle w:val="Heading3"/>
        <w:rPr>
          <w:lang w:eastAsia="zh-CN"/>
        </w:rPr>
      </w:pPr>
      <w:bookmarkStart w:id="788" w:name="_Toc21095128"/>
      <w:bookmarkStart w:id="789" w:name="_Toc29766661"/>
      <w:bookmarkStart w:id="790" w:name="_Toc36040808"/>
      <w:bookmarkStart w:id="791" w:name="_Toc37228218"/>
      <w:bookmarkStart w:id="792" w:name="_Toc37228722"/>
      <w:bookmarkStart w:id="793" w:name="_Toc37229226"/>
      <w:bookmarkStart w:id="794" w:name="_Toc45906783"/>
      <w:r w:rsidRPr="007D061B">
        <w:rPr>
          <w:lang w:eastAsia="zh-CN"/>
        </w:rPr>
        <w:t>5.4.2</w:t>
      </w:r>
      <w:r w:rsidRPr="007D061B">
        <w:rPr>
          <w:lang w:eastAsia="zh-CN"/>
        </w:rPr>
        <w:tab/>
      </w:r>
      <w:r w:rsidRPr="007D061B">
        <w:t xml:space="preserve">Multi-band TAB connector supporting </w:t>
      </w:r>
      <w:r w:rsidRPr="007D061B">
        <w:rPr>
          <w:lang w:eastAsia="zh-CN"/>
        </w:rPr>
        <w:t>Single-RAT only</w:t>
      </w:r>
      <w:bookmarkEnd w:id="788"/>
      <w:bookmarkEnd w:id="789"/>
      <w:bookmarkEnd w:id="790"/>
      <w:bookmarkEnd w:id="791"/>
      <w:bookmarkEnd w:id="792"/>
      <w:bookmarkEnd w:id="793"/>
      <w:bookmarkEnd w:id="794"/>
    </w:p>
    <w:p w14:paraId="6847D005"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multi-band</w:t>
      </w:r>
      <w:r w:rsidRPr="007D061B">
        <w:rPr>
          <w:snapToGrid w:val="0"/>
          <w:lang w:eastAsia="zh-CN"/>
        </w:rPr>
        <w:t xml:space="preserve"> </w:t>
      </w:r>
      <w:r w:rsidRPr="007D061B">
        <w:rPr>
          <w:i/>
          <w:snapToGrid w:val="0"/>
          <w:lang w:eastAsia="zh-CN"/>
        </w:rPr>
        <w:t>TAB connector</w:t>
      </w:r>
      <w:r w:rsidRPr="007D061B">
        <w:rPr>
          <w:snapToGrid w:val="0"/>
          <w:lang w:eastAsia="zh-CN"/>
        </w:rPr>
        <w:t xml:space="preserve"> supporting single-RAT only in the operational band, the test configurations in table 5.4.2-1, shall be used for testing.</w:t>
      </w:r>
    </w:p>
    <w:p w14:paraId="26043173"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5.4.2-1: </w:t>
      </w:r>
      <w:r w:rsidRPr="007D061B">
        <w:t xml:space="preserve">Test configuration for </w:t>
      </w:r>
      <w:r w:rsidRPr="007D061B">
        <w:rPr>
          <w:i/>
        </w:rPr>
        <w:t>multi-band TAB connectors</w:t>
      </w:r>
      <w:r w:rsidRPr="007D061B">
        <w:t xml:space="preserve"> supporting </w:t>
      </w:r>
      <w:r w:rsidRPr="007D061B">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5432EB" w:rsidRPr="007D061B"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7D061B" w:rsidRDefault="005432EB" w:rsidP="0001143E">
            <w:pPr>
              <w:pStyle w:val="TAH"/>
              <w:rPr>
                <w:lang w:eastAsia="en-GB"/>
              </w:rPr>
            </w:pPr>
            <w:r w:rsidRPr="007D061B">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7D061B" w:rsidRDefault="005432EB" w:rsidP="0001143E">
            <w:pPr>
              <w:pStyle w:val="TAH"/>
              <w:rPr>
                <w:lang w:eastAsia="en-GB"/>
              </w:rPr>
            </w:pPr>
            <w:r w:rsidRPr="007D061B">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7D061B" w:rsidRDefault="005432EB" w:rsidP="0001143E">
            <w:pPr>
              <w:pStyle w:val="TAH"/>
              <w:rPr>
                <w:lang w:eastAsia="en-GB"/>
              </w:rPr>
            </w:pPr>
            <w:r w:rsidRPr="007D061B">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7D061B" w:rsidRDefault="005432EB" w:rsidP="0001143E">
            <w:pPr>
              <w:pStyle w:val="TAH"/>
              <w:rPr>
                <w:lang w:eastAsia="en-GB"/>
              </w:rPr>
            </w:pPr>
            <w:r w:rsidRPr="007D061B">
              <w:rPr>
                <w:lang w:eastAsia="en-GB"/>
              </w:rPr>
              <w:t>E-UTRA Test CSA5</w:t>
            </w:r>
          </w:p>
        </w:tc>
      </w:tr>
      <w:tr w:rsidR="005432EB" w:rsidRPr="007D061B"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7D061B" w:rsidRDefault="005432EB" w:rsidP="0001143E">
            <w:pPr>
              <w:pStyle w:val="TAC"/>
              <w:rPr>
                <w:lang w:eastAsia="en-GB"/>
              </w:rPr>
            </w:pPr>
            <w:r w:rsidRPr="007D061B">
              <w:rPr>
                <w:lang w:eastAsia="en-GB"/>
              </w:rPr>
              <w:t>-</w:t>
            </w:r>
          </w:p>
        </w:tc>
      </w:tr>
      <w:tr w:rsidR="005432EB" w:rsidRPr="007D061B"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6B762B3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7D061B" w:rsidRDefault="005432EB" w:rsidP="0001143E">
            <w:pPr>
              <w:pStyle w:val="TAC"/>
              <w:rPr>
                <w:lang w:eastAsia="en-GB"/>
              </w:rPr>
            </w:pPr>
            <w:r w:rsidRPr="007D061B">
              <w:rPr>
                <w:lang w:eastAsia="en-GB"/>
              </w:rPr>
              <w:t>-</w:t>
            </w:r>
          </w:p>
        </w:tc>
      </w:tr>
      <w:tr w:rsidR="005432EB" w:rsidRPr="007D061B"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7459CF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D8D0D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44B930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1EF24E8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D51D35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7D061B" w:rsidRDefault="005432EB" w:rsidP="0001143E">
            <w:pPr>
              <w:pStyle w:val="TAC"/>
              <w:rPr>
                <w:lang w:eastAsia="en-GB"/>
              </w:rPr>
            </w:pPr>
            <w:r w:rsidRPr="007D061B">
              <w:rPr>
                <w:lang w:eastAsia="en-GB"/>
              </w:rPr>
              <w:t>-</w:t>
            </w:r>
          </w:p>
        </w:tc>
      </w:tr>
      <w:tr w:rsidR="005432EB" w:rsidRPr="007D061B"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5F35725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 (only applied for E</w:t>
            </w:r>
            <w:r w:rsidRPr="007D061B">
              <w:rPr>
                <w:rFonts w:ascii="Arial" w:hAnsi="Arial" w:cs="Arial"/>
                <w:sz w:val="18"/>
                <w:szCs w:val="18"/>
                <w:lang w:eastAsia="en-GB"/>
              </w:rPr>
              <w:noBreakHyphen/>
              <w:t>UTRA TDD BS)</w:t>
            </w:r>
          </w:p>
        </w:tc>
      </w:tr>
      <w:tr w:rsidR="005432EB" w:rsidRPr="007D061B"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05A44FD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6)</w:t>
            </w:r>
          </w:p>
        </w:tc>
      </w:tr>
      <w:tr w:rsidR="005432EB" w:rsidRPr="007D061B"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SC, </w:t>
            </w:r>
            <w:r w:rsidRPr="007D061B">
              <w:rPr>
                <w:lang w:eastAsia="zh-CN"/>
              </w:rPr>
              <w:t>A</w:t>
            </w:r>
            <w:r w:rsidRPr="007D061B">
              <w:t xml:space="preserve">TC2b </w:t>
            </w:r>
            <w:r w:rsidRPr="007D061B">
              <w:rPr>
                <w:rFonts w:ascii="Arial" w:hAnsi="Arial" w:cs="Arial"/>
                <w:sz w:val="18"/>
                <w:szCs w:val="18"/>
                <w:lang w:eastAsia="en-GB"/>
              </w:rPr>
              <w:t>(note 7)</w:t>
            </w:r>
          </w:p>
        </w:tc>
      </w:tr>
      <w:tr w:rsidR="005432EB" w:rsidRPr="007D061B"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8)</w:t>
            </w:r>
          </w:p>
        </w:tc>
      </w:tr>
      <w:tr w:rsidR="005432EB" w:rsidRPr="007D061B"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w:t>
            </w:r>
          </w:p>
        </w:tc>
      </w:tr>
      <w:tr w:rsidR="005432EB" w:rsidRPr="007D061B"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7D061B" w:rsidRDefault="005432EB" w:rsidP="0001143E">
            <w:pPr>
              <w:pStyle w:val="TAN"/>
              <w:rPr>
                <w:lang w:eastAsia="zh-CN"/>
              </w:rPr>
            </w:pPr>
            <w:r w:rsidRPr="007D061B">
              <w:rPr>
                <w:lang w:eastAsia="zh-CN"/>
              </w:rPr>
              <w:t>NOTE 1:</w:t>
            </w:r>
            <w:r w:rsidRPr="007D061B">
              <w:rPr>
                <w:lang w:eastAsia="zh-CN"/>
              </w:rPr>
              <w:tab/>
            </w:r>
            <w:r w:rsidRPr="007D061B">
              <w:rPr>
                <w:lang w:eastAsia="en-GB"/>
              </w:rPr>
              <w:t>ATC1a</w:t>
            </w:r>
            <w:r w:rsidRPr="007D061B">
              <w:rPr>
                <w:lang w:eastAsia="zh-CN"/>
              </w:rPr>
              <w:t xml:space="preserve"> and/or </w:t>
            </w:r>
            <w:r w:rsidRPr="007D061B">
              <w:rPr>
                <w:lang w:eastAsia="en-GB"/>
              </w:rPr>
              <w:t>ANTC1</w:t>
            </w:r>
            <w:r w:rsidRPr="007D061B">
              <w:rPr>
                <w:lang w:eastAsia="zh-CN"/>
              </w:rPr>
              <w:t xml:space="preserve"> shall be applied </w:t>
            </w:r>
            <w:r w:rsidRPr="007D061B">
              <w:t>in each supported operating band</w:t>
            </w:r>
            <w:r w:rsidRPr="007D061B">
              <w:rPr>
                <w:lang w:eastAsia="zh-CN"/>
              </w:rPr>
              <w:t xml:space="preserve"> according to table 5.3.3-1.</w:t>
            </w:r>
          </w:p>
          <w:p w14:paraId="407EEFFE" w14:textId="77777777" w:rsidR="005432EB" w:rsidRPr="007D061B" w:rsidRDefault="005432EB" w:rsidP="0001143E">
            <w:pPr>
              <w:pStyle w:val="TAN"/>
            </w:pPr>
            <w:r w:rsidRPr="007D061B">
              <w:rPr>
                <w:lang w:eastAsia="zh-CN"/>
              </w:rPr>
              <w:t>NOTE 2:</w:t>
            </w:r>
            <w:r w:rsidRPr="007D061B">
              <w:rPr>
                <w:lang w:eastAsia="zh-CN"/>
              </w:rPr>
              <w:tab/>
              <w:t>ATC5b</w:t>
            </w:r>
            <w:r w:rsidRPr="007D061B">
              <w:t xml:space="preserve"> may be applied for </w:t>
            </w:r>
            <w:r w:rsidRPr="007D061B">
              <w:rPr>
                <w:i/>
              </w:rPr>
              <w:t>Inter RF Bandwidth gap</w:t>
            </w:r>
            <w:r w:rsidRPr="007D061B">
              <w:t xml:space="preserve"> only.</w:t>
            </w:r>
          </w:p>
          <w:p w14:paraId="60C9CC8C" w14:textId="77777777" w:rsidR="005432EB" w:rsidRPr="007D061B" w:rsidRDefault="005432EB" w:rsidP="0001143E">
            <w:pPr>
              <w:pStyle w:val="TAN"/>
              <w:rPr>
                <w:lang w:eastAsia="zh-CN"/>
              </w:rPr>
            </w:pPr>
            <w:r w:rsidRPr="007D061B">
              <w:rPr>
                <w:lang w:eastAsia="zh-CN"/>
              </w:rPr>
              <w:t>NOTE 3:</w:t>
            </w:r>
            <w:r w:rsidRPr="007D061B">
              <w:rPr>
                <w:lang w:eastAsia="zh-CN"/>
              </w:rPr>
              <w:tab/>
            </w:r>
            <w:r w:rsidRPr="007D061B">
              <w:rPr>
                <w:lang w:eastAsia="en-GB"/>
              </w:rPr>
              <w:t>ATC1b</w:t>
            </w:r>
            <w:r w:rsidRPr="007D061B">
              <w:rPr>
                <w:kern w:val="2"/>
                <w:lang w:eastAsia="zh-CN"/>
              </w:rPr>
              <w:t xml:space="preserve"> </w:t>
            </w:r>
            <w:r w:rsidRPr="007D061B">
              <w:rPr>
                <w:lang w:eastAsia="zh-CN"/>
              </w:rPr>
              <w:t xml:space="preserve">shall be applied </w:t>
            </w:r>
            <w:r w:rsidRPr="007D061B">
              <w:t>in each supported operating band</w:t>
            </w:r>
            <w:r w:rsidRPr="007D061B">
              <w:rPr>
                <w:lang w:eastAsia="zh-CN"/>
              </w:rPr>
              <w:t xml:space="preserve"> according to table 5.3.3-1.</w:t>
            </w:r>
          </w:p>
          <w:p w14:paraId="38B8F891" w14:textId="77777777" w:rsidR="005432EB" w:rsidRPr="007D061B" w:rsidRDefault="005432EB" w:rsidP="0001143E">
            <w:pPr>
              <w:pStyle w:val="TAN"/>
            </w:pPr>
            <w:r w:rsidRPr="007D061B">
              <w:t>NOTE 4:</w:t>
            </w:r>
            <w:r w:rsidRPr="007D061B">
              <w:tab/>
            </w:r>
            <w:r w:rsidRPr="007D061B">
              <w:rPr>
                <w:lang w:eastAsia="en-GB"/>
              </w:rPr>
              <w:t>ATC5a</w:t>
            </w:r>
            <w:r w:rsidRPr="007D061B">
              <w:rPr>
                <w:kern w:val="2"/>
                <w:lang w:eastAsia="zh-CN"/>
              </w:rPr>
              <w:t xml:space="preserve"> </w:t>
            </w:r>
            <w:r w:rsidRPr="007D061B">
              <w:t>may be applied for Inter RF bandwidth gap only.</w:t>
            </w:r>
          </w:p>
          <w:p w14:paraId="2B24A71F" w14:textId="77777777" w:rsidR="005432EB" w:rsidRPr="007D061B" w:rsidRDefault="005432EB" w:rsidP="0001143E">
            <w:pPr>
              <w:pStyle w:val="TAN"/>
              <w:rPr>
                <w:lang w:eastAsia="zh-CN"/>
              </w:rPr>
            </w:pPr>
            <w:r w:rsidRPr="007D061B">
              <w:rPr>
                <w:lang w:eastAsia="zh-CN"/>
              </w:rPr>
              <w:t>NOTE 5:</w:t>
            </w:r>
            <w:r w:rsidRPr="007D061B">
              <w:rPr>
                <w:lang w:eastAsia="zh-CN"/>
              </w:rPr>
              <w:tab/>
              <w:t xml:space="preserve">ATC2 and/or ANTC2 shall be applied </w:t>
            </w:r>
            <w:r w:rsidRPr="007D061B">
              <w:t>in each supported operating band</w:t>
            </w:r>
            <w:r w:rsidRPr="007D061B">
              <w:rPr>
                <w:lang w:eastAsia="zh-CN"/>
              </w:rPr>
              <w:t xml:space="preserve"> according to table 5.3.4-1.</w:t>
            </w:r>
          </w:p>
          <w:p w14:paraId="382C1EF0" w14:textId="77777777" w:rsidR="005432EB" w:rsidRPr="007D061B" w:rsidRDefault="005432EB" w:rsidP="0001143E">
            <w:pPr>
              <w:pStyle w:val="TAN"/>
              <w:rPr>
                <w:lang w:eastAsia="ja-JP"/>
              </w:rPr>
            </w:pPr>
            <w:r w:rsidRPr="007D061B">
              <w:rPr>
                <w:lang w:eastAsia="zh-CN"/>
              </w:rPr>
              <w:t>NOTE 6:</w:t>
            </w:r>
            <w:r w:rsidRPr="007D061B">
              <w:rPr>
                <w:lang w:eastAsia="zh-CN"/>
              </w:rPr>
              <w:tab/>
              <w:t>ATC5b</w:t>
            </w:r>
            <w:r w:rsidRPr="007D061B">
              <w:t xml:space="preserve"> is only applicable when inter-band CA is supported</w:t>
            </w:r>
            <w:r w:rsidRPr="007D061B">
              <w:rPr>
                <w:lang w:eastAsia="ja-JP"/>
              </w:rPr>
              <w:t>.</w:t>
            </w:r>
          </w:p>
          <w:p w14:paraId="0FABAC64" w14:textId="77777777" w:rsidR="005432EB" w:rsidRPr="007D061B" w:rsidRDefault="005432EB" w:rsidP="0001143E">
            <w:pPr>
              <w:pStyle w:val="TAN"/>
              <w:rPr>
                <w:lang w:eastAsia="ja-JP"/>
              </w:rPr>
            </w:pPr>
            <w:r w:rsidRPr="007D061B">
              <w:rPr>
                <w:lang w:eastAsia="zh-CN"/>
              </w:rPr>
              <w:t>NOTE 7:</w:t>
            </w:r>
            <w:r w:rsidRPr="007D061B">
              <w:rPr>
                <w:lang w:eastAsia="zh-CN"/>
              </w:rPr>
              <w:tab/>
              <w:t>A</w:t>
            </w:r>
            <w:r w:rsidRPr="007D061B">
              <w:t>TC2b is only applicable when contiguous</w:t>
            </w:r>
            <w:r w:rsidRPr="007D061B">
              <w:rPr>
                <w:iCs/>
              </w:rPr>
              <w:t xml:space="preserve"> CA is supported.</w:t>
            </w:r>
          </w:p>
          <w:p w14:paraId="48012B94" w14:textId="77777777" w:rsidR="005432EB" w:rsidRPr="007D061B" w:rsidRDefault="005432EB" w:rsidP="0001143E">
            <w:pPr>
              <w:pStyle w:val="TAN"/>
            </w:pPr>
            <w:r w:rsidRPr="007D061B">
              <w:t>NOTE 8:</w:t>
            </w:r>
            <w:r w:rsidRPr="007D061B">
              <w:rPr>
                <w:lang w:eastAsia="zh-CN"/>
              </w:rPr>
              <w:tab/>
              <w:t>ATC5b</w:t>
            </w:r>
            <w:r w:rsidRPr="007D061B">
              <w:t xml:space="preserve"> may be applied for Inter RF bandwidth gap only.</w:t>
            </w:r>
          </w:p>
        </w:tc>
      </w:tr>
    </w:tbl>
    <w:p w14:paraId="25F5C9F2" w14:textId="77777777" w:rsidR="005432EB" w:rsidRPr="007D061B" w:rsidRDefault="005432EB" w:rsidP="005432EB">
      <w:pPr>
        <w:rPr>
          <w:lang w:eastAsia="zh-CN"/>
        </w:rPr>
      </w:pPr>
    </w:p>
    <w:p w14:paraId="6151162A" w14:textId="77777777" w:rsidR="005432EB" w:rsidRPr="007D061B" w:rsidRDefault="005432EB" w:rsidP="005432EB">
      <w:pPr>
        <w:pStyle w:val="Heading1"/>
        <w:rPr>
          <w:lang w:eastAsia="zh-CN"/>
        </w:rPr>
      </w:pPr>
      <w:bookmarkStart w:id="795" w:name="_Toc21095129"/>
      <w:bookmarkStart w:id="796" w:name="_Toc29766662"/>
      <w:bookmarkStart w:id="797" w:name="_Toc36040809"/>
      <w:bookmarkStart w:id="798" w:name="_Toc37228219"/>
      <w:bookmarkStart w:id="799" w:name="_Toc37228723"/>
      <w:bookmarkStart w:id="800" w:name="_Toc37229227"/>
      <w:bookmarkStart w:id="801" w:name="_Toc45906784"/>
      <w:r w:rsidRPr="007D061B">
        <w:rPr>
          <w:lang w:eastAsia="zh-CN"/>
        </w:rPr>
        <w:t>6</w:t>
      </w:r>
      <w:r w:rsidRPr="007D061B">
        <w:rPr>
          <w:lang w:eastAsia="zh-CN"/>
        </w:rPr>
        <w:tab/>
        <w:t>Conducted transmitter characteristics</w:t>
      </w:r>
      <w:bookmarkEnd w:id="795"/>
      <w:bookmarkEnd w:id="796"/>
      <w:bookmarkEnd w:id="797"/>
      <w:bookmarkEnd w:id="798"/>
      <w:bookmarkEnd w:id="799"/>
      <w:bookmarkEnd w:id="800"/>
      <w:bookmarkEnd w:id="801"/>
    </w:p>
    <w:p w14:paraId="7ECC2D82" w14:textId="77777777" w:rsidR="005432EB" w:rsidRPr="007D061B" w:rsidRDefault="005432EB" w:rsidP="005432EB">
      <w:pPr>
        <w:pStyle w:val="Heading2"/>
        <w:rPr>
          <w:lang w:eastAsia="zh-CN"/>
        </w:rPr>
      </w:pPr>
      <w:bookmarkStart w:id="802" w:name="_Toc21095130"/>
      <w:bookmarkStart w:id="803" w:name="_Toc29766663"/>
      <w:bookmarkStart w:id="804" w:name="_Toc36040810"/>
      <w:bookmarkStart w:id="805" w:name="_Toc37228220"/>
      <w:bookmarkStart w:id="806" w:name="_Toc37228724"/>
      <w:bookmarkStart w:id="807" w:name="_Toc37229228"/>
      <w:bookmarkStart w:id="808" w:name="_Toc45906785"/>
      <w:r w:rsidRPr="007D061B">
        <w:rPr>
          <w:lang w:eastAsia="zh-CN"/>
        </w:rPr>
        <w:t>6.1</w:t>
      </w:r>
      <w:r w:rsidRPr="007D061B">
        <w:rPr>
          <w:lang w:eastAsia="zh-CN"/>
        </w:rPr>
        <w:tab/>
        <w:t>General</w:t>
      </w:r>
      <w:bookmarkEnd w:id="802"/>
      <w:bookmarkEnd w:id="803"/>
      <w:bookmarkEnd w:id="804"/>
      <w:bookmarkEnd w:id="805"/>
      <w:bookmarkEnd w:id="806"/>
      <w:bookmarkEnd w:id="807"/>
      <w:bookmarkEnd w:id="808"/>
    </w:p>
    <w:p w14:paraId="79FAD5C6" w14:textId="24DE6E92" w:rsidR="005432EB" w:rsidRPr="007D061B" w:rsidRDefault="005432EB" w:rsidP="005432EB">
      <w:pPr>
        <w:keepNext/>
        <w:keepLines/>
      </w:pPr>
      <w:r w:rsidRPr="007D061B">
        <w:t xml:space="preserve">General test conditions for transmitter tests are given in </w:t>
      </w:r>
      <w:r w:rsidR="007D061B" w:rsidRPr="007D061B">
        <w:t>clause 4</w:t>
      </w:r>
      <w:r w:rsidRPr="007D061B">
        <w:t xml:space="preserve">, including interpretation of measurement results and configurations for testing. BS configurations for the tests are defined in </w:t>
      </w:r>
      <w:r w:rsidR="007D061B" w:rsidRPr="007D061B">
        <w:t>clause 4</w:t>
      </w:r>
      <w:r w:rsidRPr="007D061B">
        <w:t>.8.</w:t>
      </w:r>
    </w:p>
    <w:p w14:paraId="26E80F62"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be tested to demonstrate conformance.</w:t>
      </w:r>
    </w:p>
    <w:p w14:paraId="2FA2DF38" w14:textId="1B4F2C23" w:rsidR="005432EB" w:rsidRPr="007D061B" w:rsidRDefault="005432EB" w:rsidP="005432EB">
      <w:r w:rsidRPr="007D061B">
        <w:t xml:space="preserve">In </w:t>
      </w:r>
      <w:r w:rsidR="007D061B" w:rsidRPr="007D061B">
        <w:t>clause 6</w:t>
      </w:r>
      <w:r w:rsidRPr="007D061B">
        <w:t xml:space="preserve">.6.3.1, if representative </w:t>
      </w:r>
      <w:r w:rsidRPr="007D061B">
        <w:rPr>
          <w:i/>
        </w:rPr>
        <w:t>TAB connectors</w:t>
      </w:r>
      <w:r w:rsidRPr="007D061B">
        <w:t xml:space="preserve"> are used then per connector criteria (i.e. option 2) shall be applied.</w:t>
      </w:r>
    </w:p>
    <w:p w14:paraId="165A3F2A" w14:textId="77777777" w:rsidR="005432EB" w:rsidRPr="007D061B" w:rsidRDefault="005432EB" w:rsidP="005432EB">
      <w:pPr>
        <w:rPr>
          <w:rFonts w:eastAsia="MS Mincho"/>
          <w:iCs/>
          <w:lang w:eastAsia="ja-JP"/>
        </w:rPr>
      </w:pPr>
      <w:r w:rsidRPr="007D061B">
        <w:rPr>
          <w:rFonts w:eastAsia="MS Mincho"/>
          <w:iCs/>
          <w:lang w:eastAsia="ja-JP"/>
        </w:rPr>
        <w:t>The manufacturer shall declare the minimum number of supported geographical cells (i.e. geographical areas). The minimum number of supported geographical cells (N</w:t>
      </w:r>
      <w:r w:rsidRPr="007D061B">
        <w:rPr>
          <w:rFonts w:eastAsia="MS Mincho"/>
          <w:iCs/>
          <w:vertAlign w:val="subscript"/>
          <w:lang w:eastAsia="ja-JP"/>
        </w:rPr>
        <w:t>cells</w:t>
      </w:r>
      <w:r w:rsidRPr="007D061B">
        <w:rPr>
          <w:rFonts w:eastAsia="MS Mincho"/>
          <w:iCs/>
          <w:lang w:eastAsia="ja-JP"/>
        </w:rPr>
        <w:t xml:space="preserve">) relates to the AAS BS setting with the minimum amount of cell splitting supported with transmission on all </w:t>
      </w:r>
      <w:r w:rsidRPr="007D061B">
        <w:rPr>
          <w:rFonts w:eastAsia="MS Mincho"/>
          <w:i/>
          <w:iCs/>
          <w:lang w:eastAsia="ja-JP"/>
        </w:rPr>
        <w:t>TAB connectors</w:t>
      </w:r>
      <w:r w:rsidRPr="007D061B">
        <w:rPr>
          <w:rFonts w:eastAsia="MS Mincho"/>
          <w:iCs/>
          <w:lang w:eastAsia="ja-JP"/>
        </w:rPr>
        <w:t xml:space="preserve"> supporting the operating band. The manufacturer shall also declare </w:t>
      </w:r>
      <w:r w:rsidRPr="007D061B">
        <w:rPr>
          <w:rFonts w:eastAsia="MS Mincho"/>
          <w:i/>
          <w:iCs/>
          <w:lang w:eastAsia="ja-JP"/>
        </w:rPr>
        <w:t>TAB connector TX min cell groups</w:t>
      </w:r>
      <w:r w:rsidRPr="007D061B">
        <w:rPr>
          <w:rFonts w:eastAsia="MS Mincho"/>
          <w:iCs/>
          <w:lang w:eastAsia="ja-JP"/>
        </w:rPr>
        <w:t xml:space="preserve">. </w:t>
      </w:r>
      <w:r w:rsidRPr="007D061B">
        <w:t xml:space="preserve">Every </w:t>
      </w:r>
      <w:r w:rsidRPr="007D061B">
        <w:rPr>
          <w:i/>
        </w:rPr>
        <w:t>TAB connector</w:t>
      </w:r>
      <w:r w:rsidRPr="007D061B">
        <w:t xml:space="preserve"> supporting transmission in an operating band shall map to one </w:t>
      </w:r>
      <w:r w:rsidRPr="007D061B">
        <w:rPr>
          <w:i/>
        </w:rPr>
        <w:t>TAB connector TX min cell group</w:t>
      </w:r>
      <w:r w:rsidRPr="007D061B">
        <w:t xml:space="preserve"> supporting the same operating band</w:t>
      </w:r>
      <w:r w:rsidRPr="007D061B">
        <w:rPr>
          <w:rFonts w:eastAsia="MS Mincho"/>
          <w:i/>
          <w:iCs/>
          <w:lang w:eastAsia="ja-JP"/>
        </w:rPr>
        <w:t xml:space="preserve">. </w:t>
      </w:r>
      <w:r w:rsidRPr="007D061B">
        <w:rPr>
          <w:rFonts w:eastAsia="MS Mincho"/>
          <w:iCs/>
          <w:lang w:eastAsia="ja-JP"/>
        </w:rPr>
        <w:t xml:space="preserve">The mapping of </w:t>
      </w:r>
      <w:r w:rsidRPr="007D061B">
        <w:rPr>
          <w:rFonts w:eastAsia="MS Mincho"/>
          <w:i/>
          <w:iCs/>
          <w:lang w:eastAsia="ja-JP"/>
        </w:rPr>
        <w:t>TAB connector</w:t>
      </w:r>
      <w:r w:rsidRPr="007D061B">
        <w:rPr>
          <w:rFonts w:eastAsia="MS Mincho"/>
          <w:iCs/>
          <w:lang w:eastAsia="ja-JP"/>
        </w:rPr>
        <w:t>s to cells is implementation dependent.</w:t>
      </w:r>
    </w:p>
    <w:p w14:paraId="1F35DD3D" w14:textId="77777777" w:rsidR="005432EB" w:rsidRPr="007D061B" w:rsidRDefault="005432EB" w:rsidP="005432EB">
      <w:pPr>
        <w:rPr>
          <w:rFonts w:eastAsia="MS Mincho"/>
          <w:iCs/>
          <w:lang w:eastAsia="ja-JP"/>
        </w:rPr>
      </w:pPr>
      <w:r w:rsidRPr="007D061B">
        <w:rPr>
          <w:rFonts w:eastAsia="MS Mincho"/>
          <w:iCs/>
          <w:lang w:eastAsia="ja-JP"/>
        </w:rPr>
        <w:t xml:space="preserve">The number of </w:t>
      </w:r>
      <w:r w:rsidRPr="007D061B">
        <w:rPr>
          <w:rFonts w:eastAsia="MS Mincho"/>
          <w:i/>
          <w:iCs/>
          <w:lang w:eastAsia="ja-JP"/>
        </w:rPr>
        <w:t>active transmitter units</w:t>
      </w:r>
      <w:r w:rsidRPr="007D061B">
        <w:rPr>
          <w:rFonts w:eastAsia="MS Mincho"/>
          <w:iCs/>
          <w:lang w:eastAsia="ja-JP"/>
        </w:rPr>
        <w:t xml:space="preserve"> that are considered when calculating the emissions limit (N</w:t>
      </w:r>
      <w:r w:rsidRPr="007D061B">
        <w:rPr>
          <w:rFonts w:eastAsia="MS Mincho"/>
          <w:iCs/>
          <w:vertAlign w:val="subscript"/>
          <w:lang w:eastAsia="ja-JP"/>
        </w:rPr>
        <w:t>TXU, counted</w:t>
      </w:r>
      <w:r w:rsidRPr="007D061B">
        <w:rPr>
          <w:rFonts w:eastAsia="MS Mincho"/>
          <w:iCs/>
          <w:lang w:eastAsia="ja-JP"/>
        </w:rPr>
        <w:t>) for an AAS BS is calculated as follows:</w:t>
      </w:r>
    </w:p>
    <w:p w14:paraId="707542BA" w14:textId="77777777" w:rsidR="005432EB" w:rsidRPr="007D061B" w:rsidRDefault="005432EB" w:rsidP="005432EB">
      <w:pPr>
        <w:pStyle w:val="B1"/>
        <w:rPr>
          <w:iCs/>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xml:space="preserve"> , 8·N</w:t>
      </w:r>
      <w:r w:rsidRPr="007D061B">
        <w:rPr>
          <w:i/>
          <w:vertAlign w:val="subscript"/>
          <w:lang w:eastAsia="ja-JP"/>
        </w:rPr>
        <w:t>cells</w:t>
      </w:r>
      <w:r w:rsidRPr="007D061B">
        <w:rPr>
          <w:i/>
          <w:lang w:eastAsia="ja-JP"/>
        </w:rPr>
        <w:t xml:space="preserve">) </w:t>
      </w:r>
      <w:r w:rsidRPr="007D061B">
        <w:rPr>
          <w:lang w:eastAsia="ja-JP"/>
        </w:rPr>
        <w:t>for E-UTRA single RAT AAS BS and MSR AAS BS (except UTRA only MSR AAS BS); and</w:t>
      </w:r>
    </w:p>
    <w:p w14:paraId="5D8DC40B" w14:textId="77777777" w:rsidR="005432EB" w:rsidRPr="007D061B" w:rsidRDefault="005432EB" w:rsidP="005432EB">
      <w:pPr>
        <w:pStyle w:val="B1"/>
        <w:rPr>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4·N</w:t>
      </w:r>
      <w:r w:rsidRPr="007D061B">
        <w:rPr>
          <w:i/>
          <w:vertAlign w:val="subscript"/>
          <w:lang w:eastAsia="ja-JP"/>
        </w:rPr>
        <w:t>cells</w:t>
      </w:r>
      <w:r w:rsidRPr="007D061B">
        <w:rPr>
          <w:i/>
          <w:lang w:eastAsia="ja-JP"/>
        </w:rPr>
        <w:t xml:space="preserve">) </w:t>
      </w:r>
      <w:r w:rsidRPr="007D061B">
        <w:rPr>
          <w:lang w:eastAsia="ja-JP"/>
        </w:rPr>
        <w:t>for UTRA single RAT AAS BS and UTRA only MSR AAS BS</w:t>
      </w:r>
    </w:p>
    <w:p w14:paraId="22A6B82F" w14:textId="77777777" w:rsidR="005432EB" w:rsidRPr="007D061B" w:rsidRDefault="005432EB" w:rsidP="00734A5F">
      <w:pPr>
        <w:keepNext/>
        <w:rPr>
          <w:lang w:eastAsia="ja-JP"/>
        </w:rPr>
      </w:pPr>
      <w:r w:rsidRPr="007D061B">
        <w:rPr>
          <w:rFonts w:eastAsia="MS Mincho"/>
          <w:lang w:eastAsia="ja-JP"/>
        </w:rPr>
        <w:lastRenderedPageBreak/>
        <w:t>Further:</w:t>
      </w:r>
    </w:p>
    <w:p w14:paraId="70F4A2E9" w14:textId="77777777" w:rsidR="005432EB" w:rsidRPr="007D061B" w:rsidRDefault="005432EB" w:rsidP="005432EB">
      <w:pPr>
        <w:pStyle w:val="B1"/>
        <w:rPr>
          <w:lang w:eastAsia="ja-JP"/>
        </w:rPr>
      </w:pPr>
      <w:r w:rsidRPr="007D061B">
        <w:tab/>
        <w:t>N</w:t>
      </w:r>
      <w:r w:rsidRPr="007D061B">
        <w:rPr>
          <w:vertAlign w:val="subscript"/>
        </w:rPr>
        <w:t xml:space="preserve">TXU,countedpercell </w:t>
      </w:r>
      <w:r w:rsidRPr="007D061B">
        <w:t xml:space="preserve">= </w:t>
      </w:r>
      <w:r w:rsidRPr="007D061B">
        <w:rPr>
          <w:iCs/>
          <w:lang w:eastAsia="ja-JP"/>
        </w:rPr>
        <w:t>N</w:t>
      </w:r>
      <w:r w:rsidRPr="007D061B">
        <w:rPr>
          <w:iCs/>
          <w:vertAlign w:val="subscript"/>
          <w:lang w:eastAsia="ja-JP"/>
        </w:rPr>
        <w:t>TXU,counted</w:t>
      </w:r>
      <w:r w:rsidRPr="007D061B">
        <w:rPr>
          <w:iCs/>
          <w:lang w:eastAsia="ja-JP"/>
        </w:rPr>
        <w:t>/N</w:t>
      </w:r>
      <w:r w:rsidRPr="007D061B">
        <w:rPr>
          <w:iCs/>
          <w:vertAlign w:val="subscript"/>
          <w:lang w:eastAsia="ja-JP"/>
        </w:rPr>
        <w:t>cells</w:t>
      </w:r>
    </w:p>
    <w:p w14:paraId="741ABB8E" w14:textId="0ABE8576" w:rsidR="005432EB" w:rsidRPr="007D061B" w:rsidRDefault="005432EB" w:rsidP="005432EB">
      <w:pPr>
        <w:pStyle w:val="B1"/>
        <w:rPr>
          <w:rFonts w:eastAsia="MS Mincho"/>
          <w:lang w:eastAsia="ja-JP"/>
        </w:rPr>
      </w:pPr>
      <w:r w:rsidRPr="007D061B">
        <w:tab/>
        <w:t>N</w:t>
      </w:r>
      <w:r w:rsidRPr="007D061B">
        <w:rPr>
          <w:vertAlign w:val="subscript"/>
        </w:rPr>
        <w:t>TXU,countedpercell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6</w:t>
      </w:r>
      <w:r w:rsidRPr="007D061B">
        <w:rPr>
          <w:rFonts w:eastAsia="MS Mincho"/>
          <w:lang w:eastAsia="ja-JP"/>
        </w:rPr>
        <w:t>.6.</w:t>
      </w:r>
    </w:p>
    <w:p w14:paraId="32B109C7" w14:textId="77777777" w:rsidR="007D061B" w:rsidRPr="007D061B" w:rsidRDefault="005432EB" w:rsidP="005432EB">
      <w:pPr>
        <w:pStyle w:val="NO"/>
        <w:rPr>
          <w:rFonts w:eastAsia="MS Mincho"/>
          <w:lang w:eastAsia="ja-JP"/>
        </w:rPr>
      </w:pPr>
      <w:r w:rsidRPr="007D061B">
        <w:t>NOTE:</w:t>
      </w:r>
      <w:r w:rsidRPr="007D061B">
        <w:tab/>
      </w:r>
      <w:r w:rsidRPr="007D061B">
        <w:rPr>
          <w:lang w:eastAsia="ja-JP"/>
        </w:rPr>
        <w:t>N</w:t>
      </w:r>
      <w:r w:rsidRPr="007D061B">
        <w:rPr>
          <w:vertAlign w:val="subscript"/>
          <w:lang w:eastAsia="ja-JP"/>
        </w:rPr>
        <w:t>TXU,active</w:t>
      </w:r>
      <w:r w:rsidRPr="007D061B">
        <w:rPr>
          <w:lang w:eastAsia="ja-JP"/>
        </w:rPr>
        <w:t xml:space="preserve"> </w:t>
      </w:r>
      <w:r w:rsidRPr="007D061B">
        <w:rPr>
          <w:rFonts w:eastAsia="MS Mincho"/>
          <w:lang w:eastAsia="ja-JP"/>
        </w:rPr>
        <w:t xml:space="preserve">depends on the actual number of </w:t>
      </w:r>
      <w:r w:rsidRPr="007D061B">
        <w:rPr>
          <w:rFonts w:eastAsia="MS Mincho"/>
          <w:i/>
          <w:lang w:eastAsia="ja-JP"/>
        </w:rPr>
        <w:t>active transmitter unit</w:t>
      </w:r>
      <w:r w:rsidRPr="007D061B">
        <w:rPr>
          <w:rFonts w:eastAsia="MS Mincho"/>
          <w:lang w:eastAsia="ja-JP"/>
        </w:rPr>
        <w:t>s</w:t>
      </w:r>
      <w:r w:rsidRPr="007D061B">
        <w:t xml:space="preserve"> and is independent to the declaration of N</w:t>
      </w:r>
      <w:r w:rsidRPr="007D061B">
        <w:rPr>
          <w:vertAlign w:val="subscript"/>
        </w:rPr>
        <w:t>cells</w:t>
      </w:r>
      <w:r w:rsidRPr="007D061B">
        <w:rPr>
          <w:rFonts w:eastAsia="MS Mincho"/>
          <w:lang w:eastAsia="ja-JP"/>
        </w:rPr>
        <w:t>.</w:t>
      </w:r>
    </w:p>
    <w:p w14:paraId="72FBE5C1" w14:textId="4CD0F82D" w:rsidR="005432EB" w:rsidRPr="007D061B" w:rsidRDefault="005432EB" w:rsidP="005432EB">
      <w:pPr>
        <w:rPr>
          <w:rFonts w:eastAsia="MS Mincho"/>
          <w:lang w:eastAsia="ja-JP"/>
        </w:rPr>
      </w:pPr>
      <w:r w:rsidRPr="007D061B">
        <w:rPr>
          <w:rFonts w:eastAsia="MS Mincho"/>
          <w:lang w:eastAsia="ja-JP"/>
        </w:rPr>
        <w:t xml:space="preserve">Any transmitter test requirement specified for Band 46 operation in </w:t>
      </w:r>
      <w:r w:rsidR="007D061B" w:rsidRPr="007D061B">
        <w:rPr>
          <w:rFonts w:eastAsia="MS Mincho"/>
          <w:lang w:eastAsia="ja-JP"/>
        </w:rPr>
        <w:t>TS 3</w:t>
      </w:r>
      <w:r w:rsidRPr="007D061B">
        <w:rPr>
          <w:rFonts w:eastAsia="MS Mincho"/>
          <w:lang w:eastAsia="ja-JP"/>
        </w:rPr>
        <w:t>6.104</w:t>
      </w:r>
      <w:r w:rsidR="007D061B" w:rsidRPr="007D061B">
        <w:rPr>
          <w:rFonts w:eastAsia="MS Mincho"/>
          <w:lang w:eastAsia="ja-JP"/>
        </w:rPr>
        <w:t> [</w:t>
      </w:r>
      <w:r w:rsidRPr="007D061B">
        <w:rPr>
          <w:rFonts w:eastAsia="MS Mincho"/>
          <w:lang w:eastAsia="ja-JP"/>
        </w:rPr>
        <w:t xml:space="preserve">4] for E-UTRA, or in </w:t>
      </w:r>
      <w:r w:rsidR="007D061B" w:rsidRPr="007D061B">
        <w:rPr>
          <w:rFonts w:eastAsia="MS Mincho"/>
          <w:lang w:eastAsia="ja-JP"/>
        </w:rPr>
        <w:t>TS 3</w:t>
      </w:r>
      <w:r w:rsidRPr="007D061B">
        <w:rPr>
          <w:rFonts w:eastAsia="MS Mincho"/>
          <w:lang w:eastAsia="ja-JP"/>
        </w:rPr>
        <w:t>7.104</w:t>
      </w:r>
      <w:r w:rsidR="007D061B" w:rsidRPr="007D061B">
        <w:rPr>
          <w:rFonts w:eastAsia="MS Mincho"/>
          <w:lang w:eastAsia="ja-JP"/>
        </w:rPr>
        <w:t> [</w:t>
      </w:r>
      <w:r w:rsidRPr="007D061B">
        <w:rPr>
          <w:rFonts w:eastAsia="MS Mincho"/>
          <w:lang w:eastAsia="ja-JP"/>
        </w:rPr>
        <w:t xml:space="preserve">5] for E-UTRA in MSR operation, and referred in </w:t>
      </w:r>
      <w:r w:rsidR="007D061B" w:rsidRPr="007D061B">
        <w:rPr>
          <w:rFonts w:eastAsia="MS Mincho"/>
          <w:lang w:eastAsia="ja-JP"/>
        </w:rPr>
        <w:t>clause 6</w:t>
      </w:r>
      <w:r w:rsidRPr="007D061B">
        <w:rPr>
          <w:rFonts w:eastAsia="MS Mincho"/>
          <w:lang w:eastAsia="ja-JP"/>
        </w:rPr>
        <w:t>, is not applicable for AAS BS.</w:t>
      </w:r>
    </w:p>
    <w:p w14:paraId="44AA0C75" w14:textId="3DA69831" w:rsidR="005432EB" w:rsidRPr="007D061B" w:rsidRDefault="005432EB" w:rsidP="005432EB">
      <w:pPr>
        <w:rPr>
          <w:rFonts w:eastAsia="MS Mincho"/>
          <w:lang w:eastAsia="ja-JP"/>
        </w:rPr>
      </w:pPr>
      <w:r w:rsidRPr="007D061B">
        <w:rPr>
          <w:lang w:eastAsia="zh-CN"/>
        </w:rPr>
        <w:t xml:space="preserve">Any transmitter test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6.141</w:t>
      </w:r>
      <w:r w:rsidR="007D061B" w:rsidRPr="007D061B">
        <w:t> [</w:t>
      </w:r>
      <w:r w:rsidRPr="007D061B">
        <w:t xml:space="preserve">14] for </w:t>
      </w:r>
      <w:r w:rsidRPr="007D061B">
        <w:rPr>
          <w:rFonts w:eastAsia="SimSun"/>
          <w:lang w:eastAsia="zh-CN"/>
        </w:rPr>
        <w:t>E-UTRA with NB-IoT (in-band or guard band) or for standalone NB-IoT</w:t>
      </w:r>
      <w:r w:rsidRPr="007D061B">
        <w:t xml:space="preserve">, or in </w:t>
      </w:r>
      <w:r w:rsidR="007D061B" w:rsidRPr="007D061B">
        <w:t>TS 3</w:t>
      </w:r>
      <w:r w:rsidRPr="007D061B">
        <w:t>7.141</w:t>
      </w:r>
      <w:r w:rsidR="007D061B" w:rsidRPr="007D061B">
        <w:t> [</w:t>
      </w:r>
      <w:r w:rsidRPr="007D061B">
        <w:t xml:space="preserve">13]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6</w:t>
      </w:r>
      <w:r w:rsidRPr="007D061B">
        <w:rPr>
          <w:noProof/>
        </w:rPr>
        <w:t>, is not applicable for AAS BS.</w:t>
      </w:r>
    </w:p>
    <w:p w14:paraId="4AACBB58" w14:textId="77777777" w:rsidR="005432EB" w:rsidRPr="007D061B" w:rsidRDefault="005432EB" w:rsidP="005432EB">
      <w:pPr>
        <w:pStyle w:val="Heading2"/>
        <w:rPr>
          <w:lang w:eastAsia="zh-CN"/>
        </w:rPr>
      </w:pPr>
      <w:bookmarkStart w:id="809" w:name="_Toc21095131"/>
      <w:bookmarkStart w:id="810" w:name="_Toc29766664"/>
      <w:bookmarkStart w:id="811" w:name="_Toc36040811"/>
      <w:bookmarkStart w:id="812" w:name="_Toc37228221"/>
      <w:bookmarkStart w:id="813" w:name="_Toc37228725"/>
      <w:bookmarkStart w:id="814" w:name="_Toc37229229"/>
      <w:bookmarkStart w:id="815" w:name="_Toc45906786"/>
      <w:r w:rsidRPr="007D061B">
        <w:rPr>
          <w:lang w:eastAsia="zh-CN"/>
        </w:rPr>
        <w:t>6.2</w:t>
      </w:r>
      <w:r w:rsidRPr="007D061B">
        <w:rPr>
          <w:lang w:eastAsia="zh-CN"/>
        </w:rPr>
        <w:tab/>
        <w:t>Base station output power</w:t>
      </w:r>
      <w:bookmarkEnd w:id="809"/>
      <w:bookmarkEnd w:id="810"/>
      <w:bookmarkEnd w:id="811"/>
      <w:bookmarkEnd w:id="812"/>
      <w:bookmarkEnd w:id="813"/>
      <w:bookmarkEnd w:id="814"/>
      <w:bookmarkEnd w:id="815"/>
    </w:p>
    <w:p w14:paraId="5F9C0CD0" w14:textId="77777777" w:rsidR="005432EB" w:rsidRPr="007D061B" w:rsidRDefault="005432EB" w:rsidP="005432EB">
      <w:pPr>
        <w:pStyle w:val="Heading3"/>
      </w:pPr>
      <w:bookmarkStart w:id="816" w:name="_Toc21095132"/>
      <w:bookmarkStart w:id="817" w:name="_Toc29766665"/>
      <w:bookmarkStart w:id="818" w:name="_Toc36040812"/>
      <w:bookmarkStart w:id="819" w:name="_Toc37228222"/>
      <w:bookmarkStart w:id="820" w:name="_Toc37228726"/>
      <w:bookmarkStart w:id="821" w:name="_Toc37229230"/>
      <w:bookmarkStart w:id="822" w:name="_Toc45906787"/>
      <w:r w:rsidRPr="007D061B">
        <w:t>6.2.1</w:t>
      </w:r>
      <w:r w:rsidRPr="007D061B">
        <w:tab/>
        <w:t>General</w:t>
      </w:r>
      <w:bookmarkEnd w:id="816"/>
      <w:bookmarkEnd w:id="817"/>
      <w:bookmarkEnd w:id="818"/>
      <w:bookmarkEnd w:id="819"/>
      <w:bookmarkEnd w:id="820"/>
      <w:bookmarkEnd w:id="821"/>
      <w:bookmarkEnd w:id="822"/>
    </w:p>
    <w:p w14:paraId="00A46C58" w14:textId="77777777" w:rsidR="005432EB" w:rsidRPr="007D061B" w:rsidRDefault="005432EB" w:rsidP="005432EB">
      <w:r w:rsidRPr="007D061B">
        <w:t>The configured carrier power is the target maximum power for a specific carrier for the operating mode set in the BS within the limits given by the manufacturer's declaration.</w:t>
      </w:r>
    </w:p>
    <w:p w14:paraId="3EDD2B35" w14:textId="77777777" w:rsidR="005432EB" w:rsidRPr="007D061B" w:rsidRDefault="005432EB" w:rsidP="005432EB">
      <w:pPr>
        <w:pStyle w:val="Heading3"/>
        <w:rPr>
          <w:lang w:eastAsia="zh-CN"/>
        </w:rPr>
      </w:pPr>
      <w:bookmarkStart w:id="823" w:name="_Toc21095133"/>
      <w:bookmarkStart w:id="824" w:name="_Toc29766666"/>
      <w:bookmarkStart w:id="825" w:name="_Toc36040813"/>
      <w:bookmarkStart w:id="826" w:name="_Toc37228223"/>
      <w:bookmarkStart w:id="827" w:name="_Toc37228727"/>
      <w:bookmarkStart w:id="828" w:name="_Toc37229231"/>
      <w:bookmarkStart w:id="829" w:name="_Toc45906788"/>
      <w:r w:rsidRPr="007D061B">
        <w:rPr>
          <w:lang w:eastAsia="zh-CN"/>
        </w:rPr>
        <w:t>6.2.2</w:t>
      </w:r>
      <w:r w:rsidRPr="007D061B">
        <w:rPr>
          <w:lang w:eastAsia="zh-CN"/>
        </w:rPr>
        <w:tab/>
        <w:t>Maximum output power</w:t>
      </w:r>
      <w:bookmarkEnd w:id="823"/>
      <w:bookmarkEnd w:id="824"/>
      <w:bookmarkEnd w:id="825"/>
      <w:bookmarkEnd w:id="826"/>
      <w:bookmarkEnd w:id="827"/>
      <w:bookmarkEnd w:id="828"/>
      <w:bookmarkEnd w:id="829"/>
    </w:p>
    <w:p w14:paraId="45CF75C8" w14:textId="77777777" w:rsidR="005432EB" w:rsidRPr="007D061B" w:rsidRDefault="005432EB" w:rsidP="005432EB">
      <w:pPr>
        <w:pStyle w:val="Heading4"/>
      </w:pPr>
      <w:bookmarkStart w:id="830" w:name="_Toc21095134"/>
      <w:bookmarkStart w:id="831" w:name="_Toc29766667"/>
      <w:bookmarkStart w:id="832" w:name="_Toc36040814"/>
      <w:bookmarkStart w:id="833" w:name="_Toc37228224"/>
      <w:bookmarkStart w:id="834" w:name="_Toc37228728"/>
      <w:bookmarkStart w:id="835" w:name="_Toc37229232"/>
      <w:bookmarkStart w:id="836" w:name="_Toc45906789"/>
      <w:r w:rsidRPr="007D061B">
        <w:t>6.2.2.1</w:t>
      </w:r>
      <w:r w:rsidRPr="007D061B">
        <w:tab/>
        <w:t>Definition and applicability</w:t>
      </w:r>
      <w:bookmarkEnd w:id="830"/>
      <w:bookmarkEnd w:id="831"/>
      <w:bookmarkEnd w:id="832"/>
      <w:bookmarkEnd w:id="833"/>
      <w:bookmarkEnd w:id="834"/>
      <w:bookmarkEnd w:id="835"/>
      <w:bookmarkEnd w:id="836"/>
    </w:p>
    <w:p w14:paraId="42E663AE" w14:textId="77777777" w:rsidR="005432EB" w:rsidRPr="007D061B" w:rsidRDefault="005432EB" w:rsidP="005432EB">
      <w:pPr>
        <w:rPr>
          <w:lang w:eastAsia="zh-CN"/>
        </w:rPr>
      </w:pPr>
      <w:r w:rsidRPr="007D061B">
        <w:t xml:space="preserve">The rated carrier output power of the </w:t>
      </w:r>
      <w:r w:rsidRPr="007D061B">
        <w:rPr>
          <w:i/>
        </w:rPr>
        <w:t xml:space="preserve">AAS BS </w:t>
      </w:r>
      <w:r w:rsidRPr="007D061B">
        <w:t>shall be as specified in table 6.2.2.1-1.</w:t>
      </w:r>
    </w:p>
    <w:p w14:paraId="1B8AE4E0" w14:textId="77777777" w:rsidR="005432EB" w:rsidRPr="007D061B" w:rsidRDefault="005432EB" w:rsidP="005432EB">
      <w:pPr>
        <w:pStyle w:val="TH"/>
        <w:keepNext w:val="0"/>
        <w:keepLines w:val="0"/>
        <w:spacing w:before="0"/>
        <w:rPr>
          <w:lang w:eastAsia="ko-KR"/>
        </w:rPr>
      </w:pPr>
      <w:r w:rsidRPr="007D061B">
        <w:rPr>
          <w:lang w:eastAsia="ko-KR"/>
        </w:rPr>
        <w:t xml:space="preserve">Table </w:t>
      </w:r>
      <w:r w:rsidRPr="007D061B">
        <w:rPr>
          <w:lang w:eastAsia="zh-CN"/>
        </w:rPr>
        <w:t>6</w:t>
      </w:r>
      <w:r w:rsidRPr="007D061B">
        <w:rPr>
          <w:lang w:eastAsia="ko-KR"/>
        </w:rPr>
        <w:t>.</w:t>
      </w:r>
      <w:r w:rsidRPr="007D061B">
        <w:rPr>
          <w:lang w:eastAsia="zh-CN"/>
        </w:rPr>
        <w:t>2.2.1-1</w:t>
      </w:r>
      <w:r w:rsidRPr="007D061B">
        <w:rPr>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5432EB" w:rsidRPr="007D061B"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7D061B" w:rsidRDefault="005432EB" w:rsidP="0001143E">
            <w:pPr>
              <w:pStyle w:val="TAH"/>
              <w:rPr>
                <w:lang w:eastAsia="ko-KR"/>
              </w:rPr>
            </w:pPr>
            <w:r w:rsidRPr="007D061B">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7D061B" w:rsidRDefault="005432EB" w:rsidP="0001143E">
            <w:pPr>
              <w:pStyle w:val="TAH"/>
              <w:rPr>
                <w:lang w:eastAsia="ko-KR"/>
              </w:rPr>
            </w:pPr>
            <w:r w:rsidRPr="007D061B">
              <w:t>P</w:t>
            </w:r>
            <w:r w:rsidRPr="007D061B">
              <w:rPr>
                <w:position w:val="-6"/>
                <w:sz w:val="14"/>
              </w:rPr>
              <w:t>Rated</w:t>
            </w:r>
            <w:r w:rsidRPr="007D061B">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7D061B" w:rsidRDefault="005432EB" w:rsidP="0001143E">
            <w:pPr>
              <w:pStyle w:val="TAH"/>
              <w:rPr>
                <w:lang w:eastAsia="ko-KR"/>
              </w:rPr>
            </w:pPr>
            <w:r w:rsidRPr="007D061B">
              <w:rPr>
                <w:lang w:eastAsia="ko-KR"/>
              </w:rPr>
              <w:t>P</w:t>
            </w:r>
            <w:r w:rsidRPr="007D061B">
              <w:rPr>
                <w:position w:val="-6"/>
                <w:sz w:val="14"/>
                <w:lang w:eastAsia="ko-KR"/>
              </w:rPr>
              <w:t>Rated,c,TABC</w:t>
            </w:r>
          </w:p>
        </w:tc>
      </w:tr>
      <w:tr w:rsidR="005432EB" w:rsidRPr="007D061B"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7D061B" w:rsidRDefault="005432EB" w:rsidP="0001143E">
            <w:pPr>
              <w:pStyle w:val="TAC"/>
              <w:rPr>
                <w:lang w:eastAsia="zh-CN"/>
              </w:rPr>
            </w:pPr>
            <w:r w:rsidRPr="007D061B">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7D061B" w:rsidRDefault="005432EB" w:rsidP="0001143E">
            <w:pPr>
              <w:pStyle w:val="TAC"/>
              <w:rPr>
                <w:lang w:eastAsia="ja-JP"/>
              </w:rPr>
            </w:pPr>
            <w:r w:rsidRPr="007D061B">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7D061B" w:rsidRDefault="005432EB" w:rsidP="0001143E">
            <w:pPr>
              <w:pStyle w:val="TAC"/>
              <w:rPr>
                <w:lang w:eastAsia="ja-JP"/>
              </w:rPr>
            </w:pPr>
            <w:r w:rsidRPr="007D061B">
              <w:rPr>
                <w:lang w:eastAsia="ja-JP"/>
              </w:rPr>
              <w:t>(note)</w:t>
            </w:r>
          </w:p>
        </w:tc>
      </w:tr>
      <w:tr w:rsidR="005432EB" w:rsidRPr="007D061B"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7D061B" w:rsidRDefault="005432EB" w:rsidP="0001143E">
            <w:pPr>
              <w:pStyle w:val="TAC"/>
              <w:rPr>
                <w:lang w:eastAsia="zh-CN"/>
              </w:rPr>
            </w:pPr>
            <w:r w:rsidRPr="007D061B">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7D061B" w:rsidRDefault="005432EB" w:rsidP="0001143E">
            <w:pPr>
              <w:pStyle w:val="TAC"/>
              <w:rPr>
                <w:rFonts w:cs="Arial"/>
                <w:lang w:eastAsia="ja-JP"/>
              </w:rPr>
            </w:pPr>
            <w:r w:rsidRPr="007D061B">
              <w:rPr>
                <w:rFonts w:cs="Arial"/>
                <w:lang w:eastAsia="ja-JP"/>
              </w:rPr>
              <w:t>≤ 38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7D061B" w:rsidRDefault="005432EB" w:rsidP="0001143E">
            <w:pPr>
              <w:pStyle w:val="TAC"/>
              <w:rPr>
                <w:lang w:eastAsia="ja-JP"/>
              </w:rPr>
            </w:pPr>
            <w:r w:rsidRPr="007D061B">
              <w:rPr>
                <w:lang w:eastAsia="ja-JP"/>
              </w:rPr>
              <w:t>≤ 38 dBm</w:t>
            </w:r>
          </w:p>
        </w:tc>
      </w:tr>
      <w:tr w:rsidR="005432EB" w:rsidRPr="007D061B"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7D061B" w:rsidRDefault="005432EB" w:rsidP="0001143E">
            <w:pPr>
              <w:pStyle w:val="TAC"/>
              <w:rPr>
                <w:lang w:eastAsia="zh-CN"/>
              </w:rPr>
            </w:pPr>
            <w:r w:rsidRPr="007D061B">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7D061B" w:rsidRDefault="005432EB" w:rsidP="0001143E">
            <w:pPr>
              <w:pStyle w:val="TAC"/>
              <w:rPr>
                <w:rFonts w:cs="Arial"/>
                <w:lang w:eastAsia="ja-JP"/>
              </w:rPr>
            </w:pPr>
            <w:r w:rsidRPr="007D061B">
              <w:rPr>
                <w:rFonts w:cs="Arial"/>
                <w:lang w:eastAsia="ja-JP"/>
              </w:rPr>
              <w:t>≤ 24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7D061B" w:rsidRDefault="005432EB" w:rsidP="0001143E">
            <w:pPr>
              <w:pStyle w:val="TAC"/>
              <w:rPr>
                <w:lang w:eastAsia="ja-JP"/>
              </w:rPr>
            </w:pPr>
            <w:r w:rsidRPr="007D061B">
              <w:rPr>
                <w:lang w:eastAsia="ja-JP"/>
              </w:rPr>
              <w:t>≤ 24 dBm</w:t>
            </w:r>
          </w:p>
        </w:tc>
      </w:tr>
      <w:tr w:rsidR="005432EB" w:rsidRPr="007D061B"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7D061B" w:rsidRDefault="005432EB" w:rsidP="0001143E">
            <w:pPr>
              <w:pStyle w:val="TAN"/>
              <w:rPr>
                <w:lang w:eastAsia="zh-CN"/>
              </w:rPr>
            </w:pPr>
            <w:r w:rsidRPr="007D061B">
              <w:rPr>
                <w:lang w:eastAsia="zh-CN"/>
              </w:rPr>
              <w:t>NOTE:</w:t>
            </w:r>
            <w:r w:rsidRPr="007D061B">
              <w:rPr>
                <w:lang w:eastAsia="zh-CN"/>
              </w:rPr>
              <w:tab/>
              <w:t xml:space="preserve">There is no upper limit for the </w:t>
            </w:r>
            <w:r w:rsidRPr="007D061B">
              <w:t>P</w:t>
            </w:r>
            <w:r w:rsidRPr="007D061B">
              <w:rPr>
                <w:position w:val="-6"/>
                <w:sz w:val="14"/>
              </w:rPr>
              <w:t>Rated</w:t>
            </w:r>
            <w:r w:rsidRPr="007D061B">
              <w:rPr>
                <w:position w:val="-6"/>
                <w:sz w:val="14"/>
                <w:lang w:eastAsia="zh-CN"/>
              </w:rPr>
              <w:t>,c,sys</w:t>
            </w:r>
            <w:r w:rsidRPr="007D061B" w:rsidDel="00DF64B5">
              <w:rPr>
                <w:lang w:eastAsia="zh-CN"/>
              </w:rPr>
              <w:t xml:space="preserve"> </w:t>
            </w:r>
            <w:r w:rsidRPr="007D061B">
              <w:rPr>
                <w:lang w:eastAsia="zh-CN"/>
              </w:rPr>
              <w:t xml:space="preserve">or </w:t>
            </w:r>
            <w:r w:rsidRPr="007D061B">
              <w:rPr>
                <w:lang w:eastAsia="ko-KR"/>
              </w:rPr>
              <w:t>P</w:t>
            </w:r>
            <w:r w:rsidRPr="007D061B">
              <w:rPr>
                <w:position w:val="-6"/>
                <w:sz w:val="14"/>
                <w:lang w:eastAsia="ko-KR"/>
              </w:rPr>
              <w:t>Rated,c,TABC</w:t>
            </w:r>
            <w:r w:rsidRPr="007D061B">
              <w:rPr>
                <w:lang w:eastAsia="zh-CN"/>
              </w:rPr>
              <w:t xml:space="preserve"> of the Wide Area Base Station.</w:t>
            </w:r>
          </w:p>
        </w:tc>
      </w:tr>
    </w:tbl>
    <w:p w14:paraId="6E7C6D9F" w14:textId="77777777" w:rsidR="005432EB" w:rsidRPr="007D061B" w:rsidRDefault="005432EB" w:rsidP="005432EB">
      <w:pPr>
        <w:rPr>
          <w:lang w:eastAsia="zh-CN"/>
        </w:rPr>
      </w:pPr>
    </w:p>
    <w:p w14:paraId="36865211" w14:textId="77777777" w:rsidR="005432EB" w:rsidRPr="007D061B" w:rsidRDefault="005432EB" w:rsidP="005432EB">
      <w:pPr>
        <w:rPr>
          <w:lang w:eastAsia="zh-CN"/>
        </w:rPr>
      </w:pPr>
      <w:r w:rsidRPr="007D061B">
        <w:rPr>
          <w:lang w:eastAsia="zh-CN"/>
        </w:rPr>
        <w:t>The output power limit for the respective BS classes in table 6.2.2.1-1 shall be compared to the rated output power and the declared BS class. It is not subject to testing.</w:t>
      </w:r>
    </w:p>
    <w:p w14:paraId="5A071FD4" w14:textId="3688F1C6" w:rsidR="005432EB" w:rsidRPr="007D061B" w:rsidRDefault="005432EB" w:rsidP="005432EB">
      <w:pPr>
        <w:rPr>
          <w:lang w:eastAsia="zh-CN"/>
        </w:rPr>
      </w:pPr>
      <w:r w:rsidRPr="007D061B">
        <w:rPr>
          <w:lang w:eastAsia="zh-CN"/>
        </w:rPr>
        <w:t xml:space="preserve">The requirement in </w:t>
      </w:r>
      <w:r w:rsidR="007D061B" w:rsidRPr="007D061B">
        <w:rPr>
          <w:lang w:eastAsia="zh-CN"/>
        </w:rPr>
        <w:t>clause 6</w:t>
      </w:r>
      <w:r w:rsidRPr="007D061B">
        <w:rPr>
          <w:lang w:eastAsia="zh-CN"/>
        </w:rPr>
        <w:t xml:space="preserve">.2.2.2 applies per </w:t>
      </w:r>
      <w:r w:rsidRPr="007D061B">
        <w:rPr>
          <w:i/>
          <w:lang w:eastAsia="zh-CN"/>
        </w:rPr>
        <w:t>TAB connector</w:t>
      </w:r>
      <w:r w:rsidRPr="007D061B">
        <w:rPr>
          <w:lang w:eastAsia="zh-CN"/>
        </w:rPr>
        <w:t>.</w:t>
      </w:r>
    </w:p>
    <w:p w14:paraId="5E5CF70F" w14:textId="77777777" w:rsidR="005432EB" w:rsidRPr="007D061B" w:rsidRDefault="005432EB" w:rsidP="005432EB">
      <w:pPr>
        <w:pStyle w:val="Heading4"/>
      </w:pPr>
      <w:bookmarkStart w:id="837" w:name="_Toc21095135"/>
      <w:bookmarkStart w:id="838" w:name="_Toc29766668"/>
      <w:bookmarkStart w:id="839" w:name="_Toc36040815"/>
      <w:bookmarkStart w:id="840" w:name="_Toc37228225"/>
      <w:bookmarkStart w:id="841" w:name="_Toc37228729"/>
      <w:bookmarkStart w:id="842" w:name="_Toc37229233"/>
      <w:bookmarkStart w:id="843" w:name="_Toc45906790"/>
      <w:r w:rsidRPr="007D061B">
        <w:t>6.2.2.2</w:t>
      </w:r>
      <w:r w:rsidRPr="007D061B">
        <w:tab/>
        <w:t>Minimum Requirement</w:t>
      </w:r>
      <w:bookmarkEnd w:id="837"/>
      <w:bookmarkEnd w:id="838"/>
      <w:bookmarkEnd w:id="839"/>
      <w:bookmarkEnd w:id="840"/>
      <w:bookmarkEnd w:id="841"/>
      <w:bookmarkEnd w:id="842"/>
      <w:bookmarkEnd w:id="843"/>
    </w:p>
    <w:p w14:paraId="2F7EDBA2" w14:textId="4FC68108" w:rsidR="005432EB" w:rsidRPr="007D061B" w:rsidRDefault="005432EB" w:rsidP="005432EB">
      <w:r w:rsidRPr="007D061B">
        <w:t xml:space="preserve">The minimum requirement is in </w:t>
      </w:r>
      <w:r w:rsidR="007D061B" w:rsidRPr="007D061B">
        <w:t>TS 3</w:t>
      </w:r>
      <w:r w:rsidRPr="007D061B">
        <w:t>7.105</w:t>
      </w:r>
      <w:r w:rsidR="007D061B" w:rsidRPr="007D061B">
        <w:t> [</w:t>
      </w:r>
      <w:r w:rsidRPr="007D061B">
        <w:t xml:space="preserve">8], </w:t>
      </w:r>
      <w:r w:rsidR="007D061B" w:rsidRPr="007D061B">
        <w:t>clause 6</w:t>
      </w:r>
      <w:r w:rsidRPr="007D061B">
        <w:t>.2.2.2.</w:t>
      </w:r>
    </w:p>
    <w:p w14:paraId="30BC9FE2" w14:textId="77777777" w:rsidR="005432EB" w:rsidRPr="007D061B" w:rsidRDefault="005432EB" w:rsidP="005432EB">
      <w:pPr>
        <w:pStyle w:val="Heading4"/>
      </w:pPr>
      <w:bookmarkStart w:id="844" w:name="_Toc21095136"/>
      <w:bookmarkStart w:id="845" w:name="_Toc29766669"/>
      <w:bookmarkStart w:id="846" w:name="_Toc36040816"/>
      <w:bookmarkStart w:id="847" w:name="_Toc37228226"/>
      <w:bookmarkStart w:id="848" w:name="_Toc37228730"/>
      <w:bookmarkStart w:id="849" w:name="_Toc37229234"/>
      <w:bookmarkStart w:id="850" w:name="_Toc45906791"/>
      <w:r w:rsidRPr="007D061B">
        <w:t>6.2.2.3</w:t>
      </w:r>
      <w:r w:rsidRPr="007D061B">
        <w:tab/>
        <w:t>Test Purpose</w:t>
      </w:r>
      <w:bookmarkEnd w:id="844"/>
      <w:bookmarkEnd w:id="845"/>
      <w:bookmarkEnd w:id="846"/>
      <w:bookmarkEnd w:id="847"/>
      <w:bookmarkEnd w:id="848"/>
      <w:bookmarkEnd w:id="849"/>
      <w:bookmarkEnd w:id="850"/>
    </w:p>
    <w:p w14:paraId="4F4E6643" w14:textId="3C0A9A95" w:rsidR="005432EB" w:rsidRPr="007D061B" w:rsidRDefault="005432EB" w:rsidP="005432EB">
      <w:r w:rsidRPr="007D061B">
        <w:rPr>
          <w:rFonts w:cs="v4.2.0"/>
        </w:rPr>
        <w:t xml:space="preserve">The test purpose is to verify the accuracy of the </w:t>
      </w:r>
      <w:r w:rsidRPr="007D061B">
        <w:rPr>
          <w:i/>
        </w:rPr>
        <w:t>maximum carrier output power per TAB connector</w:t>
      </w:r>
      <w:r w:rsidRPr="007D061B">
        <w:t xml:space="preserve"> (P</w:t>
      </w:r>
      <w:r w:rsidRPr="007D061B">
        <w:rPr>
          <w:vertAlign w:val="subscript"/>
        </w:rPr>
        <w:t>max,c,TABC</w:t>
      </w:r>
      <w:r w:rsidRPr="007D061B">
        <w:t>)</w:t>
      </w:r>
      <w:r w:rsidRPr="007D061B">
        <w:rPr>
          <w:rFonts w:cs="v4.2.0"/>
        </w:rPr>
        <w:t xml:space="preserve"> across the frequency range and under normal and extreme conditions for all </w:t>
      </w:r>
      <w:r w:rsidRPr="007D061B">
        <w:rPr>
          <w:rFonts w:cs="v4.2.0"/>
          <w:i/>
        </w:rPr>
        <w:t>TAB connectors</w:t>
      </w:r>
      <w:r w:rsidR="00353938">
        <w:rPr>
          <w:rFonts w:cs="v4.2.0"/>
        </w:rPr>
        <w:t xml:space="preserve"> </w:t>
      </w:r>
      <w:r w:rsidRPr="007D061B">
        <w:rPr>
          <w:rFonts w:cs="v4.2.0"/>
        </w:rPr>
        <w:t>in the AAS BS</w:t>
      </w:r>
      <w:r w:rsidRPr="007D061B">
        <w:t>.</w:t>
      </w:r>
    </w:p>
    <w:p w14:paraId="0DB5E4EC" w14:textId="77777777" w:rsidR="005432EB" w:rsidRPr="007D061B" w:rsidRDefault="005432EB" w:rsidP="005432EB">
      <w:pPr>
        <w:pStyle w:val="Heading4"/>
      </w:pPr>
      <w:bookmarkStart w:id="851" w:name="_Toc21095137"/>
      <w:bookmarkStart w:id="852" w:name="_Toc29766670"/>
      <w:bookmarkStart w:id="853" w:name="_Toc36040817"/>
      <w:bookmarkStart w:id="854" w:name="_Toc37228227"/>
      <w:bookmarkStart w:id="855" w:name="_Toc37228731"/>
      <w:bookmarkStart w:id="856" w:name="_Toc37229235"/>
      <w:bookmarkStart w:id="857" w:name="_Toc45906792"/>
      <w:r w:rsidRPr="007D061B">
        <w:t>6.2.2.4</w:t>
      </w:r>
      <w:r w:rsidRPr="007D061B">
        <w:tab/>
        <w:t>Method of test</w:t>
      </w:r>
      <w:bookmarkEnd w:id="851"/>
      <w:bookmarkEnd w:id="852"/>
      <w:bookmarkEnd w:id="853"/>
      <w:bookmarkEnd w:id="854"/>
      <w:bookmarkEnd w:id="855"/>
      <w:bookmarkEnd w:id="856"/>
      <w:bookmarkEnd w:id="857"/>
    </w:p>
    <w:p w14:paraId="161BD747" w14:textId="77777777" w:rsidR="005432EB" w:rsidRPr="007D061B" w:rsidRDefault="005432EB" w:rsidP="005432EB">
      <w:pPr>
        <w:pStyle w:val="Heading5"/>
      </w:pPr>
      <w:bookmarkStart w:id="858" w:name="_Toc21095138"/>
      <w:bookmarkStart w:id="859" w:name="_Toc29766671"/>
      <w:bookmarkStart w:id="860" w:name="_Toc36040818"/>
      <w:bookmarkStart w:id="861" w:name="_Toc37228228"/>
      <w:bookmarkStart w:id="862" w:name="_Toc37228732"/>
      <w:bookmarkStart w:id="863" w:name="_Toc37229236"/>
      <w:bookmarkStart w:id="864" w:name="_Toc45906793"/>
      <w:r w:rsidRPr="007D061B">
        <w:t>6.2.2.4.1</w:t>
      </w:r>
      <w:r w:rsidRPr="007D061B">
        <w:tab/>
        <w:t>Initial conditions</w:t>
      </w:r>
      <w:bookmarkEnd w:id="858"/>
      <w:bookmarkEnd w:id="859"/>
      <w:bookmarkEnd w:id="860"/>
      <w:bookmarkEnd w:id="861"/>
      <w:bookmarkEnd w:id="862"/>
      <w:bookmarkEnd w:id="863"/>
      <w:bookmarkEnd w:id="864"/>
    </w:p>
    <w:p w14:paraId="451E7258" w14:textId="77777777" w:rsidR="005432EB" w:rsidRPr="007D061B" w:rsidRDefault="005432EB" w:rsidP="005432EB">
      <w:r w:rsidRPr="007D061B">
        <w:t>Test environment:</w:t>
      </w:r>
    </w:p>
    <w:p w14:paraId="3C15729C" w14:textId="77777777" w:rsidR="005432EB" w:rsidRPr="007D061B" w:rsidRDefault="005432EB" w:rsidP="005432EB">
      <w:pPr>
        <w:pStyle w:val="B1"/>
      </w:pPr>
      <w:r w:rsidRPr="007D061B">
        <w:t>-</w:t>
      </w:r>
      <w:r w:rsidRPr="007D061B">
        <w:tab/>
        <w:t>normal; see clause B.2.</w:t>
      </w:r>
    </w:p>
    <w:p w14:paraId="1DDA9FF1" w14:textId="77777777" w:rsidR="005432EB" w:rsidRPr="007D061B" w:rsidRDefault="005432EB" w:rsidP="00B23F39">
      <w:r w:rsidRPr="007D061B">
        <w:lastRenderedPageBreak/>
        <w:t>RF channels to be tested:</w:t>
      </w:r>
    </w:p>
    <w:p w14:paraId="6736AF26" w14:textId="7AA53097" w:rsidR="005432EB" w:rsidRPr="007D061B" w:rsidRDefault="005432EB" w:rsidP="005432EB">
      <w:pPr>
        <w:pStyle w:val="B1"/>
      </w:pPr>
      <w:r w:rsidRPr="007D061B">
        <w:t>-</w:t>
      </w:r>
      <w:r w:rsidRPr="007D061B">
        <w:tab/>
        <w:t xml:space="preserve">B, M and T; see </w:t>
      </w:r>
      <w:r w:rsidR="007D061B" w:rsidRPr="007D061B">
        <w:t>clause 4</w:t>
      </w:r>
      <w:r w:rsidRPr="007D061B">
        <w:t>.12.1</w:t>
      </w:r>
    </w:p>
    <w:p w14:paraId="37EA3366" w14:textId="77777777" w:rsidR="005432EB" w:rsidRPr="007D061B" w:rsidRDefault="005432EB" w:rsidP="00734A5F">
      <w:r w:rsidRPr="00734A5F">
        <w:rPr>
          <w:i/>
          <w:iCs/>
        </w:rPr>
        <w:t>Base Station RF Bandwidth</w:t>
      </w:r>
      <w:r w:rsidRPr="007D061B">
        <w:t xml:space="preserve"> positions to be tested:</w:t>
      </w:r>
    </w:p>
    <w:p w14:paraId="2EC2ADCB" w14:textId="3F050EE0" w:rsidR="005432EB" w:rsidRPr="007D061B" w:rsidRDefault="005432EB" w:rsidP="005432EB">
      <w:pPr>
        <w:pStyle w:val="B1"/>
        <w:rPr>
          <w:lang w:eastAsia="zh-CN"/>
        </w:rPr>
      </w:pPr>
      <w:r w:rsidRPr="007D061B">
        <w:t>-</w:t>
      </w:r>
      <w:r w:rsidRPr="007D061B">
        <w:ta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for </w:t>
      </w:r>
      <w:r w:rsidRPr="007D061B">
        <w:rPr>
          <w:i/>
          <w:lang w:eastAsia="zh-CN"/>
        </w:rPr>
        <w:t xml:space="preserve">single band TAB connector(s) </w:t>
      </w:r>
      <w:r w:rsidRPr="007D061B">
        <w:t xml:space="preserve">, see </w:t>
      </w:r>
      <w:r w:rsidR="007D061B" w:rsidRPr="007D061B">
        <w:t>clause 4</w:t>
      </w:r>
      <w:r w:rsidRPr="007D061B">
        <w:t>.12.1;</w:t>
      </w:r>
      <w:r w:rsidRPr="007D061B">
        <w:rPr>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 xml:space="preserve">for </w:t>
      </w:r>
      <w:r w:rsidRPr="007D061B">
        <w:rPr>
          <w:i/>
          <w:lang w:eastAsia="zh-CN"/>
        </w:rPr>
        <w:t>multi-band TAB connector(s)</w:t>
      </w:r>
      <w:r w:rsidRPr="007D061B">
        <w:rPr>
          <w:lang w:eastAsia="zh-CN"/>
        </w:rPr>
        <w:t>,</w:t>
      </w:r>
      <w:r w:rsidRPr="007D061B">
        <w:t xml:space="preserve"> see </w:t>
      </w:r>
      <w:r w:rsidR="007D061B" w:rsidRPr="007D061B">
        <w:t>clause 4</w:t>
      </w:r>
      <w:r w:rsidRPr="007D061B">
        <w:t>.12.</w:t>
      </w:r>
      <w:r w:rsidRPr="007D061B">
        <w:rPr>
          <w:lang w:eastAsia="zh-CN"/>
        </w:rPr>
        <w:t>1</w:t>
      </w:r>
      <w:r w:rsidRPr="007D061B">
        <w:t>.</w:t>
      </w:r>
    </w:p>
    <w:p w14:paraId="7D920123" w14:textId="7F3DDE5A" w:rsidR="005432EB" w:rsidRPr="007D061B" w:rsidRDefault="005432EB" w:rsidP="005432EB">
      <w:pPr>
        <w:rPr>
          <w:rFonts w:cs="v4.2.0"/>
        </w:rPr>
      </w:pPr>
      <w:r w:rsidRPr="007D061B">
        <w:rPr>
          <w:rFonts w:cs="v4.2.0"/>
        </w:rPr>
        <w:t xml:space="preserve">In addition, a single test case shall be performed under extreme test environment as defined in annex clause B.3 In this case, it is sufficient to test on a single combination of one ARFCN, UARFCN, EARFCN or NR-ARFCN, one RF bandwidth position and with only one applicable test configuration defined in </w:t>
      </w:r>
      <w:r w:rsidR="007D061B" w:rsidRPr="007D061B">
        <w:rPr>
          <w:rFonts w:cs="v4.2.0"/>
        </w:rPr>
        <w:t>clause 5</w:t>
      </w:r>
      <w:r w:rsidRPr="007D061B">
        <w:rPr>
          <w:rFonts w:cs="v4.2.0"/>
        </w:rPr>
        <w:t>.</w:t>
      </w:r>
    </w:p>
    <w:p w14:paraId="654284FD" w14:textId="77777777" w:rsidR="005432EB" w:rsidRPr="007D061B" w:rsidRDefault="005432EB" w:rsidP="005432EB">
      <w:pPr>
        <w:pStyle w:val="NO"/>
      </w:pPr>
      <w:r w:rsidRPr="007D061B">
        <w:t>NOTE:</w:t>
      </w:r>
      <w:r w:rsidRPr="007D061B">
        <w:tab/>
        <w:t>Tests under extreme power supply also test extreme temperature.</w:t>
      </w:r>
    </w:p>
    <w:p w14:paraId="43F4BFB1" w14:textId="77777777" w:rsidR="005432EB" w:rsidRPr="007D061B" w:rsidRDefault="005432EB" w:rsidP="005432EB">
      <w:pPr>
        <w:pStyle w:val="Heading5"/>
      </w:pPr>
      <w:bookmarkStart w:id="865" w:name="_Toc21095139"/>
      <w:bookmarkStart w:id="866" w:name="_Toc29766672"/>
      <w:bookmarkStart w:id="867" w:name="_Toc36040819"/>
      <w:bookmarkStart w:id="868" w:name="_Toc37228229"/>
      <w:bookmarkStart w:id="869" w:name="_Toc37228733"/>
      <w:bookmarkStart w:id="870" w:name="_Toc37229237"/>
      <w:bookmarkStart w:id="871" w:name="_Toc45906794"/>
      <w:r w:rsidRPr="007D061B">
        <w:t>6.2.2.4.2</w:t>
      </w:r>
      <w:r w:rsidRPr="007D061B">
        <w:tab/>
        <w:t>Procedure</w:t>
      </w:r>
      <w:bookmarkEnd w:id="865"/>
      <w:bookmarkEnd w:id="866"/>
      <w:bookmarkEnd w:id="867"/>
      <w:bookmarkEnd w:id="868"/>
      <w:bookmarkEnd w:id="869"/>
      <w:bookmarkEnd w:id="870"/>
      <w:bookmarkEnd w:id="871"/>
    </w:p>
    <w:p w14:paraId="1F6AC4B7" w14:textId="5C66471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5E096B08" w14:textId="08DD76C1" w:rsidR="005432EB" w:rsidRPr="007D061B" w:rsidRDefault="005432EB" w:rsidP="005432EB">
      <w:pPr>
        <w:pStyle w:val="B1"/>
      </w:pPr>
      <w:r w:rsidRPr="007D061B">
        <w:t>1)</w:t>
      </w:r>
      <w:r w:rsidRPr="007D061B">
        <w:tab/>
        <w:t xml:space="preserve">Connect the power measuring equipment to the </w:t>
      </w:r>
      <w:r w:rsidRPr="007D061B">
        <w:rPr>
          <w:i/>
        </w:rPr>
        <w:t>TAB connector(s)</w:t>
      </w:r>
      <w:r w:rsidRPr="007D061B">
        <w:t xml:space="preserve"> as shown in annex </w:t>
      </w:r>
      <w:r w:rsidR="007D061B" w:rsidRPr="007D061B">
        <w:t>clause</w:t>
      </w:r>
      <w:r w:rsidRPr="007D061B">
        <w:t xml:space="preserve"> D.1.1. All </w:t>
      </w:r>
      <w:r w:rsidRPr="007D061B">
        <w:rPr>
          <w:i/>
        </w:rPr>
        <w:t>TAB connectors</w:t>
      </w:r>
      <w:r w:rsidRPr="007D061B">
        <w:t xml:space="preserve"> not under test shall be terminated.</w:t>
      </w:r>
    </w:p>
    <w:p w14:paraId="2A5C07D8" w14:textId="7F651CBE" w:rsidR="005432EB" w:rsidRPr="007D061B" w:rsidRDefault="005432EB" w:rsidP="005432EB">
      <w:pPr>
        <w:pStyle w:val="B1"/>
      </w:pPr>
      <w:r w:rsidRPr="007D061B">
        <w:t>2)</w:t>
      </w:r>
      <w:r w:rsidRPr="007D061B">
        <w:ta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7A5BF90" w14:textId="77777777" w:rsidR="005432EB" w:rsidRPr="007D061B" w:rsidRDefault="005432EB" w:rsidP="005432EB">
      <w:pPr>
        <w:pStyle w:val="B1"/>
      </w:pPr>
      <w:r w:rsidRPr="007D061B">
        <w:t>3)</w:t>
      </w:r>
      <w:r w:rsidRPr="007D061B">
        <w:tab/>
        <w:t xml:space="preserve">Measure the mean power for each carrier at each </w:t>
      </w:r>
      <w:r w:rsidRPr="007D061B">
        <w:rPr>
          <w:i/>
        </w:rPr>
        <w:t>TAB</w:t>
      </w:r>
      <w:r w:rsidRPr="007D061B">
        <w:rPr>
          <w:i/>
          <w:snapToGrid w:val="0"/>
        </w:rPr>
        <w:t xml:space="preserve"> connector</w:t>
      </w:r>
      <w:r w:rsidRPr="007D061B">
        <w:t>.</w:t>
      </w:r>
    </w:p>
    <w:p w14:paraId="1CB2C5D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5C8A5F" w14:textId="77777777" w:rsidR="005432EB" w:rsidRPr="007D061B" w:rsidRDefault="005432EB" w:rsidP="005432EB">
      <w:pPr>
        <w:pStyle w:val="B1"/>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6351A02" w14:textId="77777777" w:rsidR="005432EB" w:rsidRPr="007D061B" w:rsidRDefault="005432EB" w:rsidP="005432EB">
      <w:pPr>
        <w:pStyle w:val="Heading4"/>
      </w:pPr>
      <w:bookmarkStart w:id="872" w:name="_Toc21095140"/>
      <w:bookmarkStart w:id="873" w:name="_Toc29766673"/>
      <w:bookmarkStart w:id="874" w:name="_Toc36040820"/>
      <w:bookmarkStart w:id="875" w:name="_Toc37228230"/>
      <w:bookmarkStart w:id="876" w:name="_Toc37228734"/>
      <w:bookmarkStart w:id="877" w:name="_Toc37229238"/>
      <w:bookmarkStart w:id="878" w:name="_Toc45906795"/>
      <w:r w:rsidRPr="007D061B">
        <w:t>6.2.2.5</w:t>
      </w:r>
      <w:r w:rsidRPr="007D061B">
        <w:tab/>
        <w:t>Test Requirements</w:t>
      </w:r>
      <w:bookmarkEnd w:id="872"/>
      <w:bookmarkEnd w:id="873"/>
      <w:bookmarkEnd w:id="874"/>
      <w:bookmarkEnd w:id="875"/>
      <w:bookmarkEnd w:id="876"/>
      <w:bookmarkEnd w:id="877"/>
      <w:bookmarkEnd w:id="878"/>
    </w:p>
    <w:p w14:paraId="5E337ABE" w14:textId="0CB9DD65" w:rsidR="005432EB" w:rsidRPr="007D061B" w:rsidRDefault="005432EB" w:rsidP="005432EB">
      <w:r w:rsidRPr="007D061B">
        <w:t xml:space="preserve">In normal conditions, the measurement result in step 3 of </w:t>
      </w:r>
      <w:r w:rsidR="007D061B" w:rsidRPr="007D061B">
        <w:t>clause 6</w:t>
      </w:r>
      <w:r w:rsidRPr="007D061B">
        <w:t>.2.2.4.3 shall be:</w:t>
      </w:r>
    </w:p>
    <w:p w14:paraId="77F8B7D1" w14:textId="77777777" w:rsidR="005432EB" w:rsidRPr="007D061B" w:rsidRDefault="005432EB" w:rsidP="005432EB">
      <w:pPr>
        <w:pStyle w:val="B1"/>
        <w:rPr>
          <w:rFonts w:cs="v4.2.0"/>
        </w:rPr>
      </w:pPr>
      <w:r w:rsidRPr="007D061B">
        <w:t>-</w:t>
      </w:r>
      <w:r w:rsidRPr="007D061B">
        <w:tab/>
        <w:t xml:space="preserve">within +2.7 dB and -2.7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1BB0C33D" w14:textId="77777777" w:rsidR="005432EB" w:rsidRPr="007D061B" w:rsidRDefault="005432EB" w:rsidP="005432EB">
      <w:pPr>
        <w:pStyle w:val="B1"/>
        <w:rPr>
          <w:rFonts w:cs="v4.2.0"/>
        </w:rPr>
      </w:pPr>
      <w:r w:rsidRPr="007D061B">
        <w:rPr>
          <w:rFonts w:cs="v4.2.0"/>
        </w:rPr>
        <w:t>-</w:t>
      </w:r>
      <w:r w:rsidRPr="007D061B">
        <w:rPr>
          <w:rFonts w:cs="v4.2.0"/>
        </w:rPr>
        <w:tab/>
        <w:t xml:space="preserve">within +3.0 dB and -3.0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3.0 GHz &lt; f </w:t>
      </w:r>
      <w:r w:rsidRPr="007D061B">
        <w:rPr>
          <w:rFonts w:cs="Arial"/>
        </w:rPr>
        <w:t>≤</w:t>
      </w:r>
      <w:r w:rsidRPr="007D061B">
        <w:rPr>
          <w:rFonts w:cs="v4.2.0"/>
        </w:rPr>
        <w:t xml:space="preserve"> 4.2 GHz.</w:t>
      </w:r>
    </w:p>
    <w:p w14:paraId="673ECDCE" w14:textId="5AB0666D" w:rsidR="005432EB" w:rsidRPr="007D061B" w:rsidRDefault="005432EB" w:rsidP="005432EB">
      <w:r w:rsidRPr="007D061B">
        <w:t xml:space="preserve">In extreme conditions, measurement result in step 3 of </w:t>
      </w:r>
      <w:r w:rsidR="007D061B" w:rsidRPr="007D061B">
        <w:t>clause 6</w:t>
      </w:r>
      <w:r w:rsidRPr="007D061B">
        <w:t>.2.2.4.3 shall be:</w:t>
      </w:r>
    </w:p>
    <w:p w14:paraId="6F6A3F16" w14:textId="77777777" w:rsidR="005432EB" w:rsidRPr="007D061B" w:rsidRDefault="005432EB" w:rsidP="005432EB">
      <w:pPr>
        <w:pStyle w:val="B1"/>
        <w:rPr>
          <w:rFonts w:cs="v4.2.0"/>
        </w:rPr>
      </w:pPr>
      <w:r w:rsidRPr="007D061B">
        <w:t>-</w:t>
      </w:r>
      <w:r w:rsidRPr="007D061B">
        <w:tab/>
        <w:t xml:space="preserve">within +3.2 dB and -3.2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5A03145E" w14:textId="77777777" w:rsidR="005432EB" w:rsidRPr="007D061B" w:rsidRDefault="005432EB" w:rsidP="005432EB">
      <w:pPr>
        <w:pStyle w:val="B1"/>
      </w:pPr>
      <w:r w:rsidRPr="007D061B">
        <w:t>-</w:t>
      </w:r>
      <w:r w:rsidRPr="007D061B">
        <w:tab/>
        <w:t xml:space="preserve">within +3.5 dB and -3.5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w:t>
      </w:r>
      <w:r w:rsidRPr="007D061B">
        <w:t xml:space="preserve">for carrier frequency 3.0 GHz &lt; f </w:t>
      </w:r>
      <w:r w:rsidRPr="007D061B">
        <w:rPr>
          <w:rFonts w:cs="Arial"/>
        </w:rPr>
        <w:t>≤</w:t>
      </w:r>
      <w:r w:rsidRPr="007D061B">
        <w:t xml:space="preserve"> 4.2 GHz.</w:t>
      </w:r>
    </w:p>
    <w:p w14:paraId="43315136" w14:textId="77777777" w:rsidR="005432EB" w:rsidRPr="007D061B" w:rsidRDefault="005432EB" w:rsidP="005432EB">
      <w:pPr>
        <w:pStyle w:val="Heading3"/>
        <w:rPr>
          <w:lang w:eastAsia="zh-CN"/>
        </w:rPr>
      </w:pPr>
      <w:bookmarkStart w:id="879" w:name="_Toc21095141"/>
      <w:bookmarkStart w:id="880" w:name="_Toc29766674"/>
      <w:bookmarkStart w:id="881" w:name="_Toc36040821"/>
      <w:bookmarkStart w:id="882" w:name="_Toc37228231"/>
      <w:bookmarkStart w:id="883" w:name="_Toc37228735"/>
      <w:bookmarkStart w:id="884" w:name="_Toc37229239"/>
      <w:bookmarkStart w:id="885" w:name="_Toc45906796"/>
      <w:r w:rsidRPr="007D061B">
        <w:rPr>
          <w:lang w:eastAsia="zh-CN"/>
        </w:rPr>
        <w:t>6.2.3</w:t>
      </w:r>
      <w:r w:rsidRPr="007D061B">
        <w:rPr>
          <w:lang w:eastAsia="zh-CN"/>
        </w:rPr>
        <w:tab/>
      </w:r>
      <w:r w:rsidRPr="007D061B">
        <w:t>UTRA FDD primary CPICH power</w:t>
      </w:r>
      <w:bookmarkEnd w:id="879"/>
      <w:bookmarkEnd w:id="880"/>
      <w:bookmarkEnd w:id="881"/>
      <w:bookmarkEnd w:id="882"/>
      <w:bookmarkEnd w:id="883"/>
      <w:bookmarkEnd w:id="884"/>
      <w:bookmarkEnd w:id="885"/>
    </w:p>
    <w:p w14:paraId="56055025" w14:textId="77777777" w:rsidR="005432EB" w:rsidRPr="007D061B" w:rsidRDefault="005432EB" w:rsidP="005432EB">
      <w:pPr>
        <w:pStyle w:val="Heading4"/>
      </w:pPr>
      <w:bookmarkStart w:id="886" w:name="_Toc21095142"/>
      <w:bookmarkStart w:id="887" w:name="_Toc29766675"/>
      <w:bookmarkStart w:id="888" w:name="_Toc36040822"/>
      <w:bookmarkStart w:id="889" w:name="_Toc37228232"/>
      <w:bookmarkStart w:id="890" w:name="_Toc37228736"/>
      <w:bookmarkStart w:id="891" w:name="_Toc37229240"/>
      <w:bookmarkStart w:id="892" w:name="_Toc45906797"/>
      <w:r w:rsidRPr="007D061B">
        <w:t>6.2.3.1</w:t>
      </w:r>
      <w:r w:rsidRPr="007D061B">
        <w:tab/>
        <w:t>Definition and applicability</w:t>
      </w:r>
      <w:bookmarkEnd w:id="886"/>
      <w:bookmarkEnd w:id="887"/>
      <w:bookmarkEnd w:id="888"/>
      <w:bookmarkEnd w:id="889"/>
      <w:bookmarkEnd w:id="890"/>
      <w:bookmarkEnd w:id="891"/>
      <w:bookmarkEnd w:id="892"/>
    </w:p>
    <w:p w14:paraId="1FAFF454" w14:textId="77777777" w:rsidR="007D061B" w:rsidRPr="007D061B" w:rsidRDefault="005432EB" w:rsidP="005432EB">
      <w:pPr>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CPICH.</w:t>
      </w:r>
    </w:p>
    <w:p w14:paraId="528A169F" w14:textId="3C3CEE4B" w:rsidR="005432EB" w:rsidRPr="007D061B" w:rsidRDefault="005432EB" w:rsidP="005432EB">
      <w:pPr>
        <w:rPr>
          <w:rFonts w:cs="v5.0.0"/>
        </w:rPr>
      </w:pPr>
      <w:r w:rsidRPr="007D061B">
        <w:rPr>
          <w:rFonts w:cs="v5.0.0"/>
        </w:rPr>
        <w:t>Primary CPICH (P-CPICH) power is the code domain power of the Primary Common Pilot Channel</w:t>
      </w:r>
      <w:r w:rsidRPr="007D061B">
        <w:rPr>
          <w:rFonts w:cs="v4.2.0"/>
        </w:rPr>
        <w:t xml:space="preserve"> summed over the </w:t>
      </w:r>
      <w:r w:rsidRPr="007D061B">
        <w:rPr>
          <w:rFonts w:cs="v4.2.0"/>
          <w:i/>
        </w:rPr>
        <w:t>TAB connectors</w:t>
      </w:r>
      <w:r w:rsidRPr="007D061B">
        <w:rPr>
          <w:rFonts w:cs="v4.2.0"/>
        </w:rPr>
        <w:t xml:space="preserve"> transmitting the P-CPICH for a cell</w:t>
      </w:r>
      <w:r w:rsidRPr="007D061B">
        <w:rPr>
          <w:rFonts w:cs="v5.0.0"/>
        </w:rPr>
        <w:t>. P-CPICH power is indicated on the BCH.</w:t>
      </w:r>
    </w:p>
    <w:p w14:paraId="1692A529"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12D6CFBE" w14:textId="77777777" w:rsidR="005432EB" w:rsidRPr="007D061B" w:rsidRDefault="005432EB" w:rsidP="005432EB">
      <w:pPr>
        <w:pStyle w:val="NO"/>
      </w:pPr>
      <w:r w:rsidRPr="007D061B">
        <w:lastRenderedPageBreak/>
        <w:t>NOTE 2:</w:t>
      </w:r>
      <w:r w:rsidRPr="007D061B">
        <w:tab/>
        <w:t xml:space="preserve">A </w:t>
      </w:r>
      <w:r w:rsidRPr="007D061B">
        <w:rPr>
          <w:i/>
        </w:rPr>
        <w:t>TAB connector</w:t>
      </w:r>
      <w:r w:rsidRPr="007D061B">
        <w:t xml:space="preserve"> may be mapped to several groups.</w:t>
      </w:r>
    </w:p>
    <w:p w14:paraId="55EC6831" w14:textId="23DFEECA"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P-CPICH transmission group(s) as specified in </w:t>
      </w:r>
      <w:r w:rsidR="007D061B" w:rsidRPr="007D061B">
        <w:t>clause 4</w:t>
      </w:r>
      <w:r w:rsidRPr="007D061B">
        <w:t>.10.</w:t>
      </w:r>
    </w:p>
    <w:p w14:paraId="6965F42B" w14:textId="77777777" w:rsidR="005432EB" w:rsidRPr="007D061B" w:rsidRDefault="005432EB" w:rsidP="005432EB">
      <w:pPr>
        <w:pStyle w:val="Heading4"/>
      </w:pPr>
      <w:bookmarkStart w:id="893" w:name="_Toc21095143"/>
      <w:bookmarkStart w:id="894" w:name="_Toc29766676"/>
      <w:bookmarkStart w:id="895" w:name="_Toc36040823"/>
      <w:bookmarkStart w:id="896" w:name="_Toc37228233"/>
      <w:bookmarkStart w:id="897" w:name="_Toc37228737"/>
      <w:bookmarkStart w:id="898" w:name="_Toc37229241"/>
      <w:bookmarkStart w:id="899" w:name="_Toc45906798"/>
      <w:r w:rsidRPr="007D061B">
        <w:t>6.2.3.2</w:t>
      </w:r>
      <w:r w:rsidRPr="007D061B">
        <w:tab/>
        <w:t>Minimum requirement</w:t>
      </w:r>
      <w:bookmarkEnd w:id="893"/>
      <w:bookmarkEnd w:id="894"/>
      <w:bookmarkEnd w:id="895"/>
      <w:bookmarkEnd w:id="896"/>
      <w:bookmarkEnd w:id="897"/>
      <w:bookmarkEnd w:id="898"/>
      <w:bookmarkEnd w:id="899"/>
    </w:p>
    <w:p w14:paraId="075503B2" w14:textId="54A960CE"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.2.3.</w:t>
      </w:r>
    </w:p>
    <w:p w14:paraId="637B709F" w14:textId="77777777" w:rsidR="005432EB" w:rsidRPr="007D061B" w:rsidRDefault="005432EB" w:rsidP="005432EB">
      <w:pPr>
        <w:rPr>
          <w:lang w:eastAsia="zh-CN"/>
        </w:rPr>
      </w:pPr>
      <w:r w:rsidRPr="007D061B">
        <w:rPr>
          <w:lang w:eastAsia="zh-CN"/>
        </w:rPr>
        <w:t>There is no P-CPICH power requirement for UTRA TDD 1,28 Mcps option operation.</w:t>
      </w:r>
    </w:p>
    <w:p w14:paraId="3AD7925F" w14:textId="77777777" w:rsidR="007D061B" w:rsidRPr="007D061B" w:rsidRDefault="005432EB" w:rsidP="005432EB">
      <w:r w:rsidRPr="007D061B">
        <w:rPr>
          <w:lang w:eastAsia="zh-CN"/>
        </w:rPr>
        <w:t>There is no P-CPICH power requirement for E-UTRA operation.</w:t>
      </w:r>
    </w:p>
    <w:p w14:paraId="36A8AFA7" w14:textId="7B172A8A" w:rsidR="005432EB" w:rsidRPr="007D061B" w:rsidRDefault="005432EB" w:rsidP="005432EB">
      <w:pPr>
        <w:rPr>
          <w:lang w:eastAsia="zh-CN"/>
        </w:rPr>
      </w:pPr>
      <w:r w:rsidRPr="007D061B">
        <w:t>There is no P-CPICH power requirement for NR operation.</w:t>
      </w:r>
    </w:p>
    <w:p w14:paraId="00676DAB" w14:textId="77777777" w:rsidR="005432EB" w:rsidRPr="007D061B" w:rsidRDefault="005432EB" w:rsidP="005432EB">
      <w:pPr>
        <w:pStyle w:val="Heading4"/>
      </w:pPr>
      <w:bookmarkStart w:id="900" w:name="_Toc21095144"/>
      <w:bookmarkStart w:id="901" w:name="_Toc29766677"/>
      <w:bookmarkStart w:id="902" w:name="_Toc36040824"/>
      <w:bookmarkStart w:id="903" w:name="_Toc37228234"/>
      <w:bookmarkStart w:id="904" w:name="_Toc37228738"/>
      <w:bookmarkStart w:id="905" w:name="_Toc37229242"/>
      <w:bookmarkStart w:id="906" w:name="_Toc45906799"/>
      <w:r w:rsidRPr="007D061B">
        <w:t>6.2.3.3</w:t>
      </w:r>
      <w:r w:rsidRPr="007D061B">
        <w:tab/>
        <w:t>Test purpose</w:t>
      </w:r>
      <w:bookmarkEnd w:id="900"/>
      <w:bookmarkEnd w:id="901"/>
      <w:bookmarkEnd w:id="902"/>
      <w:bookmarkEnd w:id="903"/>
      <w:bookmarkEnd w:id="904"/>
      <w:bookmarkEnd w:id="905"/>
      <w:bookmarkEnd w:id="906"/>
    </w:p>
    <w:p w14:paraId="1AE6DDFD" w14:textId="77777777" w:rsidR="005432EB" w:rsidRPr="007D061B" w:rsidRDefault="005432EB" w:rsidP="005432EB">
      <w:r w:rsidRPr="007D061B">
        <w:rPr>
          <w:rFonts w:cs="v4.2.0"/>
        </w:rPr>
        <w:t>The test purpose is to verify that the UTRA FDD primary CPICH power is within the limits specified by the minimum requirement.</w:t>
      </w:r>
    </w:p>
    <w:p w14:paraId="71A588AC" w14:textId="77777777" w:rsidR="007D061B" w:rsidRPr="007D061B" w:rsidRDefault="005432EB" w:rsidP="005432EB">
      <w:pPr>
        <w:pStyle w:val="Heading4"/>
      </w:pPr>
      <w:bookmarkStart w:id="907" w:name="_Toc21095145"/>
      <w:bookmarkStart w:id="908" w:name="_Toc29766678"/>
      <w:bookmarkStart w:id="909" w:name="_Toc36040825"/>
      <w:bookmarkStart w:id="910" w:name="_Toc37228235"/>
      <w:bookmarkStart w:id="911" w:name="_Toc37228739"/>
      <w:bookmarkStart w:id="912" w:name="_Toc37229243"/>
      <w:bookmarkStart w:id="913" w:name="_Toc45906800"/>
      <w:r w:rsidRPr="007D061B">
        <w:t>6.2.3.4</w:t>
      </w:r>
      <w:r w:rsidRPr="007D061B">
        <w:tab/>
        <w:t>Method of test</w:t>
      </w:r>
      <w:bookmarkStart w:id="914" w:name="_Toc21095146"/>
      <w:bookmarkStart w:id="915" w:name="_Toc29766679"/>
      <w:bookmarkStart w:id="916" w:name="_Toc36040826"/>
      <w:bookmarkStart w:id="917" w:name="_Toc37228236"/>
      <w:bookmarkStart w:id="918" w:name="_Toc37228740"/>
      <w:bookmarkStart w:id="919" w:name="_Toc37229244"/>
      <w:bookmarkStart w:id="920" w:name="_Toc45906801"/>
      <w:bookmarkEnd w:id="907"/>
      <w:bookmarkEnd w:id="908"/>
      <w:bookmarkEnd w:id="909"/>
      <w:bookmarkEnd w:id="910"/>
      <w:bookmarkEnd w:id="911"/>
      <w:bookmarkEnd w:id="912"/>
      <w:bookmarkEnd w:id="913"/>
    </w:p>
    <w:p w14:paraId="7555ABB5" w14:textId="76792C23" w:rsidR="005432EB" w:rsidRPr="007D061B" w:rsidRDefault="005432EB" w:rsidP="005432EB">
      <w:pPr>
        <w:pStyle w:val="Heading5"/>
      </w:pPr>
      <w:r w:rsidRPr="007D061B">
        <w:t>6.2.3.4.1</w:t>
      </w:r>
      <w:r w:rsidRPr="007D061B">
        <w:tab/>
        <w:t>Initial conditions</w:t>
      </w:r>
      <w:bookmarkEnd w:id="914"/>
      <w:bookmarkEnd w:id="915"/>
      <w:bookmarkEnd w:id="916"/>
      <w:bookmarkEnd w:id="917"/>
      <w:bookmarkEnd w:id="918"/>
      <w:bookmarkEnd w:id="919"/>
      <w:bookmarkEnd w:id="920"/>
    </w:p>
    <w:p w14:paraId="72A93237" w14:textId="77777777" w:rsidR="005432EB" w:rsidRPr="007D061B" w:rsidRDefault="005432EB" w:rsidP="005432EB">
      <w:r w:rsidRPr="007D061B">
        <w:t>Test environment:</w:t>
      </w:r>
    </w:p>
    <w:p w14:paraId="5FF864BC" w14:textId="77777777" w:rsidR="005432EB" w:rsidRPr="007D061B" w:rsidRDefault="005432EB" w:rsidP="005432EB">
      <w:pPr>
        <w:pStyle w:val="B1"/>
      </w:pPr>
      <w:r w:rsidRPr="007D061B">
        <w:t>-</w:t>
      </w:r>
      <w:r w:rsidRPr="007D061B">
        <w:tab/>
        <w:t>normal; see annex B.</w:t>
      </w:r>
    </w:p>
    <w:p w14:paraId="573D6AC5" w14:textId="77777777" w:rsidR="005432EB" w:rsidRPr="007D061B" w:rsidRDefault="005432EB" w:rsidP="005432EB">
      <w:r w:rsidRPr="007D061B">
        <w:t>RF channels to be tested:</w:t>
      </w:r>
    </w:p>
    <w:p w14:paraId="6A35E5AD" w14:textId="258F45B6" w:rsidR="005432EB" w:rsidRPr="007D061B" w:rsidRDefault="005432EB" w:rsidP="005432EB">
      <w:pPr>
        <w:pStyle w:val="B1"/>
      </w:pPr>
      <w:r w:rsidRPr="007D061B">
        <w:t>-</w:t>
      </w:r>
      <w:r w:rsidRPr="007D061B">
        <w:tab/>
        <w:t xml:space="preserve">B, M and T; see </w:t>
      </w:r>
      <w:r w:rsidR="007D061B" w:rsidRPr="007D061B">
        <w:t>clause 4</w:t>
      </w:r>
      <w:r w:rsidRPr="007D061B">
        <w:t>.12.1.</w:t>
      </w:r>
    </w:p>
    <w:p w14:paraId="30B8FD15" w14:textId="77777777" w:rsidR="005432EB" w:rsidRPr="007D061B" w:rsidRDefault="005432EB" w:rsidP="005432EB">
      <w:r w:rsidRPr="007D061B">
        <w:t>Disable inner loop power control.</w:t>
      </w:r>
    </w:p>
    <w:p w14:paraId="43D1E34C" w14:textId="6E6ED166" w:rsidR="005432EB" w:rsidRPr="007D061B" w:rsidRDefault="005432EB" w:rsidP="005432EB">
      <w:r w:rsidRPr="007D061B">
        <w:t xml:space="preserve">Set the TAB connectors in the P-CPICH transmission group (see table 4.10-1, D6.45)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609BE30" w14:textId="77777777" w:rsidR="005432EB" w:rsidRPr="007D061B" w:rsidRDefault="005432EB" w:rsidP="005432EB">
      <w:pPr>
        <w:pStyle w:val="Heading5"/>
      </w:pPr>
      <w:bookmarkStart w:id="921" w:name="_Toc21095147"/>
      <w:bookmarkStart w:id="922" w:name="_Toc29766680"/>
      <w:bookmarkStart w:id="923" w:name="_Toc36040827"/>
      <w:bookmarkStart w:id="924" w:name="_Toc37228237"/>
      <w:bookmarkStart w:id="925" w:name="_Toc37228741"/>
      <w:bookmarkStart w:id="926" w:name="_Toc37229245"/>
      <w:bookmarkStart w:id="927" w:name="_Toc45906802"/>
      <w:r w:rsidRPr="007D061B">
        <w:t>6.2.3.4.2</w:t>
      </w:r>
      <w:r w:rsidRPr="007D061B">
        <w:tab/>
        <w:t>Procedure</w:t>
      </w:r>
      <w:bookmarkEnd w:id="921"/>
      <w:bookmarkEnd w:id="922"/>
      <w:bookmarkEnd w:id="923"/>
      <w:bookmarkEnd w:id="924"/>
      <w:bookmarkEnd w:id="925"/>
      <w:bookmarkEnd w:id="926"/>
      <w:bookmarkEnd w:id="927"/>
    </w:p>
    <w:p w14:paraId="1ED220A4" w14:textId="7285C2F3"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3AE7F3" w14:textId="3ABDAEFB" w:rsidR="005432EB" w:rsidRPr="007D061B" w:rsidRDefault="005432EB" w:rsidP="005432EB">
      <w:pPr>
        <w:pStyle w:val="B1"/>
      </w:pPr>
      <w:r w:rsidRPr="007D061B">
        <w:t>1)</w:t>
      </w:r>
      <w:r w:rsidRPr="007D061B">
        <w:tab/>
        <w:t xml:space="preserve">Connect </w:t>
      </w:r>
      <w:r w:rsidRPr="007D061B">
        <w:rPr>
          <w:i/>
        </w:rPr>
        <w:t>TAB connector</w:t>
      </w:r>
      <w:r w:rsidRPr="007D061B">
        <w:t xml:space="preserve"> to code domain analyser as shown in annex </w:t>
      </w:r>
      <w:r w:rsidR="007D061B" w:rsidRPr="007D061B">
        <w:rPr>
          <w:rFonts w:eastAsia="MS Mincho"/>
        </w:rPr>
        <w:t>clause</w:t>
      </w:r>
      <w:r w:rsidRPr="007D061B">
        <w:rPr>
          <w:rFonts w:eastAsia="MS Mincho"/>
        </w:rPr>
        <w:t xml:space="preserve"> D.</w:t>
      </w:r>
      <w:r w:rsidRPr="007D061B">
        <w:t xml:space="preserve">1.1. All </w:t>
      </w:r>
      <w:r w:rsidRPr="007D061B">
        <w:rPr>
          <w:i/>
        </w:rPr>
        <w:t>TAB connectors</w:t>
      </w:r>
      <w:r w:rsidRPr="007D061B">
        <w:t xml:space="preserve"> not under test shall be terminated.</w:t>
      </w:r>
    </w:p>
    <w:p w14:paraId="34E15435" w14:textId="467A0977" w:rsidR="005432EB" w:rsidRPr="007D061B" w:rsidRDefault="005432EB" w:rsidP="005432EB">
      <w:pPr>
        <w:pStyle w:val="B1"/>
      </w:pPr>
      <w:r w:rsidRPr="007D061B">
        <w:t>2)</w:t>
      </w:r>
      <w:r w:rsidRPr="007D061B">
        <w:tab/>
        <w:t xml:space="preserve">Set </w:t>
      </w:r>
      <w:r w:rsidRPr="007D061B">
        <w:rPr>
          <w:rFonts w:cs="v4.2.0"/>
          <w:snapToGrid w:val="0"/>
        </w:rPr>
        <w:t xml:space="preserve">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 xml:space="preserve">). Measure the P-CPICH power in one timeslot on each of the </w:t>
      </w:r>
      <w:r w:rsidRPr="007D061B">
        <w:rPr>
          <w:rFonts w:cs="v4.2.0"/>
          <w:i/>
        </w:rPr>
        <w:t>TAB connector(s)</w:t>
      </w:r>
      <w:r w:rsidRPr="007D061B">
        <w:rPr>
          <w:rFonts w:cs="v4.2.0"/>
        </w:rPr>
        <w:t xml:space="preserve"> transmitting the P</w:t>
      </w:r>
      <w:r w:rsidRPr="007D061B">
        <w:rPr>
          <w:rFonts w:cs="v4.2.0"/>
        </w:rPr>
        <w:noBreakHyphen/>
        <w:t>CPICH</w:t>
      </w:r>
      <w:r w:rsidRPr="007D061B">
        <w:t xml:space="preserve"> according to annex E in </w:t>
      </w:r>
      <w:r w:rsidR="007D061B" w:rsidRPr="007D061B">
        <w:t>TS 2</w:t>
      </w:r>
      <w:r w:rsidRPr="007D061B">
        <w:t>5.141</w:t>
      </w:r>
      <w:r w:rsidR="007D061B" w:rsidRPr="007D061B">
        <w:t> [</w:t>
      </w:r>
      <w:r w:rsidRPr="007D061B">
        <w:t>18].</w:t>
      </w:r>
    </w:p>
    <w:p w14:paraId="436843B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FA310D" w14:textId="77777777" w:rsidR="005432EB" w:rsidRPr="007D061B" w:rsidRDefault="005432EB" w:rsidP="005432EB">
      <w:pPr>
        <w:pStyle w:val="B1"/>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6387F56" w14:textId="77777777" w:rsidR="005432EB" w:rsidRPr="007D061B" w:rsidRDefault="005432EB" w:rsidP="005432EB">
      <w:pPr>
        <w:pStyle w:val="Heading4"/>
      </w:pPr>
      <w:bookmarkStart w:id="928" w:name="_Toc21095148"/>
      <w:bookmarkStart w:id="929" w:name="_Toc29766681"/>
      <w:bookmarkStart w:id="930" w:name="_Toc36040828"/>
      <w:bookmarkStart w:id="931" w:name="_Toc37228238"/>
      <w:bookmarkStart w:id="932" w:name="_Toc37228742"/>
      <w:bookmarkStart w:id="933" w:name="_Toc37229246"/>
      <w:bookmarkStart w:id="934" w:name="_Toc45906803"/>
      <w:r w:rsidRPr="007D061B">
        <w:t>6.2.3.5</w:t>
      </w:r>
      <w:r w:rsidRPr="007D061B">
        <w:tab/>
        <w:t>Test requirements</w:t>
      </w:r>
      <w:bookmarkEnd w:id="928"/>
      <w:bookmarkEnd w:id="929"/>
      <w:bookmarkEnd w:id="930"/>
      <w:bookmarkEnd w:id="931"/>
      <w:bookmarkEnd w:id="932"/>
      <w:bookmarkEnd w:id="933"/>
      <w:bookmarkEnd w:id="934"/>
    </w:p>
    <w:p w14:paraId="0079E841" w14:textId="77777777" w:rsidR="005432EB" w:rsidRPr="007D061B" w:rsidRDefault="005432EB" w:rsidP="005432EB">
      <w:r w:rsidRPr="007D061B">
        <w:t>For UTRA FDD the test requirement for CPICH power is:</w:t>
      </w:r>
    </w:p>
    <w:p w14:paraId="5FCFA934" w14:textId="77777777" w:rsidR="005432EB" w:rsidRPr="007D061B" w:rsidRDefault="005432EB" w:rsidP="005432EB">
      <w:pPr>
        <w:rPr>
          <w:rFonts w:cs="v4.2.0"/>
        </w:rPr>
      </w:pPr>
      <w:r w:rsidRPr="007D061B">
        <w:rPr>
          <w:rFonts w:cs="v4.2.0"/>
        </w:rPr>
        <w:t>Either:</w:t>
      </w:r>
    </w:p>
    <w:p w14:paraId="3C9B1472" w14:textId="1B2887F4" w:rsidR="005432EB" w:rsidRPr="007D061B" w:rsidRDefault="00B23F39" w:rsidP="00B23F39">
      <w:pPr>
        <w:pStyle w:val="B1"/>
      </w:pPr>
      <w:r>
        <w:lastRenderedPageBreak/>
        <w:tab/>
      </w:r>
      <w:r w:rsidR="005432EB" w:rsidRPr="007D061B">
        <w:t xml:space="preserve">The sum of the measured P-CPICH code domain power on each of the </w:t>
      </w:r>
      <w:r w:rsidR="005432EB" w:rsidRPr="007D061B">
        <w:rPr>
          <w:i/>
        </w:rPr>
        <w:t>TAB connectors</w:t>
      </w:r>
      <w:r w:rsidR="005432EB" w:rsidRPr="007D061B">
        <w:t xml:space="preserve"> transmitting the P-CPICH shall be:</w:t>
      </w:r>
    </w:p>
    <w:p w14:paraId="246C3594" w14:textId="667F62D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66503246" w14:textId="38D1069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2DA59A85" w14:textId="77777777" w:rsidR="005432EB" w:rsidRPr="007D061B" w:rsidRDefault="005432EB" w:rsidP="005432EB">
      <w:r w:rsidRPr="007D061B">
        <w:t>Or</w:t>
      </w:r>
    </w:p>
    <w:p w14:paraId="4AAF5D85" w14:textId="6C974017" w:rsidR="007D061B" w:rsidRPr="007D061B" w:rsidRDefault="00B23F39" w:rsidP="00B23F39">
      <w:pPr>
        <w:pStyle w:val="B1"/>
      </w:pPr>
      <w:r>
        <w:tab/>
      </w:r>
      <w:r w:rsidR="005432EB" w:rsidRPr="007D061B">
        <w:t xml:space="preserve">The measured P-CPICH code domain power on each of the </w:t>
      </w:r>
      <w:r w:rsidR="005432EB" w:rsidRPr="007D061B">
        <w:rPr>
          <w:i/>
        </w:rPr>
        <w:t>TAB connectors</w:t>
      </w:r>
      <w:r w:rsidR="005432EB" w:rsidRPr="007D061B">
        <w:t xml:space="preserve"> transmitting the P-CPICH shall be:</w:t>
      </w:r>
    </w:p>
    <w:p w14:paraId="53636234" w14:textId="06AF0E5B"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26BB3E48" w14:textId="7DD46BF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78511E61" w14:textId="447A33C0"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B07615A" w14:textId="77777777" w:rsidR="005432EB" w:rsidRPr="007D061B" w:rsidRDefault="005432EB" w:rsidP="005432EB">
      <w:pPr>
        <w:pStyle w:val="Heading3"/>
        <w:rPr>
          <w:lang w:eastAsia="zh-CN"/>
        </w:rPr>
      </w:pPr>
      <w:bookmarkStart w:id="935" w:name="_Toc21095149"/>
      <w:bookmarkStart w:id="936" w:name="_Toc29766682"/>
      <w:bookmarkStart w:id="937" w:name="_Toc36040829"/>
      <w:bookmarkStart w:id="938" w:name="_Toc37228239"/>
      <w:bookmarkStart w:id="939" w:name="_Toc37228743"/>
      <w:bookmarkStart w:id="940" w:name="_Toc37229247"/>
      <w:bookmarkStart w:id="941" w:name="_Toc45906804"/>
      <w:r w:rsidRPr="007D061B">
        <w:rPr>
          <w:lang w:eastAsia="zh-CN"/>
        </w:rPr>
        <w:t>6.2.4</w:t>
      </w:r>
      <w:r w:rsidRPr="007D061B">
        <w:rPr>
          <w:lang w:eastAsia="zh-CN"/>
        </w:rPr>
        <w:tab/>
      </w:r>
      <w:r w:rsidRPr="007D061B">
        <w:t>UTRA TDD primary CCPCH power</w:t>
      </w:r>
      <w:bookmarkEnd w:id="935"/>
      <w:bookmarkEnd w:id="936"/>
      <w:bookmarkEnd w:id="937"/>
      <w:bookmarkEnd w:id="938"/>
      <w:bookmarkEnd w:id="939"/>
      <w:bookmarkEnd w:id="940"/>
      <w:bookmarkEnd w:id="941"/>
    </w:p>
    <w:p w14:paraId="452EAC1C" w14:textId="77777777" w:rsidR="005432EB" w:rsidRPr="007D061B" w:rsidRDefault="005432EB" w:rsidP="005432EB">
      <w:pPr>
        <w:pStyle w:val="Heading4"/>
      </w:pPr>
      <w:bookmarkStart w:id="942" w:name="_Toc21095150"/>
      <w:bookmarkStart w:id="943" w:name="_Toc29766683"/>
      <w:bookmarkStart w:id="944" w:name="_Toc36040830"/>
      <w:bookmarkStart w:id="945" w:name="_Toc37228240"/>
      <w:bookmarkStart w:id="946" w:name="_Toc37228744"/>
      <w:bookmarkStart w:id="947" w:name="_Toc37229248"/>
      <w:bookmarkStart w:id="948" w:name="_Toc45906805"/>
      <w:r w:rsidRPr="007D061B">
        <w:t>6.2.4.1</w:t>
      </w:r>
      <w:r w:rsidRPr="007D061B">
        <w:tab/>
        <w:t>Definition and applicability</w:t>
      </w:r>
      <w:bookmarkEnd w:id="942"/>
      <w:bookmarkEnd w:id="943"/>
      <w:bookmarkEnd w:id="944"/>
      <w:bookmarkEnd w:id="945"/>
      <w:bookmarkEnd w:id="946"/>
      <w:bookmarkEnd w:id="947"/>
      <w:bookmarkEnd w:id="948"/>
    </w:p>
    <w:p w14:paraId="2A8D9606" w14:textId="77777777" w:rsidR="005432EB" w:rsidRPr="007D061B" w:rsidRDefault="005432EB" w:rsidP="005432EB">
      <w:pPr>
        <w:rPr>
          <w:rFonts w:cs="v4.2.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CCPCH. </w:t>
      </w:r>
      <w:r w:rsidRPr="007D061B">
        <w:rPr>
          <w:rFonts w:cs="v4.2.0"/>
        </w:rPr>
        <w:t>It comprises primary CCPCH (PCCPCH) absolute power accuracy, and differential accuracy.</w:t>
      </w:r>
    </w:p>
    <w:p w14:paraId="14C13495" w14:textId="77777777" w:rsidR="005432EB" w:rsidRPr="007D061B" w:rsidRDefault="005432EB" w:rsidP="005432EB">
      <w:pPr>
        <w:rPr>
          <w:rFonts w:cs="v4.2.0"/>
        </w:rPr>
      </w:pPr>
      <w:r w:rsidRPr="007D061B">
        <w:rPr>
          <w:rFonts w:cs="v4.2.0"/>
        </w:rPr>
        <w:t xml:space="preserve">Primary CCPCH power is the </w:t>
      </w:r>
      <w:r w:rsidRPr="007D061B">
        <w:rPr>
          <w:rFonts w:cs="v4.2.0"/>
          <w:i/>
        </w:rPr>
        <w:t>code domain power</w:t>
      </w:r>
      <w:r w:rsidRPr="007D061B">
        <w:rPr>
          <w:rFonts w:cs="v4.2.0"/>
        </w:rPr>
        <w:t xml:space="preserve"> of the primary common control physical channel averaged over the transmit timeslot and summed over the </w:t>
      </w:r>
      <w:r w:rsidRPr="007D061B">
        <w:rPr>
          <w:rFonts w:cs="v4.2.0"/>
          <w:i/>
        </w:rPr>
        <w:t>TAB connectors</w:t>
      </w:r>
      <w:r w:rsidRPr="007D061B">
        <w:rPr>
          <w:rFonts w:cs="v4.2.0"/>
        </w:rPr>
        <w:t xml:space="preserve"> transmitting the PCCPCH for a cell. Primary CCPCH power is signalled over the BCH.</w:t>
      </w:r>
    </w:p>
    <w:p w14:paraId="530AE7C8" w14:textId="77777777" w:rsidR="005432EB" w:rsidRPr="007D061B" w:rsidRDefault="005432EB" w:rsidP="005432EB">
      <w:pPr>
        <w:rPr>
          <w:rFonts w:cs="v4.2.0"/>
        </w:rPr>
      </w:pPr>
      <w:r w:rsidRPr="007D061B">
        <w:rPr>
          <w:rFonts w:cs="v4.2.0"/>
        </w:rPr>
        <w:t>The differential accuracy of the Primary CCPCH power is the relative transmitted power accuracy of PCCPCH in consecutive frames when the nominal PCCPCH power is not changed.</w:t>
      </w:r>
    </w:p>
    <w:p w14:paraId="646AD193"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70F6E026"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A01F349" w14:textId="67692AA1"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PCCPCH transmission group(s). See </w:t>
      </w:r>
      <w:r w:rsidR="007D061B" w:rsidRPr="007D061B">
        <w:t>clause 4</w:t>
      </w:r>
      <w:r w:rsidRPr="007D061B">
        <w:t>.10.</w:t>
      </w:r>
    </w:p>
    <w:p w14:paraId="47DF1D7F" w14:textId="77777777" w:rsidR="005432EB" w:rsidRPr="007D061B" w:rsidRDefault="005432EB" w:rsidP="005432EB">
      <w:pPr>
        <w:pStyle w:val="Heading4"/>
      </w:pPr>
      <w:bookmarkStart w:id="949" w:name="_Toc21095151"/>
      <w:bookmarkStart w:id="950" w:name="_Toc29766684"/>
      <w:bookmarkStart w:id="951" w:name="_Toc36040831"/>
      <w:bookmarkStart w:id="952" w:name="_Toc37228241"/>
      <w:bookmarkStart w:id="953" w:name="_Toc37228745"/>
      <w:bookmarkStart w:id="954" w:name="_Toc37229249"/>
      <w:bookmarkStart w:id="955" w:name="_Toc45906806"/>
      <w:r w:rsidRPr="007D061B">
        <w:t>6.2.4.2</w:t>
      </w:r>
      <w:r w:rsidRPr="007D061B">
        <w:tab/>
        <w:t>Minimum requirement</w:t>
      </w:r>
      <w:bookmarkEnd w:id="949"/>
      <w:bookmarkEnd w:id="950"/>
      <w:bookmarkEnd w:id="951"/>
      <w:bookmarkEnd w:id="952"/>
      <w:bookmarkEnd w:id="953"/>
      <w:bookmarkEnd w:id="954"/>
      <w:bookmarkEnd w:id="955"/>
    </w:p>
    <w:p w14:paraId="557B7324" w14:textId="7715D4FC"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.2.4.</w:t>
      </w:r>
    </w:p>
    <w:p w14:paraId="7BFD1C64" w14:textId="77777777" w:rsidR="005432EB" w:rsidRPr="007D061B" w:rsidRDefault="005432EB" w:rsidP="005432EB">
      <w:pPr>
        <w:rPr>
          <w:lang w:eastAsia="zh-CN"/>
        </w:rPr>
      </w:pPr>
      <w:r w:rsidRPr="007D061B">
        <w:rPr>
          <w:lang w:eastAsia="zh-CN"/>
        </w:rPr>
        <w:t>There is no PCCPCH power requirement for UTRA FDD operation.</w:t>
      </w:r>
    </w:p>
    <w:p w14:paraId="3837333F" w14:textId="77777777" w:rsidR="005432EB" w:rsidRPr="007D061B" w:rsidRDefault="005432EB" w:rsidP="005432EB">
      <w:r w:rsidRPr="007D061B">
        <w:rPr>
          <w:lang w:eastAsia="zh-CN"/>
        </w:rPr>
        <w:t>There is no PCCPCH power requirement for E-UTRA operation.</w:t>
      </w:r>
    </w:p>
    <w:p w14:paraId="38B5C8BC" w14:textId="77777777" w:rsidR="005432EB" w:rsidRPr="007D061B" w:rsidRDefault="005432EB" w:rsidP="005432EB">
      <w:pPr>
        <w:rPr>
          <w:lang w:eastAsia="zh-CN"/>
        </w:rPr>
      </w:pPr>
      <w:r w:rsidRPr="007D061B">
        <w:t>There is no PCCPCH power requirement for NR operation.</w:t>
      </w:r>
    </w:p>
    <w:p w14:paraId="30E2ADC3" w14:textId="77777777" w:rsidR="005432EB" w:rsidRPr="007D061B" w:rsidRDefault="005432EB" w:rsidP="005432EB">
      <w:pPr>
        <w:pStyle w:val="Heading4"/>
      </w:pPr>
      <w:bookmarkStart w:id="956" w:name="_Toc21095152"/>
      <w:bookmarkStart w:id="957" w:name="_Toc29766685"/>
      <w:bookmarkStart w:id="958" w:name="_Toc36040832"/>
      <w:bookmarkStart w:id="959" w:name="_Toc37228242"/>
      <w:bookmarkStart w:id="960" w:name="_Toc37228746"/>
      <w:bookmarkStart w:id="961" w:name="_Toc37229250"/>
      <w:bookmarkStart w:id="962" w:name="_Toc45906807"/>
      <w:r w:rsidRPr="007D061B">
        <w:t>6.2.4.3</w:t>
      </w:r>
      <w:r w:rsidRPr="007D061B">
        <w:tab/>
        <w:t>Test purpose</w:t>
      </w:r>
      <w:bookmarkEnd w:id="956"/>
      <w:bookmarkEnd w:id="957"/>
      <w:bookmarkEnd w:id="958"/>
      <w:bookmarkEnd w:id="959"/>
      <w:bookmarkEnd w:id="960"/>
      <w:bookmarkEnd w:id="961"/>
      <w:bookmarkEnd w:id="962"/>
    </w:p>
    <w:p w14:paraId="0330E70A" w14:textId="77777777" w:rsidR="005432EB" w:rsidRPr="007D061B" w:rsidRDefault="005432EB" w:rsidP="005432EB">
      <w:r w:rsidRPr="007D061B">
        <w:rPr>
          <w:rFonts w:cs="v4.2.0"/>
        </w:rPr>
        <w:t>The test purpose is to verify that the UTRA TDD primary CCPCH power is within the limits specified by the minimum requirement.</w:t>
      </w:r>
    </w:p>
    <w:p w14:paraId="061C0BE8" w14:textId="77777777" w:rsidR="005432EB" w:rsidRPr="007D061B" w:rsidRDefault="005432EB" w:rsidP="005432EB">
      <w:pPr>
        <w:pStyle w:val="Heading4"/>
      </w:pPr>
      <w:bookmarkStart w:id="963" w:name="_Toc21095153"/>
      <w:bookmarkStart w:id="964" w:name="_Toc29766686"/>
      <w:bookmarkStart w:id="965" w:name="_Toc36040833"/>
      <w:bookmarkStart w:id="966" w:name="_Toc37228243"/>
      <w:bookmarkStart w:id="967" w:name="_Toc37228747"/>
      <w:bookmarkStart w:id="968" w:name="_Toc37229251"/>
      <w:bookmarkStart w:id="969" w:name="_Toc45906808"/>
      <w:r w:rsidRPr="007D061B">
        <w:t>6.2.4.4</w:t>
      </w:r>
      <w:r w:rsidRPr="007D061B">
        <w:tab/>
        <w:t>Method of test</w:t>
      </w:r>
      <w:bookmarkEnd w:id="963"/>
      <w:bookmarkEnd w:id="964"/>
      <w:bookmarkEnd w:id="965"/>
      <w:bookmarkEnd w:id="966"/>
      <w:bookmarkEnd w:id="967"/>
      <w:bookmarkEnd w:id="968"/>
      <w:bookmarkEnd w:id="969"/>
    </w:p>
    <w:p w14:paraId="7D016945" w14:textId="77777777" w:rsidR="005432EB" w:rsidRPr="007D061B" w:rsidRDefault="005432EB" w:rsidP="005432EB">
      <w:pPr>
        <w:pStyle w:val="Heading5"/>
      </w:pPr>
      <w:bookmarkStart w:id="970" w:name="_Toc21095154"/>
      <w:bookmarkStart w:id="971" w:name="_Toc29766687"/>
      <w:bookmarkStart w:id="972" w:name="_Toc36040834"/>
      <w:bookmarkStart w:id="973" w:name="_Toc37228244"/>
      <w:bookmarkStart w:id="974" w:name="_Toc37228748"/>
      <w:bookmarkStart w:id="975" w:name="_Toc37229252"/>
      <w:bookmarkStart w:id="976" w:name="_Toc45906809"/>
      <w:r w:rsidRPr="007D061B">
        <w:t>6.2.4.4.1</w:t>
      </w:r>
      <w:r w:rsidRPr="007D061B">
        <w:tab/>
        <w:t>Initial conditions</w:t>
      </w:r>
      <w:bookmarkEnd w:id="970"/>
      <w:bookmarkEnd w:id="971"/>
      <w:bookmarkEnd w:id="972"/>
      <w:bookmarkEnd w:id="973"/>
      <w:bookmarkEnd w:id="974"/>
      <w:bookmarkEnd w:id="975"/>
      <w:bookmarkEnd w:id="976"/>
    </w:p>
    <w:p w14:paraId="3A30706C" w14:textId="77777777" w:rsidR="005432EB" w:rsidRPr="007D061B" w:rsidRDefault="005432EB" w:rsidP="005432EB">
      <w:r w:rsidRPr="007D061B">
        <w:t>Test environment:</w:t>
      </w:r>
    </w:p>
    <w:p w14:paraId="6F55AD3B" w14:textId="77777777" w:rsidR="005432EB" w:rsidRPr="007D061B" w:rsidRDefault="005432EB" w:rsidP="005432EB">
      <w:pPr>
        <w:pStyle w:val="B1"/>
      </w:pPr>
      <w:r w:rsidRPr="007D061B">
        <w:t>-</w:t>
      </w:r>
      <w:r w:rsidRPr="007D061B">
        <w:tab/>
        <w:t>normal; see annex B.</w:t>
      </w:r>
    </w:p>
    <w:p w14:paraId="44E3B402" w14:textId="77777777" w:rsidR="005432EB" w:rsidRPr="007D061B" w:rsidRDefault="005432EB" w:rsidP="005432EB">
      <w:r w:rsidRPr="007D061B">
        <w:lastRenderedPageBreak/>
        <w:t>RF channels to be tested:</w:t>
      </w:r>
    </w:p>
    <w:p w14:paraId="6E7D8911" w14:textId="2AF218CE" w:rsidR="005432EB" w:rsidRPr="007D061B" w:rsidRDefault="005432EB" w:rsidP="005432EB">
      <w:pPr>
        <w:pStyle w:val="B1"/>
      </w:pPr>
      <w:r w:rsidRPr="007D061B">
        <w:t>-</w:t>
      </w:r>
      <w:r w:rsidRPr="007D061B">
        <w:tab/>
        <w:t xml:space="preserve">B, M and T; see </w:t>
      </w:r>
      <w:r w:rsidR="007D061B" w:rsidRPr="007D061B">
        <w:t>clause 4</w:t>
      </w:r>
      <w:r w:rsidRPr="007D061B">
        <w:t>.12.1</w:t>
      </w:r>
    </w:p>
    <w:p w14:paraId="610030EF" w14:textId="77777777" w:rsidR="005432EB" w:rsidRPr="007D061B" w:rsidRDefault="005432EB" w:rsidP="005432EB">
      <w:r w:rsidRPr="007D061B">
        <w:t xml:space="preserve">Set the </w:t>
      </w:r>
      <w:r w:rsidRPr="007D061B">
        <w:rPr>
          <w:i/>
        </w:rPr>
        <w:t>TAB connectors</w:t>
      </w:r>
      <w:r w:rsidRPr="007D061B">
        <w:t xml:space="preserve"> in the PCCPCH transmission group (see table 4.10-1, D6.47) to output a signal in accordance to table 6.2.4.4.1-1.</w:t>
      </w:r>
    </w:p>
    <w:p w14:paraId="5F62200E" w14:textId="77777777" w:rsidR="005432EB" w:rsidRPr="007D061B" w:rsidRDefault="005432EB" w:rsidP="005432EB">
      <w:pPr>
        <w:pStyle w:val="TH"/>
        <w:rPr>
          <w:rFonts w:cs="v4.2.0"/>
        </w:rPr>
      </w:pPr>
      <w:r w:rsidRPr="007D061B">
        <w:rPr>
          <w:rFonts w:cs="v4.2.0"/>
        </w:rPr>
        <w:t>Table 6.2.4.4.1-1: Parameters of the BS transmitted signal</w:t>
      </w:r>
      <w:r w:rsidRPr="007D061B">
        <w:rPr>
          <w:rFonts w:cs="v4.2.0"/>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7811F85" w14:textId="77777777" w:rsidTr="0001143E">
        <w:trPr>
          <w:cantSplit/>
          <w:jc w:val="center"/>
        </w:trPr>
        <w:tc>
          <w:tcPr>
            <w:tcW w:w="3402" w:type="dxa"/>
          </w:tcPr>
          <w:p w14:paraId="5274B41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22EC67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43046E90" w14:textId="77777777" w:rsidTr="0001143E">
        <w:trPr>
          <w:cantSplit/>
          <w:jc w:val="center"/>
        </w:trPr>
        <w:tc>
          <w:tcPr>
            <w:tcW w:w="3402" w:type="dxa"/>
          </w:tcPr>
          <w:p w14:paraId="6FA30C0D" w14:textId="77777777" w:rsidR="005432EB" w:rsidRPr="007D061B" w:rsidRDefault="005432EB" w:rsidP="0001143E">
            <w:pPr>
              <w:pStyle w:val="TAL"/>
              <w:rPr>
                <w:rFonts w:cs="v4.2.0"/>
              </w:rPr>
            </w:pPr>
            <w:r w:rsidRPr="007D061B">
              <w:rPr>
                <w:rFonts w:cs="v4.2.0"/>
              </w:rPr>
              <w:t>TDD Duty Cycle</w:t>
            </w:r>
          </w:p>
        </w:tc>
        <w:tc>
          <w:tcPr>
            <w:tcW w:w="3402" w:type="dxa"/>
          </w:tcPr>
          <w:p w14:paraId="5D124DA6" w14:textId="77777777" w:rsidR="005432EB" w:rsidRPr="007D061B" w:rsidRDefault="005432EB" w:rsidP="0001143E">
            <w:pPr>
              <w:pStyle w:val="TAL"/>
              <w:rPr>
                <w:rFonts w:eastAsia="MS P??" w:cs="v4.2.0"/>
              </w:rPr>
            </w:pPr>
            <w:r w:rsidRPr="007D061B">
              <w:rPr>
                <w:rFonts w:eastAsia="MS P??" w:cs="v4.2.0"/>
              </w:rPr>
              <w:t>TS i; i = 0, 1, 2, ..., 6:</w:t>
            </w:r>
          </w:p>
          <w:p w14:paraId="2239CE1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1EA5358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44A1093" w14:textId="77777777" w:rsidTr="0001143E">
        <w:trPr>
          <w:cantSplit/>
          <w:jc w:val="center"/>
        </w:trPr>
        <w:tc>
          <w:tcPr>
            <w:tcW w:w="3402" w:type="dxa"/>
          </w:tcPr>
          <w:p w14:paraId="1C126C52" w14:textId="77777777" w:rsidR="005432EB" w:rsidRPr="007D061B" w:rsidRDefault="005432EB" w:rsidP="0001143E">
            <w:pPr>
              <w:pStyle w:val="TAL"/>
              <w:rPr>
                <w:rFonts w:cs="v4.2.0"/>
              </w:rPr>
            </w:pPr>
            <w:r w:rsidRPr="007D061B">
              <w:rPr>
                <w:rFonts w:cs="v4.2.0"/>
              </w:rPr>
              <w:t>Time slots carrying PCCPCH</w:t>
            </w:r>
          </w:p>
        </w:tc>
        <w:tc>
          <w:tcPr>
            <w:tcW w:w="3402" w:type="dxa"/>
          </w:tcPr>
          <w:p w14:paraId="09D24FBF" w14:textId="5F8D8A73" w:rsidR="005432EB" w:rsidRPr="007D061B" w:rsidRDefault="007D061B" w:rsidP="0001143E">
            <w:pPr>
              <w:pStyle w:val="TAL"/>
              <w:rPr>
                <w:rFonts w:eastAsia="MS P??" w:cs="v4.2.0"/>
              </w:rPr>
            </w:pPr>
            <w:r w:rsidRPr="007D061B">
              <w:rPr>
                <w:rFonts w:eastAsia="MS P??" w:cs="v4.2.0"/>
              </w:rPr>
              <w:t>TS 0</w:t>
            </w:r>
            <w:r w:rsidR="005432EB" w:rsidRPr="007D061B">
              <w:rPr>
                <w:rFonts w:eastAsia="MS P??" w:cs="v4.2.0"/>
              </w:rPr>
              <w:t xml:space="preserve"> </w:t>
            </w:r>
          </w:p>
        </w:tc>
      </w:tr>
      <w:tr w:rsidR="005432EB" w:rsidRPr="007D061B" w14:paraId="28FBCDEA" w14:textId="77777777" w:rsidTr="0001143E">
        <w:trPr>
          <w:cantSplit/>
          <w:jc w:val="center"/>
        </w:trPr>
        <w:tc>
          <w:tcPr>
            <w:tcW w:w="3402" w:type="dxa"/>
          </w:tcPr>
          <w:p w14:paraId="086ACE78" w14:textId="77777777" w:rsidR="005432EB" w:rsidRPr="007D061B" w:rsidRDefault="005432EB" w:rsidP="0001143E">
            <w:pPr>
              <w:pStyle w:val="TAL"/>
              <w:rPr>
                <w:rFonts w:eastAsia="MS P??" w:cs="v4.2.0"/>
              </w:rPr>
            </w:pPr>
            <w:r w:rsidRPr="007D061B">
              <w:rPr>
                <w:rFonts w:eastAsia="MS P??" w:cs="v4.2.0"/>
              </w:rPr>
              <w:t>Relative power of PCCPCH</w:t>
            </w:r>
          </w:p>
        </w:tc>
        <w:tc>
          <w:tcPr>
            <w:tcW w:w="3402" w:type="dxa"/>
          </w:tcPr>
          <w:p w14:paraId="047F76C3" w14:textId="77777777" w:rsidR="005432EB" w:rsidRPr="007D061B" w:rsidRDefault="005432EB" w:rsidP="0001143E">
            <w:pPr>
              <w:pStyle w:val="TAL"/>
              <w:rPr>
                <w:rFonts w:eastAsia="MS P??" w:cs="v4.2.0"/>
              </w:rPr>
            </w:pPr>
            <w:r w:rsidRPr="007D061B">
              <w:rPr>
                <w:rFonts w:eastAsia="MS P??" w:cs="v4.2.0"/>
              </w:rPr>
              <w:t>1/2 of BS output power</w:t>
            </w:r>
          </w:p>
        </w:tc>
      </w:tr>
      <w:tr w:rsidR="005432EB" w:rsidRPr="007D061B" w14:paraId="043980EB" w14:textId="77777777" w:rsidTr="0001143E">
        <w:trPr>
          <w:cantSplit/>
          <w:jc w:val="center"/>
        </w:trPr>
        <w:tc>
          <w:tcPr>
            <w:tcW w:w="3402" w:type="dxa"/>
          </w:tcPr>
          <w:p w14:paraId="5F1750E3"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1C870E3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D13738A" w14:textId="77777777" w:rsidR="005432EB" w:rsidRPr="007D061B" w:rsidRDefault="005432EB" w:rsidP="005432EB"/>
    <w:p w14:paraId="5E444980" w14:textId="77777777" w:rsidR="005432EB" w:rsidRPr="007D061B" w:rsidRDefault="005432EB" w:rsidP="005432EB">
      <w:pPr>
        <w:pStyle w:val="Heading5"/>
      </w:pPr>
      <w:bookmarkStart w:id="977" w:name="_Toc21095155"/>
      <w:bookmarkStart w:id="978" w:name="_Toc29766688"/>
      <w:bookmarkStart w:id="979" w:name="_Toc36040835"/>
      <w:bookmarkStart w:id="980" w:name="_Toc37228245"/>
      <w:bookmarkStart w:id="981" w:name="_Toc37228749"/>
      <w:bookmarkStart w:id="982" w:name="_Toc37229253"/>
      <w:bookmarkStart w:id="983" w:name="_Toc45906810"/>
      <w:r w:rsidRPr="007D061B">
        <w:t>6.2.4.4.2</w:t>
      </w:r>
      <w:r w:rsidRPr="007D061B">
        <w:tab/>
        <w:t>Procedure</w:t>
      </w:r>
      <w:bookmarkEnd w:id="977"/>
      <w:bookmarkEnd w:id="978"/>
      <w:bookmarkEnd w:id="979"/>
      <w:bookmarkEnd w:id="980"/>
      <w:bookmarkEnd w:id="981"/>
      <w:bookmarkEnd w:id="982"/>
      <w:bookmarkEnd w:id="983"/>
    </w:p>
    <w:p w14:paraId="7CC4A191" w14:textId="53B4A270"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CCPCH.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E77315D" w14:textId="77777777" w:rsidR="005432EB" w:rsidRPr="007D061B" w:rsidRDefault="005432EB" w:rsidP="005432EB">
      <w:r w:rsidRPr="007D061B">
        <w:t>The requirement has both an absolute accuracy requirement and a differential accuracy requirement which are measured at the same time.</w:t>
      </w:r>
    </w:p>
    <w:p w14:paraId="5DAD6FA9" w14:textId="4F71E0CA" w:rsidR="005432EB" w:rsidRPr="007D061B" w:rsidRDefault="005432EB" w:rsidP="005432EB">
      <w:pPr>
        <w:pStyle w:val="B1"/>
      </w:pPr>
      <w:r w:rsidRPr="007D061B">
        <w:t>1)</w:t>
      </w:r>
      <w:r w:rsidRPr="007D061B">
        <w:tab/>
        <w:t xml:space="preserve">Connect TAB connector to code domain analyser as shown in </w:t>
      </w:r>
      <w:r w:rsidR="007D061B" w:rsidRPr="007D061B">
        <w:t>clause</w:t>
      </w:r>
      <w:r w:rsidRPr="007D061B">
        <w:t xml:space="preserve"> D.1.1. All TAB connectors not under test shall be terminated.</w:t>
      </w:r>
    </w:p>
    <w:p w14:paraId="61A18D0B" w14:textId="77777777" w:rsidR="005432EB" w:rsidRPr="007D061B" w:rsidRDefault="005432EB" w:rsidP="005432EB">
      <w:pPr>
        <w:pStyle w:val="B1"/>
      </w:pPr>
      <w:r w:rsidRPr="007D061B">
        <w:t>2)</w:t>
      </w:r>
      <w:r w:rsidRPr="007D061B">
        <w:tab/>
        <w:t>Set the TAB connector to transmit at manufacturers declared rated carrier output power per TAB connector (PRated,c,TABC).</w:t>
      </w:r>
    </w:p>
    <w:p w14:paraId="0DACD95B" w14:textId="25ECA6A0" w:rsidR="005432EB" w:rsidRPr="007D061B" w:rsidRDefault="005432EB" w:rsidP="005432EB">
      <w:pPr>
        <w:pStyle w:val="B1"/>
      </w:pPr>
      <w:r w:rsidRPr="007D061B">
        <w:t>3)</w:t>
      </w:r>
      <w:r w:rsidRPr="007D061B">
        <w:tab/>
        <w:t xml:space="preserve">Measure the CCPCH power in one timeslot on each of the TAB connector(s) transmitting the PCCPCH according to annex E in </w:t>
      </w:r>
      <w:r w:rsidR="007D061B" w:rsidRPr="007D061B">
        <w:t>TS 2</w:t>
      </w:r>
      <w:r w:rsidRPr="007D061B">
        <w:t>5.142</w:t>
      </w:r>
      <w:r w:rsidR="007D061B" w:rsidRPr="007D061B">
        <w:t> [</w:t>
      </w:r>
      <w:r w:rsidRPr="007D061B">
        <w:t>20].</w:t>
      </w:r>
    </w:p>
    <w:p w14:paraId="3B1B434A" w14:textId="456C1BF9" w:rsidR="005432EB" w:rsidRPr="007D061B" w:rsidRDefault="005432EB" w:rsidP="005432EB">
      <w:pPr>
        <w:pStyle w:val="B1"/>
      </w:pPr>
      <w:r w:rsidRPr="007D061B">
        <w:t>4)</w:t>
      </w:r>
      <w:r w:rsidRPr="007D061B">
        <w:tab/>
        <w:t xml:space="preserve">Measure the PCCPCH code domain power in </w:t>
      </w:r>
      <w:r w:rsidR="007D061B" w:rsidRPr="007D061B">
        <w:t>TS 0</w:t>
      </w:r>
      <w:r w:rsidRPr="007D061B">
        <w:t xml:space="preserve"> of consecutive frames by applying the global in-channel Tx test method described in annex E in </w:t>
      </w:r>
      <w:r w:rsidR="007D061B" w:rsidRPr="007D061B">
        <w:t>TS 2</w:t>
      </w:r>
      <w:r w:rsidRPr="007D061B">
        <w:t>5.142</w:t>
      </w:r>
      <w:r w:rsidR="007D061B" w:rsidRPr="007D061B">
        <w:t> [</w:t>
      </w:r>
      <w:r w:rsidRPr="007D061B">
        <w:t>20].</w:t>
      </w:r>
    </w:p>
    <w:p w14:paraId="1FF12F73" w14:textId="77777777" w:rsidR="005432EB" w:rsidRPr="007D061B" w:rsidRDefault="005432EB" w:rsidP="005432EB">
      <w:pPr>
        <w:pStyle w:val="B1"/>
      </w:pPr>
      <w:r w:rsidRPr="007D061B">
        <w:t>5)</w:t>
      </w:r>
      <w:r w:rsidRPr="007D061B">
        <w:tab/>
        <w:t>Calculate the differential accuracy of the Primary CCPCH power by taking the difference between the PCCPCH power measurement results of consecutive frames.</w:t>
      </w:r>
    </w:p>
    <w:p w14:paraId="02B5FFC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226D8E" w14:textId="77777777" w:rsidR="005432EB" w:rsidRPr="007D061B" w:rsidRDefault="005432EB" w:rsidP="005432EB">
      <w:pPr>
        <w:pStyle w:val="B1"/>
      </w:pPr>
      <w:r w:rsidRPr="007D061B">
        <w:t>6)</w:t>
      </w:r>
      <w:r w:rsidRPr="007D061B">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7D061B" w:rsidRDefault="005432EB" w:rsidP="005432EB">
      <w:pPr>
        <w:pStyle w:val="Heading4"/>
      </w:pPr>
      <w:bookmarkStart w:id="984" w:name="_Toc21095156"/>
      <w:bookmarkStart w:id="985" w:name="_Toc29766689"/>
      <w:bookmarkStart w:id="986" w:name="_Toc36040836"/>
      <w:bookmarkStart w:id="987" w:name="_Toc37228246"/>
      <w:bookmarkStart w:id="988" w:name="_Toc37228750"/>
      <w:bookmarkStart w:id="989" w:name="_Toc37229254"/>
      <w:bookmarkStart w:id="990" w:name="_Toc45906811"/>
      <w:r w:rsidRPr="007D061B">
        <w:t>6.2.4.5</w:t>
      </w:r>
      <w:r w:rsidRPr="007D061B">
        <w:tab/>
        <w:t>Test requirements</w:t>
      </w:r>
      <w:bookmarkEnd w:id="984"/>
      <w:bookmarkEnd w:id="985"/>
      <w:bookmarkEnd w:id="986"/>
      <w:bookmarkEnd w:id="987"/>
      <w:bookmarkEnd w:id="988"/>
      <w:bookmarkEnd w:id="989"/>
      <w:bookmarkEnd w:id="990"/>
    </w:p>
    <w:p w14:paraId="168C7B7C" w14:textId="77777777" w:rsidR="007D061B" w:rsidRPr="007D061B" w:rsidRDefault="005432EB" w:rsidP="005432EB">
      <w:r w:rsidRPr="007D061B">
        <w:t xml:space="preserve">For UTRA TDD </w:t>
      </w:r>
      <w:r w:rsidRPr="007D061B">
        <w:rPr>
          <w:lang w:eastAsia="zh-CN"/>
        </w:rPr>
        <w:t xml:space="preserve">1,28 Mcps option </w:t>
      </w:r>
      <w:r w:rsidRPr="007D061B">
        <w:t>the test requirement for PCCPCH power is:</w:t>
      </w:r>
    </w:p>
    <w:p w14:paraId="3B2B01E3" w14:textId="266A0C81" w:rsidR="005432EB" w:rsidRPr="007D061B" w:rsidRDefault="005432EB" w:rsidP="005432EB">
      <w:pPr>
        <w:rPr>
          <w:rFonts w:cs="v4.2.0"/>
        </w:rPr>
      </w:pPr>
      <w:r w:rsidRPr="007D061B">
        <w:rPr>
          <w:rFonts w:cs="v4.2.0"/>
        </w:rPr>
        <w:t>Either:</w:t>
      </w:r>
    </w:p>
    <w:p w14:paraId="7BF423B3" w14:textId="5BBD43F7" w:rsidR="005432EB" w:rsidRPr="007D061B" w:rsidRDefault="00B23F39" w:rsidP="00B23F39">
      <w:pPr>
        <w:pStyle w:val="B1"/>
      </w:pPr>
      <w:r>
        <w:tab/>
      </w:r>
      <w:r w:rsidR="005432EB" w:rsidRPr="007D061B">
        <w:t xml:space="preserve">The sum of the measured PCCPCH code domain power on each of the </w:t>
      </w:r>
      <w:r w:rsidR="005432EB" w:rsidRPr="007D061B">
        <w:rPr>
          <w:i/>
        </w:rPr>
        <w:t>TAB connectors</w:t>
      </w:r>
      <w:r w:rsidR="005432EB" w:rsidRPr="007D061B">
        <w:t xml:space="preserve"> transmitting the PCCPCH shall be within the limits defined in table 6.2.4.5-1.</w:t>
      </w:r>
    </w:p>
    <w:p w14:paraId="600A79BE" w14:textId="77777777" w:rsidR="005432EB" w:rsidRPr="007D061B" w:rsidRDefault="005432EB" w:rsidP="005432EB">
      <w:r w:rsidRPr="007D061B">
        <w:t>Or</w:t>
      </w:r>
    </w:p>
    <w:p w14:paraId="0CED67A3" w14:textId="4B017DD2" w:rsidR="005432EB" w:rsidRPr="007D061B" w:rsidRDefault="00B23F39" w:rsidP="00B23F39">
      <w:pPr>
        <w:pStyle w:val="B1"/>
      </w:pPr>
      <w:r>
        <w:tab/>
      </w:r>
      <w:r w:rsidR="005432EB" w:rsidRPr="007D061B">
        <w:t xml:space="preserve">The measured PCCPCH code domain power on each of the </w:t>
      </w:r>
      <w:r w:rsidR="005432EB" w:rsidRPr="007D061B">
        <w:rPr>
          <w:i/>
        </w:rPr>
        <w:t>TAB connectors</w:t>
      </w:r>
      <w:r w:rsidR="005432EB" w:rsidRPr="007D061B">
        <w:t xml:space="preserve"> transmitting the PCCPCH shall be within the tolerance indicated in table 6.2.4.5-1.</w:t>
      </w:r>
    </w:p>
    <w:p w14:paraId="0AAD8420" w14:textId="77777777" w:rsidR="005432EB" w:rsidRPr="007D061B" w:rsidRDefault="005432EB" w:rsidP="005432EB">
      <w:pPr>
        <w:pStyle w:val="TH"/>
        <w:rPr>
          <w:rFonts w:cs="v4.2.0"/>
        </w:rPr>
      </w:pPr>
      <w:r w:rsidRPr="007D061B">
        <w:rPr>
          <w:rFonts w:cs="v4.2.0"/>
        </w:rPr>
        <w:lastRenderedPageBreak/>
        <w:t>Table 6.2.4.5-1: Test Requirements for errors between</w:t>
      </w:r>
      <w:r w:rsidRPr="007D061B">
        <w:rPr>
          <w:rFonts w:cs="v4.2.0"/>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5432EB" w:rsidRPr="007D061B" w14:paraId="427A9994" w14:textId="77777777" w:rsidTr="0001143E">
        <w:trPr>
          <w:tblHeader/>
          <w:jc w:val="center"/>
        </w:trPr>
        <w:tc>
          <w:tcPr>
            <w:tcW w:w="3794" w:type="dxa"/>
          </w:tcPr>
          <w:p w14:paraId="3DB28409" w14:textId="77777777" w:rsidR="005432EB" w:rsidRPr="007D061B" w:rsidRDefault="005432EB" w:rsidP="0001143E">
            <w:pPr>
              <w:pStyle w:val="TAH"/>
              <w:rPr>
                <w:rFonts w:cs="v4.2.0"/>
              </w:rPr>
            </w:pPr>
            <w:r w:rsidRPr="007D061B">
              <w:rPr>
                <w:rFonts w:cs="v4.2.0"/>
              </w:rPr>
              <w:t>Output power in slot, dB</w:t>
            </w:r>
          </w:p>
        </w:tc>
        <w:tc>
          <w:tcPr>
            <w:tcW w:w="3969" w:type="dxa"/>
          </w:tcPr>
          <w:p w14:paraId="048020E5" w14:textId="77777777" w:rsidR="005432EB" w:rsidRPr="007D061B" w:rsidRDefault="005432EB" w:rsidP="0001143E">
            <w:pPr>
              <w:pStyle w:val="TAH"/>
              <w:rPr>
                <w:rFonts w:cs="v4.2.0"/>
              </w:rPr>
            </w:pPr>
            <w:r w:rsidRPr="007D061B">
              <w:rPr>
                <w:rFonts w:cs="v4.2.0"/>
              </w:rPr>
              <w:t>PCCPCH power tolerance</w:t>
            </w:r>
          </w:p>
        </w:tc>
      </w:tr>
      <w:tr w:rsidR="005432EB" w:rsidRPr="007D061B" w14:paraId="480AAD01" w14:textId="77777777" w:rsidTr="0001143E">
        <w:trPr>
          <w:jc w:val="center"/>
        </w:trPr>
        <w:tc>
          <w:tcPr>
            <w:tcW w:w="3794" w:type="dxa"/>
          </w:tcPr>
          <w:p w14:paraId="746298EE"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+2</w:t>
            </w:r>
          </w:p>
        </w:tc>
        <w:tc>
          <w:tcPr>
            <w:tcW w:w="3969" w:type="dxa"/>
          </w:tcPr>
          <w:p w14:paraId="0591DE52" w14:textId="77777777" w:rsidR="005432EB" w:rsidRPr="007D061B" w:rsidRDefault="005432EB" w:rsidP="0001143E">
            <w:pPr>
              <w:pStyle w:val="TAC"/>
              <w:rPr>
                <w:rFonts w:cs="v4.2.0"/>
              </w:rPr>
            </w:pPr>
            <w:r w:rsidRPr="007D061B">
              <w:rPr>
                <w:rFonts w:cs="Arial"/>
              </w:rPr>
              <w:t>±</w:t>
            </w:r>
            <w:r w:rsidRPr="007D061B">
              <w:rPr>
                <w:rFonts w:cs="v4.2.0"/>
              </w:rPr>
              <w:t>3.3 dB</w:t>
            </w:r>
          </w:p>
        </w:tc>
      </w:tr>
      <w:tr w:rsidR="005432EB" w:rsidRPr="007D061B" w14:paraId="7BBC4649" w14:textId="77777777" w:rsidTr="0001143E">
        <w:trPr>
          <w:jc w:val="center"/>
        </w:trPr>
        <w:tc>
          <w:tcPr>
            <w:tcW w:w="3794" w:type="dxa"/>
          </w:tcPr>
          <w:p w14:paraId="5C9BE89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- 6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-3</w:t>
            </w:r>
          </w:p>
        </w:tc>
        <w:tc>
          <w:tcPr>
            <w:tcW w:w="3969" w:type="dxa"/>
          </w:tcPr>
          <w:p w14:paraId="6435B70C" w14:textId="77777777" w:rsidR="005432EB" w:rsidRPr="007D061B" w:rsidRDefault="005432EB" w:rsidP="0001143E">
            <w:pPr>
              <w:pStyle w:val="TAC"/>
              <w:rPr>
                <w:rFonts w:cs="v4.2.0"/>
              </w:rPr>
            </w:pPr>
            <w:r w:rsidRPr="007D061B">
              <w:rPr>
                <w:rFonts w:cs="Arial"/>
              </w:rPr>
              <w:t>±</w:t>
            </w:r>
            <w:r w:rsidRPr="007D061B">
              <w:rPr>
                <w:rFonts w:cs="v4.2.0"/>
              </w:rPr>
              <w:t>4.3 dB</w:t>
            </w:r>
          </w:p>
        </w:tc>
      </w:tr>
      <w:tr w:rsidR="005432EB" w:rsidRPr="007D061B" w14:paraId="5C64ADD6" w14:textId="77777777" w:rsidTr="0001143E">
        <w:trPr>
          <w:jc w:val="center"/>
        </w:trPr>
        <w:tc>
          <w:tcPr>
            <w:tcW w:w="3794" w:type="dxa"/>
          </w:tcPr>
          <w:p w14:paraId="00E1533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- 13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-6</w:t>
            </w:r>
          </w:p>
        </w:tc>
        <w:tc>
          <w:tcPr>
            <w:tcW w:w="3969" w:type="dxa"/>
          </w:tcPr>
          <w:p w14:paraId="5F4104DE" w14:textId="77777777" w:rsidR="005432EB" w:rsidRPr="007D061B" w:rsidRDefault="005432EB" w:rsidP="0001143E">
            <w:pPr>
              <w:pStyle w:val="TAC"/>
              <w:rPr>
                <w:rFonts w:cs="v4.2.0"/>
              </w:rPr>
            </w:pPr>
            <w:r w:rsidRPr="007D061B">
              <w:rPr>
                <w:rFonts w:cs="Arial"/>
              </w:rPr>
              <w:t>±</w:t>
            </w:r>
            <w:r w:rsidRPr="007D061B">
              <w:rPr>
                <w:rFonts w:cs="v4.2.0"/>
              </w:rPr>
              <w:t>5.8 dB</w:t>
            </w:r>
          </w:p>
        </w:tc>
      </w:tr>
      <w:tr w:rsidR="005432EB" w:rsidRPr="007D061B" w14:paraId="1951A054" w14:textId="77777777" w:rsidTr="0001143E">
        <w:trPr>
          <w:jc w:val="center"/>
        </w:trPr>
        <w:tc>
          <w:tcPr>
            <w:tcW w:w="7763" w:type="dxa"/>
            <w:gridSpan w:val="2"/>
          </w:tcPr>
          <w:p w14:paraId="1D6DD358" w14:textId="77777777" w:rsidR="005432EB" w:rsidRPr="007D061B" w:rsidRDefault="005432EB" w:rsidP="0001143E">
            <w:pPr>
              <w:pStyle w:val="TAC"/>
              <w:ind w:left="796" w:hanging="796"/>
              <w:jc w:val="left"/>
              <w:rPr>
                <w:rFonts w:cs="v4.2.0"/>
              </w:rPr>
            </w:pPr>
            <w:r w:rsidRPr="007D061B">
              <w:rPr>
                <w:rFonts w:cs="v4.2.0"/>
              </w:rPr>
              <w:t>NOTE:</w:t>
            </w:r>
            <w:r w:rsidRPr="007D061B">
              <w:rPr>
                <w:rFonts w:cs="v4.2.0"/>
              </w:rPr>
              <w:tab/>
              <w:t>P</w:t>
            </w:r>
            <w:r w:rsidRPr="007D061B">
              <w:rPr>
                <w:rFonts w:cs="v4.2.0"/>
                <w:vertAlign w:val="subscript"/>
              </w:rPr>
              <w:t>Rated,t,group</w:t>
            </w:r>
            <w:r w:rsidRPr="007D061B">
              <w:rPr>
                <w:rFonts w:cs="v4.2.0"/>
              </w:rPr>
              <w:t xml:space="preserve"> is the power sum of P</w:t>
            </w:r>
            <w:r w:rsidRPr="007D061B">
              <w:rPr>
                <w:rFonts w:cs="v4.2.0"/>
                <w:vertAlign w:val="subscript"/>
              </w:rPr>
              <w:t>Rated,t,TABC</w:t>
            </w:r>
            <w:r w:rsidRPr="007D061B">
              <w:rPr>
                <w:rFonts w:cs="v4.2.0"/>
              </w:rPr>
              <w:t xml:space="preserve"> of all the </w:t>
            </w:r>
            <w:r w:rsidRPr="007D061B">
              <w:rPr>
                <w:rFonts w:cs="v4.2.0"/>
                <w:i/>
              </w:rPr>
              <w:t>TAB connector</w:t>
            </w:r>
            <w:r w:rsidRPr="007D061B">
              <w:rPr>
                <w:rFonts w:cs="v4.2.0"/>
              </w:rPr>
              <w:t>s in the group transmitting PCCPCH.</w:t>
            </w:r>
          </w:p>
        </w:tc>
      </w:tr>
    </w:tbl>
    <w:p w14:paraId="6B806352" w14:textId="77777777" w:rsidR="005432EB" w:rsidRPr="007D061B" w:rsidRDefault="005432EB" w:rsidP="00734A5F"/>
    <w:p w14:paraId="376F3275" w14:textId="77777777" w:rsidR="005432EB" w:rsidRPr="007D061B" w:rsidRDefault="005432EB" w:rsidP="005432EB">
      <w:pPr>
        <w:rPr>
          <w:rFonts w:cs="v4.2.0"/>
        </w:rPr>
      </w:pPr>
      <w:r w:rsidRPr="007D061B">
        <w:rPr>
          <w:rFonts w:cs="v4.2.0"/>
        </w:rPr>
        <w:t xml:space="preserve">The differential accuracy of the Primary CCPCH power, shall be within </w:t>
      </w:r>
      <w:r w:rsidRPr="007D061B">
        <w:rPr>
          <w:rFonts w:cs="v4.2.0"/>
        </w:rPr>
        <w:sym w:font="Symbol" w:char="F0B1"/>
      </w:r>
      <w:r w:rsidRPr="007D061B">
        <w:rPr>
          <w:rFonts w:cs="v4.2.0"/>
        </w:rPr>
        <w:t>0.6 dB.</w:t>
      </w:r>
    </w:p>
    <w:p w14:paraId="3FEF7B1C" w14:textId="7FFB1203"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152BB62" w14:textId="77777777" w:rsidR="005432EB" w:rsidRPr="007D061B" w:rsidRDefault="005432EB" w:rsidP="005432EB">
      <w:pPr>
        <w:pStyle w:val="Heading3"/>
        <w:rPr>
          <w:lang w:eastAsia="zh-CN"/>
        </w:rPr>
      </w:pPr>
      <w:bookmarkStart w:id="991" w:name="_Toc21095157"/>
      <w:bookmarkStart w:id="992" w:name="_Toc29766690"/>
      <w:bookmarkStart w:id="993" w:name="_Toc36040837"/>
      <w:bookmarkStart w:id="994" w:name="_Toc37228247"/>
      <w:bookmarkStart w:id="995" w:name="_Toc37228751"/>
      <w:bookmarkStart w:id="996" w:name="_Toc37229255"/>
      <w:bookmarkStart w:id="997" w:name="_Toc45906812"/>
      <w:r w:rsidRPr="007D061B">
        <w:rPr>
          <w:lang w:eastAsia="zh-CN"/>
        </w:rPr>
        <w:t>6.2.5</w:t>
      </w:r>
      <w:r w:rsidRPr="007D061B">
        <w:rPr>
          <w:lang w:eastAsia="zh-CN"/>
        </w:rPr>
        <w:tab/>
      </w:r>
      <w:r w:rsidRPr="007D061B">
        <w:t xml:space="preserve">UTRA FDD additional CPICH power for MIMO </w:t>
      </w:r>
      <w:r w:rsidRPr="007D061B">
        <w:rPr>
          <w:rFonts w:cs="v4.2.0"/>
        </w:rPr>
        <w:t>mode</w:t>
      </w:r>
      <w:bookmarkEnd w:id="991"/>
      <w:bookmarkEnd w:id="992"/>
      <w:bookmarkEnd w:id="993"/>
      <w:bookmarkEnd w:id="994"/>
      <w:bookmarkEnd w:id="995"/>
      <w:bookmarkEnd w:id="996"/>
      <w:bookmarkEnd w:id="997"/>
    </w:p>
    <w:p w14:paraId="3DEB931E" w14:textId="77777777" w:rsidR="005432EB" w:rsidRPr="007D061B" w:rsidRDefault="005432EB" w:rsidP="005432EB">
      <w:pPr>
        <w:pStyle w:val="Heading4"/>
      </w:pPr>
      <w:bookmarkStart w:id="998" w:name="_Toc21095158"/>
      <w:bookmarkStart w:id="999" w:name="_Toc29766691"/>
      <w:bookmarkStart w:id="1000" w:name="_Toc36040838"/>
      <w:bookmarkStart w:id="1001" w:name="_Toc37228248"/>
      <w:bookmarkStart w:id="1002" w:name="_Toc37228752"/>
      <w:bookmarkStart w:id="1003" w:name="_Toc37229256"/>
      <w:bookmarkStart w:id="1004" w:name="_Toc45906813"/>
      <w:r w:rsidRPr="007D061B">
        <w:t>6.2.5.1</w:t>
      </w:r>
      <w:r w:rsidRPr="007D061B">
        <w:tab/>
        <w:t>Definition and applicability</w:t>
      </w:r>
      <w:bookmarkEnd w:id="998"/>
      <w:bookmarkEnd w:id="999"/>
      <w:bookmarkEnd w:id="1000"/>
      <w:bookmarkEnd w:id="1001"/>
      <w:bookmarkEnd w:id="1002"/>
      <w:bookmarkEnd w:id="1003"/>
      <w:bookmarkEnd w:id="1004"/>
    </w:p>
    <w:p w14:paraId="1177AAB0" w14:textId="6612BBAD" w:rsidR="005432EB" w:rsidRPr="007D061B" w:rsidRDefault="005432EB" w:rsidP="005432EB">
      <w:pPr>
        <w:rPr>
          <w:rFonts w:cs="v5.0.0"/>
        </w:rPr>
      </w:pPr>
      <w:r w:rsidRPr="007D061B">
        <w:t xml:space="preserve">This </w:t>
      </w:r>
      <w:r w:rsidR="007D061B" w:rsidRPr="007D061B">
        <w:t>clause</w:t>
      </w:r>
      <w:r w:rsidRPr="007D061B">
        <w:t xml:space="preserve"> includes requirements on secondary CPICH power level, for two and four </w:t>
      </w:r>
      <w:r w:rsidRPr="007D061B">
        <w:rPr>
          <w:i/>
        </w:rPr>
        <w:t>TAB connector</w:t>
      </w:r>
      <w:r w:rsidRPr="007D061B">
        <w:t xml:space="preserve"> groups, as well as Demodulation CPICH requirements.</w:t>
      </w:r>
      <w:r w:rsidRPr="007D061B">
        <w:rPr>
          <w:rFonts w:cs="v5.0.0"/>
        </w:rPr>
        <w:t xml:space="preserve"> The requirements apply to all </w:t>
      </w:r>
      <w:r w:rsidRPr="007D061B">
        <w:rPr>
          <w:rFonts w:cs="v5.0.0"/>
          <w:i/>
        </w:rPr>
        <w:t>TAB connector</w:t>
      </w:r>
      <w:r w:rsidRPr="007D061B">
        <w:rPr>
          <w:rFonts w:cs="v5.0.0"/>
        </w:rPr>
        <w:t xml:space="preserve"> groups associated with UTRA FDD MIMO transmission as "antenna 2", "antenna 3" or "antenna 4" in the </w:t>
      </w:r>
      <w:r w:rsidRPr="007D061B">
        <w:rPr>
          <w:rFonts w:cs="v5.0.0"/>
          <w:i/>
        </w:rPr>
        <w:t>AAS BS</w:t>
      </w:r>
      <w:r w:rsidRPr="007D061B">
        <w:rPr>
          <w:rFonts w:cs="v5.0.0"/>
        </w:rPr>
        <w:t>.</w:t>
      </w:r>
    </w:p>
    <w:p w14:paraId="36DBCBAC" w14:textId="6501C56C" w:rsidR="005432EB" w:rsidRPr="007D061B" w:rsidRDefault="005432EB" w:rsidP="005432EB">
      <w:pPr>
        <w:rPr>
          <w:rFonts w:cs="v5.0.0"/>
        </w:rPr>
      </w:pPr>
      <w:r w:rsidRPr="007D061B">
        <w:rPr>
          <w:rFonts w:cs="v5.0.0"/>
        </w:rPr>
        <w:t xml:space="preserve">The concept of "antenna 2", "antenna 3" and "antenna 4" is described in </w:t>
      </w:r>
      <w:r w:rsidR="007D061B" w:rsidRPr="007D061B">
        <w:rPr>
          <w:rFonts w:cs="v5.0.0"/>
        </w:rPr>
        <w:t>TS 2</w:t>
      </w:r>
      <w:r w:rsidRPr="007D061B">
        <w:rPr>
          <w:rFonts w:cs="v5.0.0"/>
        </w:rPr>
        <w:t>5.104</w:t>
      </w:r>
      <w:r w:rsidR="007D061B" w:rsidRPr="007D061B">
        <w:rPr>
          <w:rFonts w:cs="v5.0.0"/>
        </w:rPr>
        <w:t> [</w:t>
      </w:r>
      <w:r w:rsidRPr="007D061B">
        <w:rPr>
          <w:rFonts w:cs="v5.0.0"/>
        </w:rPr>
        <w:t xml:space="preserve">2]. The group(s) of </w:t>
      </w:r>
      <w:r w:rsidRPr="007D061B">
        <w:rPr>
          <w:rFonts w:cs="v5.0.0"/>
          <w:i/>
        </w:rPr>
        <w:t>TAB connector</w:t>
      </w:r>
      <w:r w:rsidRPr="007D061B">
        <w:rPr>
          <w:rFonts w:cs="v5.0.0"/>
        </w:rPr>
        <w:t>s mapped to P-CPICH transmission (see table 4.10-1 D6.45) represents "antenna 1".</w:t>
      </w:r>
    </w:p>
    <w:p w14:paraId="292165FE" w14:textId="3E90ADFB" w:rsidR="005432EB" w:rsidRPr="007D061B" w:rsidRDefault="005432EB" w:rsidP="005432EB">
      <w:pPr>
        <w:pStyle w:val="NO"/>
      </w:pPr>
      <w:r w:rsidRPr="007D061B">
        <w:t>NOTE 1:</w:t>
      </w:r>
      <w:r w:rsidRPr="007D061B">
        <w:tab/>
        <w:t xml:space="preserve">The manufacturer declares the mapping of </w:t>
      </w:r>
      <w:r w:rsidRPr="007D061B">
        <w:rPr>
          <w:i/>
        </w:rPr>
        <w:t>TAB connector</w:t>
      </w:r>
      <w:r w:rsidRPr="007D061B">
        <w:t xml:space="preserve">s to "antenna 1", "antenna 2", "antenna 3" and "antenna 4" (as defined in </w:t>
      </w:r>
      <w:r w:rsidR="007D061B" w:rsidRPr="007D061B">
        <w:t>TS 2</w:t>
      </w:r>
      <w:r w:rsidRPr="007D061B">
        <w:t>5.331</w:t>
      </w:r>
      <w:r w:rsidR="007D061B" w:rsidRPr="007D061B">
        <w:t> [</w:t>
      </w:r>
      <w:r w:rsidRPr="007D061B">
        <w:t xml:space="preserve">16]) where applicable for AAS BS capable of UTRA FDD operation. The required declarations are specified </w:t>
      </w:r>
      <w:r w:rsidR="007D061B" w:rsidRPr="007D061B">
        <w:t>clause 4</w:t>
      </w:r>
      <w:r w:rsidRPr="007D061B">
        <w:t>.10.</w:t>
      </w:r>
    </w:p>
    <w:p w14:paraId="01529951" w14:textId="4492E96F" w:rsidR="005432EB" w:rsidRPr="007D061B" w:rsidRDefault="005432EB" w:rsidP="005432EB">
      <w:r w:rsidRPr="007D061B">
        <w:rPr>
          <w:rFonts w:cs="v5.0.0"/>
        </w:rPr>
        <w:t xml:space="preserve">For UTRA FDD </w:t>
      </w:r>
      <w:r w:rsidRPr="007D061B">
        <w:rPr>
          <w:rFonts w:cs="v5.0.0"/>
          <w:i/>
        </w:rPr>
        <w:t>AAS BS</w:t>
      </w:r>
      <w:r w:rsidRPr="007D061B">
        <w:rPr>
          <w:rFonts w:cs="v5.0.0"/>
        </w:rPr>
        <w:t xml:space="preserve"> operating only "antenna 1" and "antenna 2", the secondary CPICH (S-CPICH) power is the </w:t>
      </w:r>
      <w:r w:rsidRPr="007D061B">
        <w:rPr>
          <w:i/>
        </w:rPr>
        <w:t>code domain</w:t>
      </w:r>
      <w:r w:rsidRPr="007D061B">
        <w:rPr>
          <w:rFonts w:cs="v5.0.0"/>
          <w:i/>
        </w:rPr>
        <w:t xml:space="preserve"> power</w:t>
      </w:r>
      <w:r w:rsidRPr="007D061B">
        <w:rPr>
          <w:rFonts w:cs="v5.0.0"/>
        </w:rPr>
        <w:t xml:space="preserve"> of the Secondary Common Pilot Channel.</w:t>
      </w:r>
      <w:r w:rsidRPr="007D061B">
        <w:t xml:space="preserve"> S-CPICH power is equal to the (dB) sum of the P</w:t>
      </w:r>
      <w:r w:rsidRPr="007D061B">
        <w:noBreakHyphen/>
        <w:t xml:space="preserve">CPICH power and the power offset, which are signalled to the UE. The power offset is signalled in the IE "Power Offset for S-CPICH for MIMO", for MIMO mode as defined in </w:t>
      </w:r>
      <w:r w:rsidR="007D061B" w:rsidRPr="007D061B">
        <w:t>clause 1</w:t>
      </w:r>
      <w:r w:rsidRPr="007D061B">
        <w:t xml:space="preserve">0.3.6.41b in </w:t>
      </w:r>
      <w:r w:rsidR="007D061B" w:rsidRPr="007D061B">
        <w:t>TS 2</w:t>
      </w:r>
      <w:r w:rsidRPr="007D061B">
        <w:t>5.331</w:t>
      </w:r>
      <w:r w:rsidR="007D061B" w:rsidRPr="007D061B">
        <w:t> [</w:t>
      </w:r>
      <w:r w:rsidRPr="007D061B">
        <w:t>16].</w:t>
      </w:r>
    </w:p>
    <w:p w14:paraId="58D07C4F" w14:textId="695DD0A4" w:rsidR="005432EB" w:rsidRPr="007D061B" w:rsidRDefault="005432EB" w:rsidP="005432EB">
      <w:r w:rsidRPr="007D061B">
        <w:t>When the UE supports MIMO</w:t>
      </w:r>
      <w:r w:rsidRPr="007D061B">
        <w:rPr>
          <w:rFonts w:cs="v4.2.0"/>
        </w:rPr>
        <w:t xml:space="preserve"> mode with four BS transmit antennas</w:t>
      </w:r>
      <w:r w:rsidRPr="007D061B">
        <w:t xml:space="preserve">, the power offset of S-CPICH on antenna 2 is signalled in the IE "Power Offset for S-CPICH for MIMO mode with four transmit antennas on Antenna2" as defined in </w:t>
      </w:r>
      <w:r w:rsidR="007D061B" w:rsidRPr="007D061B">
        <w:t>clause 1</w:t>
      </w:r>
      <w:r w:rsidRPr="007D061B">
        <w:t xml:space="preserve">0.3.6.143 in </w:t>
      </w:r>
      <w:r w:rsidR="007D061B" w:rsidRPr="007D061B">
        <w:t>TS 2</w:t>
      </w:r>
      <w:r w:rsidRPr="007D061B">
        <w:t>5.331</w:t>
      </w:r>
      <w:r w:rsidR="007D061B" w:rsidRPr="007D061B">
        <w:t> [</w:t>
      </w:r>
      <w:r w:rsidRPr="007D061B">
        <w:t xml:space="preserve">16]. The power offset of S-CPICH on antenna 3 and 4 is signalled in the IE "Common Power Offset for S-CPICH for MIMO mode with four transmit antennas on antenna 3 and 4", as defined in </w:t>
      </w:r>
      <w:r w:rsidR="007D061B" w:rsidRPr="007D061B">
        <w:t>clause 1</w:t>
      </w:r>
      <w:r w:rsidRPr="007D061B">
        <w:t xml:space="preserve">0.3.6.143 in </w:t>
      </w:r>
      <w:r w:rsidR="007D061B" w:rsidRPr="007D061B">
        <w:t>TS 2</w:t>
      </w:r>
      <w:r w:rsidRPr="007D061B">
        <w:t>5.331</w:t>
      </w:r>
      <w:r w:rsidR="007D061B" w:rsidRPr="007D061B">
        <w:t> [</w:t>
      </w:r>
      <w:r w:rsidRPr="007D061B">
        <w:t>16].</w:t>
      </w:r>
    </w:p>
    <w:p w14:paraId="513DD245" w14:textId="33906692" w:rsidR="005432EB" w:rsidRPr="007D061B" w:rsidRDefault="005432EB" w:rsidP="005432EB">
      <w:pPr>
        <w:keepNext/>
        <w:keepLines/>
      </w:pPr>
      <w:r w:rsidRPr="007D061B">
        <w:t xml:space="preserve">Demodulation CPICH (D-CPICH) power is the </w:t>
      </w:r>
      <w:r w:rsidRPr="007D061B">
        <w:rPr>
          <w:i/>
        </w:rPr>
        <w:t>code domain power</w:t>
      </w:r>
      <w:r w:rsidRPr="007D061B">
        <w:t xml:space="preserve"> of the Demodulation Common Pilot Channel. D</w:t>
      </w:r>
      <w:r w:rsidRPr="007D061B">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7D061B">
        <w:t>clause 1</w:t>
      </w:r>
      <w:r w:rsidRPr="007D061B">
        <w:t xml:space="preserve">0.3.6.143 in </w:t>
      </w:r>
      <w:r w:rsidR="007D061B" w:rsidRPr="007D061B">
        <w:t>T</w:t>
      </w:r>
      <w:r w:rsidRPr="007D061B">
        <w:t>S 25.331 [16].</w:t>
      </w:r>
    </w:p>
    <w:p w14:paraId="4BB871C4" w14:textId="77777777" w:rsidR="005432EB" w:rsidRPr="007D061B" w:rsidRDefault="005432EB" w:rsidP="005432EB">
      <w:pPr>
        <w:pStyle w:val="NO"/>
      </w:pPr>
      <w:r w:rsidRPr="007D061B">
        <w:t>NOTE 2:</w:t>
      </w:r>
      <w:r w:rsidRPr="007D061B">
        <w:tab/>
        <w:t>The accuracy level of the power offset for S-CPICH may affect both MIMO HS-DSCH demodulation and CQI reporting performance.</w:t>
      </w:r>
    </w:p>
    <w:p w14:paraId="7DF137BA" w14:textId="77777777" w:rsidR="005432EB" w:rsidRPr="007D061B" w:rsidRDefault="005432EB" w:rsidP="005432EB">
      <w:pPr>
        <w:pStyle w:val="NO"/>
      </w:pPr>
      <w:r w:rsidRPr="007D061B">
        <w:t>NOTE 3:</w:t>
      </w:r>
      <w:r w:rsidRPr="007D061B">
        <w:tab/>
        <w:t>The accuracy level of the power offset for D-CPICH transmitted on antennas 3 and 4 may affect both MIMO HS-DSCH demodulation and CQI reporting performance.</w:t>
      </w:r>
    </w:p>
    <w:p w14:paraId="29F3DE5F" w14:textId="77777777" w:rsidR="005432EB" w:rsidRPr="007D061B" w:rsidRDefault="005432EB" w:rsidP="005432EB">
      <w:pPr>
        <w:pStyle w:val="NO"/>
      </w:pPr>
      <w:r w:rsidRPr="007D061B">
        <w:t>NOTE 4:</w:t>
      </w:r>
      <w:r w:rsidRPr="007D061B">
        <w:tab/>
        <w:t>At high geometry level PDSCH performance may be affected if D-CPICH is not scheduled.</w:t>
      </w:r>
    </w:p>
    <w:p w14:paraId="0BA6A979" w14:textId="77777777" w:rsidR="005432EB" w:rsidRPr="007D061B" w:rsidRDefault="005432EB" w:rsidP="005432EB">
      <w:pPr>
        <w:pStyle w:val="NO"/>
        <w:rPr>
          <w:rFonts w:cs="v5.0.0"/>
        </w:rPr>
      </w:pPr>
      <w:r w:rsidRPr="007D061B">
        <w:rPr>
          <w:rFonts w:cs="v5.0.0"/>
        </w:rPr>
        <w:t>NOTE 5:</w:t>
      </w:r>
      <w:r w:rsidRPr="007D061B">
        <w:rPr>
          <w:rFonts w:cs="v5.0.0"/>
        </w:rPr>
        <w:tab/>
        <w:t xml:space="preserve">A </w:t>
      </w:r>
      <w:r w:rsidRPr="007D061B">
        <w:rPr>
          <w:rFonts w:cs="v5.0.0"/>
          <w:i/>
        </w:rPr>
        <w:t>TAB connector</w:t>
      </w:r>
      <w:r w:rsidRPr="007D061B">
        <w:rPr>
          <w:rFonts w:cs="v5.0.0"/>
        </w:rPr>
        <w:t xml:space="preserve"> group may comprise all </w:t>
      </w:r>
      <w:r w:rsidRPr="007D061B">
        <w:rPr>
          <w:rFonts w:cs="v5.0.0"/>
          <w:i/>
        </w:rPr>
        <w:t>TAB connectors</w:t>
      </w:r>
      <w:r w:rsidRPr="007D061B">
        <w:rPr>
          <w:rFonts w:cs="v5.0.0"/>
        </w:rPr>
        <w:t>.</w:t>
      </w:r>
    </w:p>
    <w:p w14:paraId="13C03AF6" w14:textId="77777777" w:rsidR="005432EB" w:rsidRPr="007D061B" w:rsidRDefault="005432EB" w:rsidP="005432EB">
      <w:pPr>
        <w:pStyle w:val="NO"/>
        <w:rPr>
          <w:rFonts w:cs="v5.0.0"/>
        </w:rPr>
      </w:pPr>
      <w:r w:rsidRPr="007D061B">
        <w:rPr>
          <w:rFonts w:cs="v5.0.0"/>
        </w:rPr>
        <w:t>NOTE 6:</w:t>
      </w:r>
      <w:r w:rsidRPr="007D061B">
        <w:rPr>
          <w:rFonts w:cs="v5.0.0"/>
        </w:rPr>
        <w:tab/>
        <w:t xml:space="preserve">A </w:t>
      </w:r>
      <w:r w:rsidRPr="007D061B">
        <w:rPr>
          <w:rFonts w:cs="v5.0.0"/>
          <w:i/>
        </w:rPr>
        <w:t>TAB connector</w:t>
      </w:r>
      <w:r w:rsidRPr="007D061B">
        <w:rPr>
          <w:rFonts w:cs="v5.0.0"/>
        </w:rPr>
        <w:t xml:space="preserve"> may be mapped to several groups.</w:t>
      </w:r>
    </w:p>
    <w:p w14:paraId="50A2A517" w14:textId="77777777" w:rsidR="005432EB" w:rsidRPr="007D061B" w:rsidRDefault="005432EB" w:rsidP="005432EB">
      <w:pPr>
        <w:pStyle w:val="Heading4"/>
      </w:pPr>
      <w:bookmarkStart w:id="1005" w:name="_Toc21095159"/>
      <w:bookmarkStart w:id="1006" w:name="_Toc29766692"/>
      <w:bookmarkStart w:id="1007" w:name="_Toc36040839"/>
      <w:bookmarkStart w:id="1008" w:name="_Toc37228249"/>
      <w:bookmarkStart w:id="1009" w:name="_Toc37228753"/>
      <w:bookmarkStart w:id="1010" w:name="_Toc37229257"/>
      <w:bookmarkStart w:id="1011" w:name="_Toc45906814"/>
      <w:r w:rsidRPr="007D061B">
        <w:t>6.2.5.2</w:t>
      </w:r>
      <w:r w:rsidRPr="007D061B">
        <w:tab/>
        <w:t>Minimum requirement</w:t>
      </w:r>
      <w:bookmarkEnd w:id="1005"/>
      <w:bookmarkEnd w:id="1006"/>
      <w:bookmarkEnd w:id="1007"/>
      <w:bookmarkEnd w:id="1008"/>
      <w:bookmarkEnd w:id="1009"/>
      <w:bookmarkEnd w:id="1010"/>
      <w:bookmarkEnd w:id="1011"/>
    </w:p>
    <w:p w14:paraId="0AA44644" w14:textId="787414A6"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.2.5.3.</w:t>
      </w:r>
    </w:p>
    <w:p w14:paraId="5B284930" w14:textId="77777777" w:rsidR="005432EB" w:rsidRPr="007D061B" w:rsidRDefault="005432EB" w:rsidP="005432EB">
      <w:pPr>
        <w:rPr>
          <w:lang w:eastAsia="zh-CN"/>
        </w:rPr>
      </w:pPr>
      <w:r w:rsidRPr="007D061B">
        <w:rPr>
          <w:lang w:eastAsia="zh-CN"/>
        </w:rPr>
        <w:lastRenderedPageBreak/>
        <w:t>There is no CPICH power requirement for UTRA TDD 1,28 Mcps option operation.</w:t>
      </w:r>
    </w:p>
    <w:p w14:paraId="338C8FE7" w14:textId="77777777" w:rsidR="005432EB" w:rsidRPr="007D061B" w:rsidRDefault="005432EB" w:rsidP="005432EB">
      <w:r w:rsidRPr="007D061B">
        <w:rPr>
          <w:lang w:eastAsia="zh-CN"/>
        </w:rPr>
        <w:t>There is no CPICH power requirement for E-UTRA operation.</w:t>
      </w:r>
    </w:p>
    <w:p w14:paraId="3279661D" w14:textId="77777777" w:rsidR="005432EB" w:rsidRPr="007D061B" w:rsidRDefault="005432EB" w:rsidP="005432EB">
      <w:pPr>
        <w:rPr>
          <w:lang w:eastAsia="zh-CN"/>
        </w:rPr>
      </w:pPr>
      <w:r w:rsidRPr="007D061B">
        <w:t>There is no CPICH power requirement for NR operation.</w:t>
      </w:r>
    </w:p>
    <w:p w14:paraId="764F2E2A" w14:textId="77777777" w:rsidR="005432EB" w:rsidRPr="007D061B" w:rsidRDefault="005432EB" w:rsidP="005432EB">
      <w:pPr>
        <w:pStyle w:val="Heading4"/>
      </w:pPr>
      <w:bookmarkStart w:id="1012" w:name="_Toc21095160"/>
      <w:bookmarkStart w:id="1013" w:name="_Toc29766693"/>
      <w:bookmarkStart w:id="1014" w:name="_Toc36040840"/>
      <w:bookmarkStart w:id="1015" w:name="_Toc37228250"/>
      <w:bookmarkStart w:id="1016" w:name="_Toc37228754"/>
      <w:bookmarkStart w:id="1017" w:name="_Toc37229258"/>
      <w:bookmarkStart w:id="1018" w:name="_Toc45906815"/>
      <w:r w:rsidRPr="007D061B">
        <w:t>6.2.5.3</w:t>
      </w:r>
      <w:r w:rsidRPr="007D061B">
        <w:tab/>
        <w:t>Test purpose</w:t>
      </w:r>
      <w:bookmarkEnd w:id="1012"/>
      <w:bookmarkEnd w:id="1013"/>
      <w:bookmarkEnd w:id="1014"/>
      <w:bookmarkEnd w:id="1015"/>
      <w:bookmarkEnd w:id="1016"/>
      <w:bookmarkEnd w:id="1017"/>
      <w:bookmarkEnd w:id="1018"/>
    </w:p>
    <w:p w14:paraId="56AAF3F9" w14:textId="77777777" w:rsidR="005432EB" w:rsidRPr="007D061B" w:rsidRDefault="005432EB" w:rsidP="005432EB">
      <w:r w:rsidRPr="007D061B">
        <w:rPr>
          <w:rFonts w:cs="v4.2.0"/>
        </w:rPr>
        <w:t>The test purpose is to verify that the UTRA FDD CPICH power for MIMO mode is within the limits specified by the minimum requirement.</w:t>
      </w:r>
    </w:p>
    <w:p w14:paraId="775E74E4" w14:textId="77777777" w:rsidR="005432EB" w:rsidRPr="007D061B" w:rsidRDefault="005432EB" w:rsidP="005432EB">
      <w:pPr>
        <w:pStyle w:val="Heading4"/>
      </w:pPr>
      <w:bookmarkStart w:id="1019" w:name="_Toc21095161"/>
      <w:bookmarkStart w:id="1020" w:name="_Toc29766694"/>
      <w:bookmarkStart w:id="1021" w:name="_Toc36040841"/>
      <w:bookmarkStart w:id="1022" w:name="_Toc37228251"/>
      <w:bookmarkStart w:id="1023" w:name="_Toc37228755"/>
      <w:bookmarkStart w:id="1024" w:name="_Toc37229259"/>
      <w:bookmarkStart w:id="1025" w:name="_Toc45906816"/>
      <w:r w:rsidRPr="007D061B">
        <w:t>6.2.5.4</w:t>
      </w:r>
      <w:r w:rsidRPr="007D061B">
        <w:tab/>
        <w:t>Method of test</w:t>
      </w:r>
      <w:bookmarkEnd w:id="1019"/>
      <w:bookmarkEnd w:id="1020"/>
      <w:bookmarkEnd w:id="1021"/>
      <w:bookmarkEnd w:id="1022"/>
      <w:bookmarkEnd w:id="1023"/>
      <w:bookmarkEnd w:id="1024"/>
      <w:bookmarkEnd w:id="1025"/>
    </w:p>
    <w:p w14:paraId="7DB73C12" w14:textId="77777777" w:rsidR="005432EB" w:rsidRPr="007D061B" w:rsidRDefault="005432EB" w:rsidP="005432EB">
      <w:pPr>
        <w:pStyle w:val="Heading5"/>
      </w:pPr>
      <w:bookmarkStart w:id="1026" w:name="_Toc21095162"/>
      <w:bookmarkStart w:id="1027" w:name="_Toc29766695"/>
      <w:bookmarkStart w:id="1028" w:name="_Toc36040842"/>
      <w:bookmarkStart w:id="1029" w:name="_Toc37228252"/>
      <w:bookmarkStart w:id="1030" w:name="_Toc37228756"/>
      <w:bookmarkStart w:id="1031" w:name="_Toc37229260"/>
      <w:bookmarkStart w:id="1032" w:name="_Toc45906817"/>
      <w:r w:rsidRPr="007D061B">
        <w:t>6.2.5.4.1</w:t>
      </w:r>
      <w:r w:rsidRPr="007D061B">
        <w:tab/>
        <w:t>Initial conditions</w:t>
      </w:r>
      <w:bookmarkEnd w:id="1026"/>
      <w:bookmarkEnd w:id="1027"/>
      <w:bookmarkEnd w:id="1028"/>
      <w:bookmarkEnd w:id="1029"/>
      <w:bookmarkEnd w:id="1030"/>
      <w:bookmarkEnd w:id="1031"/>
      <w:bookmarkEnd w:id="1032"/>
    </w:p>
    <w:p w14:paraId="79887872" w14:textId="77777777" w:rsidR="005432EB" w:rsidRPr="007D061B" w:rsidRDefault="005432EB" w:rsidP="005432EB">
      <w:pPr>
        <w:keepNext/>
        <w:keepLines/>
      </w:pPr>
      <w:r w:rsidRPr="007D061B">
        <w:t>Test environment:</w:t>
      </w:r>
    </w:p>
    <w:p w14:paraId="03819BA3" w14:textId="77777777" w:rsidR="005432EB" w:rsidRPr="007D061B" w:rsidRDefault="005432EB" w:rsidP="005432EB">
      <w:pPr>
        <w:pStyle w:val="B1"/>
        <w:keepNext/>
        <w:keepLines/>
      </w:pPr>
      <w:r w:rsidRPr="007D061B">
        <w:t>-</w:t>
      </w:r>
      <w:r w:rsidRPr="007D061B">
        <w:tab/>
        <w:t>normal; see annex B.</w:t>
      </w:r>
    </w:p>
    <w:p w14:paraId="1E3C7730" w14:textId="77777777" w:rsidR="005432EB" w:rsidRPr="007D061B" w:rsidRDefault="005432EB" w:rsidP="005432EB">
      <w:r w:rsidRPr="007D061B">
        <w:t>RF channels to be tested:</w:t>
      </w:r>
    </w:p>
    <w:p w14:paraId="10B51E0B" w14:textId="44009ED3" w:rsidR="005432EB" w:rsidRPr="007D061B" w:rsidRDefault="005432EB" w:rsidP="005432EB">
      <w:pPr>
        <w:pStyle w:val="B1"/>
      </w:pPr>
      <w:r w:rsidRPr="007D061B">
        <w:t>-</w:t>
      </w:r>
      <w:r w:rsidRPr="007D061B">
        <w:tab/>
        <w:t xml:space="preserve">B, M and T; see </w:t>
      </w:r>
      <w:r w:rsidR="007D061B" w:rsidRPr="007D061B">
        <w:t>clause 4</w:t>
      </w:r>
      <w:r w:rsidRPr="007D061B">
        <w:t>.12.1.</w:t>
      </w:r>
    </w:p>
    <w:p w14:paraId="0F4E48EB" w14:textId="77777777" w:rsidR="005432EB" w:rsidRPr="007D061B" w:rsidRDefault="005432EB" w:rsidP="005432EB">
      <w:r w:rsidRPr="007D061B">
        <w:t>Disable inner loop power control.</w:t>
      </w:r>
    </w:p>
    <w:p w14:paraId="49500655" w14:textId="294E692E" w:rsidR="005432EB" w:rsidRPr="007D061B" w:rsidRDefault="005432EB" w:rsidP="005432EB">
      <w:r w:rsidRPr="007D061B">
        <w:t xml:space="preserve">Set the </w:t>
      </w:r>
      <w:r w:rsidRPr="007D061B">
        <w:rPr>
          <w:i/>
        </w:rPr>
        <w:t>TAB connectors</w:t>
      </w:r>
      <w:r w:rsidRPr="007D061B">
        <w:t xml:space="preserve"> in the P-CPICH transmission group (see table 4.10-1, D6.45) and the </w:t>
      </w:r>
      <w:r w:rsidRPr="007D061B">
        <w:rPr>
          <w:i/>
        </w:rPr>
        <w:t>TAB connectors</w:t>
      </w:r>
      <w:r w:rsidRPr="007D061B">
        <w:t xml:space="preserve"> in the S</w:t>
      </w:r>
      <w:r w:rsidRPr="007D061B">
        <w:noBreakHyphen/>
        <w:t xml:space="preserve">CPICH transmission groups (see table 4.10-1, D6.49), to output a signal in accordance to TM2, in </w:t>
      </w:r>
      <w:r w:rsidR="007D061B" w:rsidRPr="007D061B">
        <w:t>T</w:t>
      </w:r>
      <w:r w:rsidRPr="007D061B">
        <w:t xml:space="preserve">S 25.141 [18], </w:t>
      </w:r>
      <w:r w:rsidR="007D061B" w:rsidRPr="007D061B">
        <w:t>clause 6</w:t>
      </w:r>
      <w:r w:rsidRPr="007D061B">
        <w:t>.1.1.2.</w:t>
      </w:r>
    </w:p>
    <w:p w14:paraId="1E0FD61B" w14:textId="77777777" w:rsidR="005432EB" w:rsidRPr="007D061B" w:rsidRDefault="005432EB" w:rsidP="005432EB">
      <w:pPr>
        <w:pStyle w:val="NO"/>
      </w:pPr>
      <w:r w:rsidRPr="007D061B">
        <w:t>NOTE:</w:t>
      </w:r>
      <w:r w:rsidRPr="007D061B">
        <w:tab/>
        <w:t>Although the S-CPICH transmission groups are referred to as S-CPICH as the same TM2 is used for the test, the signal being measured on the S-CPICH transmission groups is actually a P-CPICH signal.</w:t>
      </w:r>
    </w:p>
    <w:p w14:paraId="60957A83" w14:textId="77777777" w:rsidR="005432EB" w:rsidRPr="007D061B" w:rsidRDefault="005432EB" w:rsidP="005432EB">
      <w:pPr>
        <w:pStyle w:val="Heading5"/>
      </w:pPr>
      <w:bookmarkStart w:id="1033" w:name="_Toc21095163"/>
      <w:bookmarkStart w:id="1034" w:name="_Toc29766696"/>
      <w:bookmarkStart w:id="1035" w:name="_Toc36040843"/>
      <w:bookmarkStart w:id="1036" w:name="_Toc37228253"/>
      <w:bookmarkStart w:id="1037" w:name="_Toc37228757"/>
      <w:bookmarkStart w:id="1038" w:name="_Toc37229261"/>
      <w:bookmarkStart w:id="1039" w:name="_Toc45906818"/>
      <w:r w:rsidRPr="007D061B">
        <w:t>6.2.5.4.2</w:t>
      </w:r>
      <w:r w:rsidRPr="007D061B">
        <w:tab/>
        <w:t>Procedure</w:t>
      </w:r>
      <w:bookmarkEnd w:id="1033"/>
      <w:bookmarkEnd w:id="1034"/>
      <w:bookmarkEnd w:id="1035"/>
      <w:bookmarkEnd w:id="1036"/>
      <w:bookmarkEnd w:id="1037"/>
      <w:bookmarkEnd w:id="1038"/>
      <w:bookmarkEnd w:id="1039"/>
    </w:p>
    <w:p w14:paraId="6189CFFA" w14:textId="3556D8B6" w:rsidR="005432EB" w:rsidRPr="007D061B" w:rsidRDefault="005432EB" w:rsidP="005432EB">
      <w:r w:rsidRPr="007D061B">
        <w:t xml:space="preserve">The minimum requirement is applied to all </w:t>
      </w:r>
      <w:r w:rsidRPr="007D061B">
        <w:rPr>
          <w:i/>
        </w:rPr>
        <w:t>TAB connectors</w:t>
      </w:r>
      <w:r w:rsidRPr="007D061B">
        <w:t xml:space="preserve"> in the P-CPICH transmission group </w:t>
      </w:r>
      <w:r w:rsidRPr="007D061B">
        <w:rPr>
          <w:rFonts w:cs="v5.0.0"/>
        </w:rPr>
        <w:t xml:space="preserve">transmitting primary CPICH and </w:t>
      </w:r>
      <w:r w:rsidRPr="007D061B">
        <w:t xml:space="preserve">the </w:t>
      </w:r>
      <w:r w:rsidRPr="007D061B">
        <w:rPr>
          <w:i/>
        </w:rPr>
        <w:t>TAB connectors</w:t>
      </w:r>
      <w:r w:rsidRPr="007D061B">
        <w:t xml:space="preserve"> in the S-CPICH transmission groups</w:t>
      </w:r>
      <w:r w:rsidRPr="007D061B">
        <w:rPr>
          <w:rFonts w:cs="v5.0.0"/>
        </w:rPr>
        <w:t>.</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FC823B" w14:textId="11600233" w:rsidR="005432EB" w:rsidRPr="007D061B" w:rsidRDefault="005432EB" w:rsidP="005432EB">
      <w:pPr>
        <w:pStyle w:val="B1"/>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D.1.1. All </w:t>
      </w:r>
      <w:r w:rsidRPr="007D061B">
        <w:rPr>
          <w:i/>
        </w:rPr>
        <w:t>TAB connectors</w:t>
      </w:r>
      <w:r w:rsidRPr="007D061B">
        <w:t xml:space="preserve"> not under test shall be terminated.</w:t>
      </w:r>
    </w:p>
    <w:p w14:paraId="381D1E86" w14:textId="77777777" w:rsidR="005432EB" w:rsidRPr="007D061B" w:rsidRDefault="005432EB" w:rsidP="005432EB">
      <w:pPr>
        <w:pStyle w:val="B1"/>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5028D5B8" w14:textId="6724B6EA" w:rsidR="005432EB" w:rsidRPr="007D061B" w:rsidRDefault="005432EB" w:rsidP="00B23F39">
      <w:pPr>
        <w:pStyle w:val="B1"/>
      </w:pPr>
      <w:r w:rsidRPr="007D061B">
        <w:t>3)</w:t>
      </w:r>
      <w:r w:rsidRPr="007D061B">
        <w:tab/>
        <w:t xml:space="preserve">Measure the P-CPICH power in one timeslot on each of the </w:t>
      </w:r>
      <w:r w:rsidRPr="007D061B">
        <w:rPr>
          <w:rFonts w:cs="v4.2.0"/>
          <w:i/>
        </w:rPr>
        <w:t>TAB connector(s)</w:t>
      </w:r>
      <w:r w:rsidRPr="007D061B">
        <w:rPr>
          <w:rFonts w:cs="v4.2.0"/>
        </w:rPr>
        <w:t xml:space="preserve"> in the</w:t>
      </w:r>
      <w:r w:rsidRPr="007D061B">
        <w:t xml:space="preserve"> P-CPICH transmission groups according to annex E in </w:t>
      </w:r>
      <w:r w:rsidR="007D061B" w:rsidRPr="007D061B">
        <w:t>TS 2</w:t>
      </w:r>
      <w:r w:rsidRPr="007D061B">
        <w:t>5.141</w:t>
      </w:r>
      <w:r w:rsidR="007D061B" w:rsidRPr="007D061B">
        <w:t> [</w:t>
      </w:r>
      <w:r w:rsidRPr="007D061B">
        <w:t>18].</w:t>
      </w:r>
    </w:p>
    <w:p w14:paraId="499BC1EB" w14:textId="7E4D7BC5" w:rsidR="005432EB" w:rsidRPr="007D061B" w:rsidRDefault="005432EB" w:rsidP="00B23F39">
      <w:pPr>
        <w:pStyle w:val="B1"/>
      </w:pPr>
      <w:r w:rsidRPr="007D061B">
        <w:t>4)</w:t>
      </w:r>
      <w:r w:rsidRPr="007D061B">
        <w:tab/>
        <w:t xml:space="preserve">Measure the P-CPICH power in the same timeslot as step 2 on each of the </w:t>
      </w:r>
      <w:r w:rsidRPr="007D061B">
        <w:rPr>
          <w:rFonts w:cs="v4.2.0"/>
          <w:i/>
        </w:rPr>
        <w:t>TAB connector(s)</w:t>
      </w:r>
      <w:r w:rsidRPr="007D061B">
        <w:rPr>
          <w:rFonts w:cs="v4.2.0"/>
        </w:rPr>
        <w:t xml:space="preserve"> in each of the </w:t>
      </w:r>
      <w:r w:rsidRPr="007D061B">
        <w:t>S</w:t>
      </w:r>
      <w:r w:rsidRPr="007D061B">
        <w:noBreakHyphen/>
        <w:t xml:space="preserve">CPICH transmission groups according to annex E in </w:t>
      </w:r>
      <w:r w:rsidR="007D061B" w:rsidRPr="007D061B">
        <w:t>TS 2</w:t>
      </w:r>
      <w:r w:rsidRPr="007D061B">
        <w:t>5.141</w:t>
      </w:r>
      <w:r w:rsidR="007D061B" w:rsidRPr="007D061B">
        <w:t> [</w:t>
      </w:r>
      <w:r w:rsidRPr="007D061B">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7654D71" w14:textId="77777777" w:rsidR="005432EB" w:rsidRPr="007D061B" w:rsidRDefault="005432EB" w:rsidP="005432EB">
      <w:pPr>
        <w:pStyle w:val="B1"/>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458C82F" w14:textId="77777777" w:rsidR="005432EB" w:rsidRPr="007D061B" w:rsidRDefault="005432EB" w:rsidP="005432EB">
      <w:pPr>
        <w:pStyle w:val="Heading4"/>
      </w:pPr>
      <w:bookmarkStart w:id="1040" w:name="_Toc21095164"/>
      <w:bookmarkStart w:id="1041" w:name="_Toc29766697"/>
      <w:bookmarkStart w:id="1042" w:name="_Toc36040844"/>
      <w:bookmarkStart w:id="1043" w:name="_Toc37228254"/>
      <w:bookmarkStart w:id="1044" w:name="_Toc37228758"/>
      <w:bookmarkStart w:id="1045" w:name="_Toc37229262"/>
      <w:bookmarkStart w:id="1046" w:name="_Toc45906819"/>
      <w:r w:rsidRPr="007D061B">
        <w:t>6.2.5.5</w:t>
      </w:r>
      <w:r w:rsidRPr="007D061B">
        <w:tab/>
        <w:t>Test requirements</w:t>
      </w:r>
      <w:bookmarkEnd w:id="1040"/>
      <w:bookmarkEnd w:id="1041"/>
      <w:bookmarkEnd w:id="1042"/>
      <w:bookmarkEnd w:id="1043"/>
      <w:bookmarkEnd w:id="1044"/>
      <w:bookmarkEnd w:id="1045"/>
      <w:bookmarkEnd w:id="1046"/>
    </w:p>
    <w:p w14:paraId="468979FE" w14:textId="77777777" w:rsidR="007D061B" w:rsidRPr="007D061B" w:rsidRDefault="005432EB" w:rsidP="005432EB">
      <w:r w:rsidRPr="007D061B">
        <w:t>For UTRA FDD the test requirement for CPICH power for MIMO mode is:</w:t>
      </w:r>
    </w:p>
    <w:p w14:paraId="42E0DBB5" w14:textId="2319DC6B" w:rsidR="005432EB" w:rsidRPr="007D061B" w:rsidRDefault="005432EB" w:rsidP="005432EB">
      <w:pPr>
        <w:rPr>
          <w:rFonts w:cs="v4.2.0"/>
        </w:rPr>
      </w:pPr>
      <w:r w:rsidRPr="007D061B">
        <w:rPr>
          <w:rFonts w:cs="v4.2.0"/>
        </w:rPr>
        <w:lastRenderedPageBreak/>
        <w:t>Either:</w:t>
      </w:r>
    </w:p>
    <w:p w14:paraId="47597616" w14:textId="12DAA87C" w:rsidR="005432EB" w:rsidRPr="007D061B" w:rsidRDefault="00B23F39" w:rsidP="00B23F39">
      <w:pPr>
        <w:pStyle w:val="B1"/>
      </w:pPr>
      <w:r>
        <w:tab/>
      </w:r>
      <w:r w:rsidR="005432EB" w:rsidRPr="007D061B">
        <w:t xml:space="preserve">The difference between the sums of the measured P-CPICH code domain power on each of the </w:t>
      </w:r>
      <w:r w:rsidR="005432EB" w:rsidRPr="007D061B">
        <w:rPr>
          <w:i/>
        </w:rPr>
        <w:t>TAB connectors</w:t>
      </w:r>
      <w:r w:rsidR="005432EB" w:rsidRPr="007D061B">
        <w:t xml:space="preserve"> in the P-CPICH transmission group or the S-CPICH transmission groups shall be:</w:t>
      </w:r>
    </w:p>
    <w:p w14:paraId="4E1400D5" w14:textId="2C587363"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7070D939" w14:textId="52E75DB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344A447D" w14:textId="77777777" w:rsidR="005432EB" w:rsidRPr="007D061B" w:rsidRDefault="005432EB" w:rsidP="005432EB">
      <w:pPr>
        <w:keepNext/>
        <w:keepLines/>
      </w:pPr>
      <w:r w:rsidRPr="007D061B">
        <w:t>Or</w:t>
      </w:r>
    </w:p>
    <w:p w14:paraId="20322EBA" w14:textId="2CBF1808" w:rsidR="005432EB" w:rsidRPr="007D061B" w:rsidRDefault="00B23F39" w:rsidP="00B23F39">
      <w:pPr>
        <w:pStyle w:val="B1"/>
      </w:pPr>
      <w:r>
        <w:tab/>
      </w:r>
      <w:r w:rsidR="005432EB" w:rsidRPr="007D061B">
        <w:t xml:space="preserve">The difference between the </w:t>
      </w:r>
      <w:r w:rsidR="005432EB" w:rsidRPr="007D061B">
        <w:rPr>
          <w:rFonts w:cs="v4.2.0"/>
        </w:rPr>
        <w:t>measured P-CPICH code domain power on</w:t>
      </w:r>
      <w:r w:rsidR="005432EB" w:rsidRPr="007D061B">
        <w:t xml:space="preserve"> any 2 </w:t>
      </w:r>
      <w:r w:rsidR="005432EB" w:rsidRPr="007D061B">
        <w:rPr>
          <w:i/>
        </w:rPr>
        <w:t>TAB connectors</w:t>
      </w:r>
      <w:r w:rsidR="005432EB" w:rsidRPr="007D061B">
        <w:t xml:space="preserve"> in either the P-CPICH transmission group or the S-CPICH transmission group(s) with corresponding beamforming weights shall be:</w:t>
      </w:r>
    </w:p>
    <w:p w14:paraId="40375BB4" w14:textId="46E70990" w:rsidR="005432EB" w:rsidRPr="007D061B" w:rsidRDefault="00B23F39" w:rsidP="005432EB">
      <w:pPr>
        <w:pStyle w:val="B2"/>
        <w:keepNext/>
        <w:keepLines/>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26C5E2D5" w14:textId="044B3D59"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109BC213" w14:textId="4F3764F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2710B53" w14:textId="77777777" w:rsidR="005432EB" w:rsidRPr="007D061B" w:rsidRDefault="005432EB" w:rsidP="005432EB">
      <w:pPr>
        <w:pStyle w:val="Heading3"/>
        <w:rPr>
          <w:lang w:eastAsia="zh-CN"/>
        </w:rPr>
      </w:pPr>
      <w:bookmarkStart w:id="1047" w:name="_Toc21095165"/>
      <w:bookmarkStart w:id="1048" w:name="_Toc29766698"/>
      <w:bookmarkStart w:id="1049" w:name="_Toc36040845"/>
      <w:bookmarkStart w:id="1050" w:name="_Toc37228255"/>
      <w:bookmarkStart w:id="1051" w:name="_Toc37228759"/>
      <w:bookmarkStart w:id="1052" w:name="_Toc37229263"/>
      <w:bookmarkStart w:id="1053" w:name="_Toc45906820"/>
      <w:r w:rsidRPr="007D061B">
        <w:t>6.2.6</w:t>
      </w:r>
      <w:r w:rsidRPr="007D061B">
        <w:tab/>
        <w:t xml:space="preserve">E-UTRA </w:t>
      </w:r>
      <w:r w:rsidRPr="007D061B">
        <w:rPr>
          <w:lang w:eastAsia="zh-CN"/>
        </w:rPr>
        <w:t>DL RS power</w:t>
      </w:r>
      <w:bookmarkEnd w:id="1047"/>
      <w:bookmarkEnd w:id="1048"/>
      <w:bookmarkEnd w:id="1049"/>
      <w:bookmarkEnd w:id="1050"/>
      <w:bookmarkEnd w:id="1051"/>
      <w:bookmarkEnd w:id="1052"/>
      <w:bookmarkEnd w:id="1053"/>
    </w:p>
    <w:p w14:paraId="05CC4061" w14:textId="77777777" w:rsidR="005432EB" w:rsidRPr="007D061B" w:rsidRDefault="005432EB" w:rsidP="005432EB">
      <w:pPr>
        <w:pStyle w:val="Heading4"/>
      </w:pPr>
      <w:bookmarkStart w:id="1054" w:name="_Toc21095166"/>
      <w:bookmarkStart w:id="1055" w:name="_Toc29766699"/>
      <w:bookmarkStart w:id="1056" w:name="_Toc36040846"/>
      <w:bookmarkStart w:id="1057" w:name="_Toc37228256"/>
      <w:bookmarkStart w:id="1058" w:name="_Toc37228760"/>
      <w:bookmarkStart w:id="1059" w:name="_Toc37229264"/>
      <w:bookmarkStart w:id="1060" w:name="_Toc45906821"/>
      <w:r w:rsidRPr="007D061B">
        <w:t>6.2.6.1</w:t>
      </w:r>
      <w:r w:rsidRPr="007D061B">
        <w:tab/>
        <w:t>Definition and applicability</w:t>
      </w:r>
      <w:bookmarkEnd w:id="1054"/>
      <w:bookmarkEnd w:id="1055"/>
      <w:bookmarkEnd w:id="1056"/>
      <w:bookmarkEnd w:id="1057"/>
      <w:bookmarkEnd w:id="1058"/>
      <w:bookmarkEnd w:id="1059"/>
      <w:bookmarkEnd w:id="1060"/>
    </w:p>
    <w:p w14:paraId="07CE78D2" w14:textId="77777777" w:rsidR="005432EB" w:rsidRPr="007D061B" w:rsidRDefault="005432EB" w:rsidP="005432EB">
      <w:pPr>
        <w:spacing w:line="240" w:lineRule="exact"/>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DL RS.</w:t>
      </w:r>
    </w:p>
    <w:p w14:paraId="16FDD0E1" w14:textId="77777777" w:rsidR="005432EB" w:rsidRPr="007D061B" w:rsidRDefault="005432EB" w:rsidP="005432EB">
      <w:pPr>
        <w:spacing w:line="240" w:lineRule="exact"/>
        <w:rPr>
          <w:rFonts w:cs="v5.0.0"/>
        </w:rPr>
      </w:pPr>
      <w:r w:rsidRPr="007D061B">
        <w:rPr>
          <w:rFonts w:cs="v5.0.0"/>
        </w:rPr>
        <w:t>The DL RS power is the resource element power of the Downlink Reference Symbol</w:t>
      </w:r>
      <w:r w:rsidRPr="007D061B">
        <w:rPr>
          <w:rFonts w:cs="v4.2.0"/>
        </w:rPr>
        <w:t xml:space="preserve"> summed over the group of </w:t>
      </w:r>
      <w:r w:rsidRPr="007D061B">
        <w:rPr>
          <w:rFonts w:cs="v4.2.0"/>
          <w:i/>
        </w:rPr>
        <w:t>TAB connectors</w:t>
      </w:r>
      <w:r w:rsidRPr="007D061B">
        <w:rPr>
          <w:rFonts w:cs="v4.2.0"/>
        </w:rPr>
        <w:t xml:space="preserve"> transmitting the DL RS for a cell</w:t>
      </w:r>
      <w:r w:rsidRPr="007D061B">
        <w:rPr>
          <w:rFonts w:cs="v5.0.0"/>
        </w:rPr>
        <w:t>.</w:t>
      </w:r>
    </w:p>
    <w:p w14:paraId="2243113F" w14:textId="77777777" w:rsidR="005432EB" w:rsidRPr="007D061B" w:rsidRDefault="005432EB" w:rsidP="005432EB">
      <w:r w:rsidRPr="007D061B">
        <w:rPr>
          <w:rFonts w:cs="v5.0.0"/>
        </w:rPr>
        <w:t xml:space="preserve">The absolute DL RS power is indicated on the </w:t>
      </w:r>
      <w:r w:rsidRPr="007D061B">
        <w:rPr>
          <w:rFonts w:cs="v5.0.0"/>
          <w:lang w:eastAsia="zh-CN"/>
        </w:rPr>
        <w:t>DL-SCH</w:t>
      </w:r>
      <w:r w:rsidRPr="007D061B">
        <w:rPr>
          <w:rFonts w:cs="v5.0.0"/>
        </w:rPr>
        <w:t>. The absolute</w:t>
      </w:r>
      <w:r w:rsidRPr="007D061B">
        <w:t xml:space="preserve"> accuracy is defined as the maximum deviation between the DL RS power indicated on the </w:t>
      </w:r>
      <w:r w:rsidRPr="007D061B">
        <w:rPr>
          <w:lang w:eastAsia="zh-CN"/>
        </w:rPr>
        <w:t>DL-SCH</w:t>
      </w:r>
      <w:r w:rsidRPr="007D061B">
        <w:t xml:space="preserve"> and the DL RS power </w:t>
      </w:r>
      <w:r w:rsidRPr="007D061B">
        <w:rPr>
          <w:rFonts w:cs="v5.0.0"/>
        </w:rPr>
        <w:t xml:space="preserve">of </w:t>
      </w:r>
      <w:r w:rsidRPr="007D061B">
        <w:t>each E-UTRA carrier</w:t>
      </w:r>
      <w:r w:rsidRPr="007D061B">
        <w:rPr>
          <w:rFonts w:cs="v4.2.0"/>
        </w:rPr>
        <w:t>.</w:t>
      </w:r>
    </w:p>
    <w:p w14:paraId="01F958A2"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55CA01E9"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1B8374A" w14:textId="77777777"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DL RS transmission group(s).</w:t>
      </w:r>
    </w:p>
    <w:p w14:paraId="532DF516" w14:textId="77777777" w:rsidR="005432EB" w:rsidRPr="007D061B" w:rsidRDefault="005432EB" w:rsidP="005432EB">
      <w:pPr>
        <w:pStyle w:val="Heading4"/>
      </w:pPr>
      <w:bookmarkStart w:id="1061" w:name="_Toc21095167"/>
      <w:bookmarkStart w:id="1062" w:name="_Toc29766700"/>
      <w:bookmarkStart w:id="1063" w:name="_Toc36040847"/>
      <w:bookmarkStart w:id="1064" w:name="_Toc37228257"/>
      <w:bookmarkStart w:id="1065" w:name="_Toc37228761"/>
      <w:bookmarkStart w:id="1066" w:name="_Toc37229265"/>
      <w:bookmarkStart w:id="1067" w:name="_Toc45906822"/>
      <w:r w:rsidRPr="007D061B">
        <w:t>6.2.6.2</w:t>
      </w:r>
      <w:r w:rsidRPr="007D061B">
        <w:tab/>
        <w:t>Minimum requirement</w:t>
      </w:r>
      <w:bookmarkEnd w:id="1061"/>
      <w:bookmarkEnd w:id="1062"/>
      <w:bookmarkEnd w:id="1063"/>
      <w:bookmarkEnd w:id="1064"/>
      <w:bookmarkEnd w:id="1065"/>
      <w:bookmarkEnd w:id="1066"/>
      <w:bookmarkEnd w:id="1067"/>
    </w:p>
    <w:p w14:paraId="252039B7" w14:textId="3549C738" w:rsidR="005432EB" w:rsidRPr="007D061B" w:rsidRDefault="005432EB" w:rsidP="005432EB">
      <w:r w:rsidRPr="007D061B">
        <w:t>The minimum requirement for E-</w:t>
      </w:r>
      <w:r w:rsidRPr="007D061B">
        <w:rPr>
          <w:lang w:eastAsia="zh-CN"/>
        </w:rPr>
        <w:t>UTRA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.2.6.</w:t>
      </w:r>
    </w:p>
    <w:p w14:paraId="6052EA75" w14:textId="77777777" w:rsidR="005432EB" w:rsidRPr="007D061B" w:rsidRDefault="005432EB" w:rsidP="005432EB">
      <w:pPr>
        <w:rPr>
          <w:lang w:eastAsia="zh-CN"/>
        </w:rPr>
      </w:pPr>
      <w:r w:rsidRPr="007D061B">
        <w:rPr>
          <w:lang w:eastAsia="zh-CN"/>
        </w:rPr>
        <w:t>There is no DL RS power requirement for UTRA FDD operation.</w:t>
      </w:r>
    </w:p>
    <w:p w14:paraId="67F9878F" w14:textId="77777777" w:rsidR="005432EB" w:rsidRPr="007D061B" w:rsidRDefault="005432EB" w:rsidP="005432EB">
      <w:r w:rsidRPr="007D061B">
        <w:rPr>
          <w:lang w:eastAsia="zh-CN"/>
        </w:rPr>
        <w:t>There is no DL RS power requirement for UTRA TDD 1,28 Mcps option operation.</w:t>
      </w:r>
    </w:p>
    <w:p w14:paraId="6AD258DB" w14:textId="77777777" w:rsidR="005432EB" w:rsidRPr="007D061B" w:rsidRDefault="005432EB" w:rsidP="005432EB">
      <w:pPr>
        <w:rPr>
          <w:lang w:eastAsia="zh-CN"/>
        </w:rPr>
      </w:pPr>
      <w:r w:rsidRPr="007D061B">
        <w:t>There is no DL RS power requirement for NR operation.</w:t>
      </w:r>
    </w:p>
    <w:p w14:paraId="22A7B695" w14:textId="77777777" w:rsidR="005432EB" w:rsidRPr="007D061B" w:rsidRDefault="005432EB" w:rsidP="005432EB">
      <w:pPr>
        <w:pStyle w:val="Heading4"/>
      </w:pPr>
      <w:bookmarkStart w:id="1068" w:name="_Toc21095168"/>
      <w:bookmarkStart w:id="1069" w:name="_Toc29766701"/>
      <w:bookmarkStart w:id="1070" w:name="_Toc36040848"/>
      <w:bookmarkStart w:id="1071" w:name="_Toc37228258"/>
      <w:bookmarkStart w:id="1072" w:name="_Toc37228762"/>
      <w:bookmarkStart w:id="1073" w:name="_Toc37229266"/>
      <w:bookmarkStart w:id="1074" w:name="_Toc45906823"/>
      <w:r w:rsidRPr="007D061B">
        <w:t>6.2.6.3</w:t>
      </w:r>
      <w:r w:rsidRPr="007D061B">
        <w:tab/>
        <w:t>Test purpose</w:t>
      </w:r>
      <w:bookmarkEnd w:id="1068"/>
      <w:bookmarkEnd w:id="1069"/>
      <w:bookmarkEnd w:id="1070"/>
      <w:bookmarkEnd w:id="1071"/>
      <w:bookmarkEnd w:id="1072"/>
      <w:bookmarkEnd w:id="1073"/>
      <w:bookmarkEnd w:id="1074"/>
    </w:p>
    <w:p w14:paraId="171430B2" w14:textId="77777777" w:rsidR="005432EB" w:rsidRPr="007D061B" w:rsidRDefault="005432EB" w:rsidP="005432EB">
      <w:r w:rsidRPr="007D061B">
        <w:rPr>
          <w:rFonts w:cs="v4.2.0"/>
        </w:rPr>
        <w:t>The test purpose is to verify that the E-UTRA FDD DL RS power is within the limits specified by the minimum requirement.</w:t>
      </w:r>
    </w:p>
    <w:p w14:paraId="0628F7DF" w14:textId="77777777" w:rsidR="007D061B" w:rsidRPr="007D061B" w:rsidRDefault="005432EB" w:rsidP="005432EB">
      <w:pPr>
        <w:pStyle w:val="Heading4"/>
      </w:pPr>
      <w:bookmarkStart w:id="1075" w:name="_Toc21095169"/>
      <w:bookmarkStart w:id="1076" w:name="_Toc29766702"/>
      <w:bookmarkStart w:id="1077" w:name="_Toc36040849"/>
      <w:bookmarkStart w:id="1078" w:name="_Toc37228259"/>
      <w:bookmarkStart w:id="1079" w:name="_Toc37228763"/>
      <w:bookmarkStart w:id="1080" w:name="_Toc37229267"/>
      <w:bookmarkStart w:id="1081" w:name="_Toc45906824"/>
      <w:r w:rsidRPr="007D061B">
        <w:t>6.2.6.4</w:t>
      </w:r>
      <w:r w:rsidRPr="007D061B">
        <w:tab/>
        <w:t>Method of test</w:t>
      </w:r>
      <w:bookmarkStart w:id="1082" w:name="_Toc21095170"/>
      <w:bookmarkStart w:id="1083" w:name="_Toc29766703"/>
      <w:bookmarkStart w:id="1084" w:name="_Toc36040850"/>
      <w:bookmarkStart w:id="1085" w:name="_Toc37228260"/>
      <w:bookmarkStart w:id="1086" w:name="_Toc37228764"/>
      <w:bookmarkStart w:id="1087" w:name="_Toc37229268"/>
      <w:bookmarkStart w:id="1088" w:name="_Toc45906825"/>
      <w:bookmarkEnd w:id="1075"/>
      <w:bookmarkEnd w:id="1076"/>
      <w:bookmarkEnd w:id="1077"/>
      <w:bookmarkEnd w:id="1078"/>
      <w:bookmarkEnd w:id="1079"/>
      <w:bookmarkEnd w:id="1080"/>
      <w:bookmarkEnd w:id="1081"/>
    </w:p>
    <w:p w14:paraId="2AC3BA65" w14:textId="6CB9D716" w:rsidR="005432EB" w:rsidRPr="007D061B" w:rsidRDefault="005432EB" w:rsidP="005432EB">
      <w:pPr>
        <w:pStyle w:val="Heading5"/>
      </w:pPr>
      <w:r w:rsidRPr="007D061B">
        <w:t>6.2.6.4.1</w:t>
      </w:r>
      <w:r w:rsidRPr="007D061B">
        <w:tab/>
        <w:t>Initial conditions</w:t>
      </w:r>
      <w:bookmarkEnd w:id="1082"/>
      <w:bookmarkEnd w:id="1083"/>
      <w:bookmarkEnd w:id="1084"/>
      <w:bookmarkEnd w:id="1085"/>
      <w:bookmarkEnd w:id="1086"/>
      <w:bookmarkEnd w:id="1087"/>
      <w:bookmarkEnd w:id="1088"/>
    </w:p>
    <w:p w14:paraId="31D26DB7" w14:textId="77777777" w:rsidR="005432EB" w:rsidRPr="007D061B" w:rsidRDefault="005432EB" w:rsidP="005432EB">
      <w:r w:rsidRPr="007D061B">
        <w:t>Test environment:</w:t>
      </w:r>
    </w:p>
    <w:p w14:paraId="70C7C1B8" w14:textId="77777777" w:rsidR="005432EB" w:rsidRPr="007D061B" w:rsidRDefault="005432EB" w:rsidP="005432EB">
      <w:pPr>
        <w:pStyle w:val="B1"/>
      </w:pPr>
      <w:r w:rsidRPr="007D061B">
        <w:t>-</w:t>
      </w:r>
      <w:r w:rsidRPr="007D061B">
        <w:tab/>
        <w:t>normal; see annex B.</w:t>
      </w:r>
    </w:p>
    <w:p w14:paraId="3A5FB18C" w14:textId="77777777" w:rsidR="005432EB" w:rsidRPr="007D061B" w:rsidRDefault="005432EB" w:rsidP="005432EB">
      <w:r w:rsidRPr="007D061B">
        <w:lastRenderedPageBreak/>
        <w:t>RF channels to be tested:</w:t>
      </w:r>
    </w:p>
    <w:p w14:paraId="042B0B86" w14:textId="0281CBAC" w:rsidR="005432EB" w:rsidRPr="007D061B" w:rsidRDefault="005432EB" w:rsidP="005432EB">
      <w:pPr>
        <w:pStyle w:val="B1"/>
      </w:pPr>
      <w:r w:rsidRPr="007D061B">
        <w:t>-</w:t>
      </w:r>
      <w:r w:rsidRPr="007D061B">
        <w:tab/>
        <w:t xml:space="preserve">B, M and T; see </w:t>
      </w:r>
      <w:r w:rsidR="007D061B" w:rsidRPr="007D061B">
        <w:t>clause 4</w:t>
      </w:r>
      <w:r w:rsidRPr="007D061B">
        <w:t>.12.1.</w:t>
      </w:r>
    </w:p>
    <w:p w14:paraId="0265C7FC" w14:textId="39C373DA" w:rsidR="005432EB" w:rsidRPr="007D061B" w:rsidRDefault="005432EB" w:rsidP="005432EB">
      <w:r w:rsidRPr="007D061B">
        <w:t xml:space="preserve">Set the </w:t>
      </w:r>
      <w:r w:rsidRPr="007D061B">
        <w:rPr>
          <w:i/>
        </w:rPr>
        <w:t>TAB connectors</w:t>
      </w:r>
      <w:r w:rsidRPr="007D061B">
        <w:t xml:space="preserve"> in the DL RS transmission group (see table 4.10-1, D6.54) to output a signal in accordance to E</w:t>
      </w:r>
      <w:r w:rsidRPr="007D061B">
        <w:noBreakHyphen/>
        <w:t xml:space="preserve">TM 1.1, in </w:t>
      </w:r>
      <w:r w:rsidR="007D061B" w:rsidRPr="007D061B">
        <w:t>TS 3</w:t>
      </w:r>
      <w:r w:rsidRPr="007D061B">
        <w:t>6.141</w:t>
      </w:r>
      <w:r w:rsidR="007D061B" w:rsidRPr="007D061B">
        <w:t> [</w:t>
      </w:r>
      <w:r w:rsidRPr="007D061B">
        <w:t xml:space="preserve">17] </w:t>
      </w:r>
      <w:r w:rsidR="007D061B" w:rsidRPr="007D061B">
        <w:t>clause 6</w:t>
      </w:r>
      <w:r w:rsidRPr="007D061B">
        <w:t>.1.1.1.</w:t>
      </w:r>
    </w:p>
    <w:p w14:paraId="15B5B9C9" w14:textId="77777777" w:rsidR="005432EB" w:rsidRPr="007D061B" w:rsidRDefault="005432EB" w:rsidP="005432EB">
      <w:pPr>
        <w:pStyle w:val="Heading5"/>
      </w:pPr>
      <w:bookmarkStart w:id="1089" w:name="_Toc21095171"/>
      <w:bookmarkStart w:id="1090" w:name="_Toc29766704"/>
      <w:bookmarkStart w:id="1091" w:name="_Toc36040851"/>
      <w:bookmarkStart w:id="1092" w:name="_Toc37228261"/>
      <w:bookmarkStart w:id="1093" w:name="_Toc37228765"/>
      <w:bookmarkStart w:id="1094" w:name="_Toc37229269"/>
      <w:bookmarkStart w:id="1095" w:name="_Toc45906826"/>
      <w:r w:rsidRPr="007D061B">
        <w:t>6.2.6.4.2</w:t>
      </w:r>
      <w:r w:rsidRPr="007D061B">
        <w:tab/>
        <w:t>Procedure</w:t>
      </w:r>
      <w:bookmarkEnd w:id="1089"/>
      <w:bookmarkEnd w:id="1090"/>
      <w:bookmarkEnd w:id="1091"/>
      <w:bookmarkEnd w:id="1092"/>
      <w:bookmarkEnd w:id="1093"/>
      <w:bookmarkEnd w:id="1094"/>
      <w:bookmarkEnd w:id="1095"/>
    </w:p>
    <w:p w14:paraId="77A50014" w14:textId="4D25C23E"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000E89E" w14:textId="6D265E67" w:rsidR="005432EB" w:rsidRPr="007D061B" w:rsidRDefault="005432EB" w:rsidP="005432EB">
      <w:pPr>
        <w:pStyle w:val="B1"/>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w:t>
      </w:r>
      <w:r w:rsidRPr="007D061B">
        <w:rPr>
          <w:rFonts w:eastAsia="MS Mincho"/>
        </w:rPr>
        <w:t>D.</w:t>
      </w:r>
      <w:r w:rsidRPr="007D061B">
        <w:t xml:space="preserve">1.1. All </w:t>
      </w:r>
      <w:r w:rsidRPr="007D061B">
        <w:rPr>
          <w:i/>
        </w:rPr>
        <w:t>TAB connectors</w:t>
      </w:r>
      <w:r w:rsidRPr="007D061B">
        <w:t xml:space="preserve"> not under test shall be terminated.</w:t>
      </w:r>
    </w:p>
    <w:p w14:paraId="0DE8B7DD" w14:textId="77777777" w:rsidR="005432EB" w:rsidRPr="007D061B" w:rsidRDefault="005432EB" w:rsidP="005432EB">
      <w:pPr>
        <w:pStyle w:val="B1"/>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3E2512F" w14:textId="7F039219" w:rsidR="005432EB" w:rsidRPr="007D061B" w:rsidRDefault="005432EB" w:rsidP="00B23F39">
      <w:pPr>
        <w:pStyle w:val="B1"/>
      </w:pPr>
      <w:r w:rsidRPr="007D061B">
        <w:t>3)</w:t>
      </w:r>
      <w:r w:rsidRPr="007D061B">
        <w:tab/>
        <w:t xml:space="preserve">Measure the DL RS power on each of the </w:t>
      </w:r>
      <w:r w:rsidRPr="007D061B">
        <w:rPr>
          <w:rFonts w:cs="v4.2.0"/>
          <w:i/>
        </w:rPr>
        <w:t>TAB connector(s)</w:t>
      </w:r>
      <w:r w:rsidRPr="007D061B">
        <w:rPr>
          <w:rFonts w:cs="v4.2.0"/>
        </w:rPr>
        <w:t xml:space="preserve"> transmitting the DL RS</w:t>
      </w:r>
      <w:r w:rsidRPr="007D061B">
        <w:t xml:space="preserve"> according to annex F in </w:t>
      </w:r>
      <w:r w:rsidR="007D061B" w:rsidRPr="007D061B">
        <w:t>TS 3</w:t>
      </w:r>
      <w:r w:rsidRPr="007D061B">
        <w:t>6.141</w:t>
      </w:r>
      <w:r w:rsidR="007D061B" w:rsidRPr="007D061B">
        <w:t> [</w:t>
      </w:r>
      <w:r w:rsidRPr="007D061B">
        <w:t>17].</w:t>
      </w:r>
    </w:p>
    <w:p w14:paraId="0C513EE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E63088" w14:textId="77777777" w:rsidR="005432EB" w:rsidRPr="007D061B" w:rsidRDefault="005432EB" w:rsidP="005432EB">
      <w:pPr>
        <w:pStyle w:val="B1"/>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E08F5F" w14:textId="77777777" w:rsidR="005432EB" w:rsidRPr="007D061B" w:rsidRDefault="005432EB" w:rsidP="005432EB">
      <w:pPr>
        <w:pStyle w:val="Heading4"/>
      </w:pPr>
      <w:bookmarkStart w:id="1096" w:name="_Toc21095172"/>
      <w:bookmarkStart w:id="1097" w:name="_Toc29766705"/>
      <w:bookmarkStart w:id="1098" w:name="_Toc36040852"/>
      <w:bookmarkStart w:id="1099" w:name="_Toc37228262"/>
      <w:bookmarkStart w:id="1100" w:name="_Toc37228766"/>
      <w:bookmarkStart w:id="1101" w:name="_Toc37229270"/>
      <w:bookmarkStart w:id="1102" w:name="_Toc45906827"/>
      <w:r w:rsidRPr="007D061B">
        <w:t>6.2.6.5</w:t>
      </w:r>
      <w:r w:rsidRPr="007D061B">
        <w:tab/>
        <w:t>Test requirements</w:t>
      </w:r>
      <w:bookmarkEnd w:id="1096"/>
      <w:bookmarkEnd w:id="1097"/>
      <w:bookmarkEnd w:id="1098"/>
      <w:bookmarkEnd w:id="1099"/>
      <w:bookmarkEnd w:id="1100"/>
      <w:bookmarkEnd w:id="1101"/>
      <w:bookmarkEnd w:id="1102"/>
    </w:p>
    <w:p w14:paraId="51E911AB" w14:textId="77777777" w:rsidR="005432EB" w:rsidRPr="007D061B" w:rsidRDefault="005432EB" w:rsidP="005432EB">
      <w:pPr>
        <w:rPr>
          <w:rFonts w:cs="v5.0.0"/>
        </w:rPr>
      </w:pPr>
      <w:r w:rsidRPr="007D061B">
        <w:rPr>
          <w:rFonts w:cs="v5.0.0"/>
          <w:lang w:eastAsia="zh-CN"/>
        </w:rPr>
        <w:t xml:space="preserve">The </w:t>
      </w:r>
      <w:r w:rsidRPr="007D061B">
        <w:rPr>
          <w:rFonts w:cs="v5.0.0"/>
        </w:rPr>
        <w:t xml:space="preserve">DL RS power of </w:t>
      </w:r>
      <w:r w:rsidRPr="007D061B">
        <w:t>each E-UTRA carrier</w:t>
      </w:r>
      <w:r w:rsidRPr="007D061B">
        <w:rPr>
          <w:rFonts w:cs="v5.0.0"/>
        </w:rPr>
        <w:t xml:space="preserve"> shall be:</w:t>
      </w:r>
    </w:p>
    <w:p w14:paraId="7557A502" w14:textId="77777777" w:rsidR="005432EB" w:rsidRPr="007D061B" w:rsidRDefault="005432EB" w:rsidP="005432EB">
      <w:pPr>
        <w:pStyle w:val="B1"/>
      </w:pPr>
      <w:r w:rsidRPr="007D061B">
        <w:t xml:space="preserve">within </w:t>
      </w:r>
      <w:r w:rsidRPr="007D061B">
        <w:sym w:font="Symbol" w:char="F0B1"/>
      </w:r>
      <w:r w:rsidRPr="007D061B">
        <w:t xml:space="preserve"> 2.9 dB of the DL RS power indicated on the</w:t>
      </w:r>
      <w:r w:rsidRPr="007D061B">
        <w:rPr>
          <w:lang w:eastAsia="zh-CN"/>
        </w:rPr>
        <w:t xml:space="preserve"> DL-SCH</w:t>
      </w:r>
      <w:r w:rsidRPr="007D061B">
        <w:rPr>
          <w:rFonts w:cs="v4.2.0"/>
        </w:rPr>
        <w:t xml:space="preserve"> for carrier frequency f </w:t>
      </w:r>
      <w:r w:rsidRPr="007D061B">
        <w:rPr>
          <w:rFonts w:cs="Arial"/>
        </w:rPr>
        <w:t>≤</w:t>
      </w:r>
      <w:r w:rsidRPr="007D061B">
        <w:rPr>
          <w:rFonts w:cs="v4.2.0"/>
        </w:rPr>
        <w:t xml:space="preserve"> 3.0 GHz</w:t>
      </w:r>
      <w:r w:rsidRPr="007D061B">
        <w:t>.</w:t>
      </w:r>
    </w:p>
    <w:p w14:paraId="3E624067" w14:textId="77777777" w:rsidR="005432EB" w:rsidRPr="007D061B" w:rsidRDefault="005432EB" w:rsidP="005432EB">
      <w:pPr>
        <w:pStyle w:val="B1"/>
      </w:pPr>
      <w:r w:rsidRPr="007D061B">
        <w:t xml:space="preserve">within </w:t>
      </w:r>
      <w:r w:rsidRPr="007D061B">
        <w:sym w:font="Symbol" w:char="F0B1"/>
      </w:r>
      <w:r w:rsidRPr="007D061B">
        <w:t xml:space="preserve"> 3.2 dB of the DL RS power indicated on the</w:t>
      </w:r>
      <w:r w:rsidRPr="007D061B">
        <w:rPr>
          <w:lang w:eastAsia="zh-CN"/>
        </w:rPr>
        <w:t xml:space="preserve"> DL-SCH</w:t>
      </w:r>
      <w:r w:rsidRPr="007D061B">
        <w:rPr>
          <w:rFonts w:cs="v4.2.0"/>
        </w:rPr>
        <w:t xml:space="preserve"> for carrier frequency 3.0 GHz &lt; f </w:t>
      </w:r>
      <w:r w:rsidRPr="007D061B">
        <w:rPr>
          <w:rFonts w:cs="Arial"/>
        </w:rPr>
        <w:t>≤</w:t>
      </w:r>
      <w:r w:rsidRPr="007D061B">
        <w:rPr>
          <w:rFonts w:cs="v4.2.0"/>
        </w:rPr>
        <w:t xml:space="preserve"> 4.2 GHz.</w:t>
      </w:r>
    </w:p>
    <w:p w14:paraId="5A4D80DD" w14:textId="77777777" w:rsidR="005432EB" w:rsidRPr="007D061B" w:rsidRDefault="005432EB" w:rsidP="005432EB">
      <w:r w:rsidRPr="007D061B">
        <w:t xml:space="preserve">Alternatively, the DL RS power measured at each </w:t>
      </w:r>
      <w:r w:rsidRPr="007D061B">
        <w:rPr>
          <w:i/>
        </w:rPr>
        <w:t>TAB connector</w:t>
      </w:r>
      <w:r w:rsidRPr="007D061B">
        <w:t xml:space="preserve"> shall be within </w:t>
      </w:r>
      <w:r w:rsidRPr="007D061B">
        <w:rPr>
          <w:rFonts w:cs="v5.0.0"/>
        </w:rPr>
        <w:t>± </w:t>
      </w:r>
      <w:r w:rsidRPr="007D061B">
        <w:t>2.9</w:t>
      </w:r>
      <w:r w:rsidRPr="007D061B">
        <w:rPr>
          <w:rFonts w:cs="v5.0.0"/>
        </w:rPr>
        <w:t> </w:t>
      </w:r>
      <w:r w:rsidRPr="007D061B">
        <w:t xml:space="preserve">dB for </w:t>
      </w:r>
      <w:r w:rsidRPr="007D061B">
        <w:rPr>
          <w:rFonts w:cs="v4.2.0"/>
        </w:rPr>
        <w:t xml:space="preserve">f </w:t>
      </w:r>
      <w:r w:rsidRPr="007D061B">
        <w:rPr>
          <w:rFonts w:cs="Arial"/>
        </w:rPr>
        <w:t>≤</w:t>
      </w:r>
      <w:r w:rsidRPr="007D061B">
        <w:rPr>
          <w:rFonts w:cs="v4.2.0"/>
        </w:rPr>
        <w:t xml:space="preserve"> 3.0</w:t>
      </w:r>
      <w:r w:rsidRPr="007D061B">
        <w:t> </w:t>
      </w:r>
      <w:r w:rsidRPr="007D061B">
        <w:rPr>
          <w:rFonts w:cs="v4.2.0"/>
        </w:rPr>
        <w:t xml:space="preserve">GHz and within </w:t>
      </w:r>
      <w:r w:rsidRPr="007D061B">
        <w:sym w:font="Symbol" w:char="F0B1"/>
      </w:r>
      <w:r w:rsidRPr="007D061B">
        <w:t> 3.2 dB for 3</w:t>
      </w:r>
      <w:r w:rsidRPr="007D061B">
        <w:rPr>
          <w:rFonts w:cs="v4.2.0"/>
        </w:rPr>
        <w:t>.0</w:t>
      </w:r>
      <w:r w:rsidRPr="007D061B">
        <w:t> </w:t>
      </w:r>
      <w:r w:rsidRPr="007D061B">
        <w:rPr>
          <w:rFonts w:cs="v4.2.0"/>
        </w:rPr>
        <w:t xml:space="preserve">GHz &lt; f </w:t>
      </w:r>
      <w:r w:rsidRPr="007D061B">
        <w:rPr>
          <w:rFonts w:cs="Arial"/>
        </w:rPr>
        <w:t>≤</w:t>
      </w:r>
      <w:r w:rsidRPr="007D061B">
        <w:rPr>
          <w:rFonts w:cs="v4.2.0"/>
        </w:rPr>
        <w:t xml:space="preserve"> 4.2</w:t>
      </w:r>
      <w:r w:rsidRPr="007D061B">
        <w:t> </w:t>
      </w:r>
      <w:r w:rsidRPr="007D061B">
        <w:rPr>
          <w:rFonts w:cs="v4.2.0"/>
        </w:rPr>
        <w:t>GHz</w:t>
      </w:r>
      <w:r w:rsidRPr="007D061B">
        <w:t xml:space="preserve"> of the DL RS power level indicated on the DL-SCH multiplied by a </w:t>
      </w:r>
      <w:r w:rsidRPr="007D061B">
        <w:rPr>
          <w:i/>
        </w:rPr>
        <w:t>TAB connector</w:t>
      </w:r>
      <w:r w:rsidRPr="007D061B">
        <w:t xml:space="preserve"> specific beamforming weight. Beamforming weights on P-CPICH are set by the AAS BS to achieve an intended radiated pattern.</w:t>
      </w:r>
    </w:p>
    <w:p w14:paraId="6A558921" w14:textId="77777777" w:rsidR="005432EB" w:rsidRPr="007D061B" w:rsidRDefault="005432EB" w:rsidP="005432EB">
      <w:pPr>
        <w:pStyle w:val="Heading2"/>
        <w:rPr>
          <w:lang w:eastAsia="zh-CN"/>
        </w:rPr>
      </w:pPr>
      <w:bookmarkStart w:id="1103" w:name="_Toc21095173"/>
      <w:bookmarkStart w:id="1104" w:name="_Toc29766706"/>
      <w:bookmarkStart w:id="1105" w:name="_Toc36040853"/>
      <w:bookmarkStart w:id="1106" w:name="_Toc37228263"/>
      <w:bookmarkStart w:id="1107" w:name="_Toc37228767"/>
      <w:bookmarkStart w:id="1108" w:name="_Toc37229271"/>
      <w:bookmarkStart w:id="1109" w:name="_Toc45906828"/>
      <w:r w:rsidRPr="007D061B">
        <w:rPr>
          <w:lang w:eastAsia="zh-CN"/>
        </w:rPr>
        <w:t>6.3</w:t>
      </w:r>
      <w:r w:rsidRPr="007D061B">
        <w:rPr>
          <w:lang w:eastAsia="zh-CN"/>
        </w:rPr>
        <w:tab/>
        <w:t>Output power dynamics</w:t>
      </w:r>
      <w:bookmarkEnd w:id="1103"/>
      <w:bookmarkEnd w:id="1104"/>
      <w:bookmarkEnd w:id="1105"/>
      <w:bookmarkEnd w:id="1106"/>
      <w:bookmarkEnd w:id="1107"/>
      <w:bookmarkEnd w:id="1108"/>
      <w:bookmarkEnd w:id="1109"/>
    </w:p>
    <w:p w14:paraId="6E7AB7F0" w14:textId="77777777" w:rsidR="005432EB" w:rsidRPr="007D061B" w:rsidRDefault="005432EB" w:rsidP="005432EB">
      <w:pPr>
        <w:pStyle w:val="Heading3"/>
      </w:pPr>
      <w:bookmarkStart w:id="1110" w:name="_Toc21095174"/>
      <w:bookmarkStart w:id="1111" w:name="_Toc29766707"/>
      <w:bookmarkStart w:id="1112" w:name="_Toc36040854"/>
      <w:bookmarkStart w:id="1113" w:name="_Toc37228264"/>
      <w:bookmarkStart w:id="1114" w:name="_Toc37228768"/>
      <w:bookmarkStart w:id="1115" w:name="_Toc37229272"/>
      <w:bookmarkStart w:id="1116" w:name="_Toc45906829"/>
      <w:r w:rsidRPr="007D061B">
        <w:t>6.3.1</w:t>
      </w:r>
      <w:r w:rsidRPr="007D061B">
        <w:tab/>
        <w:t>General</w:t>
      </w:r>
      <w:bookmarkEnd w:id="1110"/>
      <w:bookmarkEnd w:id="1111"/>
      <w:bookmarkEnd w:id="1112"/>
      <w:bookmarkEnd w:id="1113"/>
      <w:bookmarkEnd w:id="1114"/>
      <w:bookmarkEnd w:id="1115"/>
      <w:bookmarkEnd w:id="1116"/>
    </w:p>
    <w:p w14:paraId="74EF632D" w14:textId="75DCF294" w:rsidR="005432EB" w:rsidRPr="007D061B" w:rsidRDefault="005432EB" w:rsidP="005432EB">
      <w:pPr>
        <w:rPr>
          <w:rFonts w:cs="v4.2.0"/>
        </w:rPr>
      </w:pPr>
      <w:r w:rsidRPr="007D061B">
        <w:t xml:space="preserve">The requirements in </w:t>
      </w:r>
      <w:r w:rsidR="007D061B" w:rsidRPr="007D061B">
        <w:t>clause 6</w:t>
      </w:r>
      <w:r w:rsidRPr="007D061B">
        <w:t xml:space="preserve">.3 apply during the </w:t>
      </w:r>
      <w:r w:rsidRPr="007D061B">
        <w:rPr>
          <w:i/>
        </w:rPr>
        <w:t>transmitter ON period</w:t>
      </w:r>
      <w:r w:rsidRPr="007D061B">
        <w:t xml:space="preserve">. </w:t>
      </w:r>
      <w:r w:rsidRPr="007D061B">
        <w:rPr>
          <w:rFonts w:cs="v4.2.0"/>
        </w:rPr>
        <w:t xml:space="preserve">Transmit signal quality (as specified in </w:t>
      </w:r>
      <w:r w:rsidR="007D061B" w:rsidRPr="007D061B">
        <w:rPr>
          <w:rFonts w:cs="v4.2.0"/>
        </w:rPr>
        <w:t>clause 6</w:t>
      </w:r>
      <w:r w:rsidRPr="007D061B">
        <w:rPr>
          <w:rFonts w:cs="v4.2.0"/>
        </w:rPr>
        <w:t>.5) shall be maintained for the o</w:t>
      </w:r>
      <w:r w:rsidRPr="007D061B">
        <w:t>utput power dynamics requirements</w:t>
      </w:r>
      <w:r w:rsidRPr="007D061B">
        <w:rPr>
          <w:rFonts w:cs="v4.2.0"/>
        </w:rPr>
        <w:t>.</w:t>
      </w:r>
    </w:p>
    <w:p w14:paraId="1EBCB241" w14:textId="77777777" w:rsidR="005432EB" w:rsidRPr="007D061B" w:rsidRDefault="005432EB" w:rsidP="005432EB">
      <w:pPr>
        <w:pStyle w:val="Heading3"/>
        <w:rPr>
          <w:lang w:eastAsia="zh-CN"/>
        </w:rPr>
      </w:pPr>
      <w:bookmarkStart w:id="1117" w:name="_Toc21095175"/>
      <w:bookmarkStart w:id="1118" w:name="_Toc29766708"/>
      <w:bookmarkStart w:id="1119" w:name="_Toc36040855"/>
      <w:bookmarkStart w:id="1120" w:name="_Toc37228265"/>
      <w:bookmarkStart w:id="1121" w:name="_Toc37228769"/>
      <w:bookmarkStart w:id="1122" w:name="_Toc37229273"/>
      <w:bookmarkStart w:id="1123" w:name="_Toc45906830"/>
      <w:r w:rsidRPr="007D061B">
        <w:rPr>
          <w:lang w:eastAsia="zh-CN"/>
        </w:rPr>
        <w:t>6.3.2</w:t>
      </w:r>
      <w:r w:rsidRPr="007D061B">
        <w:rPr>
          <w:lang w:eastAsia="zh-CN"/>
        </w:rPr>
        <w:tab/>
        <w:t>UTRA Inner loop power control in the downlink</w:t>
      </w:r>
      <w:bookmarkEnd w:id="1117"/>
      <w:bookmarkEnd w:id="1118"/>
      <w:bookmarkEnd w:id="1119"/>
      <w:bookmarkEnd w:id="1120"/>
      <w:bookmarkEnd w:id="1121"/>
      <w:bookmarkEnd w:id="1122"/>
      <w:bookmarkEnd w:id="1123"/>
    </w:p>
    <w:p w14:paraId="480F39A9" w14:textId="77777777" w:rsidR="005432EB" w:rsidRPr="007D061B" w:rsidRDefault="005432EB" w:rsidP="005432EB">
      <w:pPr>
        <w:pStyle w:val="Heading4"/>
      </w:pPr>
      <w:bookmarkStart w:id="1124" w:name="_Toc21095176"/>
      <w:bookmarkStart w:id="1125" w:name="_Toc29766709"/>
      <w:bookmarkStart w:id="1126" w:name="_Toc36040856"/>
      <w:bookmarkStart w:id="1127" w:name="_Toc37228266"/>
      <w:bookmarkStart w:id="1128" w:name="_Toc37228770"/>
      <w:bookmarkStart w:id="1129" w:name="_Toc37229274"/>
      <w:bookmarkStart w:id="1130" w:name="_Toc45906831"/>
      <w:r w:rsidRPr="007D061B">
        <w:t>6.3.2.1</w:t>
      </w:r>
      <w:r w:rsidRPr="007D061B">
        <w:tab/>
        <w:t>Definition and applicability</w:t>
      </w:r>
      <w:bookmarkEnd w:id="1124"/>
      <w:bookmarkEnd w:id="1125"/>
      <w:bookmarkEnd w:id="1126"/>
      <w:bookmarkEnd w:id="1127"/>
      <w:bookmarkEnd w:id="1128"/>
      <w:bookmarkEnd w:id="1129"/>
      <w:bookmarkEnd w:id="1130"/>
    </w:p>
    <w:p w14:paraId="0B23DE44" w14:textId="77777777" w:rsidR="005432EB" w:rsidRPr="007D061B" w:rsidRDefault="005432EB" w:rsidP="005432EB">
      <w:pPr>
        <w:rPr>
          <w:rFonts w:cs="v5.0.0"/>
        </w:rPr>
      </w:pPr>
      <w:r w:rsidRPr="007D061B">
        <w:rPr>
          <w:rFonts w:cs="v5.0.0"/>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7D061B" w:rsidRDefault="005432EB" w:rsidP="005432EB">
      <w:pPr>
        <w:rPr>
          <w:rFonts w:cs="v5.0.0"/>
        </w:rPr>
      </w:pPr>
      <w:r w:rsidRPr="007D061B">
        <w:rPr>
          <w:rFonts w:cs="v5.0.0"/>
        </w:rPr>
        <w:t xml:space="preserve">This requirement applies at each </w:t>
      </w:r>
      <w:r w:rsidRPr="007D061B">
        <w:rPr>
          <w:rFonts w:cs="v5.0.0"/>
          <w:i/>
        </w:rPr>
        <w:t xml:space="preserve">TAB connector </w:t>
      </w:r>
      <w:r w:rsidRPr="007D061B">
        <w:rPr>
          <w:rFonts w:cs="v5.0.0"/>
        </w:rPr>
        <w:t>supporting transmission in the operating band.</w:t>
      </w:r>
    </w:p>
    <w:p w14:paraId="35378DC7" w14:textId="77777777" w:rsidR="005432EB" w:rsidRPr="007D061B" w:rsidRDefault="005432EB" w:rsidP="005432EB">
      <w:pPr>
        <w:pStyle w:val="Heading4"/>
      </w:pPr>
      <w:bookmarkStart w:id="1131" w:name="_Toc21095177"/>
      <w:bookmarkStart w:id="1132" w:name="_Toc29766710"/>
      <w:bookmarkStart w:id="1133" w:name="_Toc36040857"/>
      <w:bookmarkStart w:id="1134" w:name="_Toc37228267"/>
      <w:bookmarkStart w:id="1135" w:name="_Toc37228771"/>
      <w:bookmarkStart w:id="1136" w:name="_Toc37229275"/>
      <w:bookmarkStart w:id="1137" w:name="_Toc45906832"/>
      <w:r w:rsidRPr="007D061B">
        <w:t>6.3.2.2</w:t>
      </w:r>
      <w:r w:rsidRPr="007D061B">
        <w:tab/>
        <w:t>Minimum requirement</w:t>
      </w:r>
      <w:bookmarkEnd w:id="1131"/>
      <w:bookmarkEnd w:id="1132"/>
      <w:bookmarkEnd w:id="1133"/>
      <w:bookmarkEnd w:id="1134"/>
      <w:bookmarkEnd w:id="1135"/>
      <w:bookmarkEnd w:id="1136"/>
      <w:bookmarkEnd w:id="1137"/>
    </w:p>
    <w:p w14:paraId="2F46EC07" w14:textId="3C3854E4"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.3.2.</w:t>
      </w:r>
    </w:p>
    <w:p w14:paraId="4ED98F20" w14:textId="14B840E7" w:rsidR="005432EB" w:rsidRPr="007D061B" w:rsidRDefault="005432EB" w:rsidP="005432EB">
      <w:r w:rsidRPr="007D061B">
        <w:lastRenderedPageBreak/>
        <w:t xml:space="preserve">The minimum requirement for </w:t>
      </w:r>
      <w:r w:rsidRPr="007D061B">
        <w:rPr>
          <w:lang w:eastAsia="zh-CN"/>
        </w:rPr>
        <w:t>UTRA TDD 1,28 Mcps option 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 6</w:t>
      </w:r>
      <w:r w:rsidRPr="007D061B">
        <w:t>.4.2.1.</w:t>
      </w:r>
    </w:p>
    <w:p w14:paraId="0B549C84" w14:textId="77777777" w:rsidR="005432EB" w:rsidRPr="007D061B" w:rsidRDefault="005432EB" w:rsidP="005432EB">
      <w:pPr>
        <w:rPr>
          <w:lang w:eastAsia="zh-CN"/>
        </w:rPr>
      </w:pPr>
      <w:r w:rsidRPr="007D061B">
        <w:rPr>
          <w:lang w:eastAsia="zh-CN"/>
        </w:rPr>
        <w:t xml:space="preserve">There is no </w:t>
      </w:r>
      <w:r w:rsidRPr="007D061B">
        <w:t xml:space="preserve">Inner loop power control </w:t>
      </w:r>
      <w:r w:rsidRPr="007D061B">
        <w:rPr>
          <w:lang w:eastAsia="zh-CN"/>
        </w:rPr>
        <w:t xml:space="preserve">requirement for E-UTRA </w:t>
      </w:r>
      <w:r w:rsidRPr="007D061B">
        <w:t xml:space="preserve">or NR </w:t>
      </w:r>
      <w:r w:rsidRPr="007D061B">
        <w:rPr>
          <w:lang w:eastAsia="zh-CN"/>
        </w:rPr>
        <w:t>operation.</w:t>
      </w:r>
    </w:p>
    <w:p w14:paraId="480517EB" w14:textId="77777777" w:rsidR="005432EB" w:rsidRPr="007D061B" w:rsidRDefault="005432EB" w:rsidP="005432EB">
      <w:pPr>
        <w:pStyle w:val="Heading4"/>
      </w:pPr>
      <w:bookmarkStart w:id="1138" w:name="_Toc21095178"/>
      <w:bookmarkStart w:id="1139" w:name="_Toc29766711"/>
      <w:bookmarkStart w:id="1140" w:name="_Toc36040858"/>
      <w:bookmarkStart w:id="1141" w:name="_Toc37228268"/>
      <w:bookmarkStart w:id="1142" w:name="_Toc37228772"/>
      <w:bookmarkStart w:id="1143" w:name="_Toc37229276"/>
      <w:bookmarkStart w:id="1144" w:name="_Toc45906833"/>
      <w:r w:rsidRPr="007D061B">
        <w:t>6.3.2.3</w:t>
      </w:r>
      <w:r w:rsidRPr="007D061B">
        <w:tab/>
        <w:t>Test purpose</w:t>
      </w:r>
      <w:bookmarkEnd w:id="1138"/>
      <w:bookmarkEnd w:id="1139"/>
      <w:bookmarkEnd w:id="1140"/>
      <w:bookmarkEnd w:id="1141"/>
      <w:bookmarkEnd w:id="1142"/>
      <w:bookmarkEnd w:id="1143"/>
      <w:bookmarkEnd w:id="1144"/>
    </w:p>
    <w:p w14:paraId="06737368" w14:textId="77777777" w:rsidR="005432EB" w:rsidRPr="007D061B" w:rsidRDefault="005432EB" w:rsidP="005432EB">
      <w:r w:rsidRPr="007D061B">
        <w:rPr>
          <w:rFonts w:cs="v4.2.0"/>
        </w:rPr>
        <w:t>The test purpose is to verify that the Inner loop power control in the downlink is within the limits specified by the minimum requirement.</w:t>
      </w:r>
    </w:p>
    <w:p w14:paraId="161F18E0" w14:textId="77777777" w:rsidR="005432EB" w:rsidRPr="007D061B" w:rsidRDefault="005432EB" w:rsidP="005432EB">
      <w:pPr>
        <w:pStyle w:val="Heading4"/>
      </w:pPr>
      <w:bookmarkStart w:id="1145" w:name="_Toc21095179"/>
      <w:bookmarkStart w:id="1146" w:name="_Toc29766712"/>
      <w:bookmarkStart w:id="1147" w:name="_Toc36040859"/>
      <w:bookmarkStart w:id="1148" w:name="_Toc37228269"/>
      <w:bookmarkStart w:id="1149" w:name="_Toc37228773"/>
      <w:bookmarkStart w:id="1150" w:name="_Toc37229277"/>
      <w:bookmarkStart w:id="1151" w:name="_Toc45906834"/>
      <w:r w:rsidRPr="007D061B">
        <w:t>6.3.2.4</w:t>
      </w:r>
      <w:r w:rsidRPr="007D061B">
        <w:tab/>
        <w:t>Method of test</w:t>
      </w:r>
      <w:bookmarkEnd w:id="1145"/>
      <w:bookmarkEnd w:id="1146"/>
      <w:bookmarkEnd w:id="1147"/>
      <w:bookmarkEnd w:id="1148"/>
      <w:bookmarkEnd w:id="1149"/>
      <w:bookmarkEnd w:id="1150"/>
      <w:bookmarkEnd w:id="1151"/>
    </w:p>
    <w:p w14:paraId="420A16C7" w14:textId="77777777" w:rsidR="005432EB" w:rsidRPr="007D061B" w:rsidRDefault="005432EB" w:rsidP="005432EB">
      <w:pPr>
        <w:pStyle w:val="Heading5"/>
      </w:pPr>
      <w:bookmarkStart w:id="1152" w:name="_Toc21095180"/>
      <w:bookmarkStart w:id="1153" w:name="_Toc29766713"/>
      <w:bookmarkStart w:id="1154" w:name="_Toc36040860"/>
      <w:bookmarkStart w:id="1155" w:name="_Toc37228270"/>
      <w:bookmarkStart w:id="1156" w:name="_Toc37228774"/>
      <w:bookmarkStart w:id="1157" w:name="_Toc37229278"/>
      <w:bookmarkStart w:id="1158" w:name="_Toc45906835"/>
      <w:r w:rsidRPr="007D061B">
        <w:t>6.3.2.4.1</w:t>
      </w:r>
      <w:r w:rsidRPr="007D061B">
        <w:tab/>
        <w:t>Initial conditions</w:t>
      </w:r>
      <w:bookmarkEnd w:id="1152"/>
      <w:bookmarkEnd w:id="1153"/>
      <w:bookmarkEnd w:id="1154"/>
      <w:bookmarkEnd w:id="1155"/>
      <w:bookmarkEnd w:id="1156"/>
      <w:bookmarkEnd w:id="1157"/>
      <w:bookmarkEnd w:id="1158"/>
    </w:p>
    <w:p w14:paraId="18189C20" w14:textId="77777777" w:rsidR="005432EB" w:rsidRPr="007D061B" w:rsidRDefault="005432EB" w:rsidP="005432EB">
      <w:pPr>
        <w:pStyle w:val="H6"/>
      </w:pPr>
      <w:r w:rsidRPr="007D061B">
        <w:t>6.3.2.4.1.1</w:t>
      </w:r>
      <w:r w:rsidRPr="007D061B">
        <w:tab/>
        <w:t>General test conditions</w:t>
      </w:r>
    </w:p>
    <w:p w14:paraId="032A2436" w14:textId="77777777" w:rsidR="005432EB" w:rsidRPr="007D061B" w:rsidRDefault="005432EB" w:rsidP="005432EB">
      <w:r w:rsidRPr="007D061B">
        <w:t>Test environment:</w:t>
      </w:r>
    </w:p>
    <w:p w14:paraId="02BBE205" w14:textId="77777777" w:rsidR="005432EB" w:rsidRPr="007D061B" w:rsidRDefault="005432EB" w:rsidP="005432EB">
      <w:pPr>
        <w:pStyle w:val="B1"/>
      </w:pPr>
      <w:r w:rsidRPr="007D061B">
        <w:t>-</w:t>
      </w:r>
      <w:r w:rsidRPr="007D061B">
        <w:tab/>
        <w:t>normal; see annex B.</w:t>
      </w:r>
    </w:p>
    <w:p w14:paraId="7CDA8859" w14:textId="77777777" w:rsidR="005432EB" w:rsidRPr="007D061B" w:rsidRDefault="005432EB" w:rsidP="005432EB">
      <w:r w:rsidRPr="007D061B">
        <w:t>RF channels to be tested:</w:t>
      </w:r>
    </w:p>
    <w:p w14:paraId="66ADA773" w14:textId="7A2314B8" w:rsidR="005432EB" w:rsidRPr="007D061B" w:rsidRDefault="005432EB" w:rsidP="005432EB">
      <w:pPr>
        <w:pStyle w:val="B1"/>
      </w:pPr>
      <w:r w:rsidRPr="007D061B">
        <w:t>-</w:t>
      </w:r>
      <w:r w:rsidRPr="007D061B">
        <w:tab/>
        <w:t xml:space="preserve">B, M and T; see </w:t>
      </w:r>
      <w:r w:rsidR="007D061B" w:rsidRPr="007D061B">
        <w:t>clause 4</w:t>
      </w:r>
      <w:r w:rsidRPr="007D061B">
        <w:t>.12.1.</w:t>
      </w:r>
    </w:p>
    <w:p w14:paraId="2EFDD958" w14:textId="77777777" w:rsidR="005432EB" w:rsidRPr="007D061B" w:rsidRDefault="005432EB" w:rsidP="005432EB">
      <w:r w:rsidRPr="007D061B">
        <w:rPr>
          <w:rFonts w:eastAsia="MS P??"/>
        </w:rPr>
        <w:t>Disable closed loop power control.</w:t>
      </w:r>
    </w:p>
    <w:p w14:paraId="5B87D464" w14:textId="77777777" w:rsidR="005432EB" w:rsidRPr="007D061B" w:rsidRDefault="005432EB" w:rsidP="005432EB">
      <w:pPr>
        <w:pStyle w:val="H6"/>
      </w:pPr>
      <w:r w:rsidRPr="007D061B">
        <w:t>6.3.2.4.1.2</w:t>
      </w:r>
      <w:r w:rsidRPr="007D061B">
        <w:tab/>
        <w:t>UTRA FDD</w:t>
      </w:r>
    </w:p>
    <w:p w14:paraId="04EBEEDA" w14:textId="6934ECD8"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A36D199" w14:textId="77777777" w:rsidR="005432EB" w:rsidRPr="007D061B" w:rsidRDefault="005432EB" w:rsidP="005432EB">
      <w:r w:rsidRPr="007D061B">
        <w:rPr>
          <w:rFonts w:eastAsia="MS Mincho"/>
        </w:rPr>
        <w:t>The DPCH intended for power control is on channel 120 starting at -3 dB.</w:t>
      </w:r>
    </w:p>
    <w:p w14:paraId="5413C175" w14:textId="77777777" w:rsidR="005432EB" w:rsidRPr="007D061B" w:rsidRDefault="005432EB" w:rsidP="005432EB">
      <w:r w:rsidRPr="007D061B">
        <w:t>Establish downlink power control with parameters as specified in table 6.3.2.4.1.2-1</w:t>
      </w:r>
      <w:r w:rsidRPr="007D061B">
        <w:rPr>
          <w:rFonts w:eastAsia="MS Mincho"/>
        </w:rPr>
        <w:t>.</w:t>
      </w:r>
    </w:p>
    <w:p w14:paraId="14F18E68" w14:textId="77777777" w:rsidR="005432EB" w:rsidRPr="007D061B" w:rsidRDefault="005432EB" w:rsidP="005432EB">
      <w:pPr>
        <w:pStyle w:val="TH"/>
      </w:pPr>
      <w:r w:rsidRPr="007D061B">
        <w:rPr>
          <w:rFonts w:cs="v4.2.0"/>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5432EB" w:rsidRPr="007D061B" w14:paraId="6F02C6B5" w14:textId="77777777" w:rsidTr="0001143E">
        <w:trPr>
          <w:jc w:val="center"/>
        </w:trPr>
        <w:tc>
          <w:tcPr>
            <w:tcW w:w="2093" w:type="dxa"/>
          </w:tcPr>
          <w:p w14:paraId="11F0EAA6" w14:textId="77777777" w:rsidR="005432EB" w:rsidRPr="007D061B" w:rsidRDefault="005432EB" w:rsidP="0001143E">
            <w:pPr>
              <w:pStyle w:val="TAH"/>
              <w:rPr>
                <w:rFonts w:cs="Arial"/>
              </w:rPr>
            </w:pPr>
            <w:r w:rsidRPr="007D061B">
              <w:rPr>
                <w:rFonts w:cs="v4.2.0"/>
              </w:rPr>
              <w:t>Parameter</w:t>
            </w:r>
          </w:p>
        </w:tc>
        <w:tc>
          <w:tcPr>
            <w:tcW w:w="2268" w:type="dxa"/>
          </w:tcPr>
          <w:p w14:paraId="6266A4FD" w14:textId="77777777" w:rsidR="005432EB" w:rsidRPr="007D061B" w:rsidRDefault="005432EB" w:rsidP="0001143E">
            <w:pPr>
              <w:pStyle w:val="TAH"/>
              <w:rPr>
                <w:rFonts w:cs="Arial"/>
              </w:rPr>
            </w:pPr>
            <w:r w:rsidRPr="007D061B">
              <w:rPr>
                <w:rFonts w:cs="v4.2.0"/>
              </w:rPr>
              <w:t>Level/status</w:t>
            </w:r>
          </w:p>
        </w:tc>
        <w:tc>
          <w:tcPr>
            <w:tcW w:w="2126" w:type="dxa"/>
          </w:tcPr>
          <w:p w14:paraId="16D47114" w14:textId="77777777" w:rsidR="005432EB" w:rsidRPr="007D061B" w:rsidRDefault="005432EB" w:rsidP="0001143E">
            <w:pPr>
              <w:pStyle w:val="TAH"/>
              <w:rPr>
                <w:rFonts w:cs="Arial"/>
              </w:rPr>
            </w:pPr>
            <w:r w:rsidRPr="007D061B">
              <w:rPr>
                <w:rFonts w:cs="v4.2.0"/>
              </w:rPr>
              <w:t>Unit</w:t>
            </w:r>
          </w:p>
        </w:tc>
      </w:tr>
      <w:tr w:rsidR="005432EB" w:rsidRPr="007D061B" w14:paraId="5A2CF205" w14:textId="77777777" w:rsidTr="0001143E">
        <w:trPr>
          <w:jc w:val="center"/>
        </w:trPr>
        <w:tc>
          <w:tcPr>
            <w:tcW w:w="2093" w:type="dxa"/>
          </w:tcPr>
          <w:p w14:paraId="588E01AB" w14:textId="77777777" w:rsidR="005432EB" w:rsidRPr="007D061B" w:rsidRDefault="005432EB" w:rsidP="0001143E">
            <w:pPr>
              <w:pStyle w:val="TAL"/>
              <w:rPr>
                <w:rFonts w:cs="Arial"/>
              </w:rPr>
            </w:pPr>
            <w:r w:rsidRPr="007D061B">
              <w:rPr>
                <w:rFonts w:cs="v4.2.0"/>
              </w:rPr>
              <w:t>UL signal mean power</w:t>
            </w:r>
          </w:p>
        </w:tc>
        <w:tc>
          <w:tcPr>
            <w:tcW w:w="2268" w:type="dxa"/>
          </w:tcPr>
          <w:p w14:paraId="5AE2D6F5" w14:textId="77777777" w:rsidR="005432EB" w:rsidRPr="007D061B" w:rsidRDefault="005432EB" w:rsidP="0001143E">
            <w:pPr>
              <w:pStyle w:val="TAL"/>
              <w:rPr>
                <w:rFonts w:cs="Arial"/>
              </w:rPr>
            </w:pPr>
            <w:r w:rsidRPr="007D061B">
              <w:rPr>
                <w:rFonts w:cs="v4.2.0"/>
              </w:rPr>
              <w:t>P</w:t>
            </w:r>
            <w:r w:rsidRPr="007D061B">
              <w:rPr>
                <w:rFonts w:cs="v4.2.0"/>
                <w:position w:val="-6"/>
                <w:sz w:val="14"/>
              </w:rPr>
              <w:t>REFSENS</w:t>
            </w:r>
            <w:r w:rsidRPr="007D061B">
              <w:rPr>
                <w:rFonts w:cs="v4.2.0"/>
              </w:rPr>
              <w:t xml:space="preserve"> + 10 dB</w:t>
            </w:r>
          </w:p>
        </w:tc>
        <w:tc>
          <w:tcPr>
            <w:tcW w:w="2126" w:type="dxa"/>
          </w:tcPr>
          <w:p w14:paraId="4B5D6D0A" w14:textId="77777777" w:rsidR="005432EB" w:rsidRPr="007D061B" w:rsidRDefault="005432EB" w:rsidP="0001143E">
            <w:pPr>
              <w:pStyle w:val="TAL"/>
              <w:rPr>
                <w:rFonts w:cs="Arial"/>
              </w:rPr>
            </w:pPr>
            <w:r w:rsidRPr="007D061B">
              <w:rPr>
                <w:rFonts w:cs="v4.2.0"/>
              </w:rPr>
              <w:t> dBm</w:t>
            </w:r>
          </w:p>
        </w:tc>
      </w:tr>
      <w:tr w:rsidR="005432EB" w:rsidRPr="007D061B" w14:paraId="106FE646" w14:textId="77777777" w:rsidTr="0001143E">
        <w:trPr>
          <w:jc w:val="center"/>
        </w:trPr>
        <w:tc>
          <w:tcPr>
            <w:tcW w:w="2093" w:type="dxa"/>
          </w:tcPr>
          <w:p w14:paraId="094D9E69" w14:textId="77777777" w:rsidR="005432EB" w:rsidRPr="007D061B" w:rsidRDefault="005432EB" w:rsidP="0001143E">
            <w:pPr>
              <w:pStyle w:val="TAL"/>
              <w:rPr>
                <w:rFonts w:cs="Arial"/>
              </w:rPr>
            </w:pPr>
            <w:r w:rsidRPr="007D061B">
              <w:rPr>
                <w:rFonts w:cs="v4.2.0"/>
              </w:rPr>
              <w:t>Data sequence</w:t>
            </w:r>
          </w:p>
        </w:tc>
        <w:tc>
          <w:tcPr>
            <w:tcW w:w="2268" w:type="dxa"/>
          </w:tcPr>
          <w:p w14:paraId="01C2C78A" w14:textId="77777777" w:rsidR="005432EB" w:rsidRPr="007D061B" w:rsidRDefault="005432EB" w:rsidP="0001143E">
            <w:pPr>
              <w:pStyle w:val="TAL"/>
              <w:rPr>
                <w:rFonts w:cs="Arial"/>
              </w:rPr>
            </w:pPr>
            <w:r w:rsidRPr="007D061B">
              <w:rPr>
                <w:rFonts w:cs="v4.2.0"/>
              </w:rPr>
              <w:t>PN9</w:t>
            </w:r>
          </w:p>
        </w:tc>
        <w:tc>
          <w:tcPr>
            <w:tcW w:w="2126" w:type="dxa"/>
          </w:tcPr>
          <w:p w14:paraId="286D9EC0" w14:textId="77777777" w:rsidR="005432EB" w:rsidRPr="007D061B" w:rsidRDefault="005432EB" w:rsidP="0001143E">
            <w:pPr>
              <w:pStyle w:val="TAL"/>
              <w:rPr>
                <w:rFonts w:cs="Arial"/>
              </w:rPr>
            </w:pPr>
          </w:p>
        </w:tc>
      </w:tr>
    </w:tbl>
    <w:p w14:paraId="2FE1D097" w14:textId="77777777" w:rsidR="005432EB" w:rsidRPr="007D061B" w:rsidRDefault="005432EB" w:rsidP="00B23F39"/>
    <w:p w14:paraId="050BFD70" w14:textId="77777777" w:rsidR="005432EB" w:rsidRPr="007D061B" w:rsidRDefault="005432EB" w:rsidP="005432EB">
      <w:pPr>
        <w:pStyle w:val="H6"/>
      </w:pPr>
      <w:r w:rsidRPr="007D061B">
        <w:t>6.3.2.4.1.3</w:t>
      </w:r>
      <w:r w:rsidRPr="007D061B">
        <w:tab/>
        <w:t>UTRA TDD</w:t>
      </w:r>
    </w:p>
    <w:p w14:paraId="3806573A" w14:textId="77777777" w:rsidR="005432EB" w:rsidRPr="007D061B" w:rsidRDefault="005432EB" w:rsidP="005432EB">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6.3.2.4.1.3-1</w:t>
      </w:r>
      <w:r w:rsidRPr="007D061B">
        <w:rPr>
          <w:lang w:eastAsia="zh-CN"/>
        </w:rPr>
        <w:t>.</w:t>
      </w:r>
    </w:p>
    <w:p w14:paraId="664D25FB" w14:textId="77777777" w:rsidR="005432EB" w:rsidRPr="007D061B" w:rsidRDefault="005432EB" w:rsidP="005432EB">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8B70D30"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6181BFB4" w14:textId="32187BBB"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49A4515A"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3FD1D84A" w14:textId="77777777" w:rsidR="005432EB" w:rsidRPr="007D061B" w:rsidRDefault="005432EB" w:rsidP="005432EB">
      <w:pPr>
        <w:pStyle w:val="TH"/>
      </w:pPr>
      <w:r w:rsidRPr="007D061B">
        <w:rPr>
          <w:rFonts w:eastAsia="MS P??" w:cs="v4.2.0"/>
        </w:rPr>
        <w:lastRenderedPageBreak/>
        <w:t xml:space="preserve">Table </w:t>
      </w:r>
      <w:r w:rsidRPr="007D061B">
        <w:rPr>
          <w:rFonts w:cs="v4.2.0"/>
        </w:rPr>
        <w:t>6.3.2.4.1.3-1</w:t>
      </w:r>
      <w:r w:rsidRPr="007D061B">
        <w:rPr>
          <w:rFonts w:eastAsia="MS P??" w:cs="v4.2.0"/>
        </w:rPr>
        <w:t xml:space="preserve">: Initial parameters of the </w:t>
      </w:r>
      <w:r w:rsidRPr="007D061B">
        <w:rPr>
          <w:rFonts w:eastAsia="MS P??" w:cs="v4.2.0"/>
          <w:i/>
        </w:rPr>
        <w:t>TAB connector</w:t>
      </w:r>
      <w:r w:rsidRPr="007D061B">
        <w:rPr>
          <w:rFonts w:eastAsia="MS P??" w:cs="v4.2.0"/>
        </w:rPr>
        <w:t xml:space="preserve"> signal</w:t>
      </w:r>
      <w:r w:rsidRPr="007D061B">
        <w:rPr>
          <w:rFonts w:eastAsia="MS P??" w:cs="v4.2.0"/>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1D86DD98" w14:textId="77777777" w:rsidTr="0001143E">
        <w:trPr>
          <w:cantSplit/>
          <w:jc w:val="center"/>
        </w:trPr>
        <w:tc>
          <w:tcPr>
            <w:tcW w:w="3931" w:type="dxa"/>
          </w:tcPr>
          <w:p w14:paraId="70636C9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314ACC2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CE48166" w14:textId="77777777" w:rsidTr="0001143E">
        <w:trPr>
          <w:cantSplit/>
          <w:jc w:val="center"/>
        </w:trPr>
        <w:tc>
          <w:tcPr>
            <w:tcW w:w="3931" w:type="dxa"/>
          </w:tcPr>
          <w:p w14:paraId="59EFD97F" w14:textId="77777777" w:rsidR="005432EB" w:rsidRPr="007D061B" w:rsidRDefault="005432EB" w:rsidP="0001143E">
            <w:pPr>
              <w:pStyle w:val="TAL"/>
              <w:rPr>
                <w:rFonts w:cs="v4.2.0"/>
              </w:rPr>
            </w:pPr>
            <w:r w:rsidRPr="007D061B">
              <w:rPr>
                <w:rFonts w:cs="v4.2.0"/>
              </w:rPr>
              <w:t>TDD Duty Cycle</w:t>
            </w:r>
          </w:p>
        </w:tc>
        <w:tc>
          <w:tcPr>
            <w:tcW w:w="3402" w:type="dxa"/>
          </w:tcPr>
          <w:p w14:paraId="6177CFB3" w14:textId="77777777" w:rsidR="005432EB" w:rsidRPr="007D061B" w:rsidRDefault="005432EB" w:rsidP="0001143E">
            <w:pPr>
              <w:pStyle w:val="TAL"/>
              <w:rPr>
                <w:rFonts w:eastAsia="MS P??" w:cs="v4.2.0"/>
              </w:rPr>
            </w:pPr>
            <w:r w:rsidRPr="007D061B">
              <w:rPr>
                <w:rFonts w:eastAsia="MS P??" w:cs="v4.2.0"/>
              </w:rPr>
              <w:t>TS i; i = 0, 1, 2, ..., 6:</w:t>
            </w:r>
          </w:p>
          <w:p w14:paraId="4C67FBD0"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C34491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5D0B9A1" w14:textId="77777777" w:rsidTr="0001143E">
        <w:trPr>
          <w:cantSplit/>
          <w:jc w:val="center"/>
        </w:trPr>
        <w:tc>
          <w:tcPr>
            <w:tcW w:w="3931" w:type="dxa"/>
          </w:tcPr>
          <w:p w14:paraId="3544E692" w14:textId="77777777" w:rsidR="005432EB" w:rsidRPr="007D061B" w:rsidRDefault="005432EB" w:rsidP="0001143E">
            <w:pPr>
              <w:pStyle w:val="TAL"/>
            </w:pPr>
            <w:r w:rsidRPr="007D061B">
              <w:t>Time slots under test</w:t>
            </w:r>
          </w:p>
        </w:tc>
        <w:tc>
          <w:tcPr>
            <w:tcW w:w="3402" w:type="dxa"/>
          </w:tcPr>
          <w:p w14:paraId="2F4E3194" w14:textId="77777777" w:rsidR="005432EB" w:rsidRPr="007D061B" w:rsidRDefault="005432EB" w:rsidP="0001143E">
            <w:pPr>
              <w:pStyle w:val="TAL"/>
              <w:rPr>
                <w:rFonts w:eastAsia="MS P??"/>
              </w:rPr>
            </w:pPr>
            <w:r w:rsidRPr="007D061B">
              <w:rPr>
                <w:rFonts w:eastAsia="MS P??"/>
              </w:rPr>
              <w:t>TS4, TS5 and TS6</w:t>
            </w:r>
          </w:p>
        </w:tc>
      </w:tr>
      <w:tr w:rsidR="005432EB" w:rsidRPr="007D061B" w14:paraId="55CAB1A1" w14:textId="77777777" w:rsidTr="0001143E">
        <w:trPr>
          <w:cantSplit/>
          <w:jc w:val="center"/>
        </w:trPr>
        <w:tc>
          <w:tcPr>
            <w:tcW w:w="3931" w:type="dxa"/>
          </w:tcPr>
          <w:p w14:paraId="136E3E8A"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076200F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D4E83C7" w14:textId="77777777" w:rsidTr="0001143E">
        <w:trPr>
          <w:cantSplit/>
          <w:jc w:val="center"/>
        </w:trPr>
        <w:tc>
          <w:tcPr>
            <w:tcW w:w="3931" w:type="dxa"/>
          </w:tcPr>
          <w:p w14:paraId="5C0D6167"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85E8630"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82246CE" w14:textId="77777777" w:rsidR="005432EB" w:rsidRPr="007D061B" w:rsidRDefault="005432EB" w:rsidP="005432EB"/>
    <w:p w14:paraId="16031AB0" w14:textId="77777777" w:rsidR="005432EB" w:rsidRPr="007D061B" w:rsidRDefault="005432EB" w:rsidP="005432EB">
      <w:pPr>
        <w:pStyle w:val="Heading5"/>
      </w:pPr>
      <w:bookmarkStart w:id="1159" w:name="_Toc21095181"/>
      <w:bookmarkStart w:id="1160" w:name="_Toc29766714"/>
      <w:bookmarkStart w:id="1161" w:name="_Toc36040861"/>
      <w:bookmarkStart w:id="1162" w:name="_Toc37228271"/>
      <w:bookmarkStart w:id="1163" w:name="_Toc37228775"/>
      <w:bookmarkStart w:id="1164" w:name="_Toc37229279"/>
      <w:bookmarkStart w:id="1165" w:name="_Toc45906836"/>
      <w:r w:rsidRPr="007D061B">
        <w:t>6.3.2.4.2</w:t>
      </w:r>
      <w:r w:rsidRPr="007D061B">
        <w:tab/>
        <w:t>Procedure</w:t>
      </w:r>
      <w:bookmarkEnd w:id="1159"/>
      <w:bookmarkEnd w:id="1160"/>
      <w:bookmarkEnd w:id="1161"/>
      <w:bookmarkEnd w:id="1162"/>
      <w:bookmarkEnd w:id="1163"/>
      <w:bookmarkEnd w:id="1164"/>
      <w:bookmarkEnd w:id="1165"/>
    </w:p>
    <w:p w14:paraId="1023A137" w14:textId="77777777" w:rsidR="005432EB" w:rsidRPr="007D061B" w:rsidRDefault="005432EB" w:rsidP="005432EB">
      <w:pPr>
        <w:pStyle w:val="H6"/>
      </w:pPr>
      <w:r w:rsidRPr="007D061B">
        <w:t>6.3.2.4.2.1</w:t>
      </w:r>
      <w:r w:rsidRPr="007D061B">
        <w:tab/>
        <w:t>General procedure</w:t>
      </w:r>
    </w:p>
    <w:p w14:paraId="41EC7533" w14:textId="37527206"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759048A" w14:textId="5263F6AA"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1D0FE1E6" w14:textId="77777777" w:rsidR="005432EB" w:rsidRPr="007D061B" w:rsidRDefault="005432EB" w:rsidP="005432EB">
      <w:pPr>
        <w:pStyle w:val="B1"/>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w:t>
      </w:r>
      <w:r w:rsidRPr="007D061B">
        <w:rPr>
          <w:i/>
        </w:rPr>
        <w:t xml:space="preserve">rated carrier output power per TAB connector </w:t>
      </w:r>
      <w:r w:rsidRPr="007D061B">
        <w:t>(P</w:t>
      </w:r>
      <w:r w:rsidRPr="007D061B">
        <w:rPr>
          <w:vertAlign w:val="subscript"/>
        </w:rPr>
        <w:t>Rated,c,TABC</w:t>
      </w:r>
      <w:r w:rsidRPr="007D061B">
        <w:t>).</w:t>
      </w:r>
    </w:p>
    <w:p w14:paraId="0559FE23" w14:textId="77777777" w:rsidR="005432EB" w:rsidRPr="007D061B" w:rsidRDefault="005432EB" w:rsidP="005432EB">
      <w:pPr>
        <w:pStyle w:val="H6"/>
      </w:pPr>
      <w:r w:rsidRPr="007D061B">
        <w:t>6.3.2.4.2.2</w:t>
      </w:r>
      <w:r w:rsidRPr="007D061B">
        <w:tab/>
        <w:t>UTRA FDD</w:t>
      </w:r>
    </w:p>
    <w:p w14:paraId="6877466D" w14:textId="77777777" w:rsidR="005432EB" w:rsidRPr="007D061B" w:rsidRDefault="005432EB" w:rsidP="005432EB">
      <w:pPr>
        <w:pStyle w:val="B1"/>
      </w:pPr>
      <w:r w:rsidRPr="007D061B">
        <w:t>1)</w:t>
      </w:r>
      <w:r w:rsidRPr="007D061B">
        <w:tab/>
        <w:t>Set and send alternating TPC bits from the UE simulator or UL signal generator.</w:t>
      </w:r>
    </w:p>
    <w:p w14:paraId="42D5A8E7" w14:textId="35000C4E" w:rsidR="005432EB" w:rsidRPr="007D061B" w:rsidRDefault="005432EB" w:rsidP="005432EB">
      <w:pPr>
        <w:pStyle w:val="B1"/>
      </w:pPr>
      <w:r w:rsidRPr="007D061B">
        <w:t>2)</w:t>
      </w:r>
      <w:r w:rsidRPr="007D061B">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7D061B">
        <w:t>TS 2</w:t>
      </w:r>
      <w:r w:rsidRPr="007D061B">
        <w:t>5.141</w:t>
      </w:r>
      <w:r w:rsidR="007D061B" w:rsidRPr="007D061B">
        <w:t> [</w:t>
      </w:r>
      <w:r w:rsidRPr="007D061B">
        <w:t>18].</w:t>
      </w:r>
    </w:p>
    <w:p w14:paraId="19BD6F93" w14:textId="2CE8AB64" w:rsidR="005432EB" w:rsidRPr="007D061B" w:rsidRDefault="005432EB" w:rsidP="005432EB">
      <w:pPr>
        <w:pStyle w:val="B1"/>
      </w:pPr>
      <w:r w:rsidRPr="007D061B">
        <w:t>3)</w:t>
      </w:r>
      <w:r w:rsidRPr="007D061B">
        <w:tab/>
        <w:t xml:space="preserve">Measure the 10 highest and the 10 lowest power step levels within the power control dynamic range declared by manufacturer by sending 10 consecutive equal commands as described in </w:t>
      </w:r>
      <w:r w:rsidR="007D061B" w:rsidRPr="007D061B">
        <w:t>TS 3</w:t>
      </w:r>
      <w:r w:rsidRPr="007D061B">
        <w:t>7.105</w:t>
      </w:r>
      <w:r w:rsidR="007D061B" w:rsidRPr="007D061B">
        <w:t> [</w:t>
      </w:r>
      <w:r w:rsidRPr="007D061B">
        <w:t xml:space="preserve">8], </w:t>
      </w:r>
      <w:r w:rsidR="007D061B" w:rsidRPr="007D061B">
        <w:t>clause 6</w:t>
      </w:r>
      <w:r w:rsidRPr="007D061B">
        <w:t>.3.2. Table 6.3.2.3-2</w:t>
      </w:r>
    </w:p>
    <w:p w14:paraId="136E231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44BDD1" w14:textId="77777777" w:rsidR="005432EB" w:rsidRPr="007D061B" w:rsidRDefault="005432EB" w:rsidP="005432EB">
      <w:pPr>
        <w:pStyle w:val="B1"/>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329E97" w14:textId="77777777" w:rsidR="005432EB" w:rsidRPr="007D061B" w:rsidRDefault="005432EB" w:rsidP="005432EB">
      <w:pPr>
        <w:pStyle w:val="H6"/>
      </w:pPr>
      <w:r w:rsidRPr="007D061B">
        <w:t>6.3.2.4.2.3</w:t>
      </w:r>
      <w:r w:rsidRPr="007D061B">
        <w:tab/>
        <w:t>UTRA TDD</w:t>
      </w:r>
    </w:p>
    <w:p w14:paraId="53FAF261" w14:textId="77777777" w:rsidR="005432EB" w:rsidRPr="007D061B" w:rsidRDefault="005432EB" w:rsidP="005432EB">
      <w:pPr>
        <w:pStyle w:val="B1"/>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to enable power control steps of size 1 dB.</w:t>
      </w:r>
    </w:p>
    <w:p w14:paraId="5D3156D1" w14:textId="77777777" w:rsidR="005432EB" w:rsidRPr="007D061B" w:rsidRDefault="005432EB" w:rsidP="005432EB">
      <w:pPr>
        <w:pStyle w:val="B1"/>
      </w:pPr>
      <w:r w:rsidRPr="007D061B">
        <w:t>2)</w:t>
      </w:r>
      <w:r w:rsidRPr="007D061B">
        <w:tab/>
      </w:r>
      <w:r w:rsidRPr="007D061B">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Pr="007D061B">
        <w:rPr>
          <w:lang w:eastAsia="zh-CN"/>
        </w:rPr>
        <w:t>Decrease</w:t>
      </w:r>
      <w:r w:rsidRPr="007D061B">
        <w:rPr>
          <w:rFonts w:eastAsia="MS P??"/>
        </w:rPr>
        <w:t xml:space="preserve"> Tx power", followed by a series of TPC commands with content "</w:t>
      </w:r>
      <w:r w:rsidRPr="007D061B">
        <w:rPr>
          <w:lang w:eastAsia="zh-CN"/>
        </w:rPr>
        <w:t>Increase</w:t>
      </w:r>
      <w:r w:rsidRPr="007D061B">
        <w:rPr>
          <w:rFonts w:eastAsia="MS P??"/>
        </w:rPr>
        <w:t xml:space="preserve"> Tx power". Each of these series should be sufficiently long so that the code domain power of the active DPCH is controlled to reach its </w:t>
      </w:r>
      <w:r w:rsidRPr="007D061B">
        <w:rPr>
          <w:lang w:eastAsia="zh-CN"/>
        </w:rPr>
        <w:t>minimum</w:t>
      </w:r>
      <w:r w:rsidRPr="007D061B">
        <w:rPr>
          <w:rFonts w:eastAsia="MS P??"/>
        </w:rPr>
        <w:t xml:space="preserve"> and its </w:t>
      </w:r>
      <w:r w:rsidRPr="007D061B">
        <w:rPr>
          <w:lang w:eastAsia="zh-CN"/>
        </w:rPr>
        <w:t>maximum</w:t>
      </w:r>
      <w:r w:rsidRPr="007D061B">
        <w:rPr>
          <w:rFonts w:eastAsia="MS P??"/>
        </w:rPr>
        <w:t>, respectively.</w:t>
      </w:r>
    </w:p>
    <w:p w14:paraId="48DC7920" w14:textId="1370EF63" w:rsidR="005432EB" w:rsidRPr="007D061B" w:rsidRDefault="005432EB" w:rsidP="005432EB">
      <w:pPr>
        <w:pStyle w:val="B1"/>
      </w:pPr>
      <w:r w:rsidRPr="007D061B">
        <w:t>3)</w:t>
      </w:r>
      <w:r w:rsidRPr="007D061B">
        <w:tab/>
      </w:r>
      <w:r w:rsidRPr="007D061B">
        <w:rPr>
          <w:rFonts w:eastAsia="MS P??"/>
        </w:rPr>
        <w:t>Measure the code domain power of the active DPCH over the 848 active chips of each transmit time slot AAS TS i of the AAS BS (this excludes the guard period)</w:t>
      </w:r>
      <w:r w:rsidRPr="007D061B">
        <w:rPr>
          <w:rFonts w:eastAsia="MS P??" w:cs="v3.7.0"/>
        </w:rPr>
        <w:t xml:space="preserve"> by applying the global in-channel Tx test method described in annex E </w:t>
      </w:r>
      <w:r w:rsidRPr="007D061B">
        <w:t xml:space="preserve">in </w:t>
      </w:r>
      <w:r w:rsidR="007D061B" w:rsidRPr="007D061B">
        <w:t>TS 2</w:t>
      </w:r>
      <w:r w:rsidRPr="007D061B">
        <w:t>5.142</w:t>
      </w:r>
      <w:r w:rsidR="007D061B" w:rsidRPr="007D061B">
        <w:t> [</w:t>
      </w:r>
      <w:r w:rsidRPr="007D061B">
        <w:t>20].</w:t>
      </w:r>
    </w:p>
    <w:p w14:paraId="4D1F9B5D" w14:textId="77777777" w:rsidR="005432EB" w:rsidRPr="007D061B" w:rsidRDefault="005432EB" w:rsidP="005432EB">
      <w:pPr>
        <w:pStyle w:val="B1"/>
        <w:rPr>
          <w:rFonts w:eastAsia="MS P??"/>
        </w:rPr>
      </w:pPr>
      <w:r w:rsidRPr="007D061B">
        <w:t>4)</w:t>
      </w:r>
      <w:r w:rsidRPr="007D061B">
        <w:tab/>
      </w:r>
      <w:r w:rsidRPr="007D061B">
        <w:rPr>
          <w:rFonts w:eastAsia="MS P??"/>
        </w:rPr>
        <w:t>Based on the measurement made in step (5), calculate the power control step sizes and the average rate of change per 10 steps.</w:t>
      </w:r>
    </w:p>
    <w:p w14:paraId="5098175A" w14:textId="77777777" w:rsidR="005432EB" w:rsidRPr="007D061B" w:rsidRDefault="005432EB" w:rsidP="005432EB">
      <w:pPr>
        <w:pStyle w:val="B1"/>
        <w:rPr>
          <w:rFonts w:eastAsia="MS P??"/>
        </w:rPr>
      </w:pPr>
      <w:r w:rsidRPr="007D061B">
        <w:t>5)</w:t>
      </w:r>
      <w:r w:rsidRPr="007D061B">
        <w:tab/>
      </w:r>
      <w:r w:rsidRPr="007D061B">
        <w:rPr>
          <w:rFonts w:eastAsia="MS P??"/>
        </w:rPr>
        <w:t>Configure the BS transmitter to enable power control steps of 2 dB and of 3 dB, respectively, and repeat steps (4) to (6).</w:t>
      </w:r>
    </w:p>
    <w:p w14:paraId="75C4A5F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420FA5C" w14:textId="77777777" w:rsidR="005432EB" w:rsidRPr="007D061B" w:rsidRDefault="005432EB" w:rsidP="005432EB">
      <w:pPr>
        <w:pStyle w:val="B1"/>
      </w:pPr>
      <w:r w:rsidRPr="007D061B">
        <w:lastRenderedPageBreak/>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316347" w14:textId="77777777" w:rsidR="005432EB" w:rsidRPr="007D061B" w:rsidRDefault="005432EB" w:rsidP="005432EB">
      <w:pPr>
        <w:pStyle w:val="Heading4"/>
      </w:pPr>
      <w:bookmarkStart w:id="1166" w:name="_Toc21095182"/>
      <w:bookmarkStart w:id="1167" w:name="_Toc29766715"/>
      <w:bookmarkStart w:id="1168" w:name="_Toc36040862"/>
      <w:bookmarkStart w:id="1169" w:name="_Toc37228272"/>
      <w:bookmarkStart w:id="1170" w:name="_Toc37228776"/>
      <w:bookmarkStart w:id="1171" w:name="_Toc37229280"/>
      <w:bookmarkStart w:id="1172" w:name="_Toc45906837"/>
      <w:r w:rsidRPr="007D061B">
        <w:t>6.3.2.5</w:t>
      </w:r>
      <w:r w:rsidRPr="007D061B">
        <w:tab/>
        <w:t>Test requirements</w:t>
      </w:r>
      <w:bookmarkEnd w:id="1166"/>
      <w:bookmarkEnd w:id="1167"/>
      <w:bookmarkEnd w:id="1168"/>
      <w:bookmarkEnd w:id="1169"/>
      <w:bookmarkEnd w:id="1170"/>
      <w:bookmarkEnd w:id="1171"/>
      <w:bookmarkEnd w:id="1172"/>
    </w:p>
    <w:p w14:paraId="11BA7C0E" w14:textId="77777777" w:rsidR="005432EB" w:rsidRPr="007D061B" w:rsidRDefault="005432EB" w:rsidP="005432EB">
      <w:pPr>
        <w:pStyle w:val="Heading5"/>
      </w:pPr>
      <w:bookmarkStart w:id="1173" w:name="_Toc21095183"/>
      <w:bookmarkStart w:id="1174" w:name="_Toc29766716"/>
      <w:bookmarkStart w:id="1175" w:name="_Toc36040863"/>
      <w:bookmarkStart w:id="1176" w:name="_Toc37228273"/>
      <w:bookmarkStart w:id="1177" w:name="_Toc37228777"/>
      <w:bookmarkStart w:id="1178" w:name="_Toc37229281"/>
      <w:bookmarkStart w:id="1179" w:name="_Toc45906838"/>
      <w:r w:rsidRPr="007D061B">
        <w:t>6.3.2.5.1</w:t>
      </w:r>
      <w:r w:rsidRPr="007D061B">
        <w:tab/>
        <w:t>UTRA FDD</w:t>
      </w:r>
      <w:bookmarkEnd w:id="1173"/>
      <w:bookmarkEnd w:id="1174"/>
      <w:bookmarkEnd w:id="1175"/>
      <w:bookmarkEnd w:id="1176"/>
      <w:bookmarkEnd w:id="1177"/>
      <w:bookmarkEnd w:id="1178"/>
      <w:bookmarkEnd w:id="1179"/>
    </w:p>
    <w:p w14:paraId="3A35CFB9" w14:textId="77777777" w:rsidR="005432EB" w:rsidRPr="007D061B" w:rsidRDefault="005432EB" w:rsidP="005432EB">
      <w:r w:rsidRPr="007D061B">
        <w:t xml:space="preserve">For UTRA FDD the test requirement </w:t>
      </w:r>
      <w:r w:rsidRPr="007D061B">
        <w:rPr>
          <w:rFonts w:cs="v4.2.0"/>
        </w:rPr>
        <w:t xml:space="preserve">Inner loop power control </w:t>
      </w:r>
      <w:r w:rsidRPr="007D061B">
        <w:t>is:</w:t>
      </w:r>
    </w:p>
    <w:p w14:paraId="3D6EAD3F" w14:textId="3AE888AD" w:rsidR="005432EB" w:rsidRPr="007D061B" w:rsidRDefault="005432EB" w:rsidP="005432EB">
      <w:pPr>
        <w:pStyle w:val="B1"/>
      </w:pPr>
      <w:r w:rsidRPr="007D061B">
        <w:rPr>
          <w:rFonts w:cs="v4.2.0"/>
        </w:rPr>
        <w:t>a)</w:t>
      </w:r>
      <w:r w:rsidRPr="007D061B">
        <w:rPr>
          <w:rFonts w:cs="v4.2.0"/>
        </w:rPr>
        <w:tab/>
      </w:r>
      <w:r w:rsidRPr="007D061B">
        <w:rPr>
          <w:rFonts w:cs="v4.2.0"/>
          <w:i/>
        </w:rPr>
        <w:t>TAB connector</w:t>
      </w:r>
      <w:r w:rsidRPr="007D061B">
        <w:rPr>
          <w:rFonts w:cs="v4.2.0"/>
        </w:rPr>
        <w:t xml:space="preserve"> shall fulfil step size requirement shown in table 6.3.2.5.1-1 for all power control steps declared by manufacture in </w:t>
      </w:r>
      <w:r w:rsidR="007D061B" w:rsidRPr="007D061B">
        <w:rPr>
          <w:rFonts w:cs="v4.2.0"/>
        </w:rPr>
        <w:t>clause 4</w:t>
      </w:r>
      <w:r w:rsidRPr="007D061B">
        <w:rPr>
          <w:rFonts w:cs="v4.2.0"/>
        </w:rPr>
        <w:t>.10.</w:t>
      </w:r>
    </w:p>
    <w:p w14:paraId="59F916D6" w14:textId="77777777" w:rsidR="005432EB" w:rsidRPr="007D061B" w:rsidRDefault="005432EB" w:rsidP="005432EB">
      <w:pPr>
        <w:pStyle w:val="B1"/>
      </w:pPr>
      <w:r w:rsidRPr="007D061B">
        <w:t>b)</w:t>
      </w:r>
      <w:r w:rsidRPr="007D061B">
        <w:tab/>
        <w:t>For all measured Up/Down cycles, the difference of code domain power between before and after 10 equal commands (Up and Down), derived in step (3), shall not exceed the prescribed tolerance in table 6.3.2.5.1-2.</w:t>
      </w:r>
    </w:p>
    <w:p w14:paraId="43EDFE7C" w14:textId="77777777" w:rsidR="005432EB" w:rsidRPr="007D061B" w:rsidRDefault="005432EB" w:rsidP="005432EB">
      <w:pPr>
        <w:pStyle w:val="TH"/>
      </w:pPr>
      <w:r w:rsidRPr="007D061B">
        <w:rPr>
          <w:rFonts w:cs="v4.2.0"/>
        </w:rPr>
        <w:t xml:space="preserve">Table </w:t>
      </w:r>
      <w:r w:rsidRPr="007D061B">
        <w:rPr>
          <w:rFonts w:eastAsia="MS Mincho" w:cs="v4.2.0"/>
        </w:rPr>
        <w:t>6.3.2.5.1-1</w:t>
      </w:r>
      <w:r w:rsidRPr="007D061B">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5432EB" w:rsidRPr="007D061B" w14:paraId="22499C16" w14:textId="77777777" w:rsidTr="0001143E">
        <w:trPr>
          <w:cantSplit/>
          <w:jc w:val="center"/>
        </w:trPr>
        <w:tc>
          <w:tcPr>
            <w:tcW w:w="2296" w:type="dxa"/>
            <w:shd w:val="clear" w:color="auto" w:fill="auto"/>
          </w:tcPr>
          <w:p w14:paraId="1C48C6B9" w14:textId="77777777" w:rsidR="005432EB" w:rsidRPr="007D061B" w:rsidRDefault="005432EB" w:rsidP="0001143E">
            <w:pPr>
              <w:pStyle w:val="TAH"/>
              <w:rPr>
                <w:rFonts w:cs="Arial"/>
              </w:rPr>
            </w:pPr>
            <w:r w:rsidRPr="007D061B">
              <w:rPr>
                <w:rFonts w:cs="Arial"/>
              </w:rPr>
              <w:t>Power control commands in the downlink</w:t>
            </w:r>
          </w:p>
        </w:tc>
        <w:tc>
          <w:tcPr>
            <w:tcW w:w="6663" w:type="dxa"/>
            <w:gridSpan w:val="8"/>
            <w:shd w:val="clear" w:color="auto" w:fill="auto"/>
          </w:tcPr>
          <w:p w14:paraId="2EFC5B5C" w14:textId="77777777" w:rsidR="005432EB" w:rsidRPr="007D061B" w:rsidRDefault="005432EB" w:rsidP="0001143E">
            <w:pPr>
              <w:pStyle w:val="TAH"/>
              <w:rPr>
                <w:rFonts w:cs="Arial"/>
              </w:rPr>
            </w:pPr>
            <w:r w:rsidRPr="007D061B">
              <w:rPr>
                <w:rFonts w:cs="Arial"/>
              </w:rPr>
              <w:t xml:space="preserve">Transmitter power control </w:t>
            </w:r>
            <w:r w:rsidRPr="007D061B">
              <w:rPr>
                <w:rFonts w:eastAsia="MS Mincho" w:cs="Arial"/>
              </w:rPr>
              <w:t xml:space="preserve">step </w:t>
            </w:r>
            <w:r w:rsidRPr="007D061B">
              <w:rPr>
                <w:rFonts w:cs="Arial"/>
              </w:rPr>
              <w:t>tolerance</w:t>
            </w:r>
          </w:p>
        </w:tc>
      </w:tr>
      <w:tr w:rsidR="005432EB" w:rsidRPr="007D061B" w14:paraId="083F6D2B" w14:textId="77777777" w:rsidTr="0001143E">
        <w:trPr>
          <w:cantSplit/>
          <w:jc w:val="center"/>
        </w:trPr>
        <w:tc>
          <w:tcPr>
            <w:tcW w:w="2296" w:type="dxa"/>
            <w:shd w:val="clear" w:color="auto" w:fill="auto"/>
          </w:tcPr>
          <w:p w14:paraId="7CF5AC4A" w14:textId="77777777" w:rsidR="005432EB" w:rsidRPr="007D061B" w:rsidRDefault="005432EB" w:rsidP="0001143E">
            <w:pPr>
              <w:pStyle w:val="TAH"/>
              <w:rPr>
                <w:rFonts w:cs="Arial"/>
              </w:rPr>
            </w:pPr>
          </w:p>
        </w:tc>
        <w:tc>
          <w:tcPr>
            <w:tcW w:w="1560" w:type="dxa"/>
            <w:gridSpan w:val="2"/>
            <w:shd w:val="clear" w:color="auto" w:fill="auto"/>
          </w:tcPr>
          <w:p w14:paraId="77DF8AD7" w14:textId="77777777" w:rsidR="005432EB" w:rsidRPr="007D061B" w:rsidRDefault="005432EB" w:rsidP="0001143E">
            <w:pPr>
              <w:pStyle w:val="TAH"/>
              <w:rPr>
                <w:rFonts w:cs="Arial"/>
              </w:rPr>
            </w:pPr>
            <w:r w:rsidRPr="007D061B">
              <w:rPr>
                <w:rFonts w:cs="Arial"/>
              </w:rPr>
              <w:t>2 dB step size</w:t>
            </w:r>
          </w:p>
        </w:tc>
        <w:tc>
          <w:tcPr>
            <w:tcW w:w="1707" w:type="dxa"/>
            <w:gridSpan w:val="2"/>
            <w:shd w:val="clear" w:color="auto" w:fill="auto"/>
          </w:tcPr>
          <w:p w14:paraId="55DE52F7" w14:textId="77777777" w:rsidR="005432EB" w:rsidRPr="007D061B" w:rsidRDefault="005432EB" w:rsidP="0001143E">
            <w:pPr>
              <w:pStyle w:val="TAH"/>
              <w:rPr>
                <w:rFonts w:cs="Arial"/>
              </w:rPr>
            </w:pPr>
            <w:r w:rsidRPr="007D061B">
              <w:rPr>
                <w:rFonts w:cs="Arial"/>
              </w:rPr>
              <w:t>1.5 dB step size</w:t>
            </w:r>
          </w:p>
        </w:tc>
        <w:tc>
          <w:tcPr>
            <w:tcW w:w="1695" w:type="dxa"/>
            <w:gridSpan w:val="2"/>
            <w:shd w:val="clear" w:color="auto" w:fill="auto"/>
          </w:tcPr>
          <w:p w14:paraId="4D21A71F" w14:textId="77777777" w:rsidR="005432EB" w:rsidRPr="007D061B" w:rsidRDefault="005432EB" w:rsidP="0001143E">
            <w:pPr>
              <w:pStyle w:val="TAH"/>
              <w:rPr>
                <w:rFonts w:cs="Arial"/>
              </w:rPr>
            </w:pPr>
            <w:r w:rsidRPr="007D061B">
              <w:rPr>
                <w:rFonts w:cs="Arial"/>
              </w:rPr>
              <w:t>1 dB step size</w:t>
            </w:r>
          </w:p>
        </w:tc>
        <w:tc>
          <w:tcPr>
            <w:tcW w:w="1701" w:type="dxa"/>
            <w:gridSpan w:val="2"/>
            <w:shd w:val="clear" w:color="auto" w:fill="auto"/>
          </w:tcPr>
          <w:p w14:paraId="1F151E7D" w14:textId="77777777" w:rsidR="005432EB" w:rsidRPr="007D061B" w:rsidRDefault="005432EB" w:rsidP="0001143E">
            <w:pPr>
              <w:pStyle w:val="TAH"/>
              <w:rPr>
                <w:rFonts w:cs="Arial"/>
              </w:rPr>
            </w:pPr>
            <w:r w:rsidRPr="007D061B">
              <w:rPr>
                <w:rFonts w:cs="Arial"/>
              </w:rPr>
              <w:t>0.5 dB step size</w:t>
            </w:r>
          </w:p>
        </w:tc>
      </w:tr>
      <w:tr w:rsidR="005432EB" w:rsidRPr="007D061B" w14:paraId="28418B23" w14:textId="77777777" w:rsidTr="0001143E">
        <w:trPr>
          <w:cantSplit/>
          <w:jc w:val="center"/>
        </w:trPr>
        <w:tc>
          <w:tcPr>
            <w:tcW w:w="2296" w:type="dxa"/>
            <w:shd w:val="clear" w:color="auto" w:fill="auto"/>
          </w:tcPr>
          <w:p w14:paraId="044BB03D" w14:textId="77777777" w:rsidR="005432EB" w:rsidRPr="007D061B" w:rsidRDefault="005432EB" w:rsidP="0001143E">
            <w:pPr>
              <w:pStyle w:val="TAH"/>
              <w:rPr>
                <w:rFonts w:cs="Arial"/>
              </w:rPr>
            </w:pPr>
          </w:p>
        </w:tc>
        <w:tc>
          <w:tcPr>
            <w:tcW w:w="851" w:type="dxa"/>
            <w:shd w:val="clear" w:color="auto" w:fill="auto"/>
          </w:tcPr>
          <w:p w14:paraId="66B4CEAD" w14:textId="77777777" w:rsidR="005432EB" w:rsidRPr="007D061B" w:rsidRDefault="005432EB" w:rsidP="0001143E">
            <w:pPr>
              <w:pStyle w:val="TAH"/>
              <w:rPr>
                <w:rFonts w:cs="Arial"/>
              </w:rPr>
            </w:pPr>
            <w:r w:rsidRPr="007D061B">
              <w:rPr>
                <w:rFonts w:cs="Arial"/>
              </w:rPr>
              <w:t>Lower</w:t>
            </w:r>
          </w:p>
        </w:tc>
        <w:tc>
          <w:tcPr>
            <w:tcW w:w="709" w:type="dxa"/>
            <w:shd w:val="clear" w:color="auto" w:fill="auto"/>
          </w:tcPr>
          <w:p w14:paraId="4169BDBB"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10A08494" w14:textId="77777777" w:rsidR="005432EB" w:rsidRPr="007D061B" w:rsidRDefault="005432EB" w:rsidP="0001143E">
            <w:pPr>
              <w:pStyle w:val="TAH"/>
              <w:rPr>
                <w:rFonts w:cs="Arial"/>
              </w:rPr>
            </w:pPr>
            <w:r w:rsidRPr="007D061B">
              <w:rPr>
                <w:rFonts w:cs="Arial"/>
              </w:rPr>
              <w:t>Lower</w:t>
            </w:r>
          </w:p>
        </w:tc>
        <w:tc>
          <w:tcPr>
            <w:tcW w:w="857" w:type="dxa"/>
            <w:shd w:val="clear" w:color="auto" w:fill="auto"/>
          </w:tcPr>
          <w:p w14:paraId="790AECD7" w14:textId="77777777" w:rsidR="005432EB" w:rsidRPr="007D061B" w:rsidRDefault="005432EB" w:rsidP="0001143E">
            <w:pPr>
              <w:pStyle w:val="TAH"/>
              <w:rPr>
                <w:rFonts w:cs="Arial"/>
              </w:rPr>
            </w:pPr>
            <w:r w:rsidRPr="007D061B">
              <w:rPr>
                <w:rFonts w:cs="Arial"/>
              </w:rPr>
              <w:t>Upper</w:t>
            </w:r>
          </w:p>
        </w:tc>
        <w:tc>
          <w:tcPr>
            <w:tcW w:w="844" w:type="dxa"/>
            <w:shd w:val="clear" w:color="auto" w:fill="auto"/>
          </w:tcPr>
          <w:p w14:paraId="332CF475"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5EAB0C30"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62FF658D"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7AE7C370" w14:textId="77777777" w:rsidR="005432EB" w:rsidRPr="007D061B" w:rsidRDefault="005432EB" w:rsidP="0001143E">
            <w:pPr>
              <w:pStyle w:val="TAH"/>
              <w:rPr>
                <w:rFonts w:cs="Arial"/>
              </w:rPr>
            </w:pPr>
            <w:r w:rsidRPr="007D061B">
              <w:rPr>
                <w:rFonts w:cs="Arial"/>
              </w:rPr>
              <w:t>Upper</w:t>
            </w:r>
          </w:p>
        </w:tc>
      </w:tr>
      <w:tr w:rsidR="005432EB" w:rsidRPr="007D061B" w14:paraId="08FAEF74" w14:textId="77777777" w:rsidTr="0001143E">
        <w:trPr>
          <w:cantSplit/>
          <w:jc w:val="center"/>
        </w:trPr>
        <w:tc>
          <w:tcPr>
            <w:tcW w:w="2296" w:type="dxa"/>
            <w:shd w:val="clear" w:color="auto" w:fill="auto"/>
          </w:tcPr>
          <w:p w14:paraId="75838378" w14:textId="77777777" w:rsidR="005432EB" w:rsidRPr="007D061B" w:rsidRDefault="005432EB" w:rsidP="0001143E">
            <w:pPr>
              <w:pStyle w:val="TAL"/>
              <w:rPr>
                <w:rFonts w:cs="Arial"/>
              </w:rPr>
            </w:pPr>
            <w:r w:rsidRPr="007D061B">
              <w:rPr>
                <w:rFonts w:cs="Arial"/>
              </w:rPr>
              <w:t>Up</w:t>
            </w:r>
            <w:r w:rsidRPr="007D061B">
              <w:rPr>
                <w:rFonts w:eastAsia="MS Mincho" w:cs="Arial"/>
              </w:rPr>
              <w:t>(TPC command "1")</w:t>
            </w:r>
          </w:p>
        </w:tc>
        <w:tc>
          <w:tcPr>
            <w:tcW w:w="851" w:type="dxa"/>
            <w:shd w:val="clear" w:color="auto" w:fill="auto"/>
          </w:tcPr>
          <w:p w14:paraId="515796EB"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284586D2"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0E51EAC7"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77A88884"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178A20F3"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291EBA75"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1AE3EC7A"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34F3D339" w14:textId="77777777" w:rsidR="005432EB" w:rsidRPr="007D061B" w:rsidRDefault="005432EB" w:rsidP="0001143E">
            <w:pPr>
              <w:pStyle w:val="TAC"/>
              <w:rPr>
                <w:rFonts w:cs="Arial"/>
              </w:rPr>
            </w:pPr>
            <w:r w:rsidRPr="007D061B">
              <w:rPr>
                <w:rFonts w:cs="v4.2.0"/>
              </w:rPr>
              <w:t>+0.85 dB</w:t>
            </w:r>
          </w:p>
        </w:tc>
      </w:tr>
      <w:tr w:rsidR="005432EB" w:rsidRPr="007D061B" w14:paraId="5A7989F4" w14:textId="77777777" w:rsidTr="0001143E">
        <w:trPr>
          <w:cantSplit/>
          <w:jc w:val="center"/>
        </w:trPr>
        <w:tc>
          <w:tcPr>
            <w:tcW w:w="2296" w:type="dxa"/>
            <w:shd w:val="clear" w:color="auto" w:fill="auto"/>
          </w:tcPr>
          <w:p w14:paraId="1DC0DC08" w14:textId="77777777" w:rsidR="005432EB" w:rsidRPr="007D061B" w:rsidRDefault="005432EB" w:rsidP="0001143E">
            <w:pPr>
              <w:pStyle w:val="TAL"/>
              <w:rPr>
                <w:rFonts w:cs="Arial"/>
              </w:rPr>
            </w:pPr>
            <w:r w:rsidRPr="007D061B">
              <w:rPr>
                <w:rFonts w:cs="Arial"/>
              </w:rPr>
              <w:t>Down</w:t>
            </w:r>
            <w:r w:rsidRPr="007D061B">
              <w:rPr>
                <w:rFonts w:eastAsia="MS Mincho" w:cs="Arial"/>
              </w:rPr>
              <w:t>(TPC command "0")</w:t>
            </w:r>
          </w:p>
        </w:tc>
        <w:tc>
          <w:tcPr>
            <w:tcW w:w="851" w:type="dxa"/>
            <w:shd w:val="clear" w:color="auto" w:fill="auto"/>
          </w:tcPr>
          <w:p w14:paraId="0AC5DCCD"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63B4594C"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18D294A0"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619C73B2"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4A0F6EFF"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4D2205BA"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2D428949"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6C9991C1" w14:textId="77777777" w:rsidR="005432EB" w:rsidRPr="007D061B" w:rsidRDefault="005432EB" w:rsidP="0001143E">
            <w:pPr>
              <w:pStyle w:val="TAC"/>
              <w:rPr>
                <w:rFonts w:cs="Arial"/>
              </w:rPr>
            </w:pPr>
            <w:r w:rsidRPr="007D061B">
              <w:rPr>
                <w:rFonts w:cs="v4.2.0"/>
              </w:rPr>
              <w:t>-0.85 dB</w:t>
            </w:r>
          </w:p>
        </w:tc>
      </w:tr>
    </w:tbl>
    <w:p w14:paraId="03AE44C3" w14:textId="77777777" w:rsidR="005432EB" w:rsidRPr="007D061B" w:rsidRDefault="005432EB" w:rsidP="005432EB">
      <w:pPr>
        <w:rPr>
          <w:rFonts w:cs="v4.2.0"/>
        </w:rPr>
      </w:pPr>
    </w:p>
    <w:p w14:paraId="4F90AEA0" w14:textId="77777777" w:rsidR="005432EB" w:rsidRPr="007D061B" w:rsidRDefault="005432EB" w:rsidP="005432EB">
      <w:pPr>
        <w:pStyle w:val="TH"/>
        <w:rPr>
          <w:rFonts w:eastAsia="MS Mincho"/>
        </w:rPr>
      </w:pPr>
      <w:r w:rsidRPr="007D061B">
        <w:rPr>
          <w:rFonts w:cs="v4.2.0"/>
        </w:rPr>
        <w:t xml:space="preserve">Table </w:t>
      </w:r>
      <w:r w:rsidRPr="007D061B">
        <w:rPr>
          <w:rFonts w:eastAsia="MS Mincho" w:cs="v4.2.0"/>
        </w:rPr>
        <w:t>6.3.2.5.1-2</w:t>
      </w:r>
      <w:r w:rsidRPr="007D061B">
        <w:rPr>
          <w:rFonts w:cs="v4.2.0"/>
        </w:rPr>
        <w:t xml:space="preserve">: </w:t>
      </w:r>
      <w:r w:rsidRPr="007D061B">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5432EB" w:rsidRPr="007D061B" w14:paraId="45F27BE9" w14:textId="77777777" w:rsidTr="0001143E">
        <w:trPr>
          <w:cantSplit/>
          <w:jc w:val="center"/>
        </w:trPr>
        <w:tc>
          <w:tcPr>
            <w:tcW w:w="2296" w:type="dxa"/>
            <w:shd w:val="clear" w:color="auto" w:fill="auto"/>
          </w:tcPr>
          <w:p w14:paraId="7C881C65" w14:textId="77777777" w:rsidR="005432EB" w:rsidRPr="007D061B" w:rsidRDefault="005432EB" w:rsidP="0001143E">
            <w:pPr>
              <w:pStyle w:val="TAH"/>
              <w:rPr>
                <w:rFonts w:cs="Arial"/>
              </w:rPr>
            </w:pPr>
            <w:r w:rsidRPr="007D061B">
              <w:rPr>
                <w:rFonts w:cs="v4.2.0"/>
              </w:rPr>
              <w:t>Power control commands in the downlink</w:t>
            </w:r>
          </w:p>
        </w:tc>
        <w:tc>
          <w:tcPr>
            <w:tcW w:w="6804" w:type="dxa"/>
            <w:gridSpan w:val="8"/>
            <w:shd w:val="clear" w:color="auto" w:fill="auto"/>
          </w:tcPr>
          <w:p w14:paraId="0CB63A97" w14:textId="77777777" w:rsidR="005432EB" w:rsidRPr="007D061B" w:rsidRDefault="005432EB" w:rsidP="0001143E">
            <w:pPr>
              <w:pStyle w:val="TAH"/>
              <w:rPr>
                <w:rFonts w:cs="Arial"/>
              </w:rPr>
            </w:pPr>
            <w:r w:rsidRPr="007D061B">
              <w:rPr>
                <w:rFonts w:cs="Arial"/>
              </w:rPr>
              <w:t>Transmitter aggregated power control step range</w:t>
            </w:r>
            <w:r w:rsidRPr="007D061B">
              <w:rPr>
                <w:rFonts w:cs="v4.2.0"/>
              </w:rPr>
              <w:t xml:space="preserve"> </w:t>
            </w:r>
            <w:r w:rsidRPr="007D061B">
              <w:rPr>
                <w:rFonts w:cs="v4.2.0"/>
              </w:rPr>
              <w:br/>
              <w:t xml:space="preserve">after 10 </w:t>
            </w:r>
            <w:r w:rsidRPr="007D061B">
              <w:rPr>
                <w:rFonts w:eastAsia="MS Mincho" w:cs="v4.2.0"/>
              </w:rPr>
              <w:t xml:space="preserve">consecutive </w:t>
            </w:r>
            <w:r w:rsidRPr="007D061B">
              <w:rPr>
                <w:rFonts w:cs="v4.2.0"/>
              </w:rPr>
              <w:t>equal commands (up or down)</w:t>
            </w:r>
          </w:p>
        </w:tc>
      </w:tr>
      <w:tr w:rsidR="005432EB" w:rsidRPr="007D061B" w14:paraId="0F963F78" w14:textId="77777777" w:rsidTr="0001143E">
        <w:trPr>
          <w:cantSplit/>
          <w:jc w:val="center"/>
        </w:trPr>
        <w:tc>
          <w:tcPr>
            <w:tcW w:w="2296" w:type="dxa"/>
            <w:shd w:val="clear" w:color="auto" w:fill="auto"/>
          </w:tcPr>
          <w:p w14:paraId="0288774F" w14:textId="77777777" w:rsidR="005432EB" w:rsidRPr="007D061B" w:rsidRDefault="005432EB" w:rsidP="0001143E">
            <w:pPr>
              <w:pStyle w:val="TAH"/>
              <w:rPr>
                <w:rFonts w:cs="Arial"/>
              </w:rPr>
            </w:pPr>
          </w:p>
        </w:tc>
        <w:tc>
          <w:tcPr>
            <w:tcW w:w="1701" w:type="dxa"/>
            <w:gridSpan w:val="2"/>
            <w:shd w:val="clear" w:color="auto" w:fill="auto"/>
          </w:tcPr>
          <w:p w14:paraId="4855C71F" w14:textId="77777777" w:rsidR="005432EB" w:rsidRPr="007D061B" w:rsidRDefault="005432EB" w:rsidP="0001143E">
            <w:pPr>
              <w:pStyle w:val="TAH"/>
              <w:rPr>
                <w:rFonts w:cs="Arial"/>
              </w:rPr>
            </w:pPr>
            <w:r w:rsidRPr="007D061B">
              <w:rPr>
                <w:rFonts w:cs="Arial"/>
              </w:rPr>
              <w:t>2 dB step size</w:t>
            </w:r>
          </w:p>
        </w:tc>
        <w:tc>
          <w:tcPr>
            <w:tcW w:w="1701" w:type="dxa"/>
            <w:gridSpan w:val="2"/>
            <w:shd w:val="clear" w:color="auto" w:fill="auto"/>
          </w:tcPr>
          <w:p w14:paraId="1DC4DDA9" w14:textId="77777777" w:rsidR="005432EB" w:rsidRPr="007D061B" w:rsidRDefault="005432EB" w:rsidP="0001143E">
            <w:pPr>
              <w:pStyle w:val="TAH"/>
              <w:rPr>
                <w:rFonts w:cs="Arial"/>
              </w:rPr>
            </w:pPr>
            <w:r w:rsidRPr="007D061B">
              <w:rPr>
                <w:rFonts w:cs="Arial"/>
              </w:rPr>
              <w:t>1.5 dB step size</w:t>
            </w:r>
          </w:p>
        </w:tc>
        <w:tc>
          <w:tcPr>
            <w:tcW w:w="1701" w:type="dxa"/>
            <w:gridSpan w:val="2"/>
            <w:shd w:val="clear" w:color="auto" w:fill="auto"/>
          </w:tcPr>
          <w:p w14:paraId="24786E5E" w14:textId="77777777" w:rsidR="005432EB" w:rsidRPr="007D061B" w:rsidRDefault="005432EB" w:rsidP="0001143E">
            <w:pPr>
              <w:pStyle w:val="TAH"/>
              <w:rPr>
                <w:rFonts w:cs="Arial"/>
              </w:rPr>
            </w:pPr>
            <w:r w:rsidRPr="007D061B">
              <w:rPr>
                <w:rFonts w:cs="v4.2.0"/>
              </w:rPr>
              <w:t>1 dB step size</w:t>
            </w:r>
          </w:p>
        </w:tc>
        <w:tc>
          <w:tcPr>
            <w:tcW w:w="1701" w:type="dxa"/>
            <w:gridSpan w:val="2"/>
            <w:shd w:val="clear" w:color="auto" w:fill="auto"/>
          </w:tcPr>
          <w:p w14:paraId="3B2EDB0C" w14:textId="77777777" w:rsidR="005432EB" w:rsidRPr="007D061B" w:rsidRDefault="005432EB" w:rsidP="0001143E">
            <w:pPr>
              <w:pStyle w:val="TAH"/>
              <w:rPr>
                <w:rFonts w:cs="Arial"/>
              </w:rPr>
            </w:pPr>
            <w:r w:rsidRPr="007D061B">
              <w:rPr>
                <w:rFonts w:cs="v4.2.0"/>
              </w:rPr>
              <w:t>0.5 dB step size</w:t>
            </w:r>
          </w:p>
        </w:tc>
      </w:tr>
      <w:tr w:rsidR="005432EB" w:rsidRPr="007D061B" w14:paraId="621F87BE" w14:textId="77777777" w:rsidTr="0001143E">
        <w:trPr>
          <w:cantSplit/>
          <w:jc w:val="center"/>
        </w:trPr>
        <w:tc>
          <w:tcPr>
            <w:tcW w:w="2296" w:type="dxa"/>
            <w:shd w:val="clear" w:color="auto" w:fill="auto"/>
          </w:tcPr>
          <w:p w14:paraId="120D857C" w14:textId="77777777" w:rsidR="005432EB" w:rsidRPr="007D061B" w:rsidRDefault="005432EB" w:rsidP="0001143E">
            <w:pPr>
              <w:pStyle w:val="TAH"/>
              <w:rPr>
                <w:rFonts w:cs="Arial"/>
              </w:rPr>
            </w:pPr>
          </w:p>
        </w:tc>
        <w:tc>
          <w:tcPr>
            <w:tcW w:w="851" w:type="dxa"/>
            <w:shd w:val="clear" w:color="auto" w:fill="auto"/>
          </w:tcPr>
          <w:p w14:paraId="2BC6A3F0"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E8C095F"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5D5083E3"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4E07766"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62517F63"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6B90D234" w14:textId="77777777" w:rsidR="005432EB" w:rsidRPr="007D061B" w:rsidRDefault="005432EB" w:rsidP="0001143E">
            <w:pPr>
              <w:pStyle w:val="TAH"/>
              <w:rPr>
                <w:rFonts w:cs="Arial"/>
              </w:rPr>
            </w:pPr>
            <w:r w:rsidRPr="007D061B">
              <w:rPr>
                <w:rFonts w:cs="v4.2.0"/>
              </w:rPr>
              <w:t>Upper</w:t>
            </w:r>
          </w:p>
        </w:tc>
        <w:tc>
          <w:tcPr>
            <w:tcW w:w="851" w:type="dxa"/>
            <w:shd w:val="clear" w:color="auto" w:fill="auto"/>
          </w:tcPr>
          <w:p w14:paraId="2DDCFB8B"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11AAD7A5" w14:textId="77777777" w:rsidR="005432EB" w:rsidRPr="007D061B" w:rsidRDefault="005432EB" w:rsidP="0001143E">
            <w:pPr>
              <w:pStyle w:val="TAH"/>
              <w:rPr>
                <w:rFonts w:cs="Arial"/>
              </w:rPr>
            </w:pPr>
            <w:r w:rsidRPr="007D061B">
              <w:rPr>
                <w:rFonts w:cs="v4.2.0"/>
              </w:rPr>
              <w:t>Upper</w:t>
            </w:r>
          </w:p>
        </w:tc>
      </w:tr>
      <w:tr w:rsidR="005432EB" w:rsidRPr="007D061B" w14:paraId="2C6A860A" w14:textId="77777777" w:rsidTr="0001143E">
        <w:trPr>
          <w:cantSplit/>
          <w:jc w:val="center"/>
        </w:trPr>
        <w:tc>
          <w:tcPr>
            <w:tcW w:w="2296" w:type="dxa"/>
            <w:shd w:val="clear" w:color="auto" w:fill="auto"/>
          </w:tcPr>
          <w:p w14:paraId="6EA763B4" w14:textId="77777777" w:rsidR="005432EB" w:rsidRPr="007D061B" w:rsidRDefault="005432EB" w:rsidP="0001143E">
            <w:pPr>
              <w:pStyle w:val="TAL"/>
              <w:rPr>
                <w:rFonts w:cs="Arial"/>
              </w:rPr>
            </w:pPr>
            <w:r w:rsidRPr="007D061B">
              <w:rPr>
                <w:rFonts w:cs="v4.2.0"/>
              </w:rPr>
              <w:t>Up(TPC command "1")</w:t>
            </w:r>
          </w:p>
        </w:tc>
        <w:tc>
          <w:tcPr>
            <w:tcW w:w="851" w:type="dxa"/>
            <w:shd w:val="clear" w:color="auto" w:fill="auto"/>
          </w:tcPr>
          <w:p w14:paraId="26A8EEDF"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39E0ABDE"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7B2E28BB"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34DD79E8"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2F9A8962"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56952EBF"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342F2D6E"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10EE98D9" w14:textId="77777777" w:rsidR="005432EB" w:rsidRPr="007D061B" w:rsidRDefault="005432EB" w:rsidP="0001143E">
            <w:pPr>
              <w:pStyle w:val="TAC"/>
              <w:rPr>
                <w:rFonts w:cs="Arial"/>
              </w:rPr>
            </w:pPr>
            <w:r w:rsidRPr="007D061B">
              <w:rPr>
                <w:rFonts w:cs="v4.2.0"/>
              </w:rPr>
              <w:t>+6.1 dB</w:t>
            </w:r>
          </w:p>
        </w:tc>
      </w:tr>
      <w:tr w:rsidR="005432EB" w:rsidRPr="007D061B" w14:paraId="2CF92C05" w14:textId="77777777" w:rsidTr="0001143E">
        <w:trPr>
          <w:cantSplit/>
          <w:jc w:val="center"/>
        </w:trPr>
        <w:tc>
          <w:tcPr>
            <w:tcW w:w="2296" w:type="dxa"/>
            <w:shd w:val="clear" w:color="auto" w:fill="auto"/>
          </w:tcPr>
          <w:p w14:paraId="0DA4F2DF" w14:textId="77777777" w:rsidR="005432EB" w:rsidRPr="007D061B" w:rsidRDefault="005432EB" w:rsidP="0001143E">
            <w:pPr>
              <w:pStyle w:val="TAL"/>
              <w:rPr>
                <w:rFonts w:cs="Arial"/>
              </w:rPr>
            </w:pPr>
            <w:r w:rsidRPr="007D061B">
              <w:rPr>
                <w:rFonts w:cs="v4.2.0"/>
              </w:rPr>
              <w:t>Down(TPC command "0")</w:t>
            </w:r>
          </w:p>
        </w:tc>
        <w:tc>
          <w:tcPr>
            <w:tcW w:w="851" w:type="dxa"/>
            <w:shd w:val="clear" w:color="auto" w:fill="auto"/>
          </w:tcPr>
          <w:p w14:paraId="0C060232"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5D8EFFF2"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51FDC134"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0EE9BD03"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3804DCC1"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2D95A896"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61715F7A"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5568B51E" w14:textId="77777777" w:rsidR="005432EB" w:rsidRPr="007D061B" w:rsidRDefault="005432EB" w:rsidP="0001143E">
            <w:pPr>
              <w:pStyle w:val="TAC"/>
              <w:rPr>
                <w:rFonts w:cs="Arial"/>
              </w:rPr>
            </w:pPr>
            <w:r w:rsidRPr="007D061B">
              <w:rPr>
                <w:rFonts w:cs="v4.2.0"/>
              </w:rPr>
              <w:t>-6.1 dB</w:t>
            </w:r>
          </w:p>
        </w:tc>
      </w:tr>
    </w:tbl>
    <w:p w14:paraId="6E1A99C6" w14:textId="77777777" w:rsidR="005432EB" w:rsidRPr="007D061B" w:rsidRDefault="005432EB" w:rsidP="005432EB"/>
    <w:p w14:paraId="0D8A3898" w14:textId="21D11CA4"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AA9D5D8" w14:textId="77777777" w:rsidR="005432EB" w:rsidRPr="007D061B" w:rsidRDefault="005432EB" w:rsidP="005432EB">
      <w:pPr>
        <w:pStyle w:val="Heading5"/>
      </w:pPr>
      <w:bookmarkStart w:id="1180" w:name="_Toc21095184"/>
      <w:bookmarkStart w:id="1181" w:name="_Toc29766717"/>
      <w:bookmarkStart w:id="1182" w:name="_Toc36040864"/>
      <w:bookmarkStart w:id="1183" w:name="_Toc37228274"/>
      <w:bookmarkStart w:id="1184" w:name="_Toc37228778"/>
      <w:bookmarkStart w:id="1185" w:name="_Toc37229282"/>
      <w:bookmarkStart w:id="1186" w:name="_Toc45906839"/>
      <w:r w:rsidRPr="007D061B">
        <w:t>6.3.2.5.2</w:t>
      </w:r>
      <w:r w:rsidRPr="007D061B">
        <w:tab/>
        <w:t>UTRA TDD</w:t>
      </w:r>
      <w:bookmarkEnd w:id="1180"/>
      <w:bookmarkEnd w:id="1181"/>
      <w:bookmarkEnd w:id="1182"/>
      <w:bookmarkEnd w:id="1183"/>
      <w:bookmarkEnd w:id="1184"/>
      <w:bookmarkEnd w:id="1185"/>
      <w:bookmarkEnd w:id="1186"/>
    </w:p>
    <w:p w14:paraId="307D82E8" w14:textId="77777777" w:rsidR="005432EB" w:rsidRPr="007D061B" w:rsidRDefault="005432EB" w:rsidP="005432EB">
      <w:r w:rsidRPr="007D061B">
        <w:t xml:space="preserve">For UTRA TDD </w:t>
      </w:r>
      <w:r w:rsidRPr="007D061B">
        <w:rPr>
          <w:lang w:eastAsia="zh-CN"/>
        </w:rPr>
        <w:t>1,28 Mcps option</w:t>
      </w:r>
      <w:r w:rsidRPr="007D061B">
        <w:t xml:space="preserve"> the test requirement </w:t>
      </w:r>
      <w:r w:rsidRPr="007D061B">
        <w:rPr>
          <w:rFonts w:cs="v4.2.0"/>
        </w:rPr>
        <w:t xml:space="preserve">Inner loop power control </w:t>
      </w:r>
      <w:r w:rsidRPr="007D061B">
        <w:t>is:</w:t>
      </w:r>
    </w:p>
    <w:p w14:paraId="5A13C40A" w14:textId="77777777" w:rsidR="005432EB" w:rsidRPr="007D061B" w:rsidRDefault="005432EB" w:rsidP="005432EB">
      <w:pPr>
        <w:rPr>
          <w:rFonts w:cs="v4.2.0"/>
        </w:rPr>
      </w:pPr>
      <w:r w:rsidRPr="007D061B">
        <w:rPr>
          <w:rFonts w:cs="v4.2.0"/>
        </w:rPr>
        <w:t>For all measurements, the tolerance of the power control step sizes and the average rate of change per 10 steps shall be within the limits given in table 6.3.2.5.2-1.</w:t>
      </w:r>
    </w:p>
    <w:p w14:paraId="43549198" w14:textId="77777777" w:rsidR="005432EB" w:rsidRPr="007D061B" w:rsidRDefault="005432EB" w:rsidP="005432EB">
      <w:pPr>
        <w:pStyle w:val="TH"/>
        <w:rPr>
          <w:rFonts w:eastAsia="Osaka" w:cs="v4.2.0"/>
        </w:rPr>
      </w:pPr>
      <w:r w:rsidRPr="007D061B">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734A5F" w:rsidRPr="007D061B" w14:paraId="4D75C2C7" w14:textId="77777777" w:rsidTr="00734A5F">
        <w:trPr>
          <w:cantSplit/>
          <w:jc w:val="center"/>
        </w:trPr>
        <w:tc>
          <w:tcPr>
            <w:tcW w:w="1593" w:type="dxa"/>
            <w:tcBorders>
              <w:bottom w:val="nil"/>
            </w:tcBorders>
            <w:shd w:val="clear" w:color="auto" w:fill="auto"/>
          </w:tcPr>
          <w:p w14:paraId="1E624585" w14:textId="77777777" w:rsidR="00734A5F" w:rsidRPr="007D061B" w:rsidRDefault="00734A5F" w:rsidP="0001143E">
            <w:pPr>
              <w:pStyle w:val="TAH"/>
              <w:rPr>
                <w:rFonts w:cs="v4.2.0"/>
              </w:rPr>
            </w:pPr>
            <w:r w:rsidRPr="007D061B">
              <w:rPr>
                <w:rFonts w:cs="v4.2.0"/>
              </w:rPr>
              <w:t>Step size</w:t>
            </w:r>
          </w:p>
        </w:tc>
        <w:tc>
          <w:tcPr>
            <w:tcW w:w="1985" w:type="dxa"/>
            <w:tcBorders>
              <w:bottom w:val="nil"/>
            </w:tcBorders>
            <w:shd w:val="clear" w:color="auto" w:fill="auto"/>
          </w:tcPr>
          <w:p w14:paraId="3B11B5DD" w14:textId="77777777" w:rsidR="00734A5F" w:rsidRPr="007D061B" w:rsidRDefault="00734A5F" w:rsidP="0001143E">
            <w:pPr>
              <w:pStyle w:val="TAH"/>
              <w:rPr>
                <w:rFonts w:cs="v4.2.0"/>
              </w:rPr>
            </w:pPr>
            <w:r w:rsidRPr="007D061B">
              <w:rPr>
                <w:rFonts w:cs="v4.2.0"/>
              </w:rPr>
              <w:t>Single step tolerance</w:t>
            </w:r>
          </w:p>
        </w:tc>
        <w:tc>
          <w:tcPr>
            <w:tcW w:w="4713" w:type="dxa"/>
            <w:gridSpan w:val="2"/>
          </w:tcPr>
          <w:p w14:paraId="317AC21E" w14:textId="77777777" w:rsidR="00734A5F" w:rsidRPr="007D061B" w:rsidRDefault="00734A5F" w:rsidP="0001143E">
            <w:pPr>
              <w:pStyle w:val="TAH"/>
              <w:rPr>
                <w:rFonts w:cs="v4.2.0"/>
              </w:rPr>
            </w:pPr>
            <w:r w:rsidRPr="007D061B">
              <w:rPr>
                <w:rFonts w:eastAsia="Osaka" w:cs="v4.2.0"/>
              </w:rPr>
              <w:t>Range of average rate of change in code domain power per 10 steps</w:t>
            </w:r>
          </w:p>
        </w:tc>
      </w:tr>
      <w:tr w:rsidR="00734A5F" w:rsidRPr="007D061B" w14:paraId="16932EE9" w14:textId="77777777" w:rsidTr="00734A5F">
        <w:trPr>
          <w:cantSplit/>
          <w:jc w:val="center"/>
        </w:trPr>
        <w:tc>
          <w:tcPr>
            <w:tcW w:w="1593" w:type="dxa"/>
            <w:tcBorders>
              <w:top w:val="nil"/>
            </w:tcBorders>
            <w:shd w:val="clear" w:color="auto" w:fill="auto"/>
          </w:tcPr>
          <w:p w14:paraId="39BE29E1" w14:textId="77777777" w:rsidR="00734A5F" w:rsidRPr="007D061B" w:rsidRDefault="00734A5F" w:rsidP="00734A5F">
            <w:pPr>
              <w:pStyle w:val="TAH"/>
            </w:pPr>
          </w:p>
        </w:tc>
        <w:tc>
          <w:tcPr>
            <w:tcW w:w="1985" w:type="dxa"/>
            <w:tcBorders>
              <w:top w:val="nil"/>
            </w:tcBorders>
            <w:shd w:val="clear" w:color="auto" w:fill="auto"/>
          </w:tcPr>
          <w:p w14:paraId="4F59718E" w14:textId="77777777" w:rsidR="00734A5F" w:rsidRPr="007D061B" w:rsidRDefault="00734A5F" w:rsidP="00734A5F">
            <w:pPr>
              <w:pStyle w:val="TAH"/>
            </w:pPr>
          </w:p>
        </w:tc>
        <w:tc>
          <w:tcPr>
            <w:tcW w:w="2410" w:type="dxa"/>
          </w:tcPr>
          <w:p w14:paraId="3566461A" w14:textId="77777777" w:rsidR="00734A5F" w:rsidRPr="007D061B" w:rsidRDefault="00734A5F" w:rsidP="0001143E">
            <w:pPr>
              <w:pStyle w:val="TAH"/>
              <w:rPr>
                <w:rFonts w:eastAsia="Osaka" w:cs="v4.2.0"/>
              </w:rPr>
            </w:pPr>
            <w:r w:rsidRPr="007D061B">
              <w:rPr>
                <w:rFonts w:eastAsia="Osaka" w:cs="v4.2.0"/>
              </w:rPr>
              <w:t>Minimum</w:t>
            </w:r>
          </w:p>
        </w:tc>
        <w:tc>
          <w:tcPr>
            <w:tcW w:w="2303" w:type="dxa"/>
          </w:tcPr>
          <w:p w14:paraId="2F9C3467" w14:textId="77777777" w:rsidR="00734A5F" w:rsidRPr="007D061B" w:rsidRDefault="00734A5F" w:rsidP="0001143E">
            <w:pPr>
              <w:pStyle w:val="TAH"/>
              <w:rPr>
                <w:rFonts w:eastAsia="Osaka" w:cs="v4.2.0"/>
              </w:rPr>
            </w:pPr>
            <w:r w:rsidRPr="007D061B">
              <w:rPr>
                <w:rFonts w:eastAsia="Osaka" w:cs="v4.2.0"/>
              </w:rPr>
              <w:t>maximum</w:t>
            </w:r>
          </w:p>
        </w:tc>
      </w:tr>
      <w:tr w:rsidR="005432EB" w:rsidRPr="007D061B" w14:paraId="167F1320" w14:textId="77777777" w:rsidTr="0001143E">
        <w:trPr>
          <w:cantSplit/>
          <w:jc w:val="center"/>
        </w:trPr>
        <w:tc>
          <w:tcPr>
            <w:tcW w:w="1593" w:type="dxa"/>
          </w:tcPr>
          <w:p w14:paraId="277B4BCE" w14:textId="77777777" w:rsidR="005432EB" w:rsidRPr="007D061B" w:rsidRDefault="005432EB" w:rsidP="0001143E">
            <w:pPr>
              <w:pStyle w:val="TAL"/>
              <w:jc w:val="center"/>
              <w:rPr>
                <w:rFonts w:cs="v4.2.0"/>
              </w:rPr>
            </w:pPr>
            <w:r w:rsidRPr="007D061B">
              <w:rPr>
                <w:rFonts w:cs="v4.2.0"/>
              </w:rPr>
              <w:t>1 dB</w:t>
            </w:r>
          </w:p>
        </w:tc>
        <w:tc>
          <w:tcPr>
            <w:tcW w:w="1985" w:type="dxa"/>
          </w:tcPr>
          <w:p w14:paraId="4017E94A"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0,6 dB</w:t>
            </w:r>
          </w:p>
        </w:tc>
        <w:tc>
          <w:tcPr>
            <w:tcW w:w="2410" w:type="dxa"/>
          </w:tcPr>
          <w:p w14:paraId="705D925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7,7 dB</w:t>
            </w:r>
          </w:p>
        </w:tc>
        <w:tc>
          <w:tcPr>
            <w:tcW w:w="2303" w:type="dxa"/>
          </w:tcPr>
          <w:p w14:paraId="50C451B3"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12,3 dB</w:t>
            </w:r>
          </w:p>
        </w:tc>
      </w:tr>
      <w:tr w:rsidR="005432EB" w:rsidRPr="007D061B" w14:paraId="06F669F4" w14:textId="77777777" w:rsidTr="0001143E">
        <w:trPr>
          <w:cantSplit/>
          <w:jc w:val="center"/>
        </w:trPr>
        <w:tc>
          <w:tcPr>
            <w:tcW w:w="1593" w:type="dxa"/>
          </w:tcPr>
          <w:p w14:paraId="240D76F6" w14:textId="77777777" w:rsidR="005432EB" w:rsidRPr="007D061B" w:rsidRDefault="005432EB" w:rsidP="0001143E">
            <w:pPr>
              <w:pStyle w:val="TAL"/>
              <w:jc w:val="center"/>
              <w:rPr>
                <w:rFonts w:cs="v4.2.0"/>
              </w:rPr>
            </w:pPr>
            <w:r w:rsidRPr="007D061B">
              <w:rPr>
                <w:rFonts w:cs="v4.2.0"/>
              </w:rPr>
              <w:t>2 dB</w:t>
            </w:r>
          </w:p>
        </w:tc>
        <w:tc>
          <w:tcPr>
            <w:tcW w:w="1985" w:type="dxa"/>
          </w:tcPr>
          <w:p w14:paraId="33998805"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0,85 dB</w:t>
            </w:r>
          </w:p>
        </w:tc>
        <w:tc>
          <w:tcPr>
            <w:tcW w:w="2410" w:type="dxa"/>
          </w:tcPr>
          <w:p w14:paraId="2403FAB0"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15,7 dB</w:t>
            </w:r>
          </w:p>
        </w:tc>
        <w:tc>
          <w:tcPr>
            <w:tcW w:w="2303" w:type="dxa"/>
          </w:tcPr>
          <w:p w14:paraId="47B507B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24,3 dB</w:t>
            </w:r>
          </w:p>
        </w:tc>
      </w:tr>
      <w:tr w:rsidR="005432EB" w:rsidRPr="007D061B" w14:paraId="02155658" w14:textId="77777777" w:rsidTr="0001143E">
        <w:trPr>
          <w:cantSplit/>
          <w:jc w:val="center"/>
        </w:trPr>
        <w:tc>
          <w:tcPr>
            <w:tcW w:w="1593" w:type="dxa"/>
          </w:tcPr>
          <w:p w14:paraId="364B6106" w14:textId="77777777" w:rsidR="005432EB" w:rsidRPr="007D061B" w:rsidRDefault="005432EB" w:rsidP="0001143E">
            <w:pPr>
              <w:pStyle w:val="TAL"/>
              <w:jc w:val="center"/>
              <w:rPr>
                <w:rFonts w:cs="v4.2.0"/>
              </w:rPr>
            </w:pPr>
            <w:r w:rsidRPr="007D061B">
              <w:rPr>
                <w:rFonts w:cs="v4.2.0"/>
              </w:rPr>
              <w:t>3 dB</w:t>
            </w:r>
          </w:p>
        </w:tc>
        <w:tc>
          <w:tcPr>
            <w:tcW w:w="1985" w:type="dxa"/>
          </w:tcPr>
          <w:p w14:paraId="04D6038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1,1 dB</w:t>
            </w:r>
          </w:p>
        </w:tc>
        <w:tc>
          <w:tcPr>
            <w:tcW w:w="2410" w:type="dxa"/>
          </w:tcPr>
          <w:p w14:paraId="21528F3D"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23,7 dB</w:t>
            </w:r>
          </w:p>
        </w:tc>
        <w:tc>
          <w:tcPr>
            <w:tcW w:w="2303" w:type="dxa"/>
          </w:tcPr>
          <w:p w14:paraId="774DE34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36,3 dB</w:t>
            </w:r>
          </w:p>
        </w:tc>
      </w:tr>
    </w:tbl>
    <w:p w14:paraId="079E13F6" w14:textId="77777777" w:rsidR="005432EB" w:rsidRPr="007D061B" w:rsidRDefault="005432EB" w:rsidP="005432EB">
      <w:pPr>
        <w:rPr>
          <w:rFonts w:cs="v4.2.0"/>
        </w:rPr>
      </w:pPr>
    </w:p>
    <w:p w14:paraId="56707B5E" w14:textId="77777777" w:rsidR="005432EB" w:rsidRPr="007D061B" w:rsidRDefault="005432EB" w:rsidP="005432EB">
      <w:pPr>
        <w:rPr>
          <w:rFonts w:cs="v4.2.0"/>
        </w:rPr>
      </w:pPr>
      <w:r w:rsidRPr="007D061B">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7D061B">
        <w:rPr>
          <w:rFonts w:eastAsia="Osaka" w:cs="v4.2.0"/>
        </w:rPr>
        <w:t xml:space="preserve">range of average rate of change shall be reduced compared to the values given in table </w:t>
      </w:r>
      <w:r w:rsidRPr="007D061B">
        <w:rPr>
          <w:rFonts w:eastAsia="MS P??" w:cs="v4.2.0"/>
        </w:rPr>
        <w:t xml:space="preserve">6.3.2.5.2-1 </w:t>
      </w:r>
      <w:r w:rsidRPr="007D061B">
        <w:rPr>
          <w:rFonts w:eastAsia="Osaka" w:cs="v4.2.0"/>
        </w:rPr>
        <w:t>in proportion to the ratio (number of power control steps actually feasible /10).</w:t>
      </w:r>
    </w:p>
    <w:p w14:paraId="34399C0F" w14:textId="77777777" w:rsidR="005432EB" w:rsidRPr="007D061B" w:rsidRDefault="005432EB" w:rsidP="005432EB">
      <w:pPr>
        <w:pStyle w:val="EX"/>
        <w:rPr>
          <w:rFonts w:cs="v4.2.0"/>
        </w:rPr>
      </w:pPr>
      <w:r w:rsidRPr="007D061B">
        <w:rPr>
          <w:rFonts w:cs="v4.2.0"/>
        </w:rPr>
        <w:lastRenderedPageBreak/>
        <w:t>EXAMPLE:</w:t>
      </w:r>
      <w:r w:rsidRPr="007D061B">
        <w:rPr>
          <w:rFonts w:cs="v4.2.0"/>
        </w:rPr>
        <w:tab/>
        <w:t>If the number of power control steps actually feasible is 9, the minimum and maximum value of the r</w:t>
      </w:r>
      <w:r w:rsidRPr="007D061B">
        <w:rPr>
          <w:rFonts w:eastAsia="Osaka" w:cs="v4.2.0"/>
        </w:rPr>
        <w:t>ange of average rate of change in code domain power are given by 21,6 dB and 32,4 dB, respectively.</w:t>
      </w:r>
    </w:p>
    <w:p w14:paraId="2124AA9E" w14:textId="33A2CE57"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16B22799" w14:textId="77777777" w:rsidR="005432EB" w:rsidRPr="007D061B" w:rsidRDefault="005432EB" w:rsidP="005432EB">
      <w:pPr>
        <w:pStyle w:val="Heading3"/>
        <w:rPr>
          <w:lang w:eastAsia="zh-CN"/>
        </w:rPr>
      </w:pPr>
      <w:bookmarkStart w:id="1187" w:name="_Toc21095185"/>
      <w:bookmarkStart w:id="1188" w:name="_Toc29766718"/>
      <w:bookmarkStart w:id="1189" w:name="_Toc36040865"/>
      <w:bookmarkStart w:id="1190" w:name="_Toc37228275"/>
      <w:bookmarkStart w:id="1191" w:name="_Toc37228779"/>
      <w:bookmarkStart w:id="1192" w:name="_Toc37229283"/>
      <w:bookmarkStart w:id="1193" w:name="_Toc45906840"/>
      <w:r w:rsidRPr="007D061B">
        <w:rPr>
          <w:lang w:eastAsia="zh-CN"/>
        </w:rPr>
        <w:t>6. 3.3</w:t>
      </w:r>
      <w:r w:rsidRPr="007D061B">
        <w:rPr>
          <w:lang w:eastAsia="zh-CN"/>
        </w:rPr>
        <w:tab/>
        <w:t>Power control dynamic range</w:t>
      </w:r>
      <w:bookmarkEnd w:id="1187"/>
      <w:bookmarkEnd w:id="1188"/>
      <w:bookmarkEnd w:id="1189"/>
      <w:bookmarkEnd w:id="1190"/>
      <w:bookmarkEnd w:id="1191"/>
      <w:bookmarkEnd w:id="1192"/>
      <w:bookmarkEnd w:id="1193"/>
    </w:p>
    <w:p w14:paraId="4BA5D4E6" w14:textId="77777777" w:rsidR="005432EB" w:rsidRPr="007D061B" w:rsidRDefault="005432EB" w:rsidP="005432EB">
      <w:pPr>
        <w:pStyle w:val="Heading4"/>
      </w:pPr>
      <w:bookmarkStart w:id="1194" w:name="_Toc21095186"/>
      <w:bookmarkStart w:id="1195" w:name="_Toc29766719"/>
      <w:bookmarkStart w:id="1196" w:name="_Toc36040866"/>
      <w:bookmarkStart w:id="1197" w:name="_Toc37228276"/>
      <w:bookmarkStart w:id="1198" w:name="_Toc37228780"/>
      <w:bookmarkStart w:id="1199" w:name="_Toc37229284"/>
      <w:bookmarkStart w:id="1200" w:name="_Toc45906841"/>
      <w:r w:rsidRPr="007D061B">
        <w:t>6.3.3.1</w:t>
      </w:r>
      <w:r w:rsidRPr="007D061B">
        <w:tab/>
        <w:t>Definition and applicability</w:t>
      </w:r>
      <w:bookmarkEnd w:id="1194"/>
      <w:bookmarkEnd w:id="1195"/>
      <w:bookmarkEnd w:id="1196"/>
      <w:bookmarkEnd w:id="1197"/>
      <w:bookmarkEnd w:id="1198"/>
      <w:bookmarkEnd w:id="1199"/>
      <w:bookmarkEnd w:id="1200"/>
    </w:p>
    <w:p w14:paraId="33E55DDD" w14:textId="77777777" w:rsidR="005432EB" w:rsidRPr="007D061B" w:rsidRDefault="005432EB" w:rsidP="005432EB">
      <w:pPr>
        <w:rPr>
          <w:rFonts w:cs="v5.0.0"/>
        </w:rPr>
      </w:pPr>
      <w:r w:rsidRPr="007D061B">
        <w:rPr>
          <w:rFonts w:cs="v5.0.0"/>
        </w:rPr>
        <w:t xml:space="preserve">The power control dynamic range is the difference between the maximum and the minimum </w:t>
      </w:r>
      <w:r w:rsidRPr="007D061B">
        <w:rPr>
          <w:i/>
        </w:rPr>
        <w:t>code domain</w:t>
      </w:r>
      <w:r w:rsidRPr="007D061B">
        <w:rPr>
          <w:rFonts w:cs="v5.0.0"/>
          <w:i/>
        </w:rPr>
        <w:t xml:space="preserve"> power</w:t>
      </w:r>
      <w:r w:rsidRPr="007D061B">
        <w:rPr>
          <w:rFonts w:cs="v5.0.0"/>
        </w:rPr>
        <w:t xml:space="preserve"> of a code channel for a specified reference condition.</w:t>
      </w:r>
    </w:p>
    <w:p w14:paraId="014EA6C1"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415FE7D2" w14:textId="77777777" w:rsidR="005432EB" w:rsidRPr="007D061B" w:rsidRDefault="005432EB" w:rsidP="005432EB">
      <w:pPr>
        <w:pStyle w:val="Heading4"/>
      </w:pPr>
      <w:bookmarkStart w:id="1201" w:name="_Toc21095187"/>
      <w:bookmarkStart w:id="1202" w:name="_Toc29766720"/>
      <w:bookmarkStart w:id="1203" w:name="_Toc36040867"/>
      <w:bookmarkStart w:id="1204" w:name="_Toc37228277"/>
      <w:bookmarkStart w:id="1205" w:name="_Toc37228781"/>
      <w:bookmarkStart w:id="1206" w:name="_Toc37229285"/>
      <w:bookmarkStart w:id="1207" w:name="_Toc45906842"/>
      <w:r w:rsidRPr="007D061B">
        <w:t>6.3.3.2</w:t>
      </w:r>
      <w:r w:rsidRPr="007D061B">
        <w:tab/>
        <w:t>Minimum requirement</w:t>
      </w:r>
      <w:bookmarkEnd w:id="1201"/>
      <w:bookmarkEnd w:id="1202"/>
      <w:bookmarkEnd w:id="1203"/>
      <w:bookmarkEnd w:id="1204"/>
      <w:bookmarkEnd w:id="1205"/>
      <w:bookmarkEnd w:id="1206"/>
      <w:bookmarkEnd w:id="1207"/>
    </w:p>
    <w:p w14:paraId="174D357D" w14:textId="128799B1" w:rsidR="005432EB" w:rsidRPr="007D061B" w:rsidRDefault="005432EB" w:rsidP="005432EB">
      <w:pPr>
        <w:rPr>
          <w:lang w:eastAsia="zh-CN"/>
        </w:rPr>
      </w:pPr>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.4.2.1.</w:t>
      </w:r>
    </w:p>
    <w:p w14:paraId="0809C552" w14:textId="104FEE49" w:rsidR="005432EB" w:rsidRPr="007D061B" w:rsidRDefault="005432EB" w:rsidP="005432EB">
      <w:r w:rsidRPr="007D061B">
        <w:t xml:space="preserve">The minimum requirement for </w:t>
      </w:r>
      <w:r w:rsidRPr="007D061B">
        <w:rPr>
          <w:lang w:eastAsia="zh-CN"/>
        </w:rPr>
        <w:t xml:space="preserve">UTRA TDD </w:t>
      </w:r>
      <w:r w:rsidRPr="007D061B">
        <w:t xml:space="preserve">1,28 Mcps option </w:t>
      </w:r>
      <w:r w:rsidRPr="007D061B">
        <w:rPr>
          <w:lang w:eastAsia="zh-CN"/>
        </w:rPr>
        <w:t>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w:t>
      </w:r>
      <w:r w:rsidRPr="007D061B">
        <w:t> 6.4.3.1</w:t>
      </w:r>
    </w:p>
    <w:p w14:paraId="79E38425" w14:textId="77777777" w:rsidR="005432EB" w:rsidRPr="007D061B" w:rsidRDefault="005432EB" w:rsidP="005432EB">
      <w:pPr>
        <w:rPr>
          <w:lang w:eastAsia="zh-CN"/>
        </w:rPr>
      </w:pPr>
      <w:r w:rsidRPr="007D061B">
        <w:rPr>
          <w:lang w:eastAsia="zh-CN"/>
        </w:rPr>
        <w:t xml:space="preserve">There is no </w:t>
      </w:r>
      <w:r w:rsidRPr="007D061B">
        <w:t xml:space="preserve">power control dynamic range </w:t>
      </w:r>
      <w:r w:rsidRPr="007D061B">
        <w:rPr>
          <w:lang w:eastAsia="zh-CN"/>
        </w:rPr>
        <w:t xml:space="preserve">requirement for E-UTRA </w:t>
      </w:r>
      <w:r w:rsidRPr="007D061B">
        <w:t xml:space="preserve">or NR </w:t>
      </w:r>
      <w:r w:rsidRPr="007D061B">
        <w:rPr>
          <w:lang w:eastAsia="zh-CN"/>
        </w:rPr>
        <w:t>operation.</w:t>
      </w:r>
    </w:p>
    <w:p w14:paraId="285189D6" w14:textId="77777777" w:rsidR="005432EB" w:rsidRPr="007D061B" w:rsidRDefault="005432EB" w:rsidP="005432EB">
      <w:pPr>
        <w:pStyle w:val="Heading4"/>
      </w:pPr>
      <w:bookmarkStart w:id="1208" w:name="_Toc21095188"/>
      <w:bookmarkStart w:id="1209" w:name="_Toc29766721"/>
      <w:bookmarkStart w:id="1210" w:name="_Toc36040868"/>
      <w:bookmarkStart w:id="1211" w:name="_Toc37228278"/>
      <w:bookmarkStart w:id="1212" w:name="_Toc37228782"/>
      <w:bookmarkStart w:id="1213" w:name="_Toc37229286"/>
      <w:bookmarkStart w:id="1214" w:name="_Toc45906843"/>
      <w:r w:rsidRPr="007D061B">
        <w:t>6.3.3.3</w:t>
      </w:r>
      <w:r w:rsidRPr="007D061B">
        <w:tab/>
        <w:t>Test purpose</w:t>
      </w:r>
      <w:bookmarkEnd w:id="1208"/>
      <w:bookmarkEnd w:id="1209"/>
      <w:bookmarkEnd w:id="1210"/>
      <w:bookmarkEnd w:id="1211"/>
      <w:bookmarkEnd w:id="1212"/>
      <w:bookmarkEnd w:id="1213"/>
      <w:bookmarkEnd w:id="1214"/>
    </w:p>
    <w:p w14:paraId="5B219D19" w14:textId="77777777" w:rsidR="005432EB" w:rsidRPr="007D061B" w:rsidRDefault="005432EB" w:rsidP="005432EB">
      <w:r w:rsidRPr="007D061B">
        <w:rPr>
          <w:rFonts w:cs="v4.2.0"/>
        </w:rPr>
        <w:t>The test purpose is to verify that the power control dynamic range is within the limits specified by the minimum requirement.</w:t>
      </w:r>
    </w:p>
    <w:p w14:paraId="3394B76D" w14:textId="77777777" w:rsidR="005432EB" w:rsidRPr="007D061B" w:rsidRDefault="005432EB" w:rsidP="005432EB">
      <w:pPr>
        <w:pStyle w:val="Heading4"/>
      </w:pPr>
      <w:bookmarkStart w:id="1215" w:name="_Toc21095189"/>
      <w:bookmarkStart w:id="1216" w:name="_Toc29766722"/>
      <w:bookmarkStart w:id="1217" w:name="_Toc36040869"/>
      <w:bookmarkStart w:id="1218" w:name="_Toc37228279"/>
      <w:bookmarkStart w:id="1219" w:name="_Toc37228783"/>
      <w:bookmarkStart w:id="1220" w:name="_Toc37229287"/>
      <w:bookmarkStart w:id="1221" w:name="_Toc45906844"/>
      <w:r w:rsidRPr="007D061B">
        <w:t>6.3.3.4</w:t>
      </w:r>
      <w:r w:rsidRPr="007D061B">
        <w:tab/>
        <w:t>Method of test</w:t>
      </w:r>
      <w:bookmarkEnd w:id="1215"/>
      <w:bookmarkEnd w:id="1216"/>
      <w:bookmarkEnd w:id="1217"/>
      <w:bookmarkEnd w:id="1218"/>
      <w:bookmarkEnd w:id="1219"/>
      <w:bookmarkEnd w:id="1220"/>
      <w:bookmarkEnd w:id="1221"/>
    </w:p>
    <w:p w14:paraId="6B4DA74A" w14:textId="77777777" w:rsidR="005432EB" w:rsidRPr="007D061B" w:rsidRDefault="005432EB" w:rsidP="005432EB">
      <w:pPr>
        <w:pStyle w:val="Heading5"/>
      </w:pPr>
      <w:bookmarkStart w:id="1222" w:name="_Toc21095190"/>
      <w:bookmarkStart w:id="1223" w:name="_Toc29766723"/>
      <w:bookmarkStart w:id="1224" w:name="_Toc36040870"/>
      <w:bookmarkStart w:id="1225" w:name="_Toc37228280"/>
      <w:bookmarkStart w:id="1226" w:name="_Toc37228784"/>
      <w:bookmarkStart w:id="1227" w:name="_Toc37229288"/>
      <w:bookmarkStart w:id="1228" w:name="_Toc45906845"/>
      <w:r w:rsidRPr="007D061B">
        <w:t>6.3.3.4.1</w:t>
      </w:r>
      <w:r w:rsidRPr="007D061B">
        <w:tab/>
        <w:t>Initial conditions</w:t>
      </w:r>
      <w:bookmarkEnd w:id="1222"/>
      <w:bookmarkEnd w:id="1223"/>
      <w:bookmarkEnd w:id="1224"/>
      <w:bookmarkEnd w:id="1225"/>
      <w:bookmarkEnd w:id="1226"/>
      <w:bookmarkEnd w:id="1227"/>
      <w:bookmarkEnd w:id="1228"/>
    </w:p>
    <w:p w14:paraId="1D17A1CB" w14:textId="77777777" w:rsidR="005432EB" w:rsidRPr="007D061B" w:rsidRDefault="005432EB" w:rsidP="005432EB">
      <w:pPr>
        <w:pStyle w:val="H6"/>
      </w:pPr>
      <w:r w:rsidRPr="007D061B">
        <w:t>6.3.3.4.1.1</w:t>
      </w:r>
      <w:r w:rsidRPr="007D061B">
        <w:tab/>
        <w:t>General test conditions</w:t>
      </w:r>
    </w:p>
    <w:p w14:paraId="2EA6AF68" w14:textId="77777777" w:rsidR="005432EB" w:rsidRPr="007D061B" w:rsidRDefault="005432EB" w:rsidP="005432EB">
      <w:r w:rsidRPr="007D061B">
        <w:t>Test environment:</w:t>
      </w:r>
    </w:p>
    <w:p w14:paraId="4BA3E745" w14:textId="77777777" w:rsidR="005432EB" w:rsidRPr="007D061B" w:rsidRDefault="005432EB" w:rsidP="005432EB">
      <w:pPr>
        <w:pStyle w:val="B1"/>
      </w:pPr>
      <w:r w:rsidRPr="007D061B">
        <w:t>-</w:t>
      </w:r>
      <w:r w:rsidRPr="007D061B">
        <w:tab/>
        <w:t>normal; see annex B.</w:t>
      </w:r>
    </w:p>
    <w:p w14:paraId="69EC2EA3" w14:textId="77777777" w:rsidR="005432EB" w:rsidRPr="007D061B" w:rsidRDefault="005432EB" w:rsidP="005432EB">
      <w:r w:rsidRPr="007D061B">
        <w:t>RF channels to be tested:</w:t>
      </w:r>
    </w:p>
    <w:p w14:paraId="24C604A0" w14:textId="7611EC25" w:rsidR="005432EB" w:rsidRPr="007D061B" w:rsidRDefault="005432EB" w:rsidP="005432EB">
      <w:pPr>
        <w:pStyle w:val="B1"/>
      </w:pPr>
      <w:r w:rsidRPr="007D061B">
        <w:t>-</w:t>
      </w:r>
      <w:r w:rsidRPr="007D061B">
        <w:tab/>
        <w:t xml:space="preserve">B, M and T; see </w:t>
      </w:r>
      <w:r w:rsidR="007D061B" w:rsidRPr="007D061B">
        <w:t>clause 4</w:t>
      </w:r>
      <w:r w:rsidRPr="007D061B">
        <w:t>.12.1.</w:t>
      </w:r>
    </w:p>
    <w:p w14:paraId="5BAC26B2" w14:textId="77777777" w:rsidR="005432EB" w:rsidRPr="007D061B" w:rsidRDefault="005432EB" w:rsidP="005432EB">
      <w:pPr>
        <w:pStyle w:val="H6"/>
      </w:pPr>
      <w:r w:rsidRPr="007D061B">
        <w:t>6.3.3.4.1.2</w:t>
      </w:r>
      <w:r w:rsidRPr="007D061B">
        <w:tab/>
        <w:t>UTRA FDD</w:t>
      </w:r>
    </w:p>
    <w:p w14:paraId="765559D2" w14:textId="68A92010" w:rsidR="005432EB" w:rsidRPr="007D061B" w:rsidRDefault="005432EB" w:rsidP="00B23F39">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363C15A" w14:textId="77777777" w:rsidR="005432EB" w:rsidRPr="007D061B" w:rsidRDefault="005432EB" w:rsidP="005432EB">
      <w:pPr>
        <w:pStyle w:val="H6"/>
      </w:pPr>
      <w:r w:rsidRPr="007D061B">
        <w:t>6.3.3.4.1.3</w:t>
      </w:r>
      <w:r w:rsidRPr="007D061B">
        <w:tab/>
        <w:t>UTRA TDD</w:t>
      </w:r>
    </w:p>
    <w:p w14:paraId="64FD8178" w14:textId="77777777" w:rsidR="005432EB" w:rsidRPr="007D061B" w:rsidRDefault="005432EB" w:rsidP="00B23F39">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6.3.3.4.1.3-1</w:t>
      </w:r>
      <w:r w:rsidRPr="007D061B">
        <w:rPr>
          <w:lang w:eastAsia="zh-CN"/>
        </w:rPr>
        <w:t>.</w:t>
      </w:r>
    </w:p>
    <w:p w14:paraId="6C5CC862" w14:textId="77777777" w:rsidR="005432EB" w:rsidRPr="007D061B" w:rsidRDefault="005432EB" w:rsidP="00B23F39">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E80581B"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5CC0CB10" w14:textId="66E1CFF4"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6B3B1B0C"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55898D53" w14:textId="77777777" w:rsidR="005432EB" w:rsidRPr="007D061B" w:rsidRDefault="005432EB" w:rsidP="005432EB">
      <w:pPr>
        <w:pStyle w:val="TH"/>
        <w:rPr>
          <w:rFonts w:eastAsia="MS P??" w:cs="v4.2.0"/>
        </w:rPr>
      </w:pPr>
      <w:r w:rsidRPr="007D061B">
        <w:rPr>
          <w:rFonts w:eastAsia="MS P??" w:cs="v4.2.0"/>
        </w:rPr>
        <w:lastRenderedPageBreak/>
        <w:t>Table 6.3.3.4.1.3-1: Parameters of the BS transmitted signal</w:t>
      </w:r>
      <w:r w:rsidRPr="007D061B">
        <w:rPr>
          <w:rFonts w:eastAsia="MS P??" w:cs="v4.2.0"/>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76B8A8C6" w14:textId="77777777" w:rsidTr="0001143E">
        <w:trPr>
          <w:cantSplit/>
          <w:jc w:val="center"/>
        </w:trPr>
        <w:tc>
          <w:tcPr>
            <w:tcW w:w="3931" w:type="dxa"/>
          </w:tcPr>
          <w:p w14:paraId="18FF8DA2"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EE94995"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69CD9BB" w14:textId="77777777" w:rsidTr="0001143E">
        <w:trPr>
          <w:cantSplit/>
          <w:jc w:val="center"/>
        </w:trPr>
        <w:tc>
          <w:tcPr>
            <w:tcW w:w="3931" w:type="dxa"/>
          </w:tcPr>
          <w:p w14:paraId="252FB75B" w14:textId="77777777" w:rsidR="005432EB" w:rsidRPr="007D061B" w:rsidRDefault="005432EB" w:rsidP="0001143E">
            <w:pPr>
              <w:pStyle w:val="TAL"/>
              <w:rPr>
                <w:rFonts w:cs="v4.2.0"/>
              </w:rPr>
            </w:pPr>
            <w:r w:rsidRPr="007D061B">
              <w:rPr>
                <w:rFonts w:cs="v4.2.0"/>
              </w:rPr>
              <w:t>TDD Duty Cycle</w:t>
            </w:r>
          </w:p>
        </w:tc>
        <w:tc>
          <w:tcPr>
            <w:tcW w:w="3402" w:type="dxa"/>
          </w:tcPr>
          <w:p w14:paraId="3299E89D" w14:textId="77777777" w:rsidR="005432EB" w:rsidRPr="007D061B" w:rsidRDefault="005432EB" w:rsidP="0001143E">
            <w:pPr>
              <w:pStyle w:val="TAL"/>
              <w:rPr>
                <w:rFonts w:eastAsia="MS P??" w:cs="v4.2.0"/>
              </w:rPr>
            </w:pPr>
            <w:r w:rsidRPr="007D061B">
              <w:rPr>
                <w:rFonts w:eastAsia="MS P??" w:cs="v4.2.0"/>
              </w:rPr>
              <w:t>TS i; i = 0, 1, 2, ..., 6:</w:t>
            </w:r>
          </w:p>
          <w:p w14:paraId="557D9E9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F3A9CC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43BFE33" w14:textId="77777777" w:rsidTr="0001143E">
        <w:trPr>
          <w:cantSplit/>
          <w:jc w:val="center"/>
        </w:trPr>
        <w:tc>
          <w:tcPr>
            <w:tcW w:w="3931" w:type="dxa"/>
          </w:tcPr>
          <w:p w14:paraId="1A599C33" w14:textId="77777777" w:rsidR="005432EB" w:rsidRPr="007D061B" w:rsidRDefault="005432EB" w:rsidP="0001143E">
            <w:pPr>
              <w:pStyle w:val="TAL"/>
            </w:pPr>
            <w:r w:rsidRPr="007D061B">
              <w:rPr>
                <w:rFonts w:eastAsia="MS P??"/>
              </w:rPr>
              <w:t>Time slots under test</w:t>
            </w:r>
          </w:p>
        </w:tc>
        <w:tc>
          <w:tcPr>
            <w:tcW w:w="3402" w:type="dxa"/>
          </w:tcPr>
          <w:p w14:paraId="7ACA0C04" w14:textId="77777777" w:rsidR="005432EB" w:rsidRPr="007D061B" w:rsidRDefault="005432EB" w:rsidP="0001143E">
            <w:pPr>
              <w:pStyle w:val="TAL"/>
              <w:rPr>
                <w:rFonts w:eastAsia="MS P??"/>
              </w:rPr>
            </w:pPr>
            <w:r w:rsidRPr="007D061B">
              <w:rPr>
                <w:rFonts w:eastAsia="MS P??"/>
              </w:rPr>
              <w:t>TS4, TS5 and TS6</w:t>
            </w:r>
          </w:p>
        </w:tc>
      </w:tr>
      <w:tr w:rsidR="005432EB" w:rsidRPr="007D061B" w14:paraId="72FE68E2" w14:textId="77777777" w:rsidTr="0001143E">
        <w:trPr>
          <w:cantSplit/>
          <w:jc w:val="center"/>
        </w:trPr>
        <w:tc>
          <w:tcPr>
            <w:tcW w:w="3931" w:type="dxa"/>
          </w:tcPr>
          <w:p w14:paraId="7C93B108"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48FB7D3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153819E9" w14:textId="77777777" w:rsidTr="0001143E">
        <w:trPr>
          <w:cantSplit/>
          <w:jc w:val="center"/>
        </w:trPr>
        <w:tc>
          <w:tcPr>
            <w:tcW w:w="3931" w:type="dxa"/>
          </w:tcPr>
          <w:p w14:paraId="250AAD20"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5A06464"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446C15C" w14:textId="77777777" w:rsidR="005432EB" w:rsidRPr="007D061B" w:rsidRDefault="005432EB" w:rsidP="005432EB"/>
    <w:p w14:paraId="4974A55D" w14:textId="77777777" w:rsidR="005432EB" w:rsidRPr="007D061B" w:rsidRDefault="005432EB" w:rsidP="005432EB">
      <w:pPr>
        <w:pStyle w:val="Heading5"/>
      </w:pPr>
      <w:bookmarkStart w:id="1229" w:name="_Toc21095191"/>
      <w:bookmarkStart w:id="1230" w:name="_Toc29766724"/>
      <w:bookmarkStart w:id="1231" w:name="_Toc36040871"/>
      <w:bookmarkStart w:id="1232" w:name="_Toc37228281"/>
      <w:bookmarkStart w:id="1233" w:name="_Toc37228785"/>
      <w:bookmarkStart w:id="1234" w:name="_Toc37229289"/>
      <w:bookmarkStart w:id="1235" w:name="_Toc45906846"/>
      <w:r w:rsidRPr="007D061B">
        <w:t>6.3.3.4.2</w:t>
      </w:r>
      <w:r w:rsidRPr="007D061B">
        <w:tab/>
        <w:t>Procedure</w:t>
      </w:r>
      <w:bookmarkEnd w:id="1229"/>
      <w:bookmarkEnd w:id="1230"/>
      <w:bookmarkEnd w:id="1231"/>
      <w:bookmarkEnd w:id="1232"/>
      <w:bookmarkEnd w:id="1233"/>
      <w:bookmarkEnd w:id="1234"/>
      <w:bookmarkEnd w:id="1235"/>
    </w:p>
    <w:p w14:paraId="1AF8AA71" w14:textId="77777777" w:rsidR="005432EB" w:rsidRPr="007D061B" w:rsidRDefault="005432EB" w:rsidP="005432EB">
      <w:pPr>
        <w:pStyle w:val="H6"/>
      </w:pPr>
      <w:r w:rsidRPr="007D061B">
        <w:t>6.3.3.4.2.1</w:t>
      </w:r>
      <w:r w:rsidRPr="007D061B">
        <w:tab/>
        <w:t>General procedure</w:t>
      </w:r>
    </w:p>
    <w:p w14:paraId="50AF79BB" w14:textId="52F32FB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6DDDC1D" w14:textId="5C8E80F0"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385234EE" w14:textId="77777777" w:rsidR="005432EB" w:rsidRPr="007D061B" w:rsidRDefault="005432EB" w:rsidP="005432EB">
      <w:pPr>
        <w:pStyle w:val="B1"/>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44C5539F" w14:textId="77777777" w:rsidR="005432EB" w:rsidRPr="007D061B" w:rsidRDefault="005432EB" w:rsidP="005432EB">
      <w:pPr>
        <w:pStyle w:val="H6"/>
      </w:pPr>
      <w:r w:rsidRPr="007D061B">
        <w:t>6.3.3.4.2.1</w:t>
      </w:r>
      <w:r w:rsidRPr="007D061B">
        <w:tab/>
        <w:t>UTRA FDD</w:t>
      </w:r>
    </w:p>
    <w:p w14:paraId="6125C756" w14:textId="77777777" w:rsidR="005432EB" w:rsidRPr="007D061B" w:rsidRDefault="005432EB" w:rsidP="005432EB">
      <w:pPr>
        <w:pStyle w:val="B1"/>
        <w:rPr>
          <w:rFonts w:cs="v4.2.0"/>
        </w:rPr>
      </w:pPr>
      <w:r w:rsidRPr="007D061B">
        <w:rPr>
          <w:rFonts w:cs="v4.2.0"/>
        </w:rPr>
        <w:t>1)</w:t>
      </w:r>
      <w:r w:rsidRPr="007D061B">
        <w:rPr>
          <w:rFonts w:cs="v4.2.0"/>
        </w:rPr>
        <w:tab/>
      </w:r>
      <w:r w:rsidRPr="007D061B">
        <w:t xml:space="preserve">Using TM2, </w:t>
      </w:r>
      <w:r w:rsidRPr="007D061B">
        <w:rPr>
          <w:rFonts w:cs="v4.2.0"/>
        </w:rPr>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rPr>
          <w:rFonts w:cs="v4.2.0"/>
        </w:rPr>
        <w:t xml:space="preserve"> - 3 dB. Power levels for other code channels may be adjusted if necessary.</w:t>
      </w:r>
    </w:p>
    <w:p w14:paraId="015D2083" w14:textId="436E2102" w:rsidR="005432EB" w:rsidRPr="007D061B" w:rsidRDefault="005432EB" w:rsidP="005432EB">
      <w:pPr>
        <w:pStyle w:val="B1"/>
        <w:rPr>
          <w:rFonts w:cs="v4.2.0"/>
        </w:rPr>
      </w:pPr>
      <w:r w:rsidRPr="007D061B">
        <w:rPr>
          <w:rFonts w:cs="v4.2.0"/>
        </w:rPr>
        <w:t>2)</w:t>
      </w:r>
      <w:r w:rsidRPr="007D061B">
        <w:rPr>
          <w:rFonts w:cs="v4.2.0"/>
        </w:rPr>
        <w:tab/>
        <w:t xml:space="preserve">Measure </w:t>
      </w:r>
      <w:r w:rsidRPr="007D061B">
        <w:t>the code domain</w:t>
      </w:r>
      <w:r w:rsidRPr="007D061B">
        <w:rPr>
          <w:rFonts w:cs="v4.2.0"/>
        </w:rPr>
        <w:t xml:space="preserve"> power of the code channel under test. Use the code domain power measurement method defined in annex E </w:t>
      </w:r>
      <w:r w:rsidRPr="007D061B">
        <w:t xml:space="preserve">in </w:t>
      </w:r>
      <w:r w:rsidR="007D061B" w:rsidRPr="007D061B">
        <w:t>TS 2</w:t>
      </w:r>
      <w:r w:rsidRPr="007D061B">
        <w:t>5.141</w:t>
      </w:r>
      <w:r w:rsidR="007D061B" w:rsidRPr="007D061B">
        <w:t> [</w:t>
      </w:r>
      <w:r w:rsidRPr="007D061B">
        <w:t>18]</w:t>
      </w:r>
      <w:r w:rsidRPr="007D061B">
        <w:rPr>
          <w:rFonts w:cs="v4.2.0"/>
        </w:rPr>
        <w:t>.</w:t>
      </w:r>
    </w:p>
    <w:p w14:paraId="6CB4F523" w14:textId="77777777" w:rsidR="005432EB" w:rsidRPr="007D061B" w:rsidRDefault="005432EB" w:rsidP="005432EB">
      <w:pPr>
        <w:pStyle w:val="B1"/>
        <w:rPr>
          <w:rFonts w:cs="v4.2.0"/>
        </w:rPr>
      </w:pPr>
      <w:r w:rsidRPr="007D061B">
        <w:rPr>
          <w:rFonts w:cs="v4.2.0"/>
        </w:rPr>
        <w:t>3)</w:t>
      </w:r>
      <w:r w:rsidRPr="007D061B">
        <w:rPr>
          <w:rFonts w:cs="v4.2.0"/>
        </w:rPr>
        <w:tab/>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t xml:space="preserve"> - 28 dB</w:t>
      </w:r>
      <w:r w:rsidRPr="007D061B">
        <w:rPr>
          <w:rFonts w:cs="v4.2.0"/>
        </w:rPr>
        <w:t xml:space="preserve"> by means determined by the manufacturer. The power levels for the other code channels used in step 2 shall remain unchanged </w:t>
      </w:r>
      <w:r w:rsidRPr="007D061B">
        <w:t>(the overall output power will drop by approximately 3 dB)</w:t>
      </w:r>
      <w:r w:rsidRPr="007D061B">
        <w:rPr>
          <w:rFonts w:cs="v4.2.0"/>
        </w:rPr>
        <w:t>.</w:t>
      </w:r>
    </w:p>
    <w:p w14:paraId="752D3EB7" w14:textId="77777777" w:rsidR="005432EB" w:rsidRPr="007D061B" w:rsidRDefault="005432EB" w:rsidP="005432EB">
      <w:pPr>
        <w:pStyle w:val="B1"/>
        <w:rPr>
          <w:rFonts w:cs="v4.2.0"/>
        </w:rPr>
      </w:pPr>
      <w:r w:rsidRPr="007D061B">
        <w:rPr>
          <w:rFonts w:cs="v4.2.0"/>
        </w:rPr>
        <w:t>4)</w:t>
      </w:r>
      <w:r w:rsidRPr="007D061B">
        <w:rPr>
          <w:rFonts w:cs="v4.2.0"/>
        </w:rPr>
        <w:tab/>
        <w:t xml:space="preserve">Measure </w:t>
      </w:r>
      <w:r w:rsidRPr="007D061B">
        <w:t>the code domain</w:t>
      </w:r>
      <w:r w:rsidRPr="007D061B">
        <w:rPr>
          <w:rFonts w:cs="v4.2.0"/>
        </w:rPr>
        <w:t xml:space="preserve"> power of the code channel under test.</w:t>
      </w:r>
    </w:p>
    <w:p w14:paraId="63CBF9B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38292B" w14:textId="77777777" w:rsidR="005432EB" w:rsidRPr="007D061B" w:rsidRDefault="005432EB" w:rsidP="00B23F39">
      <w:pPr>
        <w:pStyle w:val="B1"/>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C900CDF" w14:textId="77777777" w:rsidR="005432EB" w:rsidRPr="007D061B" w:rsidRDefault="005432EB" w:rsidP="005432EB">
      <w:pPr>
        <w:pStyle w:val="H6"/>
      </w:pPr>
      <w:r w:rsidRPr="007D061B">
        <w:t>6.3.3.4.2.2</w:t>
      </w:r>
      <w:r w:rsidRPr="007D061B">
        <w:tab/>
        <w:t>UTRA TDD</w:t>
      </w:r>
    </w:p>
    <w:p w14:paraId="7D4A8DF7" w14:textId="77777777" w:rsidR="005432EB" w:rsidRPr="007D061B" w:rsidRDefault="005432EB" w:rsidP="005432EB">
      <w:pPr>
        <w:pStyle w:val="B1"/>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unit to enable power control steps of size 1 dB.</w:t>
      </w:r>
    </w:p>
    <w:p w14:paraId="30353D75" w14:textId="77777777" w:rsidR="005432EB" w:rsidRPr="007D061B" w:rsidRDefault="005432EB" w:rsidP="005432EB">
      <w:pPr>
        <w:pStyle w:val="B1"/>
        <w:rPr>
          <w:rFonts w:eastAsia="MS P??"/>
        </w:rPr>
      </w:pPr>
      <w:r w:rsidRPr="007D061B">
        <w:t>2)</w:t>
      </w:r>
      <w:r w:rsidRPr="007D061B">
        <w:tab/>
      </w:r>
      <w:r w:rsidRPr="007D061B">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7D061B" w:rsidRDefault="005432EB" w:rsidP="005432EB">
      <w:pPr>
        <w:pStyle w:val="B1"/>
        <w:rPr>
          <w:rFonts w:eastAsia="MS P??"/>
        </w:rPr>
      </w:pPr>
      <w:r w:rsidRPr="007D061B">
        <w:t>3)</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7D061B">
        <w:t>TS 2</w:t>
      </w:r>
      <w:r w:rsidRPr="007D061B">
        <w:t>5.142</w:t>
      </w:r>
      <w:r w:rsidR="007D061B" w:rsidRPr="007D061B">
        <w:t> [</w:t>
      </w:r>
      <w:r w:rsidRPr="007D061B">
        <w:t>20].</w:t>
      </w:r>
    </w:p>
    <w:p w14:paraId="22E17C81" w14:textId="77777777" w:rsidR="005432EB" w:rsidRPr="007D061B" w:rsidRDefault="005432EB" w:rsidP="005432EB">
      <w:pPr>
        <w:pStyle w:val="B1"/>
        <w:rPr>
          <w:rFonts w:eastAsia="MS P??"/>
        </w:rPr>
      </w:pPr>
      <w:r w:rsidRPr="007D061B">
        <w:t>4)</w:t>
      </w:r>
      <w:r w:rsidRPr="007D061B">
        <w:tab/>
      </w:r>
      <w:r w:rsidRPr="007D061B">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7D061B" w:rsidRDefault="005432EB" w:rsidP="005432EB">
      <w:pPr>
        <w:pStyle w:val="B1"/>
        <w:rPr>
          <w:rFonts w:eastAsia="MS P??"/>
        </w:rPr>
      </w:pPr>
      <w:r w:rsidRPr="007D061B">
        <w:lastRenderedPageBreak/>
        <w:t>5)</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w:t>
      </w:r>
      <w:r w:rsidRPr="007D061B">
        <w:t xml:space="preserve">in </w:t>
      </w:r>
      <w:r w:rsidR="007D061B" w:rsidRPr="007D061B">
        <w:t>TS 2</w:t>
      </w:r>
      <w:r w:rsidRPr="007D061B">
        <w:t>5.142</w:t>
      </w:r>
      <w:r w:rsidR="007D061B" w:rsidRPr="007D061B">
        <w:t> [</w:t>
      </w:r>
      <w:r w:rsidRPr="007D061B">
        <w:t>20]</w:t>
      </w:r>
      <w:r w:rsidRPr="007D061B">
        <w:rPr>
          <w:rFonts w:eastAsia="MS P??"/>
        </w:rPr>
        <w:t>.</w:t>
      </w:r>
    </w:p>
    <w:p w14:paraId="19ADBACF" w14:textId="77777777" w:rsidR="005432EB" w:rsidRPr="007D061B" w:rsidRDefault="005432EB" w:rsidP="005432EB">
      <w:pPr>
        <w:pStyle w:val="B1"/>
        <w:rPr>
          <w:rFonts w:eastAsia="MS P??"/>
        </w:rPr>
      </w:pPr>
      <w:r w:rsidRPr="007D061B">
        <w:t>6)</w:t>
      </w:r>
      <w:r w:rsidRPr="007D061B">
        <w:tab/>
      </w:r>
      <w:r w:rsidRPr="007D061B">
        <w:rPr>
          <w:rFonts w:eastAsia="MS P??"/>
        </w:rPr>
        <w:t>Determine the power control dynamic range by calculating the difference between the maximum code domain power measured in step (5) and the minimum code domain power measured in step (7).</w:t>
      </w:r>
    </w:p>
    <w:p w14:paraId="38E4655A" w14:textId="77777777" w:rsidR="005432EB" w:rsidRPr="007D061B" w:rsidRDefault="005432EB" w:rsidP="005432EB">
      <w:pPr>
        <w:pStyle w:val="B1"/>
        <w:rPr>
          <w:rFonts w:eastAsia="MS P??"/>
        </w:rPr>
      </w:pPr>
      <w:r w:rsidRPr="007D061B">
        <w:t>7)</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to enable power control steps of 2 dB and of 3 dB, respectively, and repeat steps (4) to (8).</w:t>
      </w:r>
    </w:p>
    <w:p w14:paraId="2D10F27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E3328C7" w14:textId="77777777" w:rsidR="005432EB" w:rsidRPr="007D061B" w:rsidRDefault="005432EB" w:rsidP="005432EB">
      <w:pPr>
        <w:pStyle w:val="B1"/>
      </w:pPr>
      <w:r w:rsidRPr="007D061B">
        <w:t>8)</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B0612B" w14:textId="77777777" w:rsidR="005432EB" w:rsidRPr="007D061B" w:rsidRDefault="005432EB" w:rsidP="005432EB">
      <w:pPr>
        <w:pStyle w:val="Heading4"/>
      </w:pPr>
      <w:bookmarkStart w:id="1236" w:name="_Toc21095192"/>
      <w:bookmarkStart w:id="1237" w:name="_Toc29766725"/>
      <w:bookmarkStart w:id="1238" w:name="_Toc36040872"/>
      <w:bookmarkStart w:id="1239" w:name="_Toc37228282"/>
      <w:bookmarkStart w:id="1240" w:name="_Toc37228786"/>
      <w:bookmarkStart w:id="1241" w:name="_Toc37229290"/>
      <w:bookmarkStart w:id="1242" w:name="_Toc45906847"/>
      <w:r w:rsidRPr="007D061B">
        <w:t>6.3.3.5</w:t>
      </w:r>
      <w:r w:rsidRPr="007D061B">
        <w:tab/>
        <w:t>Test requirements</w:t>
      </w:r>
      <w:bookmarkEnd w:id="1236"/>
      <w:bookmarkEnd w:id="1237"/>
      <w:bookmarkEnd w:id="1238"/>
      <w:bookmarkEnd w:id="1239"/>
      <w:bookmarkEnd w:id="1240"/>
      <w:bookmarkEnd w:id="1241"/>
      <w:bookmarkEnd w:id="1242"/>
    </w:p>
    <w:p w14:paraId="088C604D" w14:textId="77777777" w:rsidR="005432EB" w:rsidRPr="007D061B" w:rsidRDefault="005432EB" w:rsidP="005432EB">
      <w:pPr>
        <w:pStyle w:val="Heading5"/>
      </w:pPr>
      <w:bookmarkStart w:id="1243" w:name="_Toc21095193"/>
      <w:bookmarkStart w:id="1244" w:name="_Toc29766726"/>
      <w:bookmarkStart w:id="1245" w:name="_Toc36040873"/>
      <w:bookmarkStart w:id="1246" w:name="_Toc37228283"/>
      <w:bookmarkStart w:id="1247" w:name="_Toc37228787"/>
      <w:bookmarkStart w:id="1248" w:name="_Toc37229291"/>
      <w:bookmarkStart w:id="1249" w:name="_Toc45906848"/>
      <w:r w:rsidRPr="007D061B">
        <w:t>6.3.3.5.1</w:t>
      </w:r>
      <w:r w:rsidRPr="007D061B">
        <w:tab/>
        <w:t>UTRA FDD</w:t>
      </w:r>
      <w:bookmarkEnd w:id="1243"/>
      <w:bookmarkEnd w:id="1244"/>
      <w:bookmarkEnd w:id="1245"/>
      <w:bookmarkEnd w:id="1246"/>
      <w:bookmarkEnd w:id="1247"/>
      <w:bookmarkEnd w:id="1248"/>
      <w:bookmarkEnd w:id="1249"/>
    </w:p>
    <w:p w14:paraId="11A37FF0" w14:textId="77777777" w:rsidR="007D061B" w:rsidRPr="007D061B" w:rsidRDefault="005432EB" w:rsidP="005432EB">
      <w:r w:rsidRPr="007D061B">
        <w:t xml:space="preserve">For UTRA FDD the test requirement </w:t>
      </w:r>
      <w:r w:rsidRPr="007D061B">
        <w:rPr>
          <w:rFonts w:cs="v4.2.0"/>
        </w:rPr>
        <w:t xml:space="preserve">Inner loop power control </w:t>
      </w:r>
      <w:r w:rsidRPr="007D061B">
        <w:t>is:</w:t>
      </w:r>
    </w:p>
    <w:p w14:paraId="07871A21" w14:textId="486FCAD1" w:rsidR="005432EB" w:rsidRPr="007D061B" w:rsidRDefault="005432EB" w:rsidP="005432EB">
      <w:r w:rsidRPr="007D061B">
        <w:t>Downlink (DL) power control dynamic range:</w:t>
      </w:r>
    </w:p>
    <w:p w14:paraId="65022938" w14:textId="77777777" w:rsidR="005432EB" w:rsidRPr="007D061B" w:rsidRDefault="005432EB" w:rsidP="005432EB">
      <w:pPr>
        <w:pStyle w:val="B1"/>
      </w:pPr>
      <w:r w:rsidRPr="007D061B">
        <w:rPr>
          <w:rFonts w:cs="v4.2.0"/>
        </w:rPr>
        <w:t>-</w:t>
      </w:r>
      <w:r w:rsidRPr="007D061B">
        <w:rPr>
          <w:rFonts w:cs="v4.2.0"/>
        </w:rPr>
        <w:tab/>
        <w:t xml:space="preserve">maximum </w:t>
      </w:r>
      <w:r w:rsidRPr="007D061B">
        <w:t>code domain</w:t>
      </w:r>
      <w:r w:rsidRPr="007D061B">
        <w:rPr>
          <w:rFonts w:cs="v4.2.0"/>
        </w:rPr>
        <w:t xml:space="preserve"> power: </w:t>
      </w:r>
      <w:r w:rsidRPr="007D061B">
        <w:rPr>
          <w:rFonts w:cs="v4.2.0"/>
          <w:i/>
        </w:rPr>
        <w:t>TAB connector</w:t>
      </w:r>
      <w:r w:rsidRPr="007D061B">
        <w:rPr>
          <w:rFonts w:cs="v4.2.0"/>
        </w:rPr>
        <w:t xml:space="preserve"> maximum output power (</w:t>
      </w:r>
      <w:r w:rsidRPr="007D061B">
        <w:t>P</w:t>
      </w:r>
      <w:r w:rsidRPr="007D061B">
        <w:rPr>
          <w:vertAlign w:val="subscript"/>
        </w:rPr>
        <w:t>max,c,TABC</w:t>
      </w:r>
      <w:r w:rsidRPr="007D061B">
        <w:rPr>
          <w:rFonts w:cs="v4.2.0"/>
        </w:rPr>
        <w:t>) -4.1 dB or greater;</w:t>
      </w:r>
    </w:p>
    <w:p w14:paraId="1EF44341" w14:textId="77777777" w:rsidR="005432EB" w:rsidRPr="007D061B" w:rsidRDefault="005432EB" w:rsidP="005432EB">
      <w:pPr>
        <w:pStyle w:val="B1"/>
        <w:rPr>
          <w:rFonts w:eastAsia="MS Mincho"/>
        </w:rPr>
      </w:pPr>
      <w:r w:rsidRPr="007D061B">
        <w:t>-</w:t>
      </w:r>
      <w:r w:rsidRPr="007D061B">
        <w:tab/>
        <w:t xml:space="preserve">minimum code domain power: </w:t>
      </w:r>
      <w:r w:rsidRPr="007D061B">
        <w:rPr>
          <w:i/>
        </w:rPr>
        <w:t>TAB connector</w:t>
      </w:r>
      <w:r w:rsidRPr="007D061B">
        <w:t xml:space="preserve"> maximum output power (P</w:t>
      </w:r>
      <w:r w:rsidRPr="007D061B">
        <w:rPr>
          <w:vertAlign w:val="subscript"/>
        </w:rPr>
        <w:t>max,c,TABC</w:t>
      </w:r>
      <w:r w:rsidRPr="007D061B">
        <w:t>) -26.9 dB or less.</w:t>
      </w:r>
    </w:p>
    <w:p w14:paraId="1BC4DC66" w14:textId="1CF9F1CE"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6A47E8FA" w14:textId="77777777" w:rsidR="005432EB" w:rsidRPr="007D061B" w:rsidRDefault="005432EB" w:rsidP="005432EB">
      <w:pPr>
        <w:pStyle w:val="Heading5"/>
      </w:pPr>
      <w:bookmarkStart w:id="1250" w:name="_Toc21095194"/>
      <w:bookmarkStart w:id="1251" w:name="_Toc29766727"/>
      <w:bookmarkStart w:id="1252" w:name="_Toc36040874"/>
      <w:bookmarkStart w:id="1253" w:name="_Toc37228284"/>
      <w:bookmarkStart w:id="1254" w:name="_Toc37228788"/>
      <w:bookmarkStart w:id="1255" w:name="_Toc37229292"/>
      <w:bookmarkStart w:id="1256" w:name="_Toc45906849"/>
      <w:r w:rsidRPr="007D061B">
        <w:t>6.3.3.5.2</w:t>
      </w:r>
      <w:r w:rsidRPr="007D061B">
        <w:tab/>
        <w:t>UTRA TDD</w:t>
      </w:r>
      <w:bookmarkEnd w:id="1250"/>
      <w:bookmarkEnd w:id="1251"/>
      <w:bookmarkEnd w:id="1252"/>
      <w:bookmarkEnd w:id="1253"/>
      <w:bookmarkEnd w:id="1254"/>
      <w:bookmarkEnd w:id="1255"/>
      <w:bookmarkEnd w:id="1256"/>
    </w:p>
    <w:p w14:paraId="63C1BA4D" w14:textId="3D383D2F" w:rsidR="005432EB" w:rsidRPr="007D061B" w:rsidRDefault="005432EB" w:rsidP="005432EB">
      <w:pPr>
        <w:rPr>
          <w:rFonts w:cs="v4.2.0"/>
        </w:rPr>
      </w:pPr>
      <w:r w:rsidRPr="007D061B">
        <w:t xml:space="preserve">For UTRA TDD </w:t>
      </w:r>
      <w:r w:rsidRPr="007D061B">
        <w:rPr>
          <w:lang w:eastAsia="zh-CN"/>
        </w:rPr>
        <w:t xml:space="preserve">1,28 Mcps option </w:t>
      </w:r>
      <w:r w:rsidRPr="007D061B">
        <w:t xml:space="preserve">the </w:t>
      </w:r>
      <w:r w:rsidRPr="007D061B">
        <w:rPr>
          <w:rFonts w:cs="v4.2.0"/>
        </w:rPr>
        <w:t xml:space="preserve">power control dynamic range derived according to </w:t>
      </w:r>
      <w:r w:rsidR="007D061B" w:rsidRPr="007D061B">
        <w:rPr>
          <w:rFonts w:cs="v4.2.0"/>
        </w:rPr>
        <w:t>clause </w:t>
      </w:r>
      <w:r w:rsidR="007D061B" w:rsidRPr="007D061B">
        <w:rPr>
          <w:rFonts w:eastAsia="MS P??" w:cs="v4.2.0"/>
        </w:rPr>
        <w:t>6</w:t>
      </w:r>
      <w:r w:rsidRPr="007D061B">
        <w:rPr>
          <w:rFonts w:eastAsia="MS P??" w:cs="v4.2.0"/>
        </w:rPr>
        <w:t xml:space="preserve">.3.2.4 </w:t>
      </w:r>
      <w:r w:rsidRPr="007D061B">
        <w:rPr>
          <w:rFonts w:cs="v4.2.0"/>
        </w:rPr>
        <w:t>shall be greater than or equal to 29,7dB.</w:t>
      </w:r>
    </w:p>
    <w:p w14:paraId="1A150300" w14:textId="410F184E"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320E779" w14:textId="77777777" w:rsidR="005432EB" w:rsidRPr="007D061B" w:rsidRDefault="005432EB" w:rsidP="005432EB">
      <w:pPr>
        <w:pStyle w:val="Heading3"/>
        <w:rPr>
          <w:lang w:eastAsia="zh-CN"/>
        </w:rPr>
      </w:pPr>
      <w:bookmarkStart w:id="1257" w:name="_Toc21095195"/>
      <w:bookmarkStart w:id="1258" w:name="_Toc29766728"/>
      <w:bookmarkStart w:id="1259" w:name="_Toc36040875"/>
      <w:bookmarkStart w:id="1260" w:name="_Toc37228285"/>
      <w:bookmarkStart w:id="1261" w:name="_Toc37228789"/>
      <w:bookmarkStart w:id="1262" w:name="_Toc37229293"/>
      <w:bookmarkStart w:id="1263" w:name="_Toc45906850"/>
      <w:r w:rsidRPr="007D061B">
        <w:rPr>
          <w:lang w:eastAsia="zh-CN"/>
        </w:rPr>
        <w:t>6.3.4</w:t>
      </w:r>
      <w:r w:rsidRPr="007D061B">
        <w:rPr>
          <w:lang w:eastAsia="zh-CN"/>
        </w:rPr>
        <w:tab/>
        <w:t>Total power dynamic range</w:t>
      </w:r>
      <w:bookmarkEnd w:id="1257"/>
      <w:bookmarkEnd w:id="1258"/>
      <w:bookmarkEnd w:id="1259"/>
      <w:bookmarkEnd w:id="1260"/>
      <w:bookmarkEnd w:id="1261"/>
      <w:bookmarkEnd w:id="1262"/>
      <w:bookmarkEnd w:id="1263"/>
    </w:p>
    <w:p w14:paraId="105CE9F2" w14:textId="77777777" w:rsidR="005432EB" w:rsidRPr="007D061B" w:rsidRDefault="005432EB" w:rsidP="005432EB">
      <w:pPr>
        <w:pStyle w:val="Heading4"/>
      </w:pPr>
      <w:bookmarkStart w:id="1264" w:name="_Toc21095196"/>
      <w:bookmarkStart w:id="1265" w:name="_Toc29766729"/>
      <w:bookmarkStart w:id="1266" w:name="_Toc36040876"/>
      <w:bookmarkStart w:id="1267" w:name="_Toc37228286"/>
      <w:bookmarkStart w:id="1268" w:name="_Toc37228790"/>
      <w:bookmarkStart w:id="1269" w:name="_Toc37229294"/>
      <w:bookmarkStart w:id="1270" w:name="_Toc45906851"/>
      <w:r w:rsidRPr="007D061B">
        <w:t>6.3.4.1</w:t>
      </w:r>
      <w:r w:rsidRPr="007D061B">
        <w:tab/>
        <w:t>Definition and applicability</w:t>
      </w:r>
      <w:bookmarkEnd w:id="1264"/>
      <w:bookmarkEnd w:id="1265"/>
      <w:bookmarkEnd w:id="1266"/>
      <w:bookmarkEnd w:id="1267"/>
      <w:bookmarkEnd w:id="1268"/>
      <w:bookmarkEnd w:id="1269"/>
      <w:bookmarkEnd w:id="1270"/>
    </w:p>
    <w:p w14:paraId="5787AC59" w14:textId="77777777" w:rsidR="005432EB" w:rsidRPr="007D061B" w:rsidRDefault="005432EB" w:rsidP="005432EB">
      <w:pPr>
        <w:rPr>
          <w:rFonts w:cs="v5.0.0"/>
        </w:rPr>
      </w:pPr>
      <w:r w:rsidRPr="007D061B">
        <w:rPr>
          <w:rFonts w:cs="v5.0.0"/>
        </w:rPr>
        <w:t>The total power dynamic range is the difference between the maximum and the minimum output power for a specified reference condition.</w:t>
      </w:r>
    </w:p>
    <w:p w14:paraId="0AEBBE75" w14:textId="77777777" w:rsidR="005432EB" w:rsidRPr="007D061B" w:rsidRDefault="005432EB" w:rsidP="005432EB">
      <w:pPr>
        <w:rPr>
          <w:rFonts w:cs="v5.0.0"/>
        </w:rPr>
      </w:pPr>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10F6461B" w14:textId="77777777" w:rsidR="005432EB" w:rsidRPr="007D061B" w:rsidRDefault="005432EB" w:rsidP="005432EB">
      <w:pPr>
        <w:pStyle w:val="NO"/>
      </w:pPr>
      <w:r w:rsidRPr="007D061B">
        <w:t>NOTE 1:</w:t>
      </w:r>
      <w:r w:rsidRPr="007D061B">
        <w:tab/>
        <w:t xml:space="preserve">The upper limit of the dynamic range is the </w:t>
      </w:r>
      <w:r w:rsidRPr="007D061B">
        <w:rPr>
          <w:i/>
        </w:rPr>
        <w:t>TAB connector</w:t>
      </w:r>
      <w:r w:rsidRPr="007D061B">
        <w:t xml:space="preserve"> maximum output power (P</w:t>
      </w:r>
      <w:r w:rsidRPr="007D061B">
        <w:rPr>
          <w:vertAlign w:val="subscript"/>
        </w:rPr>
        <w:t>Rated,c,TABC</w:t>
      </w:r>
      <w:r w:rsidRPr="007D061B">
        <w:t xml:space="preserve">). The lower limit of the dynamic range is the lowest minimum power from the </w:t>
      </w:r>
      <w:r w:rsidRPr="007D061B">
        <w:rPr>
          <w:i/>
        </w:rPr>
        <w:t>TAB connector</w:t>
      </w:r>
      <w:r w:rsidRPr="007D061B">
        <w:t xml:space="preserve"> when no traffic channels are activated.</w:t>
      </w:r>
    </w:p>
    <w:p w14:paraId="52EC24BE" w14:textId="77777777" w:rsidR="005432EB" w:rsidRPr="007D061B" w:rsidRDefault="005432EB" w:rsidP="005432EB">
      <w:pPr>
        <w:spacing w:line="240" w:lineRule="exact"/>
        <w:rPr>
          <w:rFonts w:cs="v5.0.0"/>
        </w:rPr>
      </w:pPr>
      <w:r w:rsidRPr="007D061B">
        <w:rPr>
          <w:rFonts w:cs="v5.0.0"/>
        </w:rPr>
        <w:t>Particularly for E-UTRA, the total power dynamic range is the difference between the maximum and the minimum transmit power of an OFDM symbol for a specified reference condition.</w:t>
      </w:r>
    </w:p>
    <w:p w14:paraId="484A69EF" w14:textId="77777777" w:rsidR="005432EB" w:rsidRPr="007D061B" w:rsidRDefault="005432EB" w:rsidP="005432EB">
      <w:pPr>
        <w:pStyle w:val="NO"/>
      </w:pPr>
      <w:r w:rsidRPr="007D061B">
        <w:t>NOTE 2:</w:t>
      </w:r>
      <w:r w:rsidRPr="007D061B">
        <w:tab/>
        <w:t xml:space="preserve">The upper limit of the dynamic range at a </w:t>
      </w:r>
      <w:r w:rsidRPr="007D061B">
        <w:rPr>
          <w:i/>
        </w:rPr>
        <w:t>TAB connector</w:t>
      </w:r>
      <w:r w:rsidRPr="007D061B">
        <w:t xml:space="preserve"> is the OFDM symbol power at maximum output power (P</w:t>
      </w:r>
      <w:r w:rsidRPr="007D061B">
        <w:rPr>
          <w:vertAlign w:val="subscript"/>
        </w:rPr>
        <w:t>Rated,c,TABC</w:t>
      </w:r>
      <w:r w:rsidRPr="007D061B">
        <w:t xml:space="preserve">) when transmitting on all RBs. The lower limit of the dynamic range at a </w:t>
      </w:r>
      <w:r w:rsidRPr="007D061B">
        <w:rPr>
          <w:i/>
        </w:rPr>
        <w:t>TAB connector</w:t>
      </w:r>
      <w:r w:rsidRPr="007D061B">
        <w:t xml:space="preserve"> is the OFDM symbol power when one resource block is transmitted. The OFDM symbol carries PDSCH or sPDSCH (for sTTI) and not contain RS, PBCH or synchronization signals.</w:t>
      </w:r>
    </w:p>
    <w:p w14:paraId="69CED8A7" w14:textId="77777777" w:rsidR="005432EB" w:rsidRPr="007D061B" w:rsidRDefault="005432EB" w:rsidP="005432EB">
      <w:pPr>
        <w:pStyle w:val="Heading4"/>
      </w:pPr>
      <w:bookmarkStart w:id="1271" w:name="_Toc21095197"/>
      <w:bookmarkStart w:id="1272" w:name="_Toc29766730"/>
      <w:bookmarkStart w:id="1273" w:name="_Toc36040877"/>
      <w:bookmarkStart w:id="1274" w:name="_Toc37228287"/>
      <w:bookmarkStart w:id="1275" w:name="_Toc37228791"/>
      <w:bookmarkStart w:id="1276" w:name="_Toc37229295"/>
      <w:bookmarkStart w:id="1277" w:name="_Toc45906852"/>
      <w:r w:rsidRPr="007D061B">
        <w:lastRenderedPageBreak/>
        <w:t>6.3.4.2</w:t>
      </w:r>
      <w:r w:rsidRPr="007D061B">
        <w:tab/>
        <w:t>Minimum requirement</w:t>
      </w:r>
      <w:bookmarkEnd w:id="1271"/>
      <w:bookmarkEnd w:id="1272"/>
      <w:bookmarkEnd w:id="1273"/>
      <w:bookmarkEnd w:id="1274"/>
      <w:bookmarkEnd w:id="1275"/>
      <w:bookmarkEnd w:id="1276"/>
      <w:bookmarkEnd w:id="1277"/>
    </w:p>
    <w:p w14:paraId="3F5A6EE9" w14:textId="4B5F91C9"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.4.3.1.</w:t>
      </w:r>
    </w:p>
    <w:p w14:paraId="0B5DBE3C" w14:textId="77777777" w:rsidR="005432EB" w:rsidRPr="007D061B" w:rsidRDefault="005432EB" w:rsidP="005432EB">
      <w:pPr>
        <w:rPr>
          <w:lang w:eastAsia="zh-CN"/>
        </w:rPr>
      </w:pPr>
      <w:r w:rsidRPr="007D061B">
        <w:rPr>
          <w:lang w:eastAsia="zh-CN"/>
        </w:rPr>
        <w:t xml:space="preserve">There is no </w:t>
      </w:r>
      <w:r w:rsidRPr="007D061B">
        <w:t xml:space="preserve">total power dynamic range </w:t>
      </w:r>
      <w:r w:rsidRPr="007D061B">
        <w:rPr>
          <w:lang w:eastAsia="zh-CN"/>
        </w:rPr>
        <w:t>requirement for UTRA TDD 1,28 Mcps option operation.</w:t>
      </w:r>
    </w:p>
    <w:p w14:paraId="2657B241" w14:textId="61E69CF3" w:rsidR="005432EB" w:rsidRPr="007D061B" w:rsidRDefault="005432EB" w:rsidP="005432EB">
      <w:pPr>
        <w:rPr>
          <w:rFonts w:cs="v4.2.0"/>
        </w:rPr>
      </w:pPr>
      <w:r w:rsidRPr="007D061B">
        <w:t xml:space="preserve">The minimum requirement for E-UTRA </w:t>
      </w:r>
      <w:r w:rsidRPr="007D061B">
        <w:rPr>
          <w:lang w:eastAsia="zh-CN"/>
        </w:rPr>
        <w:t>operation</w:t>
      </w:r>
      <w:r w:rsidRPr="007D061B">
        <w:t xml:space="preserve"> is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.3.2.1.</w:t>
      </w:r>
    </w:p>
    <w:p w14:paraId="0D5E32C5" w14:textId="7539934B" w:rsidR="005432EB" w:rsidRPr="007D061B" w:rsidRDefault="005432EB" w:rsidP="005432EB">
      <w:r w:rsidRPr="007D061B">
        <w:t xml:space="preserve">The minimum requirement for NR operation is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.3.3.2.</w:t>
      </w:r>
    </w:p>
    <w:p w14:paraId="71CE6A28" w14:textId="77777777" w:rsidR="005432EB" w:rsidRPr="007D061B" w:rsidRDefault="005432EB" w:rsidP="005432EB">
      <w:pPr>
        <w:pStyle w:val="Heading4"/>
      </w:pPr>
      <w:bookmarkStart w:id="1278" w:name="_Toc21095198"/>
      <w:bookmarkStart w:id="1279" w:name="_Toc29766731"/>
      <w:bookmarkStart w:id="1280" w:name="_Toc36040878"/>
      <w:bookmarkStart w:id="1281" w:name="_Toc37228288"/>
      <w:bookmarkStart w:id="1282" w:name="_Toc37228792"/>
      <w:bookmarkStart w:id="1283" w:name="_Toc37229296"/>
      <w:bookmarkStart w:id="1284" w:name="_Toc45906853"/>
      <w:r w:rsidRPr="007D061B">
        <w:t>6.3.4.3</w:t>
      </w:r>
      <w:r w:rsidRPr="007D061B">
        <w:tab/>
        <w:t>Test purpose</w:t>
      </w:r>
      <w:bookmarkEnd w:id="1278"/>
      <w:bookmarkEnd w:id="1279"/>
      <w:bookmarkEnd w:id="1280"/>
      <w:bookmarkEnd w:id="1281"/>
      <w:bookmarkEnd w:id="1282"/>
      <w:bookmarkEnd w:id="1283"/>
      <w:bookmarkEnd w:id="1284"/>
    </w:p>
    <w:p w14:paraId="16CB8263" w14:textId="77777777" w:rsidR="005432EB" w:rsidRPr="007D061B" w:rsidRDefault="005432EB" w:rsidP="005432EB">
      <w:r w:rsidRPr="007D061B">
        <w:rPr>
          <w:rFonts w:cs="v4.2.0"/>
        </w:rPr>
        <w:t>The test purpose is to verify that the total power dynamic range is within the limits specified by the minimum requirement.</w:t>
      </w:r>
    </w:p>
    <w:p w14:paraId="16D32838" w14:textId="77777777" w:rsidR="007D061B" w:rsidRPr="007D061B" w:rsidRDefault="005432EB" w:rsidP="005432EB">
      <w:pPr>
        <w:pStyle w:val="Heading4"/>
      </w:pPr>
      <w:bookmarkStart w:id="1285" w:name="_Toc21095199"/>
      <w:bookmarkStart w:id="1286" w:name="_Toc29766732"/>
      <w:bookmarkStart w:id="1287" w:name="_Toc36040879"/>
      <w:bookmarkStart w:id="1288" w:name="_Toc37228289"/>
      <w:bookmarkStart w:id="1289" w:name="_Toc37228793"/>
      <w:bookmarkStart w:id="1290" w:name="_Toc37229297"/>
      <w:bookmarkStart w:id="1291" w:name="_Toc45906854"/>
      <w:r w:rsidRPr="007D061B">
        <w:t>6.3.4.4</w:t>
      </w:r>
      <w:r w:rsidRPr="007D061B">
        <w:tab/>
        <w:t>Method of test</w:t>
      </w:r>
      <w:bookmarkStart w:id="1292" w:name="_Toc21095200"/>
      <w:bookmarkStart w:id="1293" w:name="_Toc29766733"/>
      <w:bookmarkStart w:id="1294" w:name="_Toc36040880"/>
      <w:bookmarkStart w:id="1295" w:name="_Toc37228290"/>
      <w:bookmarkStart w:id="1296" w:name="_Toc37228794"/>
      <w:bookmarkStart w:id="1297" w:name="_Toc37229298"/>
      <w:bookmarkStart w:id="1298" w:name="_Toc45906855"/>
      <w:bookmarkEnd w:id="1285"/>
      <w:bookmarkEnd w:id="1286"/>
      <w:bookmarkEnd w:id="1287"/>
      <w:bookmarkEnd w:id="1288"/>
      <w:bookmarkEnd w:id="1289"/>
      <w:bookmarkEnd w:id="1290"/>
      <w:bookmarkEnd w:id="1291"/>
    </w:p>
    <w:p w14:paraId="2BFB65F3" w14:textId="3DBAA477" w:rsidR="005432EB" w:rsidRPr="007D061B" w:rsidRDefault="005432EB" w:rsidP="005432EB">
      <w:pPr>
        <w:pStyle w:val="Heading5"/>
      </w:pPr>
      <w:r w:rsidRPr="007D061B">
        <w:t>6.3.4.4.1</w:t>
      </w:r>
      <w:r w:rsidRPr="007D061B">
        <w:tab/>
        <w:t>Initial conditions</w:t>
      </w:r>
      <w:bookmarkEnd w:id="1292"/>
      <w:bookmarkEnd w:id="1293"/>
      <w:bookmarkEnd w:id="1294"/>
      <w:bookmarkEnd w:id="1295"/>
      <w:bookmarkEnd w:id="1296"/>
      <w:bookmarkEnd w:id="1297"/>
      <w:bookmarkEnd w:id="1298"/>
    </w:p>
    <w:p w14:paraId="6682ED9F" w14:textId="77777777" w:rsidR="005432EB" w:rsidRPr="007D061B" w:rsidRDefault="005432EB" w:rsidP="005432EB">
      <w:pPr>
        <w:pStyle w:val="H6"/>
      </w:pPr>
      <w:r w:rsidRPr="007D061B">
        <w:t>6.3.4.4.1.1</w:t>
      </w:r>
      <w:r w:rsidRPr="007D061B">
        <w:tab/>
        <w:t>General test conditions</w:t>
      </w:r>
    </w:p>
    <w:p w14:paraId="47E2DE81" w14:textId="77777777" w:rsidR="005432EB" w:rsidRPr="007D061B" w:rsidRDefault="005432EB" w:rsidP="005432EB">
      <w:r w:rsidRPr="007D061B">
        <w:t>Test environment:</w:t>
      </w:r>
      <w:r w:rsidRPr="007D061B" w:rsidDel="00956ED1">
        <w:t xml:space="preserve"> </w:t>
      </w:r>
      <w:r w:rsidRPr="007D061B">
        <w:t>normal; see annex B.</w:t>
      </w:r>
    </w:p>
    <w:p w14:paraId="657ECA5C" w14:textId="4BA35072" w:rsidR="005432EB" w:rsidRPr="007D061B" w:rsidRDefault="005432EB" w:rsidP="005432EB">
      <w:r w:rsidRPr="007D061B">
        <w:t>RF channels to be tested:</w:t>
      </w:r>
      <w:r w:rsidRPr="007D061B" w:rsidDel="00956ED1">
        <w:t xml:space="preserve"> </w:t>
      </w:r>
      <w:r w:rsidRPr="007D061B">
        <w:t xml:space="preserve">M; see </w:t>
      </w:r>
      <w:r w:rsidR="007D061B" w:rsidRPr="007D061B">
        <w:t>clause 4</w:t>
      </w:r>
      <w:r w:rsidRPr="007D061B">
        <w:t>.12.1.</w:t>
      </w:r>
    </w:p>
    <w:p w14:paraId="4C2620E9" w14:textId="77777777" w:rsidR="005432EB" w:rsidRPr="007D061B" w:rsidRDefault="005432EB" w:rsidP="005432EB">
      <w:pPr>
        <w:pStyle w:val="H6"/>
      </w:pPr>
      <w:r w:rsidRPr="007D061B">
        <w:t>6.3.4.4.1.2</w:t>
      </w:r>
      <w:r w:rsidRPr="007D061B">
        <w:tab/>
        <w:t>UTRA FDD</w:t>
      </w:r>
    </w:p>
    <w:p w14:paraId="6DC95D4A" w14:textId="3574C7BD" w:rsidR="005432EB" w:rsidRPr="007D061B" w:rsidRDefault="005432EB" w:rsidP="005432EB">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4</w:t>
      </w:r>
      <w:r w:rsidRPr="007D061B">
        <w:rPr>
          <w:rFonts w:cs="v4.2.0"/>
        </w:rPr>
        <w:t>.12.1.</w:t>
      </w:r>
    </w:p>
    <w:p w14:paraId="610CC722" w14:textId="074C10EE"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24048E1" w14:textId="77777777" w:rsidR="005432EB" w:rsidRPr="007D061B" w:rsidRDefault="005432EB" w:rsidP="005432EB">
      <w:pPr>
        <w:pStyle w:val="H6"/>
      </w:pPr>
      <w:r w:rsidRPr="007D061B">
        <w:t>6.3.4.4.1.3</w:t>
      </w:r>
      <w:r w:rsidRPr="007D061B">
        <w:tab/>
        <w:t>E-UTRA</w:t>
      </w:r>
    </w:p>
    <w:p w14:paraId="3738BE4C" w14:textId="77777777" w:rsidR="005432EB" w:rsidRPr="007D061B" w:rsidRDefault="005432EB" w:rsidP="00B23F39">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16E94C4B" w14:textId="77777777" w:rsidR="005432EB" w:rsidRPr="007D061B" w:rsidRDefault="005432EB" w:rsidP="005432EB">
      <w:pPr>
        <w:pStyle w:val="B1"/>
        <w:rPr>
          <w:lang w:eastAsia="ja-JP"/>
        </w:rPr>
      </w:pPr>
      <w:r w:rsidRPr="007D061B">
        <w:t>-</w:t>
      </w:r>
      <w:r w:rsidRPr="007D061B">
        <w:tab/>
        <w:t>E-TM</w:t>
      </w:r>
      <w:r w:rsidRPr="007D061B">
        <w:rPr>
          <w:lang w:eastAsia="ja-JP"/>
        </w:rPr>
        <w:t>3.1, or</w:t>
      </w:r>
    </w:p>
    <w:p w14:paraId="0F209531" w14:textId="77777777" w:rsidR="005432EB" w:rsidRPr="007D061B" w:rsidRDefault="005432EB" w:rsidP="005432EB">
      <w:pPr>
        <w:pStyle w:val="B1"/>
        <w:rPr>
          <w:lang w:eastAsia="ja-JP"/>
        </w:rPr>
      </w:pPr>
      <w:r w:rsidRPr="007D061B">
        <w:t>-</w:t>
      </w:r>
      <w:r w:rsidRPr="007D061B">
        <w:tab/>
        <w:t>sE-TM3.1-1 for subslot TTI, or</w:t>
      </w:r>
    </w:p>
    <w:p w14:paraId="70083843" w14:textId="77777777" w:rsidR="005432EB" w:rsidRPr="007D061B" w:rsidRDefault="005432EB" w:rsidP="005432EB">
      <w:pPr>
        <w:pStyle w:val="B1"/>
        <w:rPr>
          <w:lang w:eastAsia="ja-JP"/>
        </w:rPr>
      </w:pPr>
      <w:r w:rsidRPr="007D061B">
        <w:t>-</w:t>
      </w:r>
      <w:r w:rsidRPr="007D061B">
        <w:tab/>
        <w:t>sE-TM3.1-2 for slot TTI</w:t>
      </w:r>
      <w:r w:rsidRPr="007D061B">
        <w:rPr>
          <w:lang w:eastAsia="ja-JP"/>
        </w:rPr>
        <w:t>.</w:t>
      </w:r>
    </w:p>
    <w:p w14:paraId="06635CC7" w14:textId="77777777" w:rsidR="005432EB" w:rsidRPr="007D061B" w:rsidRDefault="005432EB" w:rsidP="005432EB">
      <w:pPr>
        <w:pStyle w:val="H6"/>
      </w:pPr>
      <w:r w:rsidRPr="007D061B">
        <w:t>6.3.4.4.1.4</w:t>
      </w:r>
      <w:r w:rsidRPr="007D061B">
        <w:tab/>
        <w:t>NR</w:t>
      </w:r>
    </w:p>
    <w:p w14:paraId="2CEAEA47" w14:textId="77777777" w:rsidR="005432EB" w:rsidRPr="007D061B" w:rsidRDefault="005432EB" w:rsidP="005432EB">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4B2A712C" w14:textId="77777777" w:rsidR="005432EB" w:rsidRPr="007D061B" w:rsidRDefault="005432EB" w:rsidP="005432EB">
      <w:pPr>
        <w:pStyle w:val="B1"/>
        <w:rPr>
          <w:lang w:eastAsia="zh-CN"/>
        </w:rPr>
      </w:pPr>
      <w:r w:rsidRPr="007D061B">
        <w:rPr>
          <w:lang w:eastAsia="zh-CN"/>
        </w:rPr>
        <w:t>-</w:t>
      </w:r>
      <w:r w:rsidRPr="007D061B">
        <w:rPr>
          <w:lang w:eastAsia="zh-CN"/>
        </w:rPr>
        <w:tab/>
        <w:t>NR-FR1-TM3.1a if 256QAM is supported by BS without power back off, or</w:t>
      </w:r>
    </w:p>
    <w:p w14:paraId="3644747C" w14:textId="77777777" w:rsidR="005432EB" w:rsidRPr="007D061B" w:rsidRDefault="005432EB" w:rsidP="005432EB">
      <w:pPr>
        <w:pStyle w:val="B1"/>
        <w:rPr>
          <w:lang w:eastAsia="zh-CN"/>
        </w:rPr>
      </w:pPr>
      <w:r w:rsidRPr="007D061B">
        <w:rPr>
          <w:lang w:eastAsia="zh-CN"/>
        </w:rPr>
        <w:t>-</w:t>
      </w:r>
      <w:r w:rsidRPr="007D061B">
        <w:rPr>
          <w:lang w:eastAsia="zh-CN"/>
        </w:rPr>
        <w:tab/>
        <w:t>NR-FR1-TM3.1 if 256QAM is supported by BS with power back off, or</w:t>
      </w:r>
    </w:p>
    <w:p w14:paraId="7B35882B" w14:textId="77777777" w:rsidR="005432EB" w:rsidRPr="007D061B" w:rsidRDefault="005432EB" w:rsidP="005432EB">
      <w:pPr>
        <w:pStyle w:val="B1"/>
      </w:pPr>
      <w:r w:rsidRPr="007D061B">
        <w:rPr>
          <w:lang w:eastAsia="zh-CN"/>
        </w:rPr>
        <w:t>-</w:t>
      </w:r>
      <w:r w:rsidRPr="007D061B">
        <w:rPr>
          <w:lang w:eastAsia="zh-CN"/>
        </w:rPr>
        <w:tab/>
        <w:t>NR-FR1-TM3.1 if 256QAM is not supported by BS.</w:t>
      </w:r>
    </w:p>
    <w:p w14:paraId="4FB5D2A1" w14:textId="77777777" w:rsidR="005432EB" w:rsidRPr="007D061B" w:rsidRDefault="005432EB" w:rsidP="005432EB">
      <w:pPr>
        <w:pStyle w:val="Heading5"/>
      </w:pPr>
      <w:bookmarkStart w:id="1299" w:name="_Toc21095201"/>
      <w:bookmarkStart w:id="1300" w:name="_Toc29766734"/>
      <w:bookmarkStart w:id="1301" w:name="_Toc36040881"/>
      <w:bookmarkStart w:id="1302" w:name="_Toc37228291"/>
      <w:bookmarkStart w:id="1303" w:name="_Toc37228795"/>
      <w:bookmarkStart w:id="1304" w:name="_Toc37229299"/>
      <w:bookmarkStart w:id="1305" w:name="_Toc45906856"/>
      <w:r w:rsidRPr="007D061B">
        <w:t>6.3.4.4.2</w:t>
      </w:r>
      <w:r w:rsidRPr="007D061B">
        <w:tab/>
        <w:t>Procedure</w:t>
      </w:r>
      <w:bookmarkEnd w:id="1299"/>
      <w:bookmarkEnd w:id="1300"/>
      <w:bookmarkEnd w:id="1301"/>
      <w:bookmarkEnd w:id="1302"/>
      <w:bookmarkEnd w:id="1303"/>
      <w:bookmarkEnd w:id="1304"/>
      <w:bookmarkEnd w:id="1305"/>
    </w:p>
    <w:p w14:paraId="0D5E51D1" w14:textId="77777777" w:rsidR="005432EB" w:rsidRPr="007D061B" w:rsidRDefault="005432EB" w:rsidP="005432EB">
      <w:pPr>
        <w:pStyle w:val="H6"/>
      </w:pPr>
      <w:r w:rsidRPr="007D061B">
        <w:t>6.3.4.4.2.1</w:t>
      </w:r>
      <w:r w:rsidRPr="007D061B">
        <w:tab/>
        <w:t>General procedure</w:t>
      </w:r>
    </w:p>
    <w:p w14:paraId="767584E8"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1578AB26" w14:textId="77777777"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D.1.1</w:t>
      </w:r>
      <w:r w:rsidRPr="007D061B">
        <w:t xml:space="preserve">. All </w:t>
      </w:r>
      <w:r w:rsidRPr="007D061B">
        <w:rPr>
          <w:i/>
        </w:rPr>
        <w:t>TAB connectors</w:t>
      </w:r>
      <w:r w:rsidRPr="007D061B">
        <w:t xml:space="preserve"> not under test shall be terminated.</w:t>
      </w:r>
    </w:p>
    <w:p w14:paraId="514A95D0" w14:textId="77777777" w:rsidR="005432EB" w:rsidRPr="007D061B" w:rsidRDefault="005432EB" w:rsidP="005432EB">
      <w:pPr>
        <w:pStyle w:val="B1"/>
      </w:pPr>
      <w:r w:rsidRPr="007D061B">
        <w:lastRenderedPageBreak/>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5623191" w14:textId="77777777" w:rsidR="005432EB" w:rsidRPr="007D061B" w:rsidRDefault="005432EB" w:rsidP="005432EB">
      <w:pPr>
        <w:pStyle w:val="H6"/>
      </w:pPr>
      <w:r w:rsidRPr="007D061B">
        <w:t>6.3.4.4.2.2</w:t>
      </w:r>
      <w:r w:rsidRPr="007D061B">
        <w:tab/>
        <w:t>UTRA FDD</w:t>
      </w:r>
    </w:p>
    <w:p w14:paraId="13145BD3" w14:textId="550BBE71" w:rsidR="005432EB" w:rsidRPr="007D061B" w:rsidRDefault="005432EB" w:rsidP="005432EB">
      <w:pPr>
        <w:rPr>
          <w:rFonts w:cs="v4.2.0"/>
        </w:rPr>
      </w:pPr>
      <w:r w:rsidRPr="007D061B">
        <w:rPr>
          <w:rFonts w:cs="v4.2.0"/>
        </w:rPr>
        <w:t xml:space="preserve">The downlink total dynamic range is computed as the difference of the maximum carrier output power, measured as defined in step 3 in </w:t>
      </w:r>
      <w:r w:rsidR="007D061B" w:rsidRPr="007D061B">
        <w:rPr>
          <w:rFonts w:cs="v4.2.0"/>
        </w:rPr>
        <w:t>clause 6</w:t>
      </w:r>
      <w:r w:rsidRPr="007D061B">
        <w:rPr>
          <w:rFonts w:cs="v4.2.0"/>
        </w:rPr>
        <w:t xml:space="preserve">.2.2.4.3 and the carrier power measured at step 3 of the Error Vector Magnitude test, as described in </w:t>
      </w:r>
      <w:r w:rsidR="007D061B" w:rsidRPr="007D061B">
        <w:rPr>
          <w:rFonts w:cs="v4.2.0"/>
        </w:rPr>
        <w:t>clause 6</w:t>
      </w:r>
      <w:r w:rsidRPr="007D061B">
        <w:rPr>
          <w:rFonts w:cs="v4.2.0"/>
        </w:rPr>
        <w:t>.5.</w:t>
      </w:r>
      <w:r w:rsidRPr="007D061B">
        <w:rPr>
          <w:rFonts w:cs="v4.2.0"/>
          <w:lang w:eastAsia="zh-CN"/>
        </w:rPr>
        <w:t>4.4.2.1</w:t>
      </w:r>
      <w:r w:rsidRPr="007D061B">
        <w:rPr>
          <w:rFonts w:cs="v4.2.0"/>
        </w:rPr>
        <w:t>.</w:t>
      </w:r>
    </w:p>
    <w:p w14:paraId="0F13607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6821D2" w14:textId="77777777" w:rsidR="005432EB" w:rsidRPr="007D061B" w:rsidRDefault="005432EB" w:rsidP="005432EB">
      <w:pPr>
        <w:pStyle w:val="B1"/>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6E673C5" w14:textId="77777777" w:rsidR="005432EB" w:rsidRPr="007D061B" w:rsidRDefault="005432EB" w:rsidP="005432EB">
      <w:pPr>
        <w:pStyle w:val="H6"/>
      </w:pPr>
      <w:r w:rsidRPr="007D061B">
        <w:t>6.3.4.4.2.3</w:t>
      </w:r>
      <w:r w:rsidRPr="007D061B">
        <w:tab/>
        <w:t>E-UTRA</w:t>
      </w:r>
    </w:p>
    <w:p w14:paraId="41F4176C" w14:textId="1FED5597" w:rsidR="005432EB" w:rsidRPr="007D061B" w:rsidRDefault="005432EB" w:rsidP="005432EB">
      <w:pPr>
        <w:pStyle w:val="B1"/>
        <w:rPr>
          <w:rFonts w:eastAsia="MS P??"/>
        </w:rPr>
      </w:pPr>
      <w:r w:rsidRPr="007D061B">
        <w:t>1)</w:t>
      </w:r>
      <w:r w:rsidRPr="007D061B">
        <w:tab/>
      </w:r>
      <w:r w:rsidRPr="007D061B">
        <w:rPr>
          <w:rFonts w:eastAsia="MS P??"/>
        </w:rPr>
        <w:t xml:space="preserve">Measure the average OFDM symbol power as defined in annex F of </w:t>
      </w:r>
      <w:r w:rsidR="007D061B" w:rsidRPr="007D061B">
        <w:rPr>
          <w:rFonts w:eastAsia="MS P??"/>
        </w:rPr>
        <w:t>TS 3</w:t>
      </w:r>
      <w:r w:rsidRPr="007D061B">
        <w:rPr>
          <w:rFonts w:eastAsia="MS P??"/>
        </w:rPr>
        <w:t>6.141</w:t>
      </w:r>
      <w:r w:rsidR="007D061B" w:rsidRPr="007D061B">
        <w:rPr>
          <w:rFonts w:eastAsia="MS P??"/>
        </w:rPr>
        <w:t> [</w:t>
      </w:r>
      <w:r w:rsidRPr="007D061B">
        <w:rPr>
          <w:rFonts w:eastAsia="MS P??"/>
        </w:rPr>
        <w:t>17].</w:t>
      </w:r>
    </w:p>
    <w:p w14:paraId="4C334F51" w14:textId="77777777" w:rsidR="005432EB" w:rsidRPr="007D061B" w:rsidRDefault="005432EB" w:rsidP="005432EB">
      <w:pPr>
        <w:pStyle w:val="B1"/>
        <w:rPr>
          <w:rFonts w:eastAsia="MS P??"/>
        </w:rPr>
      </w:pPr>
      <w:r w:rsidRPr="007D061B">
        <w:t>2)</w:t>
      </w:r>
      <w:r w:rsidRPr="007D061B">
        <w:tab/>
      </w:r>
      <w:r w:rsidRPr="007D061B">
        <w:rPr>
          <w:rFonts w:eastAsia="MS P??"/>
        </w:rPr>
        <w:t xml:space="preserve">Set the </w:t>
      </w:r>
      <w:r w:rsidRPr="007D061B">
        <w:rPr>
          <w:rFonts w:eastAsia="MS P??"/>
          <w:i/>
        </w:rPr>
        <w:t>TAB connector</w:t>
      </w:r>
      <w:r w:rsidRPr="007D061B">
        <w:rPr>
          <w:rFonts w:eastAsia="MS P??"/>
        </w:rPr>
        <w:t xml:space="preserve"> to transmit a signal according to the same selection as in subcluase </w:t>
      </w:r>
      <w:r w:rsidRPr="007D061B">
        <w:t>6.3.4.4.1.3</w:t>
      </w:r>
      <w:r w:rsidRPr="007D061B">
        <w:rPr>
          <w:rFonts w:eastAsia="MS P??"/>
        </w:rPr>
        <w:t>:</w:t>
      </w:r>
    </w:p>
    <w:p w14:paraId="6776C265" w14:textId="77777777" w:rsidR="005432EB" w:rsidRPr="007D061B" w:rsidRDefault="005432EB" w:rsidP="005432EB">
      <w:pPr>
        <w:pStyle w:val="B2"/>
        <w:rPr>
          <w:rFonts w:eastAsia="MS P??"/>
        </w:rPr>
      </w:pPr>
      <w:r w:rsidRPr="007D061B">
        <w:t>-</w:t>
      </w:r>
      <w:r w:rsidRPr="007D061B">
        <w:tab/>
      </w:r>
      <w:r w:rsidRPr="007D061B">
        <w:rPr>
          <w:rFonts w:eastAsia="MS P??"/>
        </w:rPr>
        <w:t>E-TM2, or</w:t>
      </w:r>
    </w:p>
    <w:p w14:paraId="3A5CF8DE" w14:textId="77777777" w:rsidR="007D061B" w:rsidRPr="007D061B" w:rsidRDefault="005432EB" w:rsidP="005432EB">
      <w:pPr>
        <w:pStyle w:val="B2"/>
      </w:pPr>
      <w:r w:rsidRPr="007D061B">
        <w:t>-</w:t>
      </w:r>
      <w:r w:rsidRPr="007D061B">
        <w:tab/>
        <w:t>sE-TM2-1 for subslot TTI, or</w:t>
      </w:r>
    </w:p>
    <w:p w14:paraId="47733FCE" w14:textId="1BC41EF6" w:rsidR="005432EB" w:rsidRPr="007D061B" w:rsidRDefault="005432EB" w:rsidP="005432EB">
      <w:pPr>
        <w:pStyle w:val="B2"/>
      </w:pPr>
      <w:r w:rsidRPr="007D061B">
        <w:t>-</w:t>
      </w:r>
      <w:r w:rsidRPr="007D061B">
        <w:tab/>
        <w:t>sE-TM2-2 for slot TTI</w:t>
      </w:r>
      <w:r w:rsidRPr="007D061B">
        <w:rPr>
          <w:rFonts w:eastAsia="MS P??"/>
        </w:rPr>
        <w:t>.</w:t>
      </w:r>
    </w:p>
    <w:p w14:paraId="6500945F" w14:textId="77777777" w:rsidR="007D061B" w:rsidRPr="007D061B" w:rsidRDefault="005432EB" w:rsidP="005432EB">
      <w:pPr>
        <w:pStyle w:val="B1"/>
        <w:rPr>
          <w:rFonts w:eastAsia="MS P??" w:cs="v4.2.0"/>
        </w:rPr>
      </w:pPr>
      <w:r w:rsidRPr="007D061B">
        <w:t>3)</w:t>
      </w:r>
      <w:r w:rsidRPr="007D061B">
        <w:tab/>
      </w:r>
      <w:r w:rsidRPr="007D061B">
        <w:rPr>
          <w:rFonts w:eastAsia="MS P??" w:cs="v4.2.0"/>
        </w:rPr>
        <w:t xml:space="preserve">Measure the average OFDM symbol power as defined in annex F of </w:t>
      </w:r>
      <w:r w:rsidR="007D061B" w:rsidRPr="007D061B">
        <w:rPr>
          <w:rFonts w:eastAsia="MS P??" w:cs="v4.2.0"/>
        </w:rPr>
        <w:t>TS 3</w:t>
      </w:r>
      <w:r w:rsidRPr="007D061B">
        <w:rPr>
          <w:rFonts w:eastAsia="MS P??" w:cs="v4.2.0"/>
        </w:rPr>
        <w:t>6.141</w:t>
      </w:r>
      <w:r w:rsidR="007D061B" w:rsidRPr="007D061B">
        <w:rPr>
          <w:rFonts w:eastAsia="MS P??" w:cs="v4.2.0"/>
        </w:rPr>
        <w:t> [</w:t>
      </w:r>
      <w:r w:rsidRPr="007D061B">
        <w:rPr>
          <w:rFonts w:eastAsia="MS P??" w:cs="v4.2.0"/>
        </w:rPr>
        <w:t>17]. The measured OFDM symbols shall not contain RS, PBCH or synchronisation signals.</w:t>
      </w:r>
    </w:p>
    <w:p w14:paraId="27B12983" w14:textId="6248EBE2" w:rsidR="005432EB" w:rsidRPr="007D061B" w:rsidRDefault="005432EB" w:rsidP="005432EB">
      <w:pPr>
        <w:pStyle w:val="B1"/>
        <w:rPr>
          <w:rFonts w:eastAsia="MS P??" w:cs="v4.2.0"/>
        </w:rPr>
      </w:pPr>
      <w:r w:rsidRPr="007D061B">
        <w:rPr>
          <w:rFonts w:eastAsia="MS P??" w:cs="v4.2.0"/>
        </w:rPr>
        <w:t>4)</w:t>
      </w:r>
      <w:r w:rsidRPr="007D061B">
        <w:rPr>
          <w:rFonts w:eastAsia="MS P??" w:cs="v4.2.0"/>
        </w:rPr>
        <w:tab/>
        <w:t xml:space="preserve">If BS supports 256QAM,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 xml:space="preserve">3.1a </w:t>
      </w:r>
      <w:r w:rsidRPr="007D061B">
        <w:rPr>
          <w:rFonts w:eastAsia="SimSun"/>
          <w:lang w:eastAsia="zh-CN"/>
        </w:rPr>
        <w:t>(</w:t>
      </w:r>
      <w:r w:rsidRPr="007D061B">
        <w:t xml:space="preserve">or sE-TM3.1a-1 for subslot TTI, or sE-TM3.1a-2 for slot TTI) </w:t>
      </w:r>
      <w:r w:rsidRPr="007D061B">
        <w:rPr>
          <w:lang w:eastAsia="ja-JP"/>
        </w:rPr>
        <w:t>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E-TM2a </w:t>
      </w:r>
      <w:r w:rsidRPr="007D061B">
        <w:rPr>
          <w:rFonts w:eastAsia="SimSun"/>
          <w:lang w:eastAsia="zh-CN"/>
        </w:rPr>
        <w:t>(</w:t>
      </w:r>
      <w:r w:rsidRPr="007D061B">
        <w:t>or sE-TM2a-1 for subslot TTI, or sE-TM2a-2 for slot TTI)</w:t>
      </w:r>
      <w:r w:rsidRPr="007D061B">
        <w:rPr>
          <w:rFonts w:eastAsia="MS P??" w:cs="v4.2.0"/>
        </w:rPr>
        <w:t xml:space="preserve"> and repeat step 3.</w:t>
      </w:r>
    </w:p>
    <w:p w14:paraId="52925351" w14:textId="77777777" w:rsidR="005432EB" w:rsidRPr="007D061B" w:rsidRDefault="005432EB" w:rsidP="005432EB">
      <w:pPr>
        <w:pStyle w:val="B1"/>
        <w:rPr>
          <w:rFonts w:eastAsia="MS P??" w:cs="v4.2.0"/>
        </w:rPr>
      </w:pPr>
      <w:r w:rsidRPr="007D061B">
        <w:rPr>
          <w:rFonts w:eastAsia="MS P??" w:cs="v4.2.0"/>
        </w:rPr>
        <w:t>5)</w:t>
      </w:r>
      <w:r w:rsidRPr="007D061B">
        <w:rPr>
          <w:rFonts w:eastAsia="MS P??" w:cs="v4.2.0"/>
        </w:rPr>
        <w:tab/>
        <w:t xml:space="preserve">If BS supports 1024QAM,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3.1b 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E-TM2b and repeat step 3.</w:t>
      </w:r>
    </w:p>
    <w:p w14:paraId="5293244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1E3165F" w14:textId="77777777" w:rsidR="005432EB" w:rsidRPr="007D061B" w:rsidRDefault="005432EB" w:rsidP="00B23F39">
      <w:pPr>
        <w:pStyle w:val="B1"/>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DE3A44" w14:textId="77777777" w:rsidR="005432EB" w:rsidRPr="007D061B" w:rsidRDefault="005432EB" w:rsidP="005432EB">
      <w:pPr>
        <w:pStyle w:val="H6"/>
      </w:pPr>
      <w:r w:rsidRPr="007D061B">
        <w:t>6.3.4.4.2.4</w:t>
      </w:r>
      <w:r w:rsidRPr="007D061B">
        <w:tab/>
        <w:t>NR</w:t>
      </w:r>
    </w:p>
    <w:p w14:paraId="3A7D94FD" w14:textId="77777777" w:rsidR="00734A5F" w:rsidRDefault="00734A5F" w:rsidP="00734A5F">
      <w:pPr>
        <w:pStyle w:val="B1"/>
        <w:rPr>
          <w:rFonts w:eastAsia="MS P??"/>
        </w:rPr>
      </w:pPr>
      <w:r>
        <w:rPr>
          <w:rFonts w:eastAsia="MS P??"/>
        </w:rPr>
        <w:t>1)</w:t>
      </w:r>
      <w:r>
        <w:rPr>
          <w:rFonts w:eastAsia="MS P??"/>
        </w:rPr>
        <w:tab/>
        <w:t>Measure the average OFDM symbol power as defined in annex D in TS 38.141-1 [37].</w:t>
      </w:r>
    </w:p>
    <w:p w14:paraId="11A9621C" w14:textId="77777777" w:rsidR="00734A5F" w:rsidRDefault="00734A5F" w:rsidP="00734A5F">
      <w:pPr>
        <w:pStyle w:val="B1"/>
        <w:rPr>
          <w:rFonts w:eastAsia="MS P??"/>
        </w:rPr>
      </w:pPr>
      <w:r>
        <w:rPr>
          <w:rFonts w:eastAsia="MS P??"/>
        </w:rPr>
        <w:t>2)</w:t>
      </w:r>
      <w:r>
        <w:rPr>
          <w:rFonts w:eastAsia="MS P??"/>
        </w:rPr>
        <w:tab/>
        <w:t>Set the BS to transmit a signal according to:</w:t>
      </w:r>
    </w:p>
    <w:p w14:paraId="7D65008A" w14:textId="77777777" w:rsidR="00734A5F" w:rsidRDefault="00734A5F" w:rsidP="00734A5F">
      <w:pPr>
        <w:pStyle w:val="B1"/>
        <w:rPr>
          <w:rFonts w:eastAsia="MS P??"/>
        </w:rPr>
      </w:pPr>
      <w:r>
        <w:rPr>
          <w:rFonts w:eastAsia="MS P??"/>
        </w:rPr>
        <w:t>-</w:t>
      </w:r>
      <w:r>
        <w:rPr>
          <w:rFonts w:eastAsia="MS P??"/>
        </w:rPr>
        <w:tab/>
        <w:t>NR-FR1-TM2a if 256QAM is supported by BS, or;</w:t>
      </w:r>
    </w:p>
    <w:p w14:paraId="7B8DE9F3" w14:textId="77777777" w:rsidR="00734A5F" w:rsidRDefault="00734A5F" w:rsidP="00734A5F">
      <w:pPr>
        <w:pStyle w:val="B1"/>
        <w:rPr>
          <w:rFonts w:eastAsia="MS P??"/>
        </w:rPr>
      </w:pPr>
      <w:r>
        <w:rPr>
          <w:rFonts w:eastAsia="MS P??"/>
        </w:rPr>
        <w:t>-</w:t>
      </w:r>
      <w:r>
        <w:rPr>
          <w:rFonts w:eastAsia="MS P??"/>
        </w:rPr>
        <w:tab/>
        <w:t>NR-FR1-TM2 if 256QAM is not supported by BS;</w:t>
      </w:r>
    </w:p>
    <w:p w14:paraId="549207CE" w14:textId="77777777" w:rsidR="00734A5F" w:rsidRDefault="00734A5F" w:rsidP="00734A5F">
      <w:pPr>
        <w:pStyle w:val="B1"/>
        <w:rPr>
          <w:rFonts w:eastAsia="MS P??"/>
        </w:rPr>
      </w:pPr>
      <w:r>
        <w:rPr>
          <w:rFonts w:eastAsia="MS P??"/>
        </w:rPr>
        <w:t>3)</w:t>
      </w:r>
      <w:r>
        <w:rPr>
          <w:rFonts w:eastAsia="MS P??"/>
        </w:rPr>
        <w:tab/>
        <w:t>Measure the average OFDM symbol power as defined in annex D in TS 38.141-1 [37].</w:t>
      </w:r>
    </w:p>
    <w:p w14:paraId="666492EE" w14:textId="11C6BC01" w:rsidR="00734A5F" w:rsidRDefault="00734A5F" w:rsidP="00734A5F">
      <w:pPr>
        <w:pStyle w:val="B1"/>
        <w:rPr>
          <w:rFonts w:eastAsia="MS P??"/>
        </w:rPr>
      </w:pPr>
      <w:r>
        <w:rPr>
          <w:rFonts w:eastAsia="MS P??"/>
        </w:rPr>
        <w:tab/>
        <w:t>The measured OFDM symbols shall not contain RS or SSB.</w:t>
      </w:r>
    </w:p>
    <w:p w14:paraId="3E802A09" w14:textId="77777777" w:rsidR="005432EB" w:rsidRPr="007D061B" w:rsidRDefault="005432EB" w:rsidP="005432EB">
      <w:r w:rsidRPr="007D061B">
        <w:t xml:space="preserve">In addition, for </w:t>
      </w:r>
      <w:r w:rsidRPr="007D061B">
        <w:rPr>
          <w:rStyle w:val="B1Char"/>
          <w:i/>
        </w:rPr>
        <w:t>multi-band connectors</w:t>
      </w:r>
      <w:r w:rsidRPr="007D061B">
        <w:t>, the following steps shall apply:</w:t>
      </w:r>
    </w:p>
    <w:p w14:paraId="55D963A6" w14:textId="77777777" w:rsidR="005432EB" w:rsidRPr="007D061B" w:rsidRDefault="005432EB" w:rsidP="005432EB">
      <w:pPr>
        <w:pStyle w:val="B1"/>
      </w:pPr>
      <w:r w:rsidRPr="007D061B">
        <w:t>4)</w:t>
      </w:r>
      <w:r w:rsidRPr="007D061B">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7D061B" w:rsidRDefault="005432EB" w:rsidP="005432EB">
      <w:pPr>
        <w:pStyle w:val="Heading4"/>
      </w:pPr>
      <w:bookmarkStart w:id="1306" w:name="_Toc21095202"/>
      <w:bookmarkStart w:id="1307" w:name="_Toc29766735"/>
      <w:bookmarkStart w:id="1308" w:name="_Toc36040882"/>
      <w:bookmarkStart w:id="1309" w:name="_Toc37228292"/>
      <w:bookmarkStart w:id="1310" w:name="_Toc37228796"/>
      <w:bookmarkStart w:id="1311" w:name="_Toc37229300"/>
      <w:bookmarkStart w:id="1312" w:name="_Toc45906857"/>
      <w:r w:rsidRPr="007D061B">
        <w:lastRenderedPageBreak/>
        <w:t>6.3.4.5</w:t>
      </w:r>
      <w:r w:rsidRPr="007D061B">
        <w:tab/>
        <w:t>Test requirements</w:t>
      </w:r>
      <w:bookmarkEnd w:id="1306"/>
      <w:bookmarkEnd w:id="1307"/>
      <w:bookmarkEnd w:id="1308"/>
      <w:bookmarkEnd w:id="1309"/>
      <w:bookmarkEnd w:id="1310"/>
      <w:bookmarkEnd w:id="1311"/>
      <w:bookmarkEnd w:id="1312"/>
    </w:p>
    <w:p w14:paraId="56D4CB55" w14:textId="77777777" w:rsidR="005432EB" w:rsidRPr="007D061B" w:rsidRDefault="005432EB" w:rsidP="005432EB">
      <w:pPr>
        <w:pStyle w:val="Heading5"/>
      </w:pPr>
      <w:bookmarkStart w:id="1313" w:name="_Toc21095203"/>
      <w:bookmarkStart w:id="1314" w:name="_Toc29766736"/>
      <w:bookmarkStart w:id="1315" w:name="_Toc36040883"/>
      <w:bookmarkStart w:id="1316" w:name="_Toc37228293"/>
      <w:bookmarkStart w:id="1317" w:name="_Toc37228797"/>
      <w:bookmarkStart w:id="1318" w:name="_Toc37229301"/>
      <w:bookmarkStart w:id="1319" w:name="_Toc45906858"/>
      <w:r w:rsidRPr="007D061B">
        <w:t>6.3.4.5.1</w:t>
      </w:r>
      <w:r w:rsidRPr="007D061B">
        <w:tab/>
        <w:t>UTRA FDD</w:t>
      </w:r>
      <w:bookmarkEnd w:id="1313"/>
      <w:bookmarkEnd w:id="1314"/>
      <w:bookmarkEnd w:id="1315"/>
      <w:bookmarkEnd w:id="1316"/>
      <w:bookmarkEnd w:id="1317"/>
      <w:bookmarkEnd w:id="1318"/>
      <w:bookmarkEnd w:id="1319"/>
    </w:p>
    <w:p w14:paraId="3C8965E7" w14:textId="77777777" w:rsidR="005432EB" w:rsidRPr="007D061B" w:rsidRDefault="005432EB" w:rsidP="005432EB">
      <w:pPr>
        <w:rPr>
          <w:rFonts w:cs="v4.2.0"/>
        </w:rPr>
      </w:pPr>
      <w:r w:rsidRPr="007D061B">
        <w:t xml:space="preserve">For UTRA FDD the </w:t>
      </w:r>
      <w:r w:rsidRPr="007D061B">
        <w:rPr>
          <w:rFonts w:cs="v4.2.0"/>
        </w:rPr>
        <w:t>downlink total power dynamic range shall be 17.7 dB or greater.</w:t>
      </w:r>
    </w:p>
    <w:p w14:paraId="7E172994" w14:textId="1421DC8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A30AB9" w14:textId="77777777" w:rsidR="005432EB" w:rsidRPr="007D061B" w:rsidRDefault="005432EB" w:rsidP="005432EB">
      <w:pPr>
        <w:pStyle w:val="Heading5"/>
      </w:pPr>
      <w:bookmarkStart w:id="1320" w:name="_Toc21095204"/>
      <w:bookmarkStart w:id="1321" w:name="_Toc29766737"/>
      <w:bookmarkStart w:id="1322" w:name="_Toc36040884"/>
      <w:bookmarkStart w:id="1323" w:name="_Toc37228294"/>
      <w:bookmarkStart w:id="1324" w:name="_Toc37228798"/>
      <w:bookmarkStart w:id="1325" w:name="_Toc37229302"/>
      <w:bookmarkStart w:id="1326" w:name="_Toc45906859"/>
      <w:r w:rsidRPr="007D061B">
        <w:t>6.3.4.5.2</w:t>
      </w:r>
      <w:r w:rsidRPr="007D061B">
        <w:tab/>
        <w:t>E-UTRA</w:t>
      </w:r>
      <w:bookmarkEnd w:id="1320"/>
      <w:bookmarkEnd w:id="1321"/>
      <w:bookmarkEnd w:id="1322"/>
      <w:bookmarkEnd w:id="1323"/>
      <w:bookmarkEnd w:id="1324"/>
      <w:bookmarkEnd w:id="1325"/>
      <w:bookmarkEnd w:id="1326"/>
    </w:p>
    <w:p w14:paraId="5EDF5411"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E-UTRA carrier</w:t>
      </w:r>
      <w:r w:rsidRPr="007D061B">
        <w:rPr>
          <w:rFonts w:cs="v5.0.0"/>
        </w:rPr>
        <w:t xml:space="preserve"> shall be larger than or equal to </w:t>
      </w:r>
      <w:r w:rsidRPr="007D061B">
        <w:rPr>
          <w:lang w:eastAsia="ja-JP"/>
        </w:rPr>
        <w:t>the level in table 6.3.4.5.1-1.</w:t>
      </w:r>
    </w:p>
    <w:p w14:paraId="38A8E97E" w14:textId="77777777" w:rsidR="005432EB" w:rsidRPr="007D061B" w:rsidRDefault="005432EB" w:rsidP="005432EB">
      <w:pPr>
        <w:pStyle w:val="TH"/>
      </w:pPr>
      <w:r w:rsidRPr="007D061B">
        <w:t xml:space="preserve">Table 6.3.4.5.2-1 E-UTRA </w:t>
      </w:r>
      <w:r w:rsidRPr="007D061B">
        <w:rPr>
          <w:i/>
        </w:rPr>
        <w:t>TAB connector</w:t>
      </w:r>
      <w:r w:rsidRPr="007D061B">
        <w:t xml:space="preserve"> </w:t>
      </w:r>
      <w:r w:rsidRPr="007D061B">
        <w:rPr>
          <w:lang w:eastAsia="ja-JP"/>
        </w:rPr>
        <w:t>total power dynamic range</w:t>
      </w:r>
      <w:r w:rsidRPr="007D061B">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5432EB" w:rsidRPr="007D061B"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7D061B" w:rsidRDefault="005432EB" w:rsidP="0001143E">
            <w:pPr>
              <w:pStyle w:val="TAH"/>
              <w:rPr>
                <w:rFonts w:cs="Arial"/>
              </w:rPr>
            </w:pPr>
            <w:r w:rsidRPr="007D061B">
              <w:rPr>
                <w:rFonts w:cs="Arial"/>
              </w:rPr>
              <w:t>E-UTRA</w:t>
            </w:r>
          </w:p>
          <w:p w14:paraId="304858C8" w14:textId="77777777" w:rsidR="005432EB" w:rsidRPr="007D061B" w:rsidRDefault="005432EB" w:rsidP="0001143E">
            <w:pPr>
              <w:pStyle w:val="TAH"/>
              <w:rPr>
                <w:rFonts w:cs="Arial"/>
              </w:rPr>
            </w:pPr>
            <w:r w:rsidRPr="007D061B">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7D061B" w:rsidRDefault="005432EB" w:rsidP="0001143E">
            <w:pPr>
              <w:pStyle w:val="TAH"/>
              <w:rPr>
                <w:rFonts w:cs="Arial"/>
                <w:lang w:eastAsia="ja-JP"/>
              </w:rPr>
            </w:pPr>
            <w:r w:rsidRPr="007D061B">
              <w:rPr>
                <w:rFonts w:cs="Arial"/>
                <w:lang w:eastAsia="ja-JP"/>
              </w:rPr>
              <w:t>Total power dynamic range (dB)</w:t>
            </w:r>
          </w:p>
        </w:tc>
      </w:tr>
      <w:tr w:rsidR="005432EB" w:rsidRPr="007D061B"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7D061B" w:rsidRDefault="005432EB" w:rsidP="0001143E">
            <w:pPr>
              <w:pStyle w:val="TAC"/>
              <w:rPr>
                <w:rFonts w:cs="Arial"/>
              </w:rPr>
            </w:pPr>
            <w:r w:rsidRPr="007D061B">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7D061B" w:rsidRDefault="005432EB" w:rsidP="0001143E">
            <w:pPr>
              <w:pStyle w:val="TAC"/>
              <w:rPr>
                <w:rFonts w:cs="Arial"/>
                <w:lang w:eastAsia="ja-JP"/>
              </w:rPr>
            </w:pPr>
            <w:r w:rsidRPr="007D061B">
              <w:rPr>
                <w:rFonts w:cs="Arial"/>
                <w:lang w:eastAsia="ja-JP"/>
              </w:rPr>
              <w:t>7.3</w:t>
            </w:r>
          </w:p>
        </w:tc>
      </w:tr>
      <w:tr w:rsidR="005432EB" w:rsidRPr="007D061B"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7D061B" w:rsidRDefault="005432EB" w:rsidP="0001143E">
            <w:pPr>
              <w:pStyle w:val="TAC"/>
              <w:rPr>
                <w:rFonts w:cs="Arial"/>
              </w:rPr>
            </w:pPr>
            <w:r w:rsidRPr="007D061B">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7D061B" w:rsidRDefault="005432EB" w:rsidP="0001143E">
            <w:pPr>
              <w:pStyle w:val="TAC"/>
              <w:rPr>
                <w:rFonts w:cs="Arial"/>
                <w:lang w:eastAsia="ja-JP"/>
              </w:rPr>
            </w:pPr>
            <w:r w:rsidRPr="007D061B">
              <w:rPr>
                <w:rFonts w:cs="Arial"/>
                <w:lang w:eastAsia="ja-JP"/>
              </w:rPr>
              <w:t>11.3</w:t>
            </w:r>
          </w:p>
        </w:tc>
      </w:tr>
      <w:tr w:rsidR="005432EB" w:rsidRPr="007D061B"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7D061B" w:rsidRDefault="005432EB" w:rsidP="0001143E">
            <w:pPr>
              <w:pStyle w:val="TAC"/>
              <w:rPr>
                <w:rFonts w:cs="Arial"/>
              </w:rPr>
            </w:pPr>
            <w:r w:rsidRPr="007D061B">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7D061B" w:rsidRDefault="005432EB" w:rsidP="0001143E">
            <w:pPr>
              <w:pStyle w:val="TAC"/>
              <w:rPr>
                <w:rFonts w:cs="Arial"/>
                <w:lang w:eastAsia="ja-JP"/>
              </w:rPr>
            </w:pPr>
            <w:r w:rsidRPr="007D061B">
              <w:rPr>
                <w:rFonts w:cs="Arial"/>
                <w:lang w:eastAsia="ja-JP"/>
              </w:rPr>
              <w:t>13.5</w:t>
            </w:r>
          </w:p>
        </w:tc>
      </w:tr>
      <w:tr w:rsidR="005432EB" w:rsidRPr="007D061B"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7D061B" w:rsidRDefault="005432EB" w:rsidP="0001143E">
            <w:pPr>
              <w:pStyle w:val="TAC"/>
              <w:rPr>
                <w:rFonts w:cs="Arial"/>
              </w:rPr>
            </w:pPr>
            <w:r w:rsidRPr="007D061B">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7D061B" w:rsidRDefault="005432EB" w:rsidP="0001143E">
            <w:pPr>
              <w:pStyle w:val="TAC"/>
              <w:rPr>
                <w:rFonts w:cs="Arial"/>
                <w:lang w:eastAsia="ja-JP"/>
              </w:rPr>
            </w:pPr>
            <w:r w:rsidRPr="007D061B">
              <w:rPr>
                <w:rFonts w:cs="Arial"/>
                <w:lang w:eastAsia="ja-JP"/>
              </w:rPr>
              <w:t>16.5</w:t>
            </w:r>
          </w:p>
        </w:tc>
      </w:tr>
      <w:tr w:rsidR="005432EB" w:rsidRPr="007D061B"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7D061B" w:rsidRDefault="005432EB" w:rsidP="0001143E">
            <w:pPr>
              <w:pStyle w:val="TAC"/>
              <w:rPr>
                <w:rFonts w:cs="Arial"/>
              </w:rPr>
            </w:pPr>
            <w:r w:rsidRPr="007D061B">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7D061B" w:rsidRDefault="005432EB" w:rsidP="0001143E">
            <w:pPr>
              <w:pStyle w:val="TAC"/>
              <w:rPr>
                <w:rFonts w:cs="Arial"/>
                <w:lang w:eastAsia="ja-JP"/>
              </w:rPr>
            </w:pPr>
            <w:r w:rsidRPr="007D061B">
              <w:rPr>
                <w:rFonts w:cs="Arial"/>
                <w:lang w:eastAsia="ja-JP"/>
              </w:rPr>
              <w:t>18.3</w:t>
            </w:r>
          </w:p>
        </w:tc>
      </w:tr>
      <w:tr w:rsidR="005432EB" w:rsidRPr="007D061B"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7D061B" w:rsidRDefault="005432EB" w:rsidP="0001143E">
            <w:pPr>
              <w:pStyle w:val="TAC"/>
              <w:rPr>
                <w:rFonts w:cs="Arial"/>
              </w:rPr>
            </w:pPr>
            <w:r w:rsidRPr="007D061B">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7D061B" w:rsidRDefault="005432EB" w:rsidP="0001143E">
            <w:pPr>
              <w:pStyle w:val="TAC"/>
              <w:rPr>
                <w:rFonts w:cs="Arial"/>
                <w:lang w:eastAsia="ja-JP"/>
              </w:rPr>
            </w:pPr>
            <w:r w:rsidRPr="007D061B">
              <w:rPr>
                <w:rFonts w:cs="Arial"/>
                <w:lang w:eastAsia="ja-JP"/>
              </w:rPr>
              <w:t>19.6</w:t>
            </w:r>
          </w:p>
        </w:tc>
      </w:tr>
    </w:tbl>
    <w:p w14:paraId="7DE9D89E" w14:textId="77777777" w:rsidR="005432EB" w:rsidRPr="007D061B" w:rsidRDefault="005432EB" w:rsidP="005432EB">
      <w:pPr>
        <w:rPr>
          <w:rFonts w:cs="v4.2.0"/>
        </w:rPr>
      </w:pPr>
    </w:p>
    <w:p w14:paraId="0F280F0D" w14:textId="4E9298C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ED61DB3" w14:textId="70D68D4F" w:rsidR="005432EB" w:rsidRPr="007D061B" w:rsidRDefault="005432EB" w:rsidP="005432EB">
      <w:pPr>
        <w:pStyle w:val="NO"/>
        <w:rPr>
          <w:rFonts w:cs="v5.0.0"/>
        </w:rPr>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3E0371" w14:textId="77777777" w:rsidR="005432EB" w:rsidRPr="007D061B" w:rsidRDefault="005432EB" w:rsidP="005432EB">
      <w:pPr>
        <w:pStyle w:val="Heading5"/>
      </w:pPr>
      <w:bookmarkStart w:id="1327" w:name="_Toc21095205"/>
      <w:bookmarkStart w:id="1328" w:name="_Toc29766738"/>
      <w:bookmarkStart w:id="1329" w:name="_Toc36040885"/>
      <w:bookmarkStart w:id="1330" w:name="_Toc37228295"/>
      <w:bookmarkStart w:id="1331" w:name="_Toc37228799"/>
      <w:bookmarkStart w:id="1332" w:name="_Toc37229303"/>
      <w:bookmarkStart w:id="1333" w:name="_Toc45906860"/>
      <w:r w:rsidRPr="007D061B">
        <w:t>6.3.4.5.3</w:t>
      </w:r>
      <w:r w:rsidRPr="007D061B">
        <w:tab/>
        <w:t>NR</w:t>
      </w:r>
      <w:bookmarkEnd w:id="1327"/>
      <w:bookmarkEnd w:id="1328"/>
      <w:bookmarkEnd w:id="1329"/>
      <w:bookmarkEnd w:id="1330"/>
      <w:bookmarkEnd w:id="1331"/>
      <w:bookmarkEnd w:id="1332"/>
      <w:bookmarkEnd w:id="1333"/>
    </w:p>
    <w:p w14:paraId="3116CE5C"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NR carrier</w:t>
      </w:r>
      <w:r w:rsidRPr="007D061B">
        <w:rPr>
          <w:rFonts w:cs="v5.0.0"/>
        </w:rPr>
        <w:t xml:space="preserve"> shall be larger than or equal to </w:t>
      </w:r>
      <w:r w:rsidRPr="007D061B">
        <w:rPr>
          <w:lang w:eastAsia="ja-JP"/>
        </w:rPr>
        <w:t>the level in table 6.3.4.5.3-1.</w:t>
      </w:r>
    </w:p>
    <w:p w14:paraId="52F75DC3" w14:textId="77777777" w:rsidR="005432EB" w:rsidRPr="007D061B" w:rsidRDefault="005432EB" w:rsidP="005432EB">
      <w:pPr>
        <w:pStyle w:val="TH"/>
      </w:pPr>
      <w:r w:rsidRPr="007D061B">
        <w:t xml:space="preserve">Table 6.3.4.5.3-1: NR </w:t>
      </w:r>
      <w:r w:rsidRPr="007D061B">
        <w:rPr>
          <w:i/>
        </w:rPr>
        <w:t>TAB connector</w:t>
      </w:r>
      <w:r w:rsidRPr="007D061B">
        <w:t xml:space="preserve"> </w:t>
      </w:r>
      <w:r w:rsidRPr="007D061B">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34A5F" w:rsidRPr="007D061B" w14:paraId="7F7942B7" w14:textId="77777777" w:rsidTr="00734A5F">
        <w:trPr>
          <w:cantSplit/>
          <w:jc w:val="center"/>
        </w:trPr>
        <w:tc>
          <w:tcPr>
            <w:tcW w:w="1701" w:type="dxa"/>
            <w:tcBorders>
              <w:bottom w:val="nil"/>
            </w:tcBorders>
            <w:shd w:val="clear" w:color="auto" w:fill="auto"/>
          </w:tcPr>
          <w:p w14:paraId="76D4E079" w14:textId="77777777" w:rsidR="00734A5F" w:rsidRPr="007D061B" w:rsidRDefault="00734A5F" w:rsidP="0001143E">
            <w:pPr>
              <w:pStyle w:val="TAH"/>
              <w:rPr>
                <w:rFonts w:cs="v5.0.0"/>
              </w:rPr>
            </w:pPr>
            <w:r w:rsidRPr="007D061B">
              <w:rPr>
                <w:rFonts w:cs="v5.0.0"/>
                <w:lang w:eastAsia="zh-CN"/>
              </w:rPr>
              <w:t>NR c</w:t>
            </w:r>
            <w:r w:rsidRPr="007D061B">
              <w:rPr>
                <w:rFonts w:cs="v5.0.0"/>
              </w:rPr>
              <w:t>hannel bandwidth (MHz)</w:t>
            </w:r>
          </w:p>
        </w:tc>
        <w:tc>
          <w:tcPr>
            <w:tcW w:w="3791" w:type="dxa"/>
            <w:gridSpan w:val="3"/>
            <w:vAlign w:val="center"/>
          </w:tcPr>
          <w:p w14:paraId="5FB46B9B" w14:textId="77777777" w:rsidR="00734A5F" w:rsidRPr="007D061B" w:rsidRDefault="00734A5F" w:rsidP="0001143E">
            <w:pPr>
              <w:pStyle w:val="TAH"/>
              <w:rPr>
                <w:rFonts w:cs="v5.0.0"/>
                <w:lang w:eastAsia="zh-CN"/>
              </w:rPr>
            </w:pPr>
            <w:r w:rsidRPr="007D061B">
              <w:rPr>
                <w:rFonts w:cs="v5.0.0"/>
              </w:rPr>
              <w:t>Total power dynamic range</w:t>
            </w:r>
          </w:p>
          <w:p w14:paraId="2790F7A5" w14:textId="77777777" w:rsidR="00734A5F" w:rsidRPr="007D061B" w:rsidRDefault="00734A5F" w:rsidP="0001143E">
            <w:pPr>
              <w:pStyle w:val="TAH"/>
              <w:rPr>
                <w:rFonts w:cs="v5.0.0"/>
              </w:rPr>
            </w:pPr>
            <w:r w:rsidRPr="007D061B">
              <w:rPr>
                <w:rFonts w:cs="v5.0.0"/>
              </w:rPr>
              <w:t>(dB)</w:t>
            </w:r>
          </w:p>
        </w:tc>
      </w:tr>
      <w:tr w:rsidR="00734A5F" w:rsidRPr="007D061B" w14:paraId="4571006D" w14:textId="77777777" w:rsidTr="00734A5F">
        <w:trPr>
          <w:cantSplit/>
          <w:jc w:val="center"/>
        </w:trPr>
        <w:tc>
          <w:tcPr>
            <w:tcW w:w="1701" w:type="dxa"/>
            <w:tcBorders>
              <w:top w:val="nil"/>
            </w:tcBorders>
            <w:shd w:val="clear" w:color="auto" w:fill="auto"/>
          </w:tcPr>
          <w:p w14:paraId="6A015526" w14:textId="77777777" w:rsidR="00734A5F" w:rsidRPr="007D061B" w:rsidRDefault="00734A5F" w:rsidP="0001143E">
            <w:pPr>
              <w:pStyle w:val="TAH"/>
              <w:rPr>
                <w:rFonts w:cs="v5.0.0"/>
              </w:rPr>
            </w:pPr>
          </w:p>
        </w:tc>
        <w:tc>
          <w:tcPr>
            <w:tcW w:w="1263" w:type="dxa"/>
            <w:vAlign w:val="center"/>
          </w:tcPr>
          <w:p w14:paraId="502C7795" w14:textId="77777777" w:rsidR="00734A5F" w:rsidRPr="007D061B" w:rsidRDefault="00734A5F" w:rsidP="0001143E">
            <w:pPr>
              <w:pStyle w:val="TAH"/>
              <w:rPr>
                <w:rFonts w:cs="v5.0.0"/>
              </w:rPr>
            </w:pPr>
            <w:r w:rsidRPr="007D061B">
              <w:rPr>
                <w:rFonts w:cs="v5.0.0"/>
              </w:rPr>
              <w:t>15</w:t>
            </w:r>
            <w:r w:rsidRPr="007D061B">
              <w:rPr>
                <w:rFonts w:cs="v5.0.0"/>
                <w:lang w:eastAsia="zh-CN"/>
              </w:rPr>
              <w:t xml:space="preserve"> </w:t>
            </w:r>
            <w:r w:rsidRPr="007D061B">
              <w:rPr>
                <w:rFonts w:cs="v5.0.0"/>
              </w:rPr>
              <w:t>kHz SCS</w:t>
            </w:r>
          </w:p>
        </w:tc>
        <w:tc>
          <w:tcPr>
            <w:tcW w:w="1264" w:type="dxa"/>
            <w:vAlign w:val="center"/>
          </w:tcPr>
          <w:p w14:paraId="54F474BB" w14:textId="77777777" w:rsidR="00734A5F" w:rsidRPr="007D061B" w:rsidRDefault="00734A5F" w:rsidP="0001143E">
            <w:pPr>
              <w:pStyle w:val="TAH"/>
              <w:rPr>
                <w:rFonts w:cs="v5.0.0"/>
              </w:rPr>
            </w:pPr>
            <w:r w:rsidRPr="007D061B">
              <w:rPr>
                <w:rFonts w:cs="v5.0.0"/>
              </w:rPr>
              <w:t>30</w:t>
            </w:r>
            <w:r w:rsidRPr="007D061B">
              <w:rPr>
                <w:rFonts w:cs="v5.0.0"/>
                <w:lang w:eastAsia="zh-CN"/>
              </w:rPr>
              <w:t xml:space="preserve"> </w:t>
            </w:r>
            <w:r w:rsidRPr="007D061B">
              <w:rPr>
                <w:rFonts w:cs="v5.0.0"/>
              </w:rPr>
              <w:t>kHz SCS</w:t>
            </w:r>
          </w:p>
        </w:tc>
        <w:tc>
          <w:tcPr>
            <w:tcW w:w="1264" w:type="dxa"/>
            <w:vAlign w:val="center"/>
          </w:tcPr>
          <w:p w14:paraId="412F0F76" w14:textId="77777777" w:rsidR="00734A5F" w:rsidRPr="007D061B" w:rsidRDefault="00734A5F" w:rsidP="0001143E">
            <w:pPr>
              <w:pStyle w:val="TAH"/>
              <w:rPr>
                <w:rFonts w:cs="v5.0.0"/>
              </w:rPr>
            </w:pPr>
            <w:r w:rsidRPr="007D061B">
              <w:rPr>
                <w:rFonts w:cs="v5.0.0"/>
              </w:rPr>
              <w:t>60</w:t>
            </w:r>
            <w:r w:rsidRPr="007D061B">
              <w:rPr>
                <w:rFonts w:cs="v5.0.0"/>
                <w:lang w:eastAsia="zh-CN"/>
              </w:rPr>
              <w:t xml:space="preserve"> </w:t>
            </w:r>
            <w:r w:rsidRPr="007D061B">
              <w:rPr>
                <w:rFonts w:cs="v5.0.0"/>
              </w:rPr>
              <w:t>kHz SCS</w:t>
            </w:r>
          </w:p>
        </w:tc>
      </w:tr>
      <w:tr w:rsidR="005432EB" w:rsidRPr="007D061B" w14:paraId="7AFE5EAC" w14:textId="77777777" w:rsidTr="0001143E">
        <w:trPr>
          <w:cantSplit/>
          <w:jc w:val="center"/>
        </w:trPr>
        <w:tc>
          <w:tcPr>
            <w:tcW w:w="1701" w:type="dxa"/>
          </w:tcPr>
          <w:p w14:paraId="1B2A3848" w14:textId="77777777" w:rsidR="005432EB" w:rsidRPr="007D061B" w:rsidRDefault="005432EB" w:rsidP="0001143E">
            <w:pPr>
              <w:pStyle w:val="TAL"/>
              <w:jc w:val="center"/>
            </w:pPr>
            <w:r w:rsidRPr="007D061B">
              <w:t>5</w:t>
            </w:r>
          </w:p>
        </w:tc>
        <w:tc>
          <w:tcPr>
            <w:tcW w:w="1263" w:type="dxa"/>
          </w:tcPr>
          <w:p w14:paraId="3DBDDE19" w14:textId="77777777" w:rsidR="005432EB" w:rsidRPr="007D061B" w:rsidRDefault="005432EB" w:rsidP="0001143E">
            <w:pPr>
              <w:pStyle w:val="TAL"/>
              <w:jc w:val="center"/>
            </w:pPr>
            <w:r w:rsidRPr="007D061B">
              <w:t>13.5</w:t>
            </w:r>
          </w:p>
        </w:tc>
        <w:tc>
          <w:tcPr>
            <w:tcW w:w="1264" w:type="dxa"/>
          </w:tcPr>
          <w:p w14:paraId="37FE4AE9" w14:textId="77777777" w:rsidR="005432EB" w:rsidRPr="007D061B" w:rsidRDefault="005432EB" w:rsidP="0001143E">
            <w:pPr>
              <w:pStyle w:val="TAL"/>
              <w:jc w:val="center"/>
            </w:pPr>
            <w:r w:rsidRPr="007D061B">
              <w:t>10</w:t>
            </w:r>
          </w:p>
        </w:tc>
        <w:tc>
          <w:tcPr>
            <w:tcW w:w="1264" w:type="dxa"/>
          </w:tcPr>
          <w:p w14:paraId="318CA0B7" w14:textId="77777777" w:rsidR="005432EB" w:rsidRPr="007D061B" w:rsidRDefault="005432EB" w:rsidP="0001143E">
            <w:pPr>
              <w:pStyle w:val="TAL"/>
              <w:jc w:val="center"/>
            </w:pPr>
            <w:r w:rsidRPr="007D061B">
              <w:t>N/A</w:t>
            </w:r>
          </w:p>
        </w:tc>
      </w:tr>
      <w:tr w:rsidR="005432EB" w:rsidRPr="007D061B" w14:paraId="13023E77" w14:textId="77777777" w:rsidTr="0001143E">
        <w:trPr>
          <w:cantSplit/>
          <w:jc w:val="center"/>
        </w:trPr>
        <w:tc>
          <w:tcPr>
            <w:tcW w:w="1701" w:type="dxa"/>
          </w:tcPr>
          <w:p w14:paraId="0B82F6A8" w14:textId="77777777" w:rsidR="005432EB" w:rsidRPr="007D061B" w:rsidRDefault="005432EB" w:rsidP="0001143E">
            <w:pPr>
              <w:pStyle w:val="TAL"/>
              <w:jc w:val="center"/>
            </w:pPr>
            <w:r w:rsidRPr="007D061B">
              <w:t>10</w:t>
            </w:r>
          </w:p>
        </w:tc>
        <w:tc>
          <w:tcPr>
            <w:tcW w:w="1263" w:type="dxa"/>
          </w:tcPr>
          <w:p w14:paraId="3A3D3C69" w14:textId="77777777" w:rsidR="005432EB" w:rsidRPr="007D061B" w:rsidRDefault="005432EB" w:rsidP="0001143E">
            <w:pPr>
              <w:pStyle w:val="TAL"/>
              <w:jc w:val="center"/>
            </w:pPr>
            <w:r w:rsidRPr="007D061B">
              <w:t>16.7</w:t>
            </w:r>
          </w:p>
        </w:tc>
        <w:tc>
          <w:tcPr>
            <w:tcW w:w="1264" w:type="dxa"/>
          </w:tcPr>
          <w:p w14:paraId="5A435685" w14:textId="77777777" w:rsidR="005432EB" w:rsidRPr="007D061B" w:rsidRDefault="005432EB" w:rsidP="0001143E">
            <w:pPr>
              <w:pStyle w:val="TAL"/>
              <w:jc w:val="center"/>
            </w:pPr>
            <w:r w:rsidRPr="007D061B">
              <w:t>13.4</w:t>
            </w:r>
          </w:p>
        </w:tc>
        <w:tc>
          <w:tcPr>
            <w:tcW w:w="1264" w:type="dxa"/>
          </w:tcPr>
          <w:p w14:paraId="645B0601" w14:textId="77777777" w:rsidR="005432EB" w:rsidRPr="007D061B" w:rsidRDefault="005432EB" w:rsidP="0001143E">
            <w:pPr>
              <w:pStyle w:val="TAL"/>
              <w:jc w:val="center"/>
            </w:pPr>
            <w:r w:rsidRPr="007D061B">
              <w:t>10</w:t>
            </w:r>
          </w:p>
        </w:tc>
      </w:tr>
      <w:tr w:rsidR="005432EB" w:rsidRPr="007D061B" w14:paraId="0A55A1D9" w14:textId="77777777" w:rsidTr="0001143E">
        <w:trPr>
          <w:cantSplit/>
          <w:jc w:val="center"/>
        </w:trPr>
        <w:tc>
          <w:tcPr>
            <w:tcW w:w="1701" w:type="dxa"/>
          </w:tcPr>
          <w:p w14:paraId="5823167F" w14:textId="77777777" w:rsidR="005432EB" w:rsidRPr="007D061B" w:rsidRDefault="005432EB" w:rsidP="0001143E">
            <w:pPr>
              <w:pStyle w:val="TAL"/>
              <w:jc w:val="center"/>
            </w:pPr>
            <w:r w:rsidRPr="007D061B">
              <w:t>15</w:t>
            </w:r>
          </w:p>
        </w:tc>
        <w:tc>
          <w:tcPr>
            <w:tcW w:w="1263" w:type="dxa"/>
          </w:tcPr>
          <w:p w14:paraId="5522F9FA" w14:textId="77777777" w:rsidR="005432EB" w:rsidRPr="007D061B" w:rsidRDefault="005432EB" w:rsidP="0001143E">
            <w:pPr>
              <w:pStyle w:val="TAL"/>
              <w:jc w:val="center"/>
            </w:pPr>
            <w:r w:rsidRPr="007D061B">
              <w:t>18.5</w:t>
            </w:r>
          </w:p>
        </w:tc>
        <w:tc>
          <w:tcPr>
            <w:tcW w:w="1264" w:type="dxa"/>
          </w:tcPr>
          <w:p w14:paraId="39DCBE9E" w14:textId="77777777" w:rsidR="005432EB" w:rsidRPr="007D061B" w:rsidRDefault="005432EB" w:rsidP="0001143E">
            <w:pPr>
              <w:pStyle w:val="TAL"/>
              <w:jc w:val="center"/>
            </w:pPr>
            <w:r w:rsidRPr="007D061B">
              <w:t>15.3</w:t>
            </w:r>
          </w:p>
        </w:tc>
        <w:tc>
          <w:tcPr>
            <w:tcW w:w="1264" w:type="dxa"/>
          </w:tcPr>
          <w:p w14:paraId="64898239" w14:textId="77777777" w:rsidR="005432EB" w:rsidRPr="007D061B" w:rsidRDefault="005432EB" w:rsidP="0001143E">
            <w:pPr>
              <w:pStyle w:val="TAL"/>
              <w:jc w:val="center"/>
            </w:pPr>
            <w:r w:rsidRPr="007D061B">
              <w:t>12.1</w:t>
            </w:r>
          </w:p>
        </w:tc>
      </w:tr>
      <w:tr w:rsidR="005432EB" w:rsidRPr="007D061B" w14:paraId="0FCA0C80" w14:textId="77777777" w:rsidTr="0001143E">
        <w:trPr>
          <w:cantSplit/>
          <w:jc w:val="center"/>
        </w:trPr>
        <w:tc>
          <w:tcPr>
            <w:tcW w:w="1701" w:type="dxa"/>
          </w:tcPr>
          <w:p w14:paraId="122EACD8" w14:textId="77777777" w:rsidR="005432EB" w:rsidRPr="007D061B" w:rsidRDefault="005432EB" w:rsidP="0001143E">
            <w:pPr>
              <w:pStyle w:val="TAL"/>
              <w:jc w:val="center"/>
            </w:pPr>
            <w:r w:rsidRPr="007D061B">
              <w:t>20</w:t>
            </w:r>
          </w:p>
        </w:tc>
        <w:tc>
          <w:tcPr>
            <w:tcW w:w="1263" w:type="dxa"/>
          </w:tcPr>
          <w:p w14:paraId="23A997FD" w14:textId="77777777" w:rsidR="005432EB" w:rsidRPr="007D061B" w:rsidRDefault="005432EB" w:rsidP="0001143E">
            <w:pPr>
              <w:pStyle w:val="TAL"/>
              <w:jc w:val="center"/>
            </w:pPr>
            <w:r w:rsidRPr="007D061B">
              <w:t>19.8</w:t>
            </w:r>
          </w:p>
        </w:tc>
        <w:tc>
          <w:tcPr>
            <w:tcW w:w="1264" w:type="dxa"/>
          </w:tcPr>
          <w:p w14:paraId="3C387D42" w14:textId="77777777" w:rsidR="005432EB" w:rsidRPr="007D061B" w:rsidRDefault="005432EB" w:rsidP="0001143E">
            <w:pPr>
              <w:pStyle w:val="TAL"/>
              <w:jc w:val="center"/>
            </w:pPr>
            <w:r w:rsidRPr="007D061B">
              <w:t>16.6</w:t>
            </w:r>
          </w:p>
        </w:tc>
        <w:tc>
          <w:tcPr>
            <w:tcW w:w="1264" w:type="dxa"/>
          </w:tcPr>
          <w:p w14:paraId="5E2A173B" w14:textId="77777777" w:rsidR="005432EB" w:rsidRPr="007D061B" w:rsidRDefault="005432EB" w:rsidP="0001143E">
            <w:pPr>
              <w:pStyle w:val="TAL"/>
              <w:jc w:val="center"/>
            </w:pPr>
            <w:r w:rsidRPr="007D061B">
              <w:t>13.4</w:t>
            </w:r>
          </w:p>
        </w:tc>
      </w:tr>
      <w:tr w:rsidR="005432EB" w:rsidRPr="007D061B" w14:paraId="533382AD" w14:textId="77777777" w:rsidTr="0001143E">
        <w:trPr>
          <w:cantSplit/>
          <w:jc w:val="center"/>
        </w:trPr>
        <w:tc>
          <w:tcPr>
            <w:tcW w:w="1701" w:type="dxa"/>
          </w:tcPr>
          <w:p w14:paraId="554E4AB6" w14:textId="77777777" w:rsidR="005432EB" w:rsidRPr="007D061B" w:rsidRDefault="005432EB" w:rsidP="0001143E">
            <w:pPr>
              <w:pStyle w:val="TAL"/>
              <w:jc w:val="center"/>
            </w:pPr>
            <w:r w:rsidRPr="007D061B">
              <w:t>25</w:t>
            </w:r>
          </w:p>
        </w:tc>
        <w:tc>
          <w:tcPr>
            <w:tcW w:w="1263" w:type="dxa"/>
          </w:tcPr>
          <w:p w14:paraId="37951B82" w14:textId="77777777" w:rsidR="005432EB" w:rsidRPr="007D061B" w:rsidRDefault="005432EB" w:rsidP="0001143E">
            <w:pPr>
              <w:pStyle w:val="TAL"/>
              <w:jc w:val="center"/>
            </w:pPr>
            <w:r w:rsidRPr="007D061B">
              <w:t>20.8</w:t>
            </w:r>
          </w:p>
        </w:tc>
        <w:tc>
          <w:tcPr>
            <w:tcW w:w="1264" w:type="dxa"/>
          </w:tcPr>
          <w:p w14:paraId="6E4D1993" w14:textId="77777777" w:rsidR="005432EB" w:rsidRPr="007D061B" w:rsidRDefault="005432EB" w:rsidP="0001143E">
            <w:pPr>
              <w:pStyle w:val="TAL"/>
              <w:jc w:val="center"/>
            </w:pPr>
            <w:r w:rsidRPr="007D061B">
              <w:t>17.7</w:t>
            </w:r>
          </w:p>
        </w:tc>
        <w:tc>
          <w:tcPr>
            <w:tcW w:w="1264" w:type="dxa"/>
          </w:tcPr>
          <w:p w14:paraId="1EDB03F5" w14:textId="77777777" w:rsidR="005432EB" w:rsidRPr="007D061B" w:rsidRDefault="005432EB" w:rsidP="0001143E">
            <w:pPr>
              <w:pStyle w:val="TAL"/>
              <w:jc w:val="center"/>
            </w:pPr>
            <w:r w:rsidRPr="007D061B">
              <w:t>14.5</w:t>
            </w:r>
          </w:p>
        </w:tc>
      </w:tr>
      <w:tr w:rsidR="005432EB" w:rsidRPr="007D061B" w14:paraId="6865C044" w14:textId="77777777" w:rsidTr="0001143E">
        <w:trPr>
          <w:cantSplit/>
          <w:jc w:val="center"/>
        </w:trPr>
        <w:tc>
          <w:tcPr>
            <w:tcW w:w="1701" w:type="dxa"/>
          </w:tcPr>
          <w:p w14:paraId="7A291B48" w14:textId="77777777" w:rsidR="005432EB" w:rsidRPr="007D061B" w:rsidRDefault="005432EB" w:rsidP="0001143E">
            <w:pPr>
              <w:pStyle w:val="TAL"/>
              <w:jc w:val="center"/>
            </w:pPr>
            <w:r w:rsidRPr="007D061B">
              <w:t>30</w:t>
            </w:r>
          </w:p>
        </w:tc>
        <w:tc>
          <w:tcPr>
            <w:tcW w:w="1263" w:type="dxa"/>
          </w:tcPr>
          <w:p w14:paraId="1608A3B4" w14:textId="77777777" w:rsidR="005432EB" w:rsidRPr="007D061B" w:rsidRDefault="005432EB" w:rsidP="0001143E">
            <w:pPr>
              <w:pStyle w:val="TAL"/>
              <w:jc w:val="center"/>
            </w:pPr>
            <w:r w:rsidRPr="007D061B">
              <w:t>21.6</w:t>
            </w:r>
          </w:p>
        </w:tc>
        <w:tc>
          <w:tcPr>
            <w:tcW w:w="1264" w:type="dxa"/>
          </w:tcPr>
          <w:p w14:paraId="647CDE52" w14:textId="77777777" w:rsidR="005432EB" w:rsidRPr="007D061B" w:rsidRDefault="005432EB" w:rsidP="0001143E">
            <w:pPr>
              <w:pStyle w:val="TAL"/>
              <w:jc w:val="center"/>
            </w:pPr>
            <w:r w:rsidRPr="007D061B">
              <w:t>18.5</w:t>
            </w:r>
          </w:p>
        </w:tc>
        <w:tc>
          <w:tcPr>
            <w:tcW w:w="1264" w:type="dxa"/>
          </w:tcPr>
          <w:p w14:paraId="2569D6E4" w14:textId="77777777" w:rsidR="005432EB" w:rsidRPr="007D061B" w:rsidRDefault="005432EB" w:rsidP="0001143E">
            <w:pPr>
              <w:pStyle w:val="TAL"/>
              <w:jc w:val="center"/>
            </w:pPr>
            <w:r w:rsidRPr="007D061B">
              <w:t>15.3</w:t>
            </w:r>
          </w:p>
        </w:tc>
      </w:tr>
      <w:tr w:rsidR="005432EB" w:rsidRPr="007D061B" w14:paraId="6CF86461" w14:textId="77777777" w:rsidTr="0001143E">
        <w:trPr>
          <w:cantSplit/>
          <w:jc w:val="center"/>
        </w:trPr>
        <w:tc>
          <w:tcPr>
            <w:tcW w:w="1701" w:type="dxa"/>
          </w:tcPr>
          <w:p w14:paraId="228DEFEF" w14:textId="77777777" w:rsidR="005432EB" w:rsidRPr="007D061B" w:rsidRDefault="005432EB" w:rsidP="0001143E">
            <w:pPr>
              <w:pStyle w:val="TAL"/>
              <w:jc w:val="center"/>
            </w:pPr>
            <w:r w:rsidRPr="007D061B">
              <w:t>40</w:t>
            </w:r>
          </w:p>
        </w:tc>
        <w:tc>
          <w:tcPr>
            <w:tcW w:w="1263" w:type="dxa"/>
          </w:tcPr>
          <w:p w14:paraId="3A3A67A3" w14:textId="77777777" w:rsidR="005432EB" w:rsidRPr="007D061B" w:rsidRDefault="005432EB" w:rsidP="0001143E">
            <w:pPr>
              <w:pStyle w:val="TAL"/>
              <w:jc w:val="center"/>
            </w:pPr>
            <w:r w:rsidRPr="007D061B">
              <w:t>22.9</w:t>
            </w:r>
          </w:p>
        </w:tc>
        <w:tc>
          <w:tcPr>
            <w:tcW w:w="1264" w:type="dxa"/>
          </w:tcPr>
          <w:p w14:paraId="6DA69A73" w14:textId="77777777" w:rsidR="005432EB" w:rsidRPr="007D061B" w:rsidRDefault="005432EB" w:rsidP="0001143E">
            <w:pPr>
              <w:pStyle w:val="TAL"/>
              <w:jc w:val="center"/>
            </w:pPr>
            <w:r w:rsidRPr="007D061B">
              <w:t>19.8</w:t>
            </w:r>
          </w:p>
        </w:tc>
        <w:tc>
          <w:tcPr>
            <w:tcW w:w="1264" w:type="dxa"/>
          </w:tcPr>
          <w:p w14:paraId="2B801D7F" w14:textId="77777777" w:rsidR="005432EB" w:rsidRPr="007D061B" w:rsidRDefault="005432EB" w:rsidP="0001143E">
            <w:pPr>
              <w:pStyle w:val="TAL"/>
              <w:jc w:val="center"/>
            </w:pPr>
            <w:r w:rsidRPr="007D061B">
              <w:t>16.6</w:t>
            </w:r>
          </w:p>
        </w:tc>
      </w:tr>
      <w:tr w:rsidR="005432EB" w:rsidRPr="007D061B" w14:paraId="01443718" w14:textId="77777777" w:rsidTr="0001143E">
        <w:trPr>
          <w:cantSplit/>
          <w:jc w:val="center"/>
        </w:trPr>
        <w:tc>
          <w:tcPr>
            <w:tcW w:w="1701" w:type="dxa"/>
          </w:tcPr>
          <w:p w14:paraId="102FD5E0" w14:textId="77777777" w:rsidR="005432EB" w:rsidRPr="007D061B" w:rsidRDefault="005432EB" w:rsidP="0001143E">
            <w:pPr>
              <w:pStyle w:val="TAL"/>
              <w:jc w:val="center"/>
            </w:pPr>
            <w:r w:rsidRPr="007D061B">
              <w:t>50</w:t>
            </w:r>
          </w:p>
        </w:tc>
        <w:tc>
          <w:tcPr>
            <w:tcW w:w="1263" w:type="dxa"/>
          </w:tcPr>
          <w:p w14:paraId="162CB6F0" w14:textId="77777777" w:rsidR="005432EB" w:rsidRPr="007D061B" w:rsidRDefault="005432EB" w:rsidP="0001143E">
            <w:pPr>
              <w:pStyle w:val="TAL"/>
              <w:jc w:val="center"/>
            </w:pPr>
            <w:r w:rsidRPr="007D061B">
              <w:t>23.9</w:t>
            </w:r>
          </w:p>
        </w:tc>
        <w:tc>
          <w:tcPr>
            <w:tcW w:w="1264" w:type="dxa"/>
          </w:tcPr>
          <w:p w14:paraId="4C72D061" w14:textId="77777777" w:rsidR="005432EB" w:rsidRPr="007D061B" w:rsidRDefault="005432EB" w:rsidP="0001143E">
            <w:pPr>
              <w:pStyle w:val="TAL"/>
              <w:jc w:val="center"/>
            </w:pPr>
            <w:r w:rsidRPr="007D061B">
              <w:t>20.8</w:t>
            </w:r>
          </w:p>
        </w:tc>
        <w:tc>
          <w:tcPr>
            <w:tcW w:w="1264" w:type="dxa"/>
          </w:tcPr>
          <w:p w14:paraId="6BB1061B" w14:textId="77777777" w:rsidR="005432EB" w:rsidRPr="007D061B" w:rsidRDefault="005432EB" w:rsidP="0001143E">
            <w:pPr>
              <w:pStyle w:val="TAL"/>
              <w:jc w:val="center"/>
            </w:pPr>
            <w:r w:rsidRPr="007D061B">
              <w:t>17.7</w:t>
            </w:r>
          </w:p>
        </w:tc>
      </w:tr>
      <w:tr w:rsidR="005432EB" w:rsidRPr="007D061B" w14:paraId="6CCF9A95" w14:textId="77777777" w:rsidTr="0001143E">
        <w:trPr>
          <w:cantSplit/>
          <w:jc w:val="center"/>
        </w:trPr>
        <w:tc>
          <w:tcPr>
            <w:tcW w:w="1701" w:type="dxa"/>
          </w:tcPr>
          <w:p w14:paraId="31023BCE" w14:textId="77777777" w:rsidR="005432EB" w:rsidRPr="007D061B" w:rsidRDefault="005432EB" w:rsidP="0001143E">
            <w:pPr>
              <w:pStyle w:val="TAL"/>
              <w:jc w:val="center"/>
            </w:pPr>
            <w:r w:rsidRPr="007D061B">
              <w:t>60</w:t>
            </w:r>
          </w:p>
        </w:tc>
        <w:tc>
          <w:tcPr>
            <w:tcW w:w="1263" w:type="dxa"/>
          </w:tcPr>
          <w:p w14:paraId="3DBD2E7F" w14:textId="77777777" w:rsidR="005432EB" w:rsidRPr="007D061B" w:rsidRDefault="005432EB" w:rsidP="0001143E">
            <w:pPr>
              <w:pStyle w:val="TAL"/>
              <w:jc w:val="center"/>
            </w:pPr>
            <w:r w:rsidRPr="007D061B">
              <w:t>N/A</w:t>
            </w:r>
          </w:p>
        </w:tc>
        <w:tc>
          <w:tcPr>
            <w:tcW w:w="1264" w:type="dxa"/>
          </w:tcPr>
          <w:p w14:paraId="1DAD8941" w14:textId="77777777" w:rsidR="005432EB" w:rsidRPr="007D061B" w:rsidRDefault="005432EB" w:rsidP="0001143E">
            <w:pPr>
              <w:pStyle w:val="TAL"/>
              <w:jc w:val="center"/>
            </w:pPr>
            <w:r w:rsidRPr="007D061B">
              <w:t>21.6</w:t>
            </w:r>
          </w:p>
        </w:tc>
        <w:tc>
          <w:tcPr>
            <w:tcW w:w="1264" w:type="dxa"/>
          </w:tcPr>
          <w:p w14:paraId="25774CF2" w14:textId="77777777" w:rsidR="005432EB" w:rsidRPr="007D061B" w:rsidRDefault="005432EB" w:rsidP="0001143E">
            <w:pPr>
              <w:pStyle w:val="TAL"/>
              <w:jc w:val="center"/>
            </w:pPr>
            <w:r w:rsidRPr="007D061B">
              <w:t>18.5</w:t>
            </w:r>
          </w:p>
        </w:tc>
      </w:tr>
      <w:tr w:rsidR="005432EB" w:rsidRPr="007D061B" w14:paraId="36F4F9E6" w14:textId="77777777" w:rsidTr="0001143E">
        <w:trPr>
          <w:cantSplit/>
          <w:jc w:val="center"/>
        </w:trPr>
        <w:tc>
          <w:tcPr>
            <w:tcW w:w="1701" w:type="dxa"/>
          </w:tcPr>
          <w:p w14:paraId="736A2895" w14:textId="77777777" w:rsidR="005432EB" w:rsidRPr="007D061B" w:rsidRDefault="005432EB" w:rsidP="0001143E">
            <w:pPr>
              <w:pStyle w:val="TAL"/>
              <w:jc w:val="center"/>
            </w:pPr>
            <w:r w:rsidRPr="007D061B">
              <w:t>70</w:t>
            </w:r>
          </w:p>
        </w:tc>
        <w:tc>
          <w:tcPr>
            <w:tcW w:w="1263" w:type="dxa"/>
          </w:tcPr>
          <w:p w14:paraId="4AA3D00B" w14:textId="77777777" w:rsidR="005432EB" w:rsidRPr="007D061B" w:rsidRDefault="005432EB" w:rsidP="0001143E">
            <w:pPr>
              <w:pStyle w:val="TAL"/>
              <w:jc w:val="center"/>
            </w:pPr>
            <w:r w:rsidRPr="007D061B">
              <w:t>N/A</w:t>
            </w:r>
          </w:p>
        </w:tc>
        <w:tc>
          <w:tcPr>
            <w:tcW w:w="1264" w:type="dxa"/>
          </w:tcPr>
          <w:p w14:paraId="09710FD7" w14:textId="77777777" w:rsidR="005432EB" w:rsidRPr="007D061B" w:rsidRDefault="005432EB" w:rsidP="0001143E">
            <w:pPr>
              <w:pStyle w:val="TAL"/>
              <w:jc w:val="center"/>
            </w:pPr>
            <w:r w:rsidRPr="007D061B">
              <w:t>22.3</w:t>
            </w:r>
          </w:p>
        </w:tc>
        <w:tc>
          <w:tcPr>
            <w:tcW w:w="1264" w:type="dxa"/>
          </w:tcPr>
          <w:p w14:paraId="5179566A" w14:textId="77777777" w:rsidR="005432EB" w:rsidRPr="007D061B" w:rsidRDefault="005432EB" w:rsidP="0001143E">
            <w:pPr>
              <w:pStyle w:val="TAL"/>
              <w:jc w:val="center"/>
            </w:pPr>
            <w:r w:rsidRPr="007D061B">
              <w:t>19.2</w:t>
            </w:r>
          </w:p>
        </w:tc>
      </w:tr>
      <w:tr w:rsidR="005432EB" w:rsidRPr="007D061B" w14:paraId="235FEDDA" w14:textId="77777777" w:rsidTr="0001143E">
        <w:trPr>
          <w:cantSplit/>
          <w:jc w:val="center"/>
        </w:trPr>
        <w:tc>
          <w:tcPr>
            <w:tcW w:w="1701" w:type="dxa"/>
          </w:tcPr>
          <w:p w14:paraId="6F23BAC7" w14:textId="77777777" w:rsidR="005432EB" w:rsidRPr="007D061B" w:rsidRDefault="005432EB" w:rsidP="0001143E">
            <w:pPr>
              <w:pStyle w:val="TAL"/>
              <w:jc w:val="center"/>
            </w:pPr>
            <w:r w:rsidRPr="007D061B">
              <w:t>80</w:t>
            </w:r>
          </w:p>
        </w:tc>
        <w:tc>
          <w:tcPr>
            <w:tcW w:w="1263" w:type="dxa"/>
          </w:tcPr>
          <w:p w14:paraId="48C15669" w14:textId="77777777" w:rsidR="005432EB" w:rsidRPr="007D061B" w:rsidRDefault="005432EB" w:rsidP="0001143E">
            <w:pPr>
              <w:pStyle w:val="TAL"/>
              <w:jc w:val="center"/>
            </w:pPr>
            <w:r w:rsidRPr="007D061B">
              <w:t>N/A</w:t>
            </w:r>
          </w:p>
        </w:tc>
        <w:tc>
          <w:tcPr>
            <w:tcW w:w="1264" w:type="dxa"/>
          </w:tcPr>
          <w:p w14:paraId="3C1CC633" w14:textId="77777777" w:rsidR="005432EB" w:rsidRPr="007D061B" w:rsidRDefault="005432EB" w:rsidP="0001143E">
            <w:pPr>
              <w:pStyle w:val="TAL"/>
              <w:jc w:val="center"/>
            </w:pPr>
            <w:r w:rsidRPr="007D061B">
              <w:t>22.9</w:t>
            </w:r>
          </w:p>
        </w:tc>
        <w:tc>
          <w:tcPr>
            <w:tcW w:w="1264" w:type="dxa"/>
          </w:tcPr>
          <w:p w14:paraId="36EC5404" w14:textId="77777777" w:rsidR="005432EB" w:rsidRPr="007D061B" w:rsidRDefault="005432EB" w:rsidP="0001143E">
            <w:pPr>
              <w:pStyle w:val="TAL"/>
              <w:jc w:val="center"/>
            </w:pPr>
            <w:r w:rsidRPr="007D061B">
              <w:t>19.8</w:t>
            </w:r>
          </w:p>
        </w:tc>
      </w:tr>
      <w:tr w:rsidR="005432EB" w:rsidRPr="007D061B" w14:paraId="14740B3B" w14:textId="77777777" w:rsidTr="0001143E">
        <w:trPr>
          <w:cantSplit/>
          <w:jc w:val="center"/>
        </w:trPr>
        <w:tc>
          <w:tcPr>
            <w:tcW w:w="1701" w:type="dxa"/>
          </w:tcPr>
          <w:p w14:paraId="32349A37" w14:textId="77777777" w:rsidR="005432EB" w:rsidRPr="007D061B" w:rsidRDefault="005432EB" w:rsidP="0001143E">
            <w:pPr>
              <w:pStyle w:val="TAL"/>
              <w:jc w:val="center"/>
            </w:pPr>
            <w:r w:rsidRPr="007D061B">
              <w:t>90</w:t>
            </w:r>
          </w:p>
        </w:tc>
        <w:tc>
          <w:tcPr>
            <w:tcW w:w="1263" w:type="dxa"/>
          </w:tcPr>
          <w:p w14:paraId="270CF78A" w14:textId="77777777" w:rsidR="005432EB" w:rsidRPr="007D061B" w:rsidRDefault="005432EB" w:rsidP="0001143E">
            <w:pPr>
              <w:pStyle w:val="TAL"/>
              <w:jc w:val="center"/>
            </w:pPr>
            <w:r w:rsidRPr="007D061B">
              <w:t>N/A</w:t>
            </w:r>
          </w:p>
        </w:tc>
        <w:tc>
          <w:tcPr>
            <w:tcW w:w="1264" w:type="dxa"/>
          </w:tcPr>
          <w:p w14:paraId="37812E84" w14:textId="77777777" w:rsidR="005432EB" w:rsidRPr="007D061B" w:rsidRDefault="005432EB" w:rsidP="0001143E">
            <w:pPr>
              <w:pStyle w:val="TAL"/>
              <w:jc w:val="center"/>
            </w:pPr>
            <w:r w:rsidRPr="007D061B">
              <w:t>23.4</w:t>
            </w:r>
          </w:p>
        </w:tc>
        <w:tc>
          <w:tcPr>
            <w:tcW w:w="1264" w:type="dxa"/>
          </w:tcPr>
          <w:p w14:paraId="71E25F6F" w14:textId="77777777" w:rsidR="005432EB" w:rsidRPr="007D061B" w:rsidRDefault="005432EB" w:rsidP="0001143E">
            <w:pPr>
              <w:pStyle w:val="TAL"/>
              <w:jc w:val="center"/>
            </w:pPr>
            <w:r w:rsidRPr="007D061B">
              <w:t>20.4</w:t>
            </w:r>
          </w:p>
        </w:tc>
      </w:tr>
      <w:tr w:rsidR="005432EB" w:rsidRPr="007D061B" w14:paraId="1CFE1AD4" w14:textId="77777777" w:rsidTr="0001143E">
        <w:trPr>
          <w:cantSplit/>
          <w:jc w:val="center"/>
        </w:trPr>
        <w:tc>
          <w:tcPr>
            <w:tcW w:w="1701" w:type="dxa"/>
          </w:tcPr>
          <w:p w14:paraId="42DF8B1C" w14:textId="77777777" w:rsidR="005432EB" w:rsidRPr="007D061B" w:rsidRDefault="005432EB" w:rsidP="0001143E">
            <w:pPr>
              <w:pStyle w:val="TAL"/>
              <w:jc w:val="center"/>
            </w:pPr>
            <w:r w:rsidRPr="007D061B">
              <w:t>100</w:t>
            </w:r>
          </w:p>
        </w:tc>
        <w:tc>
          <w:tcPr>
            <w:tcW w:w="1263" w:type="dxa"/>
          </w:tcPr>
          <w:p w14:paraId="14E87F40" w14:textId="77777777" w:rsidR="005432EB" w:rsidRPr="007D061B" w:rsidRDefault="005432EB" w:rsidP="0001143E">
            <w:pPr>
              <w:pStyle w:val="TAL"/>
              <w:jc w:val="center"/>
            </w:pPr>
            <w:r w:rsidRPr="007D061B">
              <w:t>N/A</w:t>
            </w:r>
          </w:p>
        </w:tc>
        <w:tc>
          <w:tcPr>
            <w:tcW w:w="1264" w:type="dxa"/>
          </w:tcPr>
          <w:p w14:paraId="36667811" w14:textId="77777777" w:rsidR="005432EB" w:rsidRPr="007D061B" w:rsidRDefault="005432EB" w:rsidP="0001143E">
            <w:pPr>
              <w:pStyle w:val="TAL"/>
              <w:jc w:val="center"/>
            </w:pPr>
            <w:r w:rsidRPr="007D061B">
              <w:t>23.9</w:t>
            </w:r>
          </w:p>
        </w:tc>
        <w:tc>
          <w:tcPr>
            <w:tcW w:w="1264" w:type="dxa"/>
          </w:tcPr>
          <w:p w14:paraId="1418F866" w14:textId="77777777" w:rsidR="005432EB" w:rsidRPr="007D061B" w:rsidRDefault="005432EB" w:rsidP="0001143E">
            <w:pPr>
              <w:pStyle w:val="TAL"/>
              <w:jc w:val="center"/>
            </w:pPr>
            <w:r w:rsidRPr="007D061B">
              <w:t>20.9</w:t>
            </w:r>
          </w:p>
        </w:tc>
      </w:tr>
    </w:tbl>
    <w:p w14:paraId="5B57EC37" w14:textId="77777777" w:rsidR="005432EB" w:rsidRPr="007D061B" w:rsidRDefault="005432EB" w:rsidP="005432EB">
      <w:pPr>
        <w:rPr>
          <w:rFonts w:cs="v4.2.0"/>
        </w:rPr>
      </w:pPr>
    </w:p>
    <w:p w14:paraId="570DD278" w14:textId="4955A2B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850334A" w14:textId="09E70ADE" w:rsidR="005432EB" w:rsidRPr="007D061B" w:rsidRDefault="005432EB" w:rsidP="005432EB">
      <w:pPr>
        <w:pStyle w:val="NO"/>
      </w:pPr>
      <w:r w:rsidRPr="007D061B">
        <w:lastRenderedPageBreak/>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CC74B9" w14:textId="77777777" w:rsidR="005432EB" w:rsidRPr="007D061B" w:rsidRDefault="005432EB" w:rsidP="005432EB">
      <w:pPr>
        <w:pStyle w:val="Heading3"/>
        <w:rPr>
          <w:lang w:eastAsia="zh-CN"/>
        </w:rPr>
      </w:pPr>
      <w:bookmarkStart w:id="1334" w:name="_Toc21095206"/>
      <w:bookmarkStart w:id="1335" w:name="_Toc29766739"/>
      <w:bookmarkStart w:id="1336" w:name="_Toc36040886"/>
      <w:bookmarkStart w:id="1337" w:name="_Toc37228296"/>
      <w:bookmarkStart w:id="1338" w:name="_Toc37228800"/>
      <w:bookmarkStart w:id="1339" w:name="_Toc37229304"/>
      <w:bookmarkStart w:id="1340" w:name="_Toc45906861"/>
      <w:r w:rsidRPr="007D061B">
        <w:rPr>
          <w:lang w:eastAsia="zh-CN"/>
        </w:rPr>
        <w:t>6.3.5</w:t>
      </w:r>
      <w:r w:rsidRPr="007D061B">
        <w:rPr>
          <w:lang w:eastAsia="zh-CN"/>
        </w:rPr>
        <w:tab/>
        <w:t>IPDL time mask</w:t>
      </w:r>
      <w:bookmarkEnd w:id="1334"/>
      <w:bookmarkEnd w:id="1335"/>
      <w:bookmarkEnd w:id="1336"/>
      <w:bookmarkEnd w:id="1337"/>
      <w:bookmarkEnd w:id="1338"/>
      <w:bookmarkEnd w:id="1339"/>
      <w:bookmarkEnd w:id="1340"/>
    </w:p>
    <w:p w14:paraId="09A6CB0E" w14:textId="77777777" w:rsidR="005432EB" w:rsidRPr="007D061B" w:rsidRDefault="005432EB" w:rsidP="005432EB">
      <w:pPr>
        <w:pStyle w:val="Heading4"/>
      </w:pPr>
      <w:bookmarkStart w:id="1341" w:name="_Toc21095207"/>
      <w:bookmarkStart w:id="1342" w:name="_Toc29766740"/>
      <w:bookmarkStart w:id="1343" w:name="_Toc36040887"/>
      <w:bookmarkStart w:id="1344" w:name="_Toc37228297"/>
      <w:bookmarkStart w:id="1345" w:name="_Toc37228801"/>
      <w:bookmarkStart w:id="1346" w:name="_Toc37229305"/>
      <w:bookmarkStart w:id="1347" w:name="_Toc45906862"/>
      <w:r w:rsidRPr="007D061B">
        <w:t>6.3.5.1</w:t>
      </w:r>
      <w:r w:rsidRPr="007D061B">
        <w:tab/>
        <w:t>Definition and applicability</w:t>
      </w:r>
      <w:bookmarkEnd w:id="1341"/>
      <w:bookmarkEnd w:id="1342"/>
      <w:bookmarkEnd w:id="1343"/>
      <w:bookmarkEnd w:id="1344"/>
      <w:bookmarkEnd w:id="1345"/>
      <w:bookmarkEnd w:id="1346"/>
      <w:bookmarkEnd w:id="1347"/>
    </w:p>
    <w:p w14:paraId="5EC89680" w14:textId="77777777" w:rsidR="005432EB" w:rsidRPr="007D061B" w:rsidRDefault="005432EB" w:rsidP="005432EB">
      <w:r w:rsidRPr="007D061B">
        <w:t xml:space="preserve">To support IPDL location method in UTRA FDD operation, the AAS BS shall interrupt all transmitted signals in the downlink (i.e. common and dedicated channels). The IPDL time mask specifies the limits of the </w:t>
      </w:r>
      <w:r w:rsidRPr="007D061B">
        <w:rPr>
          <w:i/>
        </w:rPr>
        <w:t>TAB connector</w:t>
      </w:r>
      <w:r w:rsidRPr="007D061B">
        <w:t xml:space="preserve"> output power during these idle periods.</w:t>
      </w:r>
    </w:p>
    <w:p w14:paraId="5042921A" w14:textId="77777777" w:rsidR="005432EB" w:rsidRPr="007D061B" w:rsidRDefault="005432EB" w:rsidP="005432EB">
      <w:r w:rsidRPr="007D061B">
        <w:t xml:space="preserve">This requirement applies only to AAS BS supporting IPDL. The requirement applies at each </w:t>
      </w:r>
      <w:r w:rsidRPr="007D061B">
        <w:rPr>
          <w:i/>
        </w:rPr>
        <w:t>TAB connector</w:t>
      </w:r>
      <w:r w:rsidRPr="007D061B">
        <w:rPr>
          <w:rFonts w:cs="v5.0.0"/>
        </w:rPr>
        <w:t xml:space="preserve"> supporting transmission in the operating band</w:t>
      </w:r>
      <w:r w:rsidRPr="007D061B">
        <w:t>.</w:t>
      </w:r>
    </w:p>
    <w:p w14:paraId="24EBD4FA" w14:textId="77777777" w:rsidR="005432EB" w:rsidRPr="007D061B" w:rsidRDefault="005432EB" w:rsidP="005432EB">
      <w:pPr>
        <w:pStyle w:val="Heading4"/>
      </w:pPr>
      <w:bookmarkStart w:id="1348" w:name="_Toc21095208"/>
      <w:bookmarkStart w:id="1349" w:name="_Toc29766741"/>
      <w:bookmarkStart w:id="1350" w:name="_Toc36040888"/>
      <w:bookmarkStart w:id="1351" w:name="_Toc37228298"/>
      <w:bookmarkStart w:id="1352" w:name="_Toc37228802"/>
      <w:bookmarkStart w:id="1353" w:name="_Toc37229306"/>
      <w:bookmarkStart w:id="1354" w:name="_Toc45906863"/>
      <w:r w:rsidRPr="007D061B">
        <w:t>6.3.5.2</w:t>
      </w:r>
      <w:r w:rsidRPr="007D061B">
        <w:tab/>
        <w:t>Minimum requirement</w:t>
      </w:r>
      <w:bookmarkEnd w:id="1348"/>
      <w:bookmarkEnd w:id="1349"/>
      <w:bookmarkEnd w:id="1350"/>
      <w:bookmarkEnd w:id="1351"/>
      <w:bookmarkEnd w:id="1352"/>
      <w:bookmarkEnd w:id="1353"/>
      <w:bookmarkEnd w:id="1354"/>
    </w:p>
    <w:p w14:paraId="06563305" w14:textId="02811C9D"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.4.5.1.</w:t>
      </w:r>
    </w:p>
    <w:p w14:paraId="33F00322"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requirement for UTRA TDD 1,28 Mcps option operation.</w:t>
      </w:r>
    </w:p>
    <w:p w14:paraId="19B511A9"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 xml:space="preserve">requirement for E-UTRA </w:t>
      </w:r>
      <w:r w:rsidRPr="007D061B">
        <w:t xml:space="preserve">or NR </w:t>
      </w:r>
      <w:r w:rsidRPr="007D061B">
        <w:rPr>
          <w:lang w:eastAsia="zh-CN"/>
        </w:rPr>
        <w:t>operation.</w:t>
      </w:r>
    </w:p>
    <w:p w14:paraId="52733FDC" w14:textId="77777777" w:rsidR="005432EB" w:rsidRPr="007D061B" w:rsidRDefault="005432EB" w:rsidP="005432EB">
      <w:pPr>
        <w:pStyle w:val="Heading4"/>
      </w:pPr>
      <w:bookmarkStart w:id="1355" w:name="_Toc21095209"/>
      <w:bookmarkStart w:id="1356" w:name="_Toc29766742"/>
      <w:bookmarkStart w:id="1357" w:name="_Toc36040889"/>
      <w:bookmarkStart w:id="1358" w:name="_Toc37228299"/>
      <w:bookmarkStart w:id="1359" w:name="_Toc37228803"/>
      <w:bookmarkStart w:id="1360" w:name="_Toc37229307"/>
      <w:bookmarkStart w:id="1361" w:name="_Toc45906864"/>
      <w:r w:rsidRPr="007D061B">
        <w:t>6.3.5.3</w:t>
      </w:r>
      <w:r w:rsidRPr="007D061B">
        <w:tab/>
        <w:t>Test purpose</w:t>
      </w:r>
      <w:bookmarkEnd w:id="1355"/>
      <w:bookmarkEnd w:id="1356"/>
      <w:bookmarkEnd w:id="1357"/>
      <w:bookmarkEnd w:id="1358"/>
      <w:bookmarkEnd w:id="1359"/>
      <w:bookmarkEnd w:id="1360"/>
      <w:bookmarkEnd w:id="1361"/>
    </w:p>
    <w:p w14:paraId="2A65AEFE" w14:textId="77777777" w:rsidR="005432EB" w:rsidRPr="007D061B" w:rsidRDefault="005432EB" w:rsidP="005432EB">
      <w:pPr>
        <w:rPr>
          <w:rFonts w:cs="v4.2.0"/>
        </w:rPr>
      </w:pPr>
      <w:r w:rsidRPr="007D061B">
        <w:rPr>
          <w:rFonts w:cs="v4.2.0"/>
        </w:rPr>
        <w:t xml:space="preserve">The test purpose is to verify the ability of the AAS BS to temporarily reduce its output power on each </w:t>
      </w:r>
      <w:r w:rsidRPr="007D061B">
        <w:rPr>
          <w:rFonts w:cs="v4.2.0"/>
          <w:i/>
        </w:rPr>
        <w:t>TAB connector</w:t>
      </w:r>
      <w:r w:rsidRPr="007D061B">
        <w:rPr>
          <w:rFonts w:cs="v4.2.0"/>
        </w:rPr>
        <w:t xml:space="preserve"> below a specified value to improve time difference measurements made by UE for location services.</w:t>
      </w:r>
    </w:p>
    <w:p w14:paraId="189FECCC" w14:textId="77777777" w:rsidR="007D061B" w:rsidRPr="007D061B" w:rsidRDefault="005432EB" w:rsidP="005432EB">
      <w:pPr>
        <w:pStyle w:val="Heading4"/>
      </w:pPr>
      <w:bookmarkStart w:id="1362" w:name="_Toc21095210"/>
      <w:bookmarkStart w:id="1363" w:name="_Toc29766743"/>
      <w:bookmarkStart w:id="1364" w:name="_Toc36040890"/>
      <w:bookmarkStart w:id="1365" w:name="_Toc37228300"/>
      <w:bookmarkStart w:id="1366" w:name="_Toc37228804"/>
      <w:bookmarkStart w:id="1367" w:name="_Toc37229308"/>
      <w:bookmarkStart w:id="1368" w:name="_Toc45906865"/>
      <w:r w:rsidRPr="007D061B">
        <w:t>6.3.5.4</w:t>
      </w:r>
      <w:r w:rsidRPr="007D061B">
        <w:tab/>
        <w:t>Method of test</w:t>
      </w:r>
      <w:bookmarkStart w:id="1369" w:name="_Toc21095211"/>
      <w:bookmarkStart w:id="1370" w:name="_Toc29766744"/>
      <w:bookmarkStart w:id="1371" w:name="_Toc36040891"/>
      <w:bookmarkStart w:id="1372" w:name="_Toc37228301"/>
      <w:bookmarkStart w:id="1373" w:name="_Toc37228805"/>
      <w:bookmarkStart w:id="1374" w:name="_Toc37229309"/>
      <w:bookmarkStart w:id="1375" w:name="_Toc45906866"/>
      <w:bookmarkEnd w:id="1362"/>
      <w:bookmarkEnd w:id="1363"/>
      <w:bookmarkEnd w:id="1364"/>
      <w:bookmarkEnd w:id="1365"/>
      <w:bookmarkEnd w:id="1366"/>
      <w:bookmarkEnd w:id="1367"/>
      <w:bookmarkEnd w:id="1368"/>
    </w:p>
    <w:p w14:paraId="37729766" w14:textId="4A4C13B8" w:rsidR="005432EB" w:rsidRPr="007D061B" w:rsidRDefault="005432EB" w:rsidP="005432EB">
      <w:pPr>
        <w:pStyle w:val="Heading5"/>
      </w:pPr>
      <w:r w:rsidRPr="007D061B">
        <w:t>6.3.5.4.1</w:t>
      </w:r>
      <w:r w:rsidRPr="007D061B">
        <w:tab/>
        <w:t>Initial conditions</w:t>
      </w:r>
      <w:bookmarkEnd w:id="1369"/>
      <w:bookmarkEnd w:id="1370"/>
      <w:bookmarkEnd w:id="1371"/>
      <w:bookmarkEnd w:id="1372"/>
      <w:bookmarkEnd w:id="1373"/>
      <w:bookmarkEnd w:id="1374"/>
      <w:bookmarkEnd w:id="1375"/>
    </w:p>
    <w:p w14:paraId="4226FBCC" w14:textId="77777777" w:rsidR="005432EB" w:rsidRPr="007D061B" w:rsidRDefault="005432EB" w:rsidP="005432EB">
      <w:r w:rsidRPr="007D061B">
        <w:t>Test environment:</w:t>
      </w:r>
    </w:p>
    <w:p w14:paraId="6C968F7B" w14:textId="77777777" w:rsidR="005432EB" w:rsidRPr="007D061B" w:rsidRDefault="005432EB" w:rsidP="005432EB">
      <w:pPr>
        <w:pStyle w:val="B1"/>
      </w:pPr>
      <w:r w:rsidRPr="007D061B">
        <w:t>-</w:t>
      </w:r>
      <w:r w:rsidRPr="007D061B">
        <w:tab/>
        <w:t>normal; see annex B.</w:t>
      </w:r>
    </w:p>
    <w:p w14:paraId="670B61BC" w14:textId="77777777" w:rsidR="005432EB" w:rsidRPr="007D061B" w:rsidRDefault="005432EB" w:rsidP="005432EB">
      <w:r w:rsidRPr="007D061B">
        <w:t>RF channels to be tested:</w:t>
      </w:r>
    </w:p>
    <w:p w14:paraId="3AB15379" w14:textId="0F7643C4" w:rsidR="005432EB" w:rsidRPr="007D061B" w:rsidRDefault="005432EB" w:rsidP="005432EB">
      <w:pPr>
        <w:pStyle w:val="B1"/>
      </w:pPr>
      <w:r w:rsidRPr="007D061B">
        <w:t>-</w:t>
      </w:r>
      <w:r w:rsidRPr="007D061B">
        <w:tab/>
        <w:t xml:space="preserve">B, M and T; see </w:t>
      </w:r>
      <w:r w:rsidR="007D061B" w:rsidRPr="007D061B">
        <w:t>clause 4</w:t>
      </w:r>
      <w:r w:rsidRPr="007D061B">
        <w:t>.12.1.</w:t>
      </w:r>
    </w:p>
    <w:p w14:paraId="3FDC0B32" w14:textId="48EC67AB" w:rsidR="005432EB" w:rsidRPr="007D061B" w:rsidRDefault="005432EB" w:rsidP="00B23F39">
      <w:r w:rsidRPr="007D061B">
        <w:t xml:space="preserve">Set each </w:t>
      </w:r>
      <w:r w:rsidRPr="007D061B">
        <w:rPr>
          <w:i/>
        </w:rPr>
        <w:t>TAB connector</w:t>
      </w:r>
      <w:r w:rsidRPr="007D061B">
        <w:t xml:space="preserve"> to output a signal in accordance to TM1, in </w:t>
      </w:r>
      <w:r w:rsidR="007D061B" w:rsidRPr="007D061B">
        <w:t>clause 4</w:t>
      </w:r>
      <w:r w:rsidRPr="007D061B">
        <w:t>.12.2.</w:t>
      </w:r>
    </w:p>
    <w:p w14:paraId="77A64684" w14:textId="1C483213" w:rsidR="005432EB" w:rsidRPr="007D061B" w:rsidRDefault="005432EB" w:rsidP="005432EB">
      <w:r w:rsidRPr="007D061B">
        <w:t xml:space="preserve">Configure the </w:t>
      </w:r>
      <w:r w:rsidRPr="007D061B">
        <w:rPr>
          <w:i/>
        </w:rPr>
        <w:t>TAB connector</w:t>
      </w:r>
      <w:r w:rsidRPr="007D061B">
        <w:t xml:space="preserve"> to produce idle periods in continuous mode. The IPDL parameters as defined in </w:t>
      </w:r>
      <w:r w:rsidR="007D061B" w:rsidRPr="007D061B">
        <w:t>T</w:t>
      </w:r>
      <w:r w:rsidRPr="007D061B">
        <w:t>S 25.214</w:t>
      </w:r>
      <w:r w:rsidR="007D061B" w:rsidRPr="007D061B">
        <w:t> [</w:t>
      </w:r>
      <w:r w:rsidRPr="007D061B">
        <w:t>23] shall have the following values:</w:t>
      </w:r>
    </w:p>
    <w:p w14:paraId="40EC2F7D" w14:textId="77777777" w:rsidR="005432EB" w:rsidRPr="007D061B" w:rsidRDefault="005432EB" w:rsidP="005432EB">
      <w:pPr>
        <w:pStyle w:val="B1"/>
      </w:pPr>
      <w:r w:rsidRPr="007D061B">
        <w:t>-</w:t>
      </w:r>
      <w:r w:rsidRPr="007D061B">
        <w:tab/>
        <w:t>IP_Spacing = 5</w:t>
      </w:r>
    </w:p>
    <w:p w14:paraId="3FE699DD" w14:textId="77777777" w:rsidR="005432EB" w:rsidRPr="007D061B" w:rsidRDefault="005432EB" w:rsidP="005432EB">
      <w:pPr>
        <w:pStyle w:val="B1"/>
      </w:pPr>
      <w:r w:rsidRPr="007D061B">
        <w:t>-</w:t>
      </w:r>
      <w:r w:rsidRPr="007D061B">
        <w:tab/>
        <w:t>IP_Length = 10 CPICH symbols</w:t>
      </w:r>
    </w:p>
    <w:p w14:paraId="0CA989C2" w14:textId="77777777" w:rsidR="005432EB" w:rsidRPr="007D061B" w:rsidRDefault="005432EB" w:rsidP="005432EB">
      <w:pPr>
        <w:pStyle w:val="B1"/>
        <w:rPr>
          <w:rFonts w:cs="v4.2.0"/>
        </w:rPr>
      </w:pPr>
      <w:r w:rsidRPr="007D061B">
        <w:t>-</w:t>
      </w:r>
      <w:r w:rsidRPr="007D061B">
        <w:tab/>
        <w:t>Seed = 0</w:t>
      </w:r>
    </w:p>
    <w:p w14:paraId="5F167C1D" w14:textId="77777777" w:rsidR="005432EB" w:rsidRPr="007D061B" w:rsidRDefault="005432EB" w:rsidP="005432EB">
      <w:pPr>
        <w:pStyle w:val="Heading5"/>
      </w:pPr>
      <w:bookmarkStart w:id="1376" w:name="_Toc21095212"/>
      <w:bookmarkStart w:id="1377" w:name="_Toc29766745"/>
      <w:bookmarkStart w:id="1378" w:name="_Toc36040892"/>
      <w:bookmarkStart w:id="1379" w:name="_Toc37228302"/>
      <w:bookmarkStart w:id="1380" w:name="_Toc37228806"/>
      <w:bookmarkStart w:id="1381" w:name="_Toc37229310"/>
      <w:bookmarkStart w:id="1382" w:name="_Toc45906867"/>
      <w:r w:rsidRPr="007D061B">
        <w:t>6.3.5.4.2</w:t>
      </w:r>
      <w:r w:rsidRPr="007D061B">
        <w:tab/>
        <w:t>Procedure</w:t>
      </w:r>
      <w:bookmarkEnd w:id="1376"/>
      <w:bookmarkEnd w:id="1377"/>
      <w:bookmarkEnd w:id="1378"/>
      <w:bookmarkEnd w:id="1379"/>
      <w:bookmarkEnd w:id="1380"/>
      <w:bookmarkEnd w:id="1381"/>
      <w:bookmarkEnd w:id="1382"/>
    </w:p>
    <w:p w14:paraId="7CA45DEA" w14:textId="7B1BEA8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8B3E41A" w14:textId="3EF672E0"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8428A4B" w14:textId="77777777" w:rsidR="005432EB" w:rsidRPr="007D061B" w:rsidRDefault="005432EB" w:rsidP="005432EB">
      <w:pPr>
        <w:pStyle w:val="B1"/>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BC038B5" w14:textId="77777777" w:rsidR="005432EB" w:rsidRPr="007D061B" w:rsidRDefault="005432EB" w:rsidP="005432EB">
      <w:pPr>
        <w:pStyle w:val="B1"/>
      </w:pPr>
      <w:r w:rsidRPr="007D061B">
        <w:lastRenderedPageBreak/>
        <w:t>3)</w:t>
      </w:r>
      <w:r w:rsidRPr="007D061B">
        <w:tab/>
        <w:t xml:space="preserve">Measure the mean power at the </w:t>
      </w:r>
      <w:r w:rsidRPr="007D061B">
        <w:rPr>
          <w:i/>
        </w:rPr>
        <w:t>TAB connector</w:t>
      </w:r>
      <w:r w:rsidRPr="007D061B">
        <w:t xml:space="preserve"> over a period starting 27 chips after the beginning of the IPDL period and ending 27 chips before the expiration of the IPDL period.</w:t>
      </w:r>
    </w:p>
    <w:p w14:paraId="484C734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7F08BC5" w14:textId="77777777" w:rsidR="005432EB" w:rsidRPr="007D061B" w:rsidRDefault="005432EB" w:rsidP="005432EB">
      <w:pPr>
        <w:pStyle w:val="B1"/>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2ED7E4" w14:textId="77777777" w:rsidR="005432EB" w:rsidRPr="007D061B" w:rsidRDefault="005432EB" w:rsidP="005432EB">
      <w:pPr>
        <w:pStyle w:val="Heading4"/>
      </w:pPr>
      <w:bookmarkStart w:id="1383" w:name="_Toc21095213"/>
      <w:bookmarkStart w:id="1384" w:name="_Toc29766746"/>
      <w:bookmarkStart w:id="1385" w:name="_Toc36040893"/>
      <w:bookmarkStart w:id="1386" w:name="_Toc37228303"/>
      <w:bookmarkStart w:id="1387" w:name="_Toc37228807"/>
      <w:bookmarkStart w:id="1388" w:name="_Toc37229311"/>
      <w:bookmarkStart w:id="1389" w:name="_Toc45906868"/>
      <w:r w:rsidRPr="007D061B">
        <w:t>6.3.5.5</w:t>
      </w:r>
      <w:r w:rsidRPr="007D061B">
        <w:tab/>
        <w:t>Test requirements</w:t>
      </w:r>
      <w:bookmarkEnd w:id="1383"/>
      <w:bookmarkEnd w:id="1384"/>
      <w:bookmarkEnd w:id="1385"/>
      <w:bookmarkEnd w:id="1386"/>
      <w:bookmarkEnd w:id="1387"/>
      <w:bookmarkEnd w:id="1388"/>
      <w:bookmarkEnd w:id="1389"/>
    </w:p>
    <w:p w14:paraId="2C7B101A" w14:textId="77777777" w:rsidR="007D061B" w:rsidRPr="007D061B" w:rsidRDefault="005432EB" w:rsidP="005432EB">
      <w:pPr>
        <w:rPr>
          <w:rFonts w:cs="v4.2.0"/>
        </w:rPr>
      </w:pPr>
      <w:r w:rsidRPr="007D061B">
        <w:rPr>
          <w:rFonts w:cs="v4.2.0"/>
        </w:rPr>
        <w:t xml:space="preserve">The mean power measured according to step (3) in </w:t>
      </w:r>
      <w:r w:rsidR="007D061B" w:rsidRPr="007D061B">
        <w:rPr>
          <w:rFonts w:cs="v4.2.0"/>
        </w:rPr>
        <w:t>clause 6</w:t>
      </w:r>
      <w:r w:rsidRPr="007D061B">
        <w:rPr>
          <w:rFonts w:cs="v4.2.0"/>
        </w:rPr>
        <w:t>.3.5.4.2 shall be equal to or less than</w:t>
      </w:r>
    </w:p>
    <w:p w14:paraId="447DF80B" w14:textId="0DA67F07" w:rsidR="005432EB" w:rsidRPr="007D061B" w:rsidRDefault="005432EB" w:rsidP="005432EB">
      <w:pPr>
        <w:pStyle w:val="EQ"/>
        <w:rPr>
          <w:rFonts w:cs="v4.2.0"/>
          <w:noProof w:val="0"/>
        </w:rPr>
      </w:pPr>
      <w:r w:rsidRPr="007D061B">
        <w:rPr>
          <w:rFonts w:cs="v4.2.0"/>
          <w:noProof w:val="0"/>
        </w:rPr>
        <w:tab/>
        <w:t>TAB connector</w:t>
      </w:r>
      <w:r w:rsidR="00353938">
        <w:rPr>
          <w:rFonts w:cs="v4.2.0"/>
          <w:noProof w:val="0"/>
        </w:rPr>
        <w:t xml:space="preserve"> </w:t>
      </w:r>
      <w:r w:rsidRPr="007D061B">
        <w:rPr>
          <w:noProof w:val="0"/>
          <w:snapToGrid w:val="0"/>
        </w:rPr>
        <w:t>maximum output power (</w:t>
      </w:r>
      <w:r w:rsidRPr="007D061B">
        <w:rPr>
          <w:noProof w:val="0"/>
        </w:rPr>
        <w:t>P</w:t>
      </w:r>
      <w:r w:rsidRPr="007D061B">
        <w:rPr>
          <w:noProof w:val="0"/>
          <w:vertAlign w:val="subscript"/>
        </w:rPr>
        <w:t>max,c,TABC</w:t>
      </w:r>
      <w:r w:rsidRPr="007D061B">
        <w:rPr>
          <w:noProof w:val="0"/>
        </w:rPr>
        <w:t>)</w:t>
      </w:r>
      <w:r w:rsidRPr="007D061B">
        <w:rPr>
          <w:noProof w:val="0"/>
          <w:snapToGrid w:val="0"/>
        </w:rPr>
        <w:t xml:space="preserve"> - 34.3 dB.</w:t>
      </w:r>
    </w:p>
    <w:p w14:paraId="2FA19224" w14:textId="77777777" w:rsidR="005432EB" w:rsidRPr="007D061B" w:rsidRDefault="005432EB" w:rsidP="005432EB">
      <w:r w:rsidRPr="007D061B">
        <w:t>See also figure 6.3.5.5-1.</w:t>
      </w:r>
    </w:p>
    <w:p w14:paraId="6470483E" w14:textId="77777777" w:rsidR="005432EB" w:rsidRPr="007D061B" w:rsidRDefault="005432EB" w:rsidP="005432EB">
      <w:pPr>
        <w:pStyle w:val="TH"/>
      </w:pPr>
      <w:r w:rsidRPr="007D061B">
        <w:object w:dxaOrig="6525" w:dyaOrig="3000" w14:anchorId="72135EDF">
          <v:shape id="_x0000_i1031" type="#_x0000_t75" style="width:326.2pt;height:149pt" o:ole="">
            <v:imagedata r:id="rId23" o:title=""/>
          </v:shape>
          <o:OLEObject Type="Embed" ProgID="Word.Picture.8" ShapeID="_x0000_i1031" DrawAspect="Content" ObjectID="_1668768562" r:id="rId24"/>
        </w:object>
      </w:r>
    </w:p>
    <w:p w14:paraId="42905235" w14:textId="77777777" w:rsidR="005432EB" w:rsidRPr="007D061B" w:rsidRDefault="005432EB" w:rsidP="005432EB">
      <w:pPr>
        <w:pStyle w:val="TF"/>
        <w:keepNext/>
        <w:spacing w:before="60" w:after="180"/>
        <w:rPr>
          <w:snapToGrid w:val="0"/>
        </w:rPr>
      </w:pPr>
      <w:r w:rsidRPr="007D061B">
        <w:rPr>
          <w:snapToGrid w:val="0"/>
        </w:rPr>
        <w:t>Figure 6.3.5.5-1: IPDL Time Mask</w:t>
      </w:r>
    </w:p>
    <w:p w14:paraId="35AE935F" w14:textId="6BF1734D"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5586E5E" w14:textId="77777777" w:rsidR="005432EB" w:rsidRPr="007D061B" w:rsidRDefault="005432EB" w:rsidP="005432EB">
      <w:pPr>
        <w:pStyle w:val="Heading3"/>
        <w:rPr>
          <w:lang w:eastAsia="zh-CN"/>
        </w:rPr>
      </w:pPr>
      <w:bookmarkStart w:id="1390" w:name="_Toc21095214"/>
      <w:bookmarkStart w:id="1391" w:name="_Toc29766747"/>
      <w:bookmarkStart w:id="1392" w:name="_Toc36040894"/>
      <w:bookmarkStart w:id="1393" w:name="_Toc37228304"/>
      <w:bookmarkStart w:id="1394" w:name="_Toc37228808"/>
      <w:bookmarkStart w:id="1395" w:name="_Toc37229312"/>
      <w:bookmarkStart w:id="1396" w:name="_Toc45906869"/>
      <w:r w:rsidRPr="007D061B">
        <w:rPr>
          <w:lang w:eastAsia="zh-CN"/>
        </w:rPr>
        <w:t>6.3.6</w:t>
      </w:r>
      <w:r w:rsidRPr="007D061B">
        <w:rPr>
          <w:lang w:eastAsia="zh-CN"/>
        </w:rPr>
        <w:tab/>
        <w:t>RE Power control dynamic range</w:t>
      </w:r>
      <w:bookmarkEnd w:id="1390"/>
      <w:bookmarkEnd w:id="1391"/>
      <w:bookmarkEnd w:id="1392"/>
      <w:bookmarkEnd w:id="1393"/>
      <w:bookmarkEnd w:id="1394"/>
      <w:bookmarkEnd w:id="1395"/>
      <w:bookmarkEnd w:id="1396"/>
    </w:p>
    <w:p w14:paraId="2C8ED13C" w14:textId="77777777" w:rsidR="005432EB" w:rsidRPr="007D061B" w:rsidRDefault="005432EB" w:rsidP="005432EB">
      <w:pPr>
        <w:pStyle w:val="Heading4"/>
      </w:pPr>
      <w:bookmarkStart w:id="1397" w:name="_Toc21095215"/>
      <w:bookmarkStart w:id="1398" w:name="_Toc29766748"/>
      <w:bookmarkStart w:id="1399" w:name="_Toc36040895"/>
      <w:bookmarkStart w:id="1400" w:name="_Toc37228305"/>
      <w:bookmarkStart w:id="1401" w:name="_Toc37228809"/>
      <w:bookmarkStart w:id="1402" w:name="_Toc37229313"/>
      <w:bookmarkStart w:id="1403" w:name="_Toc45906870"/>
      <w:r w:rsidRPr="007D061B">
        <w:t>6.3.6.1</w:t>
      </w:r>
      <w:r w:rsidRPr="007D061B">
        <w:tab/>
        <w:t>Definition and applicability</w:t>
      </w:r>
      <w:bookmarkEnd w:id="1397"/>
      <w:bookmarkEnd w:id="1398"/>
      <w:bookmarkEnd w:id="1399"/>
      <w:bookmarkEnd w:id="1400"/>
      <w:bookmarkEnd w:id="1401"/>
      <w:bookmarkEnd w:id="1402"/>
      <w:bookmarkEnd w:id="1403"/>
    </w:p>
    <w:p w14:paraId="7DFDB067" w14:textId="77777777" w:rsidR="005432EB" w:rsidRPr="007D061B" w:rsidRDefault="005432EB" w:rsidP="005432EB">
      <w:pPr>
        <w:rPr>
          <w:rFonts w:cs="v5.0.0"/>
        </w:rPr>
      </w:pPr>
      <w:r w:rsidRPr="007D061B">
        <w:t>The RE power control dynamic range is t</w:t>
      </w:r>
      <w:r w:rsidRPr="007D061B">
        <w:rPr>
          <w:rFonts w:cs="v5.0.0"/>
        </w:rPr>
        <w:t xml:space="preserve">he difference between the power of an RE and the </w:t>
      </w:r>
      <w:r w:rsidRPr="007D061B">
        <w:t xml:space="preserve">average RE power for a </w:t>
      </w:r>
      <w:r w:rsidRPr="007D061B">
        <w:rPr>
          <w:i/>
        </w:rPr>
        <w:t xml:space="preserve">TAB </w:t>
      </w:r>
      <w:r w:rsidRPr="007D061B">
        <w:t xml:space="preserve">connector at maximum output power </w:t>
      </w:r>
      <w:r w:rsidRPr="007D061B">
        <w:rPr>
          <w:rFonts w:cs="v5.0.0"/>
        </w:rPr>
        <w:t>(</w:t>
      </w:r>
      <w:r w:rsidRPr="007D061B">
        <w:t>P</w:t>
      </w:r>
      <w:r w:rsidRPr="007D061B">
        <w:rPr>
          <w:vertAlign w:val="subscript"/>
        </w:rPr>
        <w:t>Rated,c,TABC</w:t>
      </w:r>
      <w:r w:rsidRPr="007D061B">
        <w:t xml:space="preserve">) </w:t>
      </w:r>
      <w:r w:rsidRPr="007D061B">
        <w:rPr>
          <w:rFonts w:cs="v5.0.0"/>
        </w:rPr>
        <w:t>for a specified reference condition.</w:t>
      </w:r>
    </w:p>
    <w:p w14:paraId="086555CF"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32999960" w14:textId="77777777" w:rsidR="005432EB" w:rsidRPr="007D061B" w:rsidRDefault="005432EB" w:rsidP="005432EB">
      <w:pPr>
        <w:pStyle w:val="Heading4"/>
      </w:pPr>
      <w:bookmarkStart w:id="1404" w:name="_Toc21095216"/>
      <w:bookmarkStart w:id="1405" w:name="_Toc29766749"/>
      <w:bookmarkStart w:id="1406" w:name="_Toc36040896"/>
      <w:bookmarkStart w:id="1407" w:name="_Toc37228306"/>
      <w:bookmarkStart w:id="1408" w:name="_Toc37228810"/>
      <w:bookmarkStart w:id="1409" w:name="_Toc37229314"/>
      <w:bookmarkStart w:id="1410" w:name="_Toc45906871"/>
      <w:r w:rsidRPr="007D061B">
        <w:t>6.3.6.2</w:t>
      </w:r>
      <w:r w:rsidRPr="007D061B">
        <w:tab/>
        <w:t>Minimum requirement</w:t>
      </w:r>
      <w:bookmarkEnd w:id="1404"/>
      <w:bookmarkEnd w:id="1405"/>
      <w:bookmarkEnd w:id="1406"/>
      <w:bookmarkEnd w:id="1407"/>
      <w:bookmarkEnd w:id="1408"/>
      <w:bookmarkEnd w:id="1409"/>
      <w:bookmarkEnd w:id="1410"/>
    </w:p>
    <w:p w14:paraId="499DD409"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FDD operation.</w:t>
      </w:r>
    </w:p>
    <w:p w14:paraId="46DC4725"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TDD 1,28 Mcps option operation.</w:t>
      </w:r>
    </w:p>
    <w:p w14:paraId="0BA2232C" w14:textId="591896DE" w:rsidR="005432EB" w:rsidRPr="007D061B" w:rsidRDefault="005432EB" w:rsidP="005432EB">
      <w:pPr>
        <w:rPr>
          <w:rFonts w:cs="v4.2.0"/>
        </w:rPr>
      </w:pPr>
      <w:r w:rsidRPr="007D061B">
        <w:t xml:space="preserve">The minimum requirement </w:t>
      </w:r>
      <w:r w:rsidRPr="007D061B">
        <w:rPr>
          <w:lang w:eastAsia="zh-CN"/>
        </w:rPr>
        <w:t xml:space="preserve">for E-UTRA operation </w:t>
      </w:r>
      <w:r w:rsidRPr="007D061B">
        <w:t xml:space="preserve">are defined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.3.1.1.</w:t>
      </w:r>
    </w:p>
    <w:p w14:paraId="662C0275" w14:textId="2B00179A" w:rsidR="005432EB" w:rsidRPr="007D061B" w:rsidRDefault="005432EB" w:rsidP="005432EB">
      <w:pPr>
        <w:rPr>
          <w:rFonts w:cs="v4.2.0"/>
        </w:rPr>
      </w:pPr>
      <w:r w:rsidRPr="007D061B">
        <w:t xml:space="preserve">The minimum requirement for NR operation are defined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.3.2.2.</w:t>
      </w:r>
    </w:p>
    <w:p w14:paraId="483B2ECF" w14:textId="77777777" w:rsidR="007D061B" w:rsidRPr="007D061B" w:rsidRDefault="005432EB" w:rsidP="005432EB">
      <w:pPr>
        <w:pStyle w:val="Heading4"/>
      </w:pPr>
      <w:bookmarkStart w:id="1411" w:name="_Toc21095217"/>
      <w:bookmarkStart w:id="1412" w:name="_Toc29766750"/>
      <w:bookmarkStart w:id="1413" w:name="_Toc36040897"/>
      <w:bookmarkStart w:id="1414" w:name="_Toc37228307"/>
      <w:bookmarkStart w:id="1415" w:name="_Toc37228811"/>
      <w:bookmarkStart w:id="1416" w:name="_Toc37229315"/>
      <w:bookmarkStart w:id="1417" w:name="_Toc45906872"/>
      <w:r w:rsidRPr="007D061B">
        <w:t>6.3.6.3</w:t>
      </w:r>
      <w:r w:rsidRPr="007D061B">
        <w:tab/>
        <w:t>Method of test</w:t>
      </w:r>
      <w:bookmarkEnd w:id="1411"/>
      <w:bookmarkEnd w:id="1412"/>
      <w:bookmarkEnd w:id="1413"/>
      <w:bookmarkEnd w:id="1414"/>
      <w:bookmarkEnd w:id="1415"/>
      <w:bookmarkEnd w:id="1416"/>
      <w:bookmarkEnd w:id="1417"/>
    </w:p>
    <w:p w14:paraId="303D9986" w14:textId="217F9C15" w:rsidR="005432EB" w:rsidRPr="007D061B" w:rsidRDefault="005432EB" w:rsidP="005432EB">
      <w:pPr>
        <w:rPr>
          <w:lang w:eastAsia="ja-JP"/>
        </w:rPr>
      </w:pPr>
      <w:r w:rsidRPr="007D061B">
        <w:t xml:space="preserve">No specific test or test requirements are defined for </w:t>
      </w:r>
      <w:r w:rsidRPr="007D061B">
        <w:rPr>
          <w:lang w:eastAsia="ja-JP"/>
        </w:rPr>
        <w:t>RE Power control dynamic range</w:t>
      </w:r>
      <w:r w:rsidRPr="007D061B">
        <w:t xml:space="preserve">. The Error Vector Magnitude test, as described in </w:t>
      </w:r>
      <w:r w:rsidR="007D061B" w:rsidRPr="007D061B">
        <w:t>clause 6</w:t>
      </w:r>
      <w:r w:rsidRPr="007D061B">
        <w:t>.</w:t>
      </w:r>
      <w:r w:rsidRPr="007D061B">
        <w:rPr>
          <w:lang w:eastAsia="ja-JP"/>
        </w:rPr>
        <w:t>5.4</w:t>
      </w:r>
      <w:r w:rsidRPr="007D061B">
        <w:t xml:space="preserve"> provides sufficient test coverage for this requirement.</w:t>
      </w:r>
    </w:p>
    <w:p w14:paraId="463777E8" w14:textId="77777777" w:rsidR="005432EB" w:rsidRPr="007D061B" w:rsidRDefault="005432EB" w:rsidP="005432EB">
      <w:pPr>
        <w:pStyle w:val="Heading2"/>
        <w:rPr>
          <w:lang w:eastAsia="zh-CN"/>
        </w:rPr>
      </w:pPr>
      <w:bookmarkStart w:id="1418" w:name="_Toc21095218"/>
      <w:bookmarkStart w:id="1419" w:name="_Toc29766751"/>
      <w:bookmarkStart w:id="1420" w:name="_Toc36040898"/>
      <w:bookmarkStart w:id="1421" w:name="_Toc37228308"/>
      <w:bookmarkStart w:id="1422" w:name="_Toc37228812"/>
      <w:bookmarkStart w:id="1423" w:name="_Toc37229316"/>
      <w:bookmarkStart w:id="1424" w:name="_Toc45906873"/>
      <w:r w:rsidRPr="007D061B">
        <w:rPr>
          <w:lang w:eastAsia="zh-CN"/>
        </w:rPr>
        <w:lastRenderedPageBreak/>
        <w:t>6.4</w:t>
      </w:r>
      <w:r w:rsidRPr="007D061B">
        <w:rPr>
          <w:lang w:eastAsia="zh-CN"/>
        </w:rPr>
        <w:tab/>
        <w:t>Transmit ON/OFF power</w:t>
      </w:r>
      <w:bookmarkEnd w:id="1418"/>
      <w:bookmarkEnd w:id="1419"/>
      <w:bookmarkEnd w:id="1420"/>
      <w:bookmarkEnd w:id="1421"/>
      <w:bookmarkEnd w:id="1422"/>
      <w:bookmarkEnd w:id="1423"/>
      <w:bookmarkEnd w:id="1424"/>
    </w:p>
    <w:p w14:paraId="58FFCB08" w14:textId="77777777" w:rsidR="005432EB" w:rsidRPr="007D061B" w:rsidRDefault="005432EB" w:rsidP="005432EB">
      <w:pPr>
        <w:pStyle w:val="Heading3"/>
      </w:pPr>
      <w:bookmarkStart w:id="1425" w:name="_Toc21095219"/>
      <w:bookmarkStart w:id="1426" w:name="_Toc29766752"/>
      <w:bookmarkStart w:id="1427" w:name="_Toc36040899"/>
      <w:bookmarkStart w:id="1428" w:name="_Toc37228309"/>
      <w:bookmarkStart w:id="1429" w:name="_Toc37228813"/>
      <w:bookmarkStart w:id="1430" w:name="_Toc37229317"/>
      <w:bookmarkStart w:id="1431" w:name="_Toc45906874"/>
      <w:r w:rsidRPr="007D061B">
        <w:t>6.4.1</w:t>
      </w:r>
      <w:r w:rsidRPr="007D061B">
        <w:tab/>
        <w:t>General</w:t>
      </w:r>
      <w:bookmarkEnd w:id="1425"/>
      <w:bookmarkEnd w:id="1426"/>
      <w:bookmarkEnd w:id="1427"/>
      <w:bookmarkEnd w:id="1428"/>
      <w:bookmarkEnd w:id="1429"/>
      <w:bookmarkEnd w:id="1430"/>
      <w:bookmarkEnd w:id="1431"/>
    </w:p>
    <w:p w14:paraId="681CE43F" w14:textId="77777777" w:rsidR="005432EB" w:rsidRPr="007D061B" w:rsidRDefault="005432EB" w:rsidP="005432EB">
      <w:r w:rsidRPr="007D061B">
        <w:t>Transmitter ON/OFF power requirements apply only to TDD operation of UTRA and E-UTRA.</w:t>
      </w:r>
    </w:p>
    <w:p w14:paraId="376D25C5" w14:textId="77777777" w:rsidR="005432EB" w:rsidRPr="007D061B" w:rsidRDefault="005432EB" w:rsidP="005432EB">
      <w:pPr>
        <w:pStyle w:val="Heading3"/>
      </w:pPr>
      <w:bookmarkStart w:id="1432" w:name="_Toc21095220"/>
      <w:bookmarkStart w:id="1433" w:name="_Toc29766753"/>
      <w:bookmarkStart w:id="1434" w:name="_Toc36040900"/>
      <w:bookmarkStart w:id="1435" w:name="_Toc37228310"/>
      <w:bookmarkStart w:id="1436" w:name="_Toc37228814"/>
      <w:bookmarkStart w:id="1437" w:name="_Toc37229318"/>
      <w:bookmarkStart w:id="1438" w:name="_Toc45906875"/>
      <w:r w:rsidRPr="007D061B">
        <w:t>6.4.2</w:t>
      </w:r>
      <w:r w:rsidRPr="007D061B">
        <w:tab/>
        <w:t>Transmitter OFF power</w:t>
      </w:r>
      <w:bookmarkEnd w:id="1432"/>
      <w:bookmarkEnd w:id="1433"/>
      <w:bookmarkEnd w:id="1434"/>
      <w:bookmarkEnd w:id="1435"/>
      <w:bookmarkEnd w:id="1436"/>
      <w:bookmarkEnd w:id="1437"/>
      <w:bookmarkEnd w:id="1438"/>
    </w:p>
    <w:p w14:paraId="714ECB15" w14:textId="77777777" w:rsidR="005432EB" w:rsidRPr="007D061B" w:rsidRDefault="005432EB" w:rsidP="005432EB">
      <w:pPr>
        <w:pStyle w:val="Heading4"/>
      </w:pPr>
      <w:bookmarkStart w:id="1439" w:name="_Toc21095221"/>
      <w:bookmarkStart w:id="1440" w:name="_Toc29766754"/>
      <w:bookmarkStart w:id="1441" w:name="_Toc36040901"/>
      <w:bookmarkStart w:id="1442" w:name="_Toc37228311"/>
      <w:bookmarkStart w:id="1443" w:name="_Toc37228815"/>
      <w:bookmarkStart w:id="1444" w:name="_Toc37229319"/>
      <w:bookmarkStart w:id="1445" w:name="_Toc45906876"/>
      <w:r w:rsidRPr="007D061B">
        <w:t>6.4.2.1</w:t>
      </w:r>
      <w:r w:rsidRPr="007D061B">
        <w:tab/>
        <w:t>Definition and applicability</w:t>
      </w:r>
      <w:bookmarkEnd w:id="1439"/>
      <w:bookmarkEnd w:id="1440"/>
      <w:bookmarkEnd w:id="1441"/>
      <w:bookmarkEnd w:id="1442"/>
      <w:bookmarkEnd w:id="1443"/>
      <w:bookmarkEnd w:id="1444"/>
      <w:bookmarkEnd w:id="1445"/>
    </w:p>
    <w:p w14:paraId="76D1E0A2" w14:textId="77777777" w:rsidR="005432EB" w:rsidRPr="007D061B" w:rsidRDefault="005432EB" w:rsidP="005432EB">
      <w:r w:rsidRPr="007D061B">
        <w:t xml:space="preserve">Transmitter OFF power is defined as the mean power measured over 70/N </w:t>
      </w:r>
      <w:r w:rsidRPr="007D061B">
        <w:sym w:font="Symbol" w:char="F06D"/>
      </w:r>
      <w:r w:rsidRPr="007D061B">
        <w:t xml:space="preserve">s filtered with a square filter of bandwidth equal to the RF bandwidth(s) of the BS centred on the central frequency of the RF bandwidth(s) during the </w:t>
      </w:r>
      <w:r w:rsidRPr="007D061B">
        <w:rPr>
          <w:i/>
        </w:rPr>
        <w:t>transmitter OFF period</w:t>
      </w:r>
      <w:r w:rsidRPr="007D061B">
        <w:t>. N is equal to 1 for UTRA and E_UTRA SCS/15 for NR, where SCS is Sub Carrier Spacing in kHz.</w:t>
      </w:r>
    </w:p>
    <w:p w14:paraId="2F5E67DB" w14:textId="77777777" w:rsidR="007D061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5B192F2E" w14:textId="53C3168C" w:rsidR="005432EB" w:rsidRPr="007D061B" w:rsidRDefault="005432EB" w:rsidP="005432EB">
      <w:pPr>
        <w:rPr>
          <w:rFonts w:eastAsia="SimSun"/>
        </w:rPr>
      </w:pPr>
      <w:r w:rsidRPr="007D061B">
        <w:t xml:space="preserve">For </w:t>
      </w:r>
      <w:r w:rsidRPr="007D061B">
        <w:rPr>
          <w:i/>
        </w:rPr>
        <w:t xml:space="preserve">multi-band TAB connectors </w:t>
      </w:r>
      <w:r w:rsidRPr="007D061B">
        <w:t xml:space="preserve">and for </w:t>
      </w:r>
      <w:r w:rsidRPr="007D061B">
        <w:rPr>
          <w:i/>
        </w:rPr>
        <w:t xml:space="preserve">single band TAB connectors </w:t>
      </w:r>
      <w:r w:rsidRPr="007D061B">
        <w:t xml:space="preserve">supporting transmission in multiple operating bands, the requirement is only applicable during the </w:t>
      </w:r>
      <w:r w:rsidRPr="007D061B">
        <w:rPr>
          <w:i/>
        </w:rPr>
        <w:t>transmitter OFF period</w:t>
      </w:r>
      <w:r w:rsidRPr="007D061B">
        <w:t xml:space="preserve"> in all supported operating bands.</w:t>
      </w:r>
    </w:p>
    <w:p w14:paraId="7033DA3D" w14:textId="77777777" w:rsidR="005432EB" w:rsidRPr="007D061B" w:rsidRDefault="005432EB" w:rsidP="005432EB">
      <w:r w:rsidRPr="007D061B">
        <w:rPr>
          <w:rFonts w:eastAsia="SimSun"/>
        </w:rPr>
        <w:t xml:space="preserve">For AAS BS supporting </w:t>
      </w:r>
      <w:r w:rsidRPr="007D061B">
        <w:t xml:space="preserve">intra-band </w:t>
      </w:r>
      <w:r w:rsidRPr="007D061B">
        <w:rPr>
          <w:rFonts w:eastAsia="SimSun"/>
        </w:rPr>
        <w:t xml:space="preserve">contiguous CA, the transmitter OFF power is defined as the mean power measured over 70/N us filtered with a square filter of bandwidth equal to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rPr>
          <w:rFonts w:eastAsia="SimSun"/>
        </w:rPr>
        <w:t xml:space="preserve"> </w:t>
      </w:r>
      <w:r w:rsidRPr="007D061B">
        <w:rPr>
          <w:bCs/>
        </w:rPr>
        <w:t>BW</w:t>
      </w:r>
      <w:r w:rsidRPr="007D061B">
        <w:rPr>
          <w:bCs/>
          <w:vertAlign w:val="subscript"/>
        </w:rPr>
        <w:t>Channel_CA</w:t>
      </w:r>
      <w:r w:rsidRPr="007D061B">
        <w:rPr>
          <w:rFonts w:eastAsia="SimSun"/>
          <w:bCs/>
        </w:rPr>
        <w:t xml:space="preserve"> centred on (F</w:t>
      </w:r>
      <w:r w:rsidRPr="007D061B">
        <w:rPr>
          <w:rFonts w:eastAsia="SimSun"/>
          <w:bCs/>
          <w:vertAlign w:val="subscript"/>
        </w:rPr>
        <w:t>edge,high</w:t>
      </w:r>
      <w:r w:rsidRPr="007D061B">
        <w:rPr>
          <w:rFonts w:eastAsia="SimSun"/>
          <w:bCs/>
        </w:rPr>
        <w:t>+F</w:t>
      </w:r>
      <w:r w:rsidRPr="007D061B">
        <w:rPr>
          <w:rFonts w:eastAsia="SimSun"/>
          <w:bCs/>
          <w:vertAlign w:val="subscript"/>
        </w:rPr>
        <w:t>edge,low</w:t>
      </w:r>
      <w:r w:rsidRPr="007D061B">
        <w:rPr>
          <w:rFonts w:eastAsia="SimSun"/>
          <w:bCs/>
        </w:rPr>
        <w:t xml:space="preserve">)/2 during the </w:t>
      </w:r>
      <w:r w:rsidRPr="007D061B">
        <w:rPr>
          <w:rFonts w:eastAsia="SimSun"/>
          <w:bCs/>
          <w:i/>
          <w:iCs/>
        </w:rPr>
        <w:t>transmitter OFF period</w:t>
      </w:r>
      <w:r w:rsidRPr="007D061B">
        <w:rPr>
          <w:rFonts w:eastAsia="SimSun"/>
          <w:bCs/>
        </w:rPr>
        <w:t>.</w:t>
      </w:r>
      <w:r w:rsidRPr="007D061B">
        <w:rPr>
          <w:rFonts w:eastAsia="SimSun"/>
          <w:bCs/>
          <w:lang w:eastAsia="zh-CN"/>
        </w:rPr>
        <w:t xml:space="preserve"> </w:t>
      </w:r>
      <w:r w:rsidRPr="007D061B">
        <w:t xml:space="preserve">N is equal to 1 if there are any UTRA or E-UTRA carriers, or for NR N = SCS/15, where SCS is </w:t>
      </w:r>
      <w:r w:rsidRPr="007D061B">
        <w:rPr>
          <w:lang w:eastAsia="zh-CN"/>
        </w:rPr>
        <w:t xml:space="preserve">the smallest supported </w:t>
      </w:r>
      <w:r w:rsidRPr="007D061B">
        <w:t>Sub Carrier Spacing in kHz</w:t>
      </w:r>
      <w:r w:rsidRPr="007D061B">
        <w:rPr>
          <w:lang w:eastAsia="zh-CN"/>
        </w:rPr>
        <w:t xml:space="preserve"> in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t>.</w:t>
      </w:r>
    </w:p>
    <w:p w14:paraId="104850E5" w14:textId="77777777" w:rsidR="005432EB" w:rsidRPr="007D061B" w:rsidRDefault="005432EB" w:rsidP="005432EB">
      <w:pPr>
        <w:pStyle w:val="Heading4"/>
      </w:pPr>
      <w:bookmarkStart w:id="1446" w:name="_Toc21095222"/>
      <w:bookmarkStart w:id="1447" w:name="_Toc29766755"/>
      <w:bookmarkStart w:id="1448" w:name="_Toc36040902"/>
      <w:bookmarkStart w:id="1449" w:name="_Toc37228312"/>
      <w:bookmarkStart w:id="1450" w:name="_Toc37228816"/>
      <w:bookmarkStart w:id="1451" w:name="_Toc37229320"/>
      <w:bookmarkStart w:id="1452" w:name="_Toc45906877"/>
      <w:r w:rsidRPr="007D061B">
        <w:t>6.4.2.2</w:t>
      </w:r>
      <w:r w:rsidRPr="007D061B">
        <w:tab/>
        <w:t>Minimum requirement</w:t>
      </w:r>
      <w:bookmarkEnd w:id="1446"/>
      <w:bookmarkEnd w:id="1447"/>
      <w:bookmarkEnd w:id="1448"/>
      <w:bookmarkEnd w:id="1449"/>
      <w:bookmarkEnd w:id="1450"/>
      <w:bookmarkEnd w:id="1451"/>
      <w:bookmarkEnd w:id="1452"/>
    </w:p>
    <w:p w14:paraId="4154290C" w14:textId="77777777" w:rsidR="005432EB" w:rsidRPr="007D061B" w:rsidRDefault="005432EB" w:rsidP="005432EB">
      <w:pPr>
        <w:rPr>
          <w:lang w:eastAsia="zh-CN"/>
        </w:rPr>
      </w:pPr>
      <w:r w:rsidRPr="007D061B">
        <w:rPr>
          <w:lang w:eastAsia="zh-CN"/>
        </w:rPr>
        <w:t xml:space="preserve">There is no </w:t>
      </w:r>
      <w:r w:rsidRPr="007D061B">
        <w:t xml:space="preserve">transmitter off power </w:t>
      </w:r>
      <w:r w:rsidRPr="007D061B">
        <w:rPr>
          <w:lang w:eastAsia="zh-CN"/>
        </w:rPr>
        <w:t>requirement for UTRA FDD operation.</w:t>
      </w:r>
    </w:p>
    <w:p w14:paraId="54B7929E" w14:textId="2AC5C62C" w:rsidR="005432EB" w:rsidRPr="007D061B" w:rsidRDefault="005432EB" w:rsidP="005432EB">
      <w:r w:rsidRPr="007D061B">
        <w:t xml:space="preserve">The minimum requirement for </w:t>
      </w:r>
      <w:r w:rsidRPr="007D061B">
        <w:rPr>
          <w:lang w:eastAsia="zh-CN"/>
        </w:rPr>
        <w:t>UTRA TDD 1,28 Mcps option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6.4.2.3.</w:t>
      </w:r>
    </w:p>
    <w:p w14:paraId="21808866" w14:textId="24B2C7C2"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6.4.2.4.</w:t>
      </w:r>
    </w:p>
    <w:p w14:paraId="5AFD7217" w14:textId="786B8111" w:rsidR="005432EB" w:rsidRPr="007D061B" w:rsidRDefault="005432EB" w:rsidP="005432EB">
      <w:r w:rsidRPr="007D061B">
        <w:t xml:space="preserve">The minimum requirement for MSR and NR operation are defined in </w:t>
      </w:r>
      <w:r w:rsidR="007D061B" w:rsidRPr="007D061B">
        <w:t>TS 3</w:t>
      </w:r>
      <w:r w:rsidRPr="007D061B">
        <w:t>7.105</w:t>
      </w:r>
      <w:r w:rsidR="007D061B" w:rsidRPr="007D061B">
        <w:t> [</w:t>
      </w:r>
      <w:r w:rsidRPr="007D061B">
        <w:t xml:space="preserve">8], </w:t>
      </w:r>
      <w:r w:rsidR="007D061B" w:rsidRPr="007D061B">
        <w:t>clause</w:t>
      </w:r>
      <w:r w:rsidRPr="007D061B">
        <w:t> 6.4.2.2.</w:t>
      </w:r>
    </w:p>
    <w:p w14:paraId="480ECFAC" w14:textId="77777777" w:rsidR="005432EB" w:rsidRPr="007D061B" w:rsidRDefault="005432EB" w:rsidP="005432EB">
      <w:pPr>
        <w:pStyle w:val="Heading4"/>
      </w:pPr>
      <w:bookmarkStart w:id="1453" w:name="_Toc21095223"/>
      <w:bookmarkStart w:id="1454" w:name="_Toc29766756"/>
      <w:bookmarkStart w:id="1455" w:name="_Toc36040903"/>
      <w:bookmarkStart w:id="1456" w:name="_Toc37228313"/>
      <w:bookmarkStart w:id="1457" w:name="_Toc37228817"/>
      <w:bookmarkStart w:id="1458" w:name="_Toc37229321"/>
      <w:bookmarkStart w:id="1459" w:name="_Toc45906878"/>
      <w:r w:rsidRPr="007D061B">
        <w:t>6.4.2.3</w:t>
      </w:r>
      <w:r w:rsidRPr="007D061B">
        <w:tab/>
        <w:t>Test purpose</w:t>
      </w:r>
      <w:bookmarkEnd w:id="1453"/>
      <w:bookmarkEnd w:id="1454"/>
      <w:bookmarkEnd w:id="1455"/>
      <w:bookmarkEnd w:id="1456"/>
      <w:bookmarkEnd w:id="1457"/>
      <w:bookmarkEnd w:id="1458"/>
      <w:bookmarkEnd w:id="1459"/>
    </w:p>
    <w:p w14:paraId="7B41C1DD"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OFF power</w:t>
      </w:r>
      <w:r w:rsidRPr="007D061B">
        <w:rPr>
          <w:lang w:eastAsia="zh-CN"/>
        </w:rPr>
        <w:t xml:space="preserve"> is</w:t>
      </w:r>
      <w:r w:rsidRPr="007D061B">
        <w:t xml:space="preserve"> within the limit</w:t>
      </w:r>
      <w:r w:rsidRPr="007D061B">
        <w:rPr>
          <w:lang w:eastAsia="zh-CN"/>
        </w:rPr>
        <w:t>s</w:t>
      </w:r>
      <w:r w:rsidRPr="007D061B">
        <w:t xml:space="preserve"> of the minimum requirement</w:t>
      </w:r>
      <w:r w:rsidRPr="007D061B">
        <w:rPr>
          <w:lang w:eastAsia="zh-CN"/>
        </w:rPr>
        <w:t>s</w:t>
      </w:r>
      <w:r w:rsidRPr="007D061B">
        <w:t>.</w:t>
      </w:r>
    </w:p>
    <w:p w14:paraId="2726FC13" w14:textId="77777777" w:rsidR="007D061B" w:rsidRPr="007D061B" w:rsidRDefault="005432EB" w:rsidP="005432EB">
      <w:pPr>
        <w:pStyle w:val="Heading4"/>
      </w:pPr>
      <w:bookmarkStart w:id="1460" w:name="_Toc21095224"/>
      <w:bookmarkStart w:id="1461" w:name="_Toc29766757"/>
      <w:bookmarkStart w:id="1462" w:name="_Toc36040904"/>
      <w:bookmarkStart w:id="1463" w:name="_Toc37228314"/>
      <w:bookmarkStart w:id="1464" w:name="_Toc37228818"/>
      <w:bookmarkStart w:id="1465" w:name="_Toc37229322"/>
      <w:bookmarkStart w:id="1466" w:name="_Toc45906879"/>
      <w:r w:rsidRPr="007D061B">
        <w:t>6.4.2.4</w:t>
      </w:r>
      <w:r w:rsidRPr="007D061B">
        <w:tab/>
        <w:t>Method of test</w:t>
      </w:r>
      <w:bookmarkStart w:id="1467" w:name="_Toc21095225"/>
      <w:bookmarkStart w:id="1468" w:name="_Toc29766758"/>
      <w:bookmarkStart w:id="1469" w:name="_Toc36040905"/>
      <w:bookmarkStart w:id="1470" w:name="_Toc37228315"/>
      <w:bookmarkStart w:id="1471" w:name="_Toc37228819"/>
      <w:bookmarkStart w:id="1472" w:name="_Toc37229323"/>
      <w:bookmarkStart w:id="1473" w:name="_Toc45906880"/>
      <w:bookmarkEnd w:id="1460"/>
      <w:bookmarkEnd w:id="1461"/>
      <w:bookmarkEnd w:id="1462"/>
      <w:bookmarkEnd w:id="1463"/>
      <w:bookmarkEnd w:id="1464"/>
      <w:bookmarkEnd w:id="1465"/>
      <w:bookmarkEnd w:id="1466"/>
    </w:p>
    <w:p w14:paraId="215E5F98" w14:textId="1DA13095" w:rsidR="005432EB" w:rsidRPr="007D061B" w:rsidRDefault="005432EB" w:rsidP="005432EB">
      <w:pPr>
        <w:pStyle w:val="Heading5"/>
      </w:pPr>
      <w:r w:rsidRPr="007D061B">
        <w:t>6.4.2.4.1</w:t>
      </w:r>
      <w:r w:rsidRPr="007D061B">
        <w:tab/>
        <w:t>Initial conditions</w:t>
      </w:r>
      <w:bookmarkEnd w:id="1467"/>
      <w:bookmarkEnd w:id="1468"/>
      <w:bookmarkEnd w:id="1469"/>
      <w:bookmarkEnd w:id="1470"/>
      <w:bookmarkEnd w:id="1471"/>
      <w:bookmarkEnd w:id="1472"/>
      <w:bookmarkEnd w:id="1473"/>
    </w:p>
    <w:p w14:paraId="3C8614D9" w14:textId="77777777" w:rsidR="005432EB" w:rsidRPr="007D061B" w:rsidRDefault="005432EB" w:rsidP="005432EB">
      <w:r w:rsidRPr="007D061B">
        <w:t>Test environment:</w:t>
      </w:r>
    </w:p>
    <w:p w14:paraId="7EDA9F5F" w14:textId="77777777" w:rsidR="005432EB" w:rsidRPr="007D061B" w:rsidRDefault="005432EB" w:rsidP="005432EB">
      <w:pPr>
        <w:pStyle w:val="B1"/>
      </w:pPr>
      <w:r w:rsidRPr="007D061B">
        <w:t>-</w:t>
      </w:r>
      <w:r w:rsidRPr="007D061B">
        <w:tab/>
        <w:t>normal; see annex B.</w:t>
      </w:r>
    </w:p>
    <w:p w14:paraId="2420F7D9" w14:textId="77777777" w:rsidR="005432EB" w:rsidRPr="007D061B" w:rsidRDefault="005432EB" w:rsidP="005432EB">
      <w:r w:rsidRPr="007D061B">
        <w:t>RF channels to be tested:</w:t>
      </w:r>
    </w:p>
    <w:p w14:paraId="1FD10EE2" w14:textId="0257E3E3" w:rsidR="005432EB" w:rsidRPr="007D061B" w:rsidRDefault="005432EB" w:rsidP="005432EB">
      <w:pPr>
        <w:pStyle w:val="B1"/>
      </w:pPr>
      <w:r w:rsidRPr="007D061B">
        <w:t>-</w:t>
      </w:r>
      <w:r w:rsidRPr="007D061B">
        <w:tab/>
        <w:t xml:space="preserve">B, M and T; see </w:t>
      </w:r>
      <w:r w:rsidR="007D061B" w:rsidRPr="007D061B">
        <w:t>clause 4</w:t>
      </w:r>
      <w:r w:rsidRPr="007D061B">
        <w:t>.12.1.</w:t>
      </w:r>
    </w:p>
    <w:p w14:paraId="3234BFC8" w14:textId="77777777" w:rsidR="005432EB" w:rsidRPr="007D061B" w:rsidRDefault="005432EB" w:rsidP="005432EB">
      <w:pPr>
        <w:rPr>
          <w:rFonts w:cs="v4.2.0"/>
        </w:rPr>
      </w:pPr>
      <w:r w:rsidRPr="007D061B">
        <w:rPr>
          <w:i/>
        </w:rPr>
        <w:t>Base Station RF Bandwidth</w:t>
      </w:r>
      <w:r w:rsidRPr="007D061B">
        <w:t xml:space="preserve"> positions </w:t>
      </w:r>
      <w:r w:rsidRPr="007D061B">
        <w:rPr>
          <w:rFonts w:cs="v4.2.0"/>
        </w:rPr>
        <w:t>to be tested:</w:t>
      </w:r>
    </w:p>
    <w:p w14:paraId="2CAE20AB" w14:textId="53B4B812" w:rsidR="005432EB" w:rsidRPr="007D061B" w:rsidRDefault="005432EB" w:rsidP="005432EB">
      <w:pPr>
        <w:pStyle w:val="B1"/>
        <w:rPr>
          <w:lang w:eastAsia="zh-CN"/>
        </w:rPr>
      </w:pPr>
      <w:r w:rsidRPr="007D061B">
        <w:rPr>
          <w:rFonts w:cs="v4.2.0"/>
        </w:rPr>
        <w:t>-</w:t>
      </w:r>
      <w:r w:rsidRPr="007D061B">
        <w:rPr>
          <w:rFonts w:cs="v4.2.0"/>
        </w:rPr>
        <w:tab/>
      </w:r>
      <w:r w:rsidRPr="007D061B">
        <w:t>M</w:t>
      </w:r>
      <w:r w:rsidRPr="007D061B">
        <w:rPr>
          <w:rFonts w:cs="v4.2.0"/>
          <w:vertAlign w:val="subscript"/>
        </w:rPr>
        <w:t>RFBW</w:t>
      </w:r>
      <w:r w:rsidRPr="007D061B">
        <w:rPr>
          <w:lang w:eastAsia="zh-CN"/>
        </w:rPr>
        <w:t xml:space="preserve"> in single band operation</w:t>
      </w:r>
      <w:r w:rsidRPr="007D061B">
        <w:t xml:space="preserve">, see </w:t>
      </w:r>
      <w:r w:rsidR="007D061B" w:rsidRPr="007D061B">
        <w:t>clause 4</w:t>
      </w:r>
      <w:r w:rsidRPr="007D061B">
        <w:t>.12.1</w:t>
      </w:r>
      <w:r w:rsidRPr="007D061B">
        <w:rPr>
          <w:lang w:eastAsia="zh-CN"/>
        </w:rPr>
        <w:t>;</w:t>
      </w:r>
      <w:r w:rsidRPr="007D061B">
        <w:rPr>
          <w:rFonts w:cs="v4.2.0"/>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rPr>
          <w:lang w:eastAsia="zh-CN"/>
        </w:rPr>
        <w:t xml:space="preserve"> in multi-band operation</w:t>
      </w:r>
      <w:r w:rsidRPr="007D061B">
        <w:t xml:space="preserve">; see </w:t>
      </w:r>
      <w:r w:rsidR="007D061B" w:rsidRPr="007D061B">
        <w:t>clause 4</w:t>
      </w:r>
      <w:r w:rsidRPr="007D061B">
        <w:t>.12.</w:t>
      </w:r>
      <w:r w:rsidRPr="007D061B">
        <w:rPr>
          <w:lang w:eastAsia="zh-CN"/>
        </w:rPr>
        <w:t>1</w:t>
      </w:r>
      <w:r w:rsidRPr="007D061B">
        <w:t>.</w:t>
      </w:r>
    </w:p>
    <w:p w14:paraId="2F27FEC3" w14:textId="77777777" w:rsidR="005432EB" w:rsidRPr="007D061B" w:rsidRDefault="005432EB" w:rsidP="005432EB">
      <w:pPr>
        <w:pStyle w:val="Heading5"/>
      </w:pPr>
      <w:bookmarkStart w:id="1474" w:name="_Toc21095226"/>
      <w:bookmarkStart w:id="1475" w:name="_Toc29766759"/>
      <w:bookmarkStart w:id="1476" w:name="_Toc36040906"/>
      <w:bookmarkStart w:id="1477" w:name="_Toc37228316"/>
      <w:bookmarkStart w:id="1478" w:name="_Toc37228820"/>
      <w:bookmarkStart w:id="1479" w:name="_Toc37229324"/>
      <w:bookmarkStart w:id="1480" w:name="_Toc45906881"/>
      <w:r w:rsidRPr="007D061B">
        <w:lastRenderedPageBreak/>
        <w:t>6.4.2.4.2</w:t>
      </w:r>
      <w:r w:rsidRPr="007D061B">
        <w:tab/>
        <w:t>Procedure</w:t>
      </w:r>
      <w:bookmarkEnd w:id="1474"/>
      <w:bookmarkEnd w:id="1475"/>
      <w:bookmarkEnd w:id="1476"/>
      <w:bookmarkEnd w:id="1477"/>
      <w:bookmarkEnd w:id="1478"/>
      <w:bookmarkEnd w:id="1479"/>
      <w:bookmarkEnd w:id="1480"/>
    </w:p>
    <w:p w14:paraId="2C6552FC" w14:textId="350EE8E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62D66B6" w14:textId="48C0AAA4"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56CA33CD" w14:textId="4F878D6C" w:rsidR="005432EB" w:rsidRPr="007D061B" w:rsidRDefault="005432EB" w:rsidP="005432EB">
      <w:pPr>
        <w:pStyle w:val="B1"/>
      </w:pPr>
      <w:r w:rsidRPr="007D061B">
        <w:rPr>
          <w:snapToGrid w:val="0"/>
        </w:rPr>
        <w:t>2)</w:t>
      </w:r>
      <w:r w:rsidRPr="007D061B">
        <w:rPr>
          <w:snapToGrid w:val="0"/>
        </w:rPr>
        <w:tab/>
        <w:t xml:space="preserve">Set </w:t>
      </w:r>
      <w:r w:rsidRPr="007D061B">
        <w:t xml:space="preserve">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6321797" w14:textId="77777777" w:rsidR="005432EB" w:rsidRPr="007D061B" w:rsidRDefault="005432EB" w:rsidP="005432EB">
      <w:pPr>
        <w:pStyle w:val="B1"/>
        <w:rPr>
          <w:snapToGrid w:val="0"/>
        </w:rPr>
      </w:pPr>
      <w:r w:rsidRPr="007D061B">
        <w:rPr>
          <w:snapToGrid w:val="0"/>
        </w:rPr>
        <w:t>3)</w:t>
      </w:r>
      <w:r w:rsidRPr="007D061B">
        <w:rPr>
          <w:snapToGrid w:val="0"/>
        </w:rPr>
        <w:tab/>
        <w:t xml:space="preserve">For UTRA and E-UTRA, measure the mean power spectral density measured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7D061B" w:rsidRDefault="005432EB" w:rsidP="005432EB">
      <w:pPr>
        <w:pStyle w:val="B1"/>
      </w:pPr>
      <w:r w:rsidRPr="007D061B">
        <w:rPr>
          <w:snapToGrid w:val="0"/>
          <w:lang w:eastAsia="zh-CN"/>
        </w:rPr>
        <w:tab/>
        <w:t>For NR, m</w:t>
      </w:r>
      <w:r w:rsidRPr="007D061B">
        <w:rPr>
          <w:snapToGrid w:val="0"/>
        </w:rPr>
        <w:t xml:space="preserve">easure the mean power spectral density over 70/N μs filtered with a square filter of bandwidth equal to the RF bandwidth of the </w:t>
      </w:r>
      <w:r w:rsidRPr="007D061B">
        <w:rPr>
          <w:i/>
        </w:rPr>
        <w:t xml:space="preserve">TAB connector </w:t>
      </w:r>
      <w:r w:rsidRPr="007D061B">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D061B">
        <w:t>N = SCS/15, where SCS is Sub Carrier Spacing in kHz.</w:t>
      </w:r>
    </w:p>
    <w:p w14:paraId="5A36F93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A030581" w14:textId="77777777" w:rsidR="005432EB" w:rsidRPr="007D061B" w:rsidRDefault="005432EB" w:rsidP="005432EB">
      <w:pPr>
        <w:pStyle w:val="B1"/>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F6CF86" w14:textId="77777777" w:rsidR="005432EB" w:rsidRPr="007D061B" w:rsidRDefault="005432EB" w:rsidP="005432EB">
      <w:pPr>
        <w:pStyle w:val="Heading4"/>
      </w:pPr>
      <w:bookmarkStart w:id="1481" w:name="_Toc21095227"/>
      <w:bookmarkStart w:id="1482" w:name="_Toc29766760"/>
      <w:bookmarkStart w:id="1483" w:name="_Toc36040907"/>
      <w:bookmarkStart w:id="1484" w:name="_Toc37228317"/>
      <w:bookmarkStart w:id="1485" w:name="_Toc37228821"/>
      <w:bookmarkStart w:id="1486" w:name="_Toc37229325"/>
      <w:bookmarkStart w:id="1487" w:name="_Toc45906882"/>
      <w:r w:rsidRPr="007D061B">
        <w:t>6.4.2.5</w:t>
      </w:r>
      <w:r w:rsidRPr="007D061B">
        <w:tab/>
        <w:t>Test requirements</w:t>
      </w:r>
      <w:bookmarkEnd w:id="1481"/>
      <w:bookmarkEnd w:id="1482"/>
      <w:bookmarkEnd w:id="1483"/>
      <w:bookmarkEnd w:id="1484"/>
      <w:bookmarkEnd w:id="1485"/>
      <w:bookmarkEnd w:id="1486"/>
      <w:bookmarkEnd w:id="1487"/>
    </w:p>
    <w:p w14:paraId="07842139" w14:textId="65048F92" w:rsidR="005432EB" w:rsidRPr="007D061B" w:rsidRDefault="005432EB" w:rsidP="005432EB">
      <w:pPr>
        <w:keepNext/>
        <w:keepLines/>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.4.2.4.2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2FB3D81" w14:textId="32B38FE2"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.4.2.4.2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2B7367BD"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055F8A77" w14:textId="4B254CE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D4FB1AD" w14:textId="77777777" w:rsidR="005432EB" w:rsidRPr="007D061B" w:rsidRDefault="005432EB" w:rsidP="005432EB">
      <w:pPr>
        <w:pStyle w:val="Heading3"/>
      </w:pPr>
      <w:bookmarkStart w:id="1488" w:name="_Toc21095228"/>
      <w:bookmarkStart w:id="1489" w:name="_Toc29766761"/>
      <w:bookmarkStart w:id="1490" w:name="_Toc36040908"/>
      <w:bookmarkStart w:id="1491" w:name="_Toc37228318"/>
      <w:bookmarkStart w:id="1492" w:name="_Toc37228822"/>
      <w:bookmarkStart w:id="1493" w:name="_Toc37229326"/>
      <w:bookmarkStart w:id="1494" w:name="_Toc45906883"/>
      <w:r w:rsidRPr="007D061B">
        <w:t>6.4.3</w:t>
      </w:r>
      <w:r w:rsidRPr="007D061B">
        <w:tab/>
        <w:t>Transmitter transient period</w:t>
      </w:r>
      <w:bookmarkEnd w:id="1488"/>
      <w:bookmarkEnd w:id="1489"/>
      <w:bookmarkEnd w:id="1490"/>
      <w:bookmarkEnd w:id="1491"/>
      <w:bookmarkEnd w:id="1492"/>
      <w:bookmarkEnd w:id="1493"/>
      <w:bookmarkEnd w:id="1494"/>
    </w:p>
    <w:p w14:paraId="35600766" w14:textId="77777777" w:rsidR="005432EB" w:rsidRPr="007D061B" w:rsidRDefault="005432EB" w:rsidP="005432EB">
      <w:pPr>
        <w:pStyle w:val="Heading4"/>
      </w:pPr>
      <w:bookmarkStart w:id="1495" w:name="_Toc21095229"/>
      <w:bookmarkStart w:id="1496" w:name="_Toc29766762"/>
      <w:bookmarkStart w:id="1497" w:name="_Toc36040909"/>
      <w:bookmarkStart w:id="1498" w:name="_Toc37228319"/>
      <w:bookmarkStart w:id="1499" w:name="_Toc37228823"/>
      <w:bookmarkStart w:id="1500" w:name="_Toc37229327"/>
      <w:bookmarkStart w:id="1501" w:name="_Toc45906884"/>
      <w:r w:rsidRPr="007D061B">
        <w:t>6.4.3.1</w:t>
      </w:r>
      <w:r w:rsidRPr="007D061B">
        <w:tab/>
        <w:t>Definition and applicability</w:t>
      </w:r>
      <w:bookmarkEnd w:id="1495"/>
      <w:bookmarkEnd w:id="1496"/>
      <w:bookmarkEnd w:id="1497"/>
      <w:bookmarkEnd w:id="1498"/>
      <w:bookmarkEnd w:id="1499"/>
      <w:bookmarkEnd w:id="1500"/>
      <w:bookmarkEnd w:id="1501"/>
    </w:p>
    <w:p w14:paraId="4008ADD2" w14:textId="77777777" w:rsidR="005432EB" w:rsidRPr="007D061B" w:rsidRDefault="005432EB" w:rsidP="005432EB">
      <w:r w:rsidRPr="007D061B">
        <w:t xml:space="preserve">The </w:t>
      </w:r>
      <w:r w:rsidRPr="007D061B">
        <w:rPr>
          <w:i/>
        </w:rPr>
        <w:t>transmitter transient period</w:t>
      </w:r>
      <w:r w:rsidRPr="007D061B">
        <w:t xml:space="preserve"> is the time period during which the transmitter unit is changing from the OFF period to the ON period or vice versa. The </w:t>
      </w:r>
      <w:r w:rsidRPr="007D061B">
        <w:rPr>
          <w:i/>
        </w:rPr>
        <w:t>transmitter transient period</w:t>
      </w:r>
      <w:r w:rsidRPr="007D061B">
        <w:t xml:space="preserve"> is illustrated in figure 6.4.3.1-1.</w:t>
      </w:r>
    </w:p>
    <w:p w14:paraId="28011BFF" w14:textId="77777777" w:rsidR="005432EB" w:rsidRPr="007D061B" w:rsidRDefault="005432EB" w:rsidP="005432EB">
      <w:pPr>
        <w:pStyle w:val="TH"/>
      </w:pPr>
      <w:r w:rsidRPr="007D061B">
        <w:object w:dxaOrig="9719" w:dyaOrig="4691" w14:anchorId="6C2B8A2B">
          <v:shape id="_x0000_i1032" type="#_x0000_t75" style="width:450.15pt;height:212.25pt" o:ole="">
            <v:imagedata r:id="rId25" o:title="" croptop="6311f" cropleft="2026f" cropright="2877f"/>
          </v:shape>
          <o:OLEObject Type="Embed" ProgID="Word.Picture.8" ShapeID="_x0000_i1032" DrawAspect="Content" ObjectID="_1668768563" r:id="rId26"/>
        </w:object>
      </w:r>
    </w:p>
    <w:p w14:paraId="4D9BBCC9" w14:textId="77777777" w:rsidR="005432EB" w:rsidRPr="007D061B" w:rsidRDefault="005432EB" w:rsidP="005432EB">
      <w:pPr>
        <w:pStyle w:val="TF"/>
      </w:pPr>
      <w:r w:rsidRPr="007D061B">
        <w:t>Figure 6.4.3.1-1: Illustration of the relations of transmitter ON period,</w:t>
      </w:r>
      <w:r w:rsidRPr="007D061B">
        <w:br/>
        <w:t>transmitter OFF period and transmitter transient period</w:t>
      </w:r>
    </w:p>
    <w:p w14:paraId="6AA638DE" w14:textId="77777777" w:rsidR="005432EB" w:rsidRPr="007D061B" w:rsidRDefault="005432EB" w:rsidP="005432EB">
      <w:r w:rsidRPr="007D061B">
        <w:t xml:space="preserve">This requirement applies at each </w:t>
      </w:r>
      <w:r w:rsidRPr="007D061B">
        <w:rPr>
          <w:i/>
        </w:rPr>
        <w:t>TAB connector</w:t>
      </w:r>
      <w:r w:rsidRPr="007D061B">
        <w:rPr>
          <w:rFonts w:cs="v5.0.0"/>
        </w:rPr>
        <w:t xml:space="preserve"> supporting transmission in the operating band</w:t>
      </w:r>
      <w:r w:rsidRPr="007D061B">
        <w:t>.</w:t>
      </w:r>
    </w:p>
    <w:p w14:paraId="05E0924A" w14:textId="77777777" w:rsidR="005432EB" w:rsidRPr="007D061B" w:rsidRDefault="005432EB" w:rsidP="005432EB">
      <w:pPr>
        <w:pStyle w:val="Heading4"/>
      </w:pPr>
      <w:bookmarkStart w:id="1502" w:name="_Toc21095230"/>
      <w:bookmarkStart w:id="1503" w:name="_Toc29766763"/>
      <w:bookmarkStart w:id="1504" w:name="_Toc36040910"/>
      <w:bookmarkStart w:id="1505" w:name="_Toc37228320"/>
      <w:bookmarkStart w:id="1506" w:name="_Toc37228824"/>
      <w:bookmarkStart w:id="1507" w:name="_Toc37229328"/>
      <w:bookmarkStart w:id="1508" w:name="_Toc45906885"/>
      <w:r w:rsidRPr="007D061B">
        <w:t>6.4.3.2</w:t>
      </w:r>
      <w:r w:rsidRPr="007D061B">
        <w:tab/>
        <w:t>Minimum requirement</w:t>
      </w:r>
      <w:bookmarkEnd w:id="1502"/>
      <w:bookmarkEnd w:id="1503"/>
      <w:bookmarkEnd w:id="1504"/>
      <w:bookmarkEnd w:id="1505"/>
      <w:bookmarkEnd w:id="1506"/>
      <w:bookmarkEnd w:id="1507"/>
      <w:bookmarkEnd w:id="1508"/>
    </w:p>
    <w:p w14:paraId="1358DB1B" w14:textId="62586876" w:rsidR="005432EB" w:rsidRPr="007D061B" w:rsidRDefault="005432EB" w:rsidP="005432EB">
      <w:pPr>
        <w:rPr>
          <w:rFonts w:cs="v4.2.0"/>
        </w:rPr>
      </w:pPr>
      <w:r w:rsidRPr="007D061B">
        <w:t xml:space="preserve">The minimum requirement for MSR operation is in </w:t>
      </w:r>
      <w:r w:rsidR="007D061B" w:rsidRPr="007D061B">
        <w:rPr>
          <w:rFonts w:cs="v4.2.0"/>
        </w:rPr>
        <w:t>TS 3</w:t>
      </w:r>
      <w:r w:rsidRPr="007D061B">
        <w:rPr>
          <w:rFonts w:cs="v4.2.0"/>
        </w:rPr>
        <w:t>7.104</w:t>
      </w:r>
      <w:r w:rsidR="007D061B" w:rsidRPr="007D061B">
        <w:rPr>
          <w:rFonts w:cs="v4.2.0"/>
        </w:rPr>
        <w:t> [</w:t>
      </w:r>
      <w:r w:rsidRPr="007D061B">
        <w:rPr>
          <w:rFonts w:cs="v4.2.0"/>
        </w:rPr>
        <w:t xml:space="preserve">12], </w:t>
      </w:r>
      <w:r w:rsidR="007D061B" w:rsidRPr="007D061B">
        <w:rPr>
          <w:rFonts w:cs="v4.2.0"/>
        </w:rPr>
        <w:t>clause 6</w:t>
      </w:r>
      <w:r w:rsidRPr="007D061B">
        <w:rPr>
          <w:rFonts w:cs="v4.2.0"/>
        </w:rPr>
        <w:t>.4.2.1.</w:t>
      </w:r>
    </w:p>
    <w:p w14:paraId="52DA5374" w14:textId="77777777" w:rsidR="005432EB" w:rsidRPr="007D061B" w:rsidRDefault="005432EB" w:rsidP="005432EB">
      <w:pPr>
        <w:rPr>
          <w:lang w:eastAsia="zh-CN"/>
        </w:rPr>
      </w:pPr>
      <w:r w:rsidRPr="007D061B">
        <w:rPr>
          <w:lang w:eastAsia="zh-CN"/>
        </w:rPr>
        <w:t xml:space="preserve">There is no </w:t>
      </w:r>
      <w:r w:rsidRPr="007D061B">
        <w:t xml:space="preserve">Transmitter transient period </w:t>
      </w:r>
      <w:r w:rsidRPr="007D061B">
        <w:rPr>
          <w:lang w:eastAsia="zh-CN"/>
        </w:rPr>
        <w:t>requirement for UTRA FDD operation.</w:t>
      </w:r>
    </w:p>
    <w:p w14:paraId="1CC06F45" w14:textId="1780B8B4" w:rsidR="005432EB" w:rsidRPr="007D061B" w:rsidRDefault="005432EB" w:rsidP="005432EB">
      <w:r w:rsidRPr="007D061B">
        <w:t xml:space="preserve">The minimum requirement for single RAT </w:t>
      </w:r>
      <w:r w:rsidRPr="007D061B">
        <w:rPr>
          <w:lang w:eastAsia="zh-CN"/>
        </w:rPr>
        <w:t>UTRA TDD 1,28 Mcps option operation</w:t>
      </w:r>
      <w:r w:rsidRPr="007D061B">
        <w:t xml:space="preserve"> are defined in </w:t>
      </w:r>
      <w:r w:rsidR="007D061B" w:rsidRPr="007D061B">
        <w:t>T</w:t>
      </w:r>
      <w:r w:rsidRPr="007D061B">
        <w:t xml:space="preserve">S 25.105 [10], </w:t>
      </w:r>
      <w:r w:rsidR="007D061B" w:rsidRPr="007D061B">
        <w:t>clause 6</w:t>
      </w:r>
      <w:r w:rsidRPr="007D061B">
        <w:t>.5.2.1.2.</w:t>
      </w:r>
    </w:p>
    <w:p w14:paraId="1D7973A6" w14:textId="4239E37F"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are defined in </w:t>
      </w:r>
      <w:r w:rsidR="007D061B" w:rsidRPr="007D061B">
        <w:t>TS 3</w:t>
      </w:r>
      <w:r w:rsidRPr="007D061B">
        <w:t>6.104</w:t>
      </w:r>
      <w:r w:rsidR="007D061B" w:rsidRPr="007D061B">
        <w:t> [</w:t>
      </w:r>
      <w:r w:rsidRPr="007D061B">
        <w:t xml:space="preserve">11], </w:t>
      </w:r>
      <w:r w:rsidR="007D061B" w:rsidRPr="007D061B">
        <w:t>clause 6</w:t>
      </w:r>
      <w:r w:rsidRPr="007D061B">
        <w:t>.4.2.1.</w:t>
      </w:r>
    </w:p>
    <w:p w14:paraId="57566904" w14:textId="77777777" w:rsidR="005432EB" w:rsidRPr="007D061B" w:rsidRDefault="005432EB" w:rsidP="005432EB">
      <w:pPr>
        <w:pStyle w:val="Heading4"/>
      </w:pPr>
      <w:bookmarkStart w:id="1509" w:name="_Toc21095231"/>
      <w:bookmarkStart w:id="1510" w:name="_Toc29766764"/>
      <w:bookmarkStart w:id="1511" w:name="_Toc36040911"/>
      <w:bookmarkStart w:id="1512" w:name="_Toc37228321"/>
      <w:bookmarkStart w:id="1513" w:name="_Toc37228825"/>
      <w:bookmarkStart w:id="1514" w:name="_Toc37229329"/>
      <w:bookmarkStart w:id="1515" w:name="_Toc45906886"/>
      <w:r w:rsidRPr="007D061B">
        <w:t>6.4.3.3</w:t>
      </w:r>
      <w:r w:rsidRPr="007D061B">
        <w:tab/>
        <w:t>Test purpose</w:t>
      </w:r>
      <w:bookmarkEnd w:id="1509"/>
      <w:bookmarkEnd w:id="1510"/>
      <w:bookmarkEnd w:id="1511"/>
      <w:bookmarkEnd w:id="1512"/>
      <w:bookmarkEnd w:id="1513"/>
      <w:bookmarkEnd w:id="1514"/>
      <w:bookmarkEnd w:id="1515"/>
    </w:p>
    <w:p w14:paraId="2907A3C2"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transient periods are within the limit</w:t>
      </w:r>
      <w:r w:rsidRPr="007D061B">
        <w:rPr>
          <w:lang w:eastAsia="zh-CN"/>
        </w:rPr>
        <w:t>s</w:t>
      </w:r>
      <w:r w:rsidRPr="007D061B">
        <w:t xml:space="preserve"> of the minimum requirement</w:t>
      </w:r>
      <w:r w:rsidRPr="007D061B">
        <w:rPr>
          <w:lang w:eastAsia="zh-CN"/>
        </w:rPr>
        <w:t>s</w:t>
      </w:r>
      <w:r w:rsidRPr="007D061B">
        <w:t>.</w:t>
      </w:r>
    </w:p>
    <w:p w14:paraId="6CF44A86" w14:textId="77777777" w:rsidR="007D061B" w:rsidRPr="007D061B" w:rsidRDefault="005432EB" w:rsidP="005432EB">
      <w:pPr>
        <w:pStyle w:val="Heading4"/>
      </w:pPr>
      <w:bookmarkStart w:id="1516" w:name="_Toc21095232"/>
      <w:bookmarkStart w:id="1517" w:name="_Toc29766765"/>
      <w:bookmarkStart w:id="1518" w:name="_Toc36040912"/>
      <w:bookmarkStart w:id="1519" w:name="_Toc37228322"/>
      <w:bookmarkStart w:id="1520" w:name="_Toc37228826"/>
      <w:bookmarkStart w:id="1521" w:name="_Toc37229330"/>
      <w:bookmarkStart w:id="1522" w:name="_Toc45906887"/>
      <w:r w:rsidRPr="007D061B">
        <w:t>6.4.3.4</w:t>
      </w:r>
      <w:r w:rsidRPr="007D061B">
        <w:tab/>
        <w:t>Method of test</w:t>
      </w:r>
      <w:bookmarkStart w:id="1523" w:name="_Toc21095233"/>
      <w:bookmarkStart w:id="1524" w:name="_Toc29766766"/>
      <w:bookmarkStart w:id="1525" w:name="_Toc36040913"/>
      <w:bookmarkStart w:id="1526" w:name="_Toc37228323"/>
      <w:bookmarkStart w:id="1527" w:name="_Toc37228827"/>
      <w:bookmarkStart w:id="1528" w:name="_Toc37229331"/>
      <w:bookmarkStart w:id="1529" w:name="_Toc45906888"/>
      <w:bookmarkEnd w:id="1516"/>
      <w:bookmarkEnd w:id="1517"/>
      <w:bookmarkEnd w:id="1518"/>
      <w:bookmarkEnd w:id="1519"/>
      <w:bookmarkEnd w:id="1520"/>
      <w:bookmarkEnd w:id="1521"/>
      <w:bookmarkEnd w:id="1522"/>
    </w:p>
    <w:p w14:paraId="2744C809" w14:textId="72DBE220" w:rsidR="005432EB" w:rsidRPr="007D061B" w:rsidRDefault="005432EB" w:rsidP="005432EB">
      <w:pPr>
        <w:pStyle w:val="Heading5"/>
      </w:pPr>
      <w:r w:rsidRPr="007D061B">
        <w:t>6.4.3.4.1</w:t>
      </w:r>
      <w:r w:rsidRPr="007D061B">
        <w:tab/>
        <w:t>Initial conditions</w:t>
      </w:r>
      <w:bookmarkEnd w:id="1523"/>
      <w:bookmarkEnd w:id="1524"/>
      <w:bookmarkEnd w:id="1525"/>
      <w:bookmarkEnd w:id="1526"/>
      <w:bookmarkEnd w:id="1527"/>
      <w:bookmarkEnd w:id="1528"/>
      <w:bookmarkEnd w:id="1529"/>
    </w:p>
    <w:p w14:paraId="14BABC17" w14:textId="77777777" w:rsidR="005432EB" w:rsidRPr="007D061B" w:rsidRDefault="005432EB" w:rsidP="005432EB">
      <w:pPr>
        <w:pStyle w:val="H6"/>
      </w:pPr>
      <w:r w:rsidRPr="007D061B">
        <w:t>6.4.3.4.1.1</w:t>
      </w:r>
      <w:r w:rsidRPr="007D061B">
        <w:tab/>
        <w:t>MSR operation</w:t>
      </w:r>
    </w:p>
    <w:p w14:paraId="5ACE8862" w14:textId="3FADD848"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40530320" w14:textId="77777777" w:rsidR="005432EB" w:rsidRPr="007D061B" w:rsidRDefault="005432EB" w:rsidP="005432EB">
      <w:pPr>
        <w:pStyle w:val="H6"/>
      </w:pPr>
      <w:r w:rsidRPr="007D061B">
        <w:t>6.4.3.4.1.2</w:t>
      </w:r>
      <w:r w:rsidRPr="007D061B">
        <w:tab/>
        <w:t>UTRA TDD operation</w:t>
      </w:r>
    </w:p>
    <w:p w14:paraId="4BABAF34" w14:textId="77777777" w:rsidR="005432EB" w:rsidRPr="007D061B" w:rsidRDefault="005432EB" w:rsidP="005432EB">
      <w:r w:rsidRPr="007D061B">
        <w:t>Test environment:</w:t>
      </w:r>
    </w:p>
    <w:p w14:paraId="146D29CC" w14:textId="77777777" w:rsidR="005432EB" w:rsidRPr="007D061B" w:rsidRDefault="005432EB" w:rsidP="005432EB">
      <w:pPr>
        <w:pStyle w:val="B1"/>
      </w:pPr>
      <w:r w:rsidRPr="007D061B">
        <w:t>-</w:t>
      </w:r>
      <w:r w:rsidRPr="007D061B">
        <w:tab/>
        <w:t>normal; see clause B.2.</w:t>
      </w:r>
    </w:p>
    <w:p w14:paraId="3AE92AA9" w14:textId="77777777" w:rsidR="005432EB" w:rsidRPr="007D061B" w:rsidRDefault="005432EB" w:rsidP="005432EB">
      <w:r w:rsidRPr="007D061B">
        <w:t>RF channels to be tested</w:t>
      </w:r>
      <w:r w:rsidRPr="007D061B">
        <w:rPr>
          <w:lang w:eastAsia="zh-CN"/>
        </w:rPr>
        <w:t xml:space="preserve"> for single carrier (SC)</w:t>
      </w:r>
      <w:r w:rsidRPr="007D061B">
        <w:t>:</w:t>
      </w:r>
    </w:p>
    <w:p w14:paraId="1E166E09" w14:textId="4544B9FE" w:rsidR="005432EB" w:rsidRPr="007D061B" w:rsidRDefault="005432EB" w:rsidP="005432EB">
      <w:pPr>
        <w:pStyle w:val="B1"/>
        <w:rPr>
          <w:lang w:eastAsia="zh-CN"/>
        </w:rPr>
      </w:pPr>
      <w:r w:rsidRPr="007D061B">
        <w:t>-</w:t>
      </w:r>
      <w:r w:rsidRPr="007D061B">
        <w:tab/>
        <w:t xml:space="preserve">M; see </w:t>
      </w:r>
      <w:r w:rsidR="007D061B" w:rsidRPr="007D061B">
        <w:t>clause 4</w:t>
      </w:r>
      <w:r w:rsidRPr="007D061B">
        <w:t>.12.1.</w:t>
      </w:r>
    </w:p>
    <w:p w14:paraId="5D882489" w14:textId="77777777" w:rsidR="005432EB" w:rsidRPr="007D061B" w:rsidRDefault="005432EB" w:rsidP="005432EB">
      <w:pPr>
        <w:rPr>
          <w:rFonts w:cs="v4.2.0"/>
        </w:rPr>
      </w:pPr>
      <w:r w:rsidRPr="007D061B">
        <w:t xml:space="preserve">RF bandwidth positions </w:t>
      </w:r>
      <w:r w:rsidRPr="007D061B">
        <w:rPr>
          <w:rFonts w:cs="v4.2.0"/>
        </w:rPr>
        <w:t>to be tested:</w:t>
      </w:r>
    </w:p>
    <w:p w14:paraId="4AEE90BB" w14:textId="2BC844B9" w:rsidR="005432EB" w:rsidRPr="007D061B" w:rsidRDefault="005432EB" w:rsidP="005432EB">
      <w:pPr>
        <w:pStyle w:val="B1"/>
        <w:rPr>
          <w:rFonts w:cs="v4.2.0"/>
        </w:rPr>
      </w:pPr>
      <w:r w:rsidRPr="007D061B">
        <w:lastRenderedPageBreak/>
        <w:t>-</w:t>
      </w:r>
      <w:r w:rsidRPr="007D061B">
        <w:tab/>
        <w:t>M</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w:t>
      </w:r>
      <w:r w:rsidR="007D061B" w:rsidRPr="007D061B">
        <w:rPr>
          <w:lang w:eastAsia="zh-CN"/>
        </w:rPr>
        <w:t>4</w:t>
      </w:r>
      <w:r w:rsidRPr="007D061B">
        <w:rPr>
          <w:lang w:eastAsia="zh-CN"/>
        </w:rPr>
        <w:t>.12.1</w:t>
      </w:r>
      <w:r w:rsidRPr="007D061B">
        <w:rPr>
          <w:rFonts w:cs="v4.2.0"/>
        </w:rPr>
        <w:t>.</w:t>
      </w:r>
    </w:p>
    <w:p w14:paraId="3D334487" w14:textId="77777777" w:rsidR="005432EB" w:rsidRPr="007D061B" w:rsidRDefault="005432EB" w:rsidP="005432EB">
      <w:pPr>
        <w:pStyle w:val="TH"/>
        <w:rPr>
          <w:rFonts w:cs="v4.2.0"/>
        </w:rPr>
      </w:pPr>
      <w:r w:rsidRPr="007D061B">
        <w:rPr>
          <w:rFonts w:cs="v4.2.0"/>
        </w:rPr>
        <w:t>Table 6.4.3.4.1.2-1: Parameters of the transmitted signal</w:t>
      </w:r>
      <w:r w:rsidRPr="007D061B">
        <w:rPr>
          <w:rFonts w:cs="v4.2.0"/>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3F44A2C9" w14:textId="77777777" w:rsidTr="0001143E">
        <w:trPr>
          <w:cantSplit/>
          <w:jc w:val="center"/>
        </w:trPr>
        <w:tc>
          <w:tcPr>
            <w:tcW w:w="3931" w:type="dxa"/>
          </w:tcPr>
          <w:p w14:paraId="72D8CCC7"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234D10D"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3363A03" w14:textId="77777777" w:rsidTr="0001143E">
        <w:trPr>
          <w:cantSplit/>
          <w:jc w:val="center"/>
        </w:trPr>
        <w:tc>
          <w:tcPr>
            <w:tcW w:w="3931" w:type="dxa"/>
          </w:tcPr>
          <w:p w14:paraId="4725C24D" w14:textId="77777777" w:rsidR="005432EB" w:rsidRPr="007D061B" w:rsidRDefault="005432EB" w:rsidP="0001143E">
            <w:pPr>
              <w:pStyle w:val="TAL"/>
              <w:rPr>
                <w:rFonts w:cs="v4.2.0"/>
              </w:rPr>
            </w:pPr>
            <w:r w:rsidRPr="007D061B">
              <w:rPr>
                <w:rFonts w:cs="v4.2.0"/>
              </w:rPr>
              <w:t>TDD Duty Cycle</w:t>
            </w:r>
          </w:p>
        </w:tc>
        <w:tc>
          <w:tcPr>
            <w:tcW w:w="3402" w:type="dxa"/>
          </w:tcPr>
          <w:p w14:paraId="0E9BE72E" w14:textId="77777777" w:rsidR="005432EB" w:rsidRPr="007D061B" w:rsidRDefault="005432EB" w:rsidP="0001143E">
            <w:pPr>
              <w:pStyle w:val="TAL"/>
              <w:rPr>
                <w:rFonts w:eastAsia="MS P??" w:cs="v4.2.0"/>
              </w:rPr>
            </w:pPr>
            <w:r w:rsidRPr="007D061B">
              <w:rPr>
                <w:rFonts w:eastAsia="MS P??" w:cs="v4.2.0"/>
              </w:rPr>
              <w:t>TS i; i = 0, 1, 2, 3, 4, 5, 6:</w:t>
            </w:r>
          </w:p>
          <w:p w14:paraId="0E00961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789F98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UpPCH,1,2,3.</w:t>
            </w:r>
          </w:p>
        </w:tc>
      </w:tr>
      <w:tr w:rsidR="005432EB" w:rsidRPr="007D061B" w14:paraId="537684DD" w14:textId="77777777" w:rsidTr="0001143E">
        <w:trPr>
          <w:cantSplit/>
          <w:jc w:val="center"/>
        </w:trPr>
        <w:tc>
          <w:tcPr>
            <w:tcW w:w="3931" w:type="dxa"/>
          </w:tcPr>
          <w:p w14:paraId="225C3EA3" w14:textId="77777777" w:rsidR="005432EB" w:rsidRPr="007D061B" w:rsidRDefault="005432EB" w:rsidP="0001143E">
            <w:pPr>
              <w:pStyle w:val="TAL"/>
            </w:pPr>
            <w:r w:rsidRPr="007D061B">
              <w:t>Time slots under test</w:t>
            </w:r>
          </w:p>
        </w:tc>
        <w:tc>
          <w:tcPr>
            <w:tcW w:w="3402" w:type="dxa"/>
          </w:tcPr>
          <w:p w14:paraId="47DBB9DF" w14:textId="77777777" w:rsidR="005432EB" w:rsidRPr="007D061B" w:rsidRDefault="005432EB" w:rsidP="0001143E">
            <w:pPr>
              <w:pStyle w:val="TAL"/>
              <w:rPr>
                <w:rFonts w:eastAsia="MS P??"/>
              </w:rPr>
            </w:pPr>
            <w:r w:rsidRPr="007D061B">
              <w:rPr>
                <w:rFonts w:eastAsia="MS P??"/>
              </w:rPr>
              <w:t>TS4, TS5 and TS6</w:t>
            </w:r>
          </w:p>
        </w:tc>
      </w:tr>
      <w:tr w:rsidR="005432EB" w:rsidRPr="007D061B" w14:paraId="122FFAAB" w14:textId="77777777" w:rsidTr="0001143E">
        <w:trPr>
          <w:cantSplit/>
          <w:jc w:val="center"/>
        </w:trPr>
        <w:tc>
          <w:tcPr>
            <w:tcW w:w="3931" w:type="dxa"/>
          </w:tcPr>
          <w:p w14:paraId="04D3FED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53E4F8F7"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892653D" w14:textId="77777777" w:rsidTr="0001143E">
        <w:trPr>
          <w:cantSplit/>
          <w:jc w:val="center"/>
        </w:trPr>
        <w:tc>
          <w:tcPr>
            <w:tcW w:w="3931" w:type="dxa"/>
          </w:tcPr>
          <w:p w14:paraId="55B02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26B471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342BDFC" w14:textId="77777777" w:rsidR="005432EB" w:rsidRPr="007D061B" w:rsidRDefault="005432EB" w:rsidP="005432EB">
      <w:pPr>
        <w:rPr>
          <w:rFonts w:cs="v4.2.0"/>
        </w:rPr>
      </w:pPr>
    </w:p>
    <w:p w14:paraId="227F4ACF" w14:textId="77777777" w:rsidR="005432EB" w:rsidRPr="007D061B" w:rsidRDefault="005432EB" w:rsidP="005432EB">
      <w:pPr>
        <w:pStyle w:val="H6"/>
      </w:pPr>
      <w:r w:rsidRPr="007D061B">
        <w:t>6.4.3.4.1.3</w:t>
      </w:r>
      <w:r w:rsidRPr="007D061B">
        <w:tab/>
        <w:t>E-UTRA operation</w:t>
      </w:r>
    </w:p>
    <w:p w14:paraId="0865AE03" w14:textId="77777777" w:rsidR="005432EB" w:rsidRPr="007D061B" w:rsidRDefault="005432EB" w:rsidP="005432EB">
      <w:r w:rsidRPr="007D061B">
        <w:t>Test environment:</w:t>
      </w:r>
    </w:p>
    <w:p w14:paraId="3FD14F27" w14:textId="77777777" w:rsidR="005432EB" w:rsidRPr="007D061B" w:rsidRDefault="005432EB" w:rsidP="005432EB">
      <w:pPr>
        <w:pStyle w:val="B1"/>
      </w:pPr>
      <w:r w:rsidRPr="007D061B">
        <w:t>-</w:t>
      </w:r>
      <w:r w:rsidRPr="007D061B">
        <w:tab/>
        <w:t>normal; see clause B.2.</w:t>
      </w:r>
    </w:p>
    <w:p w14:paraId="5BD66F7F" w14:textId="77777777" w:rsidR="005432EB" w:rsidRPr="007D061B" w:rsidRDefault="005432EB" w:rsidP="005432EB">
      <w:r w:rsidRPr="007D061B">
        <w:t>RF channels to be tested for single carrier:</w:t>
      </w:r>
    </w:p>
    <w:p w14:paraId="4C803D4B" w14:textId="4B53E373" w:rsidR="005432EB" w:rsidRPr="007D061B" w:rsidRDefault="005432EB" w:rsidP="005432EB">
      <w:pPr>
        <w:pStyle w:val="B1"/>
        <w:rPr>
          <w:lang w:eastAsia="ja-JP"/>
        </w:rPr>
      </w:pPr>
      <w:r w:rsidRPr="007D061B">
        <w:t>-</w:t>
      </w:r>
      <w:r w:rsidRPr="007D061B">
        <w:tab/>
        <w:t xml:space="preserve">M; see </w:t>
      </w:r>
      <w:r w:rsidR="007D061B" w:rsidRPr="007D061B">
        <w:t>clause 4</w:t>
      </w:r>
      <w:r w:rsidRPr="007D061B">
        <w:t>.12.1</w:t>
      </w:r>
      <w:r w:rsidRPr="007D061B">
        <w:rPr>
          <w:lang w:eastAsia="ja-JP"/>
        </w:rPr>
        <w:t>.</w:t>
      </w:r>
    </w:p>
    <w:p w14:paraId="6EBC3E22"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46A8A107" w14:textId="31B762D8" w:rsidR="005432EB" w:rsidRPr="007D061B" w:rsidRDefault="005432EB" w:rsidP="005432EB">
      <w:pPr>
        <w:pStyle w:val="B1"/>
        <w:rPr>
          <w:rFonts w:eastAsia="MS PMincho"/>
        </w:rPr>
      </w:pPr>
      <w:r w:rsidRPr="007D061B">
        <w:rPr>
          <w:rFonts w:cs="v4.2.0"/>
        </w:rPr>
        <w:t>-</w:t>
      </w:r>
      <w:r w:rsidRPr="007D061B">
        <w:rPr>
          <w:rFonts w:cs="v4.2.0"/>
        </w:rPr>
        <w:tab/>
      </w:r>
      <w:r w:rsidRPr="007D061B">
        <w:t>M</w:t>
      </w:r>
      <w:r w:rsidRPr="007D061B">
        <w:rPr>
          <w:vertAlign w:val="subscript"/>
        </w:rPr>
        <w:t>RFBW</w:t>
      </w:r>
      <w:r w:rsidRPr="007D061B">
        <w:t xml:space="preserve"> in single-band operation,</w:t>
      </w:r>
      <w:r w:rsidRPr="007D061B">
        <w:rPr>
          <w:rFonts w:cs="v4.2.0"/>
        </w:rPr>
        <w:t xml:space="preserve"> see </w:t>
      </w:r>
      <w:r w:rsidR="007D061B" w:rsidRPr="007D061B">
        <w:t>clause 4</w:t>
      </w:r>
      <w:r w:rsidRPr="007D061B">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4E365AFD" w14:textId="77777777" w:rsidR="005432EB" w:rsidRPr="007D061B" w:rsidRDefault="005432EB" w:rsidP="005432EB">
      <w:pPr>
        <w:pStyle w:val="Heading5"/>
      </w:pPr>
      <w:bookmarkStart w:id="1530" w:name="_Toc21095234"/>
      <w:bookmarkStart w:id="1531" w:name="_Toc29766767"/>
      <w:bookmarkStart w:id="1532" w:name="_Toc36040914"/>
      <w:bookmarkStart w:id="1533" w:name="_Toc37228324"/>
      <w:bookmarkStart w:id="1534" w:name="_Toc37228828"/>
      <w:bookmarkStart w:id="1535" w:name="_Toc37229332"/>
      <w:bookmarkStart w:id="1536" w:name="_Toc45906889"/>
      <w:r w:rsidRPr="007D061B">
        <w:t>6.4.3.4.2</w:t>
      </w:r>
      <w:r w:rsidRPr="007D061B">
        <w:tab/>
        <w:t>Procedure</w:t>
      </w:r>
      <w:bookmarkEnd w:id="1530"/>
      <w:bookmarkEnd w:id="1531"/>
      <w:bookmarkEnd w:id="1532"/>
      <w:bookmarkEnd w:id="1533"/>
      <w:bookmarkEnd w:id="1534"/>
      <w:bookmarkEnd w:id="1535"/>
      <w:bookmarkEnd w:id="1536"/>
    </w:p>
    <w:p w14:paraId="164D86C3" w14:textId="77777777" w:rsidR="005432EB" w:rsidRPr="007D061B" w:rsidRDefault="005432EB" w:rsidP="005432EB">
      <w:pPr>
        <w:pStyle w:val="H6"/>
      </w:pPr>
      <w:r w:rsidRPr="007D061B">
        <w:t>6.4.3.4.2.1</w:t>
      </w:r>
      <w:r w:rsidRPr="007D061B">
        <w:tab/>
        <w:t>MSR operation</w:t>
      </w:r>
    </w:p>
    <w:p w14:paraId="37379B11" w14:textId="0B63C467"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6B44A5CD" w14:textId="77777777" w:rsidR="005432EB" w:rsidRPr="007D061B" w:rsidRDefault="005432EB" w:rsidP="005432EB">
      <w:pPr>
        <w:pStyle w:val="H6"/>
      </w:pPr>
      <w:r w:rsidRPr="007D061B">
        <w:t>6.4.3.4.2.2</w:t>
      </w:r>
      <w:r w:rsidRPr="007D061B">
        <w:tab/>
        <w:t>UTRA TDD operation</w:t>
      </w:r>
    </w:p>
    <w:p w14:paraId="4399A661" w14:textId="4C43F88D"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890A948" w14:textId="192D7DD7"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0BB2B63" w14:textId="2A8342EB" w:rsidR="005432EB" w:rsidRPr="007D061B" w:rsidRDefault="005432EB" w:rsidP="005432EB">
      <w:pPr>
        <w:pStyle w:val="B1"/>
      </w:pPr>
      <w:r w:rsidRPr="007D061B">
        <w:t>2)</w:t>
      </w:r>
      <w:r w:rsidRPr="007D061B">
        <w:tab/>
        <w:t xml:space="preserve">Set 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077C551A" w14:textId="77777777" w:rsidR="005432EB" w:rsidRPr="007D061B" w:rsidRDefault="005432EB" w:rsidP="005432EB">
      <w:pPr>
        <w:pStyle w:val="B1"/>
      </w:pPr>
      <w:r w:rsidRPr="007D061B">
        <w:t>3)</w:t>
      </w:r>
      <w:r w:rsidRPr="007D061B">
        <w:tab/>
        <w:t xml:space="preserve">Measure the RRC filtered mean power of the </w:t>
      </w:r>
      <w:r w:rsidRPr="007D061B">
        <w:rPr>
          <w:i/>
        </w:rPr>
        <w:t>TAB connector</w:t>
      </w:r>
      <w:r w:rsidRPr="007D061B">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7D061B" w:rsidRDefault="005432EB" w:rsidP="005432EB">
      <w:pPr>
        <w:pStyle w:val="H6"/>
      </w:pPr>
      <w:r w:rsidRPr="007D061B">
        <w:t>6.4.3.4.2.3</w:t>
      </w:r>
      <w:r w:rsidRPr="007D061B">
        <w:tab/>
        <w:t>E-UTRA operation</w:t>
      </w:r>
    </w:p>
    <w:p w14:paraId="7D69416E" w14:textId="1333B4D1"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A0006A8" w14:textId="0F96579C"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7E0C31DF" w14:textId="77777777" w:rsidR="005432EB" w:rsidRPr="007D061B" w:rsidRDefault="005432EB" w:rsidP="005432EB">
      <w:pPr>
        <w:pStyle w:val="B1"/>
      </w:pPr>
      <w:r w:rsidRPr="007D061B">
        <w:tab/>
        <w:t xml:space="preserve">As a general rule, the resolution bandwidth of the measuring equipment should be equal to the measurement bandwidth. However, to improve measurement accuracy, sensitivity, efficiency and avoiding e.g. carrier leakage, </w:t>
      </w:r>
      <w:r w:rsidRPr="007D061B">
        <w:lastRenderedPageBreak/>
        <w:t>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7D061B" w:rsidRDefault="005432EB" w:rsidP="005432EB">
      <w:pPr>
        <w:pStyle w:val="B1"/>
      </w:pPr>
      <w:r w:rsidRPr="007D061B">
        <w:rPr>
          <w:rFonts w:cs="v4.2.0"/>
          <w:snapToGrid w:val="0"/>
        </w:rPr>
        <w:t>2)</w:t>
      </w:r>
      <w:r w:rsidRPr="007D061B">
        <w:rPr>
          <w:rFonts w:cs="v4.2.0"/>
          <w:snapToGrid w:val="0"/>
        </w:rPr>
        <w:tab/>
        <w:t xml:space="preserve">For a </w:t>
      </w:r>
      <w:r w:rsidRPr="007D061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2D3277C" w14:textId="77777777" w:rsidR="005432EB" w:rsidRPr="007D061B" w:rsidRDefault="005432EB" w:rsidP="005432EB">
      <w:pPr>
        <w:pStyle w:val="B1"/>
        <w:rPr>
          <w:snapToGrid w:val="0"/>
        </w:rPr>
      </w:pPr>
      <w:r w:rsidRPr="007D061B">
        <w:rPr>
          <w:snapToGrid w:val="0"/>
        </w:rPr>
        <w:t>3)</w:t>
      </w:r>
      <w:r w:rsidRPr="007D061B">
        <w:rPr>
          <w:snapToGrid w:val="0"/>
        </w:rPr>
        <w:tab/>
        <w:t xml:space="preserve">Measure the mean power spectral density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7D061B" w:rsidRDefault="005432EB" w:rsidP="005432EB">
      <w:pPr>
        <w:pStyle w:val="B1"/>
      </w:pPr>
      <w:r w:rsidRPr="007D061B">
        <w:rPr>
          <w:snapToGrid w:val="0"/>
        </w:rPr>
        <w:t>4)</w:t>
      </w:r>
      <w:r w:rsidRPr="007D061B">
        <w:rPr>
          <w:snapToGrid w:val="0"/>
        </w:rPr>
        <w:tab/>
        <w:t xml:space="preserve">For a </w:t>
      </w:r>
      <w:r w:rsidRPr="007D061B">
        <w:rPr>
          <w:i/>
          <w:snapToGrid w:val="0"/>
        </w:rPr>
        <w:t>TAB connector</w:t>
      </w:r>
      <w:r w:rsidRPr="007D061B">
        <w:rPr>
          <w:snapToGrid w:val="0"/>
        </w:rPr>
        <w:t xml:space="preserve"> supporting contiguous CA, measure the mean power spectral density over 70 μs filtered with a square filter of bandwidth equal to the Aggregated Channel Bandwidth BW</w:t>
      </w:r>
      <w:r w:rsidRPr="007D061B">
        <w:rPr>
          <w:snapToGrid w:val="0"/>
          <w:vertAlign w:val="subscript"/>
        </w:rPr>
        <w:t>Channel_CA</w:t>
      </w:r>
      <w:r w:rsidRPr="007D061B">
        <w:rPr>
          <w:snapToGrid w:val="0"/>
        </w:rPr>
        <w:t xml:space="preserve"> centred on (F</w:t>
      </w:r>
      <w:r w:rsidRPr="007D061B">
        <w:rPr>
          <w:snapToGrid w:val="0"/>
          <w:vertAlign w:val="subscript"/>
        </w:rPr>
        <w:t>edge_high</w:t>
      </w:r>
      <w:r w:rsidRPr="007D061B">
        <w:rPr>
          <w:snapToGrid w:val="0"/>
        </w:rPr>
        <w:t>+F</w:t>
      </w:r>
      <w:r w:rsidRPr="007D061B">
        <w:rPr>
          <w:snapToGrid w:val="0"/>
          <w:vertAlign w:val="subscript"/>
        </w:rPr>
        <w:t>edge_low</w:t>
      </w:r>
      <w:r w:rsidRPr="007D061B">
        <w:rPr>
          <w:snapToGrid w:val="0"/>
        </w:rPr>
        <w:t>)/2. 70 μs average window centre is set from 35 μs after end of one transmitter ON period + 17 μs to 35μs before start of next transmitter ON period - 17 μs.</w:t>
      </w:r>
    </w:p>
    <w:p w14:paraId="385C5EC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AACD79A" w14:textId="77777777" w:rsidR="005432EB" w:rsidRPr="007D061B" w:rsidRDefault="005432EB" w:rsidP="005432EB">
      <w:pPr>
        <w:pStyle w:val="B1"/>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3D80A95" w14:textId="77777777" w:rsidR="005432EB" w:rsidRPr="007D061B" w:rsidRDefault="005432EB" w:rsidP="005432EB">
      <w:pPr>
        <w:pStyle w:val="Heading4"/>
      </w:pPr>
      <w:bookmarkStart w:id="1537" w:name="_Toc21095235"/>
      <w:bookmarkStart w:id="1538" w:name="_Toc29766768"/>
      <w:bookmarkStart w:id="1539" w:name="_Toc36040915"/>
      <w:bookmarkStart w:id="1540" w:name="_Toc37228325"/>
      <w:bookmarkStart w:id="1541" w:name="_Toc37228829"/>
      <w:bookmarkStart w:id="1542" w:name="_Toc37229333"/>
      <w:bookmarkStart w:id="1543" w:name="_Toc45906890"/>
      <w:r w:rsidRPr="007D061B">
        <w:t>6.4.3.5</w:t>
      </w:r>
      <w:r w:rsidRPr="007D061B">
        <w:tab/>
        <w:t>Test requirements</w:t>
      </w:r>
      <w:bookmarkEnd w:id="1537"/>
      <w:bookmarkEnd w:id="1538"/>
      <w:bookmarkEnd w:id="1539"/>
      <w:bookmarkEnd w:id="1540"/>
      <w:bookmarkEnd w:id="1541"/>
      <w:bookmarkEnd w:id="1542"/>
      <w:bookmarkEnd w:id="1543"/>
    </w:p>
    <w:p w14:paraId="721AD596" w14:textId="77777777" w:rsidR="005432EB" w:rsidRPr="007D061B" w:rsidRDefault="005432EB" w:rsidP="005432EB">
      <w:pPr>
        <w:pStyle w:val="Heading5"/>
      </w:pPr>
      <w:bookmarkStart w:id="1544" w:name="_Toc21095236"/>
      <w:bookmarkStart w:id="1545" w:name="_Toc29766769"/>
      <w:bookmarkStart w:id="1546" w:name="_Toc36040916"/>
      <w:bookmarkStart w:id="1547" w:name="_Toc37228326"/>
      <w:bookmarkStart w:id="1548" w:name="_Toc37228830"/>
      <w:bookmarkStart w:id="1549" w:name="_Toc37229334"/>
      <w:bookmarkStart w:id="1550" w:name="_Toc45906891"/>
      <w:r w:rsidRPr="007D061B">
        <w:t>6.4.3.5.1</w:t>
      </w:r>
      <w:r w:rsidRPr="007D061B">
        <w:tab/>
        <w:t>MSR operation</w:t>
      </w:r>
      <w:bookmarkEnd w:id="1544"/>
      <w:bookmarkEnd w:id="1545"/>
      <w:bookmarkEnd w:id="1546"/>
      <w:bookmarkEnd w:id="1547"/>
      <w:bookmarkEnd w:id="1548"/>
      <w:bookmarkEnd w:id="1549"/>
      <w:bookmarkEnd w:id="1550"/>
    </w:p>
    <w:p w14:paraId="0A80C512" w14:textId="4BD84F92"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0914F479" w14:textId="77777777" w:rsidR="005432EB" w:rsidRPr="007D061B" w:rsidRDefault="005432EB" w:rsidP="005432EB">
      <w:pPr>
        <w:pStyle w:val="Heading5"/>
      </w:pPr>
      <w:bookmarkStart w:id="1551" w:name="_Toc21095237"/>
      <w:bookmarkStart w:id="1552" w:name="_Toc29766770"/>
      <w:bookmarkStart w:id="1553" w:name="_Toc36040917"/>
      <w:bookmarkStart w:id="1554" w:name="_Toc37228327"/>
      <w:bookmarkStart w:id="1555" w:name="_Toc37228831"/>
      <w:bookmarkStart w:id="1556" w:name="_Toc37229335"/>
      <w:bookmarkStart w:id="1557" w:name="_Toc45906892"/>
      <w:r w:rsidRPr="007D061B">
        <w:t>6.4.3.5.1</w:t>
      </w:r>
      <w:r w:rsidRPr="007D061B">
        <w:tab/>
        <w:t>UTRA TDD operation</w:t>
      </w:r>
      <w:bookmarkEnd w:id="1551"/>
      <w:bookmarkEnd w:id="1552"/>
      <w:bookmarkEnd w:id="1553"/>
      <w:bookmarkEnd w:id="1554"/>
      <w:bookmarkEnd w:id="1555"/>
      <w:bookmarkEnd w:id="1556"/>
      <w:bookmarkEnd w:id="1557"/>
    </w:p>
    <w:p w14:paraId="03F36A87" w14:textId="2828616A" w:rsidR="005432EB" w:rsidRPr="007D061B" w:rsidRDefault="005432EB" w:rsidP="005432EB">
      <w:pPr>
        <w:keepNext/>
        <w:keepLines/>
        <w:rPr>
          <w:rFonts w:cs="v4.2.0"/>
          <w:lang w:eastAsia="zh-CN"/>
        </w:rPr>
      </w:pPr>
      <w:r w:rsidRPr="007D061B">
        <w:rPr>
          <w:rFonts w:cs="v4.2.0"/>
        </w:rPr>
        <w:t xml:space="preserve">Each value of the power measured according to </w:t>
      </w:r>
      <w:r w:rsidR="007D061B" w:rsidRPr="007D061B">
        <w:rPr>
          <w:rFonts w:cs="v4.2.0"/>
        </w:rPr>
        <w:t>clause </w:t>
      </w:r>
      <w:r w:rsidR="007D061B" w:rsidRPr="007D061B">
        <w:t>6</w:t>
      </w:r>
      <w:r w:rsidRPr="007D061B">
        <w:t xml:space="preserve">.4.3.4.2.2 </w:t>
      </w:r>
      <w:r w:rsidRPr="007D061B">
        <w:rPr>
          <w:rFonts w:cs="v4.2.0"/>
        </w:rPr>
        <w:t xml:space="preserve">shall be below </w:t>
      </w:r>
      <w:r w:rsidRPr="007D061B">
        <w:t>-41,3 dBm in the period from 85 chips to 88 chips after the burst and below -80 dBm in the period where the Tx OFF power specification is applicable</w:t>
      </w:r>
      <w:r w:rsidRPr="007D061B">
        <w:rPr>
          <w:rFonts w:cs="v4.2.0"/>
        </w:rPr>
        <w:t>.</w:t>
      </w:r>
    </w:p>
    <w:p w14:paraId="2C4A62BC" w14:textId="77777777" w:rsidR="005432EB" w:rsidRPr="007D061B" w:rsidRDefault="005432EB" w:rsidP="005432EB">
      <w:pPr>
        <w:keepNext/>
        <w:keepLines/>
      </w:pPr>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CBA87C9" w14:textId="77777777" w:rsidR="005432EB" w:rsidRPr="007D061B" w:rsidRDefault="005432EB" w:rsidP="005432EB">
      <w:pPr>
        <w:pStyle w:val="Heading5"/>
      </w:pPr>
      <w:bookmarkStart w:id="1558" w:name="_Toc21095238"/>
      <w:bookmarkStart w:id="1559" w:name="_Toc29766771"/>
      <w:bookmarkStart w:id="1560" w:name="_Toc36040918"/>
      <w:bookmarkStart w:id="1561" w:name="_Toc37228328"/>
      <w:bookmarkStart w:id="1562" w:name="_Toc37228832"/>
      <w:bookmarkStart w:id="1563" w:name="_Toc37229336"/>
      <w:bookmarkStart w:id="1564" w:name="_Toc45906893"/>
      <w:r w:rsidRPr="007D061B">
        <w:t>6.4.3.5.1</w:t>
      </w:r>
      <w:r w:rsidRPr="007D061B">
        <w:tab/>
        <w:t>E-UTRA operation</w:t>
      </w:r>
      <w:bookmarkEnd w:id="1558"/>
      <w:bookmarkEnd w:id="1559"/>
      <w:bookmarkEnd w:id="1560"/>
      <w:bookmarkEnd w:id="1561"/>
      <w:bookmarkEnd w:id="1562"/>
      <w:bookmarkEnd w:id="1563"/>
      <w:bookmarkEnd w:id="1564"/>
    </w:p>
    <w:p w14:paraId="5AF7FA6B" w14:textId="1F221ADD" w:rsidR="005432EB" w:rsidRPr="007D061B" w:rsidRDefault="005432EB" w:rsidP="005432EB">
      <w:pPr>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.3.5.4.3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64EB0E3" w14:textId="29E64349"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.3.5.4.3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43E4E262"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ECDB56C" w14:textId="7166C429"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4B5D8AE" w14:textId="77777777" w:rsidR="005432EB" w:rsidRPr="007D061B" w:rsidRDefault="005432EB" w:rsidP="005432EB">
      <w:pPr>
        <w:pStyle w:val="Heading2"/>
        <w:rPr>
          <w:lang w:eastAsia="zh-CN"/>
        </w:rPr>
      </w:pPr>
      <w:bookmarkStart w:id="1565" w:name="_Toc21095239"/>
      <w:bookmarkStart w:id="1566" w:name="_Toc29766772"/>
      <w:bookmarkStart w:id="1567" w:name="_Toc36040919"/>
      <w:bookmarkStart w:id="1568" w:name="_Toc37228329"/>
      <w:bookmarkStart w:id="1569" w:name="_Toc37228833"/>
      <w:bookmarkStart w:id="1570" w:name="_Toc37229337"/>
      <w:bookmarkStart w:id="1571" w:name="_Toc45906894"/>
      <w:r w:rsidRPr="007D061B">
        <w:rPr>
          <w:lang w:eastAsia="zh-CN"/>
        </w:rPr>
        <w:t>6.5</w:t>
      </w:r>
      <w:r w:rsidRPr="007D061B">
        <w:rPr>
          <w:lang w:eastAsia="zh-CN"/>
        </w:rPr>
        <w:tab/>
        <w:t>Transmitted signal quality</w:t>
      </w:r>
      <w:bookmarkEnd w:id="1565"/>
      <w:bookmarkEnd w:id="1566"/>
      <w:bookmarkEnd w:id="1567"/>
      <w:bookmarkEnd w:id="1568"/>
      <w:bookmarkEnd w:id="1569"/>
      <w:bookmarkEnd w:id="1570"/>
      <w:bookmarkEnd w:id="1571"/>
    </w:p>
    <w:p w14:paraId="7F46935A" w14:textId="77777777" w:rsidR="005432EB" w:rsidRPr="007D061B" w:rsidRDefault="005432EB" w:rsidP="005432EB">
      <w:pPr>
        <w:pStyle w:val="Heading3"/>
      </w:pPr>
      <w:bookmarkStart w:id="1572" w:name="_Toc21095240"/>
      <w:bookmarkStart w:id="1573" w:name="_Toc29766773"/>
      <w:bookmarkStart w:id="1574" w:name="_Toc36040920"/>
      <w:bookmarkStart w:id="1575" w:name="_Toc37228330"/>
      <w:bookmarkStart w:id="1576" w:name="_Toc37228834"/>
      <w:bookmarkStart w:id="1577" w:name="_Toc37229338"/>
      <w:bookmarkStart w:id="1578" w:name="_Toc45906895"/>
      <w:r w:rsidRPr="007D061B">
        <w:t>6.5.1</w:t>
      </w:r>
      <w:r w:rsidRPr="007D061B">
        <w:tab/>
        <w:t>General</w:t>
      </w:r>
      <w:bookmarkEnd w:id="1572"/>
      <w:bookmarkEnd w:id="1573"/>
      <w:bookmarkEnd w:id="1574"/>
      <w:bookmarkEnd w:id="1575"/>
      <w:bookmarkEnd w:id="1576"/>
      <w:bookmarkEnd w:id="1577"/>
      <w:bookmarkEnd w:id="1578"/>
    </w:p>
    <w:p w14:paraId="518FE58C" w14:textId="77777777" w:rsidR="005432EB" w:rsidRPr="007D061B" w:rsidRDefault="005432EB" w:rsidP="005432EB">
      <w:pPr>
        <w:rPr>
          <w:lang w:eastAsia="zh-CN"/>
        </w:rPr>
      </w:pPr>
      <w:r w:rsidRPr="007D061B">
        <w:rPr>
          <w:lang w:eastAsia="zh-CN"/>
        </w:rPr>
        <w:t>The requirements apply per TAB connector unless otherwise stated differently.</w:t>
      </w:r>
    </w:p>
    <w:p w14:paraId="1865FD76" w14:textId="77777777" w:rsidR="005432EB" w:rsidRPr="007D061B" w:rsidRDefault="005432EB" w:rsidP="005432EB">
      <w:pPr>
        <w:rPr>
          <w:lang w:eastAsia="zh-CN"/>
        </w:rPr>
      </w:pPr>
      <w:r w:rsidRPr="007D061B">
        <w:rPr>
          <w:lang w:eastAsia="zh-CN"/>
        </w:rPr>
        <w:t>The requirement applies during the transmitter ON period.</w:t>
      </w:r>
    </w:p>
    <w:p w14:paraId="5765AAD4" w14:textId="77777777" w:rsidR="007D061B" w:rsidRPr="007D061B" w:rsidRDefault="005432EB" w:rsidP="005432EB">
      <w:pPr>
        <w:pStyle w:val="Heading3"/>
      </w:pPr>
      <w:bookmarkStart w:id="1579" w:name="_Toc21095241"/>
      <w:bookmarkStart w:id="1580" w:name="_Toc29766774"/>
      <w:bookmarkStart w:id="1581" w:name="_Toc36040921"/>
      <w:bookmarkStart w:id="1582" w:name="_Toc37228331"/>
      <w:bookmarkStart w:id="1583" w:name="_Toc37228835"/>
      <w:bookmarkStart w:id="1584" w:name="_Toc37229339"/>
      <w:bookmarkStart w:id="1585" w:name="_Toc45906896"/>
      <w:r w:rsidRPr="007D061B">
        <w:lastRenderedPageBreak/>
        <w:t>6.5.2</w:t>
      </w:r>
      <w:r w:rsidRPr="007D061B">
        <w:tab/>
        <w:t>Frequency error</w:t>
      </w:r>
      <w:bookmarkStart w:id="1586" w:name="_Toc21095242"/>
      <w:bookmarkStart w:id="1587" w:name="_Toc29766775"/>
      <w:bookmarkStart w:id="1588" w:name="_Toc36040922"/>
      <w:bookmarkStart w:id="1589" w:name="_Toc37228332"/>
      <w:bookmarkStart w:id="1590" w:name="_Toc37228836"/>
      <w:bookmarkStart w:id="1591" w:name="_Toc37229340"/>
      <w:bookmarkStart w:id="1592" w:name="_Toc45906897"/>
      <w:bookmarkEnd w:id="1579"/>
      <w:bookmarkEnd w:id="1580"/>
      <w:bookmarkEnd w:id="1581"/>
      <w:bookmarkEnd w:id="1582"/>
      <w:bookmarkEnd w:id="1583"/>
      <w:bookmarkEnd w:id="1584"/>
      <w:bookmarkEnd w:id="1585"/>
    </w:p>
    <w:p w14:paraId="2D6FAD72" w14:textId="72576F77" w:rsidR="005432EB" w:rsidRPr="007D061B" w:rsidRDefault="005432EB" w:rsidP="005432EB">
      <w:pPr>
        <w:pStyle w:val="Heading4"/>
      </w:pPr>
      <w:r w:rsidRPr="007D061B">
        <w:t>6.5.2.1</w:t>
      </w:r>
      <w:r w:rsidRPr="007D061B">
        <w:tab/>
        <w:t>Definition and applicability</w:t>
      </w:r>
      <w:bookmarkEnd w:id="1586"/>
      <w:bookmarkEnd w:id="1587"/>
      <w:bookmarkEnd w:id="1588"/>
      <w:bookmarkEnd w:id="1589"/>
      <w:bookmarkEnd w:id="1590"/>
      <w:bookmarkEnd w:id="1591"/>
      <w:bookmarkEnd w:id="1592"/>
    </w:p>
    <w:p w14:paraId="305DB9CB" w14:textId="77777777" w:rsidR="005432EB" w:rsidRPr="007D061B" w:rsidRDefault="005432EB" w:rsidP="005432EB">
      <w:pPr>
        <w:rPr>
          <w:rFonts w:cs="v4.2.0"/>
        </w:rPr>
      </w:pPr>
      <w:r w:rsidRPr="007D061B">
        <w:rPr>
          <w:rFonts w:cs="v4.2.0"/>
        </w:rPr>
        <w:t>Frequency error is the measure of the difference between the actual AAS BS transmit frequency and the assigned frequency. The same source shall be used for RF frequency and data clock generation.</w:t>
      </w:r>
    </w:p>
    <w:p w14:paraId="16AD703F" w14:textId="77777777" w:rsidR="005432EB" w:rsidRPr="007D061B" w:rsidRDefault="005432EB" w:rsidP="005432EB">
      <w:pPr>
        <w:rPr>
          <w:rFonts w:cs="v4.2.0"/>
        </w:rPr>
      </w:pPr>
      <w:r w:rsidRPr="007D061B">
        <w:rPr>
          <w:rFonts w:cs="v4.2.0"/>
        </w:rPr>
        <w:t>It is not possible to verify by testing that the data clock is derived from the same frequency source as used for RF generation. This may be confirmed by the manufacturer's declaration.</w:t>
      </w:r>
    </w:p>
    <w:p w14:paraId="16B7F004" w14:textId="77777777" w:rsidR="005432EB" w:rsidRPr="007D061B" w:rsidRDefault="005432EB" w:rsidP="005432EB">
      <w:pPr>
        <w:pStyle w:val="Heading4"/>
      </w:pPr>
      <w:bookmarkStart w:id="1593" w:name="_Toc21095243"/>
      <w:bookmarkStart w:id="1594" w:name="_Toc29766776"/>
      <w:bookmarkStart w:id="1595" w:name="_Toc36040923"/>
      <w:bookmarkStart w:id="1596" w:name="_Toc37228333"/>
      <w:bookmarkStart w:id="1597" w:name="_Toc37228837"/>
      <w:bookmarkStart w:id="1598" w:name="_Toc37229341"/>
      <w:bookmarkStart w:id="1599" w:name="_Toc45906898"/>
      <w:r w:rsidRPr="007D061B">
        <w:t>6.5.2.2</w:t>
      </w:r>
      <w:r w:rsidRPr="007D061B">
        <w:tab/>
        <w:t>Minimum Requirement</w:t>
      </w:r>
      <w:bookmarkEnd w:id="1593"/>
      <w:bookmarkEnd w:id="1594"/>
      <w:bookmarkEnd w:id="1595"/>
      <w:bookmarkEnd w:id="1596"/>
      <w:bookmarkEnd w:id="1597"/>
      <w:bookmarkEnd w:id="1598"/>
      <w:bookmarkEnd w:id="1599"/>
    </w:p>
    <w:p w14:paraId="297F75BD" w14:textId="71FD556B"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.52.2.</w:t>
      </w:r>
    </w:p>
    <w:p w14:paraId="19D4948D" w14:textId="7FFF53C1"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.5.2.3.</w:t>
      </w:r>
    </w:p>
    <w:p w14:paraId="0B53A43E" w14:textId="1992C3FF" w:rsidR="005432EB" w:rsidRPr="007D061B" w:rsidRDefault="005432EB" w:rsidP="005432EB">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.5.2.4.</w:t>
      </w:r>
    </w:p>
    <w:p w14:paraId="22D088C9" w14:textId="77777777" w:rsidR="005432EB" w:rsidRPr="007D061B" w:rsidRDefault="005432EB" w:rsidP="005432EB">
      <w:pPr>
        <w:pStyle w:val="Heading4"/>
      </w:pPr>
      <w:bookmarkStart w:id="1600" w:name="_Toc21095244"/>
      <w:bookmarkStart w:id="1601" w:name="_Toc29766777"/>
      <w:bookmarkStart w:id="1602" w:name="_Toc36040924"/>
      <w:bookmarkStart w:id="1603" w:name="_Toc37228334"/>
      <w:bookmarkStart w:id="1604" w:name="_Toc37228838"/>
      <w:bookmarkStart w:id="1605" w:name="_Toc37229342"/>
      <w:bookmarkStart w:id="1606" w:name="_Toc45906899"/>
      <w:r w:rsidRPr="007D061B">
        <w:t>6.5.2.3</w:t>
      </w:r>
      <w:r w:rsidRPr="007D061B">
        <w:tab/>
        <w:t>Test purpose</w:t>
      </w:r>
      <w:bookmarkEnd w:id="1600"/>
      <w:bookmarkEnd w:id="1601"/>
      <w:bookmarkEnd w:id="1602"/>
      <w:bookmarkEnd w:id="1603"/>
      <w:bookmarkEnd w:id="1604"/>
      <w:bookmarkEnd w:id="1605"/>
      <w:bookmarkEnd w:id="1606"/>
    </w:p>
    <w:p w14:paraId="351C4B94"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frequency error is within the limit specified by the minimum requirement.</w:t>
      </w:r>
    </w:p>
    <w:p w14:paraId="198C4E53" w14:textId="77777777" w:rsidR="005432EB" w:rsidRPr="007D061B" w:rsidRDefault="005432EB" w:rsidP="005432EB">
      <w:pPr>
        <w:pStyle w:val="Heading4"/>
      </w:pPr>
      <w:bookmarkStart w:id="1607" w:name="_Toc21095245"/>
      <w:bookmarkStart w:id="1608" w:name="_Toc29766778"/>
      <w:bookmarkStart w:id="1609" w:name="_Toc36040925"/>
      <w:bookmarkStart w:id="1610" w:name="_Toc37228335"/>
      <w:bookmarkStart w:id="1611" w:name="_Toc37228839"/>
      <w:bookmarkStart w:id="1612" w:name="_Toc37229343"/>
      <w:bookmarkStart w:id="1613" w:name="_Toc45906900"/>
      <w:r w:rsidRPr="007D061B">
        <w:t>6.5.2.4</w:t>
      </w:r>
      <w:r w:rsidRPr="007D061B">
        <w:tab/>
        <w:t>Method of test</w:t>
      </w:r>
      <w:bookmarkEnd w:id="1607"/>
      <w:bookmarkEnd w:id="1608"/>
      <w:bookmarkEnd w:id="1609"/>
      <w:bookmarkEnd w:id="1610"/>
      <w:bookmarkEnd w:id="1611"/>
      <w:bookmarkEnd w:id="1612"/>
      <w:bookmarkEnd w:id="1613"/>
    </w:p>
    <w:p w14:paraId="36A58CA9" w14:textId="5EB5D0A3" w:rsidR="005432EB" w:rsidRPr="007D061B" w:rsidRDefault="005432EB" w:rsidP="005432EB">
      <w:r w:rsidRPr="007D061B">
        <w:t xml:space="preserve">Requirement is tested together with modulation quality test, as described in </w:t>
      </w:r>
      <w:r w:rsidR="007D061B" w:rsidRPr="007D061B">
        <w:t>clause 6</w:t>
      </w:r>
      <w:r w:rsidRPr="007D061B">
        <w:t>.5.4.</w:t>
      </w:r>
    </w:p>
    <w:p w14:paraId="08120651" w14:textId="77777777" w:rsidR="005432EB" w:rsidRPr="007D061B" w:rsidRDefault="005432EB" w:rsidP="005432EB">
      <w:pPr>
        <w:pStyle w:val="Heading4"/>
      </w:pPr>
      <w:bookmarkStart w:id="1614" w:name="_Toc21095246"/>
      <w:bookmarkStart w:id="1615" w:name="_Toc29766779"/>
      <w:bookmarkStart w:id="1616" w:name="_Toc36040926"/>
      <w:bookmarkStart w:id="1617" w:name="_Toc37228336"/>
      <w:bookmarkStart w:id="1618" w:name="_Toc37228840"/>
      <w:bookmarkStart w:id="1619" w:name="_Toc37229344"/>
      <w:bookmarkStart w:id="1620" w:name="_Toc45906901"/>
      <w:r w:rsidRPr="007D061B">
        <w:t>6.5.2.5</w:t>
      </w:r>
      <w:r w:rsidRPr="007D061B">
        <w:tab/>
        <w:t>Test Requirements</w:t>
      </w:r>
      <w:bookmarkEnd w:id="1614"/>
      <w:bookmarkEnd w:id="1615"/>
      <w:bookmarkEnd w:id="1616"/>
      <w:bookmarkEnd w:id="1617"/>
      <w:bookmarkEnd w:id="1618"/>
      <w:bookmarkEnd w:id="1619"/>
      <w:bookmarkEnd w:id="1620"/>
    </w:p>
    <w:p w14:paraId="3688F983" w14:textId="77777777" w:rsidR="005432EB" w:rsidRPr="007D061B" w:rsidRDefault="005432EB" w:rsidP="005432EB">
      <w:pPr>
        <w:pStyle w:val="Heading5"/>
      </w:pPr>
      <w:bookmarkStart w:id="1621" w:name="_Toc21095247"/>
      <w:bookmarkStart w:id="1622" w:name="_Toc29766780"/>
      <w:bookmarkStart w:id="1623" w:name="_Toc36040927"/>
      <w:bookmarkStart w:id="1624" w:name="_Toc37228337"/>
      <w:bookmarkStart w:id="1625" w:name="_Toc37228841"/>
      <w:bookmarkStart w:id="1626" w:name="_Toc37229345"/>
      <w:bookmarkStart w:id="1627" w:name="_Toc45906902"/>
      <w:r w:rsidRPr="007D061B">
        <w:t>6.5.2.5.1</w:t>
      </w:r>
      <w:r w:rsidRPr="007D061B">
        <w:tab/>
        <w:t>UTRA FDD test requirement</w:t>
      </w:r>
      <w:bookmarkEnd w:id="1621"/>
      <w:bookmarkEnd w:id="1622"/>
      <w:bookmarkEnd w:id="1623"/>
      <w:bookmarkEnd w:id="1624"/>
      <w:bookmarkEnd w:id="1625"/>
      <w:bookmarkEnd w:id="1626"/>
      <w:bookmarkEnd w:id="1627"/>
    </w:p>
    <w:p w14:paraId="3FD8F73F" w14:textId="77777777" w:rsidR="005432EB" w:rsidRPr="007D061B" w:rsidRDefault="005432EB" w:rsidP="005432EB">
      <w:pPr>
        <w:keepNext/>
        <w:keepLines/>
        <w:rPr>
          <w:rFonts w:cs="v4.2.0"/>
        </w:rPr>
      </w:pPr>
      <w:r w:rsidRPr="007D061B">
        <w:rPr>
          <w:rFonts w:cs="v4.2.0"/>
        </w:rPr>
        <w:t xml:space="preserve">The frequency error for every measured slot shall </w:t>
      </w:r>
      <w:r w:rsidRPr="007D061B">
        <w:rPr>
          <w:rFonts w:eastAsia="ºÞ¼¯¸" w:cs="v4.2.0"/>
        </w:rPr>
        <w:t>be between the minimum and maximum value specified in table 6.5.2.5.1-1</w:t>
      </w:r>
      <w:r w:rsidRPr="007D061B">
        <w:rPr>
          <w:rFonts w:cs="v4.2.0"/>
        </w:rPr>
        <w:t>.</w:t>
      </w:r>
    </w:p>
    <w:p w14:paraId="019211DE" w14:textId="77777777" w:rsidR="005432EB" w:rsidRPr="007D061B" w:rsidRDefault="005432EB" w:rsidP="005432EB">
      <w:pPr>
        <w:pStyle w:val="TH"/>
      </w:pPr>
      <w:r w:rsidRPr="007D061B">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919748B" w14:textId="77777777" w:rsidTr="0001143E">
        <w:trPr>
          <w:jc w:val="center"/>
        </w:trPr>
        <w:tc>
          <w:tcPr>
            <w:tcW w:w="2518" w:type="dxa"/>
          </w:tcPr>
          <w:p w14:paraId="5BC42D4A" w14:textId="77777777" w:rsidR="005432EB" w:rsidRPr="007D061B" w:rsidRDefault="005432EB" w:rsidP="0001143E">
            <w:pPr>
              <w:pStyle w:val="TAH"/>
            </w:pPr>
            <w:r w:rsidRPr="007D061B">
              <w:t>BS class</w:t>
            </w:r>
          </w:p>
        </w:tc>
        <w:tc>
          <w:tcPr>
            <w:tcW w:w="2091" w:type="dxa"/>
          </w:tcPr>
          <w:p w14:paraId="100A6034" w14:textId="77777777" w:rsidR="005432EB" w:rsidRPr="007D061B" w:rsidRDefault="005432EB" w:rsidP="0001143E">
            <w:pPr>
              <w:pStyle w:val="TAH"/>
            </w:pPr>
            <w:r w:rsidRPr="007D061B">
              <w:t>Accuracy</w:t>
            </w:r>
          </w:p>
        </w:tc>
      </w:tr>
      <w:tr w:rsidR="005432EB" w:rsidRPr="007D061B" w14:paraId="0521FF33" w14:textId="77777777" w:rsidTr="0001143E">
        <w:trPr>
          <w:jc w:val="center"/>
        </w:trPr>
        <w:tc>
          <w:tcPr>
            <w:tcW w:w="2518" w:type="dxa"/>
          </w:tcPr>
          <w:p w14:paraId="6098E78A" w14:textId="77777777" w:rsidR="005432EB" w:rsidRPr="007D061B" w:rsidRDefault="005432EB" w:rsidP="0001143E">
            <w:pPr>
              <w:pStyle w:val="TAC"/>
            </w:pPr>
            <w:r w:rsidRPr="007D061B">
              <w:t>Wide Area BS</w:t>
            </w:r>
          </w:p>
        </w:tc>
        <w:tc>
          <w:tcPr>
            <w:tcW w:w="2091" w:type="dxa"/>
          </w:tcPr>
          <w:p w14:paraId="64F77A76"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680F7BE1" w14:textId="77777777" w:rsidTr="0001143E">
        <w:trPr>
          <w:jc w:val="center"/>
        </w:trPr>
        <w:tc>
          <w:tcPr>
            <w:tcW w:w="2518" w:type="dxa"/>
          </w:tcPr>
          <w:p w14:paraId="04480473" w14:textId="77777777" w:rsidR="005432EB" w:rsidRPr="007D061B" w:rsidRDefault="005432EB" w:rsidP="0001143E">
            <w:pPr>
              <w:pStyle w:val="TAC"/>
              <w:rPr>
                <w:lang w:eastAsia="zh-CN"/>
              </w:rPr>
            </w:pPr>
            <w:r w:rsidRPr="007D061B">
              <w:t>Medium Range BS</w:t>
            </w:r>
          </w:p>
        </w:tc>
        <w:tc>
          <w:tcPr>
            <w:tcW w:w="2091" w:type="dxa"/>
          </w:tcPr>
          <w:p w14:paraId="59DF56BD"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2E56FF25" w14:textId="77777777" w:rsidTr="0001143E">
        <w:trPr>
          <w:jc w:val="center"/>
        </w:trPr>
        <w:tc>
          <w:tcPr>
            <w:tcW w:w="2518" w:type="dxa"/>
          </w:tcPr>
          <w:p w14:paraId="3510642B" w14:textId="77777777" w:rsidR="005432EB" w:rsidRPr="007D061B" w:rsidRDefault="005432EB" w:rsidP="0001143E">
            <w:pPr>
              <w:pStyle w:val="TAC"/>
              <w:rPr>
                <w:lang w:eastAsia="zh-CN"/>
              </w:rPr>
            </w:pPr>
            <w:r w:rsidRPr="007D061B">
              <w:rPr>
                <w:lang w:eastAsia="zh-CN"/>
              </w:rPr>
              <w:t>Local Area BS</w:t>
            </w:r>
          </w:p>
        </w:tc>
        <w:tc>
          <w:tcPr>
            <w:tcW w:w="2091" w:type="dxa"/>
          </w:tcPr>
          <w:p w14:paraId="50DFA20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5A86EECE" w14:textId="77777777" w:rsidR="005432EB" w:rsidRPr="007D061B" w:rsidRDefault="005432EB" w:rsidP="005432EB">
      <w:pPr>
        <w:rPr>
          <w:rFonts w:cs="v4.2.0"/>
        </w:rPr>
      </w:pPr>
    </w:p>
    <w:p w14:paraId="05842FCE" w14:textId="193FBF2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2A9295" w14:textId="77777777" w:rsidR="005432EB" w:rsidRPr="007D061B" w:rsidRDefault="005432EB" w:rsidP="005432EB">
      <w:pPr>
        <w:pStyle w:val="Heading5"/>
      </w:pPr>
      <w:bookmarkStart w:id="1628" w:name="_Toc21095248"/>
      <w:bookmarkStart w:id="1629" w:name="_Toc29766781"/>
      <w:bookmarkStart w:id="1630" w:name="_Toc36040928"/>
      <w:bookmarkStart w:id="1631" w:name="_Toc37228338"/>
      <w:bookmarkStart w:id="1632" w:name="_Toc37228842"/>
      <w:bookmarkStart w:id="1633" w:name="_Toc37229346"/>
      <w:bookmarkStart w:id="1634" w:name="_Toc45906903"/>
      <w:r w:rsidRPr="007D061B">
        <w:t>6.5.2.5.2</w:t>
      </w:r>
      <w:r w:rsidRPr="007D061B">
        <w:tab/>
        <w:t>UTRA TDD test requirement</w:t>
      </w:r>
      <w:bookmarkEnd w:id="1628"/>
      <w:bookmarkEnd w:id="1629"/>
      <w:bookmarkEnd w:id="1630"/>
      <w:bookmarkEnd w:id="1631"/>
      <w:bookmarkEnd w:id="1632"/>
      <w:bookmarkEnd w:id="1633"/>
      <w:bookmarkEnd w:id="1634"/>
    </w:p>
    <w:p w14:paraId="6B462010" w14:textId="77777777" w:rsidR="005432EB" w:rsidRPr="007D061B" w:rsidRDefault="005432EB" w:rsidP="005432EB">
      <w:r w:rsidRPr="007D061B">
        <w:rPr>
          <w:rFonts w:cs="v4.2.0"/>
        </w:rPr>
        <w:t xml:space="preserve">The frequency error for every measured slot shall </w:t>
      </w:r>
      <w:r w:rsidRPr="007D061B">
        <w:rPr>
          <w:rFonts w:eastAsia="ºÞ¼¯¸" w:cs="v4.2.0"/>
        </w:rPr>
        <w:t>be between the minimum and maximum value specified</w:t>
      </w:r>
      <w:r w:rsidRPr="007D061B">
        <w:t xml:space="preserve"> in table 6.5.2.5.2-1.</w:t>
      </w:r>
    </w:p>
    <w:p w14:paraId="7C490004" w14:textId="77777777" w:rsidR="005432EB" w:rsidRPr="007D061B" w:rsidRDefault="005432EB" w:rsidP="005432EB">
      <w:pPr>
        <w:pStyle w:val="TH"/>
      </w:pPr>
      <w:r w:rsidRPr="007D061B">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5C09B338" w14:textId="77777777" w:rsidTr="0001143E">
        <w:trPr>
          <w:jc w:val="center"/>
        </w:trPr>
        <w:tc>
          <w:tcPr>
            <w:tcW w:w="2518" w:type="dxa"/>
          </w:tcPr>
          <w:p w14:paraId="1792A38C" w14:textId="77777777" w:rsidR="005432EB" w:rsidRPr="007D061B" w:rsidRDefault="005432EB" w:rsidP="0001143E">
            <w:pPr>
              <w:pStyle w:val="TAH"/>
            </w:pPr>
            <w:r w:rsidRPr="007D061B">
              <w:t>BS class</w:t>
            </w:r>
          </w:p>
        </w:tc>
        <w:tc>
          <w:tcPr>
            <w:tcW w:w="2091" w:type="dxa"/>
          </w:tcPr>
          <w:p w14:paraId="6F9902B4" w14:textId="77777777" w:rsidR="005432EB" w:rsidRPr="007D061B" w:rsidRDefault="005432EB" w:rsidP="0001143E">
            <w:pPr>
              <w:pStyle w:val="TAH"/>
            </w:pPr>
            <w:r w:rsidRPr="007D061B">
              <w:t>Accuracy</w:t>
            </w:r>
          </w:p>
        </w:tc>
      </w:tr>
      <w:tr w:rsidR="005432EB" w:rsidRPr="007D061B" w14:paraId="2903C07D" w14:textId="77777777" w:rsidTr="0001143E">
        <w:trPr>
          <w:jc w:val="center"/>
        </w:trPr>
        <w:tc>
          <w:tcPr>
            <w:tcW w:w="2518" w:type="dxa"/>
          </w:tcPr>
          <w:p w14:paraId="7B2D40AF" w14:textId="77777777" w:rsidR="005432EB" w:rsidRPr="007D061B" w:rsidRDefault="005432EB" w:rsidP="0001143E">
            <w:pPr>
              <w:pStyle w:val="TAC"/>
            </w:pPr>
            <w:r w:rsidRPr="007D061B">
              <w:t>Wide Area BS</w:t>
            </w:r>
          </w:p>
        </w:tc>
        <w:tc>
          <w:tcPr>
            <w:tcW w:w="2091" w:type="dxa"/>
          </w:tcPr>
          <w:p w14:paraId="12177582"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28A6778A" w14:textId="77777777" w:rsidTr="0001143E">
        <w:trPr>
          <w:jc w:val="center"/>
        </w:trPr>
        <w:tc>
          <w:tcPr>
            <w:tcW w:w="2518" w:type="dxa"/>
          </w:tcPr>
          <w:p w14:paraId="0FFC4119" w14:textId="77777777" w:rsidR="005432EB" w:rsidRPr="007D061B" w:rsidRDefault="005432EB" w:rsidP="0001143E">
            <w:pPr>
              <w:pStyle w:val="TAC"/>
              <w:rPr>
                <w:lang w:eastAsia="zh-CN"/>
              </w:rPr>
            </w:pPr>
            <w:r w:rsidRPr="007D061B">
              <w:t>Medium Range BS</w:t>
            </w:r>
          </w:p>
        </w:tc>
        <w:tc>
          <w:tcPr>
            <w:tcW w:w="2091" w:type="dxa"/>
          </w:tcPr>
          <w:p w14:paraId="5B5A0CB6"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bl>
    <w:p w14:paraId="15449F4F" w14:textId="77777777" w:rsidR="005432EB" w:rsidRPr="007D061B" w:rsidRDefault="005432EB" w:rsidP="005432EB"/>
    <w:p w14:paraId="04A059B1" w14:textId="77777777" w:rsidR="005432EB" w:rsidRPr="007D061B" w:rsidRDefault="005432EB" w:rsidP="005432EB">
      <w:pPr>
        <w:pStyle w:val="Heading5"/>
      </w:pPr>
      <w:bookmarkStart w:id="1635" w:name="_Toc21095249"/>
      <w:bookmarkStart w:id="1636" w:name="_Toc29766782"/>
      <w:bookmarkStart w:id="1637" w:name="_Toc36040929"/>
      <w:bookmarkStart w:id="1638" w:name="_Toc37228339"/>
      <w:bookmarkStart w:id="1639" w:name="_Toc37228843"/>
      <w:bookmarkStart w:id="1640" w:name="_Toc37229347"/>
      <w:bookmarkStart w:id="1641" w:name="_Toc45906904"/>
      <w:r w:rsidRPr="007D061B">
        <w:t>6.5.2.5.3</w:t>
      </w:r>
      <w:r w:rsidRPr="007D061B">
        <w:tab/>
        <w:t>E-UTRA and NR test requirement</w:t>
      </w:r>
      <w:bookmarkEnd w:id="1635"/>
      <w:bookmarkEnd w:id="1636"/>
      <w:bookmarkEnd w:id="1637"/>
      <w:bookmarkEnd w:id="1638"/>
      <w:bookmarkEnd w:id="1639"/>
      <w:bookmarkEnd w:id="1640"/>
      <w:bookmarkEnd w:id="1641"/>
    </w:p>
    <w:p w14:paraId="169D936D" w14:textId="77777777" w:rsidR="005432EB" w:rsidRPr="007D061B" w:rsidRDefault="005432EB" w:rsidP="005432EB">
      <w:r w:rsidRPr="007D061B">
        <w:t xml:space="preserve">The modulated carrier frequency of each E-UTRA or NR carrier configured by the AAS BS shall be accurate to within </w:t>
      </w:r>
      <w:r w:rsidRPr="007D061B">
        <w:rPr>
          <w:rFonts w:cs="v5.0.0"/>
        </w:rPr>
        <w:t>the accuracy range given in table 6.</w:t>
      </w:r>
      <w:r w:rsidRPr="007D061B">
        <w:rPr>
          <w:rFonts w:cs="v5.0.0"/>
          <w:lang w:eastAsia="zh-CN"/>
        </w:rPr>
        <w:t>5.2.5.3-1</w:t>
      </w:r>
      <w:r w:rsidRPr="007D061B" w:rsidDel="00856C1E">
        <w:t xml:space="preserve"> </w:t>
      </w:r>
      <w:r w:rsidRPr="007D061B">
        <w:rPr>
          <w:rStyle w:val="msoins0"/>
          <w:rFonts w:cs="v5.0.0"/>
        </w:rPr>
        <w:t xml:space="preserve">observed over a </w:t>
      </w:r>
      <w:r w:rsidRPr="007D061B">
        <w:rPr>
          <w:rStyle w:val="msoins0"/>
        </w:rPr>
        <w:t xml:space="preserve">period of </w:t>
      </w:r>
      <w:r w:rsidRPr="007D061B">
        <w:t>one subframe (1 ms)</w:t>
      </w:r>
      <w:r w:rsidRPr="007D061B">
        <w:rPr>
          <w:rStyle w:val="msoins0"/>
        </w:rPr>
        <w:t>.</w:t>
      </w:r>
    </w:p>
    <w:p w14:paraId="362D71F3" w14:textId="77777777" w:rsidR="005432EB" w:rsidRPr="007D061B" w:rsidRDefault="005432EB" w:rsidP="005432EB">
      <w:pPr>
        <w:pStyle w:val="TH"/>
      </w:pPr>
      <w:r w:rsidRPr="007D061B">
        <w:lastRenderedPageBreak/>
        <w:t>Table 6.</w:t>
      </w:r>
      <w:r w:rsidRPr="007D061B">
        <w:rPr>
          <w:lang w:eastAsia="ja-JP"/>
        </w:rPr>
        <w:t>5.2.5.3-1</w:t>
      </w:r>
      <w:r w:rsidRPr="007D061B">
        <w:t xml:space="preserve">: </w:t>
      </w:r>
      <w:r w:rsidRPr="007D061B">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ABC190A" w14:textId="77777777" w:rsidTr="0001143E">
        <w:trPr>
          <w:jc w:val="center"/>
        </w:trPr>
        <w:tc>
          <w:tcPr>
            <w:tcW w:w="2518" w:type="dxa"/>
          </w:tcPr>
          <w:p w14:paraId="08793758" w14:textId="77777777" w:rsidR="005432EB" w:rsidRPr="007D061B" w:rsidRDefault="005432EB" w:rsidP="0001143E">
            <w:pPr>
              <w:pStyle w:val="TAH"/>
            </w:pPr>
            <w:r w:rsidRPr="007D061B">
              <w:t>BS class</w:t>
            </w:r>
          </w:p>
        </w:tc>
        <w:tc>
          <w:tcPr>
            <w:tcW w:w="2091" w:type="dxa"/>
          </w:tcPr>
          <w:p w14:paraId="2D4CEA0F" w14:textId="77777777" w:rsidR="005432EB" w:rsidRPr="007D061B" w:rsidRDefault="005432EB" w:rsidP="0001143E">
            <w:pPr>
              <w:pStyle w:val="TAH"/>
            </w:pPr>
            <w:r w:rsidRPr="007D061B">
              <w:t>Accuracy</w:t>
            </w:r>
          </w:p>
        </w:tc>
      </w:tr>
      <w:tr w:rsidR="005432EB" w:rsidRPr="007D061B" w14:paraId="44382DF6" w14:textId="77777777" w:rsidTr="0001143E">
        <w:trPr>
          <w:jc w:val="center"/>
        </w:trPr>
        <w:tc>
          <w:tcPr>
            <w:tcW w:w="2518" w:type="dxa"/>
          </w:tcPr>
          <w:p w14:paraId="1D197B70" w14:textId="77777777" w:rsidR="005432EB" w:rsidRPr="007D061B" w:rsidRDefault="005432EB" w:rsidP="0001143E">
            <w:pPr>
              <w:pStyle w:val="TAC"/>
            </w:pPr>
            <w:r w:rsidRPr="007D061B">
              <w:t>Wide Area BS</w:t>
            </w:r>
          </w:p>
        </w:tc>
        <w:tc>
          <w:tcPr>
            <w:tcW w:w="2091" w:type="dxa"/>
          </w:tcPr>
          <w:p w14:paraId="75A13341"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13EE219F" w14:textId="77777777" w:rsidTr="0001143E">
        <w:trPr>
          <w:jc w:val="center"/>
        </w:trPr>
        <w:tc>
          <w:tcPr>
            <w:tcW w:w="2518" w:type="dxa"/>
          </w:tcPr>
          <w:p w14:paraId="3A481F31" w14:textId="77777777" w:rsidR="005432EB" w:rsidRPr="007D061B" w:rsidRDefault="005432EB" w:rsidP="0001143E">
            <w:pPr>
              <w:pStyle w:val="TAC"/>
              <w:rPr>
                <w:lang w:eastAsia="zh-CN"/>
              </w:rPr>
            </w:pPr>
            <w:r w:rsidRPr="007D061B">
              <w:t>Medium Range BS</w:t>
            </w:r>
          </w:p>
        </w:tc>
        <w:tc>
          <w:tcPr>
            <w:tcW w:w="2091" w:type="dxa"/>
          </w:tcPr>
          <w:p w14:paraId="7BE1790F"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352A9140" w14:textId="77777777" w:rsidTr="0001143E">
        <w:trPr>
          <w:jc w:val="center"/>
        </w:trPr>
        <w:tc>
          <w:tcPr>
            <w:tcW w:w="2518" w:type="dxa"/>
          </w:tcPr>
          <w:p w14:paraId="318C9D44" w14:textId="77777777" w:rsidR="005432EB" w:rsidRPr="007D061B" w:rsidRDefault="005432EB" w:rsidP="0001143E">
            <w:pPr>
              <w:pStyle w:val="TAC"/>
              <w:rPr>
                <w:lang w:eastAsia="zh-CN"/>
              </w:rPr>
            </w:pPr>
            <w:r w:rsidRPr="007D061B">
              <w:rPr>
                <w:lang w:eastAsia="zh-CN"/>
              </w:rPr>
              <w:t>Local Area BS</w:t>
            </w:r>
          </w:p>
        </w:tc>
        <w:tc>
          <w:tcPr>
            <w:tcW w:w="2091" w:type="dxa"/>
          </w:tcPr>
          <w:p w14:paraId="7A79FEA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3D131C97" w14:textId="77777777" w:rsidR="005432EB" w:rsidRPr="007D061B" w:rsidRDefault="005432EB" w:rsidP="005432EB">
      <w:pPr>
        <w:rPr>
          <w:rFonts w:cs="v4.2.0"/>
          <w:lang w:eastAsia="zh-CN"/>
        </w:rPr>
      </w:pPr>
    </w:p>
    <w:p w14:paraId="213CAC9E" w14:textId="2293116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B6E21F" w14:textId="77777777" w:rsidR="005432EB" w:rsidRPr="007D061B" w:rsidRDefault="005432EB" w:rsidP="005432EB">
      <w:pPr>
        <w:pStyle w:val="Heading3"/>
      </w:pPr>
      <w:bookmarkStart w:id="1642" w:name="_Toc21095250"/>
      <w:bookmarkStart w:id="1643" w:name="_Toc29766783"/>
      <w:bookmarkStart w:id="1644" w:name="_Toc36040930"/>
      <w:bookmarkStart w:id="1645" w:name="_Toc37228340"/>
      <w:bookmarkStart w:id="1646" w:name="_Toc37228844"/>
      <w:bookmarkStart w:id="1647" w:name="_Toc37229348"/>
      <w:bookmarkStart w:id="1648" w:name="_Toc45906905"/>
      <w:r w:rsidRPr="007D061B">
        <w:t>6.5.3</w:t>
      </w:r>
      <w:r w:rsidRPr="007D061B">
        <w:tab/>
        <w:t>Time alignment error</w:t>
      </w:r>
      <w:bookmarkEnd w:id="1642"/>
      <w:bookmarkEnd w:id="1643"/>
      <w:bookmarkEnd w:id="1644"/>
      <w:bookmarkEnd w:id="1645"/>
      <w:bookmarkEnd w:id="1646"/>
      <w:bookmarkEnd w:id="1647"/>
      <w:bookmarkEnd w:id="1648"/>
    </w:p>
    <w:p w14:paraId="160D85FF" w14:textId="77777777" w:rsidR="005432EB" w:rsidRPr="007D061B" w:rsidRDefault="005432EB" w:rsidP="005432EB">
      <w:pPr>
        <w:pStyle w:val="Heading4"/>
      </w:pPr>
      <w:bookmarkStart w:id="1649" w:name="_Toc21095251"/>
      <w:bookmarkStart w:id="1650" w:name="_Toc29766784"/>
      <w:bookmarkStart w:id="1651" w:name="_Toc36040931"/>
      <w:bookmarkStart w:id="1652" w:name="_Toc37228341"/>
      <w:bookmarkStart w:id="1653" w:name="_Toc37228845"/>
      <w:bookmarkStart w:id="1654" w:name="_Toc37229349"/>
      <w:bookmarkStart w:id="1655" w:name="_Toc45906906"/>
      <w:r w:rsidRPr="007D061B">
        <w:t>6.5.3.1</w:t>
      </w:r>
      <w:r w:rsidRPr="007D061B">
        <w:tab/>
        <w:t>Definition and applicability</w:t>
      </w:r>
      <w:bookmarkEnd w:id="1649"/>
      <w:bookmarkEnd w:id="1650"/>
      <w:bookmarkEnd w:id="1651"/>
      <w:bookmarkEnd w:id="1652"/>
      <w:bookmarkEnd w:id="1653"/>
      <w:bookmarkEnd w:id="1654"/>
      <w:bookmarkEnd w:id="1655"/>
    </w:p>
    <w:p w14:paraId="1FDA4D19" w14:textId="77777777" w:rsidR="005432EB" w:rsidRPr="007D061B" w:rsidRDefault="005432EB" w:rsidP="005432EB">
      <w:pPr>
        <w:keepNext/>
        <w:keepLines/>
      </w:pPr>
      <w:r w:rsidRPr="007D061B">
        <w:t>This requirement applies to frame timing in:</w:t>
      </w:r>
    </w:p>
    <w:p w14:paraId="14CC7A2C" w14:textId="77777777" w:rsidR="005432EB" w:rsidRPr="007D061B" w:rsidRDefault="005432EB" w:rsidP="005432EB">
      <w:pPr>
        <w:pStyle w:val="B1"/>
      </w:pPr>
      <w:r w:rsidRPr="007D061B">
        <w:t>-</w:t>
      </w:r>
      <w:r w:rsidRPr="007D061B">
        <w:tab/>
        <w:t>UTRA single/multi-carrier transmissions and their combinations with MIMO or TX diversity.</w:t>
      </w:r>
    </w:p>
    <w:p w14:paraId="0377A568" w14:textId="77777777" w:rsidR="005432EB" w:rsidRPr="007D061B" w:rsidRDefault="005432EB" w:rsidP="005432EB">
      <w:pPr>
        <w:pStyle w:val="B1"/>
      </w:pPr>
      <w:r w:rsidRPr="007D061B">
        <w:t>-</w:t>
      </w:r>
      <w:r w:rsidRPr="007D061B">
        <w:tab/>
        <w:t>E-UTRA single/multi-carrier transmissions and their combinations with MIMO or TX diversity.</w:t>
      </w:r>
    </w:p>
    <w:p w14:paraId="20113BD5" w14:textId="77777777" w:rsidR="005432EB" w:rsidRPr="007D061B" w:rsidRDefault="005432EB" w:rsidP="005432EB">
      <w:pPr>
        <w:pStyle w:val="B1"/>
      </w:pPr>
      <w:r w:rsidRPr="007D061B">
        <w:t>-</w:t>
      </w:r>
      <w:r w:rsidRPr="007D061B">
        <w:tab/>
        <w:t xml:space="preserve">E-UTRA </w:t>
      </w:r>
      <w:r w:rsidRPr="007D061B">
        <w:rPr>
          <w:i/>
        </w:rPr>
        <w:t>carrier aggregation</w:t>
      </w:r>
      <w:r w:rsidRPr="007D061B">
        <w:t>, with or without MIMO or TX diversity.</w:t>
      </w:r>
    </w:p>
    <w:p w14:paraId="503124EF" w14:textId="77777777" w:rsidR="005432EB" w:rsidRPr="007D061B" w:rsidRDefault="005432EB" w:rsidP="005432EB">
      <w:pPr>
        <w:pStyle w:val="B1"/>
      </w:pPr>
      <w:r w:rsidRPr="007D061B">
        <w:t>-</w:t>
      </w:r>
      <w:r w:rsidRPr="007D061B">
        <w:tab/>
        <w:t>NR single/multi-carrier transmissions, and their combinations with MIMO.</w:t>
      </w:r>
    </w:p>
    <w:p w14:paraId="0862B467" w14:textId="77777777" w:rsidR="005432EB" w:rsidRPr="007D061B" w:rsidRDefault="005432EB" w:rsidP="005432EB">
      <w:pPr>
        <w:pStyle w:val="B1"/>
      </w:pPr>
      <w:r w:rsidRPr="007D061B">
        <w:t>-</w:t>
      </w:r>
      <w:r w:rsidRPr="007D061B">
        <w:tab/>
        <w:t xml:space="preserve">NR </w:t>
      </w:r>
      <w:r w:rsidRPr="007D061B">
        <w:rPr>
          <w:i/>
        </w:rPr>
        <w:t>carrier aggregation</w:t>
      </w:r>
      <w:r w:rsidRPr="007D061B">
        <w:t>, with or without MIMO.</w:t>
      </w:r>
    </w:p>
    <w:p w14:paraId="4DAF8326" w14:textId="77777777" w:rsidR="005432EB" w:rsidRPr="007D061B" w:rsidRDefault="005432EB" w:rsidP="005432EB">
      <w:r w:rsidRPr="007D061B">
        <w:t xml:space="preserve">Frames of the UTRA/E-UTRA/NR signals present at the </w:t>
      </w:r>
      <w:r w:rsidRPr="007D061B">
        <w:rPr>
          <w:i/>
        </w:rPr>
        <w:t>TAB connectors</w:t>
      </w:r>
      <w:r w:rsidRPr="007D061B">
        <w:t xml:space="preserve"> are not perfectly aligned in time. In relation to each other, the RF signals present at the </w:t>
      </w:r>
      <w:r w:rsidRPr="007D061B">
        <w:rPr>
          <w:i/>
        </w:rPr>
        <w:t>transceiver array boundary</w:t>
      </w:r>
      <w:r w:rsidRPr="007D061B">
        <w:t xml:space="preserve"> may experience certain timing differences.</w:t>
      </w:r>
    </w:p>
    <w:p w14:paraId="61471754" w14:textId="77777777" w:rsidR="005432EB" w:rsidRPr="007D061B" w:rsidRDefault="005432EB" w:rsidP="005432EB">
      <w:r w:rsidRPr="007D061B">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7D061B">
        <w:rPr>
          <w:i/>
        </w:rPr>
        <w:t>TAB Connectors</w:t>
      </w:r>
      <w:r w:rsidRPr="007D061B">
        <w:t xml:space="preserve"> belonging to different transmitter groups at the </w:t>
      </w:r>
      <w:r w:rsidRPr="007D061B">
        <w:rPr>
          <w:i/>
        </w:rPr>
        <w:t>transceiver array boundary</w:t>
      </w:r>
      <w:r w:rsidRPr="007D061B">
        <w:t xml:space="preserve">, where transmitter groups </w:t>
      </w:r>
      <w:r w:rsidRPr="007D061B">
        <w:rPr>
          <w:rStyle w:val="CommentReference"/>
        </w:rPr>
        <w:t>are a</w:t>
      </w:r>
      <w:r w:rsidRPr="007D061B">
        <w:t xml:space="preserve">ssociated with the </w:t>
      </w:r>
      <w:r w:rsidRPr="007D061B">
        <w:rPr>
          <w:i/>
        </w:rPr>
        <w:t>TAB connectors</w:t>
      </w:r>
      <w:r w:rsidRPr="007D061B">
        <w:t xml:space="preserve"> in the transceiver unit array corresponding to TX diversity</w:t>
      </w:r>
      <w:r w:rsidRPr="007D061B">
        <w:rPr>
          <w:rFonts w:eastAsia="SimSun"/>
          <w:lang w:eastAsia="zh-CN"/>
        </w:rPr>
        <w:t xml:space="preserve"> </w:t>
      </w:r>
      <w:r w:rsidRPr="007D061B">
        <w:rPr>
          <w:lang w:eastAsia="zh-CN"/>
        </w:rPr>
        <w:t>(except NR)</w:t>
      </w:r>
      <w:r w:rsidRPr="007D061B">
        <w:t xml:space="preserve">, MIMO transmission, </w:t>
      </w:r>
      <w:r w:rsidRPr="007D061B">
        <w:rPr>
          <w:i/>
        </w:rPr>
        <w:t>carrier aggregation</w:t>
      </w:r>
      <w:r w:rsidRPr="007D061B">
        <w:t>, etc.</w:t>
      </w:r>
    </w:p>
    <w:p w14:paraId="7F56D923" w14:textId="77777777" w:rsidR="005432EB" w:rsidRPr="007D061B" w:rsidRDefault="005432EB" w:rsidP="005432EB">
      <w:pPr>
        <w:pStyle w:val="Heading4"/>
      </w:pPr>
      <w:bookmarkStart w:id="1656" w:name="_Toc21095252"/>
      <w:bookmarkStart w:id="1657" w:name="_Toc29766785"/>
      <w:bookmarkStart w:id="1658" w:name="_Toc36040932"/>
      <w:bookmarkStart w:id="1659" w:name="_Toc37228342"/>
      <w:bookmarkStart w:id="1660" w:name="_Toc37228846"/>
      <w:bookmarkStart w:id="1661" w:name="_Toc37229350"/>
      <w:bookmarkStart w:id="1662" w:name="_Toc45906907"/>
      <w:r w:rsidRPr="007D061B">
        <w:t>6.5.3.2</w:t>
      </w:r>
      <w:r w:rsidRPr="007D061B">
        <w:tab/>
        <w:t>Minimum requirement</w:t>
      </w:r>
      <w:bookmarkEnd w:id="1656"/>
      <w:bookmarkEnd w:id="1657"/>
      <w:bookmarkEnd w:id="1658"/>
      <w:bookmarkEnd w:id="1659"/>
      <w:bookmarkEnd w:id="1660"/>
      <w:bookmarkEnd w:id="1661"/>
      <w:bookmarkEnd w:id="1662"/>
    </w:p>
    <w:p w14:paraId="41D51BEF" w14:textId="620D3055"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.5.3.2.</w:t>
      </w:r>
    </w:p>
    <w:p w14:paraId="279D825B" w14:textId="1F88E9B7"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.5.3.3.</w:t>
      </w:r>
    </w:p>
    <w:p w14:paraId="609EB16D" w14:textId="38397CE0"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.5.3.4.</w:t>
      </w:r>
    </w:p>
    <w:p w14:paraId="430990AB" w14:textId="77777777" w:rsidR="005432EB" w:rsidRPr="007D061B" w:rsidRDefault="005432EB" w:rsidP="005432EB">
      <w:pPr>
        <w:pStyle w:val="Heading4"/>
      </w:pPr>
      <w:bookmarkStart w:id="1663" w:name="_Toc21095253"/>
      <w:bookmarkStart w:id="1664" w:name="_Toc29766786"/>
      <w:bookmarkStart w:id="1665" w:name="_Toc36040933"/>
      <w:bookmarkStart w:id="1666" w:name="_Toc37228343"/>
      <w:bookmarkStart w:id="1667" w:name="_Toc37228847"/>
      <w:bookmarkStart w:id="1668" w:name="_Toc37229351"/>
      <w:bookmarkStart w:id="1669" w:name="_Toc45906908"/>
      <w:r w:rsidRPr="007D061B">
        <w:t>6.5.3.3</w:t>
      </w:r>
      <w:r w:rsidRPr="007D061B">
        <w:tab/>
        <w:t>Test purpose</w:t>
      </w:r>
      <w:bookmarkEnd w:id="1663"/>
      <w:bookmarkEnd w:id="1664"/>
      <w:bookmarkEnd w:id="1665"/>
      <w:bookmarkEnd w:id="1666"/>
      <w:bookmarkEnd w:id="1667"/>
      <w:bookmarkEnd w:id="1668"/>
      <w:bookmarkEnd w:id="1669"/>
    </w:p>
    <w:p w14:paraId="60FFC371" w14:textId="77777777" w:rsidR="005432EB" w:rsidRPr="007D061B" w:rsidRDefault="005432EB" w:rsidP="005432EB">
      <w:r w:rsidRPr="007D061B">
        <w:t>To verify that the time alignment error is within the limit specified by the minimum requirement.</w:t>
      </w:r>
    </w:p>
    <w:p w14:paraId="4EF99F4A" w14:textId="77777777" w:rsidR="005432EB" w:rsidRPr="007D061B" w:rsidRDefault="005432EB" w:rsidP="005432EB">
      <w:pPr>
        <w:pStyle w:val="Heading4"/>
      </w:pPr>
      <w:bookmarkStart w:id="1670" w:name="_Toc21095254"/>
      <w:bookmarkStart w:id="1671" w:name="_Toc29766787"/>
      <w:bookmarkStart w:id="1672" w:name="_Toc36040934"/>
      <w:bookmarkStart w:id="1673" w:name="_Toc37228344"/>
      <w:bookmarkStart w:id="1674" w:name="_Toc37228848"/>
      <w:bookmarkStart w:id="1675" w:name="_Toc37229352"/>
      <w:bookmarkStart w:id="1676" w:name="_Toc45906909"/>
      <w:r w:rsidRPr="007D061B">
        <w:t>6.5.3.4</w:t>
      </w:r>
      <w:r w:rsidRPr="007D061B">
        <w:tab/>
        <w:t>Method of test</w:t>
      </w:r>
      <w:bookmarkEnd w:id="1670"/>
      <w:bookmarkEnd w:id="1671"/>
      <w:bookmarkEnd w:id="1672"/>
      <w:bookmarkEnd w:id="1673"/>
      <w:bookmarkEnd w:id="1674"/>
      <w:bookmarkEnd w:id="1675"/>
      <w:bookmarkEnd w:id="1676"/>
    </w:p>
    <w:p w14:paraId="5960C089" w14:textId="77777777" w:rsidR="005432EB" w:rsidRPr="007D061B" w:rsidRDefault="005432EB" w:rsidP="005432EB">
      <w:pPr>
        <w:pStyle w:val="Heading5"/>
      </w:pPr>
      <w:bookmarkStart w:id="1677" w:name="_Toc21095255"/>
      <w:bookmarkStart w:id="1678" w:name="_Toc29766788"/>
      <w:bookmarkStart w:id="1679" w:name="_Toc36040935"/>
      <w:bookmarkStart w:id="1680" w:name="_Toc37228345"/>
      <w:bookmarkStart w:id="1681" w:name="_Toc37228849"/>
      <w:bookmarkStart w:id="1682" w:name="_Toc37229353"/>
      <w:bookmarkStart w:id="1683" w:name="_Toc45906910"/>
      <w:r w:rsidRPr="007D061B">
        <w:t>6.5.3.4.1</w:t>
      </w:r>
      <w:r w:rsidRPr="007D061B">
        <w:tab/>
        <w:t>Initial conditions</w:t>
      </w:r>
      <w:bookmarkEnd w:id="1677"/>
      <w:bookmarkEnd w:id="1678"/>
      <w:bookmarkEnd w:id="1679"/>
      <w:bookmarkEnd w:id="1680"/>
      <w:bookmarkEnd w:id="1681"/>
      <w:bookmarkEnd w:id="1682"/>
      <w:bookmarkEnd w:id="1683"/>
    </w:p>
    <w:p w14:paraId="6FC71BC3" w14:textId="77777777" w:rsidR="005432EB" w:rsidRPr="007D061B" w:rsidRDefault="005432EB" w:rsidP="005432EB">
      <w:pPr>
        <w:pStyle w:val="H6"/>
      </w:pPr>
      <w:r w:rsidRPr="007D061B">
        <w:t>6.5.3.4.1.1</w:t>
      </w:r>
      <w:r w:rsidRPr="007D061B">
        <w:tab/>
        <w:t>General test conditions</w:t>
      </w:r>
    </w:p>
    <w:p w14:paraId="4480F96E" w14:textId="77777777" w:rsidR="005432EB" w:rsidRPr="007D061B" w:rsidRDefault="005432EB" w:rsidP="005432EB">
      <w:r w:rsidRPr="007D061B">
        <w:t>Test environment:</w:t>
      </w:r>
      <w:r w:rsidRPr="007D061B" w:rsidDel="00434140">
        <w:t xml:space="preserve"> </w:t>
      </w:r>
      <w:r w:rsidRPr="007D061B">
        <w:t>normal; see annex B.2.</w:t>
      </w:r>
    </w:p>
    <w:p w14:paraId="22EDD8E3" w14:textId="343894D7" w:rsidR="005432EB" w:rsidRPr="007D061B" w:rsidRDefault="005432EB" w:rsidP="005432EB">
      <w:r w:rsidRPr="007D061B">
        <w:t>RF channels to be tested for single carrier:</w:t>
      </w:r>
      <w:r w:rsidRPr="007D061B" w:rsidDel="00434140">
        <w:t xml:space="preserve"> </w:t>
      </w:r>
      <w:r w:rsidRPr="007D061B">
        <w:t xml:space="preserve">M; see </w:t>
      </w:r>
      <w:r w:rsidR="007D061B" w:rsidRPr="007D061B">
        <w:t>clause 4</w:t>
      </w:r>
      <w:r w:rsidRPr="007D061B">
        <w:t>.12.1.</w:t>
      </w:r>
    </w:p>
    <w:p w14:paraId="19A653D5" w14:textId="77777777" w:rsidR="005432EB" w:rsidRPr="007D061B" w:rsidRDefault="005432EB" w:rsidP="005432EB">
      <w:pPr>
        <w:pStyle w:val="H6"/>
      </w:pPr>
      <w:r w:rsidRPr="007D061B">
        <w:lastRenderedPageBreak/>
        <w:t>6.5.3.4.1.2</w:t>
      </w:r>
      <w:r w:rsidRPr="007D061B">
        <w:tab/>
        <w:t>UTRA FDD</w:t>
      </w:r>
    </w:p>
    <w:p w14:paraId="1CEAE447" w14:textId="22F9A060" w:rsidR="005432EB" w:rsidRPr="007D061B" w:rsidRDefault="005432EB" w:rsidP="005432EB">
      <w:pPr>
        <w:keepNext/>
        <w:keepLines/>
        <w:rPr>
          <w:rFonts w:cs="v4.2.0"/>
        </w:rPr>
      </w:pPr>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rPr>
          <w:rFonts w:cs="v4.2.0"/>
        </w:rPr>
        <w:t xml:space="preserve"> see </w:t>
      </w:r>
      <w:r w:rsidR="007D061B" w:rsidRPr="007D061B">
        <w:rPr>
          <w:rFonts w:cs="v4.2.0"/>
        </w:rPr>
        <w:t>clause 4</w:t>
      </w:r>
      <w:r w:rsidRPr="007D061B">
        <w:rPr>
          <w:rFonts w:cs="v4.2.0"/>
        </w:rPr>
        <w:t>.12.1.</w:t>
      </w:r>
    </w:p>
    <w:p w14:paraId="7A443FB9" w14:textId="6BBEFD51" w:rsidR="005432EB" w:rsidRPr="007D061B" w:rsidRDefault="005432EB" w:rsidP="005432EB">
      <w:r w:rsidRPr="007D061B">
        <w:t xml:space="preserve">Refer to </w:t>
      </w:r>
      <w:r w:rsidR="007D061B" w:rsidRPr="007D061B">
        <w:t>clause</w:t>
      </w:r>
      <w:r w:rsidRPr="007D061B">
        <w:rPr>
          <w:rFonts w:eastAsia="MS Mincho"/>
        </w:rPr>
        <w:t xml:space="preserve"> D.1.3</w:t>
      </w:r>
      <w:r w:rsidRPr="007D061B">
        <w:t xml:space="preserve"> for a functional block diagram of the test set-up.</w:t>
      </w:r>
    </w:p>
    <w:p w14:paraId="274D846F" w14:textId="77777777" w:rsidR="005432EB" w:rsidRPr="007D061B" w:rsidRDefault="005432EB" w:rsidP="005432EB">
      <w:pPr>
        <w:pStyle w:val="H6"/>
      </w:pPr>
      <w:r w:rsidRPr="007D061B">
        <w:t>6.5.3.4.1.3</w:t>
      </w:r>
      <w:r w:rsidRPr="007D061B">
        <w:tab/>
        <w:t>UTRA TDD</w:t>
      </w:r>
    </w:p>
    <w:p w14:paraId="63DE6346" w14:textId="68EF7830" w:rsidR="005432EB" w:rsidRPr="007D061B" w:rsidRDefault="005432EB" w:rsidP="005432EB">
      <w:pPr>
        <w:rPr>
          <w:lang w:eastAsia="zh-CN"/>
        </w:rPr>
      </w:pPr>
      <w:r w:rsidRPr="007D061B">
        <w:t>RF bandwidth positions to be tested for multi-carrier: M</w:t>
      </w:r>
      <w:r w:rsidRPr="007D061B">
        <w:rPr>
          <w:vertAlign w:val="subscript"/>
        </w:rPr>
        <w:t>RFBW</w:t>
      </w:r>
      <w:r w:rsidRPr="007D061B">
        <w:rPr>
          <w:lang w:eastAsia="zh-CN"/>
        </w:rPr>
        <w:t xml:space="preserve"> in single band operation</w:t>
      </w:r>
      <w:r w:rsidRPr="007D061B">
        <w:t xml:space="preserve">, see </w:t>
      </w:r>
      <w:r w:rsidR="007D061B" w:rsidRPr="007D061B">
        <w:t>clause </w:t>
      </w:r>
      <w:r w:rsidR="007D061B" w:rsidRPr="007D061B">
        <w:rPr>
          <w:lang w:eastAsia="zh-CN"/>
        </w:rPr>
        <w:t>4</w:t>
      </w:r>
      <w:r w:rsidRPr="007D061B">
        <w:rPr>
          <w:lang w:eastAsia="zh-CN"/>
        </w:rPr>
        <w:t>.12.1.</w:t>
      </w:r>
    </w:p>
    <w:p w14:paraId="6593632C" w14:textId="77777777" w:rsidR="005432EB" w:rsidRPr="007D061B" w:rsidRDefault="005432EB" w:rsidP="005432EB">
      <w:pPr>
        <w:pStyle w:val="B1"/>
      </w:pPr>
      <w:r w:rsidRPr="007D061B">
        <w:rPr>
          <w:lang w:eastAsia="zh-CN"/>
        </w:rPr>
        <w:t>-</w:t>
      </w:r>
      <w:r w:rsidRPr="007D061B">
        <w:rPr>
          <w:lang w:eastAsia="zh-CN"/>
        </w:rPr>
        <w:tab/>
        <w:t xml:space="preserve">For a </w:t>
      </w:r>
      <w:r w:rsidRPr="007D061B">
        <w:rPr>
          <w:i/>
          <w:lang w:eastAsia="zh-CN"/>
        </w:rPr>
        <w:t>TAB connectors</w:t>
      </w:r>
      <w:r w:rsidRPr="007D061B">
        <w:rPr>
          <w:lang w:eastAsia="zh-CN"/>
        </w:rPr>
        <w:t xml:space="preserve"> declared to be capable of single carrier operation only</w:t>
      </w:r>
      <w:r w:rsidRPr="007D061B">
        <w:t>,</w:t>
      </w:r>
      <w:r w:rsidRPr="007D061B">
        <w:rPr>
          <w:lang w:eastAsia="zh-CN"/>
        </w:rPr>
        <w:t xml:space="preserve"> s</w:t>
      </w:r>
      <w:r w:rsidRPr="007D061B">
        <w:rPr>
          <w:rFonts w:eastAsia="MS P??"/>
        </w:rPr>
        <w:t xml:space="preserve">et the </w:t>
      </w:r>
      <w:r w:rsidRPr="007D061B">
        <w:rPr>
          <w:lang w:eastAsia="zh-CN"/>
        </w:rPr>
        <w:t xml:space="preserve">base station to transmit </w:t>
      </w:r>
      <w:r w:rsidRPr="007D061B">
        <w:rPr>
          <w:rFonts w:eastAsia="MS P??"/>
        </w:rPr>
        <w:t xml:space="preserve">according to table 6.5.3.4.1.3-1 </w:t>
      </w:r>
      <w:r w:rsidRPr="007D061B">
        <w:t>on one cell using MIMO.</w:t>
      </w:r>
    </w:p>
    <w:p w14:paraId="62507AA8" w14:textId="74AD28FB" w:rsidR="005432EB" w:rsidRPr="007D061B" w:rsidRDefault="005432EB" w:rsidP="005432EB">
      <w:pPr>
        <w:pStyle w:val="B1"/>
        <w:rPr>
          <w:lang w:eastAsia="zh-CN"/>
        </w:rPr>
      </w:pPr>
      <w:r w:rsidRPr="007D061B">
        <w:rPr>
          <w:lang w:eastAsia="zh-CN"/>
        </w:rPr>
        <w:t>-</w:t>
      </w:r>
      <w:r w:rsidRPr="007D061B">
        <w:rPr>
          <w:lang w:eastAsia="zh-CN"/>
        </w:rPr>
        <w:tab/>
        <w:t xml:space="preserve">For a </w:t>
      </w:r>
      <w:r w:rsidRPr="007D061B">
        <w:rPr>
          <w:i/>
          <w:lang w:eastAsia="zh-CN"/>
        </w:rPr>
        <w:t>multi-carrier TAB connectors</w:t>
      </w:r>
      <w:r w:rsidRPr="007D061B">
        <w:rPr>
          <w:lang w:eastAsia="zh-CN"/>
        </w:rPr>
        <w:t xml:space="preserve">, set to transmit according to table </w:t>
      </w:r>
      <w:r w:rsidRPr="007D061B">
        <w:t xml:space="preserve">6.5.3.4.1.3-1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447E598B" w14:textId="77777777" w:rsidR="005432EB" w:rsidRPr="007D061B" w:rsidRDefault="005432EB" w:rsidP="005432EB">
      <w:pPr>
        <w:pStyle w:val="TH"/>
        <w:rPr>
          <w:rFonts w:eastAsia="MS P??"/>
        </w:rPr>
      </w:pPr>
      <w:r w:rsidRPr="007D061B">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38F01C8" w14:textId="77777777" w:rsidTr="0001143E">
        <w:trPr>
          <w:cantSplit/>
          <w:jc w:val="center"/>
        </w:trPr>
        <w:tc>
          <w:tcPr>
            <w:tcW w:w="3402" w:type="dxa"/>
          </w:tcPr>
          <w:p w14:paraId="3E3E138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E7FAFF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64E8BC38" w14:textId="77777777" w:rsidTr="0001143E">
        <w:trPr>
          <w:cantSplit/>
          <w:jc w:val="center"/>
        </w:trPr>
        <w:tc>
          <w:tcPr>
            <w:tcW w:w="3402" w:type="dxa"/>
          </w:tcPr>
          <w:p w14:paraId="10442828" w14:textId="77777777" w:rsidR="005432EB" w:rsidRPr="007D061B" w:rsidRDefault="005432EB" w:rsidP="0001143E">
            <w:pPr>
              <w:pStyle w:val="TAL"/>
              <w:rPr>
                <w:rFonts w:cs="v4.2.0"/>
              </w:rPr>
            </w:pPr>
            <w:r w:rsidRPr="007D061B">
              <w:rPr>
                <w:rFonts w:cs="v4.2.0"/>
              </w:rPr>
              <w:t>TDD Duty Cycle</w:t>
            </w:r>
          </w:p>
        </w:tc>
        <w:tc>
          <w:tcPr>
            <w:tcW w:w="3402" w:type="dxa"/>
          </w:tcPr>
          <w:p w14:paraId="21C5397C" w14:textId="77777777" w:rsidR="005432EB" w:rsidRPr="007D061B" w:rsidRDefault="005432EB" w:rsidP="0001143E">
            <w:pPr>
              <w:pStyle w:val="TAL"/>
              <w:rPr>
                <w:rFonts w:eastAsia="MS P??" w:cs="v4.2.0"/>
              </w:rPr>
            </w:pPr>
            <w:r w:rsidRPr="007D061B">
              <w:rPr>
                <w:rFonts w:eastAsia="MS P??" w:cs="v4.2.0"/>
              </w:rPr>
              <w:t>TS i; i = 0, 1, 2, ..., 6:</w:t>
            </w:r>
          </w:p>
          <w:p w14:paraId="263B114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313AD36"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4B0115D" w14:textId="77777777" w:rsidTr="0001143E">
        <w:trPr>
          <w:cantSplit/>
          <w:jc w:val="center"/>
        </w:trPr>
        <w:tc>
          <w:tcPr>
            <w:tcW w:w="3402" w:type="dxa"/>
          </w:tcPr>
          <w:p w14:paraId="4F8994BF" w14:textId="77777777" w:rsidR="005432EB" w:rsidRPr="007D061B" w:rsidRDefault="005432EB" w:rsidP="0001143E">
            <w:pPr>
              <w:pStyle w:val="TAL"/>
              <w:rPr>
                <w:rFonts w:eastAsia="MS P??"/>
              </w:rPr>
            </w:pPr>
            <w:r w:rsidRPr="007D061B">
              <w:rPr>
                <w:rFonts w:eastAsia="MS P??"/>
              </w:rPr>
              <w:t>Time slots under test</w:t>
            </w:r>
          </w:p>
        </w:tc>
        <w:tc>
          <w:tcPr>
            <w:tcW w:w="3402" w:type="dxa"/>
          </w:tcPr>
          <w:p w14:paraId="6C1C4C82" w14:textId="77777777" w:rsidR="005432EB" w:rsidRPr="007D061B" w:rsidRDefault="005432EB" w:rsidP="0001143E">
            <w:pPr>
              <w:pStyle w:val="TAL"/>
              <w:rPr>
                <w:rFonts w:eastAsia="MS P??"/>
              </w:rPr>
            </w:pPr>
            <w:r w:rsidRPr="007D061B">
              <w:rPr>
                <w:rFonts w:eastAsia="MS P??"/>
              </w:rPr>
              <w:t>TS</w:t>
            </w:r>
            <w:r w:rsidRPr="007D061B">
              <w:rPr>
                <w:lang w:eastAsia="zh-CN"/>
              </w:rPr>
              <w:t>0 and DwPTS</w:t>
            </w:r>
          </w:p>
        </w:tc>
      </w:tr>
      <w:tr w:rsidR="005432EB" w:rsidRPr="007D061B" w14:paraId="18FD141C" w14:textId="77777777" w:rsidTr="0001143E">
        <w:trPr>
          <w:cantSplit/>
          <w:jc w:val="center"/>
        </w:trPr>
        <w:tc>
          <w:tcPr>
            <w:tcW w:w="3402" w:type="dxa"/>
          </w:tcPr>
          <w:p w14:paraId="4196D342"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523366D6" w14:textId="77777777" w:rsidR="005432EB" w:rsidRPr="007D061B" w:rsidRDefault="005432EB" w:rsidP="0001143E">
            <w:pPr>
              <w:pStyle w:val="TAL"/>
              <w:rPr>
                <w:rFonts w:eastAsia="MS P??" w:cs="v4.2.0"/>
              </w:rPr>
            </w:pPr>
            <w:r w:rsidRPr="007D061B">
              <w:rPr>
                <w:rFonts w:eastAsia="MS P??" w:cs="v4.2.0"/>
              </w:rPr>
              <w:t>16</w:t>
            </w:r>
          </w:p>
        </w:tc>
      </w:tr>
    </w:tbl>
    <w:p w14:paraId="3FF92D05" w14:textId="77777777" w:rsidR="005432EB" w:rsidRPr="007D061B" w:rsidRDefault="005432EB" w:rsidP="005432EB">
      <w:pPr>
        <w:rPr>
          <w:lang w:eastAsia="zh-CN"/>
        </w:rPr>
      </w:pPr>
    </w:p>
    <w:p w14:paraId="5540F128" w14:textId="77777777" w:rsidR="005432EB" w:rsidRPr="007D061B" w:rsidRDefault="005432EB" w:rsidP="005432EB">
      <w:pPr>
        <w:pStyle w:val="H6"/>
      </w:pPr>
      <w:r w:rsidRPr="007D061B">
        <w:t>6.5.3.4.1.4</w:t>
      </w:r>
      <w:r w:rsidRPr="007D061B">
        <w:tab/>
        <w:t>E-UTRA and NR</w:t>
      </w:r>
    </w:p>
    <w:p w14:paraId="37706B4A"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6ED0D4F7" w14:textId="1C71918E" w:rsidR="005432EB" w:rsidRPr="007D061B" w:rsidRDefault="005432EB" w:rsidP="005432EB">
      <w:pPr>
        <w:pStyle w:val="B1"/>
      </w:pPr>
      <w:r w:rsidRPr="007D061B">
        <w:t>-</w:t>
      </w:r>
      <w:r w:rsidRPr="007D061B">
        <w:tab/>
        <w:t>M</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w:t>
      </w:r>
      <w:r w:rsidRPr="007D061B">
        <w:rPr>
          <w:rFonts w:cs="v4.2.0"/>
        </w:rPr>
        <w:t> 4.12.1;</w:t>
      </w:r>
    </w:p>
    <w:p w14:paraId="5C86F4D3" w14:textId="08C19445" w:rsidR="005432EB" w:rsidRPr="007D061B" w:rsidRDefault="005432EB" w:rsidP="005432EB">
      <w:pPr>
        <w:pStyle w:val="B1"/>
      </w:pPr>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.7</w:t>
      </w:r>
      <w:r w:rsidRPr="007D061B">
        <w:rPr>
          <w:rFonts w:cs="v4.2.0"/>
        </w:rPr>
        <w:t>.</w:t>
      </w:r>
    </w:p>
    <w:p w14:paraId="406B2E79" w14:textId="77777777" w:rsidR="005432EB" w:rsidRPr="007D061B" w:rsidRDefault="005432EB" w:rsidP="005432EB">
      <w:pPr>
        <w:pStyle w:val="Heading5"/>
      </w:pPr>
      <w:bookmarkStart w:id="1684" w:name="_Toc21095256"/>
      <w:bookmarkStart w:id="1685" w:name="_Toc29766789"/>
      <w:bookmarkStart w:id="1686" w:name="_Toc36040936"/>
      <w:bookmarkStart w:id="1687" w:name="_Toc37228346"/>
      <w:bookmarkStart w:id="1688" w:name="_Toc37228850"/>
      <w:bookmarkStart w:id="1689" w:name="_Toc37229354"/>
      <w:bookmarkStart w:id="1690" w:name="_Toc45906911"/>
      <w:r w:rsidRPr="007D061B">
        <w:t>6.5.3.4.2</w:t>
      </w:r>
      <w:r w:rsidRPr="007D061B">
        <w:tab/>
        <w:t>Procedure</w:t>
      </w:r>
      <w:bookmarkEnd w:id="1684"/>
      <w:bookmarkEnd w:id="1685"/>
      <w:bookmarkEnd w:id="1686"/>
      <w:bookmarkEnd w:id="1687"/>
      <w:bookmarkEnd w:id="1688"/>
      <w:bookmarkEnd w:id="1689"/>
      <w:bookmarkEnd w:id="1690"/>
    </w:p>
    <w:p w14:paraId="6AE2C068" w14:textId="77777777" w:rsidR="005432EB" w:rsidRPr="007D061B" w:rsidRDefault="005432EB" w:rsidP="005432EB">
      <w:pPr>
        <w:pStyle w:val="H6"/>
      </w:pPr>
      <w:r w:rsidRPr="007D061B">
        <w:t>6.5.3.4.2.1</w:t>
      </w:r>
      <w:r w:rsidRPr="007D061B">
        <w:tab/>
        <w:t>General procedure</w:t>
      </w:r>
    </w:p>
    <w:p w14:paraId="17FC3791" w14:textId="2199CC02" w:rsidR="005432EB" w:rsidRPr="007D061B" w:rsidRDefault="005432EB" w:rsidP="005432EB">
      <w:r w:rsidRPr="007D061B">
        <w:rPr>
          <w:i/>
        </w:rPr>
        <w:t>TAB connectors</w:t>
      </w:r>
      <w:r w:rsidRPr="007D061B">
        <w:t xml:space="preserve"> to be tested are identified from the declared sets of </w:t>
      </w:r>
      <w:r w:rsidRPr="007D061B">
        <w:rPr>
          <w:i/>
        </w:rPr>
        <w:t>TAB connector beam forming groups</w:t>
      </w:r>
      <w:r w:rsidRPr="007D061B">
        <w:t xml:space="preserve"> (see </w:t>
      </w:r>
      <w:r w:rsidR="007D061B" w:rsidRPr="007D061B">
        <w:t>clause</w:t>
      </w:r>
      <w:r w:rsidRPr="007D061B">
        <w:t> 4.10 D.6.58).</w:t>
      </w:r>
    </w:p>
    <w:p w14:paraId="41EC6ACD" w14:textId="77777777" w:rsidR="005432EB" w:rsidRPr="007D061B" w:rsidRDefault="005432EB" w:rsidP="005432EB">
      <w:pPr>
        <w:rPr>
          <w:i/>
        </w:rPr>
      </w:pPr>
      <w:r w:rsidRPr="007D061B">
        <w:t xml:space="preserve">Connect two representative </w:t>
      </w:r>
      <w:r w:rsidRPr="007D061B">
        <w:rPr>
          <w:i/>
        </w:rPr>
        <w:t>TAB connectors</w:t>
      </w:r>
      <w:r w:rsidRPr="007D061B">
        <w:t xml:space="preserve"> one from each of the declared groups to the measurement equipment according to annex D.1.3. Terminate any unused </w:t>
      </w:r>
      <w:r w:rsidRPr="007D061B">
        <w:rPr>
          <w:i/>
        </w:rPr>
        <w:t>TAB connector(s).</w:t>
      </w:r>
    </w:p>
    <w:p w14:paraId="25CA0BFF" w14:textId="77777777" w:rsidR="005432EB" w:rsidRPr="007D061B" w:rsidRDefault="005432EB" w:rsidP="005432EB">
      <w:r w:rsidRPr="007D061B">
        <w:t xml:space="preserve">Compliance is to be demonstrated between all pairs of </w:t>
      </w:r>
      <w:r w:rsidRPr="007D061B">
        <w:rPr>
          <w:i/>
        </w:rPr>
        <w:t>TAB connectors beam forming groups</w:t>
      </w:r>
      <w:r w:rsidRPr="007D061B">
        <w:t xml:space="preserve">, however it is not required to exhaustively measure the time alignment error between every combination of pairs of representative </w:t>
      </w:r>
      <w:r w:rsidRPr="007D061B">
        <w:rPr>
          <w:i/>
        </w:rPr>
        <w:t>TAB connectors</w:t>
      </w:r>
      <w:r w:rsidRPr="007D061B">
        <w:t>. Compliance can be demonstrated by comparison of a reduced set of representative measurement results.</w:t>
      </w:r>
    </w:p>
    <w:p w14:paraId="533B0117" w14:textId="77777777" w:rsidR="005432EB" w:rsidRPr="007D061B" w:rsidRDefault="005432EB" w:rsidP="005432EB">
      <w:pPr>
        <w:pStyle w:val="H6"/>
      </w:pPr>
      <w:r w:rsidRPr="007D061B">
        <w:t>6.5.3.4.2.2</w:t>
      </w:r>
      <w:r w:rsidRPr="007D061B">
        <w:tab/>
        <w:t>UTRA FDD procedure</w:t>
      </w:r>
    </w:p>
    <w:p w14:paraId="19A5A5D3" w14:textId="2D52FA2B" w:rsidR="005432EB" w:rsidRPr="007D061B" w:rsidRDefault="005432EB" w:rsidP="005432EB">
      <w:pPr>
        <w:pStyle w:val="B1"/>
      </w:pPr>
      <w:r w:rsidRPr="007D061B">
        <w:t>1)</w:t>
      </w:r>
      <w:r w:rsidRPr="007D061B">
        <w:tab/>
        <w:t xml:space="preserve">If the AAS BS supports TX diversity or MIMO, set the </w:t>
      </w:r>
      <w:r w:rsidRPr="007D061B">
        <w:rPr>
          <w:i/>
        </w:rPr>
        <w:t>TAB connectors</w:t>
      </w:r>
      <w:r w:rsidRPr="007D061B">
        <w:t xml:space="preserve"> to transmit TM1, </w:t>
      </w:r>
      <w:r w:rsidR="007D061B" w:rsidRPr="007D061B">
        <w:t>clause 4</w:t>
      </w:r>
      <w:r w:rsidRPr="007D061B">
        <w:t xml:space="preserve">.12.2, </w:t>
      </w:r>
      <w:r w:rsidRPr="007D061B">
        <w:rPr>
          <w:rFonts w:eastAsia="ｺﾞｼｯｸ"/>
        </w:rPr>
        <w:t xml:space="preserve">at manufacturer's declared rated output power, </w:t>
      </w:r>
      <w:r w:rsidRPr="007D061B">
        <w:t>P</w:t>
      </w:r>
      <w:r w:rsidRPr="007D061B">
        <w:rPr>
          <w:vertAlign w:val="subscript"/>
        </w:rPr>
        <w:t>Rated,c</w:t>
      </w:r>
      <w:r w:rsidRPr="007D061B">
        <w:rPr>
          <w:rFonts w:eastAsia="ｺﾞｼｯｸ"/>
          <w:vertAlign w:val="subscript"/>
        </w:rPr>
        <w:t>,TABC</w:t>
      </w:r>
      <w:r w:rsidRPr="007D061B">
        <w:t xml:space="preserve"> on one cell using TX diversity or MIMO.</w:t>
      </w:r>
    </w:p>
    <w:p w14:paraId="02D75AA9" w14:textId="77777777" w:rsidR="005432EB" w:rsidRPr="007D061B" w:rsidRDefault="005432EB" w:rsidP="005432EB">
      <w:pPr>
        <w:pStyle w:val="B1"/>
      </w:pPr>
      <w:r w:rsidRPr="007D061B">
        <w:t>2)</w:t>
      </w:r>
      <w:r w:rsidRPr="007D061B">
        <w:tab/>
        <w:t xml:space="preserve">Measure the time alignment error between the signals using the P-CPICH on one of the representative </w:t>
      </w:r>
      <w:r w:rsidRPr="007D061B">
        <w:rPr>
          <w:i/>
        </w:rPr>
        <w:t>TAB connector</w:t>
      </w:r>
      <w:r w:rsidRPr="007D061B">
        <w:t xml:space="preserve"> from the main signal conveyed via a </w:t>
      </w:r>
      <w:r w:rsidRPr="007D061B">
        <w:rPr>
          <w:i/>
        </w:rPr>
        <w:t>TAB connectors beam forming group</w:t>
      </w:r>
      <w:r w:rsidRPr="007D061B">
        <w:t xml:space="preserve"> and the CPICH on the </w:t>
      </w:r>
      <w:r w:rsidRPr="007D061B">
        <w:rPr>
          <w:i/>
        </w:rPr>
        <w:t xml:space="preserve">TAB </w:t>
      </w:r>
      <w:r w:rsidRPr="007D061B">
        <w:t xml:space="preserve">connector from the diversity signal conveyed via another </w:t>
      </w:r>
      <w:r w:rsidRPr="007D061B">
        <w:rPr>
          <w:i/>
        </w:rPr>
        <w:t>TAB connectors beam forming group</w:t>
      </w:r>
      <w:r w:rsidRPr="007D061B">
        <w:t>.</w:t>
      </w:r>
    </w:p>
    <w:p w14:paraId="1ABDB20E" w14:textId="49BFBAFB" w:rsidR="005432EB" w:rsidRPr="007D061B" w:rsidRDefault="005432EB" w:rsidP="005432EB">
      <w:pPr>
        <w:pStyle w:val="B1"/>
      </w:pPr>
      <w:r w:rsidRPr="007D061B">
        <w:t>3)</w:t>
      </w:r>
      <w:r w:rsidRPr="007D061B">
        <w:tab/>
        <w:t xml:space="preserve">If the AAS BS supports DC-HSDPA, 4C-HSDPA, NC-4C-HSDPA or 8C-HSDPA set the </w:t>
      </w:r>
      <w:r w:rsidRPr="007D061B">
        <w:rPr>
          <w:i/>
        </w:rPr>
        <w:t>TAB connectors</w:t>
      </w:r>
      <w:r w:rsidRPr="007D061B">
        <w:t xml:space="preserve"> to transmit according to TM1, without using TX diversity or MIMO,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7A648074" w14:textId="77777777" w:rsidR="005432EB" w:rsidRPr="007D061B" w:rsidRDefault="005432EB" w:rsidP="005432EB">
      <w:pPr>
        <w:pStyle w:val="B1"/>
      </w:pPr>
      <w:r w:rsidRPr="007D061B">
        <w:t>4)</w:t>
      </w:r>
      <w:r w:rsidRPr="007D061B">
        <w:tab/>
        <w:t xml:space="preserve">Measure the time alignment error between the signals using the P-CPICH on one of the representative </w:t>
      </w:r>
      <w:r w:rsidRPr="007D061B">
        <w:rPr>
          <w:i/>
        </w:rPr>
        <w:t>TAB connector</w:t>
      </w:r>
      <w:r w:rsidRPr="007D061B">
        <w:t xml:space="preserve"> and CPICH signals on representative </w:t>
      </w:r>
      <w:r w:rsidRPr="007D061B">
        <w:rPr>
          <w:i/>
        </w:rPr>
        <w:t>TAB connector</w:t>
      </w:r>
      <w:r w:rsidRPr="007D061B">
        <w:t xml:space="preserve"> from another group.</w:t>
      </w:r>
    </w:p>
    <w:p w14:paraId="7CA0C9EA" w14:textId="77777777" w:rsidR="005432EB" w:rsidRPr="007D061B" w:rsidRDefault="005432EB" w:rsidP="005432EB">
      <w:pPr>
        <w:pStyle w:val="B1"/>
      </w:pPr>
      <w:r w:rsidRPr="007D061B">
        <w:lastRenderedPageBreak/>
        <w:t xml:space="preserve">5) If the AAS BS supports DB-DC-HSDPA or any of the multi-band 4C-HSDPA or 8C-HSDPA configurations set the </w:t>
      </w:r>
      <w:r w:rsidRPr="007D061B">
        <w:rPr>
          <w:i/>
        </w:rPr>
        <w:t>TAB connectors</w:t>
      </w:r>
      <w:r w:rsidRPr="007D061B">
        <w:t xml:space="preserve"> to transmit TM1 on two carriers belonging to different frequency bands, without using TX diversity or MIMO on any of the carriers.</w:t>
      </w:r>
    </w:p>
    <w:p w14:paraId="3F6F05E0" w14:textId="77777777" w:rsidR="005432EB" w:rsidRPr="007D061B" w:rsidRDefault="005432EB" w:rsidP="005432EB">
      <w:pPr>
        <w:pStyle w:val="B1"/>
      </w:pPr>
      <w:r w:rsidRPr="007D061B">
        <w:t xml:space="preserve">6) Measure the time alignment error between the signals using the P-CPICH and CPICH signals on the </w:t>
      </w:r>
      <w:r w:rsidRPr="007D061B">
        <w:rPr>
          <w:i/>
        </w:rPr>
        <w:t>TAB connectors</w:t>
      </w:r>
      <w:r w:rsidRPr="007D061B">
        <w:t>.</w:t>
      </w:r>
    </w:p>
    <w:p w14:paraId="2141438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FC98EFA" w14:textId="77777777" w:rsidR="005432EB" w:rsidRPr="007D061B" w:rsidRDefault="005432EB" w:rsidP="005432EB">
      <w:pPr>
        <w:pStyle w:val="B1"/>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27EF857" w14:textId="77777777" w:rsidR="005432EB" w:rsidRPr="007D061B" w:rsidRDefault="005432EB" w:rsidP="005432EB">
      <w:pPr>
        <w:pStyle w:val="H6"/>
      </w:pPr>
      <w:r w:rsidRPr="007D061B">
        <w:t>6.5.3.4.2.3</w:t>
      </w:r>
      <w:r w:rsidRPr="007D061B">
        <w:tab/>
        <w:t>UTRA TDD procedure</w:t>
      </w:r>
    </w:p>
    <w:p w14:paraId="6C0A148B" w14:textId="77777777" w:rsidR="005432EB" w:rsidRPr="007D061B" w:rsidRDefault="005432EB" w:rsidP="005432EB">
      <w:pPr>
        <w:pStyle w:val="B1"/>
      </w:pPr>
      <w:r w:rsidRPr="007D061B">
        <w:t>1)</w:t>
      </w:r>
      <w:r w:rsidRPr="007D061B">
        <w:tab/>
        <w:t xml:space="preserve">Start the </w:t>
      </w:r>
      <w:r w:rsidRPr="007D061B">
        <w:rPr>
          <w:i/>
        </w:rPr>
        <w:t>TAB connector beam forming groups</w:t>
      </w:r>
      <w:r w:rsidRPr="007D061B">
        <w:t xml:space="preserve"> transmission at</w:t>
      </w:r>
      <w:r w:rsidRPr="007D061B">
        <w:rPr>
          <w:rFonts w:cs="v3.7.0"/>
          <w:lang w:eastAsia="ja-JP"/>
        </w:rPr>
        <w:t xml:space="preserve"> </w:t>
      </w:r>
      <w:r w:rsidRPr="007D061B">
        <w:rPr>
          <w:lang w:eastAsia="ja-JP"/>
        </w:rPr>
        <w:t>the manufacturer's specified rated output power, P</w:t>
      </w:r>
      <w:r w:rsidRPr="007D061B">
        <w:rPr>
          <w:vertAlign w:val="subscript"/>
          <w:lang w:eastAsia="ja-JP"/>
        </w:rPr>
        <w:t>Rated,c,TABC</w:t>
      </w:r>
      <w:r w:rsidRPr="007D061B">
        <w:rPr>
          <w:lang w:eastAsia="ja-JP"/>
        </w:rPr>
        <w:t xml:space="preserve"> at the </w:t>
      </w:r>
      <w:r w:rsidRPr="007D061B">
        <w:rPr>
          <w:i/>
          <w:lang w:eastAsia="ja-JP"/>
        </w:rPr>
        <w:t>TAB connector</w:t>
      </w:r>
      <w:r w:rsidRPr="007D061B">
        <w:t>.</w:t>
      </w:r>
    </w:p>
    <w:p w14:paraId="59C30AC3" w14:textId="77777777" w:rsidR="005432EB" w:rsidRPr="007D061B" w:rsidRDefault="005432EB" w:rsidP="005432EB">
      <w:pPr>
        <w:pStyle w:val="B1"/>
        <w:rPr>
          <w:lang w:eastAsia="zh-CN"/>
        </w:rPr>
      </w:pPr>
      <w:r w:rsidRPr="007D061B">
        <w:t>2)</w:t>
      </w:r>
      <w:r w:rsidRPr="007D061B">
        <w:tab/>
        <w:t>Measure the time alignment error between the</w:t>
      </w:r>
      <w:r w:rsidRPr="007D061B">
        <w:rPr>
          <w:lang w:eastAsia="zh-CN"/>
        </w:rPr>
        <w:t xml:space="preserve"> P-CCPCH and DwPTS on the representative </w:t>
      </w:r>
      <w:r w:rsidRPr="007D061B">
        <w:rPr>
          <w:i/>
        </w:rPr>
        <w:t>TAB connectors</w:t>
      </w:r>
      <w:r w:rsidRPr="007D061B">
        <w:rPr>
          <w:lang w:eastAsia="zh-CN"/>
        </w:rPr>
        <w:t xml:space="preserve"> under test.</w:t>
      </w:r>
    </w:p>
    <w:p w14:paraId="2A80B4D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6A608A0" w14:textId="77777777" w:rsidR="005432EB" w:rsidRPr="007D061B" w:rsidRDefault="005432EB" w:rsidP="005432EB">
      <w:pPr>
        <w:pStyle w:val="B1"/>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A5B346" w14:textId="77777777" w:rsidR="005432EB" w:rsidRPr="007D061B" w:rsidRDefault="005432EB" w:rsidP="005432EB">
      <w:pPr>
        <w:pStyle w:val="H6"/>
      </w:pPr>
      <w:r w:rsidRPr="007D061B">
        <w:t>6.5.3.4.2.4</w:t>
      </w:r>
      <w:r w:rsidRPr="007D061B">
        <w:tab/>
        <w:t>E-UTRA and NR procedure</w:t>
      </w:r>
    </w:p>
    <w:p w14:paraId="51DB5367" w14:textId="77777777" w:rsidR="005432EB" w:rsidRPr="007D061B" w:rsidRDefault="005432EB" w:rsidP="005432EB">
      <w:pPr>
        <w:pStyle w:val="B1"/>
      </w:pPr>
      <w:r w:rsidRPr="007D061B">
        <w:t>1)</w:t>
      </w:r>
      <w:r w:rsidRPr="007D061B">
        <w:tab/>
      </w:r>
      <w:r w:rsidRPr="007D061B" w:rsidDel="002B598B">
        <w:t xml:space="preserve">Set the </w:t>
      </w:r>
      <w:r w:rsidRPr="007D061B">
        <w:t>AAS BS</w:t>
      </w:r>
      <w:r w:rsidRPr="007D061B" w:rsidDel="002B598B">
        <w:t xml:space="preserve"> to transmit E-TM1.1</w:t>
      </w:r>
      <w:r w:rsidRPr="007D061B">
        <w:t xml:space="preserve"> or NR-FR1-TM 1.1</w:t>
      </w:r>
      <w:r w:rsidRPr="007D061B" w:rsidDel="002B598B">
        <w:t xml:space="preserve"> </w:t>
      </w:r>
      <w:r w:rsidRPr="007D061B">
        <w:t>or any DL signal using TX diversity</w:t>
      </w:r>
      <w:r w:rsidRPr="007D061B">
        <w:rPr>
          <w:lang w:eastAsia="zh-CN"/>
        </w:rPr>
        <w:t xml:space="preserve"> (except NR)</w:t>
      </w:r>
      <w:r w:rsidRPr="007D061B">
        <w:t xml:space="preserve">, MIMO </w:t>
      </w:r>
      <w:r w:rsidRPr="007D061B" w:rsidDel="002B598B">
        <w:t>transmission or carrier aggregation</w:t>
      </w:r>
      <w:r w:rsidRPr="007D061B">
        <w:t>.</w:t>
      </w:r>
    </w:p>
    <w:p w14:paraId="661B817D" w14:textId="77777777" w:rsidR="005432EB" w:rsidRPr="007D061B" w:rsidRDefault="005432EB" w:rsidP="005432EB">
      <w:pPr>
        <w:pStyle w:val="NO"/>
        <w:keepNext/>
      </w:pPr>
      <w:r w:rsidRPr="007D061B">
        <w:t>NOTE:</w:t>
      </w:r>
      <w:r w:rsidRPr="007D061B">
        <w:tab/>
        <w:t>For TX diversity</w:t>
      </w:r>
      <w:r w:rsidRPr="007D061B">
        <w:rPr>
          <w:lang w:eastAsia="zh-CN"/>
        </w:rPr>
        <w:t xml:space="preserve"> (except NR)</w:t>
      </w:r>
      <w:r w:rsidRPr="007D061B">
        <w:t xml:space="preserve"> and MIMO transmission, different ports may be configured in E-TM </w:t>
      </w:r>
      <w:r w:rsidRPr="007D061B">
        <w:rPr>
          <w:lang w:eastAsia="zh-CN"/>
        </w:rPr>
        <w:t xml:space="preserve">(using CRS ports </w:t>
      </w:r>
      <w:r w:rsidRPr="007D061B">
        <w:rPr>
          <w:i/>
        </w:rPr>
        <w:t>p</w:t>
      </w:r>
      <w:r w:rsidRPr="007D061B">
        <w:t xml:space="preserve"> = 0 and 1</w:t>
      </w:r>
      <w:r w:rsidRPr="007D061B">
        <w:rPr>
          <w:lang w:eastAsia="zh-CN"/>
        </w:rPr>
        <w:t xml:space="preserve"> with FDM) </w:t>
      </w:r>
      <w:r w:rsidRPr="007D061B">
        <w:t xml:space="preserve">or NR-FR1-TM (using </w:t>
      </w:r>
      <w:r w:rsidRPr="007D061B">
        <w:rPr>
          <w:lang w:eastAsia="zh-CN"/>
        </w:rPr>
        <w:t xml:space="preserve">DMRS ports </w:t>
      </w:r>
      <w:r w:rsidRPr="007D061B">
        <w:rPr>
          <w:i/>
        </w:rPr>
        <w:t>p</w:t>
      </w:r>
      <w:r w:rsidRPr="007D061B">
        <w:t xml:space="preserve"> = </w:t>
      </w:r>
      <w:r w:rsidRPr="007D061B">
        <w:rPr>
          <w:lang w:eastAsia="zh-CN"/>
        </w:rPr>
        <w:t>100</w:t>
      </w:r>
      <w:r w:rsidRPr="007D061B">
        <w:t xml:space="preserve">0 and </w:t>
      </w:r>
      <w:r w:rsidRPr="007D061B">
        <w:rPr>
          <w:lang w:eastAsia="zh-CN"/>
        </w:rPr>
        <w:t>100</w:t>
      </w:r>
      <w:r w:rsidRPr="007D061B">
        <w:t>1</w:t>
      </w:r>
      <w:r w:rsidRPr="007D061B">
        <w:rPr>
          <w:lang w:eastAsia="zh-CN"/>
        </w:rPr>
        <w:t xml:space="preserve"> with CDM</w:t>
      </w:r>
      <w:r w:rsidRPr="007D061B">
        <w:t>)</w:t>
      </w:r>
      <w:r w:rsidRPr="007D061B">
        <w:rPr>
          <w:lang w:eastAsia="zh-CN"/>
        </w:rPr>
        <w:t>.</w:t>
      </w:r>
    </w:p>
    <w:p w14:paraId="484387E7" w14:textId="77777777" w:rsidR="005432EB" w:rsidRPr="007D061B" w:rsidRDefault="005432EB" w:rsidP="005432EB">
      <w:pPr>
        <w:pStyle w:val="B1"/>
      </w:pPr>
      <w:r w:rsidRPr="007D061B">
        <w:tab/>
        <w:t xml:space="preserve">For an AAS BS declared to be capable of single carrier operation only, set the representative </w:t>
      </w:r>
      <w:r w:rsidRPr="007D061B">
        <w:rPr>
          <w:i/>
        </w:rPr>
        <w:t>TAB connectors</w:t>
      </w:r>
      <w:r w:rsidRPr="007D061B">
        <w:t xml:space="preserve"> to transmit according to manufacturer's declared rated output power, P</w:t>
      </w:r>
      <w:r w:rsidRPr="007D061B">
        <w:rPr>
          <w:vertAlign w:val="subscript"/>
        </w:rPr>
        <w:t>Rated,c,TABC</w:t>
      </w:r>
      <w:r w:rsidRPr="007D061B">
        <w:t>.</w:t>
      </w:r>
    </w:p>
    <w:p w14:paraId="61C18D8C" w14:textId="35BF91BB" w:rsidR="005432EB" w:rsidRPr="007D061B" w:rsidRDefault="005432EB" w:rsidP="005432EB">
      <w:pPr>
        <w:pStyle w:val="B1"/>
      </w:pPr>
      <w:r w:rsidRPr="007D061B">
        <w:tab/>
        <w:t xml:space="preserve">If the AAS BS supports intra band contiguous or non-contiguous Carrier Aggregation set the representative </w:t>
      </w:r>
      <w:r w:rsidRPr="007D061B">
        <w:rPr>
          <w:i/>
        </w:rPr>
        <w:t>TAB connectors</w:t>
      </w:r>
      <w:r w:rsidRPr="007D061B">
        <w:t xml:space="preserve"> to transmit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9600B86" w14:textId="57DBB8E6" w:rsidR="005432EB" w:rsidRPr="007D061B" w:rsidRDefault="005432EB" w:rsidP="005432EB">
      <w:pPr>
        <w:pStyle w:val="B1"/>
      </w:pPr>
      <w:r w:rsidRPr="007D061B">
        <w:tab/>
        <w:t xml:space="preserve">If the </w:t>
      </w:r>
      <w:r w:rsidRPr="007D061B">
        <w:rPr>
          <w:i/>
        </w:rPr>
        <w:t>AAS BS</w:t>
      </w:r>
      <w:r w:rsidRPr="007D061B">
        <w:t xml:space="preserve"> supports inter band carrier aggregation set the representative </w:t>
      </w:r>
      <w:r w:rsidRPr="007D061B">
        <w:rPr>
          <w:i/>
        </w:rPr>
        <w:t>TAB connectors</w:t>
      </w:r>
      <w:r w:rsidRPr="007D061B">
        <w:t xml:space="preserve"> to transmit, for each band, a single carrier or all carriers,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4A70173" w14:textId="77777777" w:rsidR="005432EB" w:rsidRPr="007D061B" w:rsidRDefault="005432EB" w:rsidP="005432EB">
      <w:pPr>
        <w:pStyle w:val="B1"/>
      </w:pPr>
      <w:r w:rsidRPr="007D061B">
        <w:t>2)</w:t>
      </w:r>
      <w:r w:rsidRPr="007D061B">
        <w:tab/>
        <w:t xml:space="preserve">Measure the time alignment error between the reference symbols on the carrier(s) from the representative </w:t>
      </w:r>
      <w:r w:rsidRPr="007D061B">
        <w:rPr>
          <w:i/>
        </w:rPr>
        <w:t>TAB connector</w:t>
      </w:r>
      <w:r w:rsidRPr="007D061B">
        <w:t>(s).</w:t>
      </w:r>
    </w:p>
    <w:p w14:paraId="25EF769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A54237" w14:textId="77777777" w:rsidR="005432EB" w:rsidRPr="007D061B" w:rsidRDefault="005432EB" w:rsidP="005432EB">
      <w:pPr>
        <w:pStyle w:val="B1"/>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4EA1D22" w14:textId="77777777" w:rsidR="005432EB" w:rsidRPr="007D061B" w:rsidRDefault="005432EB" w:rsidP="005432EB">
      <w:pPr>
        <w:pStyle w:val="Heading4"/>
      </w:pPr>
      <w:bookmarkStart w:id="1691" w:name="_Toc21095257"/>
      <w:bookmarkStart w:id="1692" w:name="_Toc29766790"/>
      <w:bookmarkStart w:id="1693" w:name="_Toc36040937"/>
      <w:bookmarkStart w:id="1694" w:name="_Toc37228347"/>
      <w:bookmarkStart w:id="1695" w:name="_Toc37228851"/>
      <w:bookmarkStart w:id="1696" w:name="_Toc37229355"/>
      <w:bookmarkStart w:id="1697" w:name="_Toc45906912"/>
      <w:r w:rsidRPr="007D061B">
        <w:t>6.5.3.5</w:t>
      </w:r>
      <w:r w:rsidRPr="007D061B">
        <w:tab/>
        <w:t>Test requirement</w:t>
      </w:r>
      <w:bookmarkEnd w:id="1691"/>
      <w:bookmarkEnd w:id="1692"/>
      <w:bookmarkEnd w:id="1693"/>
      <w:bookmarkEnd w:id="1694"/>
      <w:bookmarkEnd w:id="1695"/>
      <w:bookmarkEnd w:id="1696"/>
      <w:bookmarkEnd w:id="1697"/>
    </w:p>
    <w:p w14:paraId="346C8395" w14:textId="77777777" w:rsidR="005432EB" w:rsidRPr="007D061B" w:rsidRDefault="005432EB" w:rsidP="005432EB">
      <w:pPr>
        <w:pStyle w:val="Heading5"/>
      </w:pPr>
      <w:bookmarkStart w:id="1698" w:name="_Toc21095258"/>
      <w:bookmarkStart w:id="1699" w:name="_Toc29766791"/>
      <w:bookmarkStart w:id="1700" w:name="_Toc36040938"/>
      <w:bookmarkStart w:id="1701" w:name="_Toc37228348"/>
      <w:bookmarkStart w:id="1702" w:name="_Toc37228852"/>
      <w:bookmarkStart w:id="1703" w:name="_Toc37229356"/>
      <w:bookmarkStart w:id="1704" w:name="_Toc45906913"/>
      <w:r w:rsidRPr="007D061B">
        <w:t>6.5.3.5.1</w:t>
      </w:r>
      <w:r w:rsidRPr="007D061B">
        <w:tab/>
        <w:t>UTRA FDD test requirement</w:t>
      </w:r>
      <w:bookmarkEnd w:id="1698"/>
      <w:bookmarkEnd w:id="1699"/>
      <w:bookmarkEnd w:id="1700"/>
      <w:bookmarkEnd w:id="1701"/>
      <w:bookmarkEnd w:id="1702"/>
      <w:bookmarkEnd w:id="1703"/>
      <w:bookmarkEnd w:id="1704"/>
    </w:p>
    <w:p w14:paraId="4200C9FD" w14:textId="77777777" w:rsidR="005432EB" w:rsidRPr="007D061B" w:rsidRDefault="005432EB" w:rsidP="005432EB">
      <w:pPr>
        <w:rPr>
          <w:rFonts w:ascii="Times" w:hAnsi="Times"/>
          <w:vertAlign w:val="subscript"/>
        </w:rPr>
      </w:pPr>
      <w:r w:rsidRPr="007D061B">
        <w:t>For Tx diversity and MIMO transmission, in the tested cell, TAE</w:t>
      </w:r>
      <w:r w:rsidRPr="007D061B">
        <w:rPr>
          <w:rFonts w:cs="v5.0.0"/>
        </w:rPr>
        <w:t xml:space="preserve"> </w:t>
      </w:r>
      <w:r w:rsidRPr="007D061B">
        <w:t>shall not exceed 0.35 T</w:t>
      </w:r>
      <w:r w:rsidRPr="007D061B">
        <w:rPr>
          <w:rFonts w:ascii="Times" w:hAnsi="Times"/>
          <w:vertAlign w:val="subscript"/>
        </w:rPr>
        <w:t>c.</w:t>
      </w:r>
    </w:p>
    <w:p w14:paraId="3351C71A" w14:textId="77777777" w:rsidR="005432EB" w:rsidRPr="007D061B" w:rsidRDefault="005432EB" w:rsidP="005432EB">
      <w:r w:rsidRPr="007D061B">
        <w:t>For transmission</w:t>
      </w:r>
      <w:r w:rsidRPr="007D061B">
        <w:rPr>
          <w:rFonts w:cs="v5.0.0"/>
        </w:rPr>
        <w:t xml:space="preserve"> of multiple cells within a frequency band TAE</w:t>
      </w:r>
      <w:r w:rsidRPr="007D061B">
        <w:t xml:space="preserve"> shall not exceed 0.6 T</w:t>
      </w:r>
      <w:r w:rsidRPr="007D061B">
        <w:rPr>
          <w:vertAlign w:val="subscript"/>
        </w:rPr>
        <w:t>c</w:t>
      </w:r>
      <w:r w:rsidRPr="007D061B">
        <w:t>.</w:t>
      </w:r>
    </w:p>
    <w:p w14:paraId="63500244" w14:textId="77777777" w:rsidR="005432EB" w:rsidRPr="007D061B" w:rsidRDefault="005432EB" w:rsidP="005432EB">
      <w:pPr>
        <w:rPr>
          <w:rFonts w:ascii="Times" w:hAnsi="Times"/>
          <w:vertAlign w:val="subscript"/>
        </w:rPr>
      </w:pPr>
      <w:r w:rsidRPr="007D061B">
        <w:t>For transmission</w:t>
      </w:r>
      <w:r w:rsidRPr="007D061B">
        <w:rPr>
          <w:rFonts w:cs="v5.0.0"/>
        </w:rPr>
        <w:t xml:space="preserve"> of multiple cells in different frequency bands TAE</w:t>
      </w:r>
      <w:r w:rsidRPr="007D061B">
        <w:t xml:space="preserve"> shall not exceed 5.1 T</w:t>
      </w:r>
      <w:r w:rsidRPr="007D061B">
        <w:rPr>
          <w:rFonts w:ascii="Times" w:hAnsi="Times"/>
          <w:vertAlign w:val="subscript"/>
        </w:rPr>
        <w:t>c.</w:t>
      </w:r>
    </w:p>
    <w:p w14:paraId="0F73D208" w14:textId="5BBF573D" w:rsidR="005432EB" w:rsidRPr="007D061B" w:rsidRDefault="005432EB" w:rsidP="005432EB">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94D42E3" w14:textId="77777777" w:rsidR="005432EB" w:rsidRPr="007D061B" w:rsidRDefault="005432EB" w:rsidP="005432EB">
      <w:pPr>
        <w:pStyle w:val="Heading5"/>
      </w:pPr>
      <w:bookmarkStart w:id="1705" w:name="_Toc21095259"/>
      <w:bookmarkStart w:id="1706" w:name="_Toc29766792"/>
      <w:bookmarkStart w:id="1707" w:name="_Toc36040939"/>
      <w:bookmarkStart w:id="1708" w:name="_Toc37228349"/>
      <w:bookmarkStart w:id="1709" w:name="_Toc37228853"/>
      <w:bookmarkStart w:id="1710" w:name="_Toc37229357"/>
      <w:bookmarkStart w:id="1711" w:name="_Toc45906914"/>
      <w:r w:rsidRPr="007D061B">
        <w:t>6.5.3.5.2</w:t>
      </w:r>
      <w:r w:rsidRPr="007D061B">
        <w:tab/>
        <w:t>UTRA TDD test requirement</w:t>
      </w:r>
      <w:bookmarkEnd w:id="1705"/>
      <w:bookmarkEnd w:id="1706"/>
      <w:bookmarkEnd w:id="1707"/>
      <w:bookmarkEnd w:id="1708"/>
      <w:bookmarkEnd w:id="1709"/>
      <w:bookmarkEnd w:id="1710"/>
      <w:bookmarkEnd w:id="1711"/>
    </w:p>
    <w:p w14:paraId="540BF154" w14:textId="77777777" w:rsidR="005432EB" w:rsidRPr="007D061B" w:rsidRDefault="005432EB" w:rsidP="005432EB">
      <w:pPr>
        <w:rPr>
          <w:rFonts w:cs="v4.2.0"/>
        </w:rPr>
      </w:pPr>
      <w:r w:rsidRPr="007D061B">
        <w:rPr>
          <w:rFonts w:cs="v4.2.0"/>
        </w:rPr>
        <w:t xml:space="preserve">The </w:t>
      </w:r>
      <w:r w:rsidRPr="007D061B">
        <w:rPr>
          <w:rFonts w:cs="v4.2.0"/>
          <w:lang w:eastAsia="zh-CN"/>
        </w:rPr>
        <w:t>time alignment error shall be less than 65 + 78 ns</w:t>
      </w:r>
      <w:r w:rsidRPr="007D061B">
        <w:rPr>
          <w:rFonts w:cs="v4.2.0"/>
        </w:rPr>
        <w:t>.</w:t>
      </w:r>
    </w:p>
    <w:p w14:paraId="69360ED0" w14:textId="2565E29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E31F99" w14:textId="77777777" w:rsidR="005432EB" w:rsidRPr="007D061B" w:rsidRDefault="005432EB" w:rsidP="005432EB">
      <w:pPr>
        <w:pStyle w:val="Heading5"/>
      </w:pPr>
      <w:bookmarkStart w:id="1712" w:name="_Toc21095260"/>
      <w:bookmarkStart w:id="1713" w:name="_Toc29766793"/>
      <w:bookmarkStart w:id="1714" w:name="_Toc36040940"/>
      <w:bookmarkStart w:id="1715" w:name="_Toc37228350"/>
      <w:bookmarkStart w:id="1716" w:name="_Toc37228854"/>
      <w:bookmarkStart w:id="1717" w:name="_Toc37229358"/>
      <w:bookmarkStart w:id="1718" w:name="_Toc45906915"/>
      <w:r w:rsidRPr="007D061B">
        <w:t>6.5.3.5.3</w:t>
      </w:r>
      <w:r w:rsidRPr="007D061B">
        <w:tab/>
        <w:t>E-UTRA test requirement</w:t>
      </w:r>
      <w:bookmarkEnd w:id="1712"/>
      <w:bookmarkEnd w:id="1713"/>
      <w:bookmarkEnd w:id="1714"/>
      <w:bookmarkEnd w:id="1715"/>
      <w:bookmarkEnd w:id="1716"/>
      <w:bookmarkEnd w:id="1717"/>
      <w:bookmarkEnd w:id="1718"/>
    </w:p>
    <w:p w14:paraId="794008D8" w14:textId="77777777" w:rsidR="005432EB" w:rsidRPr="007D061B" w:rsidRDefault="005432EB" w:rsidP="005432EB">
      <w:r w:rsidRPr="007D061B">
        <w:t>For MIMO or TX diversity transmissions, at each carrier frequency, TAE shall not exceed 90 ns.</w:t>
      </w:r>
    </w:p>
    <w:p w14:paraId="28A045A0" w14:textId="77777777" w:rsidR="005432EB" w:rsidRPr="007D061B" w:rsidRDefault="005432EB" w:rsidP="005432EB">
      <w:r w:rsidRPr="007D061B">
        <w:t>For intra-band carrier aggregation, with or without MIMO or TX diversity, TAE shall not exceed 155 ns.</w:t>
      </w:r>
    </w:p>
    <w:p w14:paraId="279BC80B" w14:textId="77777777" w:rsidR="005432EB" w:rsidRPr="007D061B" w:rsidRDefault="005432EB" w:rsidP="005432EB">
      <w:pPr>
        <w:rPr>
          <w:lang w:eastAsia="zh-CN"/>
        </w:rPr>
      </w:pPr>
      <w:r w:rsidRPr="007D061B">
        <w:t>For intra-band non-contiguous carrier aggregation, with or without MIMO or TX diversity, TAE shall not exceed 285 ns.</w:t>
      </w:r>
    </w:p>
    <w:p w14:paraId="1E561B53" w14:textId="77777777" w:rsidR="005432EB" w:rsidRPr="007D061B" w:rsidRDefault="005432EB" w:rsidP="005432EB">
      <w:pPr>
        <w:rPr>
          <w:rFonts w:cs="v5.0.0"/>
        </w:rPr>
      </w:pPr>
      <w:r w:rsidRPr="007D061B">
        <w:t>For inter-band carrier aggregation, with or without MIMO or TX diversity, TAE shall not exceed 285 ns.</w:t>
      </w:r>
    </w:p>
    <w:p w14:paraId="68630402" w14:textId="76D39E4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99DBE28" w14:textId="77777777" w:rsidR="005432EB" w:rsidRPr="007D061B" w:rsidRDefault="005432EB" w:rsidP="005432EB">
      <w:pPr>
        <w:pStyle w:val="Heading5"/>
      </w:pPr>
      <w:bookmarkStart w:id="1719" w:name="_Toc21095261"/>
      <w:bookmarkStart w:id="1720" w:name="_Toc29766794"/>
      <w:bookmarkStart w:id="1721" w:name="_Toc36040941"/>
      <w:bookmarkStart w:id="1722" w:name="_Toc37228351"/>
      <w:bookmarkStart w:id="1723" w:name="_Toc37228855"/>
      <w:bookmarkStart w:id="1724" w:name="_Toc37229359"/>
      <w:bookmarkStart w:id="1725" w:name="_Toc45906916"/>
      <w:r w:rsidRPr="007D061B">
        <w:t>6.5.3.5.4</w:t>
      </w:r>
      <w:r w:rsidRPr="007D061B">
        <w:tab/>
        <w:t>NR test requirement</w:t>
      </w:r>
      <w:bookmarkEnd w:id="1719"/>
      <w:bookmarkEnd w:id="1720"/>
      <w:bookmarkEnd w:id="1721"/>
      <w:bookmarkEnd w:id="1722"/>
      <w:bookmarkEnd w:id="1723"/>
      <w:bookmarkEnd w:id="1724"/>
      <w:bookmarkEnd w:id="1725"/>
    </w:p>
    <w:p w14:paraId="161C1953" w14:textId="77777777" w:rsidR="007D061B" w:rsidRPr="007D061B" w:rsidRDefault="005432EB" w:rsidP="005432EB">
      <w:r w:rsidRPr="007D061B">
        <w:t>For MIMO transmissions, at each carrier frequency, TAE shall not exceed 90 ns.</w:t>
      </w:r>
    </w:p>
    <w:p w14:paraId="31856FCA" w14:textId="4F0450E7" w:rsidR="005432EB" w:rsidRPr="007D061B" w:rsidRDefault="005432EB" w:rsidP="005432EB">
      <w:r w:rsidRPr="007D061B">
        <w:t>For intra-band contiguous CA, with or without MIMO, TAE shall not exceed 285 ns.</w:t>
      </w:r>
    </w:p>
    <w:p w14:paraId="12C8A085" w14:textId="77777777" w:rsidR="007D061B" w:rsidRPr="007D061B" w:rsidRDefault="005432EB" w:rsidP="005432EB">
      <w:r w:rsidRPr="007D061B">
        <w:t>For intra-band non-contiguous CA, with or without MIMO, TAE shall not exceed 3.025 µs.</w:t>
      </w:r>
    </w:p>
    <w:p w14:paraId="123F725A" w14:textId="35C2C4A4" w:rsidR="005432EB" w:rsidRPr="007D061B" w:rsidRDefault="005432EB" w:rsidP="005432EB">
      <w:r w:rsidRPr="007D061B">
        <w:t>For inter-band CA, with or without MIMO, TAE shall not exceed 3.025 µs.</w:t>
      </w:r>
    </w:p>
    <w:p w14:paraId="2712ADCE" w14:textId="6AA4B24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2A279C7" w14:textId="77777777" w:rsidR="005432EB" w:rsidRPr="007D061B" w:rsidRDefault="005432EB" w:rsidP="005432EB">
      <w:pPr>
        <w:pStyle w:val="Heading3"/>
      </w:pPr>
      <w:bookmarkStart w:id="1726" w:name="_Toc21095262"/>
      <w:bookmarkStart w:id="1727" w:name="_Toc29766795"/>
      <w:bookmarkStart w:id="1728" w:name="_Toc36040942"/>
      <w:bookmarkStart w:id="1729" w:name="_Toc37228352"/>
      <w:bookmarkStart w:id="1730" w:name="_Toc37228856"/>
      <w:bookmarkStart w:id="1731" w:name="_Toc37229360"/>
      <w:bookmarkStart w:id="1732" w:name="_Toc45906917"/>
      <w:r w:rsidRPr="007D061B">
        <w:t>6.5.4</w:t>
      </w:r>
      <w:r w:rsidRPr="007D061B">
        <w:tab/>
        <w:t>Modulation quality</w:t>
      </w:r>
      <w:bookmarkEnd w:id="1726"/>
      <w:bookmarkEnd w:id="1727"/>
      <w:bookmarkEnd w:id="1728"/>
      <w:bookmarkEnd w:id="1729"/>
      <w:bookmarkEnd w:id="1730"/>
      <w:bookmarkEnd w:id="1731"/>
      <w:bookmarkEnd w:id="1732"/>
    </w:p>
    <w:p w14:paraId="7E2674C5" w14:textId="77777777" w:rsidR="005432EB" w:rsidRPr="007D061B" w:rsidRDefault="005432EB" w:rsidP="005432EB">
      <w:pPr>
        <w:pStyle w:val="Heading4"/>
        <w:rPr>
          <w:lang w:eastAsia="ja-JP"/>
        </w:rPr>
      </w:pPr>
      <w:bookmarkStart w:id="1733" w:name="_Toc21095263"/>
      <w:bookmarkStart w:id="1734" w:name="_Toc29766796"/>
      <w:bookmarkStart w:id="1735" w:name="_Toc36040943"/>
      <w:bookmarkStart w:id="1736" w:name="_Toc37228353"/>
      <w:bookmarkStart w:id="1737" w:name="_Toc37228857"/>
      <w:bookmarkStart w:id="1738" w:name="_Toc37229361"/>
      <w:bookmarkStart w:id="1739" w:name="_Toc45906918"/>
      <w:r w:rsidRPr="007D061B">
        <w:t>6.5.4.1</w:t>
      </w:r>
      <w:r w:rsidRPr="007D061B">
        <w:tab/>
        <w:t>Definition and applicability</w:t>
      </w:r>
      <w:bookmarkEnd w:id="1733"/>
      <w:bookmarkEnd w:id="1734"/>
      <w:bookmarkEnd w:id="1735"/>
      <w:bookmarkEnd w:id="1736"/>
      <w:bookmarkEnd w:id="1737"/>
      <w:bookmarkEnd w:id="1738"/>
      <w:bookmarkEnd w:id="1739"/>
    </w:p>
    <w:p w14:paraId="245AB396" w14:textId="77777777" w:rsidR="005432EB" w:rsidRPr="007D061B" w:rsidRDefault="005432EB" w:rsidP="005432EB">
      <w:r w:rsidRPr="007D061B">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7D061B" w:rsidRDefault="005432EB" w:rsidP="005432EB">
      <w:pPr>
        <w:pStyle w:val="Heading4"/>
      </w:pPr>
      <w:bookmarkStart w:id="1740" w:name="_Toc21095264"/>
      <w:bookmarkStart w:id="1741" w:name="_Toc29766797"/>
      <w:bookmarkStart w:id="1742" w:name="_Toc36040944"/>
      <w:bookmarkStart w:id="1743" w:name="_Toc37228354"/>
      <w:bookmarkStart w:id="1744" w:name="_Toc37228858"/>
      <w:bookmarkStart w:id="1745" w:name="_Toc37229362"/>
      <w:bookmarkStart w:id="1746" w:name="_Toc45906919"/>
      <w:r w:rsidRPr="007D061B">
        <w:t>6.5.4.2</w:t>
      </w:r>
      <w:r w:rsidRPr="007D061B">
        <w:tab/>
        <w:t>Minimum Requirement</w:t>
      </w:r>
      <w:bookmarkEnd w:id="1740"/>
      <w:bookmarkEnd w:id="1741"/>
      <w:bookmarkEnd w:id="1742"/>
      <w:bookmarkEnd w:id="1743"/>
      <w:bookmarkEnd w:id="1744"/>
      <w:bookmarkEnd w:id="1745"/>
      <w:bookmarkEnd w:id="1746"/>
    </w:p>
    <w:p w14:paraId="416338F8" w14:textId="07275ACF"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.5.4.3.</w:t>
      </w:r>
    </w:p>
    <w:p w14:paraId="168D52CB" w14:textId="455C5935"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6.5.4.4.</w:t>
      </w:r>
    </w:p>
    <w:p w14:paraId="46AE0146" w14:textId="1369D9B6" w:rsidR="005432EB" w:rsidRPr="007D061B" w:rsidRDefault="005432EB" w:rsidP="005432EB">
      <w:r w:rsidRPr="007D061B">
        <w:t xml:space="preserve">The minimum requirement for NR operation are defined in </w:t>
      </w:r>
      <w:r w:rsidR="007D061B" w:rsidRPr="007D061B">
        <w:t>TS 3</w:t>
      </w:r>
      <w:r w:rsidRPr="007D061B">
        <w:t>7.105</w:t>
      </w:r>
      <w:r w:rsidR="007D061B" w:rsidRPr="007D061B">
        <w:t> [</w:t>
      </w:r>
      <w:r w:rsidRPr="007D061B">
        <w:t xml:space="preserve">8], </w:t>
      </w:r>
      <w:r w:rsidR="007D061B" w:rsidRPr="007D061B">
        <w:t>clause</w:t>
      </w:r>
      <w:r w:rsidRPr="007D061B">
        <w:t> 6.5.4.2.</w:t>
      </w:r>
    </w:p>
    <w:p w14:paraId="1C73B7DE" w14:textId="77777777" w:rsidR="005432EB" w:rsidRPr="007D061B" w:rsidRDefault="005432EB" w:rsidP="005432EB">
      <w:pPr>
        <w:pStyle w:val="Heading4"/>
      </w:pPr>
      <w:bookmarkStart w:id="1747" w:name="_Toc21095265"/>
      <w:bookmarkStart w:id="1748" w:name="_Toc29766798"/>
      <w:bookmarkStart w:id="1749" w:name="_Toc36040945"/>
      <w:bookmarkStart w:id="1750" w:name="_Toc37228355"/>
      <w:bookmarkStart w:id="1751" w:name="_Toc37228859"/>
      <w:bookmarkStart w:id="1752" w:name="_Toc37229363"/>
      <w:bookmarkStart w:id="1753" w:name="_Toc45906920"/>
      <w:r w:rsidRPr="007D061B">
        <w:t>6.5.4.3</w:t>
      </w:r>
      <w:r w:rsidRPr="007D061B">
        <w:tab/>
        <w:t>Test purpose</w:t>
      </w:r>
      <w:bookmarkEnd w:id="1747"/>
      <w:bookmarkEnd w:id="1748"/>
      <w:bookmarkEnd w:id="1749"/>
      <w:bookmarkEnd w:id="1750"/>
      <w:bookmarkEnd w:id="1751"/>
      <w:bookmarkEnd w:id="1752"/>
      <w:bookmarkEnd w:id="1753"/>
    </w:p>
    <w:p w14:paraId="1E618688"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modulation quality is within the limit specified by the minimum requirement.</w:t>
      </w:r>
    </w:p>
    <w:p w14:paraId="1E72E2CE" w14:textId="77777777" w:rsidR="005432EB" w:rsidRPr="007D061B" w:rsidRDefault="005432EB" w:rsidP="005432EB">
      <w:pPr>
        <w:pStyle w:val="Heading4"/>
      </w:pPr>
      <w:bookmarkStart w:id="1754" w:name="_Toc21095266"/>
      <w:bookmarkStart w:id="1755" w:name="_Toc29766799"/>
      <w:bookmarkStart w:id="1756" w:name="_Toc36040946"/>
      <w:bookmarkStart w:id="1757" w:name="_Toc37228356"/>
      <w:bookmarkStart w:id="1758" w:name="_Toc37228860"/>
      <w:bookmarkStart w:id="1759" w:name="_Toc37229364"/>
      <w:bookmarkStart w:id="1760" w:name="_Toc45906921"/>
      <w:r w:rsidRPr="007D061B">
        <w:lastRenderedPageBreak/>
        <w:t>6.5.4.4</w:t>
      </w:r>
      <w:r w:rsidRPr="007D061B">
        <w:tab/>
        <w:t>UTRA FDD method of test</w:t>
      </w:r>
      <w:bookmarkEnd w:id="1754"/>
      <w:bookmarkEnd w:id="1755"/>
      <w:bookmarkEnd w:id="1756"/>
      <w:bookmarkEnd w:id="1757"/>
      <w:bookmarkEnd w:id="1758"/>
      <w:bookmarkEnd w:id="1759"/>
      <w:bookmarkEnd w:id="1760"/>
    </w:p>
    <w:p w14:paraId="3873B2AE" w14:textId="77777777" w:rsidR="005432EB" w:rsidRPr="007D061B" w:rsidRDefault="005432EB" w:rsidP="005432EB">
      <w:pPr>
        <w:pStyle w:val="Heading5"/>
      </w:pPr>
      <w:bookmarkStart w:id="1761" w:name="_Toc21095267"/>
      <w:bookmarkStart w:id="1762" w:name="_Toc29766800"/>
      <w:bookmarkStart w:id="1763" w:name="_Toc36040947"/>
      <w:bookmarkStart w:id="1764" w:name="_Toc37228357"/>
      <w:bookmarkStart w:id="1765" w:name="_Toc37228861"/>
      <w:bookmarkStart w:id="1766" w:name="_Toc37229365"/>
      <w:bookmarkStart w:id="1767" w:name="_Toc45906922"/>
      <w:r w:rsidRPr="007D061B">
        <w:t>6.5.4.4.1</w:t>
      </w:r>
      <w:r w:rsidRPr="007D061B">
        <w:tab/>
        <w:t>Initial conditions</w:t>
      </w:r>
      <w:bookmarkEnd w:id="1761"/>
      <w:bookmarkEnd w:id="1762"/>
      <w:bookmarkEnd w:id="1763"/>
      <w:bookmarkEnd w:id="1764"/>
      <w:bookmarkEnd w:id="1765"/>
      <w:bookmarkEnd w:id="1766"/>
      <w:bookmarkEnd w:id="1767"/>
    </w:p>
    <w:p w14:paraId="499A9FBE" w14:textId="77777777" w:rsidR="005432EB" w:rsidRPr="007D061B" w:rsidRDefault="005432EB" w:rsidP="005432EB">
      <w:r w:rsidRPr="007D061B">
        <w:t>Test environment:</w:t>
      </w:r>
      <w:r w:rsidRPr="007D061B" w:rsidDel="003C50B2">
        <w:t xml:space="preserve"> </w:t>
      </w:r>
      <w:r w:rsidRPr="007D061B">
        <w:t>normal; see annex B.2.</w:t>
      </w:r>
    </w:p>
    <w:p w14:paraId="4BEF1064" w14:textId="294A9F7D"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2D54BA66" w14:textId="0138BFB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267FAE60" w14:textId="77777777" w:rsidR="005432EB" w:rsidRPr="007D061B" w:rsidRDefault="005432EB" w:rsidP="005432EB">
      <w:pPr>
        <w:pStyle w:val="Heading5"/>
      </w:pPr>
      <w:bookmarkStart w:id="1768" w:name="_Toc21095268"/>
      <w:bookmarkStart w:id="1769" w:name="_Toc29766801"/>
      <w:bookmarkStart w:id="1770" w:name="_Toc36040948"/>
      <w:bookmarkStart w:id="1771" w:name="_Toc37228358"/>
      <w:bookmarkStart w:id="1772" w:name="_Toc37228862"/>
      <w:bookmarkStart w:id="1773" w:name="_Toc37229366"/>
      <w:bookmarkStart w:id="1774" w:name="_Toc45906923"/>
      <w:r w:rsidRPr="007D061B">
        <w:t>6.5.4.4.2</w:t>
      </w:r>
      <w:r w:rsidRPr="007D061B">
        <w:tab/>
        <w:t>Procedure</w:t>
      </w:r>
      <w:bookmarkEnd w:id="1768"/>
      <w:bookmarkEnd w:id="1769"/>
      <w:bookmarkEnd w:id="1770"/>
      <w:bookmarkEnd w:id="1771"/>
      <w:bookmarkEnd w:id="1772"/>
      <w:bookmarkEnd w:id="1773"/>
      <w:bookmarkEnd w:id="1774"/>
      <w:r w:rsidRPr="007D061B">
        <w:tab/>
      </w:r>
    </w:p>
    <w:p w14:paraId="0B51721E" w14:textId="77777777" w:rsidR="005432EB" w:rsidRPr="007D061B" w:rsidRDefault="005432EB" w:rsidP="005432EB">
      <w:pPr>
        <w:pStyle w:val="H6"/>
      </w:pPr>
      <w:r w:rsidRPr="007D061B">
        <w:t>6.5.4.4.2.1</w:t>
      </w:r>
      <w:r w:rsidRPr="007D061B">
        <w:tab/>
        <w:t>EVM procedure</w:t>
      </w:r>
    </w:p>
    <w:p w14:paraId="4E93A930" w14:textId="2245A0B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1CE6A6F" w14:textId="05CA9457" w:rsidR="005432EB" w:rsidRPr="007D061B" w:rsidRDefault="005432EB" w:rsidP="005432EB">
      <w:pPr>
        <w:pStyle w:val="B1"/>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w:t>
      </w:r>
      <w:bookmarkStart w:id="1775" w:name="OLE_LINK115"/>
      <w:r w:rsidRPr="007D061B">
        <w:rPr>
          <w:lang w:eastAsia="zh-CN"/>
        </w:rPr>
        <w:t xml:space="preserve">, set the </w:t>
      </w:r>
      <w:r w:rsidRPr="007D061B">
        <w:rPr>
          <w:i/>
          <w:lang w:eastAsia="zh-CN"/>
        </w:rPr>
        <w:t>TAB connector</w:t>
      </w:r>
      <w:r w:rsidRPr="007D061B">
        <w:rPr>
          <w:lang w:eastAsia="zh-CN"/>
        </w:rPr>
        <w:t xml:space="preserve"> to transmit a signal according to TM1 </w:t>
      </w:r>
      <w:r w:rsidRPr="007D061B">
        <w:rPr>
          <w:rFonts w:eastAsia="MS P??"/>
        </w:rPr>
        <w:t xml:space="preserve">according to </w:t>
      </w:r>
      <w:r w:rsidR="007D061B" w:rsidRPr="007D061B">
        <w:rPr>
          <w:rFonts w:eastAsia="MS P??"/>
        </w:rPr>
        <w:t>clause </w:t>
      </w:r>
      <w:r w:rsidR="007D061B" w:rsidRPr="007D061B">
        <w:rPr>
          <w:lang w:eastAsia="zh-CN"/>
        </w:rPr>
        <w:t>4</w:t>
      </w:r>
      <w:r w:rsidRPr="007D061B">
        <w:rPr>
          <w:lang w:eastAsia="zh-CN"/>
        </w:rPr>
        <w:t xml:space="preserve">.12.2 at manufacturer's declared rated output power, </w:t>
      </w:r>
      <w:r w:rsidRPr="007D061B">
        <w:t>P</w:t>
      </w:r>
      <w:r w:rsidRPr="007D061B">
        <w:rPr>
          <w:vertAlign w:val="subscript"/>
        </w:rPr>
        <w:t>Rated,c,TABC</w:t>
      </w:r>
      <w:r w:rsidRPr="007D061B">
        <w:rPr>
          <w:lang w:eastAsia="zh-CN"/>
        </w:rPr>
        <w:t>.</w:t>
      </w:r>
    </w:p>
    <w:bookmarkEnd w:id="1775"/>
    <w:p w14:paraId="36D5EF8E" w14:textId="70C7757B" w:rsidR="005432EB" w:rsidRPr="007D061B" w:rsidRDefault="005432EB" w:rsidP="005432EB">
      <w:pPr>
        <w:pStyle w:val="B1"/>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w:t>
      </w:r>
      <w:r w:rsidRPr="007D061B">
        <w:rPr>
          <w:rFonts w:eastAsia="MS P??"/>
        </w:rPr>
        <w:t xml:space="preserve"> </w:t>
      </w:r>
      <w:r w:rsidR="007D061B" w:rsidRPr="007D061B">
        <w:rPr>
          <w:rFonts w:eastAsia="MS P??"/>
        </w:rPr>
        <w:t>clause </w:t>
      </w:r>
      <w:r w:rsidR="007D061B" w:rsidRPr="007D061B">
        <w:rPr>
          <w:lang w:eastAsia="zh-CN"/>
        </w:rPr>
        <w:t>4</w:t>
      </w:r>
      <w:r w:rsidRPr="007D061B">
        <w:rPr>
          <w:lang w:eastAsia="zh-CN"/>
        </w:rPr>
        <w:t xml:space="preserve">.12.2 on all carriers configured using the applicable test configuration and corresponding power setting specified in </w:t>
      </w:r>
      <w:r w:rsidR="007D061B" w:rsidRPr="007D061B">
        <w:rPr>
          <w:lang w:eastAsia="zh-CN"/>
        </w:rPr>
        <w:t>clause 4</w:t>
      </w:r>
      <w:r w:rsidRPr="007D061B">
        <w:rPr>
          <w:lang w:eastAsia="zh-CN"/>
        </w:rPr>
        <w:t>.11.</w:t>
      </w:r>
    </w:p>
    <w:p w14:paraId="4853DC26" w14:textId="77777777" w:rsidR="005432EB" w:rsidRPr="007D061B" w:rsidRDefault="005432EB" w:rsidP="005432EB">
      <w:pPr>
        <w:pStyle w:val="B1"/>
        <w:rPr>
          <w:rFonts w:cs="v4.2.0"/>
        </w:rPr>
      </w:pPr>
      <w:r w:rsidRPr="007D061B">
        <w:rPr>
          <w:rFonts w:cs="v4.2.0"/>
        </w:rPr>
        <w:t>2)</w:t>
      </w:r>
      <w:r w:rsidRPr="007D061B">
        <w:rPr>
          <w:rFonts w:cs="v4.2.0"/>
        </w:rPr>
        <w:tab/>
        <w:t xml:space="preserve">For each carrier, measure the Error Vector Magnitude </w:t>
      </w:r>
      <w:r w:rsidRPr="007D061B">
        <w:t xml:space="preserve">and frequency error </w:t>
      </w:r>
      <w:r w:rsidRPr="007D061B">
        <w:rPr>
          <w:rFonts w:cs="v4.2.0"/>
        </w:rPr>
        <w:t>as defined in annex D.1.1</w:t>
      </w:r>
      <w:r w:rsidRPr="007D061B">
        <w:t xml:space="preserve"> and the mean power of the signal</w:t>
      </w:r>
      <w:r w:rsidRPr="007D061B">
        <w:rPr>
          <w:rFonts w:cs="v4.2.0"/>
        </w:rPr>
        <w:t xml:space="preserve">. </w:t>
      </w:r>
      <w:r w:rsidRPr="007D061B">
        <w:t>The measurement shall be performed on all 15 slots of the frame defined by the Test Model.</w:t>
      </w:r>
    </w:p>
    <w:p w14:paraId="5431752C" w14:textId="6099B5BB" w:rsidR="005432EB" w:rsidRPr="007D061B" w:rsidRDefault="005432EB" w:rsidP="005432EB">
      <w:pPr>
        <w:pStyle w:val="B1"/>
        <w:rPr>
          <w:rFonts w:cs="v4.2.0"/>
        </w:rPr>
      </w:pPr>
      <w:r w:rsidRPr="007D061B">
        <w:rPr>
          <w:rFonts w:cs="v4.2.0"/>
        </w:rPr>
        <w:t>3)</w:t>
      </w:r>
      <w:r w:rsidRPr="007D061B">
        <w:rPr>
          <w:rFonts w:cs="v4.2.0"/>
        </w:rPr>
        <w:tab/>
        <w:t xml:space="preserve">Using the same setting as in step 1), set the </w:t>
      </w:r>
      <w:r w:rsidRPr="007D061B">
        <w:rPr>
          <w:rFonts w:cs="v4.2.0"/>
          <w:i/>
          <w:lang w:eastAsia="zh-CN"/>
        </w:rPr>
        <w:t>TAB connector</w:t>
      </w:r>
      <w:r w:rsidRPr="007D061B">
        <w:rPr>
          <w:rFonts w:cs="v4.2.0"/>
          <w:lang w:eastAsia="zh-CN"/>
        </w:rPr>
        <w:t xml:space="preserve"> </w:t>
      </w:r>
      <w:r w:rsidRPr="007D061B">
        <w:rPr>
          <w:rFonts w:cs="v4.2.0"/>
        </w:rPr>
        <w:t xml:space="preserve">to transmit a signal according to TM4, </w:t>
      </w:r>
      <w:r w:rsidR="007D061B" w:rsidRPr="007D061B">
        <w:rPr>
          <w:rFonts w:cs="v4.2.0"/>
        </w:rPr>
        <w:t>clause</w:t>
      </w:r>
      <w:r w:rsidRPr="007D061B">
        <w:rPr>
          <w:rFonts w:cs="v4.2.0"/>
        </w:rPr>
        <w:t xml:space="preserve"> 4.12.2, with X value equal to 18, and repeat step 2). If the requirement in </w:t>
      </w:r>
      <w:r w:rsidR="007D061B" w:rsidRPr="007D061B">
        <w:rPr>
          <w:rFonts w:cs="v4.2.0"/>
        </w:rPr>
        <w:t>clause 6</w:t>
      </w:r>
      <w:r w:rsidRPr="007D061B">
        <w:rPr>
          <w:rFonts w:cs="v4.2.0"/>
        </w:rPr>
        <w:t>.5.4.5 is not fulfilled, decrease the total output power by setting the base station to transmit a signal according to TM4 with X greater than 18, and repeat step 2).</w:t>
      </w:r>
    </w:p>
    <w:p w14:paraId="0868EAE2" w14:textId="77777777" w:rsidR="005432EB" w:rsidRPr="007D061B" w:rsidRDefault="005432EB" w:rsidP="005432EB">
      <w:r w:rsidRPr="007D061B">
        <w:t>The following test shall be additionally performed if the base station supports HS-PDSCH transmission using 16QAM:</w:t>
      </w:r>
    </w:p>
    <w:p w14:paraId="3C07A809" w14:textId="4E279FAA" w:rsidR="005432EB" w:rsidRPr="007D061B" w:rsidRDefault="005432EB" w:rsidP="005432EB">
      <w:pPr>
        <w:pStyle w:val="B1"/>
      </w:pPr>
      <w:r w:rsidRPr="007D061B">
        <w:t>4)</w:t>
      </w:r>
      <w:r w:rsidRPr="007D061B">
        <w:tab/>
        <w:t xml:space="preserve">Using the same setting as in step 1), set the base station to transmit according to TM5, </w:t>
      </w:r>
      <w:r w:rsidR="007D061B" w:rsidRPr="007D061B">
        <w:rPr>
          <w:rFonts w:eastAsia="MS P??"/>
        </w:rPr>
        <w:t>clause </w:t>
      </w:r>
      <w:r w:rsidR="007D061B" w:rsidRPr="007D061B">
        <w:rPr>
          <w:lang w:eastAsia="zh-CN"/>
        </w:rPr>
        <w:t>4</w:t>
      </w:r>
      <w:r w:rsidRPr="007D061B">
        <w:rPr>
          <w:lang w:eastAsia="zh-CN"/>
        </w:rPr>
        <w:t>.12.2.</w:t>
      </w:r>
    </w:p>
    <w:p w14:paraId="0CC62323" w14:textId="77777777" w:rsidR="005432EB" w:rsidRPr="007D061B" w:rsidRDefault="005432EB" w:rsidP="005432EB">
      <w:pPr>
        <w:pStyle w:val="B1"/>
      </w:pPr>
      <w:r w:rsidRPr="007D061B">
        <w:t>5)</w:t>
      </w:r>
      <w:r w:rsidRPr="007D061B">
        <w:tab/>
        <w:t>Repeat step 2).</w:t>
      </w:r>
    </w:p>
    <w:p w14:paraId="283E9C3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4FC44DA" w14:textId="77777777" w:rsidR="005432EB" w:rsidRPr="007D061B" w:rsidRDefault="005432EB" w:rsidP="005432EB">
      <w:pPr>
        <w:pStyle w:val="B1"/>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EA0243" w14:textId="77777777" w:rsidR="005432EB" w:rsidRPr="007D061B" w:rsidRDefault="005432EB" w:rsidP="005432EB">
      <w:pPr>
        <w:pStyle w:val="H6"/>
      </w:pPr>
      <w:r w:rsidRPr="007D061B">
        <w:t>6.5.4.4.2.2</w:t>
      </w:r>
      <w:r w:rsidRPr="007D061B">
        <w:tab/>
        <w:t>PCDE procedure</w:t>
      </w:r>
    </w:p>
    <w:p w14:paraId="18659E7B"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0D7D9BDE" w14:textId="0236367E" w:rsidR="005432EB" w:rsidRPr="007D061B" w:rsidRDefault="005432EB" w:rsidP="005432EB">
      <w:pPr>
        <w:pStyle w:val="B1"/>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TM3,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6D15C8E" w14:textId="45D12C29" w:rsidR="005432EB" w:rsidRPr="007D061B" w:rsidRDefault="005432EB" w:rsidP="005432EB">
      <w:pPr>
        <w:pStyle w:val="B1"/>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 TM3 on all carriers configured using the applicable test configuration and corresponding power setting specified in </w:t>
      </w:r>
      <w:r w:rsidR="007D061B" w:rsidRPr="007D061B">
        <w:rPr>
          <w:lang w:eastAsia="zh-CN"/>
        </w:rPr>
        <w:t>clause 4</w:t>
      </w:r>
      <w:r w:rsidRPr="007D061B">
        <w:rPr>
          <w:lang w:eastAsia="zh-CN"/>
        </w:rPr>
        <w:t>.11.</w:t>
      </w:r>
    </w:p>
    <w:p w14:paraId="48D8834F" w14:textId="77777777" w:rsidR="005432EB" w:rsidRPr="007D061B" w:rsidRDefault="005432EB" w:rsidP="005432EB">
      <w:pPr>
        <w:pStyle w:val="B1"/>
        <w:rPr>
          <w:lang w:eastAsia="zh-CN"/>
        </w:rPr>
      </w:pPr>
      <w:r w:rsidRPr="007D061B">
        <w:t>2)</w:t>
      </w:r>
      <w:r w:rsidRPr="007D061B">
        <w:tab/>
        <w:t xml:space="preserve">Measure Peak code domain error according to annexD.1.1. The measurement shall be performed on all 15 slots of the frame defined byTM3. </w:t>
      </w:r>
      <w:r w:rsidRPr="007D061B">
        <w:rPr>
          <w:lang w:eastAsia="zh-CN"/>
        </w:rPr>
        <w:t xml:space="preserve">For a </w:t>
      </w:r>
      <w:r w:rsidRPr="007D061B">
        <w:rPr>
          <w:i/>
          <w:lang w:eastAsia="zh-CN"/>
        </w:rPr>
        <w:t>TAB connector</w:t>
      </w:r>
      <w:r w:rsidRPr="007D061B">
        <w:rPr>
          <w:lang w:eastAsia="zh-CN"/>
        </w:rPr>
        <w:t xml:space="preserve"> declared to be capable of multi-carrier operation the measurement is performed on one of the carriers under test.</w:t>
      </w:r>
    </w:p>
    <w:p w14:paraId="353251B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6763937" w14:textId="77777777" w:rsidR="005432EB" w:rsidRPr="007D061B" w:rsidRDefault="005432EB" w:rsidP="005432EB">
      <w:pPr>
        <w:pStyle w:val="B1"/>
      </w:pPr>
      <w:r w:rsidRPr="007D061B">
        <w:lastRenderedPageBreak/>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7DDB5B" w14:textId="77777777" w:rsidR="005432EB" w:rsidRPr="007D061B" w:rsidRDefault="005432EB" w:rsidP="005432EB">
      <w:pPr>
        <w:pStyle w:val="H6"/>
      </w:pPr>
      <w:r w:rsidRPr="007D061B">
        <w:t>6.5.4.4.2.3</w:t>
      </w:r>
      <w:r w:rsidRPr="007D061B">
        <w:tab/>
        <w:t>RCDE procedure</w:t>
      </w:r>
    </w:p>
    <w:p w14:paraId="57550CDF"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74DBA68B" w14:textId="191EC1E3" w:rsidR="005432EB" w:rsidRPr="007D061B" w:rsidRDefault="005432EB" w:rsidP="005432EB">
      <w:pPr>
        <w:pStyle w:val="B1"/>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TM6,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991130A" w14:textId="45D1581B" w:rsidR="005432EB" w:rsidRPr="007D061B" w:rsidRDefault="005432EB" w:rsidP="005432EB">
      <w:pPr>
        <w:pStyle w:val="B1"/>
        <w:rPr>
          <w:rFonts w:cs="v4.2.0"/>
          <w:lang w:eastAsia="zh-CN"/>
        </w:rPr>
      </w:pPr>
      <w:r w:rsidRPr="007D061B">
        <w:rPr>
          <w:rFonts w:cs="v4.2.0"/>
          <w:lang w:eastAsia="zh-CN"/>
        </w:rPr>
        <w:tab/>
        <w:t xml:space="preserve">For a </w:t>
      </w:r>
      <w:r w:rsidRPr="007D061B">
        <w:rPr>
          <w:i/>
          <w:lang w:eastAsia="zh-CN"/>
        </w:rPr>
        <w:t>TAB connector</w:t>
      </w:r>
      <w:r w:rsidRPr="007D061B">
        <w:rPr>
          <w:rFonts w:cs="v4.2.0"/>
          <w:lang w:eastAsia="zh-CN"/>
        </w:rPr>
        <w:t xml:space="preserve"> declared to be capable of multi-carrier operation, set the </w:t>
      </w:r>
      <w:r w:rsidRPr="007D061B">
        <w:rPr>
          <w:i/>
          <w:lang w:eastAsia="zh-CN"/>
        </w:rPr>
        <w:t>TAB connector</w:t>
      </w:r>
      <w:r w:rsidRPr="007D061B">
        <w:rPr>
          <w:rFonts w:cs="v4.2.0"/>
          <w:lang w:eastAsia="zh-CN"/>
        </w:rPr>
        <w:t xml:space="preserve"> to transmit according to TM6, </w:t>
      </w:r>
      <w:r w:rsidR="007D061B" w:rsidRPr="007D061B">
        <w:rPr>
          <w:rFonts w:cs="v4.2.0"/>
          <w:lang w:eastAsia="zh-CN"/>
        </w:rPr>
        <w:t>clause 4</w:t>
      </w:r>
      <w:r w:rsidRPr="007D061B">
        <w:rPr>
          <w:rFonts w:cs="v4.2.0"/>
          <w:lang w:eastAsia="zh-CN"/>
        </w:rPr>
        <w:t xml:space="preserve">.12.2, 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3D9439E1" w14:textId="323AED84" w:rsidR="005432EB" w:rsidRPr="007D061B" w:rsidRDefault="005432EB" w:rsidP="005432EB">
      <w:pPr>
        <w:pStyle w:val="B1"/>
        <w:rPr>
          <w:rFonts w:cs="v4.2.0"/>
          <w:lang w:eastAsia="zh-CN"/>
        </w:rPr>
      </w:pPr>
      <w:r w:rsidRPr="007D061B">
        <w:rPr>
          <w:rFonts w:cs="v4.2.0"/>
        </w:rPr>
        <w:t>2)</w:t>
      </w:r>
      <w:r w:rsidRPr="007D061B">
        <w:rPr>
          <w:rFonts w:cs="v4.2.0"/>
        </w:rPr>
        <w:tab/>
        <w:t>Measure average Relative code domain error according to annex E.</w:t>
      </w:r>
      <w:r w:rsidRPr="007D061B">
        <w:t xml:space="preserve"> The measurement shall be performed over one frame defined by TM6 and averaged as specified in </w:t>
      </w:r>
      <w:r w:rsidR="007D061B" w:rsidRPr="007D061B">
        <w:t>clause </w:t>
      </w:r>
      <w:r w:rsidR="007D061B" w:rsidRPr="007D061B">
        <w:rPr>
          <w:rFonts w:cs="v4.2.0"/>
        </w:rPr>
        <w:t>4</w:t>
      </w:r>
      <w:r w:rsidRPr="007D061B">
        <w:rPr>
          <w:rFonts w:cs="v4.2.0"/>
        </w:rPr>
        <w:t>.12.2</w:t>
      </w:r>
      <w:r w:rsidRPr="007D061B">
        <w:t xml:space="preserve">. </w:t>
      </w:r>
      <w:r w:rsidRPr="007D061B">
        <w:rPr>
          <w:rFonts w:cs="v4.2.0"/>
          <w:lang w:eastAsia="zh-CN"/>
        </w:rPr>
        <w:t xml:space="preserve">For a </w:t>
      </w:r>
      <w:r w:rsidRPr="007D061B">
        <w:rPr>
          <w:i/>
          <w:lang w:eastAsia="zh-CN"/>
        </w:rPr>
        <w:t>TAB connector</w:t>
      </w:r>
      <w:r w:rsidRPr="007D061B">
        <w:rPr>
          <w:rFonts w:cs="v4.2.0"/>
          <w:lang w:eastAsia="zh-CN"/>
        </w:rPr>
        <w:t xml:space="preserve"> declared to be capable of multi-carrier operation the measurement is performed on one of the carriers under test.</w:t>
      </w:r>
    </w:p>
    <w:p w14:paraId="7A7D3F0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1E71A80" w14:textId="77777777" w:rsidR="005432EB" w:rsidRPr="007D061B" w:rsidRDefault="005432EB" w:rsidP="005432EB">
      <w:pPr>
        <w:pStyle w:val="B1"/>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9F07433" w14:textId="77777777" w:rsidR="005432EB" w:rsidRPr="007D061B" w:rsidRDefault="005432EB" w:rsidP="005432EB">
      <w:pPr>
        <w:pStyle w:val="Heading4"/>
      </w:pPr>
      <w:bookmarkStart w:id="1776" w:name="_Toc21095269"/>
      <w:bookmarkStart w:id="1777" w:name="_Toc29766802"/>
      <w:bookmarkStart w:id="1778" w:name="_Toc36040949"/>
      <w:bookmarkStart w:id="1779" w:name="_Toc37228359"/>
      <w:bookmarkStart w:id="1780" w:name="_Toc37228863"/>
      <w:bookmarkStart w:id="1781" w:name="_Toc37229367"/>
      <w:bookmarkStart w:id="1782" w:name="_Toc45906924"/>
      <w:r w:rsidRPr="007D061B">
        <w:t>6.5.4.5</w:t>
      </w:r>
      <w:r w:rsidRPr="007D061B">
        <w:tab/>
        <w:t>UTRA TDD method of test</w:t>
      </w:r>
      <w:bookmarkEnd w:id="1776"/>
      <w:bookmarkEnd w:id="1777"/>
      <w:bookmarkEnd w:id="1778"/>
      <w:bookmarkEnd w:id="1779"/>
      <w:bookmarkEnd w:id="1780"/>
      <w:bookmarkEnd w:id="1781"/>
      <w:bookmarkEnd w:id="1782"/>
    </w:p>
    <w:p w14:paraId="68A677E1" w14:textId="77777777" w:rsidR="005432EB" w:rsidRPr="007D061B" w:rsidRDefault="005432EB" w:rsidP="005432EB">
      <w:pPr>
        <w:pStyle w:val="Heading5"/>
      </w:pPr>
      <w:bookmarkStart w:id="1783" w:name="_Toc21095270"/>
      <w:bookmarkStart w:id="1784" w:name="_Toc29766803"/>
      <w:bookmarkStart w:id="1785" w:name="_Toc36040950"/>
      <w:bookmarkStart w:id="1786" w:name="_Toc37228360"/>
      <w:bookmarkStart w:id="1787" w:name="_Toc37228864"/>
      <w:bookmarkStart w:id="1788" w:name="_Toc37229368"/>
      <w:bookmarkStart w:id="1789" w:name="_Toc45906925"/>
      <w:r w:rsidRPr="007D061B">
        <w:t>6.5.4.5.1</w:t>
      </w:r>
      <w:r w:rsidRPr="007D061B">
        <w:tab/>
        <w:t>Initial conditions</w:t>
      </w:r>
      <w:bookmarkEnd w:id="1783"/>
      <w:bookmarkEnd w:id="1784"/>
      <w:bookmarkEnd w:id="1785"/>
      <w:bookmarkEnd w:id="1786"/>
      <w:bookmarkEnd w:id="1787"/>
      <w:bookmarkEnd w:id="1788"/>
      <w:bookmarkEnd w:id="1789"/>
    </w:p>
    <w:p w14:paraId="5551EB26" w14:textId="77777777" w:rsidR="005432EB" w:rsidRPr="007D061B" w:rsidRDefault="005432EB" w:rsidP="005432EB">
      <w:r w:rsidRPr="007D061B">
        <w:t>Test environment:</w:t>
      </w:r>
      <w:r w:rsidRPr="007D061B" w:rsidDel="003C50B2">
        <w:t xml:space="preserve"> </w:t>
      </w:r>
      <w:r w:rsidRPr="007D061B">
        <w:t>normal; see annex B.2.</w:t>
      </w:r>
    </w:p>
    <w:p w14:paraId="42B6E6AC" w14:textId="792DF58C"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7DBC3477" w14:textId="6D659A8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3835AD38" w14:textId="77777777" w:rsidR="005432EB" w:rsidRPr="007D061B" w:rsidRDefault="005432EB" w:rsidP="005432EB">
      <w:pPr>
        <w:pStyle w:val="TH"/>
        <w:rPr>
          <w:rFonts w:eastAsia="MS P??" w:cs="v4.2.0"/>
        </w:rPr>
      </w:pPr>
      <w:r w:rsidRPr="007D061B">
        <w:rPr>
          <w:rFonts w:eastAsia="MS P??" w:cs="v4.2.0"/>
        </w:rPr>
        <w:t xml:space="preserve">Table 6.5.4.5.1-1: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maximum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58FE81DE" w14:textId="77777777" w:rsidTr="0001143E">
        <w:trPr>
          <w:cantSplit/>
          <w:jc w:val="center"/>
        </w:trPr>
        <w:tc>
          <w:tcPr>
            <w:tcW w:w="3402" w:type="dxa"/>
          </w:tcPr>
          <w:p w14:paraId="7E431E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FE5ABD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928175F" w14:textId="77777777" w:rsidTr="0001143E">
        <w:trPr>
          <w:cantSplit/>
          <w:jc w:val="center"/>
        </w:trPr>
        <w:tc>
          <w:tcPr>
            <w:tcW w:w="3402" w:type="dxa"/>
          </w:tcPr>
          <w:p w14:paraId="36C8F9FD" w14:textId="77777777" w:rsidR="005432EB" w:rsidRPr="007D061B" w:rsidRDefault="005432EB" w:rsidP="0001143E">
            <w:pPr>
              <w:pStyle w:val="TAL"/>
              <w:rPr>
                <w:rFonts w:cs="v4.2.0"/>
              </w:rPr>
            </w:pPr>
            <w:r w:rsidRPr="007D061B">
              <w:rPr>
                <w:rFonts w:cs="v4.2.0"/>
              </w:rPr>
              <w:t>TDD Duty Cycle</w:t>
            </w:r>
          </w:p>
        </w:tc>
        <w:tc>
          <w:tcPr>
            <w:tcW w:w="3402" w:type="dxa"/>
          </w:tcPr>
          <w:p w14:paraId="572B3EAB" w14:textId="77777777" w:rsidR="005432EB" w:rsidRPr="007D061B" w:rsidRDefault="005432EB" w:rsidP="0001143E">
            <w:pPr>
              <w:pStyle w:val="TAL"/>
              <w:rPr>
                <w:rFonts w:eastAsia="MS P??" w:cs="v4.2.0"/>
              </w:rPr>
            </w:pPr>
            <w:r w:rsidRPr="007D061B">
              <w:rPr>
                <w:rFonts w:eastAsia="MS P??" w:cs="v4.2.0"/>
              </w:rPr>
              <w:t>TS i; i = 0, 1, 2, ..., 6:</w:t>
            </w:r>
          </w:p>
          <w:p w14:paraId="3110053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EA488F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44EDF33" w14:textId="77777777" w:rsidTr="0001143E">
        <w:trPr>
          <w:cantSplit/>
          <w:jc w:val="center"/>
        </w:trPr>
        <w:tc>
          <w:tcPr>
            <w:tcW w:w="3402" w:type="dxa"/>
          </w:tcPr>
          <w:p w14:paraId="3215599A" w14:textId="77777777" w:rsidR="005432EB" w:rsidRPr="007D061B" w:rsidRDefault="005432EB" w:rsidP="0001143E">
            <w:pPr>
              <w:pStyle w:val="TAL"/>
            </w:pPr>
            <w:r w:rsidRPr="007D061B">
              <w:t>Time slots under test</w:t>
            </w:r>
          </w:p>
        </w:tc>
        <w:tc>
          <w:tcPr>
            <w:tcW w:w="3402" w:type="dxa"/>
          </w:tcPr>
          <w:p w14:paraId="781B245C" w14:textId="77777777" w:rsidR="005432EB" w:rsidRPr="007D061B" w:rsidRDefault="005432EB" w:rsidP="0001143E">
            <w:pPr>
              <w:pStyle w:val="TAL"/>
              <w:rPr>
                <w:rFonts w:eastAsia="MS P??"/>
              </w:rPr>
            </w:pPr>
            <w:r w:rsidRPr="007D061B">
              <w:rPr>
                <w:rFonts w:eastAsia="MS P??"/>
              </w:rPr>
              <w:t>TS4, TS5 and TS6</w:t>
            </w:r>
          </w:p>
        </w:tc>
      </w:tr>
      <w:tr w:rsidR="005432EB" w:rsidRPr="007D061B" w14:paraId="38FF23FC" w14:textId="77777777" w:rsidTr="0001143E">
        <w:trPr>
          <w:cantSplit/>
          <w:jc w:val="center"/>
        </w:trPr>
        <w:tc>
          <w:tcPr>
            <w:tcW w:w="3402" w:type="dxa"/>
          </w:tcPr>
          <w:p w14:paraId="20D57215"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37865F34" w14:textId="77777777" w:rsidR="005432EB" w:rsidRPr="007D061B" w:rsidRDefault="005432EB" w:rsidP="0001143E">
            <w:pPr>
              <w:pStyle w:val="TAL"/>
              <w:rPr>
                <w:rFonts w:eastAsia="MS P??" w:cs="v4.2.0"/>
              </w:rPr>
            </w:pPr>
            <w:r w:rsidRPr="007D061B">
              <w:rPr>
                <w:rFonts w:eastAsia="MS P??" w:cs="v4.2.0"/>
              </w:rPr>
              <w:t>10</w:t>
            </w:r>
          </w:p>
        </w:tc>
      </w:tr>
      <w:tr w:rsidR="005432EB" w:rsidRPr="007D061B" w14:paraId="286C701E" w14:textId="77777777" w:rsidTr="0001143E">
        <w:trPr>
          <w:cantSplit/>
          <w:jc w:val="center"/>
        </w:trPr>
        <w:tc>
          <w:tcPr>
            <w:tcW w:w="3402" w:type="dxa"/>
          </w:tcPr>
          <w:p w14:paraId="2F144913" w14:textId="77777777" w:rsidR="005432EB" w:rsidRPr="007D061B" w:rsidRDefault="005432EB" w:rsidP="0001143E">
            <w:pPr>
              <w:pStyle w:val="TAL"/>
              <w:rPr>
                <w:rFonts w:eastAsia="MS P??"/>
              </w:rPr>
            </w:pPr>
            <w:r w:rsidRPr="007D061B">
              <w:rPr>
                <w:rFonts w:eastAsia="MS P??"/>
              </w:rPr>
              <w:t>Power of each DPCH</w:t>
            </w:r>
          </w:p>
        </w:tc>
        <w:tc>
          <w:tcPr>
            <w:tcW w:w="3402" w:type="dxa"/>
          </w:tcPr>
          <w:p w14:paraId="38441F2A" w14:textId="77777777" w:rsidR="005432EB" w:rsidRPr="007D061B" w:rsidRDefault="005432EB" w:rsidP="0001143E">
            <w:pPr>
              <w:pStyle w:val="TAL"/>
              <w:rPr>
                <w:rFonts w:eastAsia="MS P??"/>
              </w:rPr>
            </w:pPr>
            <w:r w:rsidRPr="007D061B">
              <w:rPr>
                <w:rFonts w:eastAsia="MS P??"/>
              </w:rPr>
              <w:t xml:space="preserve">1/10 of Base Station output power </w:t>
            </w:r>
          </w:p>
        </w:tc>
      </w:tr>
      <w:tr w:rsidR="005432EB" w:rsidRPr="007D061B" w14:paraId="2B1F51C9" w14:textId="77777777" w:rsidTr="0001143E">
        <w:trPr>
          <w:cantSplit/>
          <w:jc w:val="center"/>
        </w:trPr>
        <w:tc>
          <w:tcPr>
            <w:tcW w:w="3402" w:type="dxa"/>
          </w:tcPr>
          <w:p w14:paraId="6315E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5AE1FFCD" w14:textId="77777777" w:rsidR="005432EB" w:rsidRPr="007D061B" w:rsidRDefault="005432EB" w:rsidP="0001143E">
            <w:pPr>
              <w:pStyle w:val="TAL"/>
              <w:rPr>
                <w:rFonts w:eastAsia="MS P??" w:cs="v4.2.0"/>
              </w:rPr>
            </w:pPr>
            <w:r w:rsidRPr="007D061B">
              <w:rPr>
                <w:rFonts w:eastAsia="MS P??" w:cs="v4.2.0"/>
              </w:rPr>
              <w:t>real life (sufficient irregular)</w:t>
            </w:r>
          </w:p>
        </w:tc>
      </w:tr>
      <w:tr w:rsidR="005432EB" w:rsidRPr="007D061B" w14:paraId="25A6D34A" w14:textId="77777777" w:rsidTr="0001143E">
        <w:trPr>
          <w:cantSplit/>
          <w:jc w:val="center"/>
        </w:trPr>
        <w:tc>
          <w:tcPr>
            <w:tcW w:w="3402" w:type="dxa"/>
          </w:tcPr>
          <w:p w14:paraId="6B915E97"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42E6A723" w14:textId="77777777" w:rsidR="005432EB" w:rsidRPr="007D061B" w:rsidRDefault="005432EB" w:rsidP="0001143E">
            <w:pPr>
              <w:pStyle w:val="TAL"/>
              <w:rPr>
                <w:rFonts w:eastAsia="MS P??" w:cs="v4.2.0"/>
              </w:rPr>
            </w:pPr>
            <w:r w:rsidRPr="007D061B">
              <w:rPr>
                <w:rFonts w:eastAsia="MS P??" w:cs="v4.2.0"/>
              </w:rPr>
              <w:t>16</w:t>
            </w:r>
          </w:p>
        </w:tc>
      </w:tr>
    </w:tbl>
    <w:p w14:paraId="0C04951A" w14:textId="77777777" w:rsidR="005432EB" w:rsidRPr="007D061B" w:rsidRDefault="005432EB" w:rsidP="005432EB">
      <w:pPr>
        <w:rPr>
          <w:rFonts w:cs="v4.2.0"/>
        </w:rPr>
      </w:pPr>
    </w:p>
    <w:p w14:paraId="26D8CA68" w14:textId="77777777" w:rsidR="005432EB" w:rsidRPr="007D061B" w:rsidRDefault="005432EB" w:rsidP="005432EB">
      <w:r w:rsidRPr="007D061B">
        <w:t>In addition the following test set up only applies for 16QAM capable BS.</w:t>
      </w:r>
    </w:p>
    <w:p w14:paraId="65D9C7F4" w14:textId="77777777" w:rsidR="005432EB" w:rsidRPr="007D061B" w:rsidRDefault="005432EB" w:rsidP="005432EB">
      <w:pPr>
        <w:pStyle w:val="TH"/>
        <w:rPr>
          <w:rFonts w:eastAsia="MS P??"/>
        </w:rPr>
      </w:pPr>
      <w:r w:rsidRPr="007D061B">
        <w:rPr>
          <w:rFonts w:eastAsia="MS P??"/>
        </w:rPr>
        <w:lastRenderedPageBreak/>
        <w:t xml:space="preserve">Table </w:t>
      </w:r>
      <w:r w:rsidRPr="007D061B">
        <w:rPr>
          <w:rFonts w:eastAsia="MS P??" w:cs="v4.2.0"/>
        </w:rPr>
        <w:t>6.5.4.5.1-2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 testing at maximum </w:t>
      </w:r>
      <w:r w:rsidRPr="007D061B">
        <w:rPr>
          <w:rFonts w:eastAsia="MS P??" w:cs="v4.2.0"/>
          <w:i/>
        </w:rPr>
        <w:t>TAB connector</w:t>
      </w:r>
      <w:r w:rsidRPr="007D061B">
        <w:rPr>
          <w:rFonts w:cs="v4.2.0"/>
        </w:rPr>
        <w:t xml:space="preserve"> output power setting </w:t>
      </w:r>
      <w:r w:rsidRPr="007D061B">
        <w:rPr>
          <w:rFonts w:eastAsia="MS P??"/>
        </w:rPr>
        <w:t xml:space="preserve">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5432EB" w:rsidRPr="007D061B" w14:paraId="0FCB218D" w14:textId="77777777" w:rsidTr="0001143E">
        <w:trPr>
          <w:cantSplit/>
          <w:jc w:val="center"/>
        </w:trPr>
        <w:tc>
          <w:tcPr>
            <w:tcW w:w="4366" w:type="dxa"/>
          </w:tcPr>
          <w:p w14:paraId="6ED8C31D" w14:textId="77777777" w:rsidR="005432EB" w:rsidRPr="007D061B" w:rsidRDefault="005432EB" w:rsidP="0001143E">
            <w:pPr>
              <w:pStyle w:val="TAH"/>
              <w:rPr>
                <w:rFonts w:eastAsia="MS P??"/>
              </w:rPr>
            </w:pPr>
            <w:r w:rsidRPr="007D061B">
              <w:rPr>
                <w:rFonts w:eastAsia="MS P??"/>
              </w:rPr>
              <w:t>Parameter</w:t>
            </w:r>
          </w:p>
        </w:tc>
        <w:tc>
          <w:tcPr>
            <w:tcW w:w="3260" w:type="dxa"/>
          </w:tcPr>
          <w:p w14:paraId="0CC229D2" w14:textId="77777777" w:rsidR="005432EB" w:rsidRPr="007D061B" w:rsidRDefault="005432EB" w:rsidP="0001143E">
            <w:pPr>
              <w:pStyle w:val="TAH"/>
              <w:rPr>
                <w:rFonts w:eastAsia="MS P??"/>
              </w:rPr>
            </w:pPr>
            <w:r w:rsidRPr="007D061B">
              <w:rPr>
                <w:rFonts w:eastAsia="MS P??"/>
              </w:rPr>
              <w:t>Value/description</w:t>
            </w:r>
          </w:p>
        </w:tc>
      </w:tr>
      <w:tr w:rsidR="005432EB" w:rsidRPr="007D061B" w14:paraId="0DA63F44" w14:textId="77777777" w:rsidTr="0001143E">
        <w:trPr>
          <w:cantSplit/>
          <w:jc w:val="center"/>
        </w:trPr>
        <w:tc>
          <w:tcPr>
            <w:tcW w:w="4366" w:type="dxa"/>
          </w:tcPr>
          <w:p w14:paraId="7ED2E3E7" w14:textId="77777777" w:rsidR="005432EB" w:rsidRPr="007D061B" w:rsidRDefault="005432EB" w:rsidP="0001143E">
            <w:pPr>
              <w:pStyle w:val="TAL"/>
            </w:pPr>
            <w:r w:rsidRPr="007D061B">
              <w:t>TDD Duty Cycle</w:t>
            </w:r>
          </w:p>
        </w:tc>
        <w:tc>
          <w:tcPr>
            <w:tcW w:w="3260" w:type="dxa"/>
          </w:tcPr>
          <w:p w14:paraId="7B7E1245" w14:textId="77777777" w:rsidR="005432EB" w:rsidRPr="007D061B" w:rsidRDefault="005432EB" w:rsidP="0001143E">
            <w:pPr>
              <w:pStyle w:val="TAL"/>
              <w:rPr>
                <w:rFonts w:eastAsia="MS P??"/>
              </w:rPr>
            </w:pPr>
            <w:r w:rsidRPr="007D061B">
              <w:rPr>
                <w:rFonts w:eastAsia="MS P??"/>
              </w:rPr>
              <w:t>TS i; i = 0, 1, 2, 3, 4, 5, 6:</w:t>
            </w:r>
          </w:p>
          <w:p w14:paraId="2E8FDCED"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601B2D50"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6359DCAD" w14:textId="77777777" w:rsidTr="0001143E">
        <w:trPr>
          <w:cantSplit/>
          <w:jc w:val="center"/>
        </w:trPr>
        <w:tc>
          <w:tcPr>
            <w:tcW w:w="4366" w:type="dxa"/>
          </w:tcPr>
          <w:p w14:paraId="3DD5C814" w14:textId="77777777" w:rsidR="005432EB" w:rsidRPr="007D061B" w:rsidRDefault="005432EB" w:rsidP="0001143E">
            <w:pPr>
              <w:pStyle w:val="TAL"/>
            </w:pPr>
            <w:r w:rsidRPr="007D061B">
              <w:rPr>
                <w:rFonts w:eastAsia="MS P??"/>
              </w:rPr>
              <w:t>Time slots under test</w:t>
            </w:r>
          </w:p>
        </w:tc>
        <w:tc>
          <w:tcPr>
            <w:tcW w:w="3260" w:type="dxa"/>
          </w:tcPr>
          <w:p w14:paraId="4D697FD5" w14:textId="77777777" w:rsidR="005432EB" w:rsidRPr="007D061B" w:rsidRDefault="005432EB" w:rsidP="0001143E">
            <w:pPr>
              <w:pStyle w:val="TAL"/>
              <w:rPr>
                <w:rFonts w:eastAsia="MS P??"/>
              </w:rPr>
            </w:pPr>
            <w:r w:rsidRPr="007D061B">
              <w:rPr>
                <w:rFonts w:eastAsia="MS P??"/>
              </w:rPr>
              <w:t>TS4, TS5 and TS6</w:t>
            </w:r>
          </w:p>
        </w:tc>
      </w:tr>
      <w:tr w:rsidR="005432EB" w:rsidRPr="007D061B" w14:paraId="0E9A4579" w14:textId="77777777" w:rsidTr="0001143E">
        <w:trPr>
          <w:cantSplit/>
          <w:jc w:val="center"/>
        </w:trPr>
        <w:tc>
          <w:tcPr>
            <w:tcW w:w="4366" w:type="dxa"/>
          </w:tcPr>
          <w:p w14:paraId="0973D1EF" w14:textId="77777777" w:rsidR="005432EB" w:rsidRPr="007D061B" w:rsidRDefault="005432EB" w:rsidP="0001143E">
            <w:pPr>
              <w:pStyle w:val="TAL"/>
              <w:rPr>
                <w:rFonts w:eastAsia="MS P??"/>
              </w:rPr>
            </w:pPr>
            <w:r w:rsidRPr="007D061B">
              <w:t>HS-PDSCH modulation</w:t>
            </w:r>
          </w:p>
        </w:tc>
        <w:tc>
          <w:tcPr>
            <w:tcW w:w="3260" w:type="dxa"/>
          </w:tcPr>
          <w:p w14:paraId="3B4985AE" w14:textId="77777777" w:rsidR="005432EB" w:rsidRPr="007D061B" w:rsidRDefault="005432EB" w:rsidP="0001143E">
            <w:pPr>
              <w:pStyle w:val="TAL"/>
              <w:rPr>
                <w:rFonts w:eastAsia="MS P??"/>
              </w:rPr>
            </w:pPr>
            <w:r w:rsidRPr="007D061B">
              <w:rPr>
                <w:rFonts w:eastAsia="MS P??"/>
              </w:rPr>
              <w:t>16QAM</w:t>
            </w:r>
          </w:p>
        </w:tc>
      </w:tr>
      <w:tr w:rsidR="005432EB" w:rsidRPr="007D061B" w14:paraId="26E49DEE" w14:textId="77777777" w:rsidTr="0001143E">
        <w:trPr>
          <w:cantSplit/>
          <w:jc w:val="center"/>
        </w:trPr>
        <w:tc>
          <w:tcPr>
            <w:tcW w:w="4366" w:type="dxa"/>
          </w:tcPr>
          <w:p w14:paraId="4F67DD9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260" w:type="dxa"/>
          </w:tcPr>
          <w:p w14:paraId="5EACD141" w14:textId="77777777" w:rsidR="005432EB" w:rsidRPr="007D061B" w:rsidRDefault="005432EB" w:rsidP="0001143E">
            <w:pPr>
              <w:pStyle w:val="TAL"/>
              <w:rPr>
                <w:rFonts w:eastAsia="MS P??"/>
              </w:rPr>
            </w:pPr>
            <w:r w:rsidRPr="007D061B">
              <w:rPr>
                <w:rFonts w:eastAsia="MS P??"/>
              </w:rPr>
              <w:t>10</w:t>
            </w:r>
          </w:p>
        </w:tc>
      </w:tr>
      <w:tr w:rsidR="005432EB" w:rsidRPr="007D061B" w14:paraId="1D14F6CF" w14:textId="77777777" w:rsidTr="0001143E">
        <w:trPr>
          <w:cantSplit/>
          <w:jc w:val="center"/>
        </w:trPr>
        <w:tc>
          <w:tcPr>
            <w:tcW w:w="4366" w:type="dxa"/>
          </w:tcPr>
          <w:p w14:paraId="2B8B7BD8" w14:textId="77777777" w:rsidR="005432EB" w:rsidRPr="007D061B" w:rsidRDefault="005432EB" w:rsidP="0001143E">
            <w:pPr>
              <w:pStyle w:val="TAL"/>
            </w:pPr>
            <w:r w:rsidRPr="007D061B">
              <w:rPr>
                <w:rFonts w:eastAsia="MS P??"/>
              </w:rPr>
              <w:t>Power of each HS-PDSCH</w:t>
            </w:r>
          </w:p>
        </w:tc>
        <w:tc>
          <w:tcPr>
            <w:tcW w:w="3260" w:type="dxa"/>
          </w:tcPr>
          <w:p w14:paraId="211AD2C8" w14:textId="77777777" w:rsidR="005432EB" w:rsidRPr="007D061B" w:rsidRDefault="005432EB" w:rsidP="0001143E">
            <w:pPr>
              <w:pStyle w:val="TAL"/>
              <w:rPr>
                <w:rFonts w:eastAsia="MS P??"/>
              </w:rPr>
            </w:pPr>
            <w:r w:rsidRPr="007D061B">
              <w:rPr>
                <w:rFonts w:eastAsia="MS P??"/>
              </w:rPr>
              <w:t>1/10 of Base Station output power</w:t>
            </w:r>
          </w:p>
        </w:tc>
      </w:tr>
      <w:tr w:rsidR="005432EB" w:rsidRPr="007D061B" w14:paraId="5B956C16" w14:textId="77777777" w:rsidTr="0001143E">
        <w:trPr>
          <w:cantSplit/>
          <w:jc w:val="center"/>
        </w:trPr>
        <w:tc>
          <w:tcPr>
            <w:tcW w:w="4366" w:type="dxa"/>
          </w:tcPr>
          <w:p w14:paraId="484D26DC" w14:textId="77777777" w:rsidR="005432EB" w:rsidRPr="007D061B" w:rsidRDefault="005432EB" w:rsidP="0001143E">
            <w:pPr>
              <w:pStyle w:val="TAL"/>
              <w:rPr>
                <w:rFonts w:eastAsia="MS P??"/>
              </w:rPr>
            </w:pPr>
            <w:r w:rsidRPr="007D061B">
              <w:rPr>
                <w:rFonts w:eastAsia="MS P??"/>
              </w:rPr>
              <w:t>Data content of HS-PDSCH</w:t>
            </w:r>
          </w:p>
        </w:tc>
        <w:tc>
          <w:tcPr>
            <w:tcW w:w="3260" w:type="dxa"/>
          </w:tcPr>
          <w:p w14:paraId="52D8A096"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563F72F4" w14:textId="77777777" w:rsidTr="0001143E">
        <w:trPr>
          <w:cantSplit/>
          <w:jc w:val="center"/>
        </w:trPr>
        <w:tc>
          <w:tcPr>
            <w:tcW w:w="4366" w:type="dxa"/>
          </w:tcPr>
          <w:p w14:paraId="0E6080C8" w14:textId="77777777" w:rsidR="005432EB" w:rsidRPr="007D061B" w:rsidRDefault="005432EB" w:rsidP="0001143E">
            <w:pPr>
              <w:pStyle w:val="TAL"/>
              <w:rPr>
                <w:rFonts w:eastAsia="MS P??"/>
              </w:rPr>
            </w:pPr>
            <w:r w:rsidRPr="007D061B">
              <w:rPr>
                <w:rFonts w:eastAsia="MS P??"/>
              </w:rPr>
              <w:t>Spreading factor</w:t>
            </w:r>
          </w:p>
        </w:tc>
        <w:tc>
          <w:tcPr>
            <w:tcW w:w="3260" w:type="dxa"/>
          </w:tcPr>
          <w:p w14:paraId="273924A4" w14:textId="77777777" w:rsidR="005432EB" w:rsidRPr="007D061B" w:rsidRDefault="005432EB" w:rsidP="0001143E">
            <w:pPr>
              <w:pStyle w:val="TAL"/>
              <w:rPr>
                <w:rFonts w:eastAsia="MS P??"/>
              </w:rPr>
            </w:pPr>
            <w:r w:rsidRPr="007D061B">
              <w:rPr>
                <w:rFonts w:eastAsia="MS P??"/>
              </w:rPr>
              <w:t>16</w:t>
            </w:r>
          </w:p>
        </w:tc>
      </w:tr>
    </w:tbl>
    <w:p w14:paraId="5B29F080" w14:textId="77777777" w:rsidR="005432EB" w:rsidRPr="007D061B" w:rsidRDefault="005432EB" w:rsidP="005432EB"/>
    <w:p w14:paraId="72FC53FC" w14:textId="77777777" w:rsidR="005432EB" w:rsidRPr="007D061B" w:rsidRDefault="005432EB" w:rsidP="005432EB">
      <w:pPr>
        <w:pStyle w:val="Heading5"/>
      </w:pPr>
      <w:bookmarkStart w:id="1790" w:name="_Toc21095271"/>
      <w:bookmarkStart w:id="1791" w:name="_Toc29766804"/>
      <w:bookmarkStart w:id="1792" w:name="_Toc36040951"/>
      <w:bookmarkStart w:id="1793" w:name="_Toc37228361"/>
      <w:bookmarkStart w:id="1794" w:name="_Toc37228865"/>
      <w:bookmarkStart w:id="1795" w:name="_Toc37229369"/>
      <w:bookmarkStart w:id="1796" w:name="_Toc45906926"/>
      <w:r w:rsidRPr="007D061B">
        <w:t>6.5.4.5.2</w:t>
      </w:r>
      <w:r w:rsidRPr="007D061B">
        <w:tab/>
        <w:t>Procedure</w:t>
      </w:r>
      <w:bookmarkEnd w:id="1790"/>
      <w:bookmarkEnd w:id="1791"/>
      <w:bookmarkEnd w:id="1792"/>
      <w:bookmarkEnd w:id="1793"/>
      <w:bookmarkEnd w:id="1794"/>
      <w:bookmarkEnd w:id="1795"/>
      <w:bookmarkEnd w:id="1796"/>
      <w:r w:rsidRPr="007D061B">
        <w:tab/>
      </w:r>
    </w:p>
    <w:p w14:paraId="552EE38E" w14:textId="77777777" w:rsidR="005432EB" w:rsidRPr="007D061B" w:rsidRDefault="005432EB" w:rsidP="005432EB">
      <w:pPr>
        <w:pStyle w:val="H6"/>
      </w:pPr>
      <w:r w:rsidRPr="007D061B">
        <w:t>6.5.4.5.2.1</w:t>
      </w:r>
      <w:r w:rsidRPr="007D061B">
        <w:tab/>
        <w:t>EVM procedure</w:t>
      </w:r>
    </w:p>
    <w:p w14:paraId="02DCA5EB"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65D5C7FD" w14:textId="77777777" w:rsidR="005432EB" w:rsidRPr="007D061B" w:rsidRDefault="005432EB" w:rsidP="005432EB">
      <w:pPr>
        <w:pStyle w:val="B1"/>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6.5.4.5.1-1</w:t>
      </w:r>
      <w:r w:rsidRPr="007D061B">
        <w:rPr>
          <w:lang w:eastAsia="zh-CN"/>
        </w:rPr>
        <w:t>at manufacturer's declared output power, P</w:t>
      </w:r>
      <w:r w:rsidRPr="007D061B">
        <w:rPr>
          <w:vertAlign w:val="subscript"/>
          <w:lang w:eastAsia="zh-CN"/>
        </w:rPr>
        <w:t>Rated,c,TABC</w:t>
      </w:r>
      <w:r w:rsidRPr="007D061B">
        <w:t>.</w:t>
      </w:r>
    </w:p>
    <w:p w14:paraId="556627C7" w14:textId="0CC28B87" w:rsidR="005432EB" w:rsidRPr="007D061B" w:rsidRDefault="005432EB" w:rsidP="005432EB">
      <w:pPr>
        <w:pStyle w:val="B1"/>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6.5.4.5.1-1 on all carriers configured using the applicable test configuration and corresponding power setting specified in </w:t>
      </w:r>
      <w:r w:rsidR="007D061B" w:rsidRPr="007D061B">
        <w:rPr>
          <w:lang w:eastAsia="zh-CN"/>
        </w:rPr>
        <w:t>clause</w:t>
      </w:r>
      <w:r w:rsidRPr="007D061B">
        <w:rPr>
          <w:lang w:eastAsia="zh-CN"/>
        </w:rPr>
        <w:t>s 5.3.</w:t>
      </w:r>
    </w:p>
    <w:p w14:paraId="4B10D93B" w14:textId="77777777" w:rsidR="005432EB" w:rsidRPr="007D061B" w:rsidRDefault="005432EB" w:rsidP="005432EB">
      <w:pPr>
        <w:pStyle w:val="B1"/>
        <w:rPr>
          <w:rFonts w:eastAsia="MS P??"/>
        </w:rPr>
      </w:pPr>
      <w:r w:rsidRPr="007D061B">
        <w:rPr>
          <w:rFonts w:eastAsia="MS P??"/>
        </w:rPr>
        <w:t>2)</w:t>
      </w:r>
      <w:r w:rsidRPr="007D061B">
        <w:rPr>
          <w:rFonts w:eastAsia="MS P??"/>
        </w:rPr>
        <w:tab/>
        <w:t xml:space="preserve">Measure the error vector magnitude (EVM) </w:t>
      </w:r>
      <w:r w:rsidRPr="007D061B">
        <w:rPr>
          <w:lang w:eastAsia="zh-CN"/>
        </w:rPr>
        <w:t xml:space="preserve">for each carrier </w:t>
      </w:r>
      <w:r w:rsidRPr="007D061B">
        <w:rPr>
          <w:rFonts w:eastAsia="MS P??"/>
        </w:rPr>
        <w:t xml:space="preserve">by applying the global in-channel Tx test method described in annex E with the </w:t>
      </w:r>
      <w:r w:rsidRPr="007D061B">
        <w:rPr>
          <w:i/>
        </w:rPr>
        <w:t>TAB connector</w:t>
      </w:r>
      <w:r w:rsidRPr="007D061B">
        <w:rPr>
          <w:rFonts w:eastAsia="MS P??"/>
        </w:rPr>
        <w:t xml:space="preserve"> transmitted signal set as described in table 6.5.4.5.1-1.</w:t>
      </w:r>
    </w:p>
    <w:p w14:paraId="606A8167" w14:textId="77777777" w:rsidR="005432EB" w:rsidRPr="007D061B" w:rsidRDefault="005432EB" w:rsidP="005432EB">
      <w:pPr>
        <w:pStyle w:val="B1"/>
        <w:rPr>
          <w:rFonts w:eastAsia="MS P??"/>
        </w:rPr>
      </w:pPr>
      <w:r w:rsidRPr="007D061B">
        <w:rPr>
          <w:rFonts w:eastAsia="MS P??"/>
        </w:rPr>
        <w:t>3)</w:t>
      </w:r>
      <w:r w:rsidRPr="007D061B">
        <w:rPr>
          <w:rFonts w:eastAsia="MS P??"/>
        </w:rPr>
        <w:tab/>
      </w:r>
      <w:r w:rsidRPr="007D061B">
        <w:rPr>
          <w:lang w:eastAsia="zh-CN"/>
        </w:rPr>
        <w:t>M</w:t>
      </w:r>
      <w:r w:rsidRPr="007D061B">
        <w:rPr>
          <w:rFonts w:eastAsia="MS P??"/>
        </w:rPr>
        <w:t xml:space="preserve">easure the error vector magnitude (EVM) </w:t>
      </w:r>
      <w:r w:rsidRPr="007D061B">
        <w:rPr>
          <w:lang w:eastAsia="zh-CN"/>
        </w:rPr>
        <w:t xml:space="preserve">for each carrier </w:t>
      </w:r>
      <w:r w:rsidRPr="007D061B">
        <w:rPr>
          <w:rFonts w:eastAsia="MS P??"/>
        </w:rPr>
        <w:t>by applying the global in-channel Tx test method described in annex C</w:t>
      </w:r>
      <w:r w:rsidRPr="007D061B">
        <w:rPr>
          <w:lang w:eastAsia="zh-CN"/>
        </w:rPr>
        <w:t xml:space="preserve"> with the </w:t>
      </w:r>
      <w:r w:rsidRPr="007D061B">
        <w:rPr>
          <w:i/>
        </w:rPr>
        <w:t>TAB connector</w:t>
      </w:r>
      <w:r w:rsidRPr="007D061B">
        <w:rPr>
          <w:lang w:eastAsia="zh-CN"/>
        </w:rPr>
        <w:t xml:space="preserve"> transmitted signal on each carrier set as described in table 6.5.4.5.2.1-1</w:t>
      </w:r>
      <w:r w:rsidRPr="007D061B">
        <w:rPr>
          <w:rFonts w:eastAsia="MS P??"/>
        </w:rPr>
        <w:t>.</w:t>
      </w:r>
    </w:p>
    <w:p w14:paraId="70F32581" w14:textId="77777777" w:rsidR="005432EB" w:rsidRPr="007D061B" w:rsidRDefault="005432EB" w:rsidP="005432EB">
      <w:pPr>
        <w:pStyle w:val="B1"/>
        <w:rPr>
          <w:rFonts w:eastAsia="MS P??"/>
        </w:rPr>
      </w:pPr>
      <w:r w:rsidRPr="007D061B">
        <w:rPr>
          <w:rFonts w:eastAsia="MS P??"/>
        </w:rPr>
        <w:t>4)</w:t>
      </w:r>
      <w:r w:rsidRPr="007D061B">
        <w:rPr>
          <w:rFonts w:eastAsia="MS P??"/>
        </w:rPr>
        <w:tab/>
        <w:t xml:space="preserve">For </w:t>
      </w:r>
      <w:r w:rsidRPr="007D061B">
        <w:rPr>
          <w:rFonts w:eastAsia="MS P??"/>
          <w:i/>
        </w:rPr>
        <w:t>TAB connector</w:t>
      </w:r>
      <w:r w:rsidRPr="007D061B">
        <w:rPr>
          <w:rFonts w:eastAsia="MS P??"/>
        </w:rPr>
        <w:t xml:space="preserve"> declared to be capable of 16QAM repeat steps 2 and 3 using transmitted signal set as described in tables 6.5.4.5.1-2 and </w:t>
      </w:r>
      <w:r w:rsidRPr="007D061B">
        <w:rPr>
          <w:lang w:eastAsia="zh-CN"/>
        </w:rPr>
        <w:t>6.5.4.5.2.1-2.</w:t>
      </w:r>
    </w:p>
    <w:p w14:paraId="3AF2C4F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E7A2DCA" w14:textId="77777777" w:rsidR="005432EB" w:rsidRPr="007D061B" w:rsidRDefault="005432EB" w:rsidP="005432EB">
      <w:pPr>
        <w:pStyle w:val="B1"/>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03B68DE" w14:textId="77777777" w:rsidR="005432EB" w:rsidRPr="007D061B" w:rsidRDefault="005432EB" w:rsidP="005432EB">
      <w:pPr>
        <w:pStyle w:val="TH"/>
        <w:ind w:left="284"/>
        <w:rPr>
          <w:rFonts w:eastAsia="MS P??" w:cs="v4.2.0"/>
        </w:rPr>
      </w:pPr>
      <w:r w:rsidRPr="007D061B">
        <w:rPr>
          <w:rFonts w:eastAsia="MS P??" w:cs="v4.2.0"/>
        </w:rPr>
        <w:t xml:space="preserve">Table 6.5.4.5.2.1-1: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minimum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C21F185" w14:textId="77777777" w:rsidTr="0001143E">
        <w:trPr>
          <w:cantSplit/>
          <w:jc w:val="center"/>
        </w:trPr>
        <w:tc>
          <w:tcPr>
            <w:tcW w:w="3402" w:type="dxa"/>
          </w:tcPr>
          <w:p w14:paraId="0232AEE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D6C3B0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7E69AB2C" w14:textId="77777777" w:rsidTr="0001143E">
        <w:trPr>
          <w:cantSplit/>
          <w:jc w:val="center"/>
        </w:trPr>
        <w:tc>
          <w:tcPr>
            <w:tcW w:w="3402" w:type="dxa"/>
          </w:tcPr>
          <w:p w14:paraId="6D3B61E4" w14:textId="77777777" w:rsidR="005432EB" w:rsidRPr="007D061B" w:rsidRDefault="005432EB" w:rsidP="0001143E">
            <w:pPr>
              <w:pStyle w:val="TAL"/>
              <w:rPr>
                <w:rFonts w:cs="v4.2.0"/>
              </w:rPr>
            </w:pPr>
            <w:r w:rsidRPr="007D061B">
              <w:rPr>
                <w:rFonts w:cs="v4.2.0"/>
              </w:rPr>
              <w:t>TDD Duty Cycle</w:t>
            </w:r>
          </w:p>
        </w:tc>
        <w:tc>
          <w:tcPr>
            <w:tcW w:w="3402" w:type="dxa"/>
          </w:tcPr>
          <w:p w14:paraId="1A275B4C" w14:textId="77777777" w:rsidR="005432EB" w:rsidRPr="007D061B" w:rsidRDefault="005432EB" w:rsidP="0001143E">
            <w:pPr>
              <w:pStyle w:val="TAL"/>
              <w:rPr>
                <w:rFonts w:eastAsia="MS P??" w:cs="v4.2.0"/>
              </w:rPr>
            </w:pPr>
            <w:r w:rsidRPr="007D061B">
              <w:rPr>
                <w:rFonts w:eastAsia="MS P??" w:cs="v4.2.0"/>
              </w:rPr>
              <w:t>TS i; i = 0, 1, 2, ..., 6:</w:t>
            </w:r>
          </w:p>
          <w:p w14:paraId="72E622A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1CBB19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A6EB1D8" w14:textId="77777777" w:rsidTr="0001143E">
        <w:trPr>
          <w:cantSplit/>
          <w:jc w:val="center"/>
        </w:trPr>
        <w:tc>
          <w:tcPr>
            <w:tcW w:w="3402" w:type="dxa"/>
          </w:tcPr>
          <w:p w14:paraId="36D8C0B5" w14:textId="77777777" w:rsidR="005432EB" w:rsidRPr="007D061B" w:rsidRDefault="005432EB" w:rsidP="0001143E">
            <w:pPr>
              <w:pStyle w:val="TAL"/>
              <w:rPr>
                <w:rFonts w:cs="v4.2.0"/>
              </w:rPr>
            </w:pPr>
            <w:r w:rsidRPr="007D061B">
              <w:rPr>
                <w:rFonts w:cs="v4.2.0"/>
              </w:rPr>
              <w:t>Time slot under test</w:t>
            </w:r>
          </w:p>
        </w:tc>
        <w:tc>
          <w:tcPr>
            <w:tcW w:w="3402" w:type="dxa"/>
          </w:tcPr>
          <w:p w14:paraId="3465A4C4" w14:textId="77777777" w:rsidR="005432EB" w:rsidRPr="007D061B" w:rsidRDefault="005432EB" w:rsidP="0001143E">
            <w:pPr>
              <w:pStyle w:val="TAL"/>
              <w:rPr>
                <w:rFonts w:eastAsia="MS P??" w:cs="v4.2.0"/>
              </w:rPr>
            </w:pPr>
            <w:r w:rsidRPr="007D061B">
              <w:rPr>
                <w:rFonts w:eastAsia="MS P??" w:cs="v4.2.0"/>
              </w:rPr>
              <w:t>TS4, TS5 and TS6</w:t>
            </w:r>
          </w:p>
        </w:tc>
      </w:tr>
      <w:tr w:rsidR="005432EB" w:rsidRPr="007D061B" w14:paraId="61631B36" w14:textId="77777777" w:rsidTr="0001143E">
        <w:trPr>
          <w:cantSplit/>
          <w:jc w:val="center"/>
        </w:trPr>
        <w:tc>
          <w:tcPr>
            <w:tcW w:w="3402" w:type="dxa"/>
          </w:tcPr>
          <w:p w14:paraId="43A97F9D" w14:textId="77777777" w:rsidR="005432EB" w:rsidRPr="007D061B" w:rsidRDefault="005432EB" w:rsidP="0001143E">
            <w:pPr>
              <w:pStyle w:val="TAL"/>
              <w:rPr>
                <w:rFonts w:cs="v4.2.0"/>
              </w:rPr>
            </w:pPr>
            <w:r w:rsidRPr="007D061B">
              <w:rPr>
                <w:rFonts w:cs="v4.2.0"/>
              </w:rPr>
              <w:t>Number of DPCH in each time slot under test</w:t>
            </w:r>
          </w:p>
        </w:tc>
        <w:tc>
          <w:tcPr>
            <w:tcW w:w="3402" w:type="dxa"/>
          </w:tcPr>
          <w:p w14:paraId="58918333"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B888641" w14:textId="77777777" w:rsidTr="0001143E">
        <w:trPr>
          <w:cantSplit/>
          <w:jc w:val="center"/>
        </w:trPr>
        <w:tc>
          <w:tcPr>
            <w:tcW w:w="3402" w:type="dxa"/>
          </w:tcPr>
          <w:p w14:paraId="3217BEBC" w14:textId="77777777" w:rsidR="005432EB" w:rsidRPr="007D061B" w:rsidRDefault="005432EB" w:rsidP="0001143E">
            <w:pPr>
              <w:pStyle w:val="TAL"/>
              <w:rPr>
                <w:rFonts w:eastAsia="MS P??" w:cs="v4.2.0"/>
              </w:rPr>
            </w:pPr>
            <w:r w:rsidRPr="007D061B">
              <w:rPr>
                <w:rFonts w:cs="v4.2.0"/>
              </w:rPr>
              <w:t>BS output power setting</w:t>
            </w:r>
            <w:r w:rsidRPr="007D061B">
              <w:rPr>
                <w:rFonts w:cs="v4.2.0"/>
                <w:lang w:eastAsia="zh-CN"/>
              </w:rPr>
              <w:t xml:space="preserve"> on each carrier</w:t>
            </w:r>
          </w:p>
        </w:tc>
        <w:tc>
          <w:tcPr>
            <w:tcW w:w="3402" w:type="dxa"/>
          </w:tcPr>
          <w:p w14:paraId="53FCFD26" w14:textId="77777777" w:rsidR="005432EB" w:rsidRPr="007D061B" w:rsidRDefault="005432EB" w:rsidP="0001143E">
            <w:pPr>
              <w:pStyle w:val="TAL"/>
              <w:rPr>
                <w:rFonts w:eastAsia="MS P??" w:cs="v4.2.0"/>
              </w:rPr>
            </w:pPr>
            <w:r w:rsidRPr="007D061B">
              <w:rPr>
                <w:rFonts w:eastAsia="MS P??" w:cs="v4.2.0"/>
              </w:rPr>
              <w:t>Maximum output power - 30 dB</w:t>
            </w:r>
          </w:p>
        </w:tc>
      </w:tr>
      <w:tr w:rsidR="005432EB" w:rsidRPr="007D061B" w14:paraId="066FA01F" w14:textId="77777777" w:rsidTr="0001143E">
        <w:trPr>
          <w:cantSplit/>
          <w:jc w:val="center"/>
        </w:trPr>
        <w:tc>
          <w:tcPr>
            <w:tcW w:w="3402" w:type="dxa"/>
          </w:tcPr>
          <w:p w14:paraId="2F933139" w14:textId="77777777" w:rsidR="005432EB" w:rsidRPr="007D061B" w:rsidRDefault="005432EB" w:rsidP="0001143E">
            <w:pPr>
              <w:pStyle w:val="TAL"/>
              <w:rPr>
                <w:rFonts w:eastAsia="MS P??" w:cs="v4.2.0"/>
              </w:rPr>
            </w:pPr>
            <w:r w:rsidRPr="007D061B">
              <w:rPr>
                <w:rFonts w:eastAsia="MS P??" w:cs="v4.2.0"/>
              </w:rPr>
              <w:t xml:space="preserve">Data content of </w:t>
            </w:r>
            <w:r w:rsidRPr="007D061B">
              <w:rPr>
                <w:rFonts w:cs="v4.2.0"/>
              </w:rPr>
              <w:t>DPCH</w:t>
            </w:r>
          </w:p>
        </w:tc>
        <w:tc>
          <w:tcPr>
            <w:tcW w:w="3402" w:type="dxa"/>
          </w:tcPr>
          <w:p w14:paraId="46068445" w14:textId="77777777" w:rsidR="007D061B" w:rsidRPr="007D061B" w:rsidRDefault="005432EB" w:rsidP="0001143E">
            <w:pPr>
              <w:pStyle w:val="TAL"/>
              <w:rPr>
                <w:rFonts w:eastAsia="MS P??" w:cs="v4.2.0"/>
              </w:rPr>
            </w:pPr>
            <w:r w:rsidRPr="007D061B">
              <w:rPr>
                <w:rFonts w:eastAsia="MS P??" w:cs="v4.2.0"/>
              </w:rPr>
              <w:t>Real life</w:t>
            </w:r>
          </w:p>
          <w:p w14:paraId="32050A79" w14:textId="030D2A74" w:rsidR="005432EB" w:rsidRPr="007D061B" w:rsidRDefault="005432EB" w:rsidP="0001143E">
            <w:pPr>
              <w:pStyle w:val="TAL"/>
              <w:rPr>
                <w:rFonts w:eastAsia="MS P??" w:cs="v4.2.0"/>
              </w:rPr>
            </w:pPr>
            <w:r w:rsidRPr="007D061B">
              <w:rPr>
                <w:rFonts w:eastAsia="MS P??" w:cs="v4.2.0"/>
              </w:rPr>
              <w:t>(sufficient irregular)</w:t>
            </w:r>
          </w:p>
        </w:tc>
      </w:tr>
    </w:tbl>
    <w:p w14:paraId="035E88C7" w14:textId="77777777" w:rsidR="005432EB" w:rsidRPr="007D061B" w:rsidRDefault="005432EB" w:rsidP="00B23F39"/>
    <w:p w14:paraId="5CB1E0A8" w14:textId="77777777" w:rsidR="005432EB" w:rsidRPr="007D061B" w:rsidRDefault="005432EB" w:rsidP="005432EB">
      <w:pPr>
        <w:pStyle w:val="TH"/>
        <w:rPr>
          <w:rFonts w:eastAsia="MS P??"/>
        </w:rPr>
      </w:pPr>
      <w:r w:rsidRPr="007D061B">
        <w:rPr>
          <w:rFonts w:eastAsia="MS P??"/>
        </w:rPr>
        <w:lastRenderedPageBreak/>
        <w:t xml:space="preserve">Table </w:t>
      </w:r>
      <w:r w:rsidRPr="007D061B">
        <w:rPr>
          <w:rFonts w:eastAsia="MS P??" w:cs="v4.2.0"/>
        </w:rPr>
        <w:t>6.5.4.5.2.1-2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w:t>
      </w:r>
      <w:r w:rsidRPr="007D061B">
        <w:rPr>
          <w:rFonts w:eastAsia="MS P??"/>
        </w:rPr>
        <w:br/>
        <w:t xml:space="preserve">testing at minimum </w:t>
      </w:r>
      <w:r w:rsidRPr="007D061B">
        <w:rPr>
          <w:rFonts w:eastAsia="MS P??" w:cs="v4.2.0"/>
          <w:i/>
        </w:rPr>
        <w:t>TAB connector</w:t>
      </w:r>
      <w:r w:rsidRPr="007D061B">
        <w:rPr>
          <w:rFonts w:cs="v4.2.0"/>
        </w:rPr>
        <w:t xml:space="preserve"> output power setting</w:t>
      </w:r>
      <w:r w:rsidRPr="007D061B">
        <w:rPr>
          <w:rFonts w:eastAsia="MS P??"/>
        </w:rPr>
        <w:t xml:space="preserve"> 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1B9CF4F7" w14:textId="77777777" w:rsidTr="0001143E">
        <w:trPr>
          <w:cantSplit/>
          <w:jc w:val="center"/>
        </w:trPr>
        <w:tc>
          <w:tcPr>
            <w:tcW w:w="4366" w:type="dxa"/>
          </w:tcPr>
          <w:p w14:paraId="2F0466DF" w14:textId="77777777" w:rsidR="005432EB" w:rsidRPr="007D061B" w:rsidRDefault="005432EB" w:rsidP="0001143E">
            <w:pPr>
              <w:pStyle w:val="TAH"/>
              <w:rPr>
                <w:rFonts w:eastAsia="MS P??"/>
              </w:rPr>
            </w:pPr>
            <w:r w:rsidRPr="007D061B">
              <w:rPr>
                <w:rFonts w:eastAsia="MS P??"/>
              </w:rPr>
              <w:t>Parameter</w:t>
            </w:r>
          </w:p>
        </w:tc>
        <w:tc>
          <w:tcPr>
            <w:tcW w:w="3402" w:type="dxa"/>
          </w:tcPr>
          <w:p w14:paraId="56EB4AAF" w14:textId="77777777" w:rsidR="005432EB" w:rsidRPr="007D061B" w:rsidRDefault="005432EB" w:rsidP="0001143E">
            <w:pPr>
              <w:pStyle w:val="TAH"/>
              <w:rPr>
                <w:rFonts w:eastAsia="MS P??"/>
              </w:rPr>
            </w:pPr>
            <w:r w:rsidRPr="007D061B">
              <w:rPr>
                <w:rFonts w:eastAsia="MS P??"/>
              </w:rPr>
              <w:t>Value/description</w:t>
            </w:r>
          </w:p>
        </w:tc>
      </w:tr>
      <w:tr w:rsidR="005432EB" w:rsidRPr="007D061B" w14:paraId="25D4B876" w14:textId="77777777" w:rsidTr="0001143E">
        <w:trPr>
          <w:cantSplit/>
          <w:jc w:val="center"/>
        </w:trPr>
        <w:tc>
          <w:tcPr>
            <w:tcW w:w="4366" w:type="dxa"/>
          </w:tcPr>
          <w:p w14:paraId="6F6E75F4" w14:textId="77777777" w:rsidR="005432EB" w:rsidRPr="007D061B" w:rsidRDefault="005432EB" w:rsidP="0001143E">
            <w:pPr>
              <w:pStyle w:val="TAL"/>
            </w:pPr>
            <w:r w:rsidRPr="007D061B">
              <w:t>TDD Duty Cycle</w:t>
            </w:r>
          </w:p>
        </w:tc>
        <w:tc>
          <w:tcPr>
            <w:tcW w:w="3402" w:type="dxa"/>
          </w:tcPr>
          <w:p w14:paraId="7BB003C1" w14:textId="77777777" w:rsidR="005432EB" w:rsidRPr="007D061B" w:rsidRDefault="005432EB" w:rsidP="0001143E">
            <w:pPr>
              <w:pStyle w:val="TAL"/>
              <w:rPr>
                <w:rFonts w:eastAsia="MS P??"/>
              </w:rPr>
            </w:pPr>
            <w:r w:rsidRPr="007D061B">
              <w:rPr>
                <w:rFonts w:eastAsia="MS P??"/>
              </w:rPr>
              <w:t>TS i; i = 0, 1, 2, 3, 4, 5, 6:</w:t>
            </w:r>
          </w:p>
          <w:p w14:paraId="2A8CF588"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7CB423F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7C131781" w14:textId="77777777" w:rsidTr="0001143E">
        <w:trPr>
          <w:cantSplit/>
          <w:jc w:val="center"/>
        </w:trPr>
        <w:tc>
          <w:tcPr>
            <w:tcW w:w="4366" w:type="dxa"/>
          </w:tcPr>
          <w:p w14:paraId="6CB558E9" w14:textId="77777777" w:rsidR="005432EB" w:rsidRPr="007D061B" w:rsidRDefault="005432EB" w:rsidP="0001143E">
            <w:pPr>
              <w:pStyle w:val="TAL"/>
              <w:rPr>
                <w:rFonts w:eastAsia="MS P??"/>
              </w:rPr>
            </w:pPr>
            <w:r w:rsidRPr="007D061B">
              <w:t>HS-PDSCH modulation</w:t>
            </w:r>
          </w:p>
        </w:tc>
        <w:tc>
          <w:tcPr>
            <w:tcW w:w="3402" w:type="dxa"/>
          </w:tcPr>
          <w:p w14:paraId="0420DEE1" w14:textId="77777777" w:rsidR="005432EB" w:rsidRPr="007D061B" w:rsidRDefault="005432EB" w:rsidP="0001143E">
            <w:pPr>
              <w:pStyle w:val="TAL"/>
              <w:rPr>
                <w:rFonts w:eastAsia="MS P??"/>
              </w:rPr>
            </w:pPr>
            <w:r w:rsidRPr="007D061B">
              <w:rPr>
                <w:rFonts w:eastAsia="MS P??"/>
              </w:rPr>
              <w:t>16QAM</w:t>
            </w:r>
          </w:p>
        </w:tc>
      </w:tr>
      <w:tr w:rsidR="005432EB" w:rsidRPr="007D061B" w14:paraId="01649A74" w14:textId="77777777" w:rsidTr="0001143E">
        <w:trPr>
          <w:cantSplit/>
          <w:jc w:val="center"/>
        </w:trPr>
        <w:tc>
          <w:tcPr>
            <w:tcW w:w="4366" w:type="dxa"/>
          </w:tcPr>
          <w:p w14:paraId="0379B1CB" w14:textId="77777777" w:rsidR="005432EB" w:rsidRPr="007D061B" w:rsidRDefault="005432EB" w:rsidP="0001143E">
            <w:pPr>
              <w:pStyle w:val="TAL"/>
            </w:pPr>
            <w:r w:rsidRPr="007D061B">
              <w:t>Time slots under test</w:t>
            </w:r>
          </w:p>
        </w:tc>
        <w:tc>
          <w:tcPr>
            <w:tcW w:w="3402" w:type="dxa"/>
          </w:tcPr>
          <w:p w14:paraId="6EA66B05" w14:textId="77777777" w:rsidR="005432EB" w:rsidRPr="007D061B" w:rsidRDefault="005432EB" w:rsidP="0001143E">
            <w:pPr>
              <w:pStyle w:val="TAL"/>
              <w:rPr>
                <w:rFonts w:eastAsia="MS P??"/>
              </w:rPr>
            </w:pPr>
            <w:r w:rsidRPr="007D061B">
              <w:rPr>
                <w:rFonts w:eastAsia="MS P??" w:cs="v4.2.0"/>
              </w:rPr>
              <w:t>TS4, TS5 and TS6</w:t>
            </w:r>
          </w:p>
        </w:tc>
      </w:tr>
      <w:tr w:rsidR="005432EB" w:rsidRPr="007D061B" w14:paraId="59DD019C" w14:textId="77777777" w:rsidTr="0001143E">
        <w:trPr>
          <w:cantSplit/>
          <w:jc w:val="center"/>
        </w:trPr>
        <w:tc>
          <w:tcPr>
            <w:tcW w:w="4366" w:type="dxa"/>
          </w:tcPr>
          <w:p w14:paraId="0B85FC88" w14:textId="77777777" w:rsidR="005432EB" w:rsidRPr="007D061B" w:rsidRDefault="005432EB" w:rsidP="0001143E">
            <w:pPr>
              <w:pStyle w:val="TAL"/>
              <w:rPr>
                <w:rFonts w:eastAsia="MS P??"/>
              </w:rPr>
            </w:pPr>
            <w:r w:rsidRPr="007D061B">
              <w:rPr>
                <w:rFonts w:eastAsia="MS P??"/>
              </w:rPr>
              <w:t>Number of HS-PDSCH in each time slot under test</w:t>
            </w:r>
          </w:p>
        </w:tc>
        <w:tc>
          <w:tcPr>
            <w:tcW w:w="3402" w:type="dxa"/>
          </w:tcPr>
          <w:p w14:paraId="2E359D37" w14:textId="77777777" w:rsidR="005432EB" w:rsidRPr="007D061B" w:rsidRDefault="005432EB" w:rsidP="0001143E">
            <w:pPr>
              <w:pStyle w:val="TAL"/>
              <w:rPr>
                <w:rFonts w:eastAsia="MS P??"/>
              </w:rPr>
            </w:pPr>
            <w:r w:rsidRPr="007D061B">
              <w:rPr>
                <w:rFonts w:eastAsia="MS P??"/>
              </w:rPr>
              <w:t>1</w:t>
            </w:r>
          </w:p>
        </w:tc>
      </w:tr>
      <w:tr w:rsidR="005432EB" w:rsidRPr="007D061B" w14:paraId="208F0351" w14:textId="77777777" w:rsidTr="0001143E">
        <w:trPr>
          <w:cantSplit/>
          <w:jc w:val="center"/>
        </w:trPr>
        <w:tc>
          <w:tcPr>
            <w:tcW w:w="4366" w:type="dxa"/>
          </w:tcPr>
          <w:p w14:paraId="0E93AFD4" w14:textId="77777777" w:rsidR="005432EB" w:rsidRPr="007D061B" w:rsidRDefault="005432EB" w:rsidP="0001143E">
            <w:pPr>
              <w:pStyle w:val="TAL"/>
            </w:pPr>
            <w:r w:rsidRPr="007D061B">
              <w:rPr>
                <w:rFonts w:cs="v4.2.0"/>
              </w:rPr>
              <w:t>BS output power setting</w:t>
            </w:r>
            <w:r w:rsidRPr="007D061B">
              <w:rPr>
                <w:rFonts w:cs="v4.2.0"/>
                <w:lang w:eastAsia="zh-CN"/>
              </w:rPr>
              <w:t xml:space="preserve"> on each carrier</w:t>
            </w:r>
          </w:p>
        </w:tc>
        <w:tc>
          <w:tcPr>
            <w:tcW w:w="3402" w:type="dxa"/>
          </w:tcPr>
          <w:p w14:paraId="52CD1442" w14:textId="77777777" w:rsidR="005432EB" w:rsidRPr="007D061B" w:rsidRDefault="005432EB" w:rsidP="0001143E">
            <w:pPr>
              <w:pStyle w:val="TAL"/>
              <w:rPr>
                <w:rFonts w:eastAsia="MS P??"/>
              </w:rPr>
            </w:pPr>
            <w:r w:rsidRPr="007D061B">
              <w:rPr>
                <w:rFonts w:eastAsia="MS P??"/>
              </w:rPr>
              <w:t>Maximum output power - 30 dB</w:t>
            </w:r>
          </w:p>
        </w:tc>
      </w:tr>
      <w:tr w:rsidR="005432EB" w:rsidRPr="007D061B" w14:paraId="7E00B4B4" w14:textId="77777777" w:rsidTr="0001143E">
        <w:trPr>
          <w:cantSplit/>
          <w:jc w:val="center"/>
        </w:trPr>
        <w:tc>
          <w:tcPr>
            <w:tcW w:w="4366" w:type="dxa"/>
          </w:tcPr>
          <w:p w14:paraId="297EFE03"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698B7A23" w14:textId="77777777" w:rsidR="007D061B" w:rsidRPr="007D061B" w:rsidRDefault="005432EB" w:rsidP="0001143E">
            <w:pPr>
              <w:pStyle w:val="TAL"/>
              <w:rPr>
                <w:rFonts w:eastAsia="MS P??"/>
              </w:rPr>
            </w:pPr>
            <w:r w:rsidRPr="007D061B">
              <w:rPr>
                <w:rFonts w:eastAsia="MS P??"/>
              </w:rPr>
              <w:t>Real life</w:t>
            </w:r>
          </w:p>
          <w:p w14:paraId="3F9CD0BD" w14:textId="26D981B5" w:rsidR="005432EB" w:rsidRPr="007D061B" w:rsidRDefault="005432EB" w:rsidP="0001143E">
            <w:pPr>
              <w:pStyle w:val="TAL"/>
              <w:rPr>
                <w:rFonts w:eastAsia="MS P??"/>
              </w:rPr>
            </w:pPr>
            <w:r w:rsidRPr="007D061B">
              <w:rPr>
                <w:rFonts w:eastAsia="MS P??"/>
              </w:rPr>
              <w:t>(sufficient irregular)</w:t>
            </w:r>
          </w:p>
        </w:tc>
      </w:tr>
      <w:tr w:rsidR="005432EB" w:rsidRPr="007D061B" w14:paraId="65FA14D4" w14:textId="77777777" w:rsidTr="0001143E">
        <w:trPr>
          <w:cantSplit/>
          <w:jc w:val="center"/>
        </w:trPr>
        <w:tc>
          <w:tcPr>
            <w:tcW w:w="4366" w:type="dxa"/>
          </w:tcPr>
          <w:p w14:paraId="7C21599E" w14:textId="77777777" w:rsidR="005432EB" w:rsidRPr="007D061B" w:rsidRDefault="005432EB" w:rsidP="0001143E">
            <w:pPr>
              <w:pStyle w:val="TAL"/>
              <w:rPr>
                <w:rFonts w:eastAsia="MS P??"/>
              </w:rPr>
            </w:pPr>
            <w:r w:rsidRPr="007D061B">
              <w:rPr>
                <w:rFonts w:eastAsia="MS P??"/>
              </w:rPr>
              <w:t>Spreading factor</w:t>
            </w:r>
          </w:p>
        </w:tc>
        <w:tc>
          <w:tcPr>
            <w:tcW w:w="3402" w:type="dxa"/>
          </w:tcPr>
          <w:p w14:paraId="267808E6" w14:textId="77777777" w:rsidR="005432EB" w:rsidRPr="007D061B" w:rsidRDefault="005432EB" w:rsidP="0001143E">
            <w:pPr>
              <w:pStyle w:val="TAL"/>
              <w:rPr>
                <w:rFonts w:eastAsia="MS P??"/>
              </w:rPr>
            </w:pPr>
            <w:r w:rsidRPr="007D061B">
              <w:rPr>
                <w:rFonts w:eastAsia="MS P??"/>
              </w:rPr>
              <w:t>16</w:t>
            </w:r>
          </w:p>
        </w:tc>
      </w:tr>
    </w:tbl>
    <w:p w14:paraId="45FDE879" w14:textId="77777777" w:rsidR="005432EB" w:rsidRPr="007D061B" w:rsidRDefault="005432EB" w:rsidP="005432EB"/>
    <w:p w14:paraId="38CC5388" w14:textId="77777777" w:rsidR="005432EB" w:rsidRPr="007D061B" w:rsidRDefault="005432EB" w:rsidP="005432EB">
      <w:pPr>
        <w:pStyle w:val="H6"/>
      </w:pPr>
      <w:r w:rsidRPr="007D061B">
        <w:t>6.5.4.5.2.2</w:t>
      </w:r>
      <w:r w:rsidRPr="007D061B">
        <w:tab/>
        <w:t>PCDE procedure</w:t>
      </w:r>
    </w:p>
    <w:p w14:paraId="11AD5FA0"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33A4116" w14:textId="77777777" w:rsidR="005432EB" w:rsidRPr="007D061B" w:rsidRDefault="005432EB" w:rsidP="005432EB">
      <w:pPr>
        <w:pStyle w:val="B1"/>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CDFB92B" w14:textId="26F31DA0" w:rsidR="005432EB" w:rsidRPr="007D061B" w:rsidRDefault="005432EB" w:rsidP="005432EB">
      <w:pPr>
        <w:pStyle w:val="B1"/>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1DCF67BC" w14:textId="77777777" w:rsidR="005432EB" w:rsidRPr="007D061B" w:rsidRDefault="005432EB" w:rsidP="005432EB">
      <w:pPr>
        <w:pStyle w:val="B1"/>
      </w:pPr>
      <w:r w:rsidRPr="007D061B">
        <w:rPr>
          <w:rFonts w:eastAsia="MS P??"/>
        </w:rPr>
        <w:t>2)</w:t>
      </w:r>
      <w:r w:rsidRPr="007D061B">
        <w:rPr>
          <w:rFonts w:eastAsia="MS P??"/>
        </w:rPr>
        <w:tab/>
        <w:t>Measure the Peak code domain error by applying the global in-channel Tx test method described in annex E.</w:t>
      </w:r>
    </w:p>
    <w:p w14:paraId="38CB6B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DD079A" w14:textId="77777777" w:rsidR="005432EB" w:rsidRPr="007D061B" w:rsidRDefault="005432EB" w:rsidP="005432EB">
      <w:pPr>
        <w:pStyle w:val="B1"/>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798AFE" w14:textId="77777777" w:rsidR="005432EB" w:rsidRPr="007D061B" w:rsidRDefault="005432EB" w:rsidP="005432EB">
      <w:pPr>
        <w:pStyle w:val="H6"/>
      </w:pPr>
      <w:r w:rsidRPr="007D061B">
        <w:t>6.5.4.5.2.3</w:t>
      </w:r>
      <w:r w:rsidRPr="007D061B">
        <w:tab/>
        <w:t>RCDE procedure</w:t>
      </w:r>
    </w:p>
    <w:p w14:paraId="41D6096A"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B340ADD" w14:textId="77777777" w:rsidR="005432EB" w:rsidRPr="007D061B" w:rsidRDefault="005432EB" w:rsidP="005432EB">
      <w:pPr>
        <w:pStyle w:val="B1"/>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6919495" w14:textId="323E9E4E" w:rsidR="005432EB" w:rsidRPr="007D061B" w:rsidRDefault="005432EB" w:rsidP="005432EB">
      <w:pPr>
        <w:pStyle w:val="B1"/>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w:t>
      </w:r>
      <w:r w:rsidRPr="007D061B">
        <w:rPr>
          <w:lang w:eastAsia="zh-CN"/>
        </w:rPr>
        <w:t>s 5.3.</w:t>
      </w:r>
    </w:p>
    <w:p w14:paraId="39FDD8DE" w14:textId="77777777" w:rsidR="005432EB" w:rsidRPr="007D061B" w:rsidRDefault="005432EB" w:rsidP="005432EB">
      <w:pPr>
        <w:pStyle w:val="B1"/>
      </w:pPr>
      <w:r w:rsidRPr="007D061B">
        <w:rPr>
          <w:lang w:eastAsia="zh-CN"/>
        </w:rPr>
        <w:t>2)</w:t>
      </w:r>
      <w:r w:rsidRPr="007D061B">
        <w:rPr>
          <w:lang w:eastAsia="zh-CN"/>
        </w:rPr>
        <w:tab/>
      </w:r>
      <w:r w:rsidRPr="007D061B">
        <w:rPr>
          <w:rFonts w:eastAsia="MS P??"/>
        </w:rPr>
        <w:t xml:space="preserve">Measure the </w:t>
      </w:r>
      <w:r w:rsidRPr="007D061B">
        <w:rPr>
          <w:lang w:eastAsia="zh-CN"/>
        </w:rPr>
        <w:t>Relative</w:t>
      </w:r>
      <w:r w:rsidRPr="007D061B">
        <w:rPr>
          <w:rFonts w:eastAsia="MS P??"/>
        </w:rPr>
        <w:t xml:space="preserve"> code domain error by applying the global in-channel Tx test method described in annex E.</w:t>
      </w:r>
    </w:p>
    <w:p w14:paraId="5A75941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BBF0F38" w14:textId="77777777" w:rsidR="005432EB" w:rsidRPr="007D061B" w:rsidRDefault="005432EB" w:rsidP="005432EB">
      <w:pPr>
        <w:pStyle w:val="B1"/>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BB7C185" w14:textId="77777777" w:rsidR="005432EB" w:rsidRPr="007D061B" w:rsidRDefault="005432EB" w:rsidP="005432EB">
      <w:pPr>
        <w:pStyle w:val="Heading4"/>
      </w:pPr>
      <w:bookmarkStart w:id="1797" w:name="_Toc21095272"/>
      <w:bookmarkStart w:id="1798" w:name="_Toc29766805"/>
      <w:bookmarkStart w:id="1799" w:name="_Toc36040952"/>
      <w:bookmarkStart w:id="1800" w:name="_Toc37228362"/>
      <w:bookmarkStart w:id="1801" w:name="_Toc37228866"/>
      <w:bookmarkStart w:id="1802" w:name="_Toc37229370"/>
      <w:bookmarkStart w:id="1803" w:name="_Toc45906927"/>
      <w:r w:rsidRPr="007D061B">
        <w:t>6.5.4.6</w:t>
      </w:r>
      <w:r w:rsidRPr="007D061B">
        <w:tab/>
        <w:t>E-UTRA and NR method of test</w:t>
      </w:r>
      <w:bookmarkEnd w:id="1797"/>
      <w:bookmarkEnd w:id="1798"/>
      <w:bookmarkEnd w:id="1799"/>
      <w:bookmarkEnd w:id="1800"/>
      <w:bookmarkEnd w:id="1801"/>
      <w:bookmarkEnd w:id="1802"/>
      <w:bookmarkEnd w:id="1803"/>
    </w:p>
    <w:p w14:paraId="7387CDA0" w14:textId="77777777" w:rsidR="005432EB" w:rsidRPr="007D061B" w:rsidRDefault="005432EB" w:rsidP="005432EB">
      <w:pPr>
        <w:pStyle w:val="Heading5"/>
      </w:pPr>
      <w:bookmarkStart w:id="1804" w:name="_Toc21095273"/>
      <w:bookmarkStart w:id="1805" w:name="_Toc29766806"/>
      <w:bookmarkStart w:id="1806" w:name="_Toc36040953"/>
      <w:bookmarkStart w:id="1807" w:name="_Toc37228363"/>
      <w:bookmarkStart w:id="1808" w:name="_Toc37228867"/>
      <w:bookmarkStart w:id="1809" w:name="_Toc37229371"/>
      <w:bookmarkStart w:id="1810" w:name="_Toc45906928"/>
      <w:r w:rsidRPr="007D061B">
        <w:t>6.5.4.6.1</w:t>
      </w:r>
      <w:r w:rsidRPr="007D061B">
        <w:tab/>
        <w:t>Initial conditions</w:t>
      </w:r>
      <w:bookmarkEnd w:id="1804"/>
      <w:bookmarkEnd w:id="1805"/>
      <w:bookmarkEnd w:id="1806"/>
      <w:bookmarkEnd w:id="1807"/>
      <w:bookmarkEnd w:id="1808"/>
      <w:bookmarkEnd w:id="1809"/>
      <w:bookmarkEnd w:id="1810"/>
    </w:p>
    <w:p w14:paraId="3BE869D0" w14:textId="77777777" w:rsidR="005432EB" w:rsidRPr="007D061B" w:rsidRDefault="005432EB" w:rsidP="005432EB">
      <w:r w:rsidRPr="007D061B">
        <w:rPr>
          <w:rFonts w:cs="v4.2.0"/>
        </w:rPr>
        <w:t>Test environment:</w:t>
      </w:r>
      <w:r w:rsidRPr="007D061B" w:rsidDel="003C50B2">
        <w:rPr>
          <w:rFonts w:cs="v4.2.0"/>
        </w:rPr>
        <w:t xml:space="preserve"> </w:t>
      </w:r>
      <w:r w:rsidRPr="007D061B">
        <w:t>normal; see annex B.2.</w:t>
      </w:r>
    </w:p>
    <w:p w14:paraId="5E301F9C" w14:textId="3EF5B597" w:rsidR="005432EB" w:rsidRPr="007D061B" w:rsidRDefault="005432EB" w:rsidP="005432EB">
      <w:pPr>
        <w:rPr>
          <w:lang w:eastAsia="ja-JP"/>
        </w:rPr>
      </w:pPr>
      <w:r w:rsidRPr="007D061B">
        <w:rPr>
          <w:rFonts w:cs="v4.2.0"/>
        </w:rPr>
        <w:lastRenderedPageBreak/>
        <w:t>RF channels to be tested for single carrier:</w:t>
      </w:r>
      <w:r w:rsidRPr="007D061B" w:rsidDel="003C50B2">
        <w:rPr>
          <w:rFonts w:cs="v4.2.0"/>
        </w:rPr>
        <w:t xml:space="preserve"> </w:t>
      </w:r>
      <w:r w:rsidRPr="007D061B">
        <w:t xml:space="preserve">B, M and T; see </w:t>
      </w:r>
      <w:r w:rsidR="007D061B" w:rsidRPr="007D061B">
        <w:t>clause 4</w:t>
      </w:r>
      <w:r w:rsidRPr="007D061B">
        <w:t>.</w:t>
      </w:r>
      <w:r w:rsidRPr="007D061B">
        <w:rPr>
          <w:lang w:eastAsia="ja-JP"/>
        </w:rPr>
        <w:t>12.1.</w:t>
      </w:r>
    </w:p>
    <w:p w14:paraId="773995B6"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7731527D" w14:textId="1C915CA5" w:rsidR="005432EB" w:rsidRPr="007D061B" w:rsidRDefault="005432EB" w:rsidP="005432EB">
      <w:pPr>
        <w:pStyle w:val="B1"/>
        <w:rPr>
          <w:rFonts w:cs="v4.2.0"/>
        </w:rPr>
      </w:pPr>
      <w:r w:rsidRPr="007D061B">
        <w:rPr>
          <w:rFonts w:cs="v4.2.0"/>
        </w:rPr>
        <w:t>-</w:t>
      </w:r>
      <w:r w:rsidRPr="007D061B">
        <w:rPr>
          <w:rFonts w:cs="v4.2.0"/>
        </w:rPr>
        <w:tab/>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 4</w:t>
      </w:r>
      <w:r w:rsidRPr="007D061B">
        <w:rPr>
          <w:rFonts w:cs="v4.2.0"/>
        </w:rPr>
        <w:t>.12.1;</w:t>
      </w:r>
    </w:p>
    <w:p w14:paraId="3A366A7D" w14:textId="2F30824D" w:rsidR="005432EB" w:rsidRPr="007D061B" w:rsidRDefault="005432EB" w:rsidP="005432EB">
      <w:pPr>
        <w:pStyle w:val="B1"/>
        <w:rPr>
          <w:rFonts w:eastAsia="MS PMincho" w:cs="v4.2.0"/>
          <w:lang w:eastAsia="ja-JP"/>
        </w:rPr>
      </w:pPr>
      <w:r w:rsidRPr="007D061B">
        <w:rPr>
          <w:rFonts w:cs="v4.2.0"/>
        </w:rPr>
        <w:t>-</w:t>
      </w:r>
      <w:r w:rsidRPr="007D061B">
        <w:rPr>
          <w:rFonts w:cs="v4.2.0"/>
        </w:rPr>
        <w:tab/>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54A01899" w14:textId="77777777" w:rsidR="005432EB" w:rsidRPr="007D061B" w:rsidRDefault="005432EB" w:rsidP="005432EB">
      <w:pPr>
        <w:pStyle w:val="Heading5"/>
      </w:pPr>
      <w:bookmarkStart w:id="1811" w:name="_Toc21095274"/>
      <w:bookmarkStart w:id="1812" w:name="_Toc29766807"/>
      <w:bookmarkStart w:id="1813" w:name="_Toc36040954"/>
      <w:bookmarkStart w:id="1814" w:name="_Toc37228364"/>
      <w:bookmarkStart w:id="1815" w:name="_Toc37228868"/>
      <w:bookmarkStart w:id="1816" w:name="_Toc37229372"/>
      <w:bookmarkStart w:id="1817" w:name="_Toc45906929"/>
      <w:r w:rsidRPr="007D061B">
        <w:t>6.5.4.6.2</w:t>
      </w:r>
      <w:r w:rsidRPr="007D061B">
        <w:tab/>
        <w:t>Procedure</w:t>
      </w:r>
      <w:bookmarkEnd w:id="1811"/>
      <w:bookmarkEnd w:id="1812"/>
      <w:bookmarkEnd w:id="1813"/>
      <w:bookmarkEnd w:id="1814"/>
      <w:bookmarkEnd w:id="1815"/>
      <w:bookmarkEnd w:id="1816"/>
      <w:bookmarkEnd w:id="1817"/>
    </w:p>
    <w:p w14:paraId="1CDC8199"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52648028" w14:textId="77777777" w:rsidR="005432EB" w:rsidRPr="007D061B" w:rsidRDefault="005432EB" w:rsidP="005432EB">
      <w:pPr>
        <w:pStyle w:val="B1"/>
        <w:rPr>
          <w:lang w:eastAsia="zh-CN"/>
        </w:rPr>
      </w:pPr>
      <w:r w:rsidRPr="007D061B">
        <w:rPr>
          <w:rFonts w:cs="v4.2.0"/>
          <w:lang w:eastAsia="zh-CN"/>
        </w:rPr>
        <w:t>1)</w:t>
      </w: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rPr>
          <w:lang w:eastAsia="zh-CN"/>
        </w:rPr>
        <w:t>, s</w:t>
      </w:r>
      <w:r w:rsidRPr="007D061B">
        <w:t xml:space="preserve">et the </w:t>
      </w:r>
      <w:r w:rsidRPr="007D061B">
        <w:rPr>
          <w:rFonts w:cs="v4.2.0"/>
          <w:i/>
          <w:lang w:eastAsia="zh-CN"/>
        </w:rPr>
        <w:t>TAB connector</w:t>
      </w:r>
      <w:r w:rsidRPr="007D061B">
        <w:rPr>
          <w:rFonts w:cs="v4.2.0"/>
          <w:lang w:eastAsia="zh-CN"/>
        </w:rPr>
        <w:t xml:space="preserve"> </w:t>
      </w:r>
      <w:r w:rsidRPr="007D061B">
        <w:t>to transmit a signal according to E-TM 3.1 for E-UTRA (or sE-TM3.1-1 for subslot TTI, or sE-TM3.1-2 for slot TTI) or NR-FR1-TM 3.1 for NR at manufacturer's declared rated output power.</w:t>
      </w:r>
    </w:p>
    <w:p w14:paraId="7495537F" w14:textId="0215EE5B" w:rsidR="005432EB" w:rsidRPr="007D061B" w:rsidRDefault="005432EB" w:rsidP="005432EB">
      <w:pPr>
        <w:pStyle w:val="B1"/>
      </w:pP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multi-carrier</w:t>
      </w:r>
      <w:r w:rsidRPr="007D061B">
        <w:rPr>
          <w:rFonts w:cs="v4.2.0"/>
        </w:rPr>
        <w:t xml:space="preserve"> and/or CA</w:t>
      </w:r>
      <w:r w:rsidRPr="007D061B">
        <w:rPr>
          <w:rFonts w:cs="v4.2.0"/>
          <w:lang w:eastAsia="zh-CN"/>
        </w:rPr>
        <w:t xml:space="preserve"> operation, set the </w:t>
      </w:r>
      <w:r w:rsidRPr="007D061B">
        <w:rPr>
          <w:rFonts w:cs="v4.2.0"/>
          <w:i/>
          <w:lang w:eastAsia="zh-CN"/>
        </w:rPr>
        <w:t>TAB connector</w:t>
      </w:r>
      <w:r w:rsidRPr="007D061B">
        <w:rPr>
          <w:rFonts w:cs="v4.2.0"/>
          <w:lang w:eastAsia="zh-CN"/>
        </w:rPr>
        <w:t xml:space="preserve"> to transmit according to E-TM3.1 for E-UTRA (</w:t>
      </w:r>
      <w:r w:rsidRPr="007D061B">
        <w:t>or sE-TM3.1-1 for subslot TTI, or sE-TM3.1-2 for slot TTI)</w:t>
      </w:r>
      <w:r w:rsidRPr="007D061B">
        <w:rPr>
          <w:rFonts w:cs="v4.2.0"/>
          <w:lang w:eastAsia="zh-CN"/>
        </w:rPr>
        <w:t xml:space="preserve"> </w:t>
      </w:r>
      <w:r w:rsidRPr="007D061B">
        <w:t xml:space="preserve">or NR-FR1-TM 3.1 for NR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.10 and 4.11.</w:t>
      </w:r>
    </w:p>
    <w:p w14:paraId="1FB12E98" w14:textId="77777777" w:rsidR="005432EB" w:rsidRPr="007D061B" w:rsidRDefault="005432EB" w:rsidP="005432EB">
      <w:pPr>
        <w:pStyle w:val="B1"/>
      </w:pPr>
      <w:r w:rsidRPr="007D061B">
        <w:t>2)</w:t>
      </w:r>
      <w:r w:rsidRPr="007D061B">
        <w:tab/>
        <w:t>Measure the EVM and frequency error as defined in annex F.</w:t>
      </w:r>
    </w:p>
    <w:p w14:paraId="6B552FA5" w14:textId="77777777" w:rsidR="005432EB" w:rsidRPr="007D061B" w:rsidRDefault="005432EB" w:rsidP="005432EB">
      <w:pPr>
        <w:pStyle w:val="B1"/>
      </w:pPr>
      <w:r w:rsidRPr="007D061B">
        <w:t>3)</w:t>
      </w:r>
      <w:r w:rsidRPr="007D061B">
        <w:tab/>
        <w:t>Repeat steps 1 and 2 for the following test models:</w:t>
      </w:r>
    </w:p>
    <w:p w14:paraId="69D20F07" w14:textId="77777777" w:rsidR="007D061B" w:rsidRPr="007D061B" w:rsidRDefault="005432EB" w:rsidP="005432EB">
      <w:pPr>
        <w:pStyle w:val="B2"/>
      </w:pPr>
      <w:r w:rsidRPr="007D061B">
        <w:t>-</w:t>
      </w:r>
      <w:r w:rsidRPr="007D061B">
        <w:tab/>
        <w:t>For E-UTRA: repeat steps 1 and 2 for E-TM 3.2, E-TM 3.3 and E-TM 2,</w:t>
      </w:r>
    </w:p>
    <w:p w14:paraId="479F682A" w14:textId="3A976F1D" w:rsidR="005432EB" w:rsidRPr="007D061B" w:rsidRDefault="005432EB" w:rsidP="005432EB">
      <w:pPr>
        <w:pStyle w:val="B2"/>
      </w:pPr>
      <w:r w:rsidRPr="007D061B">
        <w:t>-</w:t>
      </w:r>
      <w:r w:rsidRPr="007D061B">
        <w:tab/>
        <w:t>For E-UTRA with subslot TTI: repeat steps 1 and 2 for sE-TM3.2-1, sE-TM3.3-1 and sE-TM2-1,</w:t>
      </w:r>
    </w:p>
    <w:p w14:paraId="496BDC3D" w14:textId="77777777" w:rsidR="005432EB" w:rsidRPr="007D061B" w:rsidRDefault="005432EB" w:rsidP="005432EB">
      <w:pPr>
        <w:pStyle w:val="B2"/>
      </w:pPr>
      <w:r w:rsidRPr="007D061B">
        <w:t>-</w:t>
      </w:r>
      <w:r w:rsidRPr="007D061B">
        <w:tab/>
        <w:t>For E-UTRA with slot TTI: repeat steps 1 and 2 for sE-TM3.2-2, sE-TM3.3-2 and sE-TM2-2.</w:t>
      </w:r>
    </w:p>
    <w:p w14:paraId="392F6551" w14:textId="77777777" w:rsidR="007D061B" w:rsidRPr="007D061B" w:rsidRDefault="005432EB" w:rsidP="005432EB">
      <w:pPr>
        <w:pStyle w:val="B2"/>
      </w:pPr>
      <w:r w:rsidRPr="007D061B">
        <w:t>-</w:t>
      </w:r>
      <w:r w:rsidRPr="007D061B">
        <w:tab/>
        <w:t>For NR: repeat steps 1 and 2 for NR-FR1-TM 3.2, NR-FR1-TM 3.3 and NR-FR1-TM 2</w:t>
      </w:r>
    </w:p>
    <w:p w14:paraId="2061191B" w14:textId="63601577" w:rsidR="005432EB" w:rsidRPr="007D061B" w:rsidRDefault="00B23F39" w:rsidP="00B23F39">
      <w:pPr>
        <w:pStyle w:val="B1"/>
      </w:pPr>
      <w:r>
        <w:tab/>
      </w:r>
      <w:r w:rsidR="005432EB" w:rsidRPr="007D061B">
        <w:t>If 256QAM is supported by BS:</w:t>
      </w:r>
    </w:p>
    <w:p w14:paraId="480CE777" w14:textId="77777777" w:rsidR="005432EB" w:rsidRPr="007D061B" w:rsidRDefault="005432EB" w:rsidP="005432EB">
      <w:pPr>
        <w:pStyle w:val="B2"/>
      </w:pPr>
      <w:r w:rsidRPr="007D061B">
        <w:t>-</w:t>
      </w:r>
      <w:r w:rsidRPr="007D061B">
        <w:tab/>
        <w:t xml:space="preserve">For E-UTRA: repeat steps 1 and 2 for </w:t>
      </w:r>
      <w:r w:rsidRPr="007D061B">
        <w:rPr>
          <w:rFonts w:eastAsia="SimSun"/>
          <w:lang w:eastAsia="zh-CN"/>
        </w:rPr>
        <w:t xml:space="preserve">E-TM3.1a and </w:t>
      </w:r>
      <w:r w:rsidRPr="007D061B">
        <w:t>E-TM2a,</w:t>
      </w:r>
    </w:p>
    <w:p w14:paraId="3218A516" w14:textId="77777777" w:rsidR="005432EB" w:rsidRPr="007D061B" w:rsidRDefault="005432EB" w:rsidP="005432EB">
      <w:pPr>
        <w:pStyle w:val="B2"/>
      </w:pPr>
      <w:r w:rsidRPr="007D061B">
        <w:t>-</w:t>
      </w:r>
      <w:r w:rsidRPr="007D061B">
        <w:tab/>
        <w:t xml:space="preserve">For E-UTRA with subslot TTI: repeat steps 1 and 2 </w:t>
      </w:r>
      <w:r w:rsidRPr="007D061B">
        <w:rPr>
          <w:rFonts w:eastAsia="SimSun"/>
          <w:lang w:eastAsia="zh-CN"/>
        </w:rPr>
        <w:t xml:space="preserve">for </w:t>
      </w:r>
      <w:r w:rsidRPr="007D061B">
        <w:t>sE-TM3.1a-1 and sE-TM2a-1,</w:t>
      </w:r>
    </w:p>
    <w:p w14:paraId="76820332" w14:textId="77777777" w:rsidR="005432EB" w:rsidRPr="007D061B" w:rsidRDefault="005432EB" w:rsidP="005432EB">
      <w:pPr>
        <w:pStyle w:val="B2"/>
      </w:pPr>
      <w:r w:rsidRPr="007D061B">
        <w:t>-</w:t>
      </w:r>
      <w:r w:rsidRPr="007D061B">
        <w:tab/>
        <w:t>For E-UTRA with slot TTI: repeat steps 1 and 2 for sE-TM3.1a-2 and sE-TM2a-2.</w:t>
      </w:r>
    </w:p>
    <w:p w14:paraId="47B1A425" w14:textId="77777777" w:rsidR="007D061B" w:rsidRPr="007D061B" w:rsidRDefault="005432EB" w:rsidP="005432EB">
      <w:pPr>
        <w:pStyle w:val="B2"/>
      </w:pPr>
      <w:r w:rsidRPr="007D061B">
        <w:t>-</w:t>
      </w:r>
      <w:r w:rsidRPr="007D061B">
        <w:tab/>
        <w:t>For NR: repeat steps 1 and 2 for NR-FR1-TM3.1a and NR-FR1-TM2a,</w:t>
      </w:r>
    </w:p>
    <w:p w14:paraId="42AE5BC2" w14:textId="17415396" w:rsidR="005432EB" w:rsidRPr="007D061B" w:rsidRDefault="00B23F39" w:rsidP="00B23F39">
      <w:pPr>
        <w:pStyle w:val="B1"/>
        <w:rPr>
          <w:lang w:eastAsia="ja-JP"/>
        </w:rPr>
      </w:pPr>
      <w:r>
        <w:tab/>
      </w:r>
      <w:r w:rsidR="005432EB" w:rsidRPr="007D061B">
        <w:t xml:space="preserve">For E-UTRA test model E-TM2 </w:t>
      </w:r>
      <w:r w:rsidR="005432EB" w:rsidRPr="007D061B">
        <w:rPr>
          <w:rFonts w:eastAsia="SimSun"/>
          <w:lang w:eastAsia="zh-CN"/>
        </w:rPr>
        <w:t xml:space="preserve">and E-TM2a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360300B6" w14:textId="10609327" w:rsidR="005432EB" w:rsidRPr="007D061B" w:rsidRDefault="00B23F39" w:rsidP="00B23F39">
      <w:pPr>
        <w:pStyle w:val="B1"/>
        <w:rPr>
          <w:lang w:eastAsia="ja-JP"/>
        </w:rPr>
      </w:pPr>
      <w:r>
        <w:tab/>
      </w:r>
      <w:r w:rsidR="005432EB" w:rsidRPr="007D061B">
        <w:t xml:space="preserve">For subslot TTI test model sE-TM2-1 </w:t>
      </w:r>
      <w:r w:rsidR="005432EB" w:rsidRPr="007D061B">
        <w:rPr>
          <w:rFonts w:eastAsia="SimSun"/>
          <w:lang w:eastAsia="zh-CN"/>
        </w:rPr>
        <w:t xml:space="preserve">and </w:t>
      </w:r>
      <w:r w:rsidR="005432EB" w:rsidRPr="007D061B">
        <w:t>sE-TM2a-1 (or for sE-TM2-2 and sE-TM2a-2 for slot TTI)</w:t>
      </w:r>
      <w:r w:rsidR="005432EB" w:rsidRPr="007D061B">
        <w:rPr>
          <w:rFonts w:eastAsia="SimSun"/>
          <w:lang w:eastAsia="zh-CN"/>
        </w:rPr>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2C3F1ACA" w14:textId="0180C3F4" w:rsidR="005432EB" w:rsidRPr="007D061B" w:rsidRDefault="00B23F39" w:rsidP="00B23F39">
      <w:pPr>
        <w:pStyle w:val="B1"/>
        <w:rPr>
          <w:lang w:eastAsia="ja-JP"/>
        </w:rPr>
      </w:pPr>
      <w:r>
        <w:tab/>
      </w:r>
      <w:r w:rsidR="005432EB" w:rsidRPr="007D061B">
        <w:t xml:space="preserve">For NR test model NR-FR1-TM2 and NR-FR1-TM2a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.3.4.5.3.</w:t>
      </w:r>
    </w:p>
    <w:p w14:paraId="0BF3749A" w14:textId="173F5005" w:rsidR="005432EB" w:rsidRPr="007D061B" w:rsidRDefault="00B23F39" w:rsidP="00B23F39">
      <w:pPr>
        <w:pStyle w:val="B1"/>
      </w:pPr>
      <w:r>
        <w:tab/>
      </w:r>
      <w:r w:rsidR="005432EB" w:rsidRPr="007D061B">
        <w:t>If 1024QAM is supported by BS:</w:t>
      </w:r>
    </w:p>
    <w:p w14:paraId="15CCFAC9" w14:textId="77777777" w:rsidR="005432EB" w:rsidRPr="007D061B" w:rsidRDefault="005432EB" w:rsidP="005432EB">
      <w:pPr>
        <w:pStyle w:val="B2"/>
      </w:pPr>
      <w:r w:rsidRPr="007D061B">
        <w:t>-</w:t>
      </w:r>
      <w:r w:rsidRPr="007D061B">
        <w:tab/>
        <w:t>For E-UTRA: repeat</w:t>
      </w:r>
      <w:r w:rsidRPr="007D061B">
        <w:rPr>
          <w:rFonts w:eastAsia="SimSun"/>
          <w:lang w:eastAsia="zh-CN"/>
        </w:rPr>
        <w:t xml:space="preserve"> steps 1 and 2 for E-TM3.1b</w:t>
      </w:r>
      <w:r w:rsidRPr="007D061B">
        <w:t xml:space="preserve"> and E-TM2b.</w:t>
      </w:r>
    </w:p>
    <w:p w14:paraId="73BDA564" w14:textId="336C0BB2" w:rsidR="005432EB" w:rsidRPr="007D061B" w:rsidRDefault="00B23F39" w:rsidP="00B23F39">
      <w:pPr>
        <w:pStyle w:val="B1"/>
        <w:rPr>
          <w:lang w:eastAsia="ja-JP"/>
        </w:rPr>
      </w:pPr>
      <w:r>
        <w:tab/>
      </w:r>
      <w:r w:rsidR="005432EB" w:rsidRPr="007D061B">
        <w:t xml:space="preserve">For 1024QAM test model </w:t>
      </w:r>
      <w:r w:rsidR="005432EB" w:rsidRPr="007D061B">
        <w:rPr>
          <w:lang w:eastAsia="zh-CN"/>
        </w:rPr>
        <w:t>E-TM2b</w:t>
      </w:r>
      <w:r w:rsidR="005432EB" w:rsidRPr="007D061B">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.3.4.4.2.3 </w:t>
      </w:r>
      <w:r w:rsidR="005432EB" w:rsidRPr="007D061B">
        <w:t xml:space="preserve">and test requirements in </w:t>
      </w:r>
      <w:r w:rsidR="007D061B" w:rsidRPr="007D061B">
        <w:t>clause </w:t>
      </w:r>
      <w:r w:rsidR="007D061B" w:rsidRPr="007D061B">
        <w:rPr>
          <w:lang w:eastAsia="ja-JP"/>
        </w:rPr>
        <w:t>6</w:t>
      </w:r>
      <w:r w:rsidR="005432EB" w:rsidRPr="007D061B">
        <w:rPr>
          <w:lang w:eastAsia="ja-JP"/>
        </w:rPr>
        <w:t>.3.4.5.2</w:t>
      </w:r>
      <w:r w:rsidR="005432EB" w:rsidRPr="007D061B">
        <w:t>.</w:t>
      </w:r>
    </w:p>
    <w:p w14:paraId="4D7EEC4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3A6E6E" w14:textId="77777777" w:rsidR="005432EB" w:rsidRPr="007D061B" w:rsidRDefault="005432EB" w:rsidP="005432EB">
      <w:pPr>
        <w:pStyle w:val="B1"/>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AB2C41" w14:textId="77777777" w:rsidR="005432EB" w:rsidRPr="007D061B" w:rsidRDefault="005432EB" w:rsidP="005432EB">
      <w:pPr>
        <w:pStyle w:val="Heading4"/>
      </w:pPr>
      <w:bookmarkStart w:id="1818" w:name="_Toc21095275"/>
      <w:bookmarkStart w:id="1819" w:name="_Toc29766808"/>
      <w:bookmarkStart w:id="1820" w:name="_Toc36040955"/>
      <w:bookmarkStart w:id="1821" w:name="_Toc37228365"/>
      <w:bookmarkStart w:id="1822" w:name="_Toc37228869"/>
      <w:bookmarkStart w:id="1823" w:name="_Toc37229373"/>
      <w:bookmarkStart w:id="1824" w:name="_Toc45906930"/>
      <w:r w:rsidRPr="007D061B">
        <w:lastRenderedPageBreak/>
        <w:t>6.5.4.7</w:t>
      </w:r>
      <w:r w:rsidRPr="007D061B">
        <w:tab/>
        <w:t>Test Requirements</w:t>
      </w:r>
      <w:bookmarkEnd w:id="1818"/>
      <w:bookmarkEnd w:id="1819"/>
      <w:bookmarkEnd w:id="1820"/>
      <w:bookmarkEnd w:id="1821"/>
      <w:bookmarkEnd w:id="1822"/>
      <w:bookmarkEnd w:id="1823"/>
      <w:bookmarkEnd w:id="1824"/>
    </w:p>
    <w:p w14:paraId="4ECD9F97" w14:textId="77777777" w:rsidR="005432EB" w:rsidRPr="007D061B" w:rsidRDefault="005432EB" w:rsidP="005432EB">
      <w:pPr>
        <w:pStyle w:val="Heading5"/>
      </w:pPr>
      <w:bookmarkStart w:id="1825" w:name="_Toc21095276"/>
      <w:bookmarkStart w:id="1826" w:name="_Toc29766809"/>
      <w:bookmarkStart w:id="1827" w:name="_Toc36040956"/>
      <w:bookmarkStart w:id="1828" w:name="_Toc37228366"/>
      <w:bookmarkStart w:id="1829" w:name="_Toc37228870"/>
      <w:bookmarkStart w:id="1830" w:name="_Toc37229374"/>
      <w:bookmarkStart w:id="1831" w:name="_Toc45906931"/>
      <w:r w:rsidRPr="007D061B">
        <w:t>6.5.4.7.1</w:t>
      </w:r>
      <w:r w:rsidRPr="007D061B">
        <w:tab/>
        <w:t>UTRA FDD test requirement</w:t>
      </w:r>
      <w:bookmarkEnd w:id="1825"/>
      <w:bookmarkEnd w:id="1826"/>
      <w:bookmarkEnd w:id="1827"/>
      <w:bookmarkEnd w:id="1828"/>
      <w:bookmarkEnd w:id="1829"/>
      <w:bookmarkEnd w:id="1830"/>
      <w:bookmarkEnd w:id="1831"/>
    </w:p>
    <w:p w14:paraId="417045F0" w14:textId="77777777" w:rsidR="005432EB" w:rsidRPr="007D061B" w:rsidRDefault="005432EB" w:rsidP="005432EB">
      <w:pPr>
        <w:rPr>
          <w:rFonts w:eastAsia="ºÞ¼¯¸" w:cs="v4.2.0"/>
        </w:rPr>
      </w:pPr>
      <w:r w:rsidRPr="007D061B">
        <w:rPr>
          <w:rFonts w:cs="v4.2.0"/>
        </w:rPr>
        <w:t xml:space="preserve">The </w:t>
      </w:r>
      <w:r w:rsidRPr="007D061B">
        <w:rPr>
          <w:rFonts w:eastAsia="ºÞ¼¯¸" w:cs="v4.2.0"/>
        </w:rPr>
        <w:t>Error Vector Magnitude for each UTRA carrier and every measured slot shall be less than 17.5 %</w:t>
      </w:r>
      <w:r w:rsidRPr="007D061B">
        <w:rPr>
          <w:rFonts w:eastAsia="ºÞ¼¯¸" w:cs="v5.0.0"/>
        </w:rPr>
        <w:t xml:space="preserve"> when the </w:t>
      </w:r>
      <w:r w:rsidRPr="007D061B">
        <w:rPr>
          <w:rFonts w:eastAsia="ºÞ¼¯¸" w:cs="v5.0.0"/>
          <w:i/>
        </w:rPr>
        <w:t>TAB connector</w:t>
      </w:r>
      <w:r w:rsidRPr="007D061B">
        <w:rPr>
          <w:rFonts w:eastAsia="ºÞ¼¯¸" w:cs="v5.0.0"/>
        </w:rPr>
        <w:t xml:space="preserve"> is transmitting a composite signal using only QPSK modulation and shall be less than 12.5 % when the </w:t>
      </w:r>
      <w:r w:rsidRPr="007D061B">
        <w:rPr>
          <w:rFonts w:eastAsia="ºÞ¼¯¸" w:cs="v5.0.0"/>
          <w:i/>
        </w:rPr>
        <w:t>TAB connector</w:t>
      </w:r>
      <w:r w:rsidRPr="007D061B">
        <w:rPr>
          <w:rFonts w:eastAsia="ºÞ¼¯¸" w:cs="v5.0.0"/>
        </w:rPr>
        <w:t xml:space="preserve"> is transmitting a composite signal that includes 16QAM modulation.</w:t>
      </w:r>
    </w:p>
    <w:p w14:paraId="0B37D91D" w14:textId="77777777" w:rsidR="005432EB" w:rsidRPr="007D061B" w:rsidRDefault="005432EB" w:rsidP="005432EB">
      <w:pPr>
        <w:rPr>
          <w:rFonts w:eastAsia="×–¾’©‘Ì" w:cs="v4.2.0"/>
        </w:rPr>
      </w:pPr>
      <w:r w:rsidRPr="007D061B">
        <w:rPr>
          <w:rFonts w:eastAsia="×–¾’©‘Ì" w:cs="v4.2.0"/>
        </w:rPr>
        <w:t xml:space="preserve">The peak code domain error </w:t>
      </w:r>
      <w:r w:rsidRPr="007D061B">
        <w:rPr>
          <w:rFonts w:eastAsia="ºÞ¼¯¸" w:cs="v4.2.0"/>
        </w:rPr>
        <w:t xml:space="preserve">for every measured slot </w:t>
      </w:r>
      <w:r w:rsidRPr="007D061B">
        <w:rPr>
          <w:rFonts w:eastAsia="×–¾’©‘Ì" w:cs="v4.2.0"/>
        </w:rPr>
        <w:t>shall not exceed -32 dB at spreading factor 256.</w:t>
      </w:r>
    </w:p>
    <w:p w14:paraId="7890E79A" w14:textId="77777777" w:rsidR="005432EB" w:rsidRPr="007D061B" w:rsidRDefault="005432EB" w:rsidP="005432EB">
      <w:pPr>
        <w:rPr>
          <w:rFonts w:eastAsia="×–¾’©‘Ì" w:cs="v5.0.0"/>
        </w:rPr>
      </w:pPr>
      <w:r w:rsidRPr="007D061B">
        <w:rPr>
          <w:rFonts w:eastAsia="×–¾’©‘Ì" w:cs="v5.0.0"/>
        </w:rPr>
        <w:t xml:space="preserve">The average Relative Code Domain Error for 64QAM modulated codes shall not exceed -20 dB </w:t>
      </w:r>
      <w:r w:rsidRPr="007D061B">
        <w:rPr>
          <w:rFonts w:eastAsia="×–¾’©‘Ì" w:cs="v4.2.0"/>
        </w:rPr>
        <w:t>at spreading factor 16</w:t>
      </w:r>
      <w:r w:rsidRPr="007D061B">
        <w:rPr>
          <w:rFonts w:eastAsia="×–¾’©‘Ì" w:cs="v5.0.0"/>
        </w:rPr>
        <w:t>.</w:t>
      </w:r>
    </w:p>
    <w:p w14:paraId="6A11F661" w14:textId="6870D8F9"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E25D5C2" w14:textId="77777777" w:rsidR="005432EB" w:rsidRPr="007D061B" w:rsidRDefault="005432EB" w:rsidP="005432EB">
      <w:pPr>
        <w:pStyle w:val="Heading5"/>
      </w:pPr>
      <w:bookmarkStart w:id="1832" w:name="_Toc21095277"/>
      <w:bookmarkStart w:id="1833" w:name="_Toc29766810"/>
      <w:bookmarkStart w:id="1834" w:name="_Toc36040957"/>
      <w:bookmarkStart w:id="1835" w:name="_Toc37228367"/>
      <w:bookmarkStart w:id="1836" w:name="_Toc37228871"/>
      <w:bookmarkStart w:id="1837" w:name="_Toc37229375"/>
      <w:bookmarkStart w:id="1838" w:name="_Toc45906932"/>
      <w:r w:rsidRPr="007D061B">
        <w:t>6.5.4.7.2</w:t>
      </w:r>
      <w:r w:rsidRPr="007D061B">
        <w:tab/>
        <w:t>UTRA TDD test requirement</w:t>
      </w:r>
      <w:bookmarkEnd w:id="1832"/>
      <w:bookmarkEnd w:id="1833"/>
      <w:bookmarkEnd w:id="1834"/>
      <w:bookmarkEnd w:id="1835"/>
      <w:bookmarkEnd w:id="1836"/>
      <w:bookmarkEnd w:id="1837"/>
      <w:bookmarkEnd w:id="1838"/>
    </w:p>
    <w:p w14:paraId="1C864A3F" w14:textId="0FE5F90B" w:rsidR="005432EB" w:rsidRPr="007D061B" w:rsidRDefault="005432EB" w:rsidP="005432EB">
      <w:pPr>
        <w:rPr>
          <w:rFonts w:cs="v4.2.0"/>
        </w:rPr>
      </w:pPr>
      <w:r w:rsidRPr="007D061B">
        <w:rPr>
          <w:rFonts w:cs="v4.2.0"/>
        </w:rPr>
        <w:t xml:space="preserve">The error vector magnitude (EVM) </w:t>
      </w:r>
      <w:r w:rsidRPr="007D061B">
        <w:rPr>
          <w:rFonts w:cs="v4.2.0"/>
          <w:lang w:eastAsia="zh-CN"/>
        </w:rPr>
        <w:t xml:space="preserve">for each carrier </w:t>
      </w:r>
      <w:r w:rsidRPr="007D061B">
        <w:rPr>
          <w:rFonts w:cs="v4.2.0"/>
        </w:rPr>
        <w:t xml:space="preserve">measured according to </w:t>
      </w:r>
      <w:r w:rsidR="007D061B" w:rsidRPr="007D061B">
        <w:rPr>
          <w:rFonts w:cs="v4.2.0"/>
        </w:rPr>
        <w:t>clause 6</w:t>
      </w:r>
      <w:r w:rsidRPr="007D061B">
        <w:rPr>
          <w:rFonts w:cs="v4.2.0"/>
        </w:rPr>
        <w:t>.5.4.5.2.1 shall not exceed 12.5 %.</w:t>
      </w:r>
    </w:p>
    <w:p w14:paraId="66DB1366" w14:textId="0550B09B" w:rsidR="005432EB" w:rsidRPr="007D061B" w:rsidRDefault="005432EB" w:rsidP="005432EB">
      <w:pPr>
        <w:rPr>
          <w:rFonts w:cs="v4.2.0"/>
        </w:rPr>
      </w:pPr>
      <w:r w:rsidRPr="007D061B">
        <w:rPr>
          <w:rFonts w:cs="v4.2.0"/>
        </w:rPr>
        <w:t xml:space="preserve">The peak code domain error measured according to </w:t>
      </w:r>
      <w:r w:rsidR="007D061B" w:rsidRPr="007D061B">
        <w:rPr>
          <w:rFonts w:cs="v4.2.0"/>
        </w:rPr>
        <w:t>clause 6</w:t>
      </w:r>
      <w:r w:rsidRPr="007D061B">
        <w:rPr>
          <w:rFonts w:cs="v4.2.0"/>
        </w:rPr>
        <w:t>.5.4.5.2.2 shall not exceed -27 dB.</w:t>
      </w:r>
    </w:p>
    <w:p w14:paraId="7D8418F3" w14:textId="6D40C0BE" w:rsidR="005432EB" w:rsidRPr="007D061B" w:rsidRDefault="005432EB" w:rsidP="005432EB">
      <w:pPr>
        <w:rPr>
          <w:rFonts w:cs="v4.2.0"/>
        </w:rPr>
      </w:pPr>
      <w:r w:rsidRPr="007D061B">
        <w:rPr>
          <w:rFonts w:cs="v4.2.0"/>
        </w:rPr>
        <w:t xml:space="preserve">The </w:t>
      </w:r>
      <w:r w:rsidRPr="007D061B">
        <w:rPr>
          <w:rFonts w:cs="v4.2.0"/>
          <w:lang w:eastAsia="zh-CN"/>
        </w:rPr>
        <w:t>Relative</w:t>
      </w:r>
      <w:r w:rsidRPr="007D061B">
        <w:rPr>
          <w:rFonts w:cs="v4.2.0"/>
        </w:rPr>
        <w:t xml:space="preserve"> code domain error measured according to </w:t>
      </w:r>
      <w:r w:rsidR="007D061B" w:rsidRPr="007D061B">
        <w:rPr>
          <w:rFonts w:cs="v4.2.0"/>
        </w:rPr>
        <w:t>clause 6</w:t>
      </w:r>
      <w:r w:rsidRPr="007D061B">
        <w:rPr>
          <w:rFonts w:cs="v4.2.0"/>
        </w:rPr>
        <w:t>.5.4.5.2.3 shall not exceed -2</w:t>
      </w:r>
      <w:r w:rsidRPr="007D061B">
        <w:rPr>
          <w:rFonts w:cs="v4.2.0"/>
          <w:lang w:eastAsia="zh-CN"/>
        </w:rPr>
        <w:t>0.9</w:t>
      </w:r>
      <w:r w:rsidRPr="007D061B">
        <w:rPr>
          <w:rFonts w:cs="v4.2.0"/>
        </w:rPr>
        <w:t xml:space="preserve"> dB.</w:t>
      </w:r>
    </w:p>
    <w:p w14:paraId="4FBE2DDE" w14:textId="0FCA0BA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DF286C6" w14:textId="77777777" w:rsidR="005432EB" w:rsidRPr="007D061B" w:rsidRDefault="005432EB" w:rsidP="005432EB">
      <w:pPr>
        <w:pStyle w:val="Heading5"/>
      </w:pPr>
      <w:bookmarkStart w:id="1839" w:name="_Toc21095278"/>
      <w:bookmarkStart w:id="1840" w:name="_Toc29766811"/>
      <w:bookmarkStart w:id="1841" w:name="_Toc36040958"/>
      <w:bookmarkStart w:id="1842" w:name="_Toc37228368"/>
      <w:bookmarkStart w:id="1843" w:name="_Toc37228872"/>
      <w:bookmarkStart w:id="1844" w:name="_Toc37229376"/>
      <w:bookmarkStart w:id="1845" w:name="_Toc45906933"/>
      <w:r w:rsidRPr="007D061B">
        <w:t>6.5.4.7.3</w:t>
      </w:r>
      <w:r w:rsidRPr="007D061B">
        <w:tab/>
        <w:t>E-UTRA and NR test requirement</w:t>
      </w:r>
      <w:bookmarkEnd w:id="1839"/>
      <w:bookmarkEnd w:id="1840"/>
      <w:bookmarkEnd w:id="1841"/>
      <w:bookmarkEnd w:id="1842"/>
      <w:bookmarkEnd w:id="1843"/>
      <w:bookmarkEnd w:id="1844"/>
      <w:bookmarkEnd w:id="1845"/>
    </w:p>
    <w:p w14:paraId="2289829A" w14:textId="77777777" w:rsidR="007D061B" w:rsidRPr="007D061B" w:rsidRDefault="005432EB" w:rsidP="005432EB">
      <w:r w:rsidRPr="007D061B">
        <w:t xml:space="preserve">The EVM of each E-UTRA carrier for different modulation schemes on PDSCH </w:t>
      </w:r>
      <w:r w:rsidRPr="007D061B">
        <w:rPr>
          <w:rFonts w:cs="Arial"/>
        </w:rPr>
        <w:t>or sPDSCH</w:t>
      </w:r>
      <w:r w:rsidRPr="007D061B">
        <w:t xml:space="preserve"> shall be less than the limits in table 6.5.4.7.3-1.</w:t>
      </w:r>
    </w:p>
    <w:p w14:paraId="02CB08B8" w14:textId="1063FFDA" w:rsidR="005432EB" w:rsidRPr="007D061B" w:rsidRDefault="005432EB" w:rsidP="005432EB">
      <w:r w:rsidRPr="007D061B">
        <w:t>The EVM of each NR carrier for different modulation schemes on PDSCH shall be less than the limits in table 6.5.4.7.3-1a.</w:t>
      </w:r>
    </w:p>
    <w:p w14:paraId="421A227B" w14:textId="77777777" w:rsidR="005432EB" w:rsidRPr="007D061B" w:rsidRDefault="005432EB" w:rsidP="005432EB">
      <w:pPr>
        <w:pStyle w:val="TH"/>
      </w:pPr>
      <w:r w:rsidRPr="007D061B">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14CF2B9D" w14:textId="77777777" w:rsidTr="0001143E">
        <w:trPr>
          <w:jc w:val="center"/>
        </w:trPr>
        <w:tc>
          <w:tcPr>
            <w:tcW w:w="3214" w:type="dxa"/>
          </w:tcPr>
          <w:p w14:paraId="7FA9A5E5" w14:textId="77777777" w:rsidR="005432EB" w:rsidRPr="007D061B" w:rsidRDefault="005432EB" w:rsidP="0001143E">
            <w:pPr>
              <w:pStyle w:val="TAH"/>
              <w:rPr>
                <w:rFonts w:cs="Arial"/>
              </w:rPr>
            </w:pPr>
            <w:r w:rsidRPr="007D061B">
              <w:rPr>
                <w:rFonts w:cs="Arial"/>
              </w:rPr>
              <w:t>Modulation scheme for PDSCH</w:t>
            </w:r>
          </w:p>
        </w:tc>
        <w:tc>
          <w:tcPr>
            <w:tcW w:w="2583" w:type="dxa"/>
          </w:tcPr>
          <w:p w14:paraId="2A4E3189" w14:textId="77777777" w:rsidR="005432EB" w:rsidRPr="007D061B" w:rsidRDefault="005432EB" w:rsidP="0001143E">
            <w:pPr>
              <w:pStyle w:val="TAH"/>
              <w:rPr>
                <w:rFonts w:cs="Arial"/>
              </w:rPr>
            </w:pPr>
            <w:r w:rsidRPr="007D061B">
              <w:rPr>
                <w:rFonts w:cs="Arial"/>
              </w:rPr>
              <w:t>Required EVM (%)</w:t>
            </w:r>
          </w:p>
        </w:tc>
      </w:tr>
      <w:tr w:rsidR="005432EB" w:rsidRPr="007D061B" w14:paraId="514A7C9C" w14:textId="77777777" w:rsidTr="0001143E">
        <w:trPr>
          <w:jc w:val="center"/>
        </w:trPr>
        <w:tc>
          <w:tcPr>
            <w:tcW w:w="3214" w:type="dxa"/>
          </w:tcPr>
          <w:p w14:paraId="6AC8ED84" w14:textId="77777777" w:rsidR="005432EB" w:rsidRPr="007D061B" w:rsidRDefault="005432EB" w:rsidP="0001143E">
            <w:pPr>
              <w:pStyle w:val="TAC"/>
              <w:rPr>
                <w:rFonts w:cs="Arial"/>
              </w:rPr>
            </w:pPr>
            <w:r w:rsidRPr="007D061B">
              <w:rPr>
                <w:rFonts w:cs="Arial"/>
              </w:rPr>
              <w:t>QPSK</w:t>
            </w:r>
          </w:p>
        </w:tc>
        <w:tc>
          <w:tcPr>
            <w:tcW w:w="2583" w:type="dxa"/>
          </w:tcPr>
          <w:p w14:paraId="394CC5BB" w14:textId="77777777" w:rsidR="005432EB" w:rsidRPr="007D061B" w:rsidRDefault="005432EB" w:rsidP="0001143E">
            <w:pPr>
              <w:pStyle w:val="TAC"/>
              <w:rPr>
                <w:rFonts w:cs="Arial"/>
              </w:rPr>
            </w:pPr>
            <w:r w:rsidRPr="007D061B">
              <w:rPr>
                <w:rFonts w:cs="Arial"/>
              </w:rPr>
              <w:t>18.5</w:t>
            </w:r>
          </w:p>
        </w:tc>
      </w:tr>
      <w:tr w:rsidR="005432EB" w:rsidRPr="007D061B" w14:paraId="59079F81" w14:textId="77777777" w:rsidTr="0001143E">
        <w:trPr>
          <w:jc w:val="center"/>
        </w:trPr>
        <w:tc>
          <w:tcPr>
            <w:tcW w:w="3214" w:type="dxa"/>
          </w:tcPr>
          <w:p w14:paraId="319B592B" w14:textId="77777777" w:rsidR="005432EB" w:rsidRPr="007D061B" w:rsidRDefault="005432EB" w:rsidP="0001143E">
            <w:pPr>
              <w:pStyle w:val="TAC"/>
              <w:rPr>
                <w:rFonts w:cs="Arial"/>
              </w:rPr>
            </w:pPr>
            <w:r w:rsidRPr="007D061B">
              <w:rPr>
                <w:rFonts w:cs="Arial"/>
              </w:rPr>
              <w:t>16QAM</w:t>
            </w:r>
          </w:p>
        </w:tc>
        <w:tc>
          <w:tcPr>
            <w:tcW w:w="2583" w:type="dxa"/>
          </w:tcPr>
          <w:p w14:paraId="2FB8A110" w14:textId="77777777" w:rsidR="005432EB" w:rsidRPr="007D061B" w:rsidRDefault="005432EB" w:rsidP="0001143E">
            <w:pPr>
              <w:pStyle w:val="TAC"/>
              <w:rPr>
                <w:rFonts w:cs="Arial"/>
              </w:rPr>
            </w:pPr>
            <w:r w:rsidRPr="007D061B">
              <w:rPr>
                <w:rFonts w:cs="Arial"/>
              </w:rPr>
              <w:t>13.5</w:t>
            </w:r>
          </w:p>
        </w:tc>
      </w:tr>
      <w:tr w:rsidR="005432EB" w:rsidRPr="007D061B" w14:paraId="6D6583FC" w14:textId="77777777" w:rsidTr="0001143E">
        <w:trPr>
          <w:jc w:val="center"/>
        </w:trPr>
        <w:tc>
          <w:tcPr>
            <w:tcW w:w="3214" w:type="dxa"/>
          </w:tcPr>
          <w:p w14:paraId="147EF6A7" w14:textId="77777777" w:rsidR="005432EB" w:rsidRPr="007D061B" w:rsidRDefault="005432EB" w:rsidP="0001143E">
            <w:pPr>
              <w:pStyle w:val="TAC"/>
              <w:rPr>
                <w:rFonts w:cs="Arial"/>
              </w:rPr>
            </w:pPr>
            <w:r w:rsidRPr="007D061B">
              <w:rPr>
                <w:rFonts w:cs="Arial"/>
              </w:rPr>
              <w:t>64QAM</w:t>
            </w:r>
          </w:p>
        </w:tc>
        <w:tc>
          <w:tcPr>
            <w:tcW w:w="2583" w:type="dxa"/>
          </w:tcPr>
          <w:p w14:paraId="65C90F86" w14:textId="77777777" w:rsidR="005432EB" w:rsidRPr="007D061B" w:rsidRDefault="005432EB" w:rsidP="0001143E">
            <w:pPr>
              <w:pStyle w:val="TAC"/>
              <w:rPr>
                <w:rFonts w:cs="Arial"/>
              </w:rPr>
            </w:pPr>
            <w:r w:rsidRPr="007D061B">
              <w:rPr>
                <w:rFonts w:cs="Arial"/>
              </w:rPr>
              <w:t>9</w:t>
            </w:r>
          </w:p>
        </w:tc>
      </w:tr>
      <w:tr w:rsidR="005432EB" w:rsidRPr="007D061B"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7D061B" w:rsidRDefault="005432EB" w:rsidP="0001143E">
            <w:pPr>
              <w:pStyle w:val="TAC"/>
              <w:rPr>
                <w:rFonts w:cs="Arial"/>
              </w:rPr>
            </w:pPr>
            <w:r w:rsidRPr="007D061B">
              <w:rPr>
                <w:rFonts w:cs="Arial"/>
              </w:rPr>
              <w:t>4.5</w:t>
            </w:r>
          </w:p>
        </w:tc>
      </w:tr>
      <w:tr w:rsidR="005432EB" w:rsidRPr="007D061B"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7D061B" w:rsidRDefault="005432EB" w:rsidP="0001143E">
            <w:pPr>
              <w:pStyle w:val="TAC"/>
              <w:rPr>
                <w:rFonts w:cs="Arial"/>
              </w:rPr>
            </w:pPr>
            <w:r w:rsidRPr="007D061B">
              <w:rPr>
                <w:rFonts w:cs="Arial"/>
              </w:rPr>
              <w:t>3.5</w:t>
            </w:r>
          </w:p>
        </w:tc>
      </w:tr>
      <w:tr w:rsidR="005432EB" w:rsidRPr="007D061B" w14:paraId="410FAF27"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1CD076C2"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468BC62" w14:textId="77777777" w:rsidR="005432EB" w:rsidRPr="007D061B" w:rsidRDefault="005432EB" w:rsidP="0001143E">
            <w:pPr>
              <w:pStyle w:val="TAC"/>
              <w:rPr>
                <w:rFonts w:cs="Arial"/>
              </w:rPr>
            </w:pPr>
            <w:r w:rsidRPr="007D061B">
              <w:rPr>
                <w:rFonts w:cs="Arial"/>
              </w:rPr>
              <w:t>3.5</w:t>
            </w:r>
          </w:p>
        </w:tc>
      </w:tr>
    </w:tbl>
    <w:p w14:paraId="11BF43D0" w14:textId="77777777" w:rsidR="005432EB" w:rsidRPr="007D061B" w:rsidRDefault="005432EB" w:rsidP="005432EB">
      <w:pPr>
        <w:rPr>
          <w:lang w:eastAsia="ja-JP"/>
        </w:rPr>
      </w:pPr>
    </w:p>
    <w:p w14:paraId="71993177" w14:textId="77777777" w:rsidR="005432EB" w:rsidRPr="007D061B" w:rsidRDefault="005432EB" w:rsidP="005432EB">
      <w:pPr>
        <w:pStyle w:val="TH"/>
      </w:pPr>
      <w:r w:rsidRPr="007D061B">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7974DD4B" w14:textId="77777777" w:rsidTr="0001143E">
        <w:trPr>
          <w:jc w:val="center"/>
        </w:trPr>
        <w:tc>
          <w:tcPr>
            <w:tcW w:w="3214" w:type="dxa"/>
          </w:tcPr>
          <w:p w14:paraId="1D0B9732" w14:textId="77777777" w:rsidR="005432EB" w:rsidRPr="007D061B" w:rsidRDefault="005432EB" w:rsidP="0001143E">
            <w:pPr>
              <w:pStyle w:val="TAH"/>
              <w:rPr>
                <w:rFonts w:cs="Arial"/>
              </w:rPr>
            </w:pPr>
            <w:r w:rsidRPr="007D061B">
              <w:rPr>
                <w:rFonts w:cs="Arial"/>
              </w:rPr>
              <w:t>Modulation scheme for PDSCH</w:t>
            </w:r>
          </w:p>
        </w:tc>
        <w:tc>
          <w:tcPr>
            <w:tcW w:w="2583" w:type="dxa"/>
          </w:tcPr>
          <w:p w14:paraId="60B42178" w14:textId="77777777" w:rsidR="005432EB" w:rsidRPr="007D061B" w:rsidRDefault="005432EB" w:rsidP="0001143E">
            <w:pPr>
              <w:pStyle w:val="TAH"/>
              <w:tabs>
                <w:tab w:val="center" w:pos="1223"/>
              </w:tabs>
              <w:jc w:val="left"/>
              <w:rPr>
                <w:rFonts w:cs="Arial"/>
              </w:rPr>
            </w:pPr>
            <w:r w:rsidRPr="007D061B">
              <w:rPr>
                <w:rFonts w:cs="Arial"/>
              </w:rPr>
              <w:tab/>
              <w:t>Required EVM (%)</w:t>
            </w:r>
          </w:p>
        </w:tc>
      </w:tr>
      <w:tr w:rsidR="005432EB" w:rsidRPr="007D061B" w14:paraId="7D955D09" w14:textId="77777777" w:rsidTr="0001143E">
        <w:trPr>
          <w:jc w:val="center"/>
        </w:trPr>
        <w:tc>
          <w:tcPr>
            <w:tcW w:w="3214" w:type="dxa"/>
          </w:tcPr>
          <w:p w14:paraId="135A8B3F" w14:textId="77777777" w:rsidR="005432EB" w:rsidRPr="007D061B" w:rsidRDefault="005432EB" w:rsidP="0001143E">
            <w:pPr>
              <w:pStyle w:val="TAC"/>
              <w:rPr>
                <w:rFonts w:cs="Arial"/>
              </w:rPr>
            </w:pPr>
            <w:r w:rsidRPr="007D061B">
              <w:rPr>
                <w:rFonts w:cs="Arial"/>
              </w:rPr>
              <w:t>QPSK</w:t>
            </w:r>
          </w:p>
        </w:tc>
        <w:tc>
          <w:tcPr>
            <w:tcW w:w="2583" w:type="dxa"/>
          </w:tcPr>
          <w:p w14:paraId="139CB340" w14:textId="77777777" w:rsidR="005432EB" w:rsidRPr="007D061B" w:rsidRDefault="005432EB" w:rsidP="0001143E">
            <w:pPr>
              <w:pStyle w:val="TAC"/>
              <w:rPr>
                <w:rFonts w:cs="Arial"/>
              </w:rPr>
            </w:pPr>
            <w:r w:rsidRPr="007D061B">
              <w:rPr>
                <w:rFonts w:cs="Arial"/>
              </w:rPr>
              <w:t>18.5</w:t>
            </w:r>
          </w:p>
        </w:tc>
      </w:tr>
      <w:tr w:rsidR="005432EB" w:rsidRPr="007D061B" w14:paraId="784552B8" w14:textId="77777777" w:rsidTr="0001143E">
        <w:trPr>
          <w:jc w:val="center"/>
        </w:trPr>
        <w:tc>
          <w:tcPr>
            <w:tcW w:w="3214" w:type="dxa"/>
          </w:tcPr>
          <w:p w14:paraId="661F2AB6" w14:textId="77777777" w:rsidR="005432EB" w:rsidRPr="007D061B" w:rsidRDefault="005432EB" w:rsidP="0001143E">
            <w:pPr>
              <w:pStyle w:val="TAC"/>
              <w:rPr>
                <w:rFonts w:cs="Arial"/>
              </w:rPr>
            </w:pPr>
            <w:r w:rsidRPr="007D061B">
              <w:rPr>
                <w:rFonts w:cs="Arial"/>
              </w:rPr>
              <w:t>16QAM</w:t>
            </w:r>
          </w:p>
        </w:tc>
        <w:tc>
          <w:tcPr>
            <w:tcW w:w="2583" w:type="dxa"/>
          </w:tcPr>
          <w:p w14:paraId="54B67F7A" w14:textId="77777777" w:rsidR="005432EB" w:rsidRPr="007D061B" w:rsidRDefault="005432EB" w:rsidP="0001143E">
            <w:pPr>
              <w:pStyle w:val="TAC"/>
              <w:rPr>
                <w:rFonts w:cs="Arial"/>
              </w:rPr>
            </w:pPr>
            <w:r w:rsidRPr="007D061B">
              <w:rPr>
                <w:rFonts w:cs="Arial"/>
              </w:rPr>
              <w:t>13.5</w:t>
            </w:r>
          </w:p>
        </w:tc>
      </w:tr>
      <w:tr w:rsidR="005432EB" w:rsidRPr="007D061B" w14:paraId="0F5231FA" w14:textId="77777777" w:rsidTr="0001143E">
        <w:trPr>
          <w:jc w:val="center"/>
        </w:trPr>
        <w:tc>
          <w:tcPr>
            <w:tcW w:w="3214" w:type="dxa"/>
          </w:tcPr>
          <w:p w14:paraId="16835029" w14:textId="77777777" w:rsidR="005432EB" w:rsidRPr="007D061B" w:rsidRDefault="005432EB" w:rsidP="0001143E">
            <w:pPr>
              <w:pStyle w:val="TAC"/>
              <w:rPr>
                <w:rFonts w:cs="Arial"/>
              </w:rPr>
            </w:pPr>
            <w:r w:rsidRPr="007D061B">
              <w:rPr>
                <w:rFonts w:cs="Arial"/>
              </w:rPr>
              <w:t>64QAM</w:t>
            </w:r>
          </w:p>
        </w:tc>
        <w:tc>
          <w:tcPr>
            <w:tcW w:w="2583" w:type="dxa"/>
          </w:tcPr>
          <w:p w14:paraId="46A6FD5A" w14:textId="77777777" w:rsidR="005432EB" w:rsidRPr="007D061B" w:rsidRDefault="005432EB" w:rsidP="0001143E">
            <w:pPr>
              <w:pStyle w:val="TAC"/>
              <w:rPr>
                <w:rFonts w:cs="Arial"/>
              </w:rPr>
            </w:pPr>
            <w:r w:rsidRPr="007D061B">
              <w:rPr>
                <w:rFonts w:cs="Arial"/>
              </w:rPr>
              <w:t>9</w:t>
            </w:r>
          </w:p>
        </w:tc>
      </w:tr>
      <w:tr w:rsidR="005432EB" w:rsidRPr="007D061B"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77777777" w:rsidR="005432EB" w:rsidRPr="007D061B" w:rsidRDefault="005432EB" w:rsidP="0001143E">
            <w:pPr>
              <w:pStyle w:val="TAC"/>
              <w:rPr>
                <w:rFonts w:cs="Arial"/>
              </w:rPr>
            </w:pPr>
            <w:r w:rsidRPr="007D061B">
              <w:rPr>
                <w:rFonts w:cs="Arial"/>
              </w:rPr>
              <w:t>4.5</w:t>
            </w:r>
          </w:p>
        </w:tc>
      </w:tr>
    </w:tbl>
    <w:p w14:paraId="17F206C3" w14:textId="77777777" w:rsidR="005432EB" w:rsidRPr="007D061B" w:rsidRDefault="005432EB" w:rsidP="005432EB">
      <w:pPr>
        <w:rPr>
          <w:lang w:eastAsia="ja-JP"/>
        </w:rPr>
      </w:pPr>
    </w:p>
    <w:p w14:paraId="3AFA14C6" w14:textId="34863535" w:rsidR="005432EB" w:rsidRPr="007D061B" w:rsidRDefault="005432EB" w:rsidP="005432EB">
      <w:pPr>
        <w:pStyle w:val="NO"/>
        <w:rPr>
          <w:lang w:eastAsia="ja-JP"/>
        </w:rPr>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6FBB0AB" w14:textId="77777777" w:rsidR="005432EB" w:rsidRPr="007D061B" w:rsidRDefault="005432EB" w:rsidP="005432EB">
      <w:r w:rsidRPr="007D061B">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7D061B" w:rsidRDefault="005432EB" w:rsidP="005432EB">
      <w:pPr>
        <w:tabs>
          <w:tab w:val="right" w:pos="9630"/>
        </w:tabs>
      </w:pPr>
      <w:r w:rsidRPr="007D061B">
        <w:t xml:space="preserve">For E-UTRA, the EVM window length (W) for normal CP and extended CP is specified in </w:t>
      </w:r>
      <w:r w:rsidR="007D061B" w:rsidRPr="007D061B">
        <w:t>TS 3</w:t>
      </w:r>
      <w:r w:rsidRPr="007D061B">
        <w:t>6.104</w:t>
      </w:r>
      <w:r w:rsidR="007D061B" w:rsidRPr="007D061B">
        <w:t> [</w:t>
      </w:r>
      <w:r w:rsidRPr="007D061B">
        <w:t>4], annex E.5.1.</w:t>
      </w:r>
    </w:p>
    <w:p w14:paraId="6A52D82D" w14:textId="77777777" w:rsidR="005432EB" w:rsidRPr="007D061B" w:rsidRDefault="005432EB" w:rsidP="005432EB">
      <w:pPr>
        <w:pStyle w:val="TH"/>
      </w:pPr>
      <w:r w:rsidRPr="007D061B">
        <w:lastRenderedPageBreak/>
        <w:t>Table 6.5.4.7.3-2 Void</w:t>
      </w:r>
    </w:p>
    <w:p w14:paraId="073C2086" w14:textId="77777777" w:rsidR="005432EB" w:rsidRPr="007D061B" w:rsidRDefault="005432EB" w:rsidP="005432EB"/>
    <w:p w14:paraId="28B876EB" w14:textId="46964F88" w:rsidR="005432EB" w:rsidRPr="007D061B" w:rsidRDefault="005432EB" w:rsidP="005432EB">
      <w:r w:rsidRPr="007D061B">
        <w:t xml:space="preserve">For NR, the EVM window length (W) for normal CP and extended CP is specified in </w:t>
      </w:r>
      <w:r w:rsidR="007D061B" w:rsidRPr="007D061B">
        <w:t>TS 3</w:t>
      </w:r>
      <w:r w:rsidRPr="007D061B">
        <w:t>8.104</w:t>
      </w:r>
      <w:r w:rsidR="007D061B" w:rsidRPr="007D061B">
        <w:t> [</w:t>
      </w:r>
      <w:r w:rsidRPr="007D061B">
        <w:t>36], annex B.5.2.</w:t>
      </w:r>
    </w:p>
    <w:p w14:paraId="47B6DEBA" w14:textId="77777777" w:rsidR="005432EB" w:rsidRPr="007D061B" w:rsidRDefault="005432EB" w:rsidP="005432EB">
      <w:pPr>
        <w:pStyle w:val="Heading2"/>
        <w:rPr>
          <w:lang w:eastAsia="zh-CN"/>
        </w:rPr>
      </w:pPr>
      <w:bookmarkStart w:id="1846" w:name="_Toc21095279"/>
      <w:bookmarkStart w:id="1847" w:name="_Toc29766812"/>
      <w:bookmarkStart w:id="1848" w:name="_Toc36040959"/>
      <w:bookmarkStart w:id="1849" w:name="_Toc37228369"/>
      <w:bookmarkStart w:id="1850" w:name="_Toc37228873"/>
      <w:bookmarkStart w:id="1851" w:name="_Toc37229377"/>
      <w:bookmarkStart w:id="1852" w:name="_Toc45906934"/>
      <w:r w:rsidRPr="007D061B">
        <w:rPr>
          <w:lang w:eastAsia="zh-CN"/>
        </w:rPr>
        <w:t>6.6</w:t>
      </w:r>
      <w:r w:rsidRPr="007D061B">
        <w:rPr>
          <w:lang w:eastAsia="zh-CN"/>
        </w:rPr>
        <w:tab/>
        <w:t>Unwanted Emissions</w:t>
      </w:r>
      <w:bookmarkEnd w:id="1846"/>
      <w:bookmarkEnd w:id="1847"/>
      <w:bookmarkEnd w:id="1848"/>
      <w:bookmarkEnd w:id="1849"/>
      <w:bookmarkEnd w:id="1850"/>
      <w:bookmarkEnd w:id="1851"/>
      <w:bookmarkEnd w:id="1852"/>
    </w:p>
    <w:p w14:paraId="4D8B58BD" w14:textId="77777777" w:rsidR="005432EB" w:rsidRPr="007D061B" w:rsidRDefault="005432EB" w:rsidP="005432EB">
      <w:pPr>
        <w:pStyle w:val="Heading3"/>
      </w:pPr>
      <w:bookmarkStart w:id="1853" w:name="_Toc21095280"/>
      <w:bookmarkStart w:id="1854" w:name="_Toc29766813"/>
      <w:bookmarkStart w:id="1855" w:name="_Toc36040960"/>
      <w:bookmarkStart w:id="1856" w:name="_Toc37228370"/>
      <w:bookmarkStart w:id="1857" w:name="_Toc37228874"/>
      <w:bookmarkStart w:id="1858" w:name="_Toc37229378"/>
      <w:bookmarkStart w:id="1859" w:name="_Toc45906935"/>
      <w:r w:rsidRPr="007D061B">
        <w:t>6.6.1</w:t>
      </w:r>
      <w:r w:rsidRPr="007D061B">
        <w:tab/>
        <w:t>General</w:t>
      </w:r>
      <w:bookmarkEnd w:id="1853"/>
      <w:bookmarkEnd w:id="1854"/>
      <w:bookmarkEnd w:id="1855"/>
      <w:bookmarkEnd w:id="1856"/>
      <w:bookmarkEnd w:id="1857"/>
      <w:bookmarkEnd w:id="1858"/>
      <w:bookmarkEnd w:id="1859"/>
    </w:p>
    <w:p w14:paraId="75D83C53" w14:textId="423BCBEB" w:rsidR="005432EB" w:rsidRPr="007D061B" w:rsidRDefault="005432EB" w:rsidP="005432EB">
      <w:pPr>
        <w:keepNext/>
        <w:keepLines/>
      </w:pPr>
      <w:r w:rsidRPr="007D061B">
        <w:t>Unwanted emissions consist of so-called out-of-band emissions and spurious emissions according to ITU definitions</w:t>
      </w:r>
      <w:r w:rsidR="007D061B" w:rsidRPr="007D061B">
        <w:t> [</w:t>
      </w:r>
      <w:r w:rsidRPr="007D061B">
        <w:t xml:space="preserve">14]. In ITU terminology, out of band emissions are unwanted emissions immediately outside the </w:t>
      </w:r>
      <w:r w:rsidRPr="007D061B">
        <w:rPr>
          <w:i/>
        </w:rPr>
        <w:t>channel bandwidth</w:t>
      </w:r>
      <w:r w:rsidRPr="007D061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7D061B" w:rsidRDefault="005432EB" w:rsidP="005432EB">
      <w:r w:rsidRPr="007D061B">
        <w:t xml:space="preserve">For AAS BS in </w:t>
      </w:r>
      <w:r w:rsidRPr="007D061B">
        <w:rPr>
          <w:i/>
        </w:rPr>
        <w:t>single RAT E-UTRA operation</w:t>
      </w:r>
      <w:r w:rsidRPr="007D061B">
        <w:t xml:space="preserve"> and </w:t>
      </w:r>
      <w:r w:rsidRPr="007D061B">
        <w:rPr>
          <w:i/>
        </w:rPr>
        <w:t>MSR operation</w:t>
      </w:r>
      <w:r w:rsidRPr="007D061B">
        <w:t>, the out-of-band emissions requirement for the AAS BS transmitter is specified in terms of an operating band unwanted emissions requirement that defines limits for emissions in each supported</w:t>
      </w:r>
      <w:r w:rsidRPr="007D061B" w:rsidDel="00507917">
        <w:t xml:space="preserve"> </w:t>
      </w:r>
      <w:r w:rsidRPr="007D061B">
        <w:rPr>
          <w:i/>
        </w:rPr>
        <w:t>downlink operating band</w:t>
      </w:r>
      <w:r w:rsidRPr="007D061B">
        <w:t xml:space="preserve"> plus the frequency ranges Δf</w:t>
      </w:r>
      <w:r w:rsidRPr="007D061B">
        <w:rPr>
          <w:vertAlign w:val="subscript"/>
        </w:rPr>
        <w:t>OBUE</w:t>
      </w:r>
      <w:r w:rsidRPr="007D061B" w:rsidDel="000F70EA">
        <w:t xml:space="preserve"> </w:t>
      </w:r>
      <w:r w:rsidRPr="007D061B">
        <w:t>above and Δf</w:t>
      </w:r>
      <w:r w:rsidRPr="007D061B">
        <w:rPr>
          <w:vertAlign w:val="subscript"/>
        </w:rPr>
        <w:t>OBUE</w:t>
      </w:r>
      <w:r w:rsidRPr="007D061B">
        <w:t xml:space="preserve"> below each band, where Δf</w:t>
      </w:r>
      <w:r w:rsidRPr="007D061B">
        <w:rPr>
          <w:vertAlign w:val="subscript"/>
        </w:rPr>
        <w:t xml:space="preserve">OBUE </w:t>
      </w:r>
      <w:r w:rsidRPr="007D061B">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7D061B" w:rsidRDefault="005432EB" w:rsidP="005432EB">
      <w:pPr>
        <w:rPr>
          <w:rFonts w:cs="v5.0.0"/>
        </w:rPr>
      </w:pPr>
      <w:r w:rsidRPr="007D061B">
        <w:t>The values of Δf</w:t>
      </w:r>
      <w:r w:rsidRPr="007D061B">
        <w:rPr>
          <w:vertAlign w:val="subscript"/>
        </w:rPr>
        <w:t>OBUE</w:t>
      </w:r>
      <w:r w:rsidRPr="007D061B">
        <w:rPr>
          <w:rFonts w:cs="v5.0.0"/>
        </w:rPr>
        <w:t xml:space="preserve"> are defined for </w:t>
      </w:r>
      <w:r w:rsidRPr="007D061B">
        <w:rPr>
          <w:rFonts w:cs="v5.0.0"/>
          <w:i/>
        </w:rPr>
        <w:t>hybrid AAS BS</w:t>
      </w:r>
      <w:r w:rsidRPr="007D061B">
        <w:rPr>
          <w:rFonts w:cs="v5.0.0"/>
        </w:rPr>
        <w:t xml:space="preserve"> for E-UTRA and UTRA operating bands in Table 6.6.1-1.</w:t>
      </w:r>
    </w:p>
    <w:p w14:paraId="2E359295" w14:textId="77777777" w:rsidR="005432EB" w:rsidRPr="007D061B" w:rsidRDefault="005432EB" w:rsidP="005432EB">
      <w:pPr>
        <w:pStyle w:val="TH"/>
      </w:pPr>
      <w:r w:rsidRPr="007D061B">
        <w:t xml:space="preserve">Table 6.6.1-1: Maximum offset of OBUE outside the downlink </w:t>
      </w:r>
      <w:r w:rsidRPr="007D061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5432EB" w:rsidRPr="007D061B" w14:paraId="35677987" w14:textId="77777777" w:rsidTr="00734A5F">
        <w:trPr>
          <w:jc w:val="center"/>
        </w:trPr>
        <w:tc>
          <w:tcPr>
            <w:tcW w:w="0" w:type="auto"/>
            <w:tcBorders>
              <w:bottom w:val="single" w:sz="4" w:space="0" w:color="auto"/>
            </w:tcBorders>
          </w:tcPr>
          <w:p w14:paraId="5845228A" w14:textId="77777777" w:rsidR="005432EB" w:rsidRPr="007D061B" w:rsidRDefault="005432EB" w:rsidP="0001143E">
            <w:pPr>
              <w:pStyle w:val="TAH"/>
              <w:rPr>
                <w:lang w:eastAsia="zh-CN"/>
              </w:rPr>
            </w:pPr>
            <w:r w:rsidRPr="007D061B">
              <w:rPr>
                <w:lang w:eastAsia="zh-CN"/>
              </w:rPr>
              <w:t>BS type</w:t>
            </w:r>
          </w:p>
        </w:tc>
        <w:tc>
          <w:tcPr>
            <w:tcW w:w="0" w:type="auto"/>
            <w:shd w:val="clear" w:color="auto" w:fill="auto"/>
          </w:tcPr>
          <w:p w14:paraId="6F4ADBC0" w14:textId="77777777" w:rsidR="005432EB" w:rsidRPr="007D061B" w:rsidRDefault="005432EB" w:rsidP="0001143E">
            <w:pPr>
              <w:pStyle w:val="TAH"/>
            </w:pPr>
            <w:r w:rsidRPr="007D061B">
              <w:t>Operating band characteristics</w:t>
            </w:r>
          </w:p>
        </w:tc>
        <w:tc>
          <w:tcPr>
            <w:tcW w:w="0" w:type="auto"/>
            <w:shd w:val="clear" w:color="auto" w:fill="auto"/>
          </w:tcPr>
          <w:p w14:paraId="25DD49DD" w14:textId="54349FD2" w:rsidR="005432EB" w:rsidRPr="007D061B" w:rsidRDefault="005432EB" w:rsidP="0001143E">
            <w:pPr>
              <w:pStyle w:val="TAH"/>
            </w:pPr>
            <w:r w:rsidRPr="007D061B">
              <w:t>Δf</w:t>
            </w:r>
            <w:r w:rsidRPr="007D061B">
              <w:rPr>
                <w:vertAlign w:val="subscript"/>
              </w:rPr>
              <w:t>OBUE</w:t>
            </w:r>
            <w:r w:rsidR="007D061B" w:rsidRPr="007D061B">
              <w:t> [</w:t>
            </w:r>
            <w:r w:rsidRPr="007D061B">
              <w:t>MHz]</w:t>
            </w:r>
          </w:p>
        </w:tc>
      </w:tr>
      <w:tr w:rsidR="00734A5F" w:rsidRPr="007D061B" w14:paraId="5300F41C" w14:textId="77777777" w:rsidTr="00734A5F">
        <w:trPr>
          <w:jc w:val="center"/>
        </w:trPr>
        <w:tc>
          <w:tcPr>
            <w:tcW w:w="0" w:type="auto"/>
            <w:tcBorders>
              <w:bottom w:val="nil"/>
            </w:tcBorders>
            <w:shd w:val="clear" w:color="auto" w:fill="auto"/>
            <w:vAlign w:val="center"/>
          </w:tcPr>
          <w:p w14:paraId="5DAE0C81" w14:textId="77777777" w:rsidR="00734A5F" w:rsidRPr="007D061B" w:rsidRDefault="00734A5F" w:rsidP="0001143E">
            <w:pPr>
              <w:pStyle w:val="TAL"/>
              <w:rPr>
                <w:i/>
                <w:lang w:eastAsia="zh-CN"/>
              </w:rPr>
            </w:pPr>
            <w:r w:rsidRPr="007D061B">
              <w:rPr>
                <w:i/>
                <w:lang w:eastAsia="zh-CN"/>
              </w:rPr>
              <w:t>Hybrid AAS BS</w:t>
            </w:r>
          </w:p>
        </w:tc>
        <w:tc>
          <w:tcPr>
            <w:tcW w:w="0" w:type="auto"/>
            <w:shd w:val="clear" w:color="auto" w:fill="auto"/>
          </w:tcPr>
          <w:p w14:paraId="7922903E" w14:textId="5F33FB09" w:rsidR="00734A5F" w:rsidRPr="007D061B" w:rsidRDefault="00734A5F" w:rsidP="0001143E">
            <w:pPr>
              <w:pStyle w:val="TAC"/>
            </w:pPr>
            <w:r w:rsidRPr="007D061B">
              <w:t>F</w:t>
            </w:r>
            <w:r w:rsidRPr="007D061B">
              <w:rPr>
                <w:vertAlign w:val="subscript"/>
              </w:rPr>
              <w:t>DL_high</w:t>
            </w:r>
            <w:r w:rsidRPr="007D061B">
              <w:t xml:space="preserve"> – F</w:t>
            </w:r>
            <w:r w:rsidRPr="007D061B">
              <w:rPr>
                <w:vertAlign w:val="subscript"/>
              </w:rPr>
              <w:t>DL_low</w:t>
            </w:r>
            <w:r w:rsidRPr="007D061B">
              <w:t xml:space="preserve"> &lt; 100 MHz</w:t>
            </w:r>
            <w:r w:rsidR="00353938">
              <w:t xml:space="preserve"> </w:t>
            </w:r>
          </w:p>
        </w:tc>
        <w:tc>
          <w:tcPr>
            <w:tcW w:w="0" w:type="auto"/>
            <w:shd w:val="clear" w:color="auto" w:fill="auto"/>
          </w:tcPr>
          <w:p w14:paraId="3E04A37E" w14:textId="77777777" w:rsidR="00734A5F" w:rsidRPr="007D061B" w:rsidRDefault="00734A5F" w:rsidP="0001143E">
            <w:pPr>
              <w:pStyle w:val="TAC"/>
            </w:pPr>
            <w:r w:rsidRPr="007D061B">
              <w:t xml:space="preserve">10 </w:t>
            </w:r>
          </w:p>
        </w:tc>
      </w:tr>
      <w:tr w:rsidR="00734A5F" w:rsidRPr="007D061B" w14:paraId="24685F41" w14:textId="77777777" w:rsidTr="00734A5F">
        <w:trPr>
          <w:jc w:val="center"/>
        </w:trPr>
        <w:tc>
          <w:tcPr>
            <w:tcW w:w="0" w:type="auto"/>
            <w:tcBorders>
              <w:top w:val="nil"/>
            </w:tcBorders>
            <w:shd w:val="clear" w:color="auto" w:fill="auto"/>
            <w:vAlign w:val="center"/>
          </w:tcPr>
          <w:p w14:paraId="66A1C01E" w14:textId="77777777" w:rsidR="00734A5F" w:rsidRPr="007D061B" w:rsidRDefault="00734A5F" w:rsidP="0001143E">
            <w:pPr>
              <w:pStyle w:val="TAL"/>
              <w:rPr>
                <w:i/>
              </w:rPr>
            </w:pPr>
          </w:p>
        </w:tc>
        <w:tc>
          <w:tcPr>
            <w:tcW w:w="0" w:type="auto"/>
            <w:shd w:val="clear" w:color="auto" w:fill="auto"/>
          </w:tcPr>
          <w:p w14:paraId="665438F4" w14:textId="77777777" w:rsidR="00734A5F" w:rsidRPr="007D061B" w:rsidRDefault="00734A5F" w:rsidP="0001143E">
            <w:pPr>
              <w:pStyle w:val="TAC"/>
              <w:rPr>
                <w:b/>
              </w:rPr>
            </w:pPr>
            <w:r w:rsidRPr="007D061B">
              <w:rPr>
                <w:lang w:eastAsia="zh-CN"/>
              </w:rPr>
              <w:t>100 MHz</w:t>
            </w:r>
            <w:r w:rsidRPr="007D061B">
              <w:t xml:space="preserve"> </w:t>
            </w:r>
            <w:r w:rsidRPr="007D061B">
              <w:sym w:font="Symbol" w:char="00A3"/>
            </w:r>
            <w:r w:rsidRPr="007D061B">
              <w:rPr>
                <w:lang w:eastAsia="zh-CN"/>
              </w:rPr>
              <w:t xml:space="preserve"> </w:t>
            </w:r>
            <w:r w:rsidRPr="007D061B">
              <w:t>F</w:t>
            </w:r>
            <w:r w:rsidRPr="007D061B">
              <w:rPr>
                <w:vertAlign w:val="subscript"/>
              </w:rPr>
              <w:t>DL_high</w:t>
            </w:r>
            <w:r w:rsidRPr="007D061B">
              <w:t xml:space="preserve"> – F</w:t>
            </w:r>
            <w:r w:rsidRPr="007D061B">
              <w:rPr>
                <w:vertAlign w:val="subscript"/>
              </w:rPr>
              <w:t>DL_</w:t>
            </w:r>
            <w:r w:rsidRPr="007D061B">
              <w:t xml:space="preserve">low </w:t>
            </w:r>
            <w:r w:rsidRPr="007D061B">
              <w:sym w:font="Symbol" w:char="00A3"/>
            </w:r>
            <w:r w:rsidRPr="007D061B">
              <w:rPr>
                <w:lang w:eastAsia="zh-CN"/>
              </w:rPr>
              <w:t xml:space="preserve"> 9</w:t>
            </w:r>
            <w:r w:rsidRPr="007D061B">
              <w:t>00 MHz</w:t>
            </w:r>
          </w:p>
        </w:tc>
        <w:tc>
          <w:tcPr>
            <w:tcW w:w="0" w:type="auto"/>
            <w:shd w:val="clear" w:color="auto" w:fill="auto"/>
          </w:tcPr>
          <w:p w14:paraId="4819E4B9" w14:textId="77777777" w:rsidR="00734A5F" w:rsidRPr="007D061B" w:rsidRDefault="00734A5F" w:rsidP="0001143E">
            <w:pPr>
              <w:pStyle w:val="TAC"/>
            </w:pPr>
            <w:r w:rsidRPr="007D061B">
              <w:t xml:space="preserve">40 </w:t>
            </w:r>
          </w:p>
        </w:tc>
      </w:tr>
    </w:tbl>
    <w:p w14:paraId="531B167B" w14:textId="77777777" w:rsidR="005432EB" w:rsidRPr="007D061B" w:rsidRDefault="005432EB" w:rsidP="005432EB">
      <w:pPr>
        <w:keepNext/>
        <w:keepLines/>
      </w:pPr>
    </w:p>
    <w:p w14:paraId="513A4CAA" w14:textId="43A94F90" w:rsidR="005432EB" w:rsidRPr="007D061B" w:rsidRDefault="005432EB" w:rsidP="00B23F39">
      <w:pPr>
        <w:rPr>
          <w:lang w:eastAsia="ja-JP"/>
        </w:rPr>
      </w:pPr>
      <w:r w:rsidRPr="007D061B">
        <w:rPr>
          <w:lang w:eastAsia="ja-JP"/>
        </w:rPr>
        <w:t xml:space="preserve">The unwanted emission level limit of a </w:t>
      </w:r>
      <w:r w:rsidRPr="007D061B">
        <w:rPr>
          <w:i/>
          <w:lang w:eastAsia="ja-JP"/>
        </w:rPr>
        <w:t>TAB connector TX min cell group</w:t>
      </w:r>
      <w:r w:rsidRPr="007D061B">
        <w:rPr>
          <w:lang w:eastAsia="ja-JP"/>
        </w:rPr>
        <w:t xml:space="preserve"> is in general defined by the unwanted emission </w:t>
      </w:r>
      <w:r w:rsidRPr="007D061B">
        <w:rPr>
          <w:i/>
          <w:lang w:eastAsia="ja-JP"/>
        </w:rPr>
        <w:t>basic limit</w:t>
      </w:r>
      <w:r w:rsidRPr="007D061B">
        <w:rPr>
          <w:lang w:eastAsia="ja-JP"/>
        </w:rPr>
        <w:t xml:space="preserve"> which is the same as the corresponding applicable </w:t>
      </w:r>
      <w:r w:rsidRPr="007D061B">
        <w:rPr>
          <w:i/>
          <w:lang w:eastAsia="ja-JP"/>
        </w:rPr>
        <w:t>Non-AAS BS</w:t>
      </w:r>
      <w:r w:rsidRPr="007D061B">
        <w:rPr>
          <w:lang w:eastAsia="ja-JP"/>
        </w:rPr>
        <w:t xml:space="preserve"> per transmitter requirement specified in</w:t>
      </w:r>
      <w:r w:rsidR="007D061B" w:rsidRPr="007D061B">
        <w:rPr>
          <w:lang w:eastAsia="ja-JP"/>
        </w:rPr>
        <w:t> [</w:t>
      </w:r>
      <w:r w:rsidRPr="007D061B">
        <w:rPr>
          <w:lang w:eastAsia="ja-JP"/>
        </w:rPr>
        <w:t>2],</w:t>
      </w:r>
      <w:r w:rsidR="007D061B" w:rsidRPr="007D061B">
        <w:rPr>
          <w:lang w:eastAsia="ja-JP"/>
        </w:rPr>
        <w:t> [</w:t>
      </w:r>
      <w:r w:rsidRPr="007D061B">
        <w:rPr>
          <w:lang w:eastAsia="ja-JP"/>
        </w:rPr>
        <w:t>3],</w:t>
      </w:r>
      <w:r w:rsidR="007D061B" w:rsidRPr="007D061B">
        <w:rPr>
          <w:lang w:eastAsia="ja-JP"/>
        </w:rPr>
        <w:t> [</w:t>
      </w:r>
      <w:r w:rsidRPr="007D061B">
        <w:rPr>
          <w:lang w:eastAsia="ja-JP"/>
        </w:rPr>
        <w:t>4] or</w:t>
      </w:r>
      <w:r w:rsidR="007D061B" w:rsidRPr="007D061B">
        <w:rPr>
          <w:lang w:eastAsia="ja-JP"/>
        </w:rPr>
        <w:t> [</w:t>
      </w:r>
      <w:r w:rsidRPr="007D061B">
        <w:rPr>
          <w:lang w:eastAsia="ja-JP"/>
        </w:rPr>
        <w:t xml:space="preserve">5],and its scaling by </w:t>
      </w:r>
      <w:r w:rsidRPr="007D061B">
        <w:t>N</w:t>
      </w:r>
      <w:r w:rsidRPr="007D061B">
        <w:rPr>
          <w:vertAlign w:val="subscript"/>
        </w:rPr>
        <w:t>TXU,countedpercell.</w:t>
      </w:r>
      <w:r w:rsidRPr="007D061B">
        <w:t xml:space="preserve"> The unwanted emission requirements are applied per the </w:t>
      </w:r>
      <w:r w:rsidRPr="007D061B">
        <w:rPr>
          <w:i/>
          <w:lang w:eastAsia="ja-JP"/>
        </w:rPr>
        <w:t xml:space="preserve">TAB connector TX min cell groups </w:t>
      </w:r>
      <w:r w:rsidRPr="007D061B">
        <w:rPr>
          <w:lang w:eastAsia="ja-JP"/>
        </w:rPr>
        <w:t>for all the configurations supported by the AAS BS.</w:t>
      </w:r>
      <w:r w:rsidRPr="007D061B">
        <w:t xml:space="preserve"> The </w:t>
      </w:r>
      <w:r w:rsidRPr="007D061B">
        <w:rPr>
          <w:i/>
        </w:rPr>
        <w:t>basic limits</w:t>
      </w:r>
      <w:r w:rsidRPr="007D061B">
        <w:t xml:space="preserve"> and corresponding scaling are defined in each relevant </w:t>
      </w:r>
      <w:r w:rsidR="007D061B" w:rsidRPr="007D061B">
        <w:t>clause</w:t>
      </w:r>
      <w:r w:rsidRPr="007D061B">
        <w:t>.</w:t>
      </w:r>
    </w:p>
    <w:p w14:paraId="449C09BF" w14:textId="77777777" w:rsidR="005432EB" w:rsidRPr="007D061B" w:rsidRDefault="005432EB" w:rsidP="005432EB">
      <w:r w:rsidRPr="007D061B">
        <w:t>There are in addition a requirement for occupied bandwidth and an ACLR requirement.</w:t>
      </w:r>
    </w:p>
    <w:p w14:paraId="3FFF0E74" w14:textId="77777777" w:rsidR="007D061B" w:rsidRPr="007D061B" w:rsidRDefault="005432EB" w:rsidP="005432EB">
      <w:pPr>
        <w:pStyle w:val="Heading3"/>
      </w:pPr>
      <w:bookmarkStart w:id="1860" w:name="_Toc21095281"/>
      <w:bookmarkStart w:id="1861" w:name="_Toc29766814"/>
      <w:bookmarkStart w:id="1862" w:name="_Toc36040961"/>
      <w:bookmarkStart w:id="1863" w:name="_Toc37228371"/>
      <w:bookmarkStart w:id="1864" w:name="_Toc37228875"/>
      <w:bookmarkStart w:id="1865" w:name="_Toc37229379"/>
      <w:bookmarkStart w:id="1866" w:name="_Toc45906936"/>
      <w:r w:rsidRPr="007D061B">
        <w:t>6.6.2</w:t>
      </w:r>
      <w:r w:rsidRPr="007D061B">
        <w:tab/>
        <w:t>Occupied bandwidth</w:t>
      </w:r>
      <w:bookmarkStart w:id="1867" w:name="_Toc21095282"/>
      <w:bookmarkStart w:id="1868" w:name="_Toc29766815"/>
      <w:bookmarkStart w:id="1869" w:name="_Toc36040962"/>
      <w:bookmarkStart w:id="1870" w:name="_Toc37228372"/>
      <w:bookmarkStart w:id="1871" w:name="_Toc37228876"/>
      <w:bookmarkStart w:id="1872" w:name="_Toc37229380"/>
      <w:bookmarkStart w:id="1873" w:name="_Toc45906937"/>
      <w:bookmarkEnd w:id="1860"/>
      <w:bookmarkEnd w:id="1861"/>
      <w:bookmarkEnd w:id="1862"/>
      <w:bookmarkEnd w:id="1863"/>
      <w:bookmarkEnd w:id="1864"/>
      <w:bookmarkEnd w:id="1865"/>
      <w:bookmarkEnd w:id="1866"/>
    </w:p>
    <w:p w14:paraId="6A4CFCD8" w14:textId="36DA411F" w:rsidR="005432EB" w:rsidRPr="007D061B" w:rsidRDefault="005432EB" w:rsidP="005432EB">
      <w:pPr>
        <w:pStyle w:val="Heading4"/>
      </w:pPr>
      <w:r w:rsidRPr="007D061B">
        <w:t>6.6.2.1</w:t>
      </w:r>
      <w:r w:rsidRPr="007D061B">
        <w:tab/>
        <w:t>Definition and applicability</w:t>
      </w:r>
      <w:bookmarkEnd w:id="1867"/>
      <w:bookmarkEnd w:id="1868"/>
      <w:bookmarkEnd w:id="1869"/>
      <w:bookmarkEnd w:id="1870"/>
      <w:bookmarkEnd w:id="1871"/>
      <w:bookmarkEnd w:id="1872"/>
      <w:bookmarkEnd w:id="1873"/>
    </w:p>
    <w:p w14:paraId="268CC85B" w14:textId="63B24E7A" w:rsidR="005432EB" w:rsidRPr="007D061B" w:rsidRDefault="005432EB" w:rsidP="005432EB">
      <w:r w:rsidRPr="007D061B">
        <w:t xml:space="preserve">The occupied bandwidth is the width of a frequency band such that, below the lower and above the upper frequency limits, the mean powers emitted are each equal to a specified percentage </w:t>
      </w:r>
      <w:r w:rsidRPr="007D061B">
        <w:rPr>
          <w:rFonts w:ascii="Symbol" w:hAnsi="Symbol" w:cs="v4.2.0"/>
        </w:rPr>
        <w:t></w:t>
      </w:r>
      <w:r w:rsidRPr="007D061B">
        <w:t>/2 of the total mean transmitted power. See also Recommendation ITU-R SM.328</w:t>
      </w:r>
      <w:r w:rsidR="007D061B" w:rsidRPr="007D061B">
        <w:t> [</w:t>
      </w:r>
      <w:r w:rsidRPr="007D061B">
        <w:t>17].</w:t>
      </w:r>
    </w:p>
    <w:p w14:paraId="01EF1564" w14:textId="77777777" w:rsidR="005432EB" w:rsidRPr="007D061B" w:rsidRDefault="005432EB" w:rsidP="005432EB">
      <w:r w:rsidRPr="007D061B">
        <w:t xml:space="preserve">The value of </w:t>
      </w:r>
      <w:r w:rsidRPr="007D061B">
        <w:rPr>
          <w:rFonts w:ascii="Symbol" w:hAnsi="Symbol" w:cs="v4.2.0"/>
        </w:rPr>
        <w:t></w:t>
      </w:r>
      <w:r w:rsidRPr="007D061B">
        <w:t>/2 shall be taken as 0.5%.</w:t>
      </w:r>
    </w:p>
    <w:p w14:paraId="4C1457FF" w14:textId="77777777" w:rsidR="005432EB" w:rsidRPr="007D061B" w:rsidRDefault="005432EB" w:rsidP="005432EB">
      <w:r w:rsidRPr="007D061B">
        <w:t xml:space="preserve">The occupied bandwidth requirement applies during the </w:t>
      </w:r>
      <w:r w:rsidRPr="007D061B">
        <w:rPr>
          <w:i/>
        </w:rPr>
        <w:t>transmitter ON period</w:t>
      </w:r>
      <w:r w:rsidRPr="007D061B">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7D061B" w:rsidRDefault="005432EB" w:rsidP="005432EB">
      <w:pPr>
        <w:pStyle w:val="Heading4"/>
      </w:pPr>
      <w:bookmarkStart w:id="1874" w:name="_Toc21095283"/>
      <w:bookmarkStart w:id="1875" w:name="_Toc29766816"/>
      <w:bookmarkStart w:id="1876" w:name="_Toc36040963"/>
      <w:bookmarkStart w:id="1877" w:name="_Toc37228373"/>
      <w:bookmarkStart w:id="1878" w:name="_Toc37228877"/>
      <w:bookmarkStart w:id="1879" w:name="_Toc37229381"/>
      <w:bookmarkStart w:id="1880" w:name="_Toc45906938"/>
      <w:r w:rsidRPr="007D061B">
        <w:t>6.6.2.2</w:t>
      </w:r>
      <w:r w:rsidRPr="007D061B">
        <w:tab/>
        <w:t>Minimum requirement</w:t>
      </w:r>
      <w:bookmarkEnd w:id="1874"/>
      <w:bookmarkEnd w:id="1875"/>
      <w:bookmarkEnd w:id="1876"/>
      <w:bookmarkEnd w:id="1877"/>
      <w:bookmarkEnd w:id="1878"/>
      <w:bookmarkEnd w:id="1879"/>
      <w:bookmarkEnd w:id="1880"/>
    </w:p>
    <w:p w14:paraId="3B89E120" w14:textId="04D4F3D1" w:rsidR="005432EB" w:rsidRPr="007D061B" w:rsidRDefault="005432EB" w:rsidP="005432EB">
      <w:r w:rsidRPr="007D061B">
        <w:t xml:space="preserve">For MSR AAS BS, the minimum requirement for occupied bandwidth is the same as that stated in </w:t>
      </w:r>
      <w:r w:rsidR="007D061B" w:rsidRPr="007D061B">
        <w:t>T</w:t>
      </w:r>
      <w:r w:rsidRPr="007D061B">
        <w:t xml:space="preserve">S 37.104 [12], </w:t>
      </w:r>
      <w:r w:rsidR="007D061B" w:rsidRPr="007D061B">
        <w:t>clause 6</w:t>
      </w:r>
      <w:r w:rsidRPr="007D061B">
        <w:t>.6.3.</w:t>
      </w:r>
    </w:p>
    <w:p w14:paraId="338E4B63" w14:textId="2D460DF1" w:rsidR="005432EB" w:rsidRPr="007D061B" w:rsidRDefault="005432EB" w:rsidP="005432EB">
      <w:pPr>
        <w:keepNext/>
        <w:keepLines/>
      </w:pPr>
      <w:r w:rsidRPr="007D061B">
        <w:lastRenderedPageBreak/>
        <w:t xml:space="preserve">For single RAT UTRA FDD AAS BS, the minimum requirement for occupied bandwidth is the same as that stated in </w:t>
      </w:r>
      <w:r w:rsidR="007D061B" w:rsidRPr="007D061B">
        <w:t>TS 2</w:t>
      </w:r>
      <w:r w:rsidRPr="007D061B">
        <w:t>5.104</w:t>
      </w:r>
      <w:r w:rsidR="007D061B" w:rsidRPr="007D061B">
        <w:t> [</w:t>
      </w:r>
      <w:r w:rsidRPr="007D061B">
        <w:t xml:space="preserve">9], </w:t>
      </w:r>
      <w:r w:rsidR="007D061B" w:rsidRPr="007D061B">
        <w:t>clause 6</w:t>
      </w:r>
      <w:r w:rsidRPr="007D061B">
        <w:t>.6.1.</w:t>
      </w:r>
    </w:p>
    <w:p w14:paraId="74EEE8BB" w14:textId="3C535E8C" w:rsidR="005432EB" w:rsidRPr="007D061B" w:rsidRDefault="005432EB" w:rsidP="005432EB">
      <w:r w:rsidRPr="007D061B">
        <w:t xml:space="preserve">For single RAT UTRA TDD, 1,28Mcps option AAS BS, the minimum requirement for occupied bandwidth is the same as that stated in </w:t>
      </w:r>
      <w:r w:rsidR="007D061B" w:rsidRPr="007D061B">
        <w:t>TS 2</w:t>
      </w:r>
      <w:r w:rsidRPr="007D061B">
        <w:t>5.105</w:t>
      </w:r>
      <w:r w:rsidR="007D061B" w:rsidRPr="007D061B">
        <w:t> [</w:t>
      </w:r>
      <w:r w:rsidRPr="007D061B">
        <w:t xml:space="preserve">10], </w:t>
      </w:r>
      <w:r w:rsidR="007D061B" w:rsidRPr="007D061B">
        <w:t>clause 6</w:t>
      </w:r>
      <w:r w:rsidRPr="007D061B">
        <w:t>.6.1.</w:t>
      </w:r>
    </w:p>
    <w:p w14:paraId="0C6350FD" w14:textId="5D4A162B" w:rsidR="005432EB" w:rsidRPr="007D061B" w:rsidRDefault="005432EB" w:rsidP="005432EB">
      <w:r w:rsidRPr="007D061B">
        <w:t xml:space="preserve">For single RAT E-UTRA AAS BS, the minimum requirement for occupied bandwidth is the same as that stated in </w:t>
      </w:r>
      <w:r w:rsidR="007D061B" w:rsidRPr="007D061B">
        <w:t>TS 3</w:t>
      </w:r>
      <w:r w:rsidRPr="007D061B">
        <w:t>6.104</w:t>
      </w:r>
      <w:r w:rsidR="007D061B" w:rsidRPr="007D061B">
        <w:t> [</w:t>
      </w:r>
      <w:r w:rsidRPr="007D061B">
        <w:t xml:space="preserve">11], </w:t>
      </w:r>
      <w:r w:rsidR="007D061B" w:rsidRPr="007D061B">
        <w:t>clause 6</w:t>
      </w:r>
      <w:r w:rsidRPr="007D061B">
        <w:t>.6.1.</w:t>
      </w:r>
    </w:p>
    <w:p w14:paraId="5926A18C" w14:textId="77777777" w:rsidR="005432EB" w:rsidRPr="007D061B" w:rsidRDefault="005432EB" w:rsidP="005432EB">
      <w:pPr>
        <w:pStyle w:val="Heading4"/>
      </w:pPr>
      <w:bookmarkStart w:id="1881" w:name="_Toc21095284"/>
      <w:bookmarkStart w:id="1882" w:name="_Toc29766817"/>
      <w:bookmarkStart w:id="1883" w:name="_Toc36040964"/>
      <w:bookmarkStart w:id="1884" w:name="_Toc37228374"/>
      <w:bookmarkStart w:id="1885" w:name="_Toc37228878"/>
      <w:bookmarkStart w:id="1886" w:name="_Toc37229382"/>
      <w:bookmarkStart w:id="1887" w:name="_Toc45906939"/>
      <w:r w:rsidRPr="007D061B">
        <w:t>6.6.2.3</w:t>
      </w:r>
      <w:r w:rsidRPr="007D061B">
        <w:tab/>
        <w:t>Test purpose</w:t>
      </w:r>
      <w:bookmarkEnd w:id="1881"/>
      <w:bookmarkEnd w:id="1882"/>
      <w:bookmarkEnd w:id="1883"/>
      <w:bookmarkEnd w:id="1884"/>
      <w:bookmarkEnd w:id="1885"/>
      <w:bookmarkEnd w:id="1886"/>
      <w:bookmarkEnd w:id="1887"/>
    </w:p>
    <w:p w14:paraId="3A105512" w14:textId="77777777" w:rsidR="005432EB" w:rsidRPr="007D061B" w:rsidRDefault="005432EB" w:rsidP="005432EB">
      <w:pPr>
        <w:rPr>
          <w:rFonts w:cs="v4.2.0"/>
        </w:rPr>
      </w:pPr>
      <w:r w:rsidRPr="007D061B">
        <w:rPr>
          <w:rFonts w:cs="v4.2.0"/>
        </w:rPr>
        <w:t xml:space="preserve">The test purpose is to verify that the emission of the </w:t>
      </w:r>
      <w:r w:rsidRPr="007D061B">
        <w:rPr>
          <w:rFonts w:cs="v4.2.0"/>
          <w:i/>
        </w:rPr>
        <w:t>TAB connector</w:t>
      </w:r>
      <w:r w:rsidRPr="007D061B">
        <w:rPr>
          <w:rFonts w:cs="v4.2.0"/>
        </w:rPr>
        <w:t xml:space="preserve"> does not occupy an excessive bandwidth for the service to be provided and is, therefore, not likely to create interference to other users of the spectrum beyond undue limits.</w:t>
      </w:r>
    </w:p>
    <w:p w14:paraId="70DE604B" w14:textId="77777777" w:rsidR="007D061B" w:rsidRPr="007D061B" w:rsidRDefault="005432EB" w:rsidP="005432EB">
      <w:pPr>
        <w:pStyle w:val="Heading4"/>
      </w:pPr>
      <w:bookmarkStart w:id="1888" w:name="_Toc21095285"/>
      <w:bookmarkStart w:id="1889" w:name="_Toc29766818"/>
      <w:bookmarkStart w:id="1890" w:name="_Toc36040965"/>
      <w:bookmarkStart w:id="1891" w:name="_Toc37228375"/>
      <w:bookmarkStart w:id="1892" w:name="_Toc37228879"/>
      <w:bookmarkStart w:id="1893" w:name="_Toc37229383"/>
      <w:bookmarkStart w:id="1894" w:name="_Toc45906940"/>
      <w:r w:rsidRPr="007D061B">
        <w:t>6.6.2.4</w:t>
      </w:r>
      <w:r w:rsidRPr="007D061B">
        <w:tab/>
        <w:t>Method of test</w:t>
      </w:r>
      <w:bookmarkStart w:id="1895" w:name="_Toc21095286"/>
      <w:bookmarkStart w:id="1896" w:name="_Toc29766819"/>
      <w:bookmarkStart w:id="1897" w:name="_Toc36040966"/>
      <w:bookmarkStart w:id="1898" w:name="_Toc37228376"/>
      <w:bookmarkStart w:id="1899" w:name="_Toc37228880"/>
      <w:bookmarkStart w:id="1900" w:name="_Toc37229384"/>
      <w:bookmarkStart w:id="1901" w:name="_Toc45906941"/>
      <w:bookmarkEnd w:id="1888"/>
      <w:bookmarkEnd w:id="1889"/>
      <w:bookmarkEnd w:id="1890"/>
      <w:bookmarkEnd w:id="1891"/>
      <w:bookmarkEnd w:id="1892"/>
      <w:bookmarkEnd w:id="1893"/>
      <w:bookmarkEnd w:id="1894"/>
    </w:p>
    <w:p w14:paraId="4EE3767F" w14:textId="1E2122C5" w:rsidR="005432EB" w:rsidRPr="007D061B" w:rsidRDefault="005432EB" w:rsidP="005432EB">
      <w:pPr>
        <w:pStyle w:val="Heading5"/>
      </w:pPr>
      <w:r w:rsidRPr="007D061B">
        <w:t>6.6.2.4.1</w:t>
      </w:r>
      <w:r w:rsidRPr="007D061B">
        <w:tab/>
        <w:t>Initial conditions</w:t>
      </w:r>
      <w:bookmarkEnd w:id="1895"/>
      <w:bookmarkEnd w:id="1896"/>
      <w:bookmarkEnd w:id="1897"/>
      <w:bookmarkEnd w:id="1898"/>
      <w:bookmarkEnd w:id="1899"/>
      <w:bookmarkEnd w:id="1900"/>
      <w:bookmarkEnd w:id="1901"/>
    </w:p>
    <w:p w14:paraId="0745C539" w14:textId="77777777" w:rsidR="005432EB" w:rsidRPr="007D061B" w:rsidRDefault="005432EB" w:rsidP="005432EB">
      <w:pPr>
        <w:pStyle w:val="H6"/>
      </w:pPr>
      <w:r w:rsidRPr="007D061B">
        <w:t>6.6.2.4.1.1</w:t>
      </w:r>
      <w:r w:rsidRPr="007D061B">
        <w:tab/>
        <w:t>General test conditions</w:t>
      </w:r>
    </w:p>
    <w:p w14:paraId="1AABE271" w14:textId="77777777" w:rsidR="005432EB" w:rsidRPr="007D061B" w:rsidRDefault="005432EB" w:rsidP="005432EB">
      <w:r w:rsidRPr="007D061B">
        <w:t>Test environment:</w:t>
      </w:r>
    </w:p>
    <w:p w14:paraId="4F1ACE82" w14:textId="77777777" w:rsidR="005432EB" w:rsidRPr="007D061B" w:rsidRDefault="005432EB" w:rsidP="005432EB">
      <w:pPr>
        <w:pStyle w:val="B1"/>
      </w:pPr>
      <w:r w:rsidRPr="007D061B">
        <w:t>-</w:t>
      </w:r>
      <w:r w:rsidRPr="007D061B">
        <w:tab/>
        <w:t>normal; see clause B.2.</w:t>
      </w:r>
    </w:p>
    <w:p w14:paraId="527139AD" w14:textId="77777777" w:rsidR="005432EB" w:rsidRPr="007D061B" w:rsidRDefault="005432EB" w:rsidP="005432EB">
      <w:r w:rsidRPr="007D061B">
        <w:t>RF channels to be tested:</w:t>
      </w:r>
    </w:p>
    <w:p w14:paraId="5CBE83A1" w14:textId="5B85BC31" w:rsidR="005432EB" w:rsidRPr="007D061B" w:rsidRDefault="005432EB" w:rsidP="005432EB">
      <w:pPr>
        <w:pStyle w:val="B1"/>
      </w:pPr>
      <w:r w:rsidRPr="007D061B">
        <w:t>-</w:t>
      </w:r>
      <w:r w:rsidRPr="007D061B">
        <w:tab/>
        <w:t xml:space="preserve">M; see </w:t>
      </w:r>
      <w:r w:rsidR="007D061B" w:rsidRPr="007D061B">
        <w:t>clause 4</w:t>
      </w:r>
      <w:r w:rsidRPr="007D061B">
        <w:t>.12.1.</w:t>
      </w:r>
    </w:p>
    <w:p w14:paraId="13CC92E7" w14:textId="77777777" w:rsidR="005432EB" w:rsidRPr="007D061B" w:rsidRDefault="005432EB" w:rsidP="005432EB">
      <w:pPr>
        <w:pStyle w:val="H6"/>
      </w:pPr>
      <w:r w:rsidRPr="007D061B">
        <w:t>6.6.2.4.1.2</w:t>
      </w:r>
      <w:r w:rsidRPr="007D061B">
        <w:tab/>
        <w:t>UTRA FDD</w:t>
      </w:r>
    </w:p>
    <w:p w14:paraId="2A2C7279" w14:textId="318F7A8A" w:rsidR="005432EB" w:rsidRPr="007D061B" w:rsidRDefault="005432EB" w:rsidP="005432EB">
      <w:r w:rsidRPr="007D061B">
        <w:rPr>
          <w:snapToGrid w:val="0"/>
        </w:rPr>
        <w:t xml:space="preserve">Set the </w:t>
      </w:r>
      <w:r w:rsidRPr="007D061B">
        <w:rPr>
          <w:i/>
          <w:snapToGrid w:val="0"/>
        </w:rPr>
        <w:t>TAB connector</w:t>
      </w:r>
      <w:r w:rsidRPr="007D061B">
        <w:rPr>
          <w:snapToGrid w:val="0"/>
        </w:rPr>
        <w:t xml:space="preserve"> to transmit a signal in accordance to TM1, </w:t>
      </w:r>
      <w:r w:rsidR="007D061B" w:rsidRPr="007D061B">
        <w:rPr>
          <w:snapToGrid w:val="0"/>
        </w:rPr>
        <w:t>clause 4</w:t>
      </w:r>
      <w:r w:rsidRPr="007D061B">
        <w:rPr>
          <w:snapToGrid w:val="0"/>
        </w:rPr>
        <w:t>.12.2.</w:t>
      </w:r>
    </w:p>
    <w:p w14:paraId="06305B89" w14:textId="77777777" w:rsidR="005432EB" w:rsidRPr="007D061B" w:rsidRDefault="005432EB" w:rsidP="005432EB">
      <w:pPr>
        <w:pStyle w:val="H6"/>
      </w:pPr>
      <w:r w:rsidRPr="007D061B">
        <w:t>6.6.2.4.1.3</w:t>
      </w:r>
      <w:r w:rsidRPr="007D061B">
        <w:tab/>
        <w:t>UTRA TDD</w:t>
      </w:r>
    </w:p>
    <w:p w14:paraId="08344681" w14:textId="77777777" w:rsidR="005432EB" w:rsidRPr="007D061B" w:rsidRDefault="005432EB" w:rsidP="005432EB">
      <w:pPr>
        <w:rPr>
          <w:rFonts w:eastAsia="MS P??"/>
        </w:rPr>
      </w:pPr>
      <w:r w:rsidRPr="007D061B">
        <w:rPr>
          <w:rFonts w:eastAsia="MS P??"/>
        </w:rPr>
        <w:t>Set the parameters of the BS transmitted signal according to table 6.6.2.4.1.3-1</w:t>
      </w:r>
      <w:r w:rsidRPr="007D061B">
        <w:t>.</w:t>
      </w:r>
    </w:p>
    <w:p w14:paraId="58816B06" w14:textId="77777777" w:rsidR="005432EB" w:rsidRPr="007D061B" w:rsidRDefault="005432EB" w:rsidP="005432EB">
      <w:pPr>
        <w:pStyle w:val="TH"/>
        <w:rPr>
          <w:rFonts w:eastAsia="MS P??" w:cs="v4.2.0"/>
        </w:rPr>
      </w:pPr>
      <w:r w:rsidRPr="007D061B">
        <w:rPr>
          <w:rFonts w:eastAsia="MS P??" w:cs="v4.2.0"/>
        </w:rPr>
        <w:t xml:space="preserve">Table 6.6.2.4.1.3-1: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0DA34D4" w14:textId="77777777" w:rsidTr="0001143E">
        <w:trPr>
          <w:cantSplit/>
          <w:jc w:val="center"/>
        </w:trPr>
        <w:tc>
          <w:tcPr>
            <w:tcW w:w="3931" w:type="dxa"/>
          </w:tcPr>
          <w:p w14:paraId="77F3ACCD"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5A393CB1"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328F937B" w14:textId="77777777" w:rsidTr="0001143E">
        <w:trPr>
          <w:cantSplit/>
          <w:jc w:val="center"/>
        </w:trPr>
        <w:tc>
          <w:tcPr>
            <w:tcW w:w="3931" w:type="dxa"/>
          </w:tcPr>
          <w:p w14:paraId="2E29A3C0" w14:textId="77777777" w:rsidR="005432EB" w:rsidRPr="007D061B" w:rsidRDefault="005432EB" w:rsidP="0001143E">
            <w:pPr>
              <w:pStyle w:val="TAL"/>
              <w:rPr>
                <w:rFonts w:cs="v4.2.0"/>
              </w:rPr>
            </w:pPr>
            <w:r w:rsidRPr="007D061B">
              <w:rPr>
                <w:rFonts w:cs="v4.2.0"/>
              </w:rPr>
              <w:t>TDD Duty Cycle</w:t>
            </w:r>
          </w:p>
        </w:tc>
        <w:tc>
          <w:tcPr>
            <w:tcW w:w="3402" w:type="dxa"/>
          </w:tcPr>
          <w:p w14:paraId="0E7BC476" w14:textId="77777777" w:rsidR="005432EB" w:rsidRPr="007D061B" w:rsidRDefault="005432EB" w:rsidP="0001143E">
            <w:pPr>
              <w:pStyle w:val="TAL"/>
              <w:rPr>
                <w:rFonts w:eastAsia="MS P??" w:cs="v4.2.0"/>
              </w:rPr>
            </w:pPr>
            <w:r w:rsidRPr="007D061B">
              <w:rPr>
                <w:rFonts w:eastAsia="MS P??" w:cs="v4.2.0"/>
              </w:rPr>
              <w:t>TS i; i = 0, 1, 2, 3, 4, 5, 6:</w:t>
            </w:r>
          </w:p>
          <w:p w14:paraId="3D2C8FD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71966AE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07A7DB66" w14:textId="77777777" w:rsidTr="0001143E">
        <w:trPr>
          <w:cantSplit/>
          <w:jc w:val="center"/>
        </w:trPr>
        <w:tc>
          <w:tcPr>
            <w:tcW w:w="3931" w:type="dxa"/>
          </w:tcPr>
          <w:p w14:paraId="4919A9D4" w14:textId="77777777" w:rsidR="005432EB" w:rsidRPr="007D061B" w:rsidRDefault="005432EB" w:rsidP="0001143E">
            <w:pPr>
              <w:pStyle w:val="TAL"/>
            </w:pPr>
            <w:r w:rsidRPr="007D061B">
              <w:t>Time slots under test</w:t>
            </w:r>
          </w:p>
        </w:tc>
        <w:tc>
          <w:tcPr>
            <w:tcW w:w="3402" w:type="dxa"/>
          </w:tcPr>
          <w:p w14:paraId="7895032D" w14:textId="77777777" w:rsidR="005432EB" w:rsidRPr="007D061B" w:rsidRDefault="005432EB" w:rsidP="0001143E">
            <w:pPr>
              <w:pStyle w:val="TAL"/>
              <w:rPr>
                <w:rFonts w:eastAsia="MS P??"/>
              </w:rPr>
            </w:pPr>
            <w:r w:rsidRPr="007D061B">
              <w:rPr>
                <w:rFonts w:eastAsia="MS P??"/>
              </w:rPr>
              <w:t>TS4, TS5 and TS6</w:t>
            </w:r>
          </w:p>
        </w:tc>
      </w:tr>
      <w:tr w:rsidR="005432EB" w:rsidRPr="007D061B" w14:paraId="2A086910" w14:textId="77777777" w:rsidTr="0001143E">
        <w:trPr>
          <w:cantSplit/>
          <w:jc w:val="center"/>
        </w:trPr>
        <w:tc>
          <w:tcPr>
            <w:tcW w:w="3931" w:type="dxa"/>
          </w:tcPr>
          <w:p w14:paraId="4D9889E2"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FEE74EC"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DF9ABDC" w14:textId="77777777" w:rsidTr="0001143E">
        <w:trPr>
          <w:cantSplit/>
          <w:jc w:val="center"/>
        </w:trPr>
        <w:tc>
          <w:tcPr>
            <w:tcW w:w="3931" w:type="dxa"/>
          </w:tcPr>
          <w:p w14:paraId="1FB350DF"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D324E7B"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B67C863" w14:textId="77777777" w:rsidTr="0001143E">
        <w:trPr>
          <w:cantSplit/>
          <w:jc w:val="center"/>
        </w:trPr>
        <w:tc>
          <w:tcPr>
            <w:tcW w:w="3931" w:type="dxa"/>
          </w:tcPr>
          <w:p w14:paraId="7E42F55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9CA929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F43A5" w14:textId="77777777" w:rsidR="005432EB" w:rsidRPr="007D061B" w:rsidRDefault="005432EB" w:rsidP="005432EB">
      <w:pPr>
        <w:rPr>
          <w:rFonts w:cs="v4.2.0"/>
        </w:rPr>
      </w:pPr>
    </w:p>
    <w:p w14:paraId="68530E4B" w14:textId="77777777" w:rsidR="005432EB" w:rsidRPr="007D061B" w:rsidRDefault="005432EB" w:rsidP="005432EB">
      <w:pPr>
        <w:pStyle w:val="H6"/>
      </w:pPr>
      <w:r w:rsidRPr="007D061B">
        <w:t>6.6.2.4.1.4</w:t>
      </w:r>
      <w:r w:rsidRPr="007D061B">
        <w:tab/>
        <w:t>E-UTRA and NR</w:t>
      </w:r>
    </w:p>
    <w:p w14:paraId="55584F1A" w14:textId="77777777" w:rsidR="005432EB" w:rsidRPr="007D061B" w:rsidRDefault="005432EB" w:rsidP="005432EB">
      <w:pPr>
        <w:rPr>
          <w:rFonts w:cs="v4.2.0"/>
        </w:rPr>
      </w:pPr>
      <w:r w:rsidRPr="007D061B">
        <w:t xml:space="preserve">Aggregated Channel Bandwidth positions </w:t>
      </w:r>
      <w:r w:rsidRPr="007D061B">
        <w:rPr>
          <w:rFonts w:cs="v4.2.0"/>
        </w:rPr>
        <w:t>to be tested for contiguous carrier aggregation:</w:t>
      </w:r>
    </w:p>
    <w:p w14:paraId="37DF7BF3" w14:textId="5C85514E" w:rsidR="005432EB" w:rsidRPr="007D061B" w:rsidRDefault="005432EB" w:rsidP="005432EB">
      <w:pPr>
        <w:pStyle w:val="B1"/>
        <w:rPr>
          <w:rFonts w:cs="v4.2.0"/>
          <w:lang w:eastAsia="zh-CN"/>
        </w:rPr>
      </w:pPr>
      <w:r w:rsidRPr="007D061B">
        <w:rPr>
          <w:rFonts w:cs="v4.2.0"/>
        </w:rPr>
        <w:t>-</w:t>
      </w:r>
      <w:r w:rsidRPr="007D061B">
        <w:rPr>
          <w:rFonts w:cs="v4.2.0"/>
        </w:rPr>
        <w:tab/>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BW Channel CA</w:t>
      </w:r>
      <w:r w:rsidRPr="007D061B">
        <w:t>;</w:t>
      </w:r>
      <w:r w:rsidRPr="007D061B">
        <w:rPr>
          <w:rFonts w:cs="v4.2.0"/>
        </w:rPr>
        <w:t xml:space="preserve"> see </w:t>
      </w:r>
      <w:r w:rsidR="007D061B" w:rsidRPr="007D061B">
        <w:rPr>
          <w:rFonts w:cs="v4.2.0"/>
        </w:rPr>
        <w:t>clause 4</w:t>
      </w:r>
      <w:r w:rsidRPr="007D061B">
        <w:rPr>
          <w:rFonts w:cs="v4.2.0"/>
        </w:rPr>
        <w:t>.12.1.</w:t>
      </w:r>
    </w:p>
    <w:p w14:paraId="13A2FB83" w14:textId="3F0D9DA4" w:rsidR="005432EB" w:rsidRPr="007D061B" w:rsidRDefault="005432EB" w:rsidP="005432EB">
      <w:pPr>
        <w:rPr>
          <w:rFonts w:eastAsia="MS PMincho"/>
        </w:rPr>
      </w:pPr>
      <w:r w:rsidRPr="007D061B">
        <w:rPr>
          <w:lang w:eastAsia="zh-CN"/>
        </w:rPr>
        <w:t>For a AAS BS declared to be capable of single carrier operation</w:t>
      </w:r>
      <w:r w:rsidRPr="007D061B">
        <w:rPr>
          <w:rFonts w:eastAsia="MS PMincho"/>
        </w:rPr>
        <w:t>, start transmission according to E- TM1.1 for E-UTRA or</w:t>
      </w:r>
      <w:r w:rsidR="007D061B" w:rsidRPr="007D061B">
        <w:rPr>
          <w:rFonts w:eastAsia="MS PMincho"/>
        </w:rPr>
        <w:t> [</w:t>
      </w:r>
      <w:r w:rsidRPr="007D061B">
        <w:rPr>
          <w:rFonts w:eastAsia="MS PMincho"/>
        </w:rPr>
        <w:t xml:space="preserve">NR-FR1-TM 1.1] for NR, </w:t>
      </w:r>
      <w:r w:rsidR="007D061B" w:rsidRPr="007D061B">
        <w:rPr>
          <w:rFonts w:eastAsia="MS PMincho"/>
        </w:rPr>
        <w:t>clause 4</w:t>
      </w:r>
      <w:r w:rsidRPr="007D061B">
        <w:rPr>
          <w:rFonts w:eastAsia="MS PMincho"/>
        </w:rPr>
        <w:t>.12.2.</w:t>
      </w:r>
    </w:p>
    <w:p w14:paraId="6E978915" w14:textId="77777777" w:rsidR="005432EB" w:rsidRPr="007D061B" w:rsidRDefault="005432EB" w:rsidP="005432EB">
      <w:pPr>
        <w:pStyle w:val="Heading5"/>
        <w:rPr>
          <w:rFonts w:eastAsia="MS PMincho"/>
        </w:rPr>
      </w:pPr>
      <w:bookmarkStart w:id="1902" w:name="_Toc21095287"/>
      <w:bookmarkStart w:id="1903" w:name="_Toc29766820"/>
      <w:bookmarkStart w:id="1904" w:name="_Toc36040967"/>
      <w:bookmarkStart w:id="1905" w:name="_Toc37228377"/>
      <w:bookmarkStart w:id="1906" w:name="_Toc37228881"/>
      <w:bookmarkStart w:id="1907" w:name="_Toc37229385"/>
      <w:bookmarkStart w:id="1908" w:name="_Toc45906942"/>
      <w:r w:rsidRPr="007D061B">
        <w:lastRenderedPageBreak/>
        <w:t>6.6.2.4.2</w:t>
      </w:r>
      <w:r w:rsidRPr="007D061B">
        <w:tab/>
        <w:t>Procedure</w:t>
      </w:r>
      <w:bookmarkEnd w:id="1902"/>
      <w:bookmarkEnd w:id="1903"/>
      <w:bookmarkEnd w:id="1904"/>
      <w:bookmarkEnd w:id="1905"/>
      <w:bookmarkEnd w:id="1906"/>
      <w:bookmarkEnd w:id="1907"/>
      <w:bookmarkEnd w:id="1908"/>
    </w:p>
    <w:p w14:paraId="4672E92F" w14:textId="77777777" w:rsidR="005432EB" w:rsidRPr="007D061B" w:rsidRDefault="005432EB" w:rsidP="005432EB">
      <w:pPr>
        <w:pStyle w:val="H6"/>
      </w:pPr>
      <w:r w:rsidRPr="007D061B">
        <w:t>6.6.2.4.2.1</w:t>
      </w:r>
      <w:r w:rsidRPr="007D061B">
        <w:tab/>
        <w:t>General Procedure</w:t>
      </w:r>
    </w:p>
    <w:p w14:paraId="416881F9" w14:textId="707E8CD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14EF563" w14:textId="58878276"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D28BF31" w14:textId="749C27C8" w:rsidR="005432EB" w:rsidRPr="007D061B" w:rsidRDefault="005432EB" w:rsidP="005432EB">
      <w:pPr>
        <w:pStyle w:val="B1"/>
      </w:pPr>
      <w:r w:rsidRPr="007D061B">
        <w:rPr>
          <w:snapToGrid w:val="0"/>
        </w:rPr>
        <w:t>2)</w:t>
      </w:r>
      <w:r w:rsidRPr="007D061B">
        <w:rPr>
          <w:snapToGrid w:val="0"/>
        </w:rPr>
        <w:tab/>
        <w:t>For UTRA and</w:t>
      </w:r>
      <w:r w:rsidR="00353938">
        <w:rPr>
          <w:snapToGrid w:val="0"/>
        </w:rPr>
        <w:t xml:space="preserve"> </w:t>
      </w:r>
      <w:r w:rsidRPr="007D061B">
        <w:rPr>
          <w:snapToGrid w:val="0"/>
        </w:rPr>
        <w:t xml:space="preserve">E-UTRA and NR declared capable of single carrier operation set the </w:t>
      </w:r>
      <w:r w:rsidRPr="007D061B">
        <w:rPr>
          <w:i/>
          <w:snapToGrid w:val="0"/>
        </w:rPr>
        <w:t>TAB connector</w:t>
      </w:r>
      <w:r w:rsidRPr="007D061B">
        <w:rPr>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0F3B87AE" w14:textId="77777777" w:rsidR="005432EB" w:rsidRPr="007D061B" w:rsidRDefault="005432EB" w:rsidP="005432EB">
      <w:pPr>
        <w:pStyle w:val="B1"/>
        <w:rPr>
          <w:rFonts w:eastAsia="MS PMincho"/>
        </w:rPr>
      </w:pPr>
      <w:r w:rsidRPr="007D061B">
        <w:rPr>
          <w:snapToGrid w:val="0"/>
        </w:rPr>
        <w:tab/>
        <w:t xml:space="preserve">For E-UTRA and NR declared capable of </w:t>
      </w:r>
      <w:r w:rsidRPr="007D061B">
        <w:rPr>
          <w:lang w:eastAsia="zh-CN"/>
        </w:rPr>
        <w:t>contiguous carrier aggregation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on all carriers configured using the applicable test configuration and corresponding power setting specified in clause 5.</w:t>
      </w:r>
    </w:p>
    <w:p w14:paraId="79D0DF9F" w14:textId="77777777" w:rsidR="005432EB" w:rsidRPr="007D061B" w:rsidRDefault="005432EB" w:rsidP="005432EB">
      <w:pPr>
        <w:pStyle w:val="H6"/>
      </w:pPr>
      <w:r w:rsidRPr="007D061B">
        <w:t>6.6.2.4.2.2</w:t>
      </w:r>
      <w:r w:rsidRPr="007D061B">
        <w:tab/>
        <w:t>UTRA FDD</w:t>
      </w:r>
    </w:p>
    <w:p w14:paraId="5D1FC68E" w14:textId="77777777" w:rsidR="005432EB" w:rsidRPr="007D061B" w:rsidRDefault="005432EB" w:rsidP="005432EB">
      <w:pPr>
        <w:pStyle w:val="B1"/>
      </w:pPr>
      <w:r w:rsidRPr="007D061B">
        <w:t>1)</w:t>
      </w:r>
      <w:r w:rsidRPr="007D061B">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7D061B" w:rsidRDefault="005432EB" w:rsidP="005432EB">
      <w:pPr>
        <w:pStyle w:val="NO"/>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7D061B" w:rsidRDefault="005432EB" w:rsidP="005432EB">
      <w:pPr>
        <w:pStyle w:val="B1"/>
      </w:pPr>
      <w:r w:rsidRPr="007D061B">
        <w:t>2)</w:t>
      </w:r>
      <w:r w:rsidRPr="007D061B">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7D061B" w:rsidRDefault="005432EB" w:rsidP="005432EB">
      <w:pPr>
        <w:pStyle w:val="B1"/>
      </w:pPr>
      <w:r w:rsidRPr="007D061B">
        <w:t>3)</w:t>
      </w:r>
      <w:r w:rsidRPr="007D061B">
        <w:tab/>
        <w:t>Determine the lowest frequency, f1, for which the sum of all power in the measurement cells from the beginning of the span to f1 exceeds P1.</w:t>
      </w:r>
    </w:p>
    <w:p w14:paraId="4D97F18A" w14:textId="77777777" w:rsidR="005432EB" w:rsidRPr="007D061B" w:rsidRDefault="005432EB" w:rsidP="005432EB">
      <w:pPr>
        <w:pStyle w:val="B1"/>
        <w:rPr>
          <w:rFonts w:eastAsia="MS P??"/>
        </w:rPr>
      </w:pPr>
      <w:r w:rsidRPr="007D061B">
        <w:t>4)</w:t>
      </w:r>
      <w:r w:rsidRPr="007D061B">
        <w:tab/>
        <w:t>Determine the highest frequency, f2, for which the sum of all power in the measurement cells from the end of the span to f2 exceeds P1.</w:t>
      </w:r>
    </w:p>
    <w:p w14:paraId="591A1F29" w14:textId="77777777" w:rsidR="005432EB" w:rsidRPr="007D061B" w:rsidRDefault="005432EB" w:rsidP="005432EB">
      <w:pPr>
        <w:pStyle w:val="B1"/>
      </w:pPr>
      <w:r w:rsidRPr="007D061B">
        <w:t>5)</w:t>
      </w:r>
      <w:r w:rsidRPr="007D061B">
        <w:tab/>
        <w:t>Compute the occupied bandwidth as f2 - f1.</w:t>
      </w:r>
    </w:p>
    <w:p w14:paraId="5A2A54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4FA1A83" w14:textId="77777777" w:rsidR="005432EB" w:rsidRPr="007D061B" w:rsidRDefault="005432EB" w:rsidP="005432EB">
      <w:pPr>
        <w:pStyle w:val="B1"/>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9D7C80B" w14:textId="77777777" w:rsidR="005432EB" w:rsidRPr="007D061B" w:rsidRDefault="005432EB" w:rsidP="005432EB">
      <w:pPr>
        <w:pStyle w:val="H6"/>
      </w:pPr>
      <w:r w:rsidRPr="007D061B">
        <w:t>6.6.2.4.2.3</w:t>
      </w:r>
      <w:r w:rsidRPr="007D061B">
        <w:tab/>
        <w:t>UTRA TDD</w:t>
      </w:r>
    </w:p>
    <w:p w14:paraId="5622072A" w14:textId="77777777" w:rsidR="005432EB" w:rsidRPr="007D061B" w:rsidRDefault="005432EB" w:rsidP="005432EB">
      <w:pPr>
        <w:pStyle w:val="B1"/>
        <w:rPr>
          <w:rFonts w:eastAsia="MS P??"/>
        </w:rPr>
      </w:pPr>
      <w:r w:rsidRPr="007D061B">
        <w:rPr>
          <w:rFonts w:eastAsia="MS P??"/>
        </w:rPr>
        <w:t>1)</w:t>
      </w:r>
      <w:r w:rsidRPr="007D061B">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7D061B">
        <w:rPr>
          <w:rFonts w:eastAsia="MS P??"/>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7D061B" w:rsidRDefault="005432EB" w:rsidP="005432EB">
      <w:pPr>
        <w:pStyle w:val="B1"/>
        <w:rPr>
          <w:rFonts w:eastAsia="MS P??" w:cs="v4.2.0"/>
        </w:rPr>
      </w:pPr>
      <w:r w:rsidRPr="007D061B">
        <w:rPr>
          <w:rFonts w:eastAsia="MS P??" w:cs="v4.2.0"/>
        </w:rPr>
        <w:t>2)</w:t>
      </w:r>
      <w:r w:rsidRPr="007D061B">
        <w:rPr>
          <w:rFonts w:eastAsia="MS P??" w:cs="v4.2.0"/>
        </w:rPr>
        <w:tab/>
        <w:t>Determine the total output power by accumulating the recorded power measurement results of all steps.</w:t>
      </w:r>
    </w:p>
    <w:p w14:paraId="44CC7991" w14:textId="77777777" w:rsidR="005432EB" w:rsidRPr="007D061B" w:rsidRDefault="005432EB" w:rsidP="005432EB">
      <w:pPr>
        <w:pStyle w:val="B1"/>
        <w:rPr>
          <w:rFonts w:eastAsia="MS P??" w:cs="v4.2.0"/>
        </w:rPr>
      </w:pPr>
      <w:r w:rsidRPr="007D061B">
        <w:rPr>
          <w:rFonts w:eastAsia="MS P??" w:cs="v4.2.0"/>
        </w:rPr>
        <w:t>3)</w:t>
      </w:r>
      <w:r w:rsidRPr="007D061B">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7D061B" w:rsidRDefault="005432EB" w:rsidP="005432EB">
      <w:pPr>
        <w:pStyle w:val="B1"/>
        <w:rPr>
          <w:rFonts w:eastAsia="MS P??" w:cs="v4.2.0"/>
        </w:rPr>
      </w:pPr>
      <w:r w:rsidRPr="007D061B">
        <w:rPr>
          <w:rFonts w:eastAsia="MS P??" w:cs="v4.2.0"/>
        </w:rPr>
        <w:lastRenderedPageBreak/>
        <w:t>4)</w:t>
      </w:r>
      <w:r w:rsidRPr="007D061B">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7D061B" w:rsidRDefault="005432EB" w:rsidP="005432EB">
      <w:pPr>
        <w:pStyle w:val="B1"/>
        <w:rPr>
          <w:rFonts w:eastAsia="MS P??" w:cs="v4.2.0"/>
        </w:rPr>
      </w:pPr>
      <w:r w:rsidRPr="007D061B">
        <w:rPr>
          <w:rFonts w:eastAsia="MS P??" w:cs="v4.2.0"/>
        </w:rPr>
        <w:t>5)</w:t>
      </w:r>
      <w:r w:rsidRPr="007D061B">
        <w:rPr>
          <w:rFonts w:eastAsia="MS P??" w:cs="v4.2.0"/>
        </w:rPr>
        <w:tab/>
        <w:t>Calculate the occupied bandwidth as the difference between the "Upper Frequency" obtained in (5) and the "Lower Frequency" obtained in (6).</w:t>
      </w:r>
    </w:p>
    <w:p w14:paraId="39CC74C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3A9D900" w14:textId="77777777" w:rsidR="005432EB" w:rsidRPr="007D061B" w:rsidRDefault="005432EB" w:rsidP="005432EB">
      <w:pPr>
        <w:pStyle w:val="B1"/>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5F6D0DB" w14:textId="77777777" w:rsidR="005432EB" w:rsidRPr="007D061B" w:rsidRDefault="005432EB" w:rsidP="005432EB">
      <w:pPr>
        <w:pStyle w:val="H6"/>
      </w:pPr>
      <w:r w:rsidRPr="007D061B">
        <w:t>6.6.2.4.2.4</w:t>
      </w:r>
      <w:r w:rsidRPr="007D061B">
        <w:tab/>
        <w:t>E-UTRA and NR</w:t>
      </w:r>
    </w:p>
    <w:p w14:paraId="78B74523" w14:textId="77777777" w:rsidR="005432EB" w:rsidRPr="007D061B" w:rsidRDefault="005432EB" w:rsidP="005432EB">
      <w:pPr>
        <w:pStyle w:val="B1"/>
      </w:pPr>
      <w:r w:rsidRPr="007D061B">
        <w:t>1)</w:t>
      </w:r>
      <w:r w:rsidRPr="007D061B">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7D061B" w:rsidRDefault="005432EB" w:rsidP="005432EB">
      <w:pPr>
        <w:pStyle w:val="TH"/>
        <w:rPr>
          <w:lang w:eastAsia="zh-CN"/>
        </w:rPr>
      </w:pPr>
      <w:r w:rsidRPr="007D061B">
        <w:t xml:space="preserve">Table </w:t>
      </w:r>
      <w:r w:rsidRPr="007D061B">
        <w:rPr>
          <w:lang w:eastAsia="zh-CN"/>
        </w:rPr>
        <w:t>6.6.2.4.2.4-1:</w:t>
      </w:r>
      <w:r w:rsidRPr="007D061B">
        <w:t xml:space="preserve"> </w:t>
      </w:r>
      <w:r w:rsidRPr="007D061B">
        <w:rPr>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734A5F" w:rsidRPr="007D061B" w14:paraId="7A824948" w14:textId="77777777" w:rsidTr="00734A5F">
        <w:trPr>
          <w:jc w:val="center"/>
        </w:trPr>
        <w:tc>
          <w:tcPr>
            <w:tcW w:w="3661" w:type="dxa"/>
            <w:tcBorders>
              <w:bottom w:val="nil"/>
            </w:tcBorders>
            <w:shd w:val="clear" w:color="auto" w:fill="auto"/>
            <w:vAlign w:val="center"/>
          </w:tcPr>
          <w:p w14:paraId="336843BF" w14:textId="77777777" w:rsidR="00734A5F" w:rsidRPr="007D061B" w:rsidRDefault="00734A5F" w:rsidP="0001143E">
            <w:pPr>
              <w:pStyle w:val="TAH"/>
              <w:rPr>
                <w:rFonts w:cs="Arial"/>
              </w:rPr>
            </w:pPr>
            <w:r w:rsidRPr="007D061B">
              <w:rPr>
                <w:rFonts w:cs="Arial"/>
              </w:rPr>
              <w:t>Bandwidth</w:t>
            </w:r>
          </w:p>
        </w:tc>
        <w:tc>
          <w:tcPr>
            <w:tcW w:w="3819" w:type="dxa"/>
            <w:gridSpan w:val="6"/>
            <w:vAlign w:val="center"/>
          </w:tcPr>
          <w:p w14:paraId="0402396E" w14:textId="77777777" w:rsidR="00734A5F" w:rsidRPr="007D061B" w:rsidRDefault="00734A5F" w:rsidP="0001143E">
            <w:pPr>
              <w:pStyle w:val="TAH"/>
              <w:rPr>
                <w:rFonts w:cs="Arial"/>
              </w:rPr>
            </w:pPr>
            <w:r w:rsidRPr="007D061B">
              <w:rPr>
                <w:rFonts w:cs="Arial"/>
              </w:rPr>
              <w:t>E-UTRA channel bandwidth</w:t>
            </w:r>
          </w:p>
          <w:p w14:paraId="743F34F0" w14:textId="6461ED0D" w:rsidR="00734A5F" w:rsidRPr="007D061B" w:rsidRDefault="00734A5F" w:rsidP="0001143E">
            <w:pPr>
              <w:pStyle w:val="TAH"/>
              <w:rPr>
                <w:rFonts w:cs="Arial"/>
              </w:rPr>
            </w:pPr>
            <w:r w:rsidRPr="007D061B">
              <w:rPr>
                <w:rFonts w:cs="Arial"/>
              </w:rPr>
              <w:t>BW</w:t>
            </w:r>
            <w:r w:rsidRPr="007D061B">
              <w:rPr>
                <w:rFonts w:cs="Arial"/>
                <w:vertAlign w:val="subscript"/>
              </w:rPr>
              <w:t>Channel</w:t>
            </w:r>
            <w:r w:rsidRPr="007D061B">
              <w:rPr>
                <w:rFonts w:cs="Arial"/>
              </w:rPr>
              <w:t xml:space="preserve"> (MHz)</w:t>
            </w:r>
          </w:p>
        </w:tc>
        <w:tc>
          <w:tcPr>
            <w:tcW w:w="2009" w:type="dxa"/>
            <w:vAlign w:val="center"/>
          </w:tcPr>
          <w:p w14:paraId="37DED446" w14:textId="77777777" w:rsidR="00734A5F" w:rsidRPr="007D061B" w:rsidRDefault="00734A5F" w:rsidP="0001143E">
            <w:pPr>
              <w:pStyle w:val="TAH"/>
              <w:rPr>
                <w:rFonts w:cs="Arial"/>
              </w:rPr>
            </w:pPr>
            <w:r w:rsidRPr="007D061B">
              <w:t>Aggregated channel bandwidth BW</w:t>
            </w:r>
            <w:r w:rsidRPr="007D061B">
              <w:rPr>
                <w:vertAlign w:val="subscript"/>
              </w:rPr>
              <w:t>Channel_CA</w:t>
            </w:r>
            <w:r w:rsidRPr="007D061B">
              <w:rPr>
                <w:rFonts w:cs="Arial"/>
              </w:rPr>
              <w:t xml:space="preserve"> (MHz)</w:t>
            </w:r>
          </w:p>
        </w:tc>
      </w:tr>
      <w:tr w:rsidR="00734A5F" w:rsidRPr="007D061B" w14:paraId="2312F402" w14:textId="77777777" w:rsidTr="00734A5F">
        <w:trPr>
          <w:jc w:val="center"/>
        </w:trPr>
        <w:tc>
          <w:tcPr>
            <w:tcW w:w="3661" w:type="dxa"/>
            <w:tcBorders>
              <w:top w:val="nil"/>
            </w:tcBorders>
            <w:shd w:val="clear" w:color="auto" w:fill="auto"/>
            <w:vAlign w:val="center"/>
          </w:tcPr>
          <w:p w14:paraId="734256C6" w14:textId="77777777" w:rsidR="00734A5F" w:rsidRPr="007D061B" w:rsidRDefault="00734A5F" w:rsidP="0001143E">
            <w:pPr>
              <w:pStyle w:val="TAH"/>
              <w:rPr>
                <w:rFonts w:cs="Arial"/>
              </w:rPr>
            </w:pPr>
          </w:p>
        </w:tc>
        <w:tc>
          <w:tcPr>
            <w:tcW w:w="704" w:type="dxa"/>
            <w:vAlign w:val="center"/>
          </w:tcPr>
          <w:p w14:paraId="5307E171" w14:textId="77777777" w:rsidR="00734A5F" w:rsidRPr="007D061B" w:rsidRDefault="00734A5F" w:rsidP="0001143E">
            <w:pPr>
              <w:pStyle w:val="TAH"/>
              <w:rPr>
                <w:rFonts w:cs="Arial"/>
              </w:rPr>
            </w:pPr>
            <w:r w:rsidRPr="007D061B">
              <w:rPr>
                <w:rFonts w:cs="Arial"/>
              </w:rPr>
              <w:t>1.4</w:t>
            </w:r>
          </w:p>
        </w:tc>
        <w:tc>
          <w:tcPr>
            <w:tcW w:w="623" w:type="dxa"/>
            <w:shd w:val="clear" w:color="auto" w:fill="auto"/>
            <w:vAlign w:val="center"/>
          </w:tcPr>
          <w:p w14:paraId="70607B19" w14:textId="77777777" w:rsidR="00734A5F" w:rsidRPr="007D061B" w:rsidRDefault="00734A5F" w:rsidP="0001143E">
            <w:pPr>
              <w:pStyle w:val="TAH"/>
              <w:rPr>
                <w:rFonts w:cs="Arial"/>
              </w:rPr>
            </w:pPr>
            <w:r w:rsidRPr="007D061B">
              <w:rPr>
                <w:rFonts w:cs="Arial"/>
              </w:rPr>
              <w:t>3</w:t>
            </w:r>
          </w:p>
        </w:tc>
        <w:tc>
          <w:tcPr>
            <w:tcW w:w="623" w:type="dxa"/>
            <w:vAlign w:val="center"/>
          </w:tcPr>
          <w:p w14:paraId="405F6020" w14:textId="77777777" w:rsidR="00734A5F" w:rsidRPr="007D061B" w:rsidRDefault="00734A5F" w:rsidP="0001143E">
            <w:pPr>
              <w:pStyle w:val="TAH"/>
              <w:rPr>
                <w:rFonts w:cs="Arial"/>
              </w:rPr>
            </w:pPr>
            <w:r w:rsidRPr="007D061B">
              <w:rPr>
                <w:rFonts w:cs="Arial"/>
              </w:rPr>
              <w:t>5</w:t>
            </w:r>
          </w:p>
        </w:tc>
        <w:tc>
          <w:tcPr>
            <w:tcW w:w="623" w:type="dxa"/>
            <w:vAlign w:val="center"/>
          </w:tcPr>
          <w:p w14:paraId="25F770C9" w14:textId="77777777" w:rsidR="00734A5F" w:rsidRPr="007D061B" w:rsidRDefault="00734A5F" w:rsidP="0001143E">
            <w:pPr>
              <w:pStyle w:val="TAH"/>
              <w:rPr>
                <w:rFonts w:cs="Arial"/>
              </w:rPr>
            </w:pPr>
            <w:r w:rsidRPr="007D061B">
              <w:rPr>
                <w:rFonts w:cs="Arial"/>
              </w:rPr>
              <w:t>10</w:t>
            </w:r>
          </w:p>
        </w:tc>
        <w:tc>
          <w:tcPr>
            <w:tcW w:w="623" w:type="dxa"/>
            <w:vAlign w:val="center"/>
          </w:tcPr>
          <w:p w14:paraId="20AE9B99" w14:textId="77777777" w:rsidR="00734A5F" w:rsidRPr="007D061B" w:rsidRDefault="00734A5F" w:rsidP="0001143E">
            <w:pPr>
              <w:pStyle w:val="TAH"/>
              <w:rPr>
                <w:rFonts w:cs="Arial"/>
              </w:rPr>
            </w:pPr>
            <w:r w:rsidRPr="007D061B">
              <w:rPr>
                <w:rFonts w:cs="Arial"/>
              </w:rPr>
              <w:t>15</w:t>
            </w:r>
          </w:p>
        </w:tc>
        <w:tc>
          <w:tcPr>
            <w:tcW w:w="623" w:type="dxa"/>
            <w:vAlign w:val="center"/>
          </w:tcPr>
          <w:p w14:paraId="6594087C" w14:textId="77777777" w:rsidR="00734A5F" w:rsidRPr="007D061B" w:rsidRDefault="00734A5F" w:rsidP="0001143E">
            <w:pPr>
              <w:pStyle w:val="TAH"/>
              <w:rPr>
                <w:rFonts w:cs="Arial"/>
              </w:rPr>
            </w:pPr>
            <w:r w:rsidRPr="007D061B">
              <w:rPr>
                <w:rFonts w:cs="Arial"/>
              </w:rPr>
              <w:t>20</w:t>
            </w:r>
          </w:p>
        </w:tc>
        <w:tc>
          <w:tcPr>
            <w:tcW w:w="2009" w:type="dxa"/>
            <w:vAlign w:val="center"/>
          </w:tcPr>
          <w:p w14:paraId="7B1656F5" w14:textId="77777777" w:rsidR="00734A5F" w:rsidRPr="007D061B" w:rsidRDefault="00734A5F" w:rsidP="0001143E">
            <w:pPr>
              <w:pStyle w:val="TAH"/>
              <w:rPr>
                <w:rFonts w:cs="Arial"/>
              </w:rPr>
            </w:pPr>
            <w:r w:rsidRPr="007D061B">
              <w:rPr>
                <w:rFonts w:cs="Arial"/>
              </w:rPr>
              <w:t>&gt; 20</w:t>
            </w:r>
          </w:p>
        </w:tc>
      </w:tr>
      <w:tr w:rsidR="005432EB" w:rsidRPr="007D061B" w14:paraId="7104E8BA" w14:textId="77777777" w:rsidTr="0001143E">
        <w:trPr>
          <w:jc w:val="center"/>
        </w:trPr>
        <w:tc>
          <w:tcPr>
            <w:tcW w:w="3661" w:type="dxa"/>
            <w:vAlign w:val="center"/>
          </w:tcPr>
          <w:p w14:paraId="2927C612" w14:textId="77777777" w:rsidR="005432EB" w:rsidRPr="007D061B" w:rsidRDefault="005432EB" w:rsidP="0001143E">
            <w:pPr>
              <w:pStyle w:val="TAC"/>
              <w:rPr>
                <w:rFonts w:cs="Arial"/>
                <w:lang w:eastAsia="zh-CN"/>
              </w:rPr>
            </w:pPr>
            <w:r w:rsidRPr="007D061B">
              <w:rPr>
                <w:rFonts w:cs="Arial"/>
                <w:lang w:eastAsia="zh-CN"/>
              </w:rPr>
              <w:t xml:space="preserve">Span </w:t>
            </w:r>
            <w:r w:rsidRPr="007D061B">
              <w:rPr>
                <w:rFonts w:cs="Arial"/>
              </w:rPr>
              <w:t>(MHz)</w:t>
            </w:r>
          </w:p>
        </w:tc>
        <w:tc>
          <w:tcPr>
            <w:tcW w:w="704" w:type="dxa"/>
            <w:vAlign w:val="center"/>
          </w:tcPr>
          <w:p w14:paraId="75E6761B" w14:textId="77777777" w:rsidR="005432EB" w:rsidRPr="007D061B" w:rsidRDefault="005432EB" w:rsidP="0001143E">
            <w:pPr>
              <w:pStyle w:val="TAC"/>
              <w:rPr>
                <w:rFonts w:cs="Arial"/>
              </w:rPr>
            </w:pPr>
            <w:r w:rsidRPr="007D061B">
              <w:rPr>
                <w:rFonts w:cs="Arial"/>
              </w:rPr>
              <w:t>10</w:t>
            </w:r>
          </w:p>
        </w:tc>
        <w:tc>
          <w:tcPr>
            <w:tcW w:w="623" w:type="dxa"/>
            <w:shd w:val="clear" w:color="auto" w:fill="auto"/>
            <w:vAlign w:val="center"/>
          </w:tcPr>
          <w:p w14:paraId="254DD449" w14:textId="77777777" w:rsidR="005432EB" w:rsidRPr="007D061B" w:rsidRDefault="005432EB" w:rsidP="0001143E">
            <w:pPr>
              <w:pStyle w:val="TAC"/>
              <w:rPr>
                <w:rFonts w:cs="Arial"/>
              </w:rPr>
            </w:pPr>
            <w:r w:rsidRPr="007D061B">
              <w:rPr>
                <w:rFonts w:cs="Arial"/>
              </w:rPr>
              <w:t>10</w:t>
            </w:r>
          </w:p>
        </w:tc>
        <w:tc>
          <w:tcPr>
            <w:tcW w:w="623" w:type="dxa"/>
            <w:vAlign w:val="center"/>
          </w:tcPr>
          <w:p w14:paraId="35D5AC58" w14:textId="77777777" w:rsidR="005432EB" w:rsidRPr="007D061B" w:rsidRDefault="005432EB" w:rsidP="0001143E">
            <w:pPr>
              <w:pStyle w:val="TAC"/>
              <w:rPr>
                <w:rFonts w:cs="Arial"/>
              </w:rPr>
            </w:pPr>
            <w:r w:rsidRPr="007D061B">
              <w:rPr>
                <w:rFonts w:cs="Arial"/>
              </w:rPr>
              <w:t>10</w:t>
            </w:r>
          </w:p>
        </w:tc>
        <w:tc>
          <w:tcPr>
            <w:tcW w:w="623" w:type="dxa"/>
            <w:vAlign w:val="center"/>
          </w:tcPr>
          <w:p w14:paraId="61416BCE" w14:textId="77777777" w:rsidR="005432EB" w:rsidRPr="007D061B" w:rsidRDefault="005432EB" w:rsidP="0001143E">
            <w:pPr>
              <w:pStyle w:val="TAC"/>
              <w:rPr>
                <w:rFonts w:cs="Arial"/>
              </w:rPr>
            </w:pPr>
            <w:r w:rsidRPr="007D061B">
              <w:rPr>
                <w:rFonts w:cs="Arial"/>
              </w:rPr>
              <w:t>20</w:t>
            </w:r>
          </w:p>
        </w:tc>
        <w:tc>
          <w:tcPr>
            <w:tcW w:w="623" w:type="dxa"/>
            <w:vAlign w:val="center"/>
          </w:tcPr>
          <w:p w14:paraId="25D1B4C0" w14:textId="77777777" w:rsidR="005432EB" w:rsidRPr="007D061B" w:rsidRDefault="005432EB" w:rsidP="0001143E">
            <w:pPr>
              <w:pStyle w:val="TAC"/>
              <w:rPr>
                <w:rFonts w:cs="Arial"/>
              </w:rPr>
            </w:pPr>
            <w:r w:rsidRPr="007D061B">
              <w:rPr>
                <w:rFonts w:cs="Arial"/>
              </w:rPr>
              <w:t>30</w:t>
            </w:r>
          </w:p>
        </w:tc>
        <w:tc>
          <w:tcPr>
            <w:tcW w:w="623" w:type="dxa"/>
            <w:vAlign w:val="center"/>
          </w:tcPr>
          <w:p w14:paraId="790FE757" w14:textId="77777777" w:rsidR="005432EB" w:rsidRPr="007D061B" w:rsidRDefault="005432EB" w:rsidP="0001143E">
            <w:pPr>
              <w:pStyle w:val="TAC"/>
              <w:rPr>
                <w:rFonts w:cs="Arial"/>
              </w:rPr>
            </w:pPr>
            <w:r w:rsidRPr="007D061B">
              <w:rPr>
                <w:rFonts w:cs="Arial"/>
              </w:rPr>
              <w:t>40</w:t>
            </w:r>
          </w:p>
        </w:tc>
        <w:tc>
          <w:tcPr>
            <w:tcW w:w="2009" w:type="dxa"/>
          </w:tcPr>
          <w:p w14:paraId="722ADA48" w14:textId="77777777" w:rsidR="005432EB" w:rsidRPr="007D061B" w:rsidRDefault="00B15EF5" w:rsidP="0001143E">
            <w:pPr>
              <w:pStyle w:val="TAC"/>
              <w:rPr>
                <w:rFonts w:cs="Arial"/>
              </w:rPr>
            </w:pPr>
            <w:r w:rsidRPr="007D061B">
              <w:rPr>
                <w:rFonts w:cs="Arial"/>
                <w:noProof/>
                <w:position w:val="-14"/>
                <w:sz w:val="16"/>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0B17E5A8" w14:textId="77777777" w:rsidTr="0001143E">
        <w:trPr>
          <w:jc w:val="center"/>
        </w:trPr>
        <w:tc>
          <w:tcPr>
            <w:tcW w:w="3661" w:type="dxa"/>
            <w:vAlign w:val="center"/>
          </w:tcPr>
          <w:p w14:paraId="6461090D" w14:textId="77777777" w:rsidR="005432EB" w:rsidRPr="007D061B" w:rsidRDefault="005432EB" w:rsidP="0001143E">
            <w:pPr>
              <w:pStyle w:val="TAC"/>
              <w:rPr>
                <w:rFonts w:cs="Arial"/>
                <w:lang w:eastAsia="zh-CN"/>
              </w:rPr>
            </w:pPr>
            <w:r w:rsidRPr="007D061B">
              <w:rPr>
                <w:rFonts w:cs="Arial"/>
              </w:rPr>
              <w:t>Minimum number of measurement points</w:t>
            </w:r>
          </w:p>
        </w:tc>
        <w:tc>
          <w:tcPr>
            <w:tcW w:w="704" w:type="dxa"/>
            <w:vAlign w:val="center"/>
          </w:tcPr>
          <w:p w14:paraId="79A51DB2" w14:textId="77777777" w:rsidR="005432EB" w:rsidRPr="007D061B" w:rsidRDefault="005432EB" w:rsidP="0001143E">
            <w:pPr>
              <w:pStyle w:val="TAC"/>
              <w:rPr>
                <w:rFonts w:cs="Arial"/>
              </w:rPr>
            </w:pPr>
            <w:r w:rsidRPr="007D061B">
              <w:rPr>
                <w:rFonts w:cs="Arial"/>
              </w:rPr>
              <w:t>1429</w:t>
            </w:r>
          </w:p>
        </w:tc>
        <w:tc>
          <w:tcPr>
            <w:tcW w:w="623" w:type="dxa"/>
            <w:shd w:val="clear" w:color="auto" w:fill="auto"/>
            <w:vAlign w:val="center"/>
          </w:tcPr>
          <w:p w14:paraId="4E713E08" w14:textId="77777777" w:rsidR="005432EB" w:rsidRPr="007D061B" w:rsidRDefault="005432EB" w:rsidP="0001143E">
            <w:pPr>
              <w:pStyle w:val="TAC"/>
              <w:rPr>
                <w:rFonts w:cs="Arial"/>
              </w:rPr>
            </w:pPr>
            <w:r w:rsidRPr="007D061B">
              <w:rPr>
                <w:rFonts w:cs="Arial"/>
              </w:rPr>
              <w:t>667</w:t>
            </w:r>
          </w:p>
        </w:tc>
        <w:tc>
          <w:tcPr>
            <w:tcW w:w="623" w:type="dxa"/>
            <w:vAlign w:val="center"/>
          </w:tcPr>
          <w:p w14:paraId="6965A939" w14:textId="77777777" w:rsidR="005432EB" w:rsidRPr="007D061B" w:rsidRDefault="005432EB" w:rsidP="0001143E">
            <w:pPr>
              <w:pStyle w:val="TAC"/>
              <w:rPr>
                <w:rFonts w:cs="Arial"/>
              </w:rPr>
            </w:pPr>
            <w:r w:rsidRPr="007D061B">
              <w:rPr>
                <w:rFonts w:cs="Arial"/>
              </w:rPr>
              <w:t>400</w:t>
            </w:r>
          </w:p>
        </w:tc>
        <w:tc>
          <w:tcPr>
            <w:tcW w:w="623" w:type="dxa"/>
            <w:vAlign w:val="center"/>
          </w:tcPr>
          <w:p w14:paraId="7C19D442" w14:textId="77777777" w:rsidR="005432EB" w:rsidRPr="007D061B" w:rsidRDefault="005432EB" w:rsidP="0001143E">
            <w:pPr>
              <w:pStyle w:val="TAC"/>
              <w:rPr>
                <w:rFonts w:cs="Arial"/>
              </w:rPr>
            </w:pPr>
            <w:r w:rsidRPr="007D061B">
              <w:rPr>
                <w:rFonts w:cs="Arial"/>
              </w:rPr>
              <w:t>400</w:t>
            </w:r>
          </w:p>
        </w:tc>
        <w:tc>
          <w:tcPr>
            <w:tcW w:w="623" w:type="dxa"/>
            <w:vAlign w:val="center"/>
          </w:tcPr>
          <w:p w14:paraId="05F0DF0B" w14:textId="77777777" w:rsidR="005432EB" w:rsidRPr="007D061B" w:rsidRDefault="005432EB" w:rsidP="0001143E">
            <w:pPr>
              <w:pStyle w:val="TAC"/>
              <w:rPr>
                <w:rFonts w:cs="Arial"/>
              </w:rPr>
            </w:pPr>
            <w:r w:rsidRPr="007D061B">
              <w:rPr>
                <w:rFonts w:cs="Arial"/>
              </w:rPr>
              <w:t>400</w:t>
            </w:r>
          </w:p>
        </w:tc>
        <w:tc>
          <w:tcPr>
            <w:tcW w:w="623" w:type="dxa"/>
            <w:vAlign w:val="center"/>
          </w:tcPr>
          <w:p w14:paraId="04A94E3D" w14:textId="77777777" w:rsidR="005432EB" w:rsidRPr="007D061B" w:rsidRDefault="005432EB" w:rsidP="0001143E">
            <w:pPr>
              <w:pStyle w:val="TAC"/>
              <w:rPr>
                <w:rFonts w:cs="Arial"/>
              </w:rPr>
            </w:pPr>
            <w:r w:rsidRPr="007D061B">
              <w:rPr>
                <w:rFonts w:cs="Arial"/>
              </w:rPr>
              <w:t>400</w:t>
            </w:r>
          </w:p>
        </w:tc>
        <w:tc>
          <w:tcPr>
            <w:tcW w:w="2009" w:type="dxa"/>
            <w:vAlign w:val="center"/>
          </w:tcPr>
          <w:p w14:paraId="6E2B3833" w14:textId="77777777" w:rsidR="005432EB" w:rsidRPr="007D061B" w:rsidRDefault="00B15EF5" w:rsidP="0001143E">
            <w:pPr>
              <w:pStyle w:val="TAC"/>
              <w:rPr>
                <w:rFonts w:cs="Arial"/>
              </w:rPr>
            </w:pPr>
            <w:r w:rsidRPr="007D061B">
              <w:rPr>
                <w:rFonts w:cs="Arial"/>
                <w:noProof/>
                <w:position w:val="-32"/>
                <w:sz w:val="16"/>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7D061B" w:rsidRDefault="005432EB" w:rsidP="005432EB"/>
    <w:p w14:paraId="4B10843E" w14:textId="77777777" w:rsidR="005432EB" w:rsidRPr="007D061B" w:rsidRDefault="005432EB" w:rsidP="005432EB">
      <w:pPr>
        <w:pStyle w:val="TH"/>
        <w:rPr>
          <w:lang w:eastAsia="zh-CN"/>
        </w:rPr>
      </w:pPr>
      <w:r w:rsidRPr="007D061B">
        <w:t xml:space="preserve">Table </w:t>
      </w:r>
      <w:r w:rsidRPr="007D061B">
        <w:rPr>
          <w:lang w:eastAsia="zh-CN"/>
        </w:rPr>
        <w:t>6.6.2.4.2.4-2:</w:t>
      </w:r>
      <w:r w:rsidRPr="007D061B">
        <w:t xml:space="preserve"> </w:t>
      </w:r>
      <w:r w:rsidRPr="007D061B">
        <w:rPr>
          <w:lang w:eastAsia="zh-CN"/>
        </w:rPr>
        <w:t>Span and number of measurement points for OBW measurements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734A5F" w:rsidRPr="007D061B" w14:paraId="269E51BC" w14:textId="77777777" w:rsidTr="00734A5F">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53AE2EB1" w14:textId="77777777" w:rsidR="00734A5F" w:rsidRPr="007D061B" w:rsidRDefault="00734A5F" w:rsidP="0001143E">
            <w:pPr>
              <w:pStyle w:val="TAH"/>
              <w:rPr>
                <w:rFonts w:eastAsia="SimSun"/>
                <w:lang w:eastAsia="zh-CN"/>
              </w:rPr>
            </w:pPr>
            <w:r w:rsidRPr="007D061B">
              <w:rPr>
                <w:rFonts w:eastAsia="SimSun"/>
                <w:lang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4A26391B" w14:textId="77777777" w:rsidR="00734A5F" w:rsidRPr="007D061B" w:rsidRDefault="00734A5F" w:rsidP="0001143E">
            <w:pPr>
              <w:pStyle w:val="TAH"/>
              <w:rPr>
                <w:rFonts w:eastAsia="MS Mincho"/>
              </w:rPr>
            </w:pPr>
            <w:r w:rsidRPr="007D061B">
              <w:rPr>
                <w:rFonts w:eastAsia="SimSun"/>
                <w:lang w:eastAsia="zh-CN"/>
              </w:rPr>
              <w:t>BS c</w:t>
            </w:r>
            <w:r w:rsidRPr="007D061B">
              <w:t>hannel bandwidth</w:t>
            </w:r>
          </w:p>
          <w:p w14:paraId="6DDC9A4F" w14:textId="37699D92" w:rsidR="00734A5F" w:rsidRPr="007D061B" w:rsidRDefault="00734A5F" w:rsidP="0001143E">
            <w:pPr>
              <w:pStyle w:val="TAH"/>
              <w:rPr>
                <w:lang w:eastAsia="zh-CN"/>
              </w:rPr>
            </w:pPr>
            <w:r w:rsidRPr="007D061B">
              <w:t>BW</w:t>
            </w:r>
            <w:r w:rsidRPr="007D061B">
              <w:rPr>
                <w:rFonts w:eastAsia="SimSun"/>
                <w:vertAlign w:val="subscript"/>
                <w:lang w:eastAsia="zh-CN"/>
              </w:rPr>
              <w:t>Channel</w:t>
            </w:r>
            <w:r w:rsidRPr="007D061B">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4318B9D7" w14:textId="4B7DFAFA" w:rsidR="00734A5F" w:rsidRPr="007D061B" w:rsidRDefault="00734A5F" w:rsidP="0001143E">
            <w:pPr>
              <w:pStyle w:val="TAH"/>
              <w:rPr>
                <w:lang w:eastAsia="zh-CN"/>
              </w:rPr>
            </w:pPr>
            <w:r w:rsidRPr="007D061B">
              <w:rPr>
                <w:lang w:eastAsia="zh-CN"/>
              </w:rPr>
              <w:t>Aggregated BS</w:t>
            </w:r>
            <w:r w:rsidR="00353938">
              <w:rPr>
                <w:lang w:eastAsia="zh-CN"/>
              </w:rPr>
              <w:t xml:space="preserve"> </w:t>
            </w:r>
            <w:r w:rsidRPr="007D061B">
              <w:rPr>
                <w:lang w:eastAsia="zh-CN"/>
              </w:rPr>
              <w:t>channel bandwidth BW</w:t>
            </w:r>
            <w:r w:rsidRPr="007D061B">
              <w:rPr>
                <w:vertAlign w:val="subscript"/>
                <w:lang w:eastAsia="zh-CN"/>
              </w:rPr>
              <w:t>Channel_CA</w:t>
            </w:r>
            <w:r w:rsidRPr="007D061B">
              <w:rPr>
                <w:rFonts w:ascii="MS Gothic" w:eastAsia="MS Gothic" w:hAnsi="MS Gothic" w:cs="MS Gothic"/>
                <w:lang w:eastAsia="zh-CN"/>
              </w:rPr>
              <w:t>（</w:t>
            </w:r>
            <w:r w:rsidRPr="007D061B">
              <w:rPr>
                <w:lang w:eastAsia="zh-CN"/>
              </w:rPr>
              <w:t>MHz</w:t>
            </w:r>
            <w:r w:rsidRPr="007D061B">
              <w:rPr>
                <w:rFonts w:ascii="MS Gothic" w:eastAsia="MS Gothic" w:hAnsi="MS Gothic" w:cs="MS Gothic"/>
                <w:lang w:eastAsia="zh-CN"/>
              </w:rPr>
              <w:t>）</w:t>
            </w:r>
          </w:p>
        </w:tc>
      </w:tr>
      <w:tr w:rsidR="00734A5F" w:rsidRPr="007D061B" w14:paraId="732125C8" w14:textId="77777777" w:rsidTr="00734A5F">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22B270F7" w14:textId="77777777" w:rsidR="00734A5F" w:rsidRPr="007D061B" w:rsidRDefault="00734A5F" w:rsidP="0001143E">
            <w:pPr>
              <w:spacing w:after="0"/>
              <w:rPr>
                <w:rFonts w:eastAsia="SimSun" w:cs="Arial"/>
                <w:b/>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2A47B23" w14:textId="77777777" w:rsidR="00734A5F" w:rsidRPr="007D061B" w:rsidRDefault="00734A5F" w:rsidP="0001143E">
            <w:pPr>
              <w:pStyle w:val="TAH"/>
            </w:pPr>
            <w:r w:rsidRPr="007D061B">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B14CB86" w14:textId="77777777" w:rsidR="00734A5F" w:rsidRPr="007D061B" w:rsidRDefault="00734A5F" w:rsidP="0001143E">
            <w:pPr>
              <w:pStyle w:val="TAH"/>
            </w:pPr>
            <w:r w:rsidRPr="007D061B">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D0BD68" w14:textId="77777777" w:rsidR="00734A5F" w:rsidRPr="007D061B" w:rsidRDefault="00734A5F" w:rsidP="0001143E">
            <w:pPr>
              <w:pStyle w:val="TAH"/>
            </w:pPr>
            <w:r w:rsidRPr="007D061B">
              <w:t>15</w:t>
            </w:r>
          </w:p>
        </w:tc>
        <w:tc>
          <w:tcPr>
            <w:tcW w:w="601" w:type="dxa"/>
            <w:tcBorders>
              <w:top w:val="single" w:sz="4" w:space="0" w:color="auto"/>
              <w:left w:val="single" w:sz="4" w:space="0" w:color="auto"/>
              <w:bottom w:val="single" w:sz="4" w:space="0" w:color="auto"/>
              <w:right w:val="single" w:sz="4" w:space="0" w:color="auto"/>
            </w:tcBorders>
            <w:hideMark/>
          </w:tcPr>
          <w:p w14:paraId="3DFEFDA6" w14:textId="77777777" w:rsidR="00734A5F" w:rsidRPr="007D061B" w:rsidRDefault="00734A5F" w:rsidP="0001143E">
            <w:pPr>
              <w:pStyle w:val="TAH"/>
            </w:pPr>
            <w:r w:rsidRPr="007D061B">
              <w:t>20</w:t>
            </w:r>
          </w:p>
        </w:tc>
        <w:tc>
          <w:tcPr>
            <w:tcW w:w="1840" w:type="dxa"/>
            <w:tcBorders>
              <w:top w:val="single" w:sz="4" w:space="0" w:color="auto"/>
              <w:left w:val="single" w:sz="4" w:space="0" w:color="auto"/>
              <w:bottom w:val="single" w:sz="4" w:space="0" w:color="auto"/>
              <w:right w:val="single" w:sz="4" w:space="0" w:color="auto"/>
            </w:tcBorders>
            <w:hideMark/>
          </w:tcPr>
          <w:p w14:paraId="7A558BFD" w14:textId="77777777" w:rsidR="00734A5F" w:rsidRPr="007D061B" w:rsidRDefault="00734A5F" w:rsidP="0001143E">
            <w:pPr>
              <w:pStyle w:val="TAH"/>
            </w:pPr>
            <w:r w:rsidRPr="007D061B">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3EE85C13" w14:textId="77777777" w:rsidR="00734A5F" w:rsidRPr="007D061B" w:rsidRDefault="00734A5F" w:rsidP="0001143E">
            <w:pPr>
              <w:pStyle w:val="TAH"/>
            </w:pPr>
            <w:r w:rsidRPr="007D061B">
              <w:t xml:space="preserve">&gt; </w:t>
            </w:r>
            <w:r w:rsidRPr="007D061B">
              <w:rPr>
                <w:lang w:eastAsia="zh-CN"/>
              </w:rPr>
              <w:t>20</w:t>
            </w:r>
          </w:p>
        </w:tc>
      </w:tr>
      <w:tr w:rsidR="005432EB" w:rsidRPr="007D061B" w14:paraId="6BFCAAC8"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9B3648A" w14:textId="77777777" w:rsidR="005432EB" w:rsidRPr="007D061B" w:rsidRDefault="005432EB" w:rsidP="0001143E">
            <w:pPr>
              <w:pStyle w:val="TAC"/>
              <w:rPr>
                <w:lang w:eastAsia="zh-CN"/>
              </w:rPr>
            </w:pPr>
            <w:r w:rsidRPr="007D061B">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224D7C6" w14:textId="77777777" w:rsidR="005432EB" w:rsidRPr="007D061B" w:rsidRDefault="005432EB" w:rsidP="0001143E">
            <w:pPr>
              <w:pStyle w:val="TAC"/>
            </w:pPr>
            <w:r w:rsidRPr="007D061B">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A76B85E" w14:textId="77777777" w:rsidR="005432EB" w:rsidRPr="007D061B" w:rsidRDefault="005432EB" w:rsidP="0001143E">
            <w:pPr>
              <w:pStyle w:val="TAC"/>
            </w:pPr>
            <w:r w:rsidRPr="007D061B">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78BEE80" w14:textId="77777777" w:rsidR="005432EB" w:rsidRPr="007D061B" w:rsidRDefault="005432EB" w:rsidP="0001143E">
            <w:pPr>
              <w:pStyle w:val="TAC"/>
            </w:pPr>
            <w:r w:rsidRPr="007D061B">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E49841B" w14:textId="77777777" w:rsidR="005432EB" w:rsidRPr="007D061B" w:rsidRDefault="005432EB" w:rsidP="0001143E">
            <w:pPr>
              <w:pStyle w:val="TAC"/>
            </w:pPr>
            <w:r w:rsidRPr="007D061B">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5DF751" w14:textId="77777777" w:rsidR="005432EB" w:rsidRPr="007D061B" w:rsidRDefault="00734A5F" w:rsidP="0001143E">
            <w:pPr>
              <w:pStyle w:val="TAC"/>
              <w:rPr>
                <w:lang w:eastAsia="zh-CN"/>
              </w:rPr>
            </w:pPr>
            <w:r>
              <w:rPr>
                <w:rFonts w:eastAsia="SimSun"/>
                <w:lang w:eastAsia="zh-CN"/>
              </w:rPr>
              <w:pict w14:anchorId="1F185F5E">
                <v:shape id="_x0000_i1033" type="#_x0000_t75" style="width:57.6pt;height:7.5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60E5D3D6" w14:textId="77777777" w:rsidR="005432EB" w:rsidRPr="007D061B" w:rsidRDefault="00B15EF5" w:rsidP="0001143E">
            <w:pPr>
              <w:pStyle w:val="TAC"/>
            </w:pPr>
            <w:r w:rsidRPr="007D061B">
              <w:rPr>
                <w:noProof/>
                <w:lang w:eastAsia="zh-CN"/>
              </w:rPr>
              <w:drawing>
                <wp:inline distT="0" distB="0" distL="0" distR="0" wp14:anchorId="050F523F" wp14:editId="37D2FE19">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25E483EB"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730A607" w14:textId="77777777" w:rsidR="005432EB" w:rsidRPr="007D061B" w:rsidRDefault="005432EB" w:rsidP="0001143E">
            <w:pPr>
              <w:pStyle w:val="TAC"/>
              <w:rPr>
                <w:lang w:eastAsia="zh-CN"/>
              </w:rPr>
            </w:pPr>
            <w:r w:rsidRPr="007D061B">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005E3FA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ABB91E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48D8136B" w14:textId="77777777" w:rsidR="005432EB" w:rsidRPr="007D061B" w:rsidRDefault="005432EB" w:rsidP="0001143E">
            <w:pPr>
              <w:pStyle w:val="TAC"/>
            </w:pPr>
            <w:r w:rsidRPr="007D061B">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46DDE51" w14:textId="77777777" w:rsidR="005432EB" w:rsidRPr="007D061B" w:rsidRDefault="005432EB" w:rsidP="0001143E">
            <w:pPr>
              <w:pStyle w:val="TAC"/>
            </w:pPr>
            <w:r w:rsidRPr="007D061B">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5F6993A" w14:textId="77777777" w:rsidR="005432EB" w:rsidRPr="007D061B" w:rsidRDefault="005432EB" w:rsidP="0001143E">
            <w:pPr>
              <w:pStyle w:val="TAC"/>
            </w:pPr>
            <w:r w:rsidRPr="007D061B">
              <w:rPr>
                <w:rFonts w:eastAsia="SimSun"/>
                <w:lang w:eastAsia="zh-CN"/>
              </w:rPr>
              <w:t>[</w:t>
            </w:r>
            <w:r w:rsidR="00734A5F">
              <w:rPr>
                <w:rFonts w:eastAsia="SimSun"/>
                <w:lang w:eastAsia="zh-CN"/>
              </w:rPr>
              <w:pict w14:anchorId="346ADC4D">
                <v:shape id="_x0000_i1034" type="#_x0000_t75" style="width:57.6pt;height:21.9pt" equationxml="&lt;">
                  <v:imagedata r:id="rId30" o:title="" chromakey="white"/>
                </v:shape>
              </w:pict>
            </w:r>
            <w:r w:rsidRPr="007D061B">
              <w:rPr>
                <w:rFonts w:eastAsia="SimSun"/>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610AB5" w14:textId="77777777" w:rsidR="005432EB" w:rsidRPr="007D061B" w:rsidRDefault="005432EB" w:rsidP="0001143E">
            <w:pPr>
              <w:pStyle w:val="TAC"/>
            </w:pPr>
            <w:r w:rsidRPr="007D061B">
              <w:rPr>
                <w:rFonts w:eastAsia="SimSun"/>
                <w:lang w:eastAsia="zh-CN"/>
              </w:rPr>
              <w:t>[</w:t>
            </w:r>
            <w:r w:rsidR="00734A5F">
              <w:rPr>
                <w:rFonts w:eastAsia="SimSun"/>
                <w:lang w:eastAsia="zh-CN"/>
              </w:rPr>
              <w:pict w14:anchorId="029239F0">
                <v:shape id="_x0000_i1035" type="#_x0000_t75" style="width:57.6pt;height:21.9pt" equationxml="&lt;">
                  <v:imagedata r:id="rId30" o:title="" chromakey="white"/>
                </v:shape>
              </w:pict>
            </w:r>
            <w:r w:rsidRPr="007D061B">
              <w:rPr>
                <w:rFonts w:eastAsia="SimSun"/>
                <w:lang w:eastAsia="zh-CN"/>
              </w:rPr>
              <w:t>]</w:t>
            </w:r>
          </w:p>
        </w:tc>
      </w:tr>
      <w:tr w:rsidR="005432EB" w:rsidRPr="007D061B" w14:paraId="4CAF4827" w14:textId="77777777" w:rsidTr="0001143E">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AA590C2" w14:textId="77777777" w:rsidR="005432EB" w:rsidRPr="007D061B" w:rsidRDefault="005432EB" w:rsidP="0001143E">
            <w:pPr>
              <w:pStyle w:val="TAN"/>
              <w:rPr>
                <w:lang w:eastAsia="zh-CN"/>
              </w:rPr>
            </w:pPr>
            <w:r w:rsidRPr="007D061B">
              <w:rPr>
                <w:lang w:eastAsia="zh-CN"/>
              </w:rPr>
              <w:t>[NOTE 1:</w:t>
            </w:r>
            <w:r w:rsidRPr="007D061B">
              <w:rPr>
                <w:rFonts w:cs="v4.2.0"/>
              </w:rPr>
              <w:tab/>
            </w:r>
            <w:r w:rsidRPr="007D061B">
              <w:rPr>
                <w:lang w:eastAsia="zh-CN"/>
              </w:rPr>
              <w:t>T = 200 kHz, when the BS channel bandwidth of outermost carriers are both larger than 50 MHz; Otherwise, T = 100 kHz.]</w:t>
            </w:r>
          </w:p>
        </w:tc>
      </w:tr>
    </w:tbl>
    <w:p w14:paraId="7B6FECA9" w14:textId="77777777" w:rsidR="005432EB" w:rsidRPr="007D061B" w:rsidRDefault="005432EB" w:rsidP="005432EB"/>
    <w:p w14:paraId="0FD71033" w14:textId="445501B6" w:rsidR="005432EB" w:rsidRPr="007D061B" w:rsidRDefault="005432EB" w:rsidP="005432EB">
      <w:pPr>
        <w:pStyle w:val="NO"/>
        <w:rPr>
          <w:rFonts w:cs="v4.2.0"/>
        </w:rPr>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Pr>
          <w:rFonts w:cs="v4.2.0"/>
        </w:rPr>
        <w:t xml:space="preserve"> </w:t>
      </w:r>
      <w:r w:rsidRPr="007D061B">
        <w:rPr>
          <w:rFonts w:cs="v4.2.0"/>
        </w:rPr>
        <w:t>The analyser may be set to respond to the average of the power (root-mean-square of the voltage) across the measurement cell.</w:t>
      </w:r>
    </w:p>
    <w:p w14:paraId="4895314B" w14:textId="77777777" w:rsidR="005432EB" w:rsidRPr="007D061B" w:rsidRDefault="005432EB" w:rsidP="005432EB">
      <w:pPr>
        <w:pStyle w:val="B1"/>
        <w:rPr>
          <w:rFonts w:cs="v4.2.0"/>
        </w:rPr>
      </w:pPr>
      <w:r w:rsidRPr="007D061B">
        <w:rPr>
          <w:rFonts w:cs="v4.2.0"/>
        </w:rPr>
        <w:t>2)</w:t>
      </w:r>
      <w:r w:rsidRPr="007D061B">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7D061B" w:rsidRDefault="005432EB" w:rsidP="005432EB">
      <w:pPr>
        <w:pStyle w:val="B1"/>
        <w:rPr>
          <w:rFonts w:cs="v4.2.0"/>
        </w:rPr>
      </w:pPr>
      <w:r w:rsidRPr="007D061B">
        <w:rPr>
          <w:rFonts w:cs="v4.2.0"/>
        </w:rPr>
        <w:t>3)</w:t>
      </w:r>
      <w:r w:rsidRPr="007D061B">
        <w:rPr>
          <w:rFonts w:cs="v4.2.0"/>
        </w:rPr>
        <w:tab/>
        <w:t>Determine the lowest frequency, f1, for which the sum of all power in the measurement cells from the beginning of the span to f1 exceeds P1.</w:t>
      </w:r>
    </w:p>
    <w:p w14:paraId="3953FD1A" w14:textId="77777777" w:rsidR="005432EB" w:rsidRPr="007D061B" w:rsidRDefault="005432EB" w:rsidP="005432EB">
      <w:pPr>
        <w:pStyle w:val="B1"/>
        <w:rPr>
          <w:rFonts w:eastAsia="MS P??" w:cs="v4.2.0"/>
        </w:rPr>
      </w:pPr>
      <w:r w:rsidRPr="007D061B">
        <w:rPr>
          <w:rFonts w:cs="v4.2.0"/>
        </w:rPr>
        <w:t>4)</w:t>
      </w:r>
      <w:r w:rsidRPr="007D061B">
        <w:rPr>
          <w:rFonts w:cs="v4.2.0"/>
        </w:rPr>
        <w:tab/>
        <w:t>Determine the highest frequency, f2, for which the sum of all power in the measurement cells from f2 to the end of the span exceeds P1.</w:t>
      </w:r>
    </w:p>
    <w:p w14:paraId="6621A4C3" w14:textId="77777777" w:rsidR="005432EB" w:rsidRPr="007D061B" w:rsidRDefault="005432EB" w:rsidP="005432EB">
      <w:pPr>
        <w:pStyle w:val="B1"/>
        <w:rPr>
          <w:rFonts w:cs="v4.2.0"/>
        </w:rPr>
      </w:pPr>
      <w:r w:rsidRPr="007D061B">
        <w:rPr>
          <w:rFonts w:cs="v4.2.0"/>
        </w:rPr>
        <w:t>5)</w:t>
      </w:r>
      <w:r w:rsidRPr="007D061B">
        <w:rPr>
          <w:rFonts w:cs="v4.2.0"/>
        </w:rPr>
        <w:tab/>
        <w:t>Compute the occupied bandwidth as f2 - f1.</w:t>
      </w:r>
    </w:p>
    <w:p w14:paraId="33BAB04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C092255" w14:textId="77777777" w:rsidR="005432EB" w:rsidRPr="007D061B" w:rsidRDefault="005432EB" w:rsidP="005432EB">
      <w:pPr>
        <w:pStyle w:val="B1"/>
      </w:pPr>
      <w:r w:rsidRPr="007D061B">
        <w:lastRenderedPageBreak/>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576D37F" w14:textId="77777777" w:rsidR="005432EB" w:rsidRPr="007D061B" w:rsidRDefault="005432EB" w:rsidP="005432EB">
      <w:pPr>
        <w:pStyle w:val="Heading4"/>
      </w:pPr>
      <w:bookmarkStart w:id="1909" w:name="_Toc21095288"/>
      <w:bookmarkStart w:id="1910" w:name="_Toc29766821"/>
      <w:bookmarkStart w:id="1911" w:name="_Toc36040968"/>
      <w:bookmarkStart w:id="1912" w:name="_Toc37228378"/>
      <w:bookmarkStart w:id="1913" w:name="_Toc37228882"/>
      <w:bookmarkStart w:id="1914" w:name="_Toc37229386"/>
      <w:bookmarkStart w:id="1915" w:name="_Toc45906943"/>
      <w:r w:rsidRPr="007D061B">
        <w:t>6.6.2.5</w:t>
      </w:r>
      <w:r w:rsidRPr="007D061B">
        <w:tab/>
        <w:t>Test requirements</w:t>
      </w:r>
      <w:bookmarkEnd w:id="1909"/>
      <w:bookmarkEnd w:id="1910"/>
      <w:bookmarkEnd w:id="1911"/>
      <w:bookmarkEnd w:id="1912"/>
      <w:bookmarkEnd w:id="1913"/>
      <w:bookmarkEnd w:id="1914"/>
      <w:bookmarkEnd w:id="1915"/>
    </w:p>
    <w:p w14:paraId="5A9C86F4" w14:textId="77777777" w:rsidR="005432EB" w:rsidRPr="007D061B" w:rsidRDefault="005432EB" w:rsidP="005432EB">
      <w:pPr>
        <w:pStyle w:val="Heading5"/>
      </w:pPr>
      <w:bookmarkStart w:id="1916" w:name="_Toc21095289"/>
      <w:bookmarkStart w:id="1917" w:name="_Toc29766822"/>
      <w:bookmarkStart w:id="1918" w:name="_Toc36040969"/>
      <w:bookmarkStart w:id="1919" w:name="_Toc37228379"/>
      <w:bookmarkStart w:id="1920" w:name="_Toc37228883"/>
      <w:bookmarkStart w:id="1921" w:name="_Toc37229387"/>
      <w:bookmarkStart w:id="1922" w:name="_Toc45906944"/>
      <w:r w:rsidRPr="007D061B">
        <w:t>6.6.2.5.1</w:t>
      </w:r>
      <w:r w:rsidRPr="007D061B">
        <w:tab/>
        <w:t>MSR</w:t>
      </w:r>
      <w:bookmarkEnd w:id="1916"/>
      <w:bookmarkEnd w:id="1917"/>
      <w:bookmarkEnd w:id="1918"/>
      <w:bookmarkEnd w:id="1919"/>
      <w:bookmarkEnd w:id="1920"/>
      <w:bookmarkEnd w:id="1921"/>
      <w:bookmarkEnd w:id="1922"/>
    </w:p>
    <w:p w14:paraId="41F213FC" w14:textId="671AA3C2" w:rsidR="005432EB" w:rsidRPr="007D061B" w:rsidRDefault="005432EB" w:rsidP="005432EB">
      <w:pPr>
        <w:rPr>
          <w:rFonts w:cs="v5.0.0"/>
          <w:snapToGrid w:val="0"/>
        </w:rPr>
      </w:pPr>
      <w:r w:rsidRPr="007D061B">
        <w:rPr>
          <w:rFonts w:cs="v5.0.0"/>
          <w:snapToGrid w:val="0"/>
        </w:rPr>
        <w:t>The occupied bandwidth of a single carrier shall be less than the values listed in table 6.6.2.5.1-1.</w:t>
      </w:r>
      <w:r w:rsidRPr="007D061B">
        <w:rPr>
          <w:snapToGrid w:val="0"/>
        </w:rPr>
        <w:t xml:space="preserve"> In addition, for E</w:t>
      </w:r>
      <w:r w:rsidRPr="007D061B">
        <w:rPr>
          <w:snapToGrid w:val="0"/>
        </w:rPr>
        <w:noBreakHyphen/>
        <w:t xml:space="preserve">UTRA and NR intra-band contiguous carrier aggregation, </w:t>
      </w:r>
      <w:r w:rsidRPr="007D061B">
        <w:t xml:space="preserve">test requirement in clause 6.6.1.5 of </w:t>
      </w:r>
      <w:r w:rsidR="007D061B" w:rsidRPr="007D061B">
        <w:t>TS 3</w:t>
      </w:r>
      <w:r w:rsidRPr="007D061B">
        <w:t xml:space="preserve">6.141 [17] or </w:t>
      </w:r>
      <w:r w:rsidR="007D061B" w:rsidRPr="007D061B">
        <w:t>clause 6</w:t>
      </w:r>
      <w:r w:rsidRPr="007D061B">
        <w:t xml:space="preserve">.6.2.5 of </w:t>
      </w:r>
      <w:r w:rsidR="007D061B" w:rsidRPr="007D061B">
        <w:t>TS 3</w:t>
      </w:r>
      <w:r w:rsidRPr="007D061B">
        <w:t>8.141-1</w:t>
      </w:r>
      <w:r w:rsidR="007D061B" w:rsidRPr="007D061B">
        <w:t> [</w:t>
      </w:r>
      <w:r w:rsidRPr="007D061B">
        <w:t>37] applies for the E-UTRA or NR component carriers that are aggregated</w:t>
      </w:r>
      <w:r w:rsidRPr="007D061B">
        <w:rPr>
          <w:rFonts w:cs="v5.0.0"/>
          <w:snapToGrid w:val="0"/>
        </w:rPr>
        <w:t>.</w:t>
      </w:r>
    </w:p>
    <w:p w14:paraId="7EF5801D" w14:textId="77777777" w:rsidR="005432EB" w:rsidRPr="007D061B" w:rsidRDefault="005432EB" w:rsidP="005432EB">
      <w:pPr>
        <w:pStyle w:val="TH"/>
      </w:pPr>
      <w:r w:rsidRPr="007D061B">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5432EB" w:rsidRPr="007D061B" w14:paraId="26042DD9" w14:textId="77777777" w:rsidTr="0001143E">
        <w:trPr>
          <w:jc w:val="center"/>
        </w:trPr>
        <w:tc>
          <w:tcPr>
            <w:tcW w:w="2118" w:type="dxa"/>
          </w:tcPr>
          <w:p w14:paraId="2B40C303" w14:textId="77777777" w:rsidR="005432EB" w:rsidRPr="007D061B" w:rsidRDefault="005432EB" w:rsidP="0001143E">
            <w:pPr>
              <w:pStyle w:val="TAH"/>
              <w:rPr>
                <w:rFonts w:cs="Arial"/>
                <w:snapToGrid w:val="0"/>
              </w:rPr>
            </w:pPr>
            <w:r w:rsidRPr="007D061B">
              <w:rPr>
                <w:rFonts w:cs="Arial"/>
                <w:snapToGrid w:val="0"/>
              </w:rPr>
              <w:t>RAT</w:t>
            </w:r>
          </w:p>
        </w:tc>
        <w:tc>
          <w:tcPr>
            <w:tcW w:w="3119" w:type="dxa"/>
          </w:tcPr>
          <w:p w14:paraId="6E8601E9" w14:textId="77777777" w:rsidR="005432EB" w:rsidRPr="007D061B" w:rsidRDefault="005432EB" w:rsidP="0001143E">
            <w:pPr>
              <w:pStyle w:val="TAH"/>
              <w:rPr>
                <w:rFonts w:cs="Arial"/>
                <w:snapToGrid w:val="0"/>
              </w:rPr>
            </w:pPr>
            <w:r w:rsidRPr="007D061B">
              <w:rPr>
                <w:rFonts w:cs="Arial"/>
                <w:snapToGrid w:val="0"/>
              </w:rPr>
              <w:t>Occupied bandwidth limit</w:t>
            </w:r>
          </w:p>
        </w:tc>
      </w:tr>
      <w:tr w:rsidR="005432EB" w:rsidRPr="007D061B" w14:paraId="57CE747A" w14:textId="77777777" w:rsidTr="0001143E">
        <w:trPr>
          <w:jc w:val="center"/>
        </w:trPr>
        <w:tc>
          <w:tcPr>
            <w:tcW w:w="2118" w:type="dxa"/>
          </w:tcPr>
          <w:p w14:paraId="095FAE62" w14:textId="77777777" w:rsidR="005432EB" w:rsidRPr="007D061B" w:rsidRDefault="005432EB" w:rsidP="0001143E">
            <w:pPr>
              <w:pStyle w:val="TAL"/>
              <w:rPr>
                <w:rFonts w:cs="Arial"/>
                <w:snapToGrid w:val="0"/>
              </w:rPr>
            </w:pPr>
            <w:r w:rsidRPr="007D061B">
              <w:rPr>
                <w:rFonts w:cs="Arial"/>
                <w:snapToGrid w:val="0"/>
              </w:rPr>
              <w:t>E-UTRA and NR</w:t>
            </w:r>
          </w:p>
        </w:tc>
        <w:tc>
          <w:tcPr>
            <w:tcW w:w="3119" w:type="dxa"/>
          </w:tcPr>
          <w:p w14:paraId="36B1A332" w14:textId="77777777" w:rsidR="005432EB" w:rsidRPr="007D061B" w:rsidRDefault="005432EB" w:rsidP="0001143E">
            <w:pPr>
              <w:pStyle w:val="TAC"/>
              <w:rPr>
                <w:rFonts w:cs="Arial"/>
                <w:snapToGrid w:val="0"/>
              </w:rPr>
            </w:pPr>
            <w:r w:rsidRPr="007D061B">
              <w:rPr>
                <w:rFonts w:cs="Arial"/>
              </w:rPr>
              <w:t>BW</w:t>
            </w:r>
            <w:r w:rsidRPr="007D061B">
              <w:rPr>
                <w:rFonts w:cs="Arial"/>
                <w:vertAlign w:val="subscript"/>
              </w:rPr>
              <w:t>Channel</w:t>
            </w:r>
          </w:p>
        </w:tc>
      </w:tr>
      <w:tr w:rsidR="005432EB" w:rsidRPr="007D061B" w14:paraId="473AE6D7" w14:textId="77777777" w:rsidTr="0001143E">
        <w:trPr>
          <w:jc w:val="center"/>
        </w:trPr>
        <w:tc>
          <w:tcPr>
            <w:tcW w:w="2118" w:type="dxa"/>
          </w:tcPr>
          <w:p w14:paraId="265758D2" w14:textId="77777777" w:rsidR="005432EB" w:rsidRPr="007D061B" w:rsidRDefault="005432EB" w:rsidP="0001143E">
            <w:pPr>
              <w:pStyle w:val="TAL"/>
              <w:rPr>
                <w:rFonts w:cs="Arial"/>
                <w:snapToGrid w:val="0"/>
              </w:rPr>
            </w:pPr>
            <w:r w:rsidRPr="007D061B">
              <w:rPr>
                <w:rFonts w:cs="Arial"/>
                <w:snapToGrid w:val="0"/>
              </w:rPr>
              <w:t>UTRA FDD</w:t>
            </w:r>
          </w:p>
        </w:tc>
        <w:tc>
          <w:tcPr>
            <w:tcW w:w="3119" w:type="dxa"/>
          </w:tcPr>
          <w:p w14:paraId="7FF7245C" w14:textId="77777777" w:rsidR="005432EB" w:rsidRPr="007D061B" w:rsidRDefault="005432EB" w:rsidP="0001143E">
            <w:pPr>
              <w:pStyle w:val="TAC"/>
              <w:rPr>
                <w:rFonts w:cs="Arial"/>
                <w:snapToGrid w:val="0"/>
              </w:rPr>
            </w:pPr>
            <w:r w:rsidRPr="007D061B">
              <w:rPr>
                <w:rFonts w:cs="Arial"/>
                <w:snapToGrid w:val="0"/>
              </w:rPr>
              <w:t>5 MHz</w:t>
            </w:r>
          </w:p>
        </w:tc>
      </w:tr>
      <w:tr w:rsidR="005432EB" w:rsidRPr="007D061B" w14:paraId="548FEC72" w14:textId="77777777" w:rsidTr="0001143E">
        <w:trPr>
          <w:jc w:val="center"/>
        </w:trPr>
        <w:tc>
          <w:tcPr>
            <w:tcW w:w="2118" w:type="dxa"/>
          </w:tcPr>
          <w:p w14:paraId="39B6A50A" w14:textId="77777777" w:rsidR="005432EB" w:rsidRPr="007D061B" w:rsidRDefault="005432EB" w:rsidP="0001143E">
            <w:pPr>
              <w:pStyle w:val="TAL"/>
              <w:rPr>
                <w:rFonts w:cs="Arial"/>
                <w:snapToGrid w:val="0"/>
              </w:rPr>
            </w:pPr>
            <w:r w:rsidRPr="007D061B">
              <w:rPr>
                <w:rFonts w:cs="Arial"/>
                <w:snapToGrid w:val="0"/>
              </w:rPr>
              <w:t>1.28 Mcps UTRA TDD</w:t>
            </w:r>
          </w:p>
        </w:tc>
        <w:tc>
          <w:tcPr>
            <w:tcW w:w="3119" w:type="dxa"/>
          </w:tcPr>
          <w:p w14:paraId="2EE64FCB" w14:textId="77777777" w:rsidR="005432EB" w:rsidRPr="007D061B" w:rsidRDefault="005432EB" w:rsidP="0001143E">
            <w:pPr>
              <w:pStyle w:val="TAC"/>
              <w:rPr>
                <w:rFonts w:cs="Arial"/>
                <w:snapToGrid w:val="0"/>
              </w:rPr>
            </w:pPr>
            <w:r w:rsidRPr="007D061B">
              <w:rPr>
                <w:rFonts w:cs="Arial"/>
                <w:snapToGrid w:val="0"/>
              </w:rPr>
              <w:t>1.6 MHz</w:t>
            </w:r>
          </w:p>
        </w:tc>
      </w:tr>
    </w:tbl>
    <w:p w14:paraId="306EB91E" w14:textId="77777777" w:rsidR="005432EB" w:rsidRPr="007D061B" w:rsidRDefault="005432EB" w:rsidP="005432EB"/>
    <w:p w14:paraId="22C0765D" w14:textId="77777777" w:rsidR="005432EB" w:rsidRPr="007D061B" w:rsidRDefault="005432EB" w:rsidP="005432EB">
      <w:pPr>
        <w:pStyle w:val="Heading5"/>
      </w:pPr>
      <w:bookmarkStart w:id="1923" w:name="_Toc21095290"/>
      <w:bookmarkStart w:id="1924" w:name="_Toc29766823"/>
      <w:bookmarkStart w:id="1925" w:name="_Toc36040970"/>
      <w:bookmarkStart w:id="1926" w:name="_Toc37228380"/>
      <w:bookmarkStart w:id="1927" w:name="_Toc37228884"/>
      <w:bookmarkStart w:id="1928" w:name="_Toc37229388"/>
      <w:bookmarkStart w:id="1929" w:name="_Toc45906945"/>
      <w:r w:rsidRPr="007D061B">
        <w:t>6.6.2.5.2</w:t>
      </w:r>
      <w:r w:rsidRPr="007D061B">
        <w:tab/>
        <w:t>UTRA FDD</w:t>
      </w:r>
      <w:bookmarkEnd w:id="1923"/>
      <w:bookmarkEnd w:id="1924"/>
      <w:bookmarkEnd w:id="1925"/>
      <w:bookmarkEnd w:id="1926"/>
      <w:bookmarkEnd w:id="1927"/>
      <w:bookmarkEnd w:id="1928"/>
      <w:bookmarkEnd w:id="1929"/>
    </w:p>
    <w:p w14:paraId="4C8985AE" w14:textId="77777777" w:rsidR="005432EB" w:rsidRPr="007D061B" w:rsidRDefault="005432EB" w:rsidP="005432EB">
      <w:pPr>
        <w:rPr>
          <w:rFonts w:cs="v4.2.0"/>
        </w:rPr>
      </w:pPr>
      <w:r w:rsidRPr="007D061B">
        <w:rPr>
          <w:rFonts w:cs="v4.2.0"/>
        </w:rPr>
        <w:t>The occupied bandwidth shall be less than 5 MHz based on a chip rate of 3,84 Mcps.</w:t>
      </w:r>
    </w:p>
    <w:p w14:paraId="52DA5161" w14:textId="4629057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C70E908" w14:textId="77777777" w:rsidR="005432EB" w:rsidRPr="007D061B" w:rsidRDefault="005432EB" w:rsidP="005432EB">
      <w:pPr>
        <w:pStyle w:val="Heading5"/>
      </w:pPr>
      <w:bookmarkStart w:id="1930" w:name="_Toc21095291"/>
      <w:bookmarkStart w:id="1931" w:name="_Toc29766824"/>
      <w:bookmarkStart w:id="1932" w:name="_Toc36040971"/>
      <w:bookmarkStart w:id="1933" w:name="_Toc37228381"/>
      <w:bookmarkStart w:id="1934" w:name="_Toc37228885"/>
      <w:bookmarkStart w:id="1935" w:name="_Toc37229389"/>
      <w:bookmarkStart w:id="1936" w:name="_Toc45906946"/>
      <w:r w:rsidRPr="007D061B">
        <w:t>6.6.2.5.3</w:t>
      </w:r>
      <w:r w:rsidRPr="007D061B">
        <w:tab/>
        <w:t>UTRA TDD</w:t>
      </w:r>
      <w:bookmarkEnd w:id="1930"/>
      <w:bookmarkEnd w:id="1931"/>
      <w:bookmarkEnd w:id="1932"/>
      <w:bookmarkEnd w:id="1933"/>
      <w:bookmarkEnd w:id="1934"/>
      <w:bookmarkEnd w:id="1935"/>
      <w:bookmarkEnd w:id="1936"/>
    </w:p>
    <w:p w14:paraId="32A895E0" w14:textId="77777777" w:rsidR="005432EB" w:rsidRPr="007D061B" w:rsidRDefault="005432EB" w:rsidP="005432EB">
      <w:pPr>
        <w:rPr>
          <w:rFonts w:cs="v4.2.0"/>
        </w:rPr>
      </w:pPr>
      <w:r w:rsidRPr="007D061B">
        <w:rPr>
          <w:rFonts w:cs="v4.2.0"/>
        </w:rPr>
        <w:t>The occupied bandwidth shall be less than 1,6 MHz.</w:t>
      </w:r>
    </w:p>
    <w:p w14:paraId="088A6E2C" w14:textId="13AA9047"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1B13F83" w14:textId="77777777" w:rsidR="005432EB" w:rsidRPr="007D061B" w:rsidRDefault="005432EB" w:rsidP="005432EB">
      <w:pPr>
        <w:pStyle w:val="Heading5"/>
      </w:pPr>
      <w:bookmarkStart w:id="1937" w:name="_Toc21095292"/>
      <w:bookmarkStart w:id="1938" w:name="_Toc29766825"/>
      <w:bookmarkStart w:id="1939" w:name="_Toc36040972"/>
      <w:bookmarkStart w:id="1940" w:name="_Toc37228382"/>
      <w:bookmarkStart w:id="1941" w:name="_Toc37228886"/>
      <w:bookmarkStart w:id="1942" w:name="_Toc37229390"/>
      <w:bookmarkStart w:id="1943" w:name="_Toc45906947"/>
      <w:r w:rsidRPr="007D061B">
        <w:t>6.6.2.5.4</w:t>
      </w:r>
      <w:r w:rsidRPr="007D061B">
        <w:tab/>
        <w:t>E-UTRA</w:t>
      </w:r>
      <w:bookmarkEnd w:id="1937"/>
      <w:bookmarkEnd w:id="1938"/>
      <w:bookmarkEnd w:id="1939"/>
      <w:bookmarkEnd w:id="1940"/>
      <w:bookmarkEnd w:id="1941"/>
      <w:bookmarkEnd w:id="1942"/>
      <w:bookmarkEnd w:id="1943"/>
    </w:p>
    <w:p w14:paraId="47DE60E7" w14:textId="15136205" w:rsidR="005432EB" w:rsidRPr="007D061B" w:rsidRDefault="005432EB" w:rsidP="005432EB">
      <w:pPr>
        <w:rPr>
          <w:snapToGrid w:val="0"/>
        </w:rPr>
      </w:pPr>
      <w:r w:rsidRPr="007D061B">
        <w:rPr>
          <w:snapToGrid w:val="0"/>
        </w:rPr>
        <w:t>The occupied bandwidth for each E-UTRA carrier shall be less than the channel bandwidth. For contiguous CA, t</w:t>
      </w:r>
      <w:r w:rsidRPr="007D061B">
        <w:rPr>
          <w:bCs/>
        </w:rPr>
        <w:t xml:space="preserve">he occupied bandwidth shall be less than or equal </w:t>
      </w:r>
      <w:r w:rsidRPr="007D061B">
        <w:rPr>
          <w:bCs/>
          <w:lang w:eastAsia="zh-CN"/>
        </w:rPr>
        <w:t xml:space="preserve">to </w:t>
      </w:r>
      <w:r w:rsidRPr="007D061B">
        <w:rPr>
          <w:bCs/>
        </w:rPr>
        <w:t xml:space="preserve">the Aggregated Channel Bandwidth as defined in </w:t>
      </w:r>
      <w:r w:rsidR="007D061B" w:rsidRPr="007D061B">
        <w:rPr>
          <w:bCs/>
        </w:rPr>
        <w:t>T</w:t>
      </w:r>
      <w:r w:rsidRPr="007D061B">
        <w:rPr>
          <w:bCs/>
        </w:rPr>
        <w:t xml:space="preserve">S 36.141 [17] </w:t>
      </w:r>
      <w:r w:rsidR="007D061B" w:rsidRPr="007D061B">
        <w:rPr>
          <w:bCs/>
        </w:rPr>
        <w:t>clause 5</w:t>
      </w:r>
      <w:r w:rsidRPr="007D061B">
        <w:rPr>
          <w:bCs/>
        </w:rPr>
        <w:t>.6</w:t>
      </w:r>
      <w:r w:rsidRPr="007D061B">
        <w:rPr>
          <w:rFonts w:cs="v5.0.0"/>
          <w:snapToGrid w:val="0"/>
        </w:rPr>
        <w:t>.</w:t>
      </w:r>
    </w:p>
    <w:p w14:paraId="39384F5E" w14:textId="6E45429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8DA2" w14:textId="77777777" w:rsidR="005432EB" w:rsidRPr="007D061B" w:rsidRDefault="005432EB" w:rsidP="005432EB">
      <w:pPr>
        <w:pStyle w:val="Heading3"/>
      </w:pPr>
      <w:bookmarkStart w:id="1944" w:name="_Toc21095293"/>
      <w:bookmarkStart w:id="1945" w:name="_Toc29766826"/>
      <w:bookmarkStart w:id="1946" w:name="_Toc36040973"/>
      <w:bookmarkStart w:id="1947" w:name="_Toc37228383"/>
      <w:bookmarkStart w:id="1948" w:name="_Toc37228887"/>
      <w:bookmarkStart w:id="1949" w:name="_Toc37229391"/>
      <w:bookmarkStart w:id="1950" w:name="_Toc45906948"/>
      <w:r w:rsidRPr="007D061B">
        <w:t>6.6.3</w:t>
      </w:r>
      <w:r w:rsidRPr="007D061B">
        <w:tab/>
        <w:t>Adjacent Channel Leakage power Ratio</w:t>
      </w:r>
      <w:bookmarkEnd w:id="1944"/>
      <w:bookmarkEnd w:id="1945"/>
      <w:bookmarkEnd w:id="1946"/>
      <w:bookmarkEnd w:id="1947"/>
      <w:bookmarkEnd w:id="1948"/>
      <w:bookmarkEnd w:id="1949"/>
      <w:bookmarkEnd w:id="1950"/>
    </w:p>
    <w:p w14:paraId="60CB5A70" w14:textId="77777777" w:rsidR="005432EB" w:rsidRPr="007D061B" w:rsidRDefault="005432EB" w:rsidP="005432EB">
      <w:pPr>
        <w:pStyle w:val="Heading4"/>
      </w:pPr>
      <w:bookmarkStart w:id="1951" w:name="_Toc21095294"/>
      <w:bookmarkStart w:id="1952" w:name="_Toc29766827"/>
      <w:bookmarkStart w:id="1953" w:name="_Toc36040974"/>
      <w:bookmarkStart w:id="1954" w:name="_Toc37228384"/>
      <w:bookmarkStart w:id="1955" w:name="_Toc37228888"/>
      <w:bookmarkStart w:id="1956" w:name="_Toc37229392"/>
      <w:bookmarkStart w:id="1957" w:name="_Toc45906949"/>
      <w:r w:rsidRPr="007D061B">
        <w:t>6.6.3.1</w:t>
      </w:r>
      <w:r w:rsidRPr="007D061B">
        <w:tab/>
        <w:t>Definition and applicability</w:t>
      </w:r>
      <w:bookmarkEnd w:id="1951"/>
      <w:bookmarkEnd w:id="1952"/>
      <w:bookmarkEnd w:id="1953"/>
      <w:bookmarkEnd w:id="1954"/>
      <w:bookmarkEnd w:id="1955"/>
      <w:bookmarkEnd w:id="1956"/>
      <w:bookmarkEnd w:id="1957"/>
    </w:p>
    <w:p w14:paraId="74596BAD" w14:textId="77777777" w:rsidR="005432EB" w:rsidRPr="007D061B" w:rsidRDefault="005432EB" w:rsidP="005432EB">
      <w:pPr>
        <w:keepNext/>
        <w:keepLines/>
      </w:pPr>
      <w:r w:rsidRPr="007D061B">
        <w:t>Adjacent Channel Leakage power Ratio (ACLR) is the ratio of the filtered mean power centred on the assigned channel frequency to the filtered mean power centred on an adjacent channel frequency.</w:t>
      </w:r>
    </w:p>
    <w:p w14:paraId="2584C8C1" w14:textId="77777777" w:rsidR="005432EB" w:rsidRPr="007D061B" w:rsidRDefault="005432EB" w:rsidP="005432EB">
      <w:pPr>
        <w:pStyle w:val="NO"/>
        <w:keepNext/>
      </w:pPr>
      <w:r w:rsidRPr="007D061B">
        <w:t>NOTE:</w:t>
      </w:r>
      <w:r w:rsidRPr="007D061B">
        <w:tab/>
        <w:t>Conformance to the AAS ACLR requirement can be demonstrated by meeting at least one of the following criteria as determined by the manufacturer:</w:t>
      </w:r>
    </w:p>
    <w:p w14:paraId="72166628" w14:textId="77777777" w:rsidR="005432EB" w:rsidRPr="007D061B" w:rsidRDefault="005432EB" w:rsidP="00B23F39">
      <w:pPr>
        <w:pStyle w:val="B4"/>
      </w:pPr>
      <w:r w:rsidRPr="007D061B">
        <w:t>1)</w:t>
      </w:r>
      <w:r w:rsidRPr="007D061B">
        <w:tab/>
        <w:t xml:space="preserve">The ratio of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assigned channel frequency to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adjacent channel frequency shall be greater than or equal to the AAS ACLR limit. This applies for each </w:t>
      </w:r>
      <w:r w:rsidRPr="007D061B">
        <w:rPr>
          <w:i/>
        </w:rPr>
        <w:t>TAB connector TX min cell group</w:t>
      </w:r>
      <w:r w:rsidRPr="007D061B">
        <w:t>.</w:t>
      </w:r>
    </w:p>
    <w:p w14:paraId="605A08C3" w14:textId="77777777" w:rsidR="005432EB" w:rsidRPr="007D061B" w:rsidRDefault="005432EB" w:rsidP="00B23F39">
      <w:pPr>
        <w:pStyle w:val="B4"/>
      </w:pPr>
      <w:r w:rsidRPr="007D061B">
        <w:lastRenderedPageBreak/>
        <w:t>Or</w:t>
      </w:r>
    </w:p>
    <w:p w14:paraId="790F00F8" w14:textId="77777777" w:rsidR="005432EB" w:rsidRPr="007D061B" w:rsidRDefault="005432EB" w:rsidP="00B23F39">
      <w:pPr>
        <w:pStyle w:val="B4"/>
      </w:pPr>
      <w:r w:rsidRPr="007D061B">
        <w:t>2)</w:t>
      </w:r>
      <w:r w:rsidRPr="007D061B">
        <w:tab/>
        <w:t xml:space="preserve">The ratio of the filtered mean power at the </w:t>
      </w:r>
      <w:r w:rsidRPr="007D061B">
        <w:rPr>
          <w:i/>
        </w:rPr>
        <w:t>TAB connector</w:t>
      </w:r>
      <w:r w:rsidRPr="007D061B">
        <w:t xml:space="preserve"> centred on the assigned channel frequency to the filtered mean power at each </w:t>
      </w:r>
      <w:r w:rsidRPr="007D061B">
        <w:rPr>
          <w:i/>
        </w:rPr>
        <w:t>TAB connector</w:t>
      </w:r>
      <w:r w:rsidRPr="007D061B">
        <w:t xml:space="preserve"> centred on the adjacent channel frequency shall be greater than or equal to the AAS limit for every </w:t>
      </w:r>
      <w:r w:rsidRPr="007D061B">
        <w:rPr>
          <w:i/>
        </w:rPr>
        <w:t>TAB connector</w:t>
      </w:r>
      <w:r w:rsidRPr="007D061B">
        <w:t xml:space="preserve"> in the </w:t>
      </w:r>
      <w:r w:rsidRPr="007D061B">
        <w:rPr>
          <w:i/>
        </w:rPr>
        <w:t>TAB connector TX min cell group</w:t>
      </w:r>
      <w:r w:rsidRPr="007D061B">
        <w:t xml:space="preserve">, for each </w:t>
      </w:r>
      <w:r w:rsidRPr="007D061B">
        <w:rPr>
          <w:i/>
        </w:rPr>
        <w:t>TAB connector TX min cell group</w:t>
      </w:r>
      <w:r w:rsidRPr="007D061B">
        <w:t>.</w:t>
      </w:r>
    </w:p>
    <w:p w14:paraId="4FA52C05" w14:textId="77777777" w:rsidR="005432EB" w:rsidRPr="007D061B" w:rsidRDefault="005432EB" w:rsidP="005432EB">
      <w:pPr>
        <w:pStyle w:val="Heading4"/>
      </w:pPr>
      <w:bookmarkStart w:id="1958" w:name="_Toc21095295"/>
      <w:bookmarkStart w:id="1959" w:name="_Toc29766828"/>
      <w:bookmarkStart w:id="1960" w:name="_Toc36040975"/>
      <w:bookmarkStart w:id="1961" w:name="_Toc37228385"/>
      <w:bookmarkStart w:id="1962" w:name="_Toc37228889"/>
      <w:bookmarkStart w:id="1963" w:name="_Toc37229393"/>
      <w:bookmarkStart w:id="1964" w:name="_Toc45906950"/>
      <w:r w:rsidRPr="007D061B">
        <w:t>6.6.3.2</w:t>
      </w:r>
      <w:r w:rsidRPr="007D061B">
        <w:tab/>
        <w:t>Minimum requirement</w:t>
      </w:r>
      <w:bookmarkEnd w:id="1958"/>
      <w:bookmarkEnd w:id="1959"/>
      <w:bookmarkEnd w:id="1960"/>
      <w:bookmarkEnd w:id="1961"/>
      <w:bookmarkEnd w:id="1962"/>
      <w:bookmarkEnd w:id="1963"/>
      <w:bookmarkEnd w:id="1964"/>
    </w:p>
    <w:p w14:paraId="0E969476" w14:textId="7F1A5C10" w:rsidR="005432EB" w:rsidRPr="007D061B" w:rsidRDefault="005432EB" w:rsidP="005432EB">
      <w:r w:rsidRPr="007D061B">
        <w:t xml:space="preserve">For MSR operation the AAS BS minimum requirements are the same as those specified in </w:t>
      </w:r>
      <w:r w:rsidR="007D061B" w:rsidRPr="007D061B">
        <w:t>T</w:t>
      </w:r>
      <w:r w:rsidRPr="007D061B">
        <w:t>S 37.105</w:t>
      </w:r>
      <w:r w:rsidR="007D061B" w:rsidRPr="007D061B">
        <w:t> [</w:t>
      </w:r>
      <w:r w:rsidRPr="007D061B">
        <w:t xml:space="preserve">8], </w:t>
      </w:r>
      <w:r w:rsidR="007D061B" w:rsidRPr="007D061B">
        <w:t>clause 6</w:t>
      </w:r>
      <w:r w:rsidRPr="007D061B">
        <w:t>.6.3.2.</w:t>
      </w:r>
    </w:p>
    <w:p w14:paraId="41CA21C6" w14:textId="59E95463" w:rsidR="005432EB" w:rsidRPr="007D061B" w:rsidRDefault="005432EB" w:rsidP="005432EB">
      <w:r w:rsidRPr="007D061B">
        <w:t xml:space="preserve">For single RAT UTRA FDD operation, the AAS BS minimum requirements are the same as those specified in </w:t>
      </w:r>
      <w:r w:rsidR="007D061B" w:rsidRPr="007D061B">
        <w:t>T</w:t>
      </w:r>
      <w:r w:rsidRPr="007D061B">
        <w:t>S 25.104</w:t>
      </w:r>
      <w:r w:rsidR="007D061B" w:rsidRPr="007D061B">
        <w:t> [</w:t>
      </w:r>
      <w:r w:rsidRPr="007D061B">
        <w:t xml:space="preserve">9], </w:t>
      </w:r>
      <w:r w:rsidR="007D061B" w:rsidRPr="007D061B">
        <w:t>clause</w:t>
      </w:r>
      <w:r w:rsidRPr="007D061B">
        <w:t>s 6.6.2.2.1 and 6.6.2.2.2.</w:t>
      </w:r>
    </w:p>
    <w:p w14:paraId="027E7789" w14:textId="402E8CBD" w:rsidR="005432EB" w:rsidRPr="007D061B" w:rsidRDefault="005432EB" w:rsidP="005432EB">
      <w:r w:rsidRPr="007D061B">
        <w:t xml:space="preserve">For single RAT UTRA TDD 1,28 Mcps option operation, the AAS BS minimum requirements are the same as those specified in </w:t>
      </w:r>
      <w:r w:rsidR="007D061B" w:rsidRPr="007D061B">
        <w:t>TS 2</w:t>
      </w:r>
      <w:r w:rsidRPr="007D061B">
        <w:t>5.105</w:t>
      </w:r>
      <w:r w:rsidR="007D061B" w:rsidRPr="007D061B">
        <w:t> [</w:t>
      </w:r>
      <w:r w:rsidRPr="007D061B">
        <w:t xml:space="preserve">10], </w:t>
      </w:r>
      <w:r w:rsidR="007D061B" w:rsidRPr="007D061B">
        <w:t>clause 6</w:t>
      </w:r>
      <w:r w:rsidRPr="007D061B">
        <w:t>.6.2.2.</w:t>
      </w:r>
    </w:p>
    <w:p w14:paraId="48BC64A3" w14:textId="0AE931DF" w:rsidR="005432EB" w:rsidRPr="007D061B" w:rsidRDefault="005432EB" w:rsidP="005432EB">
      <w:r w:rsidRPr="007D061B">
        <w:t xml:space="preserve">For </w:t>
      </w:r>
      <w:r w:rsidRPr="007D061B">
        <w:rPr>
          <w:i/>
        </w:rPr>
        <w:t>single RAT E-UTRA operation</w:t>
      </w:r>
      <w:r w:rsidRPr="007D061B">
        <w:t xml:space="preserve">, the AAS BS minimum requirements are the same as those specified in </w:t>
      </w:r>
      <w:r w:rsidR="007D061B" w:rsidRPr="007D061B">
        <w:t>T</w:t>
      </w:r>
      <w:r w:rsidRPr="007D061B">
        <w:t>S 36.104</w:t>
      </w:r>
      <w:r w:rsidR="007D061B" w:rsidRPr="007D061B">
        <w:t> [</w:t>
      </w:r>
      <w:r w:rsidRPr="007D061B">
        <w:t xml:space="preserve">11], </w:t>
      </w:r>
      <w:r w:rsidR="007D061B" w:rsidRPr="007D061B">
        <w:t>clause</w:t>
      </w:r>
      <w:r w:rsidRPr="007D061B">
        <w:t>s 6.6.2.1 and 6.6.2.2.</w:t>
      </w:r>
    </w:p>
    <w:p w14:paraId="7E6D9EF3" w14:textId="77777777" w:rsidR="005432EB" w:rsidRPr="007D061B" w:rsidRDefault="005432EB" w:rsidP="005432EB">
      <w:pPr>
        <w:pStyle w:val="Heading4"/>
      </w:pPr>
      <w:bookmarkStart w:id="1965" w:name="_Toc21095296"/>
      <w:bookmarkStart w:id="1966" w:name="_Toc29766829"/>
      <w:bookmarkStart w:id="1967" w:name="_Toc36040976"/>
      <w:bookmarkStart w:id="1968" w:name="_Toc37228386"/>
      <w:bookmarkStart w:id="1969" w:name="_Toc37228890"/>
      <w:bookmarkStart w:id="1970" w:name="_Toc37229394"/>
      <w:bookmarkStart w:id="1971" w:name="_Toc45906951"/>
      <w:r w:rsidRPr="007D061B">
        <w:t>6.6.3.3</w:t>
      </w:r>
      <w:r w:rsidRPr="007D061B">
        <w:tab/>
        <w:t>Test purpose</w:t>
      </w:r>
      <w:bookmarkEnd w:id="1965"/>
      <w:bookmarkEnd w:id="1966"/>
      <w:bookmarkEnd w:id="1967"/>
      <w:bookmarkEnd w:id="1968"/>
      <w:bookmarkEnd w:id="1969"/>
      <w:bookmarkEnd w:id="1970"/>
      <w:bookmarkEnd w:id="1971"/>
    </w:p>
    <w:p w14:paraId="4E77CA09" w14:textId="77777777" w:rsidR="005432EB" w:rsidRPr="007D061B" w:rsidRDefault="005432EB" w:rsidP="005432EB">
      <w:r w:rsidRPr="007D061B">
        <w:t>To verify that the adjacent channel leakage power ratio requirement shall be met as specified by the minimum requirement.</w:t>
      </w:r>
    </w:p>
    <w:p w14:paraId="2B8128C0" w14:textId="77777777" w:rsidR="007D061B" w:rsidRPr="007D061B" w:rsidRDefault="005432EB" w:rsidP="005432EB">
      <w:pPr>
        <w:pStyle w:val="Heading4"/>
      </w:pPr>
      <w:bookmarkStart w:id="1972" w:name="_Toc21095297"/>
      <w:bookmarkStart w:id="1973" w:name="_Toc29766830"/>
      <w:bookmarkStart w:id="1974" w:name="_Toc36040977"/>
      <w:bookmarkStart w:id="1975" w:name="_Toc37228387"/>
      <w:bookmarkStart w:id="1976" w:name="_Toc37228891"/>
      <w:bookmarkStart w:id="1977" w:name="_Toc37229395"/>
      <w:bookmarkStart w:id="1978" w:name="_Toc45906952"/>
      <w:r w:rsidRPr="007D061B">
        <w:t>6.6.3.4</w:t>
      </w:r>
      <w:r w:rsidRPr="007D061B">
        <w:tab/>
        <w:t>Method of test</w:t>
      </w:r>
      <w:bookmarkStart w:id="1979" w:name="_Toc21095298"/>
      <w:bookmarkStart w:id="1980" w:name="_Toc29766831"/>
      <w:bookmarkStart w:id="1981" w:name="_Toc36040978"/>
      <w:bookmarkStart w:id="1982" w:name="_Toc37228388"/>
      <w:bookmarkStart w:id="1983" w:name="_Toc37228892"/>
      <w:bookmarkStart w:id="1984" w:name="_Toc37229396"/>
      <w:bookmarkStart w:id="1985" w:name="_Toc45906953"/>
      <w:bookmarkEnd w:id="1972"/>
      <w:bookmarkEnd w:id="1973"/>
      <w:bookmarkEnd w:id="1974"/>
      <w:bookmarkEnd w:id="1975"/>
      <w:bookmarkEnd w:id="1976"/>
      <w:bookmarkEnd w:id="1977"/>
      <w:bookmarkEnd w:id="1978"/>
    </w:p>
    <w:p w14:paraId="4DF259B9" w14:textId="1505299D" w:rsidR="005432EB" w:rsidRPr="007D061B" w:rsidRDefault="005432EB" w:rsidP="005432EB">
      <w:pPr>
        <w:pStyle w:val="Heading5"/>
      </w:pPr>
      <w:r w:rsidRPr="007D061B">
        <w:t>6.6.3.4.1</w:t>
      </w:r>
      <w:r w:rsidRPr="007D061B">
        <w:tab/>
        <w:t>Initial conditions</w:t>
      </w:r>
      <w:bookmarkEnd w:id="1979"/>
      <w:bookmarkEnd w:id="1980"/>
      <w:bookmarkEnd w:id="1981"/>
      <w:bookmarkEnd w:id="1982"/>
      <w:bookmarkEnd w:id="1983"/>
      <w:bookmarkEnd w:id="1984"/>
      <w:bookmarkEnd w:id="1985"/>
    </w:p>
    <w:p w14:paraId="6568DE74" w14:textId="77777777" w:rsidR="005432EB" w:rsidRPr="007D061B" w:rsidRDefault="005432EB" w:rsidP="005432EB">
      <w:pPr>
        <w:pStyle w:val="H6"/>
      </w:pPr>
      <w:r w:rsidRPr="007D061B">
        <w:t>6.6.3.4.1.1</w:t>
      </w:r>
      <w:r w:rsidRPr="007D061B">
        <w:tab/>
        <w:t>General test conditions</w:t>
      </w:r>
    </w:p>
    <w:p w14:paraId="032AF697" w14:textId="77777777" w:rsidR="005432EB" w:rsidRPr="007D061B" w:rsidRDefault="005432EB" w:rsidP="005432EB">
      <w:r w:rsidRPr="007D061B">
        <w:t>Test environment:</w:t>
      </w:r>
    </w:p>
    <w:p w14:paraId="2242A84B" w14:textId="77777777" w:rsidR="005432EB" w:rsidRPr="007D061B" w:rsidRDefault="005432EB" w:rsidP="005432EB">
      <w:pPr>
        <w:pStyle w:val="B1"/>
      </w:pPr>
      <w:r w:rsidRPr="007D061B">
        <w:t>-</w:t>
      </w:r>
      <w:r w:rsidRPr="007D061B">
        <w:tab/>
        <w:t>normal; see clause B.2.</w:t>
      </w:r>
    </w:p>
    <w:p w14:paraId="043F70F9" w14:textId="77777777" w:rsidR="007D061B" w:rsidRPr="007D061B" w:rsidRDefault="005432EB" w:rsidP="005432EB">
      <w:r w:rsidRPr="007D061B">
        <w:t>RF channels to be tested for single carrier:</w:t>
      </w:r>
    </w:p>
    <w:p w14:paraId="776AFC43" w14:textId="10DDAC36" w:rsidR="005432EB" w:rsidRPr="007D061B" w:rsidRDefault="005432EB" w:rsidP="005432EB">
      <w:pPr>
        <w:pStyle w:val="B1"/>
      </w:pPr>
      <w:r w:rsidRPr="007D061B">
        <w:t>-</w:t>
      </w:r>
      <w:r w:rsidRPr="007D061B">
        <w:tab/>
        <w:t xml:space="preserve">B, M and T; see </w:t>
      </w:r>
      <w:r w:rsidR="007D061B" w:rsidRPr="007D061B">
        <w:t>clause 4</w:t>
      </w:r>
      <w:r w:rsidRPr="007D061B">
        <w:t>.12.1.</w:t>
      </w:r>
    </w:p>
    <w:p w14:paraId="5E5C9C89" w14:textId="77777777" w:rsidR="005432EB" w:rsidRPr="007D061B" w:rsidRDefault="005432EB" w:rsidP="005432EB">
      <w:pPr>
        <w:rPr>
          <w:rFonts w:cs="v4.2.0"/>
        </w:rPr>
      </w:pPr>
      <w:r w:rsidRPr="007D061B">
        <w:rPr>
          <w:rFonts w:eastAsia="MS Mincho"/>
          <w:i/>
        </w:rPr>
        <w:t>Base Station RF Bandwidth</w:t>
      </w:r>
      <w:r w:rsidRPr="007D061B">
        <w:rPr>
          <w:rFonts w:eastAsia="MS Mincho"/>
        </w:rPr>
        <w:t xml:space="preserve"> </w:t>
      </w:r>
      <w:r w:rsidRPr="007D061B">
        <w:t>positions to be tested for multi-carrier</w:t>
      </w:r>
      <w:r w:rsidRPr="007D061B">
        <w:rPr>
          <w:rFonts w:cs="v4.2.0"/>
        </w:rPr>
        <w:t>:</w:t>
      </w:r>
    </w:p>
    <w:p w14:paraId="21EE19E6" w14:textId="2B008C45" w:rsidR="005432EB" w:rsidRPr="007D061B" w:rsidRDefault="005432EB" w:rsidP="005432EB">
      <w:pPr>
        <w:pStyle w:val="B1"/>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46645622" w14:textId="77777777" w:rsidR="005432EB" w:rsidRPr="007D061B" w:rsidRDefault="005432EB" w:rsidP="005432EB">
      <w:pPr>
        <w:pStyle w:val="H6"/>
      </w:pPr>
      <w:r w:rsidRPr="007D061B">
        <w:t>6.6.3.4.1.2</w:t>
      </w:r>
      <w:r w:rsidRPr="007D061B">
        <w:tab/>
        <w:t>MSR</w:t>
      </w:r>
    </w:p>
    <w:p w14:paraId="12493E6E" w14:textId="4E77348C" w:rsidR="005432EB" w:rsidRPr="007D061B" w:rsidRDefault="005432EB" w:rsidP="005432EB">
      <w:pPr>
        <w:rPr>
          <w:lang w:eastAsia="zh-CN"/>
        </w:rPr>
      </w:pPr>
      <w:r w:rsidRPr="007D061B">
        <w:rPr>
          <w:lang w:eastAsia="zh-CN"/>
        </w:rPr>
        <w:t>For E-UTRA</w:t>
      </w:r>
      <w:r w:rsidRPr="007D061B">
        <w:t xml:space="preserve"> and NR</w:t>
      </w:r>
      <w:r w:rsidRPr="007D061B">
        <w:rPr>
          <w:lang w:eastAsia="zh-CN"/>
        </w:rPr>
        <w:t xml:space="preserve"> ACLR requirement outside the </w:t>
      </w:r>
      <w:r w:rsidRPr="007D061B">
        <w:rPr>
          <w:rFonts w:eastAsia="MS Mincho"/>
          <w:i/>
        </w:rPr>
        <w:t xml:space="preserve">Base Station RF Bandwidth </w:t>
      </w:r>
      <w:r w:rsidRPr="007D061B">
        <w:rPr>
          <w:i/>
          <w:lang w:eastAsia="zh-CN"/>
        </w:rPr>
        <w:t>edges</w:t>
      </w:r>
      <w:r w:rsidRPr="007D061B">
        <w:rPr>
          <w:lang w:eastAsia="zh-CN"/>
        </w:rPr>
        <w:t xml:space="preserve"> and the </w:t>
      </w:r>
      <w:r w:rsidRPr="007D061B">
        <w:t xml:space="preserve">ACLR requirement </w:t>
      </w:r>
      <w:r w:rsidRPr="007D061B">
        <w:rPr>
          <w:lang w:eastAsia="zh-CN"/>
        </w:rPr>
        <w:t xml:space="preserve">applied inside sub-block gap, in addition, for </w:t>
      </w:r>
      <w:r w:rsidRPr="007D061B">
        <w:t xml:space="preserve">non-contiguous spectrum </w:t>
      </w:r>
      <w:r w:rsidRPr="007D061B">
        <w:rPr>
          <w:lang w:eastAsia="zh-CN"/>
        </w:rPr>
        <w:t xml:space="preserve">operation or </w:t>
      </w:r>
      <w:r w:rsidRPr="007D061B">
        <w:rPr>
          <w:i/>
          <w:lang w:eastAsia="zh-CN"/>
        </w:rPr>
        <w:t>Inter RF Bandwidth gap</w:t>
      </w:r>
      <w:r w:rsidRPr="007D061B">
        <w:rPr>
          <w:lang w:eastAsia="zh-CN"/>
        </w:rPr>
        <w:t xml:space="preserve"> for multi-band operation </w:t>
      </w:r>
      <w:r w:rsidRPr="007D061B">
        <w:t xml:space="preserve">using, the test configurations defined in </w:t>
      </w:r>
      <w:r w:rsidR="007D061B" w:rsidRPr="007D061B">
        <w:t>clause 4</w:t>
      </w:r>
      <w:r w:rsidRPr="007D061B">
        <w:t>.8, the</w:t>
      </w:r>
      <w:r w:rsidRPr="007D061B">
        <w:rPr>
          <w:lang w:eastAsia="zh-CN"/>
        </w:rPr>
        <w:t xml:space="preserve"> method of test described in </w:t>
      </w:r>
      <w:r w:rsidR="007D061B" w:rsidRPr="007D061B">
        <w:rPr>
          <w:lang w:eastAsia="zh-CN"/>
        </w:rPr>
        <w:t>clause</w:t>
      </w:r>
      <w:r w:rsidRPr="007D061B">
        <w:rPr>
          <w:lang w:eastAsia="zh-CN"/>
        </w:rPr>
        <w:t>s 6.6.4.4.1 and 6.6.4.4.2 applies.</w:t>
      </w:r>
    </w:p>
    <w:p w14:paraId="1EECC0E7" w14:textId="77777777" w:rsidR="005432EB" w:rsidRPr="007D061B" w:rsidRDefault="005432EB" w:rsidP="005432EB">
      <w:pPr>
        <w:pStyle w:val="H6"/>
      </w:pPr>
      <w:r w:rsidRPr="007D061B">
        <w:t>6.6.3.4.1.3</w:t>
      </w:r>
      <w:r w:rsidRPr="007D061B">
        <w:tab/>
        <w:t>UTRA FDD</w:t>
      </w:r>
    </w:p>
    <w:p w14:paraId="7BB12792" w14:textId="60B7290B" w:rsidR="005432EB" w:rsidRPr="007D061B" w:rsidRDefault="005432EB" w:rsidP="00B23F39">
      <w:r w:rsidRPr="007D061B">
        <w:t xml:space="preserve">Set the base station to transmit a signal modulated in accordance to TM1, in </w:t>
      </w:r>
      <w:r w:rsidR="007D061B" w:rsidRPr="007D061B">
        <w:t>clause 4</w:t>
      </w:r>
      <w:r w:rsidRPr="007D061B">
        <w:t>.12.2.</w:t>
      </w:r>
    </w:p>
    <w:p w14:paraId="3CF40458" w14:textId="77777777" w:rsidR="007D061B" w:rsidRPr="007D061B" w:rsidRDefault="005432EB" w:rsidP="00B23F39">
      <w:r w:rsidRPr="007D061B">
        <w:rPr>
          <w:lang w:eastAsia="zh-CN"/>
        </w:rPr>
        <w:t xml:space="preserve">For a </w:t>
      </w:r>
      <w:r w:rsidRPr="007D061B">
        <w:rPr>
          <w:i/>
          <w:lang w:eastAsia="zh-CN"/>
        </w:rPr>
        <w:t>TAB connector</w:t>
      </w:r>
      <w:r w:rsidRPr="007D061B">
        <w:rPr>
          <w:lang w:eastAsia="zh-CN"/>
        </w:rPr>
        <w:t xml:space="preserve"> declared to be capable of multi-carrier operation, set the base station to transmit according to TM1 on all carriers configured</w:t>
      </w:r>
    </w:p>
    <w:p w14:paraId="227835F6" w14:textId="78576920" w:rsidR="005432EB" w:rsidRPr="007D061B" w:rsidRDefault="005432EB" w:rsidP="005432EB">
      <w:pPr>
        <w:pStyle w:val="H6"/>
      </w:pPr>
      <w:r w:rsidRPr="007D061B">
        <w:lastRenderedPageBreak/>
        <w:t>6.6.3.4.1.4</w:t>
      </w:r>
      <w:r w:rsidRPr="007D061B">
        <w:tab/>
        <w:t>UTRA TDD</w:t>
      </w:r>
    </w:p>
    <w:p w14:paraId="78BAF654"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6.6.3.4.1.4-1</w:t>
      </w:r>
      <w:r w:rsidRPr="007D061B">
        <w:rPr>
          <w:lang w:eastAsia="zh-CN"/>
        </w:rPr>
        <w:t>.</w:t>
      </w:r>
    </w:p>
    <w:p w14:paraId="3788FE29"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6.6.3.4.1.4-1on all carriers.</w:t>
      </w:r>
    </w:p>
    <w:p w14:paraId="1D8B384C" w14:textId="77777777" w:rsidR="005432EB" w:rsidRPr="007D061B" w:rsidRDefault="005432EB" w:rsidP="005432EB">
      <w:pPr>
        <w:pStyle w:val="TH"/>
        <w:rPr>
          <w:rFonts w:eastAsia="MS P??" w:cs="v4.2.0"/>
        </w:rPr>
      </w:pPr>
      <w:r w:rsidRPr="007D061B">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0B10719E" w14:textId="77777777" w:rsidTr="0001143E">
        <w:trPr>
          <w:cantSplit/>
          <w:jc w:val="center"/>
        </w:trPr>
        <w:tc>
          <w:tcPr>
            <w:tcW w:w="3931" w:type="dxa"/>
          </w:tcPr>
          <w:p w14:paraId="00FB8771"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4C87A6A2"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57DF5F23" w14:textId="77777777" w:rsidTr="0001143E">
        <w:trPr>
          <w:cantSplit/>
          <w:jc w:val="center"/>
        </w:trPr>
        <w:tc>
          <w:tcPr>
            <w:tcW w:w="3931" w:type="dxa"/>
          </w:tcPr>
          <w:p w14:paraId="10E37465" w14:textId="77777777" w:rsidR="005432EB" w:rsidRPr="007D061B" w:rsidRDefault="005432EB" w:rsidP="0001143E">
            <w:pPr>
              <w:pStyle w:val="TAL"/>
              <w:rPr>
                <w:rFonts w:cs="v4.2.0"/>
              </w:rPr>
            </w:pPr>
            <w:r w:rsidRPr="007D061B">
              <w:rPr>
                <w:rFonts w:cs="v4.2.0"/>
              </w:rPr>
              <w:t>TDD Duty Cycle</w:t>
            </w:r>
          </w:p>
        </w:tc>
        <w:tc>
          <w:tcPr>
            <w:tcW w:w="3402" w:type="dxa"/>
          </w:tcPr>
          <w:p w14:paraId="00F510CD" w14:textId="77777777" w:rsidR="005432EB" w:rsidRPr="007D061B" w:rsidRDefault="005432EB" w:rsidP="0001143E">
            <w:pPr>
              <w:pStyle w:val="TAL"/>
              <w:rPr>
                <w:rFonts w:eastAsia="MS P??" w:cs="v4.2.0"/>
              </w:rPr>
            </w:pPr>
            <w:r w:rsidRPr="007D061B">
              <w:rPr>
                <w:rFonts w:eastAsia="MS P??" w:cs="v4.2.0"/>
              </w:rPr>
              <w:t>TS i; i = 0, 1, 2, 3, 4, 5, 6:</w:t>
            </w:r>
          </w:p>
          <w:p w14:paraId="54922E3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704A29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670041D" w14:textId="77777777" w:rsidTr="0001143E">
        <w:trPr>
          <w:cantSplit/>
          <w:jc w:val="center"/>
        </w:trPr>
        <w:tc>
          <w:tcPr>
            <w:tcW w:w="3931" w:type="dxa"/>
          </w:tcPr>
          <w:p w14:paraId="2F51B674" w14:textId="77777777" w:rsidR="005432EB" w:rsidRPr="007D061B" w:rsidRDefault="005432EB" w:rsidP="0001143E">
            <w:pPr>
              <w:pStyle w:val="TAL"/>
            </w:pPr>
            <w:r w:rsidRPr="007D061B">
              <w:t>Time slots under test</w:t>
            </w:r>
          </w:p>
        </w:tc>
        <w:tc>
          <w:tcPr>
            <w:tcW w:w="3402" w:type="dxa"/>
          </w:tcPr>
          <w:p w14:paraId="6CD159D4" w14:textId="77777777" w:rsidR="005432EB" w:rsidRPr="007D061B" w:rsidRDefault="005432EB" w:rsidP="0001143E">
            <w:pPr>
              <w:pStyle w:val="TAL"/>
              <w:rPr>
                <w:rFonts w:eastAsia="MS P??"/>
              </w:rPr>
            </w:pPr>
            <w:r w:rsidRPr="007D061B">
              <w:rPr>
                <w:rFonts w:eastAsia="MS P??"/>
              </w:rPr>
              <w:t>TS4, TS5 and TS6</w:t>
            </w:r>
          </w:p>
        </w:tc>
      </w:tr>
      <w:tr w:rsidR="005432EB" w:rsidRPr="007D061B" w14:paraId="6A1112E1" w14:textId="77777777" w:rsidTr="0001143E">
        <w:trPr>
          <w:cantSplit/>
          <w:jc w:val="center"/>
        </w:trPr>
        <w:tc>
          <w:tcPr>
            <w:tcW w:w="3931" w:type="dxa"/>
          </w:tcPr>
          <w:p w14:paraId="025AAE2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BD87518"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AB2A695" w14:textId="77777777" w:rsidTr="0001143E">
        <w:trPr>
          <w:cantSplit/>
          <w:jc w:val="center"/>
        </w:trPr>
        <w:tc>
          <w:tcPr>
            <w:tcW w:w="3931" w:type="dxa"/>
          </w:tcPr>
          <w:p w14:paraId="2C0E2791"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610B9BF"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52DFE21" w14:textId="77777777" w:rsidTr="0001143E">
        <w:trPr>
          <w:cantSplit/>
          <w:jc w:val="center"/>
        </w:trPr>
        <w:tc>
          <w:tcPr>
            <w:tcW w:w="3931" w:type="dxa"/>
          </w:tcPr>
          <w:p w14:paraId="72AD85E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5F7F99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07AF249" w14:textId="77777777" w:rsidR="005432EB" w:rsidRPr="007D061B" w:rsidRDefault="005432EB" w:rsidP="005432EB">
      <w:pPr>
        <w:rPr>
          <w:rFonts w:cs="v4.2.0"/>
        </w:rPr>
      </w:pPr>
    </w:p>
    <w:p w14:paraId="27AD9A23" w14:textId="77777777" w:rsidR="005432EB" w:rsidRPr="007D061B" w:rsidRDefault="005432EB" w:rsidP="005432EB">
      <w:r w:rsidRPr="007D061B">
        <w:t>For a TAB connector declared capable of supporting 16QAM capable.</w:t>
      </w:r>
    </w:p>
    <w:p w14:paraId="49FEEC5C" w14:textId="77777777" w:rsidR="005432EB" w:rsidRPr="007D061B" w:rsidRDefault="005432EB" w:rsidP="00B23F39">
      <w:pPr>
        <w:rPr>
          <w:rFonts w:eastAsia="MS P??"/>
        </w:rPr>
      </w:pPr>
      <w:r w:rsidRPr="007D061B">
        <w:rPr>
          <w:rFonts w:cs="v4.2.0"/>
          <w:lang w:eastAsia="zh-CN"/>
        </w:rPr>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6.6.3.4.1.4-2</w:t>
      </w:r>
      <w:r w:rsidRPr="007D061B">
        <w:rPr>
          <w:rFonts w:cs="v4.2.0"/>
          <w:lang w:eastAsia="zh-CN"/>
        </w:rPr>
        <w:t>.</w:t>
      </w:r>
    </w:p>
    <w:p w14:paraId="53BE4F60" w14:textId="77777777" w:rsidR="005432EB" w:rsidRPr="007D061B" w:rsidRDefault="005432EB" w:rsidP="00B23F39">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6.6.3.4.1.4-2 on all carriers.</w:t>
      </w:r>
    </w:p>
    <w:p w14:paraId="46F7FA6E"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6.6.3.4.1.4-2</w:t>
      </w:r>
      <w:r w:rsidRPr="007D061B">
        <w:rPr>
          <w:rFonts w:eastAsia="MS P??"/>
        </w:rPr>
        <w:t>: Parameters of the transmitted signal</w:t>
      </w:r>
      <w:r w:rsidRPr="007D061B">
        <w:rPr>
          <w:rFonts w:eastAsia="MS P??"/>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6BC1AF2B" w14:textId="77777777" w:rsidTr="0001143E">
        <w:trPr>
          <w:cantSplit/>
          <w:jc w:val="center"/>
        </w:trPr>
        <w:tc>
          <w:tcPr>
            <w:tcW w:w="4366" w:type="dxa"/>
          </w:tcPr>
          <w:p w14:paraId="324F1EA9" w14:textId="77777777" w:rsidR="005432EB" w:rsidRPr="007D061B" w:rsidRDefault="005432EB" w:rsidP="0001143E">
            <w:pPr>
              <w:pStyle w:val="TAH"/>
              <w:rPr>
                <w:rFonts w:eastAsia="MS P??"/>
              </w:rPr>
            </w:pPr>
            <w:r w:rsidRPr="007D061B">
              <w:rPr>
                <w:rFonts w:eastAsia="MS P??"/>
              </w:rPr>
              <w:t>Parameter</w:t>
            </w:r>
          </w:p>
        </w:tc>
        <w:tc>
          <w:tcPr>
            <w:tcW w:w="3402" w:type="dxa"/>
          </w:tcPr>
          <w:p w14:paraId="205804ED" w14:textId="77777777" w:rsidR="005432EB" w:rsidRPr="007D061B" w:rsidRDefault="005432EB" w:rsidP="0001143E">
            <w:pPr>
              <w:pStyle w:val="TAH"/>
              <w:rPr>
                <w:rFonts w:eastAsia="MS P??"/>
              </w:rPr>
            </w:pPr>
            <w:r w:rsidRPr="007D061B">
              <w:rPr>
                <w:rFonts w:eastAsia="MS P??"/>
              </w:rPr>
              <w:t>Value/description</w:t>
            </w:r>
          </w:p>
        </w:tc>
      </w:tr>
      <w:tr w:rsidR="005432EB" w:rsidRPr="007D061B" w14:paraId="667ED32D" w14:textId="77777777" w:rsidTr="0001143E">
        <w:trPr>
          <w:cantSplit/>
          <w:jc w:val="center"/>
        </w:trPr>
        <w:tc>
          <w:tcPr>
            <w:tcW w:w="4366" w:type="dxa"/>
          </w:tcPr>
          <w:p w14:paraId="0069F1DF" w14:textId="77777777" w:rsidR="005432EB" w:rsidRPr="007D061B" w:rsidRDefault="005432EB" w:rsidP="0001143E">
            <w:pPr>
              <w:pStyle w:val="TAL"/>
            </w:pPr>
            <w:r w:rsidRPr="007D061B">
              <w:t>TDD Duty Cycle</w:t>
            </w:r>
          </w:p>
        </w:tc>
        <w:tc>
          <w:tcPr>
            <w:tcW w:w="3402" w:type="dxa"/>
          </w:tcPr>
          <w:p w14:paraId="7B70A531" w14:textId="77777777" w:rsidR="005432EB" w:rsidRPr="007D061B" w:rsidRDefault="005432EB" w:rsidP="0001143E">
            <w:pPr>
              <w:pStyle w:val="TAL"/>
              <w:rPr>
                <w:rFonts w:eastAsia="MS P??"/>
              </w:rPr>
            </w:pPr>
            <w:r w:rsidRPr="007D061B">
              <w:rPr>
                <w:rFonts w:eastAsia="MS P??"/>
              </w:rPr>
              <w:t>TS i; i = 0, 1, 2, 3, 4, 5, 6:</w:t>
            </w:r>
          </w:p>
          <w:p w14:paraId="2B7E36F3"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40ECA9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0EECD154" w14:textId="77777777" w:rsidTr="0001143E">
        <w:trPr>
          <w:cantSplit/>
          <w:jc w:val="center"/>
        </w:trPr>
        <w:tc>
          <w:tcPr>
            <w:tcW w:w="4366" w:type="dxa"/>
          </w:tcPr>
          <w:p w14:paraId="2A785AC3" w14:textId="77777777" w:rsidR="005432EB" w:rsidRPr="007D061B" w:rsidRDefault="005432EB" w:rsidP="0001143E">
            <w:pPr>
              <w:pStyle w:val="TAL"/>
            </w:pPr>
            <w:r w:rsidRPr="007D061B">
              <w:t>Time slots under test</w:t>
            </w:r>
          </w:p>
        </w:tc>
        <w:tc>
          <w:tcPr>
            <w:tcW w:w="3402" w:type="dxa"/>
          </w:tcPr>
          <w:p w14:paraId="663EB684" w14:textId="77777777" w:rsidR="005432EB" w:rsidRPr="007D061B" w:rsidRDefault="005432EB" w:rsidP="0001143E">
            <w:pPr>
              <w:pStyle w:val="TAL"/>
              <w:rPr>
                <w:rFonts w:eastAsia="MS P??"/>
              </w:rPr>
            </w:pPr>
            <w:r w:rsidRPr="007D061B">
              <w:rPr>
                <w:rFonts w:eastAsia="MS P??"/>
              </w:rPr>
              <w:t>TS4, TS5 and TS6</w:t>
            </w:r>
          </w:p>
        </w:tc>
      </w:tr>
      <w:tr w:rsidR="005432EB" w:rsidRPr="007D061B" w14:paraId="32B5E203" w14:textId="77777777" w:rsidTr="0001143E">
        <w:trPr>
          <w:cantSplit/>
          <w:jc w:val="center"/>
        </w:trPr>
        <w:tc>
          <w:tcPr>
            <w:tcW w:w="4366" w:type="dxa"/>
          </w:tcPr>
          <w:p w14:paraId="2E274228" w14:textId="77777777" w:rsidR="005432EB" w:rsidRPr="007D061B" w:rsidRDefault="005432EB" w:rsidP="0001143E">
            <w:pPr>
              <w:pStyle w:val="TAL"/>
              <w:rPr>
                <w:rFonts w:eastAsia="MS P??"/>
              </w:rPr>
            </w:pPr>
            <w:r w:rsidRPr="007D061B">
              <w:t>HS-PDSCH modulation</w:t>
            </w:r>
          </w:p>
        </w:tc>
        <w:tc>
          <w:tcPr>
            <w:tcW w:w="3402" w:type="dxa"/>
          </w:tcPr>
          <w:p w14:paraId="3321CCAD" w14:textId="77777777" w:rsidR="005432EB" w:rsidRPr="007D061B" w:rsidRDefault="005432EB" w:rsidP="0001143E">
            <w:pPr>
              <w:pStyle w:val="TAL"/>
              <w:rPr>
                <w:rFonts w:eastAsia="MS P??"/>
              </w:rPr>
            </w:pPr>
            <w:r w:rsidRPr="007D061B">
              <w:rPr>
                <w:rFonts w:eastAsia="MS P??"/>
              </w:rPr>
              <w:t>16QAM</w:t>
            </w:r>
          </w:p>
        </w:tc>
      </w:tr>
      <w:tr w:rsidR="005432EB" w:rsidRPr="007D061B" w14:paraId="66355736" w14:textId="77777777" w:rsidTr="0001143E">
        <w:trPr>
          <w:cantSplit/>
          <w:jc w:val="center"/>
        </w:trPr>
        <w:tc>
          <w:tcPr>
            <w:tcW w:w="4366" w:type="dxa"/>
          </w:tcPr>
          <w:p w14:paraId="06AC6CC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1FD5C00C" w14:textId="77777777" w:rsidR="005432EB" w:rsidRPr="007D061B" w:rsidRDefault="005432EB" w:rsidP="0001143E">
            <w:pPr>
              <w:pStyle w:val="TAL"/>
              <w:rPr>
                <w:rFonts w:eastAsia="MS P??"/>
              </w:rPr>
            </w:pPr>
            <w:r w:rsidRPr="007D061B">
              <w:rPr>
                <w:rFonts w:eastAsia="MS P??"/>
              </w:rPr>
              <w:t>8</w:t>
            </w:r>
          </w:p>
        </w:tc>
      </w:tr>
      <w:tr w:rsidR="005432EB" w:rsidRPr="007D061B" w14:paraId="197A6A0C" w14:textId="77777777" w:rsidTr="0001143E">
        <w:trPr>
          <w:cantSplit/>
          <w:jc w:val="center"/>
        </w:trPr>
        <w:tc>
          <w:tcPr>
            <w:tcW w:w="4366" w:type="dxa"/>
          </w:tcPr>
          <w:p w14:paraId="275F9E11"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1A3FB7C9"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1E5C5456" w14:textId="77777777" w:rsidTr="0001143E">
        <w:trPr>
          <w:cantSplit/>
          <w:jc w:val="center"/>
        </w:trPr>
        <w:tc>
          <w:tcPr>
            <w:tcW w:w="4366" w:type="dxa"/>
          </w:tcPr>
          <w:p w14:paraId="0843018A"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0D9EC0EF"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2C98C47F" w14:textId="77777777" w:rsidTr="0001143E">
        <w:trPr>
          <w:cantSplit/>
          <w:jc w:val="center"/>
        </w:trPr>
        <w:tc>
          <w:tcPr>
            <w:tcW w:w="4366" w:type="dxa"/>
          </w:tcPr>
          <w:p w14:paraId="571C33F8" w14:textId="77777777" w:rsidR="005432EB" w:rsidRPr="007D061B" w:rsidRDefault="005432EB" w:rsidP="0001143E">
            <w:pPr>
              <w:pStyle w:val="TAL"/>
              <w:rPr>
                <w:rFonts w:eastAsia="MS P??"/>
              </w:rPr>
            </w:pPr>
            <w:r w:rsidRPr="007D061B">
              <w:rPr>
                <w:rFonts w:eastAsia="MS P??"/>
              </w:rPr>
              <w:t>Spreading factor</w:t>
            </w:r>
          </w:p>
        </w:tc>
        <w:tc>
          <w:tcPr>
            <w:tcW w:w="3402" w:type="dxa"/>
          </w:tcPr>
          <w:p w14:paraId="70028AEE" w14:textId="77777777" w:rsidR="005432EB" w:rsidRPr="007D061B" w:rsidRDefault="005432EB" w:rsidP="0001143E">
            <w:pPr>
              <w:pStyle w:val="TAL"/>
              <w:rPr>
                <w:rFonts w:eastAsia="MS P??"/>
              </w:rPr>
            </w:pPr>
            <w:r w:rsidRPr="007D061B">
              <w:rPr>
                <w:rFonts w:eastAsia="MS P??"/>
              </w:rPr>
              <w:t>16</w:t>
            </w:r>
          </w:p>
        </w:tc>
      </w:tr>
    </w:tbl>
    <w:p w14:paraId="7BB715AC" w14:textId="77777777" w:rsidR="005432EB" w:rsidRPr="007D061B" w:rsidRDefault="005432EB" w:rsidP="005432EB">
      <w:pPr>
        <w:rPr>
          <w:lang w:eastAsia="zh-CN"/>
        </w:rPr>
      </w:pPr>
    </w:p>
    <w:p w14:paraId="39C76A03" w14:textId="77777777" w:rsidR="005432EB" w:rsidRPr="007D061B" w:rsidRDefault="005432EB" w:rsidP="005432EB">
      <w:pPr>
        <w:pStyle w:val="H6"/>
      </w:pPr>
      <w:r w:rsidRPr="007D061B">
        <w:t>6.6.3.4.1.3</w:t>
      </w:r>
      <w:r w:rsidRPr="007D061B">
        <w:tab/>
        <w:t>E-UTRA</w:t>
      </w:r>
    </w:p>
    <w:p w14:paraId="323AB8C0" w14:textId="2F6B618B"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set to transmit a signal </w:t>
      </w:r>
      <w:r w:rsidRPr="007D061B">
        <w:rPr>
          <w:rFonts w:eastAsia="MS PMincho"/>
        </w:rPr>
        <w:t>according to E</w:t>
      </w:r>
      <w:r w:rsidRPr="007D061B">
        <w:rPr>
          <w:rFonts w:eastAsia="MS PMincho"/>
        </w:rPr>
        <w:noBreakHyphen/>
        <w:t>TM1.1</w:t>
      </w:r>
      <w:r w:rsidRPr="007D061B">
        <w:t xml:space="preserve">. in </w:t>
      </w:r>
      <w:r w:rsidR="007D061B" w:rsidRPr="007D061B">
        <w:t>clause 4</w:t>
      </w:r>
      <w:r w:rsidRPr="007D061B">
        <w:t>.12.2.</w:t>
      </w:r>
    </w:p>
    <w:p w14:paraId="11CE786B" w14:textId="77777777" w:rsidR="005432EB" w:rsidRPr="007D061B" w:rsidRDefault="005432EB" w:rsidP="005432EB">
      <w:pPr>
        <w:rPr>
          <w:lang w:eastAsia="zh-CN"/>
        </w:rPr>
      </w:pPr>
      <w:r w:rsidRPr="007D061B">
        <w:rPr>
          <w:lang w:eastAsia="zh-CN"/>
        </w:rPr>
        <w:t xml:space="preserve">For a </w:t>
      </w:r>
      <w:r w:rsidRPr="007D061B">
        <w:rPr>
          <w:i/>
          <w:lang w:eastAsia="zh-CN"/>
        </w:rPr>
        <w:t>TAB connector</w:t>
      </w:r>
      <w:r w:rsidRPr="007D061B">
        <w:rPr>
          <w:lang w:eastAsia="zh-CN"/>
        </w:rPr>
        <w:t xml:space="preserve"> declared to be capable of multi-carrier</w:t>
      </w:r>
      <w:r w:rsidRPr="007D061B">
        <w:t xml:space="preserve"> and/or CA</w:t>
      </w:r>
      <w:r w:rsidRPr="007D061B">
        <w:rPr>
          <w:lang w:eastAsia="zh-CN"/>
        </w:rPr>
        <w:t xml:space="preserve"> operation, set to transmit according to E</w:t>
      </w:r>
      <w:r w:rsidRPr="007D061B">
        <w:rPr>
          <w:lang w:eastAsia="zh-CN"/>
        </w:rPr>
        <w:noBreakHyphen/>
        <w:t>TM1.1 on all carriers configured.</w:t>
      </w:r>
    </w:p>
    <w:p w14:paraId="38EE4C1B" w14:textId="77777777" w:rsidR="005432EB" w:rsidRPr="007D061B" w:rsidRDefault="005432EB" w:rsidP="005432EB">
      <w:pPr>
        <w:pStyle w:val="Heading5"/>
      </w:pPr>
      <w:bookmarkStart w:id="1986" w:name="_Toc21095299"/>
      <w:bookmarkStart w:id="1987" w:name="_Toc29766832"/>
      <w:bookmarkStart w:id="1988" w:name="_Toc36040979"/>
      <w:bookmarkStart w:id="1989" w:name="_Toc37228389"/>
      <w:bookmarkStart w:id="1990" w:name="_Toc37228893"/>
      <w:bookmarkStart w:id="1991" w:name="_Toc37229397"/>
      <w:bookmarkStart w:id="1992" w:name="_Toc45906954"/>
      <w:r w:rsidRPr="007D061B">
        <w:t>6.6.3.4.2</w:t>
      </w:r>
      <w:r w:rsidRPr="007D061B">
        <w:tab/>
        <w:t>Procedure</w:t>
      </w:r>
      <w:bookmarkEnd w:id="1986"/>
      <w:bookmarkEnd w:id="1987"/>
      <w:bookmarkEnd w:id="1988"/>
      <w:bookmarkEnd w:id="1989"/>
      <w:bookmarkEnd w:id="1990"/>
      <w:bookmarkEnd w:id="1991"/>
      <w:bookmarkEnd w:id="1992"/>
    </w:p>
    <w:p w14:paraId="28EA7A3B" w14:textId="77777777" w:rsidR="005432EB" w:rsidRPr="007D061B" w:rsidRDefault="005432EB" w:rsidP="005432EB">
      <w:pPr>
        <w:pStyle w:val="H6"/>
      </w:pPr>
      <w:r w:rsidRPr="007D061B">
        <w:t>6.6.3.4.2.1</w:t>
      </w:r>
      <w:r w:rsidRPr="007D061B">
        <w:tab/>
        <w:t>General procedure</w:t>
      </w:r>
    </w:p>
    <w:p w14:paraId="465FFBC8" w14:textId="415778C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B4AF308" w14:textId="6654ECB1"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55A6FC5" w14:textId="77777777" w:rsidR="005432EB" w:rsidRPr="007D061B" w:rsidRDefault="005432EB" w:rsidP="005432EB">
      <w:pPr>
        <w:pStyle w:val="B1"/>
      </w:pPr>
      <w:r w:rsidRPr="007D061B">
        <w:tab/>
        <w:t>The measurement device characteristics shall be:</w:t>
      </w:r>
    </w:p>
    <w:p w14:paraId="697EA7C3" w14:textId="324553A2" w:rsidR="005432EB" w:rsidRPr="007D061B" w:rsidRDefault="005432EB" w:rsidP="00B23F39">
      <w:pPr>
        <w:pStyle w:val="B2"/>
        <w:rPr>
          <w:rFonts w:cs="v4.2.0"/>
        </w:rPr>
      </w:pPr>
      <w:r w:rsidRPr="007D061B">
        <w:lastRenderedPageBreak/>
        <w:t>-</w:t>
      </w:r>
      <w:r w:rsidRPr="007D061B">
        <w:tab/>
        <w:t xml:space="preserve">measurement filter bandwidth: defined in </w:t>
      </w:r>
      <w:r w:rsidR="007D061B" w:rsidRPr="007D061B">
        <w:t>clause 6</w:t>
      </w:r>
      <w:r w:rsidRPr="007D061B">
        <w:t>.6.3.5;</w:t>
      </w:r>
    </w:p>
    <w:p w14:paraId="3AF6E3D1" w14:textId="77777777" w:rsidR="005432EB" w:rsidRPr="007D061B" w:rsidRDefault="005432EB" w:rsidP="00B23F39">
      <w:pPr>
        <w:pStyle w:val="B2"/>
      </w:pPr>
      <w:r w:rsidRPr="007D061B">
        <w:t>-</w:t>
      </w:r>
      <w:r w:rsidRPr="007D061B">
        <w:tab/>
        <w:t>detection mode: true RMS voltage or true average power.</w:t>
      </w:r>
    </w:p>
    <w:p w14:paraId="2C8EAC0F" w14:textId="77777777" w:rsidR="005432EB" w:rsidRPr="007D061B" w:rsidRDefault="005432EB" w:rsidP="005432EB">
      <w:pPr>
        <w:pStyle w:val="B1"/>
      </w:pPr>
      <w:r w:rsidRPr="007D061B">
        <w:rPr>
          <w:rFonts w:cs="v4.2.0"/>
          <w:snapToGrid w:val="0"/>
        </w:rPr>
        <w:t>2</w:t>
      </w:r>
      <w:r w:rsidRPr="007D061B">
        <w:t>)</w:t>
      </w:r>
      <w:r w:rsidRPr="007D061B">
        <w:tab/>
      </w:r>
      <w:r w:rsidRPr="007D061B">
        <w:rPr>
          <w:rFonts w:cs="v4.2.0"/>
          <w:snapToGrid w:val="0"/>
        </w:rPr>
        <w:t xml:space="preserve">For single carrier operation set the </w:t>
      </w:r>
      <w:r w:rsidRPr="007D061B">
        <w:rPr>
          <w:rFonts w:cs="v4.2.0"/>
          <w:i/>
          <w:snapToGrid w:val="0"/>
        </w:rPr>
        <w:t>TAB connector</w:t>
      </w:r>
      <w:r w:rsidRPr="007D061B">
        <w:rPr>
          <w:rFonts w:cs="v4.2.0"/>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786B7AD6" w14:textId="351F414B" w:rsidR="005432EB" w:rsidRPr="007D061B" w:rsidRDefault="005432EB" w:rsidP="005432EB">
      <w:pPr>
        <w:pStyle w:val="B1"/>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4E545735" w14:textId="77777777" w:rsidR="005432EB" w:rsidRPr="007D061B" w:rsidRDefault="005432EB" w:rsidP="005432EB">
      <w:pPr>
        <w:pStyle w:val="H6"/>
      </w:pPr>
      <w:r w:rsidRPr="007D061B">
        <w:t>6.6.3.4.2.2</w:t>
      </w:r>
      <w:r w:rsidRPr="007D061B">
        <w:tab/>
        <w:t>MSR</w:t>
      </w:r>
    </w:p>
    <w:p w14:paraId="14A262A6" w14:textId="77777777" w:rsidR="005432EB" w:rsidRPr="007D061B" w:rsidRDefault="005432EB" w:rsidP="005432EB">
      <w:pPr>
        <w:pStyle w:val="B1"/>
        <w:rPr>
          <w:snapToGrid w:val="0"/>
          <w:lang w:eastAsia="zh-CN"/>
        </w:rPr>
      </w:pPr>
      <w:r w:rsidRPr="007D061B">
        <w:rPr>
          <w:snapToGrid w:val="0"/>
        </w:rPr>
        <w:t>1)</w:t>
      </w:r>
      <w:r w:rsidRPr="007D061B">
        <w:rPr>
          <w:snapToGrid w:val="0"/>
          <w:lang w:eastAsia="zh-CN"/>
        </w:rPr>
        <w:tab/>
        <w:t>For E-UTRA and NR, measure ACLR:</w:t>
      </w:r>
    </w:p>
    <w:p w14:paraId="34AF3E57" w14:textId="77777777" w:rsidR="005432EB" w:rsidRPr="007D061B" w:rsidRDefault="005432EB" w:rsidP="005432EB">
      <w:pPr>
        <w:pStyle w:val="B2"/>
      </w:pPr>
      <w:r w:rsidRPr="007D061B">
        <w:rPr>
          <w:lang w:eastAsia="zh-CN"/>
        </w:rPr>
        <w:t>-</w:t>
      </w:r>
      <w:r w:rsidRPr="007D061B">
        <w:rPr>
          <w:lang w:eastAsia="zh-CN"/>
        </w:rPr>
        <w:tab/>
        <w:t xml:space="preserve">outside the </w:t>
      </w:r>
      <w:r w:rsidRPr="007D061B">
        <w:rPr>
          <w:rFonts w:eastAsia="MS Mincho"/>
        </w:rPr>
        <w:t xml:space="preserve">Base Station RF Bandwidth </w:t>
      </w:r>
      <w:r w:rsidRPr="007D061B">
        <w:rPr>
          <w:lang w:eastAsia="zh-CN"/>
        </w:rPr>
        <w:t>edges;</w:t>
      </w:r>
    </w:p>
    <w:p w14:paraId="41F766BF" w14:textId="3D4EC449" w:rsidR="005432EB" w:rsidRPr="007D061B" w:rsidRDefault="005432EB" w:rsidP="005432EB">
      <w:pPr>
        <w:pStyle w:val="B2"/>
      </w:pPr>
      <w:r w:rsidRPr="007D061B">
        <w:rPr>
          <w:snapToGrid w:val="0"/>
          <w:lang w:eastAsia="zh-CN"/>
        </w:rPr>
        <w:t>-</w:t>
      </w:r>
      <w:r w:rsidRPr="007D061B">
        <w:rPr>
          <w:snapToGrid w:val="0"/>
          <w:lang w:eastAsia="zh-CN"/>
        </w:rPr>
        <w:tab/>
        <w:t xml:space="preserve">inside sub-block gap for non-contiguous spectrum operation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.6.4.5.1;</w:t>
      </w:r>
    </w:p>
    <w:p w14:paraId="4B2D90BE" w14:textId="77777777" w:rsidR="005432EB" w:rsidRPr="007D061B" w:rsidRDefault="005432EB" w:rsidP="005432EB">
      <w:pPr>
        <w:pStyle w:val="B2"/>
        <w:rPr>
          <w:snapToGrid w:val="0"/>
          <w:lang w:eastAsia="zh-CN"/>
        </w:rPr>
      </w:pPr>
      <w:r w:rsidRPr="007D061B">
        <w:rPr>
          <w:snapToGrid w:val="0"/>
          <w:lang w:eastAsia="zh-CN"/>
        </w:rPr>
        <w:t>-</w:t>
      </w:r>
      <w:r w:rsidRPr="007D061B">
        <w:rPr>
          <w:snapToGrid w:val="0"/>
          <w:lang w:eastAsia="zh-CN"/>
        </w:rPr>
        <w:tab/>
        <w:t xml:space="preserve">inside </w:t>
      </w:r>
      <w:r w:rsidRPr="007D061B">
        <w:rPr>
          <w:lang w:eastAsia="zh-CN"/>
        </w:rPr>
        <w:t>Inter RF Bandwidth gap</w:t>
      </w:r>
      <w:r w:rsidRPr="007D061B">
        <w:rPr>
          <w:snapToGrid w:val="0"/>
          <w:lang w:eastAsia="zh-CN"/>
        </w:rPr>
        <w:t xml:space="preserve"> for multi-band operation.</w:t>
      </w:r>
    </w:p>
    <w:p w14:paraId="2E169D52" w14:textId="7C8BFBA3" w:rsidR="005432EB" w:rsidRPr="007D061B" w:rsidRDefault="005432EB" w:rsidP="005432EB">
      <w:pPr>
        <w:pStyle w:val="B1"/>
        <w:rPr>
          <w:snapToGrid w:val="0"/>
          <w:lang w:eastAsia="zh-CN"/>
        </w:rPr>
      </w:pPr>
      <w:r w:rsidRPr="007D061B">
        <w:rPr>
          <w:snapToGrid w:val="0"/>
          <w:lang w:eastAsia="zh-CN"/>
        </w:rPr>
        <w:t>2)</w:t>
      </w:r>
      <w:r w:rsidRPr="007D061B">
        <w:rPr>
          <w:snapToGrid w:val="0"/>
          <w:lang w:eastAsia="zh-CN"/>
        </w:rPr>
        <w:tab/>
        <w:t xml:space="preserve">For UTRA FDD, measure ACLR inside sub-block gap or </w:t>
      </w:r>
      <w:r w:rsidRPr="007D061B">
        <w:rPr>
          <w:lang w:eastAsia="zh-CN"/>
        </w:rPr>
        <w:t>Inter RF Bandwidth gap</w:t>
      </w:r>
      <w:r w:rsidRPr="007D061B">
        <w:rPr>
          <w:snapToGrid w:val="0"/>
          <w:lang w:eastAsia="zh-CN"/>
        </w:rPr>
        <w:t xml:space="preserve"> as specified in </w:t>
      </w:r>
      <w:r w:rsidR="007D061B" w:rsidRPr="007D061B">
        <w:rPr>
          <w:snapToGrid w:val="0"/>
          <w:lang w:eastAsia="zh-CN"/>
        </w:rPr>
        <w:t>clause</w:t>
      </w:r>
      <w:r w:rsidRPr="007D061B">
        <w:rPr>
          <w:snapToGrid w:val="0"/>
          <w:lang w:eastAsia="zh-CN"/>
        </w:rPr>
        <w:t> 6.6.4.5.2.</w:t>
      </w:r>
    </w:p>
    <w:p w14:paraId="349E1387" w14:textId="3E4B30A3" w:rsidR="005432EB" w:rsidRPr="007D061B" w:rsidRDefault="005432EB" w:rsidP="005432EB">
      <w:pPr>
        <w:pStyle w:val="B1"/>
        <w:rPr>
          <w:rFonts w:cs="v4.2.0"/>
          <w:lang w:eastAsia="zh-CN"/>
        </w:rPr>
      </w:pPr>
      <w:r w:rsidRPr="007D061B">
        <w:rPr>
          <w:snapToGrid w:val="0"/>
        </w:rPr>
        <w:t>3)</w:t>
      </w:r>
      <w:r w:rsidRPr="007D061B">
        <w:rPr>
          <w:snapToGrid w:val="0"/>
        </w:rPr>
        <w:tab/>
      </w:r>
      <w:r w:rsidRPr="007D061B">
        <w:rPr>
          <w:rFonts w:cs="v4.2.0"/>
        </w:rPr>
        <w:t xml:space="preserve">Measure </w:t>
      </w:r>
      <w:r w:rsidRPr="007D061B">
        <w:t>Cumulative Adjacent Channel Leakage power Ratio</w:t>
      </w:r>
      <w:r w:rsidRPr="007D061B">
        <w:rPr>
          <w:rFonts w:cs="v4.2.0"/>
        </w:rPr>
        <w:t xml:space="preserve"> </w:t>
      </w:r>
      <w:r w:rsidRPr="007D061B">
        <w:t xml:space="preserve">(CACLR) </w:t>
      </w:r>
      <w:r w:rsidRPr="007D061B">
        <w:rPr>
          <w:rFonts w:cs="v4.2.0"/>
          <w:lang w:eastAsia="zh-CN"/>
        </w:rPr>
        <w:t xml:space="preserve">inside sub-block gap </w:t>
      </w:r>
      <w:r w:rsidRPr="007D061B">
        <w:rPr>
          <w:lang w:eastAsia="zh-CN"/>
        </w:rPr>
        <w:t xml:space="preserve">or the </w:t>
      </w:r>
      <w:r w:rsidRPr="007D061B">
        <w:rPr>
          <w:i/>
          <w:lang w:eastAsia="zh-CN"/>
        </w:rPr>
        <w:t>Inter RF Bandwidth gap</w:t>
      </w:r>
      <w:r w:rsidRPr="007D061B">
        <w:rPr>
          <w:rFonts w:cs="v4.2.0"/>
        </w:rPr>
        <w:t xml:space="preserve"> as specified in </w:t>
      </w:r>
      <w:r w:rsidR="007D061B" w:rsidRPr="007D061B">
        <w:rPr>
          <w:snapToGrid w:val="0"/>
          <w:lang w:eastAsia="zh-CN"/>
        </w:rPr>
        <w:t>clause </w:t>
      </w:r>
      <w:r w:rsidR="007D061B" w:rsidRPr="007D061B">
        <w:rPr>
          <w:rFonts w:cs="v4.2.0"/>
        </w:rPr>
        <w:t>6</w:t>
      </w:r>
      <w:r w:rsidRPr="007D061B">
        <w:rPr>
          <w:rFonts w:cs="v4.2.0"/>
        </w:rPr>
        <w:t>.6.</w:t>
      </w:r>
      <w:r w:rsidRPr="007D061B">
        <w:rPr>
          <w:rFonts w:cs="v4.2.0"/>
          <w:lang w:eastAsia="zh-CN"/>
        </w:rPr>
        <w:t>4.5.4.</w:t>
      </w:r>
    </w:p>
    <w:p w14:paraId="2F5FF97C"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F2E2EA" w14:textId="77777777" w:rsidR="005432EB" w:rsidRPr="007D061B" w:rsidRDefault="005432EB" w:rsidP="00B23F39">
      <w:pPr>
        <w:pStyle w:val="B1"/>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F7EED1" w14:textId="77777777" w:rsidR="005432EB" w:rsidRPr="007D061B" w:rsidRDefault="005432EB" w:rsidP="005432EB">
      <w:pPr>
        <w:pStyle w:val="H6"/>
      </w:pPr>
      <w:r w:rsidRPr="007D061B">
        <w:t>6.6.3.4.2.3</w:t>
      </w:r>
      <w:r w:rsidRPr="007D061B">
        <w:tab/>
        <w:t>UTRA FDD</w:t>
      </w:r>
    </w:p>
    <w:p w14:paraId="0991B088" w14:textId="77777777" w:rsidR="005432EB" w:rsidRPr="007D061B" w:rsidRDefault="005432EB" w:rsidP="005432EB">
      <w:pPr>
        <w:pStyle w:val="B1"/>
        <w:rPr>
          <w:snapToGrid w:val="0"/>
          <w:lang w:eastAsia="zh-CN"/>
        </w:rPr>
      </w:pPr>
      <w:r w:rsidRPr="007D061B">
        <w:rPr>
          <w:snapToGrid w:val="0"/>
        </w:rPr>
        <w:t>1)</w:t>
      </w:r>
      <w:r w:rsidRPr="007D061B">
        <w:rPr>
          <w:snapToGrid w:val="0"/>
          <w:lang w:eastAsia="zh-CN"/>
        </w:rPr>
        <w:tab/>
      </w:r>
      <w:r w:rsidRPr="007D061B">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7D061B" w:rsidRDefault="005432EB" w:rsidP="005432EB">
      <w:pPr>
        <w:pStyle w:val="B1"/>
        <w:rPr>
          <w:lang w:eastAsia="zh-CN"/>
        </w:rPr>
      </w:pPr>
      <w:r w:rsidRPr="007D061B">
        <w:rPr>
          <w:lang w:eastAsia="zh-CN"/>
        </w:rPr>
        <w:t>2)</w:t>
      </w:r>
      <w:r w:rsidRPr="007D061B">
        <w:tab/>
      </w:r>
      <w:r w:rsidRPr="007D061B">
        <w:rPr>
          <w:lang w:eastAsia="zh-CN"/>
        </w:rPr>
        <w:t>For the ACLR requirement applied inside sub-block gap for non-contiguous spectrum operation</w:t>
      </w:r>
      <w:r w:rsidRPr="007D061B">
        <w:t xml:space="preserve"> </w:t>
      </w:r>
      <w:r w:rsidRPr="007D061B">
        <w:rPr>
          <w:rFonts w:cs="v4.2.0"/>
          <w:lang w:eastAsia="zh-CN"/>
        </w:rPr>
        <w:t xml:space="preserve">or inside </w:t>
      </w:r>
      <w:r w:rsidRPr="007D061B">
        <w:rPr>
          <w:i/>
          <w:lang w:eastAsia="zh-CN"/>
        </w:rPr>
        <w:t>Inter RF Bandwidth gap</w:t>
      </w:r>
      <w:r w:rsidRPr="007D061B">
        <w:rPr>
          <w:rFonts w:cs="v4.2.0"/>
          <w:lang w:eastAsia="zh-CN"/>
        </w:rPr>
        <w:t xml:space="preserve"> for multi-band operation</w:t>
      </w:r>
      <w:r w:rsidRPr="007D061B">
        <w:rPr>
          <w:rFonts w:cs="v4.2.0"/>
        </w:rPr>
        <w:t>:</w:t>
      </w:r>
    </w:p>
    <w:p w14:paraId="3F05C03A" w14:textId="0F9E5A7F"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 xml:space="preserve">inside sub-block gap 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.6.3.5.4.1, if applicable.</w:t>
      </w:r>
    </w:p>
    <w:p w14:paraId="5AAC3C5F" w14:textId="55B2BEAA" w:rsidR="005432EB" w:rsidRPr="007D061B" w:rsidRDefault="005432EB" w:rsidP="005432EB">
      <w:pPr>
        <w:pStyle w:val="B2"/>
        <w:rPr>
          <w:lang w:eastAsia="zh-CN"/>
        </w:rPr>
      </w:pPr>
      <w:r w:rsidRPr="007D061B">
        <w:t>b)</w:t>
      </w:r>
      <w:r w:rsidRPr="007D061B">
        <w:tab/>
        <w:t xml:space="preserve">Measure Cumulative Adjacent Channel Leakage power Ratio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.6.3.5.4.2</w:t>
      </w:r>
      <w:r w:rsidRPr="007D061B">
        <w:rPr>
          <w:lang w:eastAsia="zh-CN"/>
        </w:rPr>
        <w:t>, if applicable.</w:t>
      </w:r>
    </w:p>
    <w:p w14:paraId="1C94F76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E42407" w14:textId="77777777" w:rsidR="005432EB" w:rsidRPr="007D061B" w:rsidRDefault="005432EB" w:rsidP="00B23F39">
      <w:pPr>
        <w:pStyle w:val="B1"/>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46F2D0" w14:textId="77777777" w:rsidR="005432EB" w:rsidRPr="007D061B" w:rsidRDefault="005432EB" w:rsidP="005432EB">
      <w:pPr>
        <w:pStyle w:val="H6"/>
      </w:pPr>
      <w:r w:rsidRPr="007D061B">
        <w:t>6.6.3.4.2.4</w:t>
      </w:r>
      <w:r w:rsidRPr="007D061B">
        <w:tab/>
        <w:t>UTRA TDD 1,28Mcps option</w:t>
      </w:r>
    </w:p>
    <w:p w14:paraId="1CDE0056" w14:textId="77777777" w:rsidR="005432EB" w:rsidRPr="007D061B" w:rsidRDefault="005432EB" w:rsidP="005432EB">
      <w:pPr>
        <w:pStyle w:val="B1"/>
        <w:rPr>
          <w:rFonts w:eastAsia="MS P??" w:cs="v4.2.0"/>
        </w:rPr>
      </w:pPr>
      <w:r w:rsidRPr="007D061B">
        <w:rPr>
          <w:rFonts w:eastAsia="MS P??" w:cs="v4.2.0"/>
        </w:rPr>
        <w:t>1)</w:t>
      </w:r>
      <w:r w:rsidRPr="007D061B">
        <w:rPr>
          <w:rFonts w:eastAsia="MS P??" w:cs="v4.2.0"/>
        </w:rPr>
        <w:tab/>
        <w:t xml:space="preserve">Measure the RRC filtered mean power centred on the </w:t>
      </w:r>
      <w:r w:rsidRPr="007D061B">
        <w:t>lowest</w:t>
      </w:r>
      <w:r w:rsidRPr="007D061B">
        <w:rPr>
          <w:rFonts w:eastAsia="MS P??"/>
        </w:rPr>
        <w:t xml:space="preserve"> </w:t>
      </w:r>
      <w:r w:rsidRPr="007D061B">
        <w:rPr>
          <w:rFonts w:eastAsia="MS P??" w:cs="v4.2.0"/>
        </w:rPr>
        <w:t xml:space="preserve">assigned channel frequency </w:t>
      </w:r>
      <w:r w:rsidRPr="007D061B">
        <w:rPr>
          <w:rFonts w:cs="v4.2.0"/>
          <w:lang w:eastAsia="zh-CN"/>
        </w:rPr>
        <w:t>of a operating band</w:t>
      </w:r>
      <w:r w:rsidRPr="007D061B">
        <w:rPr>
          <w:rFonts w:eastAsia="MS P??" w:cs="v4.2.0"/>
        </w:rPr>
        <w:t xml:space="preserve"> over the 848 active chips of the transmit time slots TS i (this excludes the guard period).</w:t>
      </w:r>
    </w:p>
    <w:p w14:paraId="0BBFB6DE" w14:textId="77777777" w:rsidR="005432EB" w:rsidRPr="007D061B" w:rsidRDefault="005432EB" w:rsidP="005432EB">
      <w:pPr>
        <w:pStyle w:val="B1"/>
        <w:rPr>
          <w:rFonts w:eastAsia="MS P??" w:cs="v4.2.0"/>
        </w:rPr>
      </w:pPr>
      <w:r w:rsidRPr="007D061B">
        <w:rPr>
          <w:rFonts w:eastAsia="MS P??" w:cs="v4.2.0"/>
        </w:rPr>
        <w:t>2)</w:t>
      </w:r>
      <w:r w:rsidRPr="007D061B">
        <w:rPr>
          <w:rFonts w:eastAsia="MS P??" w:cs="v4.2.0"/>
        </w:rPr>
        <w:tab/>
        <w:t>Average over at least one time slot.</w:t>
      </w:r>
    </w:p>
    <w:p w14:paraId="54D70B09" w14:textId="77777777" w:rsidR="005432EB" w:rsidRPr="007D061B" w:rsidRDefault="005432EB" w:rsidP="005432EB">
      <w:pPr>
        <w:pStyle w:val="B1"/>
        <w:rPr>
          <w:rFonts w:eastAsia="MS P??" w:cs="v4.2.0"/>
        </w:rPr>
      </w:pPr>
      <w:r w:rsidRPr="007D061B">
        <w:rPr>
          <w:rFonts w:eastAsia="MS P??" w:cs="v4.2.0"/>
        </w:rPr>
        <w:t>3)</w:t>
      </w:r>
      <w:r w:rsidRPr="007D061B">
        <w:rPr>
          <w:rFonts w:eastAsia="MS P??" w:cs="v4.2.0"/>
        </w:rPr>
        <w:tab/>
        <w:t xml:space="preserve">Measure the RRC filtered mean power at the first lower adjacent RF channel (centre frequency 1,6 MHz below the </w:t>
      </w:r>
      <w:r w:rsidRPr="007D061B">
        <w:rPr>
          <w:rFonts w:cs="v4.2.0"/>
          <w:lang w:eastAsia="zh-CN"/>
        </w:rPr>
        <w:t xml:space="preserve">lowest </w:t>
      </w:r>
      <w:r w:rsidRPr="007D061B">
        <w:rPr>
          <w:rFonts w:eastAsia="MS P??" w:cs="v4.2.0"/>
        </w:rPr>
        <w:t>assigned channel frequency of the transmitted signal) over the useful part of the burst within the transmit time slots TS i (this excludes the guard period)</w:t>
      </w:r>
      <w:r w:rsidRPr="007D061B">
        <w:rPr>
          <w:rFonts w:cs="v4.2.0"/>
        </w:rPr>
        <w:t>.</w:t>
      </w:r>
    </w:p>
    <w:p w14:paraId="58CF2E70" w14:textId="77777777" w:rsidR="005432EB" w:rsidRPr="007D061B" w:rsidRDefault="005432EB" w:rsidP="005432EB">
      <w:pPr>
        <w:pStyle w:val="B1"/>
        <w:rPr>
          <w:rFonts w:eastAsia="MS P??" w:cs="v4.2.0"/>
        </w:rPr>
      </w:pPr>
      <w:r w:rsidRPr="007D061B">
        <w:rPr>
          <w:rFonts w:eastAsia="MS P??" w:cs="v4.2.0"/>
        </w:rPr>
        <w:t>4)</w:t>
      </w:r>
      <w:r w:rsidRPr="007D061B">
        <w:rPr>
          <w:rFonts w:eastAsia="MS P??" w:cs="v4.2.0"/>
        </w:rPr>
        <w:tab/>
        <w:t>Average over at least one time slot.</w:t>
      </w:r>
    </w:p>
    <w:p w14:paraId="1F35542F" w14:textId="77777777" w:rsidR="005432EB" w:rsidRPr="007D061B" w:rsidRDefault="005432EB" w:rsidP="005432EB">
      <w:pPr>
        <w:pStyle w:val="B1"/>
        <w:rPr>
          <w:rFonts w:eastAsia="MS P??" w:cs="v4.2.0"/>
        </w:rPr>
      </w:pPr>
      <w:r w:rsidRPr="007D061B">
        <w:rPr>
          <w:rFonts w:eastAsia="MS P??" w:cs="v4.2.0"/>
        </w:rPr>
        <w:t>5)</w:t>
      </w:r>
      <w:r w:rsidRPr="007D061B">
        <w:rPr>
          <w:rFonts w:eastAsia="MS P??" w:cs="v4.2.0"/>
        </w:rPr>
        <w:tab/>
        <w:t>Calculate the ACLR by the ratio:</w:t>
      </w:r>
    </w:p>
    <w:p w14:paraId="6188B06B" w14:textId="77777777" w:rsidR="007D061B" w:rsidRPr="007D061B" w:rsidRDefault="005432EB" w:rsidP="005432EB">
      <w:pPr>
        <w:pStyle w:val="EQ"/>
        <w:rPr>
          <w:rFonts w:eastAsia="MS P??"/>
          <w:noProof w:val="0"/>
        </w:rPr>
      </w:pPr>
      <w:r w:rsidRPr="007D061B">
        <w:rPr>
          <w:rFonts w:eastAsia="MS P??"/>
          <w:noProof w:val="0"/>
        </w:rPr>
        <w:lastRenderedPageBreak/>
        <w:tab/>
        <w:t>ACLR = average power acc. to (4) / average interference power acc. to (6).</w:t>
      </w:r>
    </w:p>
    <w:p w14:paraId="6CD7BC36" w14:textId="53E4EFC8" w:rsidR="005432EB" w:rsidRPr="007D061B" w:rsidRDefault="005432EB" w:rsidP="005432EB">
      <w:pPr>
        <w:pStyle w:val="B1"/>
        <w:rPr>
          <w:rFonts w:eastAsia="MS P??" w:cs="v4.2.0"/>
        </w:rPr>
      </w:pPr>
      <w:r w:rsidRPr="007D061B">
        <w:rPr>
          <w:rFonts w:eastAsia="MS P??" w:cs="v4.2.0"/>
        </w:rPr>
        <w:t>6)</w:t>
      </w:r>
      <w:r w:rsidRPr="007D061B">
        <w:rPr>
          <w:rFonts w:eastAsia="MS P??" w:cs="v4.2.0"/>
        </w:rPr>
        <w:tab/>
        <w:t xml:space="preserve">Repeat steps (5), (6) and (7) for the second lower adjacent RF channel (centre frequency 3,2 MHz below the </w:t>
      </w:r>
      <w:r w:rsidRPr="007D061B">
        <w:t>lowest</w:t>
      </w:r>
      <w:r w:rsidRPr="007D061B">
        <w:rPr>
          <w:rFonts w:eastAsia="MS P??"/>
        </w:rPr>
        <w:t xml:space="preserve"> </w:t>
      </w:r>
      <w:r w:rsidRPr="007D061B">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7D061B" w:rsidRDefault="005432EB" w:rsidP="005432EB">
      <w:pPr>
        <w:pStyle w:val="B1"/>
        <w:rPr>
          <w:rFonts w:eastAsia="MS P??"/>
        </w:rPr>
      </w:pPr>
      <w:r w:rsidRPr="007D061B">
        <w:rPr>
          <w:rFonts w:eastAsia="MS P??"/>
        </w:rPr>
        <w:t>7)</w:t>
      </w:r>
      <w:r w:rsidRPr="007D061B">
        <w:rPr>
          <w:rFonts w:eastAsia="MS P??"/>
        </w:rPr>
        <w:tab/>
        <w:t xml:space="preserve">In case of a </w:t>
      </w:r>
      <w:r w:rsidRPr="007D061B">
        <w:rPr>
          <w:rFonts w:eastAsia="MS P??"/>
          <w:i/>
        </w:rPr>
        <w:t>multi-carrier TAB connector</w:t>
      </w:r>
      <w:r w:rsidRPr="007D061B">
        <w:rPr>
          <w:rFonts w:eastAsia="MS P??"/>
        </w:rPr>
        <w:t>, repeat steps (3) and (4) for the highest assigned channel frequency. Otherwise, use the result obtained in step (4) above for further calculation in step (12).</w:t>
      </w:r>
    </w:p>
    <w:p w14:paraId="0D6F1AAA" w14:textId="77777777" w:rsidR="005432EB" w:rsidRPr="007D061B" w:rsidRDefault="005432EB" w:rsidP="00B23F39">
      <w:pPr>
        <w:pStyle w:val="B1"/>
      </w:pPr>
      <w:r w:rsidRPr="007D061B">
        <w:rPr>
          <w:rFonts w:eastAsia="MS P??"/>
        </w:rPr>
        <w:t>8)</w:t>
      </w:r>
      <w:r w:rsidRPr="007D061B">
        <w:rPr>
          <w:rFonts w:eastAsia="MS P??"/>
        </w:rPr>
        <w:tab/>
        <w:t xml:space="preserve">Measure the </w:t>
      </w:r>
      <w:r w:rsidRPr="007D061B">
        <w:rPr>
          <w:rFonts w:eastAsia="MS P??" w:cs="v4.2.0"/>
        </w:rPr>
        <w:t>RRC filtered mean</w:t>
      </w:r>
      <w:r w:rsidRPr="007D061B">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7D061B">
        <w:t>.</w:t>
      </w:r>
    </w:p>
    <w:p w14:paraId="7A5EA526" w14:textId="77777777" w:rsidR="005432EB" w:rsidRPr="007D061B" w:rsidRDefault="005432EB" w:rsidP="005432EB">
      <w:pPr>
        <w:pStyle w:val="B1"/>
        <w:rPr>
          <w:rFonts w:eastAsia="MS P??"/>
        </w:rPr>
      </w:pPr>
      <w:r w:rsidRPr="007D061B">
        <w:rPr>
          <w:rFonts w:eastAsia="MS P??"/>
        </w:rPr>
        <w:t>9)</w:t>
      </w:r>
      <w:r w:rsidRPr="007D061B">
        <w:rPr>
          <w:rFonts w:eastAsia="MS P??"/>
        </w:rPr>
        <w:tab/>
        <w:t xml:space="preserve">Average over </w:t>
      </w:r>
      <w:r w:rsidRPr="007D061B">
        <w:rPr>
          <w:rFonts w:eastAsia="MS P??" w:cs="v4.2.0"/>
        </w:rPr>
        <w:t>at least one</w:t>
      </w:r>
      <w:r w:rsidRPr="007D061B">
        <w:rPr>
          <w:rFonts w:eastAsia="MS P??"/>
        </w:rPr>
        <w:t xml:space="preserve"> time slot.</w:t>
      </w:r>
    </w:p>
    <w:p w14:paraId="71EF17D3" w14:textId="77777777" w:rsidR="007D061B" w:rsidRPr="007D061B" w:rsidRDefault="005432EB" w:rsidP="005432EB">
      <w:pPr>
        <w:pStyle w:val="B1"/>
        <w:rPr>
          <w:rFonts w:eastAsia="MS P??"/>
        </w:rPr>
      </w:pPr>
      <w:r w:rsidRPr="007D061B">
        <w:rPr>
          <w:rFonts w:eastAsia="MS P??"/>
        </w:rPr>
        <w:t>10)</w:t>
      </w:r>
      <w:r w:rsidRPr="007D061B">
        <w:rPr>
          <w:rFonts w:eastAsia="MS P??"/>
        </w:rPr>
        <w:tab/>
        <w:t>Calculate the ACLR by the ratio</w:t>
      </w:r>
    </w:p>
    <w:p w14:paraId="472D8C6C" w14:textId="7C71FA73" w:rsidR="005432EB" w:rsidRPr="007D061B" w:rsidRDefault="005432EB" w:rsidP="005432EB">
      <w:pPr>
        <w:pStyle w:val="EQ"/>
        <w:rPr>
          <w:noProof w:val="0"/>
        </w:rPr>
      </w:pPr>
      <w:r w:rsidRPr="007D061B">
        <w:rPr>
          <w:noProof w:val="0"/>
        </w:rPr>
        <w:tab/>
        <w:t>ACLR = average power acc. to (9) / average interference power acc. to (11).</w:t>
      </w:r>
    </w:p>
    <w:p w14:paraId="3970D7A9" w14:textId="77777777" w:rsidR="005432EB" w:rsidRPr="007D061B" w:rsidRDefault="005432EB" w:rsidP="005432EB">
      <w:pPr>
        <w:pStyle w:val="B1"/>
        <w:rPr>
          <w:rFonts w:eastAsia="MS P??"/>
        </w:rPr>
      </w:pPr>
      <w:r w:rsidRPr="007D061B">
        <w:rPr>
          <w:rFonts w:eastAsia="MS P??"/>
        </w:rPr>
        <w:t>11)</w:t>
      </w:r>
      <w:r w:rsidRPr="007D061B">
        <w:rPr>
          <w:rFonts w:eastAsia="MS P??"/>
        </w:rPr>
        <w:tab/>
        <w:t>Repeat steps (10) to (12) for the second upper adjacent RF channel (centre frequency 3,2 MHz above the highest assigned channel frequency of the transmitted signal).</w:t>
      </w:r>
    </w:p>
    <w:p w14:paraId="390E52B9"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88655C" w14:textId="77777777" w:rsidR="005432EB" w:rsidRPr="007D061B" w:rsidRDefault="005432EB" w:rsidP="005432EB">
      <w:pPr>
        <w:pStyle w:val="B1"/>
      </w:pPr>
      <w:r w:rsidRPr="007D061B">
        <w:t>12)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CA578AE" w14:textId="77777777" w:rsidR="005432EB" w:rsidRPr="007D061B" w:rsidRDefault="005432EB" w:rsidP="005432EB">
      <w:r w:rsidRPr="007D061B">
        <w:t>In addition for a 16QAM capable TAB connector</w:t>
      </w:r>
    </w:p>
    <w:p w14:paraId="4313613C" w14:textId="77777777" w:rsidR="005432EB" w:rsidRPr="007D061B" w:rsidRDefault="005432EB" w:rsidP="005432EB">
      <w:pPr>
        <w:rPr>
          <w:rFonts w:eastAsia="MS P??"/>
        </w:rPr>
      </w:pPr>
      <w:r w:rsidRPr="007D061B">
        <w:rPr>
          <w:rFonts w:eastAsia="MS P??"/>
        </w:rPr>
        <w:t>The same procedure applies to 1,28 Mcps TDD option supporting 16QAM.</w:t>
      </w:r>
    </w:p>
    <w:p w14:paraId="59861336" w14:textId="77777777" w:rsidR="005432EB" w:rsidRPr="007D061B" w:rsidRDefault="005432EB" w:rsidP="005432EB">
      <w:pPr>
        <w:pStyle w:val="H6"/>
      </w:pPr>
      <w:r w:rsidRPr="007D061B">
        <w:t>6.6.3.4.2.5</w:t>
      </w:r>
      <w:r w:rsidRPr="007D061B">
        <w:tab/>
        <w:t>E-UTRA</w:t>
      </w:r>
    </w:p>
    <w:p w14:paraId="079BE559" w14:textId="77777777" w:rsidR="005432EB" w:rsidRPr="007D061B" w:rsidRDefault="005432EB" w:rsidP="005432EB">
      <w:pPr>
        <w:pStyle w:val="B1"/>
        <w:rPr>
          <w:rFonts w:cs="v4.2.0"/>
          <w:lang w:eastAsia="zh-CN"/>
        </w:rPr>
      </w:pPr>
      <w:r w:rsidRPr="007D061B">
        <w:rPr>
          <w:rFonts w:cs="v4.2.0"/>
        </w:rPr>
        <w:t>1)</w:t>
      </w:r>
      <w:r w:rsidRPr="007D061B">
        <w:rPr>
          <w:rFonts w:cs="v4.2.0"/>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7D061B" w:rsidRDefault="005432EB" w:rsidP="005432EB">
      <w:pPr>
        <w:pStyle w:val="B1"/>
        <w:rPr>
          <w:rFonts w:cs="v4.2.0"/>
          <w:lang w:eastAsia="zh-CN"/>
        </w:rPr>
      </w:pPr>
      <w:r w:rsidRPr="007D061B">
        <w:rPr>
          <w:rFonts w:cs="v4.2.0"/>
          <w:lang w:eastAsia="zh-CN"/>
        </w:rPr>
        <w:t>2)</w:t>
      </w:r>
      <w:r w:rsidRPr="007D061B">
        <w:rPr>
          <w:rFonts w:cs="v4.2.0"/>
          <w:lang w:eastAsia="zh-CN"/>
        </w:rPr>
        <w:tab/>
        <w:t>For the ACLR requirement applied inside sub-block gap for non-contiguous spectrum operation</w:t>
      </w:r>
      <w:r w:rsidRPr="007D061B">
        <w:rPr>
          <w:rFonts w:cs="v4.2.0"/>
        </w:rPr>
        <w:t>:</w:t>
      </w:r>
      <w:r w:rsidRPr="007D061B">
        <w:rPr>
          <w:rFonts w:cs="v4.2.0"/>
          <w:lang w:eastAsia="zh-CN"/>
        </w:rPr>
        <w:t xml:space="preserve"> or inside </w:t>
      </w:r>
      <w:r w:rsidRPr="007D061B">
        <w:rPr>
          <w:i/>
          <w:lang w:eastAsia="zh-CN"/>
        </w:rPr>
        <w:t>Inter RF Bandwidth gap</w:t>
      </w:r>
      <w:r w:rsidRPr="007D061B">
        <w:rPr>
          <w:rFonts w:cs="v4.2.0"/>
          <w:lang w:eastAsia="zh-CN"/>
        </w:rPr>
        <w:t xml:space="preserve"> for multi-band operation:</w:t>
      </w:r>
    </w:p>
    <w:p w14:paraId="3D9A06EF" w14:textId="2141EB69"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inside sub-block gap</w:t>
      </w:r>
      <w:r w:rsidRPr="007D061B" w:rsidDel="0097299D">
        <w:rPr>
          <w:snapToGrid w:val="0"/>
          <w:lang w:eastAsia="zh-CN"/>
        </w:rPr>
        <w:t xml:space="preserve"> </w:t>
      </w:r>
      <w:r w:rsidRPr="007D061B">
        <w:rPr>
          <w:lang w:eastAsia="zh-CN"/>
        </w:rPr>
        <w:t xml:space="preserve">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.6.3.5.6.1, if applicable.</w:t>
      </w:r>
    </w:p>
    <w:p w14:paraId="5908C0C3" w14:textId="6CE1F410" w:rsidR="005432EB" w:rsidRPr="007D061B" w:rsidRDefault="005432EB" w:rsidP="005432EB">
      <w:pPr>
        <w:pStyle w:val="B2"/>
        <w:rPr>
          <w:rFonts w:cs="v4.2.0"/>
          <w:lang w:eastAsia="zh-CN"/>
        </w:rPr>
      </w:pPr>
      <w:r w:rsidRPr="007D061B">
        <w:t>b)</w:t>
      </w:r>
      <w:r w:rsidRPr="007D061B">
        <w:tab/>
        <w:t xml:space="preserve">Measure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.6.3.5.6.2</w:t>
      </w:r>
      <w:r w:rsidRPr="007D061B">
        <w:rPr>
          <w:lang w:eastAsia="zh-CN"/>
        </w:rPr>
        <w:t>, if applicable.</w:t>
      </w:r>
    </w:p>
    <w:p w14:paraId="3FD7E3B0" w14:textId="3C4ACB52" w:rsidR="005432EB" w:rsidRPr="007D061B" w:rsidRDefault="005432EB" w:rsidP="005432EB">
      <w:pPr>
        <w:pStyle w:val="B1"/>
        <w:rPr>
          <w:rFonts w:cs="v4.2.0"/>
        </w:rPr>
      </w:pPr>
      <w:r w:rsidRPr="007D061B">
        <w:rPr>
          <w:rFonts w:cs="v4.2.0"/>
        </w:rPr>
        <w:t>3)</w:t>
      </w:r>
      <w:r w:rsidRPr="007D061B">
        <w:rPr>
          <w:rFonts w:cs="v4.2.0"/>
        </w:rPr>
        <w:tab/>
        <w:t xml:space="preserve">Repeat the test with the channel set-up according to E- TM1.2 in </w:t>
      </w:r>
      <w:r w:rsidR="007D061B" w:rsidRPr="007D061B">
        <w:rPr>
          <w:rFonts w:cs="v4.2.0"/>
        </w:rPr>
        <w:t>clause 4</w:t>
      </w:r>
      <w:r w:rsidRPr="007D061B">
        <w:rPr>
          <w:rFonts w:cs="v4.2.0"/>
        </w:rPr>
        <w:t>.12.2.</w:t>
      </w:r>
    </w:p>
    <w:p w14:paraId="5846B18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1552AC" w14:textId="77777777" w:rsidR="005432EB" w:rsidRPr="007D061B" w:rsidRDefault="005432EB" w:rsidP="005432EB">
      <w:pPr>
        <w:pStyle w:val="B1"/>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C116706" w14:textId="77777777" w:rsidR="005432EB" w:rsidRPr="007D061B" w:rsidRDefault="005432EB" w:rsidP="005432EB">
      <w:pPr>
        <w:pStyle w:val="Heading4"/>
      </w:pPr>
      <w:bookmarkStart w:id="1993" w:name="_Toc21095300"/>
      <w:bookmarkStart w:id="1994" w:name="_Toc29766833"/>
      <w:bookmarkStart w:id="1995" w:name="_Toc36040980"/>
      <w:bookmarkStart w:id="1996" w:name="_Toc37228390"/>
      <w:bookmarkStart w:id="1997" w:name="_Toc37228894"/>
      <w:bookmarkStart w:id="1998" w:name="_Toc37229398"/>
      <w:bookmarkStart w:id="1999" w:name="_Toc45906955"/>
      <w:r w:rsidRPr="007D061B">
        <w:t>6.6.3.5</w:t>
      </w:r>
      <w:r w:rsidRPr="007D061B">
        <w:tab/>
        <w:t>Test requirements</w:t>
      </w:r>
      <w:bookmarkEnd w:id="1993"/>
      <w:bookmarkEnd w:id="1994"/>
      <w:bookmarkEnd w:id="1995"/>
      <w:bookmarkEnd w:id="1996"/>
      <w:bookmarkEnd w:id="1997"/>
      <w:bookmarkEnd w:id="1998"/>
      <w:bookmarkEnd w:id="1999"/>
    </w:p>
    <w:p w14:paraId="72AA4983" w14:textId="77777777" w:rsidR="005432EB" w:rsidRPr="007D061B" w:rsidRDefault="005432EB" w:rsidP="005432EB">
      <w:pPr>
        <w:pStyle w:val="Heading5"/>
      </w:pPr>
      <w:bookmarkStart w:id="2000" w:name="_Toc21095301"/>
      <w:bookmarkStart w:id="2001" w:name="_Toc29766834"/>
      <w:bookmarkStart w:id="2002" w:name="_Toc36040981"/>
      <w:bookmarkStart w:id="2003" w:name="_Toc37228391"/>
      <w:bookmarkStart w:id="2004" w:name="_Toc37228895"/>
      <w:bookmarkStart w:id="2005" w:name="_Toc37229399"/>
      <w:bookmarkStart w:id="2006" w:name="_Toc45906956"/>
      <w:r w:rsidRPr="007D061B">
        <w:t>6.6.3.5.1</w:t>
      </w:r>
      <w:r w:rsidRPr="007D061B">
        <w:tab/>
        <w:t>General Requirements</w:t>
      </w:r>
      <w:bookmarkEnd w:id="2000"/>
      <w:bookmarkEnd w:id="2001"/>
      <w:bookmarkEnd w:id="2002"/>
      <w:bookmarkEnd w:id="2003"/>
      <w:bookmarkEnd w:id="2004"/>
      <w:bookmarkEnd w:id="2005"/>
      <w:bookmarkEnd w:id="2006"/>
    </w:p>
    <w:p w14:paraId="09D31C02" w14:textId="45E531CA" w:rsidR="005432EB" w:rsidRPr="007D061B" w:rsidRDefault="005432EB" w:rsidP="005432EB">
      <w:r w:rsidRPr="007D061B">
        <w:t xml:space="preserve">For the ACLR requirement either the ACLR/CACLR limits in </w:t>
      </w:r>
      <w:r w:rsidR="007D061B" w:rsidRPr="007D061B">
        <w:t>clause</w:t>
      </w:r>
      <w:r w:rsidRPr="007D061B">
        <w:t xml:space="preserve">s 6.6.3.5.3, 6.6.3.5.4, 6.6.3.5.5 and 6.6.3.5.6, or the absolute limit in </w:t>
      </w:r>
      <w:r w:rsidR="007D061B" w:rsidRPr="007D061B">
        <w:t>clause 6</w:t>
      </w:r>
      <w:r w:rsidRPr="007D061B">
        <w:t>.6.3.5.2 shall apply, whichever is less stringent.</w:t>
      </w:r>
    </w:p>
    <w:p w14:paraId="02E61E1F" w14:textId="77777777" w:rsidR="005432EB" w:rsidRPr="007D061B" w:rsidRDefault="005432EB" w:rsidP="005432EB">
      <w:r w:rsidRPr="007D061B">
        <w:t xml:space="preserve">Conformance to the relative ACLR/CACLR requirement may be shown to either the measure and sum test requirement or the per </w:t>
      </w:r>
      <w:r w:rsidRPr="007D061B">
        <w:rPr>
          <w:i/>
        </w:rPr>
        <w:t>TAB connector</w:t>
      </w:r>
      <w:r w:rsidRPr="007D061B">
        <w:t xml:space="preserve"> test requirement.</w:t>
      </w:r>
    </w:p>
    <w:p w14:paraId="511E30E0" w14:textId="77777777" w:rsidR="005432EB" w:rsidRPr="007D061B" w:rsidRDefault="005432EB" w:rsidP="005432EB">
      <w:pPr>
        <w:pStyle w:val="B1"/>
      </w:pPr>
      <w:bookmarkStart w:id="2007" w:name="_Hlk528938548"/>
      <w:r w:rsidRPr="007D061B">
        <w:lastRenderedPageBreak/>
        <w:t>1)</w:t>
      </w:r>
      <w:r w:rsidRPr="007D061B">
        <w:tab/>
        <w:t xml:space="preserve">The relative ACLR/CACLR test requirements for an AAS BS when using the measure and sum alternative are that for each </w:t>
      </w:r>
      <w:r w:rsidRPr="007D061B">
        <w:rPr>
          <w:i/>
        </w:rPr>
        <w:t>TAB connector TX cell group</w:t>
      </w:r>
      <w:r w:rsidRPr="007D061B">
        <w:t xml:space="preserve"> and each applicable limit, the ratio of the power summation of wanted signal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to the power sum of the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p>
    <w:p w14:paraId="0E45E243" w14:textId="77777777" w:rsidR="005432EB" w:rsidRPr="007D061B" w:rsidRDefault="005432EB" w:rsidP="005432EB">
      <w:pPr>
        <w:pStyle w:val="B1"/>
      </w:pPr>
      <w:r w:rsidRPr="007D061B">
        <w:t>2)</w:t>
      </w:r>
      <w:r w:rsidRPr="007D061B">
        <w:tab/>
        <w:t xml:space="preserve">The relative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limit, ratio of the wanted signal to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bookmarkEnd w:id="2007"/>
    </w:p>
    <w:p w14:paraId="2A05E980" w14:textId="77777777" w:rsidR="005432EB" w:rsidRPr="007D061B" w:rsidRDefault="005432EB" w:rsidP="005432EB">
      <w:pPr>
        <w:pStyle w:val="Heading5"/>
      </w:pPr>
      <w:bookmarkStart w:id="2008" w:name="_Toc21095302"/>
      <w:bookmarkStart w:id="2009" w:name="_Toc29766835"/>
      <w:bookmarkStart w:id="2010" w:name="_Toc36040982"/>
      <w:bookmarkStart w:id="2011" w:name="_Toc37228392"/>
      <w:bookmarkStart w:id="2012" w:name="_Toc37228896"/>
      <w:bookmarkStart w:id="2013" w:name="_Toc37229400"/>
      <w:bookmarkStart w:id="2014" w:name="_Toc45906957"/>
      <w:r w:rsidRPr="007D061B">
        <w:t>6.6.3.5.2</w:t>
      </w:r>
      <w:r w:rsidRPr="007D061B">
        <w:tab/>
        <w:t>Absolute Limits</w:t>
      </w:r>
      <w:bookmarkEnd w:id="2008"/>
      <w:bookmarkEnd w:id="2009"/>
      <w:bookmarkEnd w:id="2010"/>
      <w:bookmarkEnd w:id="2011"/>
      <w:bookmarkEnd w:id="2012"/>
      <w:bookmarkEnd w:id="2013"/>
      <w:bookmarkEnd w:id="2014"/>
    </w:p>
    <w:p w14:paraId="3FDBA014" w14:textId="77777777" w:rsidR="005432EB" w:rsidRPr="007D061B" w:rsidRDefault="005432EB" w:rsidP="005432EB">
      <w:r w:rsidRPr="007D061B">
        <w:t>The absolute limits apply for ACLR and CACLR.</w:t>
      </w:r>
    </w:p>
    <w:p w14:paraId="6798EB2A"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7082AA88" w14:textId="6DE2BD41" w:rsidR="005432EB" w:rsidRPr="007D061B" w:rsidRDefault="005432EB" w:rsidP="005432EB">
      <w:pPr>
        <w:pStyle w:val="B1"/>
      </w:pPr>
      <w:r w:rsidRPr="007D061B">
        <w:t>1)</w:t>
      </w:r>
      <w:r w:rsidRPr="007D061B">
        <w:tab/>
        <w:t xml:space="preserve">The ACLR/CACLR test requirements for an AAS BS when using the measure and sum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5FD52268" w14:textId="7EB0B843" w:rsidR="005432EB" w:rsidRPr="007D061B" w:rsidRDefault="005432EB" w:rsidP="005432EB">
      <w:pPr>
        <w:pStyle w:val="B1"/>
      </w:pPr>
      <w:r w:rsidRPr="007D061B">
        <w:t>2)</w:t>
      </w:r>
      <w:r w:rsidRPr="007D061B">
        <w:tab/>
        <w:t xml:space="preserve">The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- 10log</w:t>
      </w:r>
      <w:r w:rsidRPr="007D061B">
        <w:rPr>
          <w:vertAlign w:val="subscript"/>
        </w:rPr>
        <w:t>10</w:t>
      </w:r>
      <w:r w:rsidRPr="007D061B">
        <w:t xml:space="preserve">(n) where n is the number of </w:t>
      </w:r>
      <w:r w:rsidRPr="007D061B">
        <w:rPr>
          <w:i/>
        </w:rPr>
        <w:t>TAB connectors</w:t>
      </w:r>
      <w:r w:rsidRPr="007D061B">
        <w:t xml:space="preserve"> in the </w:t>
      </w:r>
      <w:r w:rsidRPr="007D061B">
        <w:rPr>
          <w:i/>
        </w:rPr>
        <w:t>TAB connector TX cell group</w:t>
      </w:r>
      <w:r w:rsidRPr="007D061B">
        <w:t>.</w:t>
      </w:r>
    </w:p>
    <w:p w14:paraId="0E95EB7E" w14:textId="77777777" w:rsidR="005432EB" w:rsidRPr="007D061B" w:rsidRDefault="005432EB" w:rsidP="005432EB">
      <w:pPr>
        <w:rPr>
          <w:rFonts w:cs="v5.0.0"/>
        </w:rPr>
      </w:pPr>
      <w:r w:rsidRPr="007D061B">
        <w:rPr>
          <w:rFonts w:cs="v5.0.0"/>
        </w:rPr>
        <w:t>The basic limit for the ACLR</w:t>
      </w:r>
      <w:r w:rsidRPr="007D061B">
        <w:t>/CACLR</w:t>
      </w:r>
      <w:r w:rsidRPr="007D061B">
        <w:rPr>
          <w:rFonts w:cs="v5.0.0"/>
        </w:rPr>
        <w:t xml:space="preserve"> absolute value is specified in table 6.6.3.5.2</w:t>
      </w:r>
      <w:r w:rsidRPr="007D061B">
        <w:rPr>
          <w:rFonts w:cs="v5.0.0"/>
        </w:rPr>
        <w:noBreakHyphen/>
        <w:t>1.</w:t>
      </w:r>
    </w:p>
    <w:p w14:paraId="2877EFFB" w14:textId="77777777" w:rsidR="005432EB" w:rsidRPr="007D061B" w:rsidRDefault="005432EB" w:rsidP="005432EB">
      <w:pPr>
        <w:pStyle w:val="TH"/>
        <w:rPr>
          <w:lang w:eastAsia="zh-CN"/>
        </w:rPr>
      </w:pPr>
      <w:r w:rsidRPr="007D061B">
        <w:t>Table 6.6.</w:t>
      </w:r>
      <w:r w:rsidRPr="007D061B">
        <w:rPr>
          <w:lang w:eastAsia="zh-CN"/>
        </w:rPr>
        <w:t>3</w:t>
      </w:r>
      <w:r w:rsidRPr="007D061B">
        <w:t xml:space="preserve">.5.2-1: Base station ACLR/CACLR absolute </w:t>
      </w:r>
      <w:r w:rsidRPr="007D061B">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5432EB" w:rsidRPr="007D061B"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7D061B" w:rsidRDefault="005432EB" w:rsidP="0001143E">
            <w:pPr>
              <w:pStyle w:val="TAH"/>
              <w:rPr>
                <w:rFonts w:cs="v5.0.0"/>
              </w:rPr>
            </w:pPr>
            <w:r w:rsidRPr="007D061B">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7D061B" w:rsidRDefault="005432EB" w:rsidP="0001143E">
            <w:pPr>
              <w:pStyle w:val="TAH"/>
              <w:rPr>
                <w:rFonts w:cs="v5.0.0"/>
              </w:rPr>
            </w:pPr>
            <w:r w:rsidRPr="007D061B">
              <w:rPr>
                <w:rFonts w:cs="v5.0.0"/>
              </w:rPr>
              <w:t>ACLR</w:t>
            </w:r>
            <w:r w:rsidRPr="007D061B">
              <w:t>/CACLR</w:t>
            </w:r>
            <w:r w:rsidRPr="007D061B">
              <w:rPr>
                <w:rFonts w:cs="v5.0.0"/>
              </w:rPr>
              <w:t xml:space="preserve"> absolute </w:t>
            </w:r>
            <w:r w:rsidRPr="007D061B">
              <w:rPr>
                <w:rFonts w:cs="v5.0.0"/>
                <w:i/>
                <w:iCs/>
                <w:lang w:eastAsia="zh-CN"/>
              </w:rPr>
              <w:t xml:space="preserve">basic </w:t>
            </w:r>
            <w:r w:rsidRPr="007D061B">
              <w:rPr>
                <w:rFonts w:cs="v5.0.0"/>
                <w:i/>
              </w:rPr>
              <w:t>limit</w:t>
            </w:r>
          </w:p>
        </w:tc>
      </w:tr>
      <w:tr w:rsidR="005432EB" w:rsidRPr="007D061B"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7D061B" w:rsidRDefault="005432EB" w:rsidP="0001143E">
            <w:pPr>
              <w:pStyle w:val="TAC"/>
              <w:rPr>
                <w:rFonts w:cs="v5.0.0"/>
                <w:lang w:eastAsia="zh-CN"/>
              </w:rPr>
            </w:pPr>
            <w:r w:rsidRPr="007D061B">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7D061B" w:rsidRDefault="005432EB" w:rsidP="0001143E">
            <w:pPr>
              <w:pStyle w:val="TAC"/>
              <w:rPr>
                <w:rFonts w:cs="v5.0.0"/>
              </w:rPr>
            </w:pPr>
            <w:r w:rsidRPr="007D061B">
              <w:rPr>
                <w:rFonts w:cs="v5.0.0"/>
              </w:rPr>
              <w:t>-13 dBm/MHz</w:t>
            </w:r>
          </w:p>
        </w:tc>
      </w:tr>
      <w:tr w:rsidR="005432EB" w:rsidRPr="007D061B"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7D061B" w:rsidRDefault="005432EB" w:rsidP="0001143E">
            <w:pPr>
              <w:pStyle w:val="TAC"/>
              <w:rPr>
                <w:rFonts w:cs="v5.0.0"/>
                <w:lang w:eastAsia="ja-JP"/>
              </w:rPr>
            </w:pPr>
            <w:r w:rsidRPr="007D061B">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7D061B" w:rsidRDefault="005432EB" w:rsidP="0001143E">
            <w:pPr>
              <w:pStyle w:val="TAC"/>
              <w:rPr>
                <w:rFonts w:cs="v5.0.0"/>
                <w:lang w:eastAsia="ja-JP"/>
              </w:rPr>
            </w:pPr>
            <w:r w:rsidRPr="007D061B">
              <w:rPr>
                <w:rFonts w:cs="v5.0.0"/>
                <w:lang w:eastAsia="ja-JP"/>
              </w:rPr>
              <w:t>-15 dBm/MHz</w:t>
            </w:r>
          </w:p>
        </w:tc>
      </w:tr>
      <w:tr w:rsidR="005432EB" w:rsidRPr="007D061B"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7D061B" w:rsidRDefault="005432EB" w:rsidP="0001143E">
            <w:pPr>
              <w:pStyle w:val="TAC"/>
              <w:rPr>
                <w:rFonts w:cs="v5.0.0"/>
              </w:rPr>
            </w:pPr>
            <w:r w:rsidRPr="007D061B">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7D061B" w:rsidRDefault="005432EB" w:rsidP="0001143E">
            <w:pPr>
              <w:pStyle w:val="TAC"/>
              <w:rPr>
                <w:rFonts w:cs="v5.0.0"/>
                <w:lang w:eastAsia="ja-JP"/>
              </w:rPr>
            </w:pPr>
            <w:r w:rsidRPr="007D061B">
              <w:rPr>
                <w:rFonts w:cs="v5.0.0"/>
                <w:lang w:eastAsia="ja-JP"/>
              </w:rPr>
              <w:t>-25 dBm/MHz</w:t>
            </w:r>
          </w:p>
        </w:tc>
      </w:tr>
      <w:tr w:rsidR="005432EB" w:rsidRPr="007D061B"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7D061B" w:rsidRDefault="005432EB" w:rsidP="0001143E">
            <w:pPr>
              <w:pStyle w:val="TAC"/>
              <w:rPr>
                <w:rFonts w:cs="v5.0.0"/>
                <w:lang w:eastAsia="ja-JP"/>
              </w:rPr>
            </w:pPr>
            <w:r w:rsidRPr="007D061B">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7D061B" w:rsidRDefault="005432EB" w:rsidP="0001143E">
            <w:pPr>
              <w:pStyle w:val="TAC"/>
              <w:rPr>
                <w:rFonts w:cs="v5.0.0"/>
                <w:lang w:eastAsia="ja-JP"/>
              </w:rPr>
            </w:pPr>
            <w:r w:rsidRPr="007D061B">
              <w:rPr>
                <w:rFonts w:cs="v5.0.0"/>
                <w:lang w:eastAsia="ja-JP"/>
              </w:rPr>
              <w:t>-32 dBm/MHz</w:t>
            </w:r>
          </w:p>
        </w:tc>
      </w:tr>
    </w:tbl>
    <w:p w14:paraId="699F76F6" w14:textId="77777777" w:rsidR="005432EB" w:rsidRPr="007D061B" w:rsidRDefault="005432EB" w:rsidP="005432EB">
      <w:pPr>
        <w:rPr>
          <w:rFonts w:cs="v5.0.0"/>
          <w:lang w:eastAsia="zh-CN"/>
        </w:rPr>
      </w:pPr>
    </w:p>
    <w:p w14:paraId="25A3A35F" w14:textId="77777777" w:rsidR="005432EB" w:rsidRPr="007D061B" w:rsidRDefault="005432EB" w:rsidP="005432EB">
      <w:pPr>
        <w:pStyle w:val="Heading5"/>
      </w:pPr>
      <w:bookmarkStart w:id="2015" w:name="_Toc21095303"/>
      <w:bookmarkStart w:id="2016" w:name="_Toc29766836"/>
      <w:bookmarkStart w:id="2017" w:name="_Toc36040983"/>
      <w:bookmarkStart w:id="2018" w:name="_Toc37228393"/>
      <w:bookmarkStart w:id="2019" w:name="_Toc37228897"/>
      <w:bookmarkStart w:id="2020" w:name="_Toc37229401"/>
      <w:bookmarkStart w:id="2021" w:name="_Toc45906958"/>
      <w:r w:rsidRPr="007D061B">
        <w:t>6.6.3.5.3</w:t>
      </w:r>
      <w:r w:rsidRPr="007D061B">
        <w:tab/>
        <w:t>MSR</w:t>
      </w:r>
      <w:bookmarkEnd w:id="2015"/>
      <w:bookmarkEnd w:id="2016"/>
      <w:bookmarkEnd w:id="2017"/>
      <w:bookmarkEnd w:id="2018"/>
      <w:bookmarkEnd w:id="2019"/>
      <w:bookmarkEnd w:id="2020"/>
      <w:bookmarkEnd w:id="2021"/>
    </w:p>
    <w:p w14:paraId="11BF2B7C" w14:textId="77777777" w:rsidR="005432EB" w:rsidRPr="007D061B" w:rsidRDefault="005432EB" w:rsidP="005432EB">
      <w:pPr>
        <w:pStyle w:val="H6"/>
      </w:pPr>
      <w:r w:rsidRPr="007D061B">
        <w:t>6.6.3.5.3.1</w:t>
      </w:r>
      <w:r w:rsidRPr="007D061B">
        <w:tab/>
        <w:t>MSR E-UTRA test requirement</w:t>
      </w:r>
    </w:p>
    <w:p w14:paraId="6DF401D2" w14:textId="77777777" w:rsidR="005432EB" w:rsidRPr="007D061B" w:rsidRDefault="005432EB" w:rsidP="005432EB">
      <w:r w:rsidRPr="007D061B">
        <w:t xml:space="preserve">For E-UTRA, the test requirement is specified in tables 6.6.3.5.3.1-1 and 6.6.3.5.3.1-2,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44F6C3F5" w14:textId="38B4276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w:t>
      </w:r>
      <w:r w:rsidRPr="007D061B">
        <w:rPr>
          <w:lang w:eastAsia="zh-CN"/>
        </w:rPr>
        <w:t>sub-block</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 6</w:t>
      </w:r>
      <w:r w:rsidRPr="007D061B">
        <w:t>.6.3.5.6.2 applies in sub block gaps for the frequency ranges defined in table 6.6.3.5.6.2-1.</w:t>
      </w:r>
    </w:p>
    <w:p w14:paraId="49C872C8" w14:textId="6A8ECADB"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29E84843" w14:textId="77777777" w:rsidR="005432EB" w:rsidRPr="007D061B" w:rsidRDefault="005432EB" w:rsidP="005432EB">
      <w:r w:rsidRPr="007D061B">
        <w:t>The requirement applies during the transmitter on period.</w:t>
      </w:r>
    </w:p>
    <w:p w14:paraId="4F28F181"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0C5C06C" w14:textId="77777777" w:rsidR="005432EB" w:rsidRPr="007D061B" w:rsidRDefault="005432EB" w:rsidP="005432EB">
      <w:pPr>
        <w:rPr>
          <w:rFonts w:eastAsia="MS Mincho" w:cs="v5.0.0"/>
        </w:rPr>
      </w:pPr>
      <w:r w:rsidRPr="007D061B">
        <w:rPr>
          <w:rFonts w:eastAsia="MS Mincho" w:cs="v5.0.0"/>
        </w:rPr>
        <w:t xml:space="preserve">For operation in paired spectrum, the ACLR shall be higher than the value specified in table </w:t>
      </w:r>
      <w:r w:rsidRPr="007D061B">
        <w:t>6.6.3.5.3.1-1</w:t>
      </w:r>
      <w:r w:rsidRPr="007D061B">
        <w:rPr>
          <w:rFonts w:eastAsia="MS Mincho" w:cs="v5.0.0"/>
        </w:rPr>
        <w:t>.</w:t>
      </w:r>
    </w:p>
    <w:p w14:paraId="6D73D1EA" w14:textId="77777777" w:rsidR="005432EB" w:rsidRPr="007D061B" w:rsidRDefault="005432EB" w:rsidP="005432EB">
      <w:pPr>
        <w:pStyle w:val="TH"/>
      </w:pPr>
      <w:r w:rsidRPr="007D061B">
        <w:lastRenderedPageBreak/>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14F7D31A" w14:textId="77777777" w:rsidTr="00734A5F">
        <w:trPr>
          <w:cantSplit/>
          <w:jc w:val="center"/>
        </w:trPr>
        <w:tc>
          <w:tcPr>
            <w:tcW w:w="2202" w:type="dxa"/>
            <w:tcBorders>
              <w:bottom w:val="single" w:sz="4" w:space="0" w:color="auto"/>
            </w:tcBorders>
          </w:tcPr>
          <w:p w14:paraId="0F48E064"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9D522D5" w14:textId="77777777" w:rsidR="005432EB" w:rsidRPr="007D061B" w:rsidRDefault="005432EB" w:rsidP="0001143E">
            <w:pPr>
              <w:pStyle w:val="TAH"/>
              <w:rPr>
                <w:rFonts w:cs="Arial"/>
              </w:rPr>
            </w:pPr>
            <w:r w:rsidRPr="007D061B">
              <w:rPr>
                <w:rFonts w:cs="Arial"/>
              </w:rPr>
              <w:t xml:space="preserve">adjacent channel centre frequency offset below the lower or above the upper </w:t>
            </w:r>
            <w:r w:rsidRPr="007D061B">
              <w:rPr>
                <w:rFonts w:eastAsia="MS Mincho"/>
                <w:i/>
              </w:rPr>
              <w:t xml:space="preserve">Base Station RF Bandwidth </w:t>
            </w:r>
            <w:r w:rsidRPr="007D061B">
              <w:rPr>
                <w:i/>
                <w:lang w:eastAsia="zh-CN"/>
              </w:rPr>
              <w:t>edge</w:t>
            </w:r>
          </w:p>
        </w:tc>
        <w:tc>
          <w:tcPr>
            <w:tcW w:w="1949" w:type="dxa"/>
          </w:tcPr>
          <w:p w14:paraId="00A642AA"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05581BD9"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20310E21" w14:textId="77777777" w:rsidR="005432EB" w:rsidRPr="007D061B" w:rsidRDefault="005432EB" w:rsidP="0001143E">
            <w:pPr>
              <w:pStyle w:val="TAH"/>
              <w:rPr>
                <w:rFonts w:cs="Arial"/>
              </w:rPr>
            </w:pPr>
            <w:r w:rsidRPr="007D061B">
              <w:rPr>
                <w:rFonts w:cs="Arial"/>
              </w:rPr>
              <w:t>ACLR limit</w:t>
            </w:r>
          </w:p>
        </w:tc>
      </w:tr>
      <w:tr w:rsidR="00734A5F" w:rsidRPr="007D061B"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7D061B" w:rsidRDefault="00734A5F" w:rsidP="0001143E">
            <w:pPr>
              <w:pStyle w:val="TAC"/>
              <w:rPr>
                <w:rFonts w:cs="Arial"/>
              </w:rPr>
            </w:pPr>
          </w:p>
        </w:tc>
        <w:tc>
          <w:tcPr>
            <w:tcW w:w="2191" w:type="dxa"/>
            <w:tcBorders>
              <w:left w:val="single" w:sz="4" w:space="0" w:color="auto"/>
            </w:tcBorders>
          </w:tcPr>
          <w:p w14:paraId="43692838" w14:textId="77777777" w:rsidR="00734A5F" w:rsidRPr="007D061B" w:rsidRDefault="00734A5F" w:rsidP="0001143E">
            <w:pPr>
              <w:pStyle w:val="TAC"/>
              <w:rPr>
                <w:rFonts w:cs="Arial"/>
                <w:lang w:eastAsia="zh-CN"/>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3438BC09" w14:textId="77777777" w:rsidR="00734A5F" w:rsidRPr="007D061B" w:rsidRDefault="00734A5F" w:rsidP="0001143E">
            <w:pPr>
              <w:pStyle w:val="TAC"/>
              <w:rPr>
                <w:rFonts w:cs="Arial"/>
              </w:rPr>
            </w:pPr>
            <w:r w:rsidRPr="007D061B">
              <w:rPr>
                <w:rFonts w:cs="Arial"/>
              </w:rPr>
              <w:t>E-UTRA of same BW</w:t>
            </w:r>
          </w:p>
        </w:tc>
        <w:tc>
          <w:tcPr>
            <w:tcW w:w="2179" w:type="dxa"/>
          </w:tcPr>
          <w:p w14:paraId="7F92633B"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2DF5D6F4" w14:textId="77777777" w:rsidR="00734A5F" w:rsidRPr="007D061B" w:rsidRDefault="00734A5F" w:rsidP="0001143E">
            <w:pPr>
              <w:pStyle w:val="TAC"/>
              <w:rPr>
                <w:rFonts w:cs="Arial"/>
              </w:rPr>
            </w:pPr>
            <w:r w:rsidRPr="007D061B">
              <w:rPr>
                <w:rFonts w:cs="Arial"/>
              </w:rPr>
              <w:t>44.2 dB</w:t>
            </w:r>
          </w:p>
        </w:tc>
      </w:tr>
      <w:tr w:rsidR="00734A5F" w:rsidRPr="007D061B"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7D061B" w:rsidRDefault="00734A5F" w:rsidP="00734A5F">
            <w:pPr>
              <w:pStyle w:val="TAC"/>
              <w:rPr>
                <w:rFonts w:cs="Arial"/>
              </w:rPr>
            </w:pPr>
            <w:r w:rsidRPr="007D061B">
              <w:rPr>
                <w:rFonts w:cs="Arial"/>
              </w:rPr>
              <w:t>1.4, 3.0, 5, 10, 15, 20</w:t>
            </w:r>
          </w:p>
        </w:tc>
        <w:tc>
          <w:tcPr>
            <w:tcW w:w="2191" w:type="dxa"/>
            <w:tcBorders>
              <w:left w:val="single" w:sz="4" w:space="0" w:color="auto"/>
            </w:tcBorders>
          </w:tcPr>
          <w:p w14:paraId="04663713"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605B9922" w14:textId="77777777" w:rsidR="00734A5F" w:rsidRPr="007D061B" w:rsidRDefault="00734A5F" w:rsidP="00734A5F">
            <w:pPr>
              <w:pStyle w:val="TAC"/>
              <w:rPr>
                <w:rFonts w:cs="Arial"/>
              </w:rPr>
            </w:pPr>
            <w:r w:rsidRPr="007D061B">
              <w:rPr>
                <w:rFonts w:cs="Arial"/>
              </w:rPr>
              <w:t>E-UTRA of same BW</w:t>
            </w:r>
          </w:p>
        </w:tc>
        <w:tc>
          <w:tcPr>
            <w:tcW w:w="2179" w:type="dxa"/>
          </w:tcPr>
          <w:p w14:paraId="350EA743"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E337D20" w14:textId="77777777" w:rsidR="00734A5F" w:rsidRPr="007D061B" w:rsidRDefault="00734A5F" w:rsidP="00734A5F">
            <w:pPr>
              <w:pStyle w:val="TAC"/>
              <w:rPr>
                <w:rFonts w:cs="Arial"/>
              </w:rPr>
            </w:pPr>
            <w:r w:rsidRPr="007D061B">
              <w:rPr>
                <w:rFonts w:cs="Arial"/>
              </w:rPr>
              <w:t>44.2 dB</w:t>
            </w:r>
          </w:p>
        </w:tc>
      </w:tr>
      <w:tr w:rsidR="00734A5F" w:rsidRPr="007D061B"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7D061B" w:rsidRDefault="00734A5F" w:rsidP="00734A5F">
            <w:pPr>
              <w:pStyle w:val="TAC"/>
              <w:rPr>
                <w:rFonts w:cs="Arial"/>
              </w:rPr>
            </w:pPr>
          </w:p>
        </w:tc>
        <w:tc>
          <w:tcPr>
            <w:tcW w:w="2191" w:type="dxa"/>
            <w:tcBorders>
              <w:left w:val="single" w:sz="4" w:space="0" w:color="auto"/>
            </w:tcBorders>
          </w:tcPr>
          <w:p w14:paraId="751D76A1" w14:textId="77777777" w:rsidR="00734A5F" w:rsidRPr="007D061B" w:rsidRDefault="00734A5F" w:rsidP="00734A5F">
            <w:pPr>
              <w:pStyle w:val="TAC"/>
              <w:rPr>
                <w:rFonts w:cs="Arial"/>
              </w:rPr>
            </w:pPr>
            <w:r w:rsidRPr="007D061B">
              <w:rPr>
                <w:rFonts w:cs="Arial"/>
              </w:rPr>
              <w:t>2.5 MHz</w:t>
            </w:r>
          </w:p>
        </w:tc>
        <w:tc>
          <w:tcPr>
            <w:tcW w:w="1949" w:type="dxa"/>
          </w:tcPr>
          <w:p w14:paraId="065CF567" w14:textId="77777777" w:rsidR="00734A5F" w:rsidRPr="007D061B" w:rsidRDefault="00734A5F" w:rsidP="00734A5F">
            <w:pPr>
              <w:pStyle w:val="TAC"/>
              <w:rPr>
                <w:rFonts w:cs="Arial"/>
              </w:rPr>
            </w:pPr>
            <w:r w:rsidRPr="007D061B">
              <w:rPr>
                <w:rFonts w:cs="Arial"/>
              </w:rPr>
              <w:t>3.84 Mcps UTRA</w:t>
            </w:r>
          </w:p>
        </w:tc>
        <w:tc>
          <w:tcPr>
            <w:tcW w:w="2179" w:type="dxa"/>
          </w:tcPr>
          <w:p w14:paraId="373F2E16" w14:textId="77777777" w:rsidR="00734A5F" w:rsidRPr="007D061B" w:rsidRDefault="00734A5F" w:rsidP="00734A5F">
            <w:pPr>
              <w:pStyle w:val="TAC"/>
              <w:rPr>
                <w:rFonts w:cs="Arial"/>
              </w:rPr>
            </w:pPr>
            <w:r w:rsidRPr="007D061B">
              <w:rPr>
                <w:rFonts w:cs="Arial"/>
              </w:rPr>
              <w:t>RRC (3.84 Mcps)</w:t>
            </w:r>
          </w:p>
        </w:tc>
        <w:tc>
          <w:tcPr>
            <w:tcW w:w="912" w:type="dxa"/>
          </w:tcPr>
          <w:p w14:paraId="0DD7C847" w14:textId="77777777" w:rsidR="00734A5F" w:rsidRPr="007D061B" w:rsidRDefault="00734A5F" w:rsidP="00734A5F">
            <w:pPr>
              <w:pStyle w:val="TAC"/>
              <w:rPr>
                <w:rFonts w:cs="Arial"/>
              </w:rPr>
            </w:pPr>
            <w:r w:rsidRPr="007D061B">
              <w:rPr>
                <w:rFonts w:cs="Arial"/>
              </w:rPr>
              <w:t>44.2 dB</w:t>
            </w:r>
          </w:p>
        </w:tc>
      </w:tr>
      <w:tr w:rsidR="00734A5F" w:rsidRPr="007D061B"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7D061B" w:rsidRDefault="00734A5F" w:rsidP="00734A5F">
            <w:pPr>
              <w:pStyle w:val="TAC"/>
              <w:rPr>
                <w:rFonts w:cs="Arial"/>
              </w:rPr>
            </w:pPr>
          </w:p>
        </w:tc>
        <w:tc>
          <w:tcPr>
            <w:tcW w:w="2191" w:type="dxa"/>
            <w:tcBorders>
              <w:left w:val="single" w:sz="4" w:space="0" w:color="auto"/>
            </w:tcBorders>
          </w:tcPr>
          <w:p w14:paraId="0EE429D7" w14:textId="77777777" w:rsidR="00734A5F" w:rsidRPr="007D061B" w:rsidRDefault="00734A5F" w:rsidP="00734A5F">
            <w:pPr>
              <w:pStyle w:val="TAC"/>
              <w:rPr>
                <w:rFonts w:cs="Arial"/>
              </w:rPr>
            </w:pPr>
            <w:r w:rsidRPr="007D061B">
              <w:rPr>
                <w:rFonts w:cs="Arial"/>
              </w:rPr>
              <w:t>7.5 MHz</w:t>
            </w:r>
          </w:p>
        </w:tc>
        <w:tc>
          <w:tcPr>
            <w:tcW w:w="1949" w:type="dxa"/>
          </w:tcPr>
          <w:p w14:paraId="6225E748" w14:textId="77777777" w:rsidR="00734A5F" w:rsidRPr="007D061B" w:rsidRDefault="00734A5F" w:rsidP="00734A5F">
            <w:pPr>
              <w:pStyle w:val="TAC"/>
              <w:rPr>
                <w:rFonts w:cs="Arial"/>
              </w:rPr>
            </w:pPr>
            <w:r w:rsidRPr="007D061B">
              <w:rPr>
                <w:rFonts w:cs="Arial"/>
              </w:rPr>
              <w:t>3.84 Mcps UTRA</w:t>
            </w:r>
          </w:p>
        </w:tc>
        <w:tc>
          <w:tcPr>
            <w:tcW w:w="2179" w:type="dxa"/>
          </w:tcPr>
          <w:p w14:paraId="6326AE9D" w14:textId="77777777" w:rsidR="00734A5F" w:rsidRPr="007D061B" w:rsidRDefault="00734A5F" w:rsidP="00734A5F">
            <w:pPr>
              <w:pStyle w:val="TAC"/>
              <w:rPr>
                <w:rFonts w:cs="Arial"/>
              </w:rPr>
            </w:pPr>
            <w:r w:rsidRPr="007D061B">
              <w:rPr>
                <w:rFonts w:cs="Arial"/>
              </w:rPr>
              <w:t>RRC (3.84 Mcps)</w:t>
            </w:r>
          </w:p>
        </w:tc>
        <w:tc>
          <w:tcPr>
            <w:tcW w:w="912" w:type="dxa"/>
          </w:tcPr>
          <w:p w14:paraId="5E05A7BB" w14:textId="77777777" w:rsidR="00734A5F" w:rsidRPr="007D061B" w:rsidRDefault="00734A5F" w:rsidP="00734A5F">
            <w:pPr>
              <w:pStyle w:val="TAC"/>
              <w:rPr>
                <w:rFonts w:cs="Arial"/>
              </w:rPr>
            </w:pPr>
            <w:r w:rsidRPr="007D061B">
              <w:rPr>
                <w:rFonts w:cs="Arial"/>
              </w:rPr>
              <w:t>44.2 dB</w:t>
            </w:r>
          </w:p>
        </w:tc>
      </w:tr>
      <w:tr w:rsidR="00734A5F" w:rsidRPr="007D061B" w14:paraId="41F5E599" w14:textId="77777777" w:rsidTr="0001143E">
        <w:trPr>
          <w:cantSplit/>
          <w:jc w:val="center"/>
        </w:trPr>
        <w:tc>
          <w:tcPr>
            <w:tcW w:w="9433" w:type="dxa"/>
            <w:gridSpan w:val="5"/>
          </w:tcPr>
          <w:p w14:paraId="259E7426"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4ADAAB99" w14:textId="620AFA99"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25.104 [2], with a chip rate as defined in this table.</w:t>
            </w:r>
          </w:p>
        </w:tc>
      </w:tr>
    </w:tbl>
    <w:p w14:paraId="1175F055" w14:textId="77777777" w:rsidR="005432EB" w:rsidRPr="007D061B" w:rsidRDefault="005432EB" w:rsidP="005432EB">
      <w:pPr>
        <w:rPr>
          <w:lang w:eastAsia="zh-CN"/>
        </w:rPr>
      </w:pPr>
    </w:p>
    <w:p w14:paraId="7491A6DF"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6.6.3.5.3.1-2.</w:t>
      </w:r>
    </w:p>
    <w:p w14:paraId="12BBA97B" w14:textId="77777777" w:rsidR="005432EB" w:rsidRPr="007D061B" w:rsidRDefault="005432EB" w:rsidP="005432EB">
      <w:pPr>
        <w:pStyle w:val="TH"/>
      </w:pPr>
      <w:r w:rsidRPr="007D061B">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DEDB20" w14:textId="77777777" w:rsidTr="00734A5F">
        <w:trPr>
          <w:cantSplit/>
          <w:jc w:val="center"/>
        </w:trPr>
        <w:tc>
          <w:tcPr>
            <w:tcW w:w="2202" w:type="dxa"/>
            <w:tcBorders>
              <w:bottom w:val="single" w:sz="4" w:space="0" w:color="auto"/>
            </w:tcBorders>
          </w:tcPr>
          <w:p w14:paraId="44619FE3"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03F96E3" w14:textId="77777777" w:rsidR="005432EB" w:rsidRPr="007D061B" w:rsidRDefault="005432EB" w:rsidP="0001143E">
            <w:pPr>
              <w:pStyle w:val="TAH"/>
              <w:rPr>
                <w:rFonts w:cs="Arial"/>
                <w:lang w:eastAsia="zh-CN"/>
              </w:rPr>
            </w:pPr>
            <w:r w:rsidRPr="007D061B">
              <w:rPr>
                <w:rFonts w:cs="Arial"/>
              </w:rPr>
              <w:t>adjacent channel centre frequency offset below the lower or above the upper Base Station</w:t>
            </w:r>
            <w:r w:rsidRPr="007D061B">
              <w:rPr>
                <w:rFonts w:cs="Arial"/>
                <w:lang w:eastAsia="zh-CN"/>
              </w:rPr>
              <w:t>RF Bandwidth edge</w:t>
            </w:r>
          </w:p>
        </w:tc>
        <w:tc>
          <w:tcPr>
            <w:tcW w:w="1949" w:type="dxa"/>
          </w:tcPr>
          <w:p w14:paraId="528C70FC"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70D74A63"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0E4DA5D0" w14:textId="77777777" w:rsidR="005432EB" w:rsidRPr="007D061B" w:rsidRDefault="005432EB" w:rsidP="0001143E">
            <w:pPr>
              <w:pStyle w:val="TAH"/>
              <w:rPr>
                <w:rFonts w:cs="Arial"/>
              </w:rPr>
            </w:pPr>
            <w:r w:rsidRPr="007D061B">
              <w:rPr>
                <w:rFonts w:cs="Arial"/>
              </w:rPr>
              <w:t>ACLR limit</w:t>
            </w:r>
          </w:p>
        </w:tc>
      </w:tr>
      <w:tr w:rsidR="00734A5F" w:rsidRPr="007D061B" w14:paraId="1ACE901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7894E2B" w14:textId="011A5702" w:rsidR="00734A5F" w:rsidRPr="007D061B" w:rsidRDefault="00734A5F" w:rsidP="0001143E">
            <w:pPr>
              <w:pStyle w:val="TAC"/>
              <w:rPr>
                <w:rFonts w:cs="Arial"/>
              </w:rPr>
            </w:pPr>
          </w:p>
        </w:tc>
        <w:tc>
          <w:tcPr>
            <w:tcW w:w="2191" w:type="dxa"/>
            <w:tcBorders>
              <w:left w:val="single" w:sz="4" w:space="0" w:color="auto"/>
            </w:tcBorders>
          </w:tcPr>
          <w:p w14:paraId="59887E8B" w14:textId="77777777" w:rsidR="00734A5F" w:rsidRPr="007D061B" w:rsidRDefault="00734A5F" w:rsidP="0001143E">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646B79CE" w14:textId="77777777" w:rsidR="00734A5F" w:rsidRPr="007D061B" w:rsidRDefault="00734A5F" w:rsidP="0001143E">
            <w:pPr>
              <w:pStyle w:val="TAC"/>
              <w:rPr>
                <w:rFonts w:cs="Arial"/>
              </w:rPr>
            </w:pPr>
            <w:r w:rsidRPr="007D061B">
              <w:rPr>
                <w:rFonts w:cs="Arial"/>
              </w:rPr>
              <w:t>E-UTRA of same BW</w:t>
            </w:r>
          </w:p>
        </w:tc>
        <w:tc>
          <w:tcPr>
            <w:tcW w:w="2179" w:type="dxa"/>
          </w:tcPr>
          <w:p w14:paraId="0A2CAF7A"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54946A" w14:textId="77777777" w:rsidR="00734A5F" w:rsidRPr="007D061B" w:rsidRDefault="00734A5F" w:rsidP="0001143E">
            <w:pPr>
              <w:pStyle w:val="TAC"/>
              <w:rPr>
                <w:rFonts w:cs="Arial"/>
              </w:rPr>
            </w:pPr>
            <w:r w:rsidRPr="007D061B">
              <w:rPr>
                <w:rFonts w:cs="Arial"/>
              </w:rPr>
              <w:t>44.2 dB</w:t>
            </w:r>
          </w:p>
        </w:tc>
      </w:tr>
      <w:tr w:rsidR="00734A5F" w:rsidRPr="007D061B" w14:paraId="54040D8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17A4CED" w14:textId="19677582" w:rsidR="00734A5F" w:rsidRPr="007D061B" w:rsidRDefault="00734A5F" w:rsidP="00734A5F">
            <w:pPr>
              <w:pStyle w:val="TAC"/>
              <w:rPr>
                <w:rFonts w:cs="Arial"/>
              </w:rPr>
            </w:pPr>
            <w:r w:rsidRPr="007D061B">
              <w:rPr>
                <w:rFonts w:cs="Arial"/>
              </w:rPr>
              <w:t>1.4, 3</w:t>
            </w:r>
          </w:p>
        </w:tc>
        <w:tc>
          <w:tcPr>
            <w:tcW w:w="2191" w:type="dxa"/>
            <w:tcBorders>
              <w:left w:val="single" w:sz="4" w:space="0" w:color="auto"/>
            </w:tcBorders>
          </w:tcPr>
          <w:p w14:paraId="4BE5C4AA"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48B679D0" w14:textId="77777777" w:rsidR="00734A5F" w:rsidRPr="007D061B" w:rsidRDefault="00734A5F" w:rsidP="00734A5F">
            <w:pPr>
              <w:pStyle w:val="TAC"/>
              <w:rPr>
                <w:rFonts w:cs="Arial"/>
              </w:rPr>
            </w:pPr>
            <w:r w:rsidRPr="007D061B">
              <w:rPr>
                <w:rFonts w:cs="Arial"/>
              </w:rPr>
              <w:t>E-UTRA of same BW</w:t>
            </w:r>
          </w:p>
        </w:tc>
        <w:tc>
          <w:tcPr>
            <w:tcW w:w="2179" w:type="dxa"/>
          </w:tcPr>
          <w:p w14:paraId="1B6BED84"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1683A956" w14:textId="77777777" w:rsidR="00734A5F" w:rsidRPr="007D061B" w:rsidRDefault="00734A5F" w:rsidP="00734A5F">
            <w:pPr>
              <w:pStyle w:val="TAC"/>
              <w:rPr>
                <w:rFonts w:cs="Arial"/>
              </w:rPr>
            </w:pPr>
            <w:r w:rsidRPr="007D061B">
              <w:rPr>
                <w:rFonts w:cs="Arial"/>
              </w:rPr>
              <w:t>44.2 dB</w:t>
            </w:r>
          </w:p>
        </w:tc>
      </w:tr>
      <w:tr w:rsidR="00734A5F" w:rsidRPr="007D061B" w14:paraId="709EC1F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A88B4BD" w14:textId="77777777" w:rsidR="00734A5F" w:rsidRPr="007D061B" w:rsidRDefault="00734A5F" w:rsidP="00734A5F">
            <w:pPr>
              <w:pStyle w:val="TAC"/>
              <w:rPr>
                <w:rFonts w:cs="Arial"/>
              </w:rPr>
            </w:pPr>
          </w:p>
        </w:tc>
        <w:tc>
          <w:tcPr>
            <w:tcW w:w="2191" w:type="dxa"/>
            <w:tcBorders>
              <w:left w:val="single" w:sz="4" w:space="0" w:color="auto"/>
            </w:tcBorders>
          </w:tcPr>
          <w:p w14:paraId="298A7A52" w14:textId="77777777" w:rsidR="00734A5F" w:rsidRPr="007D061B" w:rsidRDefault="00734A5F" w:rsidP="00734A5F">
            <w:pPr>
              <w:pStyle w:val="TAC"/>
              <w:rPr>
                <w:rFonts w:cs="Arial"/>
              </w:rPr>
            </w:pPr>
            <w:r w:rsidRPr="007D061B">
              <w:rPr>
                <w:rFonts w:cs="Arial"/>
              </w:rPr>
              <w:t>0.8 MHz</w:t>
            </w:r>
          </w:p>
        </w:tc>
        <w:tc>
          <w:tcPr>
            <w:tcW w:w="1949" w:type="dxa"/>
          </w:tcPr>
          <w:p w14:paraId="40837674" w14:textId="77777777" w:rsidR="00734A5F" w:rsidRPr="007D061B" w:rsidRDefault="00734A5F" w:rsidP="00734A5F">
            <w:pPr>
              <w:pStyle w:val="TAC"/>
              <w:rPr>
                <w:rFonts w:cs="Arial"/>
              </w:rPr>
            </w:pPr>
            <w:r w:rsidRPr="007D061B">
              <w:rPr>
                <w:rFonts w:cs="Arial"/>
              </w:rPr>
              <w:t>1.28 Mcps UTRA</w:t>
            </w:r>
          </w:p>
        </w:tc>
        <w:tc>
          <w:tcPr>
            <w:tcW w:w="2179" w:type="dxa"/>
          </w:tcPr>
          <w:p w14:paraId="0E6411BE" w14:textId="77777777" w:rsidR="00734A5F" w:rsidRPr="007D061B" w:rsidRDefault="00734A5F" w:rsidP="00734A5F">
            <w:pPr>
              <w:pStyle w:val="TAC"/>
              <w:rPr>
                <w:rFonts w:cs="Arial"/>
              </w:rPr>
            </w:pPr>
            <w:r w:rsidRPr="007D061B">
              <w:rPr>
                <w:rFonts w:cs="Arial"/>
              </w:rPr>
              <w:t>RRC (1.28 Mcps)</w:t>
            </w:r>
          </w:p>
        </w:tc>
        <w:tc>
          <w:tcPr>
            <w:tcW w:w="912" w:type="dxa"/>
          </w:tcPr>
          <w:p w14:paraId="30095215" w14:textId="77777777" w:rsidR="00734A5F" w:rsidRPr="007D061B" w:rsidRDefault="00734A5F" w:rsidP="00734A5F">
            <w:pPr>
              <w:pStyle w:val="TAC"/>
              <w:rPr>
                <w:rFonts w:cs="Arial"/>
              </w:rPr>
            </w:pPr>
            <w:r w:rsidRPr="007D061B">
              <w:rPr>
                <w:rFonts w:cs="Arial"/>
              </w:rPr>
              <w:t>44.2 dB</w:t>
            </w:r>
          </w:p>
        </w:tc>
      </w:tr>
      <w:tr w:rsidR="00734A5F" w:rsidRPr="007D061B" w14:paraId="7387B420"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5845F33" w14:textId="77777777" w:rsidR="00734A5F" w:rsidRPr="007D061B" w:rsidRDefault="00734A5F" w:rsidP="00734A5F">
            <w:pPr>
              <w:pStyle w:val="TAC"/>
              <w:rPr>
                <w:rFonts w:cs="Arial"/>
              </w:rPr>
            </w:pPr>
          </w:p>
        </w:tc>
        <w:tc>
          <w:tcPr>
            <w:tcW w:w="2191" w:type="dxa"/>
            <w:tcBorders>
              <w:left w:val="single" w:sz="4" w:space="0" w:color="auto"/>
            </w:tcBorders>
          </w:tcPr>
          <w:p w14:paraId="1244F72E" w14:textId="77777777" w:rsidR="00734A5F" w:rsidRPr="007D061B" w:rsidRDefault="00734A5F" w:rsidP="00734A5F">
            <w:pPr>
              <w:pStyle w:val="TAC"/>
              <w:rPr>
                <w:rFonts w:cs="Arial"/>
              </w:rPr>
            </w:pPr>
            <w:r w:rsidRPr="007D061B">
              <w:rPr>
                <w:rFonts w:cs="Arial"/>
              </w:rPr>
              <w:t>2.4 MHz</w:t>
            </w:r>
          </w:p>
        </w:tc>
        <w:tc>
          <w:tcPr>
            <w:tcW w:w="1949" w:type="dxa"/>
          </w:tcPr>
          <w:p w14:paraId="7ACB5668" w14:textId="77777777" w:rsidR="00734A5F" w:rsidRPr="007D061B" w:rsidRDefault="00734A5F" w:rsidP="00734A5F">
            <w:pPr>
              <w:pStyle w:val="TAC"/>
              <w:rPr>
                <w:rFonts w:cs="Arial"/>
              </w:rPr>
            </w:pPr>
            <w:r w:rsidRPr="007D061B">
              <w:rPr>
                <w:rFonts w:cs="Arial"/>
              </w:rPr>
              <w:t>1.28 Mcps UTRA</w:t>
            </w:r>
          </w:p>
        </w:tc>
        <w:tc>
          <w:tcPr>
            <w:tcW w:w="2179" w:type="dxa"/>
          </w:tcPr>
          <w:p w14:paraId="65BEC48C" w14:textId="77777777" w:rsidR="00734A5F" w:rsidRPr="007D061B" w:rsidRDefault="00734A5F" w:rsidP="00734A5F">
            <w:pPr>
              <w:pStyle w:val="TAC"/>
              <w:rPr>
                <w:rFonts w:cs="Arial"/>
              </w:rPr>
            </w:pPr>
            <w:r w:rsidRPr="007D061B">
              <w:rPr>
                <w:rFonts w:cs="Arial"/>
              </w:rPr>
              <w:t>RRC (1.28 Mcps)</w:t>
            </w:r>
          </w:p>
        </w:tc>
        <w:tc>
          <w:tcPr>
            <w:tcW w:w="912" w:type="dxa"/>
          </w:tcPr>
          <w:p w14:paraId="628716EF" w14:textId="77777777" w:rsidR="00734A5F" w:rsidRPr="007D061B" w:rsidRDefault="00734A5F" w:rsidP="00734A5F">
            <w:pPr>
              <w:pStyle w:val="TAC"/>
              <w:rPr>
                <w:rFonts w:cs="Arial"/>
              </w:rPr>
            </w:pPr>
            <w:r w:rsidRPr="007D061B">
              <w:rPr>
                <w:rFonts w:cs="Arial"/>
              </w:rPr>
              <w:t>44.2 dB</w:t>
            </w:r>
          </w:p>
        </w:tc>
      </w:tr>
      <w:tr w:rsidR="00734A5F" w:rsidRPr="007D061B" w14:paraId="5B764FD9"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8161FA5" w14:textId="22985CE8" w:rsidR="00734A5F" w:rsidRPr="007D061B" w:rsidRDefault="00734A5F" w:rsidP="00734A5F">
            <w:pPr>
              <w:pStyle w:val="TAC"/>
              <w:rPr>
                <w:rFonts w:cs="Arial"/>
              </w:rPr>
            </w:pPr>
          </w:p>
        </w:tc>
        <w:tc>
          <w:tcPr>
            <w:tcW w:w="2191" w:type="dxa"/>
            <w:tcBorders>
              <w:left w:val="single" w:sz="4" w:space="0" w:color="auto"/>
            </w:tcBorders>
          </w:tcPr>
          <w:p w14:paraId="43C8C5B2" w14:textId="77777777" w:rsidR="00734A5F" w:rsidRPr="007D061B" w:rsidRDefault="00734A5F" w:rsidP="00734A5F">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085525D1" w14:textId="77777777" w:rsidR="00734A5F" w:rsidRPr="007D061B" w:rsidRDefault="00734A5F" w:rsidP="00734A5F">
            <w:pPr>
              <w:pStyle w:val="TAC"/>
              <w:rPr>
                <w:rFonts w:cs="Arial"/>
              </w:rPr>
            </w:pPr>
            <w:r w:rsidRPr="007D061B">
              <w:rPr>
                <w:rFonts w:cs="Arial"/>
              </w:rPr>
              <w:t>E-UTRA of same BW</w:t>
            </w:r>
          </w:p>
        </w:tc>
        <w:tc>
          <w:tcPr>
            <w:tcW w:w="2179" w:type="dxa"/>
          </w:tcPr>
          <w:p w14:paraId="459888D5"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7C63F48" w14:textId="77777777" w:rsidR="00734A5F" w:rsidRPr="007D061B" w:rsidRDefault="00734A5F" w:rsidP="00734A5F">
            <w:pPr>
              <w:pStyle w:val="TAC"/>
              <w:rPr>
                <w:rFonts w:cs="Arial"/>
              </w:rPr>
            </w:pPr>
            <w:r w:rsidRPr="007D061B">
              <w:rPr>
                <w:rFonts w:cs="Arial"/>
              </w:rPr>
              <w:t>44.2 dB</w:t>
            </w:r>
          </w:p>
        </w:tc>
      </w:tr>
      <w:tr w:rsidR="00734A5F" w:rsidRPr="007D061B" w14:paraId="62EAD55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4E2157E" w14:textId="77777777" w:rsidR="00734A5F" w:rsidRPr="007D061B" w:rsidRDefault="00734A5F" w:rsidP="00734A5F">
            <w:pPr>
              <w:pStyle w:val="TAC"/>
              <w:rPr>
                <w:rFonts w:cs="Arial"/>
              </w:rPr>
            </w:pPr>
          </w:p>
        </w:tc>
        <w:tc>
          <w:tcPr>
            <w:tcW w:w="2191" w:type="dxa"/>
            <w:tcBorders>
              <w:left w:val="single" w:sz="4" w:space="0" w:color="auto"/>
            </w:tcBorders>
          </w:tcPr>
          <w:p w14:paraId="505F5E8F"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75BB8157" w14:textId="77777777" w:rsidR="00734A5F" w:rsidRPr="007D061B" w:rsidRDefault="00734A5F" w:rsidP="00734A5F">
            <w:pPr>
              <w:pStyle w:val="TAC"/>
              <w:rPr>
                <w:rFonts w:cs="Arial"/>
              </w:rPr>
            </w:pPr>
            <w:r w:rsidRPr="007D061B">
              <w:rPr>
                <w:rFonts w:cs="Arial"/>
              </w:rPr>
              <w:t>E-UTRA of same BW</w:t>
            </w:r>
          </w:p>
        </w:tc>
        <w:tc>
          <w:tcPr>
            <w:tcW w:w="2179" w:type="dxa"/>
          </w:tcPr>
          <w:p w14:paraId="355DEE4D"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8BD803" w14:textId="77777777" w:rsidR="00734A5F" w:rsidRPr="007D061B" w:rsidRDefault="00734A5F" w:rsidP="00734A5F">
            <w:pPr>
              <w:pStyle w:val="TAC"/>
              <w:rPr>
                <w:rFonts w:cs="Arial"/>
              </w:rPr>
            </w:pPr>
            <w:r w:rsidRPr="007D061B">
              <w:rPr>
                <w:rFonts w:cs="Arial"/>
              </w:rPr>
              <w:t>44.2 dB</w:t>
            </w:r>
          </w:p>
        </w:tc>
      </w:tr>
      <w:tr w:rsidR="00734A5F" w:rsidRPr="007D061B" w14:paraId="67F48B33"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60733F5" w14:textId="0FC7F140" w:rsidR="00734A5F" w:rsidRPr="007D061B" w:rsidRDefault="00734A5F" w:rsidP="00734A5F">
            <w:pPr>
              <w:pStyle w:val="TAC"/>
              <w:rPr>
                <w:rFonts w:cs="Arial"/>
              </w:rPr>
            </w:pPr>
            <w:r w:rsidRPr="007D061B">
              <w:rPr>
                <w:rFonts w:cs="Arial"/>
              </w:rPr>
              <w:t>5, 10, 15, 20</w:t>
            </w:r>
          </w:p>
        </w:tc>
        <w:tc>
          <w:tcPr>
            <w:tcW w:w="2191" w:type="dxa"/>
            <w:tcBorders>
              <w:left w:val="single" w:sz="4" w:space="0" w:color="auto"/>
            </w:tcBorders>
          </w:tcPr>
          <w:p w14:paraId="3D61378A" w14:textId="77777777" w:rsidR="00734A5F" w:rsidRPr="007D061B" w:rsidRDefault="00734A5F" w:rsidP="00734A5F">
            <w:pPr>
              <w:pStyle w:val="TAC"/>
              <w:rPr>
                <w:rFonts w:cs="Arial"/>
              </w:rPr>
            </w:pPr>
            <w:r w:rsidRPr="007D061B">
              <w:rPr>
                <w:rFonts w:cs="Arial"/>
              </w:rPr>
              <w:t>0.8 MHz</w:t>
            </w:r>
          </w:p>
        </w:tc>
        <w:tc>
          <w:tcPr>
            <w:tcW w:w="1949" w:type="dxa"/>
          </w:tcPr>
          <w:p w14:paraId="559C746F" w14:textId="77777777" w:rsidR="00734A5F" w:rsidRPr="007D061B" w:rsidRDefault="00734A5F" w:rsidP="00734A5F">
            <w:pPr>
              <w:pStyle w:val="TAC"/>
              <w:rPr>
                <w:rFonts w:cs="Arial"/>
              </w:rPr>
            </w:pPr>
            <w:r w:rsidRPr="007D061B">
              <w:rPr>
                <w:rFonts w:cs="Arial"/>
              </w:rPr>
              <w:t>1.28 Mcps UTRA</w:t>
            </w:r>
          </w:p>
        </w:tc>
        <w:tc>
          <w:tcPr>
            <w:tcW w:w="2179" w:type="dxa"/>
          </w:tcPr>
          <w:p w14:paraId="6E2BB537" w14:textId="77777777" w:rsidR="00734A5F" w:rsidRPr="007D061B" w:rsidRDefault="00734A5F" w:rsidP="00734A5F">
            <w:pPr>
              <w:pStyle w:val="TAC"/>
              <w:rPr>
                <w:rFonts w:cs="Arial"/>
              </w:rPr>
            </w:pPr>
            <w:r w:rsidRPr="007D061B">
              <w:rPr>
                <w:rFonts w:cs="Arial"/>
              </w:rPr>
              <w:t>RRC (1.28 Mcps)</w:t>
            </w:r>
          </w:p>
        </w:tc>
        <w:tc>
          <w:tcPr>
            <w:tcW w:w="912" w:type="dxa"/>
          </w:tcPr>
          <w:p w14:paraId="1DD3F897" w14:textId="77777777" w:rsidR="00734A5F" w:rsidRPr="007D061B" w:rsidRDefault="00734A5F" w:rsidP="00734A5F">
            <w:pPr>
              <w:pStyle w:val="TAC"/>
              <w:rPr>
                <w:rFonts w:cs="Arial"/>
              </w:rPr>
            </w:pPr>
            <w:r w:rsidRPr="007D061B">
              <w:rPr>
                <w:rFonts w:cs="Arial"/>
              </w:rPr>
              <w:t>44.2 dB</w:t>
            </w:r>
          </w:p>
        </w:tc>
      </w:tr>
      <w:tr w:rsidR="00734A5F" w:rsidRPr="007D061B" w14:paraId="0444EC3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B8D1545" w14:textId="77777777" w:rsidR="00734A5F" w:rsidRPr="007D061B" w:rsidRDefault="00734A5F" w:rsidP="00734A5F">
            <w:pPr>
              <w:pStyle w:val="TAC"/>
              <w:rPr>
                <w:rFonts w:cs="Arial"/>
              </w:rPr>
            </w:pPr>
          </w:p>
        </w:tc>
        <w:tc>
          <w:tcPr>
            <w:tcW w:w="2191" w:type="dxa"/>
            <w:tcBorders>
              <w:left w:val="single" w:sz="4" w:space="0" w:color="auto"/>
            </w:tcBorders>
          </w:tcPr>
          <w:p w14:paraId="5E75C790" w14:textId="77777777" w:rsidR="00734A5F" w:rsidRPr="007D061B" w:rsidRDefault="00734A5F" w:rsidP="00734A5F">
            <w:pPr>
              <w:pStyle w:val="TAC"/>
              <w:rPr>
                <w:rFonts w:cs="Arial"/>
              </w:rPr>
            </w:pPr>
            <w:r w:rsidRPr="007D061B">
              <w:rPr>
                <w:rFonts w:cs="Arial"/>
              </w:rPr>
              <w:t>2.4 MHz</w:t>
            </w:r>
          </w:p>
        </w:tc>
        <w:tc>
          <w:tcPr>
            <w:tcW w:w="1949" w:type="dxa"/>
          </w:tcPr>
          <w:p w14:paraId="6775D4CC" w14:textId="77777777" w:rsidR="00734A5F" w:rsidRPr="007D061B" w:rsidRDefault="00734A5F" w:rsidP="00734A5F">
            <w:pPr>
              <w:pStyle w:val="TAC"/>
              <w:rPr>
                <w:rFonts w:cs="Arial"/>
              </w:rPr>
            </w:pPr>
            <w:r w:rsidRPr="007D061B">
              <w:rPr>
                <w:rFonts w:cs="Arial"/>
              </w:rPr>
              <w:t>1.28 Mcps UTRA</w:t>
            </w:r>
          </w:p>
        </w:tc>
        <w:tc>
          <w:tcPr>
            <w:tcW w:w="2179" w:type="dxa"/>
          </w:tcPr>
          <w:p w14:paraId="2E718F1F" w14:textId="77777777" w:rsidR="00734A5F" w:rsidRPr="007D061B" w:rsidRDefault="00734A5F" w:rsidP="00734A5F">
            <w:pPr>
              <w:pStyle w:val="TAC"/>
              <w:rPr>
                <w:rFonts w:cs="Arial"/>
              </w:rPr>
            </w:pPr>
            <w:r w:rsidRPr="007D061B">
              <w:rPr>
                <w:rFonts w:cs="Arial"/>
              </w:rPr>
              <w:t>RRC (1.28 Mcps)</w:t>
            </w:r>
          </w:p>
        </w:tc>
        <w:tc>
          <w:tcPr>
            <w:tcW w:w="912" w:type="dxa"/>
          </w:tcPr>
          <w:p w14:paraId="558C5926" w14:textId="77777777" w:rsidR="00734A5F" w:rsidRPr="007D061B" w:rsidRDefault="00734A5F" w:rsidP="00734A5F">
            <w:pPr>
              <w:pStyle w:val="TAC"/>
              <w:rPr>
                <w:rFonts w:cs="Arial"/>
              </w:rPr>
            </w:pPr>
            <w:r w:rsidRPr="007D061B">
              <w:rPr>
                <w:rFonts w:cs="Arial"/>
              </w:rPr>
              <w:t>44.2 dB</w:t>
            </w:r>
          </w:p>
        </w:tc>
      </w:tr>
      <w:tr w:rsidR="00734A5F" w:rsidRPr="007D061B" w14:paraId="4947A02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32597B2" w14:textId="77777777" w:rsidR="00734A5F" w:rsidRPr="007D061B" w:rsidRDefault="00734A5F" w:rsidP="00734A5F">
            <w:pPr>
              <w:pStyle w:val="TAC"/>
              <w:rPr>
                <w:rFonts w:cs="Arial"/>
              </w:rPr>
            </w:pPr>
          </w:p>
        </w:tc>
        <w:tc>
          <w:tcPr>
            <w:tcW w:w="2191" w:type="dxa"/>
            <w:tcBorders>
              <w:left w:val="single" w:sz="4" w:space="0" w:color="auto"/>
            </w:tcBorders>
          </w:tcPr>
          <w:p w14:paraId="34397296" w14:textId="77777777" w:rsidR="00734A5F" w:rsidRPr="007D061B" w:rsidRDefault="00734A5F" w:rsidP="00734A5F">
            <w:pPr>
              <w:pStyle w:val="TAC"/>
              <w:rPr>
                <w:rFonts w:cs="Arial"/>
              </w:rPr>
            </w:pPr>
            <w:r w:rsidRPr="007D061B">
              <w:rPr>
                <w:rFonts w:cs="Arial"/>
              </w:rPr>
              <w:t>2.5 MHz</w:t>
            </w:r>
          </w:p>
        </w:tc>
        <w:tc>
          <w:tcPr>
            <w:tcW w:w="1949" w:type="dxa"/>
          </w:tcPr>
          <w:p w14:paraId="1AEDC60D" w14:textId="77777777" w:rsidR="00734A5F" w:rsidRPr="007D061B" w:rsidRDefault="00734A5F" w:rsidP="00734A5F">
            <w:pPr>
              <w:pStyle w:val="TAC"/>
              <w:rPr>
                <w:rFonts w:cs="Arial"/>
              </w:rPr>
            </w:pPr>
            <w:r w:rsidRPr="007D061B">
              <w:rPr>
                <w:rFonts w:cs="Arial"/>
              </w:rPr>
              <w:t>3.84 Mcps UTRA</w:t>
            </w:r>
          </w:p>
        </w:tc>
        <w:tc>
          <w:tcPr>
            <w:tcW w:w="2179" w:type="dxa"/>
          </w:tcPr>
          <w:p w14:paraId="2ED3A73B" w14:textId="77777777" w:rsidR="00734A5F" w:rsidRPr="007D061B" w:rsidRDefault="00734A5F" w:rsidP="00734A5F">
            <w:pPr>
              <w:pStyle w:val="TAC"/>
              <w:rPr>
                <w:rFonts w:cs="Arial"/>
              </w:rPr>
            </w:pPr>
            <w:r w:rsidRPr="007D061B">
              <w:rPr>
                <w:rFonts w:cs="Arial"/>
              </w:rPr>
              <w:t>RRC (3.84 Mcps)</w:t>
            </w:r>
          </w:p>
        </w:tc>
        <w:tc>
          <w:tcPr>
            <w:tcW w:w="912" w:type="dxa"/>
          </w:tcPr>
          <w:p w14:paraId="08C3595B" w14:textId="77777777" w:rsidR="00734A5F" w:rsidRPr="007D061B" w:rsidRDefault="00734A5F" w:rsidP="00734A5F">
            <w:pPr>
              <w:pStyle w:val="TAC"/>
              <w:rPr>
                <w:rFonts w:cs="Arial"/>
              </w:rPr>
            </w:pPr>
            <w:r w:rsidRPr="007D061B">
              <w:rPr>
                <w:rFonts w:cs="Arial"/>
              </w:rPr>
              <w:t>44.2 dB</w:t>
            </w:r>
          </w:p>
        </w:tc>
      </w:tr>
      <w:tr w:rsidR="00734A5F" w:rsidRPr="007D061B" w14:paraId="450D012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BD78C19" w14:textId="77777777" w:rsidR="00734A5F" w:rsidRPr="007D061B" w:rsidRDefault="00734A5F" w:rsidP="00734A5F">
            <w:pPr>
              <w:pStyle w:val="TAC"/>
              <w:rPr>
                <w:rFonts w:cs="Arial"/>
              </w:rPr>
            </w:pPr>
          </w:p>
        </w:tc>
        <w:tc>
          <w:tcPr>
            <w:tcW w:w="2191" w:type="dxa"/>
            <w:tcBorders>
              <w:left w:val="single" w:sz="4" w:space="0" w:color="auto"/>
            </w:tcBorders>
          </w:tcPr>
          <w:p w14:paraId="7726810E" w14:textId="77777777" w:rsidR="00734A5F" w:rsidRPr="007D061B" w:rsidRDefault="00734A5F" w:rsidP="00734A5F">
            <w:pPr>
              <w:pStyle w:val="TAC"/>
              <w:rPr>
                <w:rFonts w:cs="Arial"/>
              </w:rPr>
            </w:pPr>
            <w:r w:rsidRPr="007D061B">
              <w:rPr>
                <w:rFonts w:cs="Arial"/>
              </w:rPr>
              <w:t>7.5 MHz</w:t>
            </w:r>
          </w:p>
        </w:tc>
        <w:tc>
          <w:tcPr>
            <w:tcW w:w="1949" w:type="dxa"/>
          </w:tcPr>
          <w:p w14:paraId="1B31FE75" w14:textId="77777777" w:rsidR="00734A5F" w:rsidRPr="007D061B" w:rsidRDefault="00734A5F" w:rsidP="00734A5F">
            <w:pPr>
              <w:pStyle w:val="TAC"/>
              <w:rPr>
                <w:rFonts w:cs="Arial"/>
              </w:rPr>
            </w:pPr>
            <w:r w:rsidRPr="007D061B">
              <w:rPr>
                <w:rFonts w:cs="Arial"/>
              </w:rPr>
              <w:t>3.84 Mcps UTRA</w:t>
            </w:r>
          </w:p>
        </w:tc>
        <w:tc>
          <w:tcPr>
            <w:tcW w:w="2179" w:type="dxa"/>
          </w:tcPr>
          <w:p w14:paraId="67FB9875" w14:textId="77777777" w:rsidR="00734A5F" w:rsidRPr="007D061B" w:rsidRDefault="00734A5F" w:rsidP="00734A5F">
            <w:pPr>
              <w:pStyle w:val="TAC"/>
              <w:rPr>
                <w:rFonts w:cs="Arial"/>
              </w:rPr>
            </w:pPr>
            <w:r w:rsidRPr="007D061B">
              <w:rPr>
                <w:rFonts w:cs="Arial"/>
              </w:rPr>
              <w:t>RRC (3.84 Mcps)</w:t>
            </w:r>
          </w:p>
        </w:tc>
        <w:tc>
          <w:tcPr>
            <w:tcW w:w="912" w:type="dxa"/>
          </w:tcPr>
          <w:p w14:paraId="3A14A50F" w14:textId="77777777" w:rsidR="00734A5F" w:rsidRPr="007D061B" w:rsidRDefault="00734A5F" w:rsidP="00734A5F">
            <w:pPr>
              <w:pStyle w:val="TAC"/>
              <w:rPr>
                <w:rFonts w:cs="Arial"/>
              </w:rPr>
            </w:pPr>
            <w:r w:rsidRPr="007D061B">
              <w:rPr>
                <w:rFonts w:cs="Arial"/>
              </w:rPr>
              <w:t>44.2 dB</w:t>
            </w:r>
          </w:p>
        </w:tc>
      </w:tr>
      <w:tr w:rsidR="00734A5F" w:rsidRPr="007D061B" w14:paraId="2B0396A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EF1DA56" w14:textId="77777777" w:rsidR="00734A5F" w:rsidRPr="007D061B" w:rsidRDefault="00734A5F" w:rsidP="00734A5F">
            <w:pPr>
              <w:pStyle w:val="TAC"/>
              <w:rPr>
                <w:rFonts w:cs="Arial"/>
              </w:rPr>
            </w:pPr>
          </w:p>
        </w:tc>
        <w:tc>
          <w:tcPr>
            <w:tcW w:w="2191" w:type="dxa"/>
            <w:tcBorders>
              <w:left w:val="single" w:sz="4" w:space="0" w:color="auto"/>
            </w:tcBorders>
          </w:tcPr>
          <w:p w14:paraId="3F51CC51" w14:textId="77777777" w:rsidR="00734A5F" w:rsidRPr="007D061B" w:rsidRDefault="00734A5F" w:rsidP="00734A5F">
            <w:pPr>
              <w:pStyle w:val="TAC"/>
              <w:rPr>
                <w:rFonts w:cs="Arial"/>
              </w:rPr>
            </w:pPr>
            <w:r w:rsidRPr="007D061B">
              <w:rPr>
                <w:rFonts w:cs="Arial"/>
              </w:rPr>
              <w:t>5 MHz</w:t>
            </w:r>
          </w:p>
        </w:tc>
        <w:tc>
          <w:tcPr>
            <w:tcW w:w="1949" w:type="dxa"/>
          </w:tcPr>
          <w:p w14:paraId="4018064F" w14:textId="77777777" w:rsidR="00734A5F" w:rsidRPr="007D061B" w:rsidRDefault="00734A5F" w:rsidP="00734A5F">
            <w:pPr>
              <w:pStyle w:val="TAC"/>
              <w:rPr>
                <w:rFonts w:cs="Arial"/>
              </w:rPr>
            </w:pPr>
            <w:r w:rsidRPr="007D061B">
              <w:rPr>
                <w:rFonts w:cs="Arial"/>
              </w:rPr>
              <w:t>7.68 Mcps UTRA</w:t>
            </w:r>
          </w:p>
        </w:tc>
        <w:tc>
          <w:tcPr>
            <w:tcW w:w="2179" w:type="dxa"/>
          </w:tcPr>
          <w:p w14:paraId="74B6D817" w14:textId="77777777" w:rsidR="00734A5F" w:rsidRPr="007D061B" w:rsidRDefault="00734A5F" w:rsidP="00734A5F">
            <w:pPr>
              <w:pStyle w:val="TAC"/>
              <w:rPr>
                <w:rFonts w:cs="Arial"/>
              </w:rPr>
            </w:pPr>
            <w:r w:rsidRPr="007D061B">
              <w:rPr>
                <w:rFonts w:cs="Arial"/>
              </w:rPr>
              <w:t>RRC (7.68 Mcps)</w:t>
            </w:r>
          </w:p>
        </w:tc>
        <w:tc>
          <w:tcPr>
            <w:tcW w:w="912" w:type="dxa"/>
          </w:tcPr>
          <w:p w14:paraId="258CF0EE" w14:textId="77777777" w:rsidR="00734A5F" w:rsidRPr="007D061B" w:rsidRDefault="00734A5F" w:rsidP="00734A5F">
            <w:pPr>
              <w:pStyle w:val="TAC"/>
              <w:rPr>
                <w:rFonts w:cs="Arial"/>
              </w:rPr>
            </w:pPr>
            <w:r w:rsidRPr="007D061B">
              <w:rPr>
                <w:rFonts w:cs="Arial"/>
              </w:rPr>
              <w:t>44.2 dB</w:t>
            </w:r>
          </w:p>
        </w:tc>
      </w:tr>
      <w:tr w:rsidR="00734A5F" w:rsidRPr="007D061B" w14:paraId="0595F69B"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43B672DC" w14:textId="77777777" w:rsidR="00734A5F" w:rsidRPr="007D061B" w:rsidRDefault="00734A5F" w:rsidP="00734A5F">
            <w:pPr>
              <w:pStyle w:val="TAC"/>
              <w:rPr>
                <w:rFonts w:cs="Arial"/>
              </w:rPr>
            </w:pPr>
          </w:p>
        </w:tc>
        <w:tc>
          <w:tcPr>
            <w:tcW w:w="2191" w:type="dxa"/>
            <w:tcBorders>
              <w:left w:val="single" w:sz="4" w:space="0" w:color="auto"/>
            </w:tcBorders>
          </w:tcPr>
          <w:p w14:paraId="496129A1" w14:textId="77777777" w:rsidR="00734A5F" w:rsidRPr="007D061B" w:rsidRDefault="00734A5F" w:rsidP="00734A5F">
            <w:pPr>
              <w:pStyle w:val="TAC"/>
              <w:rPr>
                <w:rFonts w:cs="Arial"/>
              </w:rPr>
            </w:pPr>
            <w:r w:rsidRPr="007D061B">
              <w:rPr>
                <w:rFonts w:cs="Arial"/>
              </w:rPr>
              <w:t>15 MHz</w:t>
            </w:r>
          </w:p>
        </w:tc>
        <w:tc>
          <w:tcPr>
            <w:tcW w:w="1949" w:type="dxa"/>
          </w:tcPr>
          <w:p w14:paraId="2F86D8CF" w14:textId="77777777" w:rsidR="00734A5F" w:rsidRPr="007D061B" w:rsidRDefault="00734A5F" w:rsidP="00734A5F">
            <w:pPr>
              <w:pStyle w:val="TAC"/>
              <w:rPr>
                <w:rFonts w:cs="Arial"/>
              </w:rPr>
            </w:pPr>
            <w:r w:rsidRPr="007D061B">
              <w:rPr>
                <w:rFonts w:cs="Arial"/>
              </w:rPr>
              <w:t>7.68 Mcps UTRA</w:t>
            </w:r>
          </w:p>
        </w:tc>
        <w:tc>
          <w:tcPr>
            <w:tcW w:w="2179" w:type="dxa"/>
          </w:tcPr>
          <w:p w14:paraId="63385670" w14:textId="77777777" w:rsidR="00734A5F" w:rsidRPr="007D061B" w:rsidRDefault="00734A5F" w:rsidP="00734A5F">
            <w:pPr>
              <w:pStyle w:val="TAC"/>
              <w:rPr>
                <w:rFonts w:cs="Arial"/>
              </w:rPr>
            </w:pPr>
            <w:r w:rsidRPr="007D061B">
              <w:rPr>
                <w:rFonts w:cs="Arial"/>
              </w:rPr>
              <w:t>RRC (7.68 Mcps)</w:t>
            </w:r>
          </w:p>
        </w:tc>
        <w:tc>
          <w:tcPr>
            <w:tcW w:w="912" w:type="dxa"/>
          </w:tcPr>
          <w:p w14:paraId="0358ED58" w14:textId="77777777" w:rsidR="00734A5F" w:rsidRPr="007D061B" w:rsidRDefault="00734A5F" w:rsidP="00734A5F">
            <w:pPr>
              <w:pStyle w:val="TAC"/>
              <w:rPr>
                <w:rFonts w:cs="Arial"/>
              </w:rPr>
            </w:pPr>
            <w:r w:rsidRPr="007D061B">
              <w:rPr>
                <w:rFonts w:cs="Arial"/>
              </w:rPr>
              <w:t>44.2 dB</w:t>
            </w:r>
          </w:p>
        </w:tc>
      </w:tr>
      <w:tr w:rsidR="00734A5F" w:rsidRPr="007D061B" w14:paraId="0809CA04" w14:textId="77777777" w:rsidTr="0001143E">
        <w:trPr>
          <w:cantSplit/>
          <w:jc w:val="center"/>
        </w:trPr>
        <w:tc>
          <w:tcPr>
            <w:tcW w:w="9433" w:type="dxa"/>
            <w:gridSpan w:val="5"/>
          </w:tcPr>
          <w:p w14:paraId="65223D2C"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6D91A8E8" w14:textId="6221528B"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25.105 [3], with a chip rate as defined in this table.</w:t>
            </w:r>
          </w:p>
        </w:tc>
      </w:tr>
    </w:tbl>
    <w:p w14:paraId="7A97A722" w14:textId="77777777" w:rsidR="005432EB" w:rsidRPr="007D061B" w:rsidRDefault="005432EB" w:rsidP="005432EB"/>
    <w:p w14:paraId="26F3BF96" w14:textId="77777777" w:rsidR="005432EB" w:rsidRPr="007D061B" w:rsidRDefault="005432EB" w:rsidP="005432EB">
      <w:pPr>
        <w:rPr>
          <w:rFonts w:cs="v5.0.0"/>
        </w:rPr>
      </w:pPr>
      <w:r w:rsidRPr="007D061B">
        <w:rPr>
          <w:rFonts w:cs="v5.0.0"/>
        </w:rPr>
        <w:t>For operation in non-contiguous paired spectrum, the ACLR shall be higher than the value specified in table 6.6.3.5.3.1</w:t>
      </w:r>
      <w:r w:rsidRPr="007D061B">
        <w:rPr>
          <w:rFonts w:cs="v5.0.0"/>
        </w:rPr>
        <w:noBreakHyphen/>
        <w:t>3.</w:t>
      </w:r>
    </w:p>
    <w:p w14:paraId="70099742" w14:textId="77777777" w:rsidR="005432EB" w:rsidRPr="007D061B" w:rsidRDefault="005432EB" w:rsidP="005432EB">
      <w:pPr>
        <w:pStyle w:val="TH"/>
        <w:rPr>
          <w:rFonts w:cs="v5.0.0"/>
          <w:lang w:eastAsia="zh-CN"/>
        </w:rPr>
      </w:pPr>
      <w:r w:rsidRPr="007D061B">
        <w:rPr>
          <w:rFonts w:cs="v5.0.0"/>
        </w:rPr>
        <w:t xml:space="preserve">Table </w:t>
      </w:r>
      <w:r w:rsidRPr="007D061B">
        <w:t>6.6.3.5.3.1-3</w:t>
      </w:r>
      <w:r w:rsidRPr="007D061B">
        <w:rPr>
          <w:rFonts w:cs="v5.0.0"/>
        </w:rPr>
        <w:t>: Base Station ACLR in non-contiguous</w:t>
      </w:r>
      <w:r w:rsidRPr="007D061B">
        <w:rPr>
          <w:rFonts w:cs="v5.0.0"/>
          <w:lang w:eastAsia="zh-CN"/>
        </w:rPr>
        <w:t xml:space="preserve"> 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7D061B" w:rsidRDefault="005432EB" w:rsidP="0001143E">
            <w:pPr>
              <w:pStyle w:val="TAH"/>
              <w:rPr>
                <w:rFonts w:cs="v5.0.0"/>
              </w:rPr>
            </w:pPr>
            <w:r w:rsidRPr="007D061B">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7D061B" w:rsidRDefault="005432EB" w:rsidP="0001143E">
            <w:pPr>
              <w:pStyle w:val="TAH"/>
              <w:rPr>
                <w:rFonts w:cs="v5.0.0"/>
              </w:rPr>
            </w:pPr>
            <w:r w:rsidRPr="007D061B">
              <w:rPr>
                <w:rFonts w:cs="v5.0.0"/>
              </w:rPr>
              <w:t>ACLR limit</w:t>
            </w:r>
          </w:p>
        </w:tc>
      </w:tr>
      <w:tr w:rsidR="005432EB" w:rsidRPr="007D061B"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195D52A3" w14:textId="77777777" w:rsidR="005432EB" w:rsidRPr="007D061B" w:rsidRDefault="005432EB" w:rsidP="005432EB">
      <w:pPr>
        <w:rPr>
          <w:lang w:eastAsia="zh-CN"/>
        </w:rPr>
      </w:pPr>
    </w:p>
    <w:p w14:paraId="2C37EA18" w14:textId="77777777" w:rsidR="005432EB" w:rsidRPr="007D061B" w:rsidDel="00EC4208" w:rsidRDefault="005432EB" w:rsidP="005432EB">
      <w:pPr>
        <w:rPr>
          <w:rFonts w:cs="v5.0.0"/>
        </w:rPr>
      </w:pPr>
      <w:r w:rsidRPr="007D061B">
        <w:t>For operation in non-contiguous unpaired spectrum, the ACLR shall be higher than the value specified in table 6.6.3.5.3.1-4.</w:t>
      </w:r>
    </w:p>
    <w:p w14:paraId="781C5B01" w14:textId="77777777" w:rsidR="005432EB" w:rsidRPr="007D061B" w:rsidRDefault="005432EB" w:rsidP="005432EB">
      <w:pPr>
        <w:pStyle w:val="TH"/>
        <w:rPr>
          <w:rFonts w:cs="v5.0.0"/>
          <w:lang w:eastAsia="zh-CN"/>
        </w:rPr>
      </w:pPr>
      <w:r w:rsidRPr="007D061B">
        <w:rPr>
          <w:rFonts w:cs="v5.0.0"/>
        </w:rPr>
        <w:lastRenderedPageBreak/>
        <w:t xml:space="preserve">Table </w:t>
      </w:r>
      <w:r w:rsidRPr="007D061B">
        <w:t>6.6.3.5.3.1-4</w:t>
      </w:r>
      <w:r w:rsidRPr="007D061B">
        <w:rPr>
          <w:rFonts w:cs="v5.0.0"/>
        </w:rPr>
        <w:t>: Base Station ACLR in non-contiguous</w:t>
      </w:r>
      <w:r w:rsidRPr="007D061B">
        <w:rPr>
          <w:rFonts w:cs="v5.0.0"/>
          <w:lang w:eastAsia="zh-CN"/>
        </w:rPr>
        <w:t xml:space="preserve"> unpaired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7D061B" w:rsidRDefault="005432EB" w:rsidP="0001143E">
            <w:pPr>
              <w:pStyle w:val="TAH"/>
              <w:rPr>
                <w:rFonts w:cs="v5.0.0"/>
              </w:rPr>
            </w:pPr>
            <w:r w:rsidRPr="007D061B">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7D061B" w:rsidRDefault="005432EB" w:rsidP="0001143E">
            <w:pPr>
              <w:pStyle w:val="TAH"/>
              <w:rPr>
                <w:rFonts w:cs="v5.0.0"/>
              </w:rPr>
            </w:pPr>
            <w:r w:rsidRPr="007D061B">
              <w:rPr>
                <w:rFonts w:cs="v5.0.0"/>
              </w:rPr>
              <w:t>ACLR limit</w:t>
            </w:r>
          </w:p>
        </w:tc>
      </w:tr>
      <w:tr w:rsidR="005432EB" w:rsidRPr="007D061B"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426406DF" w14:textId="77777777" w:rsidR="005432EB" w:rsidRPr="007D061B" w:rsidRDefault="005432EB" w:rsidP="005432EB"/>
    <w:p w14:paraId="12686238" w14:textId="77777777" w:rsidR="005432EB" w:rsidRPr="007D061B" w:rsidRDefault="005432EB" w:rsidP="005432EB">
      <w:pPr>
        <w:pStyle w:val="H6"/>
      </w:pPr>
      <w:r w:rsidRPr="007D061B">
        <w:t>6.6.3.5.3.1A</w:t>
      </w:r>
      <w:r w:rsidRPr="007D061B">
        <w:tab/>
        <w:t>NR test requirement</w:t>
      </w:r>
    </w:p>
    <w:p w14:paraId="498CC394" w14:textId="77777777" w:rsidR="005432EB" w:rsidRPr="007D061B" w:rsidRDefault="005432EB" w:rsidP="005432EB">
      <w:r w:rsidRPr="007D061B">
        <w:t xml:space="preserve">For NR, the test requirement is specified in tables 6.6.3.5.3.1A-1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3837D850" w14:textId="0A50EF4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sub-block gap with a gap size </w:t>
      </w:r>
      <w:r w:rsidRPr="007D061B">
        <w:rPr>
          <w:rFonts w:cs="v5.0.0"/>
        </w:rPr>
        <w:t>as indicated in table 6.6.3.5.3.1A-2</w:t>
      </w:r>
      <w:r w:rsidRPr="007D061B">
        <w:t xml:space="preserve">. The ACLR requirement for the second adjacent channel applies inside any sub-block gap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51723CD8" w14:textId="57C06BD8"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rPr>
        <w:t>Inter RF Bandwidth gap</w:t>
      </w:r>
      <w:r w:rsidRPr="007D061B">
        <w:t xml:space="preserve"> with a gap size </w:t>
      </w:r>
      <w:r w:rsidRPr="007D061B">
        <w:rPr>
          <w:rFonts w:cs="v5.0.0"/>
        </w:rPr>
        <w:t>as indicated in table 6.6.3.5.3.1A-2</w:t>
      </w:r>
      <w:r w:rsidRPr="007D061B">
        <w:t xml:space="preserve">. The ACLR requirement for the second adjacent channel applies inside any </w:t>
      </w:r>
      <w:r w:rsidRPr="007D061B">
        <w:rPr>
          <w:i/>
        </w:rPr>
        <w:t>Inter RF Bandwidth gap</w:t>
      </w:r>
      <w:r w:rsidRPr="007D061B">
        <w:t xml:space="preserve">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269504C2" w14:textId="77777777" w:rsidR="005432EB" w:rsidRPr="007D061B" w:rsidRDefault="005432EB" w:rsidP="005432EB">
      <w:r w:rsidRPr="007D061B">
        <w:t>The requirement applies during the transmitter on period.</w:t>
      </w:r>
    </w:p>
    <w:p w14:paraId="3DE45B98"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C9ABD3E" w14:textId="77777777" w:rsidR="005432EB" w:rsidRPr="007D061B" w:rsidRDefault="005432EB" w:rsidP="005432EB">
      <w:pPr>
        <w:rPr>
          <w:rFonts w:eastAsia="MS Mincho" w:cs="v5.0.0"/>
        </w:rPr>
      </w:pPr>
      <w:r w:rsidRPr="007D061B">
        <w:rPr>
          <w:rFonts w:eastAsia="MS Mincho" w:cs="v5.0.0"/>
        </w:rPr>
        <w:t xml:space="preserve">For operation in paired or unpaired spectrum, the ACLR shall be higher than the value specified in table </w:t>
      </w:r>
      <w:r w:rsidRPr="007D061B">
        <w:t>6.6.3.5.3.1A-1</w:t>
      </w:r>
      <w:r w:rsidRPr="007D061B">
        <w:rPr>
          <w:rFonts w:eastAsia="MS Mincho" w:cs="v5.0.0"/>
        </w:rPr>
        <w:t>.</w:t>
      </w:r>
    </w:p>
    <w:p w14:paraId="575AEA5C" w14:textId="77777777" w:rsidR="005432EB" w:rsidRPr="007D061B" w:rsidRDefault="005432EB" w:rsidP="005432EB">
      <w:pPr>
        <w:pStyle w:val="TH"/>
      </w:pPr>
      <w:r w:rsidRPr="007D061B">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5432EB" w:rsidRPr="007D061B"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7D061B" w:rsidRDefault="005432EB" w:rsidP="0001143E">
            <w:pPr>
              <w:pStyle w:val="TAH"/>
              <w:rPr>
                <w:rFonts w:cs="v5.0.0"/>
              </w:rPr>
            </w:pPr>
            <w:r w:rsidRPr="007D061B">
              <w:rPr>
                <w:rFonts w:cs="v5.0.0"/>
                <w:i/>
              </w:rPr>
              <w:t>BS channel bandwidth</w:t>
            </w:r>
            <w:r w:rsidRPr="007D061B">
              <w:rPr>
                <w:rFonts w:cs="v5.0.0"/>
              </w:rPr>
              <w:t xml:space="preserve"> of l</w:t>
            </w:r>
            <w:r w:rsidRPr="007D061B">
              <w:rPr>
                <w:rFonts w:cs="Arial"/>
              </w:rPr>
              <w:t>owest/highest NR carrier</w:t>
            </w:r>
            <w:r w:rsidRPr="007D061B">
              <w:rPr>
                <w:rFonts w:cs="v5.0.0"/>
              </w:rPr>
              <w:t xml:space="preserve"> transmitted </w:t>
            </w:r>
            <w:r w:rsidRPr="007D061B">
              <w:rPr>
                <w:rFonts w:cs="Arial"/>
              </w:rPr>
              <w:t>BW</w:t>
            </w:r>
            <w:r w:rsidRPr="007D061B">
              <w:rPr>
                <w:rFonts w:cs="Arial"/>
                <w:vertAlign w:val="subscript"/>
              </w:rPr>
              <w:t>Channel</w:t>
            </w:r>
            <w:r w:rsidR="007D061B" w:rsidRPr="007D061B">
              <w:rPr>
                <w:rFonts w:cs="v5.0.0"/>
              </w:rPr>
              <w:t> [</w:t>
            </w:r>
            <w:r w:rsidRPr="007D061B">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7D061B" w:rsidRDefault="005432EB" w:rsidP="0001143E">
            <w:pPr>
              <w:pStyle w:val="TAH"/>
              <w:rPr>
                <w:rFonts w:cs="v5.0.0"/>
              </w:rPr>
            </w:pPr>
            <w:r w:rsidRPr="007D061B">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7D061B" w:rsidRDefault="005432EB" w:rsidP="0001143E">
            <w:pPr>
              <w:pStyle w:val="TAH"/>
              <w:rPr>
                <w:rFonts w:cs="v5.0.0"/>
              </w:rPr>
            </w:pPr>
            <w:r w:rsidRPr="007D061B">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7D061B" w:rsidRDefault="005432EB" w:rsidP="0001143E">
            <w:pPr>
              <w:pStyle w:val="TAH"/>
              <w:rPr>
                <w:rFonts w:cs="v5.0.0"/>
              </w:rPr>
            </w:pPr>
            <w:r w:rsidRPr="007D061B">
              <w:rPr>
                <w:rFonts w:cs="v5.0.0"/>
              </w:rPr>
              <w:t>ACLR limit</w:t>
            </w:r>
          </w:p>
        </w:tc>
      </w:tr>
      <w:tr w:rsidR="00734A5F" w:rsidRPr="007D061B"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7D061B" w:rsidRDefault="00734A5F" w:rsidP="00734A5F">
            <w:pPr>
              <w:pStyle w:val="TAC"/>
              <w:rPr>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7D061B" w:rsidRDefault="00734A5F" w:rsidP="0001143E">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7D061B" w:rsidRDefault="00734A5F" w:rsidP="0001143E">
            <w:pPr>
              <w:pStyle w:val="TAC"/>
              <w:rPr>
                <w:rFonts w:cs="v5.0.0"/>
              </w:rPr>
            </w:pPr>
            <w:r w:rsidRPr="007D061B">
              <w:rPr>
                <w:rFonts w:cs="v5.0.0"/>
              </w:rPr>
              <w:t>44.2 dB</w:t>
            </w:r>
          </w:p>
        </w:tc>
      </w:tr>
      <w:tr w:rsidR="00734A5F" w:rsidRPr="007D061B"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7D061B" w:rsidRDefault="00734A5F" w:rsidP="00734A5F">
            <w:pPr>
              <w:pStyle w:val="TAC"/>
            </w:pPr>
            <w:r w:rsidRPr="007D061B">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7D061B" w:rsidRDefault="00734A5F" w:rsidP="00734A5F">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7D061B" w:rsidRDefault="00734A5F" w:rsidP="00734A5F">
            <w:pPr>
              <w:pStyle w:val="TAC"/>
              <w:rPr>
                <w:rFonts w:cs="v5.0.0"/>
              </w:rPr>
            </w:pPr>
            <w:r w:rsidRPr="007D061B">
              <w:rPr>
                <w:rFonts w:cs="v5.0.0"/>
              </w:rPr>
              <w:t>44.2 dB</w:t>
            </w:r>
          </w:p>
        </w:tc>
      </w:tr>
      <w:tr w:rsidR="00734A5F" w:rsidRPr="007D061B"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7D061B" w:rsidRDefault="00734A5F" w:rsidP="00734A5F">
            <w:pPr>
              <w:pStyle w:val="TAC"/>
              <w:rPr>
                <w:rFonts w:cs="v5.0.0"/>
              </w:rPr>
            </w:pPr>
            <w:r w:rsidRPr="007D061B">
              <w:rPr>
                <w:rFonts w:cs="v5.0.0"/>
              </w:rPr>
              <w:t>44.2 dB (NOTE 3)</w:t>
            </w:r>
          </w:p>
        </w:tc>
      </w:tr>
      <w:tr w:rsidR="00734A5F" w:rsidRPr="007D061B"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7D061B" w:rsidRDefault="00734A5F" w:rsidP="00734A5F">
            <w:pPr>
              <w:pStyle w:val="TAC"/>
              <w:rPr>
                <w:rFonts w:cs="v5.0.0"/>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7D061B" w:rsidRDefault="00734A5F" w:rsidP="00734A5F">
            <w:pPr>
              <w:pStyle w:val="TAC"/>
              <w:rPr>
                <w:rFonts w:cs="v5.0.0"/>
              </w:rPr>
            </w:pPr>
            <w:r w:rsidRPr="007D061B">
              <w:rPr>
                <w:rFonts w:cs="v5.0.0"/>
              </w:rPr>
              <w:t>44.2 dB</w:t>
            </w:r>
            <w:r w:rsidRPr="007D061B">
              <w:rPr>
                <w:rFonts w:cs="v5.0.0"/>
                <w:lang w:eastAsia="zh-CN"/>
              </w:rPr>
              <w:t xml:space="preserve"> </w:t>
            </w:r>
            <w:r w:rsidRPr="007D061B">
              <w:rPr>
                <w:rFonts w:cs="v5.0.0"/>
              </w:rPr>
              <w:t>(NOTE 3)</w:t>
            </w:r>
          </w:p>
        </w:tc>
      </w:tr>
      <w:tr w:rsidR="00734A5F" w:rsidRPr="007D061B"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7D061B" w:rsidRDefault="00734A5F" w:rsidP="00734A5F">
            <w:pPr>
              <w:pStyle w:val="TAC"/>
              <w:rPr>
                <w:rFonts w:cs="Arial"/>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7D061B" w:rsidRDefault="00734A5F" w:rsidP="00734A5F">
            <w:pPr>
              <w:pStyle w:val="TAC"/>
              <w:rPr>
                <w:rFonts w:cs="v5.0.0"/>
              </w:rPr>
            </w:pPr>
            <w:r w:rsidRPr="007D061B">
              <w:rPr>
                <w:rFonts w:cs="v5.0.0"/>
              </w:rPr>
              <w:t>43.8 dB</w:t>
            </w:r>
          </w:p>
        </w:tc>
      </w:tr>
      <w:tr w:rsidR="00734A5F" w:rsidRPr="007D061B"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63C058EC" w:rsidR="00734A5F" w:rsidRPr="007D061B" w:rsidRDefault="00734A5F" w:rsidP="00734A5F">
            <w:pPr>
              <w:pStyle w:val="TAC"/>
            </w:pPr>
            <w:r w:rsidRPr="007D061B">
              <w:rPr>
                <w:lang w:eastAsia="zh-CN"/>
              </w:rPr>
              <w:t>25, 30, 40, 50, 60, 70, 80,90, 100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7D061B" w:rsidRDefault="00734A5F" w:rsidP="00734A5F">
            <w:pPr>
              <w:pStyle w:val="TAC"/>
              <w:rPr>
                <w:rFonts w:cs="Arial"/>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7D061B" w:rsidRDefault="00734A5F" w:rsidP="00734A5F">
            <w:pPr>
              <w:pStyle w:val="TAC"/>
              <w:rPr>
                <w:rFonts w:cs="v5.0.0"/>
              </w:rPr>
            </w:pPr>
            <w:r w:rsidRPr="007D061B">
              <w:rPr>
                <w:rFonts w:cs="v5.0.0"/>
              </w:rPr>
              <w:t>43.8 dB</w:t>
            </w:r>
          </w:p>
        </w:tc>
      </w:tr>
      <w:tr w:rsidR="00734A5F" w:rsidRPr="007D061B"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7D061B" w:rsidRDefault="00734A5F" w:rsidP="00734A5F">
            <w:pPr>
              <w:pStyle w:val="TAC"/>
              <w:rPr>
                <w:rFonts w:cs="v5.0.0"/>
              </w:rPr>
            </w:pPr>
            <w:r w:rsidRPr="007D061B">
              <w:rPr>
                <w:rFonts w:cs="v5.0.0"/>
              </w:rPr>
              <w:t>43.8 dB (NOTE 3)</w:t>
            </w:r>
          </w:p>
        </w:tc>
      </w:tr>
      <w:tr w:rsidR="00734A5F" w:rsidRPr="007D061B"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7D061B" w:rsidRDefault="00734A5F" w:rsidP="00734A5F">
            <w:pPr>
              <w:pStyle w:val="TAC"/>
              <w:rPr>
                <w:rFonts w:cs="v5.0.0"/>
              </w:rPr>
            </w:pPr>
            <w:r w:rsidRPr="007D061B">
              <w:rPr>
                <w:rFonts w:cs="v5.0.0"/>
              </w:rPr>
              <w:t>43.8 dB</w:t>
            </w:r>
            <w:r w:rsidRPr="007D061B">
              <w:rPr>
                <w:rFonts w:cs="v5.0.0"/>
                <w:lang w:eastAsia="zh-CN"/>
              </w:rPr>
              <w:t xml:space="preserve"> </w:t>
            </w:r>
            <w:r w:rsidRPr="007D061B">
              <w:rPr>
                <w:rFonts w:cs="v5.0.0"/>
              </w:rPr>
              <w:t>(NOTE 3)</w:t>
            </w:r>
          </w:p>
        </w:tc>
      </w:tr>
      <w:tr w:rsidR="00734A5F" w:rsidRPr="007D061B"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w:t>
            </w:r>
            <w:r w:rsidRPr="007D061B">
              <w:rPr>
                <w:rFonts w:cs="Arial"/>
                <w:i/>
              </w:rPr>
              <w:t>BS channel bandwidth</w:t>
            </w:r>
            <w:r w:rsidRPr="007D061B">
              <w:rPr>
                <w:rFonts w:cs="Arial"/>
              </w:rPr>
              <w:t xml:space="preserve"> and transmission bandwidth configuration of the lowest/highest </w:t>
            </w:r>
            <w:r w:rsidRPr="007D061B">
              <w:rPr>
                <w:rFonts w:cs="Arial"/>
                <w:lang w:eastAsia="zh-CN"/>
              </w:rPr>
              <w:t>NR</w:t>
            </w:r>
            <w:r w:rsidRPr="007D061B">
              <w:rPr>
                <w:rFonts w:cs="Arial"/>
              </w:rPr>
              <w:t xml:space="preserve"> carrier transmitted on the assigned channel frequency.</w:t>
            </w:r>
          </w:p>
          <w:p w14:paraId="4DB6047C" w14:textId="77777777" w:rsidR="00734A5F" w:rsidRPr="007D061B" w:rsidRDefault="00734A5F" w:rsidP="00734A5F">
            <w:pPr>
              <w:pStyle w:val="TAN"/>
            </w:pPr>
            <w:r w:rsidRPr="007D061B">
              <w:t>NOTE 2:</w:t>
            </w:r>
            <w:r w:rsidRPr="007D061B">
              <w:tab/>
              <w:t>With SCS that provides largest transmission bandwidth configuration (BW</w:t>
            </w:r>
            <w:r w:rsidRPr="007D061B">
              <w:rPr>
                <w:vertAlign w:val="subscript"/>
              </w:rPr>
              <w:t>Config</w:t>
            </w:r>
            <w:r w:rsidRPr="007D061B">
              <w:rPr>
                <w:rFonts w:cs="v5.0.0"/>
              </w:rPr>
              <w:t>)</w:t>
            </w:r>
            <w:r w:rsidRPr="007D061B">
              <w:t>.</w:t>
            </w:r>
          </w:p>
          <w:p w14:paraId="5AD6D732" w14:textId="77777777" w:rsidR="00734A5F" w:rsidRPr="007D061B" w:rsidRDefault="00734A5F" w:rsidP="00734A5F">
            <w:pPr>
              <w:pStyle w:val="TAN"/>
              <w:rPr>
                <w:rFonts w:cs="Arial"/>
                <w:lang w:eastAsia="zh-CN"/>
              </w:rPr>
            </w:pPr>
            <w:r w:rsidRPr="007D061B">
              <w:rPr>
                <w:rFonts w:cs="Arial"/>
              </w:rPr>
              <w:t>NOTE 3:</w:t>
            </w:r>
            <w:r w:rsidRPr="007D061B">
              <w:rPr>
                <w:rFonts w:cs="Arial"/>
              </w:rPr>
              <w:tab/>
            </w:r>
            <w:r w:rsidRPr="007D061B">
              <w:rPr>
                <w:rFonts w:cs="Arial"/>
                <w:lang w:eastAsia="zh-CN"/>
              </w:rPr>
              <w:t>The requirements are applicable when the band is also defined for E-UTRA or UTRA</w:t>
            </w:r>
            <w:r w:rsidRPr="007D061B">
              <w:rPr>
                <w:rFonts w:cs="Arial"/>
              </w:rPr>
              <w:t>.</w:t>
            </w:r>
          </w:p>
        </w:tc>
      </w:tr>
    </w:tbl>
    <w:p w14:paraId="5182C129" w14:textId="77777777" w:rsidR="005432EB" w:rsidRPr="007D061B" w:rsidRDefault="005432EB" w:rsidP="005432EB"/>
    <w:p w14:paraId="2039227B" w14:textId="77777777" w:rsidR="005432EB" w:rsidRPr="007D061B" w:rsidRDefault="005432EB" w:rsidP="005432EB">
      <w:pPr>
        <w:rPr>
          <w:rFonts w:cs="v5.0.0"/>
        </w:rPr>
      </w:pPr>
      <w:r w:rsidRPr="007D061B">
        <w:rPr>
          <w:rFonts w:cs="v5.0.0"/>
        </w:rPr>
        <w:t>For operation in non-contiguous paired or unpaired spectrum, the ACLR shall be higher than the value specified in table 6.6.3.5.3.1A</w:t>
      </w:r>
      <w:r w:rsidRPr="007D061B">
        <w:rPr>
          <w:rFonts w:cs="v5.0.0"/>
        </w:rPr>
        <w:noBreakHyphen/>
        <w:t>2.</w:t>
      </w:r>
    </w:p>
    <w:p w14:paraId="4AEC8154" w14:textId="77777777" w:rsidR="005432EB" w:rsidRPr="007D061B" w:rsidRDefault="005432EB" w:rsidP="005432EB">
      <w:pPr>
        <w:pStyle w:val="TH"/>
        <w:rPr>
          <w:rFonts w:cs="v5.0.0"/>
          <w:lang w:eastAsia="zh-CN"/>
        </w:rPr>
      </w:pPr>
      <w:r w:rsidRPr="007D061B">
        <w:rPr>
          <w:rFonts w:cs="v5.0.0"/>
        </w:rPr>
        <w:lastRenderedPageBreak/>
        <w:t xml:space="preserve">Table </w:t>
      </w:r>
      <w:r w:rsidRPr="007D061B">
        <w:t>6.6.3.5.3.1A-2</w:t>
      </w:r>
      <w:r w:rsidRPr="007D061B">
        <w:rPr>
          <w:rFonts w:cs="v5.0.0"/>
        </w:rPr>
        <w:t>: Base Station ACLR limit in non-contiguous</w:t>
      </w:r>
      <w:r w:rsidRPr="007D061B">
        <w:rPr>
          <w:rFonts w:cs="v5.0.0"/>
          <w:lang w:eastAsia="zh-CN"/>
        </w:rPr>
        <w:t xml:space="preserve"> </w:t>
      </w:r>
      <w:r w:rsidRPr="007D061B">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8"/>
        <w:gridCol w:w="1502"/>
        <w:gridCol w:w="1363"/>
        <w:gridCol w:w="1958"/>
        <w:gridCol w:w="951"/>
      </w:tblGrid>
      <w:tr w:rsidR="00734A5F" w:rsidRPr="007D061B"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7D061B" w:rsidRDefault="005432EB" w:rsidP="0001143E">
            <w:pPr>
              <w:pStyle w:val="TAH"/>
              <w:rPr>
                <w:lang w:eastAsia="zh-CN"/>
              </w:rPr>
            </w:pPr>
            <w:r w:rsidRPr="007D061B">
              <w:rPr>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7D061B" w:rsidRDefault="005432EB" w:rsidP="0001143E">
            <w:pPr>
              <w:pStyle w:val="TAH"/>
              <w:rPr>
                <w:lang w:eastAsia="zh-CN"/>
              </w:rPr>
            </w:pPr>
            <w:r w:rsidRPr="007D061B">
              <w:rPr>
                <w:lang w:eastAsia="zh-CN"/>
              </w:rPr>
              <w:t>ACLR limit</w:t>
            </w:r>
          </w:p>
        </w:tc>
      </w:tr>
      <w:tr w:rsidR="00734A5F" w:rsidRPr="007D061B"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7D061B" w:rsidRDefault="00734A5F" w:rsidP="00734A5F">
            <w:pPr>
              <w:pStyle w:val="TAC"/>
              <w:rPr>
                <w:lang w:eastAsia="zh-CN"/>
              </w:rPr>
            </w:pPr>
            <w:r w:rsidRPr="007D061B">
              <w:rPr>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15 (Note 3)</w:t>
            </w:r>
          </w:p>
          <w:p w14:paraId="433DF238"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7D061B" w:rsidRDefault="00734A5F" w:rsidP="0001143E">
            <w:pPr>
              <w:pStyle w:val="TAC"/>
              <w:rPr>
                <w:lang w:eastAsia="zh-CN"/>
              </w:rPr>
            </w:pPr>
            <w:r w:rsidRPr="007D061B">
              <w:rPr>
                <w:rFonts w:cs="Arial"/>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7D061B" w:rsidRDefault="00734A5F" w:rsidP="0001143E">
            <w:pPr>
              <w:pStyle w:val="TAC"/>
              <w:rPr>
                <w:lang w:eastAsia="zh-CN"/>
              </w:rPr>
            </w:pPr>
            <w:r w:rsidRPr="007D061B">
              <w:rPr>
                <w:lang w:eastAsia="zh-CN"/>
              </w:rPr>
              <w:t>5 MHz NR</w:t>
            </w:r>
          </w:p>
          <w:p w14:paraId="16309AB5" w14:textId="6C61DC89" w:rsidR="00734A5F" w:rsidRPr="007D061B" w:rsidRDefault="00734A5F" w:rsidP="0001143E">
            <w:pPr>
              <w:pStyle w:val="TAC"/>
              <w:rPr>
                <w:lang w:eastAsia="zh-CN"/>
              </w:rPr>
            </w:pP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7D061B" w:rsidRDefault="00734A5F" w:rsidP="00734A5F">
            <w:pPr>
              <w:pStyle w:val="TAC"/>
              <w:rPr>
                <w:lang w:eastAsia="zh-CN"/>
              </w:rPr>
            </w:pPr>
            <w:r w:rsidRPr="007D061B">
              <w:rPr>
                <w:rFonts w:cs="v5.0.0"/>
              </w:rPr>
              <w:t>44.2 dB</w:t>
            </w:r>
          </w:p>
        </w:tc>
      </w:tr>
      <w:tr w:rsidR="00734A5F" w:rsidRPr="007D061B"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7D061B" w:rsidRDefault="00734A5F" w:rsidP="00734A5F">
            <w:pPr>
              <w:pStyle w:val="TAC"/>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20 (Note 3)</w:t>
            </w:r>
          </w:p>
          <w:p w14:paraId="327CA644"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7D061B" w:rsidRDefault="00734A5F" w:rsidP="0001143E">
            <w:pPr>
              <w:pStyle w:val="TAC"/>
              <w:rPr>
                <w:lang w:eastAsia="zh-CN"/>
              </w:rPr>
            </w:pPr>
            <w:r w:rsidRPr="007D061B">
              <w:rPr>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7D061B" w:rsidRDefault="00734A5F" w:rsidP="0001143E">
            <w:pPr>
              <w:pStyle w:val="TAC"/>
              <w:rPr>
                <w:lang w:eastAsia="zh-CN"/>
              </w:rPr>
            </w:pPr>
            <w:r w:rsidRPr="007D061B">
              <w:rPr>
                <w:lang w:eastAsia="zh-CN"/>
              </w:rPr>
              <w:t>5 MHz NR</w:t>
            </w:r>
          </w:p>
          <w:p w14:paraId="78ABA0C7" w14:textId="47B85614"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7D061B" w:rsidRDefault="00734A5F" w:rsidP="00734A5F">
            <w:pPr>
              <w:pStyle w:val="TAC"/>
            </w:pPr>
          </w:p>
        </w:tc>
      </w:tr>
      <w:tr w:rsidR="00734A5F" w:rsidRPr="007D061B"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77777777" w:rsidR="00734A5F" w:rsidRPr="007D061B" w:rsidRDefault="00734A5F" w:rsidP="00734A5F">
            <w:pPr>
              <w:pStyle w:val="TAC"/>
              <w:rPr>
                <w:lang w:eastAsia="zh-CN"/>
              </w:rPr>
            </w:pPr>
            <w:r w:rsidRPr="007D061B">
              <w:rPr>
                <w:lang w:eastAsia="zh-CN"/>
              </w:rPr>
              <w:t>25, 30, 40, 50, 60, 70, 80, 90, 100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60 (Note 4)</w:t>
            </w:r>
          </w:p>
          <w:p w14:paraId="179579E1"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7D061B" w:rsidRDefault="00734A5F" w:rsidP="0001143E">
            <w:pPr>
              <w:pStyle w:val="TAC"/>
              <w:rPr>
                <w:lang w:eastAsia="zh-CN"/>
              </w:rPr>
            </w:pPr>
            <w:r w:rsidRPr="007D061B">
              <w:rPr>
                <w:rFonts w:cs="Arial"/>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7D061B" w:rsidRDefault="00734A5F" w:rsidP="00734A5F">
            <w:pPr>
              <w:pStyle w:val="TAC"/>
              <w:rPr>
                <w:lang w:eastAsia="zh-CN"/>
              </w:rPr>
            </w:pPr>
            <w:r w:rsidRPr="007D061B">
              <w:rPr>
                <w:rFonts w:cs="v5.0.0"/>
              </w:rPr>
              <w:t>43.8 dB</w:t>
            </w:r>
          </w:p>
        </w:tc>
      </w:tr>
      <w:tr w:rsidR="00734A5F" w:rsidRPr="007D061B"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7D061B" w:rsidRDefault="00734A5F" w:rsidP="0001143E">
            <w:pPr>
              <w:spacing w:after="0"/>
              <w:rPr>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80 (Note 4)</w:t>
            </w:r>
          </w:p>
          <w:p w14:paraId="43690C27"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7D061B" w:rsidRDefault="00734A5F" w:rsidP="0001143E">
            <w:pPr>
              <w:pStyle w:val="TAC"/>
              <w:rPr>
                <w:lang w:eastAsia="zh-CN"/>
              </w:rPr>
            </w:pPr>
            <w:r w:rsidRPr="007D061B">
              <w:rPr>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7D061B" w:rsidRDefault="00734A5F" w:rsidP="0001143E">
            <w:pPr>
              <w:spacing w:after="0"/>
              <w:rPr>
                <w:sz w:val="18"/>
              </w:rPr>
            </w:pPr>
          </w:p>
        </w:tc>
      </w:tr>
      <w:tr w:rsidR="005432EB" w:rsidRPr="007D061B"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FF0F235" w14:textId="777777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988878A"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NR carrier transmitted at the other edge of the gap is 5, 10, 15, 20 MHz.</w:t>
            </w:r>
          </w:p>
          <w:p w14:paraId="75C47A05" w14:textId="77777777" w:rsidR="005432EB" w:rsidRPr="007D061B" w:rsidRDefault="005432EB" w:rsidP="0001143E">
            <w:pPr>
              <w:pStyle w:val="TAN"/>
              <w:rPr>
                <w:lang w:eastAsia="zh-CN"/>
              </w:rPr>
            </w:pPr>
            <w:r w:rsidRPr="007D061B">
              <w:rPr>
                <w:lang w:eastAsia="zh-CN"/>
              </w:rPr>
              <w:t>NOTE 4:</w:t>
            </w:r>
            <w:r w:rsidRPr="007D061B">
              <w:rPr>
                <w:lang w:eastAsia="zh-CN"/>
              </w:rPr>
              <w:tab/>
              <w:t xml:space="preserve">Applicable in case the </w:t>
            </w:r>
            <w:r w:rsidRPr="007D061B">
              <w:rPr>
                <w:rFonts w:cs="Arial"/>
                <w:i/>
              </w:rPr>
              <w:t>BS channel bandwidth</w:t>
            </w:r>
            <w:r w:rsidRPr="007D061B">
              <w:rPr>
                <w:rFonts w:cs="Arial"/>
              </w:rPr>
              <w:t xml:space="preserve"> </w:t>
            </w:r>
            <w:r w:rsidRPr="007D061B">
              <w:rPr>
                <w:lang w:eastAsia="zh-CN"/>
              </w:rPr>
              <w:t>of the NR carrier transmitted at the other edge of the gap is 25, 30, 40, 50, 60, 70, 80, 90, 100 MHz.</w:t>
            </w:r>
          </w:p>
        </w:tc>
      </w:tr>
    </w:tbl>
    <w:p w14:paraId="00DD09DE" w14:textId="77777777" w:rsidR="005432EB" w:rsidRPr="007D061B" w:rsidRDefault="005432EB" w:rsidP="005432EB"/>
    <w:p w14:paraId="3AD02ED0" w14:textId="77777777" w:rsidR="005432EB" w:rsidRPr="007D061B" w:rsidRDefault="005432EB" w:rsidP="005432EB">
      <w:pPr>
        <w:pStyle w:val="H6"/>
      </w:pPr>
      <w:r w:rsidRPr="007D061B">
        <w:t>6.6.3.5.3.2</w:t>
      </w:r>
      <w:r w:rsidRPr="007D061B">
        <w:tab/>
        <w:t>MSR UTRA FDD test requirement</w:t>
      </w:r>
    </w:p>
    <w:p w14:paraId="5FA0BEFF" w14:textId="71C08C93" w:rsidR="005432EB" w:rsidRPr="007D061B" w:rsidRDefault="005432EB" w:rsidP="005432EB">
      <w:pPr>
        <w:keepLines/>
      </w:pPr>
      <w:r w:rsidRPr="007D061B">
        <w:t xml:space="preserve">For UTRA FDD, the test requirement is specified in </w:t>
      </w:r>
      <w:r w:rsidR="007D061B" w:rsidRPr="007D061B">
        <w:t>TS 2</w:t>
      </w:r>
      <w:r w:rsidRPr="007D061B">
        <w:t>5.141</w:t>
      </w:r>
      <w:r w:rsidR="007D061B" w:rsidRPr="007D061B">
        <w:t> [</w:t>
      </w:r>
      <w:r w:rsidRPr="007D061B">
        <w:t xml:space="preserve">18], </w:t>
      </w:r>
      <w:r w:rsidR="007D061B" w:rsidRPr="007D061B">
        <w:t>clause 6</w:t>
      </w:r>
      <w:r w:rsidRPr="007D061B">
        <w:t xml:space="preserve">.5.2.2.5, and applies </w:t>
      </w:r>
      <w:r w:rsidRPr="007D061B">
        <w:rPr>
          <w:rFonts w:cs="v5.0.0"/>
        </w:rPr>
        <w:t xml:space="preserve">outside the </w:t>
      </w:r>
      <w:r w:rsidRPr="007D061B">
        <w:rPr>
          <w:rFonts w:eastAsia="MS Mincho"/>
          <w:i/>
        </w:rPr>
        <w:t>Base Station RF Bandwidth</w:t>
      </w:r>
      <w:r w:rsidRPr="007D061B">
        <w:rPr>
          <w:rFonts w:cs="v5.0.0"/>
        </w:rPr>
        <w:t xml:space="preserve"> </w:t>
      </w:r>
      <w:r w:rsidRPr="007D061B">
        <w:rPr>
          <w:rFonts w:cs="v5.0.0"/>
          <w:lang w:eastAsia="zh-CN"/>
        </w:rPr>
        <w:t xml:space="preserve">or </w:t>
      </w:r>
      <w:r w:rsidRPr="007D061B">
        <w:t>Maximum Radio Bandwidth.</w:t>
      </w:r>
    </w:p>
    <w:p w14:paraId="34CC3559" w14:textId="654BAB82" w:rsidR="005432EB" w:rsidRPr="007D061B" w:rsidRDefault="005432EB" w:rsidP="005432EB">
      <w:pPr>
        <w:keepLines/>
      </w:pPr>
      <w:r w:rsidRPr="007D061B">
        <w:t xml:space="preserve">For a </w:t>
      </w:r>
      <w:r w:rsidRPr="007D061B">
        <w:rPr>
          <w:i/>
        </w:rPr>
        <w:t>TAB connector</w:t>
      </w:r>
      <w:r w:rsidRPr="007D061B">
        <w:t xml:space="preserve"> operating in non-contiguous spectrum, ACLR requirement also applies for the first adjacent channel, inside any </w:t>
      </w:r>
      <w:r w:rsidRPr="007D061B">
        <w:rPr>
          <w:lang w:eastAsia="zh-CN"/>
        </w:rPr>
        <w:t xml:space="preserve">sub-block </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w:t>
      </w:r>
      <w:r w:rsidRPr="007D061B">
        <w:t> 6.6.3.5.6.2 applies in sub block gaps for the frequency ranges defined in table 6.6.3.5.6.2-1.</w:t>
      </w:r>
    </w:p>
    <w:p w14:paraId="192762B6" w14:textId="305BED94" w:rsidR="005432EB" w:rsidRPr="007D061B" w:rsidRDefault="005432EB" w:rsidP="005432EB">
      <w:pPr>
        <w:rPr>
          <w:lang w:eastAsia="zh-CN"/>
        </w:rPr>
      </w:pPr>
      <w:r w:rsidRPr="007D061B">
        <w:t xml:space="preserve">For a </w:t>
      </w:r>
      <w:r w:rsidRPr="007D061B">
        <w:rPr>
          <w:i/>
        </w:rPr>
        <w:t>multi-band TAB connector</w:t>
      </w:r>
      <w:r w:rsidRPr="007D061B">
        <w:t xml:space="preserve"> ACLR requirement also applies for the first adjacent channel,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1702AF9E" w14:textId="77777777" w:rsidR="005432EB" w:rsidRPr="007D061B" w:rsidRDefault="005432EB" w:rsidP="005432EB">
      <w:pPr>
        <w:pStyle w:val="H6"/>
      </w:pPr>
      <w:r w:rsidRPr="007D061B">
        <w:t>6.6.3.5.3.3</w:t>
      </w:r>
      <w:r w:rsidRPr="007D061B">
        <w:tab/>
        <w:t>MSR UTRA TDD test requirement</w:t>
      </w:r>
    </w:p>
    <w:p w14:paraId="5D180F85" w14:textId="7CF1D03B" w:rsidR="005432EB" w:rsidRPr="007D061B" w:rsidRDefault="005432EB" w:rsidP="005432EB">
      <w:r w:rsidRPr="007D061B">
        <w:t xml:space="preserve">For UTRA TDD, the test requirement is specified in </w:t>
      </w:r>
      <w:r w:rsidR="007D061B" w:rsidRPr="007D061B">
        <w:t>clause 6</w:t>
      </w:r>
      <w:r w:rsidRPr="007D061B">
        <w:t xml:space="preserve">.6.3.5.5, and applies </w:t>
      </w:r>
      <w:r w:rsidRPr="007D061B">
        <w:rPr>
          <w:rFonts w:cs="v5.0.0"/>
        </w:rPr>
        <w:t>outside the</w:t>
      </w:r>
      <w:r w:rsidRPr="007D061B">
        <w:t xml:space="preserve"> </w:t>
      </w:r>
      <w:r w:rsidRPr="007D061B">
        <w:rPr>
          <w:rFonts w:eastAsia="MS Mincho"/>
          <w:i/>
        </w:rPr>
        <w:t>Base Station RF Bandwidth</w:t>
      </w:r>
      <w:r w:rsidRPr="007D061B">
        <w:rPr>
          <w:rFonts w:cs="v5.0.0"/>
        </w:rPr>
        <w:t xml:space="preserve"> or Maximum Radio Bandwidth</w:t>
      </w:r>
      <w:r w:rsidRPr="007D061B">
        <w:t>.</w:t>
      </w:r>
    </w:p>
    <w:p w14:paraId="7F185A52" w14:textId="77777777" w:rsidR="005432EB" w:rsidRPr="007D061B" w:rsidRDefault="005432EB" w:rsidP="005432EB">
      <w:pPr>
        <w:pStyle w:val="H6"/>
      </w:pPr>
      <w:r w:rsidRPr="007D061B">
        <w:t>6.6.3.5.3.4</w:t>
      </w:r>
      <w:r w:rsidRPr="007D061B">
        <w:tab/>
        <w:t>Cumulative ACLR requirement in non-contiguous spectrum</w:t>
      </w:r>
    </w:p>
    <w:p w14:paraId="644E0967" w14:textId="77777777" w:rsidR="005432EB" w:rsidRPr="007D061B" w:rsidRDefault="005432EB" w:rsidP="005432EB">
      <w:pPr>
        <w:rPr>
          <w:rFonts w:eastAsia="MS Mincho"/>
        </w:rPr>
      </w:pPr>
      <w:r w:rsidRPr="007D061B">
        <w:rPr>
          <w:rFonts w:eastAsia="MS Mincho"/>
        </w:rPr>
        <w:t xml:space="preserve">The following test requirement applies for sub-block or </w:t>
      </w:r>
      <w:r w:rsidRPr="007D061B">
        <w:rPr>
          <w:i/>
          <w:lang w:eastAsia="zh-CN"/>
        </w:rPr>
        <w:t>Inter RF Bandwidth gap</w:t>
      </w:r>
      <w:r w:rsidRPr="007D061B">
        <w:rPr>
          <w:rFonts w:eastAsia="MS Mincho"/>
        </w:rPr>
        <w:t xml:space="preserve"> sizes listed in table 6.6.3.5.3.4-</w:t>
      </w:r>
      <w:r w:rsidRPr="007D061B">
        <w:rPr>
          <w:lang w:eastAsia="zh-CN"/>
        </w:rPr>
        <w:t>1</w:t>
      </w:r>
      <w:r w:rsidRPr="007D061B">
        <w:t xml:space="preserve"> for UTRA FDD, UTRA TDD or E-UTRA operation or table 6.6.3.5.3.4-1A for NR operation</w:t>
      </w:r>
      <w:r w:rsidRPr="007D061B">
        <w:rPr>
          <w:rFonts w:eastAsia="MS Mincho"/>
        </w:rPr>
        <w:t>:</w:t>
      </w:r>
    </w:p>
    <w:p w14:paraId="20CB99F3" w14:textId="77777777" w:rsidR="005432EB" w:rsidRPr="007D061B" w:rsidRDefault="005432EB" w:rsidP="005432EB">
      <w:pPr>
        <w:pStyle w:val="B1"/>
        <w:rPr>
          <w:lang w:eastAsia="zh-CN"/>
        </w:rPr>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3DDDB779" w14:textId="77777777" w:rsidR="005432EB" w:rsidRPr="007D061B" w:rsidRDefault="005432EB" w:rsidP="005432EB">
      <w:pPr>
        <w:pStyle w:val="B1"/>
        <w:rPr>
          <w:lang w:eastAsia="zh-CN"/>
        </w:rPr>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t>BS operating in multiple bands, where multiple bands are mapped on the same antenna connector.</w:t>
      </w:r>
    </w:p>
    <w:p w14:paraId="7DD47FA2" w14:textId="77777777" w:rsidR="005432EB" w:rsidRPr="007D061B" w:rsidRDefault="005432EB" w:rsidP="005432EB">
      <w:r w:rsidRPr="007D061B">
        <w:t>The Cumulative Adjacent Channel Leakage power Ratio (CACLR) in a sub-block gap</w:t>
      </w:r>
      <w:r w:rsidRPr="007D061B">
        <w:rPr>
          <w:lang w:eastAsia="zh-CN"/>
        </w:rPr>
        <w:t xml:space="preserve"> or the </w:t>
      </w:r>
      <w:r w:rsidRPr="007D061B">
        <w:rPr>
          <w:i/>
          <w:lang w:eastAsia="zh-CN"/>
        </w:rPr>
        <w:t>Inter RF Bandwidth gap</w:t>
      </w:r>
      <w:r w:rsidRPr="007D061B">
        <w:t xml:space="preserve"> is the ratio of:</w:t>
      </w:r>
    </w:p>
    <w:p w14:paraId="5C317285" w14:textId="77777777" w:rsidR="005432EB" w:rsidRPr="007D061B" w:rsidRDefault="005432EB" w:rsidP="005432EB">
      <w:pPr>
        <w:pStyle w:val="B1"/>
      </w:pPr>
      <w:r w:rsidRPr="007D061B">
        <w:t>a)</w:t>
      </w:r>
      <w:r w:rsidRPr="007D061B">
        <w:tab/>
        <w:t>the sum of the filtered mean power centred on the assigned channel frequencies for the two carriers adjacent to each side of the sub-block gap</w:t>
      </w:r>
      <w:r w:rsidRPr="007D061B">
        <w:rPr>
          <w:lang w:eastAsia="zh-CN"/>
        </w:rPr>
        <w:t xml:space="preserve"> or the </w:t>
      </w:r>
      <w:r w:rsidRPr="007D061B">
        <w:rPr>
          <w:i/>
          <w:lang w:eastAsia="zh-CN"/>
        </w:rPr>
        <w:t>Inter RF Bandwidth gap</w:t>
      </w:r>
      <w:r w:rsidRPr="007D061B">
        <w:t>; and</w:t>
      </w:r>
    </w:p>
    <w:p w14:paraId="70033E24" w14:textId="77777777" w:rsidR="005432EB" w:rsidRPr="007D061B" w:rsidRDefault="005432EB" w:rsidP="005432EB">
      <w:pPr>
        <w:pStyle w:val="B1"/>
      </w:pPr>
      <w:r w:rsidRPr="007D061B">
        <w:lastRenderedPageBreak/>
        <w:t>b)</w:t>
      </w:r>
      <w:r w:rsidRPr="007D061B">
        <w:tab/>
        <w:t>the filtered mean power centred on a frequency channel adjacent to one of the respective sub-block edges</w:t>
      </w:r>
      <w:r w:rsidRPr="007D061B">
        <w:rPr>
          <w:lang w:eastAsia="zh-CN"/>
        </w:rPr>
        <w:t xml:space="preserve"> or </w:t>
      </w:r>
      <w:r w:rsidRPr="007D061B">
        <w:rPr>
          <w:rFonts w:eastAsia="MS Mincho"/>
          <w:i/>
        </w:rPr>
        <w:t xml:space="preserve">Base Station RF Bandwidth </w:t>
      </w:r>
      <w:r w:rsidRPr="007D061B">
        <w:rPr>
          <w:i/>
          <w:lang w:eastAsia="zh-CN"/>
        </w:rPr>
        <w:t>edges</w:t>
      </w:r>
      <w:r w:rsidRPr="007D061B">
        <w:t>.</w:t>
      </w:r>
    </w:p>
    <w:p w14:paraId="4773E583" w14:textId="77777777" w:rsidR="005432EB" w:rsidRPr="007D061B" w:rsidRDefault="005432EB" w:rsidP="005432EB">
      <w:r w:rsidRPr="007D061B">
        <w:t>The requirement applies to adjacent channels of E-UTRA or UTRA or NR carriers allocated adjacent to each side of the sub</w:t>
      </w:r>
      <w:r w:rsidRPr="007D061B">
        <w:noBreakHyphen/>
        <w:t>block gap</w:t>
      </w:r>
      <w:r w:rsidRPr="007D061B">
        <w:rPr>
          <w:lang w:eastAsia="zh-CN"/>
        </w:rPr>
        <w:t xml:space="preserve"> or the </w:t>
      </w:r>
      <w:r w:rsidRPr="007D061B">
        <w:rPr>
          <w:i/>
          <w:lang w:eastAsia="zh-CN"/>
        </w:rPr>
        <w:t>Inter RF Bandwidth gap</w:t>
      </w:r>
      <w:r w:rsidRPr="007D061B">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7D061B" w:rsidRDefault="005432EB" w:rsidP="005432EB">
      <w:pPr>
        <w:pStyle w:val="NO"/>
      </w:pPr>
      <w:r w:rsidRPr="007D061B">
        <w:t>NOTE:</w:t>
      </w:r>
      <w:r w:rsidRPr="007D061B">
        <w:tab/>
        <w:t>If the RAT on the assigned channel frequencies is different, the filters used are also different.</w:t>
      </w:r>
    </w:p>
    <w:p w14:paraId="4C1C5691" w14:textId="77777777" w:rsidR="005432EB" w:rsidRPr="007D061B" w:rsidRDefault="005432EB" w:rsidP="005432EB">
      <w:pPr>
        <w:rPr>
          <w:rFonts w:cs="v5.0.0"/>
        </w:rPr>
      </w:pPr>
      <w:r w:rsidRPr="007D061B">
        <w:rPr>
          <w:rFonts w:cs="v5.0.0"/>
        </w:rPr>
        <w:t>The CACLR for E-UTRA and UTRA carriers located on either side of the sub-block gap</w:t>
      </w:r>
      <w:r w:rsidRPr="007D061B">
        <w:rPr>
          <w:lang w:eastAsia="zh-CN"/>
        </w:rPr>
        <w:t xml:space="preserve"> or the </w:t>
      </w:r>
      <w:r w:rsidRPr="007D061B">
        <w:rPr>
          <w:i/>
          <w:lang w:eastAsia="zh-CN"/>
        </w:rPr>
        <w:t>Inter RF Bandwidth gap</w:t>
      </w:r>
      <w:r w:rsidRPr="007D061B">
        <w:rPr>
          <w:rFonts w:cs="v5.0.0"/>
        </w:rPr>
        <w:t xml:space="preserve"> shall be higher than the value specified in table 6.6.3.5.3.4-1.</w:t>
      </w:r>
    </w:p>
    <w:p w14:paraId="7631C82C" w14:textId="77777777" w:rsidR="005432EB" w:rsidRPr="007D061B" w:rsidRDefault="005432EB" w:rsidP="005432EB">
      <w:pPr>
        <w:pStyle w:val="TH"/>
        <w:rPr>
          <w:rFonts w:cs="v5.0.0"/>
        </w:rPr>
      </w:pPr>
      <w:r w:rsidRPr="007D061B">
        <w:rPr>
          <w:rFonts w:cs="v5.0.0"/>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5432EB" w:rsidRPr="007D061B" w14:paraId="3EB7A1FF" w14:textId="77777777" w:rsidTr="0001143E">
        <w:trPr>
          <w:cantSplit/>
          <w:jc w:val="center"/>
        </w:trPr>
        <w:tc>
          <w:tcPr>
            <w:tcW w:w="1174" w:type="dxa"/>
          </w:tcPr>
          <w:p w14:paraId="6ED93578" w14:textId="77777777" w:rsidR="005432EB" w:rsidRPr="007D061B" w:rsidRDefault="005432EB" w:rsidP="0001143E">
            <w:pPr>
              <w:pStyle w:val="TAH"/>
              <w:rPr>
                <w:rFonts w:cs="v5.0.0"/>
              </w:rPr>
            </w:pPr>
            <w:r w:rsidRPr="007D061B">
              <w:rPr>
                <w:rFonts w:cs="v5.0.0"/>
              </w:rPr>
              <w:t>Band Category</w:t>
            </w:r>
          </w:p>
        </w:tc>
        <w:tc>
          <w:tcPr>
            <w:tcW w:w="1533" w:type="dxa"/>
          </w:tcPr>
          <w:p w14:paraId="1DE5359B"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058" w:type="dxa"/>
          </w:tcPr>
          <w:p w14:paraId="7D463C45" w14:textId="77777777" w:rsidR="005432EB" w:rsidRPr="007D061B" w:rsidRDefault="005432EB" w:rsidP="0001143E">
            <w:pPr>
              <w:pStyle w:val="TAH"/>
              <w:rPr>
                <w:rFonts w:cs="v5.0.0"/>
              </w:rPr>
            </w:pPr>
            <w:r w:rsidRPr="007D061B">
              <w:rPr>
                <w:rFonts w:cs="v5.0.0"/>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30" w:type="dxa"/>
          </w:tcPr>
          <w:p w14:paraId="0A830F6B" w14:textId="77777777" w:rsidR="005432EB" w:rsidRPr="007D061B" w:rsidRDefault="005432EB" w:rsidP="0001143E">
            <w:pPr>
              <w:pStyle w:val="TAH"/>
              <w:rPr>
                <w:rFonts w:cs="v5.0.0"/>
              </w:rPr>
            </w:pPr>
            <w:r w:rsidRPr="007D061B">
              <w:rPr>
                <w:rFonts w:cs="v5.0.0"/>
              </w:rPr>
              <w:t>Assumed adjacent channel carrier (informative)</w:t>
            </w:r>
          </w:p>
        </w:tc>
        <w:tc>
          <w:tcPr>
            <w:tcW w:w="2023" w:type="dxa"/>
          </w:tcPr>
          <w:p w14:paraId="60F32228"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6A7251C3" w14:textId="77777777" w:rsidR="005432EB" w:rsidRPr="007D061B" w:rsidRDefault="005432EB" w:rsidP="0001143E">
            <w:pPr>
              <w:pStyle w:val="TAH"/>
              <w:rPr>
                <w:rFonts w:cs="v5.0.0"/>
              </w:rPr>
            </w:pPr>
            <w:r w:rsidRPr="007D061B">
              <w:rPr>
                <w:rFonts w:cs="v5.0.0"/>
              </w:rPr>
              <w:t>CACLR limit</w:t>
            </w:r>
          </w:p>
        </w:tc>
      </w:tr>
      <w:tr w:rsidR="005432EB" w:rsidRPr="007D061B" w14:paraId="250857DE" w14:textId="77777777" w:rsidTr="0001143E">
        <w:trPr>
          <w:cantSplit/>
          <w:jc w:val="center"/>
        </w:trPr>
        <w:tc>
          <w:tcPr>
            <w:tcW w:w="1174" w:type="dxa"/>
          </w:tcPr>
          <w:p w14:paraId="25CE8CA7" w14:textId="77777777" w:rsidR="005432EB" w:rsidRPr="007D061B" w:rsidRDefault="005432EB" w:rsidP="0001143E">
            <w:pPr>
              <w:pStyle w:val="TAC"/>
              <w:rPr>
                <w:rFonts w:cs="Arial"/>
              </w:rPr>
            </w:pPr>
            <w:r w:rsidRPr="007D061B">
              <w:rPr>
                <w:rFonts w:cs="Arial"/>
              </w:rPr>
              <w:t>BC1, BC2</w:t>
            </w:r>
          </w:p>
        </w:tc>
        <w:tc>
          <w:tcPr>
            <w:tcW w:w="1533" w:type="dxa"/>
          </w:tcPr>
          <w:p w14:paraId="7FF6B469"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367426DE" w14:textId="77777777" w:rsidR="005432EB" w:rsidRPr="007D061B" w:rsidRDefault="005432EB" w:rsidP="0001143E">
            <w:pPr>
              <w:pStyle w:val="TAC"/>
              <w:rPr>
                <w:rFonts w:cs="Arial"/>
              </w:rPr>
            </w:pPr>
            <w:r w:rsidRPr="007D061B">
              <w:rPr>
                <w:rFonts w:cs="Arial"/>
              </w:rPr>
              <w:t>2.5 MHz</w:t>
            </w:r>
          </w:p>
        </w:tc>
        <w:tc>
          <w:tcPr>
            <w:tcW w:w="1830" w:type="dxa"/>
          </w:tcPr>
          <w:p w14:paraId="2103DCE8" w14:textId="77777777" w:rsidR="005432EB" w:rsidRPr="007D061B" w:rsidRDefault="005432EB" w:rsidP="0001143E">
            <w:pPr>
              <w:pStyle w:val="TAC"/>
              <w:rPr>
                <w:rFonts w:cs="v5.0.0"/>
              </w:rPr>
            </w:pPr>
            <w:r w:rsidRPr="007D061B">
              <w:rPr>
                <w:rFonts w:cs="v5.0.0"/>
              </w:rPr>
              <w:t>3.84 Mcps UTRA</w:t>
            </w:r>
          </w:p>
        </w:tc>
        <w:tc>
          <w:tcPr>
            <w:tcW w:w="2023" w:type="dxa"/>
          </w:tcPr>
          <w:p w14:paraId="2C3E63FC" w14:textId="77777777" w:rsidR="005432EB" w:rsidRPr="007D061B" w:rsidRDefault="005432EB" w:rsidP="0001143E">
            <w:pPr>
              <w:pStyle w:val="TAC"/>
              <w:rPr>
                <w:rFonts w:cs="v5.0.0"/>
              </w:rPr>
            </w:pPr>
            <w:r w:rsidRPr="007D061B">
              <w:rPr>
                <w:rFonts w:cs="v5.0.0"/>
              </w:rPr>
              <w:t>RRC (3.84 Mcps)</w:t>
            </w:r>
          </w:p>
        </w:tc>
        <w:tc>
          <w:tcPr>
            <w:tcW w:w="912" w:type="dxa"/>
          </w:tcPr>
          <w:p w14:paraId="708E7AC2" w14:textId="77777777" w:rsidR="005432EB" w:rsidRPr="007D061B" w:rsidRDefault="005432EB" w:rsidP="0001143E">
            <w:pPr>
              <w:pStyle w:val="TAC"/>
              <w:rPr>
                <w:rFonts w:cs="v5.0.0"/>
              </w:rPr>
            </w:pPr>
            <w:r w:rsidRPr="007D061B">
              <w:rPr>
                <w:rFonts w:cs="v5.0.0"/>
              </w:rPr>
              <w:t>44.2 dB</w:t>
            </w:r>
          </w:p>
        </w:tc>
      </w:tr>
      <w:tr w:rsidR="005432EB" w:rsidRPr="007D061B" w14:paraId="0F85F009" w14:textId="77777777" w:rsidTr="0001143E">
        <w:trPr>
          <w:cantSplit/>
          <w:jc w:val="center"/>
        </w:trPr>
        <w:tc>
          <w:tcPr>
            <w:tcW w:w="1174" w:type="dxa"/>
          </w:tcPr>
          <w:p w14:paraId="4C1FAEFF" w14:textId="77777777" w:rsidR="005432EB" w:rsidRPr="007D061B" w:rsidRDefault="005432EB" w:rsidP="0001143E">
            <w:pPr>
              <w:pStyle w:val="TAC"/>
              <w:rPr>
                <w:rFonts w:cs="Arial"/>
              </w:rPr>
            </w:pPr>
            <w:r w:rsidRPr="007D061B">
              <w:rPr>
                <w:rFonts w:cs="Arial"/>
              </w:rPr>
              <w:t>BC1, BC2</w:t>
            </w:r>
          </w:p>
        </w:tc>
        <w:tc>
          <w:tcPr>
            <w:tcW w:w="1533" w:type="dxa"/>
          </w:tcPr>
          <w:p w14:paraId="7689542F" w14:textId="77777777" w:rsidR="005432EB" w:rsidRPr="007D061B" w:rsidRDefault="005432EB" w:rsidP="0001143E">
            <w:pPr>
              <w:pStyle w:val="TAC"/>
              <w:rPr>
                <w:rFonts w:cs="Arial"/>
              </w:rPr>
            </w:pPr>
            <w:r w:rsidRPr="007D061B">
              <w:rPr>
                <w:rFonts w:cs="Arial"/>
              </w:rPr>
              <w:t xml:space="preserve">10 MHz ≤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0D6F9054" w14:textId="77777777" w:rsidR="005432EB" w:rsidRPr="007D061B" w:rsidRDefault="005432EB" w:rsidP="0001143E">
            <w:pPr>
              <w:pStyle w:val="TAC"/>
              <w:rPr>
                <w:rFonts w:cs="Arial"/>
              </w:rPr>
            </w:pPr>
            <w:r w:rsidRPr="007D061B">
              <w:rPr>
                <w:rFonts w:cs="Arial"/>
              </w:rPr>
              <w:t>7.5 MHz</w:t>
            </w:r>
          </w:p>
        </w:tc>
        <w:tc>
          <w:tcPr>
            <w:tcW w:w="1830" w:type="dxa"/>
          </w:tcPr>
          <w:p w14:paraId="0C00A6BC" w14:textId="77777777" w:rsidR="005432EB" w:rsidRPr="007D061B" w:rsidRDefault="005432EB" w:rsidP="0001143E">
            <w:pPr>
              <w:pStyle w:val="TAC"/>
              <w:rPr>
                <w:rFonts w:cs="v5.0.0"/>
              </w:rPr>
            </w:pPr>
            <w:r w:rsidRPr="007D061B">
              <w:rPr>
                <w:rFonts w:cs="v5.0.0"/>
              </w:rPr>
              <w:t>3.84 Mcps UTRA</w:t>
            </w:r>
          </w:p>
        </w:tc>
        <w:tc>
          <w:tcPr>
            <w:tcW w:w="2023" w:type="dxa"/>
          </w:tcPr>
          <w:p w14:paraId="100920F7" w14:textId="77777777" w:rsidR="005432EB" w:rsidRPr="007D061B" w:rsidRDefault="005432EB" w:rsidP="0001143E">
            <w:pPr>
              <w:pStyle w:val="TAC"/>
              <w:rPr>
                <w:rFonts w:cs="v5.0.0"/>
              </w:rPr>
            </w:pPr>
            <w:r w:rsidRPr="007D061B">
              <w:rPr>
                <w:rFonts w:cs="v5.0.0"/>
              </w:rPr>
              <w:t>RRC (3.84 Mcps)</w:t>
            </w:r>
          </w:p>
        </w:tc>
        <w:tc>
          <w:tcPr>
            <w:tcW w:w="912" w:type="dxa"/>
          </w:tcPr>
          <w:p w14:paraId="49424CB7" w14:textId="77777777" w:rsidR="005432EB" w:rsidRPr="007D061B" w:rsidRDefault="005432EB" w:rsidP="0001143E">
            <w:pPr>
              <w:pStyle w:val="TAC"/>
              <w:rPr>
                <w:rFonts w:cs="v5.0.0"/>
              </w:rPr>
            </w:pPr>
            <w:r w:rsidRPr="007D061B">
              <w:rPr>
                <w:rFonts w:cs="v5.0.0"/>
              </w:rPr>
              <w:t>44.2 dB</w:t>
            </w:r>
          </w:p>
        </w:tc>
      </w:tr>
      <w:tr w:rsidR="005432EB" w:rsidRPr="007D061B" w14:paraId="40847CFE" w14:textId="77777777" w:rsidTr="0001143E">
        <w:trPr>
          <w:cantSplit/>
          <w:jc w:val="center"/>
        </w:trPr>
        <w:tc>
          <w:tcPr>
            <w:tcW w:w="1174" w:type="dxa"/>
          </w:tcPr>
          <w:p w14:paraId="20563DCC" w14:textId="77777777" w:rsidR="005432EB" w:rsidRPr="007D061B" w:rsidRDefault="005432EB" w:rsidP="0001143E">
            <w:pPr>
              <w:pStyle w:val="TAC"/>
              <w:rPr>
                <w:rFonts w:cs="Arial"/>
              </w:rPr>
            </w:pPr>
            <w:r w:rsidRPr="007D061B">
              <w:rPr>
                <w:rFonts w:cs="Arial"/>
              </w:rPr>
              <w:t>BC3</w:t>
            </w:r>
          </w:p>
        </w:tc>
        <w:tc>
          <w:tcPr>
            <w:tcW w:w="1533" w:type="dxa"/>
          </w:tcPr>
          <w:p w14:paraId="278D7B40"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79BE0C4E" w14:textId="77777777" w:rsidR="005432EB" w:rsidRPr="007D061B" w:rsidRDefault="005432EB" w:rsidP="0001143E">
            <w:pPr>
              <w:pStyle w:val="TAC"/>
              <w:rPr>
                <w:rFonts w:cs="Arial"/>
              </w:rPr>
            </w:pPr>
            <w:r w:rsidRPr="007D061B">
              <w:rPr>
                <w:rFonts w:cs="Arial"/>
              </w:rPr>
              <w:t>2.5 MHz</w:t>
            </w:r>
          </w:p>
        </w:tc>
        <w:tc>
          <w:tcPr>
            <w:tcW w:w="1830" w:type="dxa"/>
          </w:tcPr>
          <w:p w14:paraId="0AEB062C" w14:textId="77777777" w:rsidR="005432EB" w:rsidRPr="007D061B" w:rsidRDefault="005432EB" w:rsidP="0001143E">
            <w:pPr>
              <w:pStyle w:val="TAC"/>
              <w:rPr>
                <w:rFonts w:cs="v5.0.0"/>
              </w:rPr>
            </w:pPr>
            <w:r w:rsidRPr="007D061B">
              <w:rPr>
                <w:rFonts w:cs="v5.0.0"/>
              </w:rPr>
              <w:t>5 MHz E-UTRA</w:t>
            </w:r>
          </w:p>
        </w:tc>
        <w:tc>
          <w:tcPr>
            <w:tcW w:w="2023" w:type="dxa"/>
          </w:tcPr>
          <w:p w14:paraId="755886F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603DDE42" w14:textId="77777777" w:rsidR="005432EB" w:rsidRPr="007D061B" w:rsidRDefault="005432EB" w:rsidP="0001143E">
            <w:pPr>
              <w:pStyle w:val="TAC"/>
              <w:rPr>
                <w:rFonts w:cs="v5.0.0"/>
              </w:rPr>
            </w:pPr>
            <w:r w:rsidRPr="007D061B">
              <w:rPr>
                <w:rFonts w:cs="v5.0.0"/>
              </w:rPr>
              <w:t>44.2 dB</w:t>
            </w:r>
          </w:p>
        </w:tc>
      </w:tr>
      <w:tr w:rsidR="005432EB" w:rsidRPr="007D061B" w14:paraId="53F33C9A" w14:textId="77777777" w:rsidTr="0001143E">
        <w:trPr>
          <w:cantSplit/>
          <w:jc w:val="center"/>
        </w:trPr>
        <w:tc>
          <w:tcPr>
            <w:tcW w:w="1174" w:type="dxa"/>
          </w:tcPr>
          <w:p w14:paraId="35BBEF25" w14:textId="77777777" w:rsidR="005432EB" w:rsidRPr="007D061B" w:rsidRDefault="005432EB" w:rsidP="0001143E">
            <w:pPr>
              <w:pStyle w:val="TAC"/>
              <w:rPr>
                <w:rFonts w:cs="Arial"/>
              </w:rPr>
            </w:pPr>
            <w:r w:rsidRPr="007D061B">
              <w:rPr>
                <w:rFonts w:cs="Arial"/>
              </w:rPr>
              <w:t>BC3</w:t>
            </w:r>
          </w:p>
        </w:tc>
        <w:tc>
          <w:tcPr>
            <w:tcW w:w="1533" w:type="dxa"/>
          </w:tcPr>
          <w:p w14:paraId="05D2343D"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6C2ABACF" w14:textId="77777777" w:rsidR="005432EB" w:rsidRPr="007D061B" w:rsidRDefault="005432EB" w:rsidP="0001143E">
            <w:pPr>
              <w:pStyle w:val="TAC"/>
              <w:rPr>
                <w:rFonts w:cs="Arial"/>
              </w:rPr>
            </w:pPr>
            <w:r w:rsidRPr="007D061B">
              <w:rPr>
                <w:rFonts w:cs="Arial"/>
              </w:rPr>
              <w:t>7.5 MHz</w:t>
            </w:r>
          </w:p>
        </w:tc>
        <w:tc>
          <w:tcPr>
            <w:tcW w:w="1830" w:type="dxa"/>
          </w:tcPr>
          <w:p w14:paraId="3E4D8F4F" w14:textId="77777777" w:rsidR="005432EB" w:rsidRPr="007D061B" w:rsidRDefault="005432EB" w:rsidP="0001143E">
            <w:pPr>
              <w:pStyle w:val="TAC"/>
              <w:rPr>
                <w:rFonts w:cs="v5.0.0"/>
              </w:rPr>
            </w:pPr>
            <w:r w:rsidRPr="007D061B">
              <w:rPr>
                <w:rFonts w:cs="v5.0.0"/>
              </w:rPr>
              <w:t>5 MHz E-UTRA</w:t>
            </w:r>
          </w:p>
        </w:tc>
        <w:tc>
          <w:tcPr>
            <w:tcW w:w="2023" w:type="dxa"/>
          </w:tcPr>
          <w:p w14:paraId="407FAA2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7CAEAB6C" w14:textId="77777777" w:rsidR="005432EB" w:rsidRPr="007D061B" w:rsidRDefault="005432EB" w:rsidP="0001143E">
            <w:pPr>
              <w:pStyle w:val="TAC"/>
              <w:rPr>
                <w:rFonts w:cs="v5.0.0"/>
              </w:rPr>
            </w:pPr>
            <w:r w:rsidRPr="007D061B">
              <w:rPr>
                <w:rFonts w:cs="v5.0.0"/>
              </w:rPr>
              <w:t>44.2 dB</w:t>
            </w:r>
          </w:p>
        </w:tc>
      </w:tr>
      <w:tr w:rsidR="005432EB" w:rsidRPr="007D061B" w14:paraId="10E240B5" w14:textId="77777777" w:rsidTr="0001143E">
        <w:trPr>
          <w:cantSplit/>
          <w:jc w:val="center"/>
        </w:trPr>
        <w:tc>
          <w:tcPr>
            <w:tcW w:w="9530" w:type="dxa"/>
            <w:gridSpan w:val="6"/>
          </w:tcPr>
          <w:p w14:paraId="3568CF37" w14:textId="15D8A758" w:rsidR="005432EB" w:rsidRPr="007D061B" w:rsidDel="00625E45" w:rsidRDefault="005432EB" w:rsidP="0001143E">
            <w:pPr>
              <w:pStyle w:val="TAN"/>
              <w:rPr>
                <w:rFonts w:cs="v5.0.0"/>
              </w:rPr>
            </w:pPr>
            <w:r w:rsidRPr="007D061B">
              <w:rPr>
                <w:rFonts w:cs="Arial"/>
              </w:rPr>
              <w:t>NOTE:</w:t>
            </w:r>
            <w:r w:rsidRPr="007D061B">
              <w:rPr>
                <w:rFonts w:cs="Arial"/>
              </w:rPr>
              <w:tab/>
              <w:t xml:space="preserve">For BC1 and BC2 the RRC filter shall be equivalent to the transmit pulse shape filter defined in </w:t>
            </w:r>
            <w:r w:rsidR="007D061B" w:rsidRPr="007D061B">
              <w:rPr>
                <w:rFonts w:cs="Arial"/>
              </w:rPr>
              <w:t>T</w:t>
            </w:r>
            <w:r w:rsidRPr="007D061B">
              <w:rPr>
                <w:rFonts w:cs="Arial"/>
              </w:rPr>
              <w:t>S 25.104</w:t>
            </w:r>
            <w:r w:rsidR="007D061B" w:rsidRPr="007D061B">
              <w:rPr>
                <w:rFonts w:cs="Arial"/>
              </w:rPr>
              <w:t> [</w:t>
            </w:r>
            <w:r w:rsidRPr="007D061B">
              <w:rPr>
                <w:rFonts w:cs="Arial"/>
              </w:rPr>
              <w:t>2], with a chip rate as defined in this table.</w:t>
            </w:r>
          </w:p>
        </w:tc>
      </w:tr>
    </w:tbl>
    <w:p w14:paraId="52D91D6B" w14:textId="77777777" w:rsidR="005432EB" w:rsidRPr="007D061B" w:rsidRDefault="005432EB" w:rsidP="005432EB"/>
    <w:p w14:paraId="6E4A7E84" w14:textId="77777777" w:rsidR="005432EB" w:rsidRPr="007D061B" w:rsidRDefault="005432EB" w:rsidP="005432EB">
      <w:pPr>
        <w:pStyle w:val="TH"/>
      </w:pPr>
      <w:r w:rsidRPr="007D061B">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525"/>
        <w:gridCol w:w="1922"/>
        <w:gridCol w:w="1701"/>
        <w:gridCol w:w="1701"/>
        <w:gridCol w:w="1102"/>
      </w:tblGrid>
      <w:tr w:rsidR="00734A5F" w:rsidRPr="007D061B"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1B2AFFB3"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58AC25B5"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5432EB" w:rsidRPr="007D061B" w:rsidRDefault="005432EB" w:rsidP="0001143E">
            <w:pPr>
              <w:pStyle w:val="TAH"/>
              <w:rPr>
                <w:lang w:eastAsia="zh-CN"/>
              </w:rPr>
            </w:pPr>
            <w:r w:rsidRPr="007D061B">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5432EB" w:rsidRPr="007D061B" w:rsidRDefault="005432EB" w:rsidP="0001143E">
            <w:pPr>
              <w:pStyle w:val="TAH"/>
              <w:rPr>
                <w:lang w:eastAsia="zh-CN"/>
              </w:rPr>
            </w:pPr>
            <w:r w:rsidRPr="007D061B">
              <w:rPr>
                <w:lang w:eastAsia="zh-CN"/>
              </w:rPr>
              <w:t>CACLR limit</w:t>
            </w:r>
          </w:p>
        </w:tc>
      </w:tr>
      <w:tr w:rsidR="00734A5F" w:rsidRPr="007D061B"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7D061B" w:rsidRDefault="00734A5F" w:rsidP="00734A5F">
            <w:pPr>
              <w:pStyle w:val="TAC"/>
              <w:rPr>
                <w:lang w:eastAsia="zh-CN"/>
              </w:rPr>
            </w:pPr>
            <w:r w:rsidRPr="007D061B">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7D061B" w:rsidRDefault="00734A5F" w:rsidP="0001143E">
            <w:pPr>
              <w:pStyle w:val="TAC"/>
              <w:rPr>
                <w:rFonts w:cs="Arial"/>
                <w:szCs w:val="18"/>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15 </w:t>
            </w:r>
            <w:r w:rsidRPr="007D061B">
              <w:rPr>
                <w:rFonts w:cs="Arial"/>
                <w:szCs w:val="18"/>
              </w:rPr>
              <w:t>(Note 3)</w:t>
            </w:r>
          </w:p>
          <w:p w14:paraId="606E1390" w14:textId="77777777" w:rsidR="00734A5F" w:rsidRPr="007D061B" w:rsidRDefault="00734A5F" w:rsidP="0001143E">
            <w:pPr>
              <w:pStyle w:val="TAC"/>
              <w:rPr>
                <w:rFonts w:cs="Arial"/>
                <w:szCs w:val="18"/>
                <w:lang w:eastAsia="zh-CN"/>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7D061B" w:rsidRDefault="00734A5F" w:rsidP="0001143E">
            <w:pPr>
              <w:pStyle w:val="TAC"/>
              <w:rPr>
                <w:lang w:eastAsia="zh-CN"/>
              </w:rPr>
            </w:pPr>
            <w:r w:rsidRPr="007D061B">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7D061B" w:rsidRDefault="00734A5F" w:rsidP="0001143E">
            <w:pPr>
              <w:pStyle w:val="TAC"/>
              <w:rPr>
                <w:lang w:eastAsia="zh-CN"/>
              </w:rPr>
            </w:pPr>
            <w:r w:rsidRPr="007D061B">
              <w:rPr>
                <w:lang w:eastAsia="zh-CN"/>
              </w:rPr>
              <w:t>5 MHz NR</w:t>
            </w:r>
          </w:p>
          <w:p w14:paraId="7F8083DD" w14:textId="573D3D6E"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7D061B" w:rsidRDefault="00734A5F" w:rsidP="00734A5F">
            <w:pPr>
              <w:pStyle w:val="TAC"/>
              <w:rPr>
                <w:lang w:eastAsia="zh-CN"/>
              </w:rPr>
            </w:pPr>
            <w:r w:rsidRPr="007D061B">
              <w:rPr>
                <w:lang w:eastAsia="zh-CN"/>
              </w:rPr>
              <w:t>44.2 dB</w:t>
            </w:r>
          </w:p>
        </w:tc>
      </w:tr>
      <w:tr w:rsidR="00734A5F" w:rsidRPr="007D061B"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7D061B" w:rsidRDefault="00734A5F" w:rsidP="00734A5F">
            <w:pPr>
              <w:pStyle w:val="TAC"/>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7D061B" w:rsidRDefault="00734A5F" w:rsidP="0001143E">
            <w:pPr>
              <w:pStyle w:val="TAC"/>
              <w:rPr>
                <w:rFonts w:cs="Arial"/>
                <w:szCs w:val="18"/>
              </w:rPr>
            </w:pPr>
            <w:r w:rsidRPr="007D061B">
              <w:rPr>
                <w:rFonts w:cs="Arial"/>
                <w:szCs w:val="18"/>
                <w:lang w:eastAsia="zh-CN"/>
              </w:rPr>
              <w:t>10 &lt; W</w:t>
            </w:r>
            <w:r w:rsidRPr="007D061B">
              <w:rPr>
                <w:rFonts w:cs="Arial"/>
                <w:szCs w:val="18"/>
                <w:vertAlign w:val="subscript"/>
                <w:lang w:eastAsia="zh-CN"/>
              </w:rPr>
              <w:t>gap</w:t>
            </w:r>
            <w:r w:rsidRPr="007D061B">
              <w:rPr>
                <w:rFonts w:cs="Arial"/>
                <w:szCs w:val="18"/>
                <w:lang w:eastAsia="zh-CN"/>
              </w:rPr>
              <w:t xml:space="preserve"> &lt; 20</w:t>
            </w:r>
            <w:r w:rsidR="00353938">
              <w:rPr>
                <w:rFonts w:cs="Arial"/>
                <w:szCs w:val="18"/>
                <w:lang w:eastAsia="zh-CN"/>
              </w:rPr>
              <w:t xml:space="preserve"> </w:t>
            </w:r>
            <w:r w:rsidRPr="007D061B">
              <w:rPr>
                <w:rFonts w:cs="Arial"/>
                <w:szCs w:val="18"/>
              </w:rPr>
              <w:t>(Note 3)</w:t>
            </w:r>
          </w:p>
          <w:p w14:paraId="34B4AA2C" w14:textId="77777777" w:rsidR="00734A5F" w:rsidRPr="007D061B" w:rsidRDefault="00734A5F" w:rsidP="0001143E">
            <w:pPr>
              <w:pStyle w:val="TAC"/>
              <w:rPr>
                <w:rFonts w:cs="Arial"/>
                <w:szCs w:val="18"/>
                <w:lang w:eastAsia="zh-CN"/>
              </w:rPr>
            </w:pPr>
            <w:r w:rsidRPr="007D061B">
              <w:rPr>
                <w:rFonts w:cs="Arial"/>
                <w:szCs w:val="18"/>
                <w:lang w:eastAsia="zh-CN"/>
              </w:rPr>
              <w:t>10 ≤ W</w:t>
            </w:r>
            <w:r w:rsidRPr="007D061B">
              <w:rPr>
                <w:rFonts w:cs="Arial"/>
                <w:szCs w:val="18"/>
                <w:vertAlign w:val="subscript"/>
                <w:lang w:eastAsia="zh-CN"/>
              </w:rPr>
              <w:t>gap</w:t>
            </w:r>
            <w:r w:rsidRPr="007D061B">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7D061B" w:rsidRDefault="00734A5F" w:rsidP="0001143E">
            <w:pPr>
              <w:pStyle w:val="TAC"/>
              <w:rPr>
                <w:lang w:eastAsia="zh-CN"/>
              </w:rPr>
            </w:pPr>
            <w:r w:rsidRPr="007D061B">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7D061B" w:rsidRDefault="00734A5F" w:rsidP="0001143E">
            <w:pPr>
              <w:pStyle w:val="TAC"/>
              <w:rPr>
                <w:lang w:eastAsia="zh-CN"/>
              </w:rPr>
            </w:pPr>
            <w:r w:rsidRPr="007D061B">
              <w:rPr>
                <w:lang w:eastAsia="zh-CN"/>
              </w:rPr>
              <w:t>5 MHz NR</w:t>
            </w:r>
          </w:p>
          <w:p w14:paraId="39518CB6" w14:textId="278F5592"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7D061B" w:rsidRDefault="00734A5F" w:rsidP="00734A5F">
            <w:pPr>
              <w:pStyle w:val="TAC"/>
            </w:pPr>
          </w:p>
        </w:tc>
      </w:tr>
      <w:tr w:rsidR="00734A5F" w:rsidRPr="007D061B"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77777777" w:rsidR="00734A5F" w:rsidRPr="007D061B" w:rsidRDefault="00734A5F" w:rsidP="00734A5F">
            <w:pPr>
              <w:pStyle w:val="TAC"/>
              <w:rPr>
                <w:lang w:eastAsia="zh-CN"/>
              </w:rPr>
            </w:pPr>
            <w:r w:rsidRPr="007D061B">
              <w:rPr>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7D061B" w:rsidRDefault="00734A5F" w:rsidP="0001143E">
            <w:pPr>
              <w:pStyle w:val="TAC"/>
              <w:rPr>
                <w:rFonts w:cs="Arial"/>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60</w:t>
            </w:r>
            <w:r w:rsidR="00353938">
              <w:rPr>
                <w:rFonts w:cs="Arial"/>
                <w:lang w:eastAsia="zh-CN"/>
              </w:rPr>
              <w:t xml:space="preserve"> </w:t>
            </w:r>
            <w:r w:rsidRPr="007D061B">
              <w:rPr>
                <w:rFonts w:cs="Arial"/>
              </w:rPr>
              <w:t>(Note 4)</w:t>
            </w:r>
          </w:p>
          <w:p w14:paraId="7211E8EC" w14:textId="77777777" w:rsidR="00734A5F" w:rsidRPr="007D061B" w:rsidRDefault="00734A5F" w:rsidP="0001143E">
            <w:pPr>
              <w:pStyle w:val="TAC"/>
              <w:rPr>
                <w:rFonts w:cs="Arial"/>
                <w:lang w:eastAsia="zh-CN"/>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30 (Note 3)</w:t>
            </w:r>
          </w:p>
          <w:p w14:paraId="3421A27E" w14:textId="77777777" w:rsidR="00734A5F" w:rsidRPr="007D061B" w:rsidRDefault="00734A5F" w:rsidP="0001143E">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7D061B" w:rsidRDefault="00734A5F" w:rsidP="0001143E">
            <w:pPr>
              <w:pStyle w:val="TAC"/>
              <w:rPr>
                <w:lang w:eastAsia="zh-CN"/>
              </w:rPr>
            </w:pPr>
            <w:r w:rsidRPr="007D061B">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7D061B" w:rsidRDefault="00734A5F" w:rsidP="0001143E">
            <w:pPr>
              <w:pStyle w:val="TAC"/>
              <w:rPr>
                <w:lang w:eastAsia="zh-CN"/>
              </w:rPr>
            </w:pPr>
            <w:r w:rsidRPr="007D061B">
              <w:rPr>
                <w:lang w:eastAsia="zh-CN"/>
              </w:rPr>
              <w:t>20 MHz NR</w:t>
            </w:r>
          </w:p>
          <w:p w14:paraId="7FD8F9D9" w14:textId="07344601"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7D061B" w:rsidRDefault="00734A5F" w:rsidP="00734A5F">
            <w:pPr>
              <w:pStyle w:val="TAC"/>
              <w:rPr>
                <w:lang w:eastAsia="zh-CN"/>
              </w:rPr>
            </w:pPr>
            <w:r w:rsidRPr="007D061B">
              <w:rPr>
                <w:lang w:eastAsia="zh-CN"/>
              </w:rPr>
              <w:t>43.8 dB</w:t>
            </w:r>
          </w:p>
        </w:tc>
      </w:tr>
      <w:tr w:rsidR="00734A5F" w:rsidRPr="007D061B"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7D061B" w:rsidRDefault="00734A5F" w:rsidP="0001143E">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7D061B" w:rsidRDefault="00734A5F" w:rsidP="0001143E">
            <w:pPr>
              <w:pStyle w:val="TAC"/>
              <w:rPr>
                <w:rFonts w:cs="Arial"/>
              </w:rPr>
            </w:pPr>
            <w:r w:rsidRPr="007D061B">
              <w:rPr>
                <w:rFonts w:cs="Arial"/>
                <w:lang w:eastAsia="zh-CN"/>
              </w:rPr>
              <w:t xml:space="preserve">40 &lt;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80</w:t>
            </w:r>
            <w:r w:rsidR="00353938">
              <w:rPr>
                <w:rFonts w:cs="Arial"/>
                <w:lang w:eastAsia="zh-CN"/>
              </w:rPr>
              <w:t xml:space="preserve"> </w:t>
            </w:r>
            <w:r w:rsidRPr="007D061B">
              <w:rPr>
                <w:rFonts w:cs="Arial"/>
              </w:rPr>
              <w:t>(Note 4)</w:t>
            </w:r>
          </w:p>
          <w:p w14:paraId="5682B187" w14:textId="77777777" w:rsidR="00734A5F" w:rsidRPr="007D061B" w:rsidRDefault="00734A5F" w:rsidP="0001143E">
            <w:pPr>
              <w:pStyle w:val="TAC"/>
              <w:rPr>
                <w:lang w:eastAsia="zh-CN"/>
              </w:rPr>
            </w:pPr>
            <w:r w:rsidRPr="007D061B">
              <w:rPr>
                <w:rFonts w:cs="Arial"/>
                <w:lang w:eastAsia="zh-CN"/>
              </w:rPr>
              <w:t xml:space="preserve">40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7D061B" w:rsidRDefault="00734A5F" w:rsidP="0001143E">
            <w:pPr>
              <w:pStyle w:val="TAC"/>
              <w:rPr>
                <w:lang w:eastAsia="zh-CN"/>
              </w:rPr>
            </w:pPr>
            <w:r w:rsidRPr="007D061B">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7D061B" w:rsidRDefault="00734A5F" w:rsidP="0001143E">
            <w:pPr>
              <w:pStyle w:val="TAC"/>
              <w:rPr>
                <w:lang w:eastAsia="zh-CN"/>
              </w:rPr>
            </w:pPr>
            <w:r w:rsidRPr="007D061B">
              <w:rPr>
                <w:lang w:eastAsia="zh-CN"/>
              </w:rPr>
              <w:t>20 MHz NR</w:t>
            </w:r>
          </w:p>
          <w:p w14:paraId="7DEB05F4" w14:textId="14CBF94A"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7D061B" w:rsidRDefault="00734A5F" w:rsidP="0001143E">
            <w:pPr>
              <w:spacing w:after="0"/>
              <w:rPr>
                <w:sz w:val="18"/>
              </w:rPr>
            </w:pPr>
          </w:p>
        </w:tc>
      </w:tr>
      <w:tr w:rsidR="005432EB" w:rsidRPr="007D061B"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7D061B" w:rsidRDefault="005432EB" w:rsidP="0001143E">
            <w:pPr>
              <w:pStyle w:val="TAN"/>
              <w:rPr>
                <w:lang w:eastAsia="zh-CN"/>
              </w:rPr>
            </w:pPr>
            <w:r w:rsidRPr="007D061B">
              <w:rPr>
                <w:lang w:eastAsia="zh-CN"/>
              </w:rPr>
              <w:lastRenderedPageBreak/>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B42F774" w14:textId="576929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31BCCDF"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UTRA, E-UTRA or NR carrier transmitted at the other edge of the gap is 5, 10, 15, 20 MHz.</w:t>
            </w:r>
          </w:p>
          <w:p w14:paraId="7C8F5588" w14:textId="77777777" w:rsidR="005432EB" w:rsidRPr="007D061B" w:rsidRDefault="005432EB" w:rsidP="0001143E">
            <w:pPr>
              <w:pStyle w:val="TAN"/>
              <w:rPr>
                <w:lang w:eastAsia="zh-CN"/>
              </w:rPr>
            </w:pPr>
            <w:r w:rsidRPr="007D061B">
              <w:rPr>
                <w:lang w:eastAsia="zh-CN"/>
              </w:rPr>
              <w:t>NOTE 4:</w:t>
            </w:r>
            <w:r w:rsidRPr="007D061B">
              <w:rPr>
                <w:lang w:eastAsia="zh-CN"/>
              </w:rPr>
              <w:tab/>
              <w:t xml:space="preserve">Applicable in case the </w:t>
            </w:r>
            <w:r w:rsidRPr="007D061B">
              <w:rPr>
                <w:rFonts w:cs="Arial"/>
                <w:i/>
              </w:rPr>
              <w:t>BS channel bandwidth</w:t>
            </w:r>
            <w:r w:rsidRPr="007D061B">
              <w:rPr>
                <w:lang w:eastAsia="zh-CN"/>
              </w:rPr>
              <w:t xml:space="preserve"> of the NR carrier transmitted at the other edge of the gap is 25, 30, 40, 50, 60, 70, 80, 90, 100 MHz.</w:t>
            </w:r>
          </w:p>
        </w:tc>
      </w:tr>
    </w:tbl>
    <w:p w14:paraId="7606149F" w14:textId="77777777" w:rsidR="005432EB" w:rsidRPr="007D061B" w:rsidRDefault="005432EB" w:rsidP="005432EB"/>
    <w:p w14:paraId="6252011C" w14:textId="77777777" w:rsidR="005432EB" w:rsidRPr="007D061B" w:rsidRDefault="005432EB" w:rsidP="005432EB">
      <w:pPr>
        <w:pStyle w:val="TH"/>
        <w:rPr>
          <w:rFonts w:cs="v5.0.0"/>
        </w:rPr>
      </w:pPr>
      <w:r w:rsidRPr="007D061B">
        <w:rPr>
          <w:rFonts w:cs="v5.0.0"/>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5432EB" w:rsidRPr="007D061B" w14:paraId="27B6F183" w14:textId="77777777" w:rsidTr="0001143E">
        <w:trPr>
          <w:cantSplit/>
          <w:jc w:val="center"/>
        </w:trPr>
        <w:tc>
          <w:tcPr>
            <w:tcW w:w="4805" w:type="dxa"/>
          </w:tcPr>
          <w:p w14:paraId="7F0177FE"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4805" w:type="dxa"/>
          </w:tcPr>
          <w:p w14:paraId="76654FE5"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2295B05E" w14:textId="77777777" w:rsidTr="0001143E">
        <w:trPr>
          <w:cantSplit/>
          <w:jc w:val="center"/>
        </w:trPr>
        <w:tc>
          <w:tcPr>
            <w:tcW w:w="4805" w:type="dxa"/>
            <w:shd w:val="clear" w:color="auto" w:fill="auto"/>
          </w:tcPr>
          <w:p w14:paraId="305C0908" w14:textId="77777777" w:rsidR="005432EB" w:rsidRPr="007D061B" w:rsidRDefault="005432EB" w:rsidP="0001143E">
            <w:pPr>
              <w:pStyle w:val="TAC"/>
              <w:rPr>
                <w:rFonts w:cs="v5.0.0"/>
              </w:rPr>
            </w:pPr>
            <w:r w:rsidRPr="007D061B">
              <w:rPr>
                <w:rFonts w:cs="v5.0.0"/>
              </w:rPr>
              <w:t>E-UTRA</w:t>
            </w:r>
          </w:p>
        </w:tc>
        <w:tc>
          <w:tcPr>
            <w:tcW w:w="4805" w:type="dxa"/>
          </w:tcPr>
          <w:p w14:paraId="55D33499" w14:textId="77777777" w:rsidR="005432EB" w:rsidRPr="007D061B" w:rsidRDefault="005432EB" w:rsidP="0001143E">
            <w:pPr>
              <w:pStyle w:val="TAC"/>
              <w:rPr>
                <w:rFonts w:cs="Arial"/>
              </w:rPr>
            </w:pPr>
            <w:r w:rsidRPr="007D061B">
              <w:rPr>
                <w:rFonts w:cs="Arial"/>
              </w:rPr>
              <w:t>E-UTRA of same BW</w:t>
            </w:r>
          </w:p>
        </w:tc>
      </w:tr>
      <w:tr w:rsidR="005432EB" w:rsidRPr="007D061B" w14:paraId="24B6A218" w14:textId="77777777" w:rsidTr="0001143E">
        <w:trPr>
          <w:cantSplit/>
          <w:jc w:val="center"/>
        </w:trPr>
        <w:tc>
          <w:tcPr>
            <w:tcW w:w="4805" w:type="dxa"/>
            <w:shd w:val="clear" w:color="auto" w:fill="auto"/>
          </w:tcPr>
          <w:p w14:paraId="639BD75E" w14:textId="77777777" w:rsidR="005432EB" w:rsidRPr="007D061B" w:rsidRDefault="005432EB" w:rsidP="0001143E">
            <w:pPr>
              <w:pStyle w:val="TAC"/>
              <w:rPr>
                <w:rFonts w:cs="v5.0.0"/>
              </w:rPr>
            </w:pPr>
            <w:r w:rsidRPr="007D061B">
              <w:rPr>
                <w:rFonts w:cs="v5.0.0"/>
              </w:rPr>
              <w:t>UTRA FDD</w:t>
            </w:r>
          </w:p>
        </w:tc>
        <w:tc>
          <w:tcPr>
            <w:tcW w:w="4805" w:type="dxa"/>
          </w:tcPr>
          <w:p w14:paraId="6CA22D74" w14:textId="77777777" w:rsidR="005432EB" w:rsidRPr="007D061B" w:rsidRDefault="005432EB" w:rsidP="0001143E">
            <w:pPr>
              <w:pStyle w:val="TAC"/>
              <w:rPr>
                <w:rFonts w:cs="v5.0.0"/>
              </w:rPr>
            </w:pPr>
            <w:r w:rsidRPr="007D061B">
              <w:rPr>
                <w:rFonts w:cs="v5.0.0"/>
              </w:rPr>
              <w:t>RRC (3.84 Mcps)</w:t>
            </w:r>
          </w:p>
        </w:tc>
      </w:tr>
      <w:tr w:rsidR="005432EB" w:rsidRPr="007D061B" w14:paraId="6599F78E" w14:textId="77777777" w:rsidTr="0001143E">
        <w:trPr>
          <w:cantSplit/>
          <w:jc w:val="center"/>
        </w:trPr>
        <w:tc>
          <w:tcPr>
            <w:tcW w:w="9610" w:type="dxa"/>
            <w:gridSpan w:val="2"/>
            <w:shd w:val="clear" w:color="auto" w:fill="auto"/>
          </w:tcPr>
          <w:p w14:paraId="0D753C60" w14:textId="000D6C89"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lang w:eastAsia="zh-CN"/>
              </w:rPr>
              <w:t>2</w:t>
            </w:r>
            <w:r w:rsidRPr="007D061B">
              <w:rPr>
                <w:rFonts w:cs="Arial"/>
              </w:rPr>
              <w:t>], with a chip rate as defined in this table.</w:t>
            </w:r>
          </w:p>
        </w:tc>
      </w:tr>
    </w:tbl>
    <w:p w14:paraId="5EBAE3C4" w14:textId="77777777" w:rsidR="005432EB" w:rsidRPr="007D061B" w:rsidRDefault="005432EB" w:rsidP="005432EB"/>
    <w:p w14:paraId="42C0C699" w14:textId="77777777" w:rsidR="005432EB" w:rsidRPr="007D061B" w:rsidRDefault="005432EB" w:rsidP="005432EB">
      <w:pPr>
        <w:pStyle w:val="Heading5"/>
      </w:pPr>
      <w:bookmarkStart w:id="2022" w:name="_Toc21095304"/>
      <w:bookmarkStart w:id="2023" w:name="_Toc29766837"/>
      <w:bookmarkStart w:id="2024" w:name="_Toc36040984"/>
      <w:bookmarkStart w:id="2025" w:name="_Toc37228394"/>
      <w:bookmarkStart w:id="2026" w:name="_Toc37228898"/>
      <w:bookmarkStart w:id="2027" w:name="_Toc37229402"/>
      <w:bookmarkStart w:id="2028" w:name="_Toc45906959"/>
      <w:r w:rsidRPr="007D061B">
        <w:t>6.6.3.5.4</w:t>
      </w:r>
      <w:r w:rsidRPr="007D061B">
        <w:tab/>
        <w:t>UTRA FDD</w:t>
      </w:r>
      <w:bookmarkEnd w:id="2022"/>
      <w:bookmarkEnd w:id="2023"/>
      <w:bookmarkEnd w:id="2024"/>
      <w:bookmarkEnd w:id="2025"/>
      <w:bookmarkEnd w:id="2026"/>
      <w:bookmarkEnd w:id="2027"/>
      <w:bookmarkEnd w:id="2028"/>
    </w:p>
    <w:p w14:paraId="788FA0BD" w14:textId="77777777" w:rsidR="005432EB" w:rsidRPr="007D061B" w:rsidRDefault="005432EB" w:rsidP="005432EB">
      <w:pPr>
        <w:pStyle w:val="H6"/>
      </w:pPr>
      <w:r w:rsidRPr="007D061B">
        <w:t>6.6.3.5.4.1</w:t>
      </w:r>
      <w:r w:rsidRPr="007D061B">
        <w:tab/>
        <w:t>ACLR</w:t>
      </w:r>
    </w:p>
    <w:p w14:paraId="3916659A" w14:textId="77777777" w:rsidR="005432EB" w:rsidRPr="007D061B" w:rsidRDefault="005432EB" w:rsidP="005432EB">
      <w:pPr>
        <w:rPr>
          <w:rFonts w:cs="v4.2.0"/>
        </w:rPr>
      </w:pPr>
      <w:r w:rsidRPr="007D061B">
        <w:rPr>
          <w:rFonts w:cs="v4.2.0"/>
        </w:rPr>
        <w:t>The measurement result shall not be less than the ACLR limit specified in tables 6.6.3.5.4.1-1.</w:t>
      </w:r>
    </w:p>
    <w:p w14:paraId="2B449100" w14:textId="77777777" w:rsidR="005432EB" w:rsidRPr="007D061B" w:rsidRDefault="005432EB" w:rsidP="005432EB">
      <w:pPr>
        <w:pStyle w:val="TH"/>
      </w:pPr>
      <w:r w:rsidRPr="007D061B">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5432EB" w:rsidRPr="007D061B" w14:paraId="3762B838" w14:textId="77777777" w:rsidTr="0001143E">
        <w:trPr>
          <w:jc w:val="center"/>
        </w:trPr>
        <w:tc>
          <w:tcPr>
            <w:tcW w:w="4299" w:type="dxa"/>
          </w:tcPr>
          <w:p w14:paraId="007B6E7E" w14:textId="77777777" w:rsidR="005432EB" w:rsidRPr="007D061B" w:rsidRDefault="005432EB" w:rsidP="0001143E">
            <w:pPr>
              <w:pStyle w:val="TAH"/>
              <w:rPr>
                <w:rFonts w:cs="Arial"/>
              </w:rPr>
            </w:pPr>
            <w:r w:rsidRPr="007D061B">
              <w:rPr>
                <w:rFonts w:cs="v4.2.0"/>
              </w:rPr>
              <w:t>BS channel offset below the first or above the last carrier frequency used</w:t>
            </w:r>
          </w:p>
        </w:tc>
        <w:tc>
          <w:tcPr>
            <w:tcW w:w="2314" w:type="dxa"/>
          </w:tcPr>
          <w:p w14:paraId="1A4A81D0" w14:textId="77777777" w:rsidR="005432EB" w:rsidRPr="007D061B" w:rsidRDefault="005432EB" w:rsidP="0001143E">
            <w:pPr>
              <w:pStyle w:val="TAH"/>
              <w:rPr>
                <w:rFonts w:cs="Arial"/>
              </w:rPr>
            </w:pPr>
            <w:r w:rsidRPr="007D061B">
              <w:rPr>
                <w:rFonts w:cs="v4.2.0"/>
              </w:rPr>
              <w:t>ACLR limit</w:t>
            </w:r>
          </w:p>
        </w:tc>
      </w:tr>
      <w:tr w:rsidR="005432EB" w:rsidRPr="007D061B" w14:paraId="7946AB9A" w14:textId="77777777" w:rsidTr="0001143E">
        <w:trPr>
          <w:jc w:val="center"/>
        </w:trPr>
        <w:tc>
          <w:tcPr>
            <w:tcW w:w="4299" w:type="dxa"/>
          </w:tcPr>
          <w:p w14:paraId="61420F66" w14:textId="77777777" w:rsidR="005432EB" w:rsidRPr="007D061B" w:rsidRDefault="005432EB" w:rsidP="0001143E">
            <w:pPr>
              <w:pStyle w:val="TAC"/>
              <w:rPr>
                <w:rFonts w:cs="Arial"/>
              </w:rPr>
            </w:pPr>
            <w:r w:rsidRPr="007D061B">
              <w:rPr>
                <w:rFonts w:cs="v4.2.0"/>
              </w:rPr>
              <w:t>5 MHz</w:t>
            </w:r>
          </w:p>
        </w:tc>
        <w:tc>
          <w:tcPr>
            <w:tcW w:w="2314" w:type="dxa"/>
          </w:tcPr>
          <w:p w14:paraId="3E55B67D" w14:textId="77777777" w:rsidR="005432EB" w:rsidRPr="007D061B" w:rsidRDefault="005432EB" w:rsidP="0001143E">
            <w:pPr>
              <w:pStyle w:val="TAC"/>
              <w:rPr>
                <w:rFonts w:cs="Arial"/>
              </w:rPr>
            </w:pPr>
            <w:r w:rsidRPr="007D061B">
              <w:rPr>
                <w:rFonts w:cs="v4.2.0"/>
              </w:rPr>
              <w:t>44.2 dB</w:t>
            </w:r>
          </w:p>
        </w:tc>
      </w:tr>
      <w:tr w:rsidR="005432EB" w:rsidRPr="007D061B" w14:paraId="5DF0C72B" w14:textId="77777777" w:rsidTr="0001143E">
        <w:trPr>
          <w:jc w:val="center"/>
        </w:trPr>
        <w:tc>
          <w:tcPr>
            <w:tcW w:w="4299" w:type="dxa"/>
          </w:tcPr>
          <w:p w14:paraId="27323D1D" w14:textId="77777777" w:rsidR="005432EB" w:rsidRPr="007D061B" w:rsidRDefault="005432EB" w:rsidP="0001143E">
            <w:pPr>
              <w:pStyle w:val="TAC"/>
              <w:rPr>
                <w:rFonts w:cs="Arial"/>
              </w:rPr>
            </w:pPr>
            <w:r w:rsidRPr="007D061B">
              <w:rPr>
                <w:rFonts w:cs="v4.2.0"/>
              </w:rPr>
              <w:t>10 MHz</w:t>
            </w:r>
          </w:p>
        </w:tc>
        <w:tc>
          <w:tcPr>
            <w:tcW w:w="2314" w:type="dxa"/>
          </w:tcPr>
          <w:p w14:paraId="4D5F5947" w14:textId="77777777" w:rsidR="005432EB" w:rsidRPr="007D061B" w:rsidRDefault="005432EB" w:rsidP="0001143E">
            <w:pPr>
              <w:pStyle w:val="TAC"/>
              <w:rPr>
                <w:rFonts w:cs="Arial"/>
              </w:rPr>
            </w:pPr>
            <w:r w:rsidRPr="007D061B">
              <w:rPr>
                <w:rFonts w:cs="v4.2.0"/>
              </w:rPr>
              <w:t>49.2 dB</w:t>
            </w:r>
          </w:p>
        </w:tc>
      </w:tr>
      <w:tr w:rsidR="005432EB" w:rsidRPr="007D061B" w14:paraId="0B59F9BF" w14:textId="77777777" w:rsidTr="0001143E">
        <w:trPr>
          <w:jc w:val="center"/>
        </w:trPr>
        <w:tc>
          <w:tcPr>
            <w:tcW w:w="6613" w:type="dxa"/>
            <w:gridSpan w:val="2"/>
          </w:tcPr>
          <w:p w14:paraId="7915964F" w14:textId="77777777" w:rsidR="005432EB" w:rsidRPr="007D061B" w:rsidRDefault="005432EB" w:rsidP="0001143E">
            <w:pPr>
              <w:pStyle w:val="TAN"/>
              <w:rPr>
                <w:rFonts w:cs="v3.8.0"/>
                <w:lang w:eastAsia="zh-CN"/>
              </w:rPr>
            </w:pPr>
            <w:r w:rsidRPr="007D061B">
              <w:rPr>
                <w:rFonts w:cs="v5.0.0"/>
              </w:rPr>
              <w:t>NOTE 1:</w:t>
            </w:r>
            <w:r w:rsidRPr="007D061B">
              <w:rPr>
                <w:rFonts w:cs="v5.0.0"/>
              </w:rPr>
              <w:tab/>
              <w:t>In certain regions,</w:t>
            </w:r>
            <w:r w:rsidRPr="007D061B">
              <w:rPr>
                <w:rFonts w:cs="Arial"/>
              </w:rPr>
              <w:t xml:space="preserve"> the </w:t>
            </w:r>
            <w:r w:rsidRPr="007D061B">
              <w:rPr>
                <w:rFonts w:cs="v3.8.0"/>
              </w:rPr>
              <w:t>adjacent channel power</w:t>
            </w:r>
            <w:r w:rsidRPr="007D061B">
              <w:rPr>
                <w:rFonts w:cs="Arial"/>
              </w:rPr>
              <w:t xml:space="preserve"> (the RRC filtered mean power centred on an adjacent channel frequency) shall be less than or equal to -7.2 dBm/3.84 MHz (for Band I, III, IX, XI and XXI) or </w:t>
            </w:r>
            <w:r w:rsidRPr="007D061B">
              <w:rPr>
                <w:rFonts w:eastAsia="Batang" w:cs="Arial"/>
              </w:rPr>
              <w:t>+</w:t>
            </w:r>
            <w:r w:rsidRPr="007D061B">
              <w:rPr>
                <w:rFonts w:cs="Arial"/>
              </w:rPr>
              <w:t>2.8 dBm/3.84 MHz (for Band VI, VIII and XIX) or as specified by the ACLR limit, whichever is the higher</w:t>
            </w:r>
            <w:r w:rsidRPr="007D061B">
              <w:rPr>
                <w:rFonts w:cs="v3.8.0"/>
              </w:rPr>
              <w:t>. This note is not applicable for Home BS.</w:t>
            </w:r>
          </w:p>
          <w:p w14:paraId="4C343ECC" w14:textId="77777777" w:rsidR="005432EB" w:rsidRPr="007D061B" w:rsidRDefault="005432EB" w:rsidP="0001143E">
            <w:pPr>
              <w:pStyle w:val="TAN"/>
              <w:rPr>
                <w:rFonts w:cs="v4.2.0"/>
              </w:rPr>
            </w:pPr>
            <w:r w:rsidRPr="007D061B">
              <w:rPr>
                <w:rFonts w:cs="v3.8.0"/>
              </w:rPr>
              <w:t>NOTE 2:</w:t>
            </w:r>
            <w:r w:rsidRPr="007D061B">
              <w:rPr>
                <w:rFonts w:cs="v3.8.0"/>
              </w:rPr>
              <w:tab/>
              <w:t>For Home BS, the adjacent channel power</w:t>
            </w:r>
            <w:r w:rsidRPr="007D061B">
              <w:rPr>
                <w:rFonts w:cs="Arial"/>
              </w:rPr>
              <w:t xml:space="preserve"> (the RRC filtered mean power centred on an adjacent channel frequency) shall be less than or equal to -</w:t>
            </w:r>
            <w:r w:rsidRPr="007D061B">
              <w:rPr>
                <w:rFonts w:cs="Arial"/>
                <w:lang w:eastAsia="zh-CN"/>
              </w:rPr>
              <w:t>42.7</w:t>
            </w:r>
            <w:r w:rsidRPr="007D061B">
              <w:rPr>
                <w:rFonts w:cs="Arial"/>
              </w:rPr>
              <w:t xml:space="preserve"> dBm/3.84 MHz </w:t>
            </w:r>
            <w:r w:rsidRPr="007D061B">
              <w:rPr>
                <w:rFonts w:cs="v3.7.0"/>
              </w:rPr>
              <w:t>f</w:t>
            </w:r>
            <w:r w:rsidRPr="007D061B">
              <w:rPr>
                <w:rFonts w:cs="Arial"/>
              </w:rPr>
              <w:t>≤</w:t>
            </w:r>
            <w:r w:rsidRPr="007D061B">
              <w:rPr>
                <w:rFonts w:cs="v4.2.0"/>
              </w:rPr>
              <w:t xml:space="preserve"> 3.0 GHz and -42.4 </w:t>
            </w:r>
            <w:r w:rsidRPr="007D061B">
              <w:rPr>
                <w:rFonts w:cs="Arial"/>
              </w:rPr>
              <w:t>dBm/3.84 MHz</w:t>
            </w:r>
            <w:r w:rsidRPr="007D061B">
              <w:rPr>
                <w:rFonts w:cs="v4.2.0"/>
              </w:rPr>
              <w:t xml:space="preserve"> for </w:t>
            </w:r>
            <w:r w:rsidRPr="007D061B">
              <w:rPr>
                <w:rFonts w:cs="Arial"/>
              </w:rPr>
              <w:t>3.0 GHz &lt; f ≤ 4.2 GHz or as specified by the ACLR limit, whichever is the higher</w:t>
            </w:r>
            <w:r w:rsidRPr="007D061B">
              <w:rPr>
                <w:rFonts w:cs="v3.8.0"/>
              </w:rPr>
              <w:t>.</w:t>
            </w:r>
          </w:p>
        </w:tc>
      </w:tr>
    </w:tbl>
    <w:p w14:paraId="15CEBB81" w14:textId="77777777" w:rsidR="005432EB" w:rsidRPr="007D061B" w:rsidRDefault="005432EB" w:rsidP="005432EB">
      <w:pPr>
        <w:rPr>
          <w:rFonts w:cs="v4.2.0"/>
        </w:rPr>
      </w:pPr>
    </w:p>
    <w:p w14:paraId="36FBF04C" w14:textId="671FB2E2"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7A3E626E" w14:textId="77777777" w:rsidR="005432EB" w:rsidRPr="007D061B" w:rsidRDefault="005432EB" w:rsidP="005432EB">
      <w:pPr>
        <w:rPr>
          <w:rFonts w:cs="v4.2.0"/>
        </w:rPr>
      </w:pPr>
      <w:r w:rsidRPr="007D061B">
        <w:rPr>
          <w:rFonts w:cs="v4.2.0"/>
        </w:rPr>
        <w:t>The measurement result in shall not be less than the ACLR limit specified in table 6.6.3.5.4.1-2.</w:t>
      </w:r>
    </w:p>
    <w:p w14:paraId="46531976" w14:textId="77777777" w:rsidR="005432EB" w:rsidRPr="007D061B" w:rsidRDefault="005432EB" w:rsidP="005432EB">
      <w:pPr>
        <w:pStyle w:val="TH"/>
      </w:pPr>
      <w:r w:rsidRPr="007D061B">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7E543C74" w14:textId="77777777" w:rsidTr="0001143E">
        <w:trPr>
          <w:cantSplit/>
          <w:jc w:val="center"/>
        </w:trPr>
        <w:tc>
          <w:tcPr>
            <w:tcW w:w="1955" w:type="dxa"/>
          </w:tcPr>
          <w:p w14:paraId="7D049550"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33E108E9" w14:textId="77777777" w:rsidR="005432EB" w:rsidRPr="007D061B" w:rsidRDefault="005432EB" w:rsidP="0001143E">
            <w:pPr>
              <w:pStyle w:val="TAH"/>
              <w:rPr>
                <w:rFonts w:cs="Arial"/>
              </w:rPr>
            </w:pPr>
            <w:r w:rsidRPr="007D061B">
              <w:rPr>
                <w:rFonts w:cs="v5.0.0"/>
              </w:rPr>
              <w:t xml:space="preserve">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5B1FAD62"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694B612A"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0BDB7CED" w14:textId="77777777" w:rsidR="005432EB" w:rsidRPr="007D061B" w:rsidRDefault="005432EB" w:rsidP="0001143E">
            <w:pPr>
              <w:pStyle w:val="TAH"/>
              <w:rPr>
                <w:rFonts w:cs="Arial"/>
              </w:rPr>
            </w:pPr>
            <w:r w:rsidRPr="007D061B">
              <w:rPr>
                <w:rFonts w:cs="v5.0.0"/>
              </w:rPr>
              <w:t>ACLR limit</w:t>
            </w:r>
          </w:p>
        </w:tc>
      </w:tr>
      <w:tr w:rsidR="005432EB" w:rsidRPr="007D061B" w14:paraId="317E6852" w14:textId="77777777" w:rsidTr="0001143E">
        <w:trPr>
          <w:cantSplit/>
          <w:jc w:val="center"/>
        </w:trPr>
        <w:tc>
          <w:tcPr>
            <w:tcW w:w="1955" w:type="dxa"/>
          </w:tcPr>
          <w:p w14:paraId="00A01C5D"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704" w:type="dxa"/>
          </w:tcPr>
          <w:p w14:paraId="196CD6C2" w14:textId="77777777" w:rsidR="005432EB" w:rsidRPr="007D061B" w:rsidRDefault="005432EB" w:rsidP="0001143E">
            <w:pPr>
              <w:pStyle w:val="TAC"/>
              <w:rPr>
                <w:rFonts w:cs="Arial"/>
              </w:rPr>
            </w:pPr>
            <w:r w:rsidRPr="007D061B">
              <w:rPr>
                <w:rFonts w:cs="Arial"/>
              </w:rPr>
              <w:t>2.5 MHz</w:t>
            </w:r>
          </w:p>
        </w:tc>
        <w:tc>
          <w:tcPr>
            <w:tcW w:w="1933" w:type="dxa"/>
          </w:tcPr>
          <w:p w14:paraId="7F778214" w14:textId="77777777" w:rsidR="005432EB" w:rsidRPr="007D061B" w:rsidRDefault="005432EB" w:rsidP="0001143E">
            <w:pPr>
              <w:pStyle w:val="TAC"/>
              <w:rPr>
                <w:rFonts w:cs="Arial"/>
              </w:rPr>
            </w:pPr>
            <w:r w:rsidRPr="007D061B">
              <w:rPr>
                <w:rFonts w:cs="v5.0.0"/>
              </w:rPr>
              <w:t>3.84 Mcps UTRA</w:t>
            </w:r>
          </w:p>
        </w:tc>
        <w:tc>
          <w:tcPr>
            <w:tcW w:w="2179" w:type="dxa"/>
          </w:tcPr>
          <w:p w14:paraId="26C6280D" w14:textId="77777777" w:rsidR="005432EB" w:rsidRPr="007D061B" w:rsidRDefault="005432EB" w:rsidP="0001143E">
            <w:pPr>
              <w:pStyle w:val="TAC"/>
              <w:rPr>
                <w:rFonts w:cs="Arial"/>
              </w:rPr>
            </w:pPr>
            <w:r w:rsidRPr="007D061B">
              <w:rPr>
                <w:rFonts w:cs="v5.0.0"/>
              </w:rPr>
              <w:t>RRC (3.84 Mcps)</w:t>
            </w:r>
          </w:p>
        </w:tc>
        <w:tc>
          <w:tcPr>
            <w:tcW w:w="912" w:type="dxa"/>
          </w:tcPr>
          <w:p w14:paraId="1AFB3073" w14:textId="77777777" w:rsidR="005432EB" w:rsidRPr="007D061B" w:rsidRDefault="005432EB" w:rsidP="0001143E">
            <w:pPr>
              <w:pStyle w:val="TAC"/>
              <w:rPr>
                <w:rFonts w:cs="Arial"/>
              </w:rPr>
            </w:pPr>
            <w:r w:rsidRPr="007D061B">
              <w:rPr>
                <w:rFonts w:cs="v5.0.0"/>
              </w:rPr>
              <w:t>44.2 dB</w:t>
            </w:r>
          </w:p>
        </w:tc>
      </w:tr>
      <w:tr w:rsidR="005432EB" w:rsidRPr="007D061B" w14:paraId="1269622D" w14:textId="77777777" w:rsidTr="0001143E">
        <w:trPr>
          <w:cantSplit/>
          <w:jc w:val="center"/>
        </w:trPr>
        <w:tc>
          <w:tcPr>
            <w:tcW w:w="1955" w:type="dxa"/>
          </w:tcPr>
          <w:p w14:paraId="5974E2A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704" w:type="dxa"/>
          </w:tcPr>
          <w:p w14:paraId="742760AD" w14:textId="77777777" w:rsidR="005432EB" w:rsidRPr="007D061B" w:rsidRDefault="005432EB" w:rsidP="0001143E">
            <w:pPr>
              <w:pStyle w:val="TAC"/>
              <w:rPr>
                <w:rFonts w:cs="Arial"/>
              </w:rPr>
            </w:pPr>
            <w:r w:rsidRPr="007D061B">
              <w:rPr>
                <w:rFonts w:cs="Arial"/>
              </w:rPr>
              <w:t>7.5 MHz</w:t>
            </w:r>
          </w:p>
        </w:tc>
        <w:tc>
          <w:tcPr>
            <w:tcW w:w="1933" w:type="dxa"/>
          </w:tcPr>
          <w:p w14:paraId="25B4C868" w14:textId="77777777" w:rsidR="005432EB" w:rsidRPr="007D061B" w:rsidRDefault="005432EB" w:rsidP="0001143E">
            <w:pPr>
              <w:pStyle w:val="TAC"/>
              <w:rPr>
                <w:rFonts w:cs="Arial"/>
              </w:rPr>
            </w:pPr>
            <w:r w:rsidRPr="007D061B">
              <w:rPr>
                <w:rFonts w:cs="v5.0.0"/>
              </w:rPr>
              <w:t>3.84 Mcps UTRA</w:t>
            </w:r>
          </w:p>
        </w:tc>
        <w:tc>
          <w:tcPr>
            <w:tcW w:w="2179" w:type="dxa"/>
          </w:tcPr>
          <w:p w14:paraId="2379057D" w14:textId="77777777" w:rsidR="005432EB" w:rsidRPr="007D061B" w:rsidRDefault="005432EB" w:rsidP="0001143E">
            <w:pPr>
              <w:pStyle w:val="TAC"/>
              <w:rPr>
                <w:rFonts w:cs="Arial"/>
              </w:rPr>
            </w:pPr>
            <w:r w:rsidRPr="007D061B">
              <w:rPr>
                <w:rFonts w:cs="v5.0.0"/>
              </w:rPr>
              <w:t>RRC (3.84 Mcps)</w:t>
            </w:r>
          </w:p>
        </w:tc>
        <w:tc>
          <w:tcPr>
            <w:tcW w:w="912" w:type="dxa"/>
          </w:tcPr>
          <w:p w14:paraId="74D45FBA" w14:textId="77777777" w:rsidR="005432EB" w:rsidRPr="007D061B" w:rsidRDefault="005432EB" w:rsidP="0001143E">
            <w:pPr>
              <w:pStyle w:val="TAC"/>
              <w:rPr>
                <w:rFonts w:cs="Arial"/>
              </w:rPr>
            </w:pPr>
            <w:r w:rsidRPr="007D061B">
              <w:rPr>
                <w:rFonts w:cs="v5.0.0"/>
              </w:rPr>
              <w:t>44.2 dB</w:t>
            </w:r>
          </w:p>
        </w:tc>
      </w:tr>
      <w:tr w:rsidR="005432EB" w:rsidRPr="007D061B" w14:paraId="3608D915" w14:textId="77777777" w:rsidTr="0001143E">
        <w:trPr>
          <w:cantSplit/>
          <w:jc w:val="center"/>
        </w:trPr>
        <w:tc>
          <w:tcPr>
            <w:tcW w:w="9683" w:type="dxa"/>
            <w:gridSpan w:val="5"/>
          </w:tcPr>
          <w:p w14:paraId="6FE818B5" w14:textId="6D8F2DC8"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C7CC1E4" w14:textId="77777777" w:rsidR="005432EB" w:rsidRPr="007D061B" w:rsidRDefault="005432EB" w:rsidP="005432EB"/>
    <w:p w14:paraId="2926F157" w14:textId="77777777" w:rsidR="005432EB" w:rsidRPr="007D061B" w:rsidRDefault="005432EB" w:rsidP="005432EB">
      <w:pPr>
        <w:pStyle w:val="H6"/>
      </w:pPr>
      <w:r w:rsidRPr="007D061B">
        <w:lastRenderedPageBreak/>
        <w:t>6.6.3.5.4.2</w:t>
      </w:r>
      <w:r w:rsidRPr="007D061B">
        <w:tab/>
        <w:t>Cumulative ACLR test requirement in non-contiguous spectrum or multiple-bands</w:t>
      </w:r>
    </w:p>
    <w:p w14:paraId="56056235" w14:textId="77777777" w:rsidR="005432EB" w:rsidRPr="007D061B" w:rsidRDefault="005432EB" w:rsidP="005432EB">
      <w:r w:rsidRPr="007D061B">
        <w:t xml:space="preserve">The following test requirement applies for a </w:t>
      </w:r>
      <w:r w:rsidRPr="007D061B">
        <w:rPr>
          <w:i/>
        </w:rPr>
        <w:t>TAB connector</w:t>
      </w:r>
      <w:r w:rsidRPr="007D061B">
        <w:t xml:space="preserve"> operating in non-contiguous spectrum or multiple bands.</w:t>
      </w:r>
    </w:p>
    <w:p w14:paraId="27956FA9" w14:textId="77777777" w:rsidR="005432EB" w:rsidRPr="007D061B" w:rsidRDefault="005432EB" w:rsidP="005432EB">
      <w:r w:rsidRPr="007D061B">
        <w:t>The following requirement applies for the gap sizes listed in table 6.6.3.5.4.2-1:</w:t>
      </w:r>
    </w:p>
    <w:p w14:paraId="2AE96928" w14:textId="77777777" w:rsidR="005432EB" w:rsidRPr="007D061B" w:rsidRDefault="005432EB" w:rsidP="005432EB">
      <w:pPr>
        <w:pStyle w:val="B1"/>
      </w:pPr>
      <w:r w:rsidRPr="007D061B">
        <w:t>-</w:t>
      </w:r>
      <w:r w:rsidRPr="007D061B">
        <w:tab/>
        <w:t xml:space="preserve">inside a sub-block gap within an operating band for a </w:t>
      </w:r>
      <w:r w:rsidRPr="007D061B">
        <w:rPr>
          <w:i/>
        </w:rPr>
        <w:t>TAB connector</w:t>
      </w:r>
      <w:r w:rsidRPr="007D061B">
        <w:t xml:space="preserve"> operating in non-contiguous spectrum;</w:t>
      </w:r>
    </w:p>
    <w:p w14:paraId="5773F74D" w14:textId="77777777" w:rsidR="005432EB" w:rsidRPr="007D061B" w:rsidRDefault="005432EB" w:rsidP="005432EB">
      <w:pPr>
        <w:pStyle w:val="B1"/>
      </w:pPr>
      <w:r w:rsidRPr="007D061B">
        <w:t>-</w:t>
      </w:r>
      <w:r w:rsidRPr="007D061B">
        <w:tab/>
        <w:t xml:space="preserve">inside an </w:t>
      </w:r>
      <w:r w:rsidRPr="007D061B">
        <w:rPr>
          <w:i/>
          <w:lang w:eastAsia="zh-CN"/>
        </w:rPr>
        <w:t>Inter RF Bandwidth gap</w:t>
      </w:r>
      <w:r w:rsidRPr="007D061B">
        <w:t xml:space="preserve"> for a </w:t>
      </w:r>
      <w:r w:rsidRPr="007D061B">
        <w:rPr>
          <w:i/>
        </w:rPr>
        <w:t>multi-band TAB connector</w:t>
      </w:r>
      <w:r w:rsidRPr="007D061B">
        <w:t>.</w:t>
      </w:r>
    </w:p>
    <w:p w14:paraId="16E321A9"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228F1E52" w14:textId="77777777" w:rsidR="005432EB" w:rsidRPr="007D061B" w:rsidRDefault="005432EB" w:rsidP="005432EB">
      <w:pPr>
        <w:pStyle w:val="B1"/>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678B0608" w14:textId="77777777" w:rsidR="005432EB" w:rsidRPr="007D061B" w:rsidRDefault="005432EB" w:rsidP="005432EB">
      <w:pPr>
        <w:pStyle w:val="B1"/>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5B733D5E" w14:textId="77777777" w:rsidR="005432EB" w:rsidRPr="007D061B" w:rsidRDefault="005432EB" w:rsidP="005432EB">
      <w:r w:rsidRPr="007D061B">
        <w:t xml:space="preserve">The assumed filter for the adjacent channel frequency is defined in table </w:t>
      </w:r>
      <w:r w:rsidRPr="007D061B">
        <w:rPr>
          <w:rFonts w:cs="v5.0.0"/>
        </w:rPr>
        <w:t>6.6.3.5.4.2-1</w:t>
      </w:r>
      <w:r w:rsidRPr="007D061B">
        <w:t>and the filters on the assigned channels are defined in table 6.6.3.5.4.2-2.</w:t>
      </w:r>
    </w:p>
    <w:p w14:paraId="6F061E88" w14:textId="77777777" w:rsidR="005432EB" w:rsidRPr="007D061B" w:rsidRDefault="005432EB" w:rsidP="005432EB">
      <w:pPr>
        <w:rPr>
          <w:rFonts w:cs="v5.0.0"/>
        </w:rPr>
      </w:pPr>
      <w:r w:rsidRPr="007D061B">
        <w:rPr>
          <w:rFonts w:cs="v5.0.0"/>
        </w:rPr>
        <w:t xml:space="preserve">The CACLR for UTRA carriers located on either side of the sub-block gap or </w:t>
      </w:r>
      <w:r w:rsidRPr="007D061B">
        <w:rPr>
          <w:i/>
          <w:lang w:eastAsia="zh-CN"/>
        </w:rPr>
        <w:t>Inter RF Bandwidth gap</w:t>
      </w:r>
      <w:r w:rsidRPr="007D061B">
        <w:rPr>
          <w:rFonts w:cs="v5.0.0"/>
        </w:rPr>
        <w:t xml:space="preserve"> shall be higher than the value specified in table 6.6.3.5.4.2-1.</w:t>
      </w:r>
    </w:p>
    <w:p w14:paraId="58CE2A03" w14:textId="77777777" w:rsidR="005432EB" w:rsidRPr="007D061B" w:rsidRDefault="005432EB" w:rsidP="005432EB">
      <w:pPr>
        <w:pStyle w:val="TH"/>
      </w:pPr>
      <w:r w:rsidRPr="007D061B">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13CCA99F" w14:textId="77777777" w:rsidTr="0001143E">
        <w:trPr>
          <w:cantSplit/>
          <w:jc w:val="center"/>
        </w:trPr>
        <w:tc>
          <w:tcPr>
            <w:tcW w:w="1955" w:type="dxa"/>
          </w:tcPr>
          <w:p w14:paraId="782E906D"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2D678F8C" w14:textId="77777777" w:rsidR="005432EB" w:rsidRPr="007D061B" w:rsidRDefault="005432EB" w:rsidP="0001143E">
            <w:pPr>
              <w:pStyle w:val="TAH"/>
              <w:rPr>
                <w:rFonts w:cs="Arial"/>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78FAC1B3"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46E5FA0C"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7FB6684F" w14:textId="77777777" w:rsidR="005432EB" w:rsidRPr="007D061B" w:rsidRDefault="005432EB" w:rsidP="0001143E">
            <w:pPr>
              <w:pStyle w:val="TAH"/>
              <w:rPr>
                <w:rFonts w:cs="Arial"/>
              </w:rPr>
            </w:pPr>
            <w:r w:rsidRPr="007D061B">
              <w:rPr>
                <w:rFonts w:cs="v5.0.0"/>
              </w:rPr>
              <w:t>CACLR limit</w:t>
            </w:r>
          </w:p>
        </w:tc>
      </w:tr>
      <w:tr w:rsidR="005432EB" w:rsidRPr="007D061B" w14:paraId="4F5118B4" w14:textId="77777777" w:rsidTr="0001143E">
        <w:trPr>
          <w:cantSplit/>
          <w:jc w:val="center"/>
        </w:trPr>
        <w:tc>
          <w:tcPr>
            <w:tcW w:w="1955" w:type="dxa"/>
          </w:tcPr>
          <w:p w14:paraId="2D93E33F"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704" w:type="dxa"/>
          </w:tcPr>
          <w:p w14:paraId="1D81C15B" w14:textId="77777777" w:rsidR="005432EB" w:rsidRPr="007D061B" w:rsidRDefault="005432EB" w:rsidP="0001143E">
            <w:pPr>
              <w:pStyle w:val="TAC"/>
              <w:rPr>
                <w:rFonts w:cs="Arial"/>
              </w:rPr>
            </w:pPr>
            <w:r w:rsidRPr="007D061B">
              <w:rPr>
                <w:rFonts w:cs="Arial"/>
              </w:rPr>
              <w:t>2.5 MHz</w:t>
            </w:r>
          </w:p>
        </w:tc>
        <w:tc>
          <w:tcPr>
            <w:tcW w:w="1933" w:type="dxa"/>
          </w:tcPr>
          <w:p w14:paraId="15E36EE4" w14:textId="77777777" w:rsidR="005432EB" w:rsidRPr="007D061B" w:rsidRDefault="005432EB" w:rsidP="0001143E">
            <w:pPr>
              <w:pStyle w:val="TAC"/>
              <w:rPr>
                <w:rFonts w:cs="Arial"/>
              </w:rPr>
            </w:pPr>
            <w:r w:rsidRPr="007D061B">
              <w:rPr>
                <w:rFonts w:cs="v5.0.0"/>
              </w:rPr>
              <w:t>3.84 Mcps UTRA</w:t>
            </w:r>
          </w:p>
        </w:tc>
        <w:tc>
          <w:tcPr>
            <w:tcW w:w="2179" w:type="dxa"/>
          </w:tcPr>
          <w:p w14:paraId="5121E875" w14:textId="77777777" w:rsidR="005432EB" w:rsidRPr="007D061B" w:rsidRDefault="005432EB" w:rsidP="0001143E">
            <w:pPr>
              <w:pStyle w:val="TAC"/>
              <w:rPr>
                <w:rFonts w:cs="Arial"/>
              </w:rPr>
            </w:pPr>
            <w:r w:rsidRPr="007D061B">
              <w:rPr>
                <w:rFonts w:cs="v5.0.0"/>
              </w:rPr>
              <w:t>RRC (3.84 Mcps)</w:t>
            </w:r>
          </w:p>
        </w:tc>
        <w:tc>
          <w:tcPr>
            <w:tcW w:w="912" w:type="dxa"/>
          </w:tcPr>
          <w:p w14:paraId="1CDFC339" w14:textId="77777777" w:rsidR="005432EB" w:rsidRPr="007D061B" w:rsidRDefault="005432EB" w:rsidP="0001143E">
            <w:pPr>
              <w:pStyle w:val="TAC"/>
              <w:rPr>
                <w:rFonts w:cs="Arial"/>
              </w:rPr>
            </w:pPr>
            <w:r w:rsidRPr="007D061B">
              <w:rPr>
                <w:rFonts w:cs="v5.0.0"/>
              </w:rPr>
              <w:t>44.2 dB</w:t>
            </w:r>
          </w:p>
        </w:tc>
      </w:tr>
      <w:tr w:rsidR="005432EB" w:rsidRPr="007D061B" w14:paraId="4875089F" w14:textId="77777777" w:rsidTr="0001143E">
        <w:trPr>
          <w:cantSplit/>
          <w:jc w:val="center"/>
        </w:trPr>
        <w:tc>
          <w:tcPr>
            <w:tcW w:w="1955" w:type="dxa"/>
          </w:tcPr>
          <w:p w14:paraId="752D97AA"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704" w:type="dxa"/>
          </w:tcPr>
          <w:p w14:paraId="712052A2" w14:textId="77777777" w:rsidR="005432EB" w:rsidRPr="007D061B" w:rsidRDefault="005432EB" w:rsidP="0001143E">
            <w:pPr>
              <w:pStyle w:val="TAC"/>
              <w:rPr>
                <w:rFonts w:cs="Arial"/>
              </w:rPr>
            </w:pPr>
            <w:r w:rsidRPr="007D061B">
              <w:rPr>
                <w:rFonts w:cs="Arial"/>
              </w:rPr>
              <w:t>7.5 MHz</w:t>
            </w:r>
          </w:p>
        </w:tc>
        <w:tc>
          <w:tcPr>
            <w:tcW w:w="1933" w:type="dxa"/>
          </w:tcPr>
          <w:p w14:paraId="000F170D" w14:textId="77777777" w:rsidR="005432EB" w:rsidRPr="007D061B" w:rsidRDefault="005432EB" w:rsidP="0001143E">
            <w:pPr>
              <w:pStyle w:val="TAC"/>
              <w:rPr>
                <w:rFonts w:cs="Arial"/>
              </w:rPr>
            </w:pPr>
            <w:r w:rsidRPr="007D061B">
              <w:rPr>
                <w:rFonts w:cs="v5.0.0"/>
              </w:rPr>
              <w:t>3.84 Mcps UTRA</w:t>
            </w:r>
          </w:p>
        </w:tc>
        <w:tc>
          <w:tcPr>
            <w:tcW w:w="2179" w:type="dxa"/>
          </w:tcPr>
          <w:p w14:paraId="5DF40D7C" w14:textId="77777777" w:rsidR="005432EB" w:rsidRPr="007D061B" w:rsidRDefault="005432EB" w:rsidP="0001143E">
            <w:pPr>
              <w:pStyle w:val="TAC"/>
              <w:rPr>
                <w:rFonts w:cs="Arial"/>
              </w:rPr>
            </w:pPr>
            <w:r w:rsidRPr="007D061B">
              <w:rPr>
                <w:rFonts w:cs="v5.0.0"/>
              </w:rPr>
              <w:t>RRC (3.84 Mcps)</w:t>
            </w:r>
          </w:p>
        </w:tc>
        <w:tc>
          <w:tcPr>
            <w:tcW w:w="912" w:type="dxa"/>
          </w:tcPr>
          <w:p w14:paraId="76B63DFD" w14:textId="77777777" w:rsidR="005432EB" w:rsidRPr="007D061B" w:rsidRDefault="005432EB" w:rsidP="0001143E">
            <w:pPr>
              <w:pStyle w:val="TAC"/>
              <w:rPr>
                <w:rFonts w:cs="Arial"/>
              </w:rPr>
            </w:pPr>
            <w:r w:rsidRPr="007D061B">
              <w:rPr>
                <w:rFonts w:cs="v5.0.0"/>
              </w:rPr>
              <w:t>44.2 dB</w:t>
            </w:r>
          </w:p>
        </w:tc>
      </w:tr>
      <w:tr w:rsidR="005432EB" w:rsidRPr="007D061B" w14:paraId="2E00EED3" w14:textId="77777777" w:rsidTr="0001143E">
        <w:trPr>
          <w:cantSplit/>
          <w:jc w:val="center"/>
        </w:trPr>
        <w:tc>
          <w:tcPr>
            <w:tcW w:w="9683" w:type="dxa"/>
            <w:gridSpan w:val="5"/>
          </w:tcPr>
          <w:p w14:paraId="4CD8A363" w14:textId="22DC291C"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74D6D0AB" w14:textId="77777777" w:rsidR="005432EB" w:rsidRPr="007D061B" w:rsidRDefault="005432EB" w:rsidP="005432EB"/>
    <w:p w14:paraId="70101CEA" w14:textId="77777777" w:rsidR="005432EB" w:rsidRPr="007D061B" w:rsidRDefault="005432EB" w:rsidP="005432EB">
      <w:pPr>
        <w:pStyle w:val="TH"/>
      </w:pPr>
      <w:r w:rsidRPr="007D061B">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5432EB" w:rsidRPr="007D061B"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7D061B" w:rsidRDefault="005432EB" w:rsidP="0001143E">
            <w:pPr>
              <w:pStyle w:val="TAH"/>
              <w:rPr>
                <w:rFonts w:cs="Arial"/>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7D061B" w:rsidRDefault="005432EB" w:rsidP="0001143E">
            <w:pPr>
              <w:pStyle w:val="TAH"/>
              <w:rPr>
                <w:rFonts w:cs="Arial"/>
              </w:rPr>
            </w:pPr>
            <w:r w:rsidRPr="007D061B">
              <w:rPr>
                <w:rFonts w:cs="v5.0.0"/>
              </w:rPr>
              <w:t>Filter on the assigned channel frequency and corresponding filter bandwidth</w:t>
            </w:r>
          </w:p>
        </w:tc>
      </w:tr>
      <w:tr w:rsidR="005432EB" w:rsidRPr="007D061B"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7D061B" w:rsidRDefault="005432EB" w:rsidP="0001143E">
            <w:pPr>
              <w:pStyle w:val="TAH"/>
              <w:rPr>
                <w:rFonts w:cs="Arial"/>
              </w:rPr>
            </w:pPr>
            <w:r w:rsidRPr="007D061B">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7D061B" w:rsidRDefault="005432EB" w:rsidP="0001143E">
            <w:pPr>
              <w:pStyle w:val="TAH"/>
              <w:rPr>
                <w:rFonts w:cs="Arial"/>
              </w:rPr>
            </w:pPr>
            <w:r w:rsidRPr="007D061B">
              <w:rPr>
                <w:rFonts w:cs="v5.0.0"/>
              </w:rPr>
              <w:t>RRC (3.84 Mcps)</w:t>
            </w:r>
          </w:p>
        </w:tc>
      </w:tr>
      <w:tr w:rsidR="005432EB" w:rsidRPr="007D061B" w14:paraId="3FF27324" w14:textId="77777777" w:rsidTr="0001143E">
        <w:trPr>
          <w:cantSplit/>
          <w:jc w:val="center"/>
        </w:trPr>
        <w:tc>
          <w:tcPr>
            <w:tcW w:w="7605" w:type="dxa"/>
            <w:gridSpan w:val="2"/>
            <w:shd w:val="clear" w:color="auto" w:fill="auto"/>
          </w:tcPr>
          <w:p w14:paraId="56381109" w14:textId="72C6EFB5"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2],with a chip rate as defined in this table.</w:t>
            </w:r>
          </w:p>
        </w:tc>
      </w:tr>
    </w:tbl>
    <w:p w14:paraId="533802FE" w14:textId="77777777" w:rsidR="005432EB" w:rsidRPr="007D061B" w:rsidRDefault="005432EB" w:rsidP="005432EB"/>
    <w:p w14:paraId="26D7BF17" w14:textId="77777777" w:rsidR="005432EB" w:rsidRPr="007D061B" w:rsidRDefault="005432EB" w:rsidP="005432EB">
      <w:pPr>
        <w:pStyle w:val="Heading5"/>
      </w:pPr>
      <w:bookmarkStart w:id="2029" w:name="_Toc21095305"/>
      <w:bookmarkStart w:id="2030" w:name="_Toc29766838"/>
      <w:bookmarkStart w:id="2031" w:name="_Toc36040985"/>
      <w:bookmarkStart w:id="2032" w:name="_Toc37228395"/>
      <w:bookmarkStart w:id="2033" w:name="_Toc37228899"/>
      <w:bookmarkStart w:id="2034" w:name="_Toc37229403"/>
      <w:bookmarkStart w:id="2035" w:name="_Toc45906960"/>
      <w:r w:rsidRPr="007D061B">
        <w:t>6.6.3.5.5</w:t>
      </w:r>
      <w:r w:rsidRPr="007D061B">
        <w:tab/>
        <w:t>UTRA TDD, 1,28Mcps option</w:t>
      </w:r>
      <w:bookmarkEnd w:id="2029"/>
      <w:bookmarkEnd w:id="2030"/>
      <w:bookmarkEnd w:id="2031"/>
      <w:bookmarkEnd w:id="2032"/>
      <w:bookmarkEnd w:id="2033"/>
      <w:bookmarkEnd w:id="2034"/>
      <w:bookmarkEnd w:id="2035"/>
    </w:p>
    <w:p w14:paraId="3DCA8FA6" w14:textId="77777777" w:rsidR="005432EB" w:rsidRPr="007D061B" w:rsidRDefault="005432EB" w:rsidP="005432EB">
      <w:pPr>
        <w:rPr>
          <w:rFonts w:cs="v4.2.0"/>
        </w:rPr>
      </w:pPr>
      <w:r w:rsidRPr="007D061B">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7D061B" w:rsidRDefault="005432EB" w:rsidP="005432EB">
      <w:pPr>
        <w:pStyle w:val="TH"/>
        <w:rPr>
          <w:rFonts w:eastAsia="MS P??" w:cs="v4.2.0"/>
        </w:rPr>
      </w:pPr>
      <w:r w:rsidRPr="007D061B">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5432EB" w:rsidRPr="007D061B" w14:paraId="6808462B" w14:textId="77777777" w:rsidTr="0001143E">
        <w:trPr>
          <w:jc w:val="center"/>
        </w:trPr>
        <w:tc>
          <w:tcPr>
            <w:tcW w:w="4253" w:type="dxa"/>
          </w:tcPr>
          <w:p w14:paraId="53D1E129" w14:textId="77777777" w:rsidR="005432EB" w:rsidRPr="007D061B" w:rsidRDefault="005432EB" w:rsidP="0001143E">
            <w:pPr>
              <w:pStyle w:val="TAH"/>
              <w:rPr>
                <w:rFonts w:cs="v4.2.0"/>
              </w:rPr>
            </w:pPr>
            <w:r w:rsidRPr="007D061B">
              <w:rPr>
                <w:rFonts w:cs="v4.2.0"/>
              </w:rPr>
              <w:t xml:space="preserve">BS adjacent channel offset </w:t>
            </w:r>
            <w:r w:rsidRPr="007D061B">
              <w:t>below the first or above the last carrier frequency used</w:t>
            </w:r>
          </w:p>
        </w:tc>
        <w:tc>
          <w:tcPr>
            <w:tcW w:w="2360" w:type="dxa"/>
          </w:tcPr>
          <w:p w14:paraId="35B7D237" w14:textId="77777777" w:rsidR="005432EB" w:rsidRPr="007D061B" w:rsidRDefault="005432EB" w:rsidP="0001143E">
            <w:pPr>
              <w:pStyle w:val="TAH"/>
              <w:rPr>
                <w:rFonts w:cs="v4.2.0"/>
              </w:rPr>
            </w:pPr>
            <w:r w:rsidRPr="007D061B">
              <w:rPr>
                <w:rFonts w:cs="v4.2.0"/>
              </w:rPr>
              <w:t>ACLR limit</w:t>
            </w:r>
          </w:p>
        </w:tc>
      </w:tr>
      <w:tr w:rsidR="005432EB" w:rsidRPr="007D061B" w14:paraId="21D999E2" w14:textId="77777777" w:rsidTr="0001143E">
        <w:trPr>
          <w:jc w:val="center"/>
        </w:trPr>
        <w:tc>
          <w:tcPr>
            <w:tcW w:w="4253" w:type="dxa"/>
          </w:tcPr>
          <w:p w14:paraId="2078D6AF" w14:textId="77777777" w:rsidR="005432EB" w:rsidRPr="007D061B" w:rsidRDefault="005432EB" w:rsidP="0001143E">
            <w:pPr>
              <w:pStyle w:val="TAC"/>
              <w:rPr>
                <w:rFonts w:cs="v4.2.0"/>
              </w:rPr>
            </w:pPr>
            <w:r w:rsidRPr="007D061B">
              <w:rPr>
                <w:rFonts w:cs="v4.2.0"/>
              </w:rPr>
              <w:t>1,6 MHz</w:t>
            </w:r>
          </w:p>
        </w:tc>
        <w:tc>
          <w:tcPr>
            <w:tcW w:w="2360" w:type="dxa"/>
          </w:tcPr>
          <w:p w14:paraId="56D0C31A" w14:textId="77777777" w:rsidR="005432EB" w:rsidRPr="007D061B" w:rsidRDefault="005432EB" w:rsidP="0001143E">
            <w:pPr>
              <w:pStyle w:val="TAC"/>
              <w:rPr>
                <w:rFonts w:cs="v4.2.0"/>
              </w:rPr>
            </w:pPr>
            <w:r w:rsidRPr="007D061B">
              <w:rPr>
                <w:rFonts w:cs="v4.2.0"/>
              </w:rPr>
              <w:t>39.2 dB</w:t>
            </w:r>
          </w:p>
        </w:tc>
      </w:tr>
      <w:tr w:rsidR="005432EB" w:rsidRPr="007D061B" w14:paraId="65503CC2" w14:textId="77777777" w:rsidTr="0001143E">
        <w:trPr>
          <w:jc w:val="center"/>
        </w:trPr>
        <w:tc>
          <w:tcPr>
            <w:tcW w:w="4253" w:type="dxa"/>
          </w:tcPr>
          <w:p w14:paraId="33F139FC" w14:textId="77777777" w:rsidR="005432EB" w:rsidRPr="007D061B" w:rsidRDefault="005432EB" w:rsidP="0001143E">
            <w:pPr>
              <w:pStyle w:val="TAC"/>
              <w:rPr>
                <w:rFonts w:cs="v4.2.0"/>
              </w:rPr>
            </w:pPr>
            <w:r w:rsidRPr="007D061B">
              <w:rPr>
                <w:rFonts w:cs="v4.2.0"/>
              </w:rPr>
              <w:t>3,2 MHz</w:t>
            </w:r>
          </w:p>
        </w:tc>
        <w:tc>
          <w:tcPr>
            <w:tcW w:w="2360" w:type="dxa"/>
          </w:tcPr>
          <w:p w14:paraId="484A4BF1" w14:textId="77777777" w:rsidR="005432EB" w:rsidRPr="007D061B" w:rsidRDefault="005432EB" w:rsidP="0001143E">
            <w:pPr>
              <w:pStyle w:val="TAC"/>
              <w:rPr>
                <w:rFonts w:cs="v4.2.0"/>
              </w:rPr>
            </w:pPr>
            <w:r w:rsidRPr="007D061B">
              <w:rPr>
                <w:rFonts w:cs="v4.2.0"/>
              </w:rPr>
              <w:t>44.2 dB</w:t>
            </w:r>
          </w:p>
        </w:tc>
      </w:tr>
    </w:tbl>
    <w:p w14:paraId="5237C102" w14:textId="77777777" w:rsidR="005432EB" w:rsidRPr="007D061B" w:rsidRDefault="005432EB" w:rsidP="005432EB"/>
    <w:p w14:paraId="3FF43E19" w14:textId="77777777" w:rsidR="005432EB" w:rsidRPr="007D061B" w:rsidRDefault="005432EB" w:rsidP="005432EB">
      <w:r w:rsidRPr="007D061B">
        <w:lastRenderedPageBreak/>
        <w:t xml:space="preserve">The requirements shall apply </w:t>
      </w:r>
      <w:r w:rsidRPr="007D061B">
        <w:rPr>
          <w:lang w:eastAsia="zh-CN"/>
        </w:rPr>
        <w:t xml:space="preserve">outside the </w:t>
      </w:r>
      <w:r w:rsidRPr="007D061B">
        <w:rPr>
          <w:i/>
          <w:lang w:eastAsia="zh-CN"/>
        </w:rPr>
        <w:t>Base Station RF bandwidth</w:t>
      </w:r>
      <w:r w:rsidRPr="007D061B">
        <w:rPr>
          <w:lang w:eastAsia="zh-CN"/>
        </w:rPr>
        <w:t xml:space="preserve"> </w:t>
      </w:r>
      <w:r w:rsidRPr="007D061B">
        <w:t xml:space="preserve">or </w:t>
      </w:r>
      <w:r w:rsidRPr="007D061B">
        <w:rPr>
          <w:i/>
        </w:rPr>
        <w:t>maximum radio bandwidth</w:t>
      </w:r>
      <w:r w:rsidRPr="007D061B">
        <w:rPr>
          <w:lang w:eastAsia="zh-CN"/>
        </w:rPr>
        <w:t xml:space="preserve"> edges </w:t>
      </w:r>
      <w:r w:rsidRPr="007D061B">
        <w:t>whatever the type of transmitter considered (single</w:t>
      </w:r>
      <w:r w:rsidRPr="007D061B">
        <w:rPr>
          <w:lang w:eastAsia="zh-CN"/>
        </w:rPr>
        <w:t xml:space="preserve"> </w:t>
      </w:r>
      <w:r w:rsidRPr="007D061B">
        <w:t>carrier, multi-carrier). It applies for all transmission modes foreseen by the manufacturer's specification.</w:t>
      </w:r>
    </w:p>
    <w:p w14:paraId="17FF0CCB" w14:textId="77777777" w:rsidR="005432EB" w:rsidRPr="007D061B" w:rsidRDefault="005432EB" w:rsidP="005432EB">
      <w:r w:rsidRPr="007D061B">
        <w:rPr>
          <w:lang w:eastAsia="zh-CN"/>
        </w:rPr>
        <w:t>F</w:t>
      </w:r>
      <w:r w:rsidRPr="007D061B">
        <w:t xml:space="preserve">or </w:t>
      </w:r>
      <w:r w:rsidRPr="007D061B">
        <w:rPr>
          <w:lang w:eastAsia="zh-CN"/>
        </w:rPr>
        <w:t xml:space="preserve">a </w:t>
      </w:r>
      <w:r w:rsidRPr="007D061B">
        <w:rPr>
          <w:i/>
          <w:lang w:eastAsia="zh-CN"/>
        </w:rPr>
        <w:t>multi-band TAB connector</w:t>
      </w:r>
      <w:r w:rsidRPr="007D061B">
        <w:rPr>
          <w:lang w:eastAsia="zh-CN"/>
        </w:rPr>
        <w:t xml:space="preserve"> </w:t>
      </w:r>
      <w:r w:rsidRPr="007D061B">
        <w:t>the ACLR requirement</w:t>
      </w:r>
      <w:r w:rsidRPr="007D061B">
        <w:rPr>
          <w:lang w:eastAsia="zh-CN"/>
        </w:rPr>
        <w:t xml:space="preserve"> also applies</w:t>
      </w:r>
      <w:r w:rsidRPr="007D061B">
        <w:t xml:space="preserve"> </w:t>
      </w:r>
      <w:r w:rsidRPr="007D061B">
        <w:rPr>
          <w:lang w:eastAsia="zh-CN"/>
        </w:rPr>
        <w:t xml:space="preserve">for the first adjacent channel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 xml:space="preserve">4.8MHz. The ACLR requirement for the second adjacent channel applies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6.4 MHz.</w:t>
      </w:r>
    </w:p>
    <w:p w14:paraId="2E9A74B4" w14:textId="77777777" w:rsidR="005432EB" w:rsidRPr="007D061B" w:rsidRDefault="005432EB" w:rsidP="005432EB">
      <w:r w:rsidRPr="007D061B">
        <w:t>The same test requirements apply to 1,28 Mcps TDD option BS supporting 16QAM.</w:t>
      </w:r>
    </w:p>
    <w:p w14:paraId="767BF6A1" w14:textId="77777777" w:rsidR="005432EB" w:rsidRPr="007D061B" w:rsidRDefault="005432EB" w:rsidP="005432EB">
      <w:pPr>
        <w:pStyle w:val="Heading5"/>
      </w:pPr>
      <w:bookmarkStart w:id="2036" w:name="_Toc21095306"/>
      <w:bookmarkStart w:id="2037" w:name="_Toc29766839"/>
      <w:bookmarkStart w:id="2038" w:name="_Toc36040986"/>
      <w:bookmarkStart w:id="2039" w:name="_Toc37228396"/>
      <w:bookmarkStart w:id="2040" w:name="_Toc37228900"/>
      <w:bookmarkStart w:id="2041" w:name="_Toc37229404"/>
      <w:bookmarkStart w:id="2042" w:name="_Toc45906961"/>
      <w:r w:rsidRPr="007D061B">
        <w:t>6.6.3.5.6</w:t>
      </w:r>
      <w:r w:rsidRPr="007D061B">
        <w:tab/>
        <w:t>E-UTRA</w:t>
      </w:r>
      <w:bookmarkEnd w:id="2036"/>
      <w:bookmarkEnd w:id="2037"/>
      <w:bookmarkEnd w:id="2038"/>
      <w:bookmarkEnd w:id="2039"/>
      <w:bookmarkEnd w:id="2040"/>
      <w:bookmarkEnd w:id="2041"/>
      <w:bookmarkEnd w:id="2042"/>
    </w:p>
    <w:p w14:paraId="0CB16525" w14:textId="77777777" w:rsidR="005432EB" w:rsidRPr="007D061B" w:rsidRDefault="005432EB" w:rsidP="005432EB">
      <w:pPr>
        <w:pStyle w:val="H6"/>
      </w:pPr>
      <w:r w:rsidRPr="007D061B">
        <w:t>6.6.3.5.6.1</w:t>
      </w:r>
      <w:r w:rsidRPr="007D061B">
        <w:tab/>
        <w:t>ACLR</w:t>
      </w:r>
    </w:p>
    <w:p w14:paraId="0C81EA3A"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6F0365DF" w14:textId="77777777" w:rsidR="005432EB" w:rsidRPr="007D061B" w:rsidRDefault="005432EB" w:rsidP="005432EB">
      <w:pPr>
        <w:rPr>
          <w:rFonts w:cs="v5.0.0"/>
        </w:rPr>
      </w:pPr>
      <w:r w:rsidRPr="007D061B">
        <w:rPr>
          <w:rFonts w:cs="v5.0.0"/>
        </w:rPr>
        <w:t>For operation in paired spectrum, the ACLR shall be higher than the value specified in table 6.6.3.5.6.1</w:t>
      </w:r>
      <w:r w:rsidRPr="007D061B">
        <w:rPr>
          <w:rFonts w:cs="v5.0.0"/>
        </w:rPr>
        <w:noBreakHyphen/>
        <w:t>1.</w:t>
      </w:r>
    </w:p>
    <w:p w14:paraId="7067FBB1" w14:textId="77777777" w:rsidR="005432EB" w:rsidRPr="007D061B" w:rsidRDefault="005432EB" w:rsidP="005432EB">
      <w:pPr>
        <w:pStyle w:val="TH"/>
        <w:rPr>
          <w:rFonts w:cs="v5.0.0"/>
        </w:rPr>
      </w:pPr>
      <w:r w:rsidRPr="007D061B">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F56D0DB" w14:textId="77777777" w:rsidTr="00734A5F">
        <w:trPr>
          <w:cantSplit/>
          <w:jc w:val="center"/>
        </w:trPr>
        <w:tc>
          <w:tcPr>
            <w:tcW w:w="2202" w:type="dxa"/>
            <w:tcBorders>
              <w:bottom w:val="single" w:sz="4" w:space="0" w:color="auto"/>
            </w:tcBorders>
          </w:tcPr>
          <w:p w14:paraId="602FB3DA" w14:textId="77777777" w:rsidR="005432EB" w:rsidRPr="007D061B" w:rsidRDefault="005432EB" w:rsidP="0001143E">
            <w:pPr>
              <w:pStyle w:val="TAH"/>
              <w:rPr>
                <w:rFonts w:cs="Arial"/>
              </w:rPr>
            </w:pPr>
            <w:r w:rsidRPr="007D061B">
              <w:rPr>
                <w:rFonts w:cs="Arial"/>
                <w:iCs/>
              </w:rPr>
              <w:t xml:space="preserve">Channel bandwidth of </w:t>
            </w:r>
            <w:r w:rsidRPr="007D061B">
              <w:rPr>
                <w:rFonts w:cs="Arial"/>
              </w:rPr>
              <w:t xml:space="preserve">E-UTRA </w:t>
            </w:r>
            <w:r w:rsidRPr="007D061B">
              <w:rPr>
                <w:rFonts w:cs="Arial"/>
                <w:iCs/>
              </w:rPr>
              <w:t xml:space="preserve">lowest/highest carrier </w:t>
            </w:r>
            <w:r w:rsidRPr="007D061B">
              <w:rPr>
                <w:rFonts w:cs="Arial"/>
              </w:rPr>
              <w:t>transmitted BW</w:t>
            </w:r>
            <w:r w:rsidRPr="007D061B">
              <w:rPr>
                <w:rFonts w:cs="Arial"/>
                <w:vertAlign w:val="subscript"/>
              </w:rPr>
              <w:t>Channel</w:t>
            </w:r>
            <w:r w:rsidRPr="007D061B">
              <w:rPr>
                <w:rFonts w:cs="Arial"/>
              </w:rPr>
              <w:t xml:space="preserve"> (MHz) </w:t>
            </w:r>
          </w:p>
        </w:tc>
        <w:tc>
          <w:tcPr>
            <w:tcW w:w="2191" w:type="dxa"/>
          </w:tcPr>
          <w:p w14:paraId="2113AA75"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0A7F1270"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47F3148D"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53683219" w14:textId="77777777" w:rsidR="005432EB" w:rsidRPr="007D061B" w:rsidRDefault="005432EB" w:rsidP="0001143E">
            <w:pPr>
              <w:pStyle w:val="TAH"/>
              <w:rPr>
                <w:rFonts w:cs="v5.0.0"/>
              </w:rPr>
            </w:pPr>
            <w:r w:rsidRPr="007D061B">
              <w:rPr>
                <w:rFonts w:cs="v5.0.0"/>
              </w:rPr>
              <w:t>ACLR limit</w:t>
            </w:r>
          </w:p>
        </w:tc>
      </w:tr>
      <w:tr w:rsidR="00734A5F" w:rsidRPr="007D061B"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7D061B" w:rsidRDefault="00734A5F" w:rsidP="0001143E">
            <w:pPr>
              <w:pStyle w:val="TAC"/>
              <w:rPr>
                <w:rFonts w:cs="v5.0.0"/>
              </w:rPr>
            </w:pPr>
          </w:p>
        </w:tc>
        <w:tc>
          <w:tcPr>
            <w:tcW w:w="2191" w:type="dxa"/>
            <w:tcBorders>
              <w:left w:val="single" w:sz="4" w:space="0" w:color="auto"/>
            </w:tcBorders>
          </w:tcPr>
          <w:p w14:paraId="6818C3D5"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191DAFED" w14:textId="77777777" w:rsidR="00734A5F" w:rsidRPr="007D061B" w:rsidRDefault="00734A5F" w:rsidP="0001143E">
            <w:pPr>
              <w:pStyle w:val="TAC"/>
              <w:rPr>
                <w:rFonts w:cs="v5.0.0"/>
              </w:rPr>
            </w:pPr>
            <w:r w:rsidRPr="007D061B">
              <w:rPr>
                <w:rFonts w:cs="v5.0.0"/>
              </w:rPr>
              <w:t>E-UTRA of same BW</w:t>
            </w:r>
          </w:p>
        </w:tc>
        <w:tc>
          <w:tcPr>
            <w:tcW w:w="2179" w:type="dxa"/>
          </w:tcPr>
          <w:p w14:paraId="22F2E001"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A885616"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7D061B" w:rsidRDefault="00734A5F" w:rsidP="00734A5F">
            <w:pPr>
              <w:pStyle w:val="TAC"/>
              <w:rPr>
                <w:rFonts w:cs="v5.0.0"/>
              </w:rPr>
            </w:pPr>
            <w:r w:rsidRPr="007D061B">
              <w:rPr>
                <w:rFonts w:cs="v5.0.0"/>
              </w:rPr>
              <w:t>1.4, 3.0, 5, 10, 15, 20</w:t>
            </w:r>
          </w:p>
        </w:tc>
        <w:tc>
          <w:tcPr>
            <w:tcW w:w="2191" w:type="dxa"/>
            <w:tcBorders>
              <w:left w:val="single" w:sz="4" w:space="0" w:color="auto"/>
            </w:tcBorders>
          </w:tcPr>
          <w:p w14:paraId="239D713F"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6A0E3256" w14:textId="77777777" w:rsidR="00734A5F" w:rsidRPr="007D061B" w:rsidRDefault="00734A5F" w:rsidP="00734A5F">
            <w:pPr>
              <w:pStyle w:val="TAC"/>
              <w:rPr>
                <w:rFonts w:cs="v5.0.0"/>
              </w:rPr>
            </w:pPr>
            <w:r w:rsidRPr="007D061B">
              <w:rPr>
                <w:rFonts w:cs="v5.0.0"/>
              </w:rPr>
              <w:t>E-UTRA of same BW</w:t>
            </w:r>
          </w:p>
        </w:tc>
        <w:tc>
          <w:tcPr>
            <w:tcW w:w="2179" w:type="dxa"/>
          </w:tcPr>
          <w:p w14:paraId="3DADECC7"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4615879"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7D061B" w:rsidRDefault="00734A5F" w:rsidP="00734A5F">
            <w:pPr>
              <w:pStyle w:val="TAC"/>
              <w:rPr>
                <w:rFonts w:cs="v5.0.0"/>
              </w:rPr>
            </w:pPr>
          </w:p>
        </w:tc>
        <w:tc>
          <w:tcPr>
            <w:tcW w:w="2191" w:type="dxa"/>
            <w:tcBorders>
              <w:left w:val="single" w:sz="4" w:space="0" w:color="auto"/>
            </w:tcBorders>
          </w:tcPr>
          <w:p w14:paraId="502759E3"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0B02C57" w14:textId="77777777" w:rsidR="00734A5F" w:rsidRPr="007D061B" w:rsidRDefault="00734A5F" w:rsidP="00734A5F">
            <w:pPr>
              <w:pStyle w:val="TAC"/>
              <w:rPr>
                <w:rFonts w:cs="v5.0.0"/>
              </w:rPr>
            </w:pPr>
            <w:r w:rsidRPr="007D061B">
              <w:rPr>
                <w:rFonts w:cs="v5.0.0"/>
              </w:rPr>
              <w:t>3.84 Mcps UTRA</w:t>
            </w:r>
          </w:p>
        </w:tc>
        <w:tc>
          <w:tcPr>
            <w:tcW w:w="2179" w:type="dxa"/>
          </w:tcPr>
          <w:p w14:paraId="51A1B509" w14:textId="77777777" w:rsidR="00734A5F" w:rsidRPr="007D061B" w:rsidRDefault="00734A5F" w:rsidP="00734A5F">
            <w:pPr>
              <w:pStyle w:val="TAC"/>
              <w:rPr>
                <w:rFonts w:cs="v5.0.0"/>
              </w:rPr>
            </w:pPr>
            <w:r w:rsidRPr="007D061B">
              <w:rPr>
                <w:rFonts w:cs="v5.0.0"/>
              </w:rPr>
              <w:t>RRC (3.84 Mcps)</w:t>
            </w:r>
          </w:p>
        </w:tc>
        <w:tc>
          <w:tcPr>
            <w:tcW w:w="912" w:type="dxa"/>
          </w:tcPr>
          <w:p w14:paraId="43AAF349" w14:textId="3379C8FC"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7D061B" w:rsidRDefault="00734A5F" w:rsidP="00734A5F">
            <w:pPr>
              <w:pStyle w:val="TAC"/>
              <w:rPr>
                <w:rFonts w:cs="v5.0.0"/>
              </w:rPr>
            </w:pPr>
          </w:p>
        </w:tc>
        <w:tc>
          <w:tcPr>
            <w:tcW w:w="2191" w:type="dxa"/>
            <w:tcBorders>
              <w:left w:val="single" w:sz="4" w:space="0" w:color="auto"/>
            </w:tcBorders>
          </w:tcPr>
          <w:p w14:paraId="16066DE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0FB39C80" w14:textId="77777777" w:rsidR="00734A5F" w:rsidRPr="007D061B" w:rsidRDefault="00734A5F" w:rsidP="00734A5F">
            <w:pPr>
              <w:pStyle w:val="TAC"/>
              <w:rPr>
                <w:rFonts w:cs="v5.0.0"/>
              </w:rPr>
            </w:pPr>
            <w:r w:rsidRPr="007D061B">
              <w:rPr>
                <w:rFonts w:cs="v5.0.0"/>
              </w:rPr>
              <w:t>3.84 Mcps UTRA</w:t>
            </w:r>
          </w:p>
        </w:tc>
        <w:tc>
          <w:tcPr>
            <w:tcW w:w="2179" w:type="dxa"/>
          </w:tcPr>
          <w:p w14:paraId="7887A2F4" w14:textId="77777777" w:rsidR="00734A5F" w:rsidRPr="007D061B" w:rsidRDefault="00734A5F" w:rsidP="00734A5F">
            <w:pPr>
              <w:pStyle w:val="TAC"/>
              <w:rPr>
                <w:rFonts w:cs="v5.0.0"/>
              </w:rPr>
            </w:pPr>
            <w:r w:rsidRPr="007D061B">
              <w:rPr>
                <w:rFonts w:cs="v5.0.0"/>
              </w:rPr>
              <w:t>RRC (3.84 Mcps)</w:t>
            </w:r>
          </w:p>
        </w:tc>
        <w:tc>
          <w:tcPr>
            <w:tcW w:w="912" w:type="dxa"/>
          </w:tcPr>
          <w:p w14:paraId="06835D49" w14:textId="0ACDBBBE"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2F818B7A" w14:textId="77777777" w:rsidTr="0001143E">
        <w:trPr>
          <w:cantSplit/>
          <w:jc w:val="center"/>
        </w:trPr>
        <w:tc>
          <w:tcPr>
            <w:tcW w:w="9433" w:type="dxa"/>
            <w:gridSpan w:val="5"/>
          </w:tcPr>
          <w:p w14:paraId="7049C9FF" w14:textId="77777777" w:rsidR="00734A5F" w:rsidRPr="007D061B" w:rsidRDefault="00734A5F" w:rsidP="00734A5F">
            <w:pPr>
              <w:pStyle w:val="TAN"/>
              <w:ind w:left="922" w:hanging="922"/>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59D7310C" w14:textId="37D3177B" w:rsidR="00734A5F" w:rsidRPr="007D061B" w:rsidRDefault="00734A5F" w:rsidP="00734A5F">
            <w:pPr>
              <w:pStyle w:val="TAC"/>
              <w:ind w:left="922" w:hanging="922"/>
              <w:jc w:val="left"/>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17D0934D" w14:textId="77777777" w:rsidR="005432EB" w:rsidRPr="007D061B" w:rsidRDefault="005432EB" w:rsidP="005432EB"/>
    <w:p w14:paraId="37AFAB7E"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6.6.3.5.6.1</w:t>
      </w:r>
      <w:r w:rsidRPr="007D061B">
        <w:rPr>
          <w:rFonts w:cs="v5.0.0"/>
        </w:rPr>
        <w:noBreakHyphen/>
        <w:t>2.</w:t>
      </w:r>
    </w:p>
    <w:p w14:paraId="6952D54A" w14:textId="77777777" w:rsidR="005432EB" w:rsidRPr="007D061B" w:rsidRDefault="005432EB" w:rsidP="005432EB">
      <w:pPr>
        <w:pStyle w:val="TH"/>
        <w:rPr>
          <w:rFonts w:cs="v5.0.0"/>
        </w:rPr>
      </w:pPr>
      <w:r w:rsidRPr="007D061B">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59A6AF" w14:textId="77777777" w:rsidTr="00734A5F">
        <w:trPr>
          <w:cantSplit/>
          <w:jc w:val="center"/>
        </w:trPr>
        <w:tc>
          <w:tcPr>
            <w:tcW w:w="2202" w:type="dxa"/>
            <w:tcBorders>
              <w:bottom w:val="single" w:sz="4" w:space="0" w:color="auto"/>
            </w:tcBorders>
          </w:tcPr>
          <w:p w14:paraId="29CD73E4" w14:textId="77777777" w:rsidR="005432EB" w:rsidRPr="007D061B" w:rsidRDefault="005432EB" w:rsidP="0001143E">
            <w:pPr>
              <w:pStyle w:val="TAH"/>
              <w:rPr>
                <w:rFonts w:cs="v5.0.0"/>
              </w:rPr>
            </w:pPr>
            <w:r w:rsidRPr="007D061B">
              <w:rPr>
                <w:rFonts w:cs="v5.0.0"/>
                <w:iCs/>
              </w:rPr>
              <w:t xml:space="preserve">Channel bandwidth of </w:t>
            </w:r>
            <w:r w:rsidRPr="007D061B">
              <w:rPr>
                <w:rFonts w:cs="v5.0.0"/>
              </w:rPr>
              <w:t xml:space="preserve">E-UTRA </w:t>
            </w:r>
            <w:r w:rsidRPr="007D061B">
              <w:rPr>
                <w:rFonts w:cs="v5.0.0"/>
                <w:iCs/>
              </w:rPr>
              <w:t>l</w:t>
            </w:r>
            <w:r w:rsidRPr="007D061B">
              <w:rPr>
                <w:rFonts w:cs="Arial"/>
                <w:iCs/>
              </w:rPr>
              <w:t>owest/highest carrier</w:t>
            </w:r>
            <w:r w:rsidRPr="007D061B">
              <w:rPr>
                <w:rFonts w:cs="v5.0.0"/>
              </w:rPr>
              <w:t xml:space="preserve"> transmitted </w:t>
            </w:r>
            <w:r w:rsidRPr="007D061B">
              <w:rPr>
                <w:rFonts w:cs="Arial"/>
              </w:rPr>
              <w:t>BW</w:t>
            </w:r>
            <w:r w:rsidRPr="007D061B">
              <w:rPr>
                <w:rFonts w:cs="Arial"/>
                <w:vertAlign w:val="subscript"/>
              </w:rPr>
              <w:t>Channel</w:t>
            </w:r>
            <w:r w:rsidRPr="007D061B">
              <w:rPr>
                <w:rFonts w:cs="v5.0.0"/>
              </w:rPr>
              <w:t xml:space="preserve"> (MHz) </w:t>
            </w:r>
          </w:p>
        </w:tc>
        <w:tc>
          <w:tcPr>
            <w:tcW w:w="2191" w:type="dxa"/>
          </w:tcPr>
          <w:p w14:paraId="49E3BCE8"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40D2EA45"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767238AC"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16F515FF" w14:textId="77777777" w:rsidR="005432EB" w:rsidRPr="007D061B" w:rsidRDefault="005432EB" w:rsidP="0001143E">
            <w:pPr>
              <w:pStyle w:val="TAH"/>
              <w:rPr>
                <w:rFonts w:cs="v5.0.0"/>
              </w:rPr>
            </w:pPr>
            <w:r w:rsidRPr="007D061B">
              <w:rPr>
                <w:rFonts w:cs="v5.0.0"/>
              </w:rPr>
              <w:t>ACLR limit</w:t>
            </w:r>
          </w:p>
        </w:tc>
      </w:tr>
      <w:tr w:rsidR="00734A5F" w:rsidRPr="007D061B"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7D061B" w:rsidRDefault="00734A5F" w:rsidP="0001143E">
            <w:pPr>
              <w:pStyle w:val="TAC"/>
              <w:rPr>
                <w:rFonts w:cs="v5.0.0"/>
                <w:lang w:eastAsia="ja-JP"/>
              </w:rPr>
            </w:pPr>
          </w:p>
        </w:tc>
        <w:tc>
          <w:tcPr>
            <w:tcW w:w="2191" w:type="dxa"/>
            <w:tcBorders>
              <w:left w:val="single" w:sz="4" w:space="0" w:color="auto"/>
            </w:tcBorders>
          </w:tcPr>
          <w:p w14:paraId="43B26768"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2E35E5C9" w14:textId="77777777" w:rsidR="00734A5F" w:rsidRPr="007D061B" w:rsidRDefault="00734A5F" w:rsidP="0001143E">
            <w:pPr>
              <w:pStyle w:val="TAC"/>
              <w:rPr>
                <w:rFonts w:cs="v5.0.0"/>
              </w:rPr>
            </w:pPr>
            <w:r w:rsidRPr="007D061B">
              <w:rPr>
                <w:rFonts w:cs="v5.0.0"/>
              </w:rPr>
              <w:t>E-UTRA of same BW</w:t>
            </w:r>
          </w:p>
        </w:tc>
        <w:tc>
          <w:tcPr>
            <w:tcW w:w="2179" w:type="dxa"/>
          </w:tcPr>
          <w:p w14:paraId="64BD2429"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721386C"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7D061B" w:rsidRDefault="00734A5F" w:rsidP="00734A5F">
            <w:pPr>
              <w:pStyle w:val="TAC"/>
              <w:rPr>
                <w:rFonts w:cs="v5.0.0"/>
              </w:rPr>
            </w:pPr>
            <w:r w:rsidRPr="007D061B">
              <w:rPr>
                <w:rFonts w:cs="v5.0.0"/>
              </w:rPr>
              <w:t>1.</w:t>
            </w:r>
            <w:r w:rsidRPr="007D061B">
              <w:rPr>
                <w:rFonts w:cs="v5.0.0"/>
                <w:lang w:eastAsia="ja-JP"/>
              </w:rPr>
              <w:t>4</w:t>
            </w:r>
            <w:r w:rsidRPr="007D061B">
              <w:rPr>
                <w:rFonts w:cs="v5.0.0"/>
              </w:rPr>
              <w:t>, 3.</w:t>
            </w:r>
            <w:r w:rsidRPr="007D061B">
              <w:rPr>
                <w:rFonts w:cs="v5.0.0"/>
                <w:lang w:eastAsia="ja-JP"/>
              </w:rPr>
              <w:t>0</w:t>
            </w:r>
          </w:p>
        </w:tc>
        <w:tc>
          <w:tcPr>
            <w:tcW w:w="2191" w:type="dxa"/>
            <w:tcBorders>
              <w:left w:val="single" w:sz="4" w:space="0" w:color="auto"/>
            </w:tcBorders>
          </w:tcPr>
          <w:p w14:paraId="4C5B0F43"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5C6568DC" w14:textId="77777777" w:rsidR="00734A5F" w:rsidRPr="007D061B" w:rsidRDefault="00734A5F" w:rsidP="00734A5F">
            <w:pPr>
              <w:pStyle w:val="TAC"/>
              <w:rPr>
                <w:rFonts w:cs="v5.0.0"/>
              </w:rPr>
            </w:pPr>
            <w:r w:rsidRPr="007D061B">
              <w:rPr>
                <w:rFonts w:cs="v5.0.0"/>
              </w:rPr>
              <w:t>E-UTRA of same BW</w:t>
            </w:r>
          </w:p>
        </w:tc>
        <w:tc>
          <w:tcPr>
            <w:tcW w:w="2179" w:type="dxa"/>
          </w:tcPr>
          <w:p w14:paraId="3974B2DD"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CFE943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7D061B" w:rsidRDefault="00734A5F" w:rsidP="00734A5F">
            <w:pPr>
              <w:pStyle w:val="TAC"/>
              <w:rPr>
                <w:rFonts w:cs="v5.0.0"/>
              </w:rPr>
            </w:pPr>
          </w:p>
        </w:tc>
        <w:tc>
          <w:tcPr>
            <w:tcW w:w="2191" w:type="dxa"/>
            <w:tcBorders>
              <w:left w:val="single" w:sz="4" w:space="0" w:color="auto"/>
            </w:tcBorders>
          </w:tcPr>
          <w:p w14:paraId="00BD2084"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72951030" w14:textId="77777777" w:rsidR="00734A5F" w:rsidRPr="007D061B" w:rsidRDefault="00734A5F" w:rsidP="00734A5F">
            <w:pPr>
              <w:pStyle w:val="TAC"/>
              <w:rPr>
                <w:rFonts w:cs="v5.0.0"/>
              </w:rPr>
            </w:pPr>
            <w:r w:rsidRPr="007D061B">
              <w:rPr>
                <w:rFonts w:cs="v5.0.0"/>
              </w:rPr>
              <w:t>1.28 Mcps UTRA</w:t>
            </w:r>
          </w:p>
        </w:tc>
        <w:tc>
          <w:tcPr>
            <w:tcW w:w="2179" w:type="dxa"/>
          </w:tcPr>
          <w:p w14:paraId="5B9AF008" w14:textId="77777777" w:rsidR="00734A5F" w:rsidRPr="007D061B" w:rsidRDefault="00734A5F" w:rsidP="00734A5F">
            <w:pPr>
              <w:pStyle w:val="TAC"/>
              <w:rPr>
                <w:rFonts w:cs="v5.0.0"/>
              </w:rPr>
            </w:pPr>
            <w:r w:rsidRPr="007D061B">
              <w:rPr>
                <w:rFonts w:cs="v5.0.0"/>
              </w:rPr>
              <w:t>RRC (1.28 Mcps)</w:t>
            </w:r>
          </w:p>
        </w:tc>
        <w:tc>
          <w:tcPr>
            <w:tcW w:w="912" w:type="dxa"/>
          </w:tcPr>
          <w:p w14:paraId="61F74C2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7D061B" w:rsidRDefault="00734A5F" w:rsidP="00734A5F">
            <w:pPr>
              <w:pStyle w:val="TAC"/>
              <w:rPr>
                <w:rFonts w:cs="v5.0.0"/>
              </w:rPr>
            </w:pPr>
          </w:p>
        </w:tc>
        <w:tc>
          <w:tcPr>
            <w:tcW w:w="2191" w:type="dxa"/>
            <w:tcBorders>
              <w:left w:val="single" w:sz="4" w:space="0" w:color="auto"/>
            </w:tcBorders>
          </w:tcPr>
          <w:p w14:paraId="144C2D1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496B0DA5" w14:textId="77777777" w:rsidR="00734A5F" w:rsidRPr="007D061B" w:rsidRDefault="00734A5F" w:rsidP="00734A5F">
            <w:pPr>
              <w:pStyle w:val="TAC"/>
              <w:rPr>
                <w:rFonts w:cs="v5.0.0"/>
              </w:rPr>
            </w:pPr>
            <w:r w:rsidRPr="007D061B">
              <w:rPr>
                <w:rFonts w:cs="v5.0.0"/>
              </w:rPr>
              <w:t>1.28 Mcps UTRA</w:t>
            </w:r>
          </w:p>
        </w:tc>
        <w:tc>
          <w:tcPr>
            <w:tcW w:w="2179" w:type="dxa"/>
          </w:tcPr>
          <w:p w14:paraId="2AF74C8F" w14:textId="77777777" w:rsidR="00734A5F" w:rsidRPr="007D061B" w:rsidRDefault="00734A5F" w:rsidP="00734A5F">
            <w:pPr>
              <w:pStyle w:val="TAC"/>
              <w:rPr>
                <w:rFonts w:cs="v5.0.0"/>
              </w:rPr>
            </w:pPr>
            <w:r w:rsidRPr="007D061B">
              <w:rPr>
                <w:rFonts w:cs="v5.0.0"/>
              </w:rPr>
              <w:t>RRC (1.28 Mcps)</w:t>
            </w:r>
          </w:p>
        </w:tc>
        <w:tc>
          <w:tcPr>
            <w:tcW w:w="912" w:type="dxa"/>
          </w:tcPr>
          <w:p w14:paraId="6C40C6B7"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7D061B" w:rsidRDefault="00734A5F" w:rsidP="00734A5F">
            <w:pPr>
              <w:pStyle w:val="TAC"/>
              <w:rPr>
                <w:rFonts w:cs="v5.0.0"/>
              </w:rPr>
            </w:pPr>
          </w:p>
        </w:tc>
        <w:tc>
          <w:tcPr>
            <w:tcW w:w="2191" w:type="dxa"/>
            <w:tcBorders>
              <w:left w:val="single" w:sz="4" w:space="0" w:color="auto"/>
            </w:tcBorders>
          </w:tcPr>
          <w:p w14:paraId="5D41AF9D" w14:textId="77777777" w:rsidR="00734A5F" w:rsidRPr="007D061B" w:rsidRDefault="00734A5F" w:rsidP="00734A5F">
            <w:pPr>
              <w:pStyle w:val="TAC"/>
              <w:rPr>
                <w:rFonts w:cs="v5.0.0"/>
              </w:rPr>
            </w:pPr>
            <w:r w:rsidRPr="007D061B">
              <w:rPr>
                <w:rFonts w:cs="Arial"/>
              </w:rPr>
              <w:t>BW</w:t>
            </w:r>
            <w:r w:rsidRPr="007D061B">
              <w:rPr>
                <w:rFonts w:cs="Arial"/>
                <w:vertAlign w:val="subscript"/>
              </w:rPr>
              <w:t>Channel</w:t>
            </w:r>
          </w:p>
        </w:tc>
        <w:tc>
          <w:tcPr>
            <w:tcW w:w="1949" w:type="dxa"/>
          </w:tcPr>
          <w:p w14:paraId="3BFAF560" w14:textId="77777777" w:rsidR="00734A5F" w:rsidRPr="007D061B" w:rsidRDefault="00734A5F" w:rsidP="00734A5F">
            <w:pPr>
              <w:pStyle w:val="TAC"/>
              <w:rPr>
                <w:rFonts w:cs="v5.0.0"/>
              </w:rPr>
            </w:pPr>
            <w:r w:rsidRPr="007D061B">
              <w:rPr>
                <w:rFonts w:cs="v5.0.0"/>
              </w:rPr>
              <w:t>E-UTRA of same BW</w:t>
            </w:r>
          </w:p>
        </w:tc>
        <w:tc>
          <w:tcPr>
            <w:tcW w:w="2179" w:type="dxa"/>
          </w:tcPr>
          <w:p w14:paraId="25A42776"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258AAD9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7D061B" w:rsidRDefault="00734A5F" w:rsidP="00734A5F">
            <w:pPr>
              <w:pStyle w:val="TAC"/>
              <w:rPr>
                <w:rFonts w:cs="v5.0.0"/>
              </w:rPr>
            </w:pPr>
          </w:p>
        </w:tc>
        <w:tc>
          <w:tcPr>
            <w:tcW w:w="2191" w:type="dxa"/>
            <w:tcBorders>
              <w:left w:val="single" w:sz="4" w:space="0" w:color="auto"/>
            </w:tcBorders>
          </w:tcPr>
          <w:p w14:paraId="7A057581"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3E79DC36" w14:textId="77777777" w:rsidR="00734A5F" w:rsidRPr="007D061B" w:rsidRDefault="00734A5F" w:rsidP="00734A5F">
            <w:pPr>
              <w:pStyle w:val="TAC"/>
              <w:rPr>
                <w:rFonts w:cs="v5.0.0"/>
              </w:rPr>
            </w:pPr>
            <w:r w:rsidRPr="007D061B">
              <w:rPr>
                <w:rFonts w:cs="v5.0.0"/>
              </w:rPr>
              <w:t>E-UTRA of same BW</w:t>
            </w:r>
          </w:p>
        </w:tc>
        <w:tc>
          <w:tcPr>
            <w:tcW w:w="2179" w:type="dxa"/>
          </w:tcPr>
          <w:p w14:paraId="6401DCD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3682A436"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7D061B" w:rsidRDefault="00734A5F" w:rsidP="00734A5F">
            <w:pPr>
              <w:pStyle w:val="TAC"/>
              <w:rPr>
                <w:rFonts w:cs="v5.0.0"/>
              </w:rPr>
            </w:pPr>
            <w:r w:rsidRPr="007D061B">
              <w:rPr>
                <w:rFonts w:cs="v5.0.0"/>
              </w:rPr>
              <w:t>5, 10, 15, 20</w:t>
            </w:r>
          </w:p>
        </w:tc>
        <w:tc>
          <w:tcPr>
            <w:tcW w:w="2191" w:type="dxa"/>
            <w:tcBorders>
              <w:left w:val="single" w:sz="4" w:space="0" w:color="auto"/>
            </w:tcBorders>
          </w:tcPr>
          <w:p w14:paraId="320D7344"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490BCF12" w14:textId="77777777" w:rsidR="00734A5F" w:rsidRPr="007D061B" w:rsidRDefault="00734A5F" w:rsidP="00734A5F">
            <w:pPr>
              <w:pStyle w:val="TAC"/>
              <w:rPr>
                <w:rFonts w:cs="v5.0.0"/>
              </w:rPr>
            </w:pPr>
            <w:r w:rsidRPr="007D061B">
              <w:rPr>
                <w:rFonts w:cs="v5.0.0"/>
              </w:rPr>
              <w:t>1.28 Mcps UTRA</w:t>
            </w:r>
          </w:p>
        </w:tc>
        <w:tc>
          <w:tcPr>
            <w:tcW w:w="2179" w:type="dxa"/>
          </w:tcPr>
          <w:p w14:paraId="6513B76F" w14:textId="77777777" w:rsidR="00734A5F" w:rsidRPr="007D061B" w:rsidRDefault="00734A5F" w:rsidP="00734A5F">
            <w:pPr>
              <w:pStyle w:val="TAC"/>
              <w:rPr>
                <w:rFonts w:cs="v5.0.0"/>
              </w:rPr>
            </w:pPr>
            <w:r w:rsidRPr="007D061B">
              <w:rPr>
                <w:rFonts w:cs="v5.0.0"/>
              </w:rPr>
              <w:t>RRC (1.28 Mcps)</w:t>
            </w:r>
          </w:p>
        </w:tc>
        <w:tc>
          <w:tcPr>
            <w:tcW w:w="912" w:type="dxa"/>
          </w:tcPr>
          <w:p w14:paraId="40710B9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7D061B" w:rsidRDefault="00734A5F" w:rsidP="00734A5F">
            <w:pPr>
              <w:pStyle w:val="TAC"/>
              <w:rPr>
                <w:rFonts w:cs="v5.0.0"/>
              </w:rPr>
            </w:pPr>
          </w:p>
        </w:tc>
        <w:tc>
          <w:tcPr>
            <w:tcW w:w="2191" w:type="dxa"/>
            <w:tcBorders>
              <w:left w:val="single" w:sz="4" w:space="0" w:color="auto"/>
            </w:tcBorders>
          </w:tcPr>
          <w:p w14:paraId="0D7A66C7"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2BC5A9B9" w14:textId="77777777" w:rsidR="00734A5F" w:rsidRPr="007D061B" w:rsidRDefault="00734A5F" w:rsidP="00734A5F">
            <w:pPr>
              <w:pStyle w:val="TAC"/>
              <w:rPr>
                <w:rFonts w:cs="v5.0.0"/>
              </w:rPr>
            </w:pPr>
            <w:r w:rsidRPr="007D061B">
              <w:rPr>
                <w:rFonts w:cs="v5.0.0"/>
              </w:rPr>
              <w:t>1.28 Mcps UTRA</w:t>
            </w:r>
          </w:p>
        </w:tc>
        <w:tc>
          <w:tcPr>
            <w:tcW w:w="2179" w:type="dxa"/>
          </w:tcPr>
          <w:p w14:paraId="590CF858" w14:textId="77777777" w:rsidR="00734A5F" w:rsidRPr="007D061B" w:rsidRDefault="00734A5F" w:rsidP="00734A5F">
            <w:pPr>
              <w:pStyle w:val="TAC"/>
              <w:rPr>
                <w:rFonts w:cs="v5.0.0"/>
              </w:rPr>
            </w:pPr>
            <w:r w:rsidRPr="007D061B">
              <w:rPr>
                <w:rFonts w:cs="v5.0.0"/>
              </w:rPr>
              <w:t>RRC (1.28 Mcps)</w:t>
            </w:r>
          </w:p>
        </w:tc>
        <w:tc>
          <w:tcPr>
            <w:tcW w:w="912" w:type="dxa"/>
          </w:tcPr>
          <w:p w14:paraId="61A03583"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7D061B" w:rsidRDefault="00734A5F" w:rsidP="00734A5F">
            <w:pPr>
              <w:pStyle w:val="TAC"/>
              <w:rPr>
                <w:rFonts w:cs="v5.0.0"/>
              </w:rPr>
            </w:pPr>
          </w:p>
        </w:tc>
        <w:tc>
          <w:tcPr>
            <w:tcW w:w="2191" w:type="dxa"/>
            <w:tcBorders>
              <w:left w:val="single" w:sz="4" w:space="0" w:color="auto"/>
            </w:tcBorders>
          </w:tcPr>
          <w:p w14:paraId="4DBB01F8"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A4773BE" w14:textId="77777777" w:rsidR="00734A5F" w:rsidRPr="007D061B" w:rsidRDefault="00734A5F" w:rsidP="00734A5F">
            <w:pPr>
              <w:pStyle w:val="TAC"/>
              <w:rPr>
                <w:rFonts w:cs="v5.0.0"/>
              </w:rPr>
            </w:pPr>
            <w:r w:rsidRPr="007D061B">
              <w:rPr>
                <w:rFonts w:cs="v5.0.0"/>
              </w:rPr>
              <w:t>3.84 Mcps UTRA</w:t>
            </w:r>
          </w:p>
        </w:tc>
        <w:tc>
          <w:tcPr>
            <w:tcW w:w="2179" w:type="dxa"/>
          </w:tcPr>
          <w:p w14:paraId="42300209" w14:textId="77777777" w:rsidR="00734A5F" w:rsidRPr="007D061B" w:rsidRDefault="00734A5F" w:rsidP="00734A5F">
            <w:pPr>
              <w:pStyle w:val="TAC"/>
              <w:rPr>
                <w:rFonts w:cs="v5.0.0"/>
              </w:rPr>
            </w:pPr>
            <w:r w:rsidRPr="007D061B">
              <w:rPr>
                <w:rFonts w:cs="v5.0.0"/>
              </w:rPr>
              <w:t>RRC (3.84 Mcps)</w:t>
            </w:r>
          </w:p>
        </w:tc>
        <w:tc>
          <w:tcPr>
            <w:tcW w:w="912" w:type="dxa"/>
          </w:tcPr>
          <w:p w14:paraId="46CAEE1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7D061B" w:rsidRDefault="00734A5F" w:rsidP="00734A5F">
            <w:pPr>
              <w:pStyle w:val="TAC"/>
              <w:rPr>
                <w:rFonts w:cs="v5.0.0"/>
              </w:rPr>
            </w:pPr>
          </w:p>
        </w:tc>
        <w:tc>
          <w:tcPr>
            <w:tcW w:w="2191" w:type="dxa"/>
            <w:tcBorders>
              <w:left w:val="single" w:sz="4" w:space="0" w:color="auto"/>
            </w:tcBorders>
          </w:tcPr>
          <w:p w14:paraId="2A55CFEF"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3916D619" w14:textId="77777777" w:rsidR="00734A5F" w:rsidRPr="007D061B" w:rsidRDefault="00734A5F" w:rsidP="00734A5F">
            <w:pPr>
              <w:pStyle w:val="TAC"/>
              <w:rPr>
                <w:rFonts w:cs="v5.0.0"/>
              </w:rPr>
            </w:pPr>
            <w:r w:rsidRPr="007D061B">
              <w:rPr>
                <w:rFonts w:cs="v5.0.0"/>
              </w:rPr>
              <w:t>3.84 Mcps UTRA</w:t>
            </w:r>
          </w:p>
        </w:tc>
        <w:tc>
          <w:tcPr>
            <w:tcW w:w="2179" w:type="dxa"/>
          </w:tcPr>
          <w:p w14:paraId="3C20417E" w14:textId="77777777" w:rsidR="00734A5F" w:rsidRPr="007D061B" w:rsidRDefault="00734A5F" w:rsidP="00734A5F">
            <w:pPr>
              <w:pStyle w:val="TAC"/>
              <w:rPr>
                <w:rFonts w:cs="v5.0.0"/>
              </w:rPr>
            </w:pPr>
            <w:r w:rsidRPr="007D061B">
              <w:rPr>
                <w:rFonts w:cs="v5.0.0"/>
              </w:rPr>
              <w:t>RRC (3.84 Mcps)</w:t>
            </w:r>
          </w:p>
        </w:tc>
        <w:tc>
          <w:tcPr>
            <w:tcW w:w="912" w:type="dxa"/>
          </w:tcPr>
          <w:p w14:paraId="3C7D526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7D061B" w:rsidRDefault="00734A5F" w:rsidP="00734A5F">
            <w:pPr>
              <w:pStyle w:val="TAC"/>
              <w:rPr>
                <w:rFonts w:cs="v5.0.0"/>
              </w:rPr>
            </w:pPr>
          </w:p>
        </w:tc>
        <w:tc>
          <w:tcPr>
            <w:tcW w:w="2191" w:type="dxa"/>
            <w:tcBorders>
              <w:left w:val="single" w:sz="4" w:space="0" w:color="auto"/>
            </w:tcBorders>
          </w:tcPr>
          <w:p w14:paraId="45839DD6"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+ 5 MHz</w:t>
            </w:r>
          </w:p>
        </w:tc>
        <w:tc>
          <w:tcPr>
            <w:tcW w:w="1949" w:type="dxa"/>
          </w:tcPr>
          <w:p w14:paraId="654AFE3F" w14:textId="77777777" w:rsidR="00734A5F" w:rsidRPr="007D061B" w:rsidRDefault="00734A5F" w:rsidP="00734A5F">
            <w:pPr>
              <w:pStyle w:val="TAC"/>
              <w:rPr>
                <w:rFonts w:cs="v5.0.0"/>
              </w:rPr>
            </w:pPr>
            <w:r w:rsidRPr="007D061B">
              <w:rPr>
                <w:rFonts w:cs="v5.0.0"/>
              </w:rPr>
              <w:t>7.68 Mcps UTRA</w:t>
            </w:r>
          </w:p>
        </w:tc>
        <w:tc>
          <w:tcPr>
            <w:tcW w:w="2179" w:type="dxa"/>
          </w:tcPr>
          <w:p w14:paraId="0908991F" w14:textId="77777777" w:rsidR="00734A5F" w:rsidRPr="007D061B" w:rsidRDefault="00734A5F" w:rsidP="00734A5F">
            <w:pPr>
              <w:pStyle w:val="TAC"/>
              <w:rPr>
                <w:rFonts w:cs="v5.0.0"/>
              </w:rPr>
            </w:pPr>
            <w:r w:rsidRPr="007D061B">
              <w:rPr>
                <w:rFonts w:cs="v5.0.0"/>
              </w:rPr>
              <w:t>RRC (7.68 Mcps)</w:t>
            </w:r>
          </w:p>
        </w:tc>
        <w:tc>
          <w:tcPr>
            <w:tcW w:w="912" w:type="dxa"/>
          </w:tcPr>
          <w:p w14:paraId="29E6F2C2"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7D061B" w:rsidRDefault="00734A5F" w:rsidP="00734A5F">
            <w:pPr>
              <w:pStyle w:val="TAC"/>
              <w:rPr>
                <w:rFonts w:cs="v5.0.0"/>
              </w:rPr>
            </w:pPr>
          </w:p>
        </w:tc>
        <w:tc>
          <w:tcPr>
            <w:tcW w:w="2191" w:type="dxa"/>
            <w:tcBorders>
              <w:left w:val="single" w:sz="4" w:space="0" w:color="auto"/>
            </w:tcBorders>
          </w:tcPr>
          <w:p w14:paraId="3D2B85E1"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+ 15 MHz</w:t>
            </w:r>
          </w:p>
        </w:tc>
        <w:tc>
          <w:tcPr>
            <w:tcW w:w="1949" w:type="dxa"/>
          </w:tcPr>
          <w:p w14:paraId="49BBCEB9" w14:textId="77777777" w:rsidR="00734A5F" w:rsidRPr="007D061B" w:rsidRDefault="00734A5F" w:rsidP="00734A5F">
            <w:pPr>
              <w:pStyle w:val="TAC"/>
              <w:rPr>
                <w:rFonts w:cs="v5.0.0"/>
              </w:rPr>
            </w:pPr>
            <w:r w:rsidRPr="007D061B">
              <w:rPr>
                <w:rFonts w:cs="v5.0.0"/>
              </w:rPr>
              <w:t>7.68 Mcps UTRA</w:t>
            </w:r>
          </w:p>
        </w:tc>
        <w:tc>
          <w:tcPr>
            <w:tcW w:w="2179" w:type="dxa"/>
          </w:tcPr>
          <w:p w14:paraId="44F65BB5" w14:textId="77777777" w:rsidR="00734A5F" w:rsidRPr="007D061B" w:rsidRDefault="00734A5F" w:rsidP="00734A5F">
            <w:pPr>
              <w:pStyle w:val="TAC"/>
              <w:rPr>
                <w:rFonts w:cs="v5.0.0"/>
              </w:rPr>
            </w:pPr>
            <w:r w:rsidRPr="007D061B">
              <w:rPr>
                <w:rFonts w:cs="v5.0.0"/>
              </w:rPr>
              <w:t>RRC (7.68 Mcps)</w:t>
            </w:r>
          </w:p>
        </w:tc>
        <w:tc>
          <w:tcPr>
            <w:tcW w:w="912" w:type="dxa"/>
          </w:tcPr>
          <w:p w14:paraId="3A291A0D"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5AD7FC4" w14:textId="77777777" w:rsidTr="0001143E">
        <w:trPr>
          <w:cantSplit/>
          <w:jc w:val="center"/>
        </w:trPr>
        <w:tc>
          <w:tcPr>
            <w:tcW w:w="9433" w:type="dxa"/>
            <w:gridSpan w:val="5"/>
          </w:tcPr>
          <w:p w14:paraId="0AE2E4BF"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3D6E25D0" w14:textId="6E0BD2B0"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2C0B6EED" w14:textId="77777777" w:rsidR="005432EB" w:rsidRPr="007D061B" w:rsidRDefault="005432EB" w:rsidP="005432EB"/>
    <w:p w14:paraId="4DAB4314" w14:textId="77777777" w:rsidR="005432EB" w:rsidRPr="007D061B" w:rsidRDefault="005432EB" w:rsidP="005432EB">
      <w:pPr>
        <w:keepNext/>
        <w:keepLines/>
        <w:rPr>
          <w:rFonts w:cs="v5.0.0"/>
        </w:rPr>
      </w:pPr>
      <w:r w:rsidRPr="007D061B">
        <w:rPr>
          <w:rFonts w:cs="v5.0.0"/>
        </w:rPr>
        <w:lastRenderedPageBreak/>
        <w:t>For operation in non-contiguous paired spectrum</w:t>
      </w:r>
      <w:r w:rsidRPr="007D061B">
        <w:rPr>
          <w:rFonts w:cs="v5.0.0"/>
          <w:lang w:eastAsia="zh-CN"/>
        </w:rPr>
        <w:t xml:space="preserve"> or multiple bands</w:t>
      </w:r>
      <w:r w:rsidRPr="007D061B">
        <w:rPr>
          <w:rFonts w:cs="v5.0.0"/>
        </w:rPr>
        <w:t>, the ACLR shall be higher than the value specified in table 6.6.3.5.6.1</w:t>
      </w:r>
      <w:r w:rsidRPr="007D061B">
        <w:rPr>
          <w:rFonts w:cs="v5.0.0"/>
        </w:rPr>
        <w:noBreakHyphen/>
      </w:r>
      <w:r w:rsidRPr="007D061B">
        <w:rPr>
          <w:rFonts w:cs="v5.0.0"/>
          <w:lang w:eastAsia="zh-CN"/>
        </w:rPr>
        <w:t>3</w:t>
      </w:r>
      <w:r w:rsidRPr="007D061B">
        <w:rPr>
          <w:rFonts w:cs="v5.0.0"/>
        </w:rPr>
        <w:t>.</w:t>
      </w:r>
    </w:p>
    <w:p w14:paraId="3E392CF5" w14:textId="77777777" w:rsidR="005432EB" w:rsidRPr="007D061B" w:rsidRDefault="005432EB" w:rsidP="005432EB">
      <w:pPr>
        <w:pStyle w:val="TH"/>
        <w:rPr>
          <w:lang w:eastAsia="zh-CN"/>
        </w:rPr>
      </w:pPr>
      <w:r w:rsidRPr="007D061B">
        <w:t>Table 6.6.3.5.6.1-</w:t>
      </w:r>
      <w:r w:rsidRPr="007D061B">
        <w:rPr>
          <w:lang w:eastAsia="zh-CN"/>
        </w:rPr>
        <w:t>3</w:t>
      </w:r>
      <w:r w:rsidRPr="007D061B">
        <w:t>: Base Station ACLR in non-contiguous</w:t>
      </w:r>
      <w:r w:rsidRPr="007D061B">
        <w:rPr>
          <w:lang w:eastAsia="zh-CN"/>
        </w:rPr>
        <w:t xml:space="preserve"> </w:t>
      </w:r>
      <w:r w:rsidRPr="007D061B">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7D061B" w:rsidRDefault="005432EB" w:rsidP="0001143E">
            <w:pPr>
              <w:pStyle w:val="TAH"/>
              <w:rPr>
                <w:rFonts w:cs="Arial"/>
              </w:rPr>
            </w:pPr>
            <w:r w:rsidRPr="007D061B">
              <w:rPr>
                <w:rFonts w:cs="Arial"/>
              </w:rPr>
              <w:t xml:space="preserve">BS 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7D061B" w:rsidRDefault="005432EB" w:rsidP="0001143E">
            <w:pPr>
              <w:pStyle w:val="TAH"/>
              <w:rPr>
                <w:rFonts w:cs="Arial"/>
              </w:rPr>
            </w:pPr>
            <w:r w:rsidRPr="007D061B">
              <w:rPr>
                <w:rFonts w:cs="Arial"/>
              </w:rPr>
              <w:t>ACLR limit</w:t>
            </w:r>
          </w:p>
        </w:tc>
      </w:tr>
      <w:tr w:rsidR="005432EB" w:rsidRPr="007D061B"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4FF6F539" w14:textId="77777777" w:rsidR="005432EB" w:rsidRPr="007D061B" w:rsidRDefault="005432EB" w:rsidP="005432EB">
      <w:pPr>
        <w:rPr>
          <w:lang w:eastAsia="zh-CN"/>
        </w:rPr>
      </w:pPr>
    </w:p>
    <w:p w14:paraId="502A665F" w14:textId="77777777" w:rsidR="005432EB" w:rsidRPr="007D061B" w:rsidDel="00EC4208" w:rsidRDefault="005432EB" w:rsidP="005432EB">
      <w:pPr>
        <w:rPr>
          <w:rFonts w:cs="v5.0.0"/>
        </w:rPr>
      </w:pPr>
      <w:r w:rsidRPr="007D061B">
        <w:t>For operation in non-contiguous unpaired spectrum</w:t>
      </w:r>
      <w:r w:rsidRPr="007D061B">
        <w:rPr>
          <w:rFonts w:cs="v5.0.0"/>
          <w:lang w:eastAsia="zh-CN"/>
        </w:rPr>
        <w:t xml:space="preserve"> or multiple bands</w:t>
      </w:r>
      <w:r w:rsidRPr="007D061B">
        <w:t>, the ACLR shall be higher than the value specified in table 6.6.3.5.6.1</w:t>
      </w:r>
      <w:r w:rsidRPr="007D061B">
        <w:noBreakHyphen/>
        <w:t>4.</w:t>
      </w:r>
    </w:p>
    <w:p w14:paraId="05A61C1D" w14:textId="77777777" w:rsidR="005432EB" w:rsidRPr="007D061B" w:rsidRDefault="005432EB" w:rsidP="005432EB">
      <w:pPr>
        <w:pStyle w:val="TH"/>
        <w:rPr>
          <w:lang w:eastAsia="zh-CN"/>
        </w:rPr>
      </w:pPr>
      <w:r w:rsidRPr="007D061B">
        <w:t>Table 6.6.3.5.6.1-</w:t>
      </w:r>
      <w:r w:rsidRPr="007D061B">
        <w:rPr>
          <w:lang w:eastAsia="zh-CN"/>
        </w:rPr>
        <w:t>4</w:t>
      </w:r>
      <w:r w:rsidRPr="007D061B">
        <w:t>: ACLR in non-contiguous</w:t>
      </w:r>
      <w:r w:rsidRPr="007D061B">
        <w:rPr>
          <w:lang w:eastAsia="zh-CN"/>
        </w:rPr>
        <w:t xml:space="preserve"> unpaired</w:t>
      </w:r>
      <w:r w:rsidRPr="007D061B">
        <w:t xml:space="preserve">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7D061B" w:rsidRDefault="005432EB" w:rsidP="0001143E">
            <w:pPr>
              <w:pStyle w:val="TAH"/>
              <w:rPr>
                <w:rFonts w:cs="Arial"/>
              </w:rPr>
            </w:pPr>
            <w:r w:rsidRPr="007D061B">
              <w:rPr>
                <w:rFonts w:cs="Arial"/>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7D061B" w:rsidRDefault="005432EB" w:rsidP="0001143E">
            <w:pPr>
              <w:pStyle w:val="TAH"/>
              <w:rPr>
                <w:rFonts w:cs="Arial"/>
              </w:rPr>
            </w:pPr>
            <w:r w:rsidRPr="007D061B">
              <w:rPr>
                <w:rFonts w:cs="Arial"/>
              </w:rPr>
              <w:t>ACLR limit</w:t>
            </w:r>
          </w:p>
        </w:tc>
      </w:tr>
      <w:tr w:rsidR="005432EB" w:rsidRPr="007D061B"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17A6AE3A" w14:textId="77777777" w:rsidR="005432EB" w:rsidRPr="007D061B" w:rsidRDefault="005432EB" w:rsidP="005432EB">
      <w:pPr>
        <w:rPr>
          <w:lang w:eastAsia="zh-CN"/>
        </w:rPr>
      </w:pPr>
    </w:p>
    <w:p w14:paraId="7076B119" w14:textId="77777777" w:rsidR="005432EB" w:rsidRPr="007D061B" w:rsidRDefault="005432EB" w:rsidP="005432EB">
      <w:pPr>
        <w:pStyle w:val="H6"/>
      </w:pPr>
      <w:r w:rsidRPr="007D061B">
        <w:t>6.6.3.5.6.2</w:t>
      </w:r>
      <w:r w:rsidRPr="007D061B">
        <w:tab/>
        <w:t>Cumulative ACLR test requirement in non-contiguous spectrum</w:t>
      </w:r>
    </w:p>
    <w:p w14:paraId="1474F79B" w14:textId="77777777" w:rsidR="005432EB" w:rsidRPr="007D061B" w:rsidRDefault="005432EB" w:rsidP="005432EB">
      <w:pPr>
        <w:pStyle w:val="CommentText"/>
      </w:pPr>
      <w:r w:rsidRPr="007D061B">
        <w:t xml:space="preserve">The following test requirement applies for the sub-block or </w:t>
      </w:r>
      <w:r w:rsidRPr="007D061B">
        <w:rPr>
          <w:i/>
          <w:lang w:eastAsia="zh-CN"/>
        </w:rPr>
        <w:t>Inter RF Bandwidth gap</w:t>
      </w:r>
      <w:r w:rsidRPr="007D061B">
        <w:t xml:space="preserve"> sizes listed in table 6.6.3.5.6.2-1,</w:t>
      </w:r>
    </w:p>
    <w:p w14:paraId="664BC1F5" w14:textId="77777777" w:rsidR="005432EB" w:rsidRPr="007D061B" w:rsidRDefault="005432EB" w:rsidP="005432EB">
      <w:pPr>
        <w:pStyle w:val="B1"/>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035CCD3E" w14:textId="77777777" w:rsidR="005432EB" w:rsidRPr="007D061B" w:rsidRDefault="005432EB" w:rsidP="005432EB">
      <w:pPr>
        <w:pStyle w:val="B1"/>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rPr>
          <w:i/>
        </w:rPr>
        <w:t>multi-band TAB connector</w:t>
      </w:r>
      <w:r w:rsidRPr="007D061B">
        <w:t>.</w:t>
      </w:r>
    </w:p>
    <w:p w14:paraId="1A3A72F5"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4F58D3A8" w14:textId="77777777" w:rsidR="005432EB" w:rsidRPr="007D061B" w:rsidRDefault="005432EB" w:rsidP="005432EB">
      <w:pPr>
        <w:pStyle w:val="B1"/>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1DBCA5C8" w14:textId="77777777" w:rsidR="005432EB" w:rsidRPr="007D061B" w:rsidRDefault="005432EB" w:rsidP="005432EB">
      <w:pPr>
        <w:pStyle w:val="B1"/>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6930A3A6" w14:textId="77777777" w:rsidR="005432EB" w:rsidRPr="007D061B" w:rsidRDefault="005432EB" w:rsidP="005432EB">
      <w:r w:rsidRPr="007D061B">
        <w:t>The assumed filter for the adjacent channel frequency is defined in tables</w:t>
      </w:r>
      <w:r w:rsidRPr="007D061B">
        <w:rPr>
          <w:rFonts w:cs="v5.0.0"/>
          <w:lang w:eastAsia="zh-CN"/>
        </w:rPr>
        <w:t xml:space="preserve"> </w:t>
      </w:r>
      <w:r w:rsidRPr="007D061B">
        <w:rPr>
          <w:rFonts w:cs="v5.0.0"/>
        </w:rPr>
        <w:t>6.6.3.5.6.2-1 and 6.6.3.5.6.2-2</w:t>
      </w:r>
      <w:r w:rsidRPr="007D061B">
        <w:rPr>
          <w:lang w:eastAsia="zh-CN"/>
        </w:rPr>
        <w:t>.</w:t>
      </w:r>
      <w:r w:rsidRPr="007D061B">
        <w:t xml:space="preserve"> Filters on the assigned channels are defined in table </w:t>
      </w:r>
      <w:r w:rsidRPr="007D061B">
        <w:rPr>
          <w:rFonts w:cs="v5.0.0"/>
        </w:rPr>
        <w:t>6.6.3.5.6.2-3</w:t>
      </w:r>
      <w:r w:rsidRPr="007D061B">
        <w:t>.</w:t>
      </w:r>
    </w:p>
    <w:p w14:paraId="0A0307C7" w14:textId="77777777" w:rsidR="005432EB" w:rsidRPr="007D061B" w:rsidRDefault="005432EB" w:rsidP="005432EB">
      <w:pPr>
        <w:rPr>
          <w:rFonts w:cs="v5.0.0"/>
        </w:rPr>
      </w:pPr>
      <w:r w:rsidRPr="007D061B">
        <w:rPr>
          <w:rFonts w:cs="v5.0.0"/>
        </w:rPr>
        <w:t xml:space="preserve">For operation in non-contiguous spectrum or multiple bands, the CACLR for E-UTRA carriers located on either side of the sub-block gap or </w:t>
      </w:r>
      <w:r w:rsidRPr="007D061B">
        <w:rPr>
          <w:i/>
          <w:lang w:eastAsia="zh-CN"/>
        </w:rPr>
        <w:t>Inter RF Bandwidth gap</w:t>
      </w:r>
      <w:r w:rsidRPr="007D061B">
        <w:rPr>
          <w:rFonts w:cs="v5.0.0"/>
        </w:rPr>
        <w:t xml:space="preserve"> shall be higher than the value specified in tables</w:t>
      </w:r>
      <w:r w:rsidRPr="007D061B">
        <w:rPr>
          <w:rFonts w:cs="v5.0.0"/>
          <w:lang w:eastAsia="zh-CN"/>
        </w:rPr>
        <w:t xml:space="preserve"> </w:t>
      </w:r>
      <w:r w:rsidRPr="007D061B">
        <w:rPr>
          <w:rFonts w:cs="v5.0.0"/>
        </w:rPr>
        <w:t>6.6.3.5.6.2-1 and 6.6.3.5.6.2-2.</w:t>
      </w:r>
    </w:p>
    <w:p w14:paraId="314E030F" w14:textId="77777777" w:rsidR="005432EB" w:rsidRPr="007D061B" w:rsidRDefault="005432EB" w:rsidP="005432EB">
      <w:pPr>
        <w:pStyle w:val="TH"/>
      </w:pPr>
      <w:bookmarkStart w:id="2043" w:name="OLE_LINK105"/>
      <w:bookmarkStart w:id="2044" w:name="OLE_LINK104"/>
      <w:r w:rsidRPr="007D061B">
        <w:lastRenderedPageBreak/>
        <w:t>Table 6.6.3.5.6.2-1: Base Station CACLR in non-contiguous 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7D061B" w:rsidRDefault="005432EB" w:rsidP="0001143E">
            <w:pPr>
              <w:pStyle w:val="TAH"/>
              <w:rPr>
                <w:rFonts w:cs="v5.0.0"/>
              </w:rPr>
            </w:pPr>
            <w:r w:rsidRPr="007D061B">
              <w:rPr>
                <w:rFonts w:cs="v5.0.0"/>
              </w:rPr>
              <w:t>CACLR limit</w:t>
            </w:r>
          </w:p>
        </w:tc>
      </w:tr>
      <w:tr w:rsidR="005432EB" w:rsidRPr="007D061B"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4DFDFC9" w14:textId="77777777" w:rsidR="005432EB" w:rsidRPr="007D061B" w:rsidRDefault="005432EB" w:rsidP="005432EB"/>
    <w:p w14:paraId="1B98C9BC" w14:textId="77777777" w:rsidR="005432EB" w:rsidRPr="007D061B" w:rsidRDefault="005432EB" w:rsidP="005432EB">
      <w:pPr>
        <w:pStyle w:val="TH"/>
      </w:pPr>
      <w:r w:rsidRPr="007D061B">
        <w:t xml:space="preserve">Table 6.6.3.5.6.2-2: Base Station CACLR in non-contiguous </w:t>
      </w:r>
      <w:r w:rsidRPr="007D061B">
        <w:rPr>
          <w:lang w:eastAsia="zh-CN"/>
        </w:rPr>
        <w:t>un</w:t>
      </w:r>
      <w:r w:rsidRPr="007D061B">
        <w:t>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7D061B" w:rsidRDefault="005432EB" w:rsidP="0001143E">
            <w:pPr>
              <w:pStyle w:val="TAH"/>
              <w:rPr>
                <w:rFonts w:cs="v5.0.0"/>
              </w:rPr>
            </w:pPr>
            <w:r w:rsidRPr="007D061B">
              <w:rPr>
                <w:rFonts w:cs="v5.0.0"/>
              </w:rPr>
              <w:t>CACLR limit</w:t>
            </w:r>
          </w:p>
        </w:tc>
      </w:tr>
      <w:tr w:rsidR="005432EB" w:rsidRPr="007D061B"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r w:rsidRPr="007D061B">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7D061B" w:rsidRDefault="005432EB" w:rsidP="0001143E">
            <w:pPr>
              <w:pStyle w:val="TAC"/>
              <w:rPr>
                <w:rFonts w:cs="v5.0.0"/>
              </w:rPr>
            </w:pPr>
            <w:r w:rsidRPr="007D061B">
              <w:rPr>
                <w:rFonts w:cs="v5.0.0"/>
                <w:lang w:eastAsia="zh-CN"/>
              </w:rPr>
              <w:t>5 MHz</w:t>
            </w:r>
            <w:r w:rsidR="00353938">
              <w:rPr>
                <w:rFonts w:cs="v5.0.0"/>
                <w:lang w:eastAsia="zh-CN"/>
              </w:rPr>
              <w:t xml:space="preserve"> </w:t>
            </w:r>
            <w:r w:rsidRPr="007D061B">
              <w:rPr>
                <w:rFonts w:cs="v5.0.0"/>
                <w:lang w:eastAsia="zh-CN"/>
              </w:rPr>
              <w:t>E-</w:t>
            </w:r>
            <w:r w:rsidRPr="007D061B">
              <w:rPr>
                <w:rFonts w:cs="v5.0.0"/>
              </w:rPr>
              <w:t>UTRA</w:t>
            </w:r>
            <w:r w:rsidRPr="007D061B">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5881F6B5" w14:textId="77777777" w:rsidR="005432EB" w:rsidRPr="007D061B" w:rsidRDefault="005432EB" w:rsidP="005432EB"/>
    <w:p w14:paraId="0CE25978" w14:textId="77777777" w:rsidR="005432EB" w:rsidRPr="007D061B" w:rsidRDefault="005432EB" w:rsidP="005432EB">
      <w:pPr>
        <w:pStyle w:val="TH"/>
        <w:rPr>
          <w:rFonts w:cs="v5.0.0"/>
        </w:rPr>
      </w:pPr>
      <w:r w:rsidRPr="007D061B">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5432EB" w:rsidRPr="007D061B"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7D061B" w:rsidRDefault="005432EB" w:rsidP="0001143E">
            <w:pPr>
              <w:pStyle w:val="TAL"/>
              <w:rPr>
                <w:rFonts w:cs="Arial"/>
              </w:rPr>
            </w:pPr>
            <w:r w:rsidRPr="007D061B">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7D061B" w:rsidRDefault="005432EB" w:rsidP="0001143E">
            <w:pPr>
              <w:pStyle w:val="TAL"/>
              <w:rPr>
                <w:rFonts w:cs="Arial"/>
              </w:rPr>
            </w:pPr>
            <w:r w:rsidRPr="007D061B">
              <w:rPr>
                <w:rFonts w:cs="Arial"/>
              </w:rPr>
              <w:t>E-UTRA of same BW</w:t>
            </w:r>
          </w:p>
        </w:tc>
      </w:tr>
      <w:bookmarkEnd w:id="2043"/>
      <w:bookmarkEnd w:id="2044"/>
    </w:tbl>
    <w:p w14:paraId="3A1127F4" w14:textId="77777777" w:rsidR="005432EB" w:rsidRPr="007D061B" w:rsidRDefault="005432EB" w:rsidP="005432EB"/>
    <w:p w14:paraId="3F368C0A" w14:textId="4162C5B1"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78C9D9D" w14:textId="77777777" w:rsidR="007D061B" w:rsidRPr="007D061B" w:rsidRDefault="005432EB" w:rsidP="005432EB">
      <w:pPr>
        <w:pStyle w:val="Heading3"/>
      </w:pPr>
      <w:bookmarkStart w:id="2045" w:name="_Toc21095307"/>
      <w:bookmarkStart w:id="2046" w:name="_Toc29766840"/>
      <w:bookmarkStart w:id="2047" w:name="_Toc36040987"/>
      <w:bookmarkStart w:id="2048" w:name="_Toc37228397"/>
      <w:bookmarkStart w:id="2049" w:name="_Toc37228901"/>
      <w:bookmarkStart w:id="2050" w:name="_Toc37229405"/>
      <w:bookmarkStart w:id="2051" w:name="_Toc45906962"/>
      <w:r w:rsidRPr="007D061B">
        <w:t>6.6.4</w:t>
      </w:r>
      <w:r w:rsidRPr="007D061B">
        <w:tab/>
        <w:t>Spectrum emission mask</w:t>
      </w:r>
      <w:bookmarkStart w:id="2052" w:name="_Toc21095308"/>
      <w:bookmarkStart w:id="2053" w:name="_Toc29766841"/>
      <w:bookmarkStart w:id="2054" w:name="_Toc36040988"/>
      <w:bookmarkStart w:id="2055" w:name="_Toc37228398"/>
      <w:bookmarkStart w:id="2056" w:name="_Toc37228902"/>
      <w:bookmarkStart w:id="2057" w:name="_Toc37229406"/>
      <w:bookmarkStart w:id="2058" w:name="_Toc45906963"/>
      <w:bookmarkEnd w:id="2045"/>
      <w:bookmarkEnd w:id="2046"/>
      <w:bookmarkEnd w:id="2047"/>
      <w:bookmarkEnd w:id="2048"/>
      <w:bookmarkEnd w:id="2049"/>
      <w:bookmarkEnd w:id="2050"/>
      <w:bookmarkEnd w:id="2051"/>
    </w:p>
    <w:p w14:paraId="6B289B39" w14:textId="08873B59" w:rsidR="005432EB" w:rsidRPr="007D061B" w:rsidRDefault="005432EB" w:rsidP="005432EB">
      <w:pPr>
        <w:pStyle w:val="Heading4"/>
      </w:pPr>
      <w:r w:rsidRPr="007D061B">
        <w:t>6.6.4.1</w:t>
      </w:r>
      <w:r w:rsidRPr="007D061B">
        <w:tab/>
        <w:t>Definition and applicability</w:t>
      </w:r>
      <w:bookmarkEnd w:id="2052"/>
      <w:bookmarkEnd w:id="2053"/>
      <w:bookmarkEnd w:id="2054"/>
      <w:bookmarkEnd w:id="2055"/>
      <w:bookmarkEnd w:id="2056"/>
      <w:bookmarkEnd w:id="2057"/>
      <w:bookmarkEnd w:id="2058"/>
    </w:p>
    <w:p w14:paraId="0FD7C575" w14:textId="77777777" w:rsidR="005432EB" w:rsidRPr="007D061B" w:rsidRDefault="005432EB" w:rsidP="005432EB">
      <w:r w:rsidRPr="007D061B">
        <w:t>This requirement is applicable for single RAT UTRA AAS BS operation only.</w:t>
      </w:r>
    </w:p>
    <w:p w14:paraId="63BED4C5" w14:textId="77777777" w:rsidR="005432EB" w:rsidRPr="007D061B" w:rsidRDefault="005432EB" w:rsidP="005432EB">
      <w:pPr>
        <w:pStyle w:val="Heading4"/>
      </w:pPr>
      <w:bookmarkStart w:id="2059" w:name="_Toc21095309"/>
      <w:bookmarkStart w:id="2060" w:name="_Toc29766842"/>
      <w:bookmarkStart w:id="2061" w:name="_Toc36040989"/>
      <w:bookmarkStart w:id="2062" w:name="_Toc37228399"/>
      <w:bookmarkStart w:id="2063" w:name="_Toc37228903"/>
      <w:bookmarkStart w:id="2064" w:name="_Toc37229407"/>
      <w:bookmarkStart w:id="2065" w:name="_Toc45906964"/>
      <w:r w:rsidRPr="007D061B">
        <w:t>6.6.4.2</w:t>
      </w:r>
      <w:r w:rsidRPr="007D061B">
        <w:tab/>
        <w:t>Minimum requirement</w:t>
      </w:r>
      <w:bookmarkEnd w:id="2059"/>
      <w:bookmarkEnd w:id="2060"/>
      <w:bookmarkEnd w:id="2061"/>
      <w:bookmarkEnd w:id="2062"/>
      <w:bookmarkEnd w:id="2063"/>
      <w:bookmarkEnd w:id="2064"/>
      <w:bookmarkEnd w:id="2065"/>
    </w:p>
    <w:p w14:paraId="2AF57D68" w14:textId="26C9BA96"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.6.4.3.</w:t>
      </w:r>
    </w:p>
    <w:p w14:paraId="26D8D194" w14:textId="77777777" w:rsidR="005432EB" w:rsidRPr="007D061B" w:rsidRDefault="005432EB" w:rsidP="005432EB">
      <w:pPr>
        <w:pStyle w:val="Heading4"/>
      </w:pPr>
      <w:bookmarkStart w:id="2066" w:name="_Toc21095310"/>
      <w:bookmarkStart w:id="2067" w:name="_Toc29766843"/>
      <w:bookmarkStart w:id="2068" w:name="_Toc36040990"/>
      <w:bookmarkStart w:id="2069" w:name="_Toc37228400"/>
      <w:bookmarkStart w:id="2070" w:name="_Toc37228904"/>
      <w:bookmarkStart w:id="2071" w:name="_Toc37229408"/>
      <w:bookmarkStart w:id="2072" w:name="_Toc45906965"/>
      <w:r w:rsidRPr="007D061B">
        <w:t>6.6.4.3</w:t>
      </w:r>
      <w:r w:rsidRPr="007D061B">
        <w:tab/>
        <w:t>Test purpose</w:t>
      </w:r>
      <w:bookmarkEnd w:id="2066"/>
      <w:bookmarkEnd w:id="2067"/>
      <w:bookmarkEnd w:id="2068"/>
      <w:bookmarkEnd w:id="2069"/>
      <w:bookmarkEnd w:id="2070"/>
      <w:bookmarkEnd w:id="2071"/>
      <w:bookmarkEnd w:id="2072"/>
    </w:p>
    <w:p w14:paraId="66ECE997" w14:textId="77777777" w:rsidR="005432EB" w:rsidRPr="007D061B" w:rsidRDefault="005432EB" w:rsidP="005432EB">
      <w:pPr>
        <w:rPr>
          <w:rFonts w:cs="v4.2.0"/>
        </w:rPr>
      </w:pPr>
      <w:r w:rsidRPr="007D061B">
        <w:rPr>
          <w:rFonts w:cs="v4.2.0"/>
        </w:rPr>
        <w:t xml:space="preserve">This test measures the emissions of the </w:t>
      </w:r>
      <w:r w:rsidRPr="007D061B">
        <w:rPr>
          <w:rFonts w:cs="v4.2.0"/>
          <w:i/>
        </w:rPr>
        <w:t>TAB connector</w:t>
      </w:r>
      <w:r w:rsidRPr="007D061B">
        <w:rPr>
          <w:rFonts w:cs="v4.2.0"/>
        </w:rPr>
        <w:t xml:space="preserve">, close to the assigned channel bandwidth of the wanted signal, while the transmitter unit associated with the </w:t>
      </w:r>
      <w:r w:rsidRPr="007D061B">
        <w:rPr>
          <w:rFonts w:cs="v4.2.0"/>
          <w:i/>
        </w:rPr>
        <w:t>TAB connector</w:t>
      </w:r>
      <w:r w:rsidRPr="007D061B">
        <w:rPr>
          <w:rFonts w:cs="v4.2.0"/>
        </w:rPr>
        <w:t xml:space="preserve"> under test is in operation.</w:t>
      </w:r>
    </w:p>
    <w:p w14:paraId="11B18389" w14:textId="77777777" w:rsidR="007D061B" w:rsidRPr="007D061B" w:rsidRDefault="005432EB" w:rsidP="005432EB">
      <w:pPr>
        <w:pStyle w:val="Heading4"/>
      </w:pPr>
      <w:bookmarkStart w:id="2073" w:name="_Toc21095311"/>
      <w:bookmarkStart w:id="2074" w:name="_Toc29766844"/>
      <w:bookmarkStart w:id="2075" w:name="_Toc36040991"/>
      <w:bookmarkStart w:id="2076" w:name="_Toc37228401"/>
      <w:bookmarkStart w:id="2077" w:name="_Toc37228905"/>
      <w:bookmarkStart w:id="2078" w:name="_Toc37229409"/>
      <w:bookmarkStart w:id="2079" w:name="_Toc45906966"/>
      <w:r w:rsidRPr="007D061B">
        <w:lastRenderedPageBreak/>
        <w:t>6.6.4.4</w:t>
      </w:r>
      <w:r w:rsidRPr="007D061B">
        <w:tab/>
        <w:t>Method of test</w:t>
      </w:r>
      <w:bookmarkStart w:id="2080" w:name="_Toc21095312"/>
      <w:bookmarkStart w:id="2081" w:name="_Toc29766845"/>
      <w:bookmarkStart w:id="2082" w:name="_Toc36040992"/>
      <w:bookmarkStart w:id="2083" w:name="_Toc37228402"/>
      <w:bookmarkStart w:id="2084" w:name="_Toc37228906"/>
      <w:bookmarkStart w:id="2085" w:name="_Toc37229410"/>
      <w:bookmarkStart w:id="2086" w:name="_Toc45906967"/>
      <w:bookmarkEnd w:id="2073"/>
      <w:bookmarkEnd w:id="2074"/>
      <w:bookmarkEnd w:id="2075"/>
      <w:bookmarkEnd w:id="2076"/>
      <w:bookmarkEnd w:id="2077"/>
      <w:bookmarkEnd w:id="2078"/>
      <w:bookmarkEnd w:id="2079"/>
    </w:p>
    <w:p w14:paraId="4AAD3BA5" w14:textId="620FE9EC" w:rsidR="005432EB" w:rsidRPr="007D061B" w:rsidRDefault="005432EB" w:rsidP="005432EB">
      <w:pPr>
        <w:pStyle w:val="Heading5"/>
      </w:pPr>
      <w:r w:rsidRPr="007D061B">
        <w:t>6.6.4.4.1</w:t>
      </w:r>
      <w:r w:rsidRPr="007D061B">
        <w:tab/>
        <w:t>Initial conditions</w:t>
      </w:r>
      <w:bookmarkEnd w:id="2080"/>
      <w:bookmarkEnd w:id="2081"/>
      <w:bookmarkEnd w:id="2082"/>
      <w:bookmarkEnd w:id="2083"/>
      <w:bookmarkEnd w:id="2084"/>
      <w:bookmarkEnd w:id="2085"/>
      <w:bookmarkEnd w:id="2086"/>
    </w:p>
    <w:p w14:paraId="72D60CD1" w14:textId="77777777" w:rsidR="005432EB" w:rsidRPr="007D061B" w:rsidRDefault="005432EB" w:rsidP="005432EB">
      <w:pPr>
        <w:pStyle w:val="H6"/>
      </w:pPr>
      <w:r w:rsidRPr="007D061B">
        <w:t>6.6.4.4.1.1</w:t>
      </w:r>
      <w:r w:rsidRPr="007D061B">
        <w:tab/>
        <w:t>General test conditions</w:t>
      </w:r>
    </w:p>
    <w:p w14:paraId="18B6B300" w14:textId="77777777" w:rsidR="005432EB" w:rsidRPr="007D061B" w:rsidRDefault="005432EB" w:rsidP="005432EB">
      <w:r w:rsidRPr="007D061B">
        <w:t>Test environment:</w:t>
      </w:r>
    </w:p>
    <w:p w14:paraId="33FDD141" w14:textId="77777777" w:rsidR="005432EB" w:rsidRPr="007D061B" w:rsidRDefault="005432EB" w:rsidP="005432EB">
      <w:pPr>
        <w:pStyle w:val="B1"/>
      </w:pPr>
      <w:r w:rsidRPr="007D061B">
        <w:t>-</w:t>
      </w:r>
      <w:r w:rsidRPr="007D061B">
        <w:tab/>
        <w:t>normal; see clause B.2.</w:t>
      </w:r>
    </w:p>
    <w:p w14:paraId="2B5184AE" w14:textId="77777777" w:rsidR="005432EB" w:rsidRPr="007D061B" w:rsidRDefault="005432EB" w:rsidP="005432EB">
      <w:r w:rsidRPr="007D061B">
        <w:t>RF channels to be tested for single carrier:</w:t>
      </w:r>
    </w:p>
    <w:p w14:paraId="715BC76C" w14:textId="0183A419" w:rsidR="005432EB" w:rsidRPr="007D061B" w:rsidRDefault="005432EB" w:rsidP="005432EB">
      <w:pPr>
        <w:pStyle w:val="B1"/>
      </w:pPr>
      <w:r w:rsidRPr="007D061B">
        <w:t>-</w:t>
      </w:r>
      <w:r w:rsidRPr="007D061B">
        <w:tab/>
        <w:t xml:space="preserve">B, M and T; see </w:t>
      </w:r>
      <w:r w:rsidR="007D061B" w:rsidRPr="007D061B">
        <w:t>clause 4</w:t>
      </w:r>
      <w:r w:rsidRPr="007D061B">
        <w:t>.12.1.</w:t>
      </w:r>
    </w:p>
    <w:p w14:paraId="133DBB2B"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3C0627A" w14:textId="42421E70" w:rsidR="005432EB" w:rsidRPr="007D061B" w:rsidRDefault="005432EB" w:rsidP="005432EB">
      <w:pPr>
        <w:pStyle w:val="B1"/>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068EA383" w14:textId="77777777" w:rsidR="005432EB" w:rsidRPr="007D061B" w:rsidRDefault="005432EB" w:rsidP="005432EB">
      <w:pPr>
        <w:pStyle w:val="H6"/>
      </w:pPr>
      <w:r w:rsidRPr="007D061B">
        <w:t>6.6.4.4.1.2</w:t>
      </w:r>
      <w:r w:rsidRPr="007D061B">
        <w:tab/>
        <w:t>UTRA FDD</w:t>
      </w:r>
    </w:p>
    <w:p w14:paraId="29238D1E" w14:textId="444F86CD"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 set to transmit a signal according to </w:t>
      </w:r>
      <w:r w:rsidRPr="007D061B">
        <w:t xml:space="preserve">TM1, in </w:t>
      </w:r>
      <w:r w:rsidR="007D061B" w:rsidRPr="007D061B">
        <w:t>clause 4</w:t>
      </w:r>
      <w:r w:rsidRPr="007D061B">
        <w:t>.12.2.</w:t>
      </w:r>
    </w:p>
    <w:p w14:paraId="53E97809" w14:textId="77777777" w:rsidR="005432EB" w:rsidRPr="007D061B" w:rsidRDefault="005432EB" w:rsidP="005432EB">
      <w:pPr>
        <w:rPr>
          <w:lang w:eastAsia="zh-CN"/>
        </w:rPr>
      </w:pPr>
      <w:r w:rsidRPr="007D061B">
        <w:rPr>
          <w:lang w:eastAsia="zh-CN"/>
        </w:rPr>
        <w:t xml:space="preserve">For a </w:t>
      </w:r>
      <w:r w:rsidRPr="007D061B">
        <w:rPr>
          <w:i/>
          <w:lang w:eastAsia="zh-CN"/>
        </w:rPr>
        <w:t>multi-carrier TAB connector</w:t>
      </w:r>
      <w:r w:rsidRPr="007D061B">
        <w:rPr>
          <w:lang w:eastAsia="zh-CN"/>
        </w:rPr>
        <w:t>, set to transmit according to TM1 on all carriers configured using the applicable test configuration.</w:t>
      </w:r>
    </w:p>
    <w:p w14:paraId="3EAEDDB1" w14:textId="77777777" w:rsidR="005432EB" w:rsidRPr="007D061B" w:rsidRDefault="005432EB" w:rsidP="005432EB">
      <w:pPr>
        <w:pStyle w:val="H6"/>
      </w:pPr>
      <w:r w:rsidRPr="007D061B">
        <w:t>6.6.4.4.1.3</w:t>
      </w:r>
      <w:r w:rsidRPr="007D061B">
        <w:tab/>
        <w:t>UTRA TDD</w:t>
      </w:r>
    </w:p>
    <w:p w14:paraId="557BA2C5"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6.6.4.4.1.3-1</w:t>
      </w:r>
      <w:r w:rsidRPr="007D061B">
        <w:rPr>
          <w:lang w:eastAsia="zh-CN"/>
        </w:rPr>
        <w:t>.</w:t>
      </w:r>
    </w:p>
    <w:p w14:paraId="032046BF" w14:textId="77777777" w:rsidR="005432EB" w:rsidRPr="007D061B" w:rsidRDefault="005432EB" w:rsidP="005432EB">
      <w:pPr>
        <w:rPr>
          <w:rFonts w:eastAsia="MS P??"/>
        </w:rPr>
      </w:pPr>
      <w:r w:rsidRPr="007D061B">
        <w:rPr>
          <w:lang w:eastAsia="zh-CN"/>
        </w:rPr>
        <w:t xml:space="preserve">For </w:t>
      </w:r>
      <w:r w:rsidRPr="007D061B">
        <w:rPr>
          <w:i/>
          <w:lang w:eastAsia="zh-CN"/>
        </w:rPr>
        <w:t>a multi-carrier TAB connector</w:t>
      </w:r>
      <w:r w:rsidRPr="007D061B">
        <w:rPr>
          <w:lang w:eastAsia="zh-CN"/>
        </w:rPr>
        <w:t xml:space="preserve"> set to transmit according to table 6.6.4.4.1.3-1 on all carriers configured using the applicable test configuration.</w:t>
      </w:r>
    </w:p>
    <w:p w14:paraId="0846C570" w14:textId="77777777" w:rsidR="005432EB" w:rsidRPr="007D061B" w:rsidRDefault="005432EB" w:rsidP="005432EB">
      <w:pPr>
        <w:pStyle w:val="TH"/>
        <w:rPr>
          <w:rFonts w:eastAsia="MS P??" w:cs="v4.2.0"/>
        </w:rPr>
      </w:pPr>
      <w:r w:rsidRPr="007D061B">
        <w:rPr>
          <w:rFonts w:eastAsia="MS P??" w:cs="v4.2.0"/>
        </w:rPr>
        <w:t>Table 6.6.4.4.1.3-1: Parameters of the transmitted signal</w:t>
      </w:r>
      <w:r w:rsidRPr="007D061B">
        <w:rPr>
          <w:rFonts w:eastAsia="MS P??" w:cs="v4.2.0"/>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503E09B" w14:textId="77777777" w:rsidTr="0001143E">
        <w:trPr>
          <w:cantSplit/>
          <w:jc w:val="center"/>
        </w:trPr>
        <w:tc>
          <w:tcPr>
            <w:tcW w:w="3931" w:type="dxa"/>
          </w:tcPr>
          <w:p w14:paraId="1E1108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E6F75B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522C0BE" w14:textId="77777777" w:rsidTr="0001143E">
        <w:trPr>
          <w:cantSplit/>
          <w:jc w:val="center"/>
        </w:trPr>
        <w:tc>
          <w:tcPr>
            <w:tcW w:w="3931" w:type="dxa"/>
          </w:tcPr>
          <w:p w14:paraId="60CC8AD0" w14:textId="77777777" w:rsidR="005432EB" w:rsidRPr="007D061B" w:rsidRDefault="005432EB" w:rsidP="0001143E">
            <w:pPr>
              <w:pStyle w:val="TAL"/>
              <w:rPr>
                <w:rFonts w:cs="v4.2.0"/>
              </w:rPr>
            </w:pPr>
            <w:r w:rsidRPr="007D061B">
              <w:rPr>
                <w:rFonts w:cs="v4.2.0"/>
              </w:rPr>
              <w:t>TDD Duty Cycle</w:t>
            </w:r>
          </w:p>
        </w:tc>
        <w:tc>
          <w:tcPr>
            <w:tcW w:w="3402" w:type="dxa"/>
          </w:tcPr>
          <w:p w14:paraId="21F63052" w14:textId="77777777" w:rsidR="005432EB" w:rsidRPr="007D061B" w:rsidRDefault="005432EB" w:rsidP="0001143E">
            <w:pPr>
              <w:pStyle w:val="TAL"/>
              <w:rPr>
                <w:rFonts w:eastAsia="MS P??" w:cs="v4.2.0"/>
              </w:rPr>
            </w:pPr>
            <w:r w:rsidRPr="007D061B">
              <w:rPr>
                <w:rFonts w:eastAsia="MS P??" w:cs="v4.2.0"/>
              </w:rPr>
              <w:t>TS i; i = 0, 1, 2, 3, 4, 5, 6:</w:t>
            </w:r>
          </w:p>
          <w:p w14:paraId="7CA87CB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66C4C0BB"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008E3AF" w14:textId="77777777" w:rsidTr="0001143E">
        <w:trPr>
          <w:cantSplit/>
          <w:jc w:val="center"/>
        </w:trPr>
        <w:tc>
          <w:tcPr>
            <w:tcW w:w="3931" w:type="dxa"/>
          </w:tcPr>
          <w:p w14:paraId="414907B3" w14:textId="77777777" w:rsidR="005432EB" w:rsidRPr="007D061B" w:rsidRDefault="005432EB" w:rsidP="0001143E">
            <w:pPr>
              <w:pStyle w:val="TAL"/>
            </w:pPr>
            <w:r w:rsidRPr="007D061B">
              <w:t>Time slots under test</w:t>
            </w:r>
          </w:p>
        </w:tc>
        <w:tc>
          <w:tcPr>
            <w:tcW w:w="3402" w:type="dxa"/>
          </w:tcPr>
          <w:p w14:paraId="29B92D3A" w14:textId="77777777" w:rsidR="005432EB" w:rsidRPr="007D061B" w:rsidRDefault="005432EB" w:rsidP="0001143E">
            <w:pPr>
              <w:pStyle w:val="TAL"/>
              <w:rPr>
                <w:rFonts w:eastAsia="MS P??"/>
              </w:rPr>
            </w:pPr>
            <w:r w:rsidRPr="007D061B">
              <w:rPr>
                <w:rFonts w:eastAsia="MS P??"/>
              </w:rPr>
              <w:t>TS4, TS5 and TS6</w:t>
            </w:r>
          </w:p>
        </w:tc>
      </w:tr>
      <w:tr w:rsidR="005432EB" w:rsidRPr="007D061B" w14:paraId="438DC68B" w14:textId="77777777" w:rsidTr="0001143E">
        <w:trPr>
          <w:cantSplit/>
          <w:jc w:val="center"/>
        </w:trPr>
        <w:tc>
          <w:tcPr>
            <w:tcW w:w="3931" w:type="dxa"/>
          </w:tcPr>
          <w:p w14:paraId="301393B5"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7A164624"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6F3C36D" w14:textId="77777777" w:rsidTr="0001143E">
        <w:trPr>
          <w:cantSplit/>
          <w:jc w:val="center"/>
        </w:trPr>
        <w:tc>
          <w:tcPr>
            <w:tcW w:w="3931" w:type="dxa"/>
          </w:tcPr>
          <w:p w14:paraId="310698E4"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52426D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315DD2ED" w14:textId="77777777" w:rsidTr="0001143E">
        <w:trPr>
          <w:cantSplit/>
          <w:jc w:val="center"/>
        </w:trPr>
        <w:tc>
          <w:tcPr>
            <w:tcW w:w="3931" w:type="dxa"/>
          </w:tcPr>
          <w:p w14:paraId="409D0FF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479D7E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1A589" w14:textId="77777777" w:rsidR="005432EB" w:rsidRPr="007D061B" w:rsidRDefault="005432EB" w:rsidP="005432EB">
      <w:pPr>
        <w:rPr>
          <w:rFonts w:cs="v4.2.0"/>
        </w:rPr>
      </w:pPr>
    </w:p>
    <w:p w14:paraId="5DE877FF" w14:textId="77777777" w:rsidR="005432EB" w:rsidRPr="007D061B" w:rsidRDefault="005432EB" w:rsidP="005432EB">
      <w:r w:rsidRPr="007D061B">
        <w:t xml:space="preserve">In addition for a </w:t>
      </w:r>
      <w:r w:rsidRPr="007D061B">
        <w:rPr>
          <w:i/>
        </w:rPr>
        <w:t>TAB connector</w:t>
      </w:r>
      <w:r w:rsidRPr="007D061B">
        <w:t xml:space="preserve"> declared capable of 16QAM.</w:t>
      </w:r>
    </w:p>
    <w:p w14:paraId="3A505BF6"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6.6.4.4.1.3-2</w:t>
      </w:r>
      <w:r w:rsidRPr="007D061B">
        <w:rPr>
          <w:lang w:eastAsia="zh-CN"/>
        </w:rPr>
        <w:t>.</w:t>
      </w:r>
    </w:p>
    <w:p w14:paraId="37E4BC8B" w14:textId="77777777" w:rsidR="005432EB" w:rsidRPr="007D061B" w:rsidRDefault="005432EB" w:rsidP="005432EB">
      <w:pPr>
        <w:rPr>
          <w:rFonts w:eastAsia="MS P??"/>
        </w:rPr>
      </w:pPr>
      <w:r w:rsidRPr="007D061B">
        <w:rPr>
          <w:lang w:eastAsia="zh-CN"/>
        </w:rPr>
        <w:t xml:space="preserve">For a </w:t>
      </w:r>
      <w:r w:rsidRPr="007D061B">
        <w:rPr>
          <w:i/>
          <w:lang w:eastAsia="zh-CN"/>
        </w:rPr>
        <w:t>multi-carrier TAB connector</w:t>
      </w:r>
      <w:r w:rsidRPr="007D061B">
        <w:rPr>
          <w:lang w:eastAsia="zh-CN"/>
        </w:rPr>
        <w:t xml:space="preserve"> set to transmit according to table 6.6.4.4.1.3-2 on all carriers configured using the applicable test configuration.</w:t>
      </w:r>
    </w:p>
    <w:p w14:paraId="5D21E19B" w14:textId="77777777" w:rsidR="005432EB" w:rsidRPr="007D061B" w:rsidRDefault="005432EB" w:rsidP="005432EB">
      <w:pPr>
        <w:pStyle w:val="TH"/>
        <w:rPr>
          <w:rFonts w:eastAsia="MS P??"/>
        </w:rPr>
      </w:pPr>
      <w:r w:rsidRPr="007D061B">
        <w:rPr>
          <w:rFonts w:eastAsia="MS P??"/>
        </w:rPr>
        <w:lastRenderedPageBreak/>
        <w:t>Table 6.6.4.4.1.3-2: Parameters of the transmitted signal</w:t>
      </w:r>
      <w:r w:rsidRPr="007D061B">
        <w:rPr>
          <w:rFonts w:eastAsia="MS P??"/>
        </w:rPr>
        <w:br/>
        <w:t xml:space="preserve">for spectrum emission mask testing for 1,28 Mcps TDD - 16QAM capable </w:t>
      </w:r>
      <w:r w:rsidRPr="007D061B">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4FECEC71" w14:textId="77777777" w:rsidTr="0001143E">
        <w:trPr>
          <w:cantSplit/>
          <w:jc w:val="center"/>
        </w:trPr>
        <w:tc>
          <w:tcPr>
            <w:tcW w:w="4366" w:type="dxa"/>
          </w:tcPr>
          <w:p w14:paraId="77D8F197" w14:textId="77777777" w:rsidR="005432EB" w:rsidRPr="007D061B" w:rsidRDefault="005432EB" w:rsidP="0001143E">
            <w:pPr>
              <w:pStyle w:val="TAH"/>
              <w:rPr>
                <w:rFonts w:eastAsia="MS P??"/>
              </w:rPr>
            </w:pPr>
            <w:r w:rsidRPr="007D061B">
              <w:rPr>
                <w:rFonts w:eastAsia="MS P??"/>
              </w:rPr>
              <w:t>Parameter</w:t>
            </w:r>
          </w:p>
        </w:tc>
        <w:tc>
          <w:tcPr>
            <w:tcW w:w="3402" w:type="dxa"/>
          </w:tcPr>
          <w:p w14:paraId="58B9187A" w14:textId="77777777" w:rsidR="005432EB" w:rsidRPr="007D061B" w:rsidRDefault="005432EB" w:rsidP="0001143E">
            <w:pPr>
              <w:pStyle w:val="TAH"/>
              <w:rPr>
                <w:rFonts w:eastAsia="MS P??"/>
              </w:rPr>
            </w:pPr>
            <w:r w:rsidRPr="007D061B">
              <w:rPr>
                <w:rFonts w:eastAsia="MS P??"/>
              </w:rPr>
              <w:t>Value/description</w:t>
            </w:r>
          </w:p>
        </w:tc>
      </w:tr>
      <w:tr w:rsidR="005432EB" w:rsidRPr="007D061B" w14:paraId="7E2DCE21" w14:textId="77777777" w:rsidTr="0001143E">
        <w:trPr>
          <w:cantSplit/>
          <w:jc w:val="center"/>
        </w:trPr>
        <w:tc>
          <w:tcPr>
            <w:tcW w:w="4366" w:type="dxa"/>
          </w:tcPr>
          <w:p w14:paraId="4F378903" w14:textId="77777777" w:rsidR="005432EB" w:rsidRPr="007D061B" w:rsidRDefault="005432EB" w:rsidP="0001143E">
            <w:pPr>
              <w:pStyle w:val="TAL"/>
            </w:pPr>
            <w:r w:rsidRPr="007D061B">
              <w:t>TDD Duty Cycle</w:t>
            </w:r>
          </w:p>
        </w:tc>
        <w:tc>
          <w:tcPr>
            <w:tcW w:w="3402" w:type="dxa"/>
          </w:tcPr>
          <w:p w14:paraId="20900964" w14:textId="77777777" w:rsidR="005432EB" w:rsidRPr="007D061B" w:rsidRDefault="005432EB" w:rsidP="0001143E">
            <w:pPr>
              <w:pStyle w:val="TAL"/>
              <w:rPr>
                <w:rFonts w:eastAsia="MS P??"/>
              </w:rPr>
            </w:pPr>
            <w:r w:rsidRPr="007D061B">
              <w:rPr>
                <w:rFonts w:eastAsia="MS P??"/>
              </w:rPr>
              <w:t>TS i; i = 0, 1, 2, 3, 4, 5, 6:</w:t>
            </w:r>
          </w:p>
          <w:p w14:paraId="50C4F7E0"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F662F35"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11E176C1" w14:textId="77777777" w:rsidTr="0001143E">
        <w:trPr>
          <w:cantSplit/>
          <w:jc w:val="center"/>
        </w:trPr>
        <w:tc>
          <w:tcPr>
            <w:tcW w:w="4366" w:type="dxa"/>
          </w:tcPr>
          <w:p w14:paraId="3E49CBF0" w14:textId="77777777" w:rsidR="005432EB" w:rsidRPr="007D061B" w:rsidRDefault="005432EB" w:rsidP="0001143E">
            <w:pPr>
              <w:pStyle w:val="TAL"/>
            </w:pPr>
            <w:r w:rsidRPr="007D061B">
              <w:t>Time slots under test</w:t>
            </w:r>
          </w:p>
        </w:tc>
        <w:tc>
          <w:tcPr>
            <w:tcW w:w="3402" w:type="dxa"/>
          </w:tcPr>
          <w:p w14:paraId="30218B15" w14:textId="77777777" w:rsidR="005432EB" w:rsidRPr="007D061B" w:rsidRDefault="005432EB" w:rsidP="0001143E">
            <w:pPr>
              <w:pStyle w:val="TAL"/>
              <w:rPr>
                <w:rFonts w:eastAsia="MS P??"/>
              </w:rPr>
            </w:pPr>
            <w:r w:rsidRPr="007D061B">
              <w:rPr>
                <w:rFonts w:eastAsia="MS P??"/>
              </w:rPr>
              <w:t>TS4, TS5 and TS6</w:t>
            </w:r>
          </w:p>
        </w:tc>
      </w:tr>
      <w:tr w:rsidR="005432EB" w:rsidRPr="007D061B" w14:paraId="63962F0F" w14:textId="77777777" w:rsidTr="0001143E">
        <w:trPr>
          <w:cantSplit/>
          <w:jc w:val="center"/>
        </w:trPr>
        <w:tc>
          <w:tcPr>
            <w:tcW w:w="4366" w:type="dxa"/>
          </w:tcPr>
          <w:p w14:paraId="11958097" w14:textId="77777777" w:rsidR="005432EB" w:rsidRPr="007D061B" w:rsidRDefault="005432EB" w:rsidP="0001143E">
            <w:pPr>
              <w:pStyle w:val="TAL"/>
            </w:pPr>
            <w:r w:rsidRPr="007D061B">
              <w:t>HS-PDSCH modulation</w:t>
            </w:r>
          </w:p>
        </w:tc>
        <w:tc>
          <w:tcPr>
            <w:tcW w:w="3402" w:type="dxa"/>
          </w:tcPr>
          <w:p w14:paraId="2F72D65B" w14:textId="77777777" w:rsidR="005432EB" w:rsidRPr="007D061B" w:rsidRDefault="005432EB" w:rsidP="0001143E">
            <w:pPr>
              <w:pStyle w:val="TAL"/>
              <w:rPr>
                <w:rFonts w:eastAsia="MS P??"/>
              </w:rPr>
            </w:pPr>
            <w:r w:rsidRPr="007D061B">
              <w:rPr>
                <w:rFonts w:eastAsia="MS P??"/>
              </w:rPr>
              <w:t>16QAM</w:t>
            </w:r>
          </w:p>
        </w:tc>
      </w:tr>
      <w:tr w:rsidR="005432EB" w:rsidRPr="007D061B" w14:paraId="7098920D" w14:textId="77777777" w:rsidTr="0001143E">
        <w:trPr>
          <w:cantSplit/>
          <w:jc w:val="center"/>
        </w:trPr>
        <w:tc>
          <w:tcPr>
            <w:tcW w:w="4366" w:type="dxa"/>
          </w:tcPr>
          <w:p w14:paraId="13982FAA"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50693EBC" w14:textId="77777777" w:rsidR="005432EB" w:rsidRPr="007D061B" w:rsidRDefault="005432EB" w:rsidP="0001143E">
            <w:pPr>
              <w:pStyle w:val="TAL"/>
              <w:rPr>
                <w:rFonts w:eastAsia="MS P??"/>
              </w:rPr>
            </w:pPr>
            <w:r w:rsidRPr="007D061B">
              <w:rPr>
                <w:rFonts w:eastAsia="MS P??"/>
              </w:rPr>
              <w:t>8</w:t>
            </w:r>
          </w:p>
        </w:tc>
      </w:tr>
      <w:tr w:rsidR="005432EB" w:rsidRPr="007D061B" w14:paraId="600BF02C" w14:textId="77777777" w:rsidTr="0001143E">
        <w:trPr>
          <w:cantSplit/>
          <w:jc w:val="center"/>
        </w:trPr>
        <w:tc>
          <w:tcPr>
            <w:tcW w:w="4366" w:type="dxa"/>
          </w:tcPr>
          <w:p w14:paraId="2828022C"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21E818CB"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50CC4B3C" w14:textId="77777777" w:rsidTr="0001143E">
        <w:trPr>
          <w:cantSplit/>
          <w:jc w:val="center"/>
        </w:trPr>
        <w:tc>
          <w:tcPr>
            <w:tcW w:w="4366" w:type="dxa"/>
          </w:tcPr>
          <w:p w14:paraId="4509AC50"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1F245B39"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02745040" w14:textId="77777777" w:rsidTr="0001143E">
        <w:trPr>
          <w:cantSplit/>
          <w:jc w:val="center"/>
        </w:trPr>
        <w:tc>
          <w:tcPr>
            <w:tcW w:w="4366" w:type="dxa"/>
          </w:tcPr>
          <w:p w14:paraId="486F191C" w14:textId="77777777" w:rsidR="005432EB" w:rsidRPr="007D061B" w:rsidRDefault="005432EB" w:rsidP="0001143E">
            <w:pPr>
              <w:pStyle w:val="TAL"/>
              <w:rPr>
                <w:rFonts w:eastAsia="MS P??"/>
              </w:rPr>
            </w:pPr>
            <w:r w:rsidRPr="007D061B">
              <w:rPr>
                <w:rFonts w:eastAsia="MS P??"/>
              </w:rPr>
              <w:t>Spreading factor</w:t>
            </w:r>
          </w:p>
        </w:tc>
        <w:tc>
          <w:tcPr>
            <w:tcW w:w="3402" w:type="dxa"/>
          </w:tcPr>
          <w:p w14:paraId="6923189E" w14:textId="77777777" w:rsidR="005432EB" w:rsidRPr="007D061B" w:rsidRDefault="005432EB" w:rsidP="0001143E">
            <w:pPr>
              <w:pStyle w:val="TAL"/>
              <w:rPr>
                <w:rFonts w:eastAsia="MS P??"/>
              </w:rPr>
            </w:pPr>
            <w:r w:rsidRPr="007D061B">
              <w:rPr>
                <w:rFonts w:eastAsia="MS P??"/>
              </w:rPr>
              <w:t>16</w:t>
            </w:r>
          </w:p>
        </w:tc>
      </w:tr>
    </w:tbl>
    <w:p w14:paraId="43375B7A" w14:textId="77777777" w:rsidR="005432EB" w:rsidRPr="007D061B" w:rsidRDefault="005432EB" w:rsidP="005432EB">
      <w:pPr>
        <w:rPr>
          <w:rFonts w:cs="v4.2.0"/>
        </w:rPr>
      </w:pPr>
    </w:p>
    <w:p w14:paraId="3DBD21F4" w14:textId="77777777" w:rsidR="005432EB" w:rsidRPr="007D061B" w:rsidRDefault="005432EB" w:rsidP="005432EB">
      <w:pPr>
        <w:pStyle w:val="Heading5"/>
      </w:pPr>
      <w:bookmarkStart w:id="2087" w:name="_Toc21095313"/>
      <w:bookmarkStart w:id="2088" w:name="_Toc29766846"/>
      <w:bookmarkStart w:id="2089" w:name="_Toc36040993"/>
      <w:bookmarkStart w:id="2090" w:name="_Toc37228403"/>
      <w:bookmarkStart w:id="2091" w:name="_Toc37228907"/>
      <w:bookmarkStart w:id="2092" w:name="_Toc37229411"/>
      <w:bookmarkStart w:id="2093" w:name="_Toc45906968"/>
      <w:r w:rsidRPr="007D061B">
        <w:t>6.6.4.4.2</w:t>
      </w:r>
      <w:r w:rsidRPr="007D061B">
        <w:tab/>
        <w:t>Procedure</w:t>
      </w:r>
      <w:bookmarkEnd w:id="2087"/>
      <w:bookmarkEnd w:id="2088"/>
      <w:bookmarkEnd w:id="2089"/>
      <w:bookmarkEnd w:id="2090"/>
      <w:bookmarkEnd w:id="2091"/>
      <w:bookmarkEnd w:id="2092"/>
      <w:bookmarkEnd w:id="2093"/>
    </w:p>
    <w:p w14:paraId="1BCC54D3" w14:textId="77777777" w:rsidR="005432EB" w:rsidRPr="007D061B" w:rsidRDefault="005432EB" w:rsidP="005432EB">
      <w:pPr>
        <w:pStyle w:val="H6"/>
      </w:pPr>
      <w:r w:rsidRPr="007D061B">
        <w:t>6.6.4.4.2.1</w:t>
      </w:r>
      <w:r w:rsidRPr="007D061B">
        <w:tab/>
        <w:t>General procedure</w:t>
      </w:r>
    </w:p>
    <w:p w14:paraId="08DEEB90" w14:textId="65D3F12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AFF9CAC" w14:textId="7550A219" w:rsidR="005432EB" w:rsidRPr="007D061B" w:rsidRDefault="005432EB" w:rsidP="00B23F39">
      <w:pPr>
        <w:pStyle w:val="B1"/>
      </w:pPr>
      <w:r w:rsidRPr="007D061B">
        <w:t>a)</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B2A5683" w14:textId="77777777" w:rsidR="005432EB" w:rsidRPr="007D061B" w:rsidRDefault="005432EB" w:rsidP="005432EB">
      <w:pPr>
        <w:pStyle w:val="B1"/>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7D061B" w:rsidRDefault="005432EB" w:rsidP="005432EB">
      <w:pPr>
        <w:pStyle w:val="B1"/>
      </w:pPr>
      <w:r w:rsidRPr="007D061B">
        <w:tab/>
        <w:t>The measurement device characteristics shall be:</w:t>
      </w:r>
    </w:p>
    <w:p w14:paraId="44E96425" w14:textId="77777777" w:rsidR="007D061B" w:rsidRPr="007D061B" w:rsidRDefault="005432EB" w:rsidP="005432EB">
      <w:pPr>
        <w:pStyle w:val="B2"/>
      </w:pPr>
      <w:r w:rsidRPr="007D061B">
        <w:t>-</w:t>
      </w:r>
      <w:r w:rsidRPr="007D061B">
        <w:tab/>
        <w:t>Measurements with an offset from the carrier centre frequency between 2,515 MHz and 4.0 MHz shall use a 30 kHz measurement bandwidth.</w:t>
      </w:r>
    </w:p>
    <w:p w14:paraId="74DE768E" w14:textId="48B3BEE6" w:rsidR="005432EB" w:rsidRPr="007D061B" w:rsidRDefault="005432EB" w:rsidP="005432EB">
      <w:pPr>
        <w:pStyle w:val="B2"/>
      </w:pPr>
      <w:r w:rsidRPr="007D061B">
        <w:t>-</w:t>
      </w:r>
      <w:r w:rsidRPr="007D061B">
        <w:tab/>
        <w:t>Measurements with an offset from the carrier centre frequency between 4.0 MHz and (f_offsetmax - 500 kHz).shall use a 1 MHz measurement bandwidth.</w:t>
      </w:r>
    </w:p>
    <w:p w14:paraId="157727BD" w14:textId="77777777" w:rsidR="005432EB" w:rsidRPr="007D061B" w:rsidRDefault="005432EB" w:rsidP="005432EB">
      <w:pPr>
        <w:pStyle w:val="B2"/>
        <w:rPr>
          <w:lang w:eastAsia="zh-CN"/>
        </w:rPr>
      </w:pPr>
      <w:r w:rsidRPr="007D061B">
        <w:t>-</w:t>
      </w:r>
      <w:r w:rsidRPr="007D061B">
        <w:tab/>
        <w:t>Detection mode: True RMS.</w:t>
      </w:r>
    </w:p>
    <w:p w14:paraId="173C44C5" w14:textId="77777777" w:rsidR="005432EB" w:rsidRPr="00B23F39" w:rsidRDefault="005432EB" w:rsidP="00B23F39">
      <w:pPr>
        <w:pStyle w:val="B1"/>
      </w:pPr>
      <w:r w:rsidRPr="00B23F39">
        <w:t>b)</w:t>
      </w:r>
      <w:r w:rsidRPr="00B23F39">
        <w:tab/>
        <w:t xml:space="preserve">For single carrier operation set the </w:t>
      </w:r>
      <w:r w:rsidRPr="00B23F39">
        <w:rPr>
          <w:i/>
        </w:rPr>
        <w:t>TAB connector</w:t>
      </w:r>
      <w:r w:rsidRPr="00B23F39">
        <w:t xml:space="preserve"> to transmit at manufacturers declared rated carrier output power</w:t>
      </w:r>
      <w:r w:rsidRPr="007D061B">
        <w:t xml:space="preserve"> </w:t>
      </w:r>
      <w:r w:rsidRPr="00B23F39">
        <w:t xml:space="preserve">per </w:t>
      </w:r>
      <w:r w:rsidRPr="00B23F39">
        <w:rPr>
          <w:i/>
        </w:rPr>
        <w:t>TAB connector</w:t>
      </w:r>
      <w:r w:rsidRPr="00B23F39">
        <w:t xml:space="preserve"> (P</w:t>
      </w:r>
      <w:r w:rsidRPr="00B23F39">
        <w:rPr>
          <w:vertAlign w:val="subscript"/>
        </w:rPr>
        <w:t>Rated,c,TABC</w:t>
      </w:r>
      <w:r w:rsidRPr="00B23F39">
        <w:t>)</w:t>
      </w:r>
    </w:p>
    <w:p w14:paraId="7E26FB80" w14:textId="1F21CCF7" w:rsidR="005432EB" w:rsidRPr="007D061B" w:rsidRDefault="005432EB" w:rsidP="005432EB">
      <w:pPr>
        <w:pStyle w:val="B1"/>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388B57B5" w14:textId="77777777" w:rsidR="005432EB" w:rsidRPr="007D061B" w:rsidRDefault="005432EB" w:rsidP="005432EB">
      <w:pPr>
        <w:pStyle w:val="H6"/>
      </w:pPr>
      <w:r w:rsidRPr="007D061B">
        <w:t>6.6.4.4.2.1</w:t>
      </w:r>
      <w:r w:rsidRPr="007D061B">
        <w:tab/>
        <w:t>UTRA FDD</w:t>
      </w:r>
    </w:p>
    <w:p w14:paraId="54B09E7C" w14:textId="77777777" w:rsidR="005432EB" w:rsidRPr="007D061B" w:rsidRDefault="005432EB" w:rsidP="005432EB">
      <w:pPr>
        <w:pStyle w:val="B1"/>
        <w:rPr>
          <w:snapToGrid w:val="0"/>
        </w:rPr>
      </w:pPr>
      <w:r w:rsidRPr="007D061B">
        <w:rPr>
          <w:snapToGrid w:val="0"/>
        </w:rPr>
        <w:t>1)</w:t>
      </w:r>
      <w:r w:rsidRPr="007D061B">
        <w:rPr>
          <w:snapToGrid w:val="0"/>
        </w:rPr>
        <w:tab/>
      </w:r>
      <w:r w:rsidRPr="007D061B">
        <w:t>Step the centre frequency of the measurement filter in contiguous steps and</w:t>
      </w:r>
      <w:r w:rsidRPr="007D061B">
        <w:rPr>
          <w:snapToGrid w:val="0"/>
        </w:rPr>
        <w:t xml:space="preserve"> measure the emission within the specified frequency ranges with the specified measurement bandwidth.</w:t>
      </w:r>
      <w:r w:rsidRPr="007D061B">
        <w:rPr>
          <w:lang w:eastAsia="ja-JP"/>
        </w:rPr>
        <w:t xml:space="preserve"> For </w:t>
      </w:r>
      <w:r w:rsidRPr="007D061B">
        <w:rPr>
          <w:i/>
          <w:lang w:eastAsia="ja-JP"/>
        </w:rPr>
        <w:t>multi-band TAB connector</w:t>
      </w:r>
      <w:r w:rsidRPr="007D061B">
        <w:rPr>
          <w:lang w:eastAsia="ja-JP"/>
        </w:rPr>
        <w:t xml:space="preserve"> or </w:t>
      </w:r>
      <w:r w:rsidRPr="007D061B">
        <w:rPr>
          <w:i/>
          <w:lang w:eastAsia="ja-JP"/>
        </w:rPr>
        <w:t>TAB connector</w:t>
      </w:r>
      <w:r w:rsidRPr="007D061B">
        <w:rPr>
          <w:lang w:eastAsia="ja-JP"/>
        </w:rPr>
        <w:t xml:space="preserve"> operating in </w:t>
      </w:r>
      <w:r w:rsidRPr="007D061B">
        <w:rPr>
          <w:rFonts w:cs="v5.0.0"/>
          <w:lang w:eastAsia="ja-JP"/>
        </w:rPr>
        <w:t>non-contiguous spectrum, the emission within the</w:t>
      </w:r>
      <w:r w:rsidRPr="007D061B">
        <w:rPr>
          <w:lang w:eastAsia="zh-CN"/>
        </w:rPr>
        <w:t xml:space="preserve"> </w:t>
      </w:r>
      <w:r w:rsidRPr="007D061B">
        <w:t xml:space="preserve">Inter RF Bandwidth or sub-block gap shall be measured using the specified measurement bandwidth from the closest </w:t>
      </w:r>
      <w:r w:rsidRPr="007D061B">
        <w:rPr>
          <w:rFonts w:eastAsia="MS Mincho"/>
          <w:i/>
        </w:rPr>
        <w:t>Base Station RF Bandwidth</w:t>
      </w:r>
      <w:r w:rsidRPr="007D061B">
        <w:t xml:space="preserve"> or sub block edge.</w:t>
      </w:r>
    </w:p>
    <w:p w14:paraId="16BCCBD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3E409C9" w14:textId="77777777" w:rsidR="005432EB" w:rsidRPr="007D061B" w:rsidRDefault="005432EB" w:rsidP="00B23F39">
      <w:pPr>
        <w:pStyle w:val="B1"/>
      </w:pPr>
      <w:r w:rsidRPr="007D061B">
        <w:t>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E583D56" w14:textId="77777777" w:rsidR="005432EB" w:rsidRPr="007D061B" w:rsidRDefault="005432EB" w:rsidP="005432EB">
      <w:pPr>
        <w:pStyle w:val="H6"/>
      </w:pPr>
      <w:r w:rsidRPr="007D061B">
        <w:lastRenderedPageBreak/>
        <w:t>6.6.4.4.2.2</w:t>
      </w:r>
      <w:r w:rsidRPr="007D061B">
        <w:tab/>
        <w:t>UTRA TDD</w:t>
      </w:r>
    </w:p>
    <w:p w14:paraId="5A35D37F" w14:textId="2DE8C2D8" w:rsidR="005432EB" w:rsidRPr="007D061B" w:rsidRDefault="005432EB" w:rsidP="005432EB">
      <w:pPr>
        <w:pStyle w:val="B1"/>
        <w:rPr>
          <w:rFonts w:eastAsia="MS P??"/>
        </w:rPr>
      </w:pPr>
      <w:r w:rsidRPr="007D061B">
        <w:rPr>
          <w:rFonts w:eastAsia="MS P??"/>
        </w:rPr>
        <w:t>1)</w:t>
      </w:r>
      <w:r w:rsidRPr="007D061B">
        <w:rPr>
          <w:rFonts w:eastAsia="MS P??"/>
        </w:rPr>
        <w:tab/>
        <w:t xml:space="preserve">Measure the power of the </w:t>
      </w:r>
      <w:r w:rsidRPr="007D061B">
        <w:rPr>
          <w:rFonts w:eastAsia="MS P??"/>
          <w:i/>
        </w:rPr>
        <w:t>TAB connector</w:t>
      </w:r>
      <w:r w:rsidRPr="007D061B">
        <w:rPr>
          <w:rFonts w:eastAsia="MS P??"/>
        </w:rPr>
        <w:t xml:space="preserve"> spectrum emissions by applying measurement filters with bandwidths as specified in the relevant table in </w:t>
      </w:r>
      <w:r w:rsidR="007D061B" w:rsidRPr="007D061B">
        <w:rPr>
          <w:rFonts w:eastAsia="MS P??"/>
        </w:rPr>
        <w:t>clause 6</w:t>
      </w:r>
      <w:r w:rsidRPr="007D061B">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7D061B" w:rsidRDefault="005432EB" w:rsidP="005432EB">
      <w:pPr>
        <w:pStyle w:val="B1"/>
        <w:rPr>
          <w:lang w:eastAsia="zh-CN"/>
        </w:rPr>
      </w:pPr>
      <w:r w:rsidRPr="007D061B">
        <w:rPr>
          <w:lang w:eastAsia="zh-CN"/>
        </w:rPr>
        <w:t>2)</w:t>
      </w:r>
      <w:r w:rsidRPr="007D061B">
        <w:rPr>
          <w:lang w:eastAsia="zh-CN"/>
        </w:rPr>
        <w:tab/>
      </w:r>
      <w:r w:rsidRPr="007D061B">
        <w:rPr>
          <w:rFonts w:eastAsia="MS P??"/>
        </w:rPr>
        <w:t xml:space="preserve">The measurement shall be performed by applying filters with measurement bandwidth of 50 kHz or less and integrating the measured results over the nominal measurement bandwidth 1 MHz specified in the tables in </w:t>
      </w:r>
      <w:r w:rsidR="007D061B" w:rsidRPr="007D061B">
        <w:rPr>
          <w:rFonts w:eastAsia="MS P??"/>
        </w:rPr>
        <w:t>clause 6</w:t>
      </w:r>
      <w:r w:rsidRPr="007D061B">
        <w:rPr>
          <w:rFonts w:eastAsia="MS P??"/>
        </w:rPr>
        <w:t>.6.4.5.2.2 when the measurement bandwidth is 1 MHz.</w:t>
      </w:r>
    </w:p>
    <w:p w14:paraId="33781F7B" w14:textId="48B9A32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25C6FBA" w14:textId="77777777" w:rsidR="005432EB" w:rsidRPr="007D061B" w:rsidRDefault="005432EB" w:rsidP="00B23F39">
      <w:pPr>
        <w:pStyle w:val="B1"/>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F36F555" w14:textId="77777777" w:rsidR="005432EB" w:rsidRPr="007D061B" w:rsidRDefault="005432EB" w:rsidP="005432EB">
      <w:pPr>
        <w:rPr>
          <w:rFonts w:eastAsia="MS P??"/>
        </w:rPr>
      </w:pPr>
      <w:r w:rsidRPr="007D061B">
        <w:rPr>
          <w:rFonts w:eastAsia="MS P??"/>
        </w:rPr>
        <w:t xml:space="preserve">The same procedure applies to </w:t>
      </w:r>
      <w:r w:rsidRPr="007D061B">
        <w:rPr>
          <w:rFonts w:eastAsia="MS P??"/>
          <w:i/>
        </w:rPr>
        <w:t>TAB connectors</w:t>
      </w:r>
      <w:r w:rsidRPr="007D061B">
        <w:rPr>
          <w:rFonts w:eastAsia="MS P??"/>
        </w:rPr>
        <w:t xml:space="preserve"> declared to support 16QAM.</w:t>
      </w:r>
    </w:p>
    <w:p w14:paraId="0A6E91A7" w14:textId="77777777" w:rsidR="005432EB" w:rsidRPr="007D061B" w:rsidRDefault="005432EB" w:rsidP="005432EB">
      <w:pPr>
        <w:pStyle w:val="Heading4"/>
      </w:pPr>
      <w:bookmarkStart w:id="2094" w:name="_Toc21095314"/>
      <w:bookmarkStart w:id="2095" w:name="_Toc29766847"/>
      <w:bookmarkStart w:id="2096" w:name="_Toc36040994"/>
      <w:bookmarkStart w:id="2097" w:name="_Toc37228404"/>
      <w:bookmarkStart w:id="2098" w:name="_Toc37228908"/>
      <w:bookmarkStart w:id="2099" w:name="_Toc37229412"/>
      <w:bookmarkStart w:id="2100" w:name="_Toc45906969"/>
      <w:r w:rsidRPr="007D061B">
        <w:t>6.6.4.5</w:t>
      </w:r>
      <w:r w:rsidRPr="007D061B">
        <w:tab/>
        <w:t>Test requirements</w:t>
      </w:r>
      <w:bookmarkEnd w:id="2094"/>
      <w:bookmarkEnd w:id="2095"/>
      <w:bookmarkEnd w:id="2096"/>
      <w:bookmarkEnd w:id="2097"/>
      <w:bookmarkEnd w:id="2098"/>
      <w:bookmarkEnd w:id="2099"/>
      <w:bookmarkEnd w:id="2100"/>
    </w:p>
    <w:p w14:paraId="4ED669FE" w14:textId="77777777" w:rsidR="005432EB" w:rsidRPr="007D061B" w:rsidRDefault="005432EB" w:rsidP="005432EB">
      <w:pPr>
        <w:pStyle w:val="Heading5"/>
      </w:pPr>
      <w:bookmarkStart w:id="2101" w:name="_Toc21095315"/>
      <w:bookmarkStart w:id="2102" w:name="_Toc29766848"/>
      <w:bookmarkStart w:id="2103" w:name="_Toc36040995"/>
      <w:bookmarkStart w:id="2104" w:name="_Toc37228405"/>
      <w:bookmarkStart w:id="2105" w:name="_Toc37228909"/>
      <w:bookmarkStart w:id="2106" w:name="_Toc37229413"/>
      <w:bookmarkStart w:id="2107" w:name="_Toc45906970"/>
      <w:r w:rsidRPr="007D061B">
        <w:t>6.6.4.5.1</w:t>
      </w:r>
      <w:r w:rsidRPr="007D061B">
        <w:tab/>
        <w:t>General</w:t>
      </w:r>
      <w:bookmarkEnd w:id="2101"/>
      <w:bookmarkEnd w:id="2102"/>
      <w:bookmarkEnd w:id="2103"/>
      <w:bookmarkEnd w:id="2104"/>
      <w:bookmarkEnd w:id="2105"/>
      <w:bookmarkEnd w:id="2106"/>
      <w:bookmarkEnd w:id="2107"/>
    </w:p>
    <w:p w14:paraId="12AD0334"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26091C6" w14:textId="11550299" w:rsidR="005432EB" w:rsidRPr="007D061B" w:rsidRDefault="005432EB" w:rsidP="005432EB">
      <w:pPr>
        <w:pStyle w:val="B1"/>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1DC50F08" w14:textId="1DB1B987" w:rsidR="005432EB" w:rsidRPr="007D061B" w:rsidRDefault="005432EB" w:rsidP="005432EB">
      <w:pPr>
        <w:pStyle w:val="B1"/>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2BDE5EEE"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0CEC8CB5" w14:textId="77777777" w:rsidR="005432EB" w:rsidRPr="007D061B" w:rsidRDefault="005432EB" w:rsidP="005432EB">
      <w:pPr>
        <w:pStyle w:val="Heading5"/>
      </w:pPr>
      <w:bookmarkStart w:id="2108" w:name="_Toc21095316"/>
      <w:bookmarkStart w:id="2109" w:name="_Toc29766849"/>
      <w:bookmarkStart w:id="2110" w:name="_Toc36040996"/>
      <w:bookmarkStart w:id="2111" w:name="_Toc37228406"/>
      <w:bookmarkStart w:id="2112" w:name="_Toc37228910"/>
      <w:bookmarkStart w:id="2113" w:name="_Toc37229414"/>
      <w:bookmarkStart w:id="2114" w:name="_Toc45906971"/>
      <w:r w:rsidRPr="007D061B">
        <w:t>6.6.4.5.2</w:t>
      </w:r>
      <w:r w:rsidRPr="007D061B">
        <w:tab/>
        <w:t>Basic Limits</w:t>
      </w:r>
      <w:bookmarkEnd w:id="2108"/>
      <w:bookmarkEnd w:id="2109"/>
      <w:bookmarkEnd w:id="2110"/>
      <w:bookmarkEnd w:id="2111"/>
      <w:bookmarkEnd w:id="2112"/>
      <w:bookmarkEnd w:id="2113"/>
      <w:bookmarkEnd w:id="2114"/>
    </w:p>
    <w:p w14:paraId="69DEB0BA" w14:textId="77777777" w:rsidR="005432EB" w:rsidRPr="007D061B" w:rsidRDefault="005432EB" w:rsidP="005432EB">
      <w:pPr>
        <w:pStyle w:val="H6"/>
      </w:pPr>
      <w:r w:rsidRPr="007D061B">
        <w:t>6.6.4.5.2.1</w:t>
      </w:r>
      <w:r w:rsidRPr="007D061B">
        <w:tab/>
        <w:t>UTRA FDD</w:t>
      </w:r>
    </w:p>
    <w:p w14:paraId="1F2EB985"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6.6.4.5.2.1-1 to 6.6.4.5.2.1-11 for the appropriate P</w:t>
      </w:r>
      <w:r w:rsidRPr="007D061B">
        <w:rPr>
          <w:rFonts w:cs="v4.2.0"/>
          <w:vertAlign w:val="subscript"/>
        </w:rPr>
        <w:t>Rated,c,sys</w:t>
      </w:r>
      <w:r w:rsidRPr="007D061B">
        <w:rPr>
          <w:rFonts w:cs="v4.2.0"/>
        </w:rPr>
        <w:t>, where:</w:t>
      </w:r>
    </w:p>
    <w:p w14:paraId="5E8FF703" w14:textId="77777777" w:rsidR="005432EB" w:rsidRPr="007D061B" w:rsidRDefault="005432EB" w:rsidP="005432EB">
      <w:pPr>
        <w:pStyle w:val="B1"/>
      </w:pPr>
      <w:r w:rsidRPr="007D061B">
        <w:t>-</w:t>
      </w:r>
      <w:r w:rsidRPr="007D061B">
        <w:tab/>
      </w:r>
      <w:r w:rsidRPr="007D061B">
        <w:sym w:font="Symbol" w:char="F044"/>
      </w:r>
      <w:r w:rsidRPr="007D061B">
        <w:t>f is the separation between the carrier frequency and the nominal -3 dB point of the measuring filter closest to the carrier frequency.</w:t>
      </w:r>
    </w:p>
    <w:p w14:paraId="540403CF" w14:textId="77777777" w:rsidR="005432EB" w:rsidRPr="007D061B" w:rsidRDefault="005432EB" w:rsidP="005432EB">
      <w:pPr>
        <w:pStyle w:val="B1"/>
        <w:rPr>
          <w:rFonts w:cs="v4.2.0"/>
        </w:rPr>
      </w:pPr>
      <w:r w:rsidRPr="007D061B">
        <w:rPr>
          <w:rFonts w:cs="v4.2.0"/>
        </w:rPr>
        <w:t>-</w:t>
      </w:r>
      <w:r w:rsidRPr="007D061B">
        <w:rPr>
          <w:rFonts w:cs="v4.2.0"/>
        </w:rPr>
        <w:tab/>
        <w:t>f_offset is the separation between the carrier frequency and the centre of the measurement filter;</w:t>
      </w:r>
    </w:p>
    <w:p w14:paraId="3912EE3F" w14:textId="38705C5B" w:rsidR="005432EB" w:rsidRPr="007D061B" w:rsidRDefault="005432EB" w:rsidP="005432EB">
      <w:pPr>
        <w:pStyle w:val="B1"/>
      </w:pPr>
      <w:r w:rsidRPr="007D061B">
        <w:t>-</w:t>
      </w:r>
      <w:r w:rsidRPr="007D061B">
        <w:tab/>
        <w:t>f_offset</w:t>
      </w:r>
      <w:r w:rsidRPr="007D061B">
        <w:rPr>
          <w:vertAlign w:val="subscript"/>
        </w:rPr>
        <w:t>max</w:t>
      </w:r>
      <w:r w:rsidRPr="007D061B">
        <w:t xml:space="preserve"> is either 12.5 MHz or the offset to the UMTS Tx band edge as defined in </w:t>
      </w:r>
      <w:r w:rsidR="007D061B" w:rsidRPr="007D061B">
        <w:t>clause </w:t>
      </w:r>
      <w:r w:rsidR="007D061B" w:rsidRPr="007D061B">
        <w:rPr>
          <w:rFonts w:eastAsia="MS Mincho"/>
        </w:rPr>
        <w:t>3</w:t>
      </w:r>
      <w:r w:rsidRPr="007D061B">
        <w:rPr>
          <w:rFonts w:eastAsia="MS Mincho"/>
        </w:rPr>
        <w:t>.4.1</w:t>
      </w:r>
      <w:r w:rsidRPr="007D061B">
        <w:t>, whichever is the greater.</w:t>
      </w:r>
    </w:p>
    <w:p w14:paraId="264ABCC2" w14:textId="77777777" w:rsidR="005432EB" w:rsidRPr="007D061B" w:rsidRDefault="005432EB" w:rsidP="005432EB">
      <w:pPr>
        <w:pStyle w:val="B1"/>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C381819" w14:textId="77777777" w:rsidR="005432EB" w:rsidRPr="007D061B" w:rsidRDefault="005432EB" w:rsidP="005432EB">
      <w:pPr>
        <w:rPr>
          <w:rFonts w:eastAsia="MS Mincho"/>
        </w:rPr>
      </w:pPr>
      <w:r w:rsidRPr="007D061B">
        <w:rPr>
          <w:rFonts w:eastAsia="MS Mincho"/>
        </w:rPr>
        <w:t xml:space="preserve">Inside any </w:t>
      </w:r>
      <w:r w:rsidRPr="007D061B">
        <w:rPr>
          <w:i/>
          <w:lang w:eastAsia="zh-CN"/>
        </w:rPr>
        <w:t>Inter RF Bandwidth gap</w:t>
      </w:r>
      <w:r w:rsidRPr="007D061B">
        <w:rPr>
          <w:rFonts w:eastAsia="MS Mincho"/>
        </w:rPr>
        <w:t xml:space="preserve"> s with Wgap &lt; </w:t>
      </w:r>
      <w:r w:rsidRPr="007D061B">
        <w:t>2×Δf</w:t>
      </w:r>
      <w:r w:rsidRPr="007D061B">
        <w:rPr>
          <w:vertAlign w:val="subscript"/>
        </w:rPr>
        <w:t>OBUE</w:t>
      </w:r>
      <w:r w:rsidRPr="007D061B">
        <w:rPr>
          <w:rFonts w:eastAsia="MS Mincho"/>
        </w:rPr>
        <w:t xml:space="preserve"> MHz for BS operating in multiple bands, emissions shall not exceed the cumulative sum of the test requirements specified at the </w:t>
      </w:r>
      <w:r w:rsidRPr="007D061B">
        <w:rPr>
          <w:rFonts w:eastAsia="MS Mincho"/>
          <w:i/>
        </w:rPr>
        <w:t xml:space="preserve">Base Station RF Bandwidth </w:t>
      </w:r>
      <w:r w:rsidRPr="007D061B">
        <w:rPr>
          <w:i/>
          <w:lang w:eastAsia="zh-CN"/>
        </w:rPr>
        <w:t>edges</w:t>
      </w:r>
      <w:r w:rsidRPr="007D061B">
        <w:rPr>
          <w:rFonts w:eastAsia="MS Mincho"/>
        </w:rPr>
        <w:t xml:space="preserve"> on each side of the </w:t>
      </w:r>
      <w:r w:rsidRPr="007D061B">
        <w:rPr>
          <w:i/>
          <w:lang w:eastAsia="zh-CN"/>
        </w:rPr>
        <w:t>Inter RF Bandwidth gap</w:t>
      </w:r>
      <w:r w:rsidRPr="007D061B">
        <w:rPr>
          <w:rFonts w:eastAsia="MS Mincho"/>
        </w:rPr>
        <w:t xml:space="preserve">. The </w:t>
      </w:r>
      <w:r w:rsidRPr="007D061B">
        <w:rPr>
          <w:rFonts w:eastAsia="MS Mincho"/>
          <w:i/>
        </w:rPr>
        <w:t>basic limit</w:t>
      </w:r>
      <w:r w:rsidRPr="007D061B">
        <w:rPr>
          <w:rFonts w:eastAsia="MS Mincho"/>
        </w:rPr>
        <w:t xml:space="preserve"> for </w:t>
      </w:r>
      <w:r w:rsidRPr="007D061B">
        <w:rPr>
          <w:rFonts w:eastAsia="MS Mincho"/>
          <w:i/>
        </w:rPr>
        <w:t xml:space="preserve">Base Station RF Bandwidth </w:t>
      </w:r>
      <w:r w:rsidRPr="007D061B">
        <w:rPr>
          <w:i/>
          <w:lang w:eastAsia="zh-CN"/>
        </w:rPr>
        <w:t>edge</w:t>
      </w:r>
      <w:r w:rsidRPr="007D061B">
        <w:rPr>
          <w:rFonts w:eastAsia="MS Mincho"/>
        </w:rPr>
        <w:t xml:space="preserve"> is specified in tables </w:t>
      </w:r>
      <w:r w:rsidRPr="007D061B">
        <w:rPr>
          <w:rFonts w:cs="v4.2.0"/>
        </w:rPr>
        <w:t xml:space="preserve">6.6.4.5.2.1-1 to 6.6.4.5.2.1-11 </w:t>
      </w:r>
      <w:r w:rsidRPr="007D061B">
        <w:rPr>
          <w:rFonts w:eastAsia="MS Mincho"/>
        </w:rPr>
        <w:t>below, where in this case:</w:t>
      </w:r>
    </w:p>
    <w:p w14:paraId="2F0144B6" w14:textId="77777777" w:rsidR="005432EB" w:rsidRPr="007D061B" w:rsidRDefault="005432EB" w:rsidP="005432EB">
      <w:pPr>
        <w:pStyle w:val="B1"/>
        <w:rPr>
          <w:rFonts w:eastAsia="MS Mincho"/>
        </w:rPr>
      </w:pPr>
      <w:r w:rsidRPr="007D061B">
        <w:rPr>
          <w:rFonts w:eastAsia="MS Mincho"/>
        </w:rPr>
        <w:t>-</w:t>
      </w:r>
      <w:r w:rsidRPr="007D061B">
        <w:rPr>
          <w:rFonts w:eastAsia="MS Mincho"/>
        </w:rPr>
        <w:tab/>
      </w:r>
      <w:r w:rsidRPr="007D061B">
        <w:sym w:font="Symbol" w:char="F044"/>
      </w:r>
      <w:r w:rsidRPr="007D061B">
        <w:rPr>
          <w:rFonts w:eastAsia="MS Mincho"/>
        </w:rPr>
        <w:t xml:space="preserve">f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nominal -3dB point of the measuring filter closest to the </w:t>
      </w:r>
      <w:r w:rsidRPr="007D061B">
        <w:rPr>
          <w:rFonts w:eastAsia="MS Mincho"/>
          <w:i/>
        </w:rPr>
        <w:t xml:space="preserve">Base Station RF Bandwidth </w:t>
      </w:r>
      <w:r w:rsidRPr="007D061B">
        <w:rPr>
          <w:i/>
          <w:lang w:eastAsia="zh-CN"/>
        </w:rPr>
        <w:t>edge</w:t>
      </w:r>
      <w:r w:rsidRPr="007D061B">
        <w:rPr>
          <w:rFonts w:eastAsia="MS Mincho"/>
        </w:rPr>
        <w:t>.</w:t>
      </w:r>
    </w:p>
    <w:p w14:paraId="5EB5B47C" w14:textId="77777777" w:rsidR="005432EB" w:rsidRPr="007D061B" w:rsidRDefault="005432EB" w:rsidP="005432EB">
      <w:pPr>
        <w:pStyle w:val="B1"/>
        <w:rPr>
          <w:rFonts w:eastAsia="MS Mincho"/>
        </w:rPr>
      </w:pPr>
      <w:r w:rsidRPr="007D061B">
        <w:rPr>
          <w:rFonts w:eastAsia="MS Mincho"/>
        </w:rPr>
        <w:lastRenderedPageBreak/>
        <w:t>-</w:t>
      </w:r>
      <w:r w:rsidRPr="007D061B">
        <w:rPr>
          <w:rFonts w:eastAsia="MS Mincho"/>
        </w:rPr>
        <w:tab/>
        <w:t xml:space="preserve">f_offset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centre of the measuring filter.</w:t>
      </w:r>
    </w:p>
    <w:p w14:paraId="7BD9E5FD" w14:textId="7B7FE2B2" w:rsidR="005432EB" w:rsidRPr="007D061B" w:rsidRDefault="005432EB" w:rsidP="005432EB">
      <w:pPr>
        <w:pStyle w:val="B1"/>
        <w:rPr>
          <w:rFonts w:eastAsia="MS Mincho"/>
        </w:rPr>
      </w:pPr>
      <w:r w:rsidRPr="007D061B">
        <w:rPr>
          <w:rFonts w:eastAsia="MS Mincho"/>
        </w:rPr>
        <w:t>-</w:t>
      </w:r>
      <w:r w:rsidRPr="007D061B">
        <w:rPr>
          <w:rFonts w:eastAsia="MS Mincho"/>
        </w:rPr>
        <w:tab/>
        <w:t>f_offset</w:t>
      </w:r>
      <w:r w:rsidRPr="007D061B">
        <w:rPr>
          <w:rFonts w:eastAsia="MS Mincho"/>
          <w:vertAlign w:val="subscript"/>
        </w:rPr>
        <w:t>max</w:t>
      </w:r>
      <w:r w:rsidRPr="007D061B">
        <w:rPr>
          <w:rFonts w:eastAsia="MS Mincho"/>
        </w:rPr>
        <w:t xml:space="preserve"> is either 12.5 MHz or the offset to the UMTS Tx band edge as defined in </w:t>
      </w:r>
      <w:r w:rsidR="007D061B" w:rsidRPr="007D061B">
        <w:rPr>
          <w:rFonts w:eastAsia="MS Mincho"/>
        </w:rPr>
        <w:t>clause 5</w:t>
      </w:r>
      <w:r w:rsidRPr="007D061B">
        <w:rPr>
          <w:rFonts w:eastAsia="MS Mincho"/>
        </w:rPr>
        <w:t>.2, whichever is the greater.</w:t>
      </w:r>
    </w:p>
    <w:p w14:paraId="71591F28" w14:textId="77777777" w:rsidR="005432EB" w:rsidRPr="007D061B" w:rsidRDefault="005432EB" w:rsidP="005432EB">
      <w:pPr>
        <w:pStyle w:val="B1"/>
      </w:pPr>
      <w:r w:rsidRPr="007D061B">
        <w:rPr>
          <w:rFonts w:eastAsia="MS Mincho"/>
        </w:rPr>
        <w:t>-</w:t>
      </w:r>
      <w:r w:rsidRPr="007D061B">
        <w:rPr>
          <w:rFonts w:eastAsia="MS Mincho"/>
        </w:rPr>
        <w:tab/>
      </w:r>
      <w:r w:rsidRPr="007D061B">
        <w:sym w:font="Symbol" w:char="F044"/>
      </w:r>
      <w:r w:rsidRPr="007D061B">
        <w:rPr>
          <w:rFonts w:eastAsia="MS Mincho"/>
        </w:rPr>
        <w:t>f</w:t>
      </w:r>
      <w:r w:rsidRPr="007D061B">
        <w:rPr>
          <w:rFonts w:eastAsia="MS Mincho"/>
          <w:vertAlign w:val="subscript"/>
        </w:rPr>
        <w:t>max</w:t>
      </w:r>
      <w:r w:rsidRPr="007D061B">
        <w:rPr>
          <w:rFonts w:eastAsia="MS Mincho"/>
        </w:rPr>
        <w:t xml:space="preserve"> is equal to f_offset</w:t>
      </w:r>
      <w:r w:rsidRPr="007D061B">
        <w:rPr>
          <w:rFonts w:eastAsia="MS Mincho"/>
          <w:vertAlign w:val="subscript"/>
        </w:rPr>
        <w:t>max</w:t>
      </w:r>
      <w:r w:rsidRPr="007D061B">
        <w:rPr>
          <w:rFonts w:eastAsia="MS Mincho"/>
        </w:rPr>
        <w:t xml:space="preserve"> minus half of the bandwidth of the measuring filter.</w:t>
      </w:r>
    </w:p>
    <w:p w14:paraId="030D324D" w14:textId="77777777" w:rsidR="005432EB" w:rsidRPr="007D061B" w:rsidRDefault="005432EB" w:rsidP="005432EB">
      <w:r w:rsidRPr="007D061B">
        <w:t xml:space="preserve">For a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C4F75B0" w14:textId="6978B53B" w:rsidR="005432EB" w:rsidRPr="007D061B" w:rsidRDefault="005432EB" w:rsidP="005432EB">
      <w:pPr>
        <w:pStyle w:val="B1"/>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downlink band with carrier(s) transmitted and a downlink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rPr>
          <w:rFonts w:cs="v5.0.0"/>
        </w:rPr>
        <w:t xml:space="preserve">10 MHz outside the </w:t>
      </w:r>
      <w:r w:rsidRPr="007D061B">
        <w:rPr>
          <w:rFonts w:cs="v5.0.0"/>
          <w:lang w:eastAsia="zh-CN"/>
        </w:rPr>
        <w:t xml:space="preserve">outermost edges of the two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7F629FE0" w14:textId="281D9A1F" w:rsidR="005432EB" w:rsidRPr="007D061B" w:rsidRDefault="005432EB" w:rsidP="005432EB">
      <w:pPr>
        <w:pStyle w:val="B1"/>
        <w:rPr>
          <w:rFonts w:cs="v5.0.0"/>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downlink operating band without any carrier transmitted.</w:t>
      </w:r>
    </w:p>
    <w:p w14:paraId="059C5B66"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the measurement results shall not exceed the cumulative sum of the test requirements specified for the adjacent sub blocks on each side of the sub block gap. The </w:t>
      </w:r>
      <w:r w:rsidRPr="007D061B">
        <w:rPr>
          <w:rFonts w:eastAsia="MS Mincho"/>
          <w:i/>
        </w:rPr>
        <w:t>basic limit</w:t>
      </w:r>
      <w:r w:rsidRPr="007D061B">
        <w:t xml:space="preserve"> for each sub block is specified in tables </w:t>
      </w:r>
      <w:r w:rsidRPr="007D061B">
        <w:rPr>
          <w:rFonts w:cs="v4.2.0"/>
        </w:rPr>
        <w:t xml:space="preserve">6.6.4.5.2.1-1 to 6.6.4.5.2.1-11 </w:t>
      </w:r>
      <w:r w:rsidRPr="007D061B">
        <w:t>below, where in this case:</w:t>
      </w:r>
    </w:p>
    <w:p w14:paraId="5A6B17D1" w14:textId="77777777" w:rsidR="005432EB" w:rsidRPr="007D061B" w:rsidRDefault="005432EB" w:rsidP="005432EB">
      <w:pPr>
        <w:pStyle w:val="B1"/>
      </w:pPr>
      <w:r w:rsidRPr="007D061B">
        <w:rPr>
          <w:rFonts w:cs="v5.0.0"/>
        </w:rPr>
        <w:t>-</w:t>
      </w:r>
      <w:r w:rsidRPr="007D061B">
        <w:rPr>
          <w:rFonts w:cs="v5.0.0"/>
        </w:rPr>
        <w:tab/>
      </w:r>
      <w:r w:rsidRPr="007D061B">
        <w:rPr>
          <w:rFonts w:cs="v5.0.0"/>
        </w:rPr>
        <w:sym w:font="Symbol" w:char="F044"/>
      </w:r>
      <w:r w:rsidRPr="007D061B">
        <w:rPr>
          <w:rFonts w:cs="v5.0.0"/>
        </w:rPr>
        <w:t>f is equal to 2.5 MHz plus the separation between the sub block edge</w:t>
      </w:r>
      <w:r w:rsidRPr="007D061B">
        <w:t xml:space="preserve"> </w:t>
      </w:r>
      <w:r w:rsidRPr="007D061B">
        <w:rPr>
          <w:rFonts w:cs="v5.0.0"/>
        </w:rPr>
        <w:t>frequency and the nominal -3 dB point of the measuring filter closest to the sub block edge.</w:t>
      </w:r>
    </w:p>
    <w:p w14:paraId="597D9CDE" w14:textId="77777777" w:rsidR="005432EB" w:rsidRPr="007D061B" w:rsidRDefault="005432EB" w:rsidP="005432EB">
      <w:pPr>
        <w:pStyle w:val="B1"/>
      </w:pPr>
      <w:r w:rsidRPr="007D061B">
        <w:t>-</w:t>
      </w:r>
      <w:r w:rsidRPr="007D061B">
        <w:tab/>
        <w:t>f_offset is equal to 2.5 MHz plus the separation between the sub block edge frequency and the centre of the measuring filter.</w:t>
      </w:r>
    </w:p>
    <w:p w14:paraId="42F7D8B9" w14:textId="77777777" w:rsidR="005432EB" w:rsidRPr="007D061B" w:rsidRDefault="005432EB" w:rsidP="005432EB">
      <w:pPr>
        <w:pStyle w:val="B1"/>
      </w:pPr>
      <w:r w:rsidRPr="007D061B">
        <w:t>-</w:t>
      </w:r>
      <w:r w:rsidRPr="007D061B">
        <w:tab/>
        <w:t>f_offset</w:t>
      </w:r>
      <w:r w:rsidRPr="007D061B">
        <w:rPr>
          <w:vertAlign w:val="subscript"/>
        </w:rPr>
        <w:t>max</w:t>
      </w:r>
      <w:r w:rsidRPr="007D061B">
        <w:t xml:space="preserve"> is equal to the sub block gap bandwidth minus half of the bandwidth of the measuring filter plus 2.5 MHz.</w:t>
      </w:r>
    </w:p>
    <w:p w14:paraId="39421683" w14:textId="77777777" w:rsidR="005432EB" w:rsidRPr="007D061B" w:rsidRDefault="005432EB" w:rsidP="005432EB">
      <w:pPr>
        <w:pStyle w:val="B1"/>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3766693F" w14:textId="77777777" w:rsidR="005432EB" w:rsidRPr="007D061B" w:rsidRDefault="005432EB" w:rsidP="005432EB">
      <w:pPr>
        <w:pStyle w:val="TH"/>
      </w:pPr>
      <w:r w:rsidRPr="007D061B">
        <w:rPr>
          <w:rFonts w:cs="v4.2.0"/>
        </w:rPr>
        <w:lastRenderedPageBreak/>
        <w:t>Table 6.6.4.5.2.1-1: Spectrum emission mask values,</w:t>
      </w:r>
      <w:r w:rsidRPr="007D061B">
        <w:rPr>
          <w:rFonts w:cs="v5.0.0"/>
          <w:bCs/>
        </w:rPr>
        <w:t xml:space="preserve"> </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for </w:t>
      </w:r>
      <w:r w:rsidRPr="007D061B">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5432EB" w:rsidRPr="007D061B" w14:paraId="3F6E72D4" w14:textId="77777777" w:rsidTr="0001143E">
        <w:trPr>
          <w:cantSplit/>
          <w:jc w:val="center"/>
        </w:trPr>
        <w:tc>
          <w:tcPr>
            <w:tcW w:w="1793" w:type="dxa"/>
            <w:shd w:val="clear" w:color="auto" w:fill="auto"/>
          </w:tcPr>
          <w:p w14:paraId="6EE05E91"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3098C1DC"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6F51DF06"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32E5DBAC" w14:textId="77777777" w:rsidR="005432EB" w:rsidRPr="007D061B" w:rsidRDefault="005432EB" w:rsidP="0001143E">
            <w:pPr>
              <w:pStyle w:val="TAH"/>
              <w:rPr>
                <w:rFonts w:cs="v4.2.0"/>
              </w:rPr>
            </w:pPr>
            <w:r w:rsidRPr="007D061B">
              <w:rPr>
                <w:rFonts w:cs="v4.2.0"/>
              </w:rPr>
              <w:t>Measurement bandwidth</w:t>
            </w:r>
          </w:p>
          <w:p w14:paraId="37291DF1" w14:textId="77777777" w:rsidR="005432EB" w:rsidRPr="007D061B" w:rsidRDefault="005432EB" w:rsidP="0001143E">
            <w:pPr>
              <w:pStyle w:val="TAH"/>
              <w:rPr>
                <w:rFonts w:cs="Arial"/>
              </w:rPr>
            </w:pPr>
            <w:r w:rsidRPr="007D061B">
              <w:rPr>
                <w:rFonts w:cs="v4.2.0"/>
              </w:rPr>
              <w:t>(Note 5)</w:t>
            </w:r>
          </w:p>
        </w:tc>
      </w:tr>
      <w:tr w:rsidR="005432EB" w:rsidRPr="007D061B" w14:paraId="349FD364" w14:textId="77777777" w:rsidTr="0001143E">
        <w:trPr>
          <w:cantSplit/>
          <w:jc w:val="center"/>
        </w:trPr>
        <w:tc>
          <w:tcPr>
            <w:tcW w:w="1793" w:type="dxa"/>
            <w:shd w:val="clear" w:color="auto" w:fill="auto"/>
          </w:tcPr>
          <w:p w14:paraId="0B38056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F34512D"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151B28DB"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4DFB16A0" w14:textId="77777777" w:rsidR="005432EB" w:rsidRPr="007D061B" w:rsidRDefault="005432EB" w:rsidP="0001143E">
            <w:pPr>
              <w:pStyle w:val="TAC"/>
              <w:rPr>
                <w:rFonts w:cs="Arial"/>
              </w:rPr>
            </w:pPr>
            <w:r w:rsidRPr="007D061B">
              <w:rPr>
                <w:rFonts w:cs="v4.2.0"/>
              </w:rPr>
              <w:t xml:space="preserve">30 kHz </w:t>
            </w:r>
          </w:p>
        </w:tc>
      </w:tr>
      <w:tr w:rsidR="005432EB" w:rsidRPr="007D061B" w14:paraId="3FFBB1E5" w14:textId="77777777" w:rsidTr="0001143E">
        <w:trPr>
          <w:cantSplit/>
          <w:jc w:val="center"/>
        </w:trPr>
        <w:tc>
          <w:tcPr>
            <w:tcW w:w="1793" w:type="dxa"/>
            <w:shd w:val="clear" w:color="auto" w:fill="auto"/>
          </w:tcPr>
          <w:p w14:paraId="727D5FF1"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4ED69EBB"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1A944148" w14:textId="77777777" w:rsidR="005432EB" w:rsidRPr="007D061B" w:rsidRDefault="005432EB" w:rsidP="0001143E">
            <w:pPr>
              <w:pStyle w:val="TAC"/>
              <w:rPr>
                <w:rFonts w:cs="Arial"/>
              </w:rPr>
            </w:pPr>
            <w:r w:rsidRPr="007D061B">
              <w:rPr>
                <w:rFonts w:cs="Arial"/>
                <w:position w:val="-28"/>
              </w:rPr>
              <w:object w:dxaOrig="3860" w:dyaOrig="680" w14:anchorId="3EC555FF">
                <v:shape id="_x0000_i1036" type="#_x0000_t75" style="width:2in;height:28.8pt" o:ole="" fillcolor="window">
                  <v:imagedata r:id="rId31" o:title=""/>
                </v:shape>
                <o:OLEObject Type="Embed" ProgID="Equation.3" ShapeID="_x0000_i1036" DrawAspect="Content" ObjectID="_1668768564" r:id="rId32"/>
              </w:object>
            </w:r>
          </w:p>
        </w:tc>
        <w:tc>
          <w:tcPr>
            <w:tcW w:w="1275" w:type="dxa"/>
            <w:shd w:val="clear" w:color="auto" w:fill="auto"/>
          </w:tcPr>
          <w:p w14:paraId="4499165C" w14:textId="77777777" w:rsidR="005432EB" w:rsidRPr="007D061B" w:rsidRDefault="005432EB" w:rsidP="0001143E">
            <w:pPr>
              <w:pStyle w:val="TAC"/>
              <w:rPr>
                <w:rFonts w:cs="Arial"/>
              </w:rPr>
            </w:pPr>
            <w:r w:rsidRPr="007D061B">
              <w:rPr>
                <w:rFonts w:cs="v4.2.0"/>
              </w:rPr>
              <w:t xml:space="preserve">30 kHz </w:t>
            </w:r>
          </w:p>
        </w:tc>
      </w:tr>
      <w:tr w:rsidR="005432EB" w:rsidRPr="007D061B" w14:paraId="4AF57943" w14:textId="77777777" w:rsidTr="0001143E">
        <w:trPr>
          <w:cantSplit/>
          <w:jc w:val="center"/>
        </w:trPr>
        <w:tc>
          <w:tcPr>
            <w:tcW w:w="1793" w:type="dxa"/>
            <w:shd w:val="clear" w:color="auto" w:fill="auto"/>
          </w:tcPr>
          <w:p w14:paraId="35E47C4D"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817536"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167A46ED"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6BFFAF50" w14:textId="77777777" w:rsidR="005432EB" w:rsidRPr="007D061B" w:rsidRDefault="005432EB" w:rsidP="0001143E">
            <w:pPr>
              <w:pStyle w:val="TAC"/>
              <w:rPr>
                <w:rFonts w:cs="Arial"/>
              </w:rPr>
            </w:pPr>
            <w:r w:rsidRPr="007D061B">
              <w:rPr>
                <w:rFonts w:cs="v4.2.0"/>
              </w:rPr>
              <w:t xml:space="preserve">30 kHz </w:t>
            </w:r>
          </w:p>
        </w:tc>
      </w:tr>
      <w:tr w:rsidR="005432EB" w:rsidRPr="007D061B" w14:paraId="183A37AF" w14:textId="77777777" w:rsidTr="0001143E">
        <w:trPr>
          <w:cantSplit/>
          <w:jc w:val="center"/>
        </w:trPr>
        <w:tc>
          <w:tcPr>
            <w:tcW w:w="1793" w:type="dxa"/>
            <w:shd w:val="clear" w:color="auto" w:fill="auto"/>
          </w:tcPr>
          <w:p w14:paraId="4639DA14"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347009D5"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935FEAE"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7782BEF" w14:textId="77777777" w:rsidR="005432EB" w:rsidRPr="007D061B" w:rsidRDefault="005432EB" w:rsidP="0001143E">
            <w:pPr>
              <w:pStyle w:val="TAC"/>
              <w:rPr>
                <w:rFonts w:cs="Arial"/>
              </w:rPr>
            </w:pPr>
            <w:r w:rsidRPr="007D061B">
              <w:rPr>
                <w:rFonts w:cs="v4.2.0"/>
              </w:rPr>
              <w:t xml:space="preserve">1 MHz </w:t>
            </w:r>
          </w:p>
        </w:tc>
      </w:tr>
      <w:tr w:rsidR="005432EB" w:rsidRPr="007D061B" w14:paraId="751845EA" w14:textId="77777777" w:rsidTr="0001143E">
        <w:trPr>
          <w:cantSplit/>
          <w:jc w:val="center"/>
        </w:trPr>
        <w:tc>
          <w:tcPr>
            <w:tcW w:w="1793" w:type="dxa"/>
            <w:shd w:val="clear" w:color="auto" w:fill="auto"/>
          </w:tcPr>
          <w:p w14:paraId="0C76EF79"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49CD9F97"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70704B41"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1F03EFEE" w14:textId="77777777" w:rsidR="005432EB" w:rsidRPr="007D061B" w:rsidRDefault="005432EB" w:rsidP="0001143E">
            <w:pPr>
              <w:pStyle w:val="TAC"/>
              <w:rPr>
                <w:rFonts w:cs="Arial"/>
              </w:rPr>
            </w:pPr>
            <w:r w:rsidRPr="007D061B">
              <w:rPr>
                <w:rFonts w:cs="v4.2.0"/>
              </w:rPr>
              <w:t xml:space="preserve">1 MHz </w:t>
            </w:r>
          </w:p>
        </w:tc>
      </w:tr>
      <w:tr w:rsidR="005432EB" w:rsidRPr="007D061B" w14:paraId="72491124" w14:textId="77777777" w:rsidTr="0001143E">
        <w:trPr>
          <w:cantSplit/>
          <w:jc w:val="center"/>
        </w:trPr>
        <w:tc>
          <w:tcPr>
            <w:tcW w:w="8081" w:type="dxa"/>
            <w:gridSpan w:val="4"/>
            <w:shd w:val="clear" w:color="auto" w:fill="auto"/>
          </w:tcPr>
          <w:p w14:paraId="3F3F14A6" w14:textId="4755B9B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w:t>
            </w:r>
            <w:r w:rsidRPr="007D061B">
              <w:rPr>
                <w:rFonts w:cs="Arial"/>
                <w:i/>
                <w:lang w:eastAsia="zh-CN"/>
              </w:rPr>
              <w: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207FAD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RF Bandwidth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w:t>
            </w:r>
            <w:r w:rsidRPr="007D061B">
              <w:rPr>
                <w:rFonts w:cs="v5.0.0"/>
              </w:rPr>
              <w:noBreakHyphen/>
              <w:t>block</w:t>
            </w:r>
            <w:r w:rsidRPr="007D061B">
              <w:rPr>
                <w:rFonts w:cs="Arial"/>
              </w:rPr>
              <w:t xml:space="preserve"> or </w:t>
            </w:r>
            <w:r w:rsidRPr="007D061B">
              <w:rPr>
                <w:rFonts w:eastAsia="MS Mincho"/>
                <w:i/>
              </w:rPr>
              <w:t>Base Station RF Bandwidth</w:t>
            </w:r>
            <w:r w:rsidRPr="007D061B">
              <w:rPr>
                <w:rFonts w:cs="Arial"/>
              </w:rPr>
              <w:t>.</w:t>
            </w:r>
          </w:p>
          <w:p w14:paraId="372F28CE"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73D35E3"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7D061B" w:rsidRDefault="005432EB" w:rsidP="005432EB"/>
    <w:p w14:paraId="049089DC" w14:textId="77777777" w:rsidR="005432EB" w:rsidRPr="007D061B" w:rsidRDefault="005432EB" w:rsidP="005432EB">
      <w:pPr>
        <w:pStyle w:val="TH"/>
      </w:pPr>
      <w:r w:rsidRPr="007D061B">
        <w:rPr>
          <w:rFonts w:cs="v4.2.0"/>
        </w:rPr>
        <w:lastRenderedPageBreak/>
        <w:t>Table 6.6.4.5.2.1-2: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w:t>
      </w:r>
      <w:r w:rsidRPr="007D061B">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5432EB" w:rsidRPr="007D061B" w14:paraId="1B7A5F7F" w14:textId="77777777" w:rsidTr="0001143E">
        <w:trPr>
          <w:cantSplit/>
          <w:jc w:val="center"/>
        </w:trPr>
        <w:tc>
          <w:tcPr>
            <w:tcW w:w="2431" w:type="dxa"/>
            <w:shd w:val="clear" w:color="auto" w:fill="auto"/>
          </w:tcPr>
          <w:p w14:paraId="380571BF"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43E98866"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71228CF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5587C13E" w14:textId="77777777" w:rsidR="005432EB" w:rsidRPr="007D061B" w:rsidRDefault="005432EB" w:rsidP="0001143E">
            <w:pPr>
              <w:pStyle w:val="TAH"/>
              <w:rPr>
                <w:rFonts w:cs="v4.2.0"/>
              </w:rPr>
            </w:pPr>
            <w:r w:rsidRPr="007D061B">
              <w:rPr>
                <w:rFonts w:cs="v4.2.0"/>
              </w:rPr>
              <w:t>Measurement bandwidth</w:t>
            </w:r>
          </w:p>
          <w:p w14:paraId="540D40C3" w14:textId="77777777" w:rsidR="005432EB" w:rsidRPr="007D061B" w:rsidRDefault="005432EB" w:rsidP="0001143E">
            <w:pPr>
              <w:pStyle w:val="TAH"/>
              <w:rPr>
                <w:rFonts w:cs="Arial"/>
              </w:rPr>
            </w:pPr>
            <w:r w:rsidRPr="007D061B">
              <w:rPr>
                <w:rFonts w:cs="v4.2.0"/>
              </w:rPr>
              <w:t>(Note 5)</w:t>
            </w:r>
          </w:p>
        </w:tc>
      </w:tr>
      <w:tr w:rsidR="005432EB" w:rsidRPr="007D061B" w14:paraId="5EE7D909" w14:textId="77777777" w:rsidTr="0001143E">
        <w:trPr>
          <w:cantSplit/>
          <w:jc w:val="center"/>
        </w:trPr>
        <w:tc>
          <w:tcPr>
            <w:tcW w:w="2431" w:type="dxa"/>
            <w:shd w:val="clear" w:color="auto" w:fill="auto"/>
          </w:tcPr>
          <w:p w14:paraId="40AE38C5"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6C4A8CB"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718C5BAB"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30A5ACED" w14:textId="77777777" w:rsidR="005432EB" w:rsidRPr="007D061B" w:rsidRDefault="005432EB" w:rsidP="0001143E">
            <w:pPr>
              <w:pStyle w:val="TAC"/>
              <w:rPr>
                <w:rFonts w:cs="Arial"/>
              </w:rPr>
            </w:pPr>
            <w:r w:rsidRPr="007D061B">
              <w:rPr>
                <w:rFonts w:cs="v4.2.0"/>
              </w:rPr>
              <w:t xml:space="preserve">30 kHz </w:t>
            </w:r>
          </w:p>
        </w:tc>
      </w:tr>
      <w:tr w:rsidR="005432EB" w:rsidRPr="007D061B" w14:paraId="18A83F35" w14:textId="77777777" w:rsidTr="0001143E">
        <w:trPr>
          <w:cantSplit/>
          <w:jc w:val="center"/>
        </w:trPr>
        <w:tc>
          <w:tcPr>
            <w:tcW w:w="2431" w:type="dxa"/>
            <w:shd w:val="clear" w:color="auto" w:fill="auto"/>
          </w:tcPr>
          <w:p w14:paraId="7F7E1F68"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2487E3A0"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0C343AEF" w14:textId="77777777" w:rsidR="005432EB" w:rsidRPr="007D061B" w:rsidRDefault="005432EB" w:rsidP="0001143E">
            <w:pPr>
              <w:pStyle w:val="TAC"/>
              <w:rPr>
                <w:rFonts w:cs="Arial"/>
              </w:rPr>
            </w:pPr>
            <w:r w:rsidRPr="007D061B">
              <w:rPr>
                <w:rFonts w:cs="Arial"/>
                <w:position w:val="-28"/>
              </w:rPr>
              <w:object w:dxaOrig="3920" w:dyaOrig="680" w14:anchorId="3380FF1E">
                <v:shape id="_x0000_i1037" type="#_x0000_t75" style="width:2in;height:28.8pt" o:ole="" fillcolor="window">
                  <v:imagedata r:id="rId33" o:title=""/>
                </v:shape>
                <o:OLEObject Type="Embed" ProgID="Equation.3" ShapeID="_x0000_i1037" DrawAspect="Content" ObjectID="_1668768565" r:id="rId34"/>
              </w:object>
            </w:r>
          </w:p>
        </w:tc>
        <w:tc>
          <w:tcPr>
            <w:tcW w:w="1275" w:type="dxa"/>
            <w:shd w:val="clear" w:color="auto" w:fill="auto"/>
          </w:tcPr>
          <w:p w14:paraId="4AC59314" w14:textId="77777777" w:rsidR="005432EB" w:rsidRPr="007D061B" w:rsidRDefault="005432EB" w:rsidP="0001143E">
            <w:pPr>
              <w:pStyle w:val="TAC"/>
              <w:rPr>
                <w:rFonts w:cs="Arial"/>
              </w:rPr>
            </w:pPr>
            <w:r w:rsidRPr="007D061B">
              <w:rPr>
                <w:rFonts w:cs="v4.2.0"/>
              </w:rPr>
              <w:t xml:space="preserve">30 kHz </w:t>
            </w:r>
          </w:p>
        </w:tc>
      </w:tr>
      <w:tr w:rsidR="005432EB" w:rsidRPr="007D061B" w14:paraId="48C1FF20" w14:textId="77777777" w:rsidTr="0001143E">
        <w:trPr>
          <w:cantSplit/>
          <w:jc w:val="center"/>
        </w:trPr>
        <w:tc>
          <w:tcPr>
            <w:tcW w:w="2431" w:type="dxa"/>
            <w:shd w:val="clear" w:color="auto" w:fill="auto"/>
          </w:tcPr>
          <w:p w14:paraId="098D9F09"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1ADA6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3638D1B2"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3CD16950" w14:textId="77777777" w:rsidR="005432EB" w:rsidRPr="007D061B" w:rsidRDefault="005432EB" w:rsidP="0001143E">
            <w:pPr>
              <w:pStyle w:val="TAC"/>
              <w:rPr>
                <w:rFonts w:cs="Arial"/>
              </w:rPr>
            </w:pPr>
            <w:r w:rsidRPr="007D061B">
              <w:rPr>
                <w:rFonts w:cs="v4.2.0"/>
              </w:rPr>
              <w:t xml:space="preserve">30 kHz </w:t>
            </w:r>
          </w:p>
        </w:tc>
      </w:tr>
      <w:tr w:rsidR="005432EB" w:rsidRPr="007D061B" w14:paraId="351F0AD7" w14:textId="77777777" w:rsidTr="0001143E">
        <w:trPr>
          <w:cantSplit/>
          <w:jc w:val="center"/>
        </w:trPr>
        <w:tc>
          <w:tcPr>
            <w:tcW w:w="2431" w:type="dxa"/>
            <w:shd w:val="clear" w:color="auto" w:fill="auto"/>
          </w:tcPr>
          <w:p w14:paraId="55653907"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2749A98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FFA17D5"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48711427" w14:textId="77777777" w:rsidR="005432EB" w:rsidRPr="007D061B" w:rsidRDefault="005432EB" w:rsidP="0001143E">
            <w:pPr>
              <w:pStyle w:val="TAC"/>
              <w:rPr>
                <w:rFonts w:cs="Arial"/>
              </w:rPr>
            </w:pPr>
            <w:r w:rsidRPr="007D061B">
              <w:rPr>
                <w:rFonts w:cs="v4.2.0"/>
              </w:rPr>
              <w:t xml:space="preserve">1 MHz </w:t>
            </w:r>
          </w:p>
        </w:tc>
      </w:tr>
      <w:tr w:rsidR="005432EB" w:rsidRPr="007D061B" w14:paraId="218A4D26" w14:textId="77777777" w:rsidTr="0001143E">
        <w:trPr>
          <w:cantSplit/>
          <w:jc w:val="center"/>
        </w:trPr>
        <w:tc>
          <w:tcPr>
            <w:tcW w:w="2431" w:type="dxa"/>
            <w:shd w:val="clear" w:color="auto" w:fill="auto"/>
          </w:tcPr>
          <w:p w14:paraId="02EF987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3CB82C0D"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007EB204"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177FEBEB" w14:textId="77777777" w:rsidR="005432EB" w:rsidRPr="007D061B" w:rsidRDefault="005432EB" w:rsidP="0001143E">
            <w:pPr>
              <w:pStyle w:val="TAC"/>
              <w:rPr>
                <w:rFonts w:cs="Arial"/>
              </w:rPr>
            </w:pPr>
            <w:r w:rsidRPr="007D061B">
              <w:rPr>
                <w:rFonts w:cs="v4.2.0"/>
              </w:rPr>
              <w:t xml:space="preserve">1 MHz </w:t>
            </w:r>
          </w:p>
        </w:tc>
      </w:tr>
      <w:tr w:rsidR="005432EB" w:rsidRPr="007D061B" w14:paraId="654386DE" w14:textId="77777777" w:rsidTr="0001143E">
        <w:trPr>
          <w:cantSplit/>
          <w:jc w:val="center"/>
        </w:trPr>
        <w:tc>
          <w:tcPr>
            <w:tcW w:w="8719" w:type="dxa"/>
            <w:gridSpan w:val="4"/>
            <w:shd w:val="clear" w:color="auto" w:fill="auto"/>
          </w:tcPr>
          <w:p w14:paraId="51BE6150" w14:textId="2BCD83E1" w:rsidR="005432EB" w:rsidRPr="007D061B" w:rsidRDefault="005432EB" w:rsidP="0001143E">
            <w:pPr>
              <w:pStyle w:val="TAN"/>
            </w:pPr>
            <w:r w:rsidRPr="007D061B">
              <w:t>NOTE 1:</w:t>
            </w:r>
            <w:r w:rsidRPr="007D061B">
              <w:tab/>
              <w:t xml:space="preserve">For a </w:t>
            </w:r>
            <w:r w:rsidRPr="007D061B">
              <w:rPr>
                <w:i/>
              </w:rPr>
              <w:t>TAB connector</w:t>
            </w:r>
            <w:r w:rsidRPr="007D061B">
              <w:t xml:space="preserve"> supporting non-contiguous spectrum operation the </w:t>
            </w:r>
            <w:r w:rsidRPr="007D061B">
              <w:rPr>
                <w:i/>
              </w:rPr>
              <w:t>basic limit</w:t>
            </w:r>
            <w:r w:rsidRPr="007D061B">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12.5 MHz from both adjacent sub blocks on each side of the sub-block gap, where the </w:t>
            </w:r>
            <w:r w:rsidRPr="007D061B">
              <w:rPr>
                <w:lang w:eastAsia="zh-CN"/>
              </w:rPr>
              <w:t xml:space="preserve">spurious emission </w:t>
            </w:r>
            <w:r w:rsidRPr="007D061B">
              <w:rPr>
                <w:i/>
              </w:rPr>
              <w:t>basic limit</w:t>
            </w:r>
            <w:r w:rsidRPr="007D061B">
              <w:rPr>
                <w:i/>
                <w:lang w:eastAsia="zh-CN"/>
              </w:rPr>
              <w:t>s</w:t>
            </w:r>
            <w:r w:rsidRPr="007D061B">
              <w:rPr>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t>.</w:t>
            </w:r>
          </w:p>
          <w:p w14:paraId="0FA82C98"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minimum requirement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rPr>
                <w:rFonts w:cs="v5.0.0"/>
              </w:rPr>
              <w:t xml:space="preserve">, where the contribution from the far-end sub-block </w:t>
            </w:r>
            <w:r w:rsidRPr="007D061B">
              <w:t xml:space="preserve">or </w:t>
            </w:r>
            <w:r w:rsidRPr="007D061B">
              <w:rPr>
                <w:rFonts w:eastAsia="MS Mincho"/>
                <w:i/>
              </w:rPr>
              <w:t>Base Station RF Bandwidth</w:t>
            </w:r>
            <w:r w:rsidRPr="007D061B">
              <w:t xml:space="preserve"> </w:t>
            </w:r>
            <w:r w:rsidRPr="007D061B">
              <w:rPr>
                <w:rFonts w:cs="v5.0.0"/>
              </w:rPr>
              <w:t>shall be scaled according to the measurement bandwidth of the near-end sub-block</w:t>
            </w:r>
            <w:r w:rsidRPr="007D061B">
              <w:t xml:space="preserve"> or </w:t>
            </w:r>
            <w:r w:rsidRPr="007D061B">
              <w:rPr>
                <w:rFonts w:eastAsia="MS Mincho"/>
                <w:i/>
              </w:rPr>
              <w:t>Base Station RF Bandwidth</w:t>
            </w:r>
            <w:r w:rsidRPr="007D061B">
              <w:t>.</w:t>
            </w:r>
          </w:p>
          <w:p w14:paraId="41C37C04" w14:textId="77777777" w:rsidR="005432EB" w:rsidRPr="007D061B" w:rsidRDefault="005432EB" w:rsidP="0001143E">
            <w:pPr>
              <w:pStyle w:val="TAN"/>
            </w:pPr>
            <w:r w:rsidRPr="007D061B">
              <w:t>NOTE 4:</w:t>
            </w:r>
            <w:r w:rsidRPr="007D061B">
              <w:tab/>
              <w:t>This frequency range ensures that the range of values of f_offset is continuous.</w:t>
            </w:r>
          </w:p>
          <w:p w14:paraId="03797328" w14:textId="77777777" w:rsidR="005432EB" w:rsidRPr="007D061B" w:rsidRDefault="005432EB" w:rsidP="0001143E">
            <w:pPr>
              <w:pStyle w:val="TAN"/>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7D061B" w:rsidRDefault="005432EB" w:rsidP="005432EB"/>
    <w:p w14:paraId="2B858F38" w14:textId="77777777" w:rsidR="005432EB" w:rsidRPr="007D061B" w:rsidRDefault="005432EB" w:rsidP="005432EB">
      <w:pPr>
        <w:pStyle w:val="TH"/>
      </w:pPr>
      <w:r w:rsidRPr="007D061B">
        <w:lastRenderedPageBreak/>
        <w:t>Table 6.6.4.5.2.1-3: Spectrum emission mask values,</w:t>
      </w:r>
      <w:r w:rsidRPr="007D061B">
        <w:br/>
        <w:t xml:space="preserve">39 dBm </w:t>
      </w:r>
      <w:r w:rsidRPr="007D061B">
        <w:sym w:font="Symbol" w:char="F0A3"/>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5432EB" w:rsidRPr="007D061B" w14:paraId="76679F47" w14:textId="77777777" w:rsidTr="0001143E">
        <w:trPr>
          <w:cantSplit/>
          <w:jc w:val="center"/>
        </w:trPr>
        <w:tc>
          <w:tcPr>
            <w:tcW w:w="1749" w:type="dxa"/>
            <w:shd w:val="clear" w:color="auto" w:fill="auto"/>
          </w:tcPr>
          <w:p w14:paraId="3DD41E27"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0D958A9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CF2CD8C"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49C45604" w14:textId="77777777" w:rsidR="005432EB" w:rsidRPr="007D061B" w:rsidRDefault="005432EB" w:rsidP="0001143E">
            <w:pPr>
              <w:pStyle w:val="TAH"/>
              <w:rPr>
                <w:rFonts w:cs="v4.2.0"/>
              </w:rPr>
            </w:pPr>
            <w:r w:rsidRPr="007D061B">
              <w:rPr>
                <w:rFonts w:cs="v4.2.0"/>
              </w:rPr>
              <w:t>Measurement bandwidth</w:t>
            </w:r>
          </w:p>
          <w:p w14:paraId="0C24AF59" w14:textId="77777777" w:rsidR="005432EB" w:rsidRPr="007D061B" w:rsidRDefault="005432EB" w:rsidP="0001143E">
            <w:pPr>
              <w:pStyle w:val="TAH"/>
              <w:rPr>
                <w:rFonts w:cs="Arial"/>
              </w:rPr>
            </w:pPr>
            <w:r w:rsidRPr="007D061B">
              <w:rPr>
                <w:rFonts w:cs="v4.2.0"/>
              </w:rPr>
              <w:t>(Note 5)</w:t>
            </w:r>
          </w:p>
        </w:tc>
      </w:tr>
      <w:tr w:rsidR="005432EB" w:rsidRPr="007D061B" w14:paraId="10C49FFE" w14:textId="77777777" w:rsidTr="0001143E">
        <w:trPr>
          <w:cantSplit/>
          <w:jc w:val="center"/>
        </w:trPr>
        <w:tc>
          <w:tcPr>
            <w:tcW w:w="1749" w:type="dxa"/>
            <w:shd w:val="clear" w:color="auto" w:fill="auto"/>
          </w:tcPr>
          <w:p w14:paraId="00565E9C"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0C7824D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82B3A34"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2D64D824" w14:textId="77777777" w:rsidR="005432EB" w:rsidRPr="007D061B" w:rsidRDefault="005432EB" w:rsidP="0001143E">
            <w:pPr>
              <w:pStyle w:val="TAC"/>
              <w:rPr>
                <w:rFonts w:cs="Arial"/>
              </w:rPr>
            </w:pPr>
            <w:r w:rsidRPr="007D061B">
              <w:rPr>
                <w:rFonts w:cs="v4.2.0"/>
              </w:rPr>
              <w:t xml:space="preserve">30 kHz </w:t>
            </w:r>
          </w:p>
        </w:tc>
      </w:tr>
      <w:tr w:rsidR="005432EB" w:rsidRPr="007D061B" w14:paraId="4E51A6EF" w14:textId="77777777" w:rsidTr="0001143E">
        <w:trPr>
          <w:cantSplit/>
          <w:jc w:val="center"/>
        </w:trPr>
        <w:tc>
          <w:tcPr>
            <w:tcW w:w="1749" w:type="dxa"/>
            <w:shd w:val="clear" w:color="auto" w:fill="auto"/>
          </w:tcPr>
          <w:p w14:paraId="623A8E9D"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7B7E17D7"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2F658825" w14:textId="77777777" w:rsidR="005432EB" w:rsidRPr="007D061B" w:rsidRDefault="005432EB" w:rsidP="0001143E">
            <w:pPr>
              <w:pStyle w:val="TAC"/>
              <w:rPr>
                <w:rFonts w:cs="Arial"/>
              </w:rPr>
            </w:pPr>
            <w:r w:rsidRPr="007D061B">
              <w:rPr>
                <w:rFonts w:cs="Arial"/>
                <w:position w:val="-28"/>
              </w:rPr>
              <w:object w:dxaOrig="3860" w:dyaOrig="680" w14:anchorId="76C7E674">
                <v:shape id="_x0000_i1038" type="#_x0000_t75" style="width:2in;height:28.8pt" o:ole="" fillcolor="window">
                  <v:imagedata r:id="rId35" o:title=""/>
                </v:shape>
                <o:OLEObject Type="Embed" ProgID="Equation.3" ShapeID="_x0000_i1038" DrawAspect="Content" ObjectID="_1668768566" r:id="rId36"/>
              </w:object>
            </w:r>
          </w:p>
        </w:tc>
        <w:tc>
          <w:tcPr>
            <w:tcW w:w="1275" w:type="dxa"/>
            <w:shd w:val="clear" w:color="auto" w:fill="auto"/>
          </w:tcPr>
          <w:p w14:paraId="6524C2CA" w14:textId="77777777" w:rsidR="005432EB" w:rsidRPr="007D061B" w:rsidRDefault="005432EB" w:rsidP="0001143E">
            <w:pPr>
              <w:pStyle w:val="TAC"/>
              <w:rPr>
                <w:rFonts w:cs="Arial"/>
              </w:rPr>
            </w:pPr>
            <w:r w:rsidRPr="007D061B">
              <w:rPr>
                <w:rFonts w:cs="v4.2.0"/>
              </w:rPr>
              <w:t xml:space="preserve">30 kHz </w:t>
            </w:r>
          </w:p>
        </w:tc>
      </w:tr>
      <w:tr w:rsidR="005432EB" w:rsidRPr="007D061B" w14:paraId="2A447ECE" w14:textId="77777777" w:rsidTr="0001143E">
        <w:trPr>
          <w:cantSplit/>
          <w:jc w:val="center"/>
        </w:trPr>
        <w:tc>
          <w:tcPr>
            <w:tcW w:w="1749" w:type="dxa"/>
            <w:shd w:val="clear" w:color="auto" w:fill="auto"/>
          </w:tcPr>
          <w:p w14:paraId="2D7DF9B7"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54E1A19E"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6F0216D1"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3E3249C2" w14:textId="77777777" w:rsidR="005432EB" w:rsidRPr="007D061B" w:rsidRDefault="005432EB" w:rsidP="0001143E">
            <w:pPr>
              <w:pStyle w:val="TAC"/>
              <w:rPr>
                <w:rFonts w:cs="Arial"/>
              </w:rPr>
            </w:pPr>
            <w:r w:rsidRPr="007D061B">
              <w:rPr>
                <w:rFonts w:cs="v4.2.0"/>
              </w:rPr>
              <w:t xml:space="preserve">30 kHz </w:t>
            </w:r>
          </w:p>
        </w:tc>
      </w:tr>
      <w:tr w:rsidR="005432EB" w:rsidRPr="007D061B" w14:paraId="3FE56427" w14:textId="77777777" w:rsidTr="0001143E">
        <w:trPr>
          <w:cantSplit/>
          <w:jc w:val="center"/>
        </w:trPr>
        <w:tc>
          <w:tcPr>
            <w:tcW w:w="1749" w:type="dxa"/>
            <w:shd w:val="clear" w:color="auto" w:fill="auto"/>
          </w:tcPr>
          <w:p w14:paraId="20C16AD2"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372BC6CB"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25761EAF"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F83D73F" w14:textId="77777777" w:rsidR="005432EB" w:rsidRPr="007D061B" w:rsidRDefault="005432EB" w:rsidP="0001143E">
            <w:pPr>
              <w:pStyle w:val="TAC"/>
              <w:rPr>
                <w:rFonts w:cs="Arial"/>
              </w:rPr>
            </w:pPr>
            <w:r w:rsidRPr="007D061B">
              <w:rPr>
                <w:rFonts w:cs="v4.2.0"/>
              </w:rPr>
              <w:t xml:space="preserve">1 MHz </w:t>
            </w:r>
          </w:p>
        </w:tc>
      </w:tr>
      <w:tr w:rsidR="005432EB" w:rsidRPr="007D061B" w14:paraId="69783D2A" w14:textId="77777777" w:rsidTr="0001143E">
        <w:trPr>
          <w:cantSplit/>
          <w:jc w:val="center"/>
        </w:trPr>
        <w:tc>
          <w:tcPr>
            <w:tcW w:w="1749" w:type="dxa"/>
            <w:shd w:val="clear" w:color="auto" w:fill="auto"/>
          </w:tcPr>
          <w:p w14:paraId="5E4004F5"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590B0E35"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82CF3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- 54.5 dB</w:t>
            </w:r>
          </w:p>
        </w:tc>
        <w:tc>
          <w:tcPr>
            <w:tcW w:w="1275" w:type="dxa"/>
            <w:shd w:val="clear" w:color="auto" w:fill="auto"/>
          </w:tcPr>
          <w:p w14:paraId="0F9886CE" w14:textId="77777777" w:rsidR="005432EB" w:rsidRPr="007D061B" w:rsidRDefault="005432EB" w:rsidP="0001143E">
            <w:pPr>
              <w:pStyle w:val="TAC"/>
              <w:rPr>
                <w:rFonts w:cs="Arial"/>
              </w:rPr>
            </w:pPr>
            <w:r w:rsidRPr="007D061B">
              <w:rPr>
                <w:rFonts w:cs="v4.2.0"/>
              </w:rPr>
              <w:t xml:space="preserve">1 MHz </w:t>
            </w:r>
          </w:p>
        </w:tc>
      </w:tr>
      <w:tr w:rsidR="005432EB" w:rsidRPr="007D061B" w14:paraId="768344FE" w14:textId="77777777" w:rsidTr="0001143E">
        <w:trPr>
          <w:cantSplit/>
          <w:jc w:val="center"/>
        </w:trPr>
        <w:tc>
          <w:tcPr>
            <w:tcW w:w="8127" w:type="dxa"/>
            <w:gridSpan w:val="4"/>
            <w:shd w:val="clear" w:color="auto" w:fill="auto"/>
          </w:tcPr>
          <w:p w14:paraId="44CF542B" w14:textId="45976F3F"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60DCBC47"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F2FD4A6"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8FDAA83"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7D061B" w:rsidRDefault="005432EB" w:rsidP="005432EB">
      <w:pPr>
        <w:rPr>
          <w:rFonts w:cs="v4.2.0"/>
        </w:rPr>
      </w:pPr>
    </w:p>
    <w:p w14:paraId="4413C546" w14:textId="77777777" w:rsidR="005432EB" w:rsidRPr="007D061B" w:rsidRDefault="005432EB" w:rsidP="005432EB">
      <w:pPr>
        <w:pStyle w:val="TH"/>
      </w:pPr>
      <w:r w:rsidRPr="007D061B">
        <w:rPr>
          <w:rFonts w:cs="v4.2.0"/>
        </w:rPr>
        <w:lastRenderedPageBreak/>
        <w:t>Table 6.6.4.5.2.1-4: Spectrum emission mask values,</w:t>
      </w:r>
      <w:r w:rsidRPr="007D061B">
        <w:rPr>
          <w:rFonts w:cs="v4.2.0"/>
        </w:rPr>
        <w:br/>
        <w:t xml:space="preserve">39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43 dBm for </w:t>
      </w:r>
      <w:r w:rsidRPr="007D061B">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5432EB" w:rsidRPr="007D061B" w14:paraId="7762A056" w14:textId="77777777" w:rsidTr="0001143E">
        <w:trPr>
          <w:cantSplit/>
          <w:jc w:val="center"/>
        </w:trPr>
        <w:tc>
          <w:tcPr>
            <w:tcW w:w="2222" w:type="dxa"/>
            <w:shd w:val="clear" w:color="auto" w:fill="auto"/>
          </w:tcPr>
          <w:p w14:paraId="4583E319"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6FAC19A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8615198"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08840EF6" w14:textId="77777777" w:rsidR="005432EB" w:rsidRPr="007D061B" w:rsidRDefault="005432EB" w:rsidP="0001143E">
            <w:pPr>
              <w:pStyle w:val="TAH"/>
              <w:rPr>
                <w:rFonts w:cs="v4.2.0"/>
              </w:rPr>
            </w:pPr>
            <w:r w:rsidRPr="007D061B">
              <w:rPr>
                <w:rFonts w:cs="v4.2.0"/>
              </w:rPr>
              <w:t>Measurement bandwidth</w:t>
            </w:r>
          </w:p>
          <w:p w14:paraId="4D3EA592" w14:textId="77777777" w:rsidR="005432EB" w:rsidRPr="007D061B" w:rsidRDefault="005432EB" w:rsidP="0001143E">
            <w:pPr>
              <w:pStyle w:val="TAH"/>
              <w:rPr>
                <w:rFonts w:cs="Arial"/>
              </w:rPr>
            </w:pPr>
            <w:r w:rsidRPr="007D061B">
              <w:rPr>
                <w:rFonts w:cs="v4.2.0"/>
              </w:rPr>
              <w:t>(Note 5)</w:t>
            </w:r>
          </w:p>
        </w:tc>
      </w:tr>
      <w:tr w:rsidR="005432EB" w:rsidRPr="007D061B" w14:paraId="405810CA" w14:textId="77777777" w:rsidTr="0001143E">
        <w:trPr>
          <w:cantSplit/>
          <w:jc w:val="center"/>
        </w:trPr>
        <w:tc>
          <w:tcPr>
            <w:tcW w:w="2222" w:type="dxa"/>
            <w:shd w:val="clear" w:color="auto" w:fill="auto"/>
          </w:tcPr>
          <w:p w14:paraId="1DADFC54"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36B5EA5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BED1FC4"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52E89990" w14:textId="77777777" w:rsidR="005432EB" w:rsidRPr="007D061B" w:rsidRDefault="005432EB" w:rsidP="0001143E">
            <w:pPr>
              <w:pStyle w:val="TAC"/>
              <w:rPr>
                <w:rFonts w:cs="Arial"/>
              </w:rPr>
            </w:pPr>
            <w:r w:rsidRPr="007D061B">
              <w:rPr>
                <w:rFonts w:cs="v4.2.0"/>
              </w:rPr>
              <w:t xml:space="preserve">30 kHz </w:t>
            </w:r>
          </w:p>
        </w:tc>
      </w:tr>
      <w:tr w:rsidR="005432EB" w:rsidRPr="007D061B" w14:paraId="155D1516" w14:textId="77777777" w:rsidTr="0001143E">
        <w:trPr>
          <w:cantSplit/>
          <w:jc w:val="center"/>
        </w:trPr>
        <w:tc>
          <w:tcPr>
            <w:tcW w:w="2222" w:type="dxa"/>
            <w:shd w:val="clear" w:color="auto" w:fill="auto"/>
          </w:tcPr>
          <w:p w14:paraId="0D88E94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586B1998"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1FC1C845" w14:textId="77777777" w:rsidR="005432EB" w:rsidRPr="007D061B" w:rsidRDefault="005432EB" w:rsidP="0001143E">
            <w:pPr>
              <w:pStyle w:val="TAC"/>
              <w:rPr>
                <w:rFonts w:cs="Arial"/>
              </w:rPr>
            </w:pPr>
            <w:r w:rsidRPr="007D061B">
              <w:rPr>
                <w:rFonts w:cs="Arial"/>
                <w:position w:val="-28"/>
              </w:rPr>
              <w:object w:dxaOrig="3840" w:dyaOrig="680" w14:anchorId="6DE0F80F">
                <v:shape id="_x0000_i1039" type="#_x0000_t75" style="width:137.1pt;height:28.8pt" o:ole="" fillcolor="window">
                  <v:imagedata r:id="rId37" o:title=""/>
                </v:shape>
                <o:OLEObject Type="Embed" ProgID="Equation.3" ShapeID="_x0000_i1039" DrawAspect="Content" ObjectID="_1668768567" r:id="rId38"/>
              </w:object>
            </w:r>
          </w:p>
        </w:tc>
        <w:tc>
          <w:tcPr>
            <w:tcW w:w="1275" w:type="dxa"/>
            <w:shd w:val="clear" w:color="auto" w:fill="auto"/>
          </w:tcPr>
          <w:p w14:paraId="682CAFB1" w14:textId="77777777" w:rsidR="005432EB" w:rsidRPr="007D061B" w:rsidRDefault="005432EB" w:rsidP="0001143E">
            <w:pPr>
              <w:pStyle w:val="TAC"/>
              <w:rPr>
                <w:rFonts w:cs="Arial"/>
              </w:rPr>
            </w:pPr>
            <w:r w:rsidRPr="007D061B">
              <w:rPr>
                <w:rFonts w:cs="v4.2.0"/>
              </w:rPr>
              <w:t xml:space="preserve">30 kHz </w:t>
            </w:r>
          </w:p>
        </w:tc>
      </w:tr>
      <w:tr w:rsidR="005432EB" w:rsidRPr="007D061B" w14:paraId="6A66C1D2" w14:textId="77777777" w:rsidTr="0001143E">
        <w:trPr>
          <w:cantSplit/>
          <w:jc w:val="center"/>
        </w:trPr>
        <w:tc>
          <w:tcPr>
            <w:tcW w:w="2222" w:type="dxa"/>
            <w:shd w:val="clear" w:color="auto" w:fill="auto"/>
          </w:tcPr>
          <w:p w14:paraId="2EFEA32B"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79C6689B"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4BA80728"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08276552" w14:textId="77777777" w:rsidR="005432EB" w:rsidRPr="007D061B" w:rsidRDefault="005432EB" w:rsidP="0001143E">
            <w:pPr>
              <w:pStyle w:val="TAC"/>
              <w:rPr>
                <w:rFonts w:cs="Arial"/>
              </w:rPr>
            </w:pPr>
            <w:r w:rsidRPr="007D061B">
              <w:rPr>
                <w:rFonts w:cs="v4.2.0"/>
              </w:rPr>
              <w:t xml:space="preserve">30 kHz </w:t>
            </w:r>
          </w:p>
        </w:tc>
      </w:tr>
      <w:tr w:rsidR="005432EB" w:rsidRPr="007D061B" w14:paraId="5051E8D6" w14:textId="77777777" w:rsidTr="0001143E">
        <w:trPr>
          <w:cantSplit/>
          <w:jc w:val="center"/>
        </w:trPr>
        <w:tc>
          <w:tcPr>
            <w:tcW w:w="2222" w:type="dxa"/>
            <w:shd w:val="clear" w:color="auto" w:fill="auto"/>
          </w:tcPr>
          <w:p w14:paraId="032676A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75A189B9"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512D87DA"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5AC19A86" w14:textId="77777777" w:rsidR="005432EB" w:rsidRPr="007D061B" w:rsidRDefault="005432EB" w:rsidP="0001143E">
            <w:pPr>
              <w:pStyle w:val="TAC"/>
              <w:rPr>
                <w:rFonts w:cs="Arial"/>
              </w:rPr>
            </w:pPr>
            <w:r w:rsidRPr="007D061B">
              <w:rPr>
                <w:rFonts w:cs="v4.2.0"/>
              </w:rPr>
              <w:t xml:space="preserve">1 MHz </w:t>
            </w:r>
          </w:p>
        </w:tc>
      </w:tr>
      <w:tr w:rsidR="005432EB" w:rsidRPr="007D061B" w14:paraId="1DC77EC0" w14:textId="77777777" w:rsidTr="0001143E">
        <w:trPr>
          <w:cantSplit/>
          <w:jc w:val="center"/>
        </w:trPr>
        <w:tc>
          <w:tcPr>
            <w:tcW w:w="2222" w:type="dxa"/>
            <w:shd w:val="clear" w:color="auto" w:fill="auto"/>
          </w:tcPr>
          <w:p w14:paraId="715E31A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45A2F02A"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6E44CB5" w14:textId="72CB95A2" w:rsidR="005432EB" w:rsidRPr="007D061B" w:rsidRDefault="005432EB" w:rsidP="0001143E">
            <w:pPr>
              <w:pStyle w:val="TAC"/>
              <w:rPr>
                <w:rFonts w:cs="Arial"/>
              </w:rPr>
            </w:pPr>
            <w:r w:rsidRPr="007D061B">
              <w:rPr>
                <w:rFonts w:cs="v4.2.0"/>
              </w:rPr>
              <w:t>P</w:t>
            </w:r>
            <w:r w:rsidRPr="007D061B">
              <w:rPr>
                <w:rFonts w:cs="v4.2.0"/>
                <w:vertAlign w:val="subscript"/>
              </w:rPr>
              <w:t>max,c,cell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5" w:type="dxa"/>
            <w:shd w:val="clear" w:color="auto" w:fill="auto"/>
          </w:tcPr>
          <w:p w14:paraId="4F5F803D" w14:textId="77777777" w:rsidR="005432EB" w:rsidRPr="007D061B" w:rsidRDefault="005432EB" w:rsidP="0001143E">
            <w:pPr>
              <w:pStyle w:val="TAC"/>
              <w:rPr>
                <w:rFonts w:cs="Arial"/>
              </w:rPr>
            </w:pPr>
            <w:r w:rsidRPr="007D061B">
              <w:rPr>
                <w:rFonts w:cs="v4.2.0"/>
              </w:rPr>
              <w:t xml:space="preserve">1 MHz </w:t>
            </w:r>
          </w:p>
        </w:tc>
      </w:tr>
      <w:tr w:rsidR="005432EB" w:rsidRPr="007D061B" w14:paraId="67923811" w14:textId="77777777" w:rsidTr="0001143E">
        <w:trPr>
          <w:cantSplit/>
          <w:jc w:val="center"/>
        </w:trPr>
        <w:tc>
          <w:tcPr>
            <w:tcW w:w="8600" w:type="dxa"/>
            <w:gridSpan w:val="4"/>
            <w:shd w:val="clear" w:color="auto" w:fill="auto"/>
          </w:tcPr>
          <w:p w14:paraId="09565662" w14:textId="64EA4E83"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w:t>
            </w:r>
            <w:r w:rsidRPr="007D061B">
              <w:rPr>
                <w:rFonts w:cs="Arial"/>
              </w:rPr>
              <w:noBreakHyphen/>
              <w:t xml:space="preserve">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rPr>
                <w:rFonts w:cs="Arial"/>
              </w:rPr>
              <w:t>.</w:t>
            </w:r>
          </w:p>
          <w:p w14:paraId="503C9DC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07DD3A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62C9664"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7D061B" w:rsidRDefault="005432EB" w:rsidP="005432EB">
      <w:pPr>
        <w:rPr>
          <w:rFonts w:cs="v4.2.0"/>
        </w:rPr>
      </w:pPr>
    </w:p>
    <w:p w14:paraId="49CC44A3" w14:textId="77777777" w:rsidR="005432EB" w:rsidRPr="007D061B" w:rsidRDefault="005432EB" w:rsidP="005432EB">
      <w:pPr>
        <w:pStyle w:val="TH"/>
      </w:pPr>
      <w:r w:rsidRPr="007D061B">
        <w:rPr>
          <w:rFonts w:cs="v4.2.0"/>
        </w:rPr>
        <w:lastRenderedPageBreak/>
        <w:t xml:space="preserve">Table 6.6.4.5.2.1-5: Spectrum emission mask values, 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4F074CFC" w14:textId="77777777" w:rsidTr="0001143E">
        <w:trPr>
          <w:cantSplit/>
          <w:jc w:val="center"/>
        </w:trPr>
        <w:tc>
          <w:tcPr>
            <w:tcW w:w="2127" w:type="dxa"/>
            <w:shd w:val="clear" w:color="auto" w:fill="auto"/>
          </w:tcPr>
          <w:p w14:paraId="3C71FC8E"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7BF2972B"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249E46A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70A5700" w14:textId="77777777" w:rsidR="005432EB" w:rsidRPr="007D061B" w:rsidRDefault="005432EB" w:rsidP="0001143E">
            <w:pPr>
              <w:pStyle w:val="TAH"/>
              <w:rPr>
                <w:rFonts w:cs="v4.2.0"/>
              </w:rPr>
            </w:pPr>
            <w:r w:rsidRPr="007D061B">
              <w:rPr>
                <w:rFonts w:cs="v4.2.0"/>
              </w:rPr>
              <w:t>Measurement bandwidth</w:t>
            </w:r>
          </w:p>
          <w:p w14:paraId="12B89A62" w14:textId="77777777" w:rsidR="005432EB" w:rsidRPr="007D061B" w:rsidRDefault="005432EB" w:rsidP="0001143E">
            <w:pPr>
              <w:pStyle w:val="TAH"/>
              <w:rPr>
                <w:rFonts w:cs="Arial"/>
              </w:rPr>
            </w:pPr>
            <w:r w:rsidRPr="007D061B">
              <w:rPr>
                <w:rFonts w:cs="v4.2.0"/>
              </w:rPr>
              <w:t>(Note 5)</w:t>
            </w:r>
          </w:p>
        </w:tc>
      </w:tr>
      <w:tr w:rsidR="005432EB" w:rsidRPr="007D061B" w14:paraId="46142EA0" w14:textId="77777777" w:rsidTr="0001143E">
        <w:trPr>
          <w:cantSplit/>
          <w:jc w:val="center"/>
        </w:trPr>
        <w:tc>
          <w:tcPr>
            <w:tcW w:w="2127" w:type="dxa"/>
            <w:shd w:val="clear" w:color="auto" w:fill="auto"/>
          </w:tcPr>
          <w:p w14:paraId="66213FE7"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249D7163"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713AF18" w14:textId="57B3449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- 51.5 dB</w:t>
            </w:r>
          </w:p>
        </w:tc>
        <w:tc>
          <w:tcPr>
            <w:tcW w:w="1276" w:type="dxa"/>
            <w:shd w:val="clear" w:color="auto" w:fill="auto"/>
          </w:tcPr>
          <w:p w14:paraId="5930F42C" w14:textId="77777777" w:rsidR="005432EB" w:rsidRPr="007D061B" w:rsidRDefault="005432EB" w:rsidP="0001143E">
            <w:pPr>
              <w:pStyle w:val="TAC"/>
              <w:rPr>
                <w:rFonts w:cs="Arial"/>
              </w:rPr>
            </w:pPr>
            <w:r w:rsidRPr="007D061B">
              <w:rPr>
                <w:rFonts w:cs="v4.2.0"/>
              </w:rPr>
              <w:t xml:space="preserve">30 kHz </w:t>
            </w:r>
          </w:p>
        </w:tc>
      </w:tr>
      <w:tr w:rsidR="005432EB" w:rsidRPr="007D061B" w14:paraId="029D9F61" w14:textId="77777777" w:rsidTr="0001143E">
        <w:trPr>
          <w:cantSplit/>
          <w:jc w:val="center"/>
        </w:trPr>
        <w:tc>
          <w:tcPr>
            <w:tcW w:w="2127" w:type="dxa"/>
            <w:shd w:val="clear" w:color="auto" w:fill="auto"/>
          </w:tcPr>
          <w:p w14:paraId="0F4D8685"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2C2E605A"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A3333D7" w14:textId="77777777" w:rsidR="005432EB" w:rsidRPr="007D061B" w:rsidRDefault="005432EB" w:rsidP="0001143E">
            <w:pPr>
              <w:pStyle w:val="TAC"/>
              <w:rPr>
                <w:rFonts w:cs="Arial"/>
              </w:rPr>
            </w:pPr>
            <w:r w:rsidRPr="007D061B">
              <w:rPr>
                <w:rFonts w:cs="Arial"/>
                <w:position w:val="-44"/>
              </w:rPr>
              <w:object w:dxaOrig="3399" w:dyaOrig="999" w14:anchorId="6A994478">
                <v:shape id="对象 220" o:spid="_x0000_i1040" type="#_x0000_t75" style="width:122.1pt;height:36.3pt;mso-wrap-style:square;mso-position-horizontal-relative:page;mso-position-vertical-relative:page" o:ole="">
                  <v:fill o:detectmouseclick="t"/>
                  <v:imagedata r:id="rId39" o:title=""/>
                </v:shape>
                <o:OLEObject Type="Embed" ProgID="Equation.3" ShapeID="对象 220" DrawAspect="Content" ObjectID="_1668768568" r:id="rId40"/>
              </w:object>
            </w:r>
          </w:p>
        </w:tc>
        <w:tc>
          <w:tcPr>
            <w:tcW w:w="1276" w:type="dxa"/>
            <w:shd w:val="clear" w:color="auto" w:fill="auto"/>
          </w:tcPr>
          <w:p w14:paraId="69587C18" w14:textId="77777777" w:rsidR="005432EB" w:rsidRPr="007D061B" w:rsidRDefault="005432EB" w:rsidP="0001143E">
            <w:pPr>
              <w:pStyle w:val="TAC"/>
              <w:rPr>
                <w:rFonts w:cs="Arial"/>
              </w:rPr>
            </w:pPr>
            <w:r w:rsidRPr="007D061B">
              <w:rPr>
                <w:rFonts w:cs="v4.2.0"/>
              </w:rPr>
              <w:t xml:space="preserve">30 kHz </w:t>
            </w:r>
          </w:p>
        </w:tc>
      </w:tr>
      <w:tr w:rsidR="005432EB" w:rsidRPr="007D061B" w14:paraId="63B498D8" w14:textId="77777777" w:rsidTr="0001143E">
        <w:trPr>
          <w:cantSplit/>
          <w:jc w:val="center"/>
        </w:trPr>
        <w:tc>
          <w:tcPr>
            <w:tcW w:w="2127" w:type="dxa"/>
            <w:shd w:val="clear" w:color="auto" w:fill="auto"/>
          </w:tcPr>
          <w:p w14:paraId="73F80CF9"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0E16AA44"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168EBC36"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- 63.5 dB</w:t>
            </w:r>
          </w:p>
        </w:tc>
        <w:tc>
          <w:tcPr>
            <w:tcW w:w="1276" w:type="dxa"/>
            <w:shd w:val="clear" w:color="auto" w:fill="auto"/>
          </w:tcPr>
          <w:p w14:paraId="7CD71E5C" w14:textId="77777777" w:rsidR="005432EB" w:rsidRPr="007D061B" w:rsidRDefault="005432EB" w:rsidP="0001143E">
            <w:pPr>
              <w:pStyle w:val="TAC"/>
              <w:rPr>
                <w:rFonts w:cs="Arial"/>
              </w:rPr>
            </w:pPr>
            <w:r w:rsidRPr="007D061B">
              <w:rPr>
                <w:rFonts w:cs="v4.2.0"/>
              </w:rPr>
              <w:t xml:space="preserve">30 kHz </w:t>
            </w:r>
          </w:p>
        </w:tc>
      </w:tr>
      <w:tr w:rsidR="005432EB" w:rsidRPr="007D061B" w14:paraId="688D6FF0" w14:textId="77777777" w:rsidTr="0001143E">
        <w:trPr>
          <w:cantSplit/>
          <w:jc w:val="center"/>
        </w:trPr>
        <w:tc>
          <w:tcPr>
            <w:tcW w:w="2127" w:type="dxa"/>
            <w:shd w:val="clear" w:color="auto" w:fill="auto"/>
          </w:tcPr>
          <w:p w14:paraId="2258863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3920B29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3670D5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- 50.5 dB</w:t>
            </w:r>
          </w:p>
        </w:tc>
        <w:tc>
          <w:tcPr>
            <w:tcW w:w="1276" w:type="dxa"/>
            <w:shd w:val="clear" w:color="auto" w:fill="auto"/>
          </w:tcPr>
          <w:p w14:paraId="21CDA05A" w14:textId="77777777" w:rsidR="005432EB" w:rsidRPr="007D061B" w:rsidRDefault="005432EB" w:rsidP="0001143E">
            <w:pPr>
              <w:pStyle w:val="TAC"/>
              <w:rPr>
                <w:rFonts w:cs="Arial"/>
              </w:rPr>
            </w:pPr>
            <w:r w:rsidRPr="007D061B">
              <w:rPr>
                <w:rFonts w:cs="v4.2.0"/>
              </w:rPr>
              <w:t xml:space="preserve">1 MHz </w:t>
            </w:r>
          </w:p>
        </w:tc>
      </w:tr>
      <w:tr w:rsidR="005432EB" w:rsidRPr="007D061B" w14:paraId="02564E13" w14:textId="77777777" w:rsidTr="0001143E">
        <w:trPr>
          <w:cantSplit/>
          <w:jc w:val="center"/>
        </w:trPr>
        <w:tc>
          <w:tcPr>
            <w:tcW w:w="2127" w:type="dxa"/>
            <w:shd w:val="clear" w:color="auto" w:fill="auto"/>
          </w:tcPr>
          <w:p w14:paraId="150C42D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126C5D11"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623B026E"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- 54.5 dB</w:t>
            </w:r>
          </w:p>
        </w:tc>
        <w:tc>
          <w:tcPr>
            <w:tcW w:w="1276" w:type="dxa"/>
            <w:shd w:val="clear" w:color="auto" w:fill="auto"/>
          </w:tcPr>
          <w:p w14:paraId="0CD92B14" w14:textId="77777777" w:rsidR="005432EB" w:rsidRPr="007D061B" w:rsidRDefault="005432EB" w:rsidP="0001143E">
            <w:pPr>
              <w:pStyle w:val="TAC"/>
              <w:rPr>
                <w:rFonts w:cs="Arial"/>
              </w:rPr>
            </w:pPr>
            <w:r w:rsidRPr="007D061B">
              <w:rPr>
                <w:rFonts w:cs="v4.2.0"/>
              </w:rPr>
              <w:t xml:space="preserve">1 MHz </w:t>
            </w:r>
          </w:p>
        </w:tc>
      </w:tr>
      <w:tr w:rsidR="005432EB" w:rsidRPr="007D061B" w14:paraId="1B5517BD" w14:textId="77777777" w:rsidTr="0001143E">
        <w:trPr>
          <w:cantSplit/>
          <w:jc w:val="center"/>
        </w:trPr>
        <w:tc>
          <w:tcPr>
            <w:tcW w:w="8279" w:type="dxa"/>
            <w:gridSpan w:val="4"/>
            <w:shd w:val="clear" w:color="auto" w:fill="auto"/>
          </w:tcPr>
          <w:p w14:paraId="43FDDE08" w14:textId="02E01CB4"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D3BBC69"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7B80160"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919BC2E"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7D061B" w:rsidRDefault="005432EB" w:rsidP="005432EB">
      <w:pPr>
        <w:rPr>
          <w:rFonts w:cs="v4.2.0"/>
        </w:rPr>
      </w:pPr>
    </w:p>
    <w:p w14:paraId="04FFBB57" w14:textId="77777777" w:rsidR="005432EB" w:rsidRPr="007D061B" w:rsidRDefault="005432EB" w:rsidP="005432EB">
      <w:pPr>
        <w:pStyle w:val="TH"/>
      </w:pPr>
      <w:r w:rsidRPr="007D061B">
        <w:rPr>
          <w:rFonts w:cs="v4.2.0"/>
        </w:rPr>
        <w:lastRenderedPageBreak/>
        <w:t>Table 6.6.4.5.2.1-6: Spectrum emission mask values,</w:t>
      </w:r>
      <w:r w:rsidRPr="007D061B">
        <w:rPr>
          <w:rFonts w:cs="v4.2.0"/>
        </w:rPr>
        <w:br/>
        <w:t xml:space="preserve">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5D505B84" w14:textId="77777777" w:rsidTr="0001143E">
        <w:trPr>
          <w:cantSplit/>
          <w:jc w:val="center"/>
        </w:trPr>
        <w:tc>
          <w:tcPr>
            <w:tcW w:w="2127" w:type="dxa"/>
            <w:shd w:val="clear" w:color="auto" w:fill="auto"/>
          </w:tcPr>
          <w:p w14:paraId="61C2BC0A"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06B4B7C2"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5DFA4512"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538BB33" w14:textId="77777777" w:rsidR="005432EB" w:rsidRPr="007D061B" w:rsidRDefault="005432EB" w:rsidP="0001143E">
            <w:pPr>
              <w:pStyle w:val="TAH"/>
              <w:rPr>
                <w:rFonts w:cs="v4.2.0"/>
              </w:rPr>
            </w:pPr>
            <w:r w:rsidRPr="007D061B">
              <w:rPr>
                <w:rFonts w:cs="v4.2.0"/>
              </w:rPr>
              <w:t>Measurement bandwidth</w:t>
            </w:r>
          </w:p>
          <w:p w14:paraId="4C727070" w14:textId="77777777" w:rsidR="005432EB" w:rsidRPr="007D061B" w:rsidRDefault="005432EB" w:rsidP="0001143E">
            <w:pPr>
              <w:pStyle w:val="TAH"/>
              <w:rPr>
                <w:rFonts w:cs="Arial"/>
              </w:rPr>
            </w:pPr>
            <w:r w:rsidRPr="007D061B">
              <w:rPr>
                <w:rFonts w:cs="v4.2.0"/>
              </w:rPr>
              <w:t>(Note 5)</w:t>
            </w:r>
          </w:p>
        </w:tc>
      </w:tr>
      <w:tr w:rsidR="005432EB" w:rsidRPr="007D061B" w14:paraId="7A4B46A5" w14:textId="77777777" w:rsidTr="0001143E">
        <w:trPr>
          <w:cantSplit/>
          <w:jc w:val="center"/>
        </w:trPr>
        <w:tc>
          <w:tcPr>
            <w:tcW w:w="2127" w:type="dxa"/>
            <w:shd w:val="clear" w:color="auto" w:fill="auto"/>
          </w:tcPr>
          <w:p w14:paraId="6ED3C731"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4D8DA6C0"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E42E8A5"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- 51.2 dB</w:t>
            </w:r>
          </w:p>
        </w:tc>
        <w:tc>
          <w:tcPr>
            <w:tcW w:w="1276" w:type="dxa"/>
            <w:shd w:val="clear" w:color="auto" w:fill="auto"/>
          </w:tcPr>
          <w:p w14:paraId="77E3D40F" w14:textId="77777777" w:rsidR="005432EB" w:rsidRPr="007D061B" w:rsidRDefault="005432EB" w:rsidP="0001143E">
            <w:pPr>
              <w:pStyle w:val="TAC"/>
              <w:rPr>
                <w:rFonts w:cs="Arial"/>
              </w:rPr>
            </w:pPr>
            <w:r w:rsidRPr="007D061B">
              <w:rPr>
                <w:rFonts w:cs="v4.2.0"/>
              </w:rPr>
              <w:t xml:space="preserve">30 kHz </w:t>
            </w:r>
          </w:p>
        </w:tc>
      </w:tr>
      <w:tr w:rsidR="005432EB" w:rsidRPr="007D061B" w14:paraId="1721D671" w14:textId="77777777" w:rsidTr="0001143E">
        <w:trPr>
          <w:cantSplit/>
          <w:jc w:val="center"/>
        </w:trPr>
        <w:tc>
          <w:tcPr>
            <w:tcW w:w="2127" w:type="dxa"/>
            <w:shd w:val="clear" w:color="auto" w:fill="auto"/>
          </w:tcPr>
          <w:p w14:paraId="34E22A3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637B6191"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F5AD7BD" w14:textId="77777777" w:rsidR="005432EB" w:rsidRPr="007D061B" w:rsidRDefault="005432EB" w:rsidP="0001143E">
            <w:pPr>
              <w:pStyle w:val="TAC"/>
              <w:rPr>
                <w:rFonts w:cs="Arial"/>
              </w:rPr>
            </w:pPr>
            <w:r w:rsidRPr="007D061B">
              <w:rPr>
                <w:rFonts w:cs="Arial"/>
                <w:position w:val="-44"/>
              </w:rPr>
              <w:object w:dxaOrig="3399" w:dyaOrig="999" w14:anchorId="14E49486">
                <v:shape id="对象 221" o:spid="_x0000_i1041" type="#_x0000_t75" style="width:122.1pt;height:36.3pt;mso-wrap-style:square;mso-position-horizontal-relative:page;mso-position-vertical-relative:page" o:ole="">
                  <v:fill o:detectmouseclick="t"/>
                  <v:imagedata r:id="rId41" o:title=""/>
                </v:shape>
                <o:OLEObject Type="Embed" ProgID="Equation.3" ShapeID="对象 221" DrawAspect="Content" ObjectID="_1668768569" r:id="rId42"/>
              </w:object>
            </w:r>
          </w:p>
        </w:tc>
        <w:tc>
          <w:tcPr>
            <w:tcW w:w="1276" w:type="dxa"/>
            <w:shd w:val="clear" w:color="auto" w:fill="auto"/>
          </w:tcPr>
          <w:p w14:paraId="2B131BE4" w14:textId="77777777" w:rsidR="005432EB" w:rsidRPr="007D061B" w:rsidRDefault="005432EB" w:rsidP="0001143E">
            <w:pPr>
              <w:pStyle w:val="TAC"/>
              <w:rPr>
                <w:rFonts w:cs="Arial"/>
              </w:rPr>
            </w:pPr>
            <w:r w:rsidRPr="007D061B">
              <w:rPr>
                <w:rFonts w:cs="v4.2.0"/>
              </w:rPr>
              <w:t xml:space="preserve">30 kHz </w:t>
            </w:r>
          </w:p>
        </w:tc>
      </w:tr>
      <w:tr w:rsidR="005432EB" w:rsidRPr="007D061B" w14:paraId="5F2029DA" w14:textId="77777777" w:rsidTr="0001143E">
        <w:trPr>
          <w:cantSplit/>
          <w:jc w:val="center"/>
        </w:trPr>
        <w:tc>
          <w:tcPr>
            <w:tcW w:w="2127" w:type="dxa"/>
            <w:shd w:val="clear" w:color="auto" w:fill="auto"/>
          </w:tcPr>
          <w:p w14:paraId="082C7403"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2C6B4B17"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2B2C8D72"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- 63.2 dB</w:t>
            </w:r>
          </w:p>
        </w:tc>
        <w:tc>
          <w:tcPr>
            <w:tcW w:w="1276" w:type="dxa"/>
            <w:shd w:val="clear" w:color="auto" w:fill="auto"/>
          </w:tcPr>
          <w:p w14:paraId="673B0AF4" w14:textId="77777777" w:rsidR="005432EB" w:rsidRPr="007D061B" w:rsidRDefault="005432EB" w:rsidP="0001143E">
            <w:pPr>
              <w:pStyle w:val="TAC"/>
              <w:rPr>
                <w:rFonts w:cs="Arial"/>
              </w:rPr>
            </w:pPr>
            <w:r w:rsidRPr="007D061B">
              <w:rPr>
                <w:rFonts w:cs="v4.2.0"/>
              </w:rPr>
              <w:t xml:space="preserve">30 kHz </w:t>
            </w:r>
          </w:p>
        </w:tc>
      </w:tr>
      <w:tr w:rsidR="005432EB" w:rsidRPr="007D061B" w14:paraId="78A8B417" w14:textId="77777777" w:rsidTr="0001143E">
        <w:trPr>
          <w:cantSplit/>
          <w:jc w:val="center"/>
        </w:trPr>
        <w:tc>
          <w:tcPr>
            <w:tcW w:w="2127" w:type="dxa"/>
            <w:shd w:val="clear" w:color="auto" w:fill="auto"/>
          </w:tcPr>
          <w:p w14:paraId="6FF269A8"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41CC4D97"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55C96190"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- 50.2 dB</w:t>
            </w:r>
          </w:p>
        </w:tc>
        <w:tc>
          <w:tcPr>
            <w:tcW w:w="1276" w:type="dxa"/>
            <w:shd w:val="clear" w:color="auto" w:fill="auto"/>
          </w:tcPr>
          <w:p w14:paraId="29B0A4A2" w14:textId="77777777" w:rsidR="005432EB" w:rsidRPr="007D061B" w:rsidRDefault="005432EB" w:rsidP="0001143E">
            <w:pPr>
              <w:pStyle w:val="TAC"/>
              <w:rPr>
                <w:rFonts w:cs="Arial"/>
              </w:rPr>
            </w:pPr>
            <w:r w:rsidRPr="007D061B">
              <w:rPr>
                <w:rFonts w:cs="v4.2.0"/>
              </w:rPr>
              <w:t xml:space="preserve">1 MHz </w:t>
            </w:r>
          </w:p>
        </w:tc>
      </w:tr>
      <w:tr w:rsidR="005432EB" w:rsidRPr="007D061B" w14:paraId="693B0BC8" w14:textId="77777777" w:rsidTr="0001143E">
        <w:trPr>
          <w:cantSplit/>
          <w:jc w:val="center"/>
        </w:trPr>
        <w:tc>
          <w:tcPr>
            <w:tcW w:w="2127" w:type="dxa"/>
            <w:shd w:val="clear" w:color="auto" w:fill="auto"/>
          </w:tcPr>
          <w:p w14:paraId="7B11BD0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728CC9DE"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1E294941" w14:textId="44B818D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6" w:type="dxa"/>
            <w:shd w:val="clear" w:color="auto" w:fill="auto"/>
          </w:tcPr>
          <w:p w14:paraId="30EC02FA" w14:textId="77777777" w:rsidR="005432EB" w:rsidRPr="007D061B" w:rsidRDefault="005432EB" w:rsidP="0001143E">
            <w:pPr>
              <w:pStyle w:val="TAC"/>
              <w:rPr>
                <w:rFonts w:cs="Arial"/>
              </w:rPr>
            </w:pPr>
            <w:r w:rsidRPr="007D061B">
              <w:rPr>
                <w:rFonts w:cs="v4.2.0"/>
              </w:rPr>
              <w:t xml:space="preserve">1 MHz </w:t>
            </w:r>
          </w:p>
        </w:tc>
      </w:tr>
      <w:tr w:rsidR="005432EB" w:rsidRPr="007D061B" w14:paraId="0AB4DB36" w14:textId="77777777" w:rsidTr="0001143E">
        <w:trPr>
          <w:cantSplit/>
          <w:jc w:val="center"/>
        </w:trPr>
        <w:tc>
          <w:tcPr>
            <w:tcW w:w="8279" w:type="dxa"/>
            <w:gridSpan w:val="4"/>
            <w:shd w:val="clear" w:color="auto" w:fill="auto"/>
          </w:tcPr>
          <w:p w14:paraId="193FE521" w14:textId="76ECAC61"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4345E4ED"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B6C2BF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FDEA035"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7D061B" w:rsidRDefault="005432EB" w:rsidP="005432EB">
      <w:pPr>
        <w:rPr>
          <w:rFonts w:cs="v4.2.0"/>
        </w:rPr>
      </w:pPr>
    </w:p>
    <w:p w14:paraId="5C0A29E5" w14:textId="77777777" w:rsidR="005432EB" w:rsidRPr="007D061B" w:rsidRDefault="005432EB" w:rsidP="005432EB">
      <w:pPr>
        <w:pStyle w:val="TH"/>
      </w:pPr>
      <w:r w:rsidRPr="007D061B">
        <w:rPr>
          <w:rFonts w:cs="v4.2.0"/>
        </w:rPr>
        <w:lastRenderedPageBreak/>
        <w:t>Table 6.6.4.5.2.1-7: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46989161" w14:textId="77777777" w:rsidTr="0001143E">
        <w:trPr>
          <w:jc w:val="center"/>
        </w:trPr>
        <w:tc>
          <w:tcPr>
            <w:tcW w:w="1963" w:type="dxa"/>
          </w:tcPr>
          <w:p w14:paraId="0CF62816"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5A6C8B10"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111FD210"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0CCA5CD9" w14:textId="77777777" w:rsidR="005432EB" w:rsidRPr="007D061B" w:rsidRDefault="005432EB" w:rsidP="0001143E">
            <w:pPr>
              <w:pStyle w:val="TAH"/>
              <w:rPr>
                <w:rFonts w:cs="v4.2.0"/>
              </w:rPr>
            </w:pPr>
            <w:r w:rsidRPr="007D061B">
              <w:rPr>
                <w:rFonts w:cs="v4.2.0"/>
              </w:rPr>
              <w:t>Measurement bandwidth</w:t>
            </w:r>
          </w:p>
          <w:p w14:paraId="4A58AAAD" w14:textId="77777777" w:rsidR="005432EB" w:rsidRPr="007D061B" w:rsidRDefault="005432EB" w:rsidP="0001143E">
            <w:pPr>
              <w:pStyle w:val="TAH"/>
              <w:rPr>
                <w:rFonts w:cs="Arial"/>
              </w:rPr>
            </w:pPr>
            <w:r w:rsidRPr="007D061B">
              <w:rPr>
                <w:rFonts w:cs="v4.2.0"/>
              </w:rPr>
              <w:t>(Note 5)</w:t>
            </w:r>
          </w:p>
        </w:tc>
      </w:tr>
      <w:tr w:rsidR="005432EB" w:rsidRPr="007D061B" w14:paraId="22EA1117" w14:textId="77777777" w:rsidTr="0001143E">
        <w:trPr>
          <w:jc w:val="center"/>
        </w:trPr>
        <w:tc>
          <w:tcPr>
            <w:tcW w:w="1963" w:type="dxa"/>
          </w:tcPr>
          <w:p w14:paraId="660E0A9B"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43B9CA61"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4995BE8F" w14:textId="77777777" w:rsidR="005432EB" w:rsidRPr="007D061B" w:rsidRDefault="005432EB" w:rsidP="0001143E">
            <w:pPr>
              <w:pStyle w:val="TAC"/>
              <w:rPr>
                <w:rFonts w:cs="Arial"/>
              </w:rPr>
            </w:pPr>
            <w:r w:rsidRPr="007D061B">
              <w:rPr>
                <w:rFonts w:cs="v4.2.0"/>
              </w:rPr>
              <w:t>-20.5 dBm</w:t>
            </w:r>
          </w:p>
        </w:tc>
        <w:tc>
          <w:tcPr>
            <w:tcW w:w="1397" w:type="dxa"/>
          </w:tcPr>
          <w:p w14:paraId="10BC4D31" w14:textId="77777777" w:rsidR="005432EB" w:rsidRPr="007D061B" w:rsidRDefault="005432EB" w:rsidP="0001143E">
            <w:pPr>
              <w:pStyle w:val="TAC"/>
              <w:rPr>
                <w:rFonts w:cs="Arial"/>
              </w:rPr>
            </w:pPr>
            <w:r w:rsidRPr="007D061B">
              <w:rPr>
                <w:rFonts w:cs="v4.2.0"/>
              </w:rPr>
              <w:t xml:space="preserve">30 kHz </w:t>
            </w:r>
          </w:p>
        </w:tc>
      </w:tr>
      <w:tr w:rsidR="005432EB" w:rsidRPr="007D061B" w14:paraId="56B6BFBC" w14:textId="77777777" w:rsidTr="0001143E">
        <w:trPr>
          <w:jc w:val="center"/>
        </w:trPr>
        <w:tc>
          <w:tcPr>
            <w:tcW w:w="1963" w:type="dxa"/>
          </w:tcPr>
          <w:p w14:paraId="089E735B"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41BC0EEC"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66955BA8" w14:textId="77777777" w:rsidR="005432EB" w:rsidRPr="007D061B" w:rsidRDefault="005432EB" w:rsidP="0001143E">
            <w:pPr>
              <w:pStyle w:val="TAC"/>
              <w:rPr>
                <w:rFonts w:cs="Arial"/>
              </w:rPr>
            </w:pPr>
            <w:r w:rsidRPr="007D061B">
              <w:rPr>
                <w:rFonts w:cs="Arial"/>
                <w:position w:val="-28"/>
              </w:rPr>
              <w:object w:dxaOrig="3879" w:dyaOrig="680" w14:anchorId="2022A5DC">
                <v:shape id="_x0000_i1042" type="#_x0000_t75" style="width:165.9pt;height:28.8pt" o:ole="" fillcolor="window">
                  <v:imagedata r:id="rId43" o:title=""/>
                </v:shape>
                <o:OLEObject Type="Embed" ProgID="Equation.3" ShapeID="_x0000_i1042" DrawAspect="Content" ObjectID="_1668768570" r:id="rId44"/>
              </w:object>
            </w:r>
          </w:p>
        </w:tc>
        <w:tc>
          <w:tcPr>
            <w:tcW w:w="1397" w:type="dxa"/>
          </w:tcPr>
          <w:p w14:paraId="0AEA39C4" w14:textId="77777777" w:rsidR="005432EB" w:rsidRPr="007D061B" w:rsidRDefault="005432EB" w:rsidP="0001143E">
            <w:pPr>
              <w:pStyle w:val="TAC"/>
              <w:rPr>
                <w:rFonts w:cs="Arial"/>
              </w:rPr>
            </w:pPr>
            <w:r w:rsidRPr="007D061B">
              <w:rPr>
                <w:rFonts w:cs="v4.2.0"/>
              </w:rPr>
              <w:t xml:space="preserve">30 kHz </w:t>
            </w:r>
          </w:p>
        </w:tc>
      </w:tr>
      <w:tr w:rsidR="005432EB" w:rsidRPr="007D061B" w14:paraId="4B22E502" w14:textId="77777777" w:rsidTr="0001143E">
        <w:trPr>
          <w:jc w:val="center"/>
        </w:trPr>
        <w:tc>
          <w:tcPr>
            <w:tcW w:w="1963" w:type="dxa"/>
          </w:tcPr>
          <w:p w14:paraId="3BE67D98" w14:textId="77777777" w:rsidR="005432EB" w:rsidRPr="007D061B" w:rsidRDefault="005432EB" w:rsidP="0001143E">
            <w:pPr>
              <w:pStyle w:val="TAC"/>
              <w:rPr>
                <w:rFonts w:cs="Arial"/>
              </w:rPr>
            </w:pPr>
            <w:r w:rsidRPr="007D061B">
              <w:rPr>
                <w:rFonts w:cs="Arial"/>
              </w:rPr>
              <w:t>(Note 4)</w:t>
            </w:r>
          </w:p>
        </w:tc>
        <w:tc>
          <w:tcPr>
            <w:tcW w:w="2551" w:type="dxa"/>
          </w:tcPr>
          <w:p w14:paraId="146CF215"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328FDC82" w14:textId="77777777" w:rsidR="005432EB" w:rsidRPr="007D061B" w:rsidRDefault="005432EB" w:rsidP="0001143E">
            <w:pPr>
              <w:pStyle w:val="TAC"/>
              <w:rPr>
                <w:rFonts w:cs="Arial"/>
              </w:rPr>
            </w:pPr>
            <w:r w:rsidRPr="007D061B">
              <w:rPr>
                <w:rFonts w:cs="v4.2.0"/>
              </w:rPr>
              <w:t>-32.5 dBm</w:t>
            </w:r>
          </w:p>
        </w:tc>
        <w:tc>
          <w:tcPr>
            <w:tcW w:w="1397" w:type="dxa"/>
          </w:tcPr>
          <w:p w14:paraId="540B28A3" w14:textId="77777777" w:rsidR="005432EB" w:rsidRPr="007D061B" w:rsidRDefault="005432EB" w:rsidP="0001143E">
            <w:pPr>
              <w:pStyle w:val="TAC"/>
              <w:rPr>
                <w:rFonts w:cs="Arial"/>
              </w:rPr>
            </w:pPr>
            <w:r w:rsidRPr="007D061B">
              <w:rPr>
                <w:rFonts w:cs="v4.2.0"/>
              </w:rPr>
              <w:t xml:space="preserve">30 kHz </w:t>
            </w:r>
          </w:p>
        </w:tc>
      </w:tr>
      <w:tr w:rsidR="005432EB" w:rsidRPr="007D061B" w14:paraId="2335606D" w14:textId="77777777" w:rsidTr="0001143E">
        <w:trPr>
          <w:jc w:val="center"/>
        </w:trPr>
        <w:tc>
          <w:tcPr>
            <w:tcW w:w="1963" w:type="dxa"/>
          </w:tcPr>
          <w:p w14:paraId="14B857DE"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7F0FA6D4"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16800249" w14:textId="77777777" w:rsidR="005432EB" w:rsidRPr="007D061B" w:rsidRDefault="005432EB" w:rsidP="0001143E">
            <w:pPr>
              <w:pStyle w:val="TAC"/>
              <w:rPr>
                <w:rFonts w:cs="Arial"/>
              </w:rPr>
            </w:pPr>
            <w:r w:rsidRPr="007D061B">
              <w:rPr>
                <w:rFonts w:cs="v4.2.0"/>
              </w:rPr>
              <w:t>-19.5 dBm</w:t>
            </w:r>
          </w:p>
        </w:tc>
        <w:tc>
          <w:tcPr>
            <w:tcW w:w="1397" w:type="dxa"/>
          </w:tcPr>
          <w:p w14:paraId="47E47A51" w14:textId="77777777" w:rsidR="005432EB" w:rsidRPr="007D061B" w:rsidRDefault="005432EB" w:rsidP="0001143E">
            <w:pPr>
              <w:pStyle w:val="TAC"/>
              <w:rPr>
                <w:rFonts w:cs="Arial"/>
              </w:rPr>
            </w:pPr>
            <w:r w:rsidRPr="007D061B">
              <w:rPr>
                <w:rFonts w:cs="v4.2.0"/>
              </w:rPr>
              <w:t xml:space="preserve">1 MHz </w:t>
            </w:r>
          </w:p>
        </w:tc>
      </w:tr>
      <w:tr w:rsidR="005432EB" w:rsidRPr="007D061B" w14:paraId="03A10068" w14:textId="77777777" w:rsidTr="0001143E">
        <w:trPr>
          <w:jc w:val="center"/>
        </w:trPr>
        <w:tc>
          <w:tcPr>
            <w:tcW w:w="1963" w:type="dxa"/>
          </w:tcPr>
          <w:p w14:paraId="51C0F7C2"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72EDB639"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2474A65D" w14:textId="77777777" w:rsidR="005432EB" w:rsidRPr="007D061B" w:rsidRDefault="005432EB" w:rsidP="0001143E">
            <w:pPr>
              <w:pStyle w:val="TAC"/>
              <w:rPr>
                <w:rFonts w:cs="Arial"/>
              </w:rPr>
            </w:pPr>
            <w:r w:rsidRPr="007D061B">
              <w:rPr>
                <w:rFonts w:cs="v4.2.0"/>
              </w:rPr>
              <w:t>-23.5 dBm</w:t>
            </w:r>
          </w:p>
        </w:tc>
        <w:tc>
          <w:tcPr>
            <w:tcW w:w="1397" w:type="dxa"/>
          </w:tcPr>
          <w:p w14:paraId="2A1F08CA" w14:textId="77777777" w:rsidR="005432EB" w:rsidRPr="007D061B" w:rsidRDefault="005432EB" w:rsidP="0001143E">
            <w:pPr>
              <w:pStyle w:val="TAC"/>
              <w:rPr>
                <w:rFonts w:cs="Arial"/>
              </w:rPr>
            </w:pPr>
            <w:r w:rsidRPr="007D061B">
              <w:rPr>
                <w:rFonts w:cs="v4.2.0"/>
              </w:rPr>
              <w:t xml:space="preserve">1 MHz </w:t>
            </w:r>
          </w:p>
        </w:tc>
      </w:tr>
      <w:tr w:rsidR="005432EB" w:rsidRPr="007D061B" w14:paraId="2021B84A" w14:textId="77777777" w:rsidTr="0001143E">
        <w:trPr>
          <w:jc w:val="center"/>
        </w:trPr>
        <w:tc>
          <w:tcPr>
            <w:tcW w:w="9597" w:type="dxa"/>
            <w:gridSpan w:val="4"/>
          </w:tcPr>
          <w:p w14:paraId="52995326" w14:textId="79211359"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5F17A99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9D16543"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12694A7"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7D061B" w:rsidRDefault="005432EB" w:rsidP="005432EB">
      <w:pPr>
        <w:rPr>
          <w:rFonts w:cs="v4.2.0"/>
        </w:rPr>
      </w:pPr>
    </w:p>
    <w:p w14:paraId="664DE414" w14:textId="77777777" w:rsidR="005432EB" w:rsidRPr="007D061B" w:rsidRDefault="005432EB" w:rsidP="005432EB">
      <w:pPr>
        <w:pStyle w:val="TH"/>
      </w:pPr>
      <w:r w:rsidRPr="007D061B">
        <w:rPr>
          <w:rFonts w:cs="v4.2.0"/>
        </w:rPr>
        <w:lastRenderedPageBreak/>
        <w:t>Table 6.6.4.5.2.1-8: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14FFE4D0" w14:textId="77777777" w:rsidTr="0001143E">
        <w:trPr>
          <w:jc w:val="center"/>
        </w:trPr>
        <w:tc>
          <w:tcPr>
            <w:tcW w:w="1963" w:type="dxa"/>
          </w:tcPr>
          <w:p w14:paraId="5533B7AB"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3C1A043F"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4D21B8A8"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21B5E1B8" w14:textId="77777777" w:rsidR="005432EB" w:rsidRPr="007D061B" w:rsidRDefault="005432EB" w:rsidP="0001143E">
            <w:pPr>
              <w:pStyle w:val="TAH"/>
              <w:rPr>
                <w:rFonts w:cs="v4.2.0"/>
              </w:rPr>
            </w:pPr>
            <w:r w:rsidRPr="007D061B">
              <w:rPr>
                <w:rFonts w:cs="v4.2.0"/>
              </w:rPr>
              <w:t>Measurement bandwidth</w:t>
            </w:r>
          </w:p>
          <w:p w14:paraId="59A11DC5" w14:textId="77777777" w:rsidR="005432EB" w:rsidRPr="007D061B" w:rsidRDefault="005432EB" w:rsidP="0001143E">
            <w:pPr>
              <w:pStyle w:val="TAH"/>
              <w:rPr>
                <w:rFonts w:cs="Arial"/>
              </w:rPr>
            </w:pPr>
            <w:r w:rsidRPr="007D061B">
              <w:rPr>
                <w:rFonts w:cs="v4.2.0"/>
              </w:rPr>
              <w:t>(Note 5)</w:t>
            </w:r>
          </w:p>
        </w:tc>
      </w:tr>
      <w:tr w:rsidR="005432EB" w:rsidRPr="007D061B" w14:paraId="087608C9" w14:textId="77777777" w:rsidTr="0001143E">
        <w:trPr>
          <w:jc w:val="center"/>
        </w:trPr>
        <w:tc>
          <w:tcPr>
            <w:tcW w:w="1963" w:type="dxa"/>
          </w:tcPr>
          <w:p w14:paraId="37F9B5A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01BAF3C8"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7C26FBE5" w14:textId="77777777" w:rsidR="005432EB" w:rsidRPr="007D061B" w:rsidRDefault="005432EB" w:rsidP="0001143E">
            <w:pPr>
              <w:pStyle w:val="TAC"/>
              <w:rPr>
                <w:rFonts w:cs="Arial"/>
              </w:rPr>
            </w:pPr>
            <w:r w:rsidRPr="007D061B">
              <w:rPr>
                <w:rFonts w:cs="v4.2.0"/>
              </w:rPr>
              <w:t>-20.2 dBm</w:t>
            </w:r>
          </w:p>
        </w:tc>
        <w:tc>
          <w:tcPr>
            <w:tcW w:w="1397" w:type="dxa"/>
          </w:tcPr>
          <w:p w14:paraId="7E9A81E4" w14:textId="77777777" w:rsidR="005432EB" w:rsidRPr="007D061B" w:rsidRDefault="005432EB" w:rsidP="0001143E">
            <w:pPr>
              <w:pStyle w:val="TAC"/>
              <w:rPr>
                <w:rFonts w:cs="Arial"/>
              </w:rPr>
            </w:pPr>
            <w:r w:rsidRPr="007D061B">
              <w:rPr>
                <w:rFonts w:cs="v4.2.0"/>
              </w:rPr>
              <w:t xml:space="preserve">30 kHz </w:t>
            </w:r>
          </w:p>
        </w:tc>
      </w:tr>
      <w:tr w:rsidR="005432EB" w:rsidRPr="007D061B" w14:paraId="3896B8D8" w14:textId="77777777" w:rsidTr="0001143E">
        <w:trPr>
          <w:jc w:val="center"/>
        </w:trPr>
        <w:tc>
          <w:tcPr>
            <w:tcW w:w="1963" w:type="dxa"/>
          </w:tcPr>
          <w:p w14:paraId="333BAB5C"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1329C5EF"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449B2FAD" w14:textId="77777777" w:rsidR="005432EB" w:rsidRPr="007D061B" w:rsidRDefault="005432EB" w:rsidP="0001143E">
            <w:pPr>
              <w:pStyle w:val="TAC"/>
              <w:rPr>
                <w:rFonts w:cs="Arial"/>
              </w:rPr>
            </w:pPr>
            <w:r w:rsidRPr="007D061B">
              <w:rPr>
                <w:rFonts w:cs="Arial"/>
                <w:position w:val="-28"/>
              </w:rPr>
              <w:object w:dxaOrig="3900" w:dyaOrig="680" w14:anchorId="6C419FD8">
                <v:shape id="_x0000_i1043" type="#_x0000_t75" style="width:172.8pt;height:28.8pt" o:ole="" fillcolor="window">
                  <v:imagedata r:id="rId45" o:title=""/>
                </v:shape>
                <o:OLEObject Type="Embed" ProgID="Equation.3" ShapeID="_x0000_i1043" DrawAspect="Content" ObjectID="_1668768571" r:id="rId46"/>
              </w:object>
            </w:r>
          </w:p>
        </w:tc>
        <w:tc>
          <w:tcPr>
            <w:tcW w:w="1397" w:type="dxa"/>
          </w:tcPr>
          <w:p w14:paraId="1080CF20" w14:textId="77777777" w:rsidR="005432EB" w:rsidRPr="007D061B" w:rsidRDefault="005432EB" w:rsidP="0001143E">
            <w:pPr>
              <w:pStyle w:val="TAC"/>
              <w:rPr>
                <w:rFonts w:cs="Arial"/>
              </w:rPr>
            </w:pPr>
            <w:r w:rsidRPr="007D061B">
              <w:rPr>
                <w:rFonts w:cs="v4.2.0"/>
              </w:rPr>
              <w:t xml:space="preserve">30 kHz </w:t>
            </w:r>
          </w:p>
        </w:tc>
      </w:tr>
      <w:tr w:rsidR="005432EB" w:rsidRPr="007D061B" w14:paraId="074974A9" w14:textId="77777777" w:rsidTr="0001143E">
        <w:trPr>
          <w:jc w:val="center"/>
        </w:trPr>
        <w:tc>
          <w:tcPr>
            <w:tcW w:w="1963" w:type="dxa"/>
          </w:tcPr>
          <w:p w14:paraId="093E157B" w14:textId="77777777" w:rsidR="005432EB" w:rsidRPr="007D061B" w:rsidRDefault="005432EB" w:rsidP="0001143E">
            <w:pPr>
              <w:pStyle w:val="TAC"/>
              <w:rPr>
                <w:rFonts w:cs="Arial"/>
              </w:rPr>
            </w:pPr>
            <w:r w:rsidRPr="007D061B">
              <w:rPr>
                <w:rFonts w:cs="Arial"/>
              </w:rPr>
              <w:t>(Note 4)</w:t>
            </w:r>
          </w:p>
        </w:tc>
        <w:tc>
          <w:tcPr>
            <w:tcW w:w="2551" w:type="dxa"/>
          </w:tcPr>
          <w:p w14:paraId="2DCACF7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5885385B" w14:textId="77777777" w:rsidR="005432EB" w:rsidRPr="007D061B" w:rsidRDefault="005432EB" w:rsidP="0001143E">
            <w:pPr>
              <w:pStyle w:val="TAC"/>
              <w:rPr>
                <w:rFonts w:cs="Arial"/>
              </w:rPr>
            </w:pPr>
            <w:r w:rsidRPr="007D061B">
              <w:rPr>
                <w:rFonts w:cs="v4.2.0"/>
              </w:rPr>
              <w:t>-32.2 dBm</w:t>
            </w:r>
          </w:p>
        </w:tc>
        <w:tc>
          <w:tcPr>
            <w:tcW w:w="1397" w:type="dxa"/>
          </w:tcPr>
          <w:p w14:paraId="09CFE323" w14:textId="77777777" w:rsidR="005432EB" w:rsidRPr="007D061B" w:rsidRDefault="005432EB" w:rsidP="0001143E">
            <w:pPr>
              <w:pStyle w:val="TAC"/>
              <w:rPr>
                <w:rFonts w:cs="Arial"/>
              </w:rPr>
            </w:pPr>
            <w:r w:rsidRPr="007D061B">
              <w:rPr>
                <w:rFonts w:cs="v4.2.0"/>
              </w:rPr>
              <w:t xml:space="preserve">30 kHz </w:t>
            </w:r>
          </w:p>
        </w:tc>
      </w:tr>
      <w:tr w:rsidR="005432EB" w:rsidRPr="007D061B" w14:paraId="3AFE500E" w14:textId="77777777" w:rsidTr="0001143E">
        <w:trPr>
          <w:jc w:val="center"/>
        </w:trPr>
        <w:tc>
          <w:tcPr>
            <w:tcW w:w="1963" w:type="dxa"/>
          </w:tcPr>
          <w:p w14:paraId="280D1AB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19C59A9F"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4CC98094" w14:textId="77777777" w:rsidR="005432EB" w:rsidRPr="007D061B" w:rsidRDefault="005432EB" w:rsidP="0001143E">
            <w:pPr>
              <w:pStyle w:val="TAC"/>
              <w:rPr>
                <w:rFonts w:cs="Arial"/>
              </w:rPr>
            </w:pPr>
            <w:r w:rsidRPr="007D061B">
              <w:rPr>
                <w:rFonts w:cs="v4.2.0"/>
              </w:rPr>
              <w:t>-19.2 dBm</w:t>
            </w:r>
          </w:p>
        </w:tc>
        <w:tc>
          <w:tcPr>
            <w:tcW w:w="1397" w:type="dxa"/>
          </w:tcPr>
          <w:p w14:paraId="69569E28" w14:textId="77777777" w:rsidR="005432EB" w:rsidRPr="007D061B" w:rsidRDefault="005432EB" w:rsidP="0001143E">
            <w:pPr>
              <w:pStyle w:val="TAC"/>
              <w:rPr>
                <w:rFonts w:cs="Arial"/>
              </w:rPr>
            </w:pPr>
            <w:r w:rsidRPr="007D061B">
              <w:rPr>
                <w:rFonts w:cs="v4.2.0"/>
              </w:rPr>
              <w:t xml:space="preserve">1 MHz </w:t>
            </w:r>
          </w:p>
        </w:tc>
      </w:tr>
      <w:tr w:rsidR="005432EB" w:rsidRPr="007D061B" w14:paraId="726124DF" w14:textId="77777777" w:rsidTr="0001143E">
        <w:trPr>
          <w:jc w:val="center"/>
        </w:trPr>
        <w:tc>
          <w:tcPr>
            <w:tcW w:w="1963" w:type="dxa"/>
          </w:tcPr>
          <w:p w14:paraId="4951F5AA"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684A46A8"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04859B50" w14:textId="77777777" w:rsidR="005432EB" w:rsidRPr="007D061B" w:rsidRDefault="005432EB" w:rsidP="0001143E">
            <w:pPr>
              <w:pStyle w:val="TAC"/>
              <w:rPr>
                <w:rFonts w:cs="Arial"/>
              </w:rPr>
            </w:pPr>
            <w:r w:rsidRPr="007D061B">
              <w:rPr>
                <w:rFonts w:cs="v4.2.0"/>
              </w:rPr>
              <w:t>-23.2 dBm</w:t>
            </w:r>
          </w:p>
        </w:tc>
        <w:tc>
          <w:tcPr>
            <w:tcW w:w="1397" w:type="dxa"/>
          </w:tcPr>
          <w:p w14:paraId="14A3FE58" w14:textId="77777777" w:rsidR="005432EB" w:rsidRPr="007D061B" w:rsidRDefault="005432EB" w:rsidP="0001143E">
            <w:pPr>
              <w:pStyle w:val="TAC"/>
              <w:rPr>
                <w:rFonts w:cs="Arial"/>
              </w:rPr>
            </w:pPr>
            <w:r w:rsidRPr="007D061B">
              <w:rPr>
                <w:rFonts w:cs="v4.2.0"/>
              </w:rPr>
              <w:t xml:space="preserve">1 MHz </w:t>
            </w:r>
          </w:p>
        </w:tc>
      </w:tr>
      <w:tr w:rsidR="005432EB" w:rsidRPr="007D061B" w14:paraId="7C296A73" w14:textId="77777777" w:rsidTr="0001143E">
        <w:trPr>
          <w:jc w:val="center"/>
        </w:trPr>
        <w:tc>
          <w:tcPr>
            <w:tcW w:w="9597" w:type="dxa"/>
            <w:gridSpan w:val="4"/>
          </w:tcPr>
          <w:p w14:paraId="13D073FA" w14:textId="0C5C263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3EFE062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323DDE54"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0A871B27"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7D061B" w:rsidRDefault="005432EB" w:rsidP="005432EB"/>
    <w:p w14:paraId="185CD06F" w14:textId="77777777" w:rsidR="005432EB" w:rsidRPr="007D061B" w:rsidRDefault="005432EB" w:rsidP="005432EB">
      <w:r w:rsidRPr="007D061B">
        <w:t>For operation in band II, IV, V, X</w:t>
      </w:r>
      <w:r w:rsidRPr="007D061B">
        <w:rPr>
          <w:rFonts w:cs="v5.0.0"/>
        </w:rPr>
        <w:t>, XII, XIII</w:t>
      </w:r>
      <w:r w:rsidRPr="007D061B">
        <w:rPr>
          <w:rFonts w:cs="v5.0.0"/>
          <w:lang w:eastAsia="zh-CN"/>
        </w:rPr>
        <w:t>,</w:t>
      </w:r>
      <w:r w:rsidRPr="007D061B">
        <w:rPr>
          <w:rFonts w:cs="v5.0.0"/>
        </w:rPr>
        <w:t xml:space="preserve"> XIV</w:t>
      </w:r>
      <w:r w:rsidRPr="007D061B">
        <w:rPr>
          <w:rFonts w:cs="v5.0.0"/>
          <w:lang w:eastAsia="zh-CN"/>
        </w:rPr>
        <w:t>, XXV</w:t>
      </w:r>
      <w:r w:rsidRPr="007D061B">
        <w:rPr>
          <w:rFonts w:cs="v5.0.0"/>
        </w:rPr>
        <w:t xml:space="preserve"> and XXVI, the</w:t>
      </w:r>
      <w:r w:rsidRPr="007D061B">
        <w:t xml:space="preserve"> applicable additional requirement in tables 6.6.4.5.2.1-9 to 6.6.4.5.2.1-11 apply in addition to the minimum requirements in tables 6.6.4.5.2.1-1 to 6.6.4.5.2.1-8.</w:t>
      </w:r>
    </w:p>
    <w:p w14:paraId="3BB4E37A" w14:textId="77777777" w:rsidR="005432EB" w:rsidRPr="007D061B" w:rsidRDefault="005432EB" w:rsidP="005432EB">
      <w:pPr>
        <w:pStyle w:val="TH"/>
      </w:pPr>
      <w:r w:rsidRPr="007D061B">
        <w:rPr>
          <w:rFonts w:cs="v5.0.0"/>
        </w:rPr>
        <w:t xml:space="preserve">Table </w:t>
      </w:r>
      <w:r w:rsidRPr="007D061B">
        <w:rPr>
          <w:rFonts w:cs="v4.2.0"/>
        </w:rPr>
        <w:t>6.6.4.5.2.1-9</w:t>
      </w:r>
      <w:r w:rsidRPr="007D061B">
        <w:rPr>
          <w:rFonts w:cs="v5.0.0"/>
        </w:rPr>
        <w:t>: Additional spectrum emission limits for Bands II, IV, X</w:t>
      </w:r>
      <w:r w:rsidRPr="007D061B">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5331C47A" w14:textId="77777777" w:rsidTr="0001143E">
        <w:trPr>
          <w:jc w:val="center"/>
        </w:trPr>
        <w:tc>
          <w:tcPr>
            <w:tcW w:w="2516" w:type="dxa"/>
          </w:tcPr>
          <w:p w14:paraId="25879F28"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5EF1813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1F72A51"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321F51A0" w14:textId="77777777" w:rsidR="005432EB" w:rsidRPr="007D061B" w:rsidRDefault="005432EB" w:rsidP="0001143E">
            <w:pPr>
              <w:pStyle w:val="TAH"/>
              <w:rPr>
                <w:rFonts w:cs="v5.0.0"/>
              </w:rPr>
            </w:pPr>
            <w:r w:rsidRPr="007D061B">
              <w:rPr>
                <w:rFonts w:cs="v5.0.0"/>
              </w:rPr>
              <w:t>Measurement bandwidth</w:t>
            </w:r>
          </w:p>
          <w:p w14:paraId="768B25B0" w14:textId="77777777" w:rsidR="005432EB" w:rsidRPr="007D061B" w:rsidRDefault="005432EB" w:rsidP="0001143E">
            <w:pPr>
              <w:pStyle w:val="TAH"/>
              <w:rPr>
                <w:rFonts w:cs="Arial"/>
              </w:rPr>
            </w:pPr>
            <w:r w:rsidRPr="007D061B">
              <w:rPr>
                <w:rFonts w:cs="v4.2.0"/>
              </w:rPr>
              <w:t>(Note 5)</w:t>
            </w:r>
          </w:p>
        </w:tc>
      </w:tr>
      <w:tr w:rsidR="005432EB" w:rsidRPr="007D061B" w14:paraId="044886E3" w14:textId="77777777" w:rsidTr="0001143E">
        <w:trPr>
          <w:jc w:val="center"/>
        </w:trPr>
        <w:tc>
          <w:tcPr>
            <w:tcW w:w="2516" w:type="dxa"/>
          </w:tcPr>
          <w:p w14:paraId="374B59C2"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60BF2E5B"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216252D2" w14:textId="77777777" w:rsidR="005432EB" w:rsidRPr="007D061B" w:rsidRDefault="005432EB" w:rsidP="0001143E">
            <w:pPr>
              <w:pStyle w:val="TAC"/>
              <w:rPr>
                <w:rFonts w:cs="Arial"/>
              </w:rPr>
            </w:pPr>
            <w:r w:rsidRPr="007D061B">
              <w:rPr>
                <w:rFonts w:cs="Arial"/>
              </w:rPr>
              <w:t>-15 dBm</w:t>
            </w:r>
          </w:p>
        </w:tc>
        <w:tc>
          <w:tcPr>
            <w:tcW w:w="2092" w:type="dxa"/>
          </w:tcPr>
          <w:p w14:paraId="540FFC22" w14:textId="77777777" w:rsidR="005432EB" w:rsidRPr="007D061B" w:rsidRDefault="005432EB" w:rsidP="0001143E">
            <w:pPr>
              <w:pStyle w:val="TAC"/>
              <w:rPr>
                <w:rFonts w:cs="Arial"/>
              </w:rPr>
            </w:pPr>
            <w:r w:rsidRPr="007D061B">
              <w:rPr>
                <w:rFonts w:cs="Arial"/>
              </w:rPr>
              <w:t xml:space="preserve">30 kHz </w:t>
            </w:r>
          </w:p>
        </w:tc>
      </w:tr>
      <w:tr w:rsidR="005432EB" w:rsidRPr="007D061B" w14:paraId="040F7F69" w14:textId="77777777" w:rsidTr="0001143E">
        <w:trPr>
          <w:jc w:val="center"/>
        </w:trPr>
        <w:tc>
          <w:tcPr>
            <w:tcW w:w="2516" w:type="dxa"/>
          </w:tcPr>
          <w:p w14:paraId="6D6B6078"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4B60C9AA" w14:textId="77777777" w:rsidR="005432EB" w:rsidRPr="007D061B" w:rsidRDefault="005432EB" w:rsidP="0001143E">
            <w:pPr>
              <w:pStyle w:val="TAC"/>
              <w:rPr>
                <w:rFonts w:cs="Arial"/>
              </w:rPr>
            </w:pPr>
            <w:r w:rsidRPr="007D061B">
              <w:rPr>
                <w:rFonts w:cs="v5.0.0"/>
              </w:rPr>
              <w:t xml:space="preserve">4.0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5B255227" w14:textId="77777777" w:rsidR="005432EB" w:rsidRPr="007D061B" w:rsidRDefault="005432EB" w:rsidP="0001143E">
            <w:pPr>
              <w:pStyle w:val="TAC"/>
              <w:rPr>
                <w:rFonts w:cs="Arial"/>
              </w:rPr>
            </w:pPr>
            <w:r w:rsidRPr="007D061B">
              <w:rPr>
                <w:rFonts w:cs="Arial"/>
              </w:rPr>
              <w:t>-13 dBm</w:t>
            </w:r>
          </w:p>
        </w:tc>
        <w:tc>
          <w:tcPr>
            <w:tcW w:w="2092" w:type="dxa"/>
          </w:tcPr>
          <w:p w14:paraId="41CD8260" w14:textId="77777777" w:rsidR="005432EB" w:rsidRPr="007D061B" w:rsidRDefault="005432EB" w:rsidP="0001143E">
            <w:pPr>
              <w:pStyle w:val="TAC"/>
              <w:rPr>
                <w:rFonts w:cs="Arial"/>
              </w:rPr>
            </w:pPr>
            <w:r w:rsidRPr="007D061B">
              <w:rPr>
                <w:rFonts w:cs="Arial"/>
              </w:rPr>
              <w:t xml:space="preserve">1 MHz </w:t>
            </w:r>
          </w:p>
        </w:tc>
      </w:tr>
      <w:tr w:rsidR="005432EB" w:rsidRPr="007D061B" w14:paraId="0E0ED8E1" w14:textId="77777777" w:rsidTr="0001143E">
        <w:trPr>
          <w:jc w:val="center"/>
        </w:trPr>
        <w:tc>
          <w:tcPr>
            <w:tcW w:w="9737" w:type="dxa"/>
            <w:gridSpan w:val="4"/>
          </w:tcPr>
          <w:p w14:paraId="61978D26"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7D061B" w:rsidRDefault="005432EB" w:rsidP="005432EB"/>
    <w:p w14:paraId="04F971E8" w14:textId="77777777" w:rsidR="005432EB" w:rsidRPr="007D061B" w:rsidRDefault="005432EB" w:rsidP="005432EB">
      <w:pPr>
        <w:pStyle w:val="TH"/>
      </w:pPr>
      <w:r w:rsidRPr="007D061B">
        <w:lastRenderedPageBreak/>
        <w:t xml:space="preserve">Table </w:t>
      </w:r>
      <w:r w:rsidRPr="007D061B">
        <w:rPr>
          <w:rFonts w:cs="v4.2.0"/>
        </w:rPr>
        <w:t>6.6.4.5.2.1-10</w:t>
      </w:r>
      <w:r w:rsidRPr="007D061B">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48E355D0" w14:textId="77777777" w:rsidTr="0001143E">
        <w:trPr>
          <w:jc w:val="center"/>
        </w:trPr>
        <w:tc>
          <w:tcPr>
            <w:tcW w:w="2516" w:type="dxa"/>
          </w:tcPr>
          <w:p w14:paraId="70939191"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6844620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2271BE93"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00A8D5F0" w14:textId="77777777" w:rsidR="005432EB" w:rsidRPr="007D061B" w:rsidRDefault="005432EB" w:rsidP="0001143E">
            <w:pPr>
              <w:pStyle w:val="TAH"/>
              <w:rPr>
                <w:rFonts w:cs="v5.0.0"/>
              </w:rPr>
            </w:pPr>
            <w:r w:rsidRPr="007D061B">
              <w:rPr>
                <w:rFonts w:cs="v5.0.0"/>
              </w:rPr>
              <w:t>Measurement bandwidth</w:t>
            </w:r>
          </w:p>
          <w:p w14:paraId="68240511" w14:textId="77777777" w:rsidR="005432EB" w:rsidRPr="007D061B" w:rsidRDefault="005432EB" w:rsidP="0001143E">
            <w:pPr>
              <w:pStyle w:val="TAH"/>
              <w:rPr>
                <w:rFonts w:cs="Arial"/>
              </w:rPr>
            </w:pPr>
            <w:r w:rsidRPr="007D061B">
              <w:rPr>
                <w:rFonts w:cs="v4.2.0"/>
              </w:rPr>
              <w:t>(Note 5)</w:t>
            </w:r>
          </w:p>
        </w:tc>
      </w:tr>
      <w:tr w:rsidR="005432EB" w:rsidRPr="007D061B" w14:paraId="4F22F5B6" w14:textId="77777777" w:rsidTr="0001143E">
        <w:trPr>
          <w:jc w:val="center"/>
        </w:trPr>
        <w:tc>
          <w:tcPr>
            <w:tcW w:w="2516" w:type="dxa"/>
          </w:tcPr>
          <w:p w14:paraId="545FDC6F"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7C988049"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017E7B4A" w14:textId="77777777" w:rsidR="005432EB" w:rsidRPr="007D061B" w:rsidRDefault="005432EB" w:rsidP="0001143E">
            <w:pPr>
              <w:pStyle w:val="TAC"/>
              <w:rPr>
                <w:rFonts w:cs="Arial"/>
              </w:rPr>
            </w:pPr>
            <w:r w:rsidRPr="007D061B">
              <w:rPr>
                <w:rFonts w:cs="Arial"/>
              </w:rPr>
              <w:t>-15 dBm</w:t>
            </w:r>
          </w:p>
        </w:tc>
        <w:tc>
          <w:tcPr>
            <w:tcW w:w="2092" w:type="dxa"/>
          </w:tcPr>
          <w:p w14:paraId="6C4C88A4" w14:textId="77777777" w:rsidR="005432EB" w:rsidRPr="007D061B" w:rsidRDefault="005432EB" w:rsidP="0001143E">
            <w:pPr>
              <w:pStyle w:val="TAC"/>
              <w:rPr>
                <w:rFonts w:cs="Arial"/>
              </w:rPr>
            </w:pPr>
            <w:r w:rsidRPr="007D061B">
              <w:rPr>
                <w:rFonts w:cs="Arial"/>
              </w:rPr>
              <w:t xml:space="preserve">30 kHz </w:t>
            </w:r>
          </w:p>
        </w:tc>
      </w:tr>
      <w:tr w:rsidR="005432EB" w:rsidRPr="007D061B" w14:paraId="4FFC5090" w14:textId="77777777" w:rsidTr="0001143E">
        <w:trPr>
          <w:jc w:val="center"/>
        </w:trPr>
        <w:tc>
          <w:tcPr>
            <w:tcW w:w="2516" w:type="dxa"/>
          </w:tcPr>
          <w:p w14:paraId="0B392F59"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2BDA0FD9" w14:textId="77777777" w:rsidR="005432EB" w:rsidRPr="007D061B" w:rsidRDefault="005432EB" w:rsidP="0001143E">
            <w:pPr>
              <w:pStyle w:val="TAC"/>
              <w:rPr>
                <w:rFonts w:cs="Arial"/>
              </w:rPr>
            </w:pPr>
            <w:r w:rsidRPr="007D061B">
              <w:rPr>
                <w:rFonts w:cs="v5.0.0"/>
              </w:rPr>
              <w:t xml:space="preserve">3.55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679EB93E" w14:textId="77777777" w:rsidR="005432EB" w:rsidRPr="007D061B" w:rsidRDefault="005432EB" w:rsidP="0001143E">
            <w:pPr>
              <w:pStyle w:val="TAC"/>
              <w:rPr>
                <w:rFonts w:cs="Arial"/>
              </w:rPr>
            </w:pPr>
            <w:r w:rsidRPr="007D061B">
              <w:rPr>
                <w:rFonts w:cs="Arial"/>
              </w:rPr>
              <w:t>-13 dBm</w:t>
            </w:r>
          </w:p>
        </w:tc>
        <w:tc>
          <w:tcPr>
            <w:tcW w:w="2092" w:type="dxa"/>
          </w:tcPr>
          <w:p w14:paraId="4F356F51" w14:textId="77777777" w:rsidR="005432EB" w:rsidRPr="007D061B" w:rsidRDefault="005432EB" w:rsidP="0001143E">
            <w:pPr>
              <w:pStyle w:val="TAC"/>
              <w:rPr>
                <w:rFonts w:cs="Arial"/>
              </w:rPr>
            </w:pPr>
            <w:r w:rsidRPr="007D061B">
              <w:rPr>
                <w:rFonts w:cs="Arial"/>
              </w:rPr>
              <w:t xml:space="preserve">100 kHz </w:t>
            </w:r>
          </w:p>
        </w:tc>
      </w:tr>
      <w:tr w:rsidR="005432EB" w:rsidRPr="007D061B" w14:paraId="5A076DD3" w14:textId="77777777" w:rsidTr="0001143E">
        <w:trPr>
          <w:jc w:val="center"/>
        </w:trPr>
        <w:tc>
          <w:tcPr>
            <w:tcW w:w="9737" w:type="dxa"/>
            <w:gridSpan w:val="4"/>
          </w:tcPr>
          <w:p w14:paraId="1DAB91DC"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7D061B" w:rsidRDefault="005432EB" w:rsidP="005432EB"/>
    <w:p w14:paraId="16A08FB1" w14:textId="0594F18B" w:rsidR="005432EB" w:rsidRPr="007D061B" w:rsidRDefault="005432EB" w:rsidP="005432EB">
      <w:pPr>
        <w:pStyle w:val="TH"/>
      </w:pPr>
      <w:r w:rsidRPr="007D061B">
        <w:rPr>
          <w:rFonts w:cs="v5.0.0"/>
        </w:rPr>
        <w:t xml:space="preserve">Table </w:t>
      </w:r>
      <w:r w:rsidRPr="007D061B">
        <w:rPr>
          <w:rFonts w:cs="v4.2.0"/>
        </w:rPr>
        <w:t>6.6.4.5.2.1-11</w:t>
      </w:r>
      <w:r w:rsidRPr="007D061B">
        <w:rPr>
          <w:rFonts w:cs="v5.0.0"/>
        </w:rPr>
        <w:t>: Additional spectrum emission limits for Bands XII, XIII,</w:t>
      </w:r>
      <w:r w:rsidR="00353938">
        <w:rPr>
          <w:rFonts w:cs="v5.0.0"/>
        </w:rPr>
        <w:t xml:space="preserve"> </w:t>
      </w:r>
      <w:r w:rsidRPr="007D061B">
        <w:rPr>
          <w:rFonts w:cs="v5.0.0"/>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0C8106A0" w14:textId="77777777" w:rsidTr="0001143E">
        <w:trPr>
          <w:jc w:val="center"/>
        </w:trPr>
        <w:tc>
          <w:tcPr>
            <w:tcW w:w="2516" w:type="dxa"/>
          </w:tcPr>
          <w:p w14:paraId="28B53F96"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4C551F81"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8A672AC"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248A3662" w14:textId="77777777" w:rsidR="005432EB" w:rsidRPr="007D061B" w:rsidRDefault="005432EB" w:rsidP="0001143E">
            <w:pPr>
              <w:pStyle w:val="TAH"/>
              <w:rPr>
                <w:rFonts w:cs="v5.0.0"/>
              </w:rPr>
            </w:pPr>
            <w:r w:rsidRPr="007D061B">
              <w:rPr>
                <w:rFonts w:cs="v5.0.0"/>
              </w:rPr>
              <w:t>Measurement bandwidth</w:t>
            </w:r>
          </w:p>
          <w:p w14:paraId="655517DB" w14:textId="77777777" w:rsidR="005432EB" w:rsidRPr="007D061B" w:rsidRDefault="005432EB" w:rsidP="0001143E">
            <w:pPr>
              <w:pStyle w:val="TAH"/>
              <w:rPr>
                <w:rFonts w:cs="Arial"/>
              </w:rPr>
            </w:pPr>
            <w:r w:rsidRPr="007D061B">
              <w:rPr>
                <w:rFonts w:cs="v4.2.0"/>
              </w:rPr>
              <w:t>(Note 5)</w:t>
            </w:r>
          </w:p>
        </w:tc>
      </w:tr>
      <w:tr w:rsidR="005432EB" w:rsidRPr="007D061B" w14:paraId="4A0B7219" w14:textId="77777777" w:rsidTr="0001143E">
        <w:trPr>
          <w:jc w:val="center"/>
        </w:trPr>
        <w:tc>
          <w:tcPr>
            <w:tcW w:w="2516" w:type="dxa"/>
          </w:tcPr>
          <w:p w14:paraId="4CE7E857"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2.6 MHz</w:t>
            </w:r>
          </w:p>
        </w:tc>
        <w:tc>
          <w:tcPr>
            <w:tcW w:w="2993" w:type="dxa"/>
          </w:tcPr>
          <w:p w14:paraId="77C91EA1"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2.615 MHz</w:t>
            </w:r>
          </w:p>
        </w:tc>
        <w:tc>
          <w:tcPr>
            <w:tcW w:w="2136" w:type="dxa"/>
          </w:tcPr>
          <w:p w14:paraId="79A8FC33" w14:textId="77777777" w:rsidR="005432EB" w:rsidRPr="007D061B" w:rsidRDefault="005432EB" w:rsidP="0001143E">
            <w:pPr>
              <w:pStyle w:val="TAC"/>
              <w:rPr>
                <w:rFonts w:cs="Arial"/>
              </w:rPr>
            </w:pPr>
            <w:r w:rsidRPr="007D061B">
              <w:rPr>
                <w:rFonts w:cs="Arial"/>
              </w:rPr>
              <w:t>-13 dBm</w:t>
            </w:r>
          </w:p>
        </w:tc>
        <w:tc>
          <w:tcPr>
            <w:tcW w:w="2092" w:type="dxa"/>
          </w:tcPr>
          <w:p w14:paraId="62E0182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6CAC0" w14:textId="77777777" w:rsidTr="0001143E">
        <w:trPr>
          <w:jc w:val="center"/>
        </w:trPr>
        <w:tc>
          <w:tcPr>
            <w:tcW w:w="2516" w:type="dxa"/>
          </w:tcPr>
          <w:p w14:paraId="3425126F" w14:textId="77777777" w:rsidR="005432EB" w:rsidRPr="007D061B" w:rsidRDefault="005432EB" w:rsidP="0001143E">
            <w:pPr>
              <w:pStyle w:val="TAC"/>
              <w:rPr>
                <w:rFonts w:cs="Arial"/>
              </w:rPr>
            </w:pPr>
            <w:r w:rsidRPr="007D061B">
              <w:rPr>
                <w:rFonts w:cs="v5.0.0"/>
              </w:rPr>
              <w:t xml:space="preserve">2.6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0D40EEA4" w14:textId="77777777" w:rsidR="005432EB" w:rsidRPr="007D061B" w:rsidRDefault="005432EB" w:rsidP="0001143E">
            <w:pPr>
              <w:pStyle w:val="TAC"/>
              <w:rPr>
                <w:rFonts w:cs="Arial"/>
              </w:rPr>
            </w:pPr>
            <w:r w:rsidRPr="007D061B">
              <w:rPr>
                <w:rFonts w:cs="v5.0.0"/>
              </w:rPr>
              <w:t xml:space="preserve">2.65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0F0FB38B" w14:textId="77777777" w:rsidR="005432EB" w:rsidRPr="007D061B" w:rsidRDefault="005432EB" w:rsidP="0001143E">
            <w:pPr>
              <w:pStyle w:val="TAC"/>
              <w:rPr>
                <w:rFonts w:cs="Arial"/>
              </w:rPr>
            </w:pPr>
            <w:r w:rsidRPr="007D061B">
              <w:rPr>
                <w:rFonts w:cs="Arial"/>
              </w:rPr>
              <w:t>-13 dBm</w:t>
            </w:r>
          </w:p>
        </w:tc>
        <w:tc>
          <w:tcPr>
            <w:tcW w:w="2092" w:type="dxa"/>
          </w:tcPr>
          <w:p w14:paraId="6867842E" w14:textId="77777777" w:rsidR="005432EB" w:rsidRPr="007D061B" w:rsidRDefault="005432EB" w:rsidP="0001143E">
            <w:pPr>
              <w:pStyle w:val="TAC"/>
              <w:rPr>
                <w:rFonts w:cs="Arial"/>
              </w:rPr>
            </w:pPr>
            <w:r w:rsidRPr="007D061B">
              <w:rPr>
                <w:rFonts w:cs="Arial"/>
              </w:rPr>
              <w:t xml:space="preserve">100 kHz </w:t>
            </w:r>
          </w:p>
        </w:tc>
      </w:tr>
      <w:tr w:rsidR="005432EB" w:rsidRPr="007D061B" w14:paraId="70337143" w14:textId="77777777" w:rsidTr="0001143E">
        <w:trPr>
          <w:jc w:val="center"/>
        </w:trPr>
        <w:tc>
          <w:tcPr>
            <w:tcW w:w="9737" w:type="dxa"/>
            <w:gridSpan w:val="4"/>
          </w:tcPr>
          <w:p w14:paraId="44DD131F"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7D061B" w:rsidRDefault="005432EB" w:rsidP="005432EB"/>
    <w:p w14:paraId="3EF28B12" w14:textId="19A9CAB7" w:rsidR="005432EB" w:rsidRPr="007D061B" w:rsidRDefault="005432EB" w:rsidP="005432EB">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XX, the </w:t>
      </w:r>
      <w:r w:rsidRPr="007D061B">
        <w:t>level of emissions in the band 470-790 MHz, measured in an 8MHz filter bandwidth on centre frequencies F</w:t>
      </w:r>
      <w:r w:rsidRPr="007D061B">
        <w:rPr>
          <w:vertAlign w:val="subscript"/>
        </w:rPr>
        <w:t>filter</w:t>
      </w:r>
      <w:r w:rsidRPr="007D061B">
        <w:t xml:space="preserve"> according to table 6.21F, shall not exceed the</w:t>
      </w:r>
      <w:r w:rsidR="00353938">
        <w:t xml:space="preserve"> </w:t>
      </w:r>
      <w:r w:rsidRPr="007D061B">
        <w:t>maximum emission level P</w:t>
      </w:r>
      <w:r w:rsidRPr="007D061B">
        <w:rPr>
          <w:vertAlign w:val="subscript"/>
        </w:rPr>
        <w:t>EM,N</w:t>
      </w:r>
      <w:r w:rsidRPr="007D061B">
        <w:t xml:space="preserve"> declared by the manufacturer.</w:t>
      </w:r>
    </w:p>
    <w:p w14:paraId="79CE1830" w14:textId="77777777" w:rsidR="005432EB" w:rsidRPr="007D061B" w:rsidRDefault="005432EB" w:rsidP="005432EB">
      <w:pPr>
        <w:pStyle w:val="TH"/>
      </w:pPr>
      <w:r w:rsidRPr="007D061B">
        <w:t xml:space="preserve">Table </w:t>
      </w:r>
      <w:r w:rsidRPr="007D061B">
        <w:rPr>
          <w:rFonts w:cs="v4.2.0"/>
        </w:rPr>
        <w:t>6.6.4.5.2.1-12</w:t>
      </w:r>
      <w:r w:rsidRPr="007D061B">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6F5B1EA9" w14:textId="77777777" w:rsidTr="0001143E">
        <w:trPr>
          <w:jc w:val="center"/>
        </w:trPr>
        <w:tc>
          <w:tcPr>
            <w:tcW w:w="2626" w:type="dxa"/>
            <w:shd w:val="clear" w:color="auto" w:fill="auto"/>
          </w:tcPr>
          <w:p w14:paraId="7282EF42"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2421A0B4"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391ED842" w14:textId="77777777" w:rsidR="005432EB" w:rsidRPr="007D061B" w:rsidRDefault="005432EB" w:rsidP="0001143E">
            <w:pPr>
              <w:pStyle w:val="TAH"/>
              <w:rPr>
                <w:rFonts w:cs="Arial"/>
              </w:rPr>
            </w:pPr>
            <w:r w:rsidRPr="007D061B">
              <w:rPr>
                <w:rFonts w:cs="Arial"/>
              </w:rPr>
              <w:t>Declared emission level (dBm)</w:t>
            </w:r>
          </w:p>
        </w:tc>
      </w:tr>
      <w:tr w:rsidR="005432EB" w:rsidRPr="007D061B" w14:paraId="6534CA32" w14:textId="77777777" w:rsidTr="0001143E">
        <w:trPr>
          <w:jc w:val="center"/>
        </w:trPr>
        <w:tc>
          <w:tcPr>
            <w:tcW w:w="2626" w:type="dxa"/>
            <w:shd w:val="clear" w:color="auto" w:fill="auto"/>
          </w:tcPr>
          <w:p w14:paraId="15B42C90"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3C1E4AD5"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7129A1E5"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353DD1AE" w14:textId="77777777" w:rsidR="005432EB" w:rsidRPr="007D061B" w:rsidRDefault="005432EB" w:rsidP="005432EB"/>
    <w:p w14:paraId="1FA1E12C" w14:textId="494F0976" w:rsidR="005432EB" w:rsidRPr="007D061B" w:rsidRDefault="005432EB" w:rsidP="005432EB">
      <w:pPr>
        <w:pStyle w:val="NO"/>
      </w:pPr>
      <w:r w:rsidRPr="007D061B">
        <w:t>NOTE 1:</w:t>
      </w:r>
      <w:r w:rsidRPr="007D061B">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7D061B">
        <w:t> [</w:t>
      </w:r>
      <w:r w:rsidRPr="007D061B">
        <w:t>1].</w:t>
      </w:r>
    </w:p>
    <w:p w14:paraId="20480A1C" w14:textId="250C9774" w:rsidR="005432EB" w:rsidRPr="007D061B" w:rsidRDefault="005432EB" w:rsidP="005432EB">
      <w:r w:rsidRPr="007D061B">
        <w:t xml:space="preserve">In certain regions, the following requirements may apply to a </w:t>
      </w:r>
      <w:r w:rsidRPr="007D061B">
        <w:rPr>
          <w:i/>
        </w:rPr>
        <w:t>TAB connector</w:t>
      </w:r>
      <w:r w:rsidRPr="007D061B">
        <w:t xml:space="preserve"> operating in Band XXXII within 1452-1492 MHz. </w:t>
      </w:r>
      <w:r w:rsidRPr="007D061B">
        <w:rPr>
          <w:rFonts w:cs="v5.0.0"/>
        </w:rPr>
        <w:t xml:space="preserve">The </w:t>
      </w:r>
      <w:r w:rsidRPr="007D061B">
        <w:t>level of unwanted emissions, measured on centre frequencies f_offset with filter bandwidth, according to table 6.6.4.5.2.1-13, shall neither exceed the maximum emission level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nor P</w:t>
      </w:r>
      <w:r w:rsidRPr="007D061B">
        <w:rPr>
          <w:vertAlign w:val="subscript"/>
        </w:rPr>
        <w:t>EM,B32,c</w:t>
      </w:r>
      <w:r w:rsidRPr="007D061B">
        <w:t xml:space="preserve"> declared by the manufacturer.</w:t>
      </w:r>
    </w:p>
    <w:p w14:paraId="06B8A5B3" w14:textId="77777777" w:rsidR="005432EB" w:rsidRPr="007D061B" w:rsidRDefault="005432EB" w:rsidP="005432EB">
      <w:pPr>
        <w:pStyle w:val="TH"/>
      </w:pPr>
      <w:r w:rsidRPr="007D061B">
        <w:t xml:space="preserve">Table </w:t>
      </w:r>
      <w:r w:rsidRPr="007D061B">
        <w:rPr>
          <w:rFonts w:cs="v4.2.0"/>
        </w:rPr>
        <w:t>6.6.4.5.2.1-13</w:t>
      </w:r>
      <w:r w:rsidRPr="007D061B">
        <w:t>: Declared frequency band XXXII unwanted emission</w:t>
      </w:r>
      <w:r w:rsidRPr="007D061B">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5432EB" w:rsidRPr="007D061B" w14:paraId="1545F1EF" w14:textId="77777777" w:rsidTr="0001143E">
        <w:trPr>
          <w:jc w:val="center"/>
        </w:trPr>
        <w:tc>
          <w:tcPr>
            <w:tcW w:w="3285" w:type="dxa"/>
          </w:tcPr>
          <w:p w14:paraId="74B9691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352" w:type="dxa"/>
          </w:tcPr>
          <w:p w14:paraId="08027A5F" w14:textId="77777777" w:rsidR="005432EB" w:rsidRPr="007D061B" w:rsidRDefault="005432EB" w:rsidP="0001143E">
            <w:pPr>
              <w:pStyle w:val="TAH"/>
              <w:rPr>
                <w:rFonts w:cs="Arial"/>
              </w:rPr>
            </w:pPr>
            <w:r w:rsidRPr="007D061B">
              <w:rPr>
                <w:rFonts w:cs="Arial"/>
              </w:rPr>
              <w:t>Declared emission level (dBm)</w:t>
            </w:r>
          </w:p>
        </w:tc>
        <w:tc>
          <w:tcPr>
            <w:tcW w:w="2551" w:type="dxa"/>
          </w:tcPr>
          <w:p w14:paraId="621D334D" w14:textId="77777777" w:rsidR="005432EB" w:rsidRPr="007D061B" w:rsidRDefault="005432EB" w:rsidP="0001143E">
            <w:pPr>
              <w:pStyle w:val="TAH"/>
              <w:rPr>
                <w:rFonts w:cs="Arial"/>
              </w:rPr>
            </w:pPr>
            <w:r w:rsidRPr="007D061B">
              <w:rPr>
                <w:rFonts w:cs="Arial"/>
              </w:rPr>
              <w:t>Measurement bandwidth</w:t>
            </w:r>
          </w:p>
        </w:tc>
      </w:tr>
      <w:tr w:rsidR="005432EB" w:rsidRPr="007D061B" w14:paraId="57929E90" w14:textId="77777777" w:rsidTr="0001143E">
        <w:trPr>
          <w:jc w:val="center"/>
        </w:trPr>
        <w:tc>
          <w:tcPr>
            <w:tcW w:w="3285" w:type="dxa"/>
          </w:tcPr>
          <w:p w14:paraId="375F12F3" w14:textId="77777777" w:rsidR="005432EB" w:rsidRPr="007D061B" w:rsidRDefault="005432EB" w:rsidP="0001143E">
            <w:pPr>
              <w:pStyle w:val="TAC"/>
              <w:rPr>
                <w:rFonts w:cs="Arial"/>
              </w:rPr>
            </w:pPr>
            <w:r w:rsidRPr="007D061B">
              <w:rPr>
                <w:rFonts w:cs="Arial"/>
                <w:lang w:eastAsia="zh-CN"/>
              </w:rPr>
              <w:t>5</w:t>
            </w:r>
            <w:r w:rsidRPr="007D061B">
              <w:rPr>
                <w:rFonts w:cs="Arial"/>
              </w:rPr>
              <w:t xml:space="preserve"> MHz</w:t>
            </w:r>
          </w:p>
        </w:tc>
        <w:tc>
          <w:tcPr>
            <w:tcW w:w="2352" w:type="dxa"/>
          </w:tcPr>
          <w:p w14:paraId="5566C5C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2551" w:type="dxa"/>
          </w:tcPr>
          <w:p w14:paraId="62BF14E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29EC381B" w14:textId="77777777" w:rsidTr="0001143E">
        <w:trPr>
          <w:jc w:val="center"/>
        </w:trPr>
        <w:tc>
          <w:tcPr>
            <w:tcW w:w="3285" w:type="dxa"/>
          </w:tcPr>
          <w:p w14:paraId="2ED9EBAE"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w:t>
            </w:r>
          </w:p>
        </w:tc>
        <w:tc>
          <w:tcPr>
            <w:tcW w:w="2352" w:type="dxa"/>
          </w:tcPr>
          <w:p w14:paraId="7933453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2551" w:type="dxa"/>
          </w:tcPr>
          <w:p w14:paraId="3EF3CC2A"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54A18ED4" w14:textId="77777777" w:rsidTr="0001143E">
        <w:trPr>
          <w:jc w:val="center"/>
        </w:trPr>
        <w:tc>
          <w:tcPr>
            <w:tcW w:w="3285" w:type="dxa"/>
          </w:tcPr>
          <w:p w14:paraId="66313D45" w14:textId="77777777" w:rsidR="005432EB" w:rsidRPr="007D061B" w:rsidRDefault="005432EB" w:rsidP="0001143E">
            <w:pPr>
              <w:pStyle w:val="TAC"/>
              <w:rPr>
                <w:rFonts w:cs="Arial"/>
              </w:rPr>
            </w:pPr>
            <w:r w:rsidRPr="007D061B">
              <w:rPr>
                <w:rFonts w:cs="Arial"/>
                <w:lang w:eastAsia="zh-CN"/>
              </w:rPr>
              <w:t>15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 B32</w:t>
            </w:r>
          </w:p>
        </w:tc>
        <w:tc>
          <w:tcPr>
            <w:tcW w:w="2352" w:type="dxa"/>
          </w:tcPr>
          <w:p w14:paraId="0A087BA0"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2551" w:type="dxa"/>
          </w:tcPr>
          <w:p w14:paraId="027B70C3"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450CB828" w14:textId="77777777" w:rsidTr="0001143E">
        <w:trPr>
          <w:jc w:val="center"/>
        </w:trPr>
        <w:tc>
          <w:tcPr>
            <w:tcW w:w="8188" w:type="dxa"/>
            <w:gridSpan w:val="3"/>
          </w:tcPr>
          <w:p w14:paraId="54F13861" w14:textId="788AA3B0"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 B32</w:t>
            </w:r>
            <w:r w:rsidR="00353938">
              <w:rPr>
                <w:rFonts w:cs="Arial"/>
              </w:rPr>
              <w:t xml:space="preserve"> </w:t>
            </w:r>
            <w:r w:rsidRPr="007D061B">
              <w:rPr>
                <w:rFonts w:cs="Arial"/>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7D061B" w:rsidRDefault="005432EB" w:rsidP="005432EB"/>
    <w:p w14:paraId="1E2311D8" w14:textId="30FD69FB" w:rsidR="005432EB" w:rsidRPr="007D061B" w:rsidRDefault="005432EB" w:rsidP="005432EB">
      <w:pPr>
        <w:pStyle w:val="NO"/>
      </w:pPr>
      <w:r w:rsidRPr="007D061B">
        <w:lastRenderedPageBreak/>
        <w:t>NOTE 2:</w:t>
      </w:r>
      <w:r w:rsidRPr="007D061B">
        <w:tab/>
        <w:t>The regional requirement, included in</w:t>
      </w:r>
      <w:r w:rsidR="007D061B" w:rsidRPr="007D061B">
        <w:t> [</w:t>
      </w:r>
      <w:r w:rsidRPr="007D061B">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2704B15" w14:textId="77777777" w:rsidR="005432EB" w:rsidRPr="007D061B" w:rsidRDefault="005432EB" w:rsidP="005432EB">
      <w:r w:rsidRPr="007D061B">
        <w:rPr>
          <w:rFonts w:cs="v5.0.0"/>
        </w:rPr>
        <w:t xml:space="preserve">In certain regions, the following requirement may apply to </w:t>
      </w:r>
      <w:r w:rsidRPr="007D061B">
        <w:rPr>
          <w:rFonts w:cs="v5.0.0"/>
          <w:i/>
        </w:rPr>
        <w:t>TAB connector</w:t>
      </w:r>
      <w:r w:rsidRPr="007D061B">
        <w:rPr>
          <w:rFonts w:cs="v5.0.0"/>
        </w:rPr>
        <w:t xml:space="preserve"> operating in Band XXXII within 1452-1492MHz for the protection of services in spectrum adjacent to the frequency range 1452-1492 MHz. The </w:t>
      </w:r>
      <w:r w:rsidRPr="007D061B">
        <w:t>level of emissions, measured on centre frequencies F</w:t>
      </w:r>
      <w:r w:rsidRPr="007D061B">
        <w:rPr>
          <w:vertAlign w:val="subscript"/>
        </w:rPr>
        <w:t>filter</w:t>
      </w:r>
      <w:r w:rsidRPr="007D061B">
        <w:t xml:space="preserve"> with filter bandwidth according to table 6.6.4.5.2.1-14, shall neither exceed the maximum emission level P</w:t>
      </w:r>
      <w:r w:rsidRPr="007D061B">
        <w:rPr>
          <w:vertAlign w:val="subscript"/>
        </w:rPr>
        <w:t xml:space="preserve">EM,B32,d </w:t>
      </w:r>
      <w:r w:rsidRPr="007D061B">
        <w:t>nor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68FD46A2" w14:textId="77777777" w:rsidR="005432EB" w:rsidRPr="007D061B" w:rsidRDefault="005432EB" w:rsidP="005432EB">
      <w:pPr>
        <w:pStyle w:val="TH"/>
      </w:pPr>
      <w:r w:rsidRPr="007D061B">
        <w:t xml:space="preserve">Table </w:t>
      </w:r>
      <w:r w:rsidRPr="007D061B">
        <w:rPr>
          <w:rFonts w:cs="v4.2.0"/>
        </w:rPr>
        <w:t>6.6.4.5.2.1-14</w:t>
      </w:r>
      <w:r w:rsidRPr="007D061B">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8B249E3" w14:textId="77777777" w:rsidTr="0001143E">
        <w:trPr>
          <w:tblHeader/>
          <w:jc w:val="center"/>
        </w:trPr>
        <w:tc>
          <w:tcPr>
            <w:tcW w:w="3023" w:type="dxa"/>
          </w:tcPr>
          <w:p w14:paraId="578BA52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34C472D" w14:textId="77777777" w:rsidR="005432EB" w:rsidRPr="007D061B" w:rsidRDefault="005432EB" w:rsidP="0001143E">
            <w:pPr>
              <w:pStyle w:val="TAH"/>
              <w:rPr>
                <w:rFonts w:cs="Arial"/>
              </w:rPr>
            </w:pPr>
            <w:r w:rsidRPr="007D061B">
              <w:rPr>
                <w:rFonts w:cs="Arial"/>
              </w:rPr>
              <w:t>Declared emission level (dBm)</w:t>
            </w:r>
          </w:p>
        </w:tc>
        <w:tc>
          <w:tcPr>
            <w:tcW w:w="1939" w:type="dxa"/>
          </w:tcPr>
          <w:p w14:paraId="40535A0C" w14:textId="77777777" w:rsidR="005432EB" w:rsidRPr="007D061B" w:rsidRDefault="005432EB" w:rsidP="0001143E">
            <w:pPr>
              <w:pStyle w:val="TAH"/>
              <w:rPr>
                <w:rFonts w:cs="Arial"/>
              </w:rPr>
            </w:pPr>
            <w:r w:rsidRPr="007D061B">
              <w:rPr>
                <w:rFonts w:cs="Arial"/>
              </w:rPr>
              <w:t>Measurement bandwidth</w:t>
            </w:r>
          </w:p>
        </w:tc>
      </w:tr>
      <w:tr w:rsidR="005432EB" w:rsidRPr="007D061B" w14:paraId="414A25DB" w14:textId="77777777" w:rsidTr="0001143E">
        <w:trPr>
          <w:tblHeader/>
          <w:jc w:val="center"/>
        </w:trPr>
        <w:tc>
          <w:tcPr>
            <w:tcW w:w="3023" w:type="dxa"/>
          </w:tcPr>
          <w:p w14:paraId="4AC966E6"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2B7D72CD"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06A9F5DF" w14:textId="77777777" w:rsidR="005432EB" w:rsidRPr="007D061B" w:rsidRDefault="005432EB" w:rsidP="0001143E">
            <w:pPr>
              <w:pStyle w:val="TAC"/>
              <w:rPr>
                <w:rFonts w:cs="Arial"/>
              </w:rPr>
            </w:pPr>
            <w:r w:rsidRPr="007D061B">
              <w:rPr>
                <w:rFonts w:cs="Arial"/>
              </w:rPr>
              <w:t>1 MHz</w:t>
            </w:r>
          </w:p>
        </w:tc>
      </w:tr>
      <w:tr w:rsidR="005432EB" w:rsidRPr="007D061B" w14:paraId="5A0AD11D" w14:textId="77777777" w:rsidTr="0001143E">
        <w:trPr>
          <w:tblHeader/>
          <w:jc w:val="center"/>
        </w:trPr>
        <w:tc>
          <w:tcPr>
            <w:tcW w:w="3023" w:type="dxa"/>
          </w:tcPr>
          <w:p w14:paraId="549B2517"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1450.5 MHz</w:t>
            </w:r>
          </w:p>
        </w:tc>
        <w:tc>
          <w:tcPr>
            <w:tcW w:w="1939" w:type="dxa"/>
          </w:tcPr>
          <w:p w14:paraId="5EEAB7B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6D972246" w14:textId="77777777" w:rsidR="005432EB" w:rsidRPr="007D061B" w:rsidRDefault="005432EB" w:rsidP="0001143E">
            <w:pPr>
              <w:pStyle w:val="TAC"/>
              <w:rPr>
                <w:rFonts w:cs="Arial"/>
              </w:rPr>
            </w:pPr>
            <w:r w:rsidRPr="007D061B">
              <w:rPr>
                <w:rFonts w:cs="Arial"/>
              </w:rPr>
              <w:t>3 MHz</w:t>
            </w:r>
          </w:p>
        </w:tc>
      </w:tr>
      <w:tr w:rsidR="005432EB" w:rsidRPr="007D061B" w14:paraId="348D1698" w14:textId="77777777" w:rsidTr="0001143E">
        <w:trPr>
          <w:tblHeader/>
          <w:jc w:val="center"/>
        </w:trPr>
        <w:tc>
          <w:tcPr>
            <w:tcW w:w="3023" w:type="dxa"/>
          </w:tcPr>
          <w:p w14:paraId="6C051EC6" w14:textId="6A2AB058"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B7A7896"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4470C046" w14:textId="77777777" w:rsidR="005432EB" w:rsidRPr="007D061B" w:rsidRDefault="005432EB" w:rsidP="0001143E">
            <w:pPr>
              <w:pStyle w:val="TAC"/>
              <w:rPr>
                <w:rFonts w:cs="Arial"/>
              </w:rPr>
            </w:pPr>
            <w:r w:rsidRPr="007D061B">
              <w:rPr>
                <w:rFonts w:cs="Arial"/>
              </w:rPr>
              <w:t>3 MHz</w:t>
            </w:r>
          </w:p>
        </w:tc>
      </w:tr>
      <w:tr w:rsidR="005432EB" w:rsidRPr="007D061B" w14:paraId="13597EB6" w14:textId="77777777" w:rsidTr="0001143E">
        <w:trPr>
          <w:tblHeader/>
          <w:jc w:val="center"/>
        </w:trPr>
        <w:tc>
          <w:tcPr>
            <w:tcW w:w="3023" w:type="dxa"/>
          </w:tcPr>
          <w:p w14:paraId="23A8A4E7" w14:textId="036DA937"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17CB0A09"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34CC61F" w14:textId="77777777" w:rsidR="005432EB" w:rsidRPr="007D061B" w:rsidRDefault="005432EB" w:rsidP="0001143E">
            <w:pPr>
              <w:pStyle w:val="TAC"/>
              <w:rPr>
                <w:rFonts w:cs="Arial"/>
              </w:rPr>
            </w:pPr>
            <w:r w:rsidRPr="007D061B">
              <w:rPr>
                <w:rFonts w:cs="Arial"/>
              </w:rPr>
              <w:t>1 MHz</w:t>
            </w:r>
          </w:p>
        </w:tc>
      </w:tr>
    </w:tbl>
    <w:p w14:paraId="6B5ED1B9" w14:textId="77777777" w:rsidR="005432EB" w:rsidRPr="007D061B" w:rsidRDefault="005432EB" w:rsidP="005432EB"/>
    <w:p w14:paraId="2FA09C98" w14:textId="5F529ACC"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w:t>
      </w:r>
      <w:r w:rsidRPr="007D061B">
        <w:t>S 36.104</w:t>
      </w:r>
      <w:r w:rsidR="007D061B" w:rsidRPr="007D061B">
        <w:t> [</w:t>
      </w:r>
      <w:r w:rsidRPr="007D061B">
        <w:t>11].</w:t>
      </w:r>
    </w:p>
    <w:p w14:paraId="3FA44CC2" w14:textId="77777777" w:rsidR="005432EB" w:rsidRPr="007D061B" w:rsidRDefault="005432EB" w:rsidP="005432EB">
      <w:pPr>
        <w:pStyle w:val="H6"/>
      </w:pPr>
      <w:r w:rsidRPr="007D061B">
        <w:t>6.6.4.5.2.2</w:t>
      </w:r>
      <w:r w:rsidRPr="007D061B">
        <w:tab/>
        <w:t>UTRA TDD</w:t>
      </w:r>
    </w:p>
    <w:p w14:paraId="1D218AA4"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6.6.4.5.2.2-1 to 6.6.4.5.2.2-3 for the appropriate P</w:t>
      </w:r>
      <w:r w:rsidRPr="007D061B">
        <w:rPr>
          <w:rFonts w:cs="v4.2.0"/>
          <w:vertAlign w:val="subscript"/>
        </w:rPr>
        <w:t>Rated,c,sy</w:t>
      </w:r>
      <w:r w:rsidRPr="007D061B">
        <w:rPr>
          <w:rFonts w:cs="v4.2.0"/>
        </w:rPr>
        <w:t>, where:</w:t>
      </w:r>
    </w:p>
    <w:p w14:paraId="2AD07917" w14:textId="77777777" w:rsidR="005432EB" w:rsidRPr="007D061B" w:rsidRDefault="005432EB" w:rsidP="005432EB">
      <w:pPr>
        <w:pStyle w:val="TH"/>
        <w:rPr>
          <w:rFonts w:cs="v4.2.0"/>
        </w:rPr>
      </w:pPr>
      <w:r w:rsidRPr="007D061B">
        <w:rPr>
          <w:rFonts w:cs="v4.2.0"/>
        </w:rPr>
        <w:t xml:space="preserve">Table 6.6.4.5.2.2-1: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5432EB" w:rsidRPr="007D061B" w14:paraId="71F2BE17" w14:textId="77777777" w:rsidTr="0001143E">
        <w:trPr>
          <w:jc w:val="center"/>
        </w:trPr>
        <w:tc>
          <w:tcPr>
            <w:tcW w:w="3090" w:type="dxa"/>
          </w:tcPr>
          <w:p w14:paraId="1AC23416"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800" w:type="dxa"/>
          </w:tcPr>
          <w:p w14:paraId="2754E378" w14:textId="77777777" w:rsidR="005432EB" w:rsidRPr="007D061B" w:rsidRDefault="005432EB" w:rsidP="0001143E">
            <w:pPr>
              <w:pStyle w:val="TAH"/>
              <w:rPr>
                <w:rFonts w:cs="v4.2.0"/>
              </w:rPr>
            </w:pPr>
            <w:r w:rsidRPr="007D061B">
              <w:rPr>
                <w:rFonts w:cs="Arial"/>
                <w:i/>
              </w:rPr>
              <w:t>basic limit</w:t>
            </w:r>
          </w:p>
        </w:tc>
        <w:tc>
          <w:tcPr>
            <w:tcW w:w="1504" w:type="dxa"/>
          </w:tcPr>
          <w:p w14:paraId="7EA74443" w14:textId="77777777" w:rsidR="005432EB" w:rsidRPr="007D061B" w:rsidRDefault="005432EB" w:rsidP="0001143E">
            <w:pPr>
              <w:pStyle w:val="TAH"/>
              <w:rPr>
                <w:rFonts w:cs="v4.2.0"/>
              </w:rPr>
            </w:pPr>
            <w:r w:rsidRPr="007D061B">
              <w:rPr>
                <w:rFonts w:cs="v4.2.0"/>
              </w:rPr>
              <w:t>Measurement bandwidth</w:t>
            </w:r>
          </w:p>
        </w:tc>
      </w:tr>
      <w:tr w:rsidR="005432EB" w:rsidRPr="007D061B" w14:paraId="3AD9790F" w14:textId="77777777" w:rsidTr="0001143E">
        <w:trPr>
          <w:jc w:val="center"/>
        </w:trPr>
        <w:tc>
          <w:tcPr>
            <w:tcW w:w="3090" w:type="dxa"/>
          </w:tcPr>
          <w:p w14:paraId="08736D06"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800" w:type="dxa"/>
          </w:tcPr>
          <w:p w14:paraId="4F2A2B9D" w14:textId="77777777" w:rsidR="005432EB" w:rsidRPr="007D061B" w:rsidRDefault="005432EB" w:rsidP="0001143E">
            <w:pPr>
              <w:pStyle w:val="TAC"/>
              <w:rPr>
                <w:rFonts w:cs="v4.2.0"/>
              </w:rPr>
            </w:pPr>
            <w:r w:rsidRPr="007D061B">
              <w:rPr>
                <w:rFonts w:cs="v4.2.0"/>
              </w:rPr>
              <w:t>-18.5 dBm</w:t>
            </w:r>
          </w:p>
        </w:tc>
        <w:tc>
          <w:tcPr>
            <w:tcW w:w="1504" w:type="dxa"/>
          </w:tcPr>
          <w:p w14:paraId="1FD7F4DD" w14:textId="77777777" w:rsidR="005432EB" w:rsidRPr="007D061B" w:rsidRDefault="005432EB" w:rsidP="0001143E">
            <w:pPr>
              <w:pStyle w:val="TAC"/>
              <w:rPr>
                <w:rFonts w:cs="v4.2.0"/>
              </w:rPr>
            </w:pPr>
            <w:r w:rsidRPr="007D061B">
              <w:rPr>
                <w:rFonts w:cs="v4.2.0"/>
              </w:rPr>
              <w:t xml:space="preserve">30 kHz </w:t>
            </w:r>
          </w:p>
        </w:tc>
      </w:tr>
      <w:tr w:rsidR="005432EB" w:rsidRPr="007D061B" w14:paraId="2FC3EC22" w14:textId="77777777" w:rsidTr="0001143E">
        <w:trPr>
          <w:jc w:val="center"/>
        </w:trPr>
        <w:tc>
          <w:tcPr>
            <w:tcW w:w="3090" w:type="dxa"/>
          </w:tcPr>
          <w:p w14:paraId="440605D2"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800" w:type="dxa"/>
          </w:tcPr>
          <w:p w14:paraId="361A2D2B" w14:textId="77777777" w:rsidR="005432EB" w:rsidRPr="007D061B" w:rsidRDefault="005432EB" w:rsidP="0001143E">
            <w:pPr>
              <w:pStyle w:val="TAC"/>
              <w:rPr>
                <w:rFonts w:cs="v4.2.0"/>
              </w:rPr>
            </w:pPr>
            <w:r w:rsidRPr="007D061B">
              <w:rPr>
                <w:position w:val="-28"/>
              </w:rPr>
              <w:object w:dxaOrig="3860" w:dyaOrig="680" w14:anchorId="2C9E00C7">
                <v:shape id="_x0000_i1044" type="#_x0000_t75" style="width:180.3pt;height:28.8pt" o:ole="" fillcolor="window">
                  <v:imagedata r:id="rId47" o:title=""/>
                </v:shape>
                <o:OLEObject Type="Embed" ProgID="Equation.3" ShapeID="_x0000_i1044" DrawAspect="Content" ObjectID="_1668768572" r:id="rId48"/>
              </w:object>
            </w:r>
          </w:p>
        </w:tc>
        <w:tc>
          <w:tcPr>
            <w:tcW w:w="1504" w:type="dxa"/>
          </w:tcPr>
          <w:p w14:paraId="2543A955" w14:textId="77777777" w:rsidR="005432EB" w:rsidRPr="007D061B" w:rsidRDefault="005432EB" w:rsidP="0001143E">
            <w:pPr>
              <w:pStyle w:val="TAC"/>
              <w:rPr>
                <w:rFonts w:cs="v4.2.0"/>
              </w:rPr>
            </w:pPr>
            <w:r w:rsidRPr="007D061B">
              <w:rPr>
                <w:rFonts w:cs="v4.2.0"/>
              </w:rPr>
              <w:t xml:space="preserve">30 kHz </w:t>
            </w:r>
          </w:p>
        </w:tc>
      </w:tr>
      <w:tr w:rsidR="005432EB" w:rsidRPr="007D061B" w14:paraId="29ECDB2B" w14:textId="77777777" w:rsidTr="0001143E">
        <w:trPr>
          <w:jc w:val="center"/>
        </w:trPr>
        <w:tc>
          <w:tcPr>
            <w:tcW w:w="3090" w:type="dxa"/>
          </w:tcPr>
          <w:p w14:paraId="0A46AE6B" w14:textId="77777777" w:rsidR="005432EB" w:rsidRPr="007D061B" w:rsidRDefault="005432EB" w:rsidP="0001143E">
            <w:pPr>
              <w:pStyle w:val="TAC"/>
              <w:rPr>
                <w:rFonts w:cs="v4.2.0"/>
              </w:rPr>
            </w:pPr>
            <w:r w:rsidRPr="007D061B">
              <w:rPr>
                <w:rFonts w:cs="v4.2.0"/>
              </w:rPr>
              <w:t xml:space="preserve">1.815 MHz </w:t>
            </w:r>
            <w:r w:rsidRPr="007D061B">
              <w:rPr>
                <w:rFonts w:cs="v4.2.0"/>
              </w:rPr>
              <w:sym w:font="Symbol" w:char="F0A3"/>
            </w:r>
            <w:r w:rsidRPr="007D061B">
              <w:rPr>
                <w:rFonts w:cs="v4.2.0"/>
              </w:rPr>
              <w:t xml:space="preserve"> f_offset &lt; 2.3 MHz </w:t>
            </w:r>
          </w:p>
        </w:tc>
        <w:tc>
          <w:tcPr>
            <w:tcW w:w="3800" w:type="dxa"/>
          </w:tcPr>
          <w:p w14:paraId="549DFF15" w14:textId="77777777" w:rsidR="005432EB" w:rsidRPr="007D061B" w:rsidRDefault="005432EB" w:rsidP="0001143E">
            <w:pPr>
              <w:pStyle w:val="TAC"/>
              <w:rPr>
                <w:rFonts w:cs="v4.2.0"/>
              </w:rPr>
            </w:pPr>
            <w:r w:rsidRPr="007D061B">
              <w:rPr>
                <w:rFonts w:cs="v4.2.0"/>
              </w:rPr>
              <w:t>-26.5 dBm</w:t>
            </w:r>
          </w:p>
        </w:tc>
        <w:tc>
          <w:tcPr>
            <w:tcW w:w="1504" w:type="dxa"/>
          </w:tcPr>
          <w:p w14:paraId="4C4FBC05" w14:textId="77777777" w:rsidR="005432EB" w:rsidRPr="007D061B" w:rsidRDefault="005432EB" w:rsidP="0001143E">
            <w:pPr>
              <w:pStyle w:val="TAC"/>
              <w:rPr>
                <w:rFonts w:cs="v4.2.0"/>
              </w:rPr>
            </w:pPr>
            <w:r w:rsidRPr="007D061B">
              <w:rPr>
                <w:rFonts w:cs="v4.2.0"/>
              </w:rPr>
              <w:t xml:space="preserve">30 kHz </w:t>
            </w:r>
          </w:p>
        </w:tc>
      </w:tr>
      <w:tr w:rsidR="005432EB" w:rsidRPr="007D061B" w14:paraId="542F7D24" w14:textId="77777777" w:rsidTr="0001143E">
        <w:trPr>
          <w:jc w:val="center"/>
        </w:trPr>
        <w:tc>
          <w:tcPr>
            <w:tcW w:w="3090" w:type="dxa"/>
          </w:tcPr>
          <w:p w14:paraId="7EA0C1CE"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800" w:type="dxa"/>
          </w:tcPr>
          <w:p w14:paraId="7837FD16" w14:textId="77777777" w:rsidR="005432EB" w:rsidRPr="007D061B" w:rsidRDefault="005432EB" w:rsidP="0001143E">
            <w:pPr>
              <w:pStyle w:val="TAC"/>
              <w:rPr>
                <w:rFonts w:cs="v4.2.0"/>
              </w:rPr>
            </w:pPr>
            <w:r w:rsidRPr="007D061B">
              <w:rPr>
                <w:rFonts w:cs="v4.2.0"/>
              </w:rPr>
              <w:t>-11.5 dBm</w:t>
            </w:r>
          </w:p>
        </w:tc>
        <w:tc>
          <w:tcPr>
            <w:tcW w:w="1504" w:type="dxa"/>
          </w:tcPr>
          <w:p w14:paraId="16F51B92" w14:textId="77777777" w:rsidR="005432EB" w:rsidRPr="007D061B" w:rsidRDefault="005432EB" w:rsidP="0001143E">
            <w:pPr>
              <w:pStyle w:val="TAC"/>
              <w:rPr>
                <w:rFonts w:cs="v4.2.0"/>
              </w:rPr>
            </w:pPr>
            <w:r w:rsidRPr="007D061B">
              <w:rPr>
                <w:rFonts w:cs="v4.2.0"/>
              </w:rPr>
              <w:t xml:space="preserve">1 MHz </w:t>
            </w:r>
          </w:p>
        </w:tc>
      </w:tr>
      <w:tr w:rsidR="005432EB" w:rsidRPr="007D061B" w14:paraId="110F9A20" w14:textId="77777777" w:rsidTr="0001143E">
        <w:trPr>
          <w:jc w:val="center"/>
        </w:trPr>
        <w:tc>
          <w:tcPr>
            <w:tcW w:w="8394" w:type="dxa"/>
            <w:gridSpan w:val="3"/>
          </w:tcPr>
          <w:p w14:paraId="3CE0A465" w14:textId="77777777" w:rsidR="005432EB" w:rsidRPr="007D061B" w:rsidRDefault="005432EB" w:rsidP="0001143E">
            <w:pPr>
              <w:pStyle w:val="TAN"/>
            </w:pPr>
            <w:r w:rsidRPr="007D061B">
              <w:t>NOTE:</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less than 8MHz, the </w:t>
            </w:r>
            <w:r w:rsidRPr="007D061B">
              <w:rPr>
                <w:rFonts w:cs="Arial"/>
                <w:i/>
              </w:rPr>
              <w:t>basic limit</w:t>
            </w:r>
            <w:r w:rsidRPr="007D061B">
              <w:t xml:space="preserve"> within the </w:t>
            </w:r>
            <w:r w:rsidRPr="007D061B">
              <w:rPr>
                <w:i/>
                <w:lang w:eastAsia="zh-CN"/>
              </w:rPr>
              <w:t>Inter RF Bandwidth gap</w:t>
            </w:r>
            <w:r w:rsidRPr="007D061B">
              <w:t xml:space="preserve"> is calculated as a cumulative sum of emissions from the two </w:t>
            </w:r>
            <w:r w:rsidRPr="007D061B">
              <w:rPr>
                <w:lang w:eastAsia="zh-CN"/>
              </w:rPr>
              <w:t xml:space="preserve">adjacent </w:t>
            </w:r>
            <w:r w:rsidRPr="007D061B">
              <w:t xml:space="preserve">carriers on each side of the </w:t>
            </w:r>
            <w:r w:rsidRPr="007D061B">
              <w:rPr>
                <w:i/>
                <w:lang w:eastAsia="zh-CN"/>
              </w:rPr>
              <w:t>Inter RF Bandwidth gap</w:t>
            </w:r>
            <w:r w:rsidRPr="007D061B">
              <w:t>.</w:t>
            </w:r>
          </w:p>
        </w:tc>
      </w:tr>
    </w:tbl>
    <w:p w14:paraId="1E987287" w14:textId="77777777" w:rsidR="005432EB" w:rsidRPr="007D061B" w:rsidRDefault="005432EB" w:rsidP="005432EB"/>
    <w:p w14:paraId="596E61A9" w14:textId="77777777" w:rsidR="005432EB" w:rsidRPr="007D061B" w:rsidRDefault="005432EB" w:rsidP="005432EB">
      <w:pPr>
        <w:pStyle w:val="TH"/>
        <w:rPr>
          <w:rFonts w:cs="v4.2.0"/>
        </w:rPr>
      </w:pPr>
      <w:r w:rsidRPr="007D061B">
        <w:rPr>
          <w:rFonts w:cs="v4.2.0"/>
        </w:rPr>
        <w:t xml:space="preserve">Table 6.6.4.5.2.2-2: </w:t>
      </w:r>
      <w:r w:rsidRPr="007D061B">
        <w:rPr>
          <w:rFonts w:cs="Arial"/>
          <w:i/>
        </w:rPr>
        <w:t>basic limits</w:t>
      </w:r>
      <w:r w:rsidRPr="007D061B">
        <w:rPr>
          <w:rFonts w:cs="v4.2.0"/>
        </w:rPr>
        <w:t xml:space="preserve"> for spectrum emission mask values,</w:t>
      </w:r>
      <w:r w:rsidRPr="007D061B">
        <w:rPr>
          <w:rFonts w:cs="v4.2.0"/>
        </w:rPr>
        <w:br/>
        <w:t xml:space="preserve">26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5432EB" w:rsidRPr="007D061B" w14:paraId="7CD1992A" w14:textId="77777777" w:rsidTr="0001143E">
        <w:trPr>
          <w:jc w:val="center"/>
        </w:trPr>
        <w:tc>
          <w:tcPr>
            <w:tcW w:w="3119" w:type="dxa"/>
          </w:tcPr>
          <w:p w14:paraId="7AA56835"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62" w:type="dxa"/>
          </w:tcPr>
          <w:p w14:paraId="369BB4F6" w14:textId="77777777" w:rsidR="005432EB" w:rsidRPr="007D061B" w:rsidRDefault="005432EB" w:rsidP="0001143E">
            <w:pPr>
              <w:pStyle w:val="TAH"/>
              <w:rPr>
                <w:rFonts w:cs="v4.2.0"/>
              </w:rPr>
            </w:pPr>
            <w:r w:rsidRPr="007D061B">
              <w:rPr>
                <w:rFonts w:cs="Arial"/>
                <w:i/>
              </w:rPr>
              <w:t>basic limit</w:t>
            </w:r>
          </w:p>
        </w:tc>
        <w:tc>
          <w:tcPr>
            <w:tcW w:w="1495" w:type="dxa"/>
          </w:tcPr>
          <w:p w14:paraId="0E7A1703" w14:textId="77777777" w:rsidR="005432EB" w:rsidRPr="007D061B" w:rsidRDefault="005432EB" w:rsidP="0001143E">
            <w:pPr>
              <w:pStyle w:val="TAH"/>
              <w:rPr>
                <w:rFonts w:cs="v4.2.0"/>
              </w:rPr>
            </w:pPr>
            <w:r w:rsidRPr="007D061B">
              <w:rPr>
                <w:rFonts w:cs="v4.2.0"/>
              </w:rPr>
              <w:t>Measurement bandwidth</w:t>
            </w:r>
          </w:p>
        </w:tc>
      </w:tr>
      <w:tr w:rsidR="005432EB" w:rsidRPr="007D061B" w14:paraId="7B4FD833" w14:textId="77777777" w:rsidTr="0001143E">
        <w:trPr>
          <w:jc w:val="center"/>
        </w:trPr>
        <w:tc>
          <w:tcPr>
            <w:tcW w:w="3119" w:type="dxa"/>
          </w:tcPr>
          <w:p w14:paraId="0FEDE09D"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62" w:type="dxa"/>
          </w:tcPr>
          <w:p w14:paraId="33CEA05B"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lang w:eastAsia="zh-CN"/>
              </w:rPr>
              <w:t>-52.5</w:t>
            </w:r>
            <w:r w:rsidRPr="007D061B">
              <w:rPr>
                <w:rFonts w:cs="v4.2.0"/>
              </w:rPr>
              <w:t xml:space="preserve"> dB</w:t>
            </w:r>
          </w:p>
        </w:tc>
        <w:tc>
          <w:tcPr>
            <w:tcW w:w="1495" w:type="dxa"/>
          </w:tcPr>
          <w:p w14:paraId="18EA9B2D" w14:textId="77777777" w:rsidR="005432EB" w:rsidRPr="007D061B" w:rsidRDefault="005432EB" w:rsidP="0001143E">
            <w:pPr>
              <w:pStyle w:val="TAC"/>
              <w:rPr>
                <w:rFonts w:cs="v4.2.0"/>
              </w:rPr>
            </w:pPr>
            <w:r w:rsidRPr="007D061B">
              <w:rPr>
                <w:rFonts w:cs="v4.2.0"/>
              </w:rPr>
              <w:t xml:space="preserve">30 kHz </w:t>
            </w:r>
          </w:p>
        </w:tc>
      </w:tr>
      <w:tr w:rsidR="005432EB" w:rsidRPr="007D061B" w14:paraId="1F78EF05" w14:textId="77777777" w:rsidTr="0001143E">
        <w:trPr>
          <w:jc w:val="center"/>
        </w:trPr>
        <w:tc>
          <w:tcPr>
            <w:tcW w:w="3119" w:type="dxa"/>
          </w:tcPr>
          <w:p w14:paraId="412607FA"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62" w:type="dxa"/>
          </w:tcPr>
          <w:p w14:paraId="6B0CC794" w14:textId="77777777" w:rsidR="005432EB" w:rsidRPr="007D061B" w:rsidRDefault="005432EB" w:rsidP="0001143E">
            <w:pPr>
              <w:pStyle w:val="TAC"/>
              <w:rPr>
                <w:rFonts w:cs="v4.2.0"/>
              </w:rPr>
            </w:pPr>
            <w:r w:rsidRPr="007D061B">
              <w:rPr>
                <w:position w:val="-44"/>
              </w:rPr>
              <w:object w:dxaOrig="3382" w:dyaOrig="999" w14:anchorId="4490ADEE">
                <v:shape id="对象 222" o:spid="_x0000_i1045" type="#_x0000_t75" style="width:151.5pt;height:50.1pt;mso-wrap-style:square;mso-position-horizontal-relative:page;mso-position-vertical-relative:page" o:ole="">
                  <v:fill o:detectmouseclick="t"/>
                  <v:imagedata r:id="rId49" o:title=""/>
                </v:shape>
                <o:OLEObject Type="Embed" ProgID="Equation.3" ShapeID="对象 222" DrawAspect="Content" ObjectID="_1668768573" r:id="rId50"/>
              </w:object>
            </w:r>
          </w:p>
        </w:tc>
        <w:tc>
          <w:tcPr>
            <w:tcW w:w="1495" w:type="dxa"/>
          </w:tcPr>
          <w:p w14:paraId="645156B9" w14:textId="77777777" w:rsidR="005432EB" w:rsidRPr="007D061B" w:rsidRDefault="005432EB" w:rsidP="0001143E">
            <w:pPr>
              <w:pStyle w:val="TAC"/>
              <w:rPr>
                <w:rFonts w:cs="v4.2.0"/>
              </w:rPr>
            </w:pPr>
            <w:r w:rsidRPr="007D061B">
              <w:rPr>
                <w:rFonts w:cs="v4.2.0"/>
              </w:rPr>
              <w:t xml:space="preserve">30 kHz </w:t>
            </w:r>
          </w:p>
        </w:tc>
      </w:tr>
      <w:tr w:rsidR="005432EB" w:rsidRPr="007D061B" w14:paraId="10E630F8" w14:textId="77777777" w:rsidTr="0001143E">
        <w:trPr>
          <w:jc w:val="center"/>
        </w:trPr>
        <w:tc>
          <w:tcPr>
            <w:tcW w:w="3119" w:type="dxa"/>
          </w:tcPr>
          <w:p w14:paraId="7D76574C"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62" w:type="dxa"/>
          </w:tcPr>
          <w:p w14:paraId="3FFFFF90"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w:t>
            </w:r>
            <w:r w:rsidRPr="007D061B">
              <w:rPr>
                <w:lang w:eastAsia="zh-CN"/>
              </w:rPr>
              <w:t>60.5</w:t>
            </w:r>
            <w:r w:rsidRPr="007D061B">
              <w:rPr>
                <w:rFonts w:cs="v4.2.0"/>
              </w:rPr>
              <w:t xml:space="preserve"> dB</w:t>
            </w:r>
          </w:p>
        </w:tc>
        <w:tc>
          <w:tcPr>
            <w:tcW w:w="1495" w:type="dxa"/>
          </w:tcPr>
          <w:p w14:paraId="5AFC0204" w14:textId="77777777" w:rsidR="005432EB" w:rsidRPr="007D061B" w:rsidRDefault="005432EB" w:rsidP="0001143E">
            <w:pPr>
              <w:pStyle w:val="TAC"/>
              <w:rPr>
                <w:rFonts w:cs="v4.2.0"/>
              </w:rPr>
            </w:pPr>
            <w:r w:rsidRPr="007D061B">
              <w:rPr>
                <w:rFonts w:cs="v4.2.0"/>
              </w:rPr>
              <w:t xml:space="preserve">30 kHz </w:t>
            </w:r>
          </w:p>
        </w:tc>
      </w:tr>
      <w:tr w:rsidR="005432EB" w:rsidRPr="007D061B" w14:paraId="2421AF03" w14:textId="77777777" w:rsidTr="0001143E">
        <w:trPr>
          <w:jc w:val="center"/>
        </w:trPr>
        <w:tc>
          <w:tcPr>
            <w:tcW w:w="3119" w:type="dxa"/>
          </w:tcPr>
          <w:p w14:paraId="69F14194"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62" w:type="dxa"/>
          </w:tcPr>
          <w:p w14:paraId="676DC067"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xml:space="preserve">- </w:t>
            </w:r>
            <w:r w:rsidRPr="007D061B">
              <w:rPr>
                <w:lang w:eastAsia="zh-CN"/>
              </w:rPr>
              <w:t>45.5</w:t>
            </w:r>
            <w:r w:rsidRPr="007D061B">
              <w:rPr>
                <w:rFonts w:cs="v4.2.0"/>
              </w:rPr>
              <w:t xml:space="preserve"> dB</w:t>
            </w:r>
          </w:p>
        </w:tc>
        <w:tc>
          <w:tcPr>
            <w:tcW w:w="1495" w:type="dxa"/>
          </w:tcPr>
          <w:p w14:paraId="787B0FFF" w14:textId="77777777" w:rsidR="005432EB" w:rsidRPr="007D061B" w:rsidRDefault="005432EB" w:rsidP="0001143E">
            <w:pPr>
              <w:pStyle w:val="TAC"/>
              <w:rPr>
                <w:rFonts w:cs="v4.2.0"/>
              </w:rPr>
            </w:pPr>
            <w:r w:rsidRPr="007D061B">
              <w:rPr>
                <w:rFonts w:cs="v4.2.0"/>
              </w:rPr>
              <w:t xml:space="preserve">1 MHz </w:t>
            </w:r>
          </w:p>
        </w:tc>
      </w:tr>
      <w:tr w:rsidR="005432EB" w:rsidRPr="007D061B" w14:paraId="320A2C24" w14:textId="77777777" w:rsidTr="0001143E">
        <w:trPr>
          <w:jc w:val="center"/>
        </w:trPr>
        <w:tc>
          <w:tcPr>
            <w:tcW w:w="8376" w:type="dxa"/>
            <w:gridSpan w:val="3"/>
          </w:tcPr>
          <w:p w14:paraId="3B43C5DB" w14:textId="77777777" w:rsidR="005432EB" w:rsidRPr="007D061B" w:rsidRDefault="005432EB" w:rsidP="0001143E">
            <w:pPr>
              <w:pStyle w:val="TAN"/>
            </w:pPr>
            <w:r w:rsidRPr="007D061B">
              <w:t>NOTE:</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less than 8MHz, the </w:t>
            </w:r>
            <w:r w:rsidRPr="007D061B">
              <w:rPr>
                <w:rFonts w:cs="Arial"/>
                <w:i/>
              </w:rPr>
              <w:t>basic limit</w:t>
            </w:r>
            <w:r w:rsidRPr="007D061B">
              <w:t xml:space="preserve"> within the </w:t>
            </w:r>
            <w:r w:rsidRPr="007D061B">
              <w:rPr>
                <w:i/>
                <w:lang w:eastAsia="zh-CN"/>
              </w:rPr>
              <w:t>Inter RF Bandwidth gap</w:t>
            </w:r>
            <w:r w:rsidRPr="007D061B">
              <w:t xml:space="preserve"> is calculated as a cumulative sum of emissions from the two </w:t>
            </w:r>
            <w:r w:rsidRPr="007D061B">
              <w:rPr>
                <w:lang w:eastAsia="zh-CN"/>
              </w:rPr>
              <w:t xml:space="preserve">adjacent </w:t>
            </w:r>
            <w:r w:rsidRPr="007D061B">
              <w:t xml:space="preserve">carriers on each side of the </w:t>
            </w:r>
            <w:r w:rsidRPr="007D061B">
              <w:rPr>
                <w:i/>
                <w:lang w:eastAsia="zh-CN"/>
              </w:rPr>
              <w:t>Inter RF Bandwidth gap</w:t>
            </w:r>
            <w:r w:rsidRPr="007D061B">
              <w:t>.</w:t>
            </w:r>
          </w:p>
        </w:tc>
      </w:tr>
    </w:tbl>
    <w:p w14:paraId="4B4C22CA" w14:textId="77777777" w:rsidR="005432EB" w:rsidRPr="007D061B" w:rsidRDefault="005432EB" w:rsidP="005432EB"/>
    <w:p w14:paraId="42DF84B0" w14:textId="77777777" w:rsidR="005432EB" w:rsidRPr="007D061B" w:rsidRDefault="005432EB" w:rsidP="005432EB">
      <w:pPr>
        <w:pStyle w:val="TH"/>
        <w:rPr>
          <w:rFonts w:cs="v4.2.0"/>
        </w:rPr>
      </w:pPr>
      <w:r w:rsidRPr="007D061B">
        <w:rPr>
          <w:rFonts w:cs="v4.2.0"/>
        </w:rPr>
        <w:lastRenderedPageBreak/>
        <w:t xml:space="preserve">Table 6.6.4.5.2.2-3: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5432EB" w:rsidRPr="007D061B" w14:paraId="344CECB1" w14:textId="77777777" w:rsidTr="0001143E">
        <w:trPr>
          <w:jc w:val="center"/>
        </w:trPr>
        <w:tc>
          <w:tcPr>
            <w:tcW w:w="3119" w:type="dxa"/>
          </w:tcPr>
          <w:p w14:paraId="13F21D98"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43" w:type="dxa"/>
          </w:tcPr>
          <w:p w14:paraId="4A6618E6" w14:textId="77777777" w:rsidR="005432EB" w:rsidRPr="007D061B" w:rsidRDefault="005432EB" w:rsidP="0001143E">
            <w:pPr>
              <w:pStyle w:val="TAH"/>
              <w:rPr>
                <w:rFonts w:cs="v4.2.0"/>
              </w:rPr>
            </w:pPr>
            <w:r w:rsidRPr="007D061B">
              <w:rPr>
                <w:rFonts w:cs="v4.2.0"/>
              </w:rPr>
              <w:t>Maximum level</w:t>
            </w:r>
          </w:p>
        </w:tc>
        <w:tc>
          <w:tcPr>
            <w:tcW w:w="1477" w:type="dxa"/>
          </w:tcPr>
          <w:p w14:paraId="49D610BD" w14:textId="77777777" w:rsidR="005432EB" w:rsidRPr="007D061B" w:rsidRDefault="005432EB" w:rsidP="0001143E">
            <w:pPr>
              <w:pStyle w:val="TAH"/>
              <w:rPr>
                <w:rFonts w:cs="v4.2.0"/>
              </w:rPr>
            </w:pPr>
            <w:r w:rsidRPr="007D061B">
              <w:rPr>
                <w:rFonts w:cs="v4.2.0"/>
              </w:rPr>
              <w:t>Measurement bandwidth</w:t>
            </w:r>
          </w:p>
        </w:tc>
      </w:tr>
      <w:tr w:rsidR="005432EB" w:rsidRPr="007D061B" w14:paraId="26347057" w14:textId="77777777" w:rsidTr="0001143E">
        <w:trPr>
          <w:jc w:val="center"/>
        </w:trPr>
        <w:tc>
          <w:tcPr>
            <w:tcW w:w="3119" w:type="dxa"/>
          </w:tcPr>
          <w:p w14:paraId="06210777"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43" w:type="dxa"/>
          </w:tcPr>
          <w:p w14:paraId="3C280672" w14:textId="77777777" w:rsidR="005432EB" w:rsidRPr="007D061B" w:rsidRDefault="005432EB" w:rsidP="0001143E">
            <w:pPr>
              <w:pStyle w:val="TAC"/>
              <w:rPr>
                <w:rFonts w:cs="v4.2.0"/>
              </w:rPr>
            </w:pPr>
            <w:r w:rsidRPr="007D061B">
              <w:rPr>
                <w:lang w:eastAsia="zh-CN"/>
              </w:rPr>
              <w:t>-26.5</w:t>
            </w:r>
            <w:r w:rsidRPr="007D061B">
              <w:rPr>
                <w:rFonts w:cs="v4.2.0"/>
              </w:rPr>
              <w:t xml:space="preserve"> dBm</w:t>
            </w:r>
          </w:p>
        </w:tc>
        <w:tc>
          <w:tcPr>
            <w:tcW w:w="1477" w:type="dxa"/>
          </w:tcPr>
          <w:p w14:paraId="668C0F50" w14:textId="77777777" w:rsidR="005432EB" w:rsidRPr="007D061B" w:rsidRDefault="005432EB" w:rsidP="0001143E">
            <w:pPr>
              <w:pStyle w:val="TAC"/>
              <w:rPr>
                <w:rFonts w:cs="v4.2.0"/>
              </w:rPr>
            </w:pPr>
            <w:r w:rsidRPr="007D061B">
              <w:rPr>
                <w:rFonts w:cs="v4.2.0"/>
              </w:rPr>
              <w:t xml:space="preserve">30 kHz </w:t>
            </w:r>
          </w:p>
        </w:tc>
      </w:tr>
      <w:tr w:rsidR="005432EB" w:rsidRPr="007D061B" w14:paraId="7B702994" w14:textId="77777777" w:rsidTr="0001143E">
        <w:trPr>
          <w:jc w:val="center"/>
        </w:trPr>
        <w:tc>
          <w:tcPr>
            <w:tcW w:w="3119" w:type="dxa"/>
          </w:tcPr>
          <w:p w14:paraId="44C6923F"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43" w:type="dxa"/>
          </w:tcPr>
          <w:p w14:paraId="10E55029" w14:textId="77777777" w:rsidR="005432EB" w:rsidRPr="007D061B" w:rsidRDefault="005432EB" w:rsidP="0001143E">
            <w:pPr>
              <w:pStyle w:val="TAC"/>
              <w:rPr>
                <w:rFonts w:cs="v4.2.0"/>
              </w:rPr>
            </w:pPr>
            <w:r w:rsidRPr="007D061B">
              <w:rPr>
                <w:position w:val="-28"/>
              </w:rPr>
              <w:object w:dxaOrig="3879" w:dyaOrig="680" w14:anchorId="7D6D62EB">
                <v:shape id="_x0000_i1046" type="#_x0000_t75" style="width:172.15pt;height:28.8pt" o:ole="" fillcolor="window">
                  <v:imagedata r:id="rId51" o:title=""/>
                </v:shape>
                <o:OLEObject Type="Embed" ProgID="Equation.3" ShapeID="_x0000_i1046" DrawAspect="Content" ObjectID="_1668768574" r:id="rId52"/>
              </w:object>
            </w:r>
          </w:p>
        </w:tc>
        <w:tc>
          <w:tcPr>
            <w:tcW w:w="1477" w:type="dxa"/>
          </w:tcPr>
          <w:p w14:paraId="4840DD21" w14:textId="77777777" w:rsidR="005432EB" w:rsidRPr="007D061B" w:rsidRDefault="005432EB" w:rsidP="0001143E">
            <w:pPr>
              <w:pStyle w:val="TAC"/>
              <w:rPr>
                <w:rFonts w:cs="v4.2.0"/>
              </w:rPr>
            </w:pPr>
            <w:r w:rsidRPr="007D061B">
              <w:rPr>
                <w:rFonts w:cs="v4.2.0"/>
              </w:rPr>
              <w:t xml:space="preserve">30 kHz </w:t>
            </w:r>
          </w:p>
        </w:tc>
      </w:tr>
      <w:tr w:rsidR="005432EB" w:rsidRPr="007D061B" w14:paraId="7E060EE0" w14:textId="77777777" w:rsidTr="0001143E">
        <w:trPr>
          <w:jc w:val="center"/>
        </w:trPr>
        <w:tc>
          <w:tcPr>
            <w:tcW w:w="3119" w:type="dxa"/>
          </w:tcPr>
          <w:p w14:paraId="18F816DE"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43" w:type="dxa"/>
          </w:tcPr>
          <w:p w14:paraId="0091FF1F" w14:textId="77777777" w:rsidR="005432EB" w:rsidRPr="007D061B" w:rsidRDefault="005432EB" w:rsidP="0001143E">
            <w:pPr>
              <w:pStyle w:val="TAC"/>
              <w:rPr>
                <w:rFonts w:cs="v4.2.0"/>
              </w:rPr>
            </w:pPr>
            <w:r w:rsidRPr="007D061B">
              <w:rPr>
                <w:lang w:eastAsia="zh-CN"/>
              </w:rPr>
              <w:t>-34.5</w:t>
            </w:r>
            <w:r w:rsidRPr="007D061B">
              <w:rPr>
                <w:rFonts w:cs="v4.2.0"/>
              </w:rPr>
              <w:t xml:space="preserve"> dBm</w:t>
            </w:r>
          </w:p>
        </w:tc>
        <w:tc>
          <w:tcPr>
            <w:tcW w:w="1477" w:type="dxa"/>
          </w:tcPr>
          <w:p w14:paraId="7BF4EBC6" w14:textId="77777777" w:rsidR="005432EB" w:rsidRPr="007D061B" w:rsidRDefault="005432EB" w:rsidP="0001143E">
            <w:pPr>
              <w:pStyle w:val="TAC"/>
              <w:rPr>
                <w:rFonts w:cs="v4.2.0"/>
              </w:rPr>
            </w:pPr>
            <w:r w:rsidRPr="007D061B">
              <w:rPr>
                <w:rFonts w:cs="v4.2.0"/>
              </w:rPr>
              <w:t xml:space="preserve">30 kHz </w:t>
            </w:r>
          </w:p>
        </w:tc>
      </w:tr>
      <w:tr w:rsidR="005432EB" w:rsidRPr="007D061B" w14:paraId="4FE31D39" w14:textId="77777777" w:rsidTr="0001143E">
        <w:trPr>
          <w:jc w:val="center"/>
        </w:trPr>
        <w:tc>
          <w:tcPr>
            <w:tcW w:w="3119" w:type="dxa"/>
          </w:tcPr>
          <w:p w14:paraId="4975AE2C"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43" w:type="dxa"/>
          </w:tcPr>
          <w:p w14:paraId="42A79F22" w14:textId="77777777" w:rsidR="005432EB" w:rsidRPr="007D061B" w:rsidRDefault="005432EB" w:rsidP="0001143E">
            <w:pPr>
              <w:pStyle w:val="TAC"/>
              <w:rPr>
                <w:rFonts w:cs="v4.2.0"/>
              </w:rPr>
            </w:pPr>
            <w:r w:rsidRPr="007D061B">
              <w:rPr>
                <w:lang w:eastAsia="zh-CN"/>
              </w:rPr>
              <w:t>-19.5</w:t>
            </w:r>
            <w:r w:rsidRPr="007D061B">
              <w:rPr>
                <w:rFonts w:cs="v4.2.0"/>
              </w:rPr>
              <w:t xml:space="preserve"> dBm</w:t>
            </w:r>
          </w:p>
        </w:tc>
        <w:tc>
          <w:tcPr>
            <w:tcW w:w="1477" w:type="dxa"/>
          </w:tcPr>
          <w:p w14:paraId="3390AA54" w14:textId="77777777" w:rsidR="005432EB" w:rsidRPr="007D061B" w:rsidRDefault="005432EB" w:rsidP="0001143E">
            <w:pPr>
              <w:pStyle w:val="TAC"/>
              <w:rPr>
                <w:rFonts w:cs="v4.2.0"/>
              </w:rPr>
            </w:pPr>
            <w:r w:rsidRPr="007D061B">
              <w:rPr>
                <w:rFonts w:cs="v4.2.0"/>
              </w:rPr>
              <w:t xml:space="preserve">1 MHz </w:t>
            </w:r>
          </w:p>
        </w:tc>
      </w:tr>
      <w:tr w:rsidR="005432EB" w:rsidRPr="007D061B" w14:paraId="2AB8A028" w14:textId="77777777" w:rsidTr="0001143E">
        <w:trPr>
          <w:jc w:val="center"/>
        </w:trPr>
        <w:tc>
          <w:tcPr>
            <w:tcW w:w="8339" w:type="dxa"/>
            <w:gridSpan w:val="3"/>
          </w:tcPr>
          <w:p w14:paraId="56E50333" w14:textId="77777777" w:rsidR="005432EB" w:rsidRPr="007D061B" w:rsidRDefault="005432EB" w:rsidP="0001143E">
            <w:pPr>
              <w:pStyle w:val="TAN"/>
            </w:pPr>
            <w:r w:rsidRPr="007D061B">
              <w:t>NOTE:</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less than 8MHz, the </w:t>
            </w:r>
            <w:r w:rsidRPr="007D061B">
              <w:rPr>
                <w:rFonts w:cs="Arial"/>
                <w:i/>
              </w:rPr>
              <w:t>basic limit</w:t>
            </w:r>
            <w:r w:rsidRPr="007D061B">
              <w:t xml:space="preserve"> within the </w:t>
            </w:r>
            <w:r w:rsidRPr="007D061B">
              <w:rPr>
                <w:i/>
                <w:lang w:eastAsia="zh-CN"/>
              </w:rPr>
              <w:t>Inter RF Bandwidth gap</w:t>
            </w:r>
            <w:r w:rsidRPr="007D061B">
              <w:t xml:space="preserve"> is calculated as a cumulative sum of emissions from the two </w:t>
            </w:r>
            <w:r w:rsidRPr="007D061B">
              <w:rPr>
                <w:lang w:eastAsia="zh-CN"/>
              </w:rPr>
              <w:t xml:space="preserve">adjacent </w:t>
            </w:r>
            <w:r w:rsidRPr="007D061B">
              <w:t xml:space="preserve">carriers on each side of the </w:t>
            </w:r>
            <w:r w:rsidRPr="007D061B">
              <w:rPr>
                <w:i/>
                <w:lang w:eastAsia="zh-CN"/>
              </w:rPr>
              <w:t>Inter RF Bandwidth gap</w:t>
            </w:r>
            <w:r w:rsidRPr="007D061B">
              <w:t>.</w:t>
            </w:r>
          </w:p>
        </w:tc>
      </w:tr>
    </w:tbl>
    <w:p w14:paraId="07E4F633" w14:textId="77777777" w:rsidR="005432EB" w:rsidRPr="007D061B" w:rsidRDefault="005432EB" w:rsidP="005432EB">
      <w:pPr>
        <w:rPr>
          <w:rFonts w:cs="v4.2.0"/>
        </w:rPr>
      </w:pPr>
    </w:p>
    <w:p w14:paraId="75C5C9EE" w14:textId="22DC6935" w:rsidR="005432EB" w:rsidRPr="007D061B" w:rsidRDefault="005432EB" w:rsidP="005432EB">
      <w:r w:rsidRPr="007D061B">
        <w:t xml:space="preserve">The basic limits for a TAB connector declared capable of 16QAM are the same as those defined in the </w:t>
      </w:r>
      <w:r w:rsidR="007D061B" w:rsidRPr="007D061B">
        <w:t>clause</w:t>
      </w:r>
      <w:r w:rsidRPr="007D061B">
        <w:t>.</w:t>
      </w:r>
    </w:p>
    <w:p w14:paraId="3FE0B3A3" w14:textId="77777777" w:rsidR="005432EB" w:rsidRPr="007D061B" w:rsidRDefault="005432EB" w:rsidP="005432EB">
      <w:pPr>
        <w:pStyle w:val="Heading3"/>
      </w:pPr>
      <w:bookmarkStart w:id="2115" w:name="_Toc21095317"/>
      <w:bookmarkStart w:id="2116" w:name="_Toc29766850"/>
      <w:bookmarkStart w:id="2117" w:name="_Toc36040997"/>
      <w:bookmarkStart w:id="2118" w:name="_Toc37228407"/>
      <w:bookmarkStart w:id="2119" w:name="_Toc37228911"/>
      <w:bookmarkStart w:id="2120" w:name="_Toc37229415"/>
      <w:bookmarkStart w:id="2121" w:name="_Toc45906972"/>
      <w:r w:rsidRPr="007D061B">
        <w:t>6.6.5</w:t>
      </w:r>
      <w:r w:rsidRPr="007D061B">
        <w:tab/>
        <w:t>Operating band unwanted emission</w:t>
      </w:r>
      <w:bookmarkEnd w:id="2115"/>
      <w:bookmarkEnd w:id="2116"/>
      <w:bookmarkEnd w:id="2117"/>
      <w:bookmarkEnd w:id="2118"/>
      <w:bookmarkEnd w:id="2119"/>
      <w:bookmarkEnd w:id="2120"/>
      <w:bookmarkEnd w:id="2121"/>
    </w:p>
    <w:p w14:paraId="2A583794" w14:textId="77777777" w:rsidR="005432EB" w:rsidRPr="007D061B" w:rsidRDefault="005432EB" w:rsidP="005432EB">
      <w:pPr>
        <w:pStyle w:val="Heading4"/>
      </w:pPr>
      <w:bookmarkStart w:id="2122" w:name="_Toc21095318"/>
      <w:bookmarkStart w:id="2123" w:name="_Toc29766851"/>
      <w:bookmarkStart w:id="2124" w:name="_Toc36040998"/>
      <w:bookmarkStart w:id="2125" w:name="_Toc37228408"/>
      <w:bookmarkStart w:id="2126" w:name="_Toc37228912"/>
      <w:bookmarkStart w:id="2127" w:name="_Toc37229416"/>
      <w:bookmarkStart w:id="2128" w:name="_Toc45906973"/>
      <w:r w:rsidRPr="007D061B">
        <w:t>6.6.5.1</w:t>
      </w:r>
      <w:r w:rsidRPr="007D061B">
        <w:tab/>
        <w:t>Definition and applicability</w:t>
      </w:r>
      <w:bookmarkEnd w:id="2122"/>
      <w:bookmarkEnd w:id="2123"/>
      <w:bookmarkEnd w:id="2124"/>
      <w:bookmarkEnd w:id="2125"/>
      <w:bookmarkEnd w:id="2126"/>
      <w:bookmarkEnd w:id="2127"/>
      <w:bookmarkEnd w:id="2128"/>
    </w:p>
    <w:p w14:paraId="1558E78F" w14:textId="51F67E1C" w:rsidR="005432EB" w:rsidRPr="007D061B" w:rsidRDefault="005432EB" w:rsidP="005432EB">
      <w:r w:rsidRPr="007D061B">
        <w:t>Unless otherwise stated, for E-UTRA single band and MSR the operating band unwanted emission limits are defined from Δf</w:t>
      </w:r>
      <w:r w:rsidRPr="007D061B">
        <w:rPr>
          <w:vertAlign w:val="subscript"/>
        </w:rPr>
        <w:t>OBUE</w:t>
      </w:r>
      <w:r w:rsidR="00353938">
        <w:t xml:space="preserve"> </w:t>
      </w:r>
      <w:r w:rsidRPr="007D061B">
        <w:t xml:space="preserve">below the lowest frequency of each supported </w:t>
      </w:r>
      <w:r w:rsidRPr="007D061B">
        <w:rPr>
          <w:i/>
        </w:rPr>
        <w:t>downlink operating band</w:t>
      </w:r>
      <w:r w:rsidRPr="007D061B">
        <w:t xml:space="preserve"> to the lower </w:t>
      </w:r>
      <w:r w:rsidRPr="007D061B">
        <w:rPr>
          <w:i/>
        </w:rPr>
        <w:t>Base Station RF Bandwidth edge</w:t>
      </w:r>
      <w:r w:rsidRPr="007D061B">
        <w:t xml:space="preserve"> located at F</w:t>
      </w:r>
      <w:r w:rsidRPr="007D061B">
        <w:rPr>
          <w:vertAlign w:val="subscript"/>
        </w:rPr>
        <w:t>BW RF,low</w:t>
      </w:r>
      <w:r w:rsidRPr="007D061B">
        <w:t xml:space="preserve"> and from the upper </w:t>
      </w:r>
      <w:r w:rsidRPr="007D061B">
        <w:rPr>
          <w:i/>
        </w:rPr>
        <w:t>Base Station RF Bandwidth edge</w:t>
      </w:r>
      <w:r w:rsidRPr="007D061B">
        <w:t xml:space="preserve"> located at F</w:t>
      </w:r>
      <w:r w:rsidRPr="007D061B">
        <w:rPr>
          <w:vertAlign w:val="subscript"/>
        </w:rPr>
        <w:t>BW RF,high</w:t>
      </w:r>
      <w:r w:rsidR="00353938">
        <w:rPr>
          <w:vertAlign w:val="subscript"/>
        </w:rPr>
        <w:t xml:space="preserve"> </w:t>
      </w:r>
      <w:r w:rsidRPr="007D061B">
        <w:t>up to Δf</w:t>
      </w:r>
      <w:r w:rsidRPr="007D061B">
        <w:rPr>
          <w:vertAlign w:val="subscript"/>
        </w:rPr>
        <w:t>OBUE</w:t>
      </w:r>
      <w:r w:rsidRPr="007D061B" w:rsidDel="006357E3">
        <w:t xml:space="preserve"> </w:t>
      </w:r>
      <w:r w:rsidRPr="007D061B">
        <w:t xml:space="preserve">above the highest frequency of each supported </w:t>
      </w:r>
      <w:r w:rsidRPr="007D061B">
        <w:rPr>
          <w:i/>
        </w:rPr>
        <w:t>downlink operating band</w:t>
      </w:r>
      <w:r w:rsidRPr="007D061B">
        <w:t>.</w:t>
      </w:r>
      <w:r w:rsidR="00353938">
        <w:t xml:space="preserve"> </w:t>
      </w:r>
      <w:r w:rsidRPr="007D061B">
        <w:rPr>
          <w:rFonts w:cs="v5.0.0"/>
        </w:rPr>
        <w:t xml:space="preserve">The values of </w:t>
      </w:r>
      <w:r w:rsidRPr="007D061B">
        <w:t>Δf</w:t>
      </w:r>
      <w:r w:rsidRPr="007D061B">
        <w:rPr>
          <w:vertAlign w:val="subscript"/>
        </w:rPr>
        <w:t>OBUE</w:t>
      </w:r>
      <w:r w:rsidRPr="007D061B">
        <w:rPr>
          <w:rFonts w:cs="v5.0.0"/>
        </w:rPr>
        <w:t xml:space="preserve"> are defined in table 6.6.1-1.</w:t>
      </w:r>
    </w:p>
    <w:p w14:paraId="0EB814AC" w14:textId="4F5C1159" w:rsidR="005432EB" w:rsidRPr="007D061B" w:rsidRDefault="005432EB" w:rsidP="005432EB">
      <w:r w:rsidRPr="007D061B">
        <w:t xml:space="preserve">For AAS BS capable of operation in multiple operating bands, using </w:t>
      </w:r>
      <w:r w:rsidRPr="007D061B">
        <w:rPr>
          <w:i/>
        </w:rPr>
        <w:t>single band TAB connector</w:t>
      </w:r>
      <w:r w:rsidRPr="007D061B">
        <w:t xml:space="preserve">s, the single-band requirements apply to those connectors and the cumulative evaluation of the emission limit in the </w:t>
      </w:r>
      <w:r w:rsidRPr="007D061B">
        <w:rPr>
          <w:i/>
        </w:rPr>
        <w:t>inter</w:t>
      </w:r>
      <w:r w:rsidR="00353938">
        <w:rPr>
          <w:i/>
        </w:rPr>
        <w:t xml:space="preserve"> </w:t>
      </w:r>
      <w:r w:rsidRPr="007D061B">
        <w:rPr>
          <w:i/>
        </w:rPr>
        <w:t>RF bandwidth gap</w:t>
      </w:r>
      <w:r w:rsidRPr="007D061B">
        <w:t xml:space="preserve"> is not applicable.</w:t>
      </w:r>
    </w:p>
    <w:p w14:paraId="46FDB50B" w14:textId="77777777" w:rsidR="005432EB" w:rsidRPr="007D061B" w:rsidRDefault="005432EB" w:rsidP="005432EB">
      <w:r w:rsidRPr="007D061B">
        <w:t>The requirements shall apply whatever the type of transmitter considered and for all transmission modes foreseen by the manufacturer's specification.</w:t>
      </w:r>
    </w:p>
    <w:p w14:paraId="0E17476F" w14:textId="77777777" w:rsidR="005432EB" w:rsidRPr="007D061B" w:rsidRDefault="005432EB" w:rsidP="005432EB">
      <w:pPr>
        <w:pStyle w:val="Heading4"/>
      </w:pPr>
      <w:bookmarkStart w:id="2129" w:name="_Toc21095319"/>
      <w:bookmarkStart w:id="2130" w:name="_Toc29766852"/>
      <w:bookmarkStart w:id="2131" w:name="_Toc36040999"/>
      <w:bookmarkStart w:id="2132" w:name="_Toc37228409"/>
      <w:bookmarkStart w:id="2133" w:name="_Toc37228913"/>
      <w:bookmarkStart w:id="2134" w:name="_Toc37229417"/>
      <w:bookmarkStart w:id="2135" w:name="_Toc45906974"/>
      <w:r w:rsidRPr="007D061B">
        <w:t>6.6.5.2</w:t>
      </w:r>
      <w:r w:rsidRPr="007D061B">
        <w:tab/>
        <w:t>Minimum requirement</w:t>
      </w:r>
      <w:bookmarkEnd w:id="2129"/>
      <w:bookmarkEnd w:id="2130"/>
      <w:bookmarkEnd w:id="2131"/>
      <w:bookmarkEnd w:id="2132"/>
      <w:bookmarkEnd w:id="2133"/>
      <w:bookmarkEnd w:id="2134"/>
      <w:bookmarkEnd w:id="2135"/>
    </w:p>
    <w:p w14:paraId="2E1C1809" w14:textId="6BF8401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.6.5.2.</w:t>
      </w:r>
    </w:p>
    <w:p w14:paraId="06D2D948" w14:textId="77777777" w:rsidR="005432EB" w:rsidRPr="007D061B" w:rsidRDefault="005432EB" w:rsidP="005432EB">
      <w:pPr>
        <w:rPr>
          <w:lang w:eastAsia="zh-CN"/>
        </w:rPr>
      </w:pPr>
      <w:r w:rsidRPr="007D061B">
        <w:rPr>
          <w:lang w:eastAsia="zh-CN"/>
        </w:rPr>
        <w:t xml:space="preserve">There is no </w:t>
      </w:r>
      <w:r w:rsidRPr="007D061B">
        <w:t xml:space="preserve">Operating band unwanted emission </w:t>
      </w:r>
      <w:r w:rsidRPr="007D061B">
        <w:rPr>
          <w:lang w:eastAsia="zh-CN"/>
        </w:rPr>
        <w:t>requirement for UTRA operation.</w:t>
      </w:r>
    </w:p>
    <w:p w14:paraId="61E6419F" w14:textId="4FC02849" w:rsidR="005432EB" w:rsidRPr="007D061B" w:rsidRDefault="005432EB" w:rsidP="005432EB">
      <w:r w:rsidRPr="007D061B">
        <w:t xml:space="preserve">The minimum requirement for E-UTRA </w:t>
      </w:r>
      <w:r w:rsidRPr="007D061B">
        <w:rPr>
          <w:lang w:eastAsia="zh-CN"/>
        </w:rPr>
        <w:t>operation</w:t>
      </w:r>
      <w:r w:rsidRPr="007D061B">
        <w:t xml:space="preserve"> is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.6.5.4.</w:t>
      </w:r>
    </w:p>
    <w:p w14:paraId="59705FE1" w14:textId="77777777" w:rsidR="005432EB" w:rsidRPr="007D061B" w:rsidRDefault="005432EB" w:rsidP="005432EB">
      <w:pPr>
        <w:pStyle w:val="Heading4"/>
      </w:pPr>
      <w:bookmarkStart w:id="2136" w:name="_Toc21095320"/>
      <w:bookmarkStart w:id="2137" w:name="_Toc29766853"/>
      <w:bookmarkStart w:id="2138" w:name="_Toc36041000"/>
      <w:bookmarkStart w:id="2139" w:name="_Toc37228410"/>
      <w:bookmarkStart w:id="2140" w:name="_Toc37228914"/>
      <w:bookmarkStart w:id="2141" w:name="_Toc37229418"/>
      <w:bookmarkStart w:id="2142" w:name="_Toc45906975"/>
      <w:r w:rsidRPr="007D061B">
        <w:t>6.6.5.3</w:t>
      </w:r>
      <w:r w:rsidRPr="007D061B">
        <w:tab/>
        <w:t>Test purpose</w:t>
      </w:r>
      <w:bookmarkEnd w:id="2136"/>
      <w:bookmarkEnd w:id="2137"/>
      <w:bookmarkEnd w:id="2138"/>
      <w:bookmarkEnd w:id="2139"/>
      <w:bookmarkEnd w:id="2140"/>
      <w:bookmarkEnd w:id="2141"/>
      <w:bookmarkEnd w:id="2142"/>
    </w:p>
    <w:p w14:paraId="471B22E3" w14:textId="77777777" w:rsidR="005432EB" w:rsidRPr="007D061B" w:rsidRDefault="005432EB" w:rsidP="005432EB">
      <w:r w:rsidRPr="007D061B">
        <w:t xml:space="preserve">This test measures the emissions of the </w:t>
      </w:r>
      <w:r w:rsidRPr="007D061B">
        <w:rPr>
          <w:i/>
        </w:rPr>
        <w:t>TAB connector</w:t>
      </w:r>
      <w:r w:rsidRPr="007D061B">
        <w:t>, close to the assigned channel bandwidth of the wanted signal, while the transmitter is in operation.</w:t>
      </w:r>
    </w:p>
    <w:p w14:paraId="7073418B" w14:textId="77777777" w:rsidR="007D061B" w:rsidRPr="007D061B" w:rsidRDefault="005432EB" w:rsidP="005432EB">
      <w:pPr>
        <w:pStyle w:val="Heading4"/>
      </w:pPr>
      <w:bookmarkStart w:id="2143" w:name="_Toc21095321"/>
      <w:bookmarkStart w:id="2144" w:name="_Toc29766854"/>
      <w:bookmarkStart w:id="2145" w:name="_Toc36041001"/>
      <w:bookmarkStart w:id="2146" w:name="_Toc37228411"/>
      <w:bookmarkStart w:id="2147" w:name="_Toc37228915"/>
      <w:bookmarkStart w:id="2148" w:name="_Toc37229419"/>
      <w:bookmarkStart w:id="2149" w:name="_Toc45906976"/>
      <w:r w:rsidRPr="007D061B">
        <w:t>6.6.5.4</w:t>
      </w:r>
      <w:r w:rsidRPr="007D061B">
        <w:tab/>
        <w:t>Method of test</w:t>
      </w:r>
      <w:bookmarkStart w:id="2150" w:name="_Toc21095322"/>
      <w:bookmarkStart w:id="2151" w:name="_Toc29766855"/>
      <w:bookmarkStart w:id="2152" w:name="_Toc36041002"/>
      <w:bookmarkStart w:id="2153" w:name="_Toc37228412"/>
      <w:bookmarkStart w:id="2154" w:name="_Toc37228916"/>
      <w:bookmarkStart w:id="2155" w:name="_Toc37229420"/>
      <w:bookmarkStart w:id="2156" w:name="_Toc45906977"/>
      <w:bookmarkEnd w:id="2143"/>
      <w:bookmarkEnd w:id="2144"/>
      <w:bookmarkEnd w:id="2145"/>
      <w:bookmarkEnd w:id="2146"/>
      <w:bookmarkEnd w:id="2147"/>
      <w:bookmarkEnd w:id="2148"/>
      <w:bookmarkEnd w:id="2149"/>
    </w:p>
    <w:p w14:paraId="2D3DFA32" w14:textId="10A65D9F" w:rsidR="005432EB" w:rsidRPr="007D061B" w:rsidRDefault="005432EB" w:rsidP="005432EB">
      <w:pPr>
        <w:pStyle w:val="Heading5"/>
      </w:pPr>
      <w:r w:rsidRPr="007D061B">
        <w:t>6.6.5.4.1</w:t>
      </w:r>
      <w:r w:rsidRPr="007D061B">
        <w:tab/>
        <w:t>Initial conditions</w:t>
      </w:r>
      <w:bookmarkEnd w:id="2150"/>
      <w:bookmarkEnd w:id="2151"/>
      <w:bookmarkEnd w:id="2152"/>
      <w:bookmarkEnd w:id="2153"/>
      <w:bookmarkEnd w:id="2154"/>
      <w:bookmarkEnd w:id="2155"/>
      <w:bookmarkEnd w:id="2156"/>
    </w:p>
    <w:p w14:paraId="3DB41938" w14:textId="77777777" w:rsidR="005432EB" w:rsidRPr="007D061B" w:rsidRDefault="005432EB" w:rsidP="005432EB">
      <w:pPr>
        <w:pStyle w:val="H6"/>
      </w:pPr>
      <w:r w:rsidRPr="007D061B">
        <w:t>6.6.5.4.1.1</w:t>
      </w:r>
      <w:r w:rsidRPr="007D061B">
        <w:tab/>
        <w:t>General test conditions</w:t>
      </w:r>
    </w:p>
    <w:p w14:paraId="41385701" w14:textId="77777777" w:rsidR="005432EB" w:rsidRPr="007D061B" w:rsidRDefault="005432EB" w:rsidP="005432EB">
      <w:r w:rsidRPr="007D061B">
        <w:t>Test environment:</w:t>
      </w:r>
    </w:p>
    <w:p w14:paraId="296E9D27" w14:textId="77777777" w:rsidR="005432EB" w:rsidRPr="007D061B" w:rsidRDefault="005432EB" w:rsidP="005432EB">
      <w:pPr>
        <w:pStyle w:val="B1"/>
      </w:pPr>
      <w:r w:rsidRPr="007D061B">
        <w:t>-</w:t>
      </w:r>
      <w:r w:rsidRPr="007D061B">
        <w:tab/>
        <w:t>normal; see clause B.2.</w:t>
      </w:r>
    </w:p>
    <w:p w14:paraId="138FA834" w14:textId="77777777" w:rsidR="005432EB" w:rsidRPr="007D061B" w:rsidRDefault="005432EB" w:rsidP="005432EB">
      <w:r w:rsidRPr="007D061B">
        <w:t>RF channels to be tested for single carrier:</w:t>
      </w:r>
    </w:p>
    <w:p w14:paraId="09348DDD" w14:textId="64D88092" w:rsidR="005432EB" w:rsidRPr="007D061B" w:rsidRDefault="005432EB" w:rsidP="005432EB">
      <w:pPr>
        <w:pStyle w:val="B1"/>
      </w:pPr>
      <w:r w:rsidRPr="007D061B">
        <w:t>-</w:t>
      </w:r>
      <w:r w:rsidRPr="007D061B">
        <w:tab/>
        <w:t xml:space="preserve">B, M and T; see </w:t>
      </w:r>
      <w:r w:rsidR="007D061B" w:rsidRPr="007D061B">
        <w:t>clause 4</w:t>
      </w:r>
      <w:r w:rsidRPr="007D061B">
        <w:t>.12.1.</w:t>
      </w:r>
    </w:p>
    <w:p w14:paraId="403308E3" w14:textId="77777777" w:rsidR="005432EB" w:rsidRPr="007D061B" w:rsidRDefault="005432EB" w:rsidP="005432EB">
      <w:pPr>
        <w:rPr>
          <w:rFonts w:cs="v4.2.0"/>
        </w:rPr>
      </w:pPr>
      <w:r w:rsidRPr="007D061B">
        <w:rPr>
          <w:rFonts w:eastAsia="MS Mincho"/>
          <w:i/>
        </w:rPr>
        <w:lastRenderedPageBreak/>
        <w:t>Base Station RF Bandwidth</w:t>
      </w:r>
      <w:r w:rsidRPr="007D061B">
        <w:t xml:space="preserve"> positions to be tested for multi-carrier</w:t>
      </w:r>
      <w:r w:rsidRPr="007D061B">
        <w:rPr>
          <w:rFonts w:cs="v4.2.0"/>
        </w:rPr>
        <w:t>:</w:t>
      </w:r>
    </w:p>
    <w:p w14:paraId="00E8CFC0" w14:textId="25F359FF" w:rsidR="005432EB" w:rsidRPr="007D061B" w:rsidRDefault="005432EB" w:rsidP="005432EB">
      <w:pPr>
        <w:pStyle w:val="B1"/>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E769FB6" w14:textId="77777777" w:rsidR="005432EB" w:rsidRPr="007D061B" w:rsidRDefault="005432EB" w:rsidP="005432EB">
      <w:pPr>
        <w:pStyle w:val="H6"/>
      </w:pPr>
      <w:r w:rsidRPr="007D061B">
        <w:t>6.6.5.4.1.2</w:t>
      </w:r>
      <w:r w:rsidRPr="007D061B">
        <w:tab/>
        <w:t>UTRA FDD</w:t>
      </w:r>
    </w:p>
    <w:p w14:paraId="27D9F458" w14:textId="77777777" w:rsidR="005432EB" w:rsidRPr="007D061B" w:rsidRDefault="005432EB" w:rsidP="005432EB">
      <w:pPr>
        <w:pStyle w:val="H6"/>
      </w:pPr>
      <w:r w:rsidRPr="007D061B">
        <w:t>6.6.5.4.1.3</w:t>
      </w:r>
      <w:r w:rsidRPr="007D061B">
        <w:tab/>
        <w:t>E-UTRA and NR</w:t>
      </w:r>
    </w:p>
    <w:p w14:paraId="6F7F9049" w14:textId="77777777" w:rsidR="005432EB" w:rsidRPr="007D061B" w:rsidRDefault="005432EB" w:rsidP="005432EB">
      <w:pPr>
        <w:pStyle w:val="Heading5"/>
      </w:pPr>
      <w:bookmarkStart w:id="2157" w:name="_Toc21095323"/>
      <w:bookmarkStart w:id="2158" w:name="_Toc29766856"/>
      <w:bookmarkStart w:id="2159" w:name="_Toc36041003"/>
      <w:bookmarkStart w:id="2160" w:name="_Toc37228413"/>
      <w:bookmarkStart w:id="2161" w:name="_Toc37228917"/>
      <w:bookmarkStart w:id="2162" w:name="_Toc37229421"/>
      <w:bookmarkStart w:id="2163" w:name="_Toc45906978"/>
      <w:r w:rsidRPr="007D061B">
        <w:t>6.6.5.4.2</w:t>
      </w:r>
      <w:r w:rsidRPr="007D061B">
        <w:tab/>
        <w:t>Procedure</w:t>
      </w:r>
      <w:bookmarkEnd w:id="2157"/>
      <w:bookmarkEnd w:id="2158"/>
      <w:bookmarkEnd w:id="2159"/>
      <w:bookmarkEnd w:id="2160"/>
      <w:bookmarkEnd w:id="2161"/>
      <w:bookmarkEnd w:id="2162"/>
      <w:bookmarkEnd w:id="2163"/>
    </w:p>
    <w:p w14:paraId="0BCF22D4" w14:textId="41DAA029"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477DE7B" w14:textId="413CF071"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59EE8C1" w14:textId="77777777" w:rsidR="005432EB" w:rsidRPr="007D061B" w:rsidRDefault="005432EB" w:rsidP="005432EB">
      <w:pPr>
        <w:pStyle w:val="B1"/>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7D061B" w:rsidRDefault="005432EB" w:rsidP="005432EB">
      <w:pPr>
        <w:pStyle w:val="B1"/>
      </w:pPr>
      <w:r w:rsidRPr="007D061B">
        <w:tab/>
        <w:t>The measurement device characteristics shall be:</w:t>
      </w:r>
    </w:p>
    <w:p w14:paraId="1E82E882" w14:textId="77777777" w:rsidR="005432EB" w:rsidRPr="007D061B" w:rsidRDefault="005432EB" w:rsidP="005432EB">
      <w:pPr>
        <w:pStyle w:val="B2"/>
        <w:rPr>
          <w:lang w:eastAsia="zh-CN"/>
        </w:rPr>
      </w:pPr>
      <w:r w:rsidRPr="007D061B">
        <w:t>-</w:t>
      </w:r>
      <w:r w:rsidRPr="007D061B">
        <w:tab/>
        <w:t>Detection mode: True RMS.</w:t>
      </w:r>
    </w:p>
    <w:p w14:paraId="1F1E749B" w14:textId="77777777" w:rsidR="005432EB" w:rsidRPr="007D061B" w:rsidRDefault="005432EB" w:rsidP="005432EB">
      <w:pPr>
        <w:pStyle w:val="B1"/>
      </w:pPr>
      <w:r w:rsidRPr="007D061B">
        <w:t>2)</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6E6C2CAE" w14:textId="77777777" w:rsidR="005432EB" w:rsidRPr="007D061B" w:rsidRDefault="005432EB" w:rsidP="005432EB">
      <w:pPr>
        <w:pStyle w:val="B2"/>
        <w:rPr>
          <w:rFonts w:cs="v4.2.0"/>
          <w:snapToGrid w:val="0"/>
        </w:rPr>
      </w:pPr>
      <w:r w:rsidRPr="007D061B">
        <w:t>a)</w:t>
      </w:r>
      <w:r w:rsidRPr="007D061B">
        <w:tab/>
        <w:t>For MSR:</w:t>
      </w:r>
    </w:p>
    <w:p w14:paraId="46FB0F43" w14:textId="114AB7DA"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w:t>
      </w:r>
    </w:p>
    <w:p w14:paraId="28856784" w14:textId="77777777" w:rsidR="005432EB" w:rsidRPr="007D061B" w:rsidRDefault="005432EB" w:rsidP="005432EB">
      <w:pPr>
        <w:pStyle w:val="B2"/>
        <w:rPr>
          <w:snapToGrid w:val="0"/>
        </w:rPr>
      </w:pPr>
      <w:r w:rsidRPr="007D061B">
        <w:rPr>
          <w:snapToGrid w:val="0"/>
        </w:rPr>
        <w:t>b)</w:t>
      </w:r>
      <w:r w:rsidRPr="007D061B">
        <w:rPr>
          <w:snapToGrid w:val="0"/>
        </w:rPr>
        <w:tab/>
        <w:t>For E-UTRA:</w:t>
      </w:r>
    </w:p>
    <w:p w14:paraId="20E0F531" w14:textId="3588F3B0"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according to E-TM1.1</w:t>
      </w:r>
      <w:r w:rsidRPr="007D061B">
        <w:rPr>
          <w:snapToGrid w:val="0"/>
        </w:rPr>
        <w:t xml:space="preserve"> (</w:t>
      </w:r>
      <w:r w:rsidR="007D061B" w:rsidRPr="007D061B">
        <w:rPr>
          <w:snapToGrid w:val="0"/>
        </w:rPr>
        <w:t>clause 4</w:t>
      </w:r>
      <w:r w:rsidRPr="007D061B">
        <w:rPr>
          <w:snapToGrid w:val="0"/>
        </w:rPr>
        <w:t xml:space="preserve">.12.2)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712B2227" w14:textId="39C348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ECA2BB4" w14:textId="77777777" w:rsidR="005432EB" w:rsidRPr="007D061B" w:rsidRDefault="005432EB" w:rsidP="005432EB">
      <w:pPr>
        <w:pStyle w:val="B1"/>
        <w:rPr>
          <w:snapToGrid w:val="0"/>
        </w:rPr>
      </w:pPr>
      <w:r w:rsidRPr="007D061B">
        <w:rPr>
          <w:snapToGrid w:val="0"/>
        </w:rPr>
        <w:t>3)</w:t>
      </w:r>
      <w:r w:rsidRPr="007D061B">
        <w:rPr>
          <w:snapToGrid w:val="0"/>
        </w:rPr>
        <w:tab/>
        <w:t>Step the centre frequency of the measurement filter in contiguous steps and measure the emission within the specified frequency ranges with the specified measurement bandwidth.</w:t>
      </w:r>
    </w:p>
    <w:p w14:paraId="4CFB63D8" w14:textId="77777777" w:rsidR="005432EB" w:rsidRPr="007D061B" w:rsidRDefault="005432EB" w:rsidP="005432EB">
      <w:pPr>
        <w:pStyle w:val="B1"/>
        <w:rPr>
          <w:snapToGrid w:val="0"/>
        </w:rPr>
      </w:pPr>
      <w:r w:rsidRPr="007D061B">
        <w:rPr>
          <w:snapToGrid w:val="0"/>
        </w:rPr>
        <w:t>4)</w:t>
      </w:r>
      <w:r w:rsidRPr="007D061B">
        <w:rPr>
          <w:snapToGrid w:val="0"/>
        </w:rPr>
        <w:tab/>
        <w:t>Repeat the test for the remaining test cases:</w:t>
      </w:r>
    </w:p>
    <w:p w14:paraId="63322BEF" w14:textId="7D6EEC9B" w:rsidR="005432EB" w:rsidRPr="007D061B" w:rsidRDefault="005432EB" w:rsidP="005432EB">
      <w:pPr>
        <w:pStyle w:val="B2"/>
        <w:rPr>
          <w:snapToGrid w:val="0"/>
        </w:rPr>
      </w:pPr>
      <w:r w:rsidRPr="007D061B">
        <w:t>a)</w:t>
      </w:r>
      <w:r w:rsidRPr="007D061B">
        <w:tab/>
        <w:t xml:space="preserve">For MSR </w:t>
      </w:r>
      <w:r w:rsidRPr="007D061B">
        <w:rPr>
          <w:snapToGrid w:val="0"/>
        </w:rPr>
        <w:t xml:space="preserve">with channel set-up according to </w:t>
      </w:r>
      <w:r w:rsidR="007D061B" w:rsidRPr="007D061B">
        <w:rPr>
          <w:snapToGrid w:val="0"/>
        </w:rPr>
        <w:t>clause 5</w:t>
      </w:r>
      <w:r w:rsidRPr="007D061B">
        <w:rPr>
          <w:snapToGrid w:val="0"/>
        </w:rPr>
        <w:t xml:space="preserve"> and </w:t>
      </w:r>
      <w:r w:rsidR="007D061B" w:rsidRPr="007D061B">
        <w:rPr>
          <w:snapToGrid w:val="0"/>
        </w:rPr>
        <w:t>clause 4</w:t>
      </w:r>
      <w:r w:rsidRPr="007D061B">
        <w:rPr>
          <w:snapToGrid w:val="0"/>
        </w:rPr>
        <w:t>.12.2.</w:t>
      </w:r>
    </w:p>
    <w:p w14:paraId="16CC6132" w14:textId="77777777" w:rsidR="005432EB" w:rsidRPr="007D061B" w:rsidRDefault="005432EB" w:rsidP="005432EB">
      <w:pPr>
        <w:pStyle w:val="B2"/>
        <w:rPr>
          <w:rFonts w:cs="v4.2.0"/>
          <w:snapToGrid w:val="0"/>
        </w:rPr>
      </w:pPr>
      <w:r w:rsidRPr="007D061B">
        <w:t>b)</w:t>
      </w:r>
      <w:r w:rsidRPr="007D061B">
        <w:tab/>
        <w:t xml:space="preserve">For E-UTRA </w:t>
      </w:r>
      <w:r w:rsidRPr="007D061B">
        <w:rPr>
          <w:rFonts w:cs="v4.2.0"/>
          <w:snapToGrid w:val="0"/>
        </w:rPr>
        <w:t>with the c</w:t>
      </w:r>
      <w:r w:rsidRPr="007D061B">
        <w:t>hannel set-up according to E-TM 1.2</w:t>
      </w:r>
    </w:p>
    <w:p w14:paraId="39B967D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8D0C705" w14:textId="77777777" w:rsidR="005432EB" w:rsidRPr="007D061B" w:rsidRDefault="005432EB" w:rsidP="005432EB">
      <w:pPr>
        <w:pStyle w:val="B1"/>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C6FDB97" w14:textId="77777777" w:rsidR="005432EB" w:rsidRPr="007D061B" w:rsidRDefault="005432EB" w:rsidP="005432EB">
      <w:pPr>
        <w:pStyle w:val="Heading4"/>
      </w:pPr>
      <w:bookmarkStart w:id="2164" w:name="_Toc21095324"/>
      <w:bookmarkStart w:id="2165" w:name="_Toc29766857"/>
      <w:bookmarkStart w:id="2166" w:name="_Toc36041004"/>
      <w:bookmarkStart w:id="2167" w:name="_Toc37228414"/>
      <w:bookmarkStart w:id="2168" w:name="_Toc37228918"/>
      <w:bookmarkStart w:id="2169" w:name="_Toc37229422"/>
      <w:bookmarkStart w:id="2170" w:name="_Toc45906979"/>
      <w:r w:rsidRPr="007D061B">
        <w:t>6.6.5.5</w:t>
      </w:r>
      <w:r w:rsidRPr="007D061B">
        <w:tab/>
        <w:t>Test requirements</w:t>
      </w:r>
      <w:bookmarkEnd w:id="2164"/>
      <w:bookmarkEnd w:id="2165"/>
      <w:bookmarkEnd w:id="2166"/>
      <w:bookmarkEnd w:id="2167"/>
      <w:bookmarkEnd w:id="2168"/>
      <w:bookmarkEnd w:id="2169"/>
      <w:bookmarkEnd w:id="2170"/>
    </w:p>
    <w:p w14:paraId="0A48025B" w14:textId="77777777" w:rsidR="005432EB" w:rsidRPr="007D061B" w:rsidRDefault="005432EB" w:rsidP="005432EB">
      <w:pPr>
        <w:pStyle w:val="Heading5"/>
      </w:pPr>
      <w:bookmarkStart w:id="2171" w:name="_Toc21095325"/>
      <w:bookmarkStart w:id="2172" w:name="_Toc29766858"/>
      <w:bookmarkStart w:id="2173" w:name="_Toc36041005"/>
      <w:bookmarkStart w:id="2174" w:name="_Toc37228415"/>
      <w:bookmarkStart w:id="2175" w:name="_Toc37228919"/>
      <w:bookmarkStart w:id="2176" w:name="_Toc37229423"/>
      <w:bookmarkStart w:id="2177" w:name="_Toc45906980"/>
      <w:r w:rsidRPr="007D061B">
        <w:t>6.6.5.5.1</w:t>
      </w:r>
      <w:r w:rsidRPr="007D061B">
        <w:tab/>
        <w:t>General</w:t>
      </w:r>
      <w:bookmarkEnd w:id="2171"/>
      <w:bookmarkEnd w:id="2172"/>
      <w:bookmarkEnd w:id="2173"/>
      <w:bookmarkEnd w:id="2174"/>
      <w:bookmarkEnd w:id="2175"/>
      <w:bookmarkEnd w:id="2176"/>
      <w:bookmarkEnd w:id="2177"/>
    </w:p>
    <w:p w14:paraId="078F1003"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6660A59" w14:textId="2C8445AC" w:rsidR="005432EB" w:rsidRPr="007D061B" w:rsidRDefault="005432EB" w:rsidP="005432EB">
      <w:pPr>
        <w:pStyle w:val="B1"/>
      </w:pPr>
      <w:r w:rsidRPr="007D061B">
        <w:lastRenderedPageBreak/>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63A7C834" w14:textId="45B01CBC" w:rsidR="005432EB" w:rsidRPr="007D061B" w:rsidRDefault="005432EB" w:rsidP="005432EB">
      <w:pPr>
        <w:pStyle w:val="B1"/>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36B864DC"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5B0209F6" w14:textId="77777777" w:rsidR="005432EB" w:rsidRPr="007D061B" w:rsidRDefault="005432EB" w:rsidP="005432EB">
      <w:r w:rsidRPr="007D061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7D061B" w:rsidRDefault="005432EB" w:rsidP="005432EB">
      <w:pPr>
        <w:pStyle w:val="Heading5"/>
      </w:pPr>
      <w:bookmarkStart w:id="2178" w:name="_Toc21095326"/>
      <w:bookmarkStart w:id="2179" w:name="_Toc29766859"/>
      <w:bookmarkStart w:id="2180" w:name="_Toc36041006"/>
      <w:bookmarkStart w:id="2181" w:name="_Toc37228416"/>
      <w:bookmarkStart w:id="2182" w:name="_Toc37228920"/>
      <w:bookmarkStart w:id="2183" w:name="_Toc37229424"/>
      <w:bookmarkStart w:id="2184" w:name="_Toc45906981"/>
      <w:r w:rsidRPr="007D061B">
        <w:t>6.6.5.5.2</w:t>
      </w:r>
      <w:r w:rsidRPr="007D061B">
        <w:tab/>
        <w:t>Basic Limits for MSR Band Categories 1 and 3</w:t>
      </w:r>
      <w:bookmarkEnd w:id="2178"/>
      <w:bookmarkEnd w:id="2179"/>
      <w:bookmarkEnd w:id="2180"/>
      <w:bookmarkEnd w:id="2181"/>
      <w:bookmarkEnd w:id="2182"/>
      <w:bookmarkEnd w:id="2183"/>
      <w:bookmarkEnd w:id="2184"/>
    </w:p>
    <w:p w14:paraId="0BD6B48C" w14:textId="77777777" w:rsidR="005432EB" w:rsidRPr="007D061B" w:rsidRDefault="005432EB" w:rsidP="005432EB">
      <w:r w:rsidRPr="007D061B">
        <w:t xml:space="preserve">For an AAS BS of Wide Area BS class operating in Band Category 1 or Band Category 3, the requirement applies outside the </w:t>
      </w:r>
      <w:r w:rsidRPr="007D061B">
        <w:rPr>
          <w:rFonts w:eastAsia="MS Mincho"/>
          <w:i/>
        </w:rPr>
        <w:t xml:space="preserve">Base Station RF Bandwidth </w:t>
      </w:r>
      <w:r w:rsidRPr="007D061B">
        <w:rPr>
          <w:i/>
          <w:lang w:eastAsia="zh-CN"/>
        </w:rPr>
        <w:t>edges</w:t>
      </w:r>
      <w:r w:rsidRPr="007D061B">
        <w:t>. In addition, for a Wide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Wide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6D91555" w14:textId="77777777" w:rsidR="005432EB" w:rsidRPr="007D061B" w:rsidRDefault="005432EB" w:rsidP="005432EB">
      <w:r w:rsidRPr="007D061B">
        <w:t xml:space="preserve">For an AAS BS of Medium Range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Medium Range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Medium Range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111439BF" w14:textId="77777777" w:rsidR="005432EB" w:rsidRPr="007D061B" w:rsidRDefault="005432EB" w:rsidP="005432EB">
      <w:r w:rsidRPr="007D061B">
        <w:t xml:space="preserve">For an AAS BS of Local Area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Local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Local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FF7FC06"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emissions </w:t>
      </w:r>
      <w:bookmarkStart w:id="2185" w:name="_Hlk534357754"/>
      <w:r w:rsidRPr="007D061B">
        <w:rPr>
          <w:i/>
        </w:rPr>
        <w:t>basic limits</w:t>
      </w:r>
      <w:r w:rsidRPr="007D061B">
        <w:t xml:space="preserve"> are</w:t>
      </w:r>
      <w:bookmarkEnd w:id="2185"/>
      <w:r w:rsidRPr="007D061B">
        <w:t xml:space="preserve"> specified in tables </w:t>
      </w:r>
      <w:smartTag w:uri="urn:schemas-microsoft-com:office:smarttags" w:element="chsdate">
        <w:smartTagPr>
          <w:attr w:name="IsROCDate" w:val="False"/>
          <w:attr w:name="IsLunarDate" w:val="False"/>
          <w:attr w:name="Day" w:val="30"/>
          <w:attr w:name="Month" w:val="12"/>
          <w:attr w:name="Year" w:val="1899"/>
        </w:smartTagPr>
        <w:r w:rsidRPr="007D061B">
          <w:t>6.6.2</w:t>
        </w:r>
      </w:smartTag>
      <w:r w:rsidRPr="007D061B">
        <w:t>.</w:t>
      </w:r>
      <w:r w:rsidRPr="007D061B">
        <w:rPr>
          <w:lang w:eastAsia="zh-CN"/>
        </w:rPr>
        <w:t>5.</w:t>
      </w:r>
      <w:r w:rsidRPr="007D061B">
        <w:t>1-1 to 6.6.2.5.1-4 below, where:</w:t>
      </w:r>
    </w:p>
    <w:p w14:paraId="778C4F63" w14:textId="77777777" w:rsidR="005432EB" w:rsidRPr="007D061B" w:rsidRDefault="005432EB" w:rsidP="005432EB">
      <w:pPr>
        <w:pStyle w:val="B1"/>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CCE87AB" w14:textId="77777777" w:rsidR="005432EB" w:rsidRPr="007D061B" w:rsidRDefault="005432EB" w:rsidP="005432EB">
      <w:pPr>
        <w:pStyle w:val="B1"/>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A378AF3" w14:textId="77777777" w:rsidR="005432EB" w:rsidRPr="007D061B" w:rsidRDefault="005432EB" w:rsidP="005432EB">
      <w:pPr>
        <w:pStyle w:val="B1"/>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xml:space="preserve"> outside the downlink operating band.</w:t>
      </w:r>
    </w:p>
    <w:p w14:paraId="3FDA98B1" w14:textId="77777777" w:rsidR="005432EB" w:rsidRPr="007D061B" w:rsidRDefault="005432EB" w:rsidP="005432EB">
      <w:pPr>
        <w:pStyle w:val="B1"/>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4020A76D"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 Δf</w:t>
      </w:r>
      <w:r w:rsidRPr="007D061B">
        <w:rPr>
          <w:vertAlign w:val="subscript"/>
        </w:rPr>
        <w:t>OBUE</w:t>
      </w:r>
      <w:r w:rsidRPr="007D061B">
        <w:t xml:space="preserve">, </w:t>
      </w:r>
      <w:bookmarkStart w:id="2186" w:name="_Hlk534357796"/>
      <w:r w:rsidRPr="007D061B">
        <w:t xml:space="preserve">a combined </w:t>
      </w:r>
      <w:r w:rsidRPr="007D061B">
        <w:rPr>
          <w:i/>
        </w:rPr>
        <w:t xml:space="preserve">basic </w:t>
      </w:r>
      <w:r w:rsidRPr="007D061B">
        <w:t>limit shall be applied which is the cumulative sum of</w:t>
      </w:r>
      <w:bookmarkEnd w:id="2186"/>
      <w:r w:rsidRPr="007D061B">
        <w:t xml:space="preserve">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6.6.5.5.2-1 </w:t>
      </w:r>
      <w:r w:rsidRPr="007D061B">
        <w:rPr>
          <w:lang w:eastAsia="zh-CN"/>
        </w:rPr>
        <w:t xml:space="preserve">to </w:t>
      </w:r>
      <w:r w:rsidRPr="007D061B">
        <w:t>6.6.5.5.2-8, where in this case:</w:t>
      </w:r>
    </w:p>
    <w:p w14:paraId="3FC3D45E" w14:textId="77777777" w:rsidR="005432EB" w:rsidRPr="007D061B" w:rsidRDefault="005432EB" w:rsidP="005432EB">
      <w:pPr>
        <w:pStyle w:val="B1"/>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6B6F6D5" w14:textId="77777777" w:rsidR="005432EB" w:rsidRPr="007D061B" w:rsidRDefault="005432EB" w:rsidP="005432EB">
      <w:pPr>
        <w:pStyle w:val="B1"/>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4283DAB" w14:textId="77777777" w:rsidR="005432EB" w:rsidRPr="007D061B" w:rsidRDefault="005432EB" w:rsidP="005432EB">
      <w:pPr>
        <w:pStyle w:val="B1"/>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56D29F5D" w14:textId="77777777" w:rsidR="005432EB" w:rsidRPr="007D061B" w:rsidRDefault="005432EB" w:rsidP="005432EB">
      <w:pPr>
        <w:pStyle w:val="B1"/>
        <w:rPr>
          <w:lang w:eastAsia="zh-CN"/>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69388F3F" w14:textId="77777777" w:rsidR="005432EB" w:rsidRPr="007D061B" w:rsidRDefault="005432EB" w:rsidP="005432EB">
      <w:pPr>
        <w:rPr>
          <w:rFonts w:eastAsia="SimSun"/>
          <w:lang w:eastAsia="zh-CN"/>
        </w:rPr>
      </w:pPr>
      <w:r w:rsidRPr="007D061B">
        <w:lastRenderedPageBreak/>
        <w:t xml:space="preserve">For a </w:t>
      </w:r>
      <w:r w:rsidRPr="007D061B">
        <w:rPr>
          <w:i/>
        </w:rPr>
        <w:t>multi-band TAB connector</w:t>
      </w:r>
      <w:r w:rsidRPr="007D061B">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2187" w:name="_Hlk534357824"/>
      <w:r w:rsidRPr="007D061B">
        <w:rPr>
          <w:i/>
        </w:rPr>
        <w:t xml:space="preserve">basic </w:t>
      </w:r>
      <w:bookmarkEnd w:id="2187"/>
      <w:r w:rsidRPr="007D061B">
        <w:rPr>
          <w:i/>
        </w:rPr>
        <w:t>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7FD97700" w14:textId="77777777" w:rsidR="007D061B" w:rsidRPr="007D061B" w:rsidRDefault="005432EB" w:rsidP="005432EB">
      <w:pPr>
        <w:pStyle w:val="B1"/>
        <w:rPr>
          <w:rFonts w:eastAsia="SimSun"/>
        </w:rPr>
      </w:pPr>
      <w:r w:rsidRPr="007D061B">
        <w:rPr>
          <w:rFonts w:eastAsia="SimSun"/>
        </w:rPr>
        <w:t>-</w:t>
      </w:r>
      <w:r w:rsidRPr="007D061B">
        <w:rPr>
          <w:rFonts w:eastAsia="SimSun"/>
        </w:rPr>
        <w:tab/>
        <w:t xml:space="preserve">In case the </w:t>
      </w:r>
      <w:r w:rsidRPr="007D061B">
        <w:rPr>
          <w:rFonts w:cs="v5.0.0"/>
          <w:i/>
        </w:rPr>
        <w:t>Inter RF Bandwidth gap</w:t>
      </w:r>
      <w:r w:rsidRPr="007D061B">
        <w:rPr>
          <w:rFonts w:eastAsia="SimSun"/>
        </w:rPr>
        <w:t xml:space="preserve"> between a supported downlink band with carrier(s) transmitted and a supported downlink band without any carrier transmitted is less than 2*</w:t>
      </w:r>
      <w:r w:rsidRPr="007D061B">
        <w:t>Δf</w:t>
      </w:r>
      <w:r w:rsidRPr="007D061B">
        <w:rPr>
          <w:vertAlign w:val="subscript"/>
        </w:rPr>
        <w:t>OBUE</w:t>
      </w:r>
      <w:r w:rsidRPr="007D061B" w:rsidDel="00051823">
        <w:rPr>
          <w:rFonts w:eastAsia="SimSun"/>
        </w:rPr>
        <w:t xml:space="preserve"> </w:t>
      </w:r>
      <w:r w:rsidRPr="007D061B">
        <w:rPr>
          <w:rFonts w:eastAsia="SimSun"/>
        </w:rPr>
        <w:t xml:space="preserve">MHz, </w:t>
      </w:r>
      <w:r w:rsidRPr="007D061B">
        <w:rPr>
          <w:rFonts w:eastAsia="SimSun" w:cs="v5.0.0"/>
        </w:rPr>
        <w:t>f_offset</w:t>
      </w:r>
      <w:r w:rsidRPr="007D061B">
        <w:rPr>
          <w:rFonts w:eastAsia="SimSun" w:cs="v5.0.0"/>
          <w:vertAlign w:val="subscript"/>
        </w:rPr>
        <w:t>max</w:t>
      </w:r>
      <w:r w:rsidRPr="007D061B">
        <w:rPr>
          <w:rFonts w:eastAsia="SimSun"/>
        </w:rPr>
        <w:t xml:space="preserve"> shall be the offset to the frequency </w:t>
      </w:r>
      <w:r w:rsidRPr="007D061B">
        <w:t>Δf</w:t>
      </w:r>
      <w:r w:rsidRPr="007D061B">
        <w:rPr>
          <w:vertAlign w:val="subscript"/>
        </w:rPr>
        <w:t>OBUE</w:t>
      </w:r>
      <w:r w:rsidRPr="007D061B">
        <w:rPr>
          <w:rFonts w:eastAsia="SimSun" w:cs="v5.0.0"/>
        </w:rPr>
        <w:t xml:space="preserve"> outside the outermost edges of the two </w:t>
      </w:r>
      <w:r w:rsidRPr="007D061B">
        <w:rPr>
          <w:rFonts w:eastAsia="SimSun"/>
        </w:rPr>
        <w:t xml:space="preserve">supported </w:t>
      </w:r>
      <w:r w:rsidRPr="007D061B">
        <w:rPr>
          <w:rFonts w:eastAsia="SimSun" w:cs="v5.0.0"/>
        </w:rPr>
        <w:t>downlink operating bands</w:t>
      </w:r>
      <w:r w:rsidRPr="007D061B">
        <w:rPr>
          <w:rFonts w:eastAsia="SimSun"/>
        </w:rPr>
        <w:t xml:space="preserve"> and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shall apply across both supported downlink bands.</w:t>
      </w:r>
    </w:p>
    <w:p w14:paraId="520D90AC" w14:textId="54B728D8" w:rsidR="005432EB" w:rsidRPr="007D061B" w:rsidRDefault="005432EB" w:rsidP="005432EB">
      <w:pPr>
        <w:pStyle w:val="B1"/>
        <w:rPr>
          <w:rFonts w:eastAsia="SimSun"/>
        </w:rPr>
      </w:pPr>
      <w:r w:rsidRPr="007D061B">
        <w:rPr>
          <w:rFonts w:eastAsia="SimSun"/>
        </w:rPr>
        <w:t>-</w:t>
      </w:r>
      <w:r w:rsidRPr="007D061B">
        <w:rPr>
          <w:rFonts w:eastAsia="SimSun"/>
        </w:rPr>
        <w:tab/>
        <w:t xml:space="preserve">In other cases,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xml:space="preserve"> for the largest frequency offset (</w:t>
      </w:r>
      <w:r w:rsidRPr="007D061B">
        <w:rPr>
          <w:rFonts w:eastAsia="SimSun"/>
        </w:rPr>
        <w:sym w:font="Symbol" w:char="F044"/>
      </w:r>
      <w:r w:rsidRPr="007D061B">
        <w:rPr>
          <w:rFonts w:eastAsia="SimSun"/>
        </w:rPr>
        <w:t>f</w:t>
      </w:r>
      <w:r w:rsidRPr="007D061B">
        <w:rPr>
          <w:rFonts w:eastAsia="SimSun"/>
          <w:vertAlign w:val="subscript"/>
        </w:rPr>
        <w:t>max</w:t>
      </w:r>
      <w:r w:rsidRPr="007D061B">
        <w:rPr>
          <w:rFonts w:eastAsia="SimSun"/>
        </w:rPr>
        <w:t xml:space="preserve">), shall apply from </w:t>
      </w:r>
      <w:r w:rsidRPr="007D061B">
        <w:t>Δf</w:t>
      </w:r>
      <w:r w:rsidRPr="007D061B">
        <w:rPr>
          <w:vertAlign w:val="subscript"/>
        </w:rPr>
        <w:t>OBUE</w:t>
      </w:r>
      <w:r w:rsidRPr="007D061B">
        <w:rPr>
          <w:rFonts w:eastAsia="SimSun"/>
        </w:rPr>
        <w:t xml:space="preserve"> below the lowest frequency, up to </w:t>
      </w:r>
      <w:r w:rsidRPr="007D061B">
        <w:t>Δf</w:t>
      </w:r>
      <w:r w:rsidRPr="007D061B">
        <w:rPr>
          <w:vertAlign w:val="subscript"/>
        </w:rPr>
        <w:t>OBUE</w:t>
      </w:r>
      <w:r w:rsidRPr="007D061B">
        <w:rPr>
          <w:rFonts w:eastAsia="SimSun"/>
        </w:rPr>
        <w:t xml:space="preserve"> above the highest frequency of the supported downlink operating band without any carrier transmitted.</w:t>
      </w:r>
    </w:p>
    <w:p w14:paraId="6D73F1D2"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w:t>
      </w:r>
      <w:bookmarkStart w:id="2188" w:name="_Hlk534357861"/>
      <w:r w:rsidRPr="007D061B">
        <w:t xml:space="preserve">a combined </w:t>
      </w:r>
      <w:r w:rsidRPr="007D061B">
        <w:rPr>
          <w:i/>
        </w:rPr>
        <w:t>basic limit</w:t>
      </w:r>
      <w:r w:rsidRPr="007D061B">
        <w:t xml:space="preserve"> shall be applied which is the cumulative sum of</w:t>
      </w:r>
      <w:bookmarkEnd w:id="2188"/>
      <w:r w:rsidRPr="007D061B">
        <w:t xml:space="preserve"> the test requirements specified for the adjacent sub blocks on each side of the sub block gap. The </w:t>
      </w:r>
      <w:r w:rsidRPr="007D061B">
        <w:rPr>
          <w:rFonts w:eastAsia="MS Mincho"/>
          <w:i/>
        </w:rPr>
        <w:t>basic limit</w:t>
      </w:r>
      <w:r w:rsidRPr="007D061B">
        <w:t xml:space="preserve"> for each sub block is specified in tables 6.6.5.5.2-1 </w:t>
      </w:r>
      <w:r w:rsidRPr="007D061B">
        <w:rPr>
          <w:lang w:eastAsia="zh-CN"/>
        </w:rPr>
        <w:t xml:space="preserve">to </w:t>
      </w:r>
      <w:r w:rsidRPr="007D061B">
        <w:t>6.6.5.5.2-8, where in this case:</w:t>
      </w:r>
    </w:p>
    <w:p w14:paraId="1410EF3E" w14:textId="77777777" w:rsidR="005432EB" w:rsidRPr="007D061B" w:rsidRDefault="005432EB" w:rsidP="005432EB">
      <w:pPr>
        <w:pStyle w:val="B1"/>
      </w:pPr>
      <w:r w:rsidRPr="007D061B">
        <w:t>-</w:t>
      </w:r>
      <w:r w:rsidRPr="007D061B">
        <w:tab/>
      </w:r>
      <w:r w:rsidRPr="007D061B">
        <w:sym w:font="Symbol" w:char="F044"/>
      </w:r>
      <w:r w:rsidRPr="007D061B">
        <w:t>f is the separation between the sub block edge frequency and the nominal -3 dB point of the measuring filter closest to the sub block edge frequency.</w:t>
      </w:r>
    </w:p>
    <w:p w14:paraId="68B6CB01" w14:textId="77777777" w:rsidR="005432EB" w:rsidRPr="007D061B" w:rsidRDefault="005432EB" w:rsidP="005432EB">
      <w:pPr>
        <w:pStyle w:val="B1"/>
      </w:pPr>
      <w:r w:rsidRPr="007D061B">
        <w:t>-</w:t>
      </w:r>
      <w:r w:rsidRPr="007D061B">
        <w:tab/>
        <w:t>f_offset is the separation between the sub block edge frequency and the centre of the measuring filter.</w:t>
      </w:r>
    </w:p>
    <w:p w14:paraId="4796C905" w14:textId="77777777" w:rsidR="005432EB" w:rsidRPr="007D061B" w:rsidRDefault="005432EB" w:rsidP="005432EB">
      <w:pPr>
        <w:pStyle w:val="B1"/>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7EAA8E9E" w14:textId="77777777" w:rsidR="005432EB" w:rsidRPr="007D061B" w:rsidRDefault="005432EB" w:rsidP="005432EB">
      <w:pPr>
        <w:pStyle w:val="B1"/>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067AB91B" w14:textId="77777777" w:rsidR="00353938" w:rsidRDefault="00353938" w:rsidP="00353938">
      <w:pPr>
        <w:rPr>
          <w:ins w:id="2189" w:author="37.145-1_CR0233_(Rel-16)_AASenh_BS_LTE_UTRA-Perf, " w:date="2020-12-06T13:50:00Z"/>
        </w:rPr>
      </w:pPr>
      <w:ins w:id="2190" w:author="37.145-1_CR0233_(Rel-16)_AASenh_BS_LTE_UTRA-Perf, " w:date="2020-12-06T13:50:00Z">
        <w:r>
          <w:t>Applicability of Wide Area operating band unwanted emission requirements in tables 6.6.5.5.2-1/2, 6.6.5.5.2-2a and 6.5.5.2-2b is specified in table 6.6.5.5.2-0.</w:t>
        </w:r>
      </w:ins>
    </w:p>
    <w:p w14:paraId="4886C74E" w14:textId="77777777" w:rsidR="00353938" w:rsidRDefault="00353938" w:rsidP="00353938">
      <w:pPr>
        <w:pStyle w:val="TH"/>
        <w:rPr>
          <w:ins w:id="2191" w:author="37.145-1_CR0233_(Rel-16)_AASenh_BS_LTE_UTRA-Perf, " w:date="2020-12-06T13:50:00Z"/>
        </w:rPr>
        <w:pPrChange w:id="2192" w:author="37.145-1_CR0233_(Rel-16)_AASenh_BS_LTE_UTRA-Perf, " w:date="2020-12-06T13:51:00Z">
          <w:pPr/>
        </w:pPrChange>
      </w:pPr>
      <w:ins w:id="2193" w:author="37.145-1_CR0233_(Rel-16)_AASenh_BS_LTE_UTRA-Perf, " w:date="2020-12-06T13:50:00Z">
        <w:r>
          <w:t>Table 6.6.5.2.2-0: Applicability of operating band unwanted emission requirements for BC1 and BC3 Wide Area BS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82"/>
        <w:gridCol w:w="2492"/>
        <w:gridCol w:w="2757"/>
      </w:tblGrid>
      <w:tr w:rsidR="00353938" w:rsidRPr="00711D23" w14:paraId="3879A0D4" w14:textId="77777777" w:rsidTr="003C206E">
        <w:trPr>
          <w:cantSplit/>
          <w:jc w:val="center"/>
          <w:ins w:id="2194" w:author="37.145-1_CR0233_(Rel-16)_AASenh_BS_LTE_UTRA-Perf, " w:date="2020-12-06T13:51:00Z"/>
        </w:trPr>
        <w:tc>
          <w:tcPr>
            <w:tcW w:w="0" w:type="auto"/>
          </w:tcPr>
          <w:p w14:paraId="11B23BA4" w14:textId="77777777" w:rsidR="00353938" w:rsidRPr="00711D23" w:rsidRDefault="00353938" w:rsidP="003C206E">
            <w:pPr>
              <w:pStyle w:val="TAH"/>
              <w:rPr>
                <w:ins w:id="2195" w:author="37.145-1_CR0233_(Rel-16)_AASenh_BS_LTE_UTRA-Perf, " w:date="2020-12-06T13:51:00Z"/>
                <w:rFonts w:cs="Arial"/>
                <w:szCs w:val="18"/>
              </w:rPr>
            </w:pPr>
            <w:ins w:id="2196" w:author="37.145-1_CR0233_(Rel-16)_AASenh_BS_LTE_UTRA-Perf, " w:date="2020-12-06T13:51:00Z">
              <w:r w:rsidRPr="00711D23">
                <w:rPr>
                  <w:rFonts w:cs="Arial"/>
                  <w:szCs w:val="18"/>
                </w:rPr>
                <w:t>NR band operation</w:t>
              </w:r>
            </w:ins>
          </w:p>
        </w:tc>
        <w:tc>
          <w:tcPr>
            <w:tcW w:w="0" w:type="auto"/>
          </w:tcPr>
          <w:p w14:paraId="7DA6B2C1" w14:textId="77777777" w:rsidR="00353938" w:rsidRPr="00711D23" w:rsidRDefault="00353938" w:rsidP="003C206E">
            <w:pPr>
              <w:pStyle w:val="TAH"/>
              <w:rPr>
                <w:ins w:id="2197" w:author="37.145-1_CR0233_(Rel-16)_AASenh_BS_LTE_UTRA-Perf, " w:date="2020-12-06T13:51:00Z"/>
                <w:rFonts w:cs="Arial"/>
                <w:szCs w:val="18"/>
              </w:rPr>
            </w:pPr>
            <w:ins w:id="2198" w:author="37.145-1_CR0233_(Rel-16)_AASenh_BS_LTE_UTRA-Perf, " w:date="2020-12-06T13:51:00Z">
              <w:r w:rsidRPr="00711D23">
                <w:rPr>
                  <w:rFonts w:cs="Arial"/>
                  <w:szCs w:val="18"/>
                </w:rPr>
                <w:t>UTRA supported (NOTE 1)</w:t>
              </w:r>
            </w:ins>
          </w:p>
        </w:tc>
        <w:tc>
          <w:tcPr>
            <w:tcW w:w="0" w:type="auto"/>
          </w:tcPr>
          <w:p w14:paraId="7F248E72" w14:textId="77777777" w:rsidR="00353938" w:rsidRPr="00711D23" w:rsidRDefault="00353938" w:rsidP="003C206E">
            <w:pPr>
              <w:pStyle w:val="TAH"/>
              <w:rPr>
                <w:ins w:id="2199" w:author="37.145-1_CR0233_(Rel-16)_AASenh_BS_LTE_UTRA-Perf, " w:date="2020-12-06T13:51:00Z"/>
                <w:rFonts w:cs="Arial"/>
                <w:szCs w:val="18"/>
              </w:rPr>
            </w:pPr>
            <w:ins w:id="2200" w:author="37.145-1_CR0233_(Rel-16)_AASenh_BS_LTE_UTRA-Perf, " w:date="2020-12-06T13:51:00Z">
              <w:r w:rsidRPr="00711D23">
                <w:rPr>
                  <w:rFonts w:cs="Arial"/>
                  <w:szCs w:val="18"/>
                </w:rPr>
                <w:t>Applicable requirement table</w:t>
              </w:r>
            </w:ins>
          </w:p>
        </w:tc>
      </w:tr>
      <w:tr w:rsidR="00353938" w:rsidRPr="00711D23" w14:paraId="0B4927C3" w14:textId="77777777" w:rsidTr="003C206E">
        <w:trPr>
          <w:cantSplit/>
          <w:jc w:val="center"/>
          <w:ins w:id="2201" w:author="37.145-1_CR0233_(Rel-16)_AASenh_BS_LTE_UTRA-Perf, " w:date="2020-12-06T13:51:00Z"/>
        </w:trPr>
        <w:tc>
          <w:tcPr>
            <w:tcW w:w="0" w:type="auto"/>
            <w:vAlign w:val="center"/>
          </w:tcPr>
          <w:p w14:paraId="2D1BB0C5" w14:textId="77777777" w:rsidR="00353938" w:rsidRPr="00711D23" w:rsidRDefault="00353938" w:rsidP="00353938">
            <w:pPr>
              <w:pStyle w:val="TAL"/>
              <w:rPr>
                <w:ins w:id="2202" w:author="37.145-1_CR0233_(Rel-16)_AASenh_BS_LTE_UTRA-Perf, " w:date="2020-12-06T13:51:00Z"/>
              </w:rPr>
              <w:pPrChange w:id="2203" w:author="37.145-1_CR0233_(Rel-16)_AASenh_BS_LTE_UTRA-Perf, " w:date="2020-12-06T13:52:00Z">
                <w:pPr>
                  <w:pStyle w:val="TAC"/>
                </w:pPr>
              </w:pPrChange>
            </w:pPr>
            <w:ins w:id="2204" w:author="37.145-1_CR0233_(Rel-16)_AASenh_BS_LTE_UTRA-Perf, " w:date="2020-12-06T13:51:00Z">
              <w:r w:rsidRPr="00711D23">
                <w:t>None</w:t>
              </w:r>
            </w:ins>
          </w:p>
        </w:tc>
        <w:tc>
          <w:tcPr>
            <w:tcW w:w="0" w:type="auto"/>
            <w:vAlign w:val="center"/>
          </w:tcPr>
          <w:p w14:paraId="1A59418C" w14:textId="77777777" w:rsidR="00353938" w:rsidRPr="00711D23" w:rsidRDefault="00353938" w:rsidP="00353938">
            <w:pPr>
              <w:pStyle w:val="TAC"/>
              <w:rPr>
                <w:ins w:id="2205" w:author="37.145-1_CR0233_(Rel-16)_AASenh_BS_LTE_UTRA-Perf, " w:date="2020-12-06T13:51:00Z"/>
              </w:rPr>
              <w:pPrChange w:id="2206" w:author="37.145-1_CR0233_(Rel-16)_AASenh_BS_LTE_UTRA-Perf, " w:date="2020-12-06T13:54:00Z">
                <w:pPr>
                  <w:pStyle w:val="TAC"/>
                </w:pPr>
              </w:pPrChange>
            </w:pPr>
            <w:ins w:id="2207" w:author="37.145-1_CR0233_(Rel-16)_AASenh_BS_LTE_UTRA-Perf, " w:date="2020-12-06T13:51:00Z">
              <w:r w:rsidRPr="00711D23">
                <w:t>Y/N</w:t>
              </w:r>
            </w:ins>
          </w:p>
        </w:tc>
        <w:tc>
          <w:tcPr>
            <w:tcW w:w="0" w:type="auto"/>
            <w:vAlign w:val="center"/>
          </w:tcPr>
          <w:p w14:paraId="6D345260" w14:textId="77777777" w:rsidR="00353938" w:rsidRPr="00711D23" w:rsidRDefault="00353938" w:rsidP="00353938">
            <w:pPr>
              <w:pStyle w:val="TAC"/>
              <w:rPr>
                <w:ins w:id="2208" w:author="37.145-1_CR0233_(Rel-16)_AASenh_BS_LTE_UTRA-Perf, " w:date="2020-12-06T13:51:00Z"/>
                <w:b/>
              </w:rPr>
              <w:pPrChange w:id="2209" w:author="37.145-1_CR0233_(Rel-16)_AASenh_BS_LTE_UTRA-Perf, " w:date="2020-12-06T13:54:00Z">
                <w:pPr>
                  <w:pStyle w:val="TH"/>
                </w:pPr>
              </w:pPrChange>
            </w:pPr>
            <w:ins w:id="2210" w:author="37.145-1_CR0233_(Rel-16)_AASenh_BS_LTE_UTRA-Perf, " w:date="2020-12-06T13:51:00Z">
              <w:r w:rsidRPr="00711D23">
                <w:t>6.6.5.5.2-1/2</w:t>
              </w:r>
            </w:ins>
          </w:p>
        </w:tc>
      </w:tr>
      <w:tr w:rsidR="00353938" w:rsidRPr="00711D23" w14:paraId="7E196CD3" w14:textId="77777777" w:rsidTr="003C206E">
        <w:trPr>
          <w:cantSplit/>
          <w:jc w:val="center"/>
          <w:ins w:id="2211" w:author="37.145-1_CR0233_(Rel-16)_AASenh_BS_LTE_UTRA-Perf, " w:date="2020-12-06T13:51:00Z"/>
        </w:trPr>
        <w:tc>
          <w:tcPr>
            <w:tcW w:w="0" w:type="auto"/>
            <w:vAlign w:val="center"/>
          </w:tcPr>
          <w:p w14:paraId="1087131F" w14:textId="77777777" w:rsidR="00353938" w:rsidRPr="00711D23" w:rsidRDefault="00353938" w:rsidP="00353938">
            <w:pPr>
              <w:pStyle w:val="TAL"/>
              <w:rPr>
                <w:ins w:id="2212" w:author="37.145-1_CR0233_(Rel-16)_AASenh_BS_LTE_UTRA-Perf, " w:date="2020-12-06T13:51:00Z"/>
              </w:rPr>
              <w:pPrChange w:id="2213" w:author="37.145-1_CR0233_(Rel-16)_AASenh_BS_LTE_UTRA-Perf, " w:date="2020-12-06T13:52:00Z">
                <w:pPr>
                  <w:pStyle w:val="TAC"/>
                </w:pPr>
              </w:pPrChange>
            </w:pPr>
            <w:ins w:id="2214" w:author="37.145-1_CR0233_(Rel-16)_AASenh_BS_LTE_UTRA-Perf, " w:date="2020-12-06T13:51:00Z">
              <w:r w:rsidRPr="00711D23">
                <w:t>In certain regions (NOTE 2), band 1</w:t>
              </w:r>
            </w:ins>
          </w:p>
        </w:tc>
        <w:tc>
          <w:tcPr>
            <w:tcW w:w="0" w:type="auto"/>
            <w:vAlign w:val="center"/>
          </w:tcPr>
          <w:p w14:paraId="28F55757" w14:textId="77777777" w:rsidR="00353938" w:rsidRPr="00711D23" w:rsidRDefault="00353938" w:rsidP="00353938">
            <w:pPr>
              <w:pStyle w:val="TAC"/>
              <w:rPr>
                <w:ins w:id="2215" w:author="37.145-1_CR0233_(Rel-16)_AASenh_BS_LTE_UTRA-Perf, " w:date="2020-12-06T13:51:00Z"/>
              </w:rPr>
              <w:pPrChange w:id="2216" w:author="37.145-1_CR0233_(Rel-16)_AASenh_BS_LTE_UTRA-Perf, " w:date="2020-12-06T13:54:00Z">
                <w:pPr>
                  <w:pStyle w:val="TAC"/>
                </w:pPr>
              </w:pPrChange>
            </w:pPr>
            <w:ins w:id="2217" w:author="37.145-1_CR0233_(Rel-16)_AASenh_BS_LTE_UTRA-Perf, " w:date="2020-12-06T13:51:00Z">
              <w:r w:rsidRPr="00711D23">
                <w:t>N</w:t>
              </w:r>
            </w:ins>
          </w:p>
        </w:tc>
        <w:tc>
          <w:tcPr>
            <w:tcW w:w="0" w:type="auto"/>
            <w:vAlign w:val="center"/>
          </w:tcPr>
          <w:p w14:paraId="67247E98" w14:textId="77777777" w:rsidR="00353938" w:rsidRPr="00711D23" w:rsidRDefault="00353938" w:rsidP="00353938">
            <w:pPr>
              <w:pStyle w:val="TAC"/>
              <w:rPr>
                <w:ins w:id="2218" w:author="37.145-1_CR0233_(Rel-16)_AASenh_BS_LTE_UTRA-Perf, " w:date="2020-12-06T13:51:00Z"/>
              </w:rPr>
              <w:pPrChange w:id="2219" w:author="37.145-1_CR0233_(Rel-16)_AASenh_BS_LTE_UTRA-Perf, " w:date="2020-12-06T13:54:00Z">
                <w:pPr>
                  <w:pStyle w:val="TAC"/>
                </w:pPr>
              </w:pPrChange>
            </w:pPr>
            <w:ins w:id="2220" w:author="37.145-1_CR0233_(Rel-16)_AASenh_BS_LTE_UTRA-Perf, " w:date="2020-12-06T13:51:00Z">
              <w:r w:rsidRPr="00711D23">
                <w:t>6.6.5.5.2-1/2</w:t>
              </w:r>
            </w:ins>
          </w:p>
        </w:tc>
      </w:tr>
      <w:tr w:rsidR="00353938" w:rsidRPr="00711D23" w14:paraId="098FAC67" w14:textId="77777777" w:rsidTr="003C206E">
        <w:trPr>
          <w:cantSplit/>
          <w:jc w:val="center"/>
          <w:ins w:id="2221" w:author="37.145-1_CR0233_(Rel-16)_AASenh_BS_LTE_UTRA-Perf, " w:date="2020-12-06T13:51:00Z"/>
        </w:trPr>
        <w:tc>
          <w:tcPr>
            <w:tcW w:w="0" w:type="auto"/>
            <w:vAlign w:val="center"/>
          </w:tcPr>
          <w:p w14:paraId="3070D22A" w14:textId="77777777" w:rsidR="00353938" w:rsidRPr="00711D23" w:rsidRDefault="00353938" w:rsidP="00353938">
            <w:pPr>
              <w:pStyle w:val="TAL"/>
              <w:rPr>
                <w:ins w:id="2222" w:author="37.145-1_CR0233_(Rel-16)_AASenh_BS_LTE_UTRA-Perf, " w:date="2020-12-06T13:51:00Z"/>
              </w:rPr>
              <w:pPrChange w:id="2223" w:author="37.145-1_CR0233_(Rel-16)_AASenh_BS_LTE_UTRA-Perf, " w:date="2020-12-06T13:52:00Z">
                <w:pPr>
                  <w:pStyle w:val="TAC"/>
                </w:pPr>
              </w:pPrChange>
            </w:pPr>
            <w:ins w:id="2224" w:author="37.145-1_CR0233_(Rel-16)_AASenh_BS_LTE_UTRA-Perf, " w:date="2020-12-06T13:51:00Z">
              <w:r w:rsidRPr="00711D23">
                <w:t>Any below 1 GHz</w:t>
              </w:r>
            </w:ins>
          </w:p>
        </w:tc>
        <w:tc>
          <w:tcPr>
            <w:tcW w:w="0" w:type="auto"/>
            <w:vAlign w:val="center"/>
          </w:tcPr>
          <w:p w14:paraId="733B644E" w14:textId="77777777" w:rsidR="00353938" w:rsidRPr="00711D23" w:rsidRDefault="00353938" w:rsidP="00353938">
            <w:pPr>
              <w:pStyle w:val="TAC"/>
              <w:rPr>
                <w:ins w:id="2225" w:author="37.145-1_CR0233_(Rel-16)_AASenh_BS_LTE_UTRA-Perf, " w:date="2020-12-06T13:51:00Z"/>
              </w:rPr>
              <w:pPrChange w:id="2226" w:author="37.145-1_CR0233_(Rel-16)_AASenh_BS_LTE_UTRA-Perf, " w:date="2020-12-06T13:54:00Z">
                <w:pPr>
                  <w:pStyle w:val="TAC"/>
                </w:pPr>
              </w:pPrChange>
            </w:pPr>
            <w:ins w:id="2227" w:author="37.145-1_CR0233_(Rel-16)_AASenh_BS_LTE_UTRA-Perf, " w:date="2020-12-06T13:51:00Z">
              <w:r w:rsidRPr="00711D23">
                <w:t>N</w:t>
              </w:r>
            </w:ins>
          </w:p>
        </w:tc>
        <w:tc>
          <w:tcPr>
            <w:tcW w:w="0" w:type="auto"/>
            <w:vAlign w:val="center"/>
          </w:tcPr>
          <w:p w14:paraId="4883F660" w14:textId="77777777" w:rsidR="00353938" w:rsidRPr="00711D23" w:rsidRDefault="00353938" w:rsidP="00353938">
            <w:pPr>
              <w:pStyle w:val="TAC"/>
              <w:rPr>
                <w:ins w:id="2228" w:author="37.145-1_CR0233_(Rel-16)_AASenh_BS_LTE_UTRA-Perf, " w:date="2020-12-06T13:51:00Z"/>
              </w:rPr>
              <w:pPrChange w:id="2229" w:author="37.145-1_CR0233_(Rel-16)_AASenh_BS_LTE_UTRA-Perf, " w:date="2020-12-06T13:54:00Z">
                <w:pPr>
                  <w:pStyle w:val="TAC"/>
                </w:pPr>
              </w:pPrChange>
            </w:pPr>
            <w:ins w:id="2230" w:author="37.145-1_CR0233_(Rel-16)_AASenh_BS_LTE_UTRA-Perf, " w:date="2020-12-06T13:51:00Z">
              <w:r w:rsidRPr="00711D23">
                <w:t>6.6.5.5.2-2a</w:t>
              </w:r>
            </w:ins>
          </w:p>
        </w:tc>
      </w:tr>
      <w:tr w:rsidR="00353938" w:rsidRPr="00711D23" w14:paraId="2C77CA2F" w14:textId="77777777" w:rsidTr="003C206E">
        <w:trPr>
          <w:cantSplit/>
          <w:jc w:val="center"/>
          <w:ins w:id="2231" w:author="37.145-1_CR0233_(Rel-16)_AASenh_BS_LTE_UTRA-Perf, " w:date="2020-12-06T13:51:00Z"/>
        </w:trPr>
        <w:tc>
          <w:tcPr>
            <w:tcW w:w="0" w:type="auto"/>
            <w:vAlign w:val="center"/>
          </w:tcPr>
          <w:p w14:paraId="67D591A1" w14:textId="77777777" w:rsidR="00353938" w:rsidRPr="00711D23" w:rsidRDefault="00353938" w:rsidP="00353938">
            <w:pPr>
              <w:pStyle w:val="TAL"/>
              <w:rPr>
                <w:ins w:id="2232" w:author="37.145-1_CR0233_(Rel-16)_AASenh_BS_LTE_UTRA-Perf, " w:date="2020-12-06T13:51:00Z"/>
              </w:rPr>
              <w:pPrChange w:id="2233" w:author="37.145-1_CR0233_(Rel-16)_AASenh_BS_LTE_UTRA-Perf, " w:date="2020-12-06T13:52:00Z">
                <w:pPr>
                  <w:pStyle w:val="TAC"/>
                </w:pPr>
              </w:pPrChange>
            </w:pPr>
            <w:ins w:id="2234" w:author="37.145-1_CR0233_(Rel-16)_AASenh_BS_LTE_UTRA-Perf, " w:date="2020-12-06T13:51:00Z">
              <w:r w:rsidRPr="00711D23">
                <w:t>Any above 1 GHz except for certain regions (NOTE 2), band 1</w:t>
              </w:r>
            </w:ins>
          </w:p>
        </w:tc>
        <w:tc>
          <w:tcPr>
            <w:tcW w:w="0" w:type="auto"/>
            <w:vAlign w:val="center"/>
          </w:tcPr>
          <w:p w14:paraId="0740BFC2" w14:textId="77777777" w:rsidR="00353938" w:rsidRPr="00711D23" w:rsidRDefault="00353938" w:rsidP="00353938">
            <w:pPr>
              <w:pStyle w:val="TAC"/>
              <w:rPr>
                <w:ins w:id="2235" w:author="37.145-1_CR0233_(Rel-16)_AASenh_BS_LTE_UTRA-Perf, " w:date="2020-12-06T13:51:00Z"/>
              </w:rPr>
              <w:pPrChange w:id="2236" w:author="37.145-1_CR0233_(Rel-16)_AASenh_BS_LTE_UTRA-Perf, " w:date="2020-12-06T13:54:00Z">
                <w:pPr>
                  <w:pStyle w:val="TAC"/>
                </w:pPr>
              </w:pPrChange>
            </w:pPr>
            <w:ins w:id="2237" w:author="37.145-1_CR0233_(Rel-16)_AASenh_BS_LTE_UTRA-Perf, " w:date="2020-12-06T13:51:00Z">
              <w:r w:rsidRPr="00711D23">
                <w:t>N</w:t>
              </w:r>
            </w:ins>
          </w:p>
        </w:tc>
        <w:tc>
          <w:tcPr>
            <w:tcW w:w="0" w:type="auto"/>
            <w:vAlign w:val="center"/>
          </w:tcPr>
          <w:p w14:paraId="5A092907" w14:textId="77777777" w:rsidR="00353938" w:rsidRPr="00711D23" w:rsidRDefault="00353938" w:rsidP="00353938">
            <w:pPr>
              <w:pStyle w:val="TAC"/>
              <w:rPr>
                <w:ins w:id="2238" w:author="37.145-1_CR0233_(Rel-16)_AASenh_BS_LTE_UTRA-Perf, " w:date="2020-12-06T13:51:00Z"/>
                <w:b/>
              </w:rPr>
              <w:pPrChange w:id="2239" w:author="37.145-1_CR0233_(Rel-16)_AASenh_BS_LTE_UTRA-Perf, " w:date="2020-12-06T13:54:00Z">
                <w:pPr>
                  <w:pStyle w:val="TH"/>
                </w:pPr>
              </w:pPrChange>
            </w:pPr>
            <w:ins w:id="2240" w:author="37.145-1_CR0233_(Rel-16)_AASenh_BS_LTE_UTRA-Perf, " w:date="2020-12-06T13:51:00Z">
              <w:r w:rsidRPr="00711D23">
                <w:t>6.5.5.2-2b</w:t>
              </w:r>
            </w:ins>
          </w:p>
        </w:tc>
      </w:tr>
      <w:tr w:rsidR="00353938" w:rsidRPr="00711D23" w14:paraId="5069C145" w14:textId="77777777" w:rsidTr="003C206E">
        <w:trPr>
          <w:cantSplit/>
          <w:jc w:val="center"/>
          <w:ins w:id="2241" w:author="37.145-1_CR0233_(Rel-16)_AASenh_BS_LTE_UTRA-Perf, " w:date="2020-12-06T13:51:00Z"/>
        </w:trPr>
        <w:tc>
          <w:tcPr>
            <w:tcW w:w="0" w:type="auto"/>
            <w:gridSpan w:val="3"/>
          </w:tcPr>
          <w:p w14:paraId="29F4BF29" w14:textId="680FD3E8" w:rsidR="00353938" w:rsidRDefault="00353938" w:rsidP="00353938">
            <w:pPr>
              <w:pStyle w:val="TAN"/>
              <w:rPr>
                <w:ins w:id="2242" w:author="37.145-1_CR0233_(Rel-16)_AASenh_BS_LTE_UTRA-Perf, " w:date="2020-12-06T13:51:00Z"/>
              </w:rPr>
            </w:pPr>
            <w:ins w:id="2243" w:author="37.145-1_CR0233_(Rel-16)_AASenh_BS_LTE_UTRA-Perf, " w:date="2020-12-06T13:51:00Z">
              <w:r>
                <w:t>NOTE 1:</w:t>
              </w:r>
              <w:r>
                <w:tab/>
                <w:t>NR operation with UTRA is not supported in this version of specification.</w:t>
              </w:r>
            </w:ins>
          </w:p>
          <w:p w14:paraId="74C1F891" w14:textId="12AF1F6F" w:rsidR="00353938" w:rsidRPr="00711D23" w:rsidRDefault="00353938" w:rsidP="00353938">
            <w:pPr>
              <w:pStyle w:val="TAN"/>
              <w:rPr>
                <w:ins w:id="2244" w:author="37.145-1_CR0233_(Rel-16)_AASenh_BS_LTE_UTRA-Perf, " w:date="2020-12-06T13:51:00Z"/>
              </w:rPr>
              <w:pPrChange w:id="2245" w:author="37.145-1_CR0233_(Rel-16)_AASenh_BS_LTE_UTRA-Perf, " w:date="2020-12-06T13:51:00Z">
                <w:pPr>
                  <w:pStyle w:val="TAN"/>
                </w:pPr>
              </w:pPrChange>
            </w:pPr>
            <w:ins w:id="2246" w:author="37.145-1_CR0233_(Rel-16)_AASenh_BS_LTE_UTRA-Perf, " w:date="2020-12-06T13:51:00Z">
              <w:r>
                <w:t>NOTE 2:</w:t>
              </w:r>
              <w:r>
                <w:tab/>
                <w:t>Applicable only for operation in regions where Category B limits as defined in ITU-R Recommendation SM.329 [35] are used for which category B option 2 operating band unwanted emissions requirements as defined in TS 36.104 [4] and TS 38.104 [36] are applied.</w:t>
              </w:r>
            </w:ins>
          </w:p>
        </w:tc>
      </w:tr>
    </w:tbl>
    <w:p w14:paraId="1ED5E12E" w14:textId="25E475C5" w:rsidR="00353938" w:rsidRDefault="00353938" w:rsidP="00353938">
      <w:pPr>
        <w:rPr>
          <w:ins w:id="2247" w:author="37.145-1_CR0233_(Rel-16)_AASenh_BS_LTE_UTRA-Perf, " w:date="2020-12-06T13:50:00Z"/>
        </w:rPr>
        <w:pPrChange w:id="2248" w:author="37.145-1_CR0233_(Rel-16)_AASenh_BS_LTE_UTRA-Perf, " w:date="2020-12-06T13:50:00Z">
          <w:pPr>
            <w:pStyle w:val="TH"/>
          </w:pPr>
        </w:pPrChange>
      </w:pPr>
    </w:p>
    <w:p w14:paraId="702E4060" w14:textId="79286C76" w:rsidR="005432EB" w:rsidRPr="007D061B" w:rsidRDefault="005432EB" w:rsidP="005432EB">
      <w:pPr>
        <w:pStyle w:val="TH"/>
        <w:rPr>
          <w:rFonts w:cs="v5.0.0"/>
        </w:rPr>
      </w:pPr>
      <w:r w:rsidRPr="007D061B">
        <w:t>Table 6.6.5.5.2-1: Wide Area operating band unwanted emission mask (UEM) for BC1 and BC3 bands ≤ 3 GHz for BS not supporting NR or BS supporting NR in Band n1 or n65</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8A6758B" w14:textId="77777777" w:rsidTr="0001143E">
        <w:trPr>
          <w:cantSplit/>
          <w:jc w:val="center"/>
        </w:trPr>
        <w:tc>
          <w:tcPr>
            <w:tcW w:w="2127" w:type="dxa"/>
          </w:tcPr>
          <w:p w14:paraId="3968A22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E22899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E0444C3"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54CEB299"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7C2185B6" w14:textId="77777777" w:rsidTr="0001143E">
        <w:trPr>
          <w:cantSplit/>
          <w:jc w:val="center"/>
        </w:trPr>
        <w:tc>
          <w:tcPr>
            <w:tcW w:w="2127" w:type="dxa"/>
          </w:tcPr>
          <w:p w14:paraId="44F826CB"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0.2 MHz</w:t>
            </w:r>
          </w:p>
        </w:tc>
        <w:tc>
          <w:tcPr>
            <w:tcW w:w="2976" w:type="dxa"/>
          </w:tcPr>
          <w:p w14:paraId="7EF516A7"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0.215 MHz </w:t>
            </w:r>
          </w:p>
        </w:tc>
        <w:tc>
          <w:tcPr>
            <w:tcW w:w="3455" w:type="dxa"/>
          </w:tcPr>
          <w:p w14:paraId="1B730DDD" w14:textId="77777777" w:rsidR="005432EB" w:rsidRPr="007D061B" w:rsidRDefault="005432EB" w:rsidP="0001143E">
            <w:pPr>
              <w:pStyle w:val="TAC"/>
              <w:rPr>
                <w:rFonts w:cs="Arial"/>
              </w:rPr>
            </w:pPr>
            <w:r w:rsidRPr="007D061B">
              <w:rPr>
                <w:rFonts w:cs="Arial"/>
              </w:rPr>
              <w:t>-1</w:t>
            </w:r>
            <w:r w:rsidRPr="007D061B">
              <w:rPr>
                <w:rFonts w:cs="Arial"/>
                <w:lang w:eastAsia="zh-CN"/>
              </w:rPr>
              <w:t>2.5</w:t>
            </w:r>
            <w:r w:rsidRPr="007D061B">
              <w:rPr>
                <w:rFonts w:cs="Arial"/>
              </w:rPr>
              <w:t xml:space="preserve"> dBm</w:t>
            </w:r>
          </w:p>
        </w:tc>
        <w:tc>
          <w:tcPr>
            <w:tcW w:w="1430" w:type="dxa"/>
          </w:tcPr>
          <w:p w14:paraId="27E7A13E" w14:textId="77777777" w:rsidR="005432EB" w:rsidRPr="007D061B" w:rsidRDefault="005432EB" w:rsidP="0001143E">
            <w:pPr>
              <w:pStyle w:val="TAC"/>
              <w:rPr>
                <w:rFonts w:cs="Arial"/>
              </w:rPr>
            </w:pPr>
            <w:r w:rsidRPr="007D061B">
              <w:rPr>
                <w:rFonts w:cs="Arial"/>
              </w:rPr>
              <w:t xml:space="preserve">30 kHz </w:t>
            </w:r>
          </w:p>
        </w:tc>
      </w:tr>
      <w:tr w:rsidR="005432EB" w:rsidRPr="007D061B" w14:paraId="6D1A83D3" w14:textId="77777777" w:rsidTr="0001143E">
        <w:trPr>
          <w:cantSplit/>
          <w:jc w:val="center"/>
        </w:trPr>
        <w:tc>
          <w:tcPr>
            <w:tcW w:w="2127" w:type="dxa"/>
          </w:tcPr>
          <w:p w14:paraId="2D138E2E" w14:textId="77777777" w:rsidR="005432EB" w:rsidRPr="007D061B" w:rsidRDefault="005432EB" w:rsidP="0001143E">
            <w:pPr>
              <w:pStyle w:val="TAC"/>
              <w:rPr>
                <w:rFonts w:cs="Arial"/>
              </w:rPr>
            </w:pPr>
            <w:r w:rsidRPr="007D061B">
              <w:rPr>
                <w:rFonts w:cs="Arial"/>
              </w:rPr>
              <w:t xml:space="preserve">0.2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62424650" w14:textId="77777777" w:rsidR="005432EB" w:rsidRPr="007D061B" w:rsidRDefault="005432EB" w:rsidP="0001143E">
            <w:pPr>
              <w:pStyle w:val="TAC"/>
              <w:rPr>
                <w:rFonts w:cs="Arial"/>
              </w:rPr>
            </w:pPr>
            <w:r w:rsidRPr="007D061B">
              <w:rPr>
                <w:rFonts w:cs="Arial"/>
              </w:rPr>
              <w:t xml:space="preserve">0.215 MHz </w:t>
            </w:r>
            <w:r w:rsidRPr="007D061B">
              <w:rPr>
                <w:rFonts w:cs="Arial"/>
              </w:rPr>
              <w:sym w:font="Symbol" w:char="F0A3"/>
            </w:r>
            <w:r w:rsidRPr="007D061B">
              <w:rPr>
                <w:rFonts w:cs="Arial"/>
              </w:rPr>
              <w:t xml:space="preserve"> f_offset &lt; 1.015 MHz</w:t>
            </w:r>
          </w:p>
        </w:tc>
        <w:tc>
          <w:tcPr>
            <w:tcW w:w="3455" w:type="dxa"/>
          </w:tcPr>
          <w:p w14:paraId="23904F78" w14:textId="77777777" w:rsidR="005432EB" w:rsidRPr="007D061B" w:rsidRDefault="005432EB" w:rsidP="0001143E">
            <w:pPr>
              <w:pStyle w:val="EQ"/>
              <w:rPr>
                <w:noProof w:val="0"/>
              </w:rPr>
            </w:pPr>
            <w:r w:rsidRPr="007D061B">
              <w:rPr>
                <w:noProof w:val="0"/>
                <w:position w:val="-28"/>
              </w:rPr>
              <w:object w:dxaOrig="3820" w:dyaOrig="680" w14:anchorId="6878BAF1">
                <v:shape id="_x0000_i1047" type="#_x0000_t75" style="width:158.4pt;height:28.8pt" o:ole="" fillcolor="window">
                  <v:imagedata r:id="rId53" o:title=""/>
                </v:shape>
                <o:OLEObject Type="Embed" ProgID="Equation.DSMT4" ShapeID="_x0000_i1047" DrawAspect="Content" ObjectID="_1668768575" r:id="rId54"/>
              </w:object>
            </w:r>
          </w:p>
        </w:tc>
        <w:tc>
          <w:tcPr>
            <w:tcW w:w="1430" w:type="dxa"/>
          </w:tcPr>
          <w:p w14:paraId="7245715A" w14:textId="77777777" w:rsidR="005432EB" w:rsidRPr="007D061B" w:rsidRDefault="005432EB" w:rsidP="0001143E">
            <w:pPr>
              <w:pStyle w:val="TAC"/>
              <w:rPr>
                <w:rFonts w:cs="Arial"/>
              </w:rPr>
            </w:pPr>
            <w:r w:rsidRPr="007D061B">
              <w:rPr>
                <w:rFonts w:cs="Arial"/>
              </w:rPr>
              <w:t xml:space="preserve">30 kHz </w:t>
            </w:r>
          </w:p>
        </w:tc>
      </w:tr>
      <w:tr w:rsidR="005432EB" w:rsidRPr="007D061B" w14:paraId="24B95A88" w14:textId="77777777" w:rsidTr="0001143E">
        <w:trPr>
          <w:cantSplit/>
          <w:jc w:val="center"/>
        </w:trPr>
        <w:tc>
          <w:tcPr>
            <w:tcW w:w="2127" w:type="dxa"/>
          </w:tcPr>
          <w:p w14:paraId="2D4038DA"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13D1DF23"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7569F051" w14:textId="77777777" w:rsidR="005432EB" w:rsidRPr="007D061B" w:rsidRDefault="005432EB" w:rsidP="0001143E">
            <w:pPr>
              <w:pStyle w:val="TAC"/>
              <w:rPr>
                <w:rFonts w:cs="Arial"/>
              </w:rPr>
            </w:pPr>
            <w:r w:rsidRPr="007D061B">
              <w:rPr>
                <w:rFonts w:cs="Arial"/>
              </w:rPr>
              <w:t>-2</w:t>
            </w:r>
            <w:r w:rsidRPr="007D061B">
              <w:rPr>
                <w:rFonts w:cs="Arial"/>
                <w:lang w:eastAsia="zh-CN"/>
              </w:rPr>
              <w:t>4.5</w:t>
            </w:r>
            <w:r w:rsidRPr="007D061B">
              <w:rPr>
                <w:rFonts w:cs="Arial"/>
              </w:rPr>
              <w:t xml:space="preserve"> dBm</w:t>
            </w:r>
          </w:p>
        </w:tc>
        <w:tc>
          <w:tcPr>
            <w:tcW w:w="1430" w:type="dxa"/>
          </w:tcPr>
          <w:p w14:paraId="7C3552E0" w14:textId="77777777" w:rsidR="005432EB" w:rsidRPr="007D061B" w:rsidRDefault="005432EB" w:rsidP="0001143E">
            <w:pPr>
              <w:pStyle w:val="TAC"/>
              <w:rPr>
                <w:rFonts w:cs="Arial"/>
              </w:rPr>
            </w:pPr>
            <w:r w:rsidRPr="007D061B">
              <w:rPr>
                <w:rFonts w:cs="Arial"/>
              </w:rPr>
              <w:t xml:space="preserve">30 kHz </w:t>
            </w:r>
          </w:p>
        </w:tc>
      </w:tr>
      <w:tr w:rsidR="005432EB" w:rsidRPr="007D061B" w14:paraId="6D7CFA84" w14:textId="77777777" w:rsidTr="0001143E">
        <w:trPr>
          <w:cantSplit/>
          <w:jc w:val="center"/>
        </w:trPr>
        <w:tc>
          <w:tcPr>
            <w:tcW w:w="2127" w:type="dxa"/>
          </w:tcPr>
          <w:p w14:paraId="146215B9" w14:textId="77777777" w:rsidR="007D061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p>
          <w:p w14:paraId="338ECD7B" w14:textId="11E81328" w:rsidR="005432EB" w:rsidRPr="007D061B" w:rsidRDefault="005432EB" w:rsidP="0001143E">
            <w:pPr>
              <w:pStyle w:val="TAC"/>
              <w:rPr>
                <w:rFonts w:cs="Arial"/>
              </w:rPr>
            </w:pPr>
            <w:r w:rsidRPr="007D061B">
              <w:rPr>
                <w:rFonts w:cs="Arial"/>
              </w:rPr>
              <w:t>min(</w:t>
            </w:r>
            <w:r w:rsidRPr="007D061B">
              <w:rPr>
                <w:rFonts w:cs="Arial"/>
              </w:rPr>
              <w:sym w:font="Symbol" w:char="F044"/>
            </w:r>
            <w:r w:rsidRPr="007D061B">
              <w:rPr>
                <w:rFonts w:cs="Arial"/>
              </w:rPr>
              <w:t>f</w:t>
            </w:r>
            <w:r w:rsidRPr="007D061B">
              <w:rPr>
                <w:rFonts w:cs="Arial"/>
                <w:vertAlign w:val="subscript"/>
              </w:rPr>
              <w:t>max</w:t>
            </w:r>
            <w:r w:rsidRPr="007D061B">
              <w:rPr>
                <w:rFonts w:cs="Arial"/>
              </w:rPr>
              <w:t xml:space="preserve">, 10 MHz) </w:t>
            </w:r>
          </w:p>
        </w:tc>
        <w:tc>
          <w:tcPr>
            <w:tcW w:w="2976" w:type="dxa"/>
          </w:tcPr>
          <w:p w14:paraId="086DAC8C"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min(f_offset</w:t>
            </w:r>
            <w:r w:rsidRPr="007D061B">
              <w:rPr>
                <w:rFonts w:cs="Arial"/>
                <w:vertAlign w:val="subscript"/>
              </w:rPr>
              <w:t>max</w:t>
            </w:r>
            <w:r w:rsidRPr="007D061B">
              <w:rPr>
                <w:rFonts w:cs="Arial"/>
              </w:rPr>
              <w:t>, 10.5 MHz)</w:t>
            </w:r>
          </w:p>
        </w:tc>
        <w:tc>
          <w:tcPr>
            <w:tcW w:w="3455" w:type="dxa"/>
          </w:tcPr>
          <w:p w14:paraId="7281278F" w14:textId="77777777" w:rsidR="005432EB" w:rsidRPr="007D061B" w:rsidRDefault="005432EB" w:rsidP="0001143E">
            <w:pPr>
              <w:pStyle w:val="TAC"/>
              <w:rPr>
                <w:rFonts w:cs="Arial"/>
              </w:rPr>
            </w:pPr>
            <w:r w:rsidRPr="007D061B">
              <w:rPr>
                <w:rFonts w:cs="Arial"/>
              </w:rPr>
              <w:t>-1</w:t>
            </w:r>
            <w:r w:rsidRPr="007D061B">
              <w:rPr>
                <w:rFonts w:cs="Arial"/>
                <w:lang w:eastAsia="zh-CN"/>
              </w:rPr>
              <w:t>1.5</w:t>
            </w:r>
            <w:r w:rsidRPr="007D061B">
              <w:rPr>
                <w:rFonts w:cs="Arial"/>
              </w:rPr>
              <w:t xml:space="preserve"> dBm</w:t>
            </w:r>
          </w:p>
        </w:tc>
        <w:tc>
          <w:tcPr>
            <w:tcW w:w="1430" w:type="dxa"/>
          </w:tcPr>
          <w:p w14:paraId="5FD79BB3" w14:textId="77777777" w:rsidR="005432EB" w:rsidRPr="007D061B" w:rsidRDefault="005432EB" w:rsidP="0001143E">
            <w:pPr>
              <w:pStyle w:val="TAC"/>
              <w:rPr>
                <w:rFonts w:cs="Arial"/>
              </w:rPr>
            </w:pPr>
            <w:r w:rsidRPr="007D061B">
              <w:rPr>
                <w:rFonts w:cs="Arial"/>
              </w:rPr>
              <w:t xml:space="preserve">1 MHz </w:t>
            </w:r>
          </w:p>
        </w:tc>
      </w:tr>
      <w:tr w:rsidR="005432EB" w:rsidRPr="007D061B" w14:paraId="6901DF1A" w14:textId="77777777" w:rsidTr="0001143E">
        <w:trPr>
          <w:cantSplit/>
          <w:jc w:val="center"/>
        </w:trPr>
        <w:tc>
          <w:tcPr>
            <w:tcW w:w="2127" w:type="dxa"/>
          </w:tcPr>
          <w:p w14:paraId="6EA387A5" w14:textId="77777777" w:rsidR="005432EB" w:rsidRPr="007D061B" w:rsidRDefault="005432EB" w:rsidP="0001143E">
            <w:pPr>
              <w:pStyle w:val="TAC"/>
              <w:rPr>
                <w:rFonts w:cs="Arial"/>
              </w:rPr>
            </w:pPr>
            <w:r w:rsidRPr="007D061B">
              <w:rPr>
                <w:rFonts w:cs="Arial"/>
              </w:rPr>
              <w:t xml:space="preserve">10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297C226"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62FFF35C"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5</w:t>
            </w:r>
            <w:r w:rsidRPr="007D061B">
              <w:rPr>
                <w:rFonts w:cs="Arial"/>
              </w:rPr>
              <w:t>)</w:t>
            </w:r>
          </w:p>
        </w:tc>
        <w:tc>
          <w:tcPr>
            <w:tcW w:w="1430" w:type="dxa"/>
          </w:tcPr>
          <w:p w14:paraId="1027FC2C" w14:textId="77777777" w:rsidR="005432EB" w:rsidRPr="007D061B" w:rsidRDefault="005432EB" w:rsidP="0001143E">
            <w:pPr>
              <w:pStyle w:val="TAC"/>
              <w:rPr>
                <w:rFonts w:cs="Arial"/>
              </w:rPr>
            </w:pPr>
            <w:r w:rsidRPr="007D061B">
              <w:rPr>
                <w:rFonts w:cs="Arial"/>
              </w:rPr>
              <w:t xml:space="preserve">1 MHz </w:t>
            </w:r>
          </w:p>
        </w:tc>
      </w:tr>
      <w:tr w:rsidR="005432EB" w:rsidRPr="007D061B" w14:paraId="2F3DBDB5" w14:textId="77777777" w:rsidTr="0001143E">
        <w:trPr>
          <w:cantSplit/>
          <w:jc w:val="center"/>
        </w:trPr>
        <w:tc>
          <w:tcPr>
            <w:tcW w:w="9988" w:type="dxa"/>
            <w:gridSpan w:val="4"/>
          </w:tcPr>
          <w:p w14:paraId="07D8CE5A"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 </w:t>
            </w:r>
            <w:r w:rsidRPr="007D061B">
              <w:rPr>
                <w:rFonts w:cs="Arial"/>
                <w:lang w:eastAsia="zh-CN"/>
              </w:rPr>
              <w:t>within any operating band</w:t>
            </w:r>
            <w:r w:rsidRPr="007D061B">
              <w:rPr>
                <w:rFonts w:cs="Arial"/>
              </w:rPr>
              <w:t xml:space="preserve"> the </w:t>
            </w:r>
            <w:r w:rsidRPr="007D061B">
              <w:rPr>
                <w:rFonts w:cs="Arial"/>
                <w:i/>
              </w:rPr>
              <w:t>basic limit</w:t>
            </w:r>
            <w:r w:rsidRPr="007D061B">
              <w:rPr>
                <w:rFonts w:cs="Arial"/>
              </w:rPr>
              <w:t xml:space="preserve"> within sub-block gaps is calculated as a cumulative sum of </w:t>
            </w:r>
            <w:r w:rsidRPr="007D061B">
              <w:rPr>
                <w:rFonts w:cs="Arial"/>
                <w:lang w:eastAsia="zh-CN"/>
              </w:rPr>
              <w:t xml:space="preserve">contributions from </w:t>
            </w:r>
            <w:r w:rsidRPr="007D061B">
              <w:rPr>
                <w:rFonts w:cs="Arial"/>
              </w:rPr>
              <w:t xml:space="preserve">adjacent sub blocks on each side of the sub block gap.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-15 dBm/MHz.</w:t>
            </w:r>
          </w:p>
          <w:p w14:paraId="2371075F" w14:textId="77777777" w:rsidR="005432EB" w:rsidRPr="007D061B" w:rsidRDefault="005432EB" w:rsidP="0001143E">
            <w:pPr>
              <w:pStyle w:val="TAN"/>
              <w:rPr>
                <w:rFonts w:cs="Arial"/>
              </w:rPr>
            </w:pPr>
            <w:r w:rsidRPr="007D061B">
              <w:rPr>
                <w:rFonts w:cs="Arial"/>
              </w:rPr>
              <w:t>NOTE 2:</w:t>
            </w:r>
            <w:r w:rsidRPr="007D061B">
              <w:rPr>
                <w:rFonts w:cs="Arial"/>
              </w:rPr>
              <w:tab/>
              <w:t xml:space="preserve">For MSR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42349596" w14:textId="77777777" w:rsidR="005432EB" w:rsidRPr="007D061B" w:rsidRDefault="005432EB" w:rsidP="0001143E">
            <w:pPr>
              <w:pStyle w:val="TAN"/>
              <w:rPr>
                <w:rFonts w:cs="Arial"/>
              </w:rPr>
            </w:pPr>
            <w:r w:rsidRPr="007D061B">
              <w:rPr>
                <w:rFonts w:cs="Arial"/>
              </w:rPr>
              <w:t>NOTE 3:</w:t>
            </w:r>
            <w:r w:rsidRPr="007D061B">
              <w:rPr>
                <w:rFonts w:cs="Arial"/>
              </w:rPr>
              <w:tab/>
              <w:t>This frequency range ensures that the range of values of f_offset is continuous.</w:t>
            </w:r>
          </w:p>
          <w:p w14:paraId="765B7FAB" w14:textId="77777777" w:rsidR="005432EB" w:rsidRPr="007D061B" w:rsidRDefault="005432EB" w:rsidP="0001143E">
            <w:pPr>
              <w:pStyle w:val="TAN"/>
              <w:rPr>
                <w:rFonts w:cs="Arial"/>
              </w:rPr>
            </w:pPr>
            <w:r w:rsidRPr="007D061B">
              <w:rPr>
                <w:rFonts w:cs="Arial"/>
              </w:rPr>
              <w:t>NOTE 5:</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6EA38285" w14:textId="77777777" w:rsidR="005432EB" w:rsidRPr="007D061B" w:rsidRDefault="005432EB" w:rsidP="005432EB"/>
    <w:p w14:paraId="11D32A3F" w14:textId="77777777" w:rsidR="005432EB" w:rsidRPr="007D061B" w:rsidRDefault="005432EB" w:rsidP="005432EB">
      <w:pPr>
        <w:pStyle w:val="TH"/>
        <w:rPr>
          <w:rFonts w:cs="v5.0.0"/>
        </w:rPr>
      </w:pPr>
      <w:r w:rsidRPr="007D061B">
        <w:lastRenderedPageBreak/>
        <w:t>Table 6.6.5.5.2-2: : Wide Area operating band unwanted emission mask (UEM) for BC1 and BC3 bands &gt; 3 GHz for BS not supporting NR or BS supporting NR in Band n1 or n65</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018973" w14:textId="77777777" w:rsidTr="0001143E">
        <w:trPr>
          <w:cantSplit/>
          <w:jc w:val="center"/>
        </w:trPr>
        <w:tc>
          <w:tcPr>
            <w:tcW w:w="2127" w:type="dxa"/>
          </w:tcPr>
          <w:p w14:paraId="6D08652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61DD186"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0FBF6CA"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0D379FFE"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649C1D62" w14:textId="77777777" w:rsidTr="0001143E">
        <w:trPr>
          <w:cantSplit/>
          <w:jc w:val="center"/>
        </w:trPr>
        <w:tc>
          <w:tcPr>
            <w:tcW w:w="2127" w:type="dxa"/>
          </w:tcPr>
          <w:p w14:paraId="1802C0C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0.2 MHz</w:t>
            </w:r>
          </w:p>
        </w:tc>
        <w:tc>
          <w:tcPr>
            <w:tcW w:w="2976" w:type="dxa"/>
          </w:tcPr>
          <w:p w14:paraId="3CA9FDB0"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0.215 MHz </w:t>
            </w:r>
          </w:p>
        </w:tc>
        <w:tc>
          <w:tcPr>
            <w:tcW w:w="3455" w:type="dxa"/>
          </w:tcPr>
          <w:p w14:paraId="607624A6" w14:textId="77777777" w:rsidR="005432EB" w:rsidRPr="007D061B" w:rsidRDefault="005432EB" w:rsidP="0001143E">
            <w:pPr>
              <w:pStyle w:val="TAC"/>
              <w:rPr>
                <w:rFonts w:cs="Arial"/>
              </w:rPr>
            </w:pPr>
            <w:r w:rsidRPr="007D061B">
              <w:rPr>
                <w:rFonts w:cs="Arial"/>
              </w:rPr>
              <w:t>-1</w:t>
            </w:r>
            <w:r w:rsidRPr="007D061B">
              <w:rPr>
                <w:rFonts w:cs="Arial"/>
                <w:lang w:eastAsia="zh-CN"/>
              </w:rPr>
              <w:t>2.2</w:t>
            </w:r>
            <w:r w:rsidRPr="007D061B">
              <w:rPr>
                <w:rFonts w:cs="Arial"/>
              </w:rPr>
              <w:t xml:space="preserve"> dBm</w:t>
            </w:r>
          </w:p>
        </w:tc>
        <w:tc>
          <w:tcPr>
            <w:tcW w:w="1430" w:type="dxa"/>
          </w:tcPr>
          <w:p w14:paraId="2F68DAB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733AD" w14:textId="77777777" w:rsidTr="0001143E">
        <w:trPr>
          <w:cantSplit/>
          <w:jc w:val="center"/>
        </w:trPr>
        <w:tc>
          <w:tcPr>
            <w:tcW w:w="2127" w:type="dxa"/>
          </w:tcPr>
          <w:p w14:paraId="5420368E" w14:textId="77777777" w:rsidR="005432EB" w:rsidRPr="007D061B" w:rsidRDefault="005432EB" w:rsidP="0001143E">
            <w:pPr>
              <w:pStyle w:val="TAC"/>
              <w:rPr>
                <w:rFonts w:cs="Arial"/>
              </w:rPr>
            </w:pPr>
            <w:r w:rsidRPr="007D061B">
              <w:rPr>
                <w:rFonts w:cs="Arial"/>
              </w:rPr>
              <w:t xml:space="preserve">0.2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72D9CC63" w14:textId="77777777" w:rsidR="005432EB" w:rsidRPr="007D061B" w:rsidRDefault="005432EB" w:rsidP="0001143E">
            <w:pPr>
              <w:pStyle w:val="TAC"/>
              <w:rPr>
                <w:rFonts w:cs="Arial"/>
              </w:rPr>
            </w:pPr>
            <w:r w:rsidRPr="007D061B">
              <w:rPr>
                <w:rFonts w:cs="Arial"/>
              </w:rPr>
              <w:t xml:space="preserve">0.215 MHz </w:t>
            </w:r>
            <w:r w:rsidRPr="007D061B">
              <w:rPr>
                <w:rFonts w:cs="Arial"/>
              </w:rPr>
              <w:sym w:font="Symbol" w:char="F0A3"/>
            </w:r>
            <w:r w:rsidRPr="007D061B">
              <w:rPr>
                <w:rFonts w:cs="Arial"/>
              </w:rPr>
              <w:t xml:space="preserve"> f_offset &lt; 1.015 MHz</w:t>
            </w:r>
          </w:p>
        </w:tc>
        <w:tc>
          <w:tcPr>
            <w:tcW w:w="3455" w:type="dxa"/>
          </w:tcPr>
          <w:p w14:paraId="2882D3E6" w14:textId="77777777" w:rsidR="005432EB" w:rsidRPr="007D061B" w:rsidRDefault="005432EB" w:rsidP="0001143E">
            <w:pPr>
              <w:pStyle w:val="EQ"/>
              <w:rPr>
                <w:noProof w:val="0"/>
              </w:rPr>
            </w:pPr>
            <w:r w:rsidRPr="007D061B">
              <w:rPr>
                <w:noProof w:val="0"/>
                <w:position w:val="-28"/>
              </w:rPr>
              <w:object w:dxaOrig="3860" w:dyaOrig="680" w14:anchorId="7AA8AD34">
                <v:shape id="_x0000_i1048" type="#_x0000_t75" style="width:158.4pt;height:28.8pt" o:ole="" fillcolor="window">
                  <v:imagedata r:id="rId55" o:title=""/>
                </v:shape>
                <o:OLEObject Type="Embed" ProgID="Equation.3" ShapeID="_x0000_i1048" DrawAspect="Content" ObjectID="_1668768576" r:id="rId56"/>
              </w:object>
            </w:r>
          </w:p>
        </w:tc>
        <w:tc>
          <w:tcPr>
            <w:tcW w:w="1430" w:type="dxa"/>
          </w:tcPr>
          <w:p w14:paraId="3E07E19E" w14:textId="77777777" w:rsidR="005432EB" w:rsidRPr="007D061B" w:rsidRDefault="005432EB" w:rsidP="0001143E">
            <w:pPr>
              <w:pStyle w:val="TAC"/>
              <w:rPr>
                <w:rFonts w:cs="Arial"/>
              </w:rPr>
            </w:pPr>
            <w:r w:rsidRPr="007D061B">
              <w:rPr>
                <w:rFonts w:cs="Arial"/>
              </w:rPr>
              <w:t xml:space="preserve">30 kHz </w:t>
            </w:r>
          </w:p>
        </w:tc>
      </w:tr>
      <w:tr w:rsidR="005432EB" w:rsidRPr="007D061B" w14:paraId="14412B28" w14:textId="77777777" w:rsidTr="0001143E">
        <w:trPr>
          <w:cantSplit/>
          <w:jc w:val="center"/>
        </w:trPr>
        <w:tc>
          <w:tcPr>
            <w:tcW w:w="2127" w:type="dxa"/>
          </w:tcPr>
          <w:p w14:paraId="4536666A"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5303BFEE"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51E6FBFB" w14:textId="77777777" w:rsidR="005432EB" w:rsidRPr="007D061B" w:rsidRDefault="005432EB" w:rsidP="0001143E">
            <w:pPr>
              <w:pStyle w:val="TAC"/>
              <w:rPr>
                <w:rFonts w:cs="Arial"/>
              </w:rPr>
            </w:pPr>
            <w:r w:rsidRPr="007D061B">
              <w:rPr>
                <w:rFonts w:cs="Arial"/>
              </w:rPr>
              <w:t>-2</w:t>
            </w:r>
            <w:r w:rsidRPr="007D061B">
              <w:rPr>
                <w:rFonts w:cs="Arial"/>
                <w:lang w:eastAsia="zh-CN"/>
              </w:rPr>
              <w:t>4.2</w:t>
            </w:r>
            <w:r w:rsidRPr="007D061B">
              <w:rPr>
                <w:rFonts w:cs="Arial"/>
              </w:rPr>
              <w:t xml:space="preserve"> dBm</w:t>
            </w:r>
          </w:p>
        </w:tc>
        <w:tc>
          <w:tcPr>
            <w:tcW w:w="1430" w:type="dxa"/>
          </w:tcPr>
          <w:p w14:paraId="255DA2F4" w14:textId="77777777" w:rsidR="005432EB" w:rsidRPr="007D061B" w:rsidRDefault="005432EB" w:rsidP="0001143E">
            <w:pPr>
              <w:pStyle w:val="TAC"/>
              <w:rPr>
                <w:rFonts w:cs="Arial"/>
              </w:rPr>
            </w:pPr>
            <w:r w:rsidRPr="007D061B">
              <w:rPr>
                <w:rFonts w:cs="Arial"/>
              </w:rPr>
              <w:t xml:space="preserve">30 kHz </w:t>
            </w:r>
          </w:p>
        </w:tc>
      </w:tr>
      <w:tr w:rsidR="005432EB" w:rsidRPr="007D061B" w14:paraId="4457F40D" w14:textId="77777777" w:rsidTr="0001143E">
        <w:trPr>
          <w:cantSplit/>
          <w:jc w:val="center"/>
        </w:trPr>
        <w:tc>
          <w:tcPr>
            <w:tcW w:w="2127" w:type="dxa"/>
          </w:tcPr>
          <w:p w14:paraId="666616D1" w14:textId="77777777" w:rsidR="007D061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p>
          <w:p w14:paraId="526F5167" w14:textId="75864D81" w:rsidR="005432EB" w:rsidRPr="007D061B" w:rsidRDefault="005432EB" w:rsidP="0001143E">
            <w:pPr>
              <w:pStyle w:val="TAC"/>
              <w:rPr>
                <w:rFonts w:cs="Arial"/>
              </w:rPr>
            </w:pPr>
            <w:r w:rsidRPr="007D061B">
              <w:rPr>
                <w:rFonts w:cs="Arial"/>
              </w:rPr>
              <w:t>min(</w:t>
            </w:r>
            <w:r w:rsidRPr="007D061B">
              <w:rPr>
                <w:rFonts w:cs="Arial"/>
              </w:rPr>
              <w:sym w:font="Symbol" w:char="F044"/>
            </w:r>
            <w:r w:rsidRPr="007D061B">
              <w:rPr>
                <w:rFonts w:cs="Arial"/>
              </w:rPr>
              <w:t>f</w:t>
            </w:r>
            <w:r w:rsidRPr="007D061B">
              <w:rPr>
                <w:rFonts w:cs="Arial"/>
                <w:vertAlign w:val="subscript"/>
              </w:rPr>
              <w:t>max</w:t>
            </w:r>
            <w:r w:rsidRPr="007D061B">
              <w:rPr>
                <w:rFonts w:cs="Arial"/>
              </w:rPr>
              <w:t xml:space="preserve">, 10 MHz) </w:t>
            </w:r>
          </w:p>
        </w:tc>
        <w:tc>
          <w:tcPr>
            <w:tcW w:w="2976" w:type="dxa"/>
          </w:tcPr>
          <w:p w14:paraId="1392C578"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min(f_offset</w:t>
            </w:r>
            <w:r w:rsidRPr="007D061B">
              <w:rPr>
                <w:rFonts w:cs="Arial"/>
                <w:vertAlign w:val="subscript"/>
              </w:rPr>
              <w:t>max</w:t>
            </w:r>
            <w:r w:rsidRPr="007D061B">
              <w:rPr>
                <w:rFonts w:cs="Arial"/>
              </w:rPr>
              <w:t>, 10.5 MHz)</w:t>
            </w:r>
          </w:p>
        </w:tc>
        <w:tc>
          <w:tcPr>
            <w:tcW w:w="3455" w:type="dxa"/>
          </w:tcPr>
          <w:p w14:paraId="00AE5966" w14:textId="77777777" w:rsidR="005432EB" w:rsidRPr="007D061B" w:rsidRDefault="005432EB" w:rsidP="0001143E">
            <w:pPr>
              <w:pStyle w:val="TAC"/>
              <w:rPr>
                <w:rFonts w:cs="Arial"/>
              </w:rPr>
            </w:pPr>
            <w:r w:rsidRPr="007D061B">
              <w:rPr>
                <w:rFonts w:cs="Arial"/>
              </w:rPr>
              <w:t>-1</w:t>
            </w:r>
            <w:r w:rsidRPr="007D061B">
              <w:rPr>
                <w:rFonts w:cs="Arial"/>
                <w:lang w:eastAsia="zh-CN"/>
              </w:rPr>
              <w:t>1.2</w:t>
            </w:r>
            <w:r w:rsidRPr="007D061B">
              <w:rPr>
                <w:rFonts w:cs="Arial"/>
              </w:rPr>
              <w:t xml:space="preserve"> dBm</w:t>
            </w:r>
          </w:p>
        </w:tc>
        <w:tc>
          <w:tcPr>
            <w:tcW w:w="1430" w:type="dxa"/>
          </w:tcPr>
          <w:p w14:paraId="3BA85880" w14:textId="77777777" w:rsidR="005432EB" w:rsidRPr="007D061B" w:rsidRDefault="005432EB" w:rsidP="0001143E">
            <w:pPr>
              <w:pStyle w:val="TAC"/>
              <w:rPr>
                <w:rFonts w:cs="Arial"/>
              </w:rPr>
            </w:pPr>
            <w:r w:rsidRPr="007D061B">
              <w:rPr>
                <w:rFonts w:cs="Arial"/>
              </w:rPr>
              <w:t xml:space="preserve">1 MHz </w:t>
            </w:r>
          </w:p>
        </w:tc>
      </w:tr>
      <w:tr w:rsidR="005432EB" w:rsidRPr="007D061B" w14:paraId="0660D822" w14:textId="77777777" w:rsidTr="0001143E">
        <w:trPr>
          <w:cantSplit/>
          <w:jc w:val="center"/>
        </w:trPr>
        <w:tc>
          <w:tcPr>
            <w:tcW w:w="2127" w:type="dxa"/>
          </w:tcPr>
          <w:p w14:paraId="7D3A7BF3" w14:textId="77777777" w:rsidR="005432EB" w:rsidRPr="007D061B" w:rsidRDefault="005432EB" w:rsidP="0001143E">
            <w:pPr>
              <w:pStyle w:val="TAC"/>
              <w:rPr>
                <w:rFonts w:cs="Arial"/>
              </w:rPr>
            </w:pPr>
            <w:r w:rsidRPr="007D061B">
              <w:rPr>
                <w:rFonts w:cs="Arial"/>
              </w:rPr>
              <w:t xml:space="preserve">10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B20254"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13101D78"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5</w:t>
            </w:r>
            <w:r w:rsidRPr="007D061B">
              <w:rPr>
                <w:rFonts w:cs="Arial"/>
              </w:rPr>
              <w:t>)</w:t>
            </w:r>
          </w:p>
        </w:tc>
        <w:tc>
          <w:tcPr>
            <w:tcW w:w="1430" w:type="dxa"/>
          </w:tcPr>
          <w:p w14:paraId="6C474CF9" w14:textId="77777777" w:rsidR="005432EB" w:rsidRPr="007D061B" w:rsidRDefault="005432EB" w:rsidP="0001143E">
            <w:pPr>
              <w:pStyle w:val="TAC"/>
              <w:rPr>
                <w:rFonts w:cs="Arial"/>
              </w:rPr>
            </w:pPr>
            <w:r w:rsidRPr="007D061B">
              <w:rPr>
                <w:rFonts w:cs="Arial"/>
              </w:rPr>
              <w:t xml:space="preserve">1 MHz </w:t>
            </w:r>
          </w:p>
        </w:tc>
      </w:tr>
      <w:tr w:rsidR="005432EB" w:rsidRPr="007D061B" w14:paraId="3FEE6477" w14:textId="77777777" w:rsidTr="0001143E">
        <w:trPr>
          <w:cantSplit/>
          <w:jc w:val="center"/>
        </w:trPr>
        <w:tc>
          <w:tcPr>
            <w:tcW w:w="9988" w:type="dxa"/>
            <w:gridSpan w:val="4"/>
          </w:tcPr>
          <w:p w14:paraId="4C504493"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 </w:t>
            </w:r>
            <w:r w:rsidRPr="007D061B">
              <w:rPr>
                <w:rFonts w:cs="Arial"/>
                <w:lang w:eastAsia="zh-CN"/>
              </w:rPr>
              <w:t>within any operating band</w:t>
            </w:r>
            <w:r w:rsidRPr="007D061B">
              <w:rPr>
                <w:rFonts w:cs="Arial"/>
              </w:rPr>
              <w:t xml:space="preserve"> the </w:t>
            </w:r>
            <w:r w:rsidRPr="007D061B">
              <w:rPr>
                <w:rFonts w:eastAsia="MS Mincho"/>
                <w:i/>
              </w:rPr>
              <w:t>basic limit</w:t>
            </w:r>
            <w:r w:rsidRPr="007D061B">
              <w:rPr>
                <w:rFonts w:cs="Arial"/>
              </w:rPr>
              <w:t xml:space="preserve"> within sub-block gaps is calculated as a cumulative sum of </w:t>
            </w:r>
            <w:r w:rsidRPr="007D061B">
              <w:rPr>
                <w:rFonts w:cs="Arial"/>
                <w:lang w:eastAsia="zh-CN"/>
              </w:rPr>
              <w:t xml:space="preserve">contributions from </w:t>
            </w:r>
            <w:r w:rsidRPr="007D061B">
              <w:rPr>
                <w:rFonts w:cs="Arial"/>
              </w:rPr>
              <w:t xml:space="preserve">adjacent sub blocks on each side of the sub block gap.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-15 dBm/MHz.</w:t>
            </w:r>
          </w:p>
          <w:p w14:paraId="3E63AC65" w14:textId="77777777" w:rsidR="005432EB" w:rsidRPr="007D061B" w:rsidRDefault="005432EB" w:rsidP="0001143E">
            <w:pPr>
              <w:pStyle w:val="TAN"/>
              <w:rPr>
                <w:rFonts w:cs="Arial"/>
              </w:rPr>
            </w:pPr>
            <w:r w:rsidRPr="007D061B">
              <w:rPr>
                <w:rFonts w:cs="Arial"/>
              </w:rPr>
              <w:t>NOTE 2:</w:t>
            </w:r>
            <w:r w:rsidRPr="007D061B">
              <w:rPr>
                <w:rFonts w:cs="Arial"/>
              </w:rPr>
              <w:tab/>
              <w:t xml:space="preserve">For MSR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2*</w:t>
            </w:r>
            <w:r w:rsidRPr="007D061B">
              <w:t xml:space="preserve"> 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10D9753D" w14:textId="77777777" w:rsidR="005432EB" w:rsidRPr="007D061B" w:rsidRDefault="005432EB" w:rsidP="0001143E">
            <w:pPr>
              <w:pStyle w:val="TAN"/>
              <w:rPr>
                <w:rFonts w:cs="Arial"/>
              </w:rPr>
            </w:pPr>
            <w:r w:rsidRPr="007D061B">
              <w:rPr>
                <w:rFonts w:cs="Arial"/>
              </w:rPr>
              <w:t>NOTE 3:</w:t>
            </w:r>
            <w:r w:rsidRPr="007D061B">
              <w:rPr>
                <w:rFonts w:cs="Arial"/>
              </w:rPr>
              <w:tab/>
              <w:t>This frequency range ensures that the range of values of f_offset is continuous.</w:t>
            </w:r>
          </w:p>
          <w:p w14:paraId="017350C6" w14:textId="77777777" w:rsidR="005432EB" w:rsidRPr="007D061B" w:rsidRDefault="005432EB" w:rsidP="0001143E">
            <w:pPr>
              <w:pStyle w:val="TAN"/>
              <w:rPr>
                <w:rFonts w:cs="Arial"/>
              </w:rPr>
            </w:pPr>
            <w:r w:rsidRPr="007D061B">
              <w:rPr>
                <w:rFonts w:cs="Arial"/>
              </w:rPr>
              <w:t>NOTE 5:</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37910D56" w14:textId="77777777" w:rsidR="005432EB" w:rsidRPr="007D061B" w:rsidRDefault="005432EB" w:rsidP="005432EB"/>
    <w:p w14:paraId="52B974F5" w14:textId="77777777" w:rsidR="005432EB" w:rsidRPr="007D061B" w:rsidRDefault="005432EB" w:rsidP="005432EB">
      <w:pPr>
        <w:pStyle w:val="TH"/>
      </w:pPr>
      <w:r w:rsidRPr="007D061B">
        <w:t xml:space="preserve">Table 6.6.5.5.2-2a: </w:t>
      </w:r>
      <w:bookmarkStart w:id="2249" w:name="_Hlk510517866"/>
      <w:r w:rsidRPr="007D061B">
        <w:t>Wide Area operating band unwanted emission mask (UEM) for BS supporting NR and not supporting UTRA in BC1 and BC3 bands below 1GHz</w:t>
      </w:r>
      <w:bookmarkEnd w:id="2249"/>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F0DC6D9" w14:textId="77777777" w:rsidTr="00734A5F">
        <w:trPr>
          <w:cantSplit/>
          <w:jc w:val="center"/>
        </w:trPr>
        <w:tc>
          <w:tcPr>
            <w:tcW w:w="1953" w:type="dxa"/>
          </w:tcPr>
          <w:p w14:paraId="2FC8B73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22A900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5E33EF7"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bottom w:val="single" w:sz="4" w:space="0" w:color="auto"/>
            </w:tcBorders>
          </w:tcPr>
          <w:p w14:paraId="29F38A4F" w14:textId="77777777" w:rsidR="005432EB" w:rsidRPr="007D061B" w:rsidRDefault="005432EB" w:rsidP="0001143E">
            <w:pPr>
              <w:pStyle w:val="TAH"/>
              <w:rPr>
                <w:rFonts w:cs="v5.0.0"/>
              </w:rPr>
            </w:pPr>
            <w:r w:rsidRPr="007D061B">
              <w:rPr>
                <w:rFonts w:cs="v5.0.0"/>
              </w:rPr>
              <w:t>Measurement bandwidth</w:t>
            </w:r>
          </w:p>
        </w:tc>
      </w:tr>
      <w:tr w:rsidR="00734A5F" w:rsidRPr="007D061B" w14:paraId="2FD911C4" w14:textId="77777777" w:rsidTr="00734A5F">
        <w:trPr>
          <w:cantSplit/>
          <w:jc w:val="center"/>
        </w:trPr>
        <w:tc>
          <w:tcPr>
            <w:tcW w:w="1953" w:type="dxa"/>
          </w:tcPr>
          <w:p w14:paraId="4E925DFB" w14:textId="77777777" w:rsidR="00734A5F" w:rsidRPr="007D061B" w:rsidRDefault="00734A5F"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02C366E" w14:textId="77777777" w:rsidR="00734A5F" w:rsidRPr="007D061B" w:rsidRDefault="00734A5F"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B310868" w14:textId="77777777" w:rsidR="00734A5F" w:rsidRPr="007D061B" w:rsidRDefault="00734A5F" w:rsidP="0001143E">
            <w:pPr>
              <w:pStyle w:val="TAC"/>
              <w:rPr>
                <w:rFonts w:cs="Arial"/>
              </w:rPr>
            </w:pPr>
            <w:r w:rsidRPr="007D061B">
              <w:rPr>
                <w:rFonts w:cs="Arial"/>
                <w:position w:val="-28"/>
              </w:rPr>
              <w:object w:dxaOrig="3580" w:dyaOrig="680" w14:anchorId="3409952F">
                <v:shape id="_x0000_i1142" type="#_x0000_t75" style="width:129.6pt;height:28.8pt" o:ole="" fillcolor="window">
                  <v:imagedata r:id="rId57" o:title=""/>
                </v:shape>
                <o:OLEObject Type="Embed" ProgID="Equation.3" ShapeID="_x0000_i1142" DrawAspect="Content" ObjectID="_1668768577" r:id="rId58"/>
              </w:object>
            </w:r>
          </w:p>
        </w:tc>
        <w:tc>
          <w:tcPr>
            <w:tcW w:w="1430" w:type="dxa"/>
            <w:tcBorders>
              <w:bottom w:val="nil"/>
            </w:tcBorders>
            <w:shd w:val="clear" w:color="auto" w:fill="auto"/>
            <w:vAlign w:val="center"/>
          </w:tcPr>
          <w:p w14:paraId="431C4D94" w14:textId="0679C05E" w:rsidR="00734A5F" w:rsidRPr="007D061B" w:rsidRDefault="00734A5F" w:rsidP="0001143E">
            <w:pPr>
              <w:pStyle w:val="TAC"/>
              <w:rPr>
                <w:rFonts w:cs="Arial"/>
              </w:rPr>
            </w:pPr>
          </w:p>
        </w:tc>
      </w:tr>
      <w:tr w:rsidR="00734A5F" w:rsidRPr="007D061B" w14:paraId="0372BE84" w14:textId="77777777" w:rsidTr="00734A5F">
        <w:trPr>
          <w:cantSplit/>
          <w:jc w:val="center"/>
        </w:trPr>
        <w:tc>
          <w:tcPr>
            <w:tcW w:w="1953" w:type="dxa"/>
          </w:tcPr>
          <w:p w14:paraId="342D7D05" w14:textId="77777777" w:rsidR="00734A5F" w:rsidRPr="007D061B" w:rsidRDefault="00734A5F" w:rsidP="00734A5F">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3C4A2E89" w14:textId="5021F89D" w:rsidR="00734A5F" w:rsidRPr="007D061B" w:rsidRDefault="00734A5F" w:rsidP="00734A5F">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F708DB6" w14:textId="77777777" w:rsidR="00734A5F" w:rsidRPr="007D061B" w:rsidRDefault="00734A5F" w:rsidP="00734A5F">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67CD1BD" w14:textId="2BF95669" w:rsidR="00734A5F" w:rsidRPr="007D061B" w:rsidRDefault="00734A5F" w:rsidP="00734A5F">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D873214" w14:textId="77777777" w:rsidR="00734A5F" w:rsidRPr="007D061B" w:rsidRDefault="00734A5F" w:rsidP="00734A5F">
            <w:pPr>
              <w:pStyle w:val="TAC"/>
              <w:rPr>
                <w:rFonts w:cs="Arial"/>
              </w:rPr>
            </w:pPr>
            <w:r w:rsidRPr="007D061B">
              <w:rPr>
                <w:rFonts w:cs="Arial"/>
              </w:rPr>
              <w:t>-12.5 dBm</w:t>
            </w:r>
          </w:p>
        </w:tc>
        <w:tc>
          <w:tcPr>
            <w:tcW w:w="1430" w:type="dxa"/>
            <w:tcBorders>
              <w:top w:val="nil"/>
              <w:bottom w:val="nil"/>
            </w:tcBorders>
            <w:shd w:val="clear" w:color="auto" w:fill="auto"/>
            <w:vAlign w:val="center"/>
          </w:tcPr>
          <w:p w14:paraId="1698EAC1" w14:textId="1D2078BF" w:rsidR="00734A5F" w:rsidRPr="007D061B" w:rsidRDefault="00734A5F" w:rsidP="00734A5F">
            <w:pPr>
              <w:pStyle w:val="TAC"/>
              <w:rPr>
                <w:rFonts w:cs="Arial"/>
              </w:rPr>
            </w:pPr>
            <w:r w:rsidRPr="007D061B">
              <w:rPr>
                <w:rFonts w:cs="Arial"/>
              </w:rPr>
              <w:t>100 kHz</w:t>
            </w:r>
          </w:p>
        </w:tc>
      </w:tr>
      <w:tr w:rsidR="00734A5F" w:rsidRPr="007D061B" w14:paraId="12FF136E" w14:textId="77777777" w:rsidTr="00734A5F">
        <w:trPr>
          <w:cantSplit/>
          <w:jc w:val="center"/>
        </w:trPr>
        <w:tc>
          <w:tcPr>
            <w:tcW w:w="1953" w:type="dxa"/>
          </w:tcPr>
          <w:p w14:paraId="64037D9B" w14:textId="77777777" w:rsidR="00734A5F" w:rsidRPr="007D061B" w:rsidRDefault="00734A5F" w:rsidP="00734A5F">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4F6913A" w14:textId="77777777" w:rsidR="00734A5F" w:rsidRPr="007D061B" w:rsidRDefault="00734A5F" w:rsidP="00734A5F">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2E49D2" w14:textId="77777777" w:rsidR="00734A5F" w:rsidRPr="007D061B" w:rsidRDefault="00734A5F" w:rsidP="00734A5F">
            <w:pPr>
              <w:pStyle w:val="TAC"/>
              <w:rPr>
                <w:rFonts w:cs="Arial"/>
              </w:rPr>
            </w:pPr>
            <w:r w:rsidRPr="007D061B">
              <w:rPr>
                <w:rFonts w:cs="Arial"/>
              </w:rPr>
              <w:t xml:space="preserve">-16 dBm (Note </w:t>
            </w:r>
            <w:r w:rsidRPr="007D061B">
              <w:rPr>
                <w:rFonts w:cs="Arial"/>
                <w:lang w:eastAsia="zh-CN"/>
              </w:rPr>
              <w:t>3</w:t>
            </w:r>
            <w:r w:rsidRPr="007D061B">
              <w:rPr>
                <w:rFonts w:cs="Arial"/>
              </w:rPr>
              <w:t>)</w:t>
            </w:r>
          </w:p>
        </w:tc>
        <w:tc>
          <w:tcPr>
            <w:tcW w:w="1430" w:type="dxa"/>
            <w:tcBorders>
              <w:top w:val="nil"/>
            </w:tcBorders>
            <w:shd w:val="clear" w:color="auto" w:fill="auto"/>
          </w:tcPr>
          <w:p w14:paraId="34D2B88F" w14:textId="77777777" w:rsidR="00734A5F" w:rsidRPr="007D061B" w:rsidRDefault="00734A5F" w:rsidP="00734A5F">
            <w:pPr>
              <w:pStyle w:val="TAC"/>
              <w:rPr>
                <w:rFonts w:cs="Arial"/>
              </w:rPr>
            </w:pPr>
          </w:p>
        </w:tc>
      </w:tr>
      <w:tr w:rsidR="00734A5F" w:rsidRPr="007D061B" w14:paraId="50FCB8BA" w14:textId="77777777" w:rsidTr="0001143E">
        <w:trPr>
          <w:cantSplit/>
          <w:jc w:val="center"/>
        </w:trPr>
        <w:tc>
          <w:tcPr>
            <w:tcW w:w="9814" w:type="dxa"/>
            <w:gridSpan w:val="4"/>
          </w:tcPr>
          <w:p w14:paraId="5E990F64" w14:textId="77777777" w:rsidR="00734A5F" w:rsidRPr="007D061B" w:rsidRDefault="00734A5F" w:rsidP="00734A5F">
            <w:pPr>
              <w:pStyle w:val="TAN"/>
              <w:rPr>
                <w:rFonts w:cs="Arial"/>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rPr>
              <w:noBreakHyphen/>
              <w:t>16 dBm/100 kHz.</w:t>
            </w:r>
          </w:p>
          <w:p w14:paraId="5D57B97D" w14:textId="77777777" w:rsidR="00734A5F" w:rsidRPr="007D061B" w:rsidRDefault="00734A5F" w:rsidP="00734A5F">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14CF918" w14:textId="0973E753" w:rsidR="00734A5F" w:rsidRPr="007D061B" w:rsidRDefault="00734A5F" w:rsidP="00734A5F">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A479B74" w14:textId="77777777" w:rsidR="005432EB" w:rsidRPr="007D061B" w:rsidRDefault="005432EB" w:rsidP="005432EB"/>
    <w:p w14:paraId="7823697C" w14:textId="77777777" w:rsidR="005432EB" w:rsidRPr="007D061B" w:rsidRDefault="005432EB" w:rsidP="005432EB">
      <w:pPr>
        <w:pStyle w:val="TH"/>
        <w:rPr>
          <w:rFonts w:cs="v5.0.0"/>
        </w:rPr>
      </w:pPr>
      <w:r w:rsidRPr="007D061B">
        <w:lastRenderedPageBreak/>
        <w:t>Table 6.6.5.5.2-2b: Wide Area operating band unwanted emission mask (UEM) for BS supporting NR (except operation in band n1 or n65) and not supporting UTRA in BC1 and BC3 bands &gt; 1GHz</w:t>
      </w:r>
      <w:del w:id="2250" w:author="37.145-1_CR0233_(Rel-16)_AASenh_BS_LTE_UTRA-Perf, " w:date="2020-12-06T13:52:00Z">
        <w:r w:rsidRPr="007D061B" w:rsidDel="00353938">
          <w:delText>.</w:delText>
        </w:r>
      </w:del>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C661C7B" w14:textId="77777777" w:rsidTr="0001143E">
        <w:trPr>
          <w:cantSplit/>
          <w:jc w:val="center"/>
        </w:trPr>
        <w:tc>
          <w:tcPr>
            <w:tcW w:w="1953" w:type="dxa"/>
          </w:tcPr>
          <w:p w14:paraId="0192AAA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2AA15E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216DFBE"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Pr>
          <w:p w14:paraId="42922A1B" w14:textId="77777777" w:rsidR="005432EB" w:rsidRPr="007D061B" w:rsidRDefault="005432EB" w:rsidP="0001143E">
            <w:pPr>
              <w:pStyle w:val="TAH"/>
              <w:rPr>
                <w:rFonts w:cs="v5.0.0"/>
              </w:rPr>
            </w:pPr>
            <w:r w:rsidRPr="007D061B">
              <w:rPr>
                <w:rFonts w:cs="v5.0.0"/>
              </w:rPr>
              <w:t>Measurement bandwidth</w:t>
            </w:r>
          </w:p>
        </w:tc>
      </w:tr>
      <w:tr w:rsidR="005432EB" w:rsidRPr="007D061B" w14:paraId="638450CC" w14:textId="77777777" w:rsidTr="0001143E">
        <w:trPr>
          <w:cantSplit/>
          <w:jc w:val="center"/>
        </w:trPr>
        <w:tc>
          <w:tcPr>
            <w:tcW w:w="1953" w:type="dxa"/>
          </w:tcPr>
          <w:p w14:paraId="745FA73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4A012C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BFE0023" w14:textId="77777777" w:rsidR="005432EB" w:rsidRPr="007D061B" w:rsidRDefault="005432EB" w:rsidP="0001143E">
            <w:pPr>
              <w:pStyle w:val="TAC"/>
              <w:rPr>
                <w:rFonts w:cs="Arial"/>
              </w:rPr>
            </w:pPr>
            <w:r w:rsidRPr="007D061B">
              <w:rPr>
                <w:rFonts w:cs="Arial"/>
                <w:position w:val="-28"/>
              </w:rPr>
              <w:object w:dxaOrig="3580" w:dyaOrig="680" w14:anchorId="6EACF820">
                <v:shape id="_x0000_i1050" type="#_x0000_t75" style="width:129.6pt;height:28.8pt" o:ole="" fillcolor="window">
                  <v:imagedata r:id="rId57" o:title=""/>
                </v:shape>
                <o:OLEObject Type="Embed" ProgID="Equation.3" ShapeID="_x0000_i1050" DrawAspect="Content" ObjectID="_1668768578" r:id="rId59"/>
              </w:object>
            </w:r>
          </w:p>
        </w:tc>
        <w:tc>
          <w:tcPr>
            <w:tcW w:w="1430" w:type="dxa"/>
          </w:tcPr>
          <w:p w14:paraId="3A582B5D" w14:textId="77777777" w:rsidR="005432EB" w:rsidRPr="007D061B" w:rsidRDefault="005432EB" w:rsidP="0001143E">
            <w:pPr>
              <w:pStyle w:val="TAC"/>
              <w:rPr>
                <w:rFonts w:cs="Arial"/>
              </w:rPr>
            </w:pPr>
            <w:r w:rsidRPr="007D061B">
              <w:rPr>
                <w:rFonts w:cs="Arial"/>
              </w:rPr>
              <w:t xml:space="preserve">100 kHz </w:t>
            </w:r>
          </w:p>
        </w:tc>
      </w:tr>
      <w:tr w:rsidR="005432EB" w:rsidRPr="007D061B" w14:paraId="1935F564" w14:textId="77777777" w:rsidTr="0001143E">
        <w:trPr>
          <w:cantSplit/>
          <w:jc w:val="center"/>
        </w:trPr>
        <w:tc>
          <w:tcPr>
            <w:tcW w:w="1953" w:type="dxa"/>
          </w:tcPr>
          <w:p w14:paraId="2DDBBD8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DF14944" w14:textId="6202981E"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7F9B9AD1"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4DBA9222" w14:textId="0F8F403C"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984F4A0" w14:textId="77777777" w:rsidR="005432EB" w:rsidRPr="007D061B" w:rsidRDefault="005432EB" w:rsidP="0001143E">
            <w:pPr>
              <w:pStyle w:val="TAC"/>
              <w:rPr>
                <w:rFonts w:cs="Arial"/>
              </w:rPr>
            </w:pPr>
            <w:r w:rsidRPr="007D061B">
              <w:rPr>
                <w:rFonts w:cs="Arial"/>
              </w:rPr>
              <w:t>-12.5 dBm</w:t>
            </w:r>
          </w:p>
        </w:tc>
        <w:tc>
          <w:tcPr>
            <w:tcW w:w="1430" w:type="dxa"/>
          </w:tcPr>
          <w:p w14:paraId="4CA96289" w14:textId="77777777" w:rsidR="005432EB" w:rsidRPr="007D061B" w:rsidRDefault="005432EB" w:rsidP="0001143E">
            <w:pPr>
              <w:pStyle w:val="TAC"/>
              <w:rPr>
                <w:rFonts w:cs="Arial"/>
              </w:rPr>
            </w:pPr>
            <w:r w:rsidRPr="007D061B">
              <w:rPr>
                <w:rFonts w:cs="Arial"/>
              </w:rPr>
              <w:t xml:space="preserve">100 kHz </w:t>
            </w:r>
          </w:p>
        </w:tc>
      </w:tr>
      <w:tr w:rsidR="005432EB" w:rsidRPr="007D061B" w14:paraId="7FFCCEB1" w14:textId="77777777" w:rsidTr="0001143E">
        <w:trPr>
          <w:cantSplit/>
          <w:jc w:val="center"/>
        </w:trPr>
        <w:tc>
          <w:tcPr>
            <w:tcW w:w="1953" w:type="dxa"/>
          </w:tcPr>
          <w:p w14:paraId="4613CC1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088F170"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20A304D2"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3</w:t>
            </w:r>
            <w:r w:rsidRPr="007D061B">
              <w:rPr>
                <w:rFonts w:cs="Arial"/>
              </w:rPr>
              <w:t>)</w:t>
            </w:r>
          </w:p>
        </w:tc>
        <w:tc>
          <w:tcPr>
            <w:tcW w:w="1430" w:type="dxa"/>
          </w:tcPr>
          <w:p w14:paraId="28FCA96F" w14:textId="77777777" w:rsidR="005432EB" w:rsidRPr="007D061B" w:rsidRDefault="005432EB" w:rsidP="0001143E">
            <w:pPr>
              <w:pStyle w:val="TAC"/>
              <w:rPr>
                <w:rFonts w:cs="Arial"/>
              </w:rPr>
            </w:pPr>
            <w:r w:rsidRPr="007D061B">
              <w:rPr>
                <w:rFonts w:cs="Arial"/>
              </w:rPr>
              <w:t xml:space="preserve">1MHz </w:t>
            </w:r>
          </w:p>
        </w:tc>
      </w:tr>
      <w:tr w:rsidR="005432EB" w:rsidRPr="007D061B" w14:paraId="5BE3DC79" w14:textId="77777777" w:rsidTr="0001143E">
        <w:trPr>
          <w:cantSplit/>
          <w:jc w:val="center"/>
        </w:trPr>
        <w:tc>
          <w:tcPr>
            <w:tcW w:w="9814" w:type="dxa"/>
            <w:gridSpan w:val="4"/>
          </w:tcPr>
          <w:p w14:paraId="209249D0" w14:textId="77777777" w:rsidR="005432EB" w:rsidRPr="007D061B" w:rsidRDefault="005432EB" w:rsidP="0001143E">
            <w:pPr>
              <w:pStyle w:val="TAN"/>
              <w:rPr>
                <w:rFonts w:cs="Arial"/>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rPr>
              <w:noBreakHyphen/>
              <w:t>15 dBm/1 MHz.</w:t>
            </w:r>
          </w:p>
          <w:p w14:paraId="072C7798" w14:textId="77777777" w:rsidR="007D061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6AAA761" w14:textId="4FF4C5A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8DFC8D" w14:textId="77777777" w:rsidR="005432EB" w:rsidRPr="007D061B" w:rsidRDefault="005432EB" w:rsidP="005432EB"/>
    <w:p w14:paraId="151E8AF6" w14:textId="77777777" w:rsidR="005432EB" w:rsidRPr="007D061B" w:rsidRDefault="005432EB" w:rsidP="005432EB">
      <w:pPr>
        <w:pStyle w:val="TH"/>
        <w:rPr>
          <w:rFonts w:cs="v5.0.0"/>
        </w:rPr>
      </w:pPr>
      <w:r w:rsidRPr="007D061B">
        <w:t>Table 6.6.5.5.2-</w:t>
      </w:r>
      <w:r w:rsidRPr="007D061B">
        <w:rPr>
          <w:lang w:eastAsia="zh-CN"/>
        </w:rPr>
        <w:t>3</w:t>
      </w:r>
      <w:r w:rsidRPr="007D061B">
        <w:t>: Medium Range BS operating band unwanted emission mask (UEM)</w:t>
      </w:r>
      <w:r w:rsidRPr="007D061B">
        <w:br/>
        <w:t>for BC1</w:t>
      </w:r>
      <w:r w:rsidRPr="007D061B">
        <w:rPr>
          <w:lang w:eastAsia="zh-CN"/>
        </w:rPr>
        <w:t xml:space="preserve"> for bands </w:t>
      </w:r>
      <w:r w:rsidRPr="007D061B">
        <w:t xml:space="preserve">≤ </w:t>
      </w:r>
      <w:r w:rsidRPr="007D061B">
        <w:rPr>
          <w:lang w:eastAsia="zh-CN"/>
        </w:rPr>
        <w:t>3 GHz</w:t>
      </w:r>
      <w:r w:rsidRPr="007D061B">
        <w:t xml:space="preserve">, 31 &lt;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t xml:space="preserve"> 38 dBm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7455F3" w14:textId="77777777" w:rsidTr="0001143E">
        <w:trPr>
          <w:cantSplit/>
          <w:jc w:val="center"/>
        </w:trPr>
        <w:tc>
          <w:tcPr>
            <w:tcW w:w="2127" w:type="dxa"/>
          </w:tcPr>
          <w:p w14:paraId="4FC5BBC2"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6FC0EAC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6FAA975"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6943C1F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84AF4B9" w14:textId="77777777" w:rsidTr="0001143E">
        <w:trPr>
          <w:cantSplit/>
          <w:jc w:val="center"/>
        </w:trPr>
        <w:tc>
          <w:tcPr>
            <w:tcW w:w="2127" w:type="dxa"/>
          </w:tcPr>
          <w:p w14:paraId="751240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584E51B8"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4FA1E2F9" w14:textId="77777777" w:rsidR="005432EB" w:rsidRPr="007D061B" w:rsidRDefault="005432EB" w:rsidP="0001143E">
            <w:pPr>
              <w:pStyle w:val="TAC"/>
              <w:rPr>
                <w:rFonts w:cs="Arial"/>
              </w:rPr>
            </w:pPr>
            <w:r w:rsidRPr="007D061B">
              <w:rPr>
                <w:rFonts w:cs="v5.0.0"/>
                <w:position w:val="-44"/>
                <w:lang w:eastAsia="ja-JP"/>
              </w:rPr>
              <w:object w:dxaOrig="3441" w:dyaOrig="999" w14:anchorId="7CB7CB79">
                <v:shape id="对象 186" o:spid="_x0000_i1051" type="#_x0000_t75" style="width:122.1pt;height:43.2pt;mso-wrap-style:square;mso-position-horizontal-relative:page;mso-position-vertical-relative:page" o:ole="">
                  <v:fill o:detectmouseclick="t"/>
                  <v:imagedata r:id="rId60" o:title=""/>
                </v:shape>
                <o:OLEObject Type="Embed" ProgID="Equation.3" ShapeID="对象 186" DrawAspect="Content" ObjectID="_1668768579" r:id="rId61"/>
              </w:object>
            </w:r>
          </w:p>
        </w:tc>
        <w:tc>
          <w:tcPr>
            <w:tcW w:w="1430" w:type="dxa"/>
          </w:tcPr>
          <w:p w14:paraId="108D5036" w14:textId="77777777" w:rsidR="005432EB" w:rsidRPr="007D061B" w:rsidRDefault="005432EB" w:rsidP="0001143E">
            <w:pPr>
              <w:pStyle w:val="TAC"/>
              <w:rPr>
                <w:rFonts w:cs="Arial"/>
              </w:rPr>
            </w:pPr>
            <w:r w:rsidRPr="007D061B">
              <w:rPr>
                <w:rFonts w:cs="Arial"/>
              </w:rPr>
              <w:t xml:space="preserve">30 kHz </w:t>
            </w:r>
          </w:p>
        </w:tc>
      </w:tr>
      <w:tr w:rsidR="005432EB" w:rsidRPr="007D061B" w14:paraId="0E818BF9" w14:textId="77777777" w:rsidTr="0001143E">
        <w:trPr>
          <w:cantSplit/>
          <w:jc w:val="center"/>
        </w:trPr>
        <w:tc>
          <w:tcPr>
            <w:tcW w:w="2127" w:type="dxa"/>
          </w:tcPr>
          <w:p w14:paraId="0E9B0D2A"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6D54C152"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6789686A" w14:textId="77777777" w:rsidR="005432EB" w:rsidRPr="007D061B" w:rsidRDefault="005432EB" w:rsidP="0001143E">
            <w:pPr>
              <w:pStyle w:val="TAC"/>
              <w:rPr>
                <w:rFonts w:cs="Arial"/>
              </w:rPr>
            </w:pPr>
            <w:r w:rsidRPr="007D061B">
              <w:rPr>
                <w:rFonts w:cs="v5.0.0"/>
                <w:position w:val="-44"/>
                <w:lang w:eastAsia="ja-JP"/>
              </w:rPr>
              <w:object w:dxaOrig="3440" w:dyaOrig="999" w14:anchorId="3205D7DF">
                <v:shape id="对象 188" o:spid="_x0000_i1052" type="#_x0000_t75" style="width:122.1pt;height:43.2pt;mso-wrap-style:square;mso-position-horizontal-relative:page;mso-position-vertical-relative:page" o:ole="">
                  <v:fill o:detectmouseclick="t"/>
                  <v:imagedata r:id="rId62" o:title=""/>
                </v:shape>
                <o:OLEObject Type="Embed" ProgID="Equation.3" ShapeID="对象 188" DrawAspect="Content" ObjectID="_1668768580" r:id="rId63"/>
              </w:object>
            </w:r>
          </w:p>
        </w:tc>
        <w:tc>
          <w:tcPr>
            <w:tcW w:w="1430" w:type="dxa"/>
          </w:tcPr>
          <w:p w14:paraId="1D778DA4" w14:textId="77777777" w:rsidR="005432EB" w:rsidRPr="007D061B" w:rsidRDefault="005432EB" w:rsidP="0001143E">
            <w:pPr>
              <w:pStyle w:val="TAC"/>
              <w:rPr>
                <w:rFonts w:cs="Arial"/>
              </w:rPr>
            </w:pPr>
            <w:r w:rsidRPr="007D061B">
              <w:rPr>
                <w:rFonts w:cs="Arial"/>
              </w:rPr>
              <w:t xml:space="preserve">30 kHz </w:t>
            </w:r>
          </w:p>
        </w:tc>
      </w:tr>
      <w:tr w:rsidR="005432EB" w:rsidRPr="007D061B" w14:paraId="74515816" w14:textId="77777777" w:rsidTr="0001143E">
        <w:trPr>
          <w:cantSplit/>
          <w:jc w:val="center"/>
        </w:trPr>
        <w:tc>
          <w:tcPr>
            <w:tcW w:w="2127" w:type="dxa"/>
          </w:tcPr>
          <w:p w14:paraId="1AE3763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233A327C"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0AAF7C1E" w14:textId="4E5C2958"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3.5</w:t>
            </w:r>
            <w:r w:rsidRPr="007D061B">
              <w:rPr>
                <w:rFonts w:cs="Arial"/>
              </w:rPr>
              <w:t xml:space="preserve"> dB</w:t>
            </w:r>
          </w:p>
        </w:tc>
        <w:tc>
          <w:tcPr>
            <w:tcW w:w="1430" w:type="dxa"/>
          </w:tcPr>
          <w:p w14:paraId="09393FCD" w14:textId="77777777" w:rsidR="005432EB" w:rsidRPr="007D061B" w:rsidRDefault="005432EB" w:rsidP="0001143E">
            <w:pPr>
              <w:pStyle w:val="TAC"/>
              <w:rPr>
                <w:rFonts w:cs="Arial"/>
              </w:rPr>
            </w:pPr>
            <w:r w:rsidRPr="007D061B">
              <w:rPr>
                <w:rFonts w:cs="Arial"/>
              </w:rPr>
              <w:t xml:space="preserve">30 kHz </w:t>
            </w:r>
          </w:p>
        </w:tc>
      </w:tr>
      <w:tr w:rsidR="005432EB" w:rsidRPr="007D061B" w14:paraId="0DC8CC73" w14:textId="77777777" w:rsidTr="0001143E">
        <w:trPr>
          <w:cantSplit/>
          <w:jc w:val="center"/>
        </w:trPr>
        <w:tc>
          <w:tcPr>
            <w:tcW w:w="2127" w:type="dxa"/>
          </w:tcPr>
          <w:p w14:paraId="6FAD422B"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64D06753"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2A18D729" w14:textId="7A0DFC0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w:t>
            </w:r>
          </w:p>
        </w:tc>
        <w:tc>
          <w:tcPr>
            <w:tcW w:w="1430" w:type="dxa"/>
          </w:tcPr>
          <w:p w14:paraId="16030AFA" w14:textId="77777777" w:rsidR="005432EB" w:rsidRPr="007D061B" w:rsidRDefault="005432EB" w:rsidP="0001143E">
            <w:pPr>
              <w:pStyle w:val="TAC"/>
              <w:rPr>
                <w:rFonts w:cs="Arial"/>
              </w:rPr>
            </w:pPr>
            <w:r w:rsidRPr="007D061B">
              <w:rPr>
                <w:rFonts w:cs="Arial"/>
              </w:rPr>
              <w:t xml:space="preserve">1 MHz </w:t>
            </w:r>
          </w:p>
        </w:tc>
      </w:tr>
      <w:tr w:rsidR="005432EB" w:rsidRPr="007D061B" w14:paraId="3D03D738" w14:textId="77777777" w:rsidTr="0001143E">
        <w:trPr>
          <w:cantSplit/>
          <w:jc w:val="center"/>
        </w:trPr>
        <w:tc>
          <w:tcPr>
            <w:tcW w:w="2127" w:type="dxa"/>
          </w:tcPr>
          <w:p w14:paraId="6B581105"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2C91E454"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73F13990" w14:textId="59735814"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 -1</w:t>
            </w:r>
            <w:r w:rsidRPr="007D061B">
              <w:rPr>
                <w:rFonts w:cs="Arial"/>
                <w:lang w:eastAsia="zh-CN"/>
              </w:rPr>
              <w:t>3.5 dBm</w:t>
            </w:r>
            <w:r w:rsidRPr="007D061B">
              <w:rPr>
                <w:rFonts w:cs="Arial"/>
              </w:rPr>
              <w:t>)</w:t>
            </w:r>
          </w:p>
        </w:tc>
        <w:tc>
          <w:tcPr>
            <w:tcW w:w="1430" w:type="dxa"/>
          </w:tcPr>
          <w:p w14:paraId="083A3B5B" w14:textId="77777777" w:rsidR="005432EB" w:rsidRPr="007D061B" w:rsidRDefault="005432EB" w:rsidP="0001143E">
            <w:pPr>
              <w:pStyle w:val="TAC"/>
              <w:rPr>
                <w:rFonts w:cs="Arial"/>
              </w:rPr>
            </w:pPr>
            <w:r w:rsidRPr="007D061B">
              <w:rPr>
                <w:rFonts w:cs="Arial"/>
              </w:rPr>
              <w:t>1 MHz</w:t>
            </w:r>
          </w:p>
        </w:tc>
      </w:tr>
      <w:tr w:rsidR="005432EB" w:rsidRPr="007D061B" w14:paraId="694E1EC1" w14:textId="77777777" w:rsidTr="0001143E">
        <w:trPr>
          <w:cantSplit/>
          <w:jc w:val="center"/>
        </w:trPr>
        <w:tc>
          <w:tcPr>
            <w:tcW w:w="2127" w:type="dxa"/>
          </w:tcPr>
          <w:p w14:paraId="57644BEB"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lang w:eastAsia="zh-CN"/>
              </w:rPr>
              <w:t xml:space="preserve"> min(</w:t>
            </w:r>
            <w:r w:rsidRPr="007D061B">
              <w:rPr>
                <w:rFonts w:cs="Arial"/>
              </w:rPr>
              <w:sym w:font="Symbol" w:char="F044"/>
            </w:r>
            <w:r w:rsidRPr="007D061B">
              <w:rPr>
                <w:rFonts w:cs="Arial"/>
              </w:rPr>
              <w:t>f</w:t>
            </w:r>
            <w:r w:rsidRPr="007D061B">
              <w:rPr>
                <w:rFonts w:cs="Arial"/>
                <w:vertAlign w:val="subscript"/>
              </w:rPr>
              <w:t>max</w:t>
            </w:r>
            <w:r w:rsidRPr="007D061B">
              <w:rPr>
                <w:rFonts w:cs="Arial"/>
                <w:vertAlign w:val="subscript"/>
                <w:lang w:eastAsia="zh-CN"/>
              </w:rPr>
              <w:t xml:space="preserve">, </w:t>
            </w:r>
            <w:r w:rsidRPr="007D061B">
              <w:rPr>
                <w:rFonts w:cs="Arial"/>
                <w:lang w:eastAsia="zh-CN"/>
              </w:rPr>
              <w:t>10 MHz)</w:t>
            </w:r>
          </w:p>
        </w:tc>
        <w:tc>
          <w:tcPr>
            <w:tcW w:w="2976" w:type="dxa"/>
          </w:tcPr>
          <w:p w14:paraId="3DC168A3"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 (</w:t>
            </w:r>
            <w:r w:rsidRPr="007D061B">
              <w:rPr>
                <w:rFonts w:cs="Arial"/>
              </w:rPr>
              <w:t>f_offset</w:t>
            </w:r>
            <w:r w:rsidRPr="007D061B">
              <w:rPr>
                <w:rFonts w:cs="Arial"/>
                <w:vertAlign w:val="subscript"/>
              </w:rPr>
              <w:t>max</w:t>
            </w:r>
            <w:r w:rsidRPr="007D061B">
              <w:rPr>
                <w:rFonts w:cs="Arial"/>
              </w:rPr>
              <w:t>, 10.5 MHz</w:t>
            </w:r>
            <w:r w:rsidRPr="007D061B">
              <w:rPr>
                <w:rFonts w:cs="Arial"/>
                <w:lang w:eastAsia="zh-CN"/>
              </w:rPr>
              <w:t>)</w:t>
            </w:r>
          </w:p>
        </w:tc>
        <w:tc>
          <w:tcPr>
            <w:tcW w:w="3455" w:type="dxa"/>
          </w:tcPr>
          <w:p w14:paraId="3FD80F21" w14:textId="54E1725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4.5</w:t>
            </w:r>
            <w:r w:rsidRPr="007D061B">
              <w:rPr>
                <w:rFonts w:cs="Arial"/>
              </w:rPr>
              <w:t xml:space="preserve"> dB</w:t>
            </w:r>
          </w:p>
        </w:tc>
        <w:tc>
          <w:tcPr>
            <w:tcW w:w="1430" w:type="dxa"/>
          </w:tcPr>
          <w:p w14:paraId="5EC93DA0" w14:textId="77777777" w:rsidR="005432EB" w:rsidRPr="007D061B" w:rsidRDefault="005432EB" w:rsidP="0001143E">
            <w:pPr>
              <w:pStyle w:val="TAC"/>
              <w:rPr>
                <w:rFonts w:cs="Arial"/>
              </w:rPr>
            </w:pPr>
            <w:r w:rsidRPr="007D061B">
              <w:rPr>
                <w:rFonts w:cs="Arial"/>
              </w:rPr>
              <w:t xml:space="preserve">1 MHz </w:t>
            </w:r>
          </w:p>
        </w:tc>
      </w:tr>
      <w:tr w:rsidR="005432EB" w:rsidRPr="007D061B" w14:paraId="53614859" w14:textId="77777777" w:rsidTr="0001143E">
        <w:trPr>
          <w:cantSplit/>
          <w:jc w:val="center"/>
        </w:trPr>
        <w:tc>
          <w:tcPr>
            <w:tcW w:w="2127" w:type="dxa"/>
          </w:tcPr>
          <w:p w14:paraId="74FEC713"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D28127E"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55A6FDF" w14:textId="1ABE4CC3" w:rsidR="005432EB" w:rsidRPr="007D061B" w:rsidRDefault="005432EB" w:rsidP="0001143E">
            <w:pPr>
              <w:pStyle w:val="TAC"/>
              <w:rPr>
                <w:rFonts w:cs="Arial"/>
                <w:lang w:eastAsia="zh-CN"/>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982A0D7"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62F10F11" w14:textId="77777777" w:rsidTr="0001143E">
        <w:trPr>
          <w:cantSplit/>
          <w:jc w:val="center"/>
        </w:trPr>
        <w:tc>
          <w:tcPr>
            <w:tcW w:w="9988" w:type="dxa"/>
            <w:gridSpan w:val="4"/>
          </w:tcPr>
          <w:p w14:paraId="56215BEB"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 </w:t>
            </w:r>
            <w:r w:rsidRPr="007D061B">
              <w:rPr>
                <w:rFonts w:cs="Arial"/>
                <w:lang w:eastAsia="zh-CN"/>
              </w:rPr>
              <w:t>within any operating band</w:t>
            </w:r>
            <w:r w:rsidRPr="007D061B">
              <w:rPr>
                <w:rFonts w:cs="Arial"/>
              </w:rPr>
              <w:t xml:space="preserve"> the </w:t>
            </w:r>
            <w:r w:rsidRPr="007D061B">
              <w:rPr>
                <w:rFonts w:cs="Arial"/>
                <w:i/>
              </w:rPr>
              <w:t>basic limit</w:t>
            </w:r>
            <w:r w:rsidRPr="007D061B">
              <w:rPr>
                <w:rFonts w:cs="Arial"/>
              </w:rPr>
              <w:t xml:space="preserve"> within sub-block gaps is calculated as a cumulative sum of </w:t>
            </w:r>
            <w:r w:rsidRPr="007D061B">
              <w:rPr>
                <w:rFonts w:cs="Arial"/>
                <w:lang w:eastAsia="zh-CN"/>
              </w:rPr>
              <w:t>contributions from</w:t>
            </w:r>
            <w:r w:rsidRPr="007D061B">
              <w:rPr>
                <w:rFonts w:cs="Arial"/>
              </w:rPr>
              <w:t xml:space="preserve">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w:t>
            </w:r>
            <w:r w:rsidRPr="007D061B">
              <w:rPr>
                <w:rFonts w:cs="v4.2.0"/>
              </w:rPr>
              <w:t>P</w:t>
            </w:r>
            <w:r w:rsidRPr="007D061B">
              <w:rPr>
                <w:rFonts w:cs="v4.2.0"/>
                <w:vertAlign w:val="subscript"/>
              </w:rPr>
              <w:t>rated,c,cell</w:t>
            </w:r>
            <w:r w:rsidRPr="007D061B">
              <w:rPr>
                <w:rFonts w:cs="Arial"/>
                <w:lang w:eastAsia="ja-JP"/>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rPr>
              <w:t xml:space="preserve"> - 56 dB)/MHz.</w:t>
            </w:r>
          </w:p>
          <w:p w14:paraId="58D01B30" w14:textId="77777777" w:rsidR="005432EB" w:rsidRPr="007D061B" w:rsidRDefault="005432EB" w:rsidP="0001143E">
            <w:pPr>
              <w:pStyle w:val="TAN"/>
              <w:rPr>
                <w:rFonts w:cs="Arial"/>
              </w:rPr>
            </w:pPr>
            <w:r w:rsidRPr="007D061B">
              <w:rPr>
                <w:rFonts w:cs="Arial"/>
              </w:rPr>
              <w:t>NOTE 2:</w:t>
            </w:r>
            <w:r w:rsidRPr="007D061B">
              <w:rPr>
                <w:rFonts w:cs="Arial"/>
              </w:rPr>
              <w:tab/>
              <w:t xml:space="preserve">For MSR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2*</w:t>
            </w:r>
            <w:r w:rsidRPr="007D061B">
              <w:t xml:space="preserve"> 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42AFF1F4" w14:textId="77777777" w:rsidR="005432EB" w:rsidRPr="007D061B" w:rsidRDefault="005432EB" w:rsidP="0001143E">
            <w:pPr>
              <w:pStyle w:val="TAN"/>
              <w:rPr>
                <w:rFonts w:cs="Arial"/>
              </w:rPr>
            </w:pPr>
            <w:r w:rsidRPr="007D061B">
              <w:rPr>
                <w:rFonts w:cs="Arial"/>
              </w:rPr>
              <w:t>NOTE 3:</w:t>
            </w:r>
            <w:r w:rsidRPr="007D061B">
              <w:rPr>
                <w:rFonts w:cs="Arial"/>
              </w:rPr>
              <w:tab/>
              <w:t>This frequency range ensures that the range of values of f_offset is continuous.</w:t>
            </w:r>
          </w:p>
          <w:p w14:paraId="72E1FE98" w14:textId="77777777" w:rsidR="005432EB" w:rsidRPr="007D061B" w:rsidRDefault="005432EB" w:rsidP="0001143E">
            <w:pPr>
              <w:pStyle w:val="TAN"/>
              <w:rPr>
                <w:rFonts w:cs="Arial"/>
              </w:rPr>
            </w:pPr>
            <w:r w:rsidRPr="007D061B">
              <w:rPr>
                <w:rFonts w:cs="Arial"/>
              </w:rPr>
              <w:t>NOTE 5:</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54DBF723" w14:textId="77777777" w:rsidR="005432EB" w:rsidRPr="007D061B" w:rsidRDefault="005432EB" w:rsidP="005432EB"/>
    <w:p w14:paraId="15A4CC24" w14:textId="77777777" w:rsidR="005432EB" w:rsidRPr="007D061B" w:rsidRDefault="005432EB" w:rsidP="005432EB">
      <w:pPr>
        <w:pStyle w:val="TH"/>
      </w:pPr>
      <w:r w:rsidRPr="007D061B">
        <w:lastRenderedPageBreak/>
        <w:t>Table 6.6.5.5.</w:t>
      </w:r>
      <w:r w:rsidRPr="007D061B">
        <w:rPr>
          <w:lang w:eastAsia="zh-CN"/>
        </w:rPr>
        <w:t>2</w:t>
      </w:r>
      <w:r w:rsidRPr="007D061B">
        <w:t>-</w:t>
      </w:r>
      <w:r w:rsidRPr="007D061B">
        <w:rPr>
          <w:lang w:eastAsia="zh-CN"/>
        </w:rPr>
        <w:t>3a</w:t>
      </w:r>
      <w:r w:rsidRPr="007D061B">
        <w:t xml:space="preserve">: Medium Range BS operating band unwanted emission mask (UEM) for BS supporting NR and not supporting UTRA in BC1 bands ≤ </w:t>
      </w:r>
      <w:r w:rsidRPr="007D061B">
        <w:rPr>
          <w:lang w:eastAsia="zh-CN"/>
        </w:rPr>
        <w:t>3 GHz</w:t>
      </w:r>
      <w:r w:rsidRPr="007D061B">
        <w:t xml:space="preserve">, BS maximum output power 31 &lt; </w:t>
      </w:r>
      <w:r w:rsidRPr="007D061B">
        <w:rPr>
          <w:rFonts w:cs="v4.2.0"/>
        </w:rPr>
        <w:t>P</w:t>
      </w:r>
      <w:r w:rsidRPr="007D061B">
        <w:rPr>
          <w:rFonts w:cs="v4.2.0"/>
          <w:vertAlign w:val="subscript"/>
        </w:rPr>
        <w:t>rated,c,cell</w:t>
      </w:r>
      <w:r w:rsidRPr="007D061B">
        <w:t>-10*log10(N</w:t>
      </w:r>
      <w:r w:rsidRPr="007D061B">
        <w:rPr>
          <w:vertAlign w:val="subscript"/>
        </w:rPr>
        <w:t>TXU,countedpercell</w:t>
      </w:r>
      <w:r w:rsidRPr="007D061B">
        <w:t>)</w:t>
      </w:r>
      <w:r w:rsidRPr="007D061B">
        <w:rPr>
          <w:rFonts w:cs="v4.2.0"/>
        </w:rPr>
        <w:t xml:space="preserve"> </w:t>
      </w:r>
      <w:r w:rsidRPr="007D061B">
        <w:rPr>
          <w:rFonts w:cs="v5.0.0"/>
        </w:rPr>
        <w:sym w:font="Symbol" w:char="F0A3"/>
      </w:r>
      <w:r w:rsidRPr="007D061B">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7D7EB6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E382D0F"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C258A3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7334973"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5959DE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38B6887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16DCC1F"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0C3C799C"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7121FEE" w14:textId="18BDA11E"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5D5FA129" w14:textId="77777777" w:rsidR="005432EB" w:rsidRPr="007D061B" w:rsidRDefault="005432EB" w:rsidP="0001143E">
            <w:pPr>
              <w:pStyle w:val="TAC"/>
              <w:rPr>
                <w:rFonts w:cs="v5.0.0"/>
              </w:rPr>
            </w:pPr>
            <w:r w:rsidRPr="007D061B">
              <w:rPr>
                <w:rFonts w:cs="v5.0.0"/>
              </w:rPr>
              <w:t xml:space="preserve">100 kHz </w:t>
            </w:r>
          </w:p>
        </w:tc>
      </w:tr>
      <w:tr w:rsidR="005432EB" w:rsidRPr="007D061B" w14:paraId="4ADB003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D9E56FC"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4E7BD0E5"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7F09C8BD" w14:textId="77777777" w:rsidR="005432EB" w:rsidRPr="007D061B" w:rsidRDefault="005432EB" w:rsidP="0001143E">
            <w:pPr>
              <w:pStyle w:val="TAC"/>
              <w:rPr>
                <w:rFonts w:cs="v5.0.0"/>
              </w:rPr>
            </w:pP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Arial"/>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3566FBEA" w14:textId="77777777" w:rsidR="005432EB" w:rsidRPr="007D061B" w:rsidRDefault="005432EB" w:rsidP="0001143E">
            <w:pPr>
              <w:pStyle w:val="TAC"/>
              <w:rPr>
                <w:rFonts w:cs="v5.0.0"/>
              </w:rPr>
            </w:pPr>
            <w:r w:rsidRPr="007D061B">
              <w:rPr>
                <w:rFonts w:cs="v5.0.0"/>
              </w:rPr>
              <w:t xml:space="preserve">100 kHz </w:t>
            </w:r>
          </w:p>
        </w:tc>
      </w:tr>
      <w:tr w:rsidR="005432EB" w:rsidRPr="007D061B" w14:paraId="6C3D299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EA457BC"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1C696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A8E1F7F" w14:textId="09056D5F"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- 60 dB, -25 dBm)</w:t>
            </w:r>
          </w:p>
          <w:p w14:paraId="095AFFAA"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30EDCE7"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50006991" w14:textId="77777777" w:rsidTr="0001143E">
        <w:trPr>
          <w:cantSplit/>
          <w:jc w:val="center"/>
        </w:trPr>
        <w:tc>
          <w:tcPr>
            <w:tcW w:w="9988" w:type="dxa"/>
            <w:gridSpan w:val="4"/>
          </w:tcPr>
          <w:p w14:paraId="01723F83" w14:textId="5C2B8F59" w:rsidR="005432EB" w:rsidRPr="007D061B" w:rsidRDefault="005432EB" w:rsidP="0001143E">
            <w:pPr>
              <w:pStyle w:val="TAN"/>
              <w:rPr>
                <w:lang w:eastAsia="zh-CN"/>
              </w:rPr>
            </w:pPr>
            <w:r w:rsidRPr="007D061B">
              <w:t>NOTE 1:</w:t>
            </w:r>
            <w:r w:rsidRPr="007D061B">
              <w:tab/>
              <w:t xml:space="preserve">For a BS supporting non-contiguous spectrum operation within any </w:t>
            </w:r>
            <w:r w:rsidRPr="007D061B">
              <w:rPr>
                <w:i/>
              </w:rPr>
              <w:t>operating band</w:t>
            </w:r>
            <w:r w:rsidRPr="007D061B">
              <w:t xml:space="preserve"> the emission limits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10MHz from both adjacent sub blocks on each side of the sub-block gap, where the emission limits within sub-block gaps shall be </w:t>
            </w:r>
            <w:r w:rsidRPr="007D061B">
              <w:rPr>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lang w:eastAsia="zh-CN"/>
              </w:rPr>
              <w:t xml:space="preserve">- 60 dB, -25 dBm) </w:t>
            </w:r>
            <w:r w:rsidRPr="007D061B">
              <w:t>/ 1</w:t>
            </w:r>
            <w:r w:rsidRPr="007D061B">
              <w:rPr>
                <w:lang w:eastAsia="zh-CN"/>
              </w:rPr>
              <w:t>00 k</w:t>
            </w:r>
            <w:r w:rsidRPr="007D061B">
              <w:t>Hz.</w:t>
            </w:r>
          </w:p>
          <w:p w14:paraId="16FB361F"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3E57F936"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DEB2D9" w14:textId="77777777" w:rsidR="005432EB" w:rsidRPr="007D061B" w:rsidRDefault="005432EB" w:rsidP="005432EB"/>
    <w:p w14:paraId="0C7FFA23" w14:textId="77777777" w:rsidR="005432EB" w:rsidRPr="007D061B" w:rsidRDefault="005432EB" w:rsidP="005432EB">
      <w:pPr>
        <w:pStyle w:val="TH"/>
        <w:rPr>
          <w:rFonts w:cs="v5.0.0"/>
        </w:rPr>
      </w:pPr>
      <w:r w:rsidRPr="007D061B">
        <w:t>Table 6.6.5.5.2-4: Medium Range BS operating band unwanted emission mask (UEM)</w:t>
      </w:r>
      <w:r w:rsidRPr="007D061B">
        <w:br/>
        <w:t>for BC1</w:t>
      </w:r>
      <w:r w:rsidRPr="007D061B">
        <w:rPr>
          <w:lang w:eastAsia="zh-CN"/>
        </w:rPr>
        <w:t xml:space="preserve"> for bands &gt;</w:t>
      </w:r>
      <w:r w:rsidRPr="007D061B">
        <w:t xml:space="preserve"> </w:t>
      </w:r>
      <w:r w:rsidRPr="007D061B">
        <w:rPr>
          <w:lang w:eastAsia="zh-CN"/>
        </w:rPr>
        <w:t>3 GHz</w:t>
      </w:r>
      <w:r w:rsidRPr="007D061B">
        <w:t xml:space="preserve">, 31 &lt;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t xml:space="preserve"> 38 dBm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8ED6DD" w14:textId="77777777" w:rsidTr="0001143E">
        <w:trPr>
          <w:cantSplit/>
          <w:jc w:val="center"/>
        </w:trPr>
        <w:tc>
          <w:tcPr>
            <w:tcW w:w="2127" w:type="dxa"/>
          </w:tcPr>
          <w:p w14:paraId="6C1C936A" w14:textId="77777777" w:rsidR="007D061B" w:rsidRPr="007D061B" w:rsidRDefault="005432EB" w:rsidP="0001143E">
            <w:pPr>
              <w:pStyle w:val="TAH"/>
              <w:rPr>
                <w:rFonts w:cs="Arial"/>
              </w:rPr>
            </w:pPr>
            <w:r w:rsidRPr="007D061B">
              <w:rPr>
                <w:rFonts w:cs="Arial"/>
              </w:rPr>
              <w:t>Frequency offset of measurement filter</w:t>
            </w:r>
          </w:p>
          <w:p w14:paraId="6FBA1921" w14:textId="1F50345C" w:rsidR="005432EB" w:rsidRPr="007D061B" w:rsidRDefault="005432EB" w:rsidP="0001143E">
            <w:pPr>
              <w:pStyle w:val="TAH"/>
              <w:rPr>
                <w:rFonts w:cs="Arial"/>
              </w:rPr>
            </w:pP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162FF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DF561AF"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29B1582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3E55282" w14:textId="77777777" w:rsidTr="0001143E">
        <w:trPr>
          <w:cantSplit/>
          <w:jc w:val="center"/>
        </w:trPr>
        <w:tc>
          <w:tcPr>
            <w:tcW w:w="2127" w:type="dxa"/>
          </w:tcPr>
          <w:p w14:paraId="69D58C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4088E28E"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5E68423E" w14:textId="77777777" w:rsidR="005432EB" w:rsidRPr="007D061B" w:rsidRDefault="005432EB" w:rsidP="0001143E">
            <w:pPr>
              <w:pStyle w:val="TAC"/>
              <w:rPr>
                <w:rFonts w:cs="Arial"/>
              </w:rPr>
            </w:pPr>
            <w:r w:rsidRPr="007D061B">
              <w:rPr>
                <w:rFonts w:cs="v5.0.0"/>
                <w:position w:val="-44"/>
                <w:lang w:eastAsia="ja-JP"/>
              </w:rPr>
              <w:object w:dxaOrig="3322" w:dyaOrig="999" w14:anchorId="253743AE">
                <v:shape id="对象 187" o:spid="_x0000_i1053" type="#_x0000_t75" style="width:115.2pt;height:40.05pt;mso-wrap-style:square;mso-position-horizontal-relative:page;mso-position-vertical-relative:page" o:ole="">
                  <v:fill o:detectmouseclick="t"/>
                  <v:imagedata r:id="rId64" o:title=""/>
                </v:shape>
                <o:OLEObject Type="Embed" ProgID="Equation.3" ShapeID="对象 187" DrawAspect="Content" ObjectID="_1668768581" r:id="rId65"/>
              </w:object>
            </w:r>
          </w:p>
        </w:tc>
        <w:tc>
          <w:tcPr>
            <w:tcW w:w="1430" w:type="dxa"/>
          </w:tcPr>
          <w:p w14:paraId="60C22A80" w14:textId="77777777" w:rsidR="005432EB" w:rsidRPr="007D061B" w:rsidRDefault="005432EB" w:rsidP="0001143E">
            <w:pPr>
              <w:pStyle w:val="TAC"/>
              <w:rPr>
                <w:rFonts w:cs="Arial"/>
              </w:rPr>
            </w:pPr>
            <w:r w:rsidRPr="007D061B">
              <w:rPr>
                <w:rFonts w:cs="Arial"/>
              </w:rPr>
              <w:t xml:space="preserve">30 kHz </w:t>
            </w:r>
          </w:p>
        </w:tc>
      </w:tr>
      <w:tr w:rsidR="005432EB" w:rsidRPr="007D061B" w14:paraId="1CE6285A" w14:textId="77777777" w:rsidTr="0001143E">
        <w:trPr>
          <w:cantSplit/>
          <w:jc w:val="center"/>
        </w:trPr>
        <w:tc>
          <w:tcPr>
            <w:tcW w:w="2127" w:type="dxa"/>
          </w:tcPr>
          <w:p w14:paraId="5F9B0F2E"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5AA23C43"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CEECD67" w14:textId="77777777" w:rsidR="005432EB" w:rsidRPr="007D061B" w:rsidRDefault="005432EB" w:rsidP="0001143E">
            <w:pPr>
              <w:pStyle w:val="TAC"/>
              <w:rPr>
                <w:rFonts w:cs="Arial"/>
              </w:rPr>
            </w:pPr>
            <w:r w:rsidRPr="007D061B">
              <w:rPr>
                <w:rFonts w:cs="v5.0.0"/>
                <w:position w:val="-44"/>
                <w:lang w:eastAsia="ja-JP"/>
              </w:rPr>
              <w:object w:dxaOrig="3320" w:dyaOrig="999" w14:anchorId="542C307E">
                <v:shape id="对象 189" o:spid="_x0000_i1054" type="#_x0000_t75" style="width:120.85pt;height:40.05pt;mso-wrap-style:square;mso-position-horizontal-relative:page;mso-position-vertical-relative:page" o:ole="">
                  <v:fill o:detectmouseclick="t"/>
                  <v:imagedata r:id="rId66" o:title=""/>
                </v:shape>
                <o:OLEObject Type="Embed" ProgID="Equation.3" ShapeID="对象 189" DrawAspect="Content" ObjectID="_1668768582" r:id="rId67"/>
              </w:object>
            </w:r>
          </w:p>
        </w:tc>
        <w:tc>
          <w:tcPr>
            <w:tcW w:w="1430" w:type="dxa"/>
          </w:tcPr>
          <w:p w14:paraId="104AB3F3" w14:textId="77777777" w:rsidR="005432EB" w:rsidRPr="007D061B" w:rsidRDefault="005432EB" w:rsidP="0001143E">
            <w:pPr>
              <w:pStyle w:val="TAC"/>
              <w:rPr>
                <w:rFonts w:cs="Arial"/>
              </w:rPr>
            </w:pPr>
            <w:r w:rsidRPr="007D061B">
              <w:rPr>
                <w:rFonts w:cs="Arial"/>
              </w:rPr>
              <w:t xml:space="preserve">30 kHz </w:t>
            </w:r>
          </w:p>
        </w:tc>
      </w:tr>
      <w:tr w:rsidR="005432EB" w:rsidRPr="007D061B" w14:paraId="30C44331" w14:textId="77777777" w:rsidTr="0001143E">
        <w:trPr>
          <w:cantSplit/>
          <w:jc w:val="center"/>
        </w:trPr>
        <w:tc>
          <w:tcPr>
            <w:tcW w:w="2127" w:type="dxa"/>
          </w:tcPr>
          <w:p w14:paraId="44A6CB94"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4DDCC029"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28C4C51B" w14:textId="57E4BCE6"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3.2</w:t>
            </w:r>
            <w:r w:rsidRPr="007D061B">
              <w:rPr>
                <w:rFonts w:cs="Arial"/>
              </w:rPr>
              <w:t xml:space="preserve"> dB</w:t>
            </w:r>
          </w:p>
        </w:tc>
        <w:tc>
          <w:tcPr>
            <w:tcW w:w="1430" w:type="dxa"/>
          </w:tcPr>
          <w:p w14:paraId="1FCA58FA" w14:textId="77777777" w:rsidR="005432EB" w:rsidRPr="007D061B" w:rsidRDefault="005432EB" w:rsidP="0001143E">
            <w:pPr>
              <w:pStyle w:val="TAC"/>
              <w:rPr>
                <w:rFonts w:cs="Arial"/>
              </w:rPr>
            </w:pPr>
            <w:r w:rsidRPr="007D061B">
              <w:rPr>
                <w:rFonts w:cs="Arial"/>
              </w:rPr>
              <w:t xml:space="preserve">30 kHz </w:t>
            </w:r>
          </w:p>
        </w:tc>
      </w:tr>
      <w:tr w:rsidR="005432EB" w:rsidRPr="007D061B" w14:paraId="4F24414B" w14:textId="77777777" w:rsidTr="0001143E">
        <w:trPr>
          <w:cantSplit/>
          <w:jc w:val="center"/>
        </w:trPr>
        <w:tc>
          <w:tcPr>
            <w:tcW w:w="2127" w:type="dxa"/>
          </w:tcPr>
          <w:p w14:paraId="74527681"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1A992C8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014ED01A" w14:textId="287F08CD"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w:t>
            </w:r>
          </w:p>
        </w:tc>
        <w:tc>
          <w:tcPr>
            <w:tcW w:w="1430" w:type="dxa"/>
          </w:tcPr>
          <w:p w14:paraId="479235BC" w14:textId="77777777" w:rsidR="005432EB" w:rsidRPr="007D061B" w:rsidRDefault="005432EB" w:rsidP="0001143E">
            <w:pPr>
              <w:pStyle w:val="TAC"/>
              <w:rPr>
                <w:rFonts w:cs="Arial"/>
              </w:rPr>
            </w:pPr>
            <w:r w:rsidRPr="007D061B">
              <w:rPr>
                <w:rFonts w:cs="Arial"/>
              </w:rPr>
              <w:t xml:space="preserve">1 MHz </w:t>
            </w:r>
          </w:p>
        </w:tc>
      </w:tr>
      <w:tr w:rsidR="005432EB" w:rsidRPr="007D061B" w14:paraId="69F4B908" w14:textId="77777777" w:rsidTr="0001143E">
        <w:trPr>
          <w:cantSplit/>
          <w:jc w:val="center"/>
        </w:trPr>
        <w:tc>
          <w:tcPr>
            <w:tcW w:w="2127" w:type="dxa"/>
          </w:tcPr>
          <w:p w14:paraId="3CE9B0F0"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6C35C718"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6623D0BD" w14:textId="7DB9E6AE"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 -1</w:t>
            </w:r>
            <w:r w:rsidRPr="007D061B">
              <w:rPr>
                <w:rFonts w:cs="Arial"/>
                <w:lang w:eastAsia="zh-CN"/>
              </w:rPr>
              <w:t>3.2</w:t>
            </w:r>
            <w:r w:rsidRPr="007D061B">
              <w:rPr>
                <w:rFonts w:cs="Arial"/>
              </w:rPr>
              <w:t>dBm)</w:t>
            </w:r>
          </w:p>
        </w:tc>
        <w:tc>
          <w:tcPr>
            <w:tcW w:w="1430" w:type="dxa"/>
          </w:tcPr>
          <w:p w14:paraId="070BC798" w14:textId="77777777" w:rsidR="005432EB" w:rsidRPr="007D061B" w:rsidRDefault="005432EB" w:rsidP="0001143E">
            <w:pPr>
              <w:pStyle w:val="TAC"/>
              <w:rPr>
                <w:rFonts w:cs="Arial"/>
              </w:rPr>
            </w:pPr>
            <w:r w:rsidRPr="007D061B">
              <w:rPr>
                <w:rFonts w:cs="Arial"/>
              </w:rPr>
              <w:t>1 MHz</w:t>
            </w:r>
          </w:p>
        </w:tc>
      </w:tr>
      <w:tr w:rsidR="005432EB" w:rsidRPr="007D061B" w14:paraId="7B9F879A" w14:textId="77777777" w:rsidTr="0001143E">
        <w:trPr>
          <w:cantSplit/>
          <w:jc w:val="center"/>
        </w:trPr>
        <w:tc>
          <w:tcPr>
            <w:tcW w:w="2127" w:type="dxa"/>
          </w:tcPr>
          <w:p w14:paraId="6C6B4531"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 10 MHz)</w:t>
            </w:r>
          </w:p>
        </w:tc>
        <w:tc>
          <w:tcPr>
            <w:tcW w:w="2976" w:type="dxa"/>
          </w:tcPr>
          <w:p w14:paraId="6A4A481B"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rPr>
              <w:t xml:space="preserve"> </w:t>
            </w:r>
            <w:r w:rsidRPr="007D061B">
              <w:rPr>
                <w:rFonts w:cs="Arial"/>
                <w:lang w:eastAsia="zh-CN"/>
              </w:rPr>
              <w:t>,10.5 MHz)</w:t>
            </w:r>
          </w:p>
        </w:tc>
        <w:tc>
          <w:tcPr>
            <w:tcW w:w="3455" w:type="dxa"/>
          </w:tcPr>
          <w:p w14:paraId="3EBD35CF" w14:textId="547CB5E9"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4.2</w:t>
            </w:r>
            <w:r w:rsidRPr="007D061B">
              <w:rPr>
                <w:rFonts w:cs="Arial"/>
              </w:rPr>
              <w:t xml:space="preserve"> dB</w:t>
            </w:r>
          </w:p>
        </w:tc>
        <w:tc>
          <w:tcPr>
            <w:tcW w:w="1430" w:type="dxa"/>
          </w:tcPr>
          <w:p w14:paraId="7BC625A8" w14:textId="77777777" w:rsidR="005432EB" w:rsidRPr="007D061B" w:rsidRDefault="005432EB" w:rsidP="0001143E">
            <w:pPr>
              <w:pStyle w:val="TAC"/>
              <w:rPr>
                <w:rFonts w:cs="Arial"/>
              </w:rPr>
            </w:pPr>
            <w:r w:rsidRPr="007D061B">
              <w:rPr>
                <w:rFonts w:cs="Arial"/>
              </w:rPr>
              <w:t xml:space="preserve">1 MHz </w:t>
            </w:r>
          </w:p>
        </w:tc>
      </w:tr>
      <w:tr w:rsidR="005432EB" w:rsidRPr="007D061B" w14:paraId="7267BC60" w14:textId="77777777" w:rsidTr="0001143E">
        <w:trPr>
          <w:cantSplit/>
          <w:jc w:val="center"/>
        </w:trPr>
        <w:tc>
          <w:tcPr>
            <w:tcW w:w="2127" w:type="dxa"/>
          </w:tcPr>
          <w:p w14:paraId="32221C9A"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1B00AF2"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9A0DF4C" w14:textId="05535544"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BA34A56" w14:textId="77777777" w:rsidR="005432EB" w:rsidRPr="007D061B" w:rsidRDefault="005432EB" w:rsidP="0001143E">
            <w:pPr>
              <w:pStyle w:val="TAC"/>
              <w:rPr>
                <w:rFonts w:cs="Arial"/>
              </w:rPr>
            </w:pPr>
            <w:r w:rsidRPr="007D061B">
              <w:rPr>
                <w:rFonts w:cs="Arial"/>
                <w:lang w:eastAsia="zh-CN"/>
              </w:rPr>
              <w:t>1 MHz</w:t>
            </w:r>
          </w:p>
        </w:tc>
      </w:tr>
      <w:tr w:rsidR="005432EB" w:rsidRPr="007D061B" w14:paraId="7A21D6CD" w14:textId="77777777" w:rsidTr="0001143E">
        <w:trPr>
          <w:cantSplit/>
          <w:jc w:val="center"/>
        </w:trPr>
        <w:tc>
          <w:tcPr>
            <w:tcW w:w="9988" w:type="dxa"/>
            <w:gridSpan w:val="4"/>
          </w:tcPr>
          <w:p w14:paraId="10B2A7E3"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 </w:t>
            </w:r>
            <w:r w:rsidRPr="007D061B">
              <w:rPr>
                <w:rFonts w:cs="Arial"/>
                <w:lang w:eastAsia="zh-CN"/>
              </w:rPr>
              <w:t>within any operating band</w:t>
            </w:r>
            <w:r w:rsidRPr="007D061B">
              <w:rPr>
                <w:rFonts w:cs="Arial"/>
              </w:rPr>
              <w:t xml:space="preserve"> the </w:t>
            </w:r>
            <w:r w:rsidRPr="007D061B">
              <w:rPr>
                <w:rFonts w:eastAsia="MS Mincho"/>
                <w:i/>
              </w:rPr>
              <w:t>basic limit</w:t>
            </w:r>
            <w:r w:rsidRPr="007D061B">
              <w:rPr>
                <w:rFonts w:cs="Arial"/>
              </w:rPr>
              <w:t xml:space="preserve"> within sub-block gaps is calculated as a cumulative sum of </w:t>
            </w:r>
            <w:r w:rsidRPr="007D061B">
              <w:rPr>
                <w:rFonts w:cs="Arial"/>
                <w:lang w:eastAsia="zh-CN"/>
              </w:rPr>
              <w:t>contributions from</w:t>
            </w:r>
            <w:r w:rsidRPr="007D061B">
              <w:rPr>
                <w:rFonts w:cs="Arial"/>
              </w:rPr>
              <w:t xml:space="preserve">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w:t>
            </w:r>
            <w:r w:rsidRPr="007D061B">
              <w:rPr>
                <w:rFonts w:cs="Arial"/>
                <w:lang w:eastAsia="zh-CN"/>
              </w:rPr>
              <w:t>(</w:t>
            </w:r>
            <w:r w:rsidRPr="007D061B">
              <w:rPr>
                <w:rFonts w:cs="v4.2.0"/>
              </w:rPr>
              <w:t>P</w:t>
            </w:r>
            <w:r w:rsidRPr="007D061B">
              <w:rPr>
                <w:rFonts w:cs="v4.2.0"/>
                <w:vertAlign w:val="subscript"/>
              </w:rPr>
              <w:t>rated,c,cell</w:t>
            </w:r>
            <w:r w:rsidRPr="007D061B">
              <w:rPr>
                <w:rFonts w:cs="Arial"/>
                <w:lang w:eastAsia="ja-JP"/>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lang w:eastAsia="zh-CN"/>
              </w:rPr>
              <w:t xml:space="preserve"> - 56 dB)</w:t>
            </w:r>
            <w:r w:rsidRPr="007D061B">
              <w:rPr>
                <w:rFonts w:cs="Arial"/>
              </w:rPr>
              <w:t>/MHz.</w:t>
            </w:r>
          </w:p>
          <w:p w14:paraId="30DF706E" w14:textId="77777777" w:rsidR="005432EB" w:rsidRPr="007D061B" w:rsidRDefault="005432EB" w:rsidP="0001143E">
            <w:pPr>
              <w:pStyle w:val="TAN"/>
              <w:rPr>
                <w:rFonts w:cs="Arial"/>
              </w:rPr>
            </w:pPr>
            <w:r w:rsidRPr="007D061B">
              <w:rPr>
                <w:rFonts w:cs="Arial"/>
              </w:rPr>
              <w:t>NOTE 2:</w:t>
            </w:r>
            <w:r w:rsidRPr="007D061B">
              <w:rPr>
                <w:rFonts w:cs="Arial"/>
              </w:rPr>
              <w:tab/>
              <w:t xml:space="preserve">For MSR multi-band </w:t>
            </w:r>
            <w:r w:rsidRPr="007D061B">
              <w:rPr>
                <w:rFonts w:cs="Arial"/>
                <w:i/>
              </w:rPr>
              <w:t>TAB connector</w:t>
            </w:r>
            <w:r w:rsidRPr="007D061B">
              <w:rPr>
                <w:rFonts w:cs="Arial"/>
              </w:rPr>
              <w:t xml:space="preserve"> with </w:t>
            </w:r>
            <w:r w:rsidRPr="007D061B">
              <w:rPr>
                <w:i/>
                <w:lang w:eastAsia="zh-CN"/>
              </w:rPr>
              <w:t>Inter RF Bandwidth gap</w:t>
            </w:r>
            <w:r w:rsidRPr="007D061B">
              <w:rPr>
                <w:rFonts w:cs="Arial"/>
              </w:rPr>
              <w:t xml:space="preserve"> &lt; 2*</w:t>
            </w:r>
            <w:r w:rsidRPr="007D061B">
              <w:t xml:space="preserve"> 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06E8F1F3" w14:textId="77777777" w:rsidR="005432EB" w:rsidRPr="007D061B" w:rsidRDefault="005432EB" w:rsidP="0001143E">
            <w:pPr>
              <w:pStyle w:val="TAN"/>
              <w:rPr>
                <w:rFonts w:cs="Arial"/>
              </w:rPr>
            </w:pPr>
            <w:r w:rsidRPr="007D061B">
              <w:rPr>
                <w:rFonts w:cs="Arial"/>
              </w:rPr>
              <w:t>NOTE 3:</w:t>
            </w:r>
            <w:r w:rsidRPr="007D061B">
              <w:rPr>
                <w:rFonts w:cs="Arial"/>
              </w:rPr>
              <w:tab/>
              <w:t>This frequency range ensures that the range of values of f_offset is continuous.</w:t>
            </w:r>
          </w:p>
          <w:p w14:paraId="31969D6B" w14:textId="77777777" w:rsidR="005432EB" w:rsidRPr="007D061B" w:rsidRDefault="005432EB" w:rsidP="0001143E">
            <w:pPr>
              <w:pStyle w:val="TAN"/>
              <w:rPr>
                <w:rFonts w:cs="Arial"/>
              </w:rPr>
            </w:pPr>
            <w:r w:rsidRPr="007D061B">
              <w:rPr>
                <w:rFonts w:cs="Arial"/>
              </w:rPr>
              <w:t>NOTE 5:</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7F3A7ADE" w14:textId="77777777" w:rsidR="005432EB" w:rsidRPr="007D061B" w:rsidRDefault="005432EB" w:rsidP="005432EB"/>
    <w:p w14:paraId="0188955B" w14:textId="77777777" w:rsidR="005432EB" w:rsidRPr="007D061B" w:rsidRDefault="005432EB" w:rsidP="005432EB">
      <w:pPr>
        <w:pStyle w:val="TH"/>
        <w:rPr>
          <w:rFonts w:cs="v5.0.0"/>
        </w:rPr>
      </w:pPr>
      <w:r w:rsidRPr="007D061B">
        <w:lastRenderedPageBreak/>
        <w:t>Table 6.6.5.5.</w:t>
      </w:r>
      <w:r w:rsidRPr="007D061B">
        <w:rPr>
          <w:lang w:eastAsia="zh-CN"/>
        </w:rPr>
        <w:t>2</w:t>
      </w:r>
      <w:r w:rsidRPr="007D061B">
        <w:t>-</w:t>
      </w:r>
      <w:r w:rsidRPr="007D061B">
        <w:rPr>
          <w:lang w:eastAsia="zh-CN"/>
        </w:rPr>
        <w:t>4a</w:t>
      </w:r>
      <w:r w:rsidRPr="007D061B">
        <w:t xml:space="preserve">: Medium Range BS operating band unwanted emission mask (UEM) for BS supporting NR and not supporting UTRA in BC1 bands &gt; </w:t>
      </w:r>
      <w:r w:rsidRPr="007D061B">
        <w:rPr>
          <w:lang w:eastAsia="zh-CN"/>
        </w:rPr>
        <w:t>3 GHz</w:t>
      </w:r>
      <w:r w:rsidRPr="007D061B">
        <w:t xml:space="preserve">, BS maximum output power 31 &lt; </w:t>
      </w:r>
      <w:r w:rsidRPr="007D061B">
        <w:rPr>
          <w:rFonts w:cs="v4.2.0"/>
        </w:rPr>
        <w:t>P</w:t>
      </w:r>
      <w:r w:rsidRPr="007D061B">
        <w:rPr>
          <w:rFonts w:cs="v4.2.0"/>
          <w:vertAlign w:val="subscript"/>
        </w:rPr>
        <w:t>rated,c,cell</w:t>
      </w:r>
      <w:r w:rsidRPr="007D061B">
        <w:t>-10*log10(N</w:t>
      </w:r>
      <w:r w:rsidRPr="007D061B">
        <w:rPr>
          <w:vertAlign w:val="subscript"/>
        </w:rPr>
        <w:t>TXU,countedpercell</w:t>
      </w:r>
      <w:r w:rsidRPr="007D061B">
        <w:t>)</w:t>
      </w:r>
      <w:r w:rsidRPr="007D061B">
        <w:rPr>
          <w:rFonts w:cs="v4.2.0"/>
        </w:rPr>
        <w:t xml:space="preserve"> </w:t>
      </w:r>
      <w:r w:rsidRPr="007D061B">
        <w:rPr>
          <w:rFonts w:cs="v5.0.0"/>
        </w:rPr>
        <w:sym w:font="Symbol" w:char="F0A3"/>
      </w:r>
      <w:r w:rsidRPr="007D061B">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EC305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FD67D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129A8A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DB0AF3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E3F5596"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4790F6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AAC629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4E9FC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6D558C15" w14:textId="771DAAD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Arial"/>
                <w:lang w:eastAsia="zh-CN"/>
              </w:rPr>
              <w:t xml:space="preserve"> </w:t>
            </w:r>
            <w:r w:rsidRPr="007D061B">
              <w:rPr>
                <w:rFonts w:cs="Arial"/>
                <w:lang w:eastAsia="zh-CN"/>
              </w:rPr>
              <w:t xml:space="preserve">-51.2 dB – 7/5(f_offset-0.05) </w:t>
            </w:r>
          </w:p>
        </w:tc>
        <w:tc>
          <w:tcPr>
            <w:tcW w:w="1430" w:type="dxa"/>
            <w:tcBorders>
              <w:top w:val="single" w:sz="4" w:space="0" w:color="auto"/>
              <w:left w:val="single" w:sz="4" w:space="0" w:color="auto"/>
              <w:bottom w:val="single" w:sz="4" w:space="0" w:color="auto"/>
              <w:right w:val="single" w:sz="4" w:space="0" w:color="auto"/>
            </w:tcBorders>
          </w:tcPr>
          <w:p w14:paraId="05EBF133" w14:textId="77777777" w:rsidR="005432EB" w:rsidRPr="007D061B" w:rsidRDefault="005432EB" w:rsidP="0001143E">
            <w:pPr>
              <w:pStyle w:val="TAC"/>
              <w:rPr>
                <w:rFonts w:cs="v5.0.0"/>
              </w:rPr>
            </w:pPr>
            <w:r w:rsidRPr="007D061B">
              <w:rPr>
                <w:rFonts w:cs="v5.0.0"/>
              </w:rPr>
              <w:t xml:space="preserve">100 kHz </w:t>
            </w:r>
          </w:p>
        </w:tc>
      </w:tr>
      <w:tr w:rsidR="005432EB" w:rsidRPr="007D061B" w14:paraId="3D6CE6A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F5A4A4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65DF89A3"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4BB00CE1" w14:textId="77777777"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Arial"/>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3BEAE556" w14:textId="77777777" w:rsidR="005432EB" w:rsidRPr="007D061B" w:rsidRDefault="005432EB" w:rsidP="0001143E">
            <w:pPr>
              <w:pStyle w:val="TAC"/>
              <w:rPr>
                <w:rFonts w:cs="v5.0.0"/>
              </w:rPr>
            </w:pPr>
            <w:r w:rsidRPr="007D061B">
              <w:rPr>
                <w:rFonts w:cs="v5.0.0"/>
              </w:rPr>
              <w:t xml:space="preserve">100 kHz </w:t>
            </w:r>
          </w:p>
        </w:tc>
      </w:tr>
      <w:tr w:rsidR="005432EB" w:rsidRPr="007D061B" w14:paraId="61C850B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D9DA1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191092F"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141A45F0" w14:textId="20FC902D" w:rsidR="005432EB" w:rsidRPr="007D061B" w:rsidRDefault="005432EB" w:rsidP="0001143E">
            <w:pPr>
              <w:pStyle w:val="TAC"/>
              <w:rPr>
                <w:rFonts w:cs="Arial"/>
                <w:lang w:eastAsia="zh-CN"/>
              </w:rPr>
            </w:pPr>
            <w:r w:rsidRPr="007D061B">
              <w:rPr>
                <w:rFonts w:cs="Arial"/>
                <w:lang w:eastAsia="zh-CN"/>
              </w:rPr>
              <w:t>Min(</w:t>
            </w:r>
            <w:r w:rsidRPr="007D061B">
              <w:t>P</w:t>
            </w:r>
            <w:r w:rsidRPr="007D061B">
              <w:rPr>
                <w:vertAlign w:val="subscript"/>
              </w:rPr>
              <w:t>rated,c,cell</w:t>
            </w:r>
            <w:r w:rsidR="00353938">
              <w:rPr>
                <w:rFonts w:cs="Arial"/>
                <w:lang w:eastAsia="zh-CN"/>
              </w:rPr>
              <w:t xml:space="preserve"> </w:t>
            </w:r>
            <w:r w:rsidRPr="007D061B">
              <w:rPr>
                <w:rFonts w:cs="Arial"/>
                <w:lang w:eastAsia="zh-CN"/>
              </w:rPr>
              <w:t>- 60dB, -25dBm)</w:t>
            </w:r>
          </w:p>
          <w:p w14:paraId="4EF9D750" w14:textId="77777777"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60 dB, -25 dBm)</w:t>
            </w:r>
          </w:p>
          <w:p w14:paraId="61C5EAB5"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0CA0902"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0E039253" w14:textId="77777777" w:rsidTr="0001143E">
        <w:trPr>
          <w:cantSplit/>
          <w:jc w:val="center"/>
        </w:trPr>
        <w:tc>
          <w:tcPr>
            <w:tcW w:w="9988" w:type="dxa"/>
            <w:gridSpan w:val="4"/>
          </w:tcPr>
          <w:p w14:paraId="5CCE59A5"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xml:space="preserve">– 60 dB, -25 dBm) </w:t>
            </w:r>
            <w:r w:rsidRPr="007D061B">
              <w:rPr>
                <w:rFonts w:cs="Arial"/>
              </w:rPr>
              <w:t>/ 1</w:t>
            </w:r>
            <w:r w:rsidRPr="007D061B">
              <w:rPr>
                <w:rFonts w:cs="Arial"/>
                <w:lang w:eastAsia="zh-CN"/>
              </w:rPr>
              <w:t>00 k</w:t>
            </w:r>
            <w:r w:rsidRPr="007D061B">
              <w:rPr>
                <w:rFonts w:cs="Arial"/>
              </w:rPr>
              <w:t>Hz.</w:t>
            </w:r>
          </w:p>
          <w:p w14:paraId="7352055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2CA3410E"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1144A2" w14:textId="77777777" w:rsidR="005432EB" w:rsidRPr="007D061B" w:rsidRDefault="005432EB" w:rsidP="005432EB">
      <w:pPr>
        <w:keepNext/>
        <w:rPr>
          <w:rFonts w:cs="v5.0.0"/>
          <w:lang w:eastAsia="zh-CN"/>
        </w:rPr>
      </w:pPr>
    </w:p>
    <w:p w14:paraId="4382C375" w14:textId="77777777" w:rsidR="005432EB" w:rsidRPr="007D061B" w:rsidRDefault="005432EB" w:rsidP="005432EB">
      <w:pPr>
        <w:pStyle w:val="TH"/>
        <w:rPr>
          <w:rFonts w:cs="v5.0.0"/>
        </w:rPr>
      </w:pPr>
      <w:r w:rsidRPr="007D061B">
        <w:t>Table 6.6.5.5.2-5: Medium Range BS operating band unwanted emission mask (UEM)</w:t>
      </w:r>
      <w:r w:rsidRPr="007D061B">
        <w:br/>
        <w:t>for BC1</w:t>
      </w:r>
      <w:r w:rsidRPr="007D061B">
        <w:rPr>
          <w:lang w:eastAsia="zh-CN"/>
        </w:rPr>
        <w:t xml:space="preserve"> for bands</w:t>
      </w:r>
      <w:r w:rsidRPr="007D061B">
        <w:t xml:space="preserve">≤ </w:t>
      </w:r>
      <w:r w:rsidRPr="007D061B">
        <w:rPr>
          <w:lang w:eastAsia="zh-CN"/>
        </w:rPr>
        <w:t>3 GHz</w:t>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t xml:space="preserve"> 31 dBm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1ACAC2" w14:textId="77777777" w:rsidTr="0001143E">
        <w:trPr>
          <w:cantSplit/>
          <w:jc w:val="center"/>
        </w:trPr>
        <w:tc>
          <w:tcPr>
            <w:tcW w:w="2127" w:type="dxa"/>
          </w:tcPr>
          <w:p w14:paraId="0A9139B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060160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1389C6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73D5AB55"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A8E5914" w14:textId="77777777" w:rsidTr="0001143E">
        <w:trPr>
          <w:cantSplit/>
          <w:jc w:val="center"/>
        </w:trPr>
        <w:tc>
          <w:tcPr>
            <w:tcW w:w="2127" w:type="dxa"/>
          </w:tcPr>
          <w:p w14:paraId="09E162D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2699E7AA"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79592D83" w14:textId="77777777" w:rsidR="005432EB" w:rsidRPr="007D061B" w:rsidRDefault="005432EB" w:rsidP="0001143E">
            <w:pPr>
              <w:pStyle w:val="TAC"/>
              <w:rPr>
                <w:rFonts w:cs="Arial"/>
              </w:rPr>
            </w:pPr>
            <w:r w:rsidRPr="007D061B">
              <w:rPr>
                <w:rFonts w:cs="Arial"/>
                <w:position w:val="-28"/>
              </w:rPr>
              <w:object w:dxaOrig="3680" w:dyaOrig="680" w14:anchorId="3E4D3A26">
                <v:shape id="_x0000_i1055" type="#_x0000_t75" style="width:165.9pt;height:27.55pt" o:ole="">
                  <v:imagedata r:id="rId68" o:title=""/>
                </v:shape>
                <o:OLEObject Type="Embed" ProgID="Equation.DSMT4" ShapeID="_x0000_i1055" DrawAspect="Content" ObjectID="_1668768583" r:id="rId69"/>
              </w:object>
            </w:r>
          </w:p>
        </w:tc>
        <w:tc>
          <w:tcPr>
            <w:tcW w:w="1430" w:type="dxa"/>
          </w:tcPr>
          <w:p w14:paraId="6D33E2BD" w14:textId="77777777" w:rsidR="005432EB" w:rsidRPr="007D061B" w:rsidRDefault="005432EB" w:rsidP="0001143E">
            <w:pPr>
              <w:pStyle w:val="TAC"/>
              <w:rPr>
                <w:rFonts w:cs="Arial"/>
              </w:rPr>
            </w:pPr>
            <w:r w:rsidRPr="007D061B">
              <w:rPr>
                <w:rFonts w:cs="Arial"/>
              </w:rPr>
              <w:t xml:space="preserve">30 kHz </w:t>
            </w:r>
          </w:p>
        </w:tc>
      </w:tr>
      <w:tr w:rsidR="005432EB" w:rsidRPr="007D061B" w14:paraId="66D731DF" w14:textId="77777777" w:rsidTr="0001143E">
        <w:trPr>
          <w:cantSplit/>
          <w:jc w:val="center"/>
        </w:trPr>
        <w:tc>
          <w:tcPr>
            <w:tcW w:w="2127" w:type="dxa"/>
          </w:tcPr>
          <w:p w14:paraId="41FC4E2D"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074FDC35"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DBF9826" w14:textId="77777777" w:rsidR="005432EB" w:rsidRPr="007D061B" w:rsidRDefault="005432EB" w:rsidP="0001143E">
            <w:pPr>
              <w:pStyle w:val="TAC"/>
              <w:rPr>
                <w:rFonts w:cs="Arial"/>
              </w:rPr>
            </w:pPr>
            <w:r w:rsidRPr="007D061B">
              <w:rPr>
                <w:rFonts w:cs="Arial"/>
                <w:position w:val="-28"/>
              </w:rPr>
              <w:object w:dxaOrig="3820" w:dyaOrig="680" w14:anchorId="33BC9E9E">
                <v:shape id="_x0000_i1056" type="#_x0000_t75" style="width:158.4pt;height:27.55pt" o:ole="" fillcolor="window">
                  <v:imagedata r:id="rId70" o:title=""/>
                </v:shape>
                <o:OLEObject Type="Embed" ProgID="Equation.DSMT4" ShapeID="_x0000_i1056" DrawAspect="Content" ObjectID="_1668768584" r:id="rId71"/>
              </w:object>
            </w:r>
          </w:p>
        </w:tc>
        <w:tc>
          <w:tcPr>
            <w:tcW w:w="1430" w:type="dxa"/>
          </w:tcPr>
          <w:p w14:paraId="5A3CBACD" w14:textId="77777777" w:rsidR="005432EB" w:rsidRPr="007D061B" w:rsidRDefault="005432EB" w:rsidP="0001143E">
            <w:pPr>
              <w:pStyle w:val="TAC"/>
              <w:rPr>
                <w:rFonts w:cs="Arial"/>
              </w:rPr>
            </w:pPr>
            <w:r w:rsidRPr="007D061B">
              <w:rPr>
                <w:rFonts w:cs="Arial"/>
              </w:rPr>
              <w:t xml:space="preserve">30 kHz </w:t>
            </w:r>
          </w:p>
        </w:tc>
      </w:tr>
      <w:tr w:rsidR="005432EB" w:rsidRPr="007D061B" w14:paraId="3FE0A122" w14:textId="77777777" w:rsidTr="0001143E">
        <w:trPr>
          <w:cantSplit/>
          <w:jc w:val="center"/>
        </w:trPr>
        <w:tc>
          <w:tcPr>
            <w:tcW w:w="2127" w:type="dxa"/>
          </w:tcPr>
          <w:p w14:paraId="68A12B5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0A07FDE6"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6FA425DC" w14:textId="77777777" w:rsidR="005432EB" w:rsidRPr="007D061B" w:rsidRDefault="005432EB" w:rsidP="0001143E">
            <w:pPr>
              <w:pStyle w:val="TAC"/>
              <w:rPr>
                <w:rFonts w:cs="Arial"/>
              </w:rPr>
            </w:pPr>
            <w:r w:rsidRPr="007D061B">
              <w:rPr>
                <w:rFonts w:cs="Arial"/>
              </w:rPr>
              <w:t>-3</w:t>
            </w:r>
            <w:r w:rsidRPr="007D061B">
              <w:rPr>
                <w:rFonts w:cs="Arial"/>
                <w:lang w:eastAsia="zh-CN"/>
              </w:rPr>
              <w:t>2.5</w:t>
            </w:r>
            <w:r w:rsidRPr="007D061B">
              <w:rPr>
                <w:rFonts w:cs="Arial"/>
              </w:rPr>
              <w:t xml:space="preserve"> dBm</w:t>
            </w:r>
          </w:p>
        </w:tc>
        <w:tc>
          <w:tcPr>
            <w:tcW w:w="1430" w:type="dxa"/>
          </w:tcPr>
          <w:p w14:paraId="074D69CD" w14:textId="77777777" w:rsidR="005432EB" w:rsidRPr="007D061B" w:rsidRDefault="005432EB" w:rsidP="0001143E">
            <w:pPr>
              <w:pStyle w:val="TAC"/>
              <w:rPr>
                <w:rFonts w:cs="Arial"/>
              </w:rPr>
            </w:pPr>
            <w:r w:rsidRPr="007D061B">
              <w:rPr>
                <w:rFonts w:cs="Arial"/>
              </w:rPr>
              <w:t xml:space="preserve">30 kHz </w:t>
            </w:r>
          </w:p>
        </w:tc>
      </w:tr>
      <w:tr w:rsidR="005432EB" w:rsidRPr="007D061B" w14:paraId="39270DC3" w14:textId="77777777" w:rsidTr="0001143E">
        <w:trPr>
          <w:cantSplit/>
          <w:jc w:val="center"/>
        </w:trPr>
        <w:tc>
          <w:tcPr>
            <w:tcW w:w="2127" w:type="dxa"/>
          </w:tcPr>
          <w:p w14:paraId="27927004"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37E01B0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5.5 MHz</w:t>
            </w:r>
          </w:p>
        </w:tc>
        <w:tc>
          <w:tcPr>
            <w:tcW w:w="3455" w:type="dxa"/>
          </w:tcPr>
          <w:p w14:paraId="2B7A9425" w14:textId="77777777" w:rsidR="005432EB" w:rsidRPr="007D061B" w:rsidRDefault="005432EB" w:rsidP="0001143E">
            <w:pPr>
              <w:pStyle w:val="TAC"/>
              <w:rPr>
                <w:rFonts w:cs="Arial"/>
              </w:rPr>
            </w:pPr>
            <w:r w:rsidRPr="007D061B">
              <w:rPr>
                <w:rFonts w:cs="Arial"/>
              </w:rPr>
              <w:t>-19.5 dBm</w:t>
            </w:r>
          </w:p>
        </w:tc>
        <w:tc>
          <w:tcPr>
            <w:tcW w:w="1430" w:type="dxa"/>
          </w:tcPr>
          <w:p w14:paraId="189221CA" w14:textId="77777777" w:rsidR="005432EB" w:rsidRPr="007D061B" w:rsidRDefault="005432EB" w:rsidP="0001143E">
            <w:pPr>
              <w:pStyle w:val="TAC"/>
              <w:rPr>
                <w:rFonts w:cs="Arial"/>
              </w:rPr>
            </w:pPr>
            <w:r w:rsidRPr="007D061B">
              <w:rPr>
                <w:rFonts w:cs="Arial"/>
              </w:rPr>
              <w:t xml:space="preserve">1 MHz </w:t>
            </w:r>
          </w:p>
        </w:tc>
      </w:tr>
      <w:tr w:rsidR="005432EB" w:rsidRPr="007D061B" w14:paraId="11F080FC" w14:textId="77777777" w:rsidTr="0001143E">
        <w:trPr>
          <w:cantSplit/>
          <w:jc w:val="center"/>
        </w:trPr>
        <w:tc>
          <w:tcPr>
            <w:tcW w:w="2127" w:type="dxa"/>
          </w:tcPr>
          <w:p w14:paraId="2A47C157"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,10 MHz)</w:t>
            </w:r>
          </w:p>
        </w:tc>
        <w:tc>
          <w:tcPr>
            <w:tcW w:w="2976" w:type="dxa"/>
          </w:tcPr>
          <w:p w14:paraId="1DD0F5BB" w14:textId="77777777" w:rsidR="005432EB" w:rsidRPr="007D061B" w:rsidRDefault="005432EB" w:rsidP="0001143E">
            <w:pPr>
              <w:pStyle w:val="TAC"/>
              <w:rPr>
                <w:rFonts w:cs="Arial"/>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lang w:eastAsia="zh-CN"/>
              </w:rPr>
              <w:t>,10.5 MHz)</w:t>
            </w:r>
            <w:r w:rsidRPr="007D061B">
              <w:rPr>
                <w:rFonts w:cs="Arial"/>
              </w:rPr>
              <w:t xml:space="preserve"> </w:t>
            </w:r>
          </w:p>
        </w:tc>
        <w:tc>
          <w:tcPr>
            <w:tcW w:w="3455" w:type="dxa"/>
          </w:tcPr>
          <w:p w14:paraId="746FD994" w14:textId="77777777" w:rsidR="005432EB" w:rsidRPr="007D061B" w:rsidRDefault="005432EB" w:rsidP="0001143E">
            <w:pPr>
              <w:pStyle w:val="TAC"/>
              <w:rPr>
                <w:rFonts w:cs="Arial"/>
              </w:rPr>
            </w:pPr>
            <w:r w:rsidRPr="007D061B">
              <w:rPr>
                <w:rFonts w:cs="Arial"/>
              </w:rPr>
              <w:t>-2</w:t>
            </w:r>
            <w:r w:rsidRPr="007D061B">
              <w:rPr>
                <w:rFonts w:cs="Arial"/>
                <w:lang w:eastAsia="zh-CN"/>
              </w:rPr>
              <w:t>3.</w:t>
            </w:r>
            <w:r w:rsidRPr="007D061B">
              <w:rPr>
                <w:rFonts w:cs="Arial"/>
              </w:rPr>
              <w:t>5 dBm</w:t>
            </w:r>
          </w:p>
        </w:tc>
        <w:tc>
          <w:tcPr>
            <w:tcW w:w="1430" w:type="dxa"/>
          </w:tcPr>
          <w:p w14:paraId="01FAEA05" w14:textId="77777777" w:rsidR="005432EB" w:rsidRPr="007D061B" w:rsidRDefault="005432EB" w:rsidP="0001143E">
            <w:pPr>
              <w:pStyle w:val="TAC"/>
              <w:rPr>
                <w:rFonts w:cs="Arial"/>
              </w:rPr>
            </w:pPr>
            <w:r w:rsidRPr="007D061B">
              <w:rPr>
                <w:rFonts w:cs="Arial"/>
              </w:rPr>
              <w:t xml:space="preserve">1 MHz </w:t>
            </w:r>
          </w:p>
        </w:tc>
      </w:tr>
      <w:tr w:rsidR="005432EB" w:rsidRPr="007D061B" w14:paraId="65EA9317" w14:textId="77777777" w:rsidTr="0001143E">
        <w:trPr>
          <w:cantSplit/>
          <w:jc w:val="center"/>
        </w:trPr>
        <w:tc>
          <w:tcPr>
            <w:tcW w:w="2127" w:type="dxa"/>
          </w:tcPr>
          <w:p w14:paraId="5290FBBF"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F16A1B6"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424675FE" w14:textId="77777777" w:rsidR="005432EB" w:rsidRPr="007D061B" w:rsidRDefault="005432EB" w:rsidP="0001143E">
            <w:pPr>
              <w:pStyle w:val="TAC"/>
              <w:rPr>
                <w:rFonts w:cs="Arial"/>
                <w:lang w:eastAsia="zh-CN"/>
              </w:rPr>
            </w:pPr>
            <w:r w:rsidRPr="007D061B">
              <w:rPr>
                <w:rFonts w:cs="Arial"/>
                <w:lang w:eastAsia="zh-CN"/>
              </w:rPr>
              <w:t xml:space="preserve">-25 dBm </w:t>
            </w:r>
            <w:r w:rsidRPr="007D061B">
              <w:rPr>
                <w:rFonts w:cs="Arial"/>
              </w:rPr>
              <w:t>(Note 5)</w:t>
            </w:r>
          </w:p>
        </w:tc>
        <w:tc>
          <w:tcPr>
            <w:tcW w:w="1430" w:type="dxa"/>
          </w:tcPr>
          <w:p w14:paraId="242977ED"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4219D261" w14:textId="77777777" w:rsidTr="0001143E">
        <w:trPr>
          <w:cantSplit/>
          <w:jc w:val="center"/>
        </w:trPr>
        <w:tc>
          <w:tcPr>
            <w:tcW w:w="9988" w:type="dxa"/>
            <w:gridSpan w:val="4"/>
          </w:tcPr>
          <w:p w14:paraId="7319CAF2"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w:t>
            </w:r>
            <w:r w:rsidRPr="007D061B">
              <w:rPr>
                <w:rFonts w:cs="Arial"/>
                <w:lang w:eastAsia="zh-CN"/>
              </w:rPr>
              <w:t xml:space="preserve"> within any operating band</w:t>
            </w:r>
            <w:r w:rsidRPr="007D061B">
              <w:rPr>
                <w:rFonts w:cs="Arial"/>
              </w:rPr>
              <w:t xml:space="preserve"> the </w:t>
            </w:r>
            <w:r w:rsidRPr="007D061B">
              <w:rPr>
                <w:rFonts w:cs="Arial"/>
                <w:i/>
              </w:rPr>
              <w:t>basic limit</w:t>
            </w:r>
            <w:r w:rsidRPr="007D061B">
              <w:rPr>
                <w:rFonts w:cs="Arial"/>
              </w:rPr>
              <w:t xml:space="preserve"> within sub-block gaps is calculated as a cumulative sum of </w:t>
            </w:r>
            <w:r w:rsidRPr="007D061B">
              <w:rPr>
                <w:rFonts w:cs="Arial"/>
                <w:lang w:eastAsia="zh-CN"/>
              </w:rPr>
              <w:t>contributions from</w:t>
            </w:r>
            <w:r w:rsidRPr="007D061B">
              <w:rPr>
                <w:rFonts w:cs="Arial"/>
              </w:rPr>
              <w:t xml:space="preserve"> adjacent </w:t>
            </w:r>
            <w:r w:rsidRPr="007D061B">
              <w:rPr>
                <w:rFonts w:cs="v5.0.0"/>
              </w:rPr>
              <w:t>sub blocks on each side of the sub block gap</w:t>
            </w:r>
            <w:r w:rsidRPr="007D061B">
              <w:rPr>
                <w:rFonts w:cs="Arial"/>
              </w:rPr>
              <w:t>.</w:t>
            </w:r>
            <w:r w:rsidRPr="007D061B">
              <w:rPr>
                <w:rFonts w:cs="Arial"/>
                <w:lang w:eastAsia="zh-CN"/>
              </w:rPr>
              <w:t xml:space="preserve">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w:t>
            </w:r>
            <w:r w:rsidRPr="007D061B">
              <w:rPr>
                <w:rFonts w:cs="Arial"/>
                <w:lang w:eastAsia="zh-CN"/>
              </w:rPr>
              <w:t>25 dBm</w:t>
            </w:r>
            <w:r w:rsidRPr="007D061B">
              <w:rPr>
                <w:rFonts w:cs="Arial"/>
              </w:rPr>
              <w:t>/MHz.</w:t>
            </w:r>
          </w:p>
          <w:p w14:paraId="3F8B8DD7" w14:textId="77777777" w:rsidR="005432EB" w:rsidRPr="007D061B" w:rsidRDefault="005432EB" w:rsidP="0001143E">
            <w:pPr>
              <w:pStyle w:val="TAN"/>
              <w:rPr>
                <w:rFonts w:cs="Arial"/>
              </w:rPr>
            </w:pPr>
            <w:r w:rsidRPr="007D061B">
              <w:rPr>
                <w:rFonts w:cs="Arial"/>
              </w:rPr>
              <w:t>NOTE 2:</w:t>
            </w:r>
            <w:r w:rsidRPr="007D061B">
              <w:rPr>
                <w:rFonts w:cs="Arial"/>
              </w:rPr>
              <w:tab/>
              <w:t xml:space="preserve">For MSR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2*</w:t>
            </w:r>
            <w:r w:rsidRPr="007D061B">
              <w:t>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67CD488B" w14:textId="77777777" w:rsidR="005432EB" w:rsidRPr="007D061B" w:rsidRDefault="005432EB" w:rsidP="0001143E">
            <w:pPr>
              <w:pStyle w:val="TAN"/>
              <w:rPr>
                <w:rFonts w:cs="Arial"/>
              </w:rPr>
            </w:pPr>
            <w:r w:rsidRPr="007D061B">
              <w:rPr>
                <w:rFonts w:cs="Arial"/>
              </w:rPr>
              <w:t>NOTE 3:</w:t>
            </w:r>
            <w:r w:rsidRPr="007D061B">
              <w:rPr>
                <w:rFonts w:cs="Arial"/>
              </w:rPr>
              <w:tab/>
              <w:t>This frequency range ensures that the range of values of f_offset is continuous.</w:t>
            </w:r>
          </w:p>
          <w:p w14:paraId="4964FBB9" w14:textId="77777777" w:rsidR="005432EB" w:rsidRPr="007D061B" w:rsidRDefault="005432EB" w:rsidP="0001143E">
            <w:pPr>
              <w:pStyle w:val="TAN"/>
              <w:rPr>
                <w:rFonts w:cs="Arial"/>
              </w:rPr>
            </w:pPr>
            <w:r w:rsidRPr="007D061B">
              <w:rPr>
                <w:rFonts w:cs="Arial"/>
              </w:rPr>
              <w:t>NOTE 5:</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73A8BBD6" w14:textId="77777777" w:rsidR="005432EB" w:rsidRPr="007D061B" w:rsidRDefault="005432EB" w:rsidP="005432EB"/>
    <w:p w14:paraId="2B3AF076" w14:textId="77777777" w:rsidR="005432EB" w:rsidRPr="007D061B" w:rsidRDefault="005432EB" w:rsidP="005432EB">
      <w:pPr>
        <w:pStyle w:val="TH"/>
        <w:rPr>
          <w:rFonts w:cs="v5.0.0"/>
        </w:rPr>
      </w:pPr>
      <w:r w:rsidRPr="007D061B">
        <w:lastRenderedPageBreak/>
        <w:t>Table 6.6.5.5.</w:t>
      </w:r>
      <w:r w:rsidRPr="007D061B">
        <w:rPr>
          <w:lang w:eastAsia="zh-CN"/>
        </w:rPr>
        <w:t>2</w:t>
      </w:r>
      <w:r w:rsidRPr="007D061B">
        <w:t>-5</w:t>
      </w:r>
      <w:r w:rsidRPr="007D061B">
        <w:rPr>
          <w:lang w:eastAsia="zh-CN"/>
        </w:rPr>
        <w:t>a</w:t>
      </w:r>
      <w:r w:rsidRPr="007D061B">
        <w:t xml:space="preserve">: Medium Range BS operating band unwanted emission mask (UEM) for BS supporting NR and not supporting UTRA in BC1 bands ≤ </w:t>
      </w:r>
      <w:r w:rsidRPr="007D061B">
        <w:rPr>
          <w:lang w:eastAsia="zh-CN"/>
        </w:rPr>
        <w:t>3 GHz</w:t>
      </w:r>
      <w:r w:rsidRPr="007D061B">
        <w:t xml:space="preserve">, BS maximum output power </w:t>
      </w:r>
      <w:r w:rsidRPr="007D061B">
        <w:rPr>
          <w:rFonts w:cs="v4.2.0"/>
        </w:rPr>
        <w:t>P</w:t>
      </w:r>
      <w:r w:rsidRPr="007D061B">
        <w:rPr>
          <w:rFonts w:cs="v4.2.0"/>
          <w:vertAlign w:val="subscript"/>
        </w:rPr>
        <w:t>rated,c,cell</w:t>
      </w:r>
      <w:r w:rsidRPr="007D061B">
        <w:t>-10*log10(N</w:t>
      </w:r>
      <w:r w:rsidRPr="007D061B">
        <w:rPr>
          <w:vertAlign w:val="subscript"/>
        </w:rPr>
        <w:t>TXU,countedpercell</w:t>
      </w:r>
      <w:r w:rsidRPr="007D061B">
        <w:t>)</w:t>
      </w:r>
      <w:r w:rsidRPr="007D061B">
        <w:rPr>
          <w:rFonts w:cs="v4.2.0"/>
        </w:rPr>
        <w:t xml:space="preserve"> </w:t>
      </w:r>
      <w:r w:rsidRPr="007D061B">
        <w:rPr>
          <w:rFonts w:cs="v5.0.0"/>
        </w:rPr>
        <w:sym w:font="Symbol" w:char="F0A3"/>
      </w:r>
      <w:r w:rsidRPr="007D061B">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432EB" w:rsidRPr="007D061B" w14:paraId="1CE8F08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F27B21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0E8D4D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F38CD9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134AD4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28ABF2D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8CE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09C77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036FD3F" w14:textId="77777777" w:rsidR="005432EB" w:rsidRPr="007D061B" w:rsidRDefault="00B15EF5" w:rsidP="0001143E">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9E36E0" w14:textId="77777777" w:rsidR="005432EB" w:rsidRPr="007D061B" w:rsidRDefault="005432EB" w:rsidP="0001143E">
            <w:pPr>
              <w:pStyle w:val="TAC"/>
              <w:rPr>
                <w:rFonts w:cs="v5.0.0"/>
              </w:rPr>
            </w:pPr>
            <w:r w:rsidRPr="007D061B">
              <w:rPr>
                <w:rFonts w:cs="v5.0.0"/>
              </w:rPr>
              <w:t xml:space="preserve">100 kHz </w:t>
            </w:r>
          </w:p>
        </w:tc>
      </w:tr>
      <w:tr w:rsidR="005432EB" w:rsidRPr="007D061B" w14:paraId="06599BC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78EDB5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E80B6BF"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Arial"/>
                <w:vertAlign w:val="subscript"/>
                <w:lang w:eastAsia="zh-CN"/>
              </w:rPr>
              <w:t>max</w:t>
            </w:r>
            <w:r w:rsidRPr="007D061B">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5AEFB50C"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9016A59" w14:textId="77777777" w:rsidR="005432EB" w:rsidRPr="007D061B" w:rsidRDefault="005432EB" w:rsidP="0001143E">
            <w:pPr>
              <w:pStyle w:val="TAC"/>
              <w:rPr>
                <w:rFonts w:cs="v5.0.0"/>
              </w:rPr>
            </w:pPr>
            <w:r w:rsidRPr="007D061B">
              <w:rPr>
                <w:rFonts w:cs="v5.0.0"/>
              </w:rPr>
              <w:t xml:space="preserve">100 kHz </w:t>
            </w:r>
          </w:p>
        </w:tc>
      </w:tr>
      <w:tr w:rsidR="005432EB" w:rsidRPr="007D061B" w14:paraId="53B612B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B99A53"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62401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94269D6" w14:textId="77777777" w:rsidR="005432EB" w:rsidRPr="007D061B" w:rsidRDefault="005432EB" w:rsidP="0001143E">
            <w:pPr>
              <w:pStyle w:val="TAC"/>
              <w:rPr>
                <w:rFonts w:cs="v5.0.0"/>
              </w:rPr>
            </w:pPr>
            <w:r w:rsidRPr="007D061B">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3E2ED4B" w14:textId="77777777" w:rsidR="005432EB" w:rsidRPr="007D061B" w:rsidRDefault="005432EB" w:rsidP="0001143E">
            <w:pPr>
              <w:pStyle w:val="TAC"/>
              <w:pBdr>
                <w:top w:val="single" w:sz="12" w:space="3" w:color="auto"/>
              </w:pBdr>
              <w:rPr>
                <w:rFonts w:cs="v5.0.0"/>
                <w:lang w:eastAsia="zh-CN"/>
              </w:rPr>
            </w:pPr>
            <w:r w:rsidRPr="007D061B">
              <w:rPr>
                <w:rFonts w:cs="v5.0.0"/>
              </w:rPr>
              <w:t>100 kHz</w:t>
            </w:r>
          </w:p>
        </w:tc>
      </w:tr>
      <w:tr w:rsidR="005432EB" w:rsidRPr="007D061B" w14:paraId="3CE0A203" w14:textId="77777777" w:rsidTr="0001143E">
        <w:trPr>
          <w:cantSplit/>
          <w:jc w:val="center"/>
        </w:trPr>
        <w:tc>
          <w:tcPr>
            <w:tcW w:w="9988" w:type="dxa"/>
            <w:gridSpan w:val="4"/>
          </w:tcPr>
          <w:p w14:paraId="0AF8C05D"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f ≥ 10MHz from both adjacent sub blocks on each side of the sub-block gap, where the emission limits within sub-block gaps shall be -</w:t>
            </w:r>
            <w:r w:rsidRPr="007D061B">
              <w:rPr>
                <w:rFonts w:cs="Arial"/>
                <w:lang w:eastAsia="zh-CN"/>
              </w:rPr>
              <w:t>29</w:t>
            </w:r>
            <w:r w:rsidRPr="007D061B">
              <w:rPr>
                <w:rFonts w:cs="Arial"/>
              </w:rPr>
              <w:t>dBm/1</w:t>
            </w:r>
            <w:r w:rsidRPr="007D061B">
              <w:rPr>
                <w:rFonts w:cs="Arial"/>
                <w:lang w:eastAsia="zh-CN"/>
              </w:rPr>
              <w:t>00k</w:t>
            </w:r>
            <w:r w:rsidRPr="007D061B">
              <w:rPr>
                <w:rFonts w:cs="Arial"/>
              </w:rPr>
              <w:t>Hz.</w:t>
            </w:r>
          </w:p>
          <w:p w14:paraId="03F86703" w14:textId="77777777" w:rsidR="005432EB" w:rsidRPr="007D061B" w:rsidRDefault="005432EB" w:rsidP="0001143E">
            <w:pPr>
              <w:pStyle w:val="TAN"/>
              <w:rPr>
                <w:rFonts w:cs="Arial"/>
                <w:lang w:eastAsia="zh-CN"/>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6B948C8B"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0B42E20" w14:textId="77777777" w:rsidR="005432EB" w:rsidRPr="007D061B" w:rsidRDefault="005432EB" w:rsidP="005432EB">
      <w:pPr>
        <w:rPr>
          <w:lang w:eastAsia="zh-CN"/>
        </w:rPr>
      </w:pPr>
    </w:p>
    <w:p w14:paraId="6B5A3DB7" w14:textId="77777777" w:rsidR="005432EB" w:rsidRPr="007D061B" w:rsidRDefault="005432EB" w:rsidP="005432EB">
      <w:pPr>
        <w:pStyle w:val="TH"/>
        <w:rPr>
          <w:rFonts w:cs="v5.0.0"/>
        </w:rPr>
      </w:pPr>
      <w:r w:rsidRPr="007D061B">
        <w:t>Table 6.6.5.5.2-6: Medium Range BS operating band unwanted emission mask (UEM)</w:t>
      </w:r>
      <w:r w:rsidRPr="007D061B">
        <w:br/>
        <w:t>for BC1</w:t>
      </w:r>
      <w:r w:rsidRPr="007D061B">
        <w:rPr>
          <w:lang w:eastAsia="zh-CN"/>
        </w:rPr>
        <w:t xml:space="preserve"> for bands&gt;</w:t>
      </w:r>
      <w:r w:rsidRPr="007D061B">
        <w:t xml:space="preserve"> </w:t>
      </w:r>
      <w:r w:rsidRPr="007D061B">
        <w:rPr>
          <w:lang w:eastAsia="zh-CN"/>
        </w:rPr>
        <w:t>3 GHz</w:t>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80CFE69" w14:textId="77777777" w:rsidTr="0001143E">
        <w:trPr>
          <w:cantSplit/>
          <w:jc w:val="center"/>
        </w:trPr>
        <w:tc>
          <w:tcPr>
            <w:tcW w:w="2127" w:type="dxa"/>
          </w:tcPr>
          <w:p w14:paraId="7FFE893E" w14:textId="77777777" w:rsidR="005432EB" w:rsidRPr="007D061B" w:rsidRDefault="005432EB" w:rsidP="0001143E">
            <w:pPr>
              <w:pStyle w:val="TAH"/>
            </w:pPr>
            <w:r w:rsidRPr="007D061B">
              <w:t xml:space="preserve">Frequency offset of measurement filter </w:t>
            </w:r>
            <w:r w:rsidRPr="007D061B">
              <w:noBreakHyphen/>
              <w:t xml:space="preserve">3dB point, </w:t>
            </w:r>
            <w:r w:rsidRPr="007D061B">
              <w:sym w:font="Symbol" w:char="F044"/>
            </w:r>
            <w:r w:rsidRPr="007D061B">
              <w:t>f</w:t>
            </w:r>
          </w:p>
        </w:tc>
        <w:tc>
          <w:tcPr>
            <w:tcW w:w="2976" w:type="dxa"/>
          </w:tcPr>
          <w:p w14:paraId="62E401CA" w14:textId="77777777" w:rsidR="005432EB" w:rsidRPr="007D061B" w:rsidRDefault="005432EB" w:rsidP="0001143E">
            <w:pPr>
              <w:pStyle w:val="TAH"/>
            </w:pPr>
            <w:r w:rsidRPr="007D061B">
              <w:t>Frequency offset of measurement filter centre frequency, f_offset</w:t>
            </w:r>
          </w:p>
        </w:tc>
        <w:tc>
          <w:tcPr>
            <w:tcW w:w="3455" w:type="dxa"/>
          </w:tcPr>
          <w:p w14:paraId="60257C5F" w14:textId="77777777" w:rsidR="005432EB" w:rsidRPr="007D061B" w:rsidRDefault="005432EB" w:rsidP="0001143E">
            <w:pPr>
              <w:pStyle w:val="TAH"/>
            </w:pPr>
            <w:r w:rsidRPr="007D061B">
              <w:rPr>
                <w:i/>
              </w:rPr>
              <w:t>basic limit</w:t>
            </w:r>
            <w:r w:rsidRPr="007D061B">
              <w:t xml:space="preserve"> (Notes 1 and 2)</w:t>
            </w:r>
          </w:p>
        </w:tc>
        <w:tc>
          <w:tcPr>
            <w:tcW w:w="1430" w:type="dxa"/>
          </w:tcPr>
          <w:p w14:paraId="1921281F" w14:textId="77777777" w:rsidR="005432EB" w:rsidRPr="007D061B" w:rsidRDefault="005432EB" w:rsidP="0001143E">
            <w:pPr>
              <w:pStyle w:val="TAH"/>
            </w:pPr>
            <w:r w:rsidRPr="007D061B">
              <w:t>Measurement bandwidth</w:t>
            </w:r>
            <w:r w:rsidRPr="007D061B">
              <w:rPr>
                <w:rFonts w:cs="v5.0.0"/>
              </w:rPr>
              <w:t xml:space="preserve"> </w:t>
            </w:r>
          </w:p>
        </w:tc>
      </w:tr>
      <w:tr w:rsidR="005432EB" w:rsidRPr="007D061B" w14:paraId="21F84EEE" w14:textId="77777777" w:rsidTr="0001143E">
        <w:trPr>
          <w:cantSplit/>
          <w:jc w:val="center"/>
        </w:trPr>
        <w:tc>
          <w:tcPr>
            <w:tcW w:w="2127" w:type="dxa"/>
          </w:tcPr>
          <w:p w14:paraId="1588D11F"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3CCB56F9"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5FD45796" w14:textId="77777777" w:rsidR="005432EB" w:rsidRPr="007D061B" w:rsidRDefault="005432EB" w:rsidP="0001143E">
            <w:pPr>
              <w:pStyle w:val="TAC"/>
              <w:rPr>
                <w:rFonts w:cs="Arial"/>
              </w:rPr>
            </w:pPr>
            <w:r w:rsidRPr="007D061B">
              <w:rPr>
                <w:rFonts w:cs="Arial"/>
                <w:position w:val="-28"/>
              </w:rPr>
              <w:object w:dxaOrig="3700" w:dyaOrig="680" w14:anchorId="661DF2EE">
                <v:shape id="_x0000_i1057" type="#_x0000_t75" style="width:165.9pt;height:27.55pt" o:ole="">
                  <v:imagedata r:id="rId72" o:title=""/>
                </v:shape>
                <o:OLEObject Type="Embed" ProgID="Equation.DSMT4" ShapeID="_x0000_i1057" DrawAspect="Content" ObjectID="_1668768585" r:id="rId73"/>
              </w:object>
            </w:r>
          </w:p>
        </w:tc>
        <w:tc>
          <w:tcPr>
            <w:tcW w:w="1430" w:type="dxa"/>
          </w:tcPr>
          <w:p w14:paraId="7030FA1E" w14:textId="77777777" w:rsidR="005432EB" w:rsidRPr="007D061B" w:rsidRDefault="005432EB" w:rsidP="0001143E">
            <w:pPr>
              <w:pStyle w:val="TAC"/>
              <w:rPr>
                <w:rFonts w:cs="Arial"/>
              </w:rPr>
            </w:pPr>
            <w:r w:rsidRPr="007D061B">
              <w:rPr>
                <w:rFonts w:cs="Arial"/>
              </w:rPr>
              <w:t xml:space="preserve">30 kHz </w:t>
            </w:r>
          </w:p>
        </w:tc>
      </w:tr>
      <w:tr w:rsidR="005432EB" w:rsidRPr="007D061B" w14:paraId="3F263C87" w14:textId="77777777" w:rsidTr="0001143E">
        <w:trPr>
          <w:cantSplit/>
          <w:jc w:val="center"/>
        </w:trPr>
        <w:tc>
          <w:tcPr>
            <w:tcW w:w="2127" w:type="dxa"/>
          </w:tcPr>
          <w:p w14:paraId="4DF8C804"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5C1E2D33"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0CB8DF03" w14:textId="77777777" w:rsidR="005432EB" w:rsidRPr="007D061B" w:rsidRDefault="005432EB" w:rsidP="0001143E">
            <w:pPr>
              <w:pStyle w:val="TAC"/>
              <w:rPr>
                <w:rFonts w:cs="Arial"/>
              </w:rPr>
            </w:pPr>
            <w:r w:rsidRPr="007D061B">
              <w:rPr>
                <w:rFonts w:cs="Arial"/>
                <w:position w:val="-28"/>
              </w:rPr>
              <w:object w:dxaOrig="3840" w:dyaOrig="680" w14:anchorId="25FD8501">
                <v:shape id="_x0000_i1058" type="#_x0000_t75" style="width:158.4pt;height:27.55pt" o:ole="" fillcolor="window">
                  <v:imagedata r:id="rId74" o:title=""/>
                </v:shape>
                <o:OLEObject Type="Embed" ProgID="Equation.DSMT4" ShapeID="_x0000_i1058" DrawAspect="Content" ObjectID="_1668768586" r:id="rId75"/>
              </w:object>
            </w:r>
          </w:p>
        </w:tc>
        <w:tc>
          <w:tcPr>
            <w:tcW w:w="1430" w:type="dxa"/>
          </w:tcPr>
          <w:p w14:paraId="2B5035A1" w14:textId="77777777" w:rsidR="005432EB" w:rsidRPr="007D061B" w:rsidRDefault="005432EB" w:rsidP="0001143E">
            <w:pPr>
              <w:pStyle w:val="TAC"/>
              <w:rPr>
                <w:rFonts w:cs="Arial"/>
              </w:rPr>
            </w:pPr>
            <w:r w:rsidRPr="007D061B">
              <w:rPr>
                <w:rFonts w:cs="Arial"/>
              </w:rPr>
              <w:t xml:space="preserve">30 kHz </w:t>
            </w:r>
          </w:p>
        </w:tc>
      </w:tr>
      <w:tr w:rsidR="005432EB" w:rsidRPr="007D061B" w14:paraId="14CEC05A" w14:textId="77777777" w:rsidTr="0001143E">
        <w:trPr>
          <w:cantSplit/>
          <w:jc w:val="center"/>
        </w:trPr>
        <w:tc>
          <w:tcPr>
            <w:tcW w:w="2127" w:type="dxa"/>
          </w:tcPr>
          <w:p w14:paraId="38ECD51E"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70B8C413"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7B47077B" w14:textId="77777777" w:rsidR="005432EB" w:rsidRPr="007D061B" w:rsidRDefault="005432EB" w:rsidP="0001143E">
            <w:pPr>
              <w:pStyle w:val="TAC"/>
              <w:rPr>
                <w:rFonts w:cs="Arial"/>
              </w:rPr>
            </w:pPr>
            <w:r w:rsidRPr="007D061B">
              <w:rPr>
                <w:rFonts w:cs="Arial"/>
              </w:rPr>
              <w:t>-3</w:t>
            </w:r>
            <w:r w:rsidRPr="007D061B">
              <w:rPr>
                <w:rFonts w:cs="Arial"/>
                <w:lang w:eastAsia="zh-CN"/>
              </w:rPr>
              <w:t>2.2</w:t>
            </w:r>
            <w:r w:rsidRPr="007D061B">
              <w:rPr>
                <w:rFonts w:cs="Arial"/>
              </w:rPr>
              <w:t xml:space="preserve"> dBm</w:t>
            </w:r>
          </w:p>
        </w:tc>
        <w:tc>
          <w:tcPr>
            <w:tcW w:w="1430" w:type="dxa"/>
          </w:tcPr>
          <w:p w14:paraId="6EF7002D" w14:textId="77777777" w:rsidR="005432EB" w:rsidRPr="007D061B" w:rsidRDefault="005432EB" w:rsidP="0001143E">
            <w:pPr>
              <w:pStyle w:val="TAC"/>
              <w:rPr>
                <w:rFonts w:cs="Arial"/>
              </w:rPr>
            </w:pPr>
            <w:r w:rsidRPr="007D061B">
              <w:rPr>
                <w:rFonts w:cs="Arial"/>
              </w:rPr>
              <w:t xml:space="preserve">30 kHz </w:t>
            </w:r>
          </w:p>
        </w:tc>
      </w:tr>
      <w:tr w:rsidR="005432EB" w:rsidRPr="007D061B" w14:paraId="15BF06AB" w14:textId="77777777" w:rsidTr="0001143E">
        <w:trPr>
          <w:cantSplit/>
          <w:jc w:val="center"/>
        </w:trPr>
        <w:tc>
          <w:tcPr>
            <w:tcW w:w="2127" w:type="dxa"/>
          </w:tcPr>
          <w:p w14:paraId="5AB5F5DD"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11A60FD5"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5.5 MHz</w:t>
            </w:r>
          </w:p>
        </w:tc>
        <w:tc>
          <w:tcPr>
            <w:tcW w:w="3455" w:type="dxa"/>
          </w:tcPr>
          <w:p w14:paraId="2ABA0B1D" w14:textId="77777777" w:rsidR="005432EB" w:rsidRPr="007D061B" w:rsidRDefault="005432EB" w:rsidP="0001143E">
            <w:pPr>
              <w:pStyle w:val="TAC"/>
              <w:rPr>
                <w:rFonts w:cs="Arial"/>
              </w:rPr>
            </w:pPr>
            <w:r w:rsidRPr="007D061B">
              <w:rPr>
                <w:rFonts w:cs="Arial"/>
              </w:rPr>
              <w:t>-19.</w:t>
            </w:r>
            <w:r w:rsidRPr="007D061B">
              <w:rPr>
                <w:rFonts w:cs="Arial"/>
                <w:lang w:eastAsia="zh-CN"/>
              </w:rPr>
              <w:t>2</w:t>
            </w:r>
            <w:r w:rsidRPr="007D061B">
              <w:rPr>
                <w:rFonts w:cs="Arial"/>
              </w:rPr>
              <w:t xml:space="preserve"> dBm</w:t>
            </w:r>
          </w:p>
        </w:tc>
        <w:tc>
          <w:tcPr>
            <w:tcW w:w="1430" w:type="dxa"/>
          </w:tcPr>
          <w:p w14:paraId="3E491BDF" w14:textId="77777777" w:rsidR="005432EB" w:rsidRPr="007D061B" w:rsidRDefault="005432EB" w:rsidP="0001143E">
            <w:pPr>
              <w:pStyle w:val="TAC"/>
              <w:rPr>
                <w:rFonts w:cs="Arial"/>
              </w:rPr>
            </w:pPr>
            <w:r w:rsidRPr="007D061B">
              <w:rPr>
                <w:rFonts w:cs="Arial"/>
              </w:rPr>
              <w:t xml:space="preserve">1 MHz </w:t>
            </w:r>
          </w:p>
        </w:tc>
      </w:tr>
      <w:tr w:rsidR="005432EB" w:rsidRPr="007D061B" w14:paraId="63B36E4A" w14:textId="77777777" w:rsidTr="0001143E">
        <w:trPr>
          <w:cantSplit/>
          <w:jc w:val="center"/>
        </w:trPr>
        <w:tc>
          <w:tcPr>
            <w:tcW w:w="2127" w:type="dxa"/>
          </w:tcPr>
          <w:p w14:paraId="5C6F7AA1"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,10 MHz)</w:t>
            </w:r>
          </w:p>
        </w:tc>
        <w:tc>
          <w:tcPr>
            <w:tcW w:w="2976" w:type="dxa"/>
          </w:tcPr>
          <w:p w14:paraId="3BC04848" w14:textId="77777777" w:rsidR="005432EB" w:rsidRPr="007D061B" w:rsidRDefault="005432EB" w:rsidP="0001143E">
            <w:pPr>
              <w:pStyle w:val="TAC"/>
              <w:rPr>
                <w:rFonts w:cs="Arial"/>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lang w:eastAsia="zh-CN"/>
              </w:rPr>
              <w:t>,10.5 MHz)</w:t>
            </w:r>
            <w:r w:rsidRPr="007D061B">
              <w:rPr>
                <w:rFonts w:cs="Arial"/>
              </w:rPr>
              <w:t xml:space="preserve"> </w:t>
            </w:r>
          </w:p>
        </w:tc>
        <w:tc>
          <w:tcPr>
            <w:tcW w:w="3455" w:type="dxa"/>
          </w:tcPr>
          <w:p w14:paraId="5AA1CB2B" w14:textId="77777777" w:rsidR="005432EB" w:rsidRPr="007D061B" w:rsidRDefault="005432EB" w:rsidP="0001143E">
            <w:pPr>
              <w:pStyle w:val="TAC"/>
              <w:rPr>
                <w:rFonts w:cs="Arial"/>
              </w:rPr>
            </w:pPr>
            <w:r w:rsidRPr="007D061B">
              <w:rPr>
                <w:rFonts w:cs="Arial"/>
              </w:rPr>
              <w:t>-2</w:t>
            </w:r>
            <w:r w:rsidRPr="007D061B">
              <w:rPr>
                <w:rFonts w:cs="Arial"/>
                <w:lang w:eastAsia="zh-CN"/>
              </w:rPr>
              <w:t>3.2</w:t>
            </w:r>
            <w:r w:rsidRPr="007D061B">
              <w:rPr>
                <w:rFonts w:cs="Arial"/>
              </w:rPr>
              <w:t xml:space="preserve"> dBm</w:t>
            </w:r>
          </w:p>
        </w:tc>
        <w:tc>
          <w:tcPr>
            <w:tcW w:w="1430" w:type="dxa"/>
          </w:tcPr>
          <w:p w14:paraId="0BFC28BC" w14:textId="77777777" w:rsidR="005432EB" w:rsidRPr="007D061B" w:rsidRDefault="005432EB" w:rsidP="0001143E">
            <w:pPr>
              <w:pStyle w:val="TAC"/>
              <w:rPr>
                <w:rFonts w:cs="Arial"/>
              </w:rPr>
            </w:pPr>
            <w:r w:rsidRPr="007D061B">
              <w:rPr>
                <w:rFonts w:cs="Arial"/>
              </w:rPr>
              <w:t xml:space="preserve">1 MHz </w:t>
            </w:r>
          </w:p>
        </w:tc>
      </w:tr>
      <w:tr w:rsidR="005432EB" w:rsidRPr="007D061B" w14:paraId="53FD2C2B" w14:textId="77777777" w:rsidTr="0001143E">
        <w:trPr>
          <w:cantSplit/>
          <w:jc w:val="center"/>
        </w:trPr>
        <w:tc>
          <w:tcPr>
            <w:tcW w:w="2127" w:type="dxa"/>
          </w:tcPr>
          <w:p w14:paraId="759AFD59"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5F631D2"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60E2341B" w14:textId="77777777" w:rsidR="005432EB" w:rsidRPr="007D061B" w:rsidRDefault="005432EB" w:rsidP="0001143E">
            <w:pPr>
              <w:pStyle w:val="TAC"/>
              <w:rPr>
                <w:rFonts w:cs="Arial"/>
              </w:rPr>
            </w:pPr>
            <w:r w:rsidRPr="007D061B">
              <w:rPr>
                <w:rFonts w:cs="Arial"/>
                <w:lang w:eastAsia="zh-CN"/>
              </w:rPr>
              <w:t xml:space="preserve">-25 dBm </w:t>
            </w:r>
            <w:r w:rsidRPr="007D061B">
              <w:rPr>
                <w:rFonts w:cs="Arial"/>
              </w:rPr>
              <w:t xml:space="preserve">(Note </w:t>
            </w:r>
            <w:r w:rsidRPr="007D061B">
              <w:rPr>
                <w:rFonts w:cs="Arial"/>
                <w:lang w:eastAsia="zh-CN"/>
              </w:rPr>
              <w:t>5</w:t>
            </w:r>
            <w:r w:rsidRPr="007D061B">
              <w:rPr>
                <w:rFonts w:cs="Arial"/>
              </w:rPr>
              <w:t>)</w:t>
            </w:r>
          </w:p>
        </w:tc>
        <w:tc>
          <w:tcPr>
            <w:tcW w:w="1430" w:type="dxa"/>
          </w:tcPr>
          <w:p w14:paraId="60F5E272" w14:textId="77777777" w:rsidR="005432EB" w:rsidRPr="007D061B" w:rsidRDefault="005432EB" w:rsidP="0001143E">
            <w:pPr>
              <w:pStyle w:val="TAC"/>
              <w:rPr>
                <w:rFonts w:cs="Arial"/>
              </w:rPr>
            </w:pPr>
            <w:r w:rsidRPr="007D061B">
              <w:rPr>
                <w:rFonts w:cs="Arial"/>
                <w:lang w:eastAsia="zh-CN"/>
              </w:rPr>
              <w:t>1 MHz</w:t>
            </w:r>
          </w:p>
        </w:tc>
      </w:tr>
      <w:tr w:rsidR="005432EB" w:rsidRPr="007D061B" w14:paraId="06BD1A73" w14:textId="77777777" w:rsidTr="0001143E">
        <w:trPr>
          <w:cantSplit/>
          <w:jc w:val="center"/>
        </w:trPr>
        <w:tc>
          <w:tcPr>
            <w:tcW w:w="9988" w:type="dxa"/>
            <w:gridSpan w:val="4"/>
          </w:tcPr>
          <w:p w14:paraId="32945805"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 </w:t>
            </w:r>
            <w:r w:rsidRPr="007D061B">
              <w:rPr>
                <w:rFonts w:cs="Arial"/>
                <w:lang w:eastAsia="zh-CN"/>
              </w:rPr>
              <w:t>within any operating band</w:t>
            </w:r>
            <w:r w:rsidRPr="007D061B">
              <w:rPr>
                <w:rFonts w:cs="Arial"/>
              </w:rPr>
              <w:t xml:space="preserve"> the </w:t>
            </w:r>
            <w:r w:rsidRPr="007D061B">
              <w:rPr>
                <w:rFonts w:cs="Arial"/>
                <w:i/>
              </w:rPr>
              <w:t>basic limit</w:t>
            </w:r>
            <w:r w:rsidRPr="007D061B">
              <w:rPr>
                <w:rFonts w:cs="Arial"/>
              </w:rPr>
              <w:t xml:space="preserve"> within sub-block gaps is calculated as a cumulative sum of </w:t>
            </w:r>
            <w:r w:rsidRPr="007D061B">
              <w:rPr>
                <w:rFonts w:cs="Arial"/>
                <w:lang w:eastAsia="zh-CN"/>
              </w:rPr>
              <w:t>contributions from</w:t>
            </w:r>
            <w:r w:rsidRPr="007D061B">
              <w:rPr>
                <w:rFonts w:cs="Arial"/>
              </w:rPr>
              <w:t xml:space="preserve"> adjacent </w:t>
            </w:r>
            <w:r w:rsidRPr="007D061B">
              <w:rPr>
                <w:rFonts w:cs="v5.0.0"/>
              </w:rPr>
              <w:t>sub blocks on each side of the sub block gap</w:t>
            </w:r>
            <w:r w:rsidRPr="007D061B">
              <w:rPr>
                <w:rFonts w:cs="Arial"/>
              </w:rPr>
              <w:t>.</w:t>
            </w:r>
            <w:r w:rsidRPr="007D061B">
              <w:rPr>
                <w:rFonts w:cs="Arial"/>
                <w:lang w:eastAsia="zh-CN"/>
              </w:rPr>
              <w:t xml:space="preserve">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w:t>
            </w:r>
            <w:r w:rsidRPr="007D061B">
              <w:rPr>
                <w:rFonts w:cs="Arial"/>
                <w:lang w:eastAsia="zh-CN"/>
              </w:rPr>
              <w:t>25 dBm</w:t>
            </w:r>
            <w:r w:rsidRPr="007D061B">
              <w:rPr>
                <w:rFonts w:cs="Arial"/>
              </w:rPr>
              <w:t>/MHz.</w:t>
            </w:r>
          </w:p>
          <w:p w14:paraId="00018EF6" w14:textId="77777777" w:rsidR="005432EB" w:rsidRPr="007D061B" w:rsidRDefault="005432EB" w:rsidP="0001143E">
            <w:pPr>
              <w:pStyle w:val="TAN"/>
              <w:rPr>
                <w:rFonts w:cs="Arial"/>
              </w:rPr>
            </w:pPr>
            <w:r w:rsidRPr="007D061B">
              <w:rPr>
                <w:rFonts w:cs="Arial"/>
              </w:rPr>
              <w:t>NOTE 2:</w:t>
            </w:r>
            <w:r w:rsidRPr="007D061B">
              <w:rPr>
                <w:rFonts w:cs="Arial"/>
              </w:rPr>
              <w:tab/>
              <w:t xml:space="preserve">For MSR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56D6305C" w14:textId="77777777" w:rsidR="005432EB" w:rsidRPr="007D061B" w:rsidRDefault="005432EB" w:rsidP="0001143E">
            <w:pPr>
              <w:pStyle w:val="TAN"/>
              <w:rPr>
                <w:rFonts w:cs="Arial"/>
              </w:rPr>
            </w:pPr>
            <w:r w:rsidRPr="007D061B">
              <w:rPr>
                <w:rFonts w:cs="Arial"/>
              </w:rPr>
              <w:t>NOTE 3:</w:t>
            </w:r>
            <w:r w:rsidRPr="007D061B">
              <w:rPr>
                <w:rFonts w:cs="Arial"/>
              </w:rPr>
              <w:tab/>
              <w:t>This frequency range ensures that the range of values of f_offset is continuous.</w:t>
            </w:r>
          </w:p>
          <w:p w14:paraId="720A0DB7" w14:textId="77777777" w:rsidR="005432EB" w:rsidRPr="007D061B" w:rsidRDefault="005432EB" w:rsidP="0001143E">
            <w:pPr>
              <w:pStyle w:val="TAN"/>
              <w:rPr>
                <w:rFonts w:cs="Arial"/>
              </w:rPr>
            </w:pPr>
            <w:r w:rsidRPr="007D061B">
              <w:rPr>
                <w:rFonts w:cs="Arial"/>
              </w:rPr>
              <w:t>NOTE 5:</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1FAC4FB9" w14:textId="77777777" w:rsidR="005432EB" w:rsidRPr="007D061B" w:rsidRDefault="005432EB" w:rsidP="005432EB">
      <w:pPr>
        <w:rPr>
          <w:lang w:eastAsia="zh-CN"/>
        </w:rPr>
      </w:pPr>
    </w:p>
    <w:p w14:paraId="307B2A8C" w14:textId="77777777" w:rsidR="005432EB" w:rsidRPr="007D061B" w:rsidRDefault="005432EB" w:rsidP="005432EB">
      <w:pPr>
        <w:pStyle w:val="TH"/>
        <w:rPr>
          <w:rFonts w:cs="v5.0.0"/>
        </w:rPr>
      </w:pPr>
      <w:r w:rsidRPr="007D061B">
        <w:lastRenderedPageBreak/>
        <w:t>Table 6.6.5.5.</w:t>
      </w:r>
      <w:r w:rsidRPr="007D061B">
        <w:rPr>
          <w:lang w:eastAsia="zh-CN"/>
        </w:rPr>
        <w:t>2</w:t>
      </w:r>
      <w:r w:rsidRPr="007D061B">
        <w:t>-6</w:t>
      </w:r>
      <w:r w:rsidRPr="007D061B">
        <w:rPr>
          <w:lang w:eastAsia="zh-CN"/>
        </w:rPr>
        <w:t>a</w:t>
      </w:r>
      <w:r w:rsidRPr="007D061B">
        <w:t xml:space="preserve">: Medium Range BS operating band unwanted emission mask (UEM) for BS supporting NR and not supporting UTRA in BC1 bands &gt; </w:t>
      </w:r>
      <w:r w:rsidRPr="007D061B">
        <w:rPr>
          <w:lang w:eastAsia="zh-CN"/>
        </w:rPr>
        <w:t>3 GHz</w:t>
      </w:r>
      <w:r w:rsidRPr="007D061B">
        <w:t xml:space="preserve">, BS maximum output power </w:t>
      </w:r>
      <w:r w:rsidRPr="007D061B">
        <w:rPr>
          <w:rFonts w:cs="v4.2.0"/>
        </w:rPr>
        <w:t>P</w:t>
      </w:r>
      <w:r w:rsidRPr="007D061B">
        <w:rPr>
          <w:rFonts w:cs="v4.2.0"/>
          <w:vertAlign w:val="subscript"/>
        </w:rPr>
        <w:t>rated,c,cell</w:t>
      </w:r>
      <w:r w:rsidRPr="007D061B">
        <w:t>-10*log10(N</w:t>
      </w:r>
      <w:r w:rsidRPr="007D061B">
        <w:rPr>
          <w:vertAlign w:val="subscript"/>
        </w:rPr>
        <w:t>TXU,countedpercell</w:t>
      </w:r>
      <w:r w:rsidRPr="007D061B">
        <w:t>)</w:t>
      </w:r>
      <w:r w:rsidRPr="007D061B">
        <w:rPr>
          <w:rFonts w:cs="v4.2.0"/>
        </w:rPr>
        <w:t xml:space="preserve"> </w:t>
      </w:r>
      <w:r w:rsidRPr="007D061B">
        <w:rPr>
          <w:rFonts w:cs="v5.0.0"/>
        </w:rPr>
        <w:sym w:font="Symbol" w:char="F0A3"/>
      </w:r>
      <w:r w:rsidRPr="007D061B">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432EB" w:rsidRPr="007D061B" w14:paraId="26A29A9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1C1B7F"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1579A6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8CBFF6C"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3512A076"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0AC3EE2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71291B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E6DE08B"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84C0904" w14:textId="77777777" w:rsidR="005432EB" w:rsidRPr="007D061B" w:rsidRDefault="00B15EF5" w:rsidP="0001143E">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2802B419" w14:textId="77777777" w:rsidR="005432EB" w:rsidRPr="007D061B" w:rsidRDefault="005432EB" w:rsidP="0001143E">
            <w:pPr>
              <w:pStyle w:val="TAC"/>
              <w:rPr>
                <w:rFonts w:cs="v5.0.0"/>
              </w:rPr>
            </w:pPr>
            <w:r w:rsidRPr="007D061B">
              <w:rPr>
                <w:rFonts w:cs="v5.0.0"/>
              </w:rPr>
              <w:t xml:space="preserve">100 kHz </w:t>
            </w:r>
          </w:p>
        </w:tc>
      </w:tr>
      <w:tr w:rsidR="005432EB" w:rsidRPr="007D061B" w14:paraId="6043CEC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99474E3"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F54E1B5"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Arial"/>
                <w:vertAlign w:val="subscript"/>
                <w:lang w:eastAsia="zh-CN"/>
              </w:rPr>
              <w:t>max</w:t>
            </w:r>
            <w:r w:rsidRPr="007D061B">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2663D444" w14:textId="77777777" w:rsidR="005432EB" w:rsidRPr="007D061B" w:rsidRDefault="005432EB" w:rsidP="0001143E">
            <w:pPr>
              <w:pStyle w:val="TAC"/>
              <w:rPr>
                <w:rFonts w:cs="v5.0.0"/>
              </w:rPr>
            </w:pPr>
            <w:r w:rsidRPr="007D061B">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5ED303C0" w14:textId="77777777" w:rsidR="005432EB" w:rsidRPr="007D061B" w:rsidRDefault="005432EB" w:rsidP="0001143E">
            <w:pPr>
              <w:pStyle w:val="TAC"/>
              <w:rPr>
                <w:rFonts w:cs="v5.0.0"/>
              </w:rPr>
            </w:pPr>
            <w:r w:rsidRPr="007D061B">
              <w:rPr>
                <w:rFonts w:cs="v5.0.0"/>
              </w:rPr>
              <w:t xml:space="preserve">100 kHz </w:t>
            </w:r>
          </w:p>
        </w:tc>
      </w:tr>
      <w:tr w:rsidR="005432EB" w:rsidRPr="007D061B" w14:paraId="00CB4D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46106C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94CFF1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E3F60B" w14:textId="77777777" w:rsidR="005432EB" w:rsidRPr="007D061B" w:rsidRDefault="005432EB" w:rsidP="0001143E">
            <w:pPr>
              <w:pStyle w:val="TAC"/>
              <w:rPr>
                <w:rFonts w:cs="v5.0.0"/>
              </w:rPr>
            </w:pPr>
            <w:r w:rsidRPr="007D061B">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1962DD2A" w14:textId="77777777" w:rsidR="005432EB" w:rsidRPr="007D061B" w:rsidRDefault="005432EB" w:rsidP="0001143E">
            <w:pPr>
              <w:pStyle w:val="TAC"/>
              <w:pBdr>
                <w:top w:val="single" w:sz="12" w:space="3" w:color="auto"/>
              </w:pBdr>
              <w:rPr>
                <w:rFonts w:cs="v5.0.0"/>
                <w:lang w:eastAsia="zh-CN"/>
              </w:rPr>
            </w:pPr>
            <w:r w:rsidRPr="007D061B">
              <w:rPr>
                <w:rFonts w:cs="v5.0.0"/>
              </w:rPr>
              <w:t>100 kHz</w:t>
            </w:r>
          </w:p>
        </w:tc>
      </w:tr>
      <w:tr w:rsidR="005432EB" w:rsidRPr="007D061B" w14:paraId="0C615E14" w14:textId="77777777" w:rsidTr="0001143E">
        <w:trPr>
          <w:cantSplit/>
          <w:jc w:val="center"/>
        </w:trPr>
        <w:tc>
          <w:tcPr>
            <w:tcW w:w="9988" w:type="dxa"/>
            <w:gridSpan w:val="4"/>
          </w:tcPr>
          <w:p w14:paraId="126BFEE2"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f ≥ 10MHz from both adjacent sub blocks on each side of the sub-block gap, where the emission limits within sub-block gaps shall be -</w:t>
            </w:r>
            <w:r w:rsidRPr="007D061B">
              <w:rPr>
                <w:rFonts w:cs="Arial"/>
                <w:lang w:eastAsia="zh-CN"/>
              </w:rPr>
              <w:t>29</w:t>
            </w:r>
            <w:r w:rsidRPr="007D061B">
              <w:rPr>
                <w:rFonts w:cs="Arial"/>
              </w:rPr>
              <w:t>dBm/1</w:t>
            </w:r>
            <w:r w:rsidRPr="007D061B">
              <w:rPr>
                <w:rFonts w:cs="Arial"/>
                <w:lang w:eastAsia="zh-CN"/>
              </w:rPr>
              <w:t>00k</w:t>
            </w:r>
            <w:r w:rsidRPr="007D061B">
              <w:rPr>
                <w:rFonts w:cs="Arial"/>
              </w:rPr>
              <w:t>Hz.</w:t>
            </w:r>
          </w:p>
          <w:p w14:paraId="541DEEF5" w14:textId="77777777" w:rsidR="005432EB" w:rsidRPr="007D061B" w:rsidRDefault="005432EB" w:rsidP="0001143E">
            <w:pPr>
              <w:pStyle w:val="TAN"/>
              <w:rPr>
                <w:rFonts w:cs="Arial"/>
                <w:lang w:eastAsia="zh-CN"/>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1B64FD98"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E62DF0A" w14:textId="77777777" w:rsidR="005432EB" w:rsidRPr="007D061B" w:rsidRDefault="005432EB" w:rsidP="005432EB">
      <w:pPr>
        <w:rPr>
          <w:lang w:eastAsia="zh-CN"/>
        </w:rPr>
      </w:pPr>
    </w:p>
    <w:p w14:paraId="021337D6" w14:textId="77777777" w:rsidR="005432EB" w:rsidRPr="007D061B" w:rsidRDefault="005432EB" w:rsidP="005432EB">
      <w:pPr>
        <w:pStyle w:val="TH"/>
        <w:rPr>
          <w:rFonts w:cs="v5.0.0"/>
          <w:lang w:eastAsia="zh-CN"/>
        </w:rPr>
      </w:pPr>
      <w:r w:rsidRPr="007D061B">
        <w:t xml:space="preserve">Table 6.6.5.5.2-7: </w:t>
      </w:r>
      <w:r w:rsidRPr="007D061B">
        <w:rPr>
          <w:lang w:eastAsia="zh-CN"/>
        </w:rPr>
        <w:t>Local Area o</w:t>
      </w:r>
      <w:r w:rsidRPr="007D061B">
        <w:t>perating band unwanted emission mask (UEM)</w:t>
      </w:r>
      <w:r w:rsidRPr="007D061B">
        <w:br/>
        <w:t xml:space="preserve">for BC1 </w:t>
      </w:r>
      <w:r w:rsidRPr="007D061B">
        <w:rPr>
          <w:lang w:eastAsia="zh-CN"/>
        </w:rPr>
        <w:t xml:space="preserve">for bands </w:t>
      </w:r>
      <w:r w:rsidRPr="007D061B">
        <w:rPr>
          <w:rFonts w:cs="v5.0.0"/>
        </w:rPr>
        <w:sym w:font="Symbol" w:char="F0A3"/>
      </w:r>
      <w:r w:rsidRPr="007D061B">
        <w:rPr>
          <w:rFonts w:cs="v5.0.0"/>
          <w:lang w:eastAsia="zh-CN"/>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905BF4" w14:textId="77777777" w:rsidTr="0001143E">
        <w:trPr>
          <w:cantSplit/>
          <w:jc w:val="center"/>
        </w:trPr>
        <w:tc>
          <w:tcPr>
            <w:tcW w:w="2127" w:type="dxa"/>
          </w:tcPr>
          <w:p w14:paraId="3651BEDF"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9143858"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7C275D1" w14:textId="77777777" w:rsidR="005432EB" w:rsidRPr="007D061B" w:rsidRDefault="005432EB" w:rsidP="0001143E">
            <w:pPr>
              <w:pStyle w:val="TAH"/>
              <w:rPr>
                <w:rFonts w:cs="v5.0.0"/>
                <w:lang w:eastAsia="zh-CN"/>
              </w:rPr>
            </w:pPr>
            <w:r w:rsidRPr="007D061B">
              <w:rPr>
                <w:rFonts w:cs="Arial"/>
                <w:i/>
              </w:rPr>
              <w:t>basic limit</w:t>
            </w:r>
            <w:r w:rsidRPr="007D061B">
              <w:rPr>
                <w:rFonts w:cs="v5.0.0"/>
                <w:lang w:eastAsia="zh-CN"/>
              </w:rPr>
              <w:t xml:space="preserve"> (Notes 1 and 2)</w:t>
            </w:r>
          </w:p>
        </w:tc>
        <w:tc>
          <w:tcPr>
            <w:tcW w:w="1430" w:type="dxa"/>
          </w:tcPr>
          <w:p w14:paraId="1A2E917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713EF2B" w14:textId="77777777" w:rsidTr="0001143E">
        <w:trPr>
          <w:cantSplit/>
          <w:jc w:val="center"/>
        </w:trPr>
        <w:tc>
          <w:tcPr>
            <w:tcW w:w="2127" w:type="dxa"/>
          </w:tcPr>
          <w:p w14:paraId="4824569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3519B19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5BFFC66" w14:textId="77777777" w:rsidR="005432EB" w:rsidRPr="007D061B" w:rsidRDefault="005432EB" w:rsidP="0001143E">
            <w:pPr>
              <w:pStyle w:val="TAC"/>
              <w:rPr>
                <w:rFonts w:cs="Arial"/>
              </w:rPr>
            </w:pPr>
            <w:r w:rsidRPr="007D061B">
              <w:rPr>
                <w:rFonts w:cs="Arial"/>
                <w:position w:val="-28"/>
              </w:rPr>
              <w:object w:dxaOrig="3600" w:dyaOrig="680" w14:anchorId="09E44A76">
                <v:shape id="_x0000_i1059" type="#_x0000_t75" style="width:165.9pt;height:27.55pt" o:ole="">
                  <v:imagedata r:id="rId76" o:title=""/>
                </v:shape>
                <o:OLEObject Type="Embed" ProgID="Equation.3" ShapeID="_x0000_i1059" DrawAspect="Content" ObjectID="_1668768587" r:id="rId77"/>
              </w:object>
            </w:r>
          </w:p>
        </w:tc>
        <w:tc>
          <w:tcPr>
            <w:tcW w:w="1430" w:type="dxa"/>
          </w:tcPr>
          <w:p w14:paraId="2142B484" w14:textId="77777777" w:rsidR="005432EB" w:rsidRPr="007D061B" w:rsidRDefault="005432EB" w:rsidP="0001143E">
            <w:pPr>
              <w:pStyle w:val="TAC"/>
              <w:rPr>
                <w:rFonts w:cs="Arial"/>
              </w:rPr>
            </w:pPr>
            <w:r w:rsidRPr="007D061B">
              <w:rPr>
                <w:rFonts w:cs="Arial"/>
              </w:rPr>
              <w:t xml:space="preserve">100 kHz </w:t>
            </w:r>
          </w:p>
        </w:tc>
      </w:tr>
      <w:tr w:rsidR="005432EB" w:rsidRPr="007D061B" w14:paraId="6FC6C1F4" w14:textId="77777777" w:rsidTr="0001143E">
        <w:trPr>
          <w:cantSplit/>
          <w:jc w:val="center"/>
        </w:trPr>
        <w:tc>
          <w:tcPr>
            <w:tcW w:w="2127" w:type="dxa"/>
          </w:tcPr>
          <w:p w14:paraId="72CAF579" w14:textId="77777777" w:rsidR="005432E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v5.0.0"/>
                <w:lang w:eastAsia="zh-CN"/>
              </w:rPr>
              <w:t>min(</w:t>
            </w:r>
            <w:r w:rsidRPr="007D061B">
              <w:rPr>
                <w:rFonts w:cs="v5.0.0"/>
              </w:rPr>
              <w:t>10 MHz</w:t>
            </w:r>
            <w:r w:rsidRPr="007D061B">
              <w:rPr>
                <w:rFonts w:cs="v5.0.0"/>
                <w:lang w:eastAsia="zh-CN"/>
              </w:rPr>
              <w:t>, Δf</w:t>
            </w:r>
            <w:r w:rsidRPr="007D061B">
              <w:rPr>
                <w:rFonts w:cs="v5.0.0"/>
                <w:vertAlign w:val="subscript"/>
                <w:lang w:eastAsia="zh-CN"/>
              </w:rPr>
              <w:t>max</w:t>
            </w:r>
            <w:r w:rsidRPr="007D061B">
              <w:rPr>
                <w:rFonts w:cs="v5.0.0"/>
                <w:lang w:eastAsia="zh-CN"/>
              </w:rPr>
              <w:t>)</w:t>
            </w:r>
          </w:p>
        </w:tc>
        <w:tc>
          <w:tcPr>
            <w:tcW w:w="2976" w:type="dxa"/>
          </w:tcPr>
          <w:p w14:paraId="6F380D47"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v5.0.0"/>
                <w:lang w:eastAsia="zh-CN"/>
              </w:rPr>
              <w:t>min(</w:t>
            </w:r>
            <w:r w:rsidRPr="007D061B">
              <w:rPr>
                <w:rFonts w:cs="v5.0.0"/>
              </w:rPr>
              <w:t>10.05 MHz</w:t>
            </w:r>
            <w:r w:rsidRPr="007D061B">
              <w:rPr>
                <w:rFonts w:cs="v5.0.0"/>
                <w:lang w:eastAsia="zh-CN"/>
              </w:rPr>
              <w:t>, f_offset</w:t>
            </w:r>
            <w:r w:rsidRPr="007D061B">
              <w:rPr>
                <w:rFonts w:cs="v5.0.0"/>
                <w:vertAlign w:val="subscript"/>
                <w:lang w:eastAsia="zh-CN"/>
              </w:rPr>
              <w:t>max</w:t>
            </w:r>
            <w:r w:rsidRPr="007D061B">
              <w:rPr>
                <w:rFonts w:cs="v5.0.0"/>
                <w:lang w:eastAsia="zh-CN"/>
              </w:rPr>
              <w:t>)</w:t>
            </w:r>
          </w:p>
        </w:tc>
        <w:tc>
          <w:tcPr>
            <w:tcW w:w="3455" w:type="dxa"/>
          </w:tcPr>
          <w:p w14:paraId="54625367" w14:textId="77777777" w:rsidR="005432EB" w:rsidRPr="007D061B" w:rsidRDefault="005432EB" w:rsidP="0001143E">
            <w:pPr>
              <w:pStyle w:val="TAC"/>
              <w:rPr>
                <w:rFonts w:cs="Arial"/>
              </w:rPr>
            </w:pPr>
            <w:r w:rsidRPr="007D061B">
              <w:rPr>
                <w:rFonts w:cs="Arial"/>
              </w:rPr>
              <w:t>-</w:t>
            </w:r>
            <w:r w:rsidRPr="007D061B">
              <w:rPr>
                <w:rFonts w:cs="Arial"/>
                <w:lang w:eastAsia="zh-CN"/>
              </w:rPr>
              <w:t>35.5</w:t>
            </w:r>
            <w:r w:rsidRPr="007D061B">
              <w:rPr>
                <w:rFonts w:cs="Arial"/>
              </w:rPr>
              <w:t xml:space="preserve"> dBm</w:t>
            </w:r>
          </w:p>
        </w:tc>
        <w:tc>
          <w:tcPr>
            <w:tcW w:w="1430" w:type="dxa"/>
          </w:tcPr>
          <w:p w14:paraId="5B2684F0" w14:textId="77777777" w:rsidR="005432EB" w:rsidRPr="007D061B" w:rsidRDefault="005432EB" w:rsidP="0001143E">
            <w:pPr>
              <w:pStyle w:val="TAC"/>
              <w:rPr>
                <w:rFonts w:cs="Arial"/>
              </w:rPr>
            </w:pPr>
            <w:r w:rsidRPr="007D061B">
              <w:rPr>
                <w:rFonts w:cs="Arial"/>
              </w:rPr>
              <w:t xml:space="preserve">100 kHz </w:t>
            </w:r>
          </w:p>
        </w:tc>
      </w:tr>
      <w:tr w:rsidR="005432EB" w:rsidRPr="007D061B" w14:paraId="6DBF1986" w14:textId="77777777" w:rsidTr="0001143E">
        <w:trPr>
          <w:cantSplit/>
          <w:jc w:val="center"/>
        </w:trPr>
        <w:tc>
          <w:tcPr>
            <w:tcW w:w="2127" w:type="dxa"/>
          </w:tcPr>
          <w:p w14:paraId="370B9485"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24D74ED"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08B944C"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w:t>
            </w:r>
            <w:r w:rsidRPr="007D061B">
              <w:rPr>
                <w:rFonts w:cs="Arial"/>
                <w:lang w:eastAsia="zh-CN"/>
              </w:rPr>
              <w:t>(Note 5)</w:t>
            </w:r>
          </w:p>
        </w:tc>
        <w:tc>
          <w:tcPr>
            <w:tcW w:w="1430" w:type="dxa"/>
          </w:tcPr>
          <w:p w14:paraId="05C4E62E" w14:textId="77777777" w:rsidR="005432EB" w:rsidRPr="007D061B" w:rsidRDefault="005432EB" w:rsidP="0001143E">
            <w:pPr>
              <w:pStyle w:val="TAC"/>
              <w:rPr>
                <w:rFonts w:cs="Arial"/>
              </w:rPr>
            </w:pPr>
            <w:r w:rsidRPr="007D061B">
              <w:rPr>
                <w:rFonts w:cs="Arial"/>
              </w:rPr>
              <w:t xml:space="preserve">100 kHz </w:t>
            </w:r>
          </w:p>
        </w:tc>
      </w:tr>
      <w:tr w:rsidR="005432EB" w:rsidRPr="007D061B" w14:paraId="05D6A347" w14:textId="77777777" w:rsidTr="0001143E">
        <w:trPr>
          <w:cantSplit/>
          <w:jc w:val="center"/>
        </w:trPr>
        <w:tc>
          <w:tcPr>
            <w:tcW w:w="9988" w:type="dxa"/>
            <w:gridSpan w:val="4"/>
          </w:tcPr>
          <w:p w14:paraId="57431276"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 </w:t>
            </w:r>
            <w:r w:rsidRPr="007D061B">
              <w:rPr>
                <w:rFonts w:cs="Arial"/>
                <w:lang w:eastAsia="zh-CN"/>
              </w:rPr>
              <w:t>within any operating band</w:t>
            </w:r>
            <w:r w:rsidRPr="007D061B">
              <w:rPr>
                <w:rFonts w:cs="Arial"/>
              </w:rPr>
              <w:t xml:space="preserve"> the </w:t>
            </w:r>
            <w:r w:rsidRPr="007D061B">
              <w:rPr>
                <w:rFonts w:cs="Arial"/>
                <w:i/>
              </w:rPr>
              <w:t>basic limit</w:t>
            </w:r>
            <w:r w:rsidRPr="007D061B">
              <w:rPr>
                <w:rFonts w:cs="Arial"/>
              </w:rPr>
              <w:t xml:space="preserve"> within sub-block gaps is calculated as a cumulative sum of</w:t>
            </w:r>
            <w:r w:rsidRPr="007D061B">
              <w:rPr>
                <w:rFonts w:cs="Arial"/>
                <w:lang w:eastAsia="zh-CN"/>
              </w:rPr>
              <w:t xml:space="preserve"> contributions from</w:t>
            </w:r>
            <w:r w:rsidRPr="007D061B">
              <w:rPr>
                <w:rFonts w:cs="Arial"/>
              </w:rPr>
              <w:t xml:space="preserve">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w:t>
            </w:r>
            <w:r w:rsidRPr="007D061B">
              <w:rPr>
                <w:rFonts w:cs="Arial"/>
                <w:lang w:eastAsia="zh-CN"/>
              </w:rPr>
              <w:t>37 dBm/</w:t>
            </w:r>
            <w:r w:rsidRPr="007D061B">
              <w:rPr>
                <w:rFonts w:cs="Arial"/>
              </w:rPr>
              <w:t>100 kHz.</w:t>
            </w:r>
          </w:p>
          <w:p w14:paraId="43281F4B" w14:textId="77777777" w:rsidR="005432EB" w:rsidRPr="007D061B" w:rsidRDefault="005432EB" w:rsidP="0001143E">
            <w:pPr>
              <w:pStyle w:val="TAN"/>
              <w:rPr>
                <w:rFonts w:cs="Arial"/>
              </w:rPr>
            </w:pPr>
            <w:r w:rsidRPr="007D061B">
              <w:rPr>
                <w:rFonts w:cs="Arial"/>
              </w:rPr>
              <w:t>NOTE 2:</w:t>
            </w:r>
            <w:r w:rsidRPr="007D061B">
              <w:rPr>
                <w:rFonts w:cs="Arial"/>
              </w:rPr>
              <w:tab/>
              <w:t xml:space="preserve">For MSR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2*</w:t>
            </w:r>
            <w:r w:rsidRPr="007D061B">
              <w:t xml:space="preserve"> 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754565B2" w14:textId="77777777" w:rsidR="005432EB" w:rsidRPr="007D061B" w:rsidRDefault="005432EB" w:rsidP="0001143E">
            <w:pPr>
              <w:pStyle w:val="TAN"/>
              <w:rPr>
                <w:rFonts w:cs="Arial"/>
              </w:rPr>
            </w:pPr>
            <w:r w:rsidRPr="007D061B">
              <w:rPr>
                <w:rFonts w:cs="Arial"/>
              </w:rPr>
              <w:t>NOTE 3:</w:t>
            </w:r>
            <w:r w:rsidRPr="007D061B">
              <w:rPr>
                <w:rFonts w:cs="Arial"/>
              </w:rPr>
              <w:tab/>
              <w:t>Void.</w:t>
            </w:r>
          </w:p>
          <w:p w14:paraId="025B5B9F" w14:textId="77777777" w:rsidR="005432EB" w:rsidRPr="007D061B" w:rsidRDefault="005432EB" w:rsidP="0001143E">
            <w:pPr>
              <w:pStyle w:val="TAN"/>
              <w:rPr>
                <w:rFonts w:cs="Arial"/>
              </w:rPr>
            </w:pPr>
            <w:r w:rsidRPr="007D061B">
              <w:rPr>
                <w:rFonts w:cs="Arial"/>
              </w:rPr>
              <w:t>NOTE 5:</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16429D56" w14:textId="77777777" w:rsidR="005432EB" w:rsidRPr="007D061B" w:rsidRDefault="005432EB" w:rsidP="005432EB">
      <w:pPr>
        <w:rPr>
          <w:lang w:eastAsia="zh-CN"/>
        </w:rPr>
      </w:pPr>
    </w:p>
    <w:p w14:paraId="149A9BBE" w14:textId="77777777" w:rsidR="005432EB" w:rsidRPr="007D061B" w:rsidRDefault="005432EB" w:rsidP="005432EB">
      <w:pPr>
        <w:pStyle w:val="TH"/>
        <w:rPr>
          <w:rFonts w:cs="v5.0.0"/>
          <w:lang w:eastAsia="zh-CN"/>
        </w:rPr>
      </w:pPr>
      <w:r w:rsidRPr="007D061B">
        <w:lastRenderedPageBreak/>
        <w:t xml:space="preserve">Table 6.6.5.5.2-8: </w:t>
      </w:r>
      <w:r w:rsidRPr="007D061B">
        <w:rPr>
          <w:lang w:eastAsia="zh-CN"/>
        </w:rPr>
        <w:t>Local Area o</w:t>
      </w:r>
      <w:r w:rsidRPr="007D061B">
        <w:t>perating band unwanted emission mask (UEM)</w:t>
      </w:r>
      <w:r w:rsidRPr="007D061B">
        <w:br/>
        <w:t xml:space="preserve">for BC1 </w:t>
      </w:r>
      <w:r w:rsidRPr="007D061B">
        <w:rPr>
          <w:lang w:eastAsia="zh-CN"/>
        </w:rPr>
        <w:t>for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7F786AE6" w14:textId="77777777" w:rsidTr="0001143E">
        <w:trPr>
          <w:cantSplit/>
          <w:jc w:val="center"/>
        </w:trPr>
        <w:tc>
          <w:tcPr>
            <w:tcW w:w="2127" w:type="dxa"/>
          </w:tcPr>
          <w:p w14:paraId="0A55726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B126EE3"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D34C2A8" w14:textId="77777777" w:rsidR="005432EB" w:rsidRPr="007D061B" w:rsidRDefault="005432EB" w:rsidP="0001143E">
            <w:pPr>
              <w:pStyle w:val="TAH"/>
              <w:rPr>
                <w:rFonts w:cs="v5.0.0"/>
                <w:lang w:eastAsia="zh-CN"/>
              </w:rPr>
            </w:pPr>
            <w:r w:rsidRPr="007D061B">
              <w:rPr>
                <w:rFonts w:cs="Arial"/>
                <w:i/>
              </w:rPr>
              <w:t>basic limit</w:t>
            </w:r>
            <w:r w:rsidRPr="007D061B">
              <w:rPr>
                <w:rFonts w:cs="v5.0.0"/>
                <w:lang w:eastAsia="zh-CN"/>
              </w:rPr>
              <w:t xml:space="preserve"> (Note 1, 2)</w:t>
            </w:r>
          </w:p>
        </w:tc>
        <w:tc>
          <w:tcPr>
            <w:tcW w:w="1430" w:type="dxa"/>
          </w:tcPr>
          <w:p w14:paraId="4C1C9477"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C5D8812" w14:textId="77777777" w:rsidTr="0001143E">
        <w:trPr>
          <w:cantSplit/>
          <w:jc w:val="center"/>
        </w:trPr>
        <w:tc>
          <w:tcPr>
            <w:tcW w:w="2127" w:type="dxa"/>
          </w:tcPr>
          <w:p w14:paraId="49A9F94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8CE1A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5C844B9" w14:textId="77777777" w:rsidR="005432EB" w:rsidRPr="007D061B" w:rsidRDefault="005432EB" w:rsidP="0001143E">
            <w:pPr>
              <w:pStyle w:val="TAC"/>
              <w:rPr>
                <w:rFonts w:cs="Arial"/>
              </w:rPr>
            </w:pPr>
            <w:r w:rsidRPr="007D061B">
              <w:rPr>
                <w:rFonts w:cs="Arial"/>
                <w:position w:val="-28"/>
              </w:rPr>
              <w:object w:dxaOrig="3600" w:dyaOrig="680" w14:anchorId="16095534">
                <v:shape id="_x0000_i1060" type="#_x0000_t75" style="width:165.9pt;height:27.55pt" o:ole="">
                  <v:imagedata r:id="rId78" o:title=""/>
                </v:shape>
                <o:OLEObject Type="Embed" ProgID="Equation.3" ShapeID="_x0000_i1060" DrawAspect="Content" ObjectID="_1668768588" r:id="rId79"/>
              </w:object>
            </w:r>
          </w:p>
        </w:tc>
        <w:tc>
          <w:tcPr>
            <w:tcW w:w="1430" w:type="dxa"/>
          </w:tcPr>
          <w:p w14:paraId="5F013510" w14:textId="77777777" w:rsidR="005432EB" w:rsidRPr="007D061B" w:rsidRDefault="005432EB" w:rsidP="0001143E">
            <w:pPr>
              <w:pStyle w:val="TAC"/>
              <w:rPr>
                <w:rFonts w:cs="Arial"/>
              </w:rPr>
            </w:pPr>
            <w:r w:rsidRPr="007D061B">
              <w:rPr>
                <w:rFonts w:cs="Arial"/>
              </w:rPr>
              <w:t xml:space="preserve">100 kHz </w:t>
            </w:r>
          </w:p>
        </w:tc>
      </w:tr>
      <w:tr w:rsidR="005432EB" w:rsidRPr="007D061B" w14:paraId="1274935A" w14:textId="77777777" w:rsidTr="0001143E">
        <w:trPr>
          <w:cantSplit/>
          <w:jc w:val="center"/>
        </w:trPr>
        <w:tc>
          <w:tcPr>
            <w:tcW w:w="2127" w:type="dxa"/>
          </w:tcPr>
          <w:p w14:paraId="3B39EB8A" w14:textId="77777777" w:rsidR="005432E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v5.0.0"/>
                <w:lang w:eastAsia="zh-CN"/>
              </w:rPr>
              <w:t>min(</w:t>
            </w:r>
            <w:r w:rsidRPr="007D061B">
              <w:rPr>
                <w:rFonts w:cs="v5.0.0"/>
              </w:rPr>
              <w:t>10 MHz</w:t>
            </w:r>
            <w:r w:rsidRPr="007D061B">
              <w:rPr>
                <w:rFonts w:cs="v5.0.0"/>
                <w:lang w:eastAsia="zh-CN"/>
              </w:rPr>
              <w:t>, Δf</w:t>
            </w:r>
            <w:r w:rsidRPr="007D061B">
              <w:rPr>
                <w:rFonts w:cs="v5.0.0"/>
                <w:vertAlign w:val="subscript"/>
                <w:lang w:eastAsia="zh-CN"/>
              </w:rPr>
              <w:t>max</w:t>
            </w:r>
            <w:r w:rsidRPr="007D061B">
              <w:rPr>
                <w:rFonts w:cs="v5.0.0"/>
                <w:lang w:eastAsia="zh-CN"/>
              </w:rPr>
              <w:t>)</w:t>
            </w:r>
          </w:p>
        </w:tc>
        <w:tc>
          <w:tcPr>
            <w:tcW w:w="2976" w:type="dxa"/>
          </w:tcPr>
          <w:p w14:paraId="380DCE2C"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v5.0.0"/>
                <w:lang w:eastAsia="zh-CN"/>
              </w:rPr>
              <w:t>min(</w:t>
            </w:r>
            <w:r w:rsidRPr="007D061B">
              <w:rPr>
                <w:rFonts w:cs="v5.0.0"/>
              </w:rPr>
              <w:t>10.05 MHz</w:t>
            </w:r>
            <w:r w:rsidRPr="007D061B">
              <w:rPr>
                <w:rFonts w:cs="v5.0.0"/>
                <w:lang w:eastAsia="zh-CN"/>
              </w:rPr>
              <w:t>, f_offset</w:t>
            </w:r>
            <w:r w:rsidRPr="007D061B">
              <w:rPr>
                <w:rFonts w:cs="v5.0.0"/>
                <w:vertAlign w:val="subscript"/>
                <w:lang w:eastAsia="zh-CN"/>
              </w:rPr>
              <w:t>max</w:t>
            </w:r>
            <w:r w:rsidRPr="007D061B">
              <w:rPr>
                <w:rFonts w:cs="v5.0.0"/>
                <w:lang w:eastAsia="zh-CN"/>
              </w:rPr>
              <w:t>)</w:t>
            </w:r>
          </w:p>
        </w:tc>
        <w:tc>
          <w:tcPr>
            <w:tcW w:w="3455" w:type="dxa"/>
          </w:tcPr>
          <w:p w14:paraId="04AB3AF1" w14:textId="77777777" w:rsidR="005432EB" w:rsidRPr="007D061B" w:rsidRDefault="005432EB" w:rsidP="0001143E">
            <w:pPr>
              <w:pStyle w:val="TAC"/>
              <w:rPr>
                <w:rFonts w:cs="Arial"/>
              </w:rPr>
            </w:pPr>
            <w:r w:rsidRPr="007D061B">
              <w:rPr>
                <w:rFonts w:cs="Arial"/>
              </w:rPr>
              <w:t>-</w:t>
            </w:r>
            <w:r w:rsidRPr="007D061B">
              <w:rPr>
                <w:rFonts w:cs="Arial"/>
                <w:lang w:eastAsia="zh-CN"/>
              </w:rPr>
              <w:t>35.2</w:t>
            </w:r>
            <w:r w:rsidRPr="007D061B">
              <w:rPr>
                <w:rFonts w:cs="Arial"/>
              </w:rPr>
              <w:t xml:space="preserve"> dBm</w:t>
            </w:r>
          </w:p>
        </w:tc>
        <w:tc>
          <w:tcPr>
            <w:tcW w:w="1430" w:type="dxa"/>
          </w:tcPr>
          <w:p w14:paraId="3800D192" w14:textId="77777777" w:rsidR="005432EB" w:rsidRPr="007D061B" w:rsidRDefault="005432EB" w:rsidP="0001143E">
            <w:pPr>
              <w:pStyle w:val="TAC"/>
              <w:rPr>
                <w:rFonts w:cs="Arial"/>
              </w:rPr>
            </w:pPr>
            <w:r w:rsidRPr="007D061B">
              <w:rPr>
                <w:rFonts w:cs="Arial"/>
              </w:rPr>
              <w:t xml:space="preserve">100 kHz </w:t>
            </w:r>
          </w:p>
        </w:tc>
      </w:tr>
      <w:tr w:rsidR="005432EB" w:rsidRPr="007D061B" w14:paraId="5D1EFFF0" w14:textId="77777777" w:rsidTr="0001143E">
        <w:trPr>
          <w:cantSplit/>
          <w:jc w:val="center"/>
        </w:trPr>
        <w:tc>
          <w:tcPr>
            <w:tcW w:w="2127" w:type="dxa"/>
          </w:tcPr>
          <w:p w14:paraId="1D4597D9"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1DF237F"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8617370"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w:t>
            </w:r>
            <w:r w:rsidRPr="007D061B">
              <w:rPr>
                <w:rFonts w:cs="Arial"/>
                <w:lang w:eastAsia="zh-CN"/>
              </w:rPr>
              <w:t>(Note 5)</w:t>
            </w:r>
          </w:p>
        </w:tc>
        <w:tc>
          <w:tcPr>
            <w:tcW w:w="1430" w:type="dxa"/>
          </w:tcPr>
          <w:p w14:paraId="0D96614A" w14:textId="77777777" w:rsidR="005432EB" w:rsidRPr="007D061B" w:rsidRDefault="005432EB" w:rsidP="0001143E">
            <w:pPr>
              <w:pStyle w:val="TAC"/>
              <w:rPr>
                <w:rFonts w:cs="Arial"/>
              </w:rPr>
            </w:pPr>
            <w:r w:rsidRPr="007D061B">
              <w:rPr>
                <w:rFonts w:cs="Arial"/>
              </w:rPr>
              <w:t xml:space="preserve">100 kHz </w:t>
            </w:r>
          </w:p>
        </w:tc>
      </w:tr>
      <w:tr w:rsidR="005432EB" w:rsidRPr="007D061B" w14:paraId="3979833A" w14:textId="77777777" w:rsidTr="0001143E">
        <w:trPr>
          <w:cantSplit/>
          <w:jc w:val="center"/>
        </w:trPr>
        <w:tc>
          <w:tcPr>
            <w:tcW w:w="9988" w:type="dxa"/>
            <w:gridSpan w:val="4"/>
          </w:tcPr>
          <w:p w14:paraId="094D92E7"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w:t>
            </w:r>
            <w:r w:rsidRPr="007D061B">
              <w:rPr>
                <w:rFonts w:cs="Arial"/>
                <w:lang w:eastAsia="zh-CN"/>
              </w:rPr>
              <w:t xml:space="preserve"> within any operating band</w:t>
            </w:r>
            <w:r w:rsidRPr="007D061B">
              <w:rPr>
                <w:rFonts w:cs="Arial"/>
              </w:rPr>
              <w:t xml:space="preserve"> the </w:t>
            </w:r>
            <w:r w:rsidRPr="007D061B">
              <w:rPr>
                <w:rFonts w:cs="Arial"/>
                <w:i/>
              </w:rPr>
              <w:t>basic limit</w:t>
            </w:r>
            <w:r w:rsidRPr="007D061B">
              <w:rPr>
                <w:rFonts w:cs="Arial"/>
              </w:rPr>
              <w:t xml:space="preserve"> within sub-block gaps is calculated as a cumulative sum of </w:t>
            </w:r>
            <w:r w:rsidRPr="007D061B">
              <w:rPr>
                <w:rFonts w:cs="Arial"/>
                <w:lang w:eastAsia="zh-CN"/>
              </w:rPr>
              <w:t>contributions from</w:t>
            </w:r>
            <w:r w:rsidRPr="007D061B">
              <w:rPr>
                <w:rFonts w:cs="Arial"/>
              </w:rPr>
              <w:t xml:space="preserve">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w:t>
            </w:r>
            <w:r w:rsidRPr="007D061B">
              <w:rPr>
                <w:rFonts w:cs="Arial"/>
                <w:lang w:eastAsia="zh-CN"/>
              </w:rPr>
              <w:t>37 dBm/</w:t>
            </w:r>
            <w:r w:rsidRPr="007D061B">
              <w:rPr>
                <w:rFonts w:cs="Arial"/>
              </w:rPr>
              <w:t>100 kHz.</w:t>
            </w:r>
          </w:p>
          <w:p w14:paraId="00094CF0" w14:textId="77777777" w:rsidR="005432EB" w:rsidRPr="007D061B" w:rsidRDefault="005432EB" w:rsidP="0001143E">
            <w:pPr>
              <w:pStyle w:val="TAN"/>
              <w:rPr>
                <w:rFonts w:cs="Arial"/>
              </w:rPr>
            </w:pPr>
            <w:r w:rsidRPr="007D061B">
              <w:rPr>
                <w:rFonts w:cs="Arial"/>
              </w:rPr>
              <w:t>NOTE 2:</w:t>
            </w:r>
            <w:r w:rsidRPr="007D061B">
              <w:rPr>
                <w:rFonts w:cs="Arial"/>
              </w:rPr>
              <w:tab/>
              <w:t xml:space="preserve">For MSR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2*</w:t>
            </w:r>
            <w:r w:rsidRPr="007D061B">
              <w:t xml:space="preserve"> 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7FD93C52" w14:textId="77777777" w:rsidR="005432EB" w:rsidRPr="007D061B" w:rsidRDefault="005432EB" w:rsidP="0001143E">
            <w:pPr>
              <w:pStyle w:val="TAN"/>
              <w:rPr>
                <w:rFonts w:cs="Arial"/>
              </w:rPr>
            </w:pPr>
            <w:r w:rsidRPr="007D061B">
              <w:rPr>
                <w:rFonts w:cs="Arial"/>
              </w:rPr>
              <w:t>NOTE 3:</w:t>
            </w:r>
            <w:r w:rsidRPr="007D061B">
              <w:rPr>
                <w:rFonts w:cs="Arial"/>
              </w:rPr>
              <w:tab/>
              <w:t>Void.</w:t>
            </w:r>
          </w:p>
          <w:p w14:paraId="4BEC0B47" w14:textId="77777777" w:rsidR="005432EB" w:rsidRPr="007D061B" w:rsidRDefault="005432EB" w:rsidP="0001143E">
            <w:pPr>
              <w:pStyle w:val="TAN"/>
              <w:rPr>
                <w:rFonts w:cs="Arial"/>
              </w:rPr>
            </w:pPr>
            <w:r w:rsidRPr="007D061B">
              <w:rPr>
                <w:rFonts w:cs="Arial"/>
              </w:rPr>
              <w:t>NOTE 5:</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05AC1926" w14:textId="77777777" w:rsidR="005432EB" w:rsidRPr="007D061B" w:rsidRDefault="005432EB" w:rsidP="005432EB">
      <w:pPr>
        <w:keepNext/>
        <w:rPr>
          <w:rFonts w:cs="v5.0.0"/>
        </w:rPr>
      </w:pPr>
    </w:p>
    <w:p w14:paraId="364D6873" w14:textId="77777777" w:rsidR="005432EB" w:rsidRPr="007D061B" w:rsidRDefault="005432EB" w:rsidP="005432EB">
      <w:pPr>
        <w:pStyle w:val="Heading5"/>
      </w:pPr>
      <w:bookmarkStart w:id="2251" w:name="_Toc21095327"/>
      <w:bookmarkStart w:id="2252" w:name="_Toc29766860"/>
      <w:bookmarkStart w:id="2253" w:name="_Toc36041007"/>
      <w:bookmarkStart w:id="2254" w:name="_Toc37228417"/>
      <w:bookmarkStart w:id="2255" w:name="_Toc37228921"/>
      <w:bookmarkStart w:id="2256" w:name="_Toc37229425"/>
      <w:bookmarkStart w:id="2257" w:name="_Toc45906982"/>
      <w:r w:rsidRPr="007D061B">
        <w:t>6.6.5.5.3</w:t>
      </w:r>
      <w:r w:rsidRPr="007D061B">
        <w:tab/>
        <w:t>Basic Limits for MSR Band Category 2</w:t>
      </w:r>
      <w:bookmarkEnd w:id="2251"/>
      <w:bookmarkEnd w:id="2252"/>
      <w:bookmarkEnd w:id="2253"/>
      <w:bookmarkEnd w:id="2254"/>
      <w:bookmarkEnd w:id="2255"/>
      <w:bookmarkEnd w:id="2256"/>
      <w:bookmarkEnd w:id="2257"/>
    </w:p>
    <w:p w14:paraId="52ACCC9B" w14:textId="77777777" w:rsidR="005432EB" w:rsidRPr="007D061B" w:rsidRDefault="005432EB" w:rsidP="005432EB">
      <w:r w:rsidRPr="007D061B">
        <w:t xml:space="preserve">For a </w:t>
      </w:r>
      <w:r w:rsidRPr="007D061B">
        <w:rPr>
          <w:i/>
        </w:rPr>
        <w:t>TAB connector</w:t>
      </w:r>
      <w:r w:rsidRPr="007D061B">
        <w:t xml:space="preserve"> operating in Band Category 2 the requirement applies outside the </w:t>
      </w:r>
      <w:r w:rsidRPr="007D061B">
        <w:rPr>
          <w:rFonts w:eastAsia="MS Mincho"/>
          <w:i/>
        </w:rPr>
        <w:t xml:space="preserve">Base Station RF Bandwidth </w:t>
      </w:r>
      <w:r w:rsidRPr="007D061B">
        <w:rPr>
          <w:i/>
          <w:lang w:eastAsia="zh-CN"/>
        </w:rPr>
        <w:t>edges</w:t>
      </w:r>
      <w:r w:rsidRPr="007D061B">
        <w:t xml:space="preserve">. In addition, for a </w:t>
      </w:r>
      <w:r w:rsidRPr="007D061B">
        <w:rPr>
          <w:i/>
        </w:rPr>
        <w:t>TAB connector</w:t>
      </w:r>
      <w:r w:rsidRPr="007D061B">
        <w:t xml:space="preserve"> operating in non-contiguous spectrum, it applies inside any sub-block gap.</w:t>
      </w:r>
    </w:p>
    <w:p w14:paraId="4A32456D"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w:t>
      </w:r>
      <w:r w:rsidRPr="007D061B">
        <w:rPr>
          <w:i/>
        </w:rPr>
        <w:t>basic limits</w:t>
      </w:r>
      <w:r w:rsidRPr="007D061B">
        <w:t xml:space="preserve"> are specified in tables 6.6.5.5.3-1 to</w:t>
      </w:r>
      <w:r w:rsidRPr="007D061B" w:rsidDel="00C61AC8">
        <w:t xml:space="preserve"> </w:t>
      </w:r>
      <w:r w:rsidRPr="007D061B">
        <w:t>6.6.5.5.3-8, where:</w:t>
      </w:r>
    </w:p>
    <w:p w14:paraId="059E4EC0" w14:textId="77777777" w:rsidR="005432EB" w:rsidRPr="007D061B" w:rsidRDefault="005432EB" w:rsidP="005432EB">
      <w:pPr>
        <w:pStyle w:val="B1"/>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-3dB point of the measuring filter closest to the carrier frequency.</w:t>
      </w:r>
    </w:p>
    <w:p w14:paraId="253FE1A9" w14:textId="77777777" w:rsidR="005432EB" w:rsidRPr="007D061B" w:rsidRDefault="005432EB" w:rsidP="005432EB">
      <w:pPr>
        <w:pStyle w:val="B1"/>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1EC0D5EE" w14:textId="77777777" w:rsidR="005432EB" w:rsidRPr="007D061B" w:rsidRDefault="005432EB" w:rsidP="005432EB">
      <w:pPr>
        <w:pStyle w:val="B1"/>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MHz outside the downlink operating band.</w:t>
      </w:r>
    </w:p>
    <w:p w14:paraId="66DBD484" w14:textId="77777777" w:rsidR="005432EB" w:rsidRPr="007D061B" w:rsidRDefault="005432EB" w:rsidP="005432EB">
      <w:pPr>
        <w:pStyle w:val="B1"/>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A74A99E"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cs="Arial"/>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6.6.5.5.3-1 to 6.6.5.5.3-8, where in this case:</w:t>
      </w:r>
    </w:p>
    <w:p w14:paraId="089BC7D3" w14:textId="77777777" w:rsidR="005432EB" w:rsidRPr="007D061B" w:rsidRDefault="005432EB" w:rsidP="005432EB">
      <w:pPr>
        <w:pStyle w:val="B1"/>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B4DB0AF" w14:textId="77777777" w:rsidR="005432EB" w:rsidRPr="007D061B" w:rsidRDefault="005432EB" w:rsidP="005432EB">
      <w:pPr>
        <w:pStyle w:val="B1"/>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E800AE8" w14:textId="77777777" w:rsidR="005432EB" w:rsidRPr="007D061B" w:rsidRDefault="005432EB" w:rsidP="005432EB">
      <w:pPr>
        <w:pStyle w:val="B1"/>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212F3E40" w14:textId="77777777" w:rsidR="005432EB" w:rsidRPr="007D061B" w:rsidRDefault="005432EB" w:rsidP="005432EB">
      <w:pPr>
        <w:pStyle w:val="B1"/>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2C73DA2B"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and where there is no carrier transmitted in an operating band, no cumulative </w:t>
      </w:r>
      <w:r w:rsidRPr="007D061B">
        <w:rPr>
          <w:i/>
        </w:rPr>
        <w:t>basic 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25EE6626" w14:textId="77777777" w:rsidR="007D061B" w:rsidRPr="007D061B" w:rsidRDefault="005432EB" w:rsidP="005432EB">
      <w:pPr>
        <w:pStyle w:val="B1"/>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w:t>
      </w:r>
      <w:r w:rsidRPr="007D061B">
        <w:rPr>
          <w:rFonts w:eastAsia="SimSun"/>
        </w:rPr>
        <w:t xml:space="preserve">supported </w:t>
      </w:r>
      <w:r w:rsidRPr="007D061B">
        <w:rPr>
          <w:lang w:eastAsia="zh-CN"/>
        </w:rPr>
        <w:t xml:space="preserve">downlink band with carrier(s) transmitted and a </w:t>
      </w:r>
      <w:r w:rsidRPr="007D061B">
        <w:rPr>
          <w:rFonts w:eastAsia="SimSun"/>
        </w:rPr>
        <w:t xml:space="preserve">supported </w:t>
      </w:r>
      <w:r w:rsidRPr="007D061B">
        <w:rPr>
          <w:lang w:eastAsia="zh-CN"/>
        </w:rPr>
        <w:t xml:space="preserve">downlink band without any carrier transmitted less than is </w:t>
      </w:r>
      <w:r w:rsidRPr="007D061B">
        <w:t>2×Δf</w:t>
      </w:r>
      <w:r w:rsidRPr="007D061B">
        <w:rPr>
          <w:vertAlign w:val="subscript"/>
        </w:rPr>
        <w:t>OBUE</w:t>
      </w:r>
      <w:r w:rsidRPr="007D061B" w:rsidDel="00946110">
        <w:rPr>
          <w:lang w:eastAsia="zh-CN"/>
        </w:rPr>
        <w:t xml:space="preserve"> </w:t>
      </w:r>
      <w:r w:rsidRPr="007D061B">
        <w:rPr>
          <w:lang w:eastAsia="zh-CN"/>
        </w:rPr>
        <w:t xml:space="preserve">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w:t>
      </w:r>
      <w:r w:rsidRPr="007D061B">
        <w:rPr>
          <w:rFonts w:eastAsia="SimSun"/>
        </w:rPr>
        <w:t xml:space="preserve">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shall apply across both </w:t>
      </w:r>
      <w:r w:rsidRPr="007D061B">
        <w:rPr>
          <w:rFonts w:eastAsia="SimSun"/>
        </w:rPr>
        <w:t xml:space="preserve">supported </w:t>
      </w:r>
      <w:r w:rsidRPr="007D061B">
        <w:rPr>
          <w:lang w:eastAsia="zh-CN"/>
        </w:rPr>
        <w:t>downlink bands.</w:t>
      </w:r>
    </w:p>
    <w:p w14:paraId="614ADF22" w14:textId="45D1929A" w:rsidR="005432EB" w:rsidRPr="007D061B" w:rsidRDefault="005432EB" w:rsidP="005432EB">
      <w:pPr>
        <w:pStyle w:val="B1"/>
        <w:rPr>
          <w:lang w:eastAsia="zh-CN"/>
        </w:rPr>
      </w:pPr>
      <w:r w:rsidRPr="007D061B">
        <w:rPr>
          <w:lang w:eastAsia="zh-CN"/>
        </w:rPr>
        <w:lastRenderedPageBreak/>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w:t>
      </w:r>
      <w:r w:rsidRPr="007D061B">
        <w:rPr>
          <w:rFonts w:eastAsia="SimSun"/>
        </w:rPr>
        <w:t xml:space="preserve">supported </w:t>
      </w:r>
      <w:r w:rsidRPr="007D061B">
        <w:rPr>
          <w:lang w:eastAsia="zh-CN"/>
        </w:rPr>
        <w:t>downlink operating band without any carrier transmitted.</w:t>
      </w:r>
    </w:p>
    <w:p w14:paraId="105F18DC"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a combined </w:t>
      </w:r>
      <w:r w:rsidRPr="007D061B">
        <w:rPr>
          <w:i/>
        </w:rPr>
        <w:t xml:space="preserve">basic </w:t>
      </w:r>
      <w:r w:rsidRPr="007D061B">
        <w:t xml:space="preserve">limit shall be applied which is the cumulative sum of the test requirement specified for the adjacent sub blocks on each side of the sub block gap. The </w:t>
      </w:r>
      <w:r w:rsidRPr="007D061B">
        <w:rPr>
          <w:rFonts w:cs="Arial"/>
          <w:i/>
        </w:rPr>
        <w:t>basic limit</w:t>
      </w:r>
      <w:r w:rsidRPr="007D061B">
        <w:t xml:space="preserve"> for each sub block is specified in tables 6.6.5.5.3-1 to 6.6.5.5.3-8, where in this case:</w:t>
      </w:r>
    </w:p>
    <w:p w14:paraId="2B496CEA" w14:textId="77777777" w:rsidR="005432EB" w:rsidRPr="007D061B" w:rsidRDefault="005432EB" w:rsidP="005432EB">
      <w:pPr>
        <w:pStyle w:val="B1"/>
      </w:pPr>
      <w:r w:rsidRPr="007D061B">
        <w:t>-</w:t>
      </w:r>
      <w:r w:rsidRPr="007D061B">
        <w:tab/>
      </w:r>
      <w:r w:rsidRPr="007D061B">
        <w:sym w:font="Symbol" w:char="F044"/>
      </w:r>
      <w:r w:rsidRPr="007D061B">
        <w:t>f is the separation between the sub block edge frequency and the nominal -3 dB point of the measuring filter closest to the sub block edge.</w:t>
      </w:r>
    </w:p>
    <w:p w14:paraId="3AE4214E" w14:textId="77777777" w:rsidR="005432EB" w:rsidRPr="007D061B" w:rsidRDefault="005432EB" w:rsidP="005432EB">
      <w:pPr>
        <w:pStyle w:val="B1"/>
      </w:pPr>
      <w:r w:rsidRPr="007D061B">
        <w:t>-</w:t>
      </w:r>
      <w:r w:rsidRPr="007D061B">
        <w:tab/>
        <w:t>f_offset is the separation between the sub block edge frequency and the centre of the measuring filter.</w:t>
      </w:r>
    </w:p>
    <w:p w14:paraId="5CDE6E13" w14:textId="77777777" w:rsidR="005432EB" w:rsidRPr="007D061B" w:rsidRDefault="005432EB" w:rsidP="005432EB">
      <w:pPr>
        <w:pStyle w:val="B1"/>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5C31A658" w14:textId="77777777" w:rsidR="005432EB" w:rsidRPr="007D061B" w:rsidRDefault="005432EB" w:rsidP="005432EB">
      <w:pPr>
        <w:pStyle w:val="B1"/>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43767BBF" w14:textId="292163E3" w:rsidR="00353938" w:rsidRDefault="00353938" w:rsidP="00353938">
      <w:pPr>
        <w:rPr>
          <w:ins w:id="2258" w:author="37.145-1_CR0233_(Rel-16)_AASenh_BS_LTE_UTRA-Perf, " w:date="2020-12-06T13:53:00Z"/>
        </w:rPr>
      </w:pPr>
      <w:ins w:id="2259" w:author="37.145-1_CR0233_(Rel-16)_AASenh_BS_LTE_UTRA-Perf, " w:date="2020-12-06T13:53:00Z">
        <w:r>
          <w:t>Applicability of Wide Area operating band unwanted emission requirements in tables 6.6.5.5.3-1, 6.6.5.5.3-1a and 6.6.5.5.3-1b is specified in table 6.6.5.5.3-0.</w:t>
        </w:r>
      </w:ins>
    </w:p>
    <w:p w14:paraId="33761E09" w14:textId="47E93AA8" w:rsidR="00353938" w:rsidRDefault="00353938" w:rsidP="00353938">
      <w:pPr>
        <w:pStyle w:val="TH"/>
        <w:rPr>
          <w:ins w:id="2260" w:author="37.145-1_CR0233_(Rel-16)_AASenh_BS_LTE_UTRA-Perf, " w:date="2020-12-06T13:53:00Z"/>
        </w:rPr>
      </w:pPr>
      <w:ins w:id="2261" w:author="37.145-1_CR0233_(Rel-16)_AASenh_BS_LTE_UTRA-Perf, " w:date="2020-12-06T13:53:00Z">
        <w:r>
          <w:t>Table 6.6.5.5.3-0: Applicability of operating band unwanted emission requirements for BC1 and BC3 Wide Area BS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82"/>
        <w:gridCol w:w="2492"/>
        <w:gridCol w:w="2757"/>
        <w:tblGridChange w:id="2262">
          <w:tblGrid>
            <w:gridCol w:w="4382"/>
            <w:gridCol w:w="2492"/>
            <w:gridCol w:w="2757"/>
          </w:tblGrid>
        </w:tblGridChange>
      </w:tblGrid>
      <w:tr w:rsidR="00353938" w:rsidRPr="00711D23" w14:paraId="3CC811DE" w14:textId="77777777" w:rsidTr="003C206E">
        <w:trPr>
          <w:cantSplit/>
          <w:jc w:val="center"/>
          <w:ins w:id="2263" w:author="37.145-1_CR0233_(Rel-16)_AASenh_BS_LTE_UTRA-Perf, " w:date="2020-12-06T13:53:00Z"/>
        </w:trPr>
        <w:tc>
          <w:tcPr>
            <w:tcW w:w="0" w:type="auto"/>
          </w:tcPr>
          <w:p w14:paraId="556B1C54" w14:textId="77777777" w:rsidR="00353938" w:rsidRPr="00711D23" w:rsidRDefault="00353938" w:rsidP="003C206E">
            <w:pPr>
              <w:pStyle w:val="TAH"/>
              <w:rPr>
                <w:ins w:id="2264" w:author="37.145-1_CR0233_(Rel-16)_AASenh_BS_LTE_UTRA-Perf, " w:date="2020-12-06T13:53:00Z"/>
                <w:rFonts w:cs="Arial"/>
                <w:szCs w:val="18"/>
              </w:rPr>
            </w:pPr>
            <w:ins w:id="2265" w:author="37.145-1_CR0233_(Rel-16)_AASenh_BS_LTE_UTRA-Perf, " w:date="2020-12-06T13:53:00Z">
              <w:r w:rsidRPr="00711D23">
                <w:rPr>
                  <w:rFonts w:cs="Arial"/>
                  <w:szCs w:val="18"/>
                </w:rPr>
                <w:t>NR band operation</w:t>
              </w:r>
            </w:ins>
          </w:p>
        </w:tc>
        <w:tc>
          <w:tcPr>
            <w:tcW w:w="0" w:type="auto"/>
          </w:tcPr>
          <w:p w14:paraId="092AB349" w14:textId="77777777" w:rsidR="00353938" w:rsidRPr="00711D23" w:rsidRDefault="00353938" w:rsidP="003C206E">
            <w:pPr>
              <w:pStyle w:val="TAH"/>
              <w:rPr>
                <w:ins w:id="2266" w:author="37.145-1_CR0233_(Rel-16)_AASenh_BS_LTE_UTRA-Perf, " w:date="2020-12-06T13:53:00Z"/>
                <w:rFonts w:cs="Arial"/>
                <w:szCs w:val="18"/>
              </w:rPr>
            </w:pPr>
            <w:ins w:id="2267" w:author="37.145-1_CR0233_(Rel-16)_AASenh_BS_LTE_UTRA-Perf, " w:date="2020-12-06T13:53:00Z">
              <w:r w:rsidRPr="00711D23">
                <w:rPr>
                  <w:rFonts w:cs="Arial"/>
                  <w:szCs w:val="18"/>
                </w:rPr>
                <w:t>UTRA supported (NOTE 1)</w:t>
              </w:r>
            </w:ins>
          </w:p>
        </w:tc>
        <w:tc>
          <w:tcPr>
            <w:tcW w:w="0" w:type="auto"/>
          </w:tcPr>
          <w:p w14:paraId="462CB928" w14:textId="77777777" w:rsidR="00353938" w:rsidRPr="00711D23" w:rsidRDefault="00353938" w:rsidP="003C206E">
            <w:pPr>
              <w:pStyle w:val="TAH"/>
              <w:rPr>
                <w:ins w:id="2268" w:author="37.145-1_CR0233_(Rel-16)_AASenh_BS_LTE_UTRA-Perf, " w:date="2020-12-06T13:53:00Z"/>
                <w:rFonts w:cs="Arial"/>
                <w:szCs w:val="18"/>
              </w:rPr>
            </w:pPr>
            <w:ins w:id="2269" w:author="37.145-1_CR0233_(Rel-16)_AASenh_BS_LTE_UTRA-Perf, " w:date="2020-12-06T13:53:00Z">
              <w:r w:rsidRPr="00711D23">
                <w:rPr>
                  <w:rFonts w:cs="Arial"/>
                  <w:szCs w:val="18"/>
                </w:rPr>
                <w:t>Applicable requirement table</w:t>
              </w:r>
            </w:ins>
          </w:p>
        </w:tc>
      </w:tr>
      <w:tr w:rsidR="00353938" w:rsidRPr="00711D23" w14:paraId="0E1AEC66" w14:textId="77777777" w:rsidTr="00EA1257">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2270" w:author="37.145-1_CR0233_(Rel-16)_AASenh_BS_LTE_UTRA-Perf, " w:date="2020-12-06T13:5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jc w:val="center"/>
          <w:ins w:id="2271" w:author="37.145-1_CR0233_(Rel-16)_AASenh_BS_LTE_UTRA-Perf, " w:date="2020-12-06T13:53:00Z"/>
          <w:trPrChange w:id="2272" w:author="37.145-1_CR0233_(Rel-16)_AASenh_BS_LTE_UTRA-Perf, " w:date="2020-12-06T13:53:00Z">
            <w:trPr>
              <w:cantSplit/>
              <w:jc w:val="center"/>
            </w:trPr>
          </w:trPrChange>
        </w:trPr>
        <w:tc>
          <w:tcPr>
            <w:tcW w:w="0" w:type="auto"/>
            <w:tcPrChange w:id="2273" w:author="37.145-1_CR0233_(Rel-16)_AASenh_BS_LTE_UTRA-Perf, " w:date="2020-12-06T13:53:00Z">
              <w:tcPr>
                <w:tcW w:w="0" w:type="auto"/>
                <w:vAlign w:val="center"/>
              </w:tcPr>
            </w:tcPrChange>
          </w:tcPr>
          <w:p w14:paraId="62623F6C" w14:textId="623DB29E" w:rsidR="00353938" w:rsidRPr="00711D23" w:rsidRDefault="00353938" w:rsidP="00353938">
            <w:pPr>
              <w:pStyle w:val="TAL"/>
              <w:rPr>
                <w:ins w:id="2274" w:author="37.145-1_CR0233_(Rel-16)_AASenh_BS_LTE_UTRA-Perf, " w:date="2020-12-06T13:53:00Z"/>
              </w:rPr>
              <w:pPrChange w:id="2275" w:author="37.145-1_CR0233_(Rel-16)_AASenh_BS_LTE_UTRA-Perf, " w:date="2020-12-06T13:53:00Z">
                <w:pPr>
                  <w:pStyle w:val="TAL"/>
                </w:pPr>
              </w:pPrChange>
            </w:pPr>
            <w:ins w:id="2276" w:author="37.145-1_CR0233_(Rel-16)_AASenh_BS_LTE_UTRA-Perf, " w:date="2020-12-06T13:53:00Z">
              <w:r w:rsidRPr="00711D23">
                <w:t>None</w:t>
              </w:r>
            </w:ins>
          </w:p>
        </w:tc>
        <w:tc>
          <w:tcPr>
            <w:tcW w:w="0" w:type="auto"/>
            <w:tcPrChange w:id="2277" w:author="37.145-1_CR0233_(Rel-16)_AASenh_BS_LTE_UTRA-Perf, " w:date="2020-12-06T13:53:00Z">
              <w:tcPr>
                <w:tcW w:w="0" w:type="auto"/>
                <w:vAlign w:val="center"/>
              </w:tcPr>
            </w:tcPrChange>
          </w:tcPr>
          <w:p w14:paraId="6E2800E7" w14:textId="60C6DCC1" w:rsidR="00353938" w:rsidRPr="00711D23" w:rsidRDefault="00353938" w:rsidP="00353938">
            <w:pPr>
              <w:pStyle w:val="TAC"/>
              <w:rPr>
                <w:ins w:id="2278" w:author="37.145-1_CR0233_(Rel-16)_AASenh_BS_LTE_UTRA-Perf, " w:date="2020-12-06T13:53:00Z"/>
              </w:rPr>
              <w:pPrChange w:id="2279" w:author="37.145-1_CR0233_(Rel-16)_AASenh_BS_LTE_UTRA-Perf, " w:date="2020-12-06T13:53:00Z">
                <w:pPr>
                  <w:pStyle w:val="TAC"/>
                </w:pPr>
              </w:pPrChange>
            </w:pPr>
            <w:ins w:id="2280" w:author="37.145-1_CR0233_(Rel-16)_AASenh_BS_LTE_UTRA-Perf, " w:date="2020-12-06T13:53:00Z">
              <w:r w:rsidRPr="00711D23">
                <w:t>Y/N</w:t>
              </w:r>
            </w:ins>
          </w:p>
        </w:tc>
        <w:tc>
          <w:tcPr>
            <w:tcW w:w="0" w:type="auto"/>
            <w:tcPrChange w:id="2281" w:author="37.145-1_CR0233_(Rel-16)_AASenh_BS_LTE_UTRA-Perf, " w:date="2020-12-06T13:53:00Z">
              <w:tcPr>
                <w:tcW w:w="0" w:type="auto"/>
                <w:vAlign w:val="center"/>
              </w:tcPr>
            </w:tcPrChange>
          </w:tcPr>
          <w:p w14:paraId="0FB782A0" w14:textId="1CD47332" w:rsidR="00353938" w:rsidRPr="00711D23" w:rsidRDefault="00353938" w:rsidP="00353938">
            <w:pPr>
              <w:pStyle w:val="TAC"/>
              <w:rPr>
                <w:ins w:id="2282" w:author="37.145-1_CR0233_(Rel-16)_AASenh_BS_LTE_UTRA-Perf, " w:date="2020-12-06T13:53:00Z"/>
                <w:b/>
              </w:rPr>
              <w:pPrChange w:id="2283" w:author="37.145-1_CR0233_(Rel-16)_AASenh_BS_LTE_UTRA-Perf, " w:date="2020-12-06T13:53:00Z">
                <w:pPr>
                  <w:pStyle w:val="TH"/>
                </w:pPr>
              </w:pPrChange>
            </w:pPr>
            <w:ins w:id="2284" w:author="37.145-1_CR0233_(Rel-16)_AASenh_BS_LTE_UTRA-Perf, " w:date="2020-12-06T13:53:00Z">
              <w:r w:rsidRPr="00711D23">
                <w:t>6.6.5.5.3</w:t>
              </w:r>
              <w:r w:rsidRPr="00711D23">
                <w:rPr>
                  <w:rFonts w:cs="Arial"/>
                  <w:szCs w:val="18"/>
                </w:rPr>
                <w:t>-1</w:t>
              </w:r>
            </w:ins>
          </w:p>
        </w:tc>
      </w:tr>
      <w:tr w:rsidR="00353938" w:rsidRPr="00711D23" w14:paraId="4FF0310A" w14:textId="77777777" w:rsidTr="00EA1257">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2285" w:author="37.145-1_CR0233_(Rel-16)_AASenh_BS_LTE_UTRA-Perf, " w:date="2020-12-06T13:5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jc w:val="center"/>
          <w:ins w:id="2286" w:author="37.145-1_CR0233_(Rel-16)_AASenh_BS_LTE_UTRA-Perf, " w:date="2020-12-06T13:53:00Z"/>
          <w:trPrChange w:id="2287" w:author="37.145-1_CR0233_(Rel-16)_AASenh_BS_LTE_UTRA-Perf, " w:date="2020-12-06T13:53:00Z">
            <w:trPr>
              <w:cantSplit/>
              <w:jc w:val="center"/>
            </w:trPr>
          </w:trPrChange>
        </w:trPr>
        <w:tc>
          <w:tcPr>
            <w:tcW w:w="0" w:type="auto"/>
            <w:tcPrChange w:id="2288" w:author="37.145-1_CR0233_(Rel-16)_AASenh_BS_LTE_UTRA-Perf, " w:date="2020-12-06T13:53:00Z">
              <w:tcPr>
                <w:tcW w:w="0" w:type="auto"/>
                <w:vAlign w:val="center"/>
              </w:tcPr>
            </w:tcPrChange>
          </w:tcPr>
          <w:p w14:paraId="39EBC857" w14:textId="3AACEF49" w:rsidR="00353938" w:rsidRPr="00711D23" w:rsidRDefault="00353938" w:rsidP="00353938">
            <w:pPr>
              <w:pStyle w:val="TAL"/>
              <w:rPr>
                <w:ins w:id="2289" w:author="37.145-1_CR0233_(Rel-16)_AASenh_BS_LTE_UTRA-Perf, " w:date="2020-12-06T13:53:00Z"/>
              </w:rPr>
              <w:pPrChange w:id="2290" w:author="37.145-1_CR0233_(Rel-16)_AASenh_BS_LTE_UTRA-Perf, " w:date="2020-12-06T13:53:00Z">
                <w:pPr>
                  <w:pStyle w:val="TAL"/>
                </w:pPr>
              </w:pPrChange>
            </w:pPr>
            <w:ins w:id="2291" w:author="37.145-1_CR0233_(Rel-16)_AASenh_BS_LTE_UTRA-Perf, " w:date="2020-12-06T13:53:00Z">
              <w:r w:rsidRPr="00711D23">
                <w:t>In certain regions (NOTE 2), band 1</w:t>
              </w:r>
            </w:ins>
          </w:p>
        </w:tc>
        <w:tc>
          <w:tcPr>
            <w:tcW w:w="0" w:type="auto"/>
            <w:tcPrChange w:id="2292" w:author="37.145-1_CR0233_(Rel-16)_AASenh_BS_LTE_UTRA-Perf, " w:date="2020-12-06T13:53:00Z">
              <w:tcPr>
                <w:tcW w:w="0" w:type="auto"/>
                <w:vAlign w:val="center"/>
              </w:tcPr>
            </w:tcPrChange>
          </w:tcPr>
          <w:p w14:paraId="25718FCB" w14:textId="066F0CB5" w:rsidR="00353938" w:rsidRPr="00711D23" w:rsidRDefault="00353938" w:rsidP="00353938">
            <w:pPr>
              <w:pStyle w:val="TAC"/>
              <w:rPr>
                <w:ins w:id="2293" w:author="37.145-1_CR0233_(Rel-16)_AASenh_BS_LTE_UTRA-Perf, " w:date="2020-12-06T13:53:00Z"/>
              </w:rPr>
              <w:pPrChange w:id="2294" w:author="37.145-1_CR0233_(Rel-16)_AASenh_BS_LTE_UTRA-Perf, " w:date="2020-12-06T13:53:00Z">
                <w:pPr>
                  <w:pStyle w:val="TAC"/>
                </w:pPr>
              </w:pPrChange>
            </w:pPr>
            <w:ins w:id="2295" w:author="37.145-1_CR0233_(Rel-16)_AASenh_BS_LTE_UTRA-Perf, " w:date="2020-12-06T13:53:00Z">
              <w:r w:rsidRPr="00711D23">
                <w:t>N</w:t>
              </w:r>
            </w:ins>
          </w:p>
        </w:tc>
        <w:tc>
          <w:tcPr>
            <w:tcW w:w="0" w:type="auto"/>
            <w:tcPrChange w:id="2296" w:author="37.145-1_CR0233_(Rel-16)_AASenh_BS_LTE_UTRA-Perf, " w:date="2020-12-06T13:53:00Z">
              <w:tcPr>
                <w:tcW w:w="0" w:type="auto"/>
                <w:vAlign w:val="center"/>
              </w:tcPr>
            </w:tcPrChange>
          </w:tcPr>
          <w:p w14:paraId="10A61E97" w14:textId="5D4DCEBA" w:rsidR="00353938" w:rsidRPr="00711D23" w:rsidRDefault="00353938" w:rsidP="00353938">
            <w:pPr>
              <w:pStyle w:val="TAC"/>
              <w:rPr>
                <w:ins w:id="2297" w:author="37.145-1_CR0233_(Rel-16)_AASenh_BS_LTE_UTRA-Perf, " w:date="2020-12-06T13:53:00Z"/>
              </w:rPr>
              <w:pPrChange w:id="2298" w:author="37.145-1_CR0233_(Rel-16)_AASenh_BS_LTE_UTRA-Perf, " w:date="2020-12-06T13:53:00Z">
                <w:pPr>
                  <w:pStyle w:val="TAC"/>
                </w:pPr>
              </w:pPrChange>
            </w:pPr>
            <w:ins w:id="2299" w:author="37.145-1_CR0233_(Rel-16)_AASenh_BS_LTE_UTRA-Perf, " w:date="2020-12-06T13:53:00Z">
              <w:r w:rsidRPr="00711D23">
                <w:t>6.6.5.5.3</w:t>
              </w:r>
              <w:r w:rsidRPr="00711D23">
                <w:rPr>
                  <w:rFonts w:cs="Arial"/>
                  <w:szCs w:val="18"/>
                </w:rPr>
                <w:t>-1</w:t>
              </w:r>
            </w:ins>
          </w:p>
        </w:tc>
      </w:tr>
      <w:tr w:rsidR="00353938" w:rsidRPr="00711D23" w14:paraId="4223CF56" w14:textId="77777777" w:rsidTr="00EA1257">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2300" w:author="37.145-1_CR0233_(Rel-16)_AASenh_BS_LTE_UTRA-Perf, " w:date="2020-12-06T13:5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jc w:val="center"/>
          <w:ins w:id="2301" w:author="37.145-1_CR0233_(Rel-16)_AASenh_BS_LTE_UTRA-Perf, " w:date="2020-12-06T13:53:00Z"/>
          <w:trPrChange w:id="2302" w:author="37.145-1_CR0233_(Rel-16)_AASenh_BS_LTE_UTRA-Perf, " w:date="2020-12-06T13:53:00Z">
            <w:trPr>
              <w:cantSplit/>
              <w:jc w:val="center"/>
            </w:trPr>
          </w:trPrChange>
        </w:trPr>
        <w:tc>
          <w:tcPr>
            <w:tcW w:w="0" w:type="auto"/>
            <w:tcPrChange w:id="2303" w:author="37.145-1_CR0233_(Rel-16)_AASenh_BS_LTE_UTRA-Perf, " w:date="2020-12-06T13:53:00Z">
              <w:tcPr>
                <w:tcW w:w="0" w:type="auto"/>
                <w:vAlign w:val="center"/>
              </w:tcPr>
            </w:tcPrChange>
          </w:tcPr>
          <w:p w14:paraId="4C963096" w14:textId="6C30E24B" w:rsidR="00353938" w:rsidRPr="00711D23" w:rsidRDefault="00353938" w:rsidP="00353938">
            <w:pPr>
              <w:pStyle w:val="TAL"/>
              <w:rPr>
                <w:ins w:id="2304" w:author="37.145-1_CR0233_(Rel-16)_AASenh_BS_LTE_UTRA-Perf, " w:date="2020-12-06T13:53:00Z"/>
              </w:rPr>
              <w:pPrChange w:id="2305" w:author="37.145-1_CR0233_(Rel-16)_AASenh_BS_LTE_UTRA-Perf, " w:date="2020-12-06T13:53:00Z">
                <w:pPr>
                  <w:pStyle w:val="TAL"/>
                </w:pPr>
              </w:pPrChange>
            </w:pPr>
            <w:ins w:id="2306" w:author="37.145-1_CR0233_(Rel-16)_AASenh_BS_LTE_UTRA-Perf, " w:date="2020-12-06T13:53:00Z">
              <w:r w:rsidRPr="00711D23">
                <w:t>Any below 1 GHz</w:t>
              </w:r>
            </w:ins>
          </w:p>
        </w:tc>
        <w:tc>
          <w:tcPr>
            <w:tcW w:w="0" w:type="auto"/>
            <w:tcPrChange w:id="2307" w:author="37.145-1_CR0233_(Rel-16)_AASenh_BS_LTE_UTRA-Perf, " w:date="2020-12-06T13:53:00Z">
              <w:tcPr>
                <w:tcW w:w="0" w:type="auto"/>
                <w:vAlign w:val="center"/>
              </w:tcPr>
            </w:tcPrChange>
          </w:tcPr>
          <w:p w14:paraId="38D2D02C" w14:textId="311F0094" w:rsidR="00353938" w:rsidRPr="00711D23" w:rsidRDefault="00353938" w:rsidP="00353938">
            <w:pPr>
              <w:pStyle w:val="TAC"/>
              <w:rPr>
                <w:ins w:id="2308" w:author="37.145-1_CR0233_(Rel-16)_AASenh_BS_LTE_UTRA-Perf, " w:date="2020-12-06T13:53:00Z"/>
              </w:rPr>
              <w:pPrChange w:id="2309" w:author="37.145-1_CR0233_(Rel-16)_AASenh_BS_LTE_UTRA-Perf, " w:date="2020-12-06T13:53:00Z">
                <w:pPr>
                  <w:pStyle w:val="TAC"/>
                </w:pPr>
              </w:pPrChange>
            </w:pPr>
            <w:ins w:id="2310" w:author="37.145-1_CR0233_(Rel-16)_AASenh_BS_LTE_UTRA-Perf, " w:date="2020-12-06T13:53:00Z">
              <w:r w:rsidRPr="00711D23">
                <w:t>N</w:t>
              </w:r>
            </w:ins>
          </w:p>
        </w:tc>
        <w:tc>
          <w:tcPr>
            <w:tcW w:w="0" w:type="auto"/>
            <w:tcPrChange w:id="2311" w:author="37.145-1_CR0233_(Rel-16)_AASenh_BS_LTE_UTRA-Perf, " w:date="2020-12-06T13:53:00Z">
              <w:tcPr>
                <w:tcW w:w="0" w:type="auto"/>
                <w:vAlign w:val="center"/>
              </w:tcPr>
            </w:tcPrChange>
          </w:tcPr>
          <w:p w14:paraId="0A88EE1F" w14:textId="1F1BED06" w:rsidR="00353938" w:rsidRPr="00711D23" w:rsidRDefault="00353938" w:rsidP="00353938">
            <w:pPr>
              <w:pStyle w:val="TAC"/>
              <w:rPr>
                <w:ins w:id="2312" w:author="37.145-1_CR0233_(Rel-16)_AASenh_BS_LTE_UTRA-Perf, " w:date="2020-12-06T13:53:00Z"/>
              </w:rPr>
              <w:pPrChange w:id="2313" w:author="37.145-1_CR0233_(Rel-16)_AASenh_BS_LTE_UTRA-Perf, " w:date="2020-12-06T13:53:00Z">
                <w:pPr>
                  <w:pStyle w:val="TAC"/>
                </w:pPr>
              </w:pPrChange>
            </w:pPr>
            <w:ins w:id="2314" w:author="37.145-1_CR0233_(Rel-16)_AASenh_BS_LTE_UTRA-Perf, " w:date="2020-12-06T13:53:00Z">
              <w:r w:rsidRPr="00711D23">
                <w:t>6.6.5.5.3-1a</w:t>
              </w:r>
            </w:ins>
          </w:p>
        </w:tc>
      </w:tr>
      <w:tr w:rsidR="00353938" w:rsidRPr="00711D23" w14:paraId="2AE7BCD3" w14:textId="77777777" w:rsidTr="00EA1257">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2315" w:author="37.145-1_CR0233_(Rel-16)_AASenh_BS_LTE_UTRA-Perf, " w:date="2020-12-06T13:5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jc w:val="center"/>
          <w:ins w:id="2316" w:author="37.145-1_CR0233_(Rel-16)_AASenh_BS_LTE_UTRA-Perf, " w:date="2020-12-06T13:53:00Z"/>
          <w:trPrChange w:id="2317" w:author="37.145-1_CR0233_(Rel-16)_AASenh_BS_LTE_UTRA-Perf, " w:date="2020-12-06T13:53:00Z">
            <w:trPr>
              <w:cantSplit/>
              <w:jc w:val="center"/>
            </w:trPr>
          </w:trPrChange>
        </w:trPr>
        <w:tc>
          <w:tcPr>
            <w:tcW w:w="0" w:type="auto"/>
            <w:tcPrChange w:id="2318" w:author="37.145-1_CR0233_(Rel-16)_AASenh_BS_LTE_UTRA-Perf, " w:date="2020-12-06T13:53:00Z">
              <w:tcPr>
                <w:tcW w:w="0" w:type="auto"/>
                <w:vAlign w:val="center"/>
              </w:tcPr>
            </w:tcPrChange>
          </w:tcPr>
          <w:p w14:paraId="72D5F94B" w14:textId="64F0A8A7" w:rsidR="00353938" w:rsidRPr="00711D23" w:rsidRDefault="00353938" w:rsidP="00353938">
            <w:pPr>
              <w:pStyle w:val="TAL"/>
              <w:rPr>
                <w:ins w:id="2319" w:author="37.145-1_CR0233_(Rel-16)_AASenh_BS_LTE_UTRA-Perf, " w:date="2020-12-06T13:53:00Z"/>
              </w:rPr>
              <w:pPrChange w:id="2320" w:author="37.145-1_CR0233_(Rel-16)_AASenh_BS_LTE_UTRA-Perf, " w:date="2020-12-06T13:53:00Z">
                <w:pPr>
                  <w:pStyle w:val="TAL"/>
                </w:pPr>
              </w:pPrChange>
            </w:pPr>
            <w:ins w:id="2321" w:author="37.145-1_CR0233_(Rel-16)_AASenh_BS_LTE_UTRA-Perf, " w:date="2020-12-06T13:53:00Z">
              <w:r w:rsidRPr="00711D23">
                <w:t>Any above 1 GHz except for certain regions (NOTE 2), band 1</w:t>
              </w:r>
            </w:ins>
          </w:p>
        </w:tc>
        <w:tc>
          <w:tcPr>
            <w:tcW w:w="0" w:type="auto"/>
            <w:tcPrChange w:id="2322" w:author="37.145-1_CR0233_(Rel-16)_AASenh_BS_LTE_UTRA-Perf, " w:date="2020-12-06T13:53:00Z">
              <w:tcPr>
                <w:tcW w:w="0" w:type="auto"/>
                <w:vAlign w:val="center"/>
              </w:tcPr>
            </w:tcPrChange>
          </w:tcPr>
          <w:p w14:paraId="15C9B766" w14:textId="5DBC8246" w:rsidR="00353938" w:rsidRPr="00711D23" w:rsidRDefault="00353938" w:rsidP="00353938">
            <w:pPr>
              <w:pStyle w:val="TAC"/>
              <w:rPr>
                <w:ins w:id="2323" w:author="37.145-1_CR0233_(Rel-16)_AASenh_BS_LTE_UTRA-Perf, " w:date="2020-12-06T13:53:00Z"/>
              </w:rPr>
              <w:pPrChange w:id="2324" w:author="37.145-1_CR0233_(Rel-16)_AASenh_BS_LTE_UTRA-Perf, " w:date="2020-12-06T13:53:00Z">
                <w:pPr>
                  <w:pStyle w:val="TAC"/>
                </w:pPr>
              </w:pPrChange>
            </w:pPr>
            <w:ins w:id="2325" w:author="37.145-1_CR0233_(Rel-16)_AASenh_BS_LTE_UTRA-Perf, " w:date="2020-12-06T13:53:00Z">
              <w:r w:rsidRPr="00711D23">
                <w:t>N</w:t>
              </w:r>
            </w:ins>
          </w:p>
        </w:tc>
        <w:tc>
          <w:tcPr>
            <w:tcW w:w="0" w:type="auto"/>
            <w:tcPrChange w:id="2326" w:author="37.145-1_CR0233_(Rel-16)_AASenh_BS_LTE_UTRA-Perf, " w:date="2020-12-06T13:53:00Z">
              <w:tcPr>
                <w:tcW w:w="0" w:type="auto"/>
                <w:vAlign w:val="center"/>
              </w:tcPr>
            </w:tcPrChange>
          </w:tcPr>
          <w:p w14:paraId="768D6EFC" w14:textId="2F7A3315" w:rsidR="00353938" w:rsidRPr="00711D23" w:rsidRDefault="00353938" w:rsidP="00353938">
            <w:pPr>
              <w:pStyle w:val="TAC"/>
              <w:rPr>
                <w:ins w:id="2327" w:author="37.145-1_CR0233_(Rel-16)_AASenh_BS_LTE_UTRA-Perf, " w:date="2020-12-06T13:53:00Z"/>
                <w:b/>
              </w:rPr>
              <w:pPrChange w:id="2328" w:author="37.145-1_CR0233_(Rel-16)_AASenh_BS_LTE_UTRA-Perf, " w:date="2020-12-06T13:53:00Z">
                <w:pPr>
                  <w:pStyle w:val="TH"/>
                </w:pPr>
              </w:pPrChange>
            </w:pPr>
            <w:ins w:id="2329" w:author="37.145-1_CR0233_(Rel-16)_AASenh_BS_LTE_UTRA-Perf, " w:date="2020-12-06T13:53:00Z">
              <w:r w:rsidRPr="00711D23">
                <w:t>6.6.5.5.3-1b</w:t>
              </w:r>
            </w:ins>
          </w:p>
        </w:tc>
      </w:tr>
      <w:tr w:rsidR="00353938" w:rsidRPr="00711D23" w14:paraId="564AB4AA" w14:textId="77777777" w:rsidTr="003C206E">
        <w:trPr>
          <w:cantSplit/>
          <w:jc w:val="center"/>
          <w:ins w:id="2330" w:author="37.145-1_CR0233_(Rel-16)_AASenh_BS_LTE_UTRA-Perf, " w:date="2020-12-06T13:53:00Z"/>
        </w:trPr>
        <w:tc>
          <w:tcPr>
            <w:tcW w:w="0" w:type="auto"/>
            <w:gridSpan w:val="3"/>
          </w:tcPr>
          <w:p w14:paraId="4CDE3861" w14:textId="64EC32C3" w:rsidR="00353938" w:rsidRDefault="00353938" w:rsidP="00353938">
            <w:pPr>
              <w:pStyle w:val="TAN"/>
              <w:rPr>
                <w:ins w:id="2331" w:author="37.145-1_CR0233_(Rel-16)_AASenh_BS_LTE_UTRA-Perf, " w:date="2020-12-06T13:53:00Z"/>
              </w:rPr>
            </w:pPr>
            <w:ins w:id="2332" w:author="37.145-1_CR0233_(Rel-16)_AASenh_BS_LTE_UTRA-Perf, " w:date="2020-12-06T13:53:00Z">
              <w:r>
                <w:t>NOTE</w:t>
              </w:r>
            </w:ins>
            <w:ins w:id="2333" w:author="37.145-1_CR0233_(Rel-16)_AASenh_BS_LTE_UTRA-Perf, " w:date="2020-12-06T13:54:00Z">
              <w:r>
                <w:t> </w:t>
              </w:r>
            </w:ins>
            <w:ins w:id="2334" w:author="37.145-1_CR0233_(Rel-16)_AASenh_BS_LTE_UTRA-Perf, " w:date="2020-12-06T13:53:00Z">
              <w:r>
                <w:t>1:</w:t>
              </w:r>
              <w:r>
                <w:tab/>
                <w:t>NR operation with UTRA is not supported in this version of specification.</w:t>
              </w:r>
            </w:ins>
          </w:p>
          <w:p w14:paraId="196F1A25" w14:textId="328BA334" w:rsidR="00353938" w:rsidRPr="00711D23" w:rsidRDefault="00353938" w:rsidP="00353938">
            <w:pPr>
              <w:pStyle w:val="TAN"/>
              <w:rPr>
                <w:ins w:id="2335" w:author="37.145-1_CR0233_(Rel-16)_AASenh_BS_LTE_UTRA-Perf, " w:date="2020-12-06T13:53:00Z"/>
              </w:rPr>
            </w:pPr>
            <w:ins w:id="2336" w:author="37.145-1_CR0233_(Rel-16)_AASenh_BS_LTE_UTRA-Perf, " w:date="2020-12-06T13:53:00Z">
              <w:r>
                <w:t>NOTE</w:t>
              </w:r>
            </w:ins>
            <w:ins w:id="2337" w:author="37.145-1_CR0233_(Rel-16)_AASenh_BS_LTE_UTRA-Perf, " w:date="2020-12-06T13:54:00Z">
              <w:r>
                <w:t> </w:t>
              </w:r>
            </w:ins>
            <w:ins w:id="2338" w:author="37.145-1_CR0233_(Rel-16)_AASenh_BS_LTE_UTRA-Perf, " w:date="2020-12-06T13:53:00Z">
              <w:r>
                <w:t>2:</w:t>
              </w:r>
              <w:r>
                <w:tab/>
                <w:t>Applicable only for operation in regions where Category B limits as defined in ITU-R Recommendation SM.329 [35] are used for which category B option 2 operating band unwanted emissions requirements as defined in TS 36.104 [4] and TS 38.104 [36] are applied.</w:t>
              </w:r>
            </w:ins>
          </w:p>
        </w:tc>
      </w:tr>
    </w:tbl>
    <w:p w14:paraId="0B01B295" w14:textId="77777777" w:rsidR="00353938" w:rsidRDefault="00353938" w:rsidP="00353938">
      <w:pPr>
        <w:rPr>
          <w:ins w:id="2339" w:author="37.145-1_CR0233_(Rel-16)_AASenh_BS_LTE_UTRA-Perf, " w:date="2020-12-06T13:53:00Z"/>
        </w:rPr>
      </w:pPr>
    </w:p>
    <w:p w14:paraId="77C756D5" w14:textId="77777777" w:rsidR="005432EB" w:rsidRPr="007D061B" w:rsidRDefault="005432EB" w:rsidP="005432EB">
      <w:pPr>
        <w:pStyle w:val="TH"/>
        <w:rPr>
          <w:rFonts w:cs="v5.0.0"/>
        </w:rPr>
      </w:pPr>
      <w:r w:rsidRPr="007D061B">
        <w:t>Table 6.6.5.5.3-1: Wide Area BS operating band unwanted emission mask (UEM) for BC2 for BS not supporting NR or BS supporting NR in Band n3 or n8</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39314510" w14:textId="77777777" w:rsidTr="0001143E">
        <w:trPr>
          <w:cantSplit/>
          <w:jc w:val="center"/>
        </w:trPr>
        <w:tc>
          <w:tcPr>
            <w:tcW w:w="2127" w:type="dxa"/>
          </w:tcPr>
          <w:p w14:paraId="355B138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209F0E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26B77E1"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2 and</w:t>
            </w:r>
            <w:r w:rsidRPr="007D061B">
              <w:rPr>
                <w:rFonts w:cs="Arial"/>
                <w:lang w:eastAsia="zh-CN"/>
              </w:rPr>
              <w:t xml:space="preserve"> 3</w:t>
            </w:r>
            <w:r w:rsidRPr="007D061B">
              <w:rPr>
                <w:rFonts w:cs="Arial"/>
              </w:rPr>
              <w:t>)</w:t>
            </w:r>
          </w:p>
        </w:tc>
        <w:tc>
          <w:tcPr>
            <w:tcW w:w="1430" w:type="dxa"/>
          </w:tcPr>
          <w:p w14:paraId="7FE2C1C9"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6A6A78D5" w14:textId="77777777" w:rsidTr="0001143E">
        <w:trPr>
          <w:cantSplit/>
          <w:jc w:val="center"/>
        </w:trPr>
        <w:tc>
          <w:tcPr>
            <w:tcW w:w="2127" w:type="dxa"/>
          </w:tcPr>
          <w:p w14:paraId="3233593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p w14:paraId="76F19998" w14:textId="77777777" w:rsidR="005432EB" w:rsidRPr="007D061B" w:rsidRDefault="005432EB" w:rsidP="0001143E">
            <w:pPr>
              <w:pStyle w:val="TAC"/>
              <w:rPr>
                <w:rFonts w:cs="v5.0.0"/>
              </w:rPr>
            </w:pPr>
            <w:r w:rsidRPr="007D061B">
              <w:rPr>
                <w:rFonts w:cs="v5.0.0"/>
              </w:rPr>
              <w:t>(Note 1)</w:t>
            </w:r>
          </w:p>
        </w:tc>
        <w:tc>
          <w:tcPr>
            <w:tcW w:w="2976" w:type="dxa"/>
          </w:tcPr>
          <w:p w14:paraId="2D9E5288"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0.215 MHz </w:t>
            </w:r>
          </w:p>
        </w:tc>
        <w:tc>
          <w:tcPr>
            <w:tcW w:w="3455" w:type="dxa"/>
          </w:tcPr>
          <w:p w14:paraId="2DD0FE0E" w14:textId="77777777" w:rsidR="005432EB" w:rsidRPr="007D061B" w:rsidRDefault="005432EB" w:rsidP="0001143E">
            <w:pPr>
              <w:pStyle w:val="TAC"/>
              <w:rPr>
                <w:rFonts w:cs="Arial"/>
              </w:rPr>
            </w:pPr>
            <w:r w:rsidRPr="007D061B">
              <w:rPr>
                <w:rFonts w:cs="Arial"/>
              </w:rPr>
              <w:t>-1</w:t>
            </w:r>
            <w:r w:rsidRPr="007D061B">
              <w:rPr>
                <w:rFonts w:cs="Arial"/>
                <w:lang w:eastAsia="zh-CN"/>
              </w:rPr>
              <w:t>2.5</w:t>
            </w:r>
            <w:r w:rsidRPr="007D061B">
              <w:rPr>
                <w:rFonts w:cs="Arial"/>
              </w:rPr>
              <w:t xml:space="preserve"> dBm</w:t>
            </w:r>
          </w:p>
        </w:tc>
        <w:tc>
          <w:tcPr>
            <w:tcW w:w="1430" w:type="dxa"/>
          </w:tcPr>
          <w:p w14:paraId="45AF1FF9" w14:textId="77777777" w:rsidR="005432EB" w:rsidRPr="007D061B" w:rsidRDefault="005432EB" w:rsidP="0001143E">
            <w:pPr>
              <w:pStyle w:val="TAC"/>
              <w:rPr>
                <w:rFonts w:cs="Arial"/>
              </w:rPr>
            </w:pPr>
            <w:r w:rsidRPr="007D061B">
              <w:rPr>
                <w:rFonts w:cs="Arial"/>
              </w:rPr>
              <w:t xml:space="preserve">30 kHz </w:t>
            </w:r>
          </w:p>
        </w:tc>
      </w:tr>
      <w:tr w:rsidR="005432EB" w:rsidRPr="007D061B" w14:paraId="2D5333F5" w14:textId="77777777" w:rsidTr="0001143E">
        <w:trPr>
          <w:cantSplit/>
          <w:jc w:val="center"/>
        </w:trPr>
        <w:tc>
          <w:tcPr>
            <w:tcW w:w="2127" w:type="dxa"/>
          </w:tcPr>
          <w:p w14:paraId="11AA7A5E"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6" w:type="dxa"/>
          </w:tcPr>
          <w:p w14:paraId="54252CB5"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3455" w:type="dxa"/>
          </w:tcPr>
          <w:p w14:paraId="3130FD50" w14:textId="77777777" w:rsidR="005432EB" w:rsidRPr="007D061B" w:rsidRDefault="005432EB" w:rsidP="0001143E">
            <w:pPr>
              <w:pStyle w:val="EQ"/>
              <w:rPr>
                <w:noProof w:val="0"/>
              </w:rPr>
            </w:pPr>
            <w:r w:rsidRPr="007D061B">
              <w:rPr>
                <w:noProof w:val="0"/>
                <w:position w:val="-28"/>
              </w:rPr>
              <w:object w:dxaOrig="3820" w:dyaOrig="680" w14:anchorId="7F16788A">
                <v:shape id="_x0000_i1061" type="#_x0000_t75" style="width:158.4pt;height:27.55pt" o:ole="" fillcolor="window">
                  <v:imagedata r:id="rId80" o:title=""/>
                </v:shape>
                <o:OLEObject Type="Embed" ProgID="Equation.DSMT4" ShapeID="_x0000_i1061" DrawAspect="Content" ObjectID="_1668768589" r:id="rId81"/>
              </w:object>
            </w:r>
          </w:p>
        </w:tc>
        <w:tc>
          <w:tcPr>
            <w:tcW w:w="1430" w:type="dxa"/>
          </w:tcPr>
          <w:p w14:paraId="3F72AC92" w14:textId="77777777" w:rsidR="005432EB" w:rsidRPr="007D061B" w:rsidRDefault="005432EB" w:rsidP="0001143E">
            <w:pPr>
              <w:pStyle w:val="TAC"/>
              <w:rPr>
                <w:rFonts w:cs="Arial"/>
              </w:rPr>
            </w:pPr>
            <w:r w:rsidRPr="007D061B">
              <w:rPr>
                <w:rFonts w:cs="Arial"/>
              </w:rPr>
              <w:t xml:space="preserve">30 kHz </w:t>
            </w:r>
          </w:p>
        </w:tc>
      </w:tr>
      <w:tr w:rsidR="005432EB" w:rsidRPr="007D061B" w14:paraId="3299A1BD" w14:textId="77777777" w:rsidTr="0001143E">
        <w:trPr>
          <w:cantSplit/>
          <w:jc w:val="center"/>
        </w:trPr>
        <w:tc>
          <w:tcPr>
            <w:tcW w:w="2127" w:type="dxa"/>
          </w:tcPr>
          <w:p w14:paraId="6BFD0C74" w14:textId="77777777" w:rsidR="005432EB" w:rsidRPr="007D061B" w:rsidRDefault="005432EB" w:rsidP="0001143E">
            <w:pPr>
              <w:pStyle w:val="TAC"/>
              <w:rPr>
                <w:rFonts w:cs="v5.0.0"/>
              </w:rPr>
            </w:pPr>
            <w:r w:rsidRPr="007D061B">
              <w:rPr>
                <w:rFonts w:cs="v5.0.0"/>
              </w:rPr>
              <w:t xml:space="preserve">(Note </w:t>
            </w:r>
            <w:r w:rsidRPr="007D061B">
              <w:rPr>
                <w:rFonts w:cs="v5.0.0"/>
                <w:lang w:eastAsia="zh-CN"/>
              </w:rPr>
              <w:t>8</w:t>
            </w:r>
            <w:r w:rsidRPr="007D061B">
              <w:rPr>
                <w:rFonts w:cs="v5.0.0"/>
              </w:rPr>
              <w:t>)</w:t>
            </w:r>
          </w:p>
        </w:tc>
        <w:tc>
          <w:tcPr>
            <w:tcW w:w="2976" w:type="dxa"/>
          </w:tcPr>
          <w:p w14:paraId="65D39ECC"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3455" w:type="dxa"/>
          </w:tcPr>
          <w:p w14:paraId="027FDE3E" w14:textId="77777777" w:rsidR="005432EB" w:rsidRPr="007D061B" w:rsidRDefault="005432EB" w:rsidP="0001143E">
            <w:pPr>
              <w:pStyle w:val="TAC"/>
              <w:rPr>
                <w:rFonts w:cs="Arial"/>
              </w:rPr>
            </w:pPr>
            <w:r w:rsidRPr="007D061B">
              <w:rPr>
                <w:rFonts w:cs="Arial"/>
              </w:rPr>
              <w:t>-2</w:t>
            </w:r>
            <w:r w:rsidRPr="007D061B">
              <w:rPr>
                <w:rFonts w:cs="Arial"/>
                <w:lang w:eastAsia="zh-CN"/>
              </w:rPr>
              <w:t>4.5</w:t>
            </w:r>
            <w:r w:rsidRPr="007D061B">
              <w:rPr>
                <w:rFonts w:cs="Arial"/>
              </w:rPr>
              <w:t xml:space="preserve"> dBm</w:t>
            </w:r>
          </w:p>
        </w:tc>
        <w:tc>
          <w:tcPr>
            <w:tcW w:w="1430" w:type="dxa"/>
          </w:tcPr>
          <w:p w14:paraId="7E7D93BC" w14:textId="77777777" w:rsidR="005432EB" w:rsidRPr="007D061B" w:rsidRDefault="005432EB" w:rsidP="0001143E">
            <w:pPr>
              <w:pStyle w:val="TAC"/>
              <w:rPr>
                <w:rFonts w:cs="Arial"/>
              </w:rPr>
            </w:pPr>
            <w:r w:rsidRPr="007D061B">
              <w:rPr>
                <w:rFonts w:cs="Arial"/>
              </w:rPr>
              <w:t xml:space="preserve">30 kHz </w:t>
            </w:r>
          </w:p>
        </w:tc>
      </w:tr>
      <w:tr w:rsidR="005432EB" w:rsidRPr="007D061B" w14:paraId="3233495F" w14:textId="77777777" w:rsidTr="0001143E">
        <w:trPr>
          <w:cantSplit/>
          <w:jc w:val="center"/>
        </w:trPr>
        <w:tc>
          <w:tcPr>
            <w:tcW w:w="2127" w:type="dxa"/>
          </w:tcPr>
          <w:p w14:paraId="1C47B0C4" w14:textId="77777777" w:rsidR="007D061B" w:rsidRPr="007D061B" w:rsidRDefault="005432EB" w:rsidP="0001143E">
            <w:pPr>
              <w:pStyle w:val="TAC"/>
              <w:rPr>
                <w:rFonts w:cs="Arial"/>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p>
          <w:p w14:paraId="5A83EBE5" w14:textId="05550CB9" w:rsidR="005432EB" w:rsidRPr="007D061B" w:rsidRDefault="005432EB" w:rsidP="0001143E">
            <w:pPr>
              <w:pStyle w:val="TAC"/>
              <w:rPr>
                <w:rFonts w:cs="v5.0.0"/>
              </w:rPr>
            </w:pPr>
            <w:r w:rsidRPr="007D061B">
              <w:rPr>
                <w:rFonts w:cs="Arial"/>
              </w:rPr>
              <w:t>min(</w:t>
            </w:r>
            <w:r w:rsidRPr="007D061B">
              <w:rPr>
                <w:rFonts w:cs="Arial"/>
              </w:rPr>
              <w:sym w:font="Symbol" w:char="F044"/>
            </w:r>
            <w:r w:rsidRPr="007D061B">
              <w:rPr>
                <w:rFonts w:cs="Arial"/>
              </w:rPr>
              <w:t>f</w:t>
            </w:r>
            <w:r w:rsidRPr="007D061B">
              <w:rPr>
                <w:rFonts w:cs="Arial"/>
                <w:vertAlign w:val="subscript"/>
              </w:rPr>
              <w:t>max</w:t>
            </w:r>
            <w:r w:rsidRPr="007D061B">
              <w:rPr>
                <w:rFonts w:cs="Arial"/>
              </w:rPr>
              <w:t xml:space="preserve">, 10 MHz) </w:t>
            </w:r>
          </w:p>
        </w:tc>
        <w:tc>
          <w:tcPr>
            <w:tcW w:w="2976" w:type="dxa"/>
          </w:tcPr>
          <w:p w14:paraId="11FDA010"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min(f_offset</w:t>
            </w:r>
            <w:r w:rsidRPr="007D061B">
              <w:rPr>
                <w:rFonts w:cs="v5.0.0"/>
                <w:vertAlign w:val="subscript"/>
              </w:rPr>
              <w:t>max</w:t>
            </w:r>
            <w:r w:rsidRPr="007D061B">
              <w:rPr>
                <w:rFonts w:cs="v5.0.0"/>
              </w:rPr>
              <w:t>, 10.5 MHz)</w:t>
            </w:r>
          </w:p>
        </w:tc>
        <w:tc>
          <w:tcPr>
            <w:tcW w:w="3455" w:type="dxa"/>
          </w:tcPr>
          <w:p w14:paraId="49F2408E" w14:textId="77777777" w:rsidR="005432EB" w:rsidRPr="007D061B" w:rsidRDefault="005432EB" w:rsidP="0001143E">
            <w:pPr>
              <w:pStyle w:val="TAC"/>
              <w:rPr>
                <w:rFonts w:cs="Arial"/>
              </w:rPr>
            </w:pPr>
            <w:r w:rsidRPr="007D061B">
              <w:rPr>
                <w:rFonts w:cs="Arial"/>
              </w:rPr>
              <w:t>-1</w:t>
            </w:r>
            <w:r w:rsidRPr="007D061B">
              <w:rPr>
                <w:rFonts w:cs="Arial"/>
                <w:lang w:eastAsia="zh-CN"/>
              </w:rPr>
              <w:t>1.5</w:t>
            </w:r>
            <w:r w:rsidRPr="007D061B">
              <w:rPr>
                <w:rFonts w:cs="Arial"/>
              </w:rPr>
              <w:t xml:space="preserve"> dBm</w:t>
            </w:r>
          </w:p>
        </w:tc>
        <w:tc>
          <w:tcPr>
            <w:tcW w:w="1430" w:type="dxa"/>
          </w:tcPr>
          <w:p w14:paraId="6DA37102" w14:textId="77777777" w:rsidR="005432EB" w:rsidRPr="007D061B" w:rsidRDefault="005432EB" w:rsidP="0001143E">
            <w:pPr>
              <w:pStyle w:val="TAC"/>
              <w:rPr>
                <w:rFonts w:cs="Arial"/>
              </w:rPr>
            </w:pPr>
            <w:r w:rsidRPr="007D061B">
              <w:rPr>
                <w:rFonts w:cs="Arial"/>
              </w:rPr>
              <w:t xml:space="preserve">1 MHz </w:t>
            </w:r>
          </w:p>
        </w:tc>
      </w:tr>
      <w:tr w:rsidR="005432EB" w:rsidRPr="007D061B" w14:paraId="043BBE8A" w14:textId="77777777" w:rsidTr="0001143E">
        <w:trPr>
          <w:cantSplit/>
          <w:jc w:val="center"/>
        </w:trPr>
        <w:tc>
          <w:tcPr>
            <w:tcW w:w="2127" w:type="dxa"/>
          </w:tcPr>
          <w:p w14:paraId="74928DDC"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55934A6"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A45845E"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10</w:t>
            </w:r>
            <w:r w:rsidRPr="007D061B">
              <w:rPr>
                <w:rFonts w:cs="Arial"/>
              </w:rPr>
              <w:t>)</w:t>
            </w:r>
          </w:p>
        </w:tc>
        <w:tc>
          <w:tcPr>
            <w:tcW w:w="1430" w:type="dxa"/>
          </w:tcPr>
          <w:p w14:paraId="17F3EF9B" w14:textId="77777777" w:rsidR="005432EB" w:rsidRPr="007D061B" w:rsidRDefault="005432EB" w:rsidP="0001143E">
            <w:pPr>
              <w:pStyle w:val="TAC"/>
              <w:rPr>
                <w:rFonts w:cs="Arial"/>
              </w:rPr>
            </w:pPr>
            <w:r w:rsidRPr="007D061B">
              <w:rPr>
                <w:rFonts w:cs="Arial"/>
              </w:rPr>
              <w:t xml:space="preserve">1 MHz </w:t>
            </w:r>
          </w:p>
        </w:tc>
      </w:tr>
      <w:tr w:rsidR="005432EB" w:rsidRPr="007D061B" w14:paraId="48BBA3AD" w14:textId="77777777" w:rsidTr="0001143E">
        <w:trPr>
          <w:cantSplit/>
          <w:jc w:val="center"/>
        </w:trPr>
        <w:tc>
          <w:tcPr>
            <w:tcW w:w="9988" w:type="dxa"/>
            <w:gridSpan w:val="4"/>
          </w:tcPr>
          <w:p w14:paraId="03097493" w14:textId="77777777" w:rsidR="005432EB" w:rsidRPr="007D061B" w:rsidRDefault="005432EB" w:rsidP="0001143E">
            <w:pPr>
              <w:pStyle w:val="TAN"/>
              <w:rPr>
                <w:rFonts w:cs="Arial"/>
              </w:rPr>
            </w:pPr>
            <w:r w:rsidRPr="007D061B">
              <w:rPr>
                <w:rFonts w:cs="Arial"/>
              </w:rPr>
              <w:t>NOTE 1:</w:t>
            </w:r>
            <w:r w:rsidRPr="007D061B">
              <w:rPr>
                <w:rFonts w:cs="Arial"/>
              </w:rPr>
              <w:tab/>
              <w:t xml:space="preserve">For operation with an E-UTRA 1.4 or 3 MHz carrier adjacent to the </w:t>
            </w:r>
            <w:r w:rsidRPr="007D061B">
              <w:rPr>
                <w:rFonts w:eastAsia="MS Mincho"/>
                <w:i/>
              </w:rPr>
              <w:t xml:space="preserve">Base Station RF Bandwidth </w:t>
            </w:r>
            <w:r w:rsidRPr="007D061B">
              <w:rPr>
                <w:i/>
                <w:lang w:eastAsia="zh-CN"/>
              </w:rPr>
              <w:t>edge</w:t>
            </w:r>
            <w:r w:rsidRPr="007D061B">
              <w:rPr>
                <w:rFonts w:cs="Arial"/>
                <w:kern w:val="2"/>
                <w:lang w:eastAsia="zh-CN"/>
              </w:rPr>
              <w:t xml:space="preserve">, the limits in table 6.6.5.5.3-2 apply for </w:t>
            </w: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0.15 MHz.</w:t>
            </w:r>
          </w:p>
          <w:p w14:paraId="1CC9E6F9" w14:textId="77777777" w:rsidR="005432EB" w:rsidRPr="007D061B" w:rsidRDefault="005432EB" w:rsidP="0001143E">
            <w:pPr>
              <w:pStyle w:val="TAN"/>
              <w:rPr>
                <w:rFonts w:cs="Arial"/>
                <w:lang w:eastAsia="zh-CN"/>
              </w:rPr>
            </w:pPr>
            <w:r w:rsidRPr="007D061B">
              <w:rPr>
                <w:rFonts w:cs="Arial"/>
              </w:rPr>
              <w:t>NOTE 2:</w:t>
            </w:r>
            <w:r w:rsidRPr="007D061B">
              <w:rPr>
                <w:rFonts w:cs="Arial"/>
              </w:rPr>
              <w:tab/>
              <w:t xml:space="preserve">For MSR </w:t>
            </w:r>
            <w:r w:rsidRPr="007D061B">
              <w:rPr>
                <w:rFonts w:cs="Arial"/>
                <w:i/>
              </w:rPr>
              <w:t>TAB connector</w:t>
            </w:r>
            <w:r w:rsidRPr="007D061B">
              <w:rPr>
                <w:rFonts w:cs="Arial"/>
              </w:rPr>
              <w:t xml:space="preserve"> supporting non-contiguous spectrum operation </w:t>
            </w:r>
            <w:r w:rsidRPr="007D061B">
              <w:rPr>
                <w:rFonts w:cs="Arial"/>
                <w:lang w:eastAsia="zh-CN"/>
              </w:rPr>
              <w:t>within any operating band</w:t>
            </w:r>
            <w:r w:rsidRPr="007D061B">
              <w:rPr>
                <w:rFonts w:cs="Arial"/>
              </w:rPr>
              <w:t xml:space="preserve"> the </w:t>
            </w:r>
            <w:r w:rsidRPr="007D061B">
              <w:rPr>
                <w:rFonts w:cs="Arial"/>
                <w:i/>
              </w:rPr>
              <w:t>basic limit</w:t>
            </w:r>
            <w:r w:rsidRPr="007D061B">
              <w:rPr>
                <w:rFonts w:cs="Arial"/>
              </w:rPr>
              <w:t xml:space="preserve"> within sub-block gaps is calculated as a cumulative sum of </w:t>
            </w:r>
            <w:r w:rsidRPr="007D061B">
              <w:rPr>
                <w:rFonts w:cs="Arial"/>
                <w:lang w:eastAsia="zh-CN"/>
              </w:rPr>
              <w:t>contributions from</w:t>
            </w:r>
            <w:r w:rsidRPr="007D061B">
              <w:rPr>
                <w:rFonts w:cs="Arial"/>
              </w:rPr>
              <w:t xml:space="preserve"> adjacent sub blocks on each side of the sub block gap.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-15 dBm/MHz.</w:t>
            </w:r>
          </w:p>
          <w:p w14:paraId="08AEA173" w14:textId="77777777" w:rsidR="005432EB" w:rsidRPr="007D061B" w:rsidRDefault="005432EB" w:rsidP="0001143E">
            <w:pPr>
              <w:pStyle w:val="TAN"/>
              <w:rPr>
                <w:rFonts w:cs="Arial"/>
              </w:rPr>
            </w:pPr>
            <w:r w:rsidRPr="007D061B">
              <w:rPr>
                <w:rFonts w:cs="Arial"/>
                <w:lang w:eastAsia="zh-CN"/>
              </w:rPr>
              <w:t>NOTE 3:</w:t>
            </w:r>
            <w:r w:rsidRPr="007D061B">
              <w:rPr>
                <w:rFonts w:cs="Arial"/>
              </w:rPr>
              <w:tab/>
            </w:r>
            <w:r w:rsidRPr="007D061B">
              <w:rPr>
                <w:rFonts w:cs="Arial"/>
                <w:lang w:eastAsia="zh-CN"/>
              </w:rPr>
              <w:t xml:space="preserve">For MSR </w:t>
            </w:r>
            <w:r w:rsidRPr="007D061B">
              <w:rPr>
                <w:rFonts w:cs="Arial"/>
                <w:i/>
                <w:lang w:eastAsia="zh-CN"/>
              </w:rPr>
              <w:t>multi-band TAB connector</w:t>
            </w:r>
            <w:r w:rsidRPr="007D061B">
              <w:rPr>
                <w:rFonts w:cs="Arial"/>
                <w:lang w:eastAsia="zh-CN"/>
              </w:rPr>
              <w:t xml:space="preserve"> with </w:t>
            </w:r>
            <w:r w:rsidRPr="007D061B">
              <w:rPr>
                <w:i/>
                <w:lang w:eastAsia="zh-CN"/>
              </w:rPr>
              <w:t>Inter RF Bandwidth gap</w:t>
            </w:r>
            <w:r w:rsidRPr="007D061B">
              <w:rPr>
                <w:rFonts w:cs="Arial"/>
                <w:lang w:eastAsia="zh-CN"/>
              </w:rPr>
              <w:t xml:space="preserve"> </w:t>
            </w:r>
            <w:r w:rsidRPr="007D061B">
              <w:rPr>
                <w:rFonts w:cs="Arial"/>
              </w:rPr>
              <w:t>&lt; 2</w:t>
            </w:r>
            <w:r w:rsidRPr="007D061B">
              <w:t>×Δf</w:t>
            </w:r>
            <w:r w:rsidRPr="007D061B">
              <w:rPr>
                <w:vertAlign w:val="subscript"/>
              </w:rPr>
              <w:t>OBUE</w:t>
            </w:r>
            <w:r w:rsidRPr="007D061B">
              <w:rPr>
                <w:rFonts w:cs="Arial"/>
              </w:rPr>
              <w:t xml:space="preserve"> MHz</w:t>
            </w:r>
            <w:r w:rsidRPr="007D061B">
              <w:rPr>
                <w:rFonts w:cs="Arial"/>
                <w:lang w:eastAsia="zh-CN"/>
              </w:rPr>
              <w:t xml:space="preserve"> </w:t>
            </w:r>
            <w:r w:rsidRPr="007D061B">
              <w:rPr>
                <w:rFonts w:cs="Arial"/>
              </w:rPr>
              <w:t xml:space="preserve">operation the </w:t>
            </w:r>
            <w:r w:rsidRPr="007D061B">
              <w:rPr>
                <w:rFonts w:cs="Arial"/>
                <w:i/>
              </w:rPr>
              <w:t>basic limit</w:t>
            </w:r>
            <w:r w:rsidRPr="007D061B">
              <w:rPr>
                <w:rFonts w:cs="Arial"/>
              </w:rPr>
              <w:t xml:space="preserve"> within</w:t>
            </w:r>
            <w:r w:rsidRPr="007D061B">
              <w:rPr>
                <w:rFonts w:cs="Arial"/>
                <w:lang w:eastAsia="zh-CN"/>
              </w:rPr>
              <w:t xml:space="preserve"> the </w:t>
            </w:r>
            <w:r w:rsidRPr="007D061B">
              <w:rPr>
                <w:i/>
                <w:lang w:eastAsia="zh-CN"/>
              </w:rPr>
              <w:t>Inter RF Bandwidth gap</w:t>
            </w:r>
            <w:r w:rsidRPr="007D061B">
              <w:t>s</w:t>
            </w:r>
            <w:r w:rsidRPr="007D061B">
              <w:rPr>
                <w:rFonts w:cs="Arial"/>
              </w:rPr>
              <w:t xml:space="preserve"> is calculated as a cumulative sum </w:t>
            </w:r>
            <w:r w:rsidRPr="007D061B">
              <w:rPr>
                <w:rFonts w:cs="Arial"/>
                <w:lang w:eastAsia="zh-CN"/>
              </w:rPr>
              <w:t>of contributions from adjacent sub-blocks</w:t>
            </w:r>
            <w:r w:rsidRPr="007D061B">
              <w:rPr>
                <w:rFonts w:cs="v5.0.0"/>
                <w:lang w:eastAsia="zh-CN"/>
              </w:rPr>
              <w:t xml:space="preserve"> </w:t>
            </w:r>
            <w:r w:rsidRPr="007D061B">
              <w:rPr>
                <w:rFonts w:cs="v5.0.0"/>
              </w:rPr>
              <w:t xml:space="preserve">on each side of the </w:t>
            </w:r>
            <w:r w:rsidRPr="007D061B">
              <w:rPr>
                <w:i/>
                <w:lang w:eastAsia="zh-CN"/>
              </w:rPr>
              <w:t>Inter RF Bandwidth gap</w:t>
            </w:r>
            <w:r w:rsidRPr="007D061B">
              <w:rPr>
                <w:rFonts w:cs="Arial"/>
              </w:rPr>
              <w:t>.</w:t>
            </w:r>
          </w:p>
          <w:p w14:paraId="2E746BBB" w14:textId="77777777" w:rsidR="005432EB" w:rsidRPr="007D061B" w:rsidRDefault="005432EB" w:rsidP="0001143E">
            <w:pPr>
              <w:pStyle w:val="TAN"/>
              <w:rPr>
                <w:rFonts w:cs="Arial"/>
              </w:rPr>
            </w:pPr>
            <w:r w:rsidRPr="007D061B">
              <w:rPr>
                <w:rFonts w:cs="Arial"/>
              </w:rPr>
              <w:t>NOTE 8:</w:t>
            </w:r>
            <w:r w:rsidRPr="007D061B">
              <w:rPr>
                <w:rFonts w:cs="Arial"/>
              </w:rPr>
              <w:tab/>
              <w:t>This frequency range ensures that the range of values of f_offset is continuous.</w:t>
            </w:r>
          </w:p>
          <w:p w14:paraId="4355AC31" w14:textId="77777777" w:rsidR="005432EB" w:rsidRPr="007D061B" w:rsidRDefault="005432EB" w:rsidP="0001143E">
            <w:pPr>
              <w:pStyle w:val="TAN"/>
              <w:rPr>
                <w:rFonts w:cs="Arial"/>
              </w:rPr>
            </w:pPr>
            <w:r w:rsidRPr="007D061B">
              <w:rPr>
                <w:rFonts w:cs="Arial"/>
              </w:rPr>
              <w:t>NOTE 10:</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6182EF73" w14:textId="77777777" w:rsidR="005432EB" w:rsidRPr="007D061B" w:rsidRDefault="005432EB" w:rsidP="005432EB"/>
    <w:p w14:paraId="7728F32E" w14:textId="77777777" w:rsidR="005432EB" w:rsidRPr="007D061B" w:rsidRDefault="005432EB" w:rsidP="005432EB">
      <w:pPr>
        <w:pStyle w:val="TH"/>
        <w:rPr>
          <w:rFonts w:cs="v5.0.0"/>
        </w:rPr>
      </w:pPr>
      <w:r w:rsidRPr="007D061B">
        <w:lastRenderedPageBreak/>
        <w:t>Table 6.6.5.5.3-1a: Wide Area operating band unwanted emission mask (UEM) for BS supporting NR (except operation in band n8) but not supporting UTRA in BC2 bands below 1GHz</w:t>
      </w:r>
      <w:del w:id="2340" w:author="37.145-1_CR0233_(Rel-16)_AASenh_BS_LTE_UTRA-Perf, " w:date="2020-12-06T13:54:00Z">
        <w:r w:rsidRPr="007D061B" w:rsidDel="00353938">
          <w:delText>.</w:delText>
        </w:r>
      </w:del>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445BCB0D" w14:textId="77777777" w:rsidTr="0001143E">
        <w:trPr>
          <w:cantSplit/>
          <w:jc w:val="center"/>
        </w:trPr>
        <w:tc>
          <w:tcPr>
            <w:tcW w:w="1953" w:type="dxa"/>
          </w:tcPr>
          <w:p w14:paraId="790614D5"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95A299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2FA433A" w14:textId="77777777" w:rsidR="005432EB" w:rsidRPr="007D061B" w:rsidRDefault="005432EB" w:rsidP="0001143E">
            <w:pPr>
              <w:pStyle w:val="TAH"/>
              <w:rPr>
                <w:rFonts w:cs="v5.0.0"/>
              </w:rPr>
            </w:pPr>
            <w:r w:rsidRPr="007D061B">
              <w:rPr>
                <w:rFonts w:cs="v5.0.0"/>
                <w:i/>
              </w:rPr>
              <w:t>Basic limit</w:t>
            </w:r>
            <w:r w:rsidRPr="007D061B">
              <w:rPr>
                <w:rFonts w:cs="v5.0.0"/>
              </w:rPr>
              <w:t xml:space="preserve"> (Note 1</w:t>
            </w:r>
            <w:r w:rsidRPr="007D061B">
              <w:rPr>
                <w:rFonts w:cs="Arial"/>
              </w:rPr>
              <w:t>, 2</w:t>
            </w:r>
            <w:r w:rsidRPr="007D061B">
              <w:rPr>
                <w:rFonts w:cs="v5.0.0"/>
              </w:rPr>
              <w:t>)</w:t>
            </w:r>
          </w:p>
        </w:tc>
        <w:tc>
          <w:tcPr>
            <w:tcW w:w="1430" w:type="dxa"/>
          </w:tcPr>
          <w:p w14:paraId="25F1B28E" w14:textId="77777777" w:rsidR="005432EB" w:rsidRPr="007D061B" w:rsidRDefault="005432EB" w:rsidP="0001143E">
            <w:pPr>
              <w:pStyle w:val="TAH"/>
              <w:rPr>
                <w:rFonts w:cs="v5.0.0"/>
              </w:rPr>
            </w:pPr>
            <w:r w:rsidRPr="007D061B">
              <w:rPr>
                <w:rFonts w:cs="v5.0.0"/>
              </w:rPr>
              <w:t xml:space="preserve">Measurement bandwidth </w:t>
            </w:r>
            <w:r w:rsidRPr="007D061B">
              <w:rPr>
                <w:rFonts w:cs="Arial"/>
              </w:rPr>
              <w:t>(Note 10)</w:t>
            </w:r>
          </w:p>
        </w:tc>
      </w:tr>
      <w:tr w:rsidR="005432EB" w:rsidRPr="007D061B" w14:paraId="16D20663" w14:textId="77777777" w:rsidTr="0001143E">
        <w:trPr>
          <w:cantSplit/>
          <w:jc w:val="center"/>
        </w:trPr>
        <w:tc>
          <w:tcPr>
            <w:tcW w:w="1953" w:type="dxa"/>
          </w:tcPr>
          <w:p w14:paraId="108986E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709AD0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93ECBB8" w14:textId="77777777" w:rsidR="005432EB" w:rsidRPr="007D061B" w:rsidRDefault="005432EB" w:rsidP="0001143E">
            <w:r w:rsidRPr="007D061B">
              <w:t>-5.5 – 7/5(f_offset/MHz – 0.05) dB</w:t>
            </w:r>
          </w:p>
        </w:tc>
        <w:tc>
          <w:tcPr>
            <w:tcW w:w="1430" w:type="dxa"/>
          </w:tcPr>
          <w:p w14:paraId="191A08D8" w14:textId="77777777" w:rsidR="005432EB" w:rsidRPr="007D061B" w:rsidRDefault="005432EB" w:rsidP="0001143E">
            <w:pPr>
              <w:pStyle w:val="TAC"/>
              <w:rPr>
                <w:rFonts w:cs="Arial"/>
              </w:rPr>
            </w:pPr>
            <w:r w:rsidRPr="007D061B">
              <w:rPr>
                <w:rFonts w:cs="Arial"/>
              </w:rPr>
              <w:t xml:space="preserve">100 kHz </w:t>
            </w:r>
          </w:p>
        </w:tc>
      </w:tr>
      <w:tr w:rsidR="005432EB" w:rsidRPr="007D061B" w14:paraId="7313DDB6" w14:textId="77777777" w:rsidTr="0001143E">
        <w:trPr>
          <w:cantSplit/>
          <w:jc w:val="center"/>
        </w:trPr>
        <w:tc>
          <w:tcPr>
            <w:tcW w:w="1953" w:type="dxa"/>
          </w:tcPr>
          <w:p w14:paraId="724A342B"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7D701FBA" w14:textId="23C03C33"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73380543"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0DD62AB" w14:textId="472EDCF7"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781F3440" w14:textId="77777777" w:rsidR="005432EB" w:rsidRPr="007D061B" w:rsidRDefault="005432EB" w:rsidP="0001143E">
            <w:pPr>
              <w:pStyle w:val="TAC"/>
              <w:rPr>
                <w:rFonts w:cs="Arial"/>
              </w:rPr>
            </w:pPr>
            <w:r w:rsidRPr="007D061B">
              <w:rPr>
                <w:rFonts w:cs="Arial"/>
              </w:rPr>
              <w:t>-12.5 dBm</w:t>
            </w:r>
          </w:p>
        </w:tc>
        <w:tc>
          <w:tcPr>
            <w:tcW w:w="1430" w:type="dxa"/>
          </w:tcPr>
          <w:p w14:paraId="60247E73" w14:textId="77777777" w:rsidR="005432EB" w:rsidRPr="007D061B" w:rsidRDefault="005432EB" w:rsidP="0001143E">
            <w:pPr>
              <w:pStyle w:val="TAC"/>
              <w:rPr>
                <w:rFonts w:cs="Arial"/>
              </w:rPr>
            </w:pPr>
            <w:r w:rsidRPr="007D061B">
              <w:rPr>
                <w:rFonts w:cs="Arial"/>
              </w:rPr>
              <w:t xml:space="preserve">100 kHz </w:t>
            </w:r>
          </w:p>
        </w:tc>
      </w:tr>
      <w:tr w:rsidR="005432EB" w:rsidRPr="007D061B" w14:paraId="51324010" w14:textId="77777777" w:rsidTr="0001143E">
        <w:trPr>
          <w:cantSplit/>
          <w:jc w:val="center"/>
        </w:trPr>
        <w:tc>
          <w:tcPr>
            <w:tcW w:w="1953" w:type="dxa"/>
          </w:tcPr>
          <w:p w14:paraId="5C2D8A73"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A253704"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60BC7B1A" w14:textId="77777777" w:rsidR="005432EB" w:rsidRPr="007D061B" w:rsidRDefault="005432EB" w:rsidP="0001143E">
            <w:pPr>
              <w:pStyle w:val="TAC"/>
              <w:rPr>
                <w:rFonts w:cs="Arial"/>
              </w:rPr>
            </w:pPr>
            <w:r w:rsidRPr="007D061B">
              <w:rPr>
                <w:rFonts w:cs="Arial"/>
              </w:rPr>
              <w:t>-16 dBm (Note 11)</w:t>
            </w:r>
          </w:p>
        </w:tc>
        <w:tc>
          <w:tcPr>
            <w:tcW w:w="1430" w:type="dxa"/>
          </w:tcPr>
          <w:p w14:paraId="39CB8ECE" w14:textId="77777777" w:rsidR="005432EB" w:rsidRPr="007D061B" w:rsidRDefault="005432EB" w:rsidP="0001143E">
            <w:pPr>
              <w:pStyle w:val="TAC"/>
              <w:rPr>
                <w:rFonts w:cs="Arial"/>
              </w:rPr>
            </w:pPr>
            <w:r w:rsidRPr="007D061B">
              <w:rPr>
                <w:rFonts w:cs="Arial"/>
              </w:rPr>
              <w:t xml:space="preserve">100 kHz </w:t>
            </w:r>
          </w:p>
        </w:tc>
      </w:tr>
      <w:tr w:rsidR="005432EB" w:rsidRPr="007D061B" w14:paraId="7FAA17FA" w14:textId="77777777" w:rsidTr="0001143E">
        <w:trPr>
          <w:cantSplit/>
          <w:jc w:val="center"/>
        </w:trPr>
        <w:tc>
          <w:tcPr>
            <w:tcW w:w="9814" w:type="dxa"/>
            <w:gridSpan w:val="4"/>
          </w:tcPr>
          <w:p w14:paraId="0FD08DBE" w14:textId="77777777" w:rsidR="005432EB" w:rsidRPr="007D061B" w:rsidRDefault="005432EB" w:rsidP="0001143E">
            <w:pPr>
              <w:pStyle w:val="TAN"/>
              <w:rPr>
                <w:rFonts w:cs="Arial"/>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 within any operating band, the </w:t>
            </w:r>
            <w:r w:rsidRPr="007D061B">
              <w:rPr>
                <w:rFonts w:cs="Arial"/>
                <w:i/>
              </w:rPr>
              <w:t>basic limit</w:t>
            </w:r>
            <w:r w:rsidRPr="007D061B">
              <w:rPr>
                <w:rFonts w:cs="Arial"/>
              </w:rPr>
              <w:t xml:space="preserve"> within </w:t>
            </w:r>
            <w:r w:rsidRPr="007D061B">
              <w:rPr>
                <w:rFonts w:cs="Arial"/>
                <w:i/>
              </w:rPr>
              <w:t>sub-block gaps</w:t>
            </w:r>
            <w:r w:rsidRPr="007D061B">
              <w:rPr>
                <w:rFonts w:cs="Arial"/>
              </w:rPr>
              <w:t xml:space="preserve"> is calculated as a cumulative sum of contributions from adjacent </w:t>
            </w:r>
            <w:r w:rsidRPr="007D061B">
              <w:rPr>
                <w:rFonts w:cs="v5.0.0"/>
              </w:rPr>
              <w:t xml:space="preserve">sub blocks on each side of the sub block gap, where the contribution from the far-end sub-block </w:t>
            </w:r>
            <w:r w:rsidRPr="007D061B">
              <w:rPr>
                <w:rFonts w:cs="Arial"/>
              </w:rPr>
              <w:t xml:space="preserve">or </w:t>
            </w:r>
            <w:r w:rsidRPr="007D061B">
              <w:rPr>
                <w:rFonts w:cs="Arial"/>
                <w:i/>
              </w:rPr>
              <w:t>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cs="Arial"/>
                <w:i/>
              </w:rPr>
              <w:t>RF Bandwidth</w:t>
            </w:r>
            <w:r w:rsidRPr="007D061B">
              <w:rPr>
                <w:rFonts w:cs="Arial"/>
              </w:rPr>
              <w:t xml:space="preserve">. Exception is </w:t>
            </w:r>
            <w:r w:rsidRPr="007D061B">
              <w:rPr>
                <w:rFonts w:ascii="Symbol" w:hAnsi="Symbol" w:cs="Arial"/>
              </w:rPr>
              <w:t></w:t>
            </w:r>
            <w:r w:rsidRPr="007D061B">
              <w:rPr>
                <w:rFonts w:cs="Arial"/>
              </w:rPr>
              <w:t xml:space="preserve">f ≥ 10MHz from both adjacent sub blocks on each side of the </w:t>
            </w:r>
            <w:r w:rsidRPr="007D061B">
              <w:rPr>
                <w:rFonts w:cs="Arial"/>
                <w:i/>
              </w:rPr>
              <w:t>sub-block gap</w:t>
            </w:r>
            <w:r w:rsidRPr="007D061B">
              <w:rPr>
                <w:rFonts w:cs="Arial"/>
              </w:rPr>
              <w:t xml:space="preserve">, where the </w:t>
            </w:r>
            <w:r w:rsidRPr="007D061B">
              <w:rPr>
                <w:rFonts w:cs="Arial"/>
                <w:i/>
              </w:rPr>
              <w:t>basic limit</w:t>
            </w:r>
            <w:r w:rsidRPr="007D061B">
              <w:rPr>
                <w:rFonts w:cs="Arial"/>
              </w:rPr>
              <w:t xml:space="preserve"> within sub-block gaps shall be -16dBm/100kHz.</w:t>
            </w:r>
          </w:p>
          <w:p w14:paraId="4EDA6307" w14:textId="77777777" w:rsidR="005432EB" w:rsidRPr="007D061B" w:rsidRDefault="005432EB" w:rsidP="0001143E">
            <w:pPr>
              <w:pStyle w:val="TAN"/>
              <w:rPr>
                <w:rFonts w:cs="Arial"/>
                <w:i/>
              </w:rPr>
            </w:pPr>
            <w:r w:rsidRPr="007D061B">
              <w:rPr>
                <w:rFonts w:cs="Arial"/>
              </w:rPr>
              <w:t>NOTE 2:</w:t>
            </w:r>
            <w:r w:rsidRPr="007D061B">
              <w:rPr>
                <w:rFonts w:cs="Arial"/>
              </w:rPr>
              <w:tab/>
              <w:t xml:space="preserve">For MSR </w:t>
            </w:r>
            <w:r w:rsidRPr="007D061B">
              <w:rPr>
                <w:rFonts w:cs="Arial"/>
                <w:i/>
              </w:rPr>
              <w:t>multi band TAB connector</w:t>
            </w:r>
            <w:r w:rsidRPr="007D061B">
              <w:rPr>
                <w:rFonts w:cs="Arial"/>
              </w:rPr>
              <w:t xml:space="preserve"> with </w:t>
            </w:r>
            <w:r w:rsidRPr="007D061B">
              <w:rPr>
                <w:rFonts w:cs="Arial"/>
                <w:i/>
              </w:rPr>
              <w:t>Inter RF Bandwidth gap</w:t>
            </w:r>
            <w:r w:rsidRPr="007D061B">
              <w:rPr>
                <w:rFonts w:cs="Arial"/>
              </w:rPr>
              <w:t xml:space="preserve"> &lt; 2</w:t>
            </w:r>
            <w:r w:rsidRPr="007D061B">
              <w:t>×Δf</w:t>
            </w:r>
            <w:r w:rsidRPr="007D061B">
              <w:rPr>
                <w:vertAlign w:val="subscript"/>
              </w:rPr>
              <w:t>OBUE</w:t>
            </w:r>
            <w:r w:rsidRPr="007D061B">
              <w:rPr>
                <w:rFonts w:cs="Arial"/>
              </w:rPr>
              <w:t xml:space="preserve">the </w:t>
            </w:r>
            <w:r w:rsidRPr="007D061B">
              <w:rPr>
                <w:rFonts w:cs="Arial"/>
                <w:i/>
              </w:rPr>
              <w:t>basic limit</w:t>
            </w:r>
            <w:r w:rsidRPr="007D061B">
              <w:rPr>
                <w:rFonts w:cs="Arial"/>
              </w:rPr>
              <w:t xml:space="preserve"> within the </w:t>
            </w:r>
            <w:r w:rsidRPr="007D061B">
              <w:rPr>
                <w:rFonts w:cs="Arial"/>
                <w:i/>
              </w:rPr>
              <w:t>Inter RF Bandwidth gaps</w:t>
            </w:r>
            <w:r w:rsidRPr="007D061B">
              <w:rPr>
                <w:rFonts w:cs="Arial"/>
              </w:rPr>
              <w:t xml:space="preserve"> is calculated as a cumulative sum of contributions from adjacent sub-blocks or RF Bandwidth on each side of the </w:t>
            </w:r>
            <w:r w:rsidRPr="007D061B">
              <w:rPr>
                <w:rFonts w:cs="Arial"/>
                <w:i/>
              </w:rPr>
              <w:t>Inter RF Bandwidth gap</w:t>
            </w:r>
            <w:r w:rsidRPr="007D061B">
              <w:rPr>
                <w:rFonts w:cs="v5.0.0"/>
              </w:rPr>
              <w:t xml:space="preserve">, where the contribution from the far-end sub-block </w:t>
            </w:r>
            <w:r w:rsidRPr="007D061B">
              <w:rPr>
                <w:rFonts w:cs="Arial"/>
              </w:rPr>
              <w:t xml:space="preserve">or </w:t>
            </w:r>
            <w:r w:rsidRPr="007D061B">
              <w:rPr>
                <w:rFonts w:cs="Arial"/>
                <w:i/>
              </w:rPr>
              <w:t>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cs="Arial"/>
                <w:i/>
              </w:rPr>
              <w:t>RF Bandwidth.</w:t>
            </w:r>
          </w:p>
          <w:p w14:paraId="2B15D571" w14:textId="77777777" w:rsidR="005432EB" w:rsidRPr="007D061B" w:rsidRDefault="005432EB" w:rsidP="0001143E">
            <w:pPr>
              <w:pStyle w:val="TAN"/>
              <w:rPr>
                <w:rFonts w:cs="Arial"/>
              </w:rPr>
            </w:pPr>
            <w:r w:rsidRPr="007D061B">
              <w:rPr>
                <w:rFonts w:cs="Arial"/>
              </w:rPr>
              <w:t>NOTE 3:</w:t>
            </w:r>
            <w:r w:rsidRPr="007D061B">
              <w:rPr>
                <w:rFonts w:cs="Arial"/>
              </w:rPr>
              <w:tab/>
              <w:t xml:space="preserve">For operation with an E-UTRA 1.4 or 3 MHz carrier adjacent to the </w:t>
            </w:r>
            <w:r w:rsidRPr="007D061B">
              <w:rPr>
                <w:rFonts w:cs="Arial"/>
                <w:i/>
              </w:rPr>
              <w:t>Base Station RF Bandwidth edge</w:t>
            </w:r>
            <w:r w:rsidRPr="007D061B">
              <w:rPr>
                <w:rFonts w:eastAsia="SimSun" w:cs="Arial"/>
                <w:kern w:val="2"/>
                <w:lang w:eastAsia="zh-CN"/>
              </w:rPr>
              <w:t xml:space="preserve">, the limits in table 6.6.5.2.3-2 apply for </w:t>
            </w: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0.15 MHz.</w:t>
            </w:r>
          </w:p>
        </w:tc>
      </w:tr>
    </w:tbl>
    <w:p w14:paraId="3B66E069" w14:textId="77777777" w:rsidR="005432EB" w:rsidRPr="007D061B" w:rsidRDefault="005432EB" w:rsidP="005432EB"/>
    <w:p w14:paraId="74BBE918" w14:textId="77777777" w:rsidR="005432EB" w:rsidRPr="007D061B" w:rsidRDefault="005432EB" w:rsidP="005432EB">
      <w:pPr>
        <w:pStyle w:val="TH"/>
        <w:rPr>
          <w:rFonts w:cs="v5.0.0"/>
        </w:rPr>
      </w:pPr>
      <w:r w:rsidRPr="007D061B">
        <w:t>Table 6.6.5.5.3-1b: Wide Area operating band unwanted emission mask (UEM) for BS supporting NR (except operation in band n3) but not supporting UTRA in BC2 bands above 1GHz</w:t>
      </w:r>
      <w:del w:id="2341" w:author="37.145-1_CR0233_(Rel-16)_AASenh_BS_LTE_UTRA-Perf, " w:date="2020-12-06T13:54:00Z">
        <w:r w:rsidRPr="007D061B" w:rsidDel="00353938">
          <w:delText>.</w:delText>
        </w:r>
      </w:del>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072F6BCE" w14:textId="77777777" w:rsidTr="0001143E">
        <w:trPr>
          <w:cantSplit/>
          <w:jc w:val="center"/>
        </w:trPr>
        <w:tc>
          <w:tcPr>
            <w:tcW w:w="1953" w:type="dxa"/>
          </w:tcPr>
          <w:p w14:paraId="67EA2C7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1DB896B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4D79C663" w14:textId="77777777" w:rsidR="005432EB" w:rsidRPr="007D061B" w:rsidRDefault="005432EB" w:rsidP="0001143E">
            <w:pPr>
              <w:pStyle w:val="TAH"/>
              <w:rPr>
                <w:rFonts w:cs="v5.0.0"/>
              </w:rPr>
            </w:pPr>
            <w:r w:rsidRPr="007D061B">
              <w:rPr>
                <w:rFonts w:cs="v5.0.0"/>
                <w:i/>
              </w:rPr>
              <w:t>Basic limit</w:t>
            </w:r>
            <w:r w:rsidRPr="007D061B">
              <w:rPr>
                <w:rFonts w:cs="v5.0.0"/>
              </w:rPr>
              <w:t xml:space="preserve"> (Note 1</w:t>
            </w:r>
            <w:r w:rsidRPr="007D061B">
              <w:rPr>
                <w:rFonts w:cs="Arial"/>
              </w:rPr>
              <w:t>, 2</w:t>
            </w:r>
            <w:r w:rsidRPr="007D061B">
              <w:rPr>
                <w:rFonts w:cs="v5.0.0"/>
              </w:rPr>
              <w:t>)</w:t>
            </w:r>
          </w:p>
        </w:tc>
        <w:tc>
          <w:tcPr>
            <w:tcW w:w="1430" w:type="dxa"/>
          </w:tcPr>
          <w:p w14:paraId="53BCA5BF" w14:textId="77777777" w:rsidR="005432EB" w:rsidRPr="007D061B" w:rsidRDefault="005432EB" w:rsidP="0001143E">
            <w:pPr>
              <w:pStyle w:val="TAH"/>
              <w:rPr>
                <w:rFonts w:cs="v5.0.0"/>
              </w:rPr>
            </w:pPr>
            <w:r w:rsidRPr="007D061B">
              <w:rPr>
                <w:rFonts w:cs="v5.0.0"/>
              </w:rPr>
              <w:t xml:space="preserve">Measurement bandwidth </w:t>
            </w:r>
            <w:r w:rsidRPr="007D061B">
              <w:rPr>
                <w:rFonts w:cs="Arial"/>
              </w:rPr>
              <w:t>(Note 10)</w:t>
            </w:r>
          </w:p>
        </w:tc>
      </w:tr>
      <w:tr w:rsidR="005432EB" w:rsidRPr="007D061B" w14:paraId="341361BC" w14:textId="77777777" w:rsidTr="0001143E">
        <w:trPr>
          <w:cantSplit/>
          <w:jc w:val="center"/>
        </w:trPr>
        <w:tc>
          <w:tcPr>
            <w:tcW w:w="1953" w:type="dxa"/>
          </w:tcPr>
          <w:p w14:paraId="41476207"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A88761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02832FF" w14:textId="77777777" w:rsidR="005432EB" w:rsidRPr="007D061B" w:rsidRDefault="005432EB" w:rsidP="0001143E">
            <w:pPr>
              <w:pStyle w:val="TAC"/>
              <w:rPr>
                <w:rFonts w:cs="Arial"/>
              </w:rPr>
            </w:pPr>
            <w:r w:rsidRPr="007D061B">
              <w:t>-5.5 – 7/5(f_offset/MHz – 0.05) dB</w:t>
            </w:r>
          </w:p>
        </w:tc>
        <w:tc>
          <w:tcPr>
            <w:tcW w:w="1430" w:type="dxa"/>
          </w:tcPr>
          <w:p w14:paraId="713908CC" w14:textId="77777777" w:rsidR="005432EB" w:rsidRPr="007D061B" w:rsidRDefault="005432EB" w:rsidP="0001143E">
            <w:pPr>
              <w:pStyle w:val="TAC"/>
              <w:rPr>
                <w:rFonts w:cs="Arial"/>
              </w:rPr>
            </w:pPr>
            <w:r w:rsidRPr="007D061B">
              <w:rPr>
                <w:rFonts w:cs="Arial"/>
              </w:rPr>
              <w:t xml:space="preserve">100 kHz </w:t>
            </w:r>
          </w:p>
        </w:tc>
      </w:tr>
      <w:tr w:rsidR="005432EB" w:rsidRPr="007D061B" w14:paraId="6949F737" w14:textId="77777777" w:rsidTr="0001143E">
        <w:trPr>
          <w:cantSplit/>
          <w:jc w:val="center"/>
        </w:trPr>
        <w:tc>
          <w:tcPr>
            <w:tcW w:w="1953" w:type="dxa"/>
          </w:tcPr>
          <w:p w14:paraId="6863E519"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21E7D96C" w14:textId="5B58D456"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49D1965"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1A9B92E" w14:textId="59E40CA9"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17320F20" w14:textId="77777777" w:rsidR="005432EB" w:rsidRPr="007D061B" w:rsidRDefault="005432EB" w:rsidP="0001143E">
            <w:pPr>
              <w:pStyle w:val="TAC"/>
              <w:rPr>
                <w:rFonts w:cs="Arial"/>
              </w:rPr>
            </w:pPr>
            <w:r w:rsidRPr="007D061B">
              <w:rPr>
                <w:rFonts w:cs="Arial"/>
              </w:rPr>
              <w:t>-12.5 dBm</w:t>
            </w:r>
          </w:p>
        </w:tc>
        <w:tc>
          <w:tcPr>
            <w:tcW w:w="1430" w:type="dxa"/>
          </w:tcPr>
          <w:p w14:paraId="767B0A60" w14:textId="77777777" w:rsidR="005432EB" w:rsidRPr="007D061B" w:rsidRDefault="005432EB" w:rsidP="0001143E">
            <w:pPr>
              <w:pStyle w:val="TAC"/>
              <w:rPr>
                <w:rFonts w:cs="Arial"/>
              </w:rPr>
            </w:pPr>
            <w:r w:rsidRPr="007D061B">
              <w:rPr>
                <w:rFonts w:cs="Arial"/>
              </w:rPr>
              <w:t xml:space="preserve">100 kHz </w:t>
            </w:r>
          </w:p>
        </w:tc>
      </w:tr>
      <w:tr w:rsidR="005432EB" w:rsidRPr="007D061B" w14:paraId="7590AD90" w14:textId="77777777" w:rsidTr="0001143E">
        <w:trPr>
          <w:cantSplit/>
          <w:jc w:val="center"/>
        </w:trPr>
        <w:tc>
          <w:tcPr>
            <w:tcW w:w="1953" w:type="dxa"/>
          </w:tcPr>
          <w:p w14:paraId="559DDA03"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C1878C"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279D342" w14:textId="77777777" w:rsidR="005432EB" w:rsidRPr="007D061B" w:rsidRDefault="005432EB" w:rsidP="0001143E">
            <w:pPr>
              <w:pStyle w:val="TAC"/>
              <w:rPr>
                <w:rFonts w:cs="Arial"/>
              </w:rPr>
            </w:pPr>
            <w:r w:rsidRPr="007D061B">
              <w:rPr>
                <w:rFonts w:cs="Arial"/>
              </w:rPr>
              <w:t>-15 dBm (Note 11)</w:t>
            </w:r>
          </w:p>
        </w:tc>
        <w:tc>
          <w:tcPr>
            <w:tcW w:w="1430" w:type="dxa"/>
          </w:tcPr>
          <w:p w14:paraId="26AA7D2B" w14:textId="77777777" w:rsidR="005432EB" w:rsidRPr="007D061B" w:rsidRDefault="005432EB" w:rsidP="0001143E">
            <w:pPr>
              <w:pStyle w:val="TAC"/>
              <w:rPr>
                <w:rFonts w:cs="Arial"/>
              </w:rPr>
            </w:pPr>
            <w:r w:rsidRPr="007D061B">
              <w:rPr>
                <w:rFonts w:cs="Arial"/>
              </w:rPr>
              <w:t xml:space="preserve">1MHz </w:t>
            </w:r>
          </w:p>
        </w:tc>
      </w:tr>
      <w:tr w:rsidR="005432EB" w:rsidRPr="007D061B" w14:paraId="28928ADF" w14:textId="77777777" w:rsidTr="0001143E">
        <w:trPr>
          <w:cantSplit/>
          <w:jc w:val="center"/>
        </w:trPr>
        <w:tc>
          <w:tcPr>
            <w:tcW w:w="9814" w:type="dxa"/>
            <w:gridSpan w:val="4"/>
          </w:tcPr>
          <w:p w14:paraId="4A5F7070" w14:textId="235A0DE6" w:rsidR="005432EB" w:rsidRPr="007D061B" w:rsidRDefault="005432EB" w:rsidP="0001143E">
            <w:pPr>
              <w:pStyle w:val="TAN"/>
            </w:pPr>
            <w:r w:rsidRPr="007D061B">
              <w:t>NOTE 1:</w:t>
            </w:r>
            <w:r w:rsidRPr="007D061B">
              <w:tab/>
              <w:t xml:space="preserve">For MSR </w:t>
            </w:r>
            <w:r w:rsidRPr="007D061B">
              <w:rPr>
                <w:i/>
              </w:rPr>
              <w:t>TAB connectors</w:t>
            </w:r>
            <w:r w:rsidRPr="007D061B">
              <w:t xml:space="preserve"> supporting non-contiguous spectrum operation within any operating band, the </w:t>
            </w:r>
            <w:r w:rsidRPr="007D061B">
              <w:rPr>
                <w:i/>
              </w:rPr>
              <w:t>basic limit</w:t>
            </w:r>
            <w:r w:rsidR="00353938">
              <w:rPr>
                <w:i/>
              </w:rPr>
              <w:t xml:space="preserve"> </w:t>
            </w:r>
            <w:r w:rsidRPr="007D061B">
              <w:t xml:space="preserve">within </w:t>
            </w:r>
            <w:r w:rsidRPr="007D061B">
              <w:rPr>
                <w:i/>
              </w:rPr>
              <w:t>sub-block gaps</w:t>
            </w:r>
            <w:r w:rsidRPr="007D061B">
              <w:t xml:space="preserve"> is calculated as a cumulative sum of contributions from adjacent </w:t>
            </w:r>
            <w:r w:rsidRPr="007D061B">
              <w:rPr>
                <w:rFonts w:cs="v5.0.0"/>
              </w:rPr>
              <w:t xml:space="preserve">sub blocks on each side of the </w:t>
            </w:r>
            <w:r w:rsidRPr="007D061B">
              <w:rPr>
                <w:rFonts w:cs="v5.0.0"/>
                <w:i/>
              </w:rPr>
              <w:t>sub block gap</w:t>
            </w:r>
            <w:r w:rsidRPr="007D061B">
              <w:rPr>
                <w:rFonts w:cs="v5.0.0"/>
              </w:rPr>
              <w:t>,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10MHz from both adjacent sub blocks on each side of the </w:t>
            </w:r>
            <w:r w:rsidRPr="007D061B">
              <w:rPr>
                <w:i/>
              </w:rPr>
              <w:t>sub-block gap</w:t>
            </w:r>
            <w:r w:rsidRPr="007D061B">
              <w:t xml:space="preserve">, where the </w:t>
            </w:r>
            <w:r w:rsidRPr="007D061B">
              <w:rPr>
                <w:i/>
              </w:rPr>
              <w:t>basic limit</w:t>
            </w:r>
            <w:r w:rsidRPr="007D061B">
              <w:t xml:space="preserve"> within sub-block gaps shall be -15dBm/1MHz.</w:t>
            </w:r>
          </w:p>
          <w:p w14:paraId="4A694DBB" w14:textId="77777777" w:rsidR="005432EB" w:rsidRPr="007D061B" w:rsidRDefault="005432EB" w:rsidP="0001143E">
            <w:pPr>
              <w:pStyle w:val="TAN"/>
            </w:pPr>
            <w:r w:rsidRPr="007D061B">
              <w:t>NOTE 2:</w:t>
            </w:r>
            <w:r w:rsidRPr="007D061B">
              <w:tab/>
              <w:t xml:space="preserve">For MSR </w:t>
            </w:r>
            <w:r w:rsidRPr="007D061B">
              <w:rPr>
                <w:i/>
              </w:rPr>
              <w:t>multi band TAB connector</w:t>
            </w:r>
            <w:r w:rsidRPr="007D061B">
              <w:t xml:space="preserve"> with </w:t>
            </w:r>
            <w:r w:rsidRPr="007D061B">
              <w:rPr>
                <w:i/>
              </w:rPr>
              <w:t>Inter RF Bandwidth gap</w:t>
            </w:r>
            <w:r w:rsidRPr="007D061B">
              <w:t xml:space="preserve"> &lt; 2×Δf</w:t>
            </w:r>
            <w:r w:rsidRPr="007D061B">
              <w:rPr>
                <w:vertAlign w:val="subscript"/>
              </w:rPr>
              <w:t>OBUE</w:t>
            </w:r>
            <w:r w:rsidRPr="007D061B">
              <w:t xml:space="preserve">the </w:t>
            </w:r>
            <w:r w:rsidRPr="007D061B">
              <w:rPr>
                <w:i/>
              </w:rPr>
              <w:t>basic limit</w:t>
            </w:r>
            <w:r w:rsidRPr="007D061B">
              <w:t xml:space="preserve"> within the </w:t>
            </w:r>
            <w:r w:rsidRPr="007D061B">
              <w:rPr>
                <w:i/>
              </w:rPr>
              <w:t>Inter RF Bandwidth gaps</w:t>
            </w:r>
            <w:r w:rsidRPr="007D061B">
              <w:t xml:space="preserve"> is calculated as a cumulative sum of contributions from adjacent sub-blocks or </w:t>
            </w:r>
            <w:r w:rsidRPr="007D061B">
              <w:rPr>
                <w:i/>
              </w:rPr>
              <w:t xml:space="preserve">RF Bandwidth </w:t>
            </w:r>
            <w:r w:rsidRPr="007D061B">
              <w:t xml:space="preserve">on each side of the </w:t>
            </w:r>
            <w:r w:rsidRPr="007D061B">
              <w:rPr>
                <w:i/>
              </w:rPr>
              <w:t>Inter RF Bandwidth gap</w:t>
            </w:r>
            <w:r w:rsidRPr="007D061B">
              <w:rPr>
                <w:rFonts w:cs="v5.0.0"/>
              </w:rPr>
              <w:t xml:space="preserve">, where the contribution from the far-end sub-block </w:t>
            </w:r>
            <w:r w:rsidRPr="007D061B">
              <w:t xml:space="preserve">or </w:t>
            </w:r>
            <w:r w:rsidRPr="007D061B">
              <w:rPr>
                <w:i/>
              </w:rPr>
              <w:t>RF Bandwidth</w:t>
            </w:r>
            <w:r w:rsidRPr="007D061B">
              <w:t xml:space="preserve"> </w:t>
            </w:r>
            <w:r w:rsidRPr="007D061B">
              <w:rPr>
                <w:rFonts w:cs="v5.0.0"/>
              </w:rPr>
              <w:t>shall be scaled according to the measurement bandwidth of the near-end sub-block</w:t>
            </w:r>
            <w:r w:rsidRPr="007D061B">
              <w:t xml:space="preserve"> or </w:t>
            </w:r>
            <w:r w:rsidRPr="007D061B">
              <w:rPr>
                <w:i/>
              </w:rPr>
              <w:t>RF Bandwidth.</w:t>
            </w:r>
          </w:p>
          <w:p w14:paraId="44D7DEFE" w14:textId="77777777" w:rsidR="005432EB" w:rsidRPr="007D061B" w:rsidRDefault="005432EB" w:rsidP="0001143E">
            <w:pPr>
              <w:pStyle w:val="TAN"/>
            </w:pPr>
            <w:r w:rsidRPr="007D061B">
              <w:t>NOTE 3:</w:t>
            </w:r>
            <w:r w:rsidRPr="007D061B">
              <w:rPr>
                <w:rFonts w:cs="Arial"/>
              </w:rPr>
              <w:tab/>
            </w:r>
            <w:r w:rsidRPr="007D061B">
              <w:t xml:space="preserve">For operation with an E-UTRA 1.4 or 3 MHz carrier adjacent to the </w:t>
            </w:r>
            <w:r w:rsidRPr="007D061B">
              <w:rPr>
                <w:i/>
              </w:rPr>
              <w:t>Base Station RF Bandwidth edge</w:t>
            </w:r>
            <w:r w:rsidRPr="007D061B">
              <w:rPr>
                <w:rFonts w:eastAsia="SimSun"/>
                <w:kern w:val="2"/>
                <w:lang w:eastAsia="zh-CN"/>
              </w:rPr>
              <w:t xml:space="preserve">, the limits in table 6.6.5.5.3-2 apply for </w:t>
            </w:r>
            <w:r w:rsidRPr="007D061B">
              <w:t xml:space="preserve">0 MHz </w:t>
            </w:r>
            <w:r w:rsidRPr="007D061B">
              <w:sym w:font="Symbol" w:char="F0A3"/>
            </w:r>
            <w:r w:rsidRPr="007D061B">
              <w:t xml:space="preserve"> </w:t>
            </w:r>
            <w:r w:rsidRPr="007D061B">
              <w:sym w:font="Symbol" w:char="F044"/>
            </w:r>
            <w:r w:rsidRPr="007D061B">
              <w:t>f &lt; 0.15 MHz.</w:t>
            </w:r>
          </w:p>
        </w:tc>
      </w:tr>
    </w:tbl>
    <w:p w14:paraId="18E64343" w14:textId="77777777" w:rsidR="005432EB" w:rsidRPr="007D061B" w:rsidRDefault="005432EB" w:rsidP="005432EB"/>
    <w:p w14:paraId="54AF284C" w14:textId="77777777" w:rsidR="005432EB" w:rsidRPr="007D061B" w:rsidRDefault="005432EB" w:rsidP="005432EB">
      <w:pPr>
        <w:pStyle w:val="TH"/>
        <w:rPr>
          <w:rFonts w:cs="v5.0.0"/>
        </w:rPr>
      </w:pPr>
      <w:r w:rsidRPr="007D061B">
        <w:lastRenderedPageBreak/>
        <w:t>Table 6.6.5.5.3-2: Wide Area BS operating band unwanted emission limits for operation in BC2</w:t>
      </w:r>
      <w:r w:rsidRPr="007D061B">
        <w:br/>
        <w:t xml:space="preserve">with E-UTRA 1.4 or 3 MHz carriers adjacent to the </w:t>
      </w:r>
      <w:r w:rsidRPr="007D061B">
        <w:rPr>
          <w:rFonts w:eastAsia="MS Mincho"/>
          <w:i/>
        </w:rPr>
        <w:t xml:space="preserve">Base Station RF Bandwidth </w:t>
      </w:r>
      <w:r w:rsidRPr="007D061B">
        <w:rPr>
          <w:i/>
          <w:lang w:eastAsia="zh-CN"/>
        </w:rPr>
        <w:t>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5432EB" w:rsidRPr="007D061B" w14:paraId="15A5AA2C" w14:textId="77777777" w:rsidTr="0001143E">
        <w:trPr>
          <w:cantSplit/>
          <w:jc w:val="center"/>
        </w:trPr>
        <w:tc>
          <w:tcPr>
            <w:tcW w:w="2301" w:type="dxa"/>
          </w:tcPr>
          <w:p w14:paraId="5EA9C5F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118" w:type="dxa"/>
          </w:tcPr>
          <w:p w14:paraId="321CBD8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02" w:type="dxa"/>
          </w:tcPr>
          <w:p w14:paraId="13A06068"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 </w:t>
            </w:r>
            <w:r w:rsidRPr="007D061B">
              <w:rPr>
                <w:rFonts w:cs="Arial"/>
                <w:lang w:eastAsia="zh-CN"/>
              </w:rPr>
              <w:t>2, 3 and 4</w:t>
            </w:r>
            <w:r w:rsidRPr="007D061B">
              <w:rPr>
                <w:rFonts w:cs="Arial"/>
              </w:rPr>
              <w:t>)</w:t>
            </w:r>
          </w:p>
        </w:tc>
        <w:tc>
          <w:tcPr>
            <w:tcW w:w="1330" w:type="dxa"/>
          </w:tcPr>
          <w:p w14:paraId="0A9F2045"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5C767D06" w14:textId="77777777" w:rsidTr="0001143E">
        <w:trPr>
          <w:cantSplit/>
          <w:jc w:val="center"/>
        </w:trPr>
        <w:tc>
          <w:tcPr>
            <w:tcW w:w="2301" w:type="dxa"/>
          </w:tcPr>
          <w:p w14:paraId="0F7E08D1"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0.05 MHz</w:t>
            </w:r>
          </w:p>
        </w:tc>
        <w:tc>
          <w:tcPr>
            <w:tcW w:w="3118" w:type="dxa"/>
          </w:tcPr>
          <w:p w14:paraId="7125018E"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0.065 MHz </w:t>
            </w:r>
          </w:p>
        </w:tc>
        <w:tc>
          <w:tcPr>
            <w:tcW w:w="3402" w:type="dxa"/>
          </w:tcPr>
          <w:p w14:paraId="33B9974D" w14:textId="77777777" w:rsidR="005432EB" w:rsidRPr="007D061B" w:rsidRDefault="005432EB" w:rsidP="0001143E">
            <w:pPr>
              <w:pStyle w:val="TAC"/>
              <w:rPr>
                <w:rFonts w:cs="Arial"/>
              </w:rPr>
            </w:pPr>
            <w:r w:rsidRPr="007D061B">
              <w:rPr>
                <w:rFonts w:cs="Arial"/>
                <w:position w:val="-42"/>
              </w:rPr>
              <w:object w:dxaOrig="3460" w:dyaOrig="959" w14:anchorId="1C1B3F5F">
                <v:shape id="对象 190" o:spid="_x0000_i1062" type="#_x0000_t75" style="width:147.15pt;height:39.45pt;mso-wrap-style:square;mso-position-horizontal-relative:page;mso-position-vertical-relative:page" o:ole="">
                  <v:fill o:detectmouseclick="t"/>
                  <v:imagedata r:id="rId82" o:title=""/>
                </v:shape>
                <o:OLEObject Type="Embed" ProgID="Equation.3" ShapeID="对象 190" DrawAspect="Content" ObjectID="_1668768590" r:id="rId83"/>
              </w:object>
            </w:r>
          </w:p>
        </w:tc>
        <w:tc>
          <w:tcPr>
            <w:tcW w:w="1330" w:type="dxa"/>
          </w:tcPr>
          <w:p w14:paraId="71EE4268" w14:textId="77777777" w:rsidR="005432EB" w:rsidRPr="007D061B" w:rsidRDefault="005432EB" w:rsidP="0001143E">
            <w:pPr>
              <w:pStyle w:val="TAC"/>
              <w:rPr>
                <w:rFonts w:cs="Arial"/>
              </w:rPr>
            </w:pPr>
            <w:r w:rsidRPr="007D061B">
              <w:rPr>
                <w:rFonts w:cs="Arial"/>
              </w:rPr>
              <w:t xml:space="preserve">30 kHz </w:t>
            </w:r>
          </w:p>
        </w:tc>
      </w:tr>
      <w:tr w:rsidR="005432EB" w:rsidRPr="007D061B" w14:paraId="6255E0B5" w14:textId="77777777" w:rsidTr="0001143E">
        <w:trPr>
          <w:cantSplit/>
          <w:jc w:val="center"/>
        </w:trPr>
        <w:tc>
          <w:tcPr>
            <w:tcW w:w="2301" w:type="dxa"/>
          </w:tcPr>
          <w:p w14:paraId="48A74916"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0.15 MHz</w:t>
            </w:r>
          </w:p>
        </w:tc>
        <w:tc>
          <w:tcPr>
            <w:tcW w:w="3118" w:type="dxa"/>
          </w:tcPr>
          <w:p w14:paraId="54ABBF23" w14:textId="77777777" w:rsidR="005432EB" w:rsidRPr="007D061B" w:rsidRDefault="005432EB" w:rsidP="0001143E">
            <w:pPr>
              <w:pStyle w:val="TAC"/>
              <w:rPr>
                <w:rFonts w:cs="Arial"/>
              </w:rPr>
            </w:pPr>
            <w:r w:rsidRPr="007D061B">
              <w:rPr>
                <w:rFonts w:cs="Arial"/>
              </w:rPr>
              <w:t xml:space="preserve">0.065 MHz </w:t>
            </w:r>
            <w:r w:rsidRPr="007D061B">
              <w:rPr>
                <w:rFonts w:cs="Arial"/>
              </w:rPr>
              <w:sym w:font="Symbol" w:char="F0A3"/>
            </w:r>
            <w:r w:rsidRPr="007D061B">
              <w:rPr>
                <w:rFonts w:cs="Arial"/>
              </w:rPr>
              <w:t xml:space="preserve"> f_offset &lt; 0.165 MHz </w:t>
            </w:r>
          </w:p>
        </w:tc>
        <w:tc>
          <w:tcPr>
            <w:tcW w:w="3402" w:type="dxa"/>
          </w:tcPr>
          <w:p w14:paraId="5BD07C01" w14:textId="77777777" w:rsidR="005432EB" w:rsidRPr="007D061B" w:rsidRDefault="005432EB" w:rsidP="0001143E">
            <w:pPr>
              <w:pStyle w:val="TAC"/>
              <w:rPr>
                <w:rFonts w:cs="Arial"/>
              </w:rPr>
            </w:pPr>
            <w:r w:rsidRPr="007D061B">
              <w:rPr>
                <w:rFonts w:cs="Arial"/>
                <w:position w:val="-42"/>
              </w:rPr>
              <w:object w:dxaOrig="3541" w:dyaOrig="959" w14:anchorId="5C5ACF17">
                <v:shape id="对象 191" o:spid="_x0000_i1063" type="#_x0000_t75" style="width:147.75pt;height:39.45pt;mso-wrap-style:square;mso-position-horizontal-relative:page;mso-position-vertical-relative:page" o:ole="">
                  <v:fill o:detectmouseclick="t"/>
                  <v:imagedata r:id="rId84" o:title=""/>
                </v:shape>
                <o:OLEObject Type="Embed" ProgID="Equation.3" ShapeID="对象 191" DrawAspect="Content" ObjectID="_1668768591" r:id="rId85"/>
              </w:object>
            </w:r>
          </w:p>
        </w:tc>
        <w:tc>
          <w:tcPr>
            <w:tcW w:w="1330" w:type="dxa"/>
          </w:tcPr>
          <w:p w14:paraId="6832077B" w14:textId="77777777" w:rsidR="005432EB" w:rsidRPr="007D061B" w:rsidRDefault="005432EB" w:rsidP="0001143E">
            <w:pPr>
              <w:pStyle w:val="TAC"/>
              <w:rPr>
                <w:rFonts w:cs="Arial"/>
              </w:rPr>
            </w:pPr>
            <w:r w:rsidRPr="007D061B">
              <w:rPr>
                <w:rFonts w:cs="Arial"/>
              </w:rPr>
              <w:t xml:space="preserve">30 kHz </w:t>
            </w:r>
          </w:p>
        </w:tc>
      </w:tr>
      <w:tr w:rsidR="005432EB" w:rsidRPr="007D061B" w14:paraId="3B07C3F1" w14:textId="77777777" w:rsidTr="0001143E">
        <w:trPr>
          <w:cantSplit/>
          <w:jc w:val="center"/>
        </w:trPr>
        <w:tc>
          <w:tcPr>
            <w:tcW w:w="10151" w:type="dxa"/>
            <w:gridSpan w:val="4"/>
          </w:tcPr>
          <w:p w14:paraId="139A7698" w14:textId="77777777" w:rsidR="005432EB" w:rsidRPr="007D061B" w:rsidRDefault="005432EB" w:rsidP="0001143E">
            <w:pPr>
              <w:pStyle w:val="TAN"/>
              <w:rPr>
                <w:rFonts w:cs="Arial"/>
              </w:rPr>
            </w:pPr>
            <w:r w:rsidRPr="007D061B">
              <w:rPr>
                <w:rFonts w:cs="Arial"/>
              </w:rPr>
              <w:t>NOTE 1:</w:t>
            </w:r>
            <w:r w:rsidRPr="007D061B">
              <w:rPr>
                <w:rFonts w:cs="Arial"/>
              </w:rPr>
              <w:tab/>
              <w:t xml:space="preserve">The limits in this table only apply for operation with an E-UTRA 1.4 or 3 MHz carrier adjacent to the </w:t>
            </w:r>
            <w:r w:rsidRPr="007D061B">
              <w:rPr>
                <w:rFonts w:eastAsia="MS Mincho"/>
                <w:i/>
              </w:rPr>
              <w:t xml:space="preserve">Base Station RF Bandwidth </w:t>
            </w:r>
            <w:r w:rsidRPr="007D061B">
              <w:rPr>
                <w:i/>
                <w:lang w:eastAsia="zh-CN"/>
              </w:rPr>
              <w:t>edge</w:t>
            </w:r>
            <w:r w:rsidRPr="007D061B">
              <w:rPr>
                <w:rFonts w:cs="Arial"/>
              </w:rPr>
              <w:t>.</w:t>
            </w:r>
          </w:p>
          <w:p w14:paraId="27C45BD8" w14:textId="77777777" w:rsidR="005432EB" w:rsidRPr="007D061B" w:rsidRDefault="005432EB" w:rsidP="0001143E">
            <w:pPr>
              <w:pStyle w:val="TAN"/>
              <w:rPr>
                <w:rFonts w:cs="Arial"/>
                <w:lang w:eastAsia="zh-CN"/>
              </w:rPr>
            </w:pPr>
            <w:r w:rsidRPr="007D061B">
              <w:rPr>
                <w:rFonts w:cs="Arial"/>
              </w:rPr>
              <w:t>NOTE 2:</w:t>
            </w:r>
            <w:r w:rsidRPr="007D061B">
              <w:rPr>
                <w:rFonts w:cs="Arial"/>
              </w:rPr>
              <w:tab/>
              <w:t xml:space="preserve">For MSR </w:t>
            </w:r>
            <w:r w:rsidRPr="007D061B">
              <w:rPr>
                <w:rFonts w:cs="Arial"/>
                <w:i/>
              </w:rPr>
              <w:t>TAB connector</w:t>
            </w:r>
            <w:r w:rsidRPr="007D061B">
              <w:rPr>
                <w:rFonts w:cs="Arial"/>
              </w:rPr>
              <w:t xml:space="preserve"> supporting non-contiguous spectrum operation</w:t>
            </w:r>
            <w:r w:rsidRPr="007D061B">
              <w:rPr>
                <w:rFonts w:cs="Arial"/>
                <w:lang w:eastAsia="zh-CN"/>
              </w:rPr>
              <w:t xml:space="preserve"> within any operating band</w:t>
            </w:r>
            <w:r w:rsidRPr="007D061B">
              <w:rPr>
                <w:rFonts w:cs="Arial"/>
              </w:rPr>
              <w:t xml:space="preserve"> the </w:t>
            </w:r>
            <w:r w:rsidRPr="007D061B">
              <w:rPr>
                <w:rFonts w:cs="Arial"/>
                <w:i/>
              </w:rPr>
              <w:t>basic limit</w:t>
            </w:r>
            <w:r w:rsidRPr="007D061B">
              <w:rPr>
                <w:rFonts w:cs="Arial"/>
              </w:rPr>
              <w:t xml:space="preserve"> within sub-block gaps is calculated as a cumulative sum of </w:t>
            </w:r>
            <w:r w:rsidRPr="007D061B">
              <w:rPr>
                <w:rFonts w:cs="Arial"/>
                <w:lang w:eastAsia="zh-CN"/>
              </w:rPr>
              <w:t xml:space="preserve">contributions from </w:t>
            </w:r>
            <w:r w:rsidRPr="007D061B">
              <w:rPr>
                <w:rFonts w:cs="Arial"/>
              </w:rPr>
              <w:t xml:space="preserve">adjacent </w:t>
            </w:r>
            <w:r w:rsidRPr="007D061B">
              <w:rPr>
                <w:rFonts w:cs="v5.0.0"/>
              </w:rPr>
              <w:t>sub blocks on each side of the sub block gap</w:t>
            </w:r>
            <w:r w:rsidRPr="007D061B">
              <w:rPr>
                <w:rFonts w:cs="Arial"/>
              </w:rPr>
              <w:t>.</w:t>
            </w:r>
          </w:p>
          <w:p w14:paraId="330430E8" w14:textId="77777777" w:rsidR="005432EB" w:rsidRPr="007D061B" w:rsidRDefault="005432EB" w:rsidP="0001143E">
            <w:pPr>
              <w:pStyle w:val="TAN"/>
              <w:rPr>
                <w:rFonts w:cs="Arial"/>
              </w:rPr>
            </w:pPr>
            <w:r w:rsidRPr="007D061B">
              <w:rPr>
                <w:rFonts w:cs="Arial"/>
              </w:rPr>
              <w:t>NOTE</w:t>
            </w:r>
            <w:r w:rsidRPr="007D061B">
              <w:rPr>
                <w:rFonts w:cs="Arial"/>
                <w:lang w:eastAsia="zh-CN"/>
              </w:rPr>
              <w:t xml:space="preserve"> 3</w:t>
            </w:r>
            <w:r w:rsidRPr="007D061B">
              <w:rPr>
                <w:rFonts w:cs="Arial"/>
              </w:rPr>
              <w:t>:</w:t>
            </w:r>
            <w:r w:rsidRPr="007D061B">
              <w:rPr>
                <w:rFonts w:cs="Arial"/>
              </w:rPr>
              <w:tab/>
              <w:t xml:space="preserve">For MSR </w:t>
            </w:r>
            <w:r w:rsidRPr="007D061B">
              <w:rPr>
                <w:rFonts w:cs="Arial"/>
                <w:i/>
                <w:lang w:eastAsia="zh-CN"/>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42D4FA0A" w14:textId="77777777" w:rsidR="005432EB" w:rsidRPr="007D061B" w:rsidRDefault="005432EB" w:rsidP="0001143E">
            <w:pPr>
              <w:pStyle w:val="TAN"/>
              <w:rPr>
                <w:rFonts w:cs="Arial"/>
              </w:rPr>
            </w:pPr>
            <w:r w:rsidRPr="007D061B">
              <w:rPr>
                <w:rFonts w:cs="Arial"/>
              </w:rPr>
              <w:t>NOTE 4:</w:t>
            </w:r>
            <w:r w:rsidRPr="007D061B">
              <w:rPr>
                <w:rFonts w:cs="Arial"/>
              </w:rPr>
              <w:tab/>
              <w:t>Void.</w:t>
            </w:r>
          </w:p>
          <w:p w14:paraId="7F892F97" w14:textId="77777777" w:rsidR="005432EB" w:rsidRPr="007D061B" w:rsidRDefault="005432EB" w:rsidP="0001143E">
            <w:pPr>
              <w:pStyle w:val="TAN"/>
              <w:rPr>
                <w:rFonts w:cs="Arial"/>
              </w:rPr>
            </w:pPr>
            <w:r w:rsidRPr="007D061B">
              <w:rPr>
                <w:rFonts w:cs="Arial"/>
              </w:rPr>
              <w:t>NOTE 8:</w:t>
            </w:r>
            <w:r w:rsidRPr="007D061B">
              <w:rPr>
                <w:rFonts w:cs="Arial"/>
              </w:rPr>
              <w:tab/>
              <w:t>Void.</w:t>
            </w:r>
          </w:p>
          <w:p w14:paraId="4CF3AB84" w14:textId="77777777" w:rsidR="005432EB" w:rsidRPr="007D061B" w:rsidRDefault="005432EB" w:rsidP="0001143E">
            <w:pPr>
              <w:pStyle w:val="TAN"/>
              <w:rPr>
                <w:rFonts w:cs="Arial"/>
              </w:rPr>
            </w:pPr>
            <w:r w:rsidRPr="007D061B">
              <w:rPr>
                <w:rFonts w:cs="Arial"/>
              </w:rPr>
              <w:t>NOTE 10:</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33F4B7FD" w14:textId="77777777" w:rsidR="005432EB" w:rsidRPr="007D061B" w:rsidRDefault="005432EB" w:rsidP="005432EB"/>
    <w:p w14:paraId="4E432AAB" w14:textId="77777777" w:rsidR="005432EB" w:rsidRPr="007D061B" w:rsidRDefault="005432EB" w:rsidP="005432EB">
      <w:pPr>
        <w:pStyle w:val="TH"/>
        <w:rPr>
          <w:rFonts w:cs="v5.0.0"/>
        </w:rPr>
      </w:pPr>
      <w:r w:rsidRPr="007D061B">
        <w:t>Table 6.6.5.5.3-</w:t>
      </w:r>
      <w:r w:rsidRPr="007D061B">
        <w:rPr>
          <w:lang w:eastAsia="zh-CN"/>
        </w:rPr>
        <w:t>3</w:t>
      </w:r>
      <w:r w:rsidRPr="007D061B">
        <w:t>: Medium Range BS operating band unwanted emission mask (UEM)</w:t>
      </w:r>
      <w:r w:rsidRPr="007D061B">
        <w:br/>
        <w:t xml:space="preserve">for BC2, 31 &lt;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t xml:space="preserve"> 38 dBm for a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2967A20" w14:textId="77777777" w:rsidTr="0001143E">
        <w:trPr>
          <w:cantSplit/>
          <w:jc w:val="center"/>
        </w:trPr>
        <w:tc>
          <w:tcPr>
            <w:tcW w:w="2127" w:type="dxa"/>
          </w:tcPr>
          <w:p w14:paraId="01C8C016"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D7DB6EE"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2ADF7F03"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2 and</w:t>
            </w:r>
            <w:r w:rsidRPr="007D061B">
              <w:rPr>
                <w:rFonts w:cs="Arial"/>
                <w:lang w:eastAsia="zh-CN"/>
              </w:rPr>
              <w:t xml:space="preserve"> 3</w:t>
            </w:r>
            <w:r w:rsidRPr="007D061B">
              <w:rPr>
                <w:rFonts w:cs="Arial"/>
              </w:rPr>
              <w:t>)</w:t>
            </w:r>
          </w:p>
        </w:tc>
        <w:tc>
          <w:tcPr>
            <w:tcW w:w="1430" w:type="dxa"/>
          </w:tcPr>
          <w:p w14:paraId="5B18698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0993B3AC" w14:textId="77777777" w:rsidTr="0001143E">
        <w:trPr>
          <w:cantSplit/>
          <w:jc w:val="center"/>
        </w:trPr>
        <w:tc>
          <w:tcPr>
            <w:tcW w:w="2127" w:type="dxa"/>
          </w:tcPr>
          <w:p w14:paraId="71D7FC08"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p w14:paraId="05ECBA04" w14:textId="77777777" w:rsidR="005432EB" w:rsidRPr="007D061B" w:rsidRDefault="005432EB" w:rsidP="0001143E">
            <w:pPr>
              <w:pStyle w:val="TAC"/>
              <w:rPr>
                <w:rFonts w:cs="Arial"/>
              </w:rPr>
            </w:pPr>
            <w:r w:rsidRPr="007D061B">
              <w:rPr>
                <w:rFonts w:cs="Arial"/>
              </w:rPr>
              <w:t>(Note 1)</w:t>
            </w:r>
          </w:p>
        </w:tc>
        <w:tc>
          <w:tcPr>
            <w:tcW w:w="2976" w:type="dxa"/>
          </w:tcPr>
          <w:p w14:paraId="65A8EFB6"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1D01052B" w14:textId="77777777" w:rsidR="005432EB" w:rsidRPr="007D061B" w:rsidRDefault="005432EB" w:rsidP="0001143E">
            <w:pPr>
              <w:pStyle w:val="TAC"/>
              <w:rPr>
                <w:rFonts w:cs="Arial"/>
              </w:rPr>
            </w:pPr>
            <w:r w:rsidRPr="007D061B">
              <w:rPr>
                <w:rFonts w:cs="v5.0.0"/>
                <w:position w:val="-44"/>
                <w:lang w:eastAsia="ja-JP"/>
              </w:rPr>
              <w:object w:dxaOrig="3322" w:dyaOrig="999" w14:anchorId="22C78C4F">
                <v:shape id="对象 192" o:spid="_x0000_i1064" type="#_x0000_t75" style="width:115.2pt;height:40.05pt;mso-wrap-style:square;mso-position-horizontal-relative:page;mso-position-vertical-relative:page" o:ole="">
                  <v:fill o:detectmouseclick="t"/>
                  <v:imagedata r:id="rId86" o:title=""/>
                </v:shape>
                <o:OLEObject Type="Embed" ProgID="Equation.3" ShapeID="对象 192" DrawAspect="Content" ObjectID="_1668768592" r:id="rId87"/>
              </w:object>
            </w:r>
          </w:p>
        </w:tc>
        <w:tc>
          <w:tcPr>
            <w:tcW w:w="1430" w:type="dxa"/>
          </w:tcPr>
          <w:p w14:paraId="4B2FF340" w14:textId="77777777" w:rsidR="005432EB" w:rsidRPr="007D061B" w:rsidRDefault="005432EB" w:rsidP="0001143E">
            <w:pPr>
              <w:pStyle w:val="TAC"/>
              <w:rPr>
                <w:rFonts w:cs="Arial"/>
              </w:rPr>
            </w:pPr>
            <w:r w:rsidRPr="007D061B">
              <w:rPr>
                <w:rFonts w:cs="Arial"/>
              </w:rPr>
              <w:t>30 kHz</w:t>
            </w:r>
          </w:p>
        </w:tc>
      </w:tr>
      <w:tr w:rsidR="005432EB" w:rsidRPr="007D061B" w14:paraId="00D15332" w14:textId="77777777" w:rsidTr="0001143E">
        <w:trPr>
          <w:cantSplit/>
          <w:jc w:val="center"/>
        </w:trPr>
        <w:tc>
          <w:tcPr>
            <w:tcW w:w="2127" w:type="dxa"/>
          </w:tcPr>
          <w:p w14:paraId="026083A9"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4BA7AA62"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7A405016" w14:textId="77777777" w:rsidR="005432EB" w:rsidRPr="007D061B" w:rsidRDefault="005432EB" w:rsidP="0001143E">
            <w:pPr>
              <w:pStyle w:val="TAC"/>
              <w:rPr>
                <w:rFonts w:cs="Arial"/>
              </w:rPr>
            </w:pPr>
            <w:r w:rsidRPr="007D061B">
              <w:rPr>
                <w:rFonts w:cs="v5.0.0"/>
                <w:position w:val="-44"/>
                <w:lang w:eastAsia="ja-JP"/>
              </w:rPr>
              <w:object w:dxaOrig="3320" w:dyaOrig="999" w14:anchorId="5C5E7C34">
                <v:shape id="对象 193" o:spid="_x0000_i1065" type="#_x0000_t75" style="width:120.85pt;height:40.05pt;mso-wrap-style:square;mso-position-horizontal-relative:page;mso-position-vertical-relative:page" o:ole="">
                  <v:fill o:detectmouseclick="t"/>
                  <v:imagedata r:id="rId88" o:title=""/>
                </v:shape>
                <o:OLEObject Type="Embed" ProgID="Equation.3" ShapeID="对象 193" DrawAspect="Content" ObjectID="_1668768593" r:id="rId89"/>
              </w:object>
            </w:r>
          </w:p>
        </w:tc>
        <w:tc>
          <w:tcPr>
            <w:tcW w:w="1430" w:type="dxa"/>
          </w:tcPr>
          <w:p w14:paraId="104D4EB6" w14:textId="77777777" w:rsidR="005432EB" w:rsidRPr="007D061B" w:rsidRDefault="005432EB" w:rsidP="0001143E">
            <w:pPr>
              <w:pStyle w:val="TAC"/>
              <w:rPr>
                <w:rFonts w:cs="Arial"/>
              </w:rPr>
            </w:pPr>
            <w:r w:rsidRPr="007D061B">
              <w:rPr>
                <w:rFonts w:cs="Arial"/>
              </w:rPr>
              <w:t>30 kHz</w:t>
            </w:r>
          </w:p>
        </w:tc>
      </w:tr>
      <w:tr w:rsidR="005432EB" w:rsidRPr="007D061B" w14:paraId="5EB4ED49" w14:textId="77777777" w:rsidTr="0001143E">
        <w:trPr>
          <w:cantSplit/>
          <w:jc w:val="center"/>
        </w:trPr>
        <w:tc>
          <w:tcPr>
            <w:tcW w:w="2127" w:type="dxa"/>
          </w:tcPr>
          <w:p w14:paraId="797145AE"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8</w:t>
            </w:r>
            <w:r w:rsidRPr="007D061B">
              <w:rPr>
                <w:rFonts w:cs="Arial"/>
              </w:rPr>
              <w:t>)</w:t>
            </w:r>
          </w:p>
        </w:tc>
        <w:tc>
          <w:tcPr>
            <w:tcW w:w="2976" w:type="dxa"/>
          </w:tcPr>
          <w:p w14:paraId="098B1DF9"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39099EEB" w14:textId="70F5FDF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3.5</w:t>
            </w:r>
            <w:r w:rsidRPr="007D061B">
              <w:rPr>
                <w:rFonts w:cs="Arial"/>
              </w:rPr>
              <w:t xml:space="preserve"> dB</w:t>
            </w:r>
          </w:p>
        </w:tc>
        <w:tc>
          <w:tcPr>
            <w:tcW w:w="1430" w:type="dxa"/>
          </w:tcPr>
          <w:p w14:paraId="41225F75" w14:textId="77777777" w:rsidR="005432EB" w:rsidRPr="007D061B" w:rsidRDefault="005432EB" w:rsidP="0001143E">
            <w:pPr>
              <w:pStyle w:val="TAC"/>
              <w:rPr>
                <w:rFonts w:cs="Arial"/>
              </w:rPr>
            </w:pPr>
            <w:r w:rsidRPr="007D061B">
              <w:rPr>
                <w:rFonts w:cs="Arial"/>
              </w:rPr>
              <w:t>30 kHz</w:t>
            </w:r>
          </w:p>
        </w:tc>
      </w:tr>
      <w:tr w:rsidR="005432EB" w:rsidRPr="007D061B" w14:paraId="17689B8F" w14:textId="77777777" w:rsidTr="0001143E">
        <w:trPr>
          <w:cantSplit/>
          <w:jc w:val="center"/>
        </w:trPr>
        <w:tc>
          <w:tcPr>
            <w:tcW w:w="2127" w:type="dxa"/>
          </w:tcPr>
          <w:p w14:paraId="5DFFE4EE"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2.8 MHz</w:t>
            </w:r>
          </w:p>
        </w:tc>
        <w:tc>
          <w:tcPr>
            <w:tcW w:w="2976" w:type="dxa"/>
          </w:tcPr>
          <w:p w14:paraId="3CFE6F61"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3.3 MHz</w:t>
            </w:r>
          </w:p>
        </w:tc>
        <w:tc>
          <w:tcPr>
            <w:tcW w:w="3455" w:type="dxa"/>
          </w:tcPr>
          <w:p w14:paraId="0803ABD1" w14:textId="1D18DBC3"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w:t>
            </w:r>
          </w:p>
        </w:tc>
        <w:tc>
          <w:tcPr>
            <w:tcW w:w="1430" w:type="dxa"/>
          </w:tcPr>
          <w:p w14:paraId="0FE320A9" w14:textId="77777777" w:rsidR="005432EB" w:rsidRPr="007D061B" w:rsidRDefault="005432EB" w:rsidP="0001143E">
            <w:pPr>
              <w:pStyle w:val="TAC"/>
              <w:rPr>
                <w:rFonts w:cs="Arial"/>
              </w:rPr>
            </w:pPr>
            <w:r w:rsidRPr="007D061B">
              <w:rPr>
                <w:rFonts w:cs="Arial"/>
              </w:rPr>
              <w:t>1 MHz</w:t>
            </w:r>
          </w:p>
        </w:tc>
      </w:tr>
      <w:tr w:rsidR="005432EB" w:rsidRPr="007D061B" w14:paraId="3A0ABE95" w14:textId="77777777" w:rsidTr="0001143E">
        <w:trPr>
          <w:cantSplit/>
          <w:jc w:val="center"/>
        </w:trPr>
        <w:tc>
          <w:tcPr>
            <w:tcW w:w="2127" w:type="dxa"/>
          </w:tcPr>
          <w:p w14:paraId="23247E37"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4A0ABF79" w14:textId="77777777" w:rsidR="005432EB" w:rsidRPr="007D061B" w:rsidRDefault="005432EB" w:rsidP="0001143E">
            <w:pPr>
              <w:pStyle w:val="TAC"/>
              <w:rPr>
                <w:rFonts w:cs="Arial"/>
              </w:rPr>
            </w:pPr>
            <w:r w:rsidRPr="007D061B">
              <w:rPr>
                <w:rFonts w:cs="Arial"/>
              </w:rPr>
              <w:t xml:space="preserve">3.3 MHz </w:t>
            </w:r>
            <w:r w:rsidRPr="007D061B">
              <w:rPr>
                <w:rFonts w:cs="Arial"/>
              </w:rPr>
              <w:sym w:font="Symbol" w:char="F0A3"/>
            </w:r>
            <w:r w:rsidRPr="007D061B">
              <w:rPr>
                <w:rFonts w:cs="Arial"/>
              </w:rPr>
              <w:t xml:space="preserve"> f_offset &lt; 5.5 MHz</w:t>
            </w:r>
          </w:p>
        </w:tc>
        <w:tc>
          <w:tcPr>
            <w:tcW w:w="3455" w:type="dxa"/>
          </w:tcPr>
          <w:p w14:paraId="19606757" w14:textId="4BED28CF"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 -1</w:t>
            </w:r>
            <w:r w:rsidRPr="007D061B">
              <w:rPr>
                <w:rFonts w:cs="Arial"/>
                <w:lang w:eastAsia="zh-CN"/>
              </w:rPr>
              <w:t>3.5 dBm</w:t>
            </w:r>
            <w:r w:rsidRPr="007D061B">
              <w:rPr>
                <w:rFonts w:cs="Arial"/>
              </w:rPr>
              <w:t>)</w:t>
            </w:r>
          </w:p>
        </w:tc>
        <w:tc>
          <w:tcPr>
            <w:tcW w:w="1430" w:type="dxa"/>
          </w:tcPr>
          <w:p w14:paraId="22693B0A" w14:textId="77777777" w:rsidR="005432EB" w:rsidRPr="007D061B" w:rsidRDefault="005432EB" w:rsidP="0001143E">
            <w:pPr>
              <w:pStyle w:val="TAC"/>
              <w:rPr>
                <w:rFonts w:cs="Arial"/>
              </w:rPr>
            </w:pPr>
            <w:r w:rsidRPr="007D061B">
              <w:rPr>
                <w:rFonts w:cs="Arial"/>
              </w:rPr>
              <w:t>1 MHz</w:t>
            </w:r>
          </w:p>
        </w:tc>
      </w:tr>
      <w:tr w:rsidR="005432EB" w:rsidRPr="007D061B" w14:paraId="2B13E960" w14:textId="77777777" w:rsidTr="0001143E">
        <w:trPr>
          <w:cantSplit/>
          <w:jc w:val="center"/>
        </w:trPr>
        <w:tc>
          <w:tcPr>
            <w:tcW w:w="2127" w:type="dxa"/>
          </w:tcPr>
          <w:p w14:paraId="493E2CB3" w14:textId="77777777" w:rsidR="005432EB" w:rsidRPr="007D061B" w:rsidRDefault="005432EB" w:rsidP="0001143E">
            <w:pPr>
              <w:pStyle w:val="TAC"/>
              <w:rPr>
                <w:rFonts w:cs="Arial"/>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min(</w:t>
            </w:r>
            <w:r w:rsidRPr="007D061B">
              <w:rPr>
                <w:rFonts w:cs="Arial"/>
              </w:rPr>
              <w:sym w:font="Symbol" w:char="F044"/>
            </w:r>
            <w:r w:rsidRPr="007D061B">
              <w:rPr>
                <w:rFonts w:cs="Arial"/>
              </w:rPr>
              <w:t>f</w:t>
            </w:r>
            <w:r w:rsidRPr="007D061B">
              <w:rPr>
                <w:rFonts w:cs="Arial"/>
                <w:vertAlign w:val="subscript"/>
              </w:rPr>
              <w:t>max</w:t>
            </w:r>
            <w:r w:rsidRPr="007D061B">
              <w:rPr>
                <w:rFonts w:cs="Arial"/>
              </w:rPr>
              <w:t>, 10 MHz)</w:t>
            </w:r>
          </w:p>
        </w:tc>
        <w:tc>
          <w:tcPr>
            <w:tcW w:w="2976" w:type="dxa"/>
          </w:tcPr>
          <w:p w14:paraId="7145AF4F"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w:t>
            </w:r>
            <w:r w:rsidRPr="007D061B">
              <w:rPr>
                <w:rFonts w:cs="Arial"/>
                <w:lang w:eastAsia="zh-CN"/>
              </w:rPr>
              <w:t xml:space="preserve"> min(</w:t>
            </w:r>
            <w:r w:rsidRPr="007D061B">
              <w:rPr>
                <w:rFonts w:cs="Arial"/>
              </w:rPr>
              <w:t>f_offset</w:t>
            </w:r>
            <w:r w:rsidRPr="007D061B">
              <w:rPr>
                <w:rFonts w:cs="Arial"/>
                <w:vertAlign w:val="subscript"/>
              </w:rPr>
              <w:t>max</w:t>
            </w:r>
            <w:r w:rsidRPr="007D061B">
              <w:rPr>
                <w:rFonts w:cs="Arial"/>
                <w:lang w:eastAsia="zh-CN"/>
              </w:rPr>
              <w:t>,10.5 MHz)</w:t>
            </w:r>
          </w:p>
        </w:tc>
        <w:tc>
          <w:tcPr>
            <w:tcW w:w="3455" w:type="dxa"/>
          </w:tcPr>
          <w:p w14:paraId="19635333" w14:textId="0AAF06F8"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4.5</w:t>
            </w:r>
            <w:r w:rsidRPr="007D061B">
              <w:rPr>
                <w:rFonts w:cs="Arial"/>
              </w:rPr>
              <w:t xml:space="preserve"> dB</w:t>
            </w:r>
          </w:p>
        </w:tc>
        <w:tc>
          <w:tcPr>
            <w:tcW w:w="1430" w:type="dxa"/>
          </w:tcPr>
          <w:p w14:paraId="127B9BC7" w14:textId="77777777" w:rsidR="005432EB" w:rsidRPr="007D061B" w:rsidRDefault="005432EB" w:rsidP="0001143E">
            <w:pPr>
              <w:pStyle w:val="TAC"/>
              <w:rPr>
                <w:rFonts w:cs="Arial"/>
              </w:rPr>
            </w:pPr>
            <w:r w:rsidRPr="007D061B">
              <w:rPr>
                <w:rFonts w:cs="Arial"/>
              </w:rPr>
              <w:t>1 MHz</w:t>
            </w:r>
          </w:p>
        </w:tc>
      </w:tr>
      <w:tr w:rsidR="005432EB" w:rsidRPr="007D061B" w14:paraId="37B87AA8" w14:textId="77777777" w:rsidTr="0001143E">
        <w:trPr>
          <w:cantSplit/>
          <w:jc w:val="center"/>
        </w:trPr>
        <w:tc>
          <w:tcPr>
            <w:tcW w:w="2127" w:type="dxa"/>
          </w:tcPr>
          <w:p w14:paraId="35ECD7AD"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A1ACC7B"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51237335" w14:textId="796BC040"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10</w:t>
            </w:r>
            <w:r w:rsidRPr="007D061B">
              <w:rPr>
                <w:rFonts w:cs="Arial"/>
              </w:rPr>
              <w:t>)</w:t>
            </w:r>
          </w:p>
        </w:tc>
        <w:tc>
          <w:tcPr>
            <w:tcW w:w="1430" w:type="dxa"/>
          </w:tcPr>
          <w:p w14:paraId="5807A101" w14:textId="77777777" w:rsidR="005432EB" w:rsidRPr="007D061B" w:rsidRDefault="005432EB" w:rsidP="0001143E">
            <w:pPr>
              <w:pStyle w:val="TAC"/>
              <w:rPr>
                <w:rFonts w:cs="Arial"/>
              </w:rPr>
            </w:pPr>
            <w:r w:rsidRPr="007D061B">
              <w:rPr>
                <w:rFonts w:cs="Arial"/>
                <w:lang w:eastAsia="zh-CN"/>
              </w:rPr>
              <w:t>1 MHz</w:t>
            </w:r>
          </w:p>
        </w:tc>
      </w:tr>
      <w:tr w:rsidR="005432EB" w:rsidRPr="007D061B" w14:paraId="25D3FD13" w14:textId="77777777" w:rsidTr="0001143E">
        <w:trPr>
          <w:cantSplit/>
          <w:jc w:val="center"/>
        </w:trPr>
        <w:tc>
          <w:tcPr>
            <w:tcW w:w="9988" w:type="dxa"/>
            <w:gridSpan w:val="4"/>
          </w:tcPr>
          <w:p w14:paraId="3B4649F6" w14:textId="77777777" w:rsidR="005432EB" w:rsidRPr="007D061B" w:rsidRDefault="005432EB" w:rsidP="0001143E">
            <w:pPr>
              <w:pStyle w:val="TAN"/>
              <w:rPr>
                <w:rFonts w:cs="Arial"/>
              </w:rPr>
            </w:pPr>
            <w:r w:rsidRPr="007D061B">
              <w:rPr>
                <w:rFonts w:cs="Arial"/>
              </w:rPr>
              <w:t>NOTE 1:</w:t>
            </w:r>
            <w:r w:rsidRPr="007D061B">
              <w:rPr>
                <w:rFonts w:cs="Arial"/>
              </w:rPr>
              <w:tab/>
              <w:t xml:space="preserve">For operation with an E-UTRA 1.4 or 3 MHz carrier adjacent to the </w:t>
            </w:r>
            <w:r w:rsidRPr="007D061B">
              <w:rPr>
                <w:rFonts w:eastAsia="MS Mincho"/>
                <w:i/>
              </w:rPr>
              <w:t xml:space="preserve">Base Station RF Bandwidth </w:t>
            </w:r>
            <w:r w:rsidRPr="007D061B">
              <w:rPr>
                <w:i/>
                <w:lang w:eastAsia="zh-CN"/>
              </w:rPr>
              <w:t>edge</w:t>
            </w:r>
            <w:r w:rsidRPr="007D061B">
              <w:rPr>
                <w:rFonts w:cs="Arial"/>
                <w:kern w:val="2"/>
              </w:rPr>
              <w:t>, the limits in table 6.6.5.3-</w:t>
            </w:r>
            <w:r w:rsidRPr="007D061B">
              <w:rPr>
                <w:rFonts w:cs="Arial"/>
                <w:kern w:val="2"/>
                <w:lang w:eastAsia="zh-CN"/>
              </w:rPr>
              <w:t>5</w:t>
            </w:r>
            <w:r w:rsidRPr="007D061B">
              <w:rPr>
                <w:rFonts w:cs="Arial"/>
                <w:kern w:val="2"/>
              </w:rPr>
              <w:t xml:space="preserve"> apply for </w:t>
            </w: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0.1</w:t>
            </w:r>
            <w:r w:rsidRPr="007D061B">
              <w:rPr>
                <w:rFonts w:cs="Arial"/>
                <w:lang w:eastAsia="zh-CN"/>
              </w:rPr>
              <w:t>5</w:t>
            </w:r>
            <w:r w:rsidRPr="007D061B">
              <w:rPr>
                <w:rFonts w:cs="Arial"/>
              </w:rPr>
              <w:t xml:space="preserve"> MHz.</w:t>
            </w:r>
          </w:p>
          <w:p w14:paraId="12902E6C" w14:textId="77777777" w:rsidR="005432EB" w:rsidRPr="007D061B" w:rsidRDefault="005432EB" w:rsidP="0001143E">
            <w:pPr>
              <w:pStyle w:val="TAN"/>
              <w:rPr>
                <w:rFonts w:cs="Arial"/>
                <w:lang w:eastAsia="zh-CN"/>
              </w:rPr>
            </w:pPr>
            <w:r w:rsidRPr="007D061B">
              <w:rPr>
                <w:rFonts w:cs="Arial"/>
              </w:rPr>
              <w:t>NOTE 2:</w:t>
            </w:r>
            <w:r w:rsidRPr="007D061B">
              <w:rPr>
                <w:rFonts w:cs="Arial"/>
              </w:rPr>
              <w:tab/>
              <w:t xml:space="preserve">For MSR </w:t>
            </w:r>
            <w:r w:rsidRPr="007D061B">
              <w:rPr>
                <w:rFonts w:cs="Arial"/>
                <w:i/>
              </w:rPr>
              <w:t>TAB connector</w:t>
            </w:r>
            <w:r w:rsidRPr="007D061B">
              <w:rPr>
                <w:rFonts w:cs="Arial"/>
              </w:rPr>
              <w:t xml:space="preserve"> supporting non-contiguous spectrum operation</w:t>
            </w:r>
            <w:r w:rsidRPr="007D061B">
              <w:rPr>
                <w:rFonts w:cs="Arial"/>
                <w:lang w:eastAsia="zh-CN"/>
              </w:rPr>
              <w:t xml:space="preserve"> within any operating band</w:t>
            </w:r>
            <w:r w:rsidRPr="007D061B">
              <w:rPr>
                <w:rFonts w:cs="Arial"/>
              </w:rPr>
              <w:t xml:space="preserve"> the </w:t>
            </w:r>
            <w:r w:rsidRPr="007D061B">
              <w:rPr>
                <w:rFonts w:cs="Arial"/>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w:t>
            </w:r>
            <w:r w:rsidRPr="007D061B">
              <w:rPr>
                <w:rFonts w:cs="Arial"/>
                <w:lang w:eastAsia="zh-CN"/>
              </w:rPr>
              <w:t xml:space="preserve"> (</w:t>
            </w:r>
            <w:r w:rsidRPr="007D061B">
              <w:rPr>
                <w:rFonts w:cs="v4.2.0"/>
              </w:rPr>
              <w:t>P</w:t>
            </w:r>
            <w:r w:rsidRPr="007D061B">
              <w:rPr>
                <w:rFonts w:cs="v4.2.0"/>
                <w:vertAlign w:val="subscript"/>
              </w:rPr>
              <w:t>rated,c,cell</w:t>
            </w:r>
            <w:r w:rsidRPr="007D061B">
              <w:rPr>
                <w:rFonts w:cs="Arial"/>
                <w:lang w:eastAsia="ja-JP"/>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lang w:eastAsia="zh-CN"/>
              </w:rPr>
              <w:t xml:space="preserve"> - 56 dB)/MHz.</w:t>
            </w:r>
          </w:p>
          <w:p w14:paraId="4051A6B9" w14:textId="77777777" w:rsidR="005432EB" w:rsidRPr="007D061B" w:rsidRDefault="005432EB" w:rsidP="0001143E">
            <w:pPr>
              <w:pStyle w:val="TAN"/>
              <w:rPr>
                <w:rFonts w:cs="Arial"/>
              </w:rPr>
            </w:pPr>
            <w:r w:rsidRPr="007D061B">
              <w:rPr>
                <w:rFonts w:cs="Arial"/>
              </w:rPr>
              <w:t>NOTE</w:t>
            </w:r>
            <w:r w:rsidRPr="007D061B">
              <w:rPr>
                <w:rFonts w:cs="Arial"/>
                <w:lang w:eastAsia="zh-CN"/>
              </w:rPr>
              <w:t xml:space="preserve"> 3</w:t>
            </w:r>
            <w:r w:rsidRPr="007D061B">
              <w:rPr>
                <w:rFonts w:cs="Arial"/>
              </w:rPr>
              <w:t>:</w:t>
            </w:r>
            <w:r w:rsidRPr="007D061B">
              <w:rPr>
                <w:rFonts w:cs="Arial"/>
              </w:rPr>
              <w:tab/>
              <w:t xml:space="preserve">For MSR </w:t>
            </w:r>
            <w:r w:rsidRPr="007D061B">
              <w:rPr>
                <w:rFonts w:cs="Arial"/>
                <w:i/>
                <w:lang w:eastAsia="zh-CN"/>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1775D79C" w14:textId="77777777" w:rsidR="005432EB" w:rsidRPr="007D061B" w:rsidRDefault="005432EB" w:rsidP="0001143E">
            <w:pPr>
              <w:pStyle w:val="TAN"/>
              <w:rPr>
                <w:rFonts w:cs="Arial"/>
              </w:rPr>
            </w:pPr>
            <w:r w:rsidRPr="007D061B">
              <w:rPr>
                <w:rFonts w:cs="Arial"/>
              </w:rPr>
              <w:t>NOTE 8:</w:t>
            </w:r>
            <w:r w:rsidRPr="007D061B">
              <w:rPr>
                <w:rFonts w:cs="Arial"/>
              </w:rPr>
              <w:tab/>
              <w:t>This frequency range ensures that the range of values of f_offset is continuous.</w:t>
            </w:r>
          </w:p>
          <w:p w14:paraId="1EDD2B54" w14:textId="77777777" w:rsidR="005432EB" w:rsidRPr="007D061B" w:rsidRDefault="005432EB" w:rsidP="0001143E">
            <w:pPr>
              <w:pStyle w:val="TAN"/>
              <w:rPr>
                <w:rFonts w:cs="Arial"/>
                <w:lang w:eastAsia="zh-CN"/>
              </w:rPr>
            </w:pPr>
            <w:r w:rsidRPr="007D061B">
              <w:rPr>
                <w:rFonts w:cs="Arial"/>
              </w:rPr>
              <w:t>NOTE 10:</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50A08749" w14:textId="77777777" w:rsidR="005432EB" w:rsidRPr="007D061B" w:rsidRDefault="005432EB" w:rsidP="005432EB"/>
    <w:p w14:paraId="3972DD01" w14:textId="77777777" w:rsidR="005432EB" w:rsidRPr="007D061B" w:rsidRDefault="005432EB" w:rsidP="005432EB">
      <w:pPr>
        <w:pStyle w:val="TH"/>
        <w:rPr>
          <w:rFonts w:cs="v5.0.0"/>
        </w:rPr>
      </w:pPr>
      <w:r w:rsidRPr="007D061B">
        <w:lastRenderedPageBreak/>
        <w:t>Table 6.6.5.5.3-</w:t>
      </w:r>
      <w:r w:rsidRPr="007D061B">
        <w:rPr>
          <w:lang w:eastAsia="zh-CN"/>
        </w:rPr>
        <w:t>3a</w:t>
      </w:r>
      <w:r w:rsidRPr="007D061B">
        <w:t xml:space="preserve">: Medium Range BS operating band unwanted emission mask (UEM) for BS supporting NR and not supporting UTRA in BC2 bands, BS maximum output power 31 &lt; </w:t>
      </w:r>
      <w:r w:rsidRPr="007D061B">
        <w:rPr>
          <w:rFonts w:cs="v4.2.0"/>
        </w:rPr>
        <w:t>P</w:t>
      </w:r>
      <w:r w:rsidRPr="007D061B">
        <w:rPr>
          <w:rFonts w:cs="v4.2.0"/>
          <w:vertAlign w:val="subscript"/>
        </w:rPr>
        <w:t>rated,c,cell</w:t>
      </w:r>
      <w:r w:rsidRPr="007D061B">
        <w:t>-10*log10(N</w:t>
      </w:r>
      <w:r w:rsidRPr="007D061B">
        <w:rPr>
          <w:vertAlign w:val="subscript"/>
        </w:rPr>
        <w:t>TXU,countedpercell</w:t>
      </w:r>
      <w:r w:rsidRPr="007D061B">
        <w:t>)</w:t>
      </w:r>
      <w:r w:rsidRPr="007D061B">
        <w:rPr>
          <w:rFonts w:cs="v4.2.0"/>
        </w:rPr>
        <w:t xml:space="preserve"> </w:t>
      </w:r>
      <w:r w:rsidRPr="007D061B">
        <w:rPr>
          <w:rFonts w:cs="v5.0.0"/>
        </w:rPr>
        <w:sym w:font="Symbol" w:char="F0A3"/>
      </w:r>
      <w:r w:rsidRPr="007D061B">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432EB" w:rsidRPr="007D061B" w14:paraId="1AA1B3A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952EE8"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4352EF5"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573B15"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58825272" w14:textId="77777777" w:rsidR="005432EB" w:rsidRPr="007D061B" w:rsidRDefault="005432EB" w:rsidP="0001143E">
            <w:pPr>
              <w:pStyle w:val="TAH"/>
              <w:rPr>
                <w:rFonts w:cs="Arial"/>
              </w:rPr>
            </w:pPr>
            <w:r w:rsidRPr="007D061B">
              <w:rPr>
                <w:rFonts w:cs="Arial"/>
              </w:rPr>
              <w:t xml:space="preserve">Measurement bandwidth (Note </w:t>
            </w:r>
            <w:r w:rsidRPr="007D061B">
              <w:rPr>
                <w:rFonts w:cs="Arial"/>
                <w:lang w:eastAsia="zh-CN"/>
              </w:rPr>
              <w:t>10</w:t>
            </w:r>
            <w:r w:rsidRPr="007D061B">
              <w:rPr>
                <w:rFonts w:cs="Arial"/>
              </w:rPr>
              <w:t>)</w:t>
            </w:r>
          </w:p>
        </w:tc>
      </w:tr>
      <w:tr w:rsidR="005432EB" w:rsidRPr="007D061B" w14:paraId="7E58983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8752DFC"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271F81C"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94822A9" w14:textId="77777777"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Arial"/>
                <w:lang w:eastAsia="zh-CN"/>
              </w:rPr>
              <w:t>-51.5 dB - (7/5)*(f_offset/MHz-0,05) dB</w:t>
            </w:r>
          </w:p>
        </w:tc>
        <w:tc>
          <w:tcPr>
            <w:tcW w:w="1430" w:type="dxa"/>
            <w:tcBorders>
              <w:top w:val="single" w:sz="4" w:space="0" w:color="auto"/>
              <w:left w:val="single" w:sz="4" w:space="0" w:color="auto"/>
              <w:bottom w:val="single" w:sz="4" w:space="0" w:color="auto"/>
              <w:right w:val="single" w:sz="4" w:space="0" w:color="auto"/>
            </w:tcBorders>
          </w:tcPr>
          <w:p w14:paraId="5F669B17" w14:textId="77777777" w:rsidR="005432EB" w:rsidRPr="007D061B" w:rsidRDefault="005432EB" w:rsidP="0001143E">
            <w:pPr>
              <w:pStyle w:val="TAC"/>
              <w:rPr>
                <w:rFonts w:cs="v5.0.0"/>
              </w:rPr>
            </w:pPr>
            <w:r w:rsidRPr="007D061B">
              <w:rPr>
                <w:rFonts w:cs="v5.0.0"/>
              </w:rPr>
              <w:t xml:space="preserve">100 kHz </w:t>
            </w:r>
          </w:p>
        </w:tc>
      </w:tr>
      <w:tr w:rsidR="005432EB" w:rsidRPr="007D061B" w14:paraId="4BFC462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7D3A403"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7D47C5A7"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5768B35" w14:textId="77777777"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Arial"/>
                <w:lang w:eastAsia="zh-CN"/>
              </w:rPr>
              <w:t>-61.5 dB</w:t>
            </w:r>
          </w:p>
        </w:tc>
        <w:tc>
          <w:tcPr>
            <w:tcW w:w="1430" w:type="dxa"/>
            <w:tcBorders>
              <w:top w:val="single" w:sz="4" w:space="0" w:color="auto"/>
              <w:left w:val="single" w:sz="4" w:space="0" w:color="auto"/>
              <w:bottom w:val="single" w:sz="4" w:space="0" w:color="auto"/>
              <w:right w:val="single" w:sz="4" w:space="0" w:color="auto"/>
            </w:tcBorders>
          </w:tcPr>
          <w:p w14:paraId="6FC74DB0" w14:textId="77777777" w:rsidR="005432EB" w:rsidRPr="007D061B" w:rsidRDefault="005432EB" w:rsidP="0001143E">
            <w:pPr>
              <w:pStyle w:val="TAC"/>
              <w:rPr>
                <w:rFonts w:cs="v5.0.0"/>
              </w:rPr>
            </w:pPr>
            <w:r w:rsidRPr="007D061B">
              <w:rPr>
                <w:rFonts w:cs="v5.0.0"/>
              </w:rPr>
              <w:t xml:space="preserve">100 kHz </w:t>
            </w:r>
          </w:p>
        </w:tc>
      </w:tr>
      <w:tr w:rsidR="005432EB" w:rsidRPr="007D061B" w14:paraId="0CE39B8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81D4C9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711378C"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A8CA9C9" w14:textId="77777777"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Arial"/>
                <w:lang w:eastAsia="zh-CN"/>
              </w:rPr>
              <w:t>– 60 dB, -25 dBm)</w:t>
            </w:r>
          </w:p>
          <w:p w14:paraId="415A5923" w14:textId="77777777" w:rsidR="005432EB" w:rsidRPr="007D061B" w:rsidRDefault="005432EB" w:rsidP="0001143E">
            <w:pPr>
              <w:pStyle w:val="TAC"/>
              <w:rPr>
                <w:rFonts w:cs="v5.0.0"/>
              </w:rPr>
            </w:pPr>
            <w:r w:rsidRPr="007D061B">
              <w:rPr>
                <w:rFonts w:cs="Arial"/>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421A7ABE"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4319A913" w14:textId="77777777" w:rsidTr="0001143E">
        <w:trPr>
          <w:cantSplit/>
          <w:jc w:val="center"/>
        </w:trPr>
        <w:tc>
          <w:tcPr>
            <w:tcW w:w="9988" w:type="dxa"/>
            <w:gridSpan w:val="4"/>
          </w:tcPr>
          <w:p w14:paraId="12D13420" w14:textId="77777777" w:rsidR="005432EB" w:rsidRPr="007D061B" w:rsidRDefault="005432EB" w:rsidP="0001143E">
            <w:pPr>
              <w:pStyle w:val="TAN"/>
            </w:pPr>
            <w:r w:rsidRPr="007D061B">
              <w:t>NOTE 1:</w:t>
            </w:r>
            <w:r w:rsidRPr="007D061B">
              <w:tab/>
              <w:t xml:space="preserve">For MSR </w:t>
            </w:r>
            <w:r w:rsidRPr="007D061B">
              <w:rPr>
                <w:i/>
              </w:rPr>
              <w:t>TAB connectors</w:t>
            </w:r>
            <w:r w:rsidRPr="007D061B">
              <w:t xml:space="preserve"> supporting non-contiguous spectrum operation within any operating band the </w:t>
            </w:r>
            <w:r w:rsidRPr="007D061B">
              <w:rPr>
                <w:i/>
              </w:rPr>
              <w:t>basic limit</w:t>
            </w:r>
            <w:r w:rsidRPr="007D061B">
              <w:t xml:space="preserve"> within </w:t>
            </w:r>
            <w:r w:rsidRPr="007D061B">
              <w:rPr>
                <w:i/>
              </w:rPr>
              <w:t>sub-block gaps</w:t>
            </w:r>
            <w:r w:rsidRPr="007D061B">
              <w:t xml:space="preserve"> is calculated as a cumulative sum of contributions from adjacent </w:t>
            </w:r>
            <w:r w:rsidRPr="007D061B">
              <w:rPr>
                <w:rFonts w:cs="v5.0.0"/>
              </w:rPr>
              <w:t xml:space="preserve">sub blocks on each side of the </w:t>
            </w:r>
            <w:r w:rsidRPr="007D061B">
              <w:rPr>
                <w:rFonts w:cs="v5.0.0"/>
                <w:i/>
              </w:rPr>
              <w:t>sub block gap</w:t>
            </w:r>
            <w:r w:rsidRPr="007D061B">
              <w:rPr>
                <w:rFonts w:cs="v5.0.0"/>
              </w:rPr>
              <w:t>,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10MHz from both adjacent sub blocks on each side of the </w:t>
            </w:r>
            <w:r w:rsidRPr="007D061B">
              <w:rPr>
                <w:i/>
              </w:rPr>
              <w:t>sub-block gap</w:t>
            </w:r>
            <w:r w:rsidRPr="007D061B">
              <w:t xml:space="preserve">, where the </w:t>
            </w:r>
            <w:r w:rsidRPr="007D061B">
              <w:rPr>
                <w:i/>
              </w:rPr>
              <w:t>basic limit</w:t>
            </w:r>
            <w:r w:rsidRPr="007D061B">
              <w:t xml:space="preserve"> within sub-block gaps shall be </w:t>
            </w:r>
            <w:r w:rsidRPr="007D061B">
              <w:rPr>
                <w:lang w:eastAsia="zh-CN"/>
              </w:rPr>
              <w:t>Min</w:t>
            </w:r>
            <w:r w:rsidRPr="007D061B">
              <w:rPr>
                <w:rFonts w:cs="Arial"/>
                <w:lang w:eastAsia="zh-CN"/>
              </w:rPr>
              <w:t>(</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Arial"/>
                <w:lang w:eastAsia="zh-CN"/>
              </w:rPr>
              <w:t>– 60 dB, -25 dBm)</w:t>
            </w:r>
            <w:r w:rsidRPr="007D061B">
              <w:rPr>
                <w:lang w:eastAsia="zh-CN"/>
              </w:rPr>
              <w:t xml:space="preserve"> </w:t>
            </w:r>
            <w:r w:rsidRPr="007D061B">
              <w:t>/ 1</w:t>
            </w:r>
            <w:r w:rsidRPr="007D061B">
              <w:rPr>
                <w:lang w:eastAsia="zh-CN"/>
              </w:rPr>
              <w:t>00 k</w:t>
            </w:r>
            <w:r w:rsidRPr="007D061B">
              <w:t>Hz.</w:t>
            </w:r>
          </w:p>
          <w:p w14:paraId="7EC9730F" w14:textId="77777777" w:rsidR="005432EB" w:rsidRPr="007D061B" w:rsidRDefault="005432EB" w:rsidP="0001143E">
            <w:pPr>
              <w:pStyle w:val="TAN"/>
            </w:pPr>
            <w:r w:rsidRPr="007D061B">
              <w:t>NOTE 2:</w:t>
            </w:r>
            <w:r w:rsidRPr="007D061B">
              <w:tab/>
              <w:t xml:space="preserve">For MSR </w:t>
            </w:r>
            <w:r w:rsidRPr="007D061B">
              <w:rPr>
                <w:i/>
              </w:rPr>
              <w:t>multi band TAB connector</w:t>
            </w:r>
            <w:r w:rsidRPr="007D061B">
              <w:t xml:space="preserve"> with </w:t>
            </w:r>
            <w:r w:rsidRPr="007D061B">
              <w:rPr>
                <w:i/>
              </w:rPr>
              <w:t>Inter RF Bandwidth gap</w:t>
            </w:r>
            <w:r w:rsidRPr="007D061B">
              <w:t xml:space="preserve"> &lt; 2×Δf</w:t>
            </w:r>
            <w:r w:rsidRPr="007D061B">
              <w:rPr>
                <w:vertAlign w:val="subscript"/>
              </w:rPr>
              <w:t>OBUE</w:t>
            </w:r>
            <w:r w:rsidRPr="007D061B">
              <w:t xml:space="preserve"> the </w:t>
            </w:r>
            <w:r w:rsidRPr="007D061B">
              <w:rPr>
                <w:i/>
              </w:rPr>
              <w:t>basic limit</w:t>
            </w:r>
            <w:r w:rsidRPr="007D061B">
              <w:t xml:space="preserve"> within the </w:t>
            </w:r>
            <w:r w:rsidRPr="007D061B">
              <w:rPr>
                <w:i/>
              </w:rPr>
              <w:t xml:space="preserve">Inter RF Bandwidth gaps </w:t>
            </w:r>
            <w:r w:rsidRPr="007D061B">
              <w:t xml:space="preserve">is calculated as a cumulative sum of contributions from adjacent sub-blocks or </w:t>
            </w:r>
            <w:r w:rsidRPr="007D061B">
              <w:rPr>
                <w:i/>
              </w:rPr>
              <w:t>RF Bandwidth</w:t>
            </w:r>
            <w:r w:rsidRPr="007D061B">
              <w:t xml:space="preserve"> on each side of </w:t>
            </w:r>
            <w:r w:rsidRPr="007D061B">
              <w:rPr>
                <w:i/>
              </w:rPr>
              <w:t>the Inter RF Bandwidth gap</w:t>
            </w:r>
            <w:r w:rsidRPr="007D061B">
              <w:rPr>
                <w:rFonts w:cs="v5.0.0"/>
              </w:rPr>
              <w:t>, where the contribution from the far-end sub-block shall be scaled according to the measurement bandwidth of the near-end sub-block</w:t>
            </w:r>
            <w:r w:rsidRPr="007D061B">
              <w:t>.</w:t>
            </w:r>
          </w:p>
          <w:p w14:paraId="114FF293" w14:textId="77777777" w:rsidR="005432EB" w:rsidRPr="007D061B" w:rsidRDefault="005432EB" w:rsidP="0001143E">
            <w:pPr>
              <w:pStyle w:val="TAN"/>
            </w:pPr>
            <w:r w:rsidRPr="007D061B">
              <w:t>NOTE 3:</w:t>
            </w:r>
            <w:r w:rsidRPr="007D061B">
              <w:tab/>
              <w:t xml:space="preserve">For operation with an E-UTRA 1.4 or 3 MHz carrier adjacent to the </w:t>
            </w:r>
            <w:r w:rsidRPr="007D061B">
              <w:rPr>
                <w:i/>
              </w:rPr>
              <w:t>Base Station RF Bandwidth edge</w:t>
            </w:r>
            <w:r w:rsidRPr="007D061B">
              <w:rPr>
                <w:rFonts w:eastAsia="SimSun"/>
                <w:kern w:val="2"/>
                <w:lang w:eastAsia="zh-CN"/>
              </w:rPr>
              <w:t xml:space="preserve">, the limits in table 6.6.5.5.3-5 apply for </w:t>
            </w:r>
            <w:r w:rsidRPr="007D061B">
              <w:t xml:space="preserve">0 MHz </w:t>
            </w:r>
            <w:r w:rsidRPr="007D061B">
              <w:sym w:font="Symbol" w:char="F0A3"/>
            </w:r>
            <w:r w:rsidRPr="007D061B">
              <w:t xml:space="preserve"> </w:t>
            </w:r>
            <w:r w:rsidRPr="007D061B">
              <w:sym w:font="Symbol" w:char="F044"/>
            </w:r>
            <w:r w:rsidRPr="007D061B">
              <w:t>f &lt; 0.15 MHz.</w:t>
            </w:r>
          </w:p>
        </w:tc>
      </w:tr>
    </w:tbl>
    <w:p w14:paraId="4A78162B" w14:textId="77777777" w:rsidR="005432EB" w:rsidRPr="007D061B" w:rsidRDefault="005432EB" w:rsidP="005432EB"/>
    <w:p w14:paraId="7BF74868" w14:textId="77777777" w:rsidR="005432EB" w:rsidRPr="007D061B" w:rsidRDefault="005432EB" w:rsidP="005432EB">
      <w:pPr>
        <w:pStyle w:val="TH"/>
        <w:rPr>
          <w:rFonts w:cs="v5.0.0"/>
        </w:rPr>
      </w:pPr>
      <w:r w:rsidRPr="007D061B">
        <w:t>Table 6.6.5.5.3-</w:t>
      </w:r>
      <w:r w:rsidRPr="007D061B">
        <w:rPr>
          <w:lang w:eastAsia="zh-CN"/>
        </w:rPr>
        <w:t>4</w:t>
      </w:r>
      <w:r w:rsidRPr="007D061B">
        <w:t>: Medium Range BS operating band unwanted emission mask (UEM)</w:t>
      </w:r>
      <w:r w:rsidRPr="007D061B">
        <w:br/>
        <w:t xml:space="preserve">for BC2,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t xml:space="preserve"> 31 dBm for a BS not supporting NR</w:t>
      </w:r>
      <w:del w:id="2342" w:author="37.145-1_CR0233_(Rel-16)_AASenh_BS_LTE_UTRA-Perf, " w:date="2020-12-06T13:54:00Z">
        <w:r w:rsidRPr="007D061B" w:rsidDel="00353938">
          <w:delText>.</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9D9F68F" w14:textId="77777777" w:rsidTr="0001143E">
        <w:trPr>
          <w:cantSplit/>
          <w:jc w:val="center"/>
        </w:trPr>
        <w:tc>
          <w:tcPr>
            <w:tcW w:w="2127" w:type="dxa"/>
          </w:tcPr>
          <w:p w14:paraId="58A1C75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1698E0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97B7811"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2</w:t>
            </w:r>
            <w:r w:rsidRPr="007D061B">
              <w:rPr>
                <w:rFonts w:cs="Arial"/>
                <w:lang w:eastAsia="zh-CN"/>
              </w:rPr>
              <w:t xml:space="preserve"> and 3</w:t>
            </w:r>
            <w:r w:rsidRPr="007D061B">
              <w:rPr>
                <w:rFonts w:cs="Arial"/>
              </w:rPr>
              <w:t>)</w:t>
            </w:r>
          </w:p>
        </w:tc>
        <w:tc>
          <w:tcPr>
            <w:tcW w:w="1430" w:type="dxa"/>
          </w:tcPr>
          <w:p w14:paraId="70B9FADD"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5402E0F6" w14:textId="77777777" w:rsidTr="0001143E">
        <w:trPr>
          <w:cantSplit/>
          <w:jc w:val="center"/>
        </w:trPr>
        <w:tc>
          <w:tcPr>
            <w:tcW w:w="2127" w:type="dxa"/>
          </w:tcPr>
          <w:p w14:paraId="29D4929C"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p w14:paraId="5B092929" w14:textId="77777777" w:rsidR="005432EB" w:rsidRPr="007D061B" w:rsidRDefault="005432EB" w:rsidP="0001143E">
            <w:pPr>
              <w:pStyle w:val="TAC"/>
              <w:rPr>
                <w:rFonts w:cs="Arial"/>
              </w:rPr>
            </w:pPr>
            <w:r w:rsidRPr="007D061B">
              <w:rPr>
                <w:rFonts w:cs="Arial"/>
              </w:rPr>
              <w:t>(Note 1)</w:t>
            </w:r>
          </w:p>
        </w:tc>
        <w:tc>
          <w:tcPr>
            <w:tcW w:w="2976" w:type="dxa"/>
          </w:tcPr>
          <w:p w14:paraId="097CF678"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1A0814A4" w14:textId="77777777" w:rsidR="005432EB" w:rsidRPr="007D061B" w:rsidRDefault="005432EB" w:rsidP="0001143E">
            <w:pPr>
              <w:pStyle w:val="TAC"/>
              <w:rPr>
                <w:rFonts w:cs="Arial"/>
              </w:rPr>
            </w:pPr>
            <w:r w:rsidRPr="007D061B">
              <w:rPr>
                <w:rFonts w:eastAsia="Malgun Gothic" w:cs="Arial"/>
                <w:position w:val="-22"/>
                <w:lang w:eastAsia="zh-CN"/>
              </w:rPr>
              <w:object w:dxaOrig="3340" w:dyaOrig="579" w14:anchorId="2FCFB800">
                <v:shape id="对象 195" o:spid="_x0000_i1066" type="#_x0000_t75" style="width:159.65pt;height:27.55pt;mso-wrap-style:square;mso-position-horizontal-relative:page;mso-position-vertical-relative:page" o:ole="">
                  <v:fill o:detectmouseclick="t"/>
                  <v:imagedata r:id="rId90" o:title=""/>
                </v:shape>
                <o:OLEObject Type="Embed" ProgID="Equation.3" ShapeID="对象 195" DrawAspect="Content" ObjectID="_1668768594" r:id="rId91">
                  <o:FieldCodes>\* MERGEFORMAT</o:FieldCodes>
                </o:OLEObject>
              </w:object>
            </w:r>
          </w:p>
        </w:tc>
        <w:tc>
          <w:tcPr>
            <w:tcW w:w="1430" w:type="dxa"/>
          </w:tcPr>
          <w:p w14:paraId="430C9026" w14:textId="77777777" w:rsidR="005432EB" w:rsidRPr="007D061B" w:rsidRDefault="005432EB" w:rsidP="0001143E">
            <w:pPr>
              <w:pStyle w:val="TAC"/>
              <w:rPr>
                <w:rFonts w:cs="Arial"/>
              </w:rPr>
            </w:pPr>
            <w:r w:rsidRPr="007D061B">
              <w:rPr>
                <w:rFonts w:cs="Arial"/>
              </w:rPr>
              <w:t>30 kHz</w:t>
            </w:r>
          </w:p>
        </w:tc>
      </w:tr>
      <w:tr w:rsidR="005432EB" w:rsidRPr="007D061B" w14:paraId="00D1071F" w14:textId="77777777" w:rsidTr="0001143E">
        <w:trPr>
          <w:cantSplit/>
          <w:jc w:val="center"/>
        </w:trPr>
        <w:tc>
          <w:tcPr>
            <w:tcW w:w="2127" w:type="dxa"/>
          </w:tcPr>
          <w:p w14:paraId="0D7D316F"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16DE30AA"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64FDAC38" w14:textId="77777777" w:rsidR="005432EB" w:rsidRPr="007D061B" w:rsidRDefault="005432EB" w:rsidP="0001143E">
            <w:pPr>
              <w:pStyle w:val="TAC"/>
              <w:rPr>
                <w:rFonts w:cs="Arial"/>
              </w:rPr>
            </w:pPr>
            <w:r w:rsidRPr="007D061B">
              <w:rPr>
                <w:rFonts w:cs="Arial"/>
                <w:position w:val="-28"/>
              </w:rPr>
              <w:object w:dxaOrig="3820" w:dyaOrig="680" w14:anchorId="4ED29B0F">
                <v:shape id="_x0000_i1067" type="#_x0000_t75" style="width:158.4pt;height:27.55pt" o:ole="" fillcolor="window">
                  <v:imagedata r:id="rId92" o:title=""/>
                </v:shape>
                <o:OLEObject Type="Embed" ProgID="Equation.DSMT4" ShapeID="_x0000_i1067" DrawAspect="Content" ObjectID="_1668768595" r:id="rId93"/>
              </w:object>
            </w:r>
          </w:p>
        </w:tc>
        <w:tc>
          <w:tcPr>
            <w:tcW w:w="1430" w:type="dxa"/>
          </w:tcPr>
          <w:p w14:paraId="72C4BE9A" w14:textId="77777777" w:rsidR="005432EB" w:rsidRPr="007D061B" w:rsidRDefault="005432EB" w:rsidP="0001143E">
            <w:pPr>
              <w:pStyle w:val="TAC"/>
              <w:rPr>
                <w:rFonts w:cs="Arial"/>
              </w:rPr>
            </w:pPr>
            <w:r w:rsidRPr="007D061B">
              <w:rPr>
                <w:rFonts w:cs="Arial"/>
              </w:rPr>
              <w:t>30 kHz</w:t>
            </w:r>
          </w:p>
        </w:tc>
      </w:tr>
      <w:tr w:rsidR="005432EB" w:rsidRPr="007D061B" w14:paraId="217F3A7B" w14:textId="77777777" w:rsidTr="0001143E">
        <w:trPr>
          <w:cantSplit/>
          <w:jc w:val="center"/>
        </w:trPr>
        <w:tc>
          <w:tcPr>
            <w:tcW w:w="2127" w:type="dxa"/>
          </w:tcPr>
          <w:p w14:paraId="6E0AD666"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8</w:t>
            </w:r>
            <w:r w:rsidRPr="007D061B">
              <w:rPr>
                <w:rFonts w:cs="Arial"/>
              </w:rPr>
              <w:t>)</w:t>
            </w:r>
          </w:p>
        </w:tc>
        <w:tc>
          <w:tcPr>
            <w:tcW w:w="2976" w:type="dxa"/>
          </w:tcPr>
          <w:p w14:paraId="30CFF25B"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34915045" w14:textId="77777777" w:rsidR="005432EB" w:rsidRPr="007D061B" w:rsidRDefault="005432EB" w:rsidP="0001143E">
            <w:pPr>
              <w:pStyle w:val="TAC"/>
              <w:rPr>
                <w:rFonts w:cs="Arial"/>
              </w:rPr>
            </w:pPr>
            <w:r w:rsidRPr="007D061B">
              <w:rPr>
                <w:rFonts w:cs="Arial"/>
              </w:rPr>
              <w:t>-3</w:t>
            </w:r>
            <w:r w:rsidRPr="007D061B">
              <w:rPr>
                <w:rFonts w:cs="Arial"/>
                <w:lang w:eastAsia="zh-CN"/>
              </w:rPr>
              <w:t>2.5</w:t>
            </w:r>
            <w:r w:rsidRPr="007D061B">
              <w:rPr>
                <w:rFonts w:cs="Arial"/>
              </w:rPr>
              <w:t xml:space="preserve"> dBm</w:t>
            </w:r>
          </w:p>
        </w:tc>
        <w:tc>
          <w:tcPr>
            <w:tcW w:w="1430" w:type="dxa"/>
          </w:tcPr>
          <w:p w14:paraId="45C13E48" w14:textId="77777777" w:rsidR="005432EB" w:rsidRPr="007D061B" w:rsidRDefault="005432EB" w:rsidP="0001143E">
            <w:pPr>
              <w:pStyle w:val="TAC"/>
              <w:rPr>
                <w:rFonts w:cs="Arial"/>
              </w:rPr>
            </w:pPr>
            <w:r w:rsidRPr="007D061B">
              <w:rPr>
                <w:rFonts w:cs="Arial"/>
              </w:rPr>
              <w:t>30 kHz</w:t>
            </w:r>
          </w:p>
        </w:tc>
      </w:tr>
      <w:tr w:rsidR="005432EB" w:rsidRPr="007D061B" w14:paraId="4520997F" w14:textId="77777777" w:rsidTr="0001143E">
        <w:trPr>
          <w:cantSplit/>
          <w:jc w:val="center"/>
        </w:trPr>
        <w:tc>
          <w:tcPr>
            <w:tcW w:w="2127" w:type="dxa"/>
          </w:tcPr>
          <w:p w14:paraId="28F350DC"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1971C90A"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5.5 MHz</w:t>
            </w:r>
          </w:p>
        </w:tc>
        <w:tc>
          <w:tcPr>
            <w:tcW w:w="3455" w:type="dxa"/>
          </w:tcPr>
          <w:p w14:paraId="3D3A3231" w14:textId="77777777" w:rsidR="005432EB" w:rsidRPr="007D061B" w:rsidRDefault="005432EB" w:rsidP="0001143E">
            <w:pPr>
              <w:pStyle w:val="TAC"/>
              <w:rPr>
                <w:rFonts w:cs="Arial"/>
              </w:rPr>
            </w:pPr>
            <w:r w:rsidRPr="007D061B">
              <w:rPr>
                <w:rFonts w:cs="Arial"/>
              </w:rPr>
              <w:t>-</w:t>
            </w:r>
            <w:r w:rsidRPr="007D061B">
              <w:rPr>
                <w:rFonts w:cs="Arial"/>
                <w:lang w:eastAsia="zh-CN"/>
              </w:rPr>
              <w:t>19.5</w:t>
            </w:r>
            <w:r w:rsidRPr="007D061B">
              <w:rPr>
                <w:rFonts w:cs="Arial"/>
              </w:rPr>
              <w:t xml:space="preserve"> dBm</w:t>
            </w:r>
          </w:p>
        </w:tc>
        <w:tc>
          <w:tcPr>
            <w:tcW w:w="1430" w:type="dxa"/>
          </w:tcPr>
          <w:p w14:paraId="7CA4460F" w14:textId="77777777" w:rsidR="005432EB" w:rsidRPr="007D061B" w:rsidRDefault="005432EB" w:rsidP="0001143E">
            <w:pPr>
              <w:pStyle w:val="TAC"/>
              <w:rPr>
                <w:rFonts w:cs="Arial"/>
              </w:rPr>
            </w:pPr>
            <w:r w:rsidRPr="007D061B">
              <w:rPr>
                <w:rFonts w:cs="Arial"/>
              </w:rPr>
              <w:t>1 MHz</w:t>
            </w:r>
          </w:p>
        </w:tc>
      </w:tr>
      <w:tr w:rsidR="005432EB" w:rsidRPr="007D061B" w14:paraId="4472BD84" w14:textId="77777777" w:rsidTr="0001143E">
        <w:trPr>
          <w:cantSplit/>
          <w:jc w:val="center"/>
        </w:trPr>
        <w:tc>
          <w:tcPr>
            <w:tcW w:w="2127" w:type="dxa"/>
          </w:tcPr>
          <w:p w14:paraId="0EAD7448"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,10 MHz)</w:t>
            </w:r>
          </w:p>
        </w:tc>
        <w:tc>
          <w:tcPr>
            <w:tcW w:w="2976" w:type="dxa"/>
          </w:tcPr>
          <w:p w14:paraId="2F52AB26"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lang w:eastAsia="zh-CN"/>
              </w:rPr>
              <w:t>,10.5 MHz)</w:t>
            </w:r>
          </w:p>
        </w:tc>
        <w:tc>
          <w:tcPr>
            <w:tcW w:w="3455" w:type="dxa"/>
          </w:tcPr>
          <w:p w14:paraId="117CA51A" w14:textId="77777777" w:rsidR="005432EB" w:rsidRPr="007D061B" w:rsidRDefault="005432EB" w:rsidP="0001143E">
            <w:pPr>
              <w:pStyle w:val="TAC"/>
              <w:rPr>
                <w:rFonts w:cs="Arial"/>
              </w:rPr>
            </w:pPr>
            <w:r w:rsidRPr="007D061B">
              <w:rPr>
                <w:rFonts w:cs="Arial"/>
              </w:rPr>
              <w:t>-2</w:t>
            </w:r>
            <w:r w:rsidRPr="007D061B">
              <w:rPr>
                <w:rFonts w:cs="Arial"/>
                <w:lang w:eastAsia="zh-CN"/>
              </w:rPr>
              <w:t>3.</w:t>
            </w:r>
            <w:r w:rsidRPr="007D061B">
              <w:rPr>
                <w:rFonts w:cs="Arial"/>
              </w:rPr>
              <w:t>5 dBm</w:t>
            </w:r>
          </w:p>
        </w:tc>
        <w:tc>
          <w:tcPr>
            <w:tcW w:w="1430" w:type="dxa"/>
          </w:tcPr>
          <w:p w14:paraId="75D6972E" w14:textId="77777777" w:rsidR="005432EB" w:rsidRPr="007D061B" w:rsidRDefault="005432EB" w:rsidP="0001143E">
            <w:pPr>
              <w:pStyle w:val="TAC"/>
              <w:rPr>
                <w:rFonts w:cs="Arial"/>
              </w:rPr>
            </w:pPr>
            <w:r w:rsidRPr="007D061B">
              <w:rPr>
                <w:rFonts w:cs="Arial"/>
              </w:rPr>
              <w:t>1 MHz</w:t>
            </w:r>
          </w:p>
        </w:tc>
      </w:tr>
      <w:tr w:rsidR="005432EB" w:rsidRPr="007D061B" w14:paraId="5723BF4A" w14:textId="77777777" w:rsidTr="0001143E">
        <w:trPr>
          <w:cantSplit/>
          <w:jc w:val="center"/>
        </w:trPr>
        <w:tc>
          <w:tcPr>
            <w:tcW w:w="2127" w:type="dxa"/>
          </w:tcPr>
          <w:p w14:paraId="00DD49E6"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468A0F8"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7CF42E92" w14:textId="77777777" w:rsidR="005432EB" w:rsidRPr="007D061B" w:rsidRDefault="005432EB" w:rsidP="0001143E">
            <w:pPr>
              <w:pStyle w:val="TAC"/>
              <w:rPr>
                <w:rFonts w:cs="Arial"/>
              </w:rPr>
            </w:pPr>
            <w:r w:rsidRPr="007D061B">
              <w:rPr>
                <w:rFonts w:cs="Arial"/>
                <w:lang w:eastAsia="zh-CN"/>
              </w:rPr>
              <w:t xml:space="preserve">-25 dBm </w:t>
            </w:r>
            <w:r w:rsidRPr="007D061B">
              <w:rPr>
                <w:rFonts w:cs="Arial"/>
              </w:rPr>
              <w:t xml:space="preserve">(Note </w:t>
            </w:r>
            <w:r w:rsidRPr="007D061B">
              <w:rPr>
                <w:rFonts w:cs="Arial"/>
                <w:lang w:eastAsia="zh-CN"/>
              </w:rPr>
              <w:t>10</w:t>
            </w:r>
            <w:r w:rsidRPr="007D061B">
              <w:rPr>
                <w:rFonts w:cs="Arial"/>
              </w:rPr>
              <w:t>)</w:t>
            </w:r>
          </w:p>
        </w:tc>
        <w:tc>
          <w:tcPr>
            <w:tcW w:w="1430" w:type="dxa"/>
          </w:tcPr>
          <w:p w14:paraId="3EAB9299" w14:textId="77777777" w:rsidR="005432EB" w:rsidRPr="007D061B" w:rsidRDefault="005432EB" w:rsidP="0001143E">
            <w:pPr>
              <w:pStyle w:val="TAC"/>
              <w:rPr>
                <w:rFonts w:cs="Arial"/>
              </w:rPr>
            </w:pPr>
            <w:r w:rsidRPr="007D061B">
              <w:rPr>
                <w:rFonts w:cs="Arial"/>
                <w:lang w:eastAsia="zh-CN"/>
              </w:rPr>
              <w:t>1 MHz</w:t>
            </w:r>
          </w:p>
        </w:tc>
      </w:tr>
      <w:tr w:rsidR="005432EB" w:rsidRPr="007D061B" w14:paraId="4BF8966A" w14:textId="77777777" w:rsidTr="0001143E">
        <w:trPr>
          <w:cantSplit/>
          <w:jc w:val="center"/>
        </w:trPr>
        <w:tc>
          <w:tcPr>
            <w:tcW w:w="9988" w:type="dxa"/>
            <w:gridSpan w:val="4"/>
          </w:tcPr>
          <w:p w14:paraId="116E4D35" w14:textId="77777777" w:rsidR="005432EB" w:rsidRPr="007D061B" w:rsidRDefault="005432EB" w:rsidP="0001143E">
            <w:pPr>
              <w:pStyle w:val="TAN"/>
              <w:rPr>
                <w:rFonts w:cs="Arial"/>
              </w:rPr>
            </w:pPr>
            <w:r w:rsidRPr="007D061B">
              <w:rPr>
                <w:rFonts w:cs="Arial"/>
              </w:rPr>
              <w:t>NOTE 1:</w:t>
            </w:r>
            <w:r w:rsidRPr="007D061B">
              <w:rPr>
                <w:rFonts w:cs="Arial"/>
              </w:rPr>
              <w:tab/>
              <w:t xml:space="preserve">For operation with an E-UTRA 1.4 or 3 MHz carrier adjacent to the </w:t>
            </w:r>
            <w:r w:rsidRPr="007D061B">
              <w:rPr>
                <w:rFonts w:eastAsia="MS Mincho"/>
                <w:i/>
              </w:rPr>
              <w:t xml:space="preserve">Base Station RF Bandwidth </w:t>
            </w:r>
            <w:r w:rsidRPr="007D061B">
              <w:rPr>
                <w:i/>
                <w:lang w:eastAsia="zh-CN"/>
              </w:rPr>
              <w:t>edge</w:t>
            </w:r>
            <w:r w:rsidRPr="007D061B">
              <w:rPr>
                <w:rFonts w:cs="Arial"/>
                <w:kern w:val="2"/>
              </w:rPr>
              <w:t>, the limits in table 6.6.5.5.3-</w:t>
            </w:r>
            <w:r w:rsidRPr="007D061B">
              <w:rPr>
                <w:rFonts w:cs="Arial"/>
                <w:kern w:val="2"/>
                <w:lang w:eastAsia="zh-CN"/>
              </w:rPr>
              <w:t>6</w:t>
            </w:r>
            <w:r w:rsidRPr="007D061B">
              <w:rPr>
                <w:rFonts w:cs="Arial"/>
                <w:kern w:val="2"/>
              </w:rPr>
              <w:t xml:space="preserve"> apply for </w:t>
            </w: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0.1</w:t>
            </w:r>
            <w:r w:rsidRPr="007D061B">
              <w:rPr>
                <w:rFonts w:cs="Arial"/>
                <w:lang w:eastAsia="zh-CN"/>
              </w:rPr>
              <w:t>5 MHz</w:t>
            </w:r>
            <w:r w:rsidRPr="007D061B">
              <w:rPr>
                <w:rFonts w:cs="Arial"/>
              </w:rPr>
              <w:t>.</w:t>
            </w:r>
          </w:p>
          <w:p w14:paraId="4F949D21" w14:textId="77777777" w:rsidR="005432EB" w:rsidRPr="007D061B" w:rsidRDefault="005432EB" w:rsidP="0001143E">
            <w:pPr>
              <w:pStyle w:val="TAN"/>
              <w:rPr>
                <w:rFonts w:cs="Arial"/>
                <w:lang w:eastAsia="zh-CN"/>
              </w:rPr>
            </w:pPr>
            <w:r w:rsidRPr="007D061B">
              <w:rPr>
                <w:rFonts w:cs="Arial"/>
              </w:rPr>
              <w:t>NOTE 2:</w:t>
            </w:r>
            <w:r w:rsidRPr="007D061B">
              <w:rPr>
                <w:rFonts w:cs="Arial"/>
              </w:rPr>
              <w:tab/>
              <w:t xml:space="preserve">For MSR </w:t>
            </w:r>
            <w:r w:rsidRPr="007D061B">
              <w:rPr>
                <w:rFonts w:cs="Arial"/>
                <w:i/>
              </w:rPr>
              <w:t>TAB connector</w:t>
            </w:r>
            <w:r w:rsidRPr="007D061B">
              <w:rPr>
                <w:rFonts w:cs="Arial"/>
              </w:rPr>
              <w:t xml:space="preserve"> supporting non-contiguous spectrum operation </w:t>
            </w:r>
            <w:r w:rsidRPr="007D061B">
              <w:rPr>
                <w:rFonts w:cs="Arial"/>
                <w:lang w:eastAsia="zh-CN"/>
              </w:rPr>
              <w:t>within any operating band</w:t>
            </w:r>
            <w:r w:rsidRPr="007D061B">
              <w:rPr>
                <w:rFonts w:cs="Arial"/>
              </w:rPr>
              <w:t xml:space="preserve"> the </w:t>
            </w:r>
            <w:r w:rsidRPr="007D061B">
              <w:rPr>
                <w:rFonts w:cs="Arial"/>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w:t>
            </w:r>
            <w:r w:rsidRPr="007D061B">
              <w:rPr>
                <w:rFonts w:cs="Arial"/>
                <w:lang w:eastAsia="zh-CN"/>
              </w:rPr>
              <w:t xml:space="preserve">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w:t>
            </w:r>
            <w:r w:rsidRPr="007D061B">
              <w:rPr>
                <w:rFonts w:cs="Arial"/>
                <w:lang w:eastAsia="zh-CN"/>
              </w:rPr>
              <w:t xml:space="preserve"> -25 dBm/MHz.</w:t>
            </w:r>
          </w:p>
          <w:p w14:paraId="135CE1A5" w14:textId="77777777" w:rsidR="005432EB" w:rsidRPr="007D061B" w:rsidRDefault="005432EB" w:rsidP="0001143E">
            <w:pPr>
              <w:pStyle w:val="TAN"/>
              <w:rPr>
                <w:rFonts w:cs="Arial"/>
              </w:rPr>
            </w:pPr>
            <w:r w:rsidRPr="007D061B">
              <w:rPr>
                <w:rFonts w:cs="Arial"/>
              </w:rPr>
              <w:t>NOTE</w:t>
            </w:r>
            <w:r w:rsidRPr="007D061B">
              <w:rPr>
                <w:rFonts w:cs="Arial"/>
                <w:lang w:eastAsia="zh-CN"/>
              </w:rPr>
              <w:t xml:space="preserve"> 3</w:t>
            </w:r>
            <w:r w:rsidRPr="007D061B">
              <w:rPr>
                <w:rFonts w:cs="Arial"/>
              </w:rPr>
              <w:t>:</w:t>
            </w:r>
            <w:r w:rsidRPr="007D061B">
              <w:rPr>
                <w:rFonts w:cs="Arial"/>
              </w:rPr>
              <w:tab/>
              <w:t xml:space="preserve">For MSR </w:t>
            </w:r>
            <w:r w:rsidRPr="007D061B">
              <w:rPr>
                <w:rFonts w:cs="Arial"/>
                <w:i/>
                <w:lang w:eastAsia="zh-CN"/>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6D492492" w14:textId="77777777" w:rsidR="005432EB" w:rsidRPr="007D061B" w:rsidRDefault="005432EB" w:rsidP="0001143E">
            <w:pPr>
              <w:pStyle w:val="TAN"/>
              <w:rPr>
                <w:rFonts w:cs="Arial"/>
              </w:rPr>
            </w:pPr>
            <w:r w:rsidRPr="007D061B">
              <w:rPr>
                <w:rFonts w:cs="Arial"/>
              </w:rPr>
              <w:t>NOTE 8:</w:t>
            </w:r>
            <w:r w:rsidRPr="007D061B">
              <w:rPr>
                <w:rFonts w:cs="Arial"/>
              </w:rPr>
              <w:tab/>
              <w:t>This frequency range ensures that the range of values of f_offset is continuous.</w:t>
            </w:r>
          </w:p>
          <w:p w14:paraId="2A0CE6A2" w14:textId="77777777" w:rsidR="005432EB" w:rsidRPr="007D061B" w:rsidRDefault="005432EB" w:rsidP="0001143E">
            <w:pPr>
              <w:pStyle w:val="TAN"/>
              <w:rPr>
                <w:rFonts w:cs="Arial"/>
                <w:lang w:eastAsia="zh-CN"/>
              </w:rPr>
            </w:pPr>
            <w:r w:rsidRPr="007D061B">
              <w:rPr>
                <w:rFonts w:cs="Arial"/>
              </w:rPr>
              <w:t>NOTE 10:</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1AAF37E0" w14:textId="77777777" w:rsidR="005432EB" w:rsidRPr="007D061B" w:rsidRDefault="005432EB" w:rsidP="005432EB"/>
    <w:p w14:paraId="4EFF5E45" w14:textId="77777777" w:rsidR="005432EB" w:rsidRPr="007D061B" w:rsidRDefault="005432EB" w:rsidP="005432EB">
      <w:pPr>
        <w:pStyle w:val="TH"/>
        <w:rPr>
          <w:rFonts w:cs="v5.0.0"/>
        </w:rPr>
      </w:pPr>
      <w:r w:rsidRPr="007D061B">
        <w:lastRenderedPageBreak/>
        <w:t xml:space="preserve">Table 6.6.5.5.3-4a: Medium Range BS operating band unwanted emission mask (UEM) for BS supporting NR but not supporting UTRA in BC2 bands, BS maximum output power </w:t>
      </w:r>
      <w:r w:rsidRPr="007D061B">
        <w:rPr>
          <w:rFonts w:cs="v4.2.0"/>
        </w:rPr>
        <w:t>P</w:t>
      </w:r>
      <w:r w:rsidRPr="007D061B">
        <w:rPr>
          <w:rFonts w:cs="v4.2.0"/>
          <w:vertAlign w:val="subscript"/>
        </w:rPr>
        <w:t>rated,c,cell</w:t>
      </w:r>
      <w:r w:rsidRPr="007D061B">
        <w:t>-10*log10(N</w:t>
      </w:r>
      <w:r w:rsidRPr="007D061B">
        <w:rPr>
          <w:vertAlign w:val="subscript"/>
        </w:rPr>
        <w:t>TXU,countedpercell</w:t>
      </w:r>
      <w:r w:rsidRPr="007D061B">
        <w:t>)</w:t>
      </w:r>
      <w:r w:rsidRPr="007D061B">
        <w:rPr>
          <w:rFonts w:cs="v4.2.0"/>
        </w:rPr>
        <w:t xml:space="preserve"> </w:t>
      </w:r>
      <w:r w:rsidRPr="007D061B">
        <w:rPr>
          <w:rFonts w:cs="v5.0.0"/>
        </w:rPr>
        <w:sym w:font="Symbol" w:char="F0A3"/>
      </w:r>
      <w:r w:rsidRPr="007D061B">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432EB" w:rsidRPr="007D061B" w14:paraId="04E845D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5D06B5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7B390A6"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EC0FD2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CBDB57D" w14:textId="77777777" w:rsidR="005432EB" w:rsidRPr="007D061B" w:rsidRDefault="005432EB" w:rsidP="0001143E">
            <w:pPr>
              <w:pStyle w:val="TAH"/>
              <w:rPr>
                <w:rFonts w:cs="Arial"/>
              </w:rPr>
            </w:pPr>
            <w:r w:rsidRPr="007D061B">
              <w:rPr>
                <w:rFonts w:cs="Arial"/>
              </w:rPr>
              <w:t>Measurement bandwidth (Note 10)</w:t>
            </w:r>
          </w:p>
        </w:tc>
      </w:tr>
      <w:tr w:rsidR="005432EB" w:rsidRPr="007D061B" w14:paraId="77D2719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DCC233E"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70EF1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6904E72" w14:textId="77777777" w:rsidR="005432EB" w:rsidRPr="007D061B" w:rsidRDefault="005432EB" w:rsidP="0001143E">
            <w:pPr>
              <w:pStyle w:val="TAC"/>
              <w:rPr>
                <w:rFonts w:cs="Arial"/>
              </w:rPr>
            </w:pPr>
            <w:r w:rsidRPr="007D061B">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591E3B36" w14:textId="77777777" w:rsidR="005432EB" w:rsidRPr="007D061B" w:rsidRDefault="005432EB" w:rsidP="0001143E">
            <w:pPr>
              <w:pStyle w:val="TAC"/>
              <w:rPr>
                <w:rFonts w:cs="v5.0.0"/>
              </w:rPr>
            </w:pPr>
            <w:r w:rsidRPr="007D061B">
              <w:rPr>
                <w:rFonts w:cs="v5.0.0"/>
              </w:rPr>
              <w:t xml:space="preserve">100 kHz </w:t>
            </w:r>
          </w:p>
        </w:tc>
      </w:tr>
      <w:tr w:rsidR="005432EB" w:rsidRPr="007D061B" w14:paraId="5541572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5D7C8F"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08062C7"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Arial"/>
                <w:vertAlign w:val="subscript"/>
                <w:lang w:eastAsia="zh-CN"/>
              </w:rPr>
              <w:t>max</w:t>
            </w:r>
            <w:r w:rsidRPr="007D061B">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85A2430"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52B329C" w14:textId="77777777" w:rsidR="005432EB" w:rsidRPr="007D061B" w:rsidRDefault="005432EB" w:rsidP="0001143E">
            <w:pPr>
              <w:pStyle w:val="TAC"/>
              <w:rPr>
                <w:rFonts w:cs="v5.0.0"/>
              </w:rPr>
            </w:pPr>
            <w:r w:rsidRPr="007D061B">
              <w:rPr>
                <w:rFonts w:cs="v5.0.0"/>
              </w:rPr>
              <w:t xml:space="preserve">100 kHz </w:t>
            </w:r>
          </w:p>
        </w:tc>
      </w:tr>
      <w:tr w:rsidR="005432EB" w:rsidRPr="007D061B" w14:paraId="0DAB70A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6BA1E48"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D288E30"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7E3C611" w14:textId="77777777" w:rsidR="005432EB" w:rsidRPr="007D061B" w:rsidRDefault="005432EB" w:rsidP="0001143E">
            <w:pPr>
              <w:pStyle w:val="TAC"/>
              <w:rPr>
                <w:rFonts w:cs="v5.0.0"/>
              </w:rPr>
            </w:pPr>
            <w:r w:rsidRPr="007D061B">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0832531F" w14:textId="77777777" w:rsidR="005432EB" w:rsidRPr="007D061B" w:rsidRDefault="005432EB" w:rsidP="0001143E">
            <w:pPr>
              <w:pStyle w:val="TAC"/>
              <w:pBdr>
                <w:top w:val="single" w:sz="12" w:space="3" w:color="auto"/>
              </w:pBdr>
              <w:rPr>
                <w:rFonts w:cs="v5.0.0"/>
                <w:lang w:eastAsia="zh-CN"/>
              </w:rPr>
            </w:pPr>
            <w:r w:rsidRPr="007D061B">
              <w:rPr>
                <w:rFonts w:cs="v5.0.0"/>
              </w:rPr>
              <w:t>100 kHz</w:t>
            </w:r>
          </w:p>
        </w:tc>
      </w:tr>
      <w:tr w:rsidR="005432EB" w:rsidRPr="007D061B" w14:paraId="239389D5" w14:textId="77777777" w:rsidTr="0001143E">
        <w:trPr>
          <w:cantSplit/>
          <w:jc w:val="center"/>
        </w:trPr>
        <w:tc>
          <w:tcPr>
            <w:tcW w:w="9988" w:type="dxa"/>
            <w:gridSpan w:val="4"/>
          </w:tcPr>
          <w:p w14:paraId="050E8155" w14:textId="77777777" w:rsidR="005432EB" w:rsidRPr="007D061B" w:rsidRDefault="005432EB" w:rsidP="0001143E">
            <w:pPr>
              <w:pStyle w:val="TAN"/>
            </w:pPr>
            <w:r w:rsidRPr="007D061B">
              <w:t>NOTE 1:</w:t>
            </w:r>
            <w:r w:rsidRPr="007D061B">
              <w:tab/>
              <w:t xml:space="preserve">For MSR </w:t>
            </w:r>
            <w:r w:rsidRPr="007D061B">
              <w:rPr>
                <w:i/>
              </w:rPr>
              <w:t>TAB connectors</w:t>
            </w:r>
            <w:r w:rsidRPr="007D061B">
              <w:t xml:space="preserve"> supporting non-contiguous spectrum operation within any operating band the </w:t>
            </w:r>
            <w:r w:rsidRPr="007D061B">
              <w:rPr>
                <w:i/>
              </w:rPr>
              <w:t>basic limit</w:t>
            </w:r>
            <w:r w:rsidRPr="007D061B">
              <w:t xml:space="preserve"> within </w:t>
            </w:r>
            <w:r w:rsidRPr="007D061B">
              <w:rPr>
                <w:i/>
              </w:rPr>
              <w:t>sub-block gaps</w:t>
            </w:r>
            <w:r w:rsidRPr="007D061B">
              <w:t xml:space="preserve"> is calculated as a cumulative sum of contributions from adjacent </w:t>
            </w:r>
            <w:r w:rsidRPr="007D061B">
              <w:rPr>
                <w:rFonts w:cs="v5.0.0"/>
              </w:rPr>
              <w:t xml:space="preserve">sub blocks on each side of the </w:t>
            </w:r>
            <w:r w:rsidRPr="007D061B">
              <w:rPr>
                <w:rFonts w:cs="v5.0.0"/>
                <w:i/>
              </w:rPr>
              <w:t>sub block gap</w:t>
            </w:r>
            <w:r w:rsidRPr="007D061B">
              <w:rPr>
                <w:rFonts w:cs="v5.0.0"/>
              </w:rPr>
              <w:t>,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10MHz from both adjacent sub blocks on each side of the </w:t>
            </w:r>
            <w:r w:rsidRPr="007D061B">
              <w:rPr>
                <w:i/>
              </w:rPr>
              <w:t>sub-block gap</w:t>
            </w:r>
            <w:r w:rsidRPr="007D061B">
              <w:t xml:space="preserve">, where the </w:t>
            </w:r>
            <w:r w:rsidRPr="007D061B">
              <w:rPr>
                <w:i/>
              </w:rPr>
              <w:t>basic limit</w:t>
            </w:r>
            <w:r w:rsidRPr="007D061B">
              <w:t xml:space="preserve"> within sub-block gaps shall be -</w:t>
            </w:r>
            <w:r w:rsidRPr="007D061B">
              <w:rPr>
                <w:lang w:eastAsia="zh-CN"/>
              </w:rPr>
              <w:t>29</w:t>
            </w:r>
            <w:r w:rsidRPr="007D061B">
              <w:t>dBm/1</w:t>
            </w:r>
            <w:r w:rsidRPr="007D061B">
              <w:rPr>
                <w:lang w:eastAsia="zh-CN"/>
              </w:rPr>
              <w:t>00k</w:t>
            </w:r>
            <w:r w:rsidRPr="007D061B">
              <w:t>Hz.</w:t>
            </w:r>
          </w:p>
          <w:p w14:paraId="18843D3F" w14:textId="77777777" w:rsidR="005432EB" w:rsidRPr="007D061B" w:rsidRDefault="005432EB" w:rsidP="0001143E">
            <w:pPr>
              <w:pStyle w:val="TAN"/>
            </w:pPr>
            <w:r w:rsidRPr="007D061B">
              <w:t>NOTE 2:</w:t>
            </w:r>
            <w:r w:rsidRPr="007D061B">
              <w:tab/>
              <w:t xml:space="preserve">For MSR </w:t>
            </w:r>
            <w:r w:rsidRPr="007D061B">
              <w:rPr>
                <w:i/>
              </w:rPr>
              <w:t>multi band TAB connector</w:t>
            </w:r>
            <w:r w:rsidRPr="007D061B">
              <w:t xml:space="preserve"> with </w:t>
            </w:r>
            <w:r w:rsidRPr="007D061B">
              <w:rPr>
                <w:i/>
              </w:rPr>
              <w:t>Inter RF Bandwidth gap</w:t>
            </w:r>
            <w:r w:rsidRPr="007D061B">
              <w:t xml:space="preserve"> &lt; 2×Δf</w:t>
            </w:r>
            <w:r w:rsidRPr="007D061B">
              <w:rPr>
                <w:vertAlign w:val="subscript"/>
              </w:rPr>
              <w:t>OBUE</w:t>
            </w:r>
            <w:r w:rsidRPr="007D061B">
              <w:t xml:space="preserve">the </w:t>
            </w:r>
            <w:r w:rsidRPr="007D061B">
              <w:rPr>
                <w:i/>
              </w:rPr>
              <w:t>basic limit</w:t>
            </w:r>
            <w:r w:rsidRPr="007D061B">
              <w:t xml:space="preserve"> within the </w:t>
            </w:r>
            <w:r w:rsidRPr="007D061B">
              <w:rPr>
                <w:i/>
              </w:rPr>
              <w:t xml:space="preserve">Inter RF Bandwidth gaps </w:t>
            </w:r>
            <w:r w:rsidRPr="007D061B">
              <w:t>is calculated as a cumulative sum of contributions from adjacent sub-blocks or</w:t>
            </w:r>
            <w:r w:rsidRPr="007D061B">
              <w:rPr>
                <w:i/>
              </w:rPr>
              <w:t xml:space="preserve"> RF Bandwidth </w:t>
            </w:r>
            <w:r w:rsidRPr="007D061B">
              <w:t xml:space="preserve">on each side of the </w:t>
            </w:r>
            <w:r w:rsidRPr="007D061B">
              <w:rPr>
                <w:i/>
              </w:rPr>
              <w:t>Inter RF Bandwidth gap</w:t>
            </w:r>
            <w:r w:rsidRPr="007D061B">
              <w:rPr>
                <w:rFonts w:cs="v5.0.0"/>
              </w:rPr>
              <w:t>, where the contribution from the far-end sub-block shall be scaled according to the measurement bandwidth of the near-end sub-block</w:t>
            </w:r>
            <w:r w:rsidRPr="007D061B">
              <w:t>.</w:t>
            </w:r>
          </w:p>
          <w:p w14:paraId="242E698A" w14:textId="77777777" w:rsidR="005432EB" w:rsidRPr="007D061B" w:rsidRDefault="005432EB" w:rsidP="0001143E">
            <w:pPr>
              <w:pStyle w:val="TAN"/>
            </w:pPr>
            <w:r w:rsidRPr="007D061B">
              <w:t>NOTE 3:</w:t>
            </w:r>
            <w:r w:rsidRPr="007D061B">
              <w:tab/>
              <w:t xml:space="preserve">For operation with an E-UTRA 1.4 or 3 MHz carrier adjacent to the </w:t>
            </w:r>
            <w:r w:rsidRPr="007D061B">
              <w:rPr>
                <w:i/>
              </w:rPr>
              <w:t>Base Station RF Bandwidth edge</w:t>
            </w:r>
            <w:r w:rsidRPr="007D061B">
              <w:rPr>
                <w:rFonts w:eastAsia="SimSun"/>
                <w:kern w:val="2"/>
                <w:lang w:eastAsia="zh-CN"/>
              </w:rPr>
              <w:t xml:space="preserve">, the limits in table 6.6.5.5.3-5 apply for </w:t>
            </w:r>
            <w:r w:rsidRPr="007D061B">
              <w:t xml:space="preserve">0 MHz </w:t>
            </w:r>
            <w:r w:rsidRPr="007D061B">
              <w:sym w:font="Symbol" w:char="F0A3"/>
            </w:r>
            <w:r w:rsidRPr="007D061B">
              <w:t xml:space="preserve"> </w:t>
            </w:r>
            <w:r w:rsidRPr="007D061B">
              <w:sym w:font="Symbol" w:char="F044"/>
            </w:r>
            <w:r w:rsidRPr="007D061B">
              <w:t>f &lt; 0.15 MHz.</w:t>
            </w:r>
          </w:p>
        </w:tc>
      </w:tr>
    </w:tbl>
    <w:p w14:paraId="6E1B7AC8" w14:textId="77777777" w:rsidR="005432EB" w:rsidRPr="007D061B" w:rsidRDefault="005432EB" w:rsidP="005432EB"/>
    <w:p w14:paraId="2F4232A8" w14:textId="77777777" w:rsidR="005432EB" w:rsidRPr="007D061B" w:rsidRDefault="005432EB" w:rsidP="005432EB">
      <w:pPr>
        <w:pStyle w:val="TH"/>
        <w:rPr>
          <w:rFonts w:cs="v5.0.0"/>
        </w:rPr>
      </w:pPr>
      <w:r w:rsidRPr="007D061B">
        <w:t>Table 6.6.5.5.3-</w:t>
      </w:r>
      <w:r w:rsidRPr="007D061B">
        <w:rPr>
          <w:lang w:eastAsia="zh-CN"/>
        </w:rPr>
        <w:t>5</w:t>
      </w:r>
      <w:r w:rsidRPr="007D061B">
        <w:t>: Medium Range operating band unwanted emission limits for operation in BC2</w:t>
      </w:r>
      <w:r w:rsidRPr="007D061B">
        <w:br/>
        <w:t xml:space="preserve">with E-UTRA 1.4 or 3 MHz carriers adjacent to the </w:t>
      </w:r>
      <w:r w:rsidRPr="007D061B">
        <w:rPr>
          <w:rFonts w:eastAsia="MS Mincho"/>
          <w:i/>
        </w:rPr>
        <w:t xml:space="preserve">Base Station RF Bandwidth </w:t>
      </w:r>
      <w:r w:rsidRPr="007D061B">
        <w:rPr>
          <w:i/>
          <w:lang w:eastAsia="zh-CN"/>
        </w:rPr>
        <w:t>edge</w:t>
      </w:r>
      <w:r w:rsidRPr="007D061B">
        <w:t>,</w:t>
      </w:r>
      <w:r w:rsidRPr="007D061B">
        <w:br/>
        <w:t xml:space="preserve">31 &lt;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432EB" w:rsidRPr="007D061B" w14:paraId="313667E6" w14:textId="77777777" w:rsidTr="0001143E">
        <w:trPr>
          <w:cantSplit/>
          <w:jc w:val="center"/>
        </w:trPr>
        <w:tc>
          <w:tcPr>
            <w:tcW w:w="2442" w:type="dxa"/>
          </w:tcPr>
          <w:p w14:paraId="199E355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7" w:type="dxa"/>
          </w:tcPr>
          <w:p w14:paraId="657224E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139" w:type="dxa"/>
          </w:tcPr>
          <w:p w14:paraId="66FF6067"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w:t>
            </w:r>
            <w:r w:rsidRPr="007D061B">
              <w:rPr>
                <w:rFonts w:cs="Arial"/>
                <w:lang w:eastAsia="zh-CN"/>
              </w:rPr>
              <w:t>2 and 3</w:t>
            </w:r>
            <w:r w:rsidRPr="007D061B">
              <w:rPr>
                <w:rFonts w:cs="Arial"/>
              </w:rPr>
              <w:t>)</w:t>
            </w:r>
          </w:p>
        </w:tc>
        <w:tc>
          <w:tcPr>
            <w:tcW w:w="1430" w:type="dxa"/>
          </w:tcPr>
          <w:p w14:paraId="6E22341E"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35A5D74" w14:textId="77777777" w:rsidTr="0001143E">
        <w:trPr>
          <w:cantSplit/>
          <w:jc w:val="center"/>
        </w:trPr>
        <w:tc>
          <w:tcPr>
            <w:tcW w:w="2442" w:type="dxa"/>
          </w:tcPr>
          <w:p w14:paraId="0F3CA5EB"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0.05 MHz</w:t>
            </w:r>
          </w:p>
        </w:tc>
        <w:tc>
          <w:tcPr>
            <w:tcW w:w="2977" w:type="dxa"/>
          </w:tcPr>
          <w:p w14:paraId="24B5E72A"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0.065 MHz </w:t>
            </w:r>
          </w:p>
        </w:tc>
        <w:tc>
          <w:tcPr>
            <w:tcW w:w="3139" w:type="dxa"/>
          </w:tcPr>
          <w:p w14:paraId="7171F1F9" w14:textId="77777777" w:rsidR="005432EB" w:rsidRPr="007D061B" w:rsidRDefault="005432EB" w:rsidP="0001143E">
            <w:pPr>
              <w:pStyle w:val="TAC"/>
              <w:rPr>
                <w:rFonts w:cs="Arial"/>
                <w:lang w:eastAsia="zh-CN"/>
              </w:rPr>
            </w:pPr>
            <w:r w:rsidRPr="007D061B">
              <w:rPr>
                <w:position w:val="-44"/>
                <w:lang w:eastAsia="ja-JP"/>
              </w:rPr>
              <w:object w:dxaOrig="3319" w:dyaOrig="999" w14:anchorId="00937E19">
                <v:shape id="对象 196" o:spid="_x0000_i1068" type="#_x0000_t75" style="width:119.6pt;height:40.05pt;mso-wrap-style:square;mso-position-horizontal-relative:page;mso-position-vertical-relative:page" o:ole="">
                  <v:fill o:detectmouseclick="t"/>
                  <v:imagedata r:id="rId94" o:title=""/>
                </v:shape>
                <o:OLEObject Type="Embed" ProgID="Equation.3" ShapeID="对象 196" DrawAspect="Content" ObjectID="_1668768596" r:id="rId95"/>
              </w:object>
            </w:r>
          </w:p>
        </w:tc>
        <w:tc>
          <w:tcPr>
            <w:tcW w:w="1430" w:type="dxa"/>
          </w:tcPr>
          <w:p w14:paraId="3B5CD4BE" w14:textId="77777777" w:rsidR="005432EB" w:rsidRPr="007D061B" w:rsidRDefault="005432EB" w:rsidP="0001143E">
            <w:pPr>
              <w:pStyle w:val="TAC"/>
              <w:rPr>
                <w:rFonts w:cs="Arial"/>
              </w:rPr>
            </w:pPr>
            <w:r w:rsidRPr="007D061B">
              <w:rPr>
                <w:rFonts w:cs="Arial"/>
              </w:rPr>
              <w:t>30 kHz</w:t>
            </w:r>
          </w:p>
        </w:tc>
      </w:tr>
      <w:tr w:rsidR="005432EB" w:rsidRPr="007D061B" w14:paraId="7F04B5A9" w14:textId="77777777" w:rsidTr="0001143E">
        <w:trPr>
          <w:cantSplit/>
          <w:jc w:val="center"/>
        </w:trPr>
        <w:tc>
          <w:tcPr>
            <w:tcW w:w="2442" w:type="dxa"/>
          </w:tcPr>
          <w:p w14:paraId="6CC02293"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0.1</w:t>
            </w:r>
            <w:r w:rsidRPr="007D061B">
              <w:rPr>
                <w:rFonts w:cs="Arial"/>
                <w:lang w:eastAsia="zh-CN"/>
              </w:rPr>
              <w:t>5</w:t>
            </w:r>
            <w:r w:rsidRPr="007D061B">
              <w:rPr>
                <w:rFonts w:cs="Arial"/>
              </w:rPr>
              <w:t xml:space="preserve"> MHz</w:t>
            </w:r>
          </w:p>
        </w:tc>
        <w:tc>
          <w:tcPr>
            <w:tcW w:w="2977" w:type="dxa"/>
          </w:tcPr>
          <w:p w14:paraId="21FB4FEC" w14:textId="77777777" w:rsidR="005432EB" w:rsidRPr="007D061B" w:rsidRDefault="005432EB" w:rsidP="0001143E">
            <w:pPr>
              <w:pStyle w:val="TAC"/>
              <w:rPr>
                <w:rFonts w:cs="Arial"/>
              </w:rPr>
            </w:pPr>
            <w:r w:rsidRPr="007D061B">
              <w:rPr>
                <w:rFonts w:cs="Arial"/>
              </w:rPr>
              <w:t xml:space="preserve">0.065 MHz </w:t>
            </w:r>
            <w:r w:rsidRPr="007D061B">
              <w:rPr>
                <w:rFonts w:cs="Arial"/>
              </w:rPr>
              <w:sym w:font="Symbol" w:char="F0A3"/>
            </w:r>
            <w:r w:rsidRPr="007D061B">
              <w:rPr>
                <w:rFonts w:cs="Arial"/>
              </w:rPr>
              <w:t xml:space="preserve"> f_offset &lt; 0.1</w:t>
            </w:r>
            <w:r w:rsidRPr="007D061B">
              <w:rPr>
                <w:rFonts w:cs="Arial"/>
                <w:lang w:eastAsia="zh-CN"/>
              </w:rPr>
              <w:t>6</w:t>
            </w:r>
            <w:r w:rsidRPr="007D061B">
              <w:rPr>
                <w:rFonts w:cs="Arial"/>
              </w:rPr>
              <w:t xml:space="preserve">5 MHz </w:t>
            </w:r>
          </w:p>
        </w:tc>
        <w:tc>
          <w:tcPr>
            <w:tcW w:w="3139" w:type="dxa"/>
          </w:tcPr>
          <w:p w14:paraId="4135E794" w14:textId="77777777" w:rsidR="005432EB" w:rsidRPr="007D061B" w:rsidRDefault="005432EB" w:rsidP="0001143E">
            <w:pPr>
              <w:pStyle w:val="TAC"/>
              <w:rPr>
                <w:rFonts w:cs="Arial"/>
                <w:lang w:eastAsia="zh-CN"/>
              </w:rPr>
            </w:pPr>
            <w:r w:rsidRPr="007D061B">
              <w:rPr>
                <w:position w:val="-44"/>
                <w:lang w:eastAsia="ja-JP"/>
              </w:rPr>
              <w:object w:dxaOrig="3379" w:dyaOrig="999" w14:anchorId="35592AEC">
                <v:shape id="对象 197" o:spid="_x0000_i1069" type="#_x0000_t75" style="width:118.35pt;height:40.05pt;mso-wrap-style:square;mso-position-horizontal-relative:page;mso-position-vertical-relative:page" o:ole="">
                  <v:fill o:detectmouseclick="t"/>
                  <v:imagedata r:id="rId96" o:title=""/>
                </v:shape>
                <o:OLEObject Type="Embed" ProgID="Equation.3" ShapeID="对象 197" DrawAspect="Content" ObjectID="_1668768597" r:id="rId97"/>
              </w:object>
            </w:r>
          </w:p>
        </w:tc>
        <w:tc>
          <w:tcPr>
            <w:tcW w:w="1430" w:type="dxa"/>
          </w:tcPr>
          <w:p w14:paraId="4C01E03F" w14:textId="77777777" w:rsidR="005432EB" w:rsidRPr="007D061B" w:rsidRDefault="005432EB" w:rsidP="0001143E">
            <w:pPr>
              <w:pStyle w:val="TAC"/>
              <w:rPr>
                <w:rFonts w:cs="Arial"/>
              </w:rPr>
            </w:pPr>
            <w:r w:rsidRPr="007D061B">
              <w:rPr>
                <w:rFonts w:cs="Arial"/>
              </w:rPr>
              <w:t>30 kHz</w:t>
            </w:r>
          </w:p>
        </w:tc>
      </w:tr>
      <w:tr w:rsidR="005432EB" w:rsidRPr="007D061B" w14:paraId="7DC2BB29" w14:textId="77777777" w:rsidTr="0001143E">
        <w:trPr>
          <w:cantSplit/>
          <w:jc w:val="center"/>
        </w:trPr>
        <w:tc>
          <w:tcPr>
            <w:tcW w:w="9988" w:type="dxa"/>
            <w:gridSpan w:val="4"/>
          </w:tcPr>
          <w:p w14:paraId="72BA205C" w14:textId="77777777" w:rsidR="005432EB" w:rsidRPr="007D061B" w:rsidRDefault="005432EB" w:rsidP="0001143E">
            <w:pPr>
              <w:pStyle w:val="TAN"/>
              <w:rPr>
                <w:rFonts w:cs="Arial"/>
              </w:rPr>
            </w:pPr>
            <w:r w:rsidRPr="007D061B">
              <w:rPr>
                <w:rFonts w:cs="Arial"/>
              </w:rPr>
              <w:t xml:space="preserve">NOTE </w:t>
            </w:r>
            <w:r w:rsidRPr="007D061B">
              <w:rPr>
                <w:rFonts w:cs="Arial"/>
                <w:lang w:eastAsia="zh-CN"/>
              </w:rPr>
              <w:t>1</w:t>
            </w:r>
            <w:r w:rsidRPr="007D061B">
              <w:rPr>
                <w:rFonts w:cs="Arial"/>
              </w:rPr>
              <w:t>:</w:t>
            </w:r>
            <w:r w:rsidRPr="007D061B">
              <w:rPr>
                <w:rFonts w:cs="Arial"/>
              </w:rPr>
              <w:tab/>
              <w:t xml:space="preserve">The limits in this table only apply for operation with an E-UTRA 1.4 or 3 MHz carrier adjacent to the </w:t>
            </w:r>
            <w:r w:rsidRPr="007D061B">
              <w:rPr>
                <w:rFonts w:eastAsia="MS Mincho"/>
                <w:i/>
              </w:rPr>
              <w:t xml:space="preserve">Base Station RF Bandwidth </w:t>
            </w:r>
            <w:r w:rsidRPr="007D061B">
              <w:rPr>
                <w:i/>
                <w:lang w:eastAsia="zh-CN"/>
              </w:rPr>
              <w:t>edge</w:t>
            </w:r>
            <w:r w:rsidRPr="007D061B">
              <w:rPr>
                <w:rFonts w:cs="Arial"/>
              </w:rPr>
              <w:t>.</w:t>
            </w:r>
          </w:p>
          <w:p w14:paraId="69784EF3" w14:textId="77777777" w:rsidR="005432EB" w:rsidRPr="007D061B" w:rsidRDefault="005432EB" w:rsidP="0001143E">
            <w:pPr>
              <w:pStyle w:val="TAN"/>
              <w:rPr>
                <w:rFonts w:cs="Arial"/>
                <w:lang w:eastAsia="zh-CN"/>
              </w:rPr>
            </w:pPr>
            <w:r w:rsidRPr="007D061B">
              <w:rPr>
                <w:rFonts w:cs="Arial"/>
              </w:rPr>
              <w:t xml:space="preserve">NOTE </w:t>
            </w:r>
            <w:r w:rsidRPr="007D061B">
              <w:rPr>
                <w:rFonts w:cs="Arial"/>
                <w:lang w:eastAsia="zh-CN"/>
              </w:rPr>
              <w:t>2</w:t>
            </w:r>
            <w:r w:rsidRPr="007D061B">
              <w:rPr>
                <w:rFonts w:cs="Arial"/>
              </w:rPr>
              <w:t>:</w:t>
            </w:r>
            <w:r w:rsidRPr="007D061B">
              <w:rPr>
                <w:rFonts w:cs="Arial"/>
              </w:rPr>
              <w:tab/>
              <w:t xml:space="preserve">For MSR </w:t>
            </w:r>
            <w:r w:rsidRPr="007D061B">
              <w:rPr>
                <w:rFonts w:cs="Arial"/>
                <w:i/>
              </w:rPr>
              <w:t>TAB connector</w:t>
            </w:r>
            <w:r w:rsidRPr="007D061B">
              <w:rPr>
                <w:rFonts w:cs="Arial"/>
              </w:rPr>
              <w:t xml:space="preserve"> supporting non-contiguous spectrum operation </w:t>
            </w:r>
            <w:r w:rsidRPr="007D061B">
              <w:rPr>
                <w:rFonts w:cs="Arial"/>
                <w:lang w:eastAsia="zh-CN"/>
              </w:rPr>
              <w:t>within any operating band</w:t>
            </w:r>
            <w:r w:rsidRPr="007D061B">
              <w:rPr>
                <w:rFonts w:cs="Arial"/>
              </w:rPr>
              <w:t xml:space="preserve"> the </w:t>
            </w:r>
            <w:r w:rsidRPr="007D061B">
              <w:rPr>
                <w:rFonts w:cs="Arial"/>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w:t>
            </w:r>
          </w:p>
          <w:p w14:paraId="47799EE9" w14:textId="77777777" w:rsidR="005432EB" w:rsidRPr="007D061B" w:rsidRDefault="005432EB" w:rsidP="0001143E">
            <w:pPr>
              <w:pStyle w:val="TAN"/>
              <w:rPr>
                <w:rFonts w:cs="Arial"/>
              </w:rPr>
            </w:pPr>
            <w:r w:rsidRPr="007D061B">
              <w:rPr>
                <w:rFonts w:cs="Arial"/>
              </w:rPr>
              <w:t>NOTE</w:t>
            </w:r>
            <w:r w:rsidRPr="007D061B">
              <w:rPr>
                <w:rFonts w:cs="Arial"/>
                <w:lang w:eastAsia="zh-CN"/>
              </w:rPr>
              <w:t xml:space="preserve"> 3</w:t>
            </w:r>
            <w:r w:rsidRPr="007D061B">
              <w:rPr>
                <w:rFonts w:cs="Arial"/>
              </w:rPr>
              <w:t>:</w:t>
            </w:r>
            <w:r w:rsidRPr="007D061B">
              <w:rPr>
                <w:rFonts w:cs="Arial"/>
              </w:rPr>
              <w:tab/>
              <w:t xml:space="preserve">For MSR </w:t>
            </w:r>
            <w:r w:rsidRPr="007D061B">
              <w:rPr>
                <w:rFonts w:cs="Arial"/>
                <w:i/>
                <w:lang w:eastAsia="zh-CN"/>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1FD23A4C" w14:textId="77777777" w:rsidR="005432EB" w:rsidRPr="007D061B" w:rsidRDefault="005432EB" w:rsidP="0001143E">
            <w:pPr>
              <w:pStyle w:val="TAN"/>
              <w:rPr>
                <w:rFonts w:cs="Arial"/>
              </w:rPr>
            </w:pPr>
            <w:r w:rsidRPr="007D061B">
              <w:rPr>
                <w:rFonts w:cs="Arial"/>
              </w:rPr>
              <w:t>NOTE 8:</w:t>
            </w:r>
            <w:r w:rsidRPr="007D061B">
              <w:rPr>
                <w:rFonts w:cs="Arial"/>
              </w:rPr>
              <w:tab/>
              <w:t>Void.</w:t>
            </w:r>
          </w:p>
          <w:p w14:paraId="5F132D6E" w14:textId="77777777" w:rsidR="005432EB" w:rsidRPr="007D061B" w:rsidRDefault="005432EB" w:rsidP="0001143E">
            <w:pPr>
              <w:pStyle w:val="TAN"/>
              <w:rPr>
                <w:rFonts w:cs="Arial"/>
                <w:lang w:eastAsia="zh-CN"/>
              </w:rPr>
            </w:pPr>
            <w:r w:rsidRPr="007D061B">
              <w:rPr>
                <w:rFonts w:cs="Arial"/>
              </w:rPr>
              <w:t>NOTE 10:</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32930ACF" w14:textId="77777777" w:rsidR="005432EB" w:rsidRPr="007D061B" w:rsidRDefault="005432EB" w:rsidP="005432EB"/>
    <w:p w14:paraId="4E1264DD" w14:textId="77777777" w:rsidR="005432EB" w:rsidRPr="007D061B" w:rsidRDefault="005432EB" w:rsidP="005432EB">
      <w:pPr>
        <w:pStyle w:val="TH"/>
        <w:rPr>
          <w:rFonts w:cs="v5.0.0"/>
        </w:rPr>
      </w:pPr>
      <w:r w:rsidRPr="007D061B">
        <w:lastRenderedPageBreak/>
        <w:t>Table 6.6.5.5.3-</w:t>
      </w:r>
      <w:r w:rsidRPr="007D061B">
        <w:rPr>
          <w:lang w:eastAsia="zh-CN"/>
        </w:rPr>
        <w:t>6</w:t>
      </w:r>
      <w:r w:rsidRPr="007D061B">
        <w:t>: Medium Range operating band unwanted emission limits for operation in BC2</w:t>
      </w:r>
      <w:r w:rsidRPr="007D061B">
        <w:br/>
        <w:t xml:space="preserve">with E-UTRA 1.4 or 3 MHz carriers adjacent to the </w:t>
      </w:r>
      <w:r w:rsidRPr="007D061B">
        <w:rPr>
          <w:rFonts w:eastAsia="MS Mincho"/>
          <w:i/>
        </w:rPr>
        <w:t xml:space="preserve">Base Station RF Bandwidth </w:t>
      </w:r>
      <w:r w:rsidRPr="007D061B">
        <w:rPr>
          <w:i/>
          <w:lang w:eastAsia="zh-CN"/>
        </w:rPr>
        <w:t>edge</w:t>
      </w:r>
      <w:r w:rsidRPr="007D061B">
        <w:t>,</w:t>
      </w:r>
      <w:r w:rsidRPr="007D061B">
        <w:br/>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t xml:space="preserve"> </w:t>
      </w:r>
      <w:r w:rsidRPr="007D061B">
        <w:rPr>
          <w:rFonts w:cs="v5.0.0"/>
        </w:rPr>
        <w:sym w:font="Symbol" w:char="F0A3"/>
      </w:r>
      <w:r w:rsidRPr="007D061B">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432EB" w:rsidRPr="007D061B" w14:paraId="23DA7E71" w14:textId="77777777" w:rsidTr="0001143E">
        <w:trPr>
          <w:cantSplit/>
          <w:jc w:val="center"/>
        </w:trPr>
        <w:tc>
          <w:tcPr>
            <w:tcW w:w="2442" w:type="dxa"/>
          </w:tcPr>
          <w:p w14:paraId="32B45EEF"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7" w:type="dxa"/>
          </w:tcPr>
          <w:p w14:paraId="4CAAB8D6"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139" w:type="dxa"/>
          </w:tcPr>
          <w:p w14:paraId="4C81C48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w:t>
            </w:r>
            <w:r w:rsidRPr="007D061B">
              <w:rPr>
                <w:rFonts w:cs="Arial"/>
                <w:lang w:eastAsia="zh-CN"/>
              </w:rPr>
              <w:t>2, 3 and 4</w:t>
            </w:r>
            <w:r w:rsidRPr="007D061B">
              <w:rPr>
                <w:rFonts w:cs="Arial"/>
              </w:rPr>
              <w:t>)</w:t>
            </w:r>
          </w:p>
        </w:tc>
        <w:tc>
          <w:tcPr>
            <w:tcW w:w="1430" w:type="dxa"/>
          </w:tcPr>
          <w:p w14:paraId="295E5B1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233BFBC8" w14:textId="77777777" w:rsidTr="0001143E">
        <w:trPr>
          <w:cantSplit/>
          <w:jc w:val="center"/>
        </w:trPr>
        <w:tc>
          <w:tcPr>
            <w:tcW w:w="2442" w:type="dxa"/>
          </w:tcPr>
          <w:p w14:paraId="10318826"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2977" w:type="dxa"/>
          </w:tcPr>
          <w:p w14:paraId="5740DE23" w14:textId="77777777" w:rsidR="005432EB" w:rsidRPr="007D061B" w:rsidRDefault="005432EB" w:rsidP="0001143E">
            <w:pPr>
              <w:pStyle w:val="TAC"/>
              <w:ind w:left="3780" w:hanging="3780"/>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3139" w:type="dxa"/>
          </w:tcPr>
          <w:p w14:paraId="6E96D7BA" w14:textId="77777777" w:rsidR="005432EB" w:rsidRPr="007D061B" w:rsidRDefault="005432EB" w:rsidP="0001143E">
            <w:pPr>
              <w:pStyle w:val="TAC"/>
            </w:pPr>
            <w:r w:rsidRPr="007D061B">
              <w:rPr>
                <w:position w:val="-42"/>
              </w:rPr>
              <w:object w:dxaOrig="3542" w:dyaOrig="960" w14:anchorId="38D06F29">
                <v:shape id="对象 198" o:spid="_x0000_i1070" type="#_x0000_t75" style="width:121.45pt;height:33.8pt;mso-wrap-style:square;mso-position-horizontal-relative:page;mso-position-vertical-relative:page" o:ole="">
                  <v:fill o:detectmouseclick="t"/>
                  <v:imagedata r:id="rId98" o:title=""/>
                </v:shape>
                <o:OLEObject Type="Embed" ProgID="Equation.3" ShapeID="对象 198" DrawAspect="Content" ObjectID="_1668768598" r:id="rId99"/>
              </w:object>
            </w:r>
          </w:p>
        </w:tc>
        <w:tc>
          <w:tcPr>
            <w:tcW w:w="1430" w:type="dxa"/>
          </w:tcPr>
          <w:p w14:paraId="2BDEF3CE" w14:textId="77777777" w:rsidR="005432EB" w:rsidRPr="007D061B" w:rsidRDefault="005432EB" w:rsidP="0001143E">
            <w:pPr>
              <w:pStyle w:val="TAC"/>
              <w:rPr>
                <w:rFonts w:cs="Arial"/>
              </w:rPr>
            </w:pPr>
            <w:r w:rsidRPr="007D061B">
              <w:rPr>
                <w:rFonts w:cs="Arial"/>
              </w:rPr>
              <w:t>30 kHz</w:t>
            </w:r>
          </w:p>
        </w:tc>
      </w:tr>
      <w:tr w:rsidR="005432EB" w:rsidRPr="007D061B" w14:paraId="0B7B1D09" w14:textId="77777777" w:rsidTr="0001143E">
        <w:trPr>
          <w:cantSplit/>
          <w:jc w:val="center"/>
        </w:trPr>
        <w:tc>
          <w:tcPr>
            <w:tcW w:w="2442" w:type="dxa"/>
          </w:tcPr>
          <w:p w14:paraId="4F36E83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w:t>
            </w:r>
            <w:r w:rsidRPr="007D061B">
              <w:rPr>
                <w:rFonts w:cs="v5.0.0"/>
                <w:lang w:eastAsia="zh-CN"/>
              </w:rPr>
              <w:t>5</w:t>
            </w:r>
            <w:r w:rsidRPr="007D061B">
              <w:rPr>
                <w:rFonts w:cs="v5.0.0"/>
              </w:rPr>
              <w:t xml:space="preserve"> MHz</w:t>
            </w:r>
          </w:p>
        </w:tc>
        <w:tc>
          <w:tcPr>
            <w:tcW w:w="2977" w:type="dxa"/>
          </w:tcPr>
          <w:p w14:paraId="08788265" w14:textId="77777777" w:rsidR="005432EB" w:rsidRPr="007D061B" w:rsidRDefault="005432EB" w:rsidP="0001143E">
            <w:pPr>
              <w:pStyle w:val="TAC"/>
              <w:rPr>
                <w:rFonts w:cs="v5.0.0"/>
              </w:rPr>
            </w:pPr>
            <w:r w:rsidRPr="007D061B">
              <w:rPr>
                <w:rFonts w:cs="v5.0.0"/>
              </w:rPr>
              <w:t xml:space="preserve">0.065 MHz </w:t>
            </w:r>
            <w:r w:rsidRPr="007D061B">
              <w:rPr>
                <w:rFonts w:cs="v5.0.0"/>
              </w:rPr>
              <w:sym w:font="Symbol" w:char="F0A3"/>
            </w:r>
            <w:r w:rsidRPr="007D061B">
              <w:rPr>
                <w:rFonts w:cs="v5.0.0"/>
              </w:rPr>
              <w:t xml:space="preserve"> f_offset &lt; 0.1</w:t>
            </w:r>
            <w:r w:rsidRPr="007D061B">
              <w:rPr>
                <w:rFonts w:cs="v5.0.0"/>
                <w:lang w:eastAsia="zh-CN"/>
              </w:rPr>
              <w:t>6</w:t>
            </w:r>
            <w:r w:rsidRPr="007D061B">
              <w:rPr>
                <w:rFonts w:cs="v5.0.0"/>
              </w:rPr>
              <w:t xml:space="preserve">5 MHz </w:t>
            </w:r>
          </w:p>
        </w:tc>
        <w:tc>
          <w:tcPr>
            <w:tcW w:w="3139" w:type="dxa"/>
          </w:tcPr>
          <w:p w14:paraId="122F1770" w14:textId="77777777" w:rsidR="005432EB" w:rsidRPr="007D061B" w:rsidRDefault="005432EB" w:rsidP="0001143E">
            <w:pPr>
              <w:pStyle w:val="TAC"/>
            </w:pPr>
            <w:r w:rsidRPr="007D061B">
              <w:rPr>
                <w:position w:val="-42"/>
              </w:rPr>
              <w:object w:dxaOrig="3619" w:dyaOrig="960" w14:anchorId="2F454B8E">
                <v:shape id="对象 199" o:spid="_x0000_i1071" type="#_x0000_t75" style="width:127.7pt;height:33.8pt;mso-wrap-style:square;mso-position-horizontal-relative:page;mso-position-vertical-relative:page" o:ole="">
                  <v:fill o:detectmouseclick="t"/>
                  <v:imagedata r:id="rId100" o:title=""/>
                </v:shape>
                <o:OLEObject Type="Embed" ProgID="Equation.3" ShapeID="对象 199" DrawAspect="Content" ObjectID="_1668768599" r:id="rId101"/>
              </w:object>
            </w:r>
          </w:p>
        </w:tc>
        <w:tc>
          <w:tcPr>
            <w:tcW w:w="1430" w:type="dxa"/>
          </w:tcPr>
          <w:p w14:paraId="33A2E6C0" w14:textId="77777777" w:rsidR="005432EB" w:rsidRPr="007D061B" w:rsidRDefault="005432EB" w:rsidP="0001143E">
            <w:pPr>
              <w:pStyle w:val="TAC"/>
              <w:rPr>
                <w:rFonts w:cs="Arial"/>
              </w:rPr>
            </w:pPr>
            <w:r w:rsidRPr="007D061B">
              <w:rPr>
                <w:rFonts w:cs="Arial"/>
              </w:rPr>
              <w:t>30 kHz</w:t>
            </w:r>
          </w:p>
        </w:tc>
      </w:tr>
      <w:tr w:rsidR="005432EB" w:rsidRPr="007D061B" w14:paraId="7C171BA7" w14:textId="77777777" w:rsidTr="0001143E">
        <w:trPr>
          <w:cantSplit/>
          <w:jc w:val="center"/>
        </w:trPr>
        <w:tc>
          <w:tcPr>
            <w:tcW w:w="9988" w:type="dxa"/>
            <w:gridSpan w:val="4"/>
          </w:tcPr>
          <w:p w14:paraId="0D15881D" w14:textId="77777777" w:rsidR="005432EB" w:rsidRPr="007D061B" w:rsidRDefault="005432EB" w:rsidP="0001143E">
            <w:pPr>
              <w:pStyle w:val="TAN"/>
              <w:rPr>
                <w:rFonts w:cs="Arial"/>
              </w:rPr>
            </w:pPr>
            <w:r w:rsidRPr="007D061B">
              <w:rPr>
                <w:rFonts w:cs="Arial"/>
              </w:rPr>
              <w:t xml:space="preserve">NOTE </w:t>
            </w:r>
            <w:r w:rsidRPr="007D061B">
              <w:rPr>
                <w:rFonts w:cs="Arial"/>
                <w:lang w:eastAsia="zh-CN"/>
              </w:rPr>
              <w:t>1</w:t>
            </w:r>
            <w:r w:rsidRPr="007D061B">
              <w:rPr>
                <w:rFonts w:cs="Arial"/>
              </w:rPr>
              <w:t>:</w:t>
            </w:r>
            <w:r w:rsidRPr="007D061B">
              <w:rPr>
                <w:rFonts w:cs="Arial"/>
              </w:rPr>
              <w:tab/>
              <w:t xml:space="preserve">The limits in this table only apply for operation with an E-UTRA 1.4 or 3 MHz carrier adjacent to the </w:t>
            </w:r>
            <w:r w:rsidRPr="007D061B">
              <w:rPr>
                <w:rFonts w:eastAsia="MS Mincho"/>
                <w:i/>
              </w:rPr>
              <w:t xml:space="preserve">Base Station RF Bandwidth </w:t>
            </w:r>
            <w:r w:rsidRPr="007D061B">
              <w:rPr>
                <w:i/>
                <w:lang w:eastAsia="zh-CN"/>
              </w:rPr>
              <w:t>edge</w:t>
            </w:r>
            <w:r w:rsidRPr="007D061B">
              <w:rPr>
                <w:rFonts w:cs="Arial"/>
              </w:rPr>
              <w:t>.</w:t>
            </w:r>
          </w:p>
          <w:p w14:paraId="0E136999" w14:textId="77777777" w:rsidR="005432EB" w:rsidRPr="007D061B" w:rsidRDefault="005432EB" w:rsidP="0001143E">
            <w:pPr>
              <w:pStyle w:val="TAN"/>
              <w:rPr>
                <w:rFonts w:cs="Arial"/>
                <w:lang w:eastAsia="zh-CN"/>
              </w:rPr>
            </w:pPr>
            <w:r w:rsidRPr="007D061B">
              <w:rPr>
                <w:rFonts w:cs="Arial"/>
              </w:rPr>
              <w:t xml:space="preserve">NOTE </w:t>
            </w:r>
            <w:r w:rsidRPr="007D061B">
              <w:rPr>
                <w:rFonts w:cs="Arial"/>
                <w:lang w:eastAsia="zh-CN"/>
              </w:rPr>
              <w:t>2</w:t>
            </w:r>
            <w:r w:rsidRPr="007D061B">
              <w:rPr>
                <w:rFonts w:cs="Arial"/>
              </w:rPr>
              <w:t>:</w:t>
            </w:r>
            <w:r w:rsidRPr="007D061B">
              <w:rPr>
                <w:rFonts w:cs="Arial"/>
              </w:rPr>
              <w:tab/>
              <w:t xml:space="preserve">For MSR </w:t>
            </w:r>
            <w:r w:rsidRPr="007D061B">
              <w:rPr>
                <w:rFonts w:cs="Arial"/>
                <w:i/>
              </w:rPr>
              <w:t>TAB connector</w:t>
            </w:r>
            <w:r w:rsidRPr="007D061B">
              <w:rPr>
                <w:rFonts w:cs="Arial"/>
              </w:rPr>
              <w:t xml:space="preserve"> supporting non-contiguous spectrum operation</w:t>
            </w:r>
            <w:r w:rsidRPr="007D061B">
              <w:rPr>
                <w:rFonts w:cs="Arial"/>
                <w:lang w:eastAsia="zh-CN"/>
              </w:rPr>
              <w:t xml:space="preserve"> within any operating band</w:t>
            </w:r>
            <w:r w:rsidRPr="007D061B">
              <w:rPr>
                <w:rFonts w:cs="Arial"/>
              </w:rPr>
              <w:t xml:space="preserve"> the </w:t>
            </w:r>
            <w:r w:rsidRPr="007D061B">
              <w:rPr>
                <w:rFonts w:cs="Arial"/>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w:t>
            </w:r>
          </w:p>
          <w:p w14:paraId="19C6DABE" w14:textId="77777777" w:rsidR="005432EB" w:rsidRPr="007D061B" w:rsidRDefault="005432EB" w:rsidP="0001143E">
            <w:pPr>
              <w:pStyle w:val="TAN"/>
              <w:rPr>
                <w:rFonts w:cs="Arial"/>
                <w:lang w:eastAsia="zh-CN"/>
              </w:rPr>
            </w:pPr>
            <w:r w:rsidRPr="007D061B">
              <w:rPr>
                <w:rFonts w:cs="Arial"/>
              </w:rPr>
              <w:t>NOTE</w:t>
            </w:r>
            <w:r w:rsidRPr="007D061B">
              <w:rPr>
                <w:rFonts w:cs="Arial"/>
                <w:lang w:eastAsia="zh-CN"/>
              </w:rPr>
              <w:t xml:space="preserve"> 3</w:t>
            </w:r>
            <w:r w:rsidRPr="007D061B">
              <w:rPr>
                <w:rFonts w:cs="Arial"/>
              </w:rPr>
              <w:t>:</w:t>
            </w:r>
            <w:r w:rsidRPr="007D061B">
              <w:rPr>
                <w:rFonts w:cs="Arial"/>
              </w:rPr>
              <w:tab/>
              <w:t xml:space="preserve">For </w:t>
            </w:r>
            <w:r w:rsidRPr="007D061B">
              <w:rPr>
                <w:rFonts w:cs="Arial"/>
                <w:i/>
                <w:lang w:eastAsia="zh-CN"/>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7CC25B6C" w14:textId="77777777" w:rsidR="005432EB" w:rsidRPr="007D061B" w:rsidRDefault="005432EB" w:rsidP="0001143E">
            <w:pPr>
              <w:pStyle w:val="TAN"/>
              <w:rPr>
                <w:rFonts w:cs="Arial"/>
              </w:rPr>
            </w:pPr>
            <w:r w:rsidRPr="007D061B">
              <w:rPr>
                <w:rFonts w:cs="Arial"/>
              </w:rPr>
              <w:t>N</w:t>
            </w:r>
            <w:r w:rsidRPr="007D061B">
              <w:rPr>
                <w:rFonts w:cs="Arial"/>
                <w:lang w:eastAsia="zh-CN"/>
              </w:rPr>
              <w:t>OTE 4</w:t>
            </w:r>
            <w:r w:rsidRPr="007D061B">
              <w:rPr>
                <w:rFonts w:cs="Arial"/>
              </w:rPr>
              <w:t>:</w:t>
            </w:r>
            <w:r w:rsidRPr="007D061B">
              <w:rPr>
                <w:rFonts w:cs="Arial"/>
              </w:rPr>
              <w:tab/>
              <w:t>Void.</w:t>
            </w:r>
          </w:p>
          <w:p w14:paraId="473A4B79" w14:textId="77777777" w:rsidR="005432EB" w:rsidRPr="007D061B" w:rsidRDefault="005432EB" w:rsidP="0001143E">
            <w:pPr>
              <w:pStyle w:val="TAN"/>
              <w:rPr>
                <w:rFonts w:cs="Arial"/>
              </w:rPr>
            </w:pPr>
            <w:r w:rsidRPr="007D061B">
              <w:rPr>
                <w:rFonts w:cs="Arial"/>
              </w:rPr>
              <w:t>NOTE 8:</w:t>
            </w:r>
            <w:r w:rsidRPr="007D061B">
              <w:rPr>
                <w:rFonts w:cs="Arial"/>
              </w:rPr>
              <w:tab/>
              <w:t>Void.</w:t>
            </w:r>
          </w:p>
          <w:p w14:paraId="226E49EF" w14:textId="77777777" w:rsidR="005432EB" w:rsidRPr="007D061B" w:rsidRDefault="005432EB" w:rsidP="0001143E">
            <w:pPr>
              <w:pStyle w:val="TAN"/>
              <w:rPr>
                <w:rFonts w:cs="Arial"/>
                <w:lang w:eastAsia="zh-CN"/>
              </w:rPr>
            </w:pPr>
            <w:r w:rsidRPr="007D061B">
              <w:rPr>
                <w:rFonts w:cs="Arial"/>
              </w:rPr>
              <w:t>NOTE 10:</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1D8CE0F6" w14:textId="77777777" w:rsidR="005432EB" w:rsidRPr="007D061B" w:rsidRDefault="005432EB" w:rsidP="005432EB">
      <w:pPr>
        <w:rPr>
          <w:lang w:eastAsia="zh-CN"/>
        </w:rPr>
      </w:pPr>
    </w:p>
    <w:p w14:paraId="409F0A9E" w14:textId="77777777" w:rsidR="005432EB" w:rsidRPr="007D061B" w:rsidRDefault="005432EB" w:rsidP="005432EB">
      <w:pPr>
        <w:pStyle w:val="TH"/>
        <w:rPr>
          <w:lang w:eastAsia="zh-CN"/>
        </w:rPr>
      </w:pPr>
      <w:r w:rsidRPr="007D061B">
        <w:t>Table 6.6.5.5.3-</w:t>
      </w:r>
      <w:r w:rsidRPr="007D061B">
        <w:rPr>
          <w:lang w:eastAsia="zh-CN"/>
        </w:rPr>
        <w:t>7</w:t>
      </w:r>
      <w:r w:rsidRPr="007D061B">
        <w:t xml:space="preserve">: </w:t>
      </w:r>
      <w:r w:rsidRPr="007D061B">
        <w:rPr>
          <w:lang w:eastAsia="zh-CN"/>
        </w:rPr>
        <w:t>Local Area o</w:t>
      </w:r>
      <w:r w:rsidRPr="007D061B">
        <w:t>perating band unwanted emission mask (UEM) for BC2</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5432EB" w:rsidRPr="007D061B" w14:paraId="4694BAC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06733A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0044"/>
            </w:r>
            <w:r w:rsidRPr="007D061B">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023568D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56047592"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041F3DFB" w14:textId="77777777" w:rsidR="005432EB" w:rsidRPr="007D061B" w:rsidRDefault="005432EB" w:rsidP="0001143E">
            <w:pPr>
              <w:pStyle w:val="TAH"/>
              <w:rPr>
                <w:rFonts w:cs="v5.0.0"/>
              </w:rPr>
            </w:pPr>
            <w:r w:rsidRPr="007D061B">
              <w:rPr>
                <w:rFonts w:cs="Arial"/>
              </w:rPr>
              <w:t>Measurement bandwidth</w:t>
            </w:r>
          </w:p>
          <w:p w14:paraId="3D998BCB" w14:textId="77777777" w:rsidR="005432EB" w:rsidRPr="007D061B" w:rsidRDefault="005432EB" w:rsidP="0001143E">
            <w:pPr>
              <w:pStyle w:val="TAH"/>
              <w:rPr>
                <w:rFonts w:cs="Arial"/>
              </w:rPr>
            </w:pPr>
          </w:p>
        </w:tc>
      </w:tr>
      <w:tr w:rsidR="005432EB" w:rsidRPr="007D061B" w14:paraId="1E63C6A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2CDF11B" w14:textId="77777777" w:rsidR="005432EB" w:rsidRPr="007D061B" w:rsidRDefault="005432EB" w:rsidP="0001143E">
            <w:pPr>
              <w:pStyle w:val="TAC"/>
              <w:rPr>
                <w:rFonts w:cs="v5.0.0"/>
                <w:lang w:eastAsia="zh-CN"/>
              </w:rPr>
            </w:pPr>
            <w:r w:rsidRPr="007D061B">
              <w:rPr>
                <w:rFonts w:cs="v5.0.0"/>
              </w:rPr>
              <w:t xml:space="preserve">0 </w:t>
            </w:r>
            <w:r w:rsidRPr="007D061B">
              <w:rPr>
                <w:rFonts w:cs="Arial"/>
              </w:rPr>
              <w:t xml:space="preserve">MHz </w:t>
            </w:r>
            <w:r w:rsidRPr="007D061B">
              <w:rPr>
                <w:rFonts w:cs="v5.0.0"/>
              </w:rPr>
              <w:sym w:font="Symbol" w:char="00A3"/>
            </w:r>
            <w:r w:rsidRPr="007D061B">
              <w:rPr>
                <w:rFonts w:cs="v5.0.0"/>
              </w:rPr>
              <w:t xml:space="preserve"> </w:t>
            </w:r>
            <w:r w:rsidRPr="007D061B">
              <w:rPr>
                <w:rFonts w:cs="v5.0.0"/>
              </w:rPr>
              <w:sym w:font="Symbol" w:char="0044"/>
            </w:r>
            <w:r w:rsidRPr="007D061B">
              <w:rPr>
                <w:rFonts w:cs="v5.0.0"/>
              </w:rPr>
              <w:t>f &lt; 5 MHz</w:t>
            </w:r>
          </w:p>
          <w:p w14:paraId="41A774F8" w14:textId="77777777" w:rsidR="005432EB" w:rsidRPr="007D061B" w:rsidRDefault="005432EB" w:rsidP="0001143E">
            <w:pPr>
              <w:pStyle w:val="TAC"/>
              <w:rPr>
                <w:rFonts w:cs="v5.0.0"/>
                <w:lang w:eastAsia="zh-CN"/>
              </w:rPr>
            </w:pPr>
            <w:r w:rsidRPr="007D061B">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03F37F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00A3"/>
            </w:r>
            <w:r w:rsidRPr="007D061B">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2452F1D3" w14:textId="77777777" w:rsidR="005432EB" w:rsidRPr="007D061B" w:rsidRDefault="005432EB" w:rsidP="0001143E">
            <w:pPr>
              <w:pStyle w:val="TAC"/>
              <w:rPr>
                <w:rFonts w:cs="Arial"/>
              </w:rPr>
            </w:pPr>
            <w:r w:rsidRPr="007D061B">
              <w:rPr>
                <w:rFonts w:cs="Arial"/>
                <w:position w:val="-28"/>
              </w:rPr>
              <w:object w:dxaOrig="3600" w:dyaOrig="680" w14:anchorId="107045AE">
                <v:shape id="_x0000_i1072" type="#_x0000_t75" style="width:2in;height:27.55pt" o:ole="">
                  <v:imagedata r:id="rId102" o:title=""/>
                </v:shape>
                <o:OLEObject Type="Embed" ProgID="Equation.3" ShapeID="_x0000_i1072" DrawAspect="Content" ObjectID="_1668768600" r:id="rId103"/>
              </w:object>
            </w:r>
          </w:p>
        </w:tc>
        <w:tc>
          <w:tcPr>
            <w:tcW w:w="1592" w:type="dxa"/>
            <w:tcBorders>
              <w:top w:val="single" w:sz="4" w:space="0" w:color="auto"/>
              <w:left w:val="single" w:sz="4" w:space="0" w:color="auto"/>
              <w:bottom w:val="single" w:sz="4" w:space="0" w:color="auto"/>
              <w:right w:val="single" w:sz="4" w:space="0" w:color="auto"/>
            </w:tcBorders>
          </w:tcPr>
          <w:p w14:paraId="1D13DF21" w14:textId="77777777" w:rsidR="005432EB" w:rsidRPr="007D061B" w:rsidRDefault="005432EB" w:rsidP="0001143E">
            <w:pPr>
              <w:pStyle w:val="TAC"/>
              <w:rPr>
                <w:rFonts w:cs="Arial"/>
              </w:rPr>
            </w:pPr>
            <w:r w:rsidRPr="007D061B">
              <w:rPr>
                <w:rFonts w:cs="Arial"/>
              </w:rPr>
              <w:t>100 kHz</w:t>
            </w:r>
          </w:p>
        </w:tc>
      </w:tr>
      <w:tr w:rsidR="005432EB" w:rsidRPr="007D061B" w14:paraId="6033A27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C91AC8" w14:textId="77777777" w:rsidR="005432E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00A3"/>
            </w:r>
            <w:r w:rsidRPr="007D061B">
              <w:rPr>
                <w:rFonts w:cs="v5.0.0"/>
              </w:rPr>
              <w:t xml:space="preserve"> </w:t>
            </w:r>
            <w:r w:rsidRPr="007D061B">
              <w:rPr>
                <w:rFonts w:cs="v5.0.0"/>
              </w:rPr>
              <w:sym w:font="Symbol" w:char="0044"/>
            </w:r>
            <w:r w:rsidRPr="007D061B">
              <w:rPr>
                <w:rFonts w:cs="v5.0.0"/>
              </w:rPr>
              <w:t xml:space="preserve">f &lt; </w:t>
            </w:r>
            <w:r w:rsidRPr="007D061B">
              <w:rPr>
                <w:rFonts w:cs="v5.0.0"/>
                <w:lang w:eastAsia="zh-CN"/>
              </w:rPr>
              <w:t>min (</w:t>
            </w:r>
            <w:r w:rsidRPr="007D061B">
              <w:rPr>
                <w:rFonts w:cs="v5.0.0"/>
              </w:rPr>
              <w:t>10 MHz</w:t>
            </w:r>
            <w:r w:rsidRPr="007D061B">
              <w:rPr>
                <w:rFonts w:cs="v5.0.0"/>
                <w:lang w:eastAsia="zh-CN"/>
              </w:rPr>
              <w:t>, Δf</w:t>
            </w:r>
            <w:r w:rsidRPr="007D061B">
              <w:rPr>
                <w:rFonts w:cs="v5.0.0"/>
                <w:vertAlign w:val="subscript"/>
                <w:lang w:eastAsia="zh-CN"/>
              </w:rPr>
              <w:t>max</w:t>
            </w:r>
            <w:r w:rsidRPr="007D061B">
              <w:rPr>
                <w:rFonts w:cs="v5.0.0"/>
                <w:lang w:eastAsia="zh-CN"/>
              </w:rPr>
              <w:t>)</w:t>
            </w:r>
          </w:p>
        </w:tc>
        <w:tc>
          <w:tcPr>
            <w:tcW w:w="2977" w:type="dxa"/>
            <w:tcBorders>
              <w:top w:val="single" w:sz="4" w:space="0" w:color="auto"/>
              <w:left w:val="single" w:sz="4" w:space="0" w:color="auto"/>
              <w:bottom w:val="single" w:sz="4" w:space="0" w:color="auto"/>
              <w:right w:val="single" w:sz="4" w:space="0" w:color="auto"/>
            </w:tcBorders>
          </w:tcPr>
          <w:p w14:paraId="62155F3E"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00A3"/>
            </w:r>
            <w:r w:rsidRPr="007D061B">
              <w:rPr>
                <w:rFonts w:cs="v5.0.0"/>
              </w:rPr>
              <w:t xml:space="preserve"> f_offset &lt; </w:t>
            </w:r>
            <w:r w:rsidRPr="007D061B">
              <w:rPr>
                <w:rFonts w:cs="v5.0.0"/>
                <w:lang w:eastAsia="zh-CN"/>
              </w:rPr>
              <w:t>min(</w:t>
            </w:r>
            <w:r w:rsidRPr="007D061B">
              <w:rPr>
                <w:rFonts w:cs="v5.0.0"/>
              </w:rPr>
              <w:t>10.05 MHz</w:t>
            </w:r>
            <w:r w:rsidRPr="007D061B">
              <w:rPr>
                <w:rFonts w:cs="v5.0.0"/>
                <w:lang w:eastAsia="zh-CN"/>
              </w:rPr>
              <w:t>, f_offset</w:t>
            </w:r>
            <w:r w:rsidRPr="007D061B">
              <w:rPr>
                <w:rFonts w:cs="v5.0.0"/>
                <w:vertAlign w:val="subscript"/>
                <w:lang w:eastAsia="zh-CN"/>
              </w:rPr>
              <w:t>max</w:t>
            </w:r>
            <w:r w:rsidRPr="007D061B">
              <w:rPr>
                <w:rFonts w:cs="v5.0.0"/>
                <w:lang w:eastAsia="zh-CN"/>
              </w:rPr>
              <w:t>)</w:t>
            </w:r>
          </w:p>
        </w:tc>
        <w:tc>
          <w:tcPr>
            <w:tcW w:w="3294" w:type="dxa"/>
            <w:tcBorders>
              <w:top w:val="single" w:sz="4" w:space="0" w:color="auto"/>
              <w:left w:val="single" w:sz="4" w:space="0" w:color="auto"/>
              <w:bottom w:val="single" w:sz="4" w:space="0" w:color="auto"/>
              <w:right w:val="single" w:sz="4" w:space="0" w:color="auto"/>
            </w:tcBorders>
          </w:tcPr>
          <w:p w14:paraId="68F3BFA3" w14:textId="77777777" w:rsidR="005432EB" w:rsidRPr="007D061B" w:rsidRDefault="005432EB" w:rsidP="0001143E">
            <w:pPr>
              <w:pStyle w:val="TAC"/>
              <w:ind w:firstLineChars="450" w:firstLine="810"/>
              <w:jc w:val="left"/>
              <w:rPr>
                <w:rFonts w:cs="Arial"/>
              </w:rPr>
            </w:pPr>
            <w:r w:rsidRPr="007D061B">
              <w:rPr>
                <w:rFonts w:cs="Arial"/>
              </w:rPr>
              <w:t>-3</w:t>
            </w:r>
            <w:r w:rsidRPr="007D061B">
              <w:rPr>
                <w:rFonts w:cs="Arial"/>
                <w:lang w:eastAsia="zh-CN"/>
              </w:rPr>
              <w:t>5.5</w:t>
            </w:r>
            <w:r w:rsidRPr="007D061B">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6A0BC28E" w14:textId="77777777" w:rsidR="005432EB" w:rsidRPr="007D061B" w:rsidRDefault="005432EB" w:rsidP="0001143E">
            <w:pPr>
              <w:pStyle w:val="TAC"/>
              <w:rPr>
                <w:rFonts w:cs="Arial"/>
              </w:rPr>
            </w:pPr>
            <w:r w:rsidRPr="007D061B">
              <w:rPr>
                <w:rFonts w:cs="Arial"/>
              </w:rPr>
              <w:t>100 kHz</w:t>
            </w:r>
          </w:p>
        </w:tc>
      </w:tr>
      <w:tr w:rsidR="005432EB" w:rsidRPr="007D061B" w14:paraId="39E9763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ECAA1D"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00A3"/>
            </w:r>
            <w:r w:rsidRPr="007D061B">
              <w:rPr>
                <w:rFonts w:cs="v5.0.0"/>
              </w:rPr>
              <w:t xml:space="preserve"> </w:t>
            </w:r>
            <w:r w:rsidRPr="007D061B">
              <w:rPr>
                <w:rFonts w:cs="v5.0.0"/>
              </w:rPr>
              <w:sym w:font="Symbol" w:char="0044"/>
            </w:r>
            <w:r w:rsidRPr="007D061B">
              <w:rPr>
                <w:rFonts w:cs="v5.0.0"/>
              </w:rPr>
              <w:t xml:space="preserve">f </w:t>
            </w:r>
            <w:r w:rsidRPr="007D061B">
              <w:rPr>
                <w:rFonts w:cs="Arial"/>
              </w:rPr>
              <w:sym w:font="Symbol" w:char="00A3"/>
            </w:r>
            <w:r w:rsidRPr="007D061B">
              <w:rPr>
                <w:rFonts w:cs="Arial"/>
              </w:rPr>
              <w:t xml:space="preserve"> </w:t>
            </w:r>
            <w:r w:rsidRPr="007D061B">
              <w:rPr>
                <w:rFonts w:cs="Arial"/>
              </w:rPr>
              <w:sym w:font="Symbol" w:char="0044"/>
            </w:r>
            <w:r w:rsidRPr="007D061B">
              <w:rPr>
                <w:rFonts w:cs="Arial"/>
              </w:rPr>
              <w:t>f</w:t>
            </w:r>
            <w:r w:rsidRPr="007D061B">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D46F02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00A3"/>
            </w:r>
            <w:r w:rsidRPr="007D061B">
              <w:rPr>
                <w:rFonts w:cs="v5.0.0"/>
              </w:rPr>
              <w:t xml:space="preserve"> f_offset &lt; f_offset</w:t>
            </w:r>
            <w:r w:rsidRPr="007D061B">
              <w:rPr>
                <w:rFonts w:cs="v5.0.0"/>
                <w:vertAlign w:val="subscript"/>
              </w:rPr>
              <w:t>max</w:t>
            </w:r>
            <w:r w:rsidRPr="007D061B">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7578DFC9"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w:t>
            </w:r>
            <w:r w:rsidRPr="007D061B">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392E225F" w14:textId="77777777" w:rsidR="005432EB" w:rsidRPr="007D061B" w:rsidRDefault="005432EB" w:rsidP="0001143E">
            <w:pPr>
              <w:pStyle w:val="TAC"/>
              <w:rPr>
                <w:rFonts w:cs="Arial"/>
              </w:rPr>
            </w:pPr>
            <w:r w:rsidRPr="007D061B">
              <w:rPr>
                <w:rFonts w:cs="Arial"/>
              </w:rPr>
              <w:t>100 kHz</w:t>
            </w:r>
          </w:p>
        </w:tc>
      </w:tr>
      <w:tr w:rsidR="005432EB" w:rsidRPr="007D061B" w14:paraId="15FCAD16" w14:textId="77777777" w:rsidTr="0001143E">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4C683448"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operation with an E-UTRA 1.4 or 3 MHz carrier adjacent to the </w:t>
            </w:r>
            <w:r w:rsidRPr="007D061B">
              <w:rPr>
                <w:rFonts w:eastAsia="MS Mincho"/>
                <w:i/>
              </w:rPr>
              <w:t xml:space="preserve">Base Station RF Bandwidth </w:t>
            </w:r>
            <w:r w:rsidRPr="007D061B">
              <w:rPr>
                <w:i/>
                <w:lang w:eastAsia="zh-CN"/>
              </w:rPr>
              <w:t>edge</w:t>
            </w:r>
            <w:r w:rsidRPr="007D061B">
              <w:rPr>
                <w:rFonts w:cs="Arial"/>
              </w:rPr>
              <w:t>, the limits in table 6.6.5.5.3-</w:t>
            </w:r>
            <w:r w:rsidRPr="007D061B">
              <w:rPr>
                <w:rFonts w:cs="Arial"/>
                <w:lang w:eastAsia="zh-CN"/>
              </w:rPr>
              <w:t>8</w:t>
            </w:r>
            <w:r w:rsidRPr="007D061B">
              <w:rPr>
                <w:rFonts w:cs="Arial"/>
              </w:rPr>
              <w:t xml:space="preserve"> apply for 0 MHz </w:t>
            </w:r>
            <w:r w:rsidRPr="007D061B">
              <w:rPr>
                <w:rFonts w:cs="Arial"/>
              </w:rPr>
              <w:sym w:font="Symbol" w:char="00A3"/>
            </w:r>
            <w:r w:rsidRPr="007D061B">
              <w:rPr>
                <w:rFonts w:cs="Arial"/>
              </w:rPr>
              <w:t xml:space="preserve"> </w:t>
            </w:r>
            <w:r w:rsidRPr="007D061B">
              <w:rPr>
                <w:rFonts w:cs="Arial"/>
              </w:rPr>
              <w:sym w:font="Symbol" w:char="0044"/>
            </w:r>
            <w:r w:rsidRPr="007D061B">
              <w:rPr>
                <w:rFonts w:cs="Arial"/>
              </w:rPr>
              <w:t>f &lt; 0.1</w:t>
            </w:r>
            <w:r w:rsidRPr="007D061B">
              <w:rPr>
                <w:rFonts w:cs="Arial"/>
                <w:lang w:eastAsia="zh-CN"/>
              </w:rPr>
              <w:t>6</w:t>
            </w:r>
            <w:r w:rsidRPr="007D061B">
              <w:rPr>
                <w:rFonts w:cs="Arial"/>
              </w:rPr>
              <w:t xml:space="preserve"> MHz.</w:t>
            </w:r>
          </w:p>
          <w:p w14:paraId="54AA7902" w14:textId="77777777" w:rsidR="005432EB" w:rsidRPr="007D061B" w:rsidRDefault="005432EB" w:rsidP="0001143E">
            <w:pPr>
              <w:pStyle w:val="TAN"/>
              <w:rPr>
                <w:rFonts w:cs="Arial"/>
                <w:lang w:eastAsia="zh-CN"/>
              </w:rPr>
            </w:pPr>
            <w:r w:rsidRPr="007D061B">
              <w:rPr>
                <w:rFonts w:cs="Arial"/>
              </w:rPr>
              <w:t>NOTE 2:</w:t>
            </w:r>
            <w:r w:rsidRPr="007D061B">
              <w:rPr>
                <w:rFonts w:cs="Arial"/>
              </w:rPr>
              <w:tab/>
              <w:t xml:space="preserve">For MSR </w:t>
            </w:r>
            <w:r w:rsidRPr="007D061B">
              <w:rPr>
                <w:rFonts w:cs="Arial"/>
                <w:i/>
              </w:rPr>
              <w:t>TAB connector</w:t>
            </w:r>
            <w:r w:rsidRPr="007D061B">
              <w:rPr>
                <w:rFonts w:cs="Arial"/>
              </w:rPr>
              <w:t xml:space="preserve"> supporting non-contiguous spectrum operation</w:t>
            </w:r>
            <w:r w:rsidRPr="007D061B">
              <w:rPr>
                <w:rFonts w:cs="Arial"/>
                <w:lang w:eastAsia="zh-CN"/>
              </w:rPr>
              <w:t xml:space="preserve"> within any operating band</w:t>
            </w:r>
            <w:r w:rsidRPr="007D061B">
              <w:rPr>
                <w:rFonts w:cs="Arial"/>
              </w:rPr>
              <w:t xml:space="preserve">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37 dBm/</w:t>
            </w:r>
            <w:r w:rsidRPr="007D061B">
              <w:rPr>
                <w:rFonts w:cs="Arial"/>
              </w:rPr>
              <w:t>100 kHz.</w:t>
            </w:r>
          </w:p>
          <w:p w14:paraId="2AF12D2D" w14:textId="77777777" w:rsidR="005432EB" w:rsidRPr="007D061B" w:rsidRDefault="005432EB" w:rsidP="0001143E">
            <w:pPr>
              <w:pStyle w:val="TAN"/>
              <w:rPr>
                <w:rFonts w:cs="Arial"/>
              </w:rPr>
            </w:pPr>
            <w:r w:rsidRPr="007D061B">
              <w:rPr>
                <w:rFonts w:cs="Arial"/>
              </w:rPr>
              <w:t>NOTE</w:t>
            </w:r>
            <w:r w:rsidRPr="007D061B">
              <w:rPr>
                <w:rFonts w:cs="Arial"/>
                <w:lang w:eastAsia="zh-CN"/>
              </w:rPr>
              <w:t xml:space="preserve"> 3</w:t>
            </w:r>
            <w:r w:rsidRPr="007D061B">
              <w:rPr>
                <w:rFonts w:cs="Arial"/>
              </w:rPr>
              <w:t>:</w:t>
            </w:r>
            <w:r w:rsidRPr="007D061B">
              <w:rPr>
                <w:rFonts w:cs="Arial"/>
              </w:rPr>
              <w:tab/>
              <w:t xml:space="preserve">For MSR </w:t>
            </w:r>
            <w:r w:rsidRPr="007D061B">
              <w:rPr>
                <w:rFonts w:cs="Arial"/>
                <w:i/>
                <w:lang w:eastAsia="zh-CN"/>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015EDCF6" w14:textId="77777777" w:rsidR="005432EB" w:rsidRPr="007D061B" w:rsidRDefault="005432EB" w:rsidP="0001143E">
            <w:pPr>
              <w:pStyle w:val="TAN"/>
              <w:rPr>
                <w:rFonts w:cs="Arial"/>
              </w:rPr>
            </w:pPr>
            <w:r w:rsidRPr="007D061B">
              <w:rPr>
                <w:rFonts w:cs="Arial"/>
              </w:rPr>
              <w:t>NOTE 8:</w:t>
            </w:r>
            <w:r w:rsidRPr="007D061B">
              <w:rPr>
                <w:rFonts w:cs="Arial"/>
              </w:rPr>
              <w:tab/>
              <w:t>Void.</w:t>
            </w:r>
          </w:p>
          <w:p w14:paraId="2F4F7307" w14:textId="77777777" w:rsidR="005432EB" w:rsidRPr="007D061B" w:rsidRDefault="005432EB" w:rsidP="0001143E">
            <w:pPr>
              <w:pStyle w:val="TAN"/>
              <w:rPr>
                <w:rFonts w:cs="Arial"/>
                <w:lang w:eastAsia="zh-CN"/>
              </w:rPr>
            </w:pPr>
            <w:r w:rsidRPr="007D061B">
              <w:rPr>
                <w:rFonts w:cs="Arial"/>
              </w:rPr>
              <w:t>NOTE 10:</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1988E64B" w14:textId="77777777" w:rsidR="005432EB" w:rsidRPr="007D061B" w:rsidRDefault="005432EB" w:rsidP="005432EB"/>
    <w:p w14:paraId="33F79D68" w14:textId="77777777" w:rsidR="005432EB" w:rsidRPr="007D061B" w:rsidRDefault="005432EB" w:rsidP="005432EB">
      <w:pPr>
        <w:pStyle w:val="TH"/>
        <w:rPr>
          <w:lang w:eastAsia="zh-CN"/>
        </w:rPr>
      </w:pPr>
      <w:r w:rsidRPr="007D061B">
        <w:lastRenderedPageBreak/>
        <w:t>Table 6.6.5.5.3-</w:t>
      </w:r>
      <w:r w:rsidRPr="007D061B">
        <w:rPr>
          <w:lang w:eastAsia="zh-CN"/>
        </w:rPr>
        <w:t>8</w:t>
      </w:r>
      <w:r w:rsidRPr="007D061B">
        <w:t xml:space="preserve">: </w:t>
      </w:r>
      <w:r w:rsidRPr="007D061B">
        <w:rPr>
          <w:lang w:eastAsia="zh-CN"/>
        </w:rPr>
        <w:t>Local Area o</w:t>
      </w:r>
      <w:r w:rsidRPr="007D061B">
        <w:t xml:space="preserve">perating band unwanted emission limits for operation in BC2 with E-UTRA 1.4 or 3 MHz carriers adjacent to the </w:t>
      </w:r>
      <w:r w:rsidRPr="007D061B">
        <w:rPr>
          <w:rFonts w:eastAsia="MS Mincho"/>
          <w:i/>
        </w:rPr>
        <w:t xml:space="preserve">Base Station RF Bandwidth </w:t>
      </w:r>
      <w:r w:rsidRPr="007D061B">
        <w:rPr>
          <w:i/>
          <w:lang w:eastAsia="zh-CN"/>
        </w:rPr>
        <w:t>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5432EB" w:rsidRPr="007D061B" w14:paraId="5C015D68" w14:textId="77777777" w:rsidTr="0001143E">
        <w:trPr>
          <w:cantSplit/>
          <w:jc w:val="center"/>
        </w:trPr>
        <w:tc>
          <w:tcPr>
            <w:tcW w:w="2442" w:type="dxa"/>
            <w:tcBorders>
              <w:top w:val="single" w:sz="4" w:space="0" w:color="auto"/>
              <w:left w:val="single" w:sz="4" w:space="0" w:color="auto"/>
              <w:bottom w:val="single" w:sz="4" w:space="0" w:color="auto"/>
              <w:right w:val="single" w:sz="4" w:space="0" w:color="auto"/>
            </w:tcBorders>
          </w:tcPr>
          <w:p w14:paraId="3D5E6BEC"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0044"/>
            </w:r>
            <w:r w:rsidRPr="007D061B">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6A5F035A"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5A108848"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rPr>
              <w:t xml:space="preserve"> (Notes </w:t>
            </w:r>
            <w:r w:rsidRPr="007D061B">
              <w:rPr>
                <w:rFonts w:cs="Arial"/>
                <w:lang w:eastAsia="zh-CN"/>
              </w:rPr>
              <w:t>2, 3 and 4</w:t>
            </w:r>
            <w:r w:rsidRPr="007D061B">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47492446"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31729632" w14:textId="77777777" w:rsidTr="0001143E">
        <w:trPr>
          <w:cantSplit/>
          <w:jc w:val="center"/>
        </w:trPr>
        <w:tc>
          <w:tcPr>
            <w:tcW w:w="2442" w:type="dxa"/>
            <w:tcBorders>
              <w:top w:val="single" w:sz="4" w:space="0" w:color="auto"/>
              <w:left w:val="single" w:sz="4" w:space="0" w:color="auto"/>
              <w:bottom w:val="single" w:sz="4" w:space="0" w:color="auto"/>
              <w:right w:val="single" w:sz="4" w:space="0" w:color="auto"/>
            </w:tcBorders>
          </w:tcPr>
          <w:p w14:paraId="3B693FAA"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00A3"/>
            </w:r>
            <w:r w:rsidRPr="007D061B">
              <w:rPr>
                <w:rFonts w:cs="v5.0.0"/>
              </w:rPr>
              <w:t xml:space="preserve"> </w:t>
            </w:r>
            <w:r w:rsidRPr="007D061B">
              <w:rPr>
                <w:rFonts w:cs="v5.0.0"/>
              </w:rPr>
              <w:sym w:font="Symbol" w:char="0044"/>
            </w:r>
            <w:r w:rsidRPr="007D061B">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4FBC3147"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00A3"/>
            </w:r>
            <w:r w:rsidRPr="007D061B">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01BB4671" w14:textId="77777777" w:rsidR="005432EB" w:rsidRPr="007D061B" w:rsidRDefault="005432EB" w:rsidP="0001143E">
            <w:pPr>
              <w:pStyle w:val="TAC"/>
            </w:pPr>
            <w:r w:rsidRPr="007D061B">
              <w:rPr>
                <w:position w:val="-42"/>
              </w:rPr>
              <w:object w:dxaOrig="3639" w:dyaOrig="959" w14:anchorId="3E2DD570">
                <v:shape id="对象 200" o:spid="_x0000_i1073" type="#_x0000_t75" style="width:114.55pt;height:26.9pt;mso-wrap-style:square;mso-position-horizontal-relative:page;mso-position-vertical-relative:page" o:ole="">
                  <v:fill o:detectmouseclick="t"/>
                  <v:imagedata r:id="rId104" o:title=""/>
                </v:shape>
                <o:OLEObject Type="Embed" ProgID="Equation.3" ShapeID="对象 200" DrawAspect="Content" ObjectID="_1668768601" r:id="rId105"/>
              </w:object>
            </w:r>
          </w:p>
        </w:tc>
        <w:tc>
          <w:tcPr>
            <w:tcW w:w="1592" w:type="dxa"/>
            <w:tcBorders>
              <w:top w:val="single" w:sz="4" w:space="0" w:color="auto"/>
              <w:left w:val="single" w:sz="4" w:space="0" w:color="auto"/>
              <w:bottom w:val="single" w:sz="4" w:space="0" w:color="auto"/>
              <w:right w:val="single" w:sz="4" w:space="0" w:color="auto"/>
            </w:tcBorders>
          </w:tcPr>
          <w:p w14:paraId="088A01C5" w14:textId="77777777" w:rsidR="005432EB" w:rsidRPr="007D061B" w:rsidRDefault="005432EB" w:rsidP="0001143E">
            <w:pPr>
              <w:pStyle w:val="TAC"/>
              <w:rPr>
                <w:rFonts w:cs="Arial"/>
              </w:rPr>
            </w:pPr>
            <w:r w:rsidRPr="007D061B">
              <w:rPr>
                <w:rFonts w:cs="Arial"/>
              </w:rPr>
              <w:t xml:space="preserve">30 kHz </w:t>
            </w:r>
          </w:p>
        </w:tc>
      </w:tr>
      <w:tr w:rsidR="005432EB" w:rsidRPr="007D061B" w14:paraId="045DBC75" w14:textId="77777777" w:rsidTr="0001143E">
        <w:trPr>
          <w:cantSplit/>
          <w:jc w:val="center"/>
        </w:trPr>
        <w:tc>
          <w:tcPr>
            <w:tcW w:w="2442" w:type="dxa"/>
            <w:tcBorders>
              <w:top w:val="single" w:sz="4" w:space="0" w:color="auto"/>
              <w:left w:val="single" w:sz="4" w:space="0" w:color="auto"/>
              <w:bottom w:val="single" w:sz="4" w:space="0" w:color="auto"/>
              <w:right w:val="single" w:sz="4" w:space="0" w:color="auto"/>
            </w:tcBorders>
          </w:tcPr>
          <w:p w14:paraId="13F8CC6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00A3"/>
            </w:r>
            <w:r w:rsidRPr="007D061B">
              <w:rPr>
                <w:rFonts w:cs="v5.0.0"/>
              </w:rPr>
              <w:t xml:space="preserve"> </w:t>
            </w:r>
            <w:r w:rsidRPr="007D061B">
              <w:rPr>
                <w:rFonts w:cs="v5.0.0"/>
              </w:rPr>
              <w:sym w:font="Symbol" w:char="0044"/>
            </w:r>
            <w:r w:rsidRPr="007D061B">
              <w:rPr>
                <w:rFonts w:cs="v5.0.0"/>
              </w:rPr>
              <w:t>f &lt; 0.1</w:t>
            </w:r>
            <w:r w:rsidRPr="007D061B">
              <w:rPr>
                <w:rFonts w:cs="v5.0.0"/>
                <w:lang w:eastAsia="zh-CN"/>
              </w:rPr>
              <w:t>6</w:t>
            </w:r>
            <w:r w:rsidRPr="007D061B">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4AC66A9D" w14:textId="77777777" w:rsidR="005432EB" w:rsidRPr="007D061B" w:rsidRDefault="005432EB" w:rsidP="0001143E">
            <w:pPr>
              <w:pStyle w:val="TAC"/>
              <w:rPr>
                <w:rFonts w:cs="v5.0.0"/>
              </w:rPr>
            </w:pPr>
            <w:r w:rsidRPr="007D061B">
              <w:rPr>
                <w:rFonts w:cs="v5.0.0"/>
              </w:rPr>
              <w:t xml:space="preserve">0.065 MHz </w:t>
            </w:r>
            <w:r w:rsidRPr="007D061B">
              <w:rPr>
                <w:rFonts w:cs="v5.0.0"/>
              </w:rPr>
              <w:sym w:font="Symbol" w:char="00A3"/>
            </w:r>
            <w:r w:rsidRPr="007D061B">
              <w:rPr>
                <w:rFonts w:cs="v5.0.0"/>
              </w:rPr>
              <w:t xml:space="preserve"> f_offset &lt; 0.1</w:t>
            </w:r>
            <w:r w:rsidRPr="007D061B">
              <w:rPr>
                <w:rFonts w:cs="v5.0.0"/>
                <w:lang w:eastAsia="zh-CN"/>
              </w:rPr>
              <w:t>7</w:t>
            </w:r>
            <w:r w:rsidRPr="007D061B">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38F4ED67" w14:textId="77777777" w:rsidR="005432EB" w:rsidRPr="007D061B" w:rsidRDefault="005432EB" w:rsidP="0001143E">
            <w:pPr>
              <w:pStyle w:val="TAC"/>
              <w:rPr>
                <w:rFonts w:cs="Arial"/>
              </w:rPr>
            </w:pPr>
            <w:r w:rsidRPr="007D061B">
              <w:rPr>
                <w:rFonts w:cs="Arial"/>
                <w:position w:val="-42"/>
              </w:rPr>
              <w:object w:dxaOrig="3744" w:dyaOrig="959" w14:anchorId="7F62107C">
                <v:shape id="对象 201" o:spid="_x0000_i1074" type="#_x0000_t75" style="width:118.35pt;height:29.45pt;mso-wrap-style:square;mso-position-horizontal-relative:page;mso-position-vertical-relative:page" o:ole="">
                  <v:fill o:detectmouseclick="t"/>
                  <v:imagedata r:id="rId106" o:title=""/>
                </v:shape>
                <o:OLEObject Type="Embed" ProgID="Equation.3" ShapeID="对象 201" DrawAspect="Content" ObjectID="_1668768602" r:id="rId107"/>
              </w:object>
            </w:r>
          </w:p>
        </w:tc>
        <w:tc>
          <w:tcPr>
            <w:tcW w:w="1592" w:type="dxa"/>
            <w:tcBorders>
              <w:top w:val="single" w:sz="4" w:space="0" w:color="auto"/>
              <w:left w:val="single" w:sz="4" w:space="0" w:color="auto"/>
              <w:bottom w:val="single" w:sz="4" w:space="0" w:color="auto"/>
              <w:right w:val="single" w:sz="4" w:space="0" w:color="auto"/>
            </w:tcBorders>
          </w:tcPr>
          <w:p w14:paraId="27445AD7" w14:textId="77777777" w:rsidR="005432EB" w:rsidRPr="007D061B" w:rsidRDefault="005432EB" w:rsidP="0001143E">
            <w:pPr>
              <w:pStyle w:val="TAC"/>
              <w:rPr>
                <w:rFonts w:cs="Arial"/>
              </w:rPr>
            </w:pPr>
            <w:r w:rsidRPr="007D061B">
              <w:rPr>
                <w:rFonts w:cs="Arial"/>
              </w:rPr>
              <w:t xml:space="preserve">30 kHz </w:t>
            </w:r>
          </w:p>
        </w:tc>
      </w:tr>
      <w:tr w:rsidR="005432EB" w:rsidRPr="007D061B" w14:paraId="0DFF21B1" w14:textId="77777777" w:rsidTr="0001143E">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1B137985"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The limits in this table only apply for operation with an E-UTRA 1.4 or 3 MHz carrier adjacent to the </w:t>
            </w:r>
            <w:r w:rsidRPr="007D061B">
              <w:rPr>
                <w:rFonts w:eastAsia="MS Mincho"/>
                <w:i/>
              </w:rPr>
              <w:t xml:space="preserve">Base Station RF Bandwidth </w:t>
            </w:r>
            <w:r w:rsidRPr="007D061B">
              <w:rPr>
                <w:i/>
                <w:lang w:eastAsia="zh-CN"/>
              </w:rPr>
              <w:t>edge</w:t>
            </w:r>
            <w:r w:rsidRPr="007D061B">
              <w:rPr>
                <w:rFonts w:cs="Arial"/>
              </w:rPr>
              <w:t>.</w:t>
            </w:r>
          </w:p>
          <w:p w14:paraId="5529B2D0" w14:textId="77777777" w:rsidR="005432EB" w:rsidRPr="007D061B" w:rsidRDefault="005432EB" w:rsidP="0001143E">
            <w:pPr>
              <w:pStyle w:val="TAN"/>
              <w:rPr>
                <w:rFonts w:cs="Arial"/>
                <w:lang w:eastAsia="zh-CN"/>
              </w:rPr>
            </w:pPr>
            <w:r w:rsidRPr="007D061B">
              <w:rPr>
                <w:rFonts w:cs="Arial"/>
              </w:rPr>
              <w:t xml:space="preserve">NOTE </w:t>
            </w:r>
            <w:r w:rsidRPr="007D061B">
              <w:rPr>
                <w:rFonts w:cs="Arial"/>
                <w:lang w:eastAsia="zh-CN"/>
              </w:rPr>
              <w:t>2</w:t>
            </w:r>
            <w:r w:rsidRPr="007D061B">
              <w:rPr>
                <w:rFonts w:cs="Arial"/>
              </w:rPr>
              <w:t>:</w:t>
            </w:r>
            <w:r w:rsidRPr="007D061B">
              <w:rPr>
                <w:rFonts w:cs="Arial"/>
              </w:rPr>
              <w:tab/>
              <w:t xml:space="preserve">For MSR </w:t>
            </w:r>
            <w:r w:rsidRPr="007D061B">
              <w:rPr>
                <w:rFonts w:cs="Arial"/>
                <w:i/>
              </w:rPr>
              <w:t>TAB connector</w:t>
            </w:r>
            <w:r w:rsidRPr="007D061B">
              <w:rPr>
                <w:rFonts w:cs="Arial"/>
              </w:rPr>
              <w:t xml:space="preserve"> supporting non-contiguous spectrum operation </w:t>
            </w:r>
            <w:r w:rsidRPr="007D061B">
              <w:rPr>
                <w:rFonts w:cs="Arial"/>
                <w:lang w:eastAsia="zh-CN"/>
              </w:rPr>
              <w:t>within any operating band</w:t>
            </w:r>
            <w:r w:rsidRPr="007D061B">
              <w:rPr>
                <w:rFonts w:cs="Arial"/>
              </w:rPr>
              <w:t xml:space="preserve">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w:t>
            </w:r>
          </w:p>
          <w:p w14:paraId="3BBDCB0D" w14:textId="77777777" w:rsidR="005432EB" w:rsidRPr="007D061B" w:rsidRDefault="005432EB" w:rsidP="0001143E">
            <w:pPr>
              <w:pStyle w:val="TAN"/>
              <w:rPr>
                <w:rFonts w:cs="Arial"/>
                <w:lang w:eastAsia="zh-CN"/>
              </w:rPr>
            </w:pPr>
            <w:r w:rsidRPr="007D061B">
              <w:rPr>
                <w:rFonts w:cs="Arial"/>
              </w:rPr>
              <w:t>NOTE</w:t>
            </w:r>
            <w:r w:rsidRPr="007D061B">
              <w:rPr>
                <w:rFonts w:cs="Arial"/>
                <w:lang w:eastAsia="zh-CN"/>
              </w:rPr>
              <w:t xml:space="preserve"> 3</w:t>
            </w:r>
            <w:r w:rsidRPr="007D061B">
              <w:rPr>
                <w:rFonts w:cs="Arial"/>
              </w:rPr>
              <w:t>:</w:t>
            </w:r>
            <w:r w:rsidRPr="007D061B">
              <w:rPr>
                <w:rFonts w:cs="Arial"/>
              </w:rPr>
              <w:tab/>
              <w:t xml:space="preserve">For MSR </w:t>
            </w:r>
            <w:r w:rsidRPr="007D061B">
              <w:rPr>
                <w:rFonts w:cs="Arial"/>
                <w:i/>
                <w:lang w:eastAsia="zh-CN"/>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7B23845E" w14:textId="77777777" w:rsidR="005432EB" w:rsidRPr="007D061B" w:rsidRDefault="005432EB" w:rsidP="0001143E">
            <w:pPr>
              <w:pStyle w:val="TAN"/>
              <w:rPr>
                <w:rFonts w:cs="Arial"/>
              </w:rPr>
            </w:pPr>
            <w:r w:rsidRPr="007D061B">
              <w:rPr>
                <w:rFonts w:cs="Arial"/>
              </w:rPr>
              <w:t>N</w:t>
            </w:r>
            <w:r w:rsidRPr="007D061B">
              <w:rPr>
                <w:rFonts w:cs="Arial"/>
                <w:lang w:eastAsia="zh-CN"/>
              </w:rPr>
              <w:t>OTE 4</w:t>
            </w:r>
            <w:r w:rsidRPr="007D061B">
              <w:rPr>
                <w:rFonts w:cs="Arial"/>
              </w:rPr>
              <w:t>:</w:t>
            </w:r>
            <w:r w:rsidRPr="007D061B">
              <w:rPr>
                <w:rFonts w:cs="Arial"/>
              </w:rPr>
              <w:tab/>
              <w:t>Void.</w:t>
            </w:r>
          </w:p>
          <w:p w14:paraId="1C99F167" w14:textId="77777777" w:rsidR="005432EB" w:rsidRPr="007D061B" w:rsidRDefault="005432EB" w:rsidP="0001143E">
            <w:pPr>
              <w:pStyle w:val="TAN"/>
              <w:rPr>
                <w:rFonts w:cs="Arial"/>
              </w:rPr>
            </w:pPr>
            <w:r w:rsidRPr="007D061B">
              <w:rPr>
                <w:rFonts w:cs="Arial"/>
              </w:rPr>
              <w:t>NOTE 8:</w:t>
            </w:r>
            <w:r w:rsidRPr="007D061B">
              <w:rPr>
                <w:rFonts w:cs="Arial"/>
              </w:rPr>
              <w:tab/>
              <w:t>Void.</w:t>
            </w:r>
          </w:p>
          <w:p w14:paraId="58CEBB95" w14:textId="77777777" w:rsidR="005432EB" w:rsidRPr="007D061B" w:rsidRDefault="005432EB" w:rsidP="0001143E">
            <w:pPr>
              <w:pStyle w:val="TAN"/>
              <w:rPr>
                <w:rFonts w:cs="Arial"/>
                <w:lang w:eastAsia="zh-CN"/>
              </w:rPr>
            </w:pPr>
            <w:r w:rsidRPr="007D061B">
              <w:rPr>
                <w:rFonts w:cs="Arial"/>
              </w:rPr>
              <w:t>NOTE 10:</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0FBC3F9F" w14:textId="77777777" w:rsidR="005432EB" w:rsidRPr="007D061B" w:rsidRDefault="005432EB" w:rsidP="005432EB"/>
    <w:p w14:paraId="43E172B4" w14:textId="77777777" w:rsidR="005432EB" w:rsidRPr="007D061B" w:rsidRDefault="005432EB" w:rsidP="005432EB">
      <w:pPr>
        <w:pStyle w:val="Heading5"/>
      </w:pPr>
      <w:bookmarkStart w:id="2343" w:name="_Toc21095328"/>
      <w:bookmarkStart w:id="2344" w:name="_Toc29766861"/>
      <w:bookmarkStart w:id="2345" w:name="_Toc36041008"/>
      <w:bookmarkStart w:id="2346" w:name="_Toc37228418"/>
      <w:bookmarkStart w:id="2347" w:name="_Toc37228922"/>
      <w:bookmarkStart w:id="2348" w:name="_Toc37229426"/>
      <w:bookmarkStart w:id="2349" w:name="_Toc45906983"/>
      <w:r w:rsidRPr="007D061B">
        <w:t>6.6.5.5.4</w:t>
      </w:r>
      <w:r w:rsidRPr="007D061B">
        <w:tab/>
        <w:t>Basic Limits for MSR Additional requirements</w:t>
      </w:r>
      <w:bookmarkEnd w:id="2343"/>
      <w:bookmarkEnd w:id="2344"/>
      <w:bookmarkEnd w:id="2345"/>
      <w:bookmarkEnd w:id="2346"/>
      <w:bookmarkEnd w:id="2347"/>
      <w:bookmarkEnd w:id="2348"/>
      <w:bookmarkEnd w:id="2349"/>
    </w:p>
    <w:p w14:paraId="3AFA4938" w14:textId="77777777" w:rsidR="005432EB" w:rsidRPr="007D061B" w:rsidRDefault="005432EB" w:rsidP="005432EB">
      <w:pPr>
        <w:pStyle w:val="H6"/>
      </w:pPr>
      <w:r w:rsidRPr="007D061B">
        <w:t>6.6.5.5.4.1</w:t>
      </w:r>
      <w:r w:rsidRPr="007D061B">
        <w:tab/>
        <w:t>Limits in FCC Title 47</w:t>
      </w:r>
    </w:p>
    <w:p w14:paraId="2ED7BD6A" w14:textId="1A05A3D0" w:rsidR="005432EB" w:rsidRPr="007D061B" w:rsidRDefault="005432EB" w:rsidP="005432EB">
      <w:r w:rsidRPr="007D061B">
        <w:t xml:space="preserve">In addition to the requirements in </w:t>
      </w:r>
      <w:r w:rsidR="007D061B" w:rsidRPr="007D061B">
        <w:t>clause</w:t>
      </w:r>
      <w:r w:rsidRPr="007D061B">
        <w:t xml:space="preserve">s 6.6.5.5.2 and 6.6.5.5.3, the </w:t>
      </w:r>
      <w:r w:rsidRPr="007D061B">
        <w:rPr>
          <w:i/>
        </w:rPr>
        <w:t>TAB connector</w:t>
      </w:r>
      <w:r w:rsidRPr="007D061B">
        <w:t xml:space="preserve"> may have to comply with the applicable </w:t>
      </w:r>
      <w:r w:rsidRPr="007D061B">
        <w:rPr>
          <w:i/>
        </w:rPr>
        <w:t>basic limits</w:t>
      </w:r>
      <w:r w:rsidRPr="007D061B">
        <w:t xml:space="preserve"> established by FCC Title 47</w:t>
      </w:r>
      <w:r w:rsidR="007D061B" w:rsidRPr="007D061B">
        <w:t> [</w:t>
      </w:r>
      <w:r w:rsidRPr="007D061B">
        <w:t>24], when deployed in regions where those limits are applied, and under the conditions declared by the manufacturer.</w:t>
      </w:r>
    </w:p>
    <w:p w14:paraId="420B7614" w14:textId="77777777" w:rsidR="007D061B" w:rsidRPr="007D061B" w:rsidRDefault="005432EB" w:rsidP="005432EB">
      <w:pPr>
        <w:pStyle w:val="H6"/>
      </w:pPr>
      <w:r w:rsidRPr="007D061B">
        <w:t>6.6.5.5.4.2</w:t>
      </w:r>
      <w:r w:rsidRPr="007D061B">
        <w:tab/>
        <w:t>Unsynchronized operation for BC3</w:t>
      </w:r>
    </w:p>
    <w:p w14:paraId="4839A632" w14:textId="4CBDA7BE" w:rsidR="005432EB" w:rsidRPr="007D061B" w:rsidRDefault="005432EB" w:rsidP="005432EB">
      <w:r w:rsidRPr="007D061B">
        <w:t xml:space="preserve">In certain regions, the following requirements may apply to a TDD </w:t>
      </w:r>
      <w:r w:rsidRPr="007D061B">
        <w:rPr>
          <w:i/>
        </w:rPr>
        <w:t>TAB connector</w:t>
      </w:r>
      <w:r w:rsidRPr="007D061B">
        <w:t xml:space="preserve">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7D061B">
          <w:t>3 in</w:t>
        </w:r>
      </w:smartTag>
      <w:r w:rsidRPr="007D061B">
        <w:t xml:space="preserve"> the same geographic area and in the same operating band as another TDD system without synchronisation. For this case the emissions </w:t>
      </w:r>
      <w:r w:rsidRPr="007D061B">
        <w:rPr>
          <w:i/>
        </w:rPr>
        <w:t>basic limit</w:t>
      </w:r>
      <w:r w:rsidRPr="007D061B">
        <w:t xml:space="preserve"> is -52 dBm</w:t>
      </w:r>
      <w:r w:rsidRPr="007D061B">
        <w:rPr>
          <w:lang w:eastAsia="zh-CN"/>
        </w:rPr>
        <w:t>/MHz</w:t>
      </w:r>
      <w:r w:rsidRPr="007D061B">
        <w:t xml:space="preserve"> in </w:t>
      </w:r>
      <w:r w:rsidRPr="007D061B">
        <w:rPr>
          <w:lang w:eastAsia="zh-CN"/>
        </w:rPr>
        <w:t>each supported</w:t>
      </w:r>
      <w:r w:rsidRPr="007D061B">
        <w:t xml:space="preserve"> downlink operating band except in:</w:t>
      </w:r>
    </w:p>
    <w:p w14:paraId="66A9A3E7" w14:textId="77777777" w:rsidR="005432EB" w:rsidRPr="007D061B" w:rsidRDefault="005432EB" w:rsidP="005432EB">
      <w:pPr>
        <w:pStyle w:val="B1"/>
      </w:pPr>
      <w:r w:rsidRPr="007D061B">
        <w:t>-</w:t>
      </w:r>
      <w:r w:rsidRPr="007D061B">
        <w:tab/>
        <w:t xml:space="preserve">The frequency range from 10 MHz below the lower </w:t>
      </w:r>
      <w:r w:rsidRPr="007D061B">
        <w:rPr>
          <w:rFonts w:eastAsia="MS Mincho"/>
          <w:i/>
        </w:rPr>
        <w:t xml:space="preserve">Base Station RF Bandwidth </w:t>
      </w:r>
      <w:r w:rsidRPr="007D061B">
        <w:rPr>
          <w:i/>
          <w:lang w:eastAsia="zh-CN"/>
        </w:rPr>
        <w:t>edge</w:t>
      </w:r>
      <w:r w:rsidRPr="007D061B">
        <w:t xml:space="preserve"> to the frequency 10 MHz above the upper </w:t>
      </w:r>
      <w:r w:rsidRPr="007D061B">
        <w:rPr>
          <w:rFonts w:eastAsia="MS Mincho"/>
          <w:i/>
        </w:rPr>
        <w:t xml:space="preserve">Base Station RF Bandwidth </w:t>
      </w:r>
      <w:r w:rsidRPr="007D061B">
        <w:rPr>
          <w:i/>
          <w:lang w:eastAsia="zh-CN"/>
        </w:rPr>
        <w:t>edge</w:t>
      </w:r>
      <w:r w:rsidRPr="007D061B">
        <w:rPr>
          <w:lang w:eastAsia="zh-CN"/>
        </w:rPr>
        <w:t xml:space="preserve"> of each supported band</w:t>
      </w:r>
      <w:r w:rsidRPr="007D061B">
        <w:t>.</w:t>
      </w:r>
    </w:p>
    <w:p w14:paraId="1501C9A9" w14:textId="77777777" w:rsidR="005432EB" w:rsidRPr="007D061B" w:rsidRDefault="005432EB" w:rsidP="005432EB">
      <w:pPr>
        <w:pStyle w:val="NO"/>
      </w:pPr>
      <w:r w:rsidRPr="007D061B">
        <w:t>NOTE 1:</w:t>
      </w:r>
      <w:r w:rsidRPr="007D061B">
        <w:tab/>
        <w:t>Local or regional regulations may specify another excluded frequency range, which may include frequencies where synchronised TDD systems operate.</w:t>
      </w:r>
    </w:p>
    <w:p w14:paraId="00A20BB9" w14:textId="77777777" w:rsidR="005432EB" w:rsidRPr="007D061B" w:rsidRDefault="005432EB" w:rsidP="005432EB">
      <w:pPr>
        <w:pStyle w:val="NO"/>
      </w:pPr>
      <w:r w:rsidRPr="007D061B">
        <w:t>NOTE 2:</w:t>
      </w:r>
      <w:r w:rsidRPr="007D061B">
        <w:tab/>
        <w:t xml:space="preserve">TDD Base Stations that are synchronized and operating in BC3 can transmit without </w:t>
      </w:r>
      <w:r w:rsidRPr="007D061B">
        <w:rPr>
          <w:lang w:eastAsia="zh-CN"/>
        </w:rPr>
        <w:t xml:space="preserve">these </w:t>
      </w:r>
      <w:r w:rsidRPr="007D061B">
        <w:t>additional co-existence requirements.</w:t>
      </w:r>
    </w:p>
    <w:p w14:paraId="63A87BF1" w14:textId="77777777" w:rsidR="005432EB" w:rsidRPr="007D061B" w:rsidRDefault="005432EB" w:rsidP="005432EB">
      <w:pPr>
        <w:pStyle w:val="H6"/>
      </w:pPr>
      <w:r w:rsidRPr="007D061B">
        <w:t>6.6.5.5.4.3</w:t>
      </w:r>
      <w:r w:rsidRPr="007D061B">
        <w:tab/>
        <w:t>Protection of DTT</w:t>
      </w:r>
    </w:p>
    <w:p w14:paraId="51A7AE2F" w14:textId="77777777" w:rsidR="005432EB" w:rsidRPr="007D061B" w:rsidRDefault="005432EB" w:rsidP="005432EB">
      <w:pPr>
        <w:keepNext/>
        <w:keepLines/>
      </w:pPr>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20/n20, the </w:t>
      </w:r>
      <w:r w:rsidRPr="007D061B">
        <w:t>level of emissions in the band 470-790 MHz, measured in an 8 MHz filter bandwidth on centre frequencies F</w:t>
      </w:r>
      <w:r w:rsidRPr="007D061B">
        <w:rPr>
          <w:vertAlign w:val="subscript"/>
        </w:rPr>
        <w:t>filter</w:t>
      </w:r>
      <w:r w:rsidRPr="007D061B">
        <w:t xml:space="preserve"> according to table 6.6.5.5.4.3-</w:t>
      </w:r>
      <w:r w:rsidRPr="007D061B">
        <w:rPr>
          <w:lang w:eastAsia="zh-CN"/>
        </w:rPr>
        <w:t>1</w:t>
      </w:r>
      <w:r w:rsidRPr="007D061B">
        <w:t xml:space="preserve">, a </w:t>
      </w:r>
      <w:r w:rsidRPr="007D061B">
        <w:rPr>
          <w:i/>
        </w:rPr>
        <w:t xml:space="preserve">basic limit </w:t>
      </w:r>
      <w:r w:rsidRPr="007D061B">
        <w:t>P</w:t>
      </w:r>
      <w:r w:rsidRPr="007D061B">
        <w:rPr>
          <w:vertAlign w:val="subscript"/>
        </w:rPr>
        <w:t>EM,N</w:t>
      </w:r>
      <w:r w:rsidRPr="007D061B">
        <w:t xml:space="preserve"> is declared by the manufacturer. This requirement applies in the frequency range 470-790 MHz even though part of the range falls in the spurious domain.</w:t>
      </w:r>
    </w:p>
    <w:p w14:paraId="28D21A04" w14:textId="77777777" w:rsidR="005432EB" w:rsidRPr="007D061B" w:rsidRDefault="005432EB" w:rsidP="005432EB">
      <w:pPr>
        <w:pStyle w:val="TH"/>
      </w:pPr>
      <w:r w:rsidRPr="007D061B">
        <w:t>Table 6.6.5.5.4.3-</w:t>
      </w:r>
      <w:r w:rsidRPr="007D061B">
        <w:rPr>
          <w:lang w:eastAsia="zh-CN"/>
        </w:rPr>
        <w:t>1</w:t>
      </w:r>
      <w:r w:rsidRPr="007D061B">
        <w:t xml:space="preserve">: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5432EB" w:rsidRPr="007D061B" w14:paraId="6F66554E" w14:textId="77777777" w:rsidTr="0001143E">
        <w:trPr>
          <w:jc w:val="center"/>
        </w:trPr>
        <w:tc>
          <w:tcPr>
            <w:tcW w:w="2410" w:type="dxa"/>
          </w:tcPr>
          <w:p w14:paraId="1F3CD63C" w14:textId="77777777" w:rsidR="005432EB" w:rsidRPr="007D061B" w:rsidRDefault="005432EB" w:rsidP="0001143E">
            <w:pPr>
              <w:pStyle w:val="TAH"/>
              <w:rPr>
                <w:rFonts w:cs="Arial"/>
              </w:rPr>
            </w:pPr>
            <w:r w:rsidRPr="007D061B">
              <w:rPr>
                <w:rFonts w:cs="Arial"/>
              </w:rPr>
              <w:t>Filter centre frequency, F</w:t>
            </w:r>
            <w:r w:rsidRPr="007D061B">
              <w:rPr>
                <w:rFonts w:cs="Arial"/>
                <w:vertAlign w:val="subscript"/>
              </w:rPr>
              <w:t>filter</w:t>
            </w:r>
          </w:p>
        </w:tc>
        <w:tc>
          <w:tcPr>
            <w:tcW w:w="2268" w:type="dxa"/>
          </w:tcPr>
          <w:p w14:paraId="7BF379E9" w14:textId="77777777" w:rsidR="005432EB" w:rsidRPr="007D061B" w:rsidRDefault="005432EB" w:rsidP="0001143E">
            <w:pPr>
              <w:pStyle w:val="TAH"/>
              <w:rPr>
                <w:rFonts w:cs="Arial"/>
              </w:rPr>
            </w:pPr>
            <w:r w:rsidRPr="007D061B">
              <w:rPr>
                <w:rFonts w:cs="Arial"/>
              </w:rPr>
              <w:t>Measurement bandwidth</w:t>
            </w:r>
          </w:p>
        </w:tc>
        <w:tc>
          <w:tcPr>
            <w:tcW w:w="2268" w:type="dxa"/>
          </w:tcPr>
          <w:p w14:paraId="4698CFB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r>
      <w:tr w:rsidR="005432EB" w:rsidRPr="007D061B" w14:paraId="4A6F2FCC" w14:textId="77777777" w:rsidTr="0001143E">
        <w:trPr>
          <w:jc w:val="center"/>
        </w:trPr>
        <w:tc>
          <w:tcPr>
            <w:tcW w:w="2410" w:type="dxa"/>
          </w:tcPr>
          <w:p w14:paraId="43E394C3"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268" w:type="dxa"/>
          </w:tcPr>
          <w:p w14:paraId="0CCEC766" w14:textId="77777777" w:rsidR="005432EB" w:rsidRPr="007D061B" w:rsidRDefault="005432EB" w:rsidP="0001143E">
            <w:pPr>
              <w:pStyle w:val="TAC"/>
              <w:rPr>
                <w:rFonts w:cs="Arial"/>
              </w:rPr>
            </w:pPr>
            <w:r w:rsidRPr="007D061B">
              <w:rPr>
                <w:rFonts w:cs="Arial"/>
              </w:rPr>
              <w:t>8 MHz</w:t>
            </w:r>
          </w:p>
        </w:tc>
        <w:tc>
          <w:tcPr>
            <w:tcW w:w="2268" w:type="dxa"/>
          </w:tcPr>
          <w:p w14:paraId="73C43D43"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68973B6" w14:textId="77777777" w:rsidR="005432EB" w:rsidRPr="007D061B" w:rsidRDefault="005432EB" w:rsidP="005432EB"/>
    <w:p w14:paraId="0228D55A" w14:textId="6C25B0C5" w:rsidR="005432EB" w:rsidRPr="007D061B" w:rsidRDefault="005432EB" w:rsidP="005432EB">
      <w:pPr>
        <w:pStyle w:val="NO"/>
      </w:pPr>
      <w:r w:rsidRPr="007D061B">
        <w:lastRenderedPageBreak/>
        <w:t>N</w:t>
      </w:r>
      <w:r w:rsidRPr="007D061B">
        <w:rPr>
          <w:lang w:eastAsia="zh-CN"/>
        </w:rPr>
        <w:t>OTE</w:t>
      </w:r>
      <w:r w:rsidRPr="007D061B">
        <w:t>:</w:t>
      </w:r>
      <w:r w:rsidRPr="007D061B">
        <w:tab/>
        <w:t xml:space="preserve">The regional requirement is defined in terms of EIRP (effective isotropic radiated power), which is dependent on both the BS emissions at the </w:t>
      </w:r>
      <w:r w:rsidRPr="007D061B">
        <w:rPr>
          <w:i/>
        </w:rPr>
        <w:t>TAB connector</w:t>
      </w:r>
      <w:r w:rsidRPr="007D061B">
        <w:t xml:space="preserve"> and radiated in the far field. The requirement defined above provides the characteristics of the AAS BS</w:t>
      </w:r>
      <w:r w:rsidR="00353938">
        <w:t xml:space="preserve"> </w:t>
      </w:r>
      <w:r w:rsidRPr="007D061B">
        <w:t xml:space="preserve">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738D9511" w14:textId="512B9864" w:rsidR="005432EB" w:rsidRPr="007D061B" w:rsidRDefault="005432EB" w:rsidP="005432EB">
      <w:pPr>
        <w:pStyle w:val="H6"/>
      </w:pPr>
      <w:r w:rsidRPr="007D061B">
        <w:t>6.6.5.5.4.4</w:t>
      </w:r>
      <w:ins w:id="2350" w:author="37.145-1_CR0231_(Rel-16)_TEI15" w:date="2020-12-06T13:47:00Z">
        <w:r w:rsidR="00353938">
          <w:tab/>
          <w:t>Void</w:t>
        </w:r>
      </w:ins>
      <w:del w:id="2351" w:author="37.145-1_CR0231_(Rel-16)_TEI15" w:date="2020-12-06T13:47:00Z">
        <w:r w:rsidRPr="007D061B" w:rsidDel="00353938">
          <w:tab/>
          <w:delText>Co-existence with services in adjacent frequency bands</w:delText>
        </w:r>
      </w:del>
    </w:p>
    <w:p w14:paraId="199C8FF0" w14:textId="307E7919" w:rsidR="005432EB" w:rsidRPr="007D061B" w:rsidDel="00353938" w:rsidRDefault="005432EB" w:rsidP="005432EB">
      <w:pPr>
        <w:rPr>
          <w:del w:id="2352" w:author="37.145-1_CR0231_(Rel-16)_TEI15" w:date="2020-12-06T13:48:00Z"/>
          <w:rFonts w:cs="v5.0.0"/>
        </w:rPr>
      </w:pPr>
      <w:del w:id="2353" w:author="37.145-1_CR0231_(Rel-16)_TEI15" w:date="2020-12-06T13:48:00Z">
        <w:r w:rsidRPr="007D061B" w:rsidDel="00353938">
          <w:rPr>
            <w:rFonts w:cs="v5.0.0"/>
          </w:rPr>
          <w:delText xml:space="preserve">This requirement may be applied for the protection of systems operating in frequency bands adjacent to Band 1 as defined in </w:delText>
        </w:r>
        <w:r w:rsidR="007D061B" w:rsidRPr="007D061B" w:rsidDel="00353938">
          <w:rPr>
            <w:rFonts w:cs="v5.0.0"/>
          </w:rPr>
          <w:delText>clause 4</w:delText>
        </w:r>
        <w:r w:rsidRPr="007D061B" w:rsidDel="00353938">
          <w:rPr>
            <w:rFonts w:cs="v5.0.0"/>
          </w:rPr>
          <w:delText>.5, in geographic areas in which both an adjacent band service and UTRA and/or E-UTRA are deployed.</w:delText>
        </w:r>
      </w:del>
    </w:p>
    <w:p w14:paraId="264A9DD1" w14:textId="1005019E" w:rsidR="005432EB" w:rsidRPr="007D061B" w:rsidDel="00353938" w:rsidRDefault="005432EB" w:rsidP="005432EB">
      <w:pPr>
        <w:keepNext/>
        <w:rPr>
          <w:del w:id="2354" w:author="37.145-1_CR0231_(Rel-16)_TEI15" w:date="2020-12-06T13:48:00Z"/>
          <w:rFonts w:cs="v5.0.0"/>
        </w:rPr>
      </w:pPr>
      <w:del w:id="2355" w:author="37.145-1_CR0231_(Rel-16)_TEI15" w:date="2020-12-06T13:48:00Z">
        <w:r w:rsidRPr="007D061B" w:rsidDel="00353938">
          <w:rPr>
            <w:rFonts w:cs="v5.0.0"/>
          </w:rPr>
          <w:delText xml:space="preserve">The </w:delText>
        </w:r>
        <w:r w:rsidRPr="007D061B" w:rsidDel="00353938">
          <w:rPr>
            <w:rFonts w:cs="v5.0.0"/>
            <w:i/>
          </w:rPr>
          <w:delText>basic limit</w:delText>
        </w:r>
        <w:r w:rsidRPr="007D061B" w:rsidDel="00353938">
          <w:rPr>
            <w:rFonts w:cs="v5.0.0"/>
          </w:rPr>
          <w:delText xml:space="preserve"> shall be.</w:delText>
        </w:r>
      </w:del>
    </w:p>
    <w:p w14:paraId="1795142C" w14:textId="3C427930" w:rsidR="005432EB" w:rsidRPr="007D061B" w:rsidRDefault="005432EB" w:rsidP="005432EB">
      <w:pPr>
        <w:pStyle w:val="TH"/>
        <w:rPr>
          <w:rFonts w:cs="v5.0.0"/>
        </w:rPr>
      </w:pPr>
      <w:r w:rsidRPr="007D061B">
        <w:rPr>
          <w:rFonts w:cs="v5.0.0"/>
        </w:rPr>
        <w:t>Table 6.6.5.5.4.4-1:</w:t>
      </w:r>
      <w:ins w:id="2356" w:author="37.145-1_CR0231_(Rel-16)_TEI15" w:date="2020-12-06T13:47:00Z">
        <w:r w:rsidR="00353938">
          <w:rPr>
            <w:rFonts w:cs="v5.0.0"/>
          </w:rPr>
          <w:t xml:space="preserve"> Void</w:t>
        </w:r>
      </w:ins>
      <w:del w:id="2357" w:author="37.145-1_CR0231_(Rel-16)_TEI15" w:date="2020-12-06T13:47:00Z">
        <w:r w:rsidRPr="007D061B" w:rsidDel="00353938">
          <w:rPr>
            <w:rFonts w:cs="v5.0.0"/>
          </w:rPr>
          <w:delText xml:space="preserve"> Emissions </w:delText>
        </w:r>
        <w:r w:rsidRPr="007D061B" w:rsidDel="00353938">
          <w:rPr>
            <w:rFonts w:cs="v5.0.0"/>
            <w:i/>
          </w:rPr>
          <w:delText>basic</w:delText>
        </w:r>
        <w:r w:rsidRPr="007D061B" w:rsidDel="00353938">
          <w:rPr>
            <w:rFonts w:cs="v5.0.0"/>
          </w:rPr>
          <w:delText xml:space="preserve"> </w:delText>
        </w:r>
        <w:r w:rsidRPr="007D061B" w:rsidDel="00353938">
          <w:rPr>
            <w:rFonts w:cs="v5.0.0"/>
            <w:i/>
          </w:rPr>
          <w:delText>limits</w:delText>
        </w:r>
        <w:r w:rsidRPr="007D061B" w:rsidDel="00353938">
          <w:rPr>
            <w:rFonts w:cs="v5.0.0"/>
          </w:rPr>
          <w:delText xml:space="preserve"> for protection of adjacent band services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5432EB" w:rsidRPr="007D061B" w:rsidDel="00353938" w14:paraId="60B20E28" w14:textId="27B7899E" w:rsidTr="00734A5F">
        <w:trPr>
          <w:cantSplit/>
          <w:jc w:val="center"/>
          <w:del w:id="2358" w:author="37.145-1_CR0231_(Rel-16)_TEI15" w:date="2020-12-06T13:48:00Z"/>
        </w:trPr>
        <w:tc>
          <w:tcPr>
            <w:tcW w:w="1247" w:type="dxa"/>
            <w:tcBorders>
              <w:bottom w:val="single" w:sz="4" w:space="0" w:color="auto"/>
            </w:tcBorders>
          </w:tcPr>
          <w:p w14:paraId="4D33AD22" w14:textId="725B21BD" w:rsidR="005432EB" w:rsidRPr="007D061B" w:rsidDel="00353938" w:rsidRDefault="005432EB" w:rsidP="0001143E">
            <w:pPr>
              <w:pStyle w:val="TAH"/>
              <w:rPr>
                <w:del w:id="2359" w:author="37.145-1_CR0231_(Rel-16)_TEI15" w:date="2020-12-06T13:48:00Z"/>
                <w:rFonts w:cs="Arial"/>
              </w:rPr>
            </w:pPr>
            <w:del w:id="2360" w:author="37.145-1_CR0231_(Rel-16)_TEI15" w:date="2020-12-06T13:48:00Z">
              <w:r w:rsidRPr="007D061B" w:rsidDel="00353938">
                <w:rPr>
                  <w:rFonts w:cs="Arial"/>
                </w:rPr>
                <w:delText>Operating Band</w:delText>
              </w:r>
            </w:del>
          </w:p>
        </w:tc>
        <w:tc>
          <w:tcPr>
            <w:tcW w:w="1984" w:type="dxa"/>
          </w:tcPr>
          <w:p w14:paraId="5285C053" w14:textId="4A8EAB4F" w:rsidR="005432EB" w:rsidRPr="007D061B" w:rsidDel="00353938" w:rsidRDefault="005432EB" w:rsidP="0001143E">
            <w:pPr>
              <w:pStyle w:val="TAH"/>
              <w:rPr>
                <w:del w:id="2361" w:author="37.145-1_CR0231_(Rel-16)_TEI15" w:date="2020-12-06T13:48:00Z"/>
                <w:rFonts w:cs="Arial"/>
              </w:rPr>
            </w:pPr>
            <w:del w:id="2362" w:author="37.145-1_CR0231_(Rel-16)_TEI15" w:date="2020-12-06T13:48:00Z">
              <w:r w:rsidRPr="007D061B" w:rsidDel="00353938">
                <w:rPr>
                  <w:rFonts w:cs="Arial"/>
                </w:rPr>
                <w:delText>Frequency range</w:delText>
              </w:r>
            </w:del>
          </w:p>
        </w:tc>
        <w:tc>
          <w:tcPr>
            <w:tcW w:w="3137" w:type="dxa"/>
          </w:tcPr>
          <w:p w14:paraId="70301B39" w14:textId="0337E5B7" w:rsidR="005432EB" w:rsidRPr="007D061B" w:rsidDel="00353938" w:rsidRDefault="005432EB" w:rsidP="0001143E">
            <w:pPr>
              <w:pStyle w:val="TAH"/>
              <w:rPr>
                <w:del w:id="2363" w:author="37.145-1_CR0231_(Rel-16)_TEI15" w:date="2020-12-06T13:48:00Z"/>
                <w:rFonts w:cs="Arial"/>
              </w:rPr>
            </w:pPr>
            <w:del w:id="2364" w:author="37.145-1_CR0231_(Rel-16)_TEI15" w:date="2020-12-06T13:48:00Z">
              <w:r w:rsidRPr="007D061B" w:rsidDel="00353938">
                <w:rPr>
                  <w:rFonts w:cs="Arial"/>
                  <w:i/>
                </w:rPr>
                <w:delText>Basic limit</w:delText>
              </w:r>
            </w:del>
          </w:p>
        </w:tc>
        <w:tc>
          <w:tcPr>
            <w:tcW w:w="1642" w:type="dxa"/>
          </w:tcPr>
          <w:p w14:paraId="00914934" w14:textId="12DF9DDB" w:rsidR="005432EB" w:rsidRPr="007D061B" w:rsidDel="00353938" w:rsidRDefault="005432EB" w:rsidP="0001143E">
            <w:pPr>
              <w:pStyle w:val="TAH"/>
              <w:rPr>
                <w:del w:id="2365" w:author="37.145-1_CR0231_(Rel-16)_TEI15" w:date="2020-12-06T13:48:00Z"/>
                <w:rFonts w:cs="Arial"/>
              </w:rPr>
            </w:pPr>
            <w:del w:id="2366" w:author="37.145-1_CR0231_(Rel-16)_TEI15" w:date="2020-12-06T13:48:00Z">
              <w:r w:rsidRPr="007D061B" w:rsidDel="00353938">
                <w:rPr>
                  <w:rFonts w:cs="Arial"/>
                </w:rPr>
                <w:delText>Measurement Bandwidth</w:delText>
              </w:r>
            </w:del>
          </w:p>
        </w:tc>
      </w:tr>
      <w:tr w:rsidR="00734A5F" w:rsidRPr="007D061B" w:rsidDel="00353938" w14:paraId="76A7AC93" w14:textId="70DB3739" w:rsidTr="00734A5F">
        <w:trPr>
          <w:cantSplit/>
          <w:jc w:val="center"/>
          <w:del w:id="2367" w:author="37.145-1_CR0231_(Rel-16)_TEI15" w:date="2020-12-06T13:48:00Z"/>
        </w:trPr>
        <w:tc>
          <w:tcPr>
            <w:tcW w:w="1247" w:type="dxa"/>
            <w:tcBorders>
              <w:bottom w:val="nil"/>
            </w:tcBorders>
            <w:shd w:val="clear" w:color="auto" w:fill="auto"/>
          </w:tcPr>
          <w:p w14:paraId="29D5EC33" w14:textId="444C4F64" w:rsidR="00734A5F" w:rsidRPr="007D061B" w:rsidDel="00353938" w:rsidRDefault="00734A5F" w:rsidP="0001143E">
            <w:pPr>
              <w:pStyle w:val="TAC"/>
              <w:rPr>
                <w:del w:id="2368" w:author="37.145-1_CR0231_(Rel-16)_TEI15" w:date="2020-12-06T13:48:00Z"/>
                <w:rFonts w:cs="Arial"/>
              </w:rPr>
            </w:pPr>
            <w:del w:id="2369" w:author="37.145-1_CR0231_(Rel-16)_TEI15" w:date="2020-12-06T13:48:00Z">
              <w:r w:rsidRPr="007D061B" w:rsidDel="00353938">
                <w:rPr>
                  <w:rFonts w:cs="Arial"/>
                </w:rPr>
                <w:delText>1</w:delText>
              </w:r>
            </w:del>
          </w:p>
        </w:tc>
        <w:tc>
          <w:tcPr>
            <w:tcW w:w="1984" w:type="dxa"/>
          </w:tcPr>
          <w:p w14:paraId="0ED33367" w14:textId="7DE34045" w:rsidR="00734A5F" w:rsidRPr="007D061B" w:rsidDel="00353938" w:rsidRDefault="00734A5F" w:rsidP="0001143E">
            <w:pPr>
              <w:pStyle w:val="TAC"/>
              <w:rPr>
                <w:del w:id="2370" w:author="37.145-1_CR0231_(Rel-16)_TEI15" w:date="2020-12-06T13:48:00Z"/>
                <w:rFonts w:cs="Arial"/>
              </w:rPr>
            </w:pPr>
            <w:del w:id="2371" w:author="37.145-1_CR0231_(Rel-16)_TEI15" w:date="2020-12-06T13:48:00Z">
              <w:r w:rsidRPr="007D061B" w:rsidDel="00353938">
                <w:rPr>
                  <w:rFonts w:cs="Arial"/>
                </w:rPr>
                <w:delText>2100-2105 MHz</w:delText>
              </w:r>
            </w:del>
          </w:p>
        </w:tc>
        <w:tc>
          <w:tcPr>
            <w:tcW w:w="3137" w:type="dxa"/>
          </w:tcPr>
          <w:p w14:paraId="5767A5D9" w14:textId="490BEE16" w:rsidR="00734A5F" w:rsidRPr="007D061B" w:rsidDel="00353938" w:rsidRDefault="00734A5F" w:rsidP="0001143E">
            <w:pPr>
              <w:pStyle w:val="TAC"/>
              <w:rPr>
                <w:del w:id="2372" w:author="37.145-1_CR0231_(Rel-16)_TEI15" w:date="2020-12-06T13:48:00Z"/>
                <w:rFonts w:cs="Arial"/>
              </w:rPr>
            </w:pPr>
            <w:del w:id="2373" w:author="37.145-1_CR0231_(Rel-16)_TEI15" w:date="2020-12-06T13:48:00Z">
              <w:r w:rsidRPr="007D061B" w:rsidDel="00353938">
                <w:rPr>
                  <w:rFonts w:cs="Arial"/>
                </w:rPr>
                <w:delText>-30 + 3.4 × (f - 2100 MHz) dBm</w:delText>
              </w:r>
            </w:del>
          </w:p>
        </w:tc>
        <w:tc>
          <w:tcPr>
            <w:tcW w:w="1642" w:type="dxa"/>
          </w:tcPr>
          <w:p w14:paraId="3E524ED9" w14:textId="115123E8" w:rsidR="00734A5F" w:rsidRPr="007D061B" w:rsidDel="00353938" w:rsidRDefault="00734A5F" w:rsidP="0001143E">
            <w:pPr>
              <w:pStyle w:val="TAC"/>
              <w:rPr>
                <w:del w:id="2374" w:author="37.145-1_CR0231_(Rel-16)_TEI15" w:date="2020-12-06T13:48:00Z"/>
                <w:rFonts w:cs="Arial"/>
              </w:rPr>
            </w:pPr>
            <w:del w:id="2375" w:author="37.145-1_CR0231_(Rel-16)_TEI15" w:date="2020-12-06T13:48:00Z">
              <w:r w:rsidRPr="007D061B" w:rsidDel="00353938">
                <w:rPr>
                  <w:rFonts w:cs="Arial"/>
                </w:rPr>
                <w:delText xml:space="preserve">1 MHz </w:delText>
              </w:r>
            </w:del>
          </w:p>
        </w:tc>
      </w:tr>
      <w:tr w:rsidR="00734A5F" w:rsidRPr="007D061B" w:rsidDel="00353938" w14:paraId="53AEAE7D" w14:textId="52DF0BBE" w:rsidTr="00734A5F">
        <w:trPr>
          <w:cantSplit/>
          <w:jc w:val="center"/>
          <w:del w:id="2376" w:author="37.145-1_CR0231_(Rel-16)_TEI15" w:date="2020-12-06T13:48:00Z"/>
        </w:trPr>
        <w:tc>
          <w:tcPr>
            <w:tcW w:w="1247" w:type="dxa"/>
            <w:tcBorders>
              <w:top w:val="nil"/>
            </w:tcBorders>
            <w:shd w:val="clear" w:color="auto" w:fill="auto"/>
          </w:tcPr>
          <w:p w14:paraId="19948A20" w14:textId="24E26B89" w:rsidR="00734A5F" w:rsidRPr="007D061B" w:rsidDel="00353938" w:rsidRDefault="00734A5F" w:rsidP="0001143E">
            <w:pPr>
              <w:pStyle w:val="TAC"/>
              <w:rPr>
                <w:del w:id="2377" w:author="37.145-1_CR0231_(Rel-16)_TEI15" w:date="2020-12-06T13:48:00Z"/>
                <w:rFonts w:cs="Arial"/>
              </w:rPr>
            </w:pPr>
          </w:p>
        </w:tc>
        <w:tc>
          <w:tcPr>
            <w:tcW w:w="1984" w:type="dxa"/>
          </w:tcPr>
          <w:p w14:paraId="7283B7E0" w14:textId="5D94FC2C" w:rsidR="00734A5F" w:rsidRPr="007D061B" w:rsidDel="00353938" w:rsidRDefault="00734A5F" w:rsidP="0001143E">
            <w:pPr>
              <w:pStyle w:val="TAC"/>
              <w:rPr>
                <w:del w:id="2378" w:author="37.145-1_CR0231_(Rel-16)_TEI15" w:date="2020-12-06T13:48:00Z"/>
                <w:rFonts w:cs="Arial"/>
              </w:rPr>
            </w:pPr>
            <w:del w:id="2379" w:author="37.145-1_CR0231_(Rel-16)_TEI15" w:date="2020-12-06T13:48:00Z">
              <w:r w:rsidRPr="007D061B" w:rsidDel="00353938">
                <w:rPr>
                  <w:rFonts w:cs="Arial"/>
                </w:rPr>
                <w:delText>2175-2180 MHz</w:delText>
              </w:r>
            </w:del>
          </w:p>
        </w:tc>
        <w:tc>
          <w:tcPr>
            <w:tcW w:w="3137" w:type="dxa"/>
          </w:tcPr>
          <w:p w14:paraId="42320CCD" w14:textId="50E88F3C" w:rsidR="00734A5F" w:rsidRPr="007D061B" w:rsidDel="00353938" w:rsidRDefault="00734A5F" w:rsidP="0001143E">
            <w:pPr>
              <w:pStyle w:val="TAC"/>
              <w:rPr>
                <w:del w:id="2380" w:author="37.145-1_CR0231_(Rel-16)_TEI15" w:date="2020-12-06T13:48:00Z"/>
                <w:rFonts w:cs="Arial"/>
              </w:rPr>
            </w:pPr>
            <w:del w:id="2381" w:author="37.145-1_CR0231_(Rel-16)_TEI15" w:date="2020-12-06T13:48:00Z">
              <w:r w:rsidRPr="007D061B" w:rsidDel="00353938">
                <w:rPr>
                  <w:rFonts w:cs="Arial"/>
                </w:rPr>
                <w:delText>-30 + 3.4 × (2180 MHz - f) dBm</w:delText>
              </w:r>
            </w:del>
          </w:p>
        </w:tc>
        <w:tc>
          <w:tcPr>
            <w:tcW w:w="1642" w:type="dxa"/>
          </w:tcPr>
          <w:p w14:paraId="1521FB34" w14:textId="1CAA788A" w:rsidR="00734A5F" w:rsidRPr="007D061B" w:rsidDel="00353938" w:rsidRDefault="00734A5F" w:rsidP="0001143E">
            <w:pPr>
              <w:pStyle w:val="TAC"/>
              <w:rPr>
                <w:del w:id="2382" w:author="37.145-1_CR0231_(Rel-16)_TEI15" w:date="2020-12-06T13:48:00Z"/>
                <w:rFonts w:cs="Arial"/>
              </w:rPr>
            </w:pPr>
            <w:del w:id="2383" w:author="37.145-1_CR0231_(Rel-16)_TEI15" w:date="2020-12-06T13:48:00Z">
              <w:r w:rsidRPr="007D061B" w:rsidDel="00353938">
                <w:rPr>
                  <w:rFonts w:cs="Arial"/>
                </w:rPr>
                <w:delText>1 MHz</w:delText>
              </w:r>
            </w:del>
          </w:p>
        </w:tc>
      </w:tr>
    </w:tbl>
    <w:p w14:paraId="6F68DEE1" w14:textId="51D2480C" w:rsidR="005432EB" w:rsidRPr="007D061B" w:rsidDel="00353938" w:rsidRDefault="005432EB" w:rsidP="005432EB">
      <w:pPr>
        <w:rPr>
          <w:del w:id="2384" w:author="37.145-1_CR0231_(Rel-16)_TEI15" w:date="2020-12-06T13:48:00Z"/>
        </w:rPr>
      </w:pPr>
    </w:p>
    <w:p w14:paraId="68C84DF5" w14:textId="77777777" w:rsidR="00353938" w:rsidRPr="007D061B" w:rsidRDefault="00353938" w:rsidP="00353938">
      <w:pPr>
        <w:rPr>
          <w:ins w:id="2385" w:author="37.145-1_CR0231_(Rel-16)_TEI15" w:date="2020-12-06T13:47:00Z"/>
        </w:rPr>
      </w:pPr>
    </w:p>
    <w:p w14:paraId="253B460A" w14:textId="77777777" w:rsidR="005432EB" w:rsidRPr="007D061B" w:rsidRDefault="005432EB" w:rsidP="005432EB">
      <w:pPr>
        <w:pStyle w:val="H6"/>
      </w:pPr>
      <w:r w:rsidRPr="007D061B">
        <w:t>6.6.5.5.4.5</w:t>
      </w:r>
      <w:r w:rsidRPr="007D061B">
        <w:tab/>
        <w:t>Additional requirements for band 41</w:t>
      </w:r>
    </w:p>
    <w:p w14:paraId="6DFAC17A" w14:textId="77777777" w:rsidR="005432EB" w:rsidRPr="007D061B" w:rsidRDefault="005432EB" w:rsidP="005432EB">
      <w:pPr>
        <w:keepNext/>
        <w:rPr>
          <w:rFonts w:cs="v5.0.0"/>
        </w:rPr>
      </w:pPr>
      <w:r w:rsidRPr="007D061B">
        <w:t>The following requirement may apply</w:t>
      </w:r>
      <w:r w:rsidRPr="007D061B">
        <w:rPr>
          <w:lang w:eastAsia="zh-CN"/>
        </w:rPr>
        <w:t xml:space="preserve"> to a </w:t>
      </w:r>
      <w:r w:rsidRPr="007D061B">
        <w:rPr>
          <w:i/>
          <w:lang w:eastAsia="zh-CN"/>
        </w:rPr>
        <w:t>TAB connector</w:t>
      </w:r>
      <w:r w:rsidRPr="007D061B">
        <w:rPr>
          <w:lang w:eastAsia="zh-CN"/>
        </w:rPr>
        <w:t xml:space="preserve"> operating in </w:t>
      </w:r>
      <w:r w:rsidRPr="007D061B">
        <w:t xml:space="preserve">Band 41 in certain regions. </w:t>
      </w:r>
      <w:r w:rsidRPr="007D061B">
        <w:rPr>
          <w:i/>
        </w:rPr>
        <w:t>Basic limits</w:t>
      </w:r>
      <w:r w:rsidRPr="007D061B">
        <w:t xml:space="preserve"> are specified in table 6.6.5.5.4.5-</w:t>
      </w:r>
      <w:r w:rsidRPr="007D061B">
        <w:rPr>
          <w:lang w:eastAsia="zh-CN"/>
        </w:rPr>
        <w:t>1</w:t>
      </w:r>
      <w:r w:rsidRPr="007D061B">
        <w:rPr>
          <w:rFonts w:cs="v5.0.0"/>
        </w:rPr>
        <w:t>, where:</w:t>
      </w:r>
    </w:p>
    <w:p w14:paraId="47DD48FA" w14:textId="77777777" w:rsidR="005432EB" w:rsidRPr="007D061B" w:rsidRDefault="005432EB" w:rsidP="005432EB">
      <w:pPr>
        <w:pStyle w:val="B1"/>
        <w:keepNext/>
        <w:rPr>
          <w:rFonts w:cs="v5.0.0"/>
        </w:rPr>
      </w:pPr>
      <w:r w:rsidRPr="007D061B">
        <w:rPr>
          <w:rFonts w:cs="v5.0.0"/>
        </w:rPr>
        <w:t>-</w:t>
      </w:r>
      <w:r w:rsidRPr="007D061B">
        <w:rPr>
          <w:rFonts w:cs="v5.0.0"/>
        </w:rPr>
        <w:tab/>
      </w:r>
      <w:r w:rsidRPr="007D061B">
        <w:rPr>
          <w:rFonts w:cs="v5.0.0"/>
        </w:rPr>
        <w:sym w:font="Symbol" w:char="F044"/>
      </w:r>
      <w:r w:rsidRPr="007D061B">
        <w:rPr>
          <w:rFonts w:cs="v5.0.0"/>
        </w:rPr>
        <w:t xml:space="preserve">f is the separation between the </w:t>
      </w:r>
      <w:r w:rsidRPr="007D061B">
        <w:rPr>
          <w:rFonts w:eastAsia="MS Mincho"/>
          <w:i/>
        </w:rPr>
        <w:t xml:space="preserve">Base Station RF Bandwidth </w:t>
      </w:r>
      <w:r w:rsidRPr="007D061B">
        <w:rPr>
          <w:i/>
          <w:lang w:eastAsia="zh-CN"/>
        </w:rPr>
        <w:t>edge</w:t>
      </w:r>
      <w:r w:rsidRPr="007D061B">
        <w:t xml:space="preserve"> </w:t>
      </w:r>
      <w:r w:rsidRPr="007D061B">
        <w:rPr>
          <w:rFonts w:cs="v5.0.0"/>
        </w:rPr>
        <w:t>frequency and the nominal -3dB point of the measuring filter closest to the carrier frequency.</w:t>
      </w:r>
    </w:p>
    <w:p w14:paraId="0F4568C7" w14:textId="77777777" w:rsidR="005432EB" w:rsidRPr="007D061B" w:rsidRDefault="005432EB" w:rsidP="005432EB">
      <w:pPr>
        <w:pStyle w:val="B1"/>
        <w:keepNext/>
        <w:rPr>
          <w:rFonts w:cs="v5.0.0"/>
          <w:lang w:eastAsia="zh-CN"/>
        </w:rPr>
      </w:pPr>
      <w:r w:rsidRPr="007D061B">
        <w:rPr>
          <w:rFonts w:cs="v5.0.0"/>
        </w:rPr>
        <w:t>-</w:t>
      </w:r>
      <w:r w:rsidRPr="007D061B">
        <w:rPr>
          <w:rFonts w:cs="v5.0.0"/>
        </w:rPr>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w:t>
      </w:r>
      <w:r w:rsidRPr="007D061B">
        <w:rPr>
          <w:rFonts w:cs="v5.0.0"/>
        </w:rPr>
        <w:t>frequency and the centre of the measuring filter.</w:t>
      </w:r>
    </w:p>
    <w:p w14:paraId="74D1587B" w14:textId="77777777" w:rsidR="005432EB" w:rsidRPr="007D061B" w:rsidRDefault="005432EB" w:rsidP="005432EB">
      <w:pPr>
        <w:pStyle w:val="TH"/>
        <w:rPr>
          <w:rFonts w:cs="v5.0.0"/>
        </w:rPr>
      </w:pPr>
      <w:r w:rsidRPr="007D061B">
        <w:t>Table 6.6.5.5.4.5-</w:t>
      </w:r>
      <w:r w:rsidRPr="007D061B">
        <w:rPr>
          <w:lang w:eastAsia="zh-CN"/>
        </w:rPr>
        <w:t>1</w:t>
      </w:r>
      <w:r w:rsidRPr="007D061B">
        <w:t xml:space="preserve">: Additional operating band unwanted emission </w:t>
      </w:r>
      <w:r w:rsidRPr="007D061B">
        <w:rPr>
          <w:i/>
        </w:rPr>
        <w:t>basic limits</w:t>
      </w:r>
      <w:r w:rsidRPr="007D061B">
        <w:t xml:space="preserve"> Band </w:t>
      </w:r>
      <w:r w:rsidRPr="007D061B">
        <w:rPr>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4E04DDF1" w14:textId="77777777" w:rsidTr="0001143E">
        <w:trPr>
          <w:jc w:val="center"/>
        </w:trPr>
        <w:tc>
          <w:tcPr>
            <w:tcW w:w="1191" w:type="dxa"/>
          </w:tcPr>
          <w:p w14:paraId="1E3C5DBF" w14:textId="77777777" w:rsidR="005432EB" w:rsidRPr="007D061B" w:rsidRDefault="005432EB" w:rsidP="0001143E">
            <w:pPr>
              <w:pStyle w:val="TAH"/>
              <w:rPr>
                <w:rFonts w:cs="Arial"/>
              </w:rPr>
            </w:pPr>
            <w:r w:rsidRPr="007D061B">
              <w:rPr>
                <w:rFonts w:cs="Arial"/>
              </w:rPr>
              <w:t>Channel bandwidth</w:t>
            </w:r>
          </w:p>
        </w:tc>
        <w:tc>
          <w:tcPr>
            <w:tcW w:w="2126" w:type="dxa"/>
          </w:tcPr>
          <w:p w14:paraId="0CE533F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0085550"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6ABDC72F" w14:textId="77777777" w:rsidR="005432EB" w:rsidRPr="007D061B" w:rsidRDefault="005432EB" w:rsidP="0001143E">
            <w:pPr>
              <w:pStyle w:val="TAH"/>
              <w:rPr>
                <w:rFonts w:cs="v5.0.0"/>
              </w:rPr>
            </w:pPr>
            <w:r w:rsidRPr="007D061B">
              <w:rPr>
                <w:rFonts w:eastAsia="MS Mincho"/>
                <w:i/>
              </w:rPr>
              <w:t>basic limit</w:t>
            </w:r>
          </w:p>
        </w:tc>
        <w:tc>
          <w:tcPr>
            <w:tcW w:w="1418" w:type="dxa"/>
          </w:tcPr>
          <w:p w14:paraId="0D8F5036" w14:textId="77777777" w:rsidR="005432EB" w:rsidRPr="007D061B" w:rsidRDefault="005432EB" w:rsidP="0001143E">
            <w:pPr>
              <w:pStyle w:val="TAH"/>
              <w:rPr>
                <w:rFonts w:cs="v5.0.0"/>
                <w:lang w:eastAsia="zh-CN"/>
              </w:rPr>
            </w:pPr>
            <w:r w:rsidRPr="007D061B">
              <w:rPr>
                <w:rFonts w:cs="v5.0.0"/>
              </w:rPr>
              <w:t>Measurement bandwidth</w:t>
            </w:r>
          </w:p>
        </w:tc>
      </w:tr>
      <w:tr w:rsidR="005432EB" w:rsidRPr="007D061B" w14:paraId="51694764" w14:textId="77777777" w:rsidTr="0001143E">
        <w:trPr>
          <w:jc w:val="center"/>
        </w:trPr>
        <w:tc>
          <w:tcPr>
            <w:tcW w:w="1191" w:type="dxa"/>
            <w:shd w:val="clear" w:color="auto" w:fill="auto"/>
            <w:vAlign w:val="center"/>
          </w:tcPr>
          <w:p w14:paraId="2BC3347A" w14:textId="77777777" w:rsidR="005432EB" w:rsidRPr="007D061B" w:rsidRDefault="005432EB" w:rsidP="0001143E">
            <w:pPr>
              <w:pStyle w:val="TAC"/>
              <w:rPr>
                <w:rFonts w:cs="Arial"/>
              </w:rPr>
            </w:pPr>
            <w:r w:rsidRPr="007D061B">
              <w:rPr>
                <w:rFonts w:cs="Arial"/>
              </w:rPr>
              <w:t>10 MHz</w:t>
            </w:r>
          </w:p>
        </w:tc>
        <w:tc>
          <w:tcPr>
            <w:tcW w:w="2126" w:type="dxa"/>
            <w:vAlign w:val="center"/>
          </w:tcPr>
          <w:p w14:paraId="7AC1028F" w14:textId="77777777" w:rsidR="005432EB" w:rsidRPr="007D061B" w:rsidRDefault="005432EB" w:rsidP="0001143E">
            <w:pPr>
              <w:pStyle w:val="TAC"/>
              <w:rPr>
                <w:rFonts w:cs="v5.0.0"/>
              </w:rPr>
            </w:pPr>
            <w:r w:rsidRPr="007D061B">
              <w:rPr>
                <w:rFonts w:cs="v5.0.0"/>
                <w:lang w:eastAsia="zh-CN"/>
              </w:rPr>
              <w:t>1</w:t>
            </w: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20 MHz</w:t>
            </w:r>
          </w:p>
        </w:tc>
        <w:tc>
          <w:tcPr>
            <w:tcW w:w="2977" w:type="dxa"/>
            <w:vAlign w:val="center"/>
          </w:tcPr>
          <w:p w14:paraId="598C2AC6" w14:textId="77777777" w:rsidR="005432EB" w:rsidRPr="007D061B" w:rsidRDefault="005432EB" w:rsidP="0001143E">
            <w:pPr>
              <w:pStyle w:val="TAC"/>
              <w:rPr>
                <w:rFonts w:cs="v5.0.0"/>
              </w:rPr>
            </w:pPr>
            <w:r w:rsidRPr="007D061B">
              <w:rPr>
                <w:rFonts w:cs="v5.0.0"/>
                <w:lang w:eastAsia="zh-CN"/>
              </w:rPr>
              <w:t>1</w:t>
            </w:r>
            <w:r w:rsidRPr="007D061B">
              <w:rPr>
                <w:rFonts w:cs="v5.0.0"/>
              </w:rPr>
              <w:t xml:space="preserve">0.5 MHz </w:t>
            </w:r>
            <w:r w:rsidRPr="007D061B">
              <w:rPr>
                <w:rFonts w:cs="v5.0.0"/>
              </w:rPr>
              <w:sym w:font="Symbol" w:char="F0A3"/>
            </w:r>
            <w:r w:rsidRPr="007D061B">
              <w:rPr>
                <w:rFonts w:cs="v5.0.0"/>
              </w:rPr>
              <w:t xml:space="preserve"> f_offset &lt; 19.5 MHz</w:t>
            </w:r>
          </w:p>
        </w:tc>
        <w:tc>
          <w:tcPr>
            <w:tcW w:w="1285" w:type="dxa"/>
            <w:vAlign w:val="center"/>
          </w:tcPr>
          <w:p w14:paraId="7151CD76" w14:textId="77777777" w:rsidR="005432EB" w:rsidRPr="007D061B" w:rsidRDefault="005432EB" w:rsidP="0001143E">
            <w:pPr>
              <w:pStyle w:val="TAC"/>
              <w:rPr>
                <w:rFonts w:cs="Arial"/>
              </w:rPr>
            </w:pPr>
            <w:r w:rsidRPr="007D061B">
              <w:rPr>
                <w:rFonts w:cs="Arial"/>
              </w:rPr>
              <w:t>-</w:t>
            </w:r>
            <w:r w:rsidRPr="007D061B">
              <w:rPr>
                <w:rFonts w:cs="Arial"/>
                <w:lang w:eastAsia="zh-CN"/>
              </w:rPr>
              <w:t>22</w:t>
            </w:r>
            <w:r w:rsidRPr="007D061B">
              <w:rPr>
                <w:rFonts w:cs="Arial"/>
              </w:rPr>
              <w:t xml:space="preserve"> dBm</w:t>
            </w:r>
          </w:p>
        </w:tc>
        <w:tc>
          <w:tcPr>
            <w:tcW w:w="1418" w:type="dxa"/>
            <w:vAlign w:val="center"/>
          </w:tcPr>
          <w:p w14:paraId="6A441868" w14:textId="77777777" w:rsidR="005432EB" w:rsidRPr="007D061B" w:rsidRDefault="005432EB" w:rsidP="0001143E">
            <w:pPr>
              <w:pStyle w:val="TAC"/>
              <w:rPr>
                <w:rFonts w:cs="Arial"/>
              </w:rPr>
            </w:pPr>
            <w:r w:rsidRPr="007D061B">
              <w:rPr>
                <w:rFonts w:cs="Arial"/>
              </w:rPr>
              <w:t>1</w:t>
            </w:r>
            <w:r w:rsidRPr="007D061B">
              <w:rPr>
                <w:rFonts w:cs="Arial"/>
                <w:lang w:eastAsia="zh-CN"/>
              </w:rPr>
              <w:t xml:space="preserve"> M</w:t>
            </w:r>
            <w:r w:rsidRPr="007D061B">
              <w:rPr>
                <w:rFonts w:cs="Arial"/>
              </w:rPr>
              <w:t xml:space="preserve">Hz </w:t>
            </w:r>
          </w:p>
        </w:tc>
      </w:tr>
      <w:tr w:rsidR="005432EB" w:rsidRPr="007D061B" w14:paraId="33425844" w14:textId="77777777" w:rsidTr="0001143E">
        <w:trPr>
          <w:jc w:val="center"/>
        </w:trPr>
        <w:tc>
          <w:tcPr>
            <w:tcW w:w="1191" w:type="dxa"/>
            <w:shd w:val="clear" w:color="auto" w:fill="auto"/>
            <w:vAlign w:val="center"/>
          </w:tcPr>
          <w:p w14:paraId="4EE49999" w14:textId="77777777" w:rsidR="005432EB" w:rsidRPr="007D061B" w:rsidRDefault="005432EB" w:rsidP="0001143E">
            <w:pPr>
              <w:pStyle w:val="TAC"/>
              <w:rPr>
                <w:rFonts w:cs="Arial"/>
              </w:rPr>
            </w:pPr>
            <w:r w:rsidRPr="007D061B">
              <w:rPr>
                <w:rFonts w:cs="Arial"/>
              </w:rPr>
              <w:t>20 MHz</w:t>
            </w:r>
          </w:p>
        </w:tc>
        <w:tc>
          <w:tcPr>
            <w:tcW w:w="2126" w:type="dxa"/>
            <w:vAlign w:val="center"/>
          </w:tcPr>
          <w:p w14:paraId="32E56D5B" w14:textId="77777777" w:rsidR="005432EB" w:rsidRPr="007D061B" w:rsidRDefault="005432EB" w:rsidP="0001143E">
            <w:pPr>
              <w:pStyle w:val="TAC"/>
              <w:rPr>
                <w:rFonts w:cs="v5.0.0"/>
              </w:rPr>
            </w:pPr>
            <w:r w:rsidRPr="007D061B">
              <w:rPr>
                <w:rFonts w:cs="v5.0.0"/>
                <w:lang w:eastAsia="zh-CN"/>
              </w:rPr>
              <w:t>20</w:t>
            </w:r>
            <w:r w:rsidRPr="007D061B">
              <w:rPr>
                <w:rFonts w:cs="v5.0.0"/>
              </w:rPr>
              <w:t xml:space="preserve">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v5.0.0"/>
                <w:lang w:eastAsia="zh-CN"/>
              </w:rPr>
              <w:t>40</w:t>
            </w:r>
            <w:r w:rsidRPr="007D061B">
              <w:rPr>
                <w:rFonts w:cs="v5.0.0"/>
              </w:rPr>
              <w:t xml:space="preserve"> MHz</w:t>
            </w:r>
          </w:p>
        </w:tc>
        <w:tc>
          <w:tcPr>
            <w:tcW w:w="2977" w:type="dxa"/>
            <w:vAlign w:val="center"/>
          </w:tcPr>
          <w:p w14:paraId="26A10FAE" w14:textId="77777777" w:rsidR="005432EB" w:rsidRPr="007D061B" w:rsidRDefault="005432EB" w:rsidP="0001143E">
            <w:pPr>
              <w:pStyle w:val="TAC"/>
              <w:rPr>
                <w:rFonts w:cs="v5.0.0"/>
              </w:rPr>
            </w:pPr>
            <w:r w:rsidRPr="007D061B">
              <w:rPr>
                <w:rFonts w:cs="v5.0.0"/>
                <w:lang w:eastAsia="zh-CN"/>
              </w:rPr>
              <w:t>20</w:t>
            </w:r>
            <w:r w:rsidRPr="007D061B">
              <w:rPr>
                <w:rFonts w:cs="v5.0.0"/>
              </w:rPr>
              <w:t xml:space="preserve">.5 MHz </w:t>
            </w:r>
            <w:r w:rsidRPr="007D061B">
              <w:rPr>
                <w:rFonts w:cs="v5.0.0"/>
              </w:rPr>
              <w:sym w:font="Symbol" w:char="F0A3"/>
            </w:r>
            <w:r w:rsidRPr="007D061B">
              <w:rPr>
                <w:rFonts w:cs="v5.0.0"/>
              </w:rPr>
              <w:t xml:space="preserve"> f_offset &lt; </w:t>
            </w:r>
            <w:r w:rsidRPr="007D061B">
              <w:rPr>
                <w:rFonts w:cs="v5.0.0"/>
                <w:lang w:eastAsia="zh-CN"/>
              </w:rPr>
              <w:t>39</w:t>
            </w:r>
            <w:r w:rsidRPr="007D061B">
              <w:rPr>
                <w:rFonts w:cs="v5.0.0"/>
              </w:rPr>
              <w:t>.5 MHz</w:t>
            </w:r>
          </w:p>
        </w:tc>
        <w:tc>
          <w:tcPr>
            <w:tcW w:w="1285" w:type="dxa"/>
            <w:vAlign w:val="center"/>
          </w:tcPr>
          <w:p w14:paraId="0BE354F7" w14:textId="77777777" w:rsidR="005432EB" w:rsidRPr="007D061B" w:rsidRDefault="005432EB" w:rsidP="0001143E">
            <w:pPr>
              <w:pStyle w:val="TAC"/>
              <w:rPr>
                <w:rFonts w:cs="Arial"/>
              </w:rPr>
            </w:pPr>
            <w:r w:rsidRPr="007D061B">
              <w:rPr>
                <w:rFonts w:cs="Arial"/>
              </w:rPr>
              <w:t>-</w:t>
            </w:r>
            <w:r w:rsidRPr="007D061B">
              <w:rPr>
                <w:rFonts w:cs="Arial"/>
                <w:lang w:eastAsia="zh-CN"/>
              </w:rPr>
              <w:t>22</w:t>
            </w:r>
            <w:r w:rsidRPr="007D061B">
              <w:rPr>
                <w:rFonts w:cs="Arial"/>
              </w:rPr>
              <w:t xml:space="preserve"> dBm</w:t>
            </w:r>
          </w:p>
        </w:tc>
        <w:tc>
          <w:tcPr>
            <w:tcW w:w="1418" w:type="dxa"/>
            <w:vAlign w:val="center"/>
          </w:tcPr>
          <w:p w14:paraId="2B3F3789" w14:textId="77777777" w:rsidR="005432EB" w:rsidRPr="007D061B" w:rsidRDefault="005432EB" w:rsidP="0001143E">
            <w:pPr>
              <w:pStyle w:val="TAC"/>
              <w:rPr>
                <w:rFonts w:cs="Arial"/>
              </w:rPr>
            </w:pPr>
            <w:r w:rsidRPr="007D061B">
              <w:rPr>
                <w:rFonts w:cs="Arial"/>
              </w:rPr>
              <w:t>1</w:t>
            </w:r>
            <w:r w:rsidRPr="007D061B">
              <w:rPr>
                <w:rFonts w:cs="Arial"/>
                <w:lang w:eastAsia="zh-CN"/>
              </w:rPr>
              <w:t xml:space="preserve"> M</w:t>
            </w:r>
            <w:r w:rsidRPr="007D061B">
              <w:rPr>
                <w:rFonts w:cs="Arial"/>
              </w:rPr>
              <w:t xml:space="preserve">Hz </w:t>
            </w:r>
          </w:p>
        </w:tc>
      </w:tr>
      <w:tr w:rsidR="005432EB" w:rsidRPr="007D061B" w14:paraId="3BBE71B3" w14:textId="77777777" w:rsidTr="0001143E">
        <w:trPr>
          <w:jc w:val="center"/>
        </w:trPr>
        <w:tc>
          <w:tcPr>
            <w:tcW w:w="8997" w:type="dxa"/>
            <w:gridSpan w:val="5"/>
            <w:shd w:val="clear" w:color="auto" w:fill="auto"/>
            <w:vAlign w:val="center"/>
          </w:tcPr>
          <w:p w14:paraId="1340E5D9" w14:textId="77777777" w:rsidR="005432EB" w:rsidRPr="007D061B" w:rsidRDefault="005432EB" w:rsidP="0001143E">
            <w:pPr>
              <w:pStyle w:val="TAN"/>
              <w:rPr>
                <w:rFonts w:cs="Arial"/>
              </w:rPr>
            </w:pPr>
            <w:r w:rsidRPr="007D061B">
              <w:rPr>
                <w:rFonts w:cs="Arial"/>
              </w:rPr>
              <w:t>NOTE:</w:t>
            </w:r>
            <w:r w:rsidRPr="007D061B">
              <w:rPr>
                <w:rFonts w:cs="Arial"/>
              </w:rPr>
              <w:tab/>
              <w:t>This requirement applies for E-UTRA carriers allocated within 2545-2575 MHz or 2595-2645 MHz.</w:t>
            </w:r>
          </w:p>
        </w:tc>
      </w:tr>
    </w:tbl>
    <w:p w14:paraId="141CBEE4" w14:textId="77777777" w:rsidR="005432EB" w:rsidRPr="007D061B" w:rsidRDefault="005432EB" w:rsidP="005432EB"/>
    <w:p w14:paraId="2DD3E2A8" w14:textId="77777777" w:rsidR="005432EB" w:rsidRPr="007D061B" w:rsidRDefault="005432EB" w:rsidP="005432EB">
      <w:pPr>
        <w:pStyle w:val="H6"/>
      </w:pPr>
      <w:r w:rsidRPr="007D061B">
        <w:t>6.6.5.5.4.6</w:t>
      </w:r>
      <w:r w:rsidRPr="007D061B">
        <w:tab/>
        <w:t>Additional band 32 unwanted emissions</w:t>
      </w:r>
    </w:p>
    <w:p w14:paraId="34AB18DB" w14:textId="51F0E5A2" w:rsidR="005432EB" w:rsidRPr="007D061B" w:rsidRDefault="005432EB" w:rsidP="005432EB">
      <w:pPr>
        <w:keepNext/>
        <w:keepLines/>
      </w:pPr>
      <w:r w:rsidRPr="007D061B">
        <w:t xml:space="preserve">In certain regions, the following requirements may apply to a </w:t>
      </w:r>
      <w:r w:rsidRPr="007D061B">
        <w:rPr>
          <w:i/>
        </w:rPr>
        <w:t>TAB connector</w:t>
      </w:r>
      <w:r w:rsidRPr="007D061B">
        <w:t xml:space="preserve"> operating in Band 32 within 1452-1492 MHz. </w:t>
      </w:r>
      <w:r w:rsidRPr="007D061B">
        <w:rPr>
          <w:rFonts w:cs="v5.0.0"/>
        </w:rPr>
        <w:t>The maximum</w:t>
      </w:r>
      <w:r w:rsidRPr="007D061B">
        <w:t xml:space="preserve"> level of operating band unwanted emissions, measured on centre frequencies f_offset with filter bandwidth, according to table 6.6.5.5.4.6-1, shall be defined according to the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2E54A86" w14:textId="77777777" w:rsidR="005432EB" w:rsidRPr="007D061B" w:rsidRDefault="005432EB" w:rsidP="005432EB">
      <w:pPr>
        <w:pStyle w:val="TH"/>
        <w:rPr>
          <w:rFonts w:cs="v5.0.0"/>
        </w:rPr>
      </w:pPr>
      <w:r w:rsidRPr="007D061B">
        <w:t>Table 6.6.5.5.4.6-</w:t>
      </w:r>
      <w:r w:rsidRPr="007D061B">
        <w:rPr>
          <w:lang w:eastAsia="zh-CN"/>
        </w:rPr>
        <w:t>1</w:t>
      </w:r>
      <w:r w:rsidRPr="007D061B">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5432EB" w:rsidRPr="007D061B" w14:paraId="7FC13076" w14:textId="77777777" w:rsidTr="0001143E">
        <w:trPr>
          <w:jc w:val="center"/>
        </w:trPr>
        <w:tc>
          <w:tcPr>
            <w:tcW w:w="3402" w:type="dxa"/>
          </w:tcPr>
          <w:p w14:paraId="5168BCA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843" w:type="dxa"/>
          </w:tcPr>
          <w:p w14:paraId="3A1A9243" w14:textId="77777777" w:rsidR="005432EB" w:rsidRPr="007D061B" w:rsidRDefault="005432EB" w:rsidP="0001143E">
            <w:pPr>
              <w:pStyle w:val="TAH"/>
              <w:rPr>
                <w:rFonts w:cs="v5.0.0"/>
              </w:rPr>
            </w:pPr>
            <w:r w:rsidRPr="007D061B">
              <w:rPr>
                <w:rFonts w:cs="Arial"/>
              </w:rPr>
              <w:t xml:space="preserve">Declared emission </w:t>
            </w:r>
            <w:r w:rsidRPr="007D061B">
              <w:rPr>
                <w:rFonts w:cs="Arial"/>
                <w:i/>
              </w:rPr>
              <w:t>basic limit</w:t>
            </w:r>
            <w:r w:rsidRPr="007D061B">
              <w:rPr>
                <w:rFonts w:cs="Arial"/>
              </w:rPr>
              <w:t xml:space="preserve"> (dBm)</w:t>
            </w:r>
          </w:p>
        </w:tc>
        <w:tc>
          <w:tcPr>
            <w:tcW w:w="1758" w:type="dxa"/>
          </w:tcPr>
          <w:p w14:paraId="2869D947"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B5267A" w14:textId="77777777" w:rsidTr="0001143E">
        <w:trPr>
          <w:jc w:val="center"/>
        </w:trPr>
        <w:tc>
          <w:tcPr>
            <w:tcW w:w="3402" w:type="dxa"/>
            <w:vAlign w:val="center"/>
          </w:tcPr>
          <w:p w14:paraId="316D1D7F" w14:textId="77777777" w:rsidR="005432EB" w:rsidRPr="007D061B" w:rsidRDefault="005432EB" w:rsidP="0001143E">
            <w:pPr>
              <w:pStyle w:val="TAC"/>
              <w:rPr>
                <w:rFonts w:cs="v5.0.0"/>
              </w:rPr>
            </w:pPr>
            <w:r w:rsidRPr="007D061B">
              <w:rPr>
                <w:rFonts w:cs="v5.0.0"/>
                <w:lang w:eastAsia="zh-CN"/>
              </w:rPr>
              <w:t>2.5</w:t>
            </w:r>
            <w:r w:rsidRPr="007D061B">
              <w:rPr>
                <w:rFonts w:cs="v5.0.0"/>
              </w:rPr>
              <w:t xml:space="preserve"> MHz</w:t>
            </w:r>
          </w:p>
        </w:tc>
        <w:tc>
          <w:tcPr>
            <w:tcW w:w="1843" w:type="dxa"/>
            <w:vAlign w:val="center"/>
          </w:tcPr>
          <w:p w14:paraId="42116A14"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758" w:type="dxa"/>
            <w:vAlign w:val="center"/>
          </w:tcPr>
          <w:p w14:paraId="311F4C0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4D5D78AD" w14:textId="77777777" w:rsidTr="0001143E">
        <w:trPr>
          <w:jc w:val="center"/>
        </w:trPr>
        <w:tc>
          <w:tcPr>
            <w:tcW w:w="3402" w:type="dxa"/>
            <w:vAlign w:val="center"/>
          </w:tcPr>
          <w:p w14:paraId="7891E00C" w14:textId="77777777" w:rsidR="005432EB" w:rsidRPr="007D061B" w:rsidRDefault="005432EB" w:rsidP="0001143E">
            <w:pPr>
              <w:pStyle w:val="TAC"/>
              <w:rPr>
                <w:rFonts w:cs="v5.0.0"/>
              </w:rPr>
            </w:pPr>
            <w:r w:rsidRPr="007D061B">
              <w:rPr>
                <w:rFonts w:cs="v5.0.0"/>
                <w:lang w:eastAsia="zh-CN"/>
              </w:rPr>
              <w:t>7.5</w:t>
            </w:r>
            <w:r w:rsidRPr="007D061B">
              <w:rPr>
                <w:rFonts w:cs="v5.0.0"/>
              </w:rPr>
              <w:t xml:space="preserve"> MHz</w:t>
            </w:r>
          </w:p>
        </w:tc>
        <w:tc>
          <w:tcPr>
            <w:tcW w:w="1843" w:type="dxa"/>
            <w:vAlign w:val="center"/>
          </w:tcPr>
          <w:p w14:paraId="0F4D2260"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758" w:type="dxa"/>
            <w:vAlign w:val="center"/>
          </w:tcPr>
          <w:p w14:paraId="1D2C73A6"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2AC19036" w14:textId="77777777" w:rsidTr="0001143E">
        <w:trPr>
          <w:jc w:val="center"/>
        </w:trPr>
        <w:tc>
          <w:tcPr>
            <w:tcW w:w="3402" w:type="dxa"/>
            <w:vAlign w:val="center"/>
          </w:tcPr>
          <w:p w14:paraId="15EB68BB" w14:textId="77777777" w:rsidR="005432EB" w:rsidRPr="007D061B" w:rsidRDefault="005432EB" w:rsidP="0001143E">
            <w:pPr>
              <w:pStyle w:val="TAC"/>
              <w:rPr>
                <w:rFonts w:cs="v5.0.0"/>
                <w:lang w:eastAsia="zh-CN"/>
              </w:rPr>
            </w:pPr>
            <w:r w:rsidRPr="007D061B">
              <w:rPr>
                <w:rFonts w:cs="v5.0.0"/>
                <w:lang w:eastAsia="zh-CN"/>
              </w:rPr>
              <w:t>12.5</w:t>
            </w:r>
            <w:r w:rsidRPr="007D061B">
              <w:rPr>
                <w:rFonts w:cs="v5.0.0"/>
              </w:rPr>
              <w:t xml:space="preserve"> </w:t>
            </w:r>
            <w:r w:rsidRPr="007D061B">
              <w:rPr>
                <w:rFonts w:cs="Arial"/>
              </w:rPr>
              <w:t>MHz ≤</w:t>
            </w:r>
            <w:r w:rsidRPr="007D061B">
              <w:rPr>
                <w:rFonts w:cs="v5.0.0"/>
              </w:rPr>
              <w:t xml:space="preserve"> </w:t>
            </w:r>
            <w:r w:rsidRPr="007D061B">
              <w:rPr>
                <w:rFonts w:cs="v5.0.0"/>
                <w:lang w:eastAsia="zh-CN"/>
              </w:rPr>
              <w:t>f_offset</w:t>
            </w:r>
            <w:r w:rsidRPr="007D061B">
              <w:rPr>
                <w:rFonts w:cs="v5.0.0"/>
              </w:rPr>
              <w:t xml:space="preserve"> </w:t>
            </w:r>
            <w:r w:rsidRPr="007D061B">
              <w:rPr>
                <w:rFonts w:cs="Arial"/>
              </w:rPr>
              <w:t>≤</w:t>
            </w:r>
            <w:r w:rsidRPr="007D061B">
              <w:rPr>
                <w:rFonts w:cs="v5.0.0"/>
              </w:rPr>
              <w:t xml:space="preserve"> f_offset</w:t>
            </w:r>
            <w:r w:rsidRPr="007D061B">
              <w:rPr>
                <w:rFonts w:cs="v5.0.0"/>
                <w:vertAlign w:val="subscript"/>
              </w:rPr>
              <w:t>max, B32</w:t>
            </w:r>
          </w:p>
        </w:tc>
        <w:tc>
          <w:tcPr>
            <w:tcW w:w="1843" w:type="dxa"/>
            <w:vAlign w:val="center"/>
          </w:tcPr>
          <w:p w14:paraId="031D864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758" w:type="dxa"/>
            <w:vAlign w:val="center"/>
          </w:tcPr>
          <w:p w14:paraId="1EB5426A" w14:textId="77777777" w:rsidR="005432EB" w:rsidRPr="007D061B" w:rsidRDefault="005432EB" w:rsidP="0001143E">
            <w:pPr>
              <w:pStyle w:val="TAC"/>
              <w:rPr>
                <w:rFonts w:cs="Arial"/>
              </w:rPr>
            </w:pPr>
            <w:r w:rsidRPr="007D061B">
              <w:rPr>
                <w:rFonts w:cs="Arial"/>
              </w:rPr>
              <w:t>5 MHz</w:t>
            </w:r>
          </w:p>
        </w:tc>
      </w:tr>
      <w:tr w:rsidR="005432EB" w:rsidRPr="007D061B" w14:paraId="76655BB3" w14:textId="77777777" w:rsidTr="0001143E">
        <w:trPr>
          <w:jc w:val="center"/>
        </w:trPr>
        <w:tc>
          <w:tcPr>
            <w:tcW w:w="7003" w:type="dxa"/>
            <w:gridSpan w:val="3"/>
            <w:vAlign w:val="center"/>
          </w:tcPr>
          <w:p w14:paraId="5EC63ED5" w14:textId="58414E2B" w:rsidR="005432EB" w:rsidRPr="007D061B" w:rsidRDefault="005432EB" w:rsidP="0001143E">
            <w:pPr>
              <w:pStyle w:val="TAN"/>
            </w:pPr>
            <w:r w:rsidRPr="007D061B">
              <w:t>NOTE:</w:t>
            </w:r>
            <w:r w:rsidRPr="007D061B">
              <w:tab/>
              <w:t>f_offset</w:t>
            </w:r>
            <w:r w:rsidRPr="007D061B">
              <w:rPr>
                <w:vertAlign w:val="subscript"/>
              </w:rPr>
              <w:t>max, B32</w:t>
            </w:r>
            <w:r w:rsidR="00353938">
              <w:t xml:space="preserve"> </w:t>
            </w:r>
            <w:r w:rsidRPr="007D061B">
              <w:t xml:space="preserve">denotes the frequency difference between the lower </w:t>
            </w:r>
            <w:r w:rsidRPr="007D061B">
              <w:rPr>
                <w:rFonts w:eastAsia="MS Mincho"/>
                <w:i/>
              </w:rPr>
              <w:t>Base Station RF Bandwidth</w:t>
            </w:r>
            <w:r w:rsidR="00353938">
              <w:rPr>
                <w:rFonts w:eastAsia="MS Mincho"/>
              </w:rPr>
              <w:t xml:space="preserve"> </w:t>
            </w:r>
            <w:r w:rsidRPr="007D061B">
              <w:t>edge and 1454.5 MHz, and the frequency difference between the upper</w:t>
            </w:r>
            <w:r w:rsidR="00353938">
              <w:t xml:space="preserve"> </w:t>
            </w:r>
            <w:r w:rsidRPr="007D061B">
              <w:rPr>
                <w:rFonts w:eastAsia="MS Mincho"/>
                <w:i/>
              </w:rPr>
              <w:t>Base Station RF Bandwidth</w:t>
            </w:r>
            <w:r w:rsidR="00353938">
              <w:rPr>
                <w:rFonts w:eastAsia="MS Mincho"/>
              </w:rPr>
              <w:t xml:space="preserve"> </w:t>
            </w:r>
            <w:r w:rsidRPr="007D061B">
              <w:t>edge and 1489.5 MHz for the set channel position.</w:t>
            </w:r>
          </w:p>
        </w:tc>
      </w:tr>
    </w:tbl>
    <w:p w14:paraId="297BD891" w14:textId="77777777" w:rsidR="005432EB" w:rsidRPr="007D061B" w:rsidRDefault="005432EB" w:rsidP="005432EB"/>
    <w:p w14:paraId="0F2FF3F1" w14:textId="7DB182B2" w:rsidR="005432EB" w:rsidRPr="007D061B" w:rsidRDefault="005432EB" w:rsidP="005432EB">
      <w:pPr>
        <w:pStyle w:val="NO"/>
      </w:pPr>
      <w:r w:rsidRPr="007D061B">
        <w:lastRenderedPageBreak/>
        <w:t>NOTE:</w:t>
      </w:r>
      <w:r w:rsidRPr="007D061B">
        <w:tab/>
        <w:t>The regional requirement, included in</w:t>
      </w:r>
      <w:r w:rsidR="007D061B" w:rsidRPr="007D061B">
        <w:t> [</w:t>
      </w:r>
      <w:r w:rsidRPr="007D061B">
        <w:t xml:space="preserve">25], is defined in terms of EIRP per antenna, which is dependent on both the BS emissions at the </w:t>
      </w:r>
      <w:r w:rsidRPr="007D061B">
        <w:rPr>
          <w:i/>
        </w:rPr>
        <w:t>TAB connector</w:t>
      </w:r>
      <w:r w:rsidRPr="007D061B">
        <w:t xml:space="preserve">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3DAE200B" w14:textId="77777777" w:rsidR="005432EB" w:rsidRPr="007D061B" w:rsidRDefault="005432EB" w:rsidP="005432EB">
      <w:r w:rsidRPr="007D061B">
        <w:rPr>
          <w:rFonts w:cs="v5.0.0"/>
        </w:rPr>
        <w:t xml:space="preserve">In certain regions, the following requirement may apply to a </w:t>
      </w:r>
      <w:r w:rsidRPr="007D061B">
        <w:rPr>
          <w:rFonts w:cs="v5.0.0"/>
          <w:i/>
        </w:rPr>
        <w:t>TAB connector</w:t>
      </w:r>
      <w:r w:rsidRPr="007D061B">
        <w:rPr>
          <w:rFonts w:cs="v5.0.0"/>
        </w:rPr>
        <w:t xml:space="preserve"> operating in Band 32 within 1452-1492MHz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6.6.5.5.4.6-2, shall be defined according to the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5C102860" w14:textId="77777777" w:rsidR="005432EB" w:rsidRPr="007D061B" w:rsidRDefault="005432EB" w:rsidP="005432EB">
      <w:pPr>
        <w:pStyle w:val="TH"/>
      </w:pPr>
      <w:r w:rsidRPr="007D061B">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5432EB" w:rsidRPr="007D061B" w14:paraId="2FB02E59" w14:textId="77777777" w:rsidTr="0001143E">
        <w:trPr>
          <w:jc w:val="center"/>
        </w:trPr>
        <w:tc>
          <w:tcPr>
            <w:tcW w:w="3121" w:type="dxa"/>
          </w:tcPr>
          <w:p w14:paraId="72E9D7A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866" w:type="dxa"/>
          </w:tcPr>
          <w:p w14:paraId="1003B170"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2356" w:type="dxa"/>
          </w:tcPr>
          <w:p w14:paraId="78BAC1F8" w14:textId="77777777" w:rsidR="005432EB" w:rsidRPr="007D061B" w:rsidRDefault="005432EB" w:rsidP="0001143E">
            <w:pPr>
              <w:pStyle w:val="TAH"/>
              <w:rPr>
                <w:rFonts w:cs="Arial"/>
              </w:rPr>
            </w:pPr>
            <w:r w:rsidRPr="007D061B">
              <w:rPr>
                <w:rFonts w:cs="Arial"/>
              </w:rPr>
              <w:t>Measurement bandwidth</w:t>
            </w:r>
          </w:p>
        </w:tc>
      </w:tr>
      <w:tr w:rsidR="005432EB" w:rsidRPr="007D061B" w14:paraId="12CE9247" w14:textId="77777777" w:rsidTr="0001143E">
        <w:trPr>
          <w:jc w:val="center"/>
        </w:trPr>
        <w:tc>
          <w:tcPr>
            <w:tcW w:w="3121" w:type="dxa"/>
          </w:tcPr>
          <w:p w14:paraId="14EECB80"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2866" w:type="dxa"/>
          </w:tcPr>
          <w:p w14:paraId="2801A5B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23E8058" w14:textId="77777777" w:rsidR="005432EB" w:rsidRPr="007D061B" w:rsidRDefault="005432EB" w:rsidP="0001143E">
            <w:pPr>
              <w:pStyle w:val="TAC"/>
              <w:rPr>
                <w:rFonts w:cs="Arial"/>
              </w:rPr>
            </w:pPr>
            <w:r w:rsidRPr="007D061B">
              <w:rPr>
                <w:rFonts w:cs="Arial"/>
              </w:rPr>
              <w:t>1 MHz</w:t>
            </w:r>
          </w:p>
        </w:tc>
      </w:tr>
      <w:tr w:rsidR="005432EB" w:rsidRPr="007D061B" w14:paraId="0AC42A65" w14:textId="77777777" w:rsidTr="0001143E">
        <w:trPr>
          <w:jc w:val="center"/>
        </w:trPr>
        <w:tc>
          <w:tcPr>
            <w:tcW w:w="3121" w:type="dxa"/>
          </w:tcPr>
          <w:p w14:paraId="19CE6D43" w14:textId="05E1F23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2866" w:type="dxa"/>
          </w:tcPr>
          <w:p w14:paraId="1F42510C"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4E2C0B8E" w14:textId="77777777" w:rsidR="005432EB" w:rsidRPr="007D061B" w:rsidRDefault="005432EB" w:rsidP="0001143E">
            <w:pPr>
              <w:pStyle w:val="TAC"/>
              <w:rPr>
                <w:rFonts w:cs="Arial"/>
              </w:rPr>
            </w:pPr>
            <w:r w:rsidRPr="007D061B">
              <w:rPr>
                <w:rFonts w:cs="Arial"/>
              </w:rPr>
              <w:t>3 MHz</w:t>
            </w:r>
          </w:p>
        </w:tc>
      </w:tr>
      <w:tr w:rsidR="005432EB" w:rsidRPr="007D061B" w14:paraId="412E86C3" w14:textId="77777777" w:rsidTr="0001143E">
        <w:trPr>
          <w:jc w:val="center"/>
        </w:trPr>
        <w:tc>
          <w:tcPr>
            <w:tcW w:w="3121" w:type="dxa"/>
          </w:tcPr>
          <w:p w14:paraId="229B1612" w14:textId="0F5386D6"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2866" w:type="dxa"/>
          </w:tcPr>
          <w:p w14:paraId="32AA7EE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51D3B0B2" w14:textId="77777777" w:rsidR="005432EB" w:rsidRPr="007D061B" w:rsidRDefault="005432EB" w:rsidP="0001143E">
            <w:pPr>
              <w:pStyle w:val="TAC"/>
              <w:rPr>
                <w:rFonts w:cs="Arial"/>
              </w:rPr>
            </w:pPr>
            <w:r w:rsidRPr="007D061B">
              <w:rPr>
                <w:rFonts w:cs="Arial"/>
              </w:rPr>
              <w:t>3 MHz</w:t>
            </w:r>
          </w:p>
        </w:tc>
      </w:tr>
      <w:tr w:rsidR="005432EB" w:rsidRPr="007D061B" w14:paraId="4FE78416" w14:textId="77777777" w:rsidTr="0001143E">
        <w:trPr>
          <w:jc w:val="center"/>
        </w:trPr>
        <w:tc>
          <w:tcPr>
            <w:tcW w:w="3121" w:type="dxa"/>
          </w:tcPr>
          <w:p w14:paraId="30F4C879" w14:textId="645DCE8E" w:rsidR="005432EB" w:rsidRPr="007D061B" w:rsidRDefault="005432EB" w:rsidP="0001143E">
            <w:pPr>
              <w:pStyle w:val="TAC"/>
              <w:rPr>
                <w:rFonts w:cs="Arial"/>
              </w:rPr>
            </w:pPr>
            <w:r w:rsidRPr="007D061B">
              <w:rPr>
                <w:rFonts w:cs="Arial"/>
              </w:rPr>
              <w:t>1495.5 MHz ≤</w:t>
            </w:r>
            <w:r w:rsidR="00353938">
              <w:rPr>
                <w:rFonts w:cs="Arial"/>
              </w:rPr>
              <w:t xml:space="preserve"> </w:t>
            </w:r>
            <w:r w:rsidRPr="007D061B">
              <w:rPr>
                <w:rFonts w:cs="Arial"/>
              </w:rPr>
              <w:t>F</w:t>
            </w:r>
            <w:r w:rsidRPr="007D061B">
              <w:rPr>
                <w:rFonts w:cs="Arial"/>
                <w:vertAlign w:val="subscript"/>
              </w:rPr>
              <w:t>filter</w:t>
            </w:r>
            <w:r w:rsidR="00353938">
              <w:rPr>
                <w:rFonts w:cs="Arial"/>
              </w:rPr>
              <w:t xml:space="preserve"> </w:t>
            </w:r>
            <w:r w:rsidRPr="007D061B">
              <w:rPr>
                <w:rFonts w:cs="Arial"/>
              </w:rPr>
              <w:t>≤ 1517.5 MHz</w:t>
            </w:r>
            <w:r w:rsidR="00353938">
              <w:rPr>
                <w:rFonts w:cs="Arial"/>
              </w:rPr>
              <w:t xml:space="preserve"> </w:t>
            </w:r>
          </w:p>
        </w:tc>
        <w:tc>
          <w:tcPr>
            <w:tcW w:w="2866" w:type="dxa"/>
          </w:tcPr>
          <w:p w14:paraId="39BB976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CAD501E" w14:textId="77777777" w:rsidR="005432EB" w:rsidRPr="007D061B" w:rsidRDefault="005432EB" w:rsidP="0001143E">
            <w:pPr>
              <w:pStyle w:val="TAC"/>
              <w:rPr>
                <w:rFonts w:cs="Arial"/>
              </w:rPr>
            </w:pPr>
            <w:r w:rsidRPr="007D061B">
              <w:rPr>
                <w:rFonts w:cs="Arial"/>
              </w:rPr>
              <w:t>1 MHz</w:t>
            </w:r>
          </w:p>
        </w:tc>
      </w:tr>
    </w:tbl>
    <w:p w14:paraId="7FC31D20" w14:textId="77777777" w:rsidR="005432EB" w:rsidRPr="007D061B" w:rsidRDefault="005432EB" w:rsidP="005432EB"/>
    <w:p w14:paraId="7B414C5B" w14:textId="1459885A"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131B4974" w14:textId="77777777" w:rsidR="005432EB" w:rsidRPr="007D061B" w:rsidRDefault="005432EB" w:rsidP="005432EB">
      <w:pPr>
        <w:pStyle w:val="H6"/>
      </w:pPr>
      <w:r w:rsidRPr="007D061B">
        <w:t>6.6.5.5.4.7</w:t>
      </w:r>
      <w:r w:rsidRPr="007D061B">
        <w:tab/>
        <w:t>Additional requirements for Band 48</w:t>
      </w:r>
    </w:p>
    <w:p w14:paraId="18DDAD80" w14:textId="77777777" w:rsidR="005432EB" w:rsidRPr="007D061B" w:rsidRDefault="005432EB" w:rsidP="005432EB">
      <w:r w:rsidRPr="007D061B">
        <w:t>The following requirement may apply to AAS BS operating in Band 48 in certain regions. Emissions shall not exceed the maximum levels specified in Table 6.6.2.5.4.7-1.</w:t>
      </w:r>
    </w:p>
    <w:p w14:paraId="0B55D07C" w14:textId="77777777" w:rsidR="005432EB" w:rsidRPr="007D061B" w:rsidRDefault="005432EB" w:rsidP="005432EB">
      <w:pPr>
        <w:pStyle w:val="TH"/>
        <w:rPr>
          <w:rFonts w:cs="v5.0.0"/>
        </w:rPr>
      </w:pPr>
      <w:r w:rsidRPr="007D061B">
        <w:t>Table 6.6.2.5.4.7-1: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7D061B" w:rsidRDefault="005432EB" w:rsidP="0001143E">
            <w:pPr>
              <w:pStyle w:val="TAH"/>
              <w:rPr>
                <w:rFonts w:cs="v5.0.0"/>
              </w:rPr>
            </w:pPr>
            <w:r w:rsidRPr="007D061B">
              <w:rPr>
                <w:rFonts w:cs="v5.0.0"/>
              </w:rPr>
              <w:t>Measurement bandwidth</w:t>
            </w:r>
          </w:p>
        </w:tc>
      </w:tr>
      <w:tr w:rsidR="005432EB" w:rsidRPr="007D061B"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7D061B" w:rsidRDefault="005432EB" w:rsidP="0001143E">
            <w:pPr>
              <w:pStyle w:val="TAC"/>
              <w:rPr>
                <w:rFonts w:cs="Calibri"/>
                <w:lang w:eastAsia="zh-CN"/>
              </w:rPr>
            </w:pPr>
            <w:r w:rsidRPr="007D061B">
              <w:rPr>
                <w:lang w:eastAsia="zh-CN"/>
              </w:rPr>
              <w:t>1 MHz</w:t>
            </w:r>
          </w:p>
        </w:tc>
      </w:tr>
    </w:tbl>
    <w:p w14:paraId="72E90EB3" w14:textId="77777777" w:rsidR="005432EB" w:rsidRPr="007D061B" w:rsidRDefault="005432EB" w:rsidP="005432EB"/>
    <w:p w14:paraId="71E5D84B" w14:textId="77777777" w:rsidR="005432EB" w:rsidRPr="007D061B" w:rsidRDefault="005432EB" w:rsidP="005432EB">
      <w:pPr>
        <w:pStyle w:val="Heading5"/>
      </w:pPr>
      <w:bookmarkStart w:id="2386" w:name="_Toc21095329"/>
      <w:bookmarkStart w:id="2387" w:name="_Toc29766862"/>
      <w:bookmarkStart w:id="2388" w:name="_Toc36041009"/>
      <w:bookmarkStart w:id="2389" w:name="_Toc37228419"/>
      <w:bookmarkStart w:id="2390" w:name="_Toc37228923"/>
      <w:bookmarkStart w:id="2391" w:name="_Toc37229427"/>
      <w:bookmarkStart w:id="2392" w:name="_Toc45906984"/>
      <w:r w:rsidRPr="007D061B">
        <w:t>6.6.5.5.5</w:t>
      </w:r>
      <w:r w:rsidRPr="007D061B">
        <w:tab/>
        <w:t>Basic Limits for E-UTRA</w:t>
      </w:r>
      <w:bookmarkEnd w:id="2386"/>
      <w:bookmarkEnd w:id="2387"/>
      <w:bookmarkEnd w:id="2388"/>
      <w:bookmarkEnd w:id="2389"/>
      <w:bookmarkEnd w:id="2390"/>
      <w:bookmarkEnd w:id="2391"/>
      <w:bookmarkEnd w:id="2392"/>
    </w:p>
    <w:p w14:paraId="19A7AB69" w14:textId="77777777" w:rsidR="005432EB" w:rsidRPr="007D061B" w:rsidRDefault="005432EB" w:rsidP="005432EB">
      <w:pPr>
        <w:pStyle w:val="H6"/>
      </w:pPr>
      <w:r w:rsidRPr="007D061B">
        <w:t>6.6.5.5.5.1</w:t>
      </w:r>
      <w:r w:rsidRPr="007D061B">
        <w:tab/>
        <w:t>General</w:t>
      </w:r>
    </w:p>
    <w:p w14:paraId="50679FDA" w14:textId="38F319C5" w:rsidR="005432EB" w:rsidRPr="007D061B" w:rsidRDefault="005432EB" w:rsidP="005432EB">
      <w:pPr>
        <w:keepNext/>
        <w:rPr>
          <w:rFonts w:cs="v5.0.0"/>
        </w:rPr>
      </w:pPr>
      <w:r w:rsidRPr="007D061B">
        <w:rPr>
          <w:rFonts w:cs="v4.2.0"/>
        </w:rPr>
        <w:t xml:space="preserve">The measurement results in </w:t>
      </w:r>
      <w:r w:rsidR="007D061B" w:rsidRPr="007D061B">
        <w:rPr>
          <w:rFonts w:cs="v4.2.0"/>
        </w:rPr>
        <w:t>clause 6</w:t>
      </w:r>
      <w:r w:rsidRPr="007D061B">
        <w:rPr>
          <w:rFonts w:cs="v4.2.0"/>
        </w:rPr>
        <w:t xml:space="preserve">.6.5.4 </w:t>
      </w:r>
      <w:r w:rsidRPr="007D061B">
        <w:rPr>
          <w:rFonts w:cs="v5.0.0"/>
        </w:rPr>
        <w:t xml:space="preserve">shall not exceed the maximum levels based on the </w:t>
      </w:r>
      <w:r w:rsidRPr="007D061B">
        <w:rPr>
          <w:rFonts w:cs="v5.0.0"/>
          <w:i/>
        </w:rPr>
        <w:t>basic limits</w:t>
      </w:r>
      <w:r w:rsidRPr="007D061B">
        <w:rPr>
          <w:rFonts w:cs="v5.0.0"/>
        </w:rPr>
        <w:t xml:space="preserve"> in the tables below, where:</w:t>
      </w:r>
    </w:p>
    <w:p w14:paraId="326C5DB1" w14:textId="77777777" w:rsidR="005432EB" w:rsidRPr="007D061B" w:rsidRDefault="005432EB" w:rsidP="005432EB">
      <w:pPr>
        <w:pStyle w:val="B1"/>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channel edge</w:t>
      </w:r>
      <w:r w:rsidRPr="007D061B">
        <w:t xml:space="preserve"> </w:t>
      </w:r>
      <w:r w:rsidRPr="007D061B">
        <w:rPr>
          <w:rFonts w:cs="v5.0.0"/>
        </w:rPr>
        <w:t>frequency and the nominal -3dB point of the measuring filter closest to the carrier frequency.</w:t>
      </w:r>
    </w:p>
    <w:p w14:paraId="02530D92" w14:textId="77777777" w:rsidR="005432EB" w:rsidRPr="007D061B" w:rsidRDefault="005432EB" w:rsidP="005432EB">
      <w:pPr>
        <w:pStyle w:val="B1"/>
        <w:keepNext/>
        <w:rPr>
          <w:rFonts w:cs="v5.0.0"/>
        </w:rPr>
      </w:pPr>
      <w:r w:rsidRPr="007D061B">
        <w:rPr>
          <w:rFonts w:cs="v5.0.0"/>
        </w:rPr>
        <w:t>-</w:t>
      </w:r>
      <w:r w:rsidRPr="007D061B">
        <w:rPr>
          <w:rFonts w:cs="v5.0.0"/>
        </w:rPr>
        <w:tab/>
        <w:t>f_offset is the separation between the channel edge</w:t>
      </w:r>
      <w:r w:rsidRPr="007D061B">
        <w:t xml:space="preserve"> </w:t>
      </w:r>
      <w:r w:rsidRPr="007D061B">
        <w:rPr>
          <w:rFonts w:cs="v5.0.0"/>
        </w:rPr>
        <w:t>frequency and the centre of the measuring filter.</w:t>
      </w:r>
    </w:p>
    <w:p w14:paraId="473C4B57" w14:textId="77777777" w:rsidR="005432EB" w:rsidRPr="007D061B" w:rsidRDefault="005432EB" w:rsidP="005432EB">
      <w:pPr>
        <w:pStyle w:val="B1"/>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the offset to the frequency </w:t>
      </w:r>
      <w:r w:rsidRPr="007D061B">
        <w:t>Δf</w:t>
      </w:r>
      <w:r w:rsidRPr="007D061B">
        <w:rPr>
          <w:vertAlign w:val="subscript"/>
        </w:rPr>
        <w:t>OBUE</w:t>
      </w:r>
      <w:r w:rsidRPr="007D061B">
        <w:rPr>
          <w:rFonts w:cs="v5.0.0"/>
        </w:rPr>
        <w:t> MHz outside the downlink operating band.</w:t>
      </w:r>
    </w:p>
    <w:p w14:paraId="6F233660" w14:textId="77777777" w:rsidR="005432EB" w:rsidRPr="007D061B" w:rsidRDefault="005432EB" w:rsidP="005432EB">
      <w:pPr>
        <w:pStyle w:val="B1"/>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34E9F5B0" w14:textId="77777777" w:rsidR="005432EB" w:rsidRPr="007D061B" w:rsidRDefault="005432EB" w:rsidP="005432EB">
      <w:pPr>
        <w:keepNext/>
        <w:keepLines/>
      </w:pPr>
      <w:r w:rsidRPr="007D061B">
        <w:lastRenderedPageBreak/>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test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w:t>
      </w:r>
      <w:r w:rsidRPr="007D061B">
        <w:rPr>
          <w:rFonts w:cs="v5.0.0"/>
        </w:rPr>
        <w:t>in tables 6.6.5.5.5.2-1 to 6.6.5.5.5.2</w:t>
      </w:r>
      <w:r w:rsidRPr="007D061B">
        <w:rPr>
          <w:rFonts w:cs="v5.0.0"/>
        </w:rPr>
        <w:noBreakHyphen/>
        <w:t>9</w:t>
      </w:r>
      <w:r w:rsidRPr="007D061B">
        <w:t>, where in this case:</w:t>
      </w:r>
    </w:p>
    <w:p w14:paraId="0E8341AC" w14:textId="77777777" w:rsidR="005432EB" w:rsidRPr="007D061B" w:rsidRDefault="005432EB" w:rsidP="005432EB">
      <w:pPr>
        <w:pStyle w:val="B1"/>
        <w:keepNext/>
        <w:keepLines/>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w:t>
      </w:r>
      <w:r w:rsidRPr="007D061B">
        <w:rPr>
          <w:rFonts w:eastAsia="MS Mincho"/>
          <w:i/>
        </w:rPr>
        <w:t xml:space="preserve">Base Station RF Bandwidth </w:t>
      </w:r>
      <w:r w:rsidRPr="007D061B">
        <w:rPr>
          <w:i/>
          <w:lang w:eastAsia="zh-CN"/>
        </w:rPr>
        <w:t>edge</w:t>
      </w:r>
      <w:r w:rsidRPr="007D061B">
        <w:t>.</w:t>
      </w:r>
    </w:p>
    <w:p w14:paraId="5C7B2A11" w14:textId="77777777" w:rsidR="005432EB" w:rsidRPr="007D061B" w:rsidRDefault="005432EB" w:rsidP="005432EB">
      <w:pPr>
        <w:pStyle w:val="B1"/>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C09AC0F" w14:textId="77777777" w:rsidR="005432EB" w:rsidRPr="007D061B" w:rsidRDefault="005432EB" w:rsidP="005432EB">
      <w:pPr>
        <w:pStyle w:val="B1"/>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minus half of the bandwidth of the measuring filter.</w:t>
      </w:r>
    </w:p>
    <w:p w14:paraId="1A1AAC25" w14:textId="77777777" w:rsidR="005432EB" w:rsidRPr="007D061B" w:rsidRDefault="005432EB" w:rsidP="005432EB">
      <w:pPr>
        <w:pStyle w:val="B1"/>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w:t>
      </w:r>
      <w:r w:rsidRPr="007D061B">
        <w:rPr>
          <w:rFonts w:cs="v5.0.0"/>
        </w:rPr>
        <w:t>f_offset</w:t>
      </w:r>
      <w:r w:rsidRPr="007D061B">
        <w:rPr>
          <w:rFonts w:cs="v5.0.0"/>
          <w:vertAlign w:val="subscript"/>
        </w:rPr>
        <w:t>max</w:t>
      </w:r>
      <w:r w:rsidRPr="007D061B">
        <w:t xml:space="preserve"> minus half of the bandwidth of the measuring filter.</w:t>
      </w:r>
    </w:p>
    <w:p w14:paraId="0C4AC21D" w14:textId="77777777" w:rsidR="005432EB" w:rsidRPr="007D061B" w:rsidRDefault="005432EB" w:rsidP="005432EB">
      <w:r w:rsidRPr="007D061B">
        <w:t xml:space="preserve">For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w:t>
      </w:r>
      <w:r w:rsidRPr="007D061B">
        <w:rPr>
          <w:i/>
        </w:rPr>
        <w:t>basic limit</w:t>
      </w:r>
      <w:r w:rsidRPr="007D061B">
        <w:t xml:space="preserve">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B058EA1" w14:textId="2B7570E4" w:rsidR="005432EB" w:rsidRPr="007D061B" w:rsidRDefault="005432EB" w:rsidP="005432EB">
      <w:pPr>
        <w:pStyle w:val="B1"/>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supported downlink operating band with carrier(s) transmitted and a supported downlink operating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0F3D83E4" w14:textId="572847C5" w:rsidR="005432EB" w:rsidRPr="007D061B" w:rsidRDefault="005432EB" w:rsidP="005432EB">
      <w:pPr>
        <w:pStyle w:val="B1"/>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supported downlink operating band without any carrier transmitted.</w:t>
      </w:r>
    </w:p>
    <w:p w14:paraId="1813AD90" w14:textId="77777777" w:rsidR="007D061B" w:rsidRPr="007D061B" w:rsidRDefault="005432EB" w:rsidP="005432EB">
      <w:r w:rsidRPr="007D061B">
        <w:t xml:space="preserve">For a multicarrier E-UTRA TAB connector </w:t>
      </w:r>
      <w:r w:rsidRPr="007D061B">
        <w:rPr>
          <w:rFonts w:eastAsia="SimSun"/>
        </w:rPr>
        <w:t xml:space="preserve">or a </w:t>
      </w:r>
      <w:r w:rsidRPr="007D061B">
        <w:rPr>
          <w:rFonts w:eastAsia="SimSun"/>
          <w:i/>
        </w:rPr>
        <w:t>TAB connector</w:t>
      </w:r>
      <w:r w:rsidRPr="007D061B">
        <w:rPr>
          <w:rFonts w:eastAsia="SimSun"/>
        </w:rPr>
        <w:t xml:space="preserve"> configured for </w:t>
      </w:r>
      <w:r w:rsidRPr="007D061B">
        <w:t xml:space="preserve">intra-band </w:t>
      </w:r>
      <w:r w:rsidRPr="007D061B">
        <w:rPr>
          <w:rFonts w:eastAsia="SimSun"/>
        </w:rPr>
        <w:t xml:space="preserve">contiguous </w:t>
      </w:r>
      <w:r w:rsidRPr="007D061B">
        <w:rPr>
          <w:lang w:eastAsia="zh-CN"/>
        </w:rPr>
        <w:t>or non-contiguous</w:t>
      </w:r>
      <w:r w:rsidRPr="007D061B">
        <w:rPr>
          <w:rFonts w:eastAsia="SimSun"/>
        </w:rPr>
        <w:t xml:space="preserve"> carrier aggregation</w:t>
      </w:r>
      <w:r w:rsidRPr="007D061B">
        <w:t xml:space="preserve"> the definitions above apply to the lower edge of the carrier transmitted at the lowest carrier frequency and the upper edge of the carrier transmitted at the highest carrier frequency </w:t>
      </w:r>
      <w:r w:rsidRPr="007D061B">
        <w:rPr>
          <w:rFonts w:eastAsia="SimSun"/>
        </w:rPr>
        <w:t>within a specified frequency band</w:t>
      </w:r>
      <w:r w:rsidRPr="007D061B">
        <w:t>.</w:t>
      </w:r>
    </w:p>
    <w:p w14:paraId="11BC38FB" w14:textId="45F6322C" w:rsidR="005432EB" w:rsidRPr="007D061B" w:rsidRDefault="005432EB" w:rsidP="005432EB">
      <w:r w:rsidRPr="007D061B">
        <w:t>I</w:t>
      </w:r>
      <w:r w:rsidRPr="007D061B">
        <w:rPr>
          <w:lang w:eastAsia="zh-CN"/>
        </w:rPr>
        <w:t>n addition i</w:t>
      </w:r>
      <w:r w:rsidRPr="007D061B">
        <w:t xml:space="preserve">nside any sub-block gap for a </w:t>
      </w:r>
      <w:r w:rsidRPr="007D061B">
        <w:rPr>
          <w:i/>
        </w:rPr>
        <w:t>TAB connector</w:t>
      </w:r>
      <w:r w:rsidRPr="007D061B">
        <w:t xml:space="preserve"> operating in non-contiguous spectrum, measurement results shall not exceed a level based on a combined </w:t>
      </w:r>
      <w:r w:rsidRPr="007D061B">
        <w:rPr>
          <w:i/>
        </w:rPr>
        <w:t xml:space="preserve">basic </w:t>
      </w:r>
      <w:r w:rsidRPr="007D061B">
        <w:t xml:space="preserve">limit shall be applied which is the cumulative sum specified for the adjacent sub blocks on each side of the sub block gap. The </w:t>
      </w:r>
      <w:r w:rsidRPr="007D061B">
        <w:rPr>
          <w:rFonts w:eastAsia="MS Mincho"/>
          <w:i/>
        </w:rPr>
        <w:t>basic limit</w:t>
      </w:r>
      <w:r w:rsidRPr="007D061B">
        <w:t xml:space="preserve"> for each sub block is specified in tables 6.6.5.5.5.2-1 to 6.6.5.5.5.2-9, where in this case:</w:t>
      </w:r>
    </w:p>
    <w:p w14:paraId="7CE2AB94" w14:textId="77777777" w:rsidR="005432EB" w:rsidRPr="007D061B" w:rsidRDefault="005432EB" w:rsidP="005432EB">
      <w:pPr>
        <w:pStyle w:val="B1"/>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sub block edge</w:t>
      </w:r>
      <w:r w:rsidRPr="007D061B">
        <w:t xml:space="preserve"> </w:t>
      </w:r>
      <w:r w:rsidRPr="007D061B">
        <w:rPr>
          <w:rFonts w:cs="v5.0.0"/>
        </w:rPr>
        <w:t>frequency and the nominal -3 dB point of the measuring filter closest to the sub block edge.</w:t>
      </w:r>
    </w:p>
    <w:p w14:paraId="1EDD4806" w14:textId="77777777" w:rsidR="005432EB" w:rsidRPr="007D061B" w:rsidRDefault="005432EB" w:rsidP="005432EB">
      <w:pPr>
        <w:pStyle w:val="B1"/>
        <w:keepNext/>
        <w:rPr>
          <w:rFonts w:cs="v5.0.0"/>
        </w:rPr>
      </w:pPr>
      <w:r w:rsidRPr="007D061B">
        <w:rPr>
          <w:rFonts w:cs="v5.0.0"/>
        </w:rPr>
        <w:t>-</w:t>
      </w:r>
      <w:r w:rsidRPr="007D061B">
        <w:rPr>
          <w:rFonts w:cs="v5.0.0"/>
        </w:rPr>
        <w:tab/>
        <w:t>f_offset is the separation between the sub block edge</w:t>
      </w:r>
      <w:r w:rsidRPr="007D061B">
        <w:t xml:space="preserve"> </w:t>
      </w:r>
      <w:r w:rsidRPr="007D061B">
        <w:rPr>
          <w:rFonts w:cs="v5.0.0"/>
        </w:rPr>
        <w:t>frequency and the centre of the measuring filter.</w:t>
      </w:r>
    </w:p>
    <w:p w14:paraId="2A20E061" w14:textId="77777777" w:rsidR="005432EB" w:rsidRPr="007D061B" w:rsidRDefault="005432EB" w:rsidP="005432EB">
      <w:pPr>
        <w:pStyle w:val="B1"/>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equal to the sub block gap bandwidth </w:t>
      </w:r>
      <w:r w:rsidRPr="007D061B">
        <w:t>minus half of the bandwidth of the measuring filter</w:t>
      </w:r>
      <w:r w:rsidRPr="007D061B">
        <w:rPr>
          <w:rFonts w:cs="v5.0.0"/>
        </w:rPr>
        <w:t>.</w:t>
      </w:r>
    </w:p>
    <w:p w14:paraId="4A4CA6AE" w14:textId="77777777" w:rsidR="005432EB" w:rsidRPr="007D061B" w:rsidRDefault="005432EB" w:rsidP="005432EB">
      <w:pPr>
        <w:pStyle w:val="B1"/>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79A338F3" w14:textId="77777777" w:rsidR="005432EB" w:rsidRPr="007D061B" w:rsidRDefault="005432EB" w:rsidP="005432EB">
      <w:pPr>
        <w:pStyle w:val="H6"/>
      </w:pPr>
      <w:r w:rsidRPr="007D061B">
        <w:lastRenderedPageBreak/>
        <w:t>6.6.5.5.5.2</w:t>
      </w:r>
      <w:r w:rsidRPr="007D061B">
        <w:tab/>
        <w:t>Basic Limits for Wide Area BS (Category A)</w:t>
      </w:r>
    </w:p>
    <w:p w14:paraId="05CCB70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5, 6, 8, 12, 13, 14, 17, 18, 19, 26, 27, 28, 29, 31, 44, 68, 71, 72, 73 </w:t>
      </w:r>
      <w:r w:rsidRPr="007D061B">
        <w:rPr>
          <w:rFonts w:cs="v5.0.0"/>
          <w:i/>
        </w:rPr>
        <w:t>basic limits</w:t>
      </w:r>
      <w:r w:rsidRPr="007D061B">
        <w:rPr>
          <w:rFonts w:cs="v5.0.0"/>
        </w:rPr>
        <w:t xml:space="preserve"> are specified in tables 6.6.5.5.5.2</w:t>
      </w:r>
      <w:r w:rsidRPr="007D061B">
        <w:rPr>
          <w:rFonts w:cs="v5.0.0"/>
        </w:rPr>
        <w:noBreakHyphen/>
        <w:t>1 to 6.6.5.5.5.2-3.</w:t>
      </w:r>
    </w:p>
    <w:p w14:paraId="1995EE4B" w14:textId="77777777" w:rsidR="005432EB" w:rsidRPr="007D061B" w:rsidRDefault="005432EB" w:rsidP="005432EB">
      <w:pPr>
        <w:pStyle w:val="TH"/>
        <w:rPr>
          <w:rFonts w:cs="v5.0.0"/>
        </w:rPr>
      </w:pPr>
      <w:r w:rsidRPr="007D061B">
        <w:t>Table 6.6.5.5.5.2-1: Wide Area BS operating band unwanted emission limits</w:t>
      </w:r>
      <w:r w:rsidRPr="007D061B">
        <w:br/>
        <w:t>for 1.4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22A471" w14:textId="77777777" w:rsidTr="0001143E">
        <w:trPr>
          <w:cantSplit/>
          <w:jc w:val="center"/>
        </w:trPr>
        <w:tc>
          <w:tcPr>
            <w:tcW w:w="2127" w:type="dxa"/>
          </w:tcPr>
          <w:p w14:paraId="27E384E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E6F04C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4167B10"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4D7C06EE"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5DB38C0" w14:textId="77777777" w:rsidTr="0001143E">
        <w:trPr>
          <w:cantSplit/>
          <w:jc w:val="center"/>
        </w:trPr>
        <w:tc>
          <w:tcPr>
            <w:tcW w:w="2127" w:type="dxa"/>
            <w:vAlign w:val="center"/>
          </w:tcPr>
          <w:p w14:paraId="0E0B3D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6045DE8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377E997" w14:textId="77777777" w:rsidR="005432EB" w:rsidRPr="007D061B" w:rsidRDefault="005432EB" w:rsidP="0001143E">
            <w:pPr>
              <w:pStyle w:val="TAC"/>
              <w:rPr>
                <w:rFonts w:cs="Arial"/>
              </w:rPr>
            </w:pPr>
            <w:r w:rsidRPr="007D061B">
              <w:rPr>
                <w:rFonts w:cs="Arial"/>
                <w:position w:val="-28"/>
              </w:rPr>
              <w:object w:dxaOrig="3720" w:dyaOrig="680" w14:anchorId="701F6D57">
                <v:shape id="_x0000_i1075" type="#_x0000_t75" style="width:2in;height:27.55pt" o:ole="" fillcolor="window">
                  <v:imagedata r:id="rId108" o:title=""/>
                </v:shape>
                <o:OLEObject Type="Embed" ProgID="Equation.3" ShapeID="_x0000_i1075" DrawAspect="Content" ObjectID="_1668768603" r:id="rId109"/>
              </w:object>
            </w:r>
          </w:p>
        </w:tc>
        <w:tc>
          <w:tcPr>
            <w:tcW w:w="1430" w:type="dxa"/>
          </w:tcPr>
          <w:p w14:paraId="5A49374C" w14:textId="77777777" w:rsidR="005432EB" w:rsidRPr="007D061B" w:rsidRDefault="005432EB" w:rsidP="0001143E">
            <w:pPr>
              <w:pStyle w:val="TAC"/>
              <w:rPr>
                <w:rFonts w:cs="Arial"/>
              </w:rPr>
            </w:pPr>
            <w:r w:rsidRPr="007D061B">
              <w:rPr>
                <w:rFonts w:cs="Arial"/>
              </w:rPr>
              <w:t xml:space="preserve">100 kHz </w:t>
            </w:r>
          </w:p>
        </w:tc>
      </w:tr>
      <w:tr w:rsidR="005432EB" w:rsidRPr="007D061B" w14:paraId="3986B72C" w14:textId="77777777" w:rsidTr="0001143E">
        <w:trPr>
          <w:cantSplit/>
          <w:jc w:val="center"/>
        </w:trPr>
        <w:tc>
          <w:tcPr>
            <w:tcW w:w="2127" w:type="dxa"/>
          </w:tcPr>
          <w:p w14:paraId="061CE4F0"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1D876DBB"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6F896EA8" w14:textId="77777777" w:rsidR="005432EB" w:rsidRPr="007D061B" w:rsidRDefault="005432EB" w:rsidP="0001143E">
            <w:pPr>
              <w:pStyle w:val="TAC"/>
              <w:rPr>
                <w:rFonts w:cs="Arial"/>
              </w:rPr>
            </w:pPr>
            <w:r w:rsidRPr="007D061B">
              <w:rPr>
                <w:rFonts w:cs="Arial"/>
              </w:rPr>
              <w:t>-9.5 dBm</w:t>
            </w:r>
          </w:p>
        </w:tc>
        <w:tc>
          <w:tcPr>
            <w:tcW w:w="1430" w:type="dxa"/>
          </w:tcPr>
          <w:p w14:paraId="06670710" w14:textId="77777777" w:rsidR="005432EB" w:rsidRPr="007D061B" w:rsidRDefault="005432EB" w:rsidP="0001143E">
            <w:pPr>
              <w:pStyle w:val="TAC"/>
              <w:rPr>
                <w:rFonts w:cs="Arial"/>
              </w:rPr>
            </w:pPr>
            <w:r w:rsidRPr="007D061B">
              <w:rPr>
                <w:rFonts w:cs="Arial"/>
              </w:rPr>
              <w:t xml:space="preserve">100 kHz </w:t>
            </w:r>
          </w:p>
        </w:tc>
      </w:tr>
      <w:tr w:rsidR="005432EB" w:rsidRPr="007D061B" w14:paraId="3AC6291B" w14:textId="77777777" w:rsidTr="0001143E">
        <w:trPr>
          <w:cantSplit/>
          <w:jc w:val="center"/>
        </w:trPr>
        <w:tc>
          <w:tcPr>
            <w:tcW w:w="2127" w:type="dxa"/>
          </w:tcPr>
          <w:p w14:paraId="002DDBF8"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A5C696B"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6453425" w14:textId="77777777" w:rsidR="005432EB" w:rsidRPr="007D061B" w:rsidRDefault="005432EB" w:rsidP="0001143E">
            <w:pPr>
              <w:pStyle w:val="TAC"/>
              <w:rPr>
                <w:rFonts w:cs="Arial"/>
              </w:rPr>
            </w:pPr>
            <w:r w:rsidRPr="007D061B">
              <w:rPr>
                <w:rFonts w:cs="Arial"/>
              </w:rPr>
              <w:t>-13 dBm (Note 8)</w:t>
            </w:r>
          </w:p>
        </w:tc>
        <w:tc>
          <w:tcPr>
            <w:tcW w:w="1430" w:type="dxa"/>
          </w:tcPr>
          <w:p w14:paraId="67EE447C" w14:textId="77777777" w:rsidR="005432EB" w:rsidRPr="007D061B" w:rsidRDefault="005432EB" w:rsidP="0001143E">
            <w:pPr>
              <w:pStyle w:val="TAC"/>
              <w:rPr>
                <w:rFonts w:cs="Arial"/>
              </w:rPr>
            </w:pPr>
            <w:r w:rsidRPr="007D061B">
              <w:rPr>
                <w:rFonts w:cs="Arial"/>
              </w:rPr>
              <w:t xml:space="preserve">100 kHz </w:t>
            </w:r>
          </w:p>
        </w:tc>
      </w:tr>
      <w:tr w:rsidR="005432EB" w:rsidRPr="007D061B" w14:paraId="1025F2BA" w14:textId="77777777" w:rsidTr="0001143E">
        <w:trPr>
          <w:cantSplit/>
          <w:jc w:val="center"/>
        </w:trPr>
        <w:tc>
          <w:tcPr>
            <w:tcW w:w="9988" w:type="dxa"/>
            <w:gridSpan w:val="4"/>
          </w:tcPr>
          <w:p w14:paraId="5F23C567" w14:textId="77777777" w:rsidR="005432EB" w:rsidRPr="007D061B" w:rsidRDefault="005432EB" w:rsidP="00B23F39">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-13 dBm/100 kHz.</w:t>
            </w:r>
          </w:p>
          <w:p w14:paraId="7A58DD07" w14:textId="77777777" w:rsidR="005432EB" w:rsidRPr="007D061B" w:rsidRDefault="005432EB" w:rsidP="00B23F39">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3E2442DD" w14:textId="77777777" w:rsidR="005432EB" w:rsidRPr="007D061B" w:rsidRDefault="005432EB" w:rsidP="00B23F39">
            <w:pPr>
              <w:pStyle w:val="TAN"/>
            </w:pPr>
            <w:r w:rsidRPr="00B23F39">
              <w:t>NOTE 8:</w:t>
            </w:r>
            <w:r w:rsidRPr="00B23F39">
              <w:tab/>
              <w:t xml:space="preserve">The requirement is not applicable when </w:t>
            </w:r>
            <w:r w:rsidRPr="00B23F39">
              <w:sym w:font="Symbol" w:char="F044"/>
            </w:r>
            <w:r w:rsidRPr="00B23F39">
              <w:t>f</w:t>
            </w:r>
            <w:r w:rsidRPr="007D061B">
              <w:rPr>
                <w:vertAlign w:val="subscript"/>
              </w:rPr>
              <w:t>max</w:t>
            </w:r>
            <w:r w:rsidRPr="00B23F39">
              <w:t xml:space="preserve"> &lt; 10 MHz</w:t>
            </w:r>
            <w:r w:rsidRPr="007D061B">
              <w:t>.</w:t>
            </w:r>
          </w:p>
        </w:tc>
      </w:tr>
    </w:tbl>
    <w:p w14:paraId="1ADD8644" w14:textId="77777777" w:rsidR="005432EB" w:rsidRPr="007D061B" w:rsidRDefault="005432EB" w:rsidP="005432EB"/>
    <w:p w14:paraId="3F749720" w14:textId="77777777" w:rsidR="005432EB" w:rsidRPr="007D061B" w:rsidRDefault="005432EB" w:rsidP="005432EB">
      <w:pPr>
        <w:pStyle w:val="TH"/>
        <w:rPr>
          <w:rFonts w:cs="v5.0.0"/>
        </w:rPr>
      </w:pPr>
      <w:r w:rsidRPr="007D061B">
        <w:t>Table 6.6.5.5.5.2-2: Wide Area BS operating band unwanted emission limits</w:t>
      </w:r>
      <w:r w:rsidRPr="007D061B">
        <w:br/>
        <w:t>for 3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7D061B" w:rsidRDefault="005432EB" w:rsidP="0001143E">
            <w:pPr>
              <w:pStyle w:val="TAC"/>
              <w:rPr>
                <w:rFonts w:cs="v5.0.0"/>
              </w:rPr>
            </w:pPr>
            <w:r w:rsidRPr="007D061B">
              <w:rPr>
                <w:rFonts w:cs="v5.0.0"/>
              </w:rPr>
              <w:object w:dxaOrig="3660" w:dyaOrig="680" w14:anchorId="00B28C09">
                <v:shape id="_x0000_i1076" type="#_x0000_t75" style="width:2in;height:27.55pt" o:ole="" fillcolor="window">
                  <v:imagedata r:id="rId110" o:title=""/>
                </v:shape>
                <o:OLEObject Type="Embed" ProgID="Equation.3" ShapeID="_x0000_i1076" DrawAspect="Content" ObjectID="_1668768604" r:id="rId111"/>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7D061B" w:rsidRDefault="005432EB" w:rsidP="0001143E">
            <w:pPr>
              <w:pStyle w:val="TAC"/>
              <w:rPr>
                <w:rFonts w:cs="v5.0.0"/>
              </w:rPr>
            </w:pPr>
            <w:r w:rsidRPr="007D061B">
              <w:rPr>
                <w:rFonts w:cs="v5.0.0"/>
              </w:rPr>
              <w:t>100 kHz</w:t>
            </w:r>
          </w:p>
        </w:tc>
      </w:tr>
      <w:tr w:rsidR="005432EB" w:rsidRPr="007D061B"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7D061B" w:rsidRDefault="005432EB" w:rsidP="0001143E">
            <w:pPr>
              <w:pStyle w:val="TAC"/>
              <w:rPr>
                <w:rFonts w:cs="v5.0.0"/>
              </w:rPr>
            </w:pPr>
            <w:r w:rsidRPr="007D061B">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7D061B" w:rsidRDefault="005432EB" w:rsidP="0001143E">
            <w:pPr>
              <w:pStyle w:val="TAC"/>
              <w:rPr>
                <w:rFonts w:cs="v5.0.0"/>
              </w:rPr>
            </w:pPr>
            <w:r w:rsidRPr="007D061B">
              <w:rPr>
                <w:rFonts w:cs="v5.0.0"/>
              </w:rPr>
              <w:t>100 kHz</w:t>
            </w:r>
          </w:p>
        </w:tc>
      </w:tr>
      <w:tr w:rsidR="005432EB" w:rsidRPr="007D061B"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7D061B" w:rsidRDefault="005432EB" w:rsidP="0001143E">
            <w:pPr>
              <w:pStyle w:val="TAC"/>
              <w:rPr>
                <w:rFonts w:cs="v5.0.0"/>
              </w:rPr>
            </w:pPr>
            <w:r w:rsidRPr="007D061B">
              <w:rPr>
                <w:rFonts w:cs="v5.0.0"/>
              </w:rPr>
              <w:t>-13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7D061B" w:rsidRDefault="005432EB" w:rsidP="0001143E">
            <w:pPr>
              <w:pStyle w:val="TAC"/>
              <w:rPr>
                <w:rFonts w:cs="v5.0.0"/>
              </w:rPr>
            </w:pPr>
            <w:r w:rsidRPr="007D061B">
              <w:rPr>
                <w:rFonts w:cs="v5.0.0"/>
              </w:rPr>
              <w:t>100 kHz</w:t>
            </w:r>
          </w:p>
        </w:tc>
      </w:tr>
      <w:tr w:rsidR="005432EB" w:rsidRPr="007D061B"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3181AB76"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69B8BAF" w14:textId="77777777" w:rsidR="005432EB" w:rsidRPr="007D061B" w:rsidRDefault="005432EB" w:rsidP="0001143E">
            <w:pPr>
              <w:pStyle w:val="TAN"/>
              <w:rPr>
                <w:rFonts w:cs="v5.0.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0827E1" w14:textId="77777777" w:rsidR="005432EB" w:rsidRPr="007D061B" w:rsidRDefault="005432EB" w:rsidP="005432EB"/>
    <w:p w14:paraId="06EEBE4E" w14:textId="77777777" w:rsidR="005432EB" w:rsidRPr="007D061B" w:rsidRDefault="005432EB" w:rsidP="005432EB">
      <w:pPr>
        <w:pStyle w:val="TH"/>
        <w:rPr>
          <w:rFonts w:cs="v5.0.0"/>
        </w:rPr>
      </w:pPr>
      <w:r w:rsidRPr="007D061B">
        <w:lastRenderedPageBreak/>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CA53CDE" w14:textId="77777777" w:rsidTr="0001143E">
        <w:trPr>
          <w:cantSplit/>
          <w:jc w:val="center"/>
        </w:trPr>
        <w:tc>
          <w:tcPr>
            <w:tcW w:w="2127" w:type="dxa"/>
          </w:tcPr>
          <w:p w14:paraId="1007687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73F649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2601BF28" w14:textId="77777777" w:rsidR="005432EB" w:rsidRPr="007D061B" w:rsidRDefault="005432EB" w:rsidP="0001143E">
            <w:pPr>
              <w:pStyle w:val="TAH"/>
              <w:rPr>
                <w:rFonts w:cs="v5.0.0"/>
              </w:rPr>
            </w:pPr>
            <w:r w:rsidRPr="007D061B">
              <w:rPr>
                <w:rFonts w:cs="Arial"/>
              </w:rPr>
              <w:t xml:space="preserve">Test </w:t>
            </w:r>
            <w:r w:rsidRPr="007D061B">
              <w:rPr>
                <w:rFonts w:cs="v5.0.0"/>
              </w:rPr>
              <w:t xml:space="preserve">requirement </w:t>
            </w:r>
            <w:r w:rsidRPr="007D061B">
              <w:rPr>
                <w:rFonts w:cs="v5.0.0"/>
                <w:lang w:eastAsia="zh-CN"/>
              </w:rPr>
              <w:t>(Notes 1 and 2)</w:t>
            </w:r>
          </w:p>
        </w:tc>
        <w:tc>
          <w:tcPr>
            <w:tcW w:w="1430" w:type="dxa"/>
          </w:tcPr>
          <w:p w14:paraId="2C0F290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0C1EAF" w14:textId="77777777" w:rsidTr="0001143E">
        <w:trPr>
          <w:cantSplit/>
          <w:jc w:val="center"/>
        </w:trPr>
        <w:tc>
          <w:tcPr>
            <w:tcW w:w="2127" w:type="dxa"/>
          </w:tcPr>
          <w:p w14:paraId="4A1CF64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541FDAC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518E2DA" w14:textId="77777777" w:rsidR="005432EB" w:rsidRPr="007D061B" w:rsidRDefault="005432EB" w:rsidP="0001143E">
            <w:pPr>
              <w:pStyle w:val="TAC"/>
              <w:rPr>
                <w:rFonts w:cs="Arial"/>
              </w:rPr>
            </w:pPr>
            <w:r w:rsidRPr="007D061B">
              <w:rPr>
                <w:rFonts w:cs="Arial"/>
                <w:position w:val="-28"/>
              </w:rPr>
              <w:object w:dxaOrig="3580" w:dyaOrig="680" w14:anchorId="5CB2D842">
                <v:shape id="_x0000_i1077" type="#_x0000_t75" style="width:136.5pt;height:27.55pt" o:ole="" fillcolor="window">
                  <v:imagedata r:id="rId112" o:title=""/>
                </v:shape>
                <o:OLEObject Type="Embed" ProgID="Equation.3" ShapeID="_x0000_i1077" DrawAspect="Content" ObjectID="_1668768605" r:id="rId113"/>
              </w:object>
            </w:r>
          </w:p>
        </w:tc>
        <w:tc>
          <w:tcPr>
            <w:tcW w:w="1430" w:type="dxa"/>
          </w:tcPr>
          <w:p w14:paraId="06C3A7E1" w14:textId="77777777" w:rsidR="005432EB" w:rsidRPr="007D061B" w:rsidRDefault="005432EB" w:rsidP="0001143E">
            <w:pPr>
              <w:pStyle w:val="TAC"/>
              <w:rPr>
                <w:rFonts w:cs="Arial"/>
              </w:rPr>
            </w:pPr>
            <w:r w:rsidRPr="007D061B">
              <w:rPr>
                <w:rFonts w:cs="Arial"/>
              </w:rPr>
              <w:t xml:space="preserve">100 kHz </w:t>
            </w:r>
          </w:p>
        </w:tc>
      </w:tr>
      <w:tr w:rsidR="005432EB" w:rsidRPr="007D061B" w14:paraId="59344D3A" w14:textId="77777777" w:rsidTr="0001143E">
        <w:trPr>
          <w:cantSplit/>
          <w:jc w:val="center"/>
        </w:trPr>
        <w:tc>
          <w:tcPr>
            <w:tcW w:w="2127" w:type="dxa"/>
          </w:tcPr>
          <w:p w14:paraId="79405E9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1D656B4" w14:textId="3579873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3EBA540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981A34D" w14:textId="0D3664C4"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4D62725A" w14:textId="77777777" w:rsidR="005432EB" w:rsidRPr="007D061B" w:rsidRDefault="005432EB" w:rsidP="0001143E">
            <w:pPr>
              <w:pStyle w:val="TAC"/>
              <w:rPr>
                <w:rFonts w:cs="Arial"/>
              </w:rPr>
            </w:pPr>
            <w:r w:rsidRPr="007D061B">
              <w:rPr>
                <w:rFonts w:cs="Arial"/>
              </w:rPr>
              <w:t>-12.5 dBm</w:t>
            </w:r>
          </w:p>
        </w:tc>
        <w:tc>
          <w:tcPr>
            <w:tcW w:w="1430" w:type="dxa"/>
          </w:tcPr>
          <w:p w14:paraId="54C9B512" w14:textId="77777777" w:rsidR="005432EB" w:rsidRPr="007D061B" w:rsidRDefault="005432EB" w:rsidP="0001143E">
            <w:pPr>
              <w:pStyle w:val="TAC"/>
              <w:rPr>
                <w:rFonts w:cs="Arial"/>
              </w:rPr>
            </w:pPr>
            <w:r w:rsidRPr="007D061B">
              <w:rPr>
                <w:rFonts w:cs="Arial"/>
              </w:rPr>
              <w:t xml:space="preserve">100 kHz </w:t>
            </w:r>
          </w:p>
        </w:tc>
      </w:tr>
      <w:tr w:rsidR="005432EB" w:rsidRPr="007D061B" w14:paraId="03BC4DFF" w14:textId="77777777" w:rsidTr="0001143E">
        <w:trPr>
          <w:cantSplit/>
          <w:jc w:val="center"/>
        </w:trPr>
        <w:tc>
          <w:tcPr>
            <w:tcW w:w="2127" w:type="dxa"/>
          </w:tcPr>
          <w:p w14:paraId="4683942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0D81741"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D00E617" w14:textId="77777777" w:rsidR="005432EB" w:rsidRPr="007D061B" w:rsidRDefault="005432EB" w:rsidP="0001143E">
            <w:pPr>
              <w:pStyle w:val="TAC"/>
              <w:rPr>
                <w:rFonts w:cs="Arial"/>
              </w:rPr>
            </w:pPr>
            <w:r w:rsidRPr="007D061B">
              <w:rPr>
                <w:rFonts w:cs="Arial"/>
              </w:rPr>
              <w:t>-13 dBm (Note 8)</w:t>
            </w:r>
          </w:p>
        </w:tc>
        <w:tc>
          <w:tcPr>
            <w:tcW w:w="1430" w:type="dxa"/>
          </w:tcPr>
          <w:p w14:paraId="6687D326" w14:textId="77777777" w:rsidR="005432EB" w:rsidRPr="007D061B" w:rsidRDefault="005432EB" w:rsidP="0001143E">
            <w:pPr>
              <w:pStyle w:val="TAC"/>
              <w:rPr>
                <w:rFonts w:cs="Arial"/>
              </w:rPr>
            </w:pPr>
            <w:r w:rsidRPr="007D061B">
              <w:rPr>
                <w:rFonts w:cs="Arial"/>
              </w:rPr>
              <w:t xml:space="preserve">100 kHz </w:t>
            </w:r>
          </w:p>
        </w:tc>
      </w:tr>
      <w:tr w:rsidR="005432EB" w:rsidRPr="007D061B" w14:paraId="77CD1C29" w14:textId="77777777" w:rsidTr="0001143E">
        <w:trPr>
          <w:cantSplit/>
          <w:jc w:val="center"/>
        </w:trPr>
        <w:tc>
          <w:tcPr>
            <w:tcW w:w="9988" w:type="dxa"/>
            <w:gridSpan w:val="4"/>
          </w:tcPr>
          <w:p w14:paraId="6A08E66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727C1B84"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E387AD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BE487C" w14:textId="77777777" w:rsidR="005432EB" w:rsidRPr="007D061B" w:rsidRDefault="005432EB" w:rsidP="005432EB"/>
    <w:p w14:paraId="28EF6CA1"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9, 10, 11, 21, 23, 24, 25, 30, 32, 33, 34, 35, 36, 37, 38, 39, 40, 41, 45, 48, 65, 66, 69, 70, </w:t>
      </w:r>
      <w:r w:rsidRPr="007D061B">
        <w:rPr>
          <w:rFonts w:cs="v5.0.0"/>
          <w:i/>
        </w:rPr>
        <w:t>basic limits</w:t>
      </w:r>
      <w:r w:rsidRPr="007D061B">
        <w:rPr>
          <w:rFonts w:cs="v5.0.0"/>
        </w:rPr>
        <w:t xml:space="preserve"> are specified in tables 6.6.5.5.5.2-4, 6.6.5.5.5.2-6 and 6.6.5.5.5.2-8.</w:t>
      </w:r>
    </w:p>
    <w:p w14:paraId="04271D1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6.6.5.5.5.2-5, 6.6.5.5.5.2-7 and 6.6.5.5.5.2-9.</w:t>
      </w:r>
    </w:p>
    <w:p w14:paraId="6B9351C5" w14:textId="77777777" w:rsidR="005432EB" w:rsidRPr="007D061B" w:rsidRDefault="005432EB" w:rsidP="005432EB">
      <w:pPr>
        <w:pStyle w:val="TH"/>
        <w:rPr>
          <w:rFonts w:cs="v5.0.0"/>
        </w:rPr>
      </w:pPr>
      <w:r w:rsidRPr="007D061B">
        <w:t>Table 6.6.5.5.5.2-4: Wide Area BS operating band unwanted emission limits</w:t>
      </w:r>
      <w:r w:rsidRPr="007D061B">
        <w:br/>
        <w:t>for 1.4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246224" w14:textId="77777777" w:rsidTr="0001143E">
        <w:trPr>
          <w:cantSplit/>
          <w:jc w:val="center"/>
        </w:trPr>
        <w:tc>
          <w:tcPr>
            <w:tcW w:w="2127" w:type="dxa"/>
          </w:tcPr>
          <w:p w14:paraId="0DB4D3A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D2956E8"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5F7F1EC"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408DD72"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D7C608C" w14:textId="77777777" w:rsidTr="0001143E">
        <w:trPr>
          <w:cantSplit/>
          <w:jc w:val="center"/>
        </w:trPr>
        <w:tc>
          <w:tcPr>
            <w:tcW w:w="2127" w:type="dxa"/>
            <w:vAlign w:val="center"/>
          </w:tcPr>
          <w:p w14:paraId="75D5BF2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2412AD8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B981225" w14:textId="77777777" w:rsidR="005432EB" w:rsidRPr="007D061B" w:rsidRDefault="005432EB" w:rsidP="0001143E">
            <w:pPr>
              <w:pStyle w:val="TAC"/>
              <w:rPr>
                <w:rFonts w:cs="Arial"/>
              </w:rPr>
            </w:pPr>
            <w:r w:rsidRPr="007D061B">
              <w:rPr>
                <w:rFonts w:cs="Arial"/>
                <w:position w:val="-28"/>
              </w:rPr>
              <w:object w:dxaOrig="3739" w:dyaOrig="680" w14:anchorId="541F5583">
                <v:shape id="_x0000_i1078" type="#_x0000_t75" style="width:2in;height:27.55pt" o:ole="" fillcolor="window">
                  <v:imagedata r:id="rId114" o:title=""/>
                </v:shape>
                <o:OLEObject Type="Embed" ProgID="Equation.3" ShapeID="_x0000_i1078" DrawAspect="Content" ObjectID="_1668768606" r:id="rId115"/>
              </w:object>
            </w:r>
          </w:p>
        </w:tc>
        <w:tc>
          <w:tcPr>
            <w:tcW w:w="1430" w:type="dxa"/>
          </w:tcPr>
          <w:p w14:paraId="13FD0A2F" w14:textId="77777777" w:rsidR="005432EB" w:rsidRPr="007D061B" w:rsidRDefault="005432EB" w:rsidP="0001143E">
            <w:pPr>
              <w:pStyle w:val="TAC"/>
              <w:rPr>
                <w:rFonts w:cs="Arial"/>
              </w:rPr>
            </w:pPr>
            <w:r w:rsidRPr="007D061B">
              <w:rPr>
                <w:rFonts w:cs="Arial"/>
              </w:rPr>
              <w:t xml:space="preserve">100 kHz </w:t>
            </w:r>
          </w:p>
        </w:tc>
      </w:tr>
      <w:tr w:rsidR="005432EB" w:rsidRPr="007D061B" w14:paraId="03D783F3" w14:textId="77777777" w:rsidTr="0001143E">
        <w:trPr>
          <w:cantSplit/>
          <w:jc w:val="center"/>
        </w:trPr>
        <w:tc>
          <w:tcPr>
            <w:tcW w:w="2127" w:type="dxa"/>
          </w:tcPr>
          <w:p w14:paraId="5790D2E5"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F774B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5460618" w14:textId="77777777" w:rsidR="005432EB" w:rsidRPr="007D061B" w:rsidRDefault="005432EB" w:rsidP="0001143E">
            <w:pPr>
              <w:pStyle w:val="TAC"/>
              <w:rPr>
                <w:rFonts w:cs="Arial"/>
              </w:rPr>
            </w:pPr>
            <w:r w:rsidRPr="007D061B">
              <w:rPr>
                <w:rFonts w:cs="Arial"/>
              </w:rPr>
              <w:t>-9.5 dBm</w:t>
            </w:r>
          </w:p>
        </w:tc>
        <w:tc>
          <w:tcPr>
            <w:tcW w:w="1430" w:type="dxa"/>
          </w:tcPr>
          <w:p w14:paraId="7A64B097" w14:textId="77777777" w:rsidR="005432EB" w:rsidRPr="007D061B" w:rsidRDefault="005432EB" w:rsidP="0001143E">
            <w:pPr>
              <w:pStyle w:val="TAC"/>
              <w:rPr>
                <w:rFonts w:cs="Arial"/>
              </w:rPr>
            </w:pPr>
            <w:r w:rsidRPr="007D061B">
              <w:rPr>
                <w:rFonts w:cs="Arial"/>
              </w:rPr>
              <w:t xml:space="preserve">100 kHz </w:t>
            </w:r>
          </w:p>
        </w:tc>
      </w:tr>
      <w:tr w:rsidR="005432EB" w:rsidRPr="007D061B" w14:paraId="004B5B0D" w14:textId="77777777" w:rsidTr="0001143E">
        <w:trPr>
          <w:cantSplit/>
          <w:jc w:val="center"/>
        </w:trPr>
        <w:tc>
          <w:tcPr>
            <w:tcW w:w="2127" w:type="dxa"/>
          </w:tcPr>
          <w:p w14:paraId="7DEDB4C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3C21CA"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4E8F58F" w14:textId="77777777" w:rsidR="005432EB" w:rsidRPr="007D061B" w:rsidRDefault="005432EB" w:rsidP="0001143E">
            <w:pPr>
              <w:pStyle w:val="TAC"/>
              <w:rPr>
                <w:rFonts w:cs="Arial"/>
              </w:rPr>
            </w:pPr>
            <w:r w:rsidRPr="007D061B">
              <w:rPr>
                <w:rFonts w:cs="Arial"/>
              </w:rPr>
              <w:t>-13 dBm (Note 8)</w:t>
            </w:r>
          </w:p>
        </w:tc>
        <w:tc>
          <w:tcPr>
            <w:tcW w:w="1430" w:type="dxa"/>
          </w:tcPr>
          <w:p w14:paraId="08214B1D" w14:textId="77777777" w:rsidR="005432EB" w:rsidRPr="007D061B" w:rsidRDefault="005432EB" w:rsidP="0001143E">
            <w:pPr>
              <w:pStyle w:val="TAC"/>
              <w:rPr>
                <w:rFonts w:cs="Arial"/>
              </w:rPr>
            </w:pPr>
            <w:r w:rsidRPr="007D061B">
              <w:rPr>
                <w:rFonts w:cs="Arial"/>
              </w:rPr>
              <w:t>1 MHz</w:t>
            </w:r>
          </w:p>
        </w:tc>
      </w:tr>
      <w:tr w:rsidR="005432EB" w:rsidRPr="007D061B" w14:paraId="5F76B148" w14:textId="77777777" w:rsidTr="0001143E">
        <w:trPr>
          <w:cantSplit/>
          <w:jc w:val="center"/>
        </w:trPr>
        <w:tc>
          <w:tcPr>
            <w:tcW w:w="9988" w:type="dxa"/>
            <w:gridSpan w:val="4"/>
          </w:tcPr>
          <w:p w14:paraId="65F0A815"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C6D2DD5"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38424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77BF3C4" w14:textId="77777777" w:rsidR="005432EB" w:rsidRPr="007D061B" w:rsidRDefault="005432EB" w:rsidP="005432EB"/>
    <w:p w14:paraId="19439387" w14:textId="77777777" w:rsidR="005432EB" w:rsidRPr="007D061B" w:rsidRDefault="005432EB" w:rsidP="005432EB">
      <w:pPr>
        <w:pStyle w:val="TH"/>
        <w:rPr>
          <w:rFonts w:cs="v5.0.0"/>
        </w:rPr>
      </w:pPr>
      <w:r w:rsidRPr="007D061B">
        <w:lastRenderedPageBreak/>
        <w:t>Table 6.6.5.5.5.2-5: Wide Area BS operating band unwanted emission limits</w:t>
      </w:r>
      <w:r w:rsidRPr="007D061B">
        <w:br/>
        <w:t>for 1.4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D3786F0" w14:textId="77777777" w:rsidTr="0001143E">
        <w:trPr>
          <w:cantSplit/>
          <w:jc w:val="center"/>
        </w:trPr>
        <w:tc>
          <w:tcPr>
            <w:tcW w:w="2127" w:type="dxa"/>
          </w:tcPr>
          <w:p w14:paraId="507F560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014C01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719C88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32F009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7F1E8DA" w14:textId="77777777" w:rsidTr="0001143E">
        <w:trPr>
          <w:cantSplit/>
          <w:jc w:val="center"/>
        </w:trPr>
        <w:tc>
          <w:tcPr>
            <w:tcW w:w="2127" w:type="dxa"/>
            <w:vAlign w:val="center"/>
          </w:tcPr>
          <w:p w14:paraId="4640815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AF1D3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600046FB" w14:textId="77777777" w:rsidR="005432EB" w:rsidRPr="007D061B" w:rsidRDefault="005432EB" w:rsidP="0001143E">
            <w:pPr>
              <w:pStyle w:val="TAC"/>
              <w:rPr>
                <w:rFonts w:cs="Arial"/>
              </w:rPr>
            </w:pPr>
            <w:r w:rsidRPr="007D061B">
              <w:rPr>
                <w:rFonts w:cs="Arial"/>
                <w:position w:val="-28"/>
              </w:rPr>
              <w:object w:dxaOrig="3739" w:dyaOrig="680" w14:anchorId="5120595B">
                <v:shape id="_x0000_i1079" type="#_x0000_t75" style="width:2in;height:27.55pt" o:ole="" fillcolor="window">
                  <v:imagedata r:id="rId116" o:title=""/>
                </v:shape>
                <o:OLEObject Type="Embed" ProgID="Equation.3" ShapeID="_x0000_i1079" DrawAspect="Content" ObjectID="_1668768607" r:id="rId117"/>
              </w:object>
            </w:r>
          </w:p>
        </w:tc>
        <w:tc>
          <w:tcPr>
            <w:tcW w:w="1430" w:type="dxa"/>
          </w:tcPr>
          <w:p w14:paraId="05AFE507" w14:textId="77777777" w:rsidR="005432EB" w:rsidRPr="007D061B" w:rsidRDefault="005432EB" w:rsidP="0001143E">
            <w:pPr>
              <w:pStyle w:val="TAC"/>
              <w:rPr>
                <w:rFonts w:cs="Arial"/>
              </w:rPr>
            </w:pPr>
            <w:r w:rsidRPr="007D061B">
              <w:rPr>
                <w:rFonts w:cs="Arial"/>
              </w:rPr>
              <w:t xml:space="preserve">100 kHz </w:t>
            </w:r>
          </w:p>
        </w:tc>
      </w:tr>
      <w:tr w:rsidR="005432EB" w:rsidRPr="007D061B" w14:paraId="683345D4" w14:textId="77777777" w:rsidTr="0001143E">
        <w:trPr>
          <w:cantSplit/>
          <w:jc w:val="center"/>
        </w:trPr>
        <w:tc>
          <w:tcPr>
            <w:tcW w:w="2127" w:type="dxa"/>
          </w:tcPr>
          <w:p w14:paraId="267ECC9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7B64B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DD3B299" w14:textId="77777777" w:rsidR="005432EB" w:rsidRPr="007D061B" w:rsidRDefault="005432EB" w:rsidP="0001143E">
            <w:pPr>
              <w:pStyle w:val="TAC"/>
              <w:rPr>
                <w:rFonts w:cs="Arial"/>
              </w:rPr>
            </w:pPr>
            <w:r w:rsidRPr="007D061B">
              <w:rPr>
                <w:rFonts w:cs="Arial"/>
              </w:rPr>
              <w:t>-9.2 dBm</w:t>
            </w:r>
          </w:p>
        </w:tc>
        <w:tc>
          <w:tcPr>
            <w:tcW w:w="1430" w:type="dxa"/>
          </w:tcPr>
          <w:p w14:paraId="7D77638E" w14:textId="77777777" w:rsidR="005432EB" w:rsidRPr="007D061B" w:rsidRDefault="005432EB" w:rsidP="0001143E">
            <w:pPr>
              <w:pStyle w:val="TAC"/>
              <w:rPr>
                <w:rFonts w:cs="Arial"/>
              </w:rPr>
            </w:pPr>
            <w:r w:rsidRPr="007D061B">
              <w:rPr>
                <w:rFonts w:cs="Arial"/>
              </w:rPr>
              <w:t xml:space="preserve">100 kHz </w:t>
            </w:r>
          </w:p>
        </w:tc>
      </w:tr>
      <w:tr w:rsidR="005432EB" w:rsidRPr="007D061B" w14:paraId="0A62D697" w14:textId="77777777" w:rsidTr="0001143E">
        <w:trPr>
          <w:cantSplit/>
          <w:jc w:val="center"/>
        </w:trPr>
        <w:tc>
          <w:tcPr>
            <w:tcW w:w="2127" w:type="dxa"/>
          </w:tcPr>
          <w:p w14:paraId="120AD0FA"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3FFBD12"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505227F" w14:textId="77777777" w:rsidR="005432EB" w:rsidRPr="007D061B" w:rsidRDefault="005432EB" w:rsidP="0001143E">
            <w:pPr>
              <w:pStyle w:val="TAC"/>
              <w:rPr>
                <w:rFonts w:cs="Arial"/>
              </w:rPr>
            </w:pPr>
            <w:r w:rsidRPr="007D061B">
              <w:rPr>
                <w:rFonts w:cs="Arial"/>
              </w:rPr>
              <w:t>-13 dBm (Note 8)</w:t>
            </w:r>
          </w:p>
        </w:tc>
        <w:tc>
          <w:tcPr>
            <w:tcW w:w="1430" w:type="dxa"/>
          </w:tcPr>
          <w:p w14:paraId="71093C7F" w14:textId="77777777" w:rsidR="005432EB" w:rsidRPr="007D061B" w:rsidRDefault="005432EB" w:rsidP="0001143E">
            <w:pPr>
              <w:pStyle w:val="TAC"/>
              <w:rPr>
                <w:rFonts w:cs="Arial"/>
              </w:rPr>
            </w:pPr>
            <w:r w:rsidRPr="007D061B">
              <w:rPr>
                <w:rFonts w:cs="Arial"/>
              </w:rPr>
              <w:t>1 MHz</w:t>
            </w:r>
          </w:p>
        </w:tc>
      </w:tr>
      <w:tr w:rsidR="005432EB" w:rsidRPr="007D061B" w14:paraId="06F83801" w14:textId="77777777" w:rsidTr="0001143E">
        <w:trPr>
          <w:cantSplit/>
          <w:jc w:val="center"/>
        </w:trPr>
        <w:tc>
          <w:tcPr>
            <w:tcW w:w="9988" w:type="dxa"/>
            <w:gridSpan w:val="4"/>
          </w:tcPr>
          <w:p w14:paraId="6AC46074" w14:textId="77777777" w:rsidR="007D061B" w:rsidRPr="007D061B" w:rsidRDefault="005432EB" w:rsidP="0001143E">
            <w:pPr>
              <w:pStyle w:val="TAN"/>
              <w:tabs>
                <w:tab w:val="left" w:pos="5988"/>
              </w:tabs>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005DC8C7" w14:textId="0AB53DC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8EC294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892A7E" w14:textId="77777777" w:rsidR="005432EB" w:rsidRPr="007D061B" w:rsidRDefault="005432EB" w:rsidP="005432EB"/>
    <w:p w14:paraId="58302373" w14:textId="77777777" w:rsidR="005432EB" w:rsidRPr="007D061B" w:rsidRDefault="005432EB" w:rsidP="005432EB">
      <w:pPr>
        <w:pStyle w:val="TH"/>
        <w:rPr>
          <w:rFonts w:cs="v5.0.0"/>
        </w:rPr>
      </w:pPr>
      <w:r w:rsidRPr="007D061B">
        <w:t>Table 6.6.5.5.5.2-6: Wide Area BS operating band unwanted emission limits</w:t>
      </w:r>
      <w:r w:rsidRPr="007D061B">
        <w:br/>
        <w:t>for 3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79071B" w14:textId="77777777" w:rsidTr="0001143E">
        <w:trPr>
          <w:cantSplit/>
          <w:jc w:val="center"/>
        </w:trPr>
        <w:tc>
          <w:tcPr>
            <w:tcW w:w="2127" w:type="dxa"/>
          </w:tcPr>
          <w:p w14:paraId="49CCE06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3C978E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3310E1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BF5603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8D7553A" w14:textId="77777777" w:rsidTr="0001143E">
        <w:trPr>
          <w:cantSplit/>
          <w:jc w:val="center"/>
        </w:trPr>
        <w:tc>
          <w:tcPr>
            <w:tcW w:w="2127" w:type="dxa"/>
            <w:vAlign w:val="center"/>
          </w:tcPr>
          <w:p w14:paraId="71126A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6A8F8C7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00C0C25" w14:textId="77777777" w:rsidR="005432EB" w:rsidRPr="007D061B" w:rsidRDefault="005432EB" w:rsidP="0001143E">
            <w:pPr>
              <w:pStyle w:val="TAC"/>
              <w:rPr>
                <w:rFonts w:cs="Arial"/>
              </w:rPr>
            </w:pPr>
            <w:r w:rsidRPr="007D061B">
              <w:rPr>
                <w:rFonts w:cs="Arial"/>
                <w:position w:val="-28"/>
              </w:rPr>
              <w:object w:dxaOrig="3660" w:dyaOrig="680" w14:anchorId="6110DEEF">
                <v:shape id="_x0000_i1080" type="#_x0000_t75" style="width:2in;height:28.8pt" o:ole="" fillcolor="window">
                  <v:imagedata r:id="rId110" o:title=""/>
                </v:shape>
                <o:OLEObject Type="Embed" ProgID="Equation.3" ShapeID="_x0000_i1080" DrawAspect="Content" ObjectID="_1668768608" r:id="rId118"/>
              </w:object>
            </w:r>
          </w:p>
        </w:tc>
        <w:tc>
          <w:tcPr>
            <w:tcW w:w="1430" w:type="dxa"/>
          </w:tcPr>
          <w:p w14:paraId="093A9E4B" w14:textId="77777777" w:rsidR="005432EB" w:rsidRPr="007D061B" w:rsidRDefault="005432EB" w:rsidP="0001143E">
            <w:pPr>
              <w:pStyle w:val="TAC"/>
              <w:rPr>
                <w:rFonts w:cs="Arial"/>
              </w:rPr>
            </w:pPr>
            <w:r w:rsidRPr="007D061B">
              <w:rPr>
                <w:rFonts w:cs="Arial"/>
              </w:rPr>
              <w:t xml:space="preserve">100 kHz </w:t>
            </w:r>
          </w:p>
        </w:tc>
      </w:tr>
      <w:tr w:rsidR="005432EB" w:rsidRPr="007D061B" w14:paraId="1327E026" w14:textId="77777777" w:rsidTr="0001143E">
        <w:trPr>
          <w:cantSplit/>
          <w:jc w:val="center"/>
        </w:trPr>
        <w:tc>
          <w:tcPr>
            <w:tcW w:w="2127" w:type="dxa"/>
          </w:tcPr>
          <w:p w14:paraId="67ED4B77"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1574F35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2A73129" w14:textId="77777777" w:rsidR="005432EB" w:rsidRPr="007D061B" w:rsidRDefault="005432EB" w:rsidP="0001143E">
            <w:pPr>
              <w:pStyle w:val="TAC"/>
              <w:rPr>
                <w:rFonts w:cs="Arial"/>
              </w:rPr>
            </w:pPr>
            <w:r w:rsidRPr="007D061B">
              <w:rPr>
                <w:rFonts w:cs="Arial"/>
              </w:rPr>
              <w:t>-13.5 dBm</w:t>
            </w:r>
          </w:p>
        </w:tc>
        <w:tc>
          <w:tcPr>
            <w:tcW w:w="1430" w:type="dxa"/>
          </w:tcPr>
          <w:p w14:paraId="2315B75B" w14:textId="77777777" w:rsidR="005432EB" w:rsidRPr="007D061B" w:rsidRDefault="005432EB" w:rsidP="0001143E">
            <w:pPr>
              <w:pStyle w:val="TAC"/>
              <w:rPr>
                <w:rFonts w:cs="Arial"/>
              </w:rPr>
            </w:pPr>
            <w:r w:rsidRPr="007D061B">
              <w:rPr>
                <w:rFonts w:cs="Arial"/>
              </w:rPr>
              <w:t xml:space="preserve">100 kHz </w:t>
            </w:r>
          </w:p>
        </w:tc>
      </w:tr>
      <w:tr w:rsidR="005432EB" w:rsidRPr="007D061B" w14:paraId="311C83BE" w14:textId="77777777" w:rsidTr="0001143E">
        <w:trPr>
          <w:cantSplit/>
          <w:jc w:val="center"/>
        </w:trPr>
        <w:tc>
          <w:tcPr>
            <w:tcW w:w="2127" w:type="dxa"/>
          </w:tcPr>
          <w:p w14:paraId="7BCECD38"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A3DF1F"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4B372D0" w14:textId="77777777" w:rsidR="005432EB" w:rsidRPr="007D061B" w:rsidRDefault="005432EB" w:rsidP="0001143E">
            <w:pPr>
              <w:pStyle w:val="TAC"/>
              <w:rPr>
                <w:rFonts w:cs="Arial"/>
              </w:rPr>
            </w:pPr>
            <w:r w:rsidRPr="007D061B">
              <w:rPr>
                <w:rFonts w:cs="Arial"/>
              </w:rPr>
              <w:t>-13 dBm (Note 8)</w:t>
            </w:r>
          </w:p>
        </w:tc>
        <w:tc>
          <w:tcPr>
            <w:tcW w:w="1430" w:type="dxa"/>
          </w:tcPr>
          <w:p w14:paraId="23488B80" w14:textId="77777777" w:rsidR="005432EB" w:rsidRPr="007D061B" w:rsidRDefault="005432EB" w:rsidP="0001143E">
            <w:pPr>
              <w:pStyle w:val="TAC"/>
              <w:rPr>
                <w:rFonts w:cs="Arial"/>
              </w:rPr>
            </w:pPr>
            <w:r w:rsidRPr="007D061B">
              <w:rPr>
                <w:rFonts w:cs="Arial"/>
              </w:rPr>
              <w:t>1 MHz</w:t>
            </w:r>
          </w:p>
        </w:tc>
      </w:tr>
      <w:tr w:rsidR="005432EB" w:rsidRPr="007D061B" w14:paraId="334A6C04" w14:textId="77777777" w:rsidTr="0001143E">
        <w:trPr>
          <w:cantSplit/>
          <w:jc w:val="center"/>
        </w:trPr>
        <w:tc>
          <w:tcPr>
            <w:tcW w:w="9988" w:type="dxa"/>
            <w:gridSpan w:val="4"/>
          </w:tcPr>
          <w:p w14:paraId="2CE52AF4"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74DB306D" w14:textId="6EAD8F0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DDCE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1E990A" w14:textId="77777777" w:rsidR="005432EB" w:rsidRPr="007D061B" w:rsidRDefault="005432EB" w:rsidP="005432EB"/>
    <w:p w14:paraId="35E1E854" w14:textId="77777777" w:rsidR="005432EB" w:rsidRPr="007D061B" w:rsidRDefault="005432EB" w:rsidP="005432EB">
      <w:pPr>
        <w:pStyle w:val="TH"/>
        <w:rPr>
          <w:rFonts w:cs="v5.0.0"/>
        </w:rPr>
      </w:pPr>
      <w:r w:rsidRPr="007D061B">
        <w:lastRenderedPageBreak/>
        <w:t>Table 6.6.5.5.5.2-7: Wide Area BS operating band unwanted emission limits</w:t>
      </w:r>
      <w:r w:rsidRPr="007D061B">
        <w:br/>
        <w:t>for 3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328B2" w14:textId="77777777" w:rsidTr="0001143E">
        <w:trPr>
          <w:cantSplit/>
          <w:jc w:val="center"/>
        </w:trPr>
        <w:tc>
          <w:tcPr>
            <w:tcW w:w="2127" w:type="dxa"/>
          </w:tcPr>
          <w:p w14:paraId="369AB43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80133D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12EBB5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48D5B23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41072F5" w14:textId="77777777" w:rsidTr="0001143E">
        <w:trPr>
          <w:cantSplit/>
          <w:jc w:val="center"/>
        </w:trPr>
        <w:tc>
          <w:tcPr>
            <w:tcW w:w="2127" w:type="dxa"/>
            <w:vAlign w:val="center"/>
          </w:tcPr>
          <w:p w14:paraId="64DD156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108AB0A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3A73B1A" w14:textId="77777777" w:rsidR="005432EB" w:rsidRPr="007D061B" w:rsidRDefault="005432EB" w:rsidP="0001143E">
            <w:pPr>
              <w:pStyle w:val="TAC"/>
              <w:rPr>
                <w:rFonts w:cs="Arial"/>
              </w:rPr>
            </w:pPr>
            <w:r w:rsidRPr="007D061B">
              <w:rPr>
                <w:rFonts w:cs="Arial"/>
                <w:position w:val="-28"/>
              </w:rPr>
              <w:object w:dxaOrig="3660" w:dyaOrig="680" w14:anchorId="5F455FB9">
                <v:shape id="_x0000_i1081" type="#_x0000_t75" style="width:2in;height:28.8pt" o:ole="" fillcolor="window">
                  <v:imagedata r:id="rId119" o:title=""/>
                </v:shape>
                <o:OLEObject Type="Embed" ProgID="Equation.3" ShapeID="_x0000_i1081" DrawAspect="Content" ObjectID="_1668768609" r:id="rId120"/>
              </w:object>
            </w:r>
          </w:p>
        </w:tc>
        <w:tc>
          <w:tcPr>
            <w:tcW w:w="1430" w:type="dxa"/>
          </w:tcPr>
          <w:p w14:paraId="31931EC6" w14:textId="77777777" w:rsidR="005432EB" w:rsidRPr="007D061B" w:rsidRDefault="005432EB" w:rsidP="0001143E">
            <w:pPr>
              <w:pStyle w:val="TAC"/>
              <w:rPr>
                <w:rFonts w:cs="Arial"/>
              </w:rPr>
            </w:pPr>
            <w:r w:rsidRPr="007D061B">
              <w:rPr>
                <w:rFonts w:cs="Arial"/>
              </w:rPr>
              <w:t xml:space="preserve">100 kHz </w:t>
            </w:r>
          </w:p>
        </w:tc>
      </w:tr>
      <w:tr w:rsidR="005432EB" w:rsidRPr="007D061B" w14:paraId="518C1DCE" w14:textId="77777777" w:rsidTr="0001143E">
        <w:trPr>
          <w:cantSplit/>
          <w:jc w:val="center"/>
        </w:trPr>
        <w:tc>
          <w:tcPr>
            <w:tcW w:w="2127" w:type="dxa"/>
          </w:tcPr>
          <w:p w14:paraId="361729D3"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31AC5134"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AB411A8" w14:textId="77777777" w:rsidR="005432EB" w:rsidRPr="007D061B" w:rsidRDefault="005432EB" w:rsidP="0001143E">
            <w:pPr>
              <w:pStyle w:val="TAC"/>
              <w:rPr>
                <w:rFonts w:cs="Arial"/>
              </w:rPr>
            </w:pPr>
            <w:r w:rsidRPr="007D061B">
              <w:rPr>
                <w:rFonts w:cs="Arial"/>
              </w:rPr>
              <w:t>-13.2 dBm</w:t>
            </w:r>
          </w:p>
        </w:tc>
        <w:tc>
          <w:tcPr>
            <w:tcW w:w="1430" w:type="dxa"/>
          </w:tcPr>
          <w:p w14:paraId="291624BD" w14:textId="77777777" w:rsidR="005432EB" w:rsidRPr="007D061B" w:rsidRDefault="005432EB" w:rsidP="0001143E">
            <w:pPr>
              <w:pStyle w:val="TAC"/>
              <w:rPr>
                <w:rFonts w:cs="Arial"/>
              </w:rPr>
            </w:pPr>
            <w:r w:rsidRPr="007D061B">
              <w:rPr>
                <w:rFonts w:cs="Arial"/>
              </w:rPr>
              <w:t xml:space="preserve">100 kHz </w:t>
            </w:r>
          </w:p>
        </w:tc>
      </w:tr>
      <w:tr w:rsidR="005432EB" w:rsidRPr="007D061B" w14:paraId="419EA9D3" w14:textId="77777777" w:rsidTr="0001143E">
        <w:trPr>
          <w:cantSplit/>
          <w:jc w:val="center"/>
        </w:trPr>
        <w:tc>
          <w:tcPr>
            <w:tcW w:w="2127" w:type="dxa"/>
          </w:tcPr>
          <w:p w14:paraId="07605C0E"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6B82E00"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C97038" w14:textId="77777777" w:rsidR="005432EB" w:rsidRPr="007D061B" w:rsidRDefault="005432EB" w:rsidP="0001143E">
            <w:pPr>
              <w:pStyle w:val="TAC"/>
              <w:rPr>
                <w:rFonts w:cs="Arial"/>
              </w:rPr>
            </w:pPr>
            <w:r w:rsidRPr="007D061B">
              <w:rPr>
                <w:rFonts w:cs="Arial"/>
              </w:rPr>
              <w:t>-13 dBm (Note 8)</w:t>
            </w:r>
          </w:p>
        </w:tc>
        <w:tc>
          <w:tcPr>
            <w:tcW w:w="1430" w:type="dxa"/>
          </w:tcPr>
          <w:p w14:paraId="74E2F35A" w14:textId="77777777" w:rsidR="005432EB" w:rsidRPr="007D061B" w:rsidRDefault="005432EB" w:rsidP="0001143E">
            <w:pPr>
              <w:pStyle w:val="TAC"/>
              <w:rPr>
                <w:rFonts w:cs="Arial"/>
              </w:rPr>
            </w:pPr>
            <w:r w:rsidRPr="007D061B">
              <w:rPr>
                <w:rFonts w:cs="Arial"/>
              </w:rPr>
              <w:t>1 MHz</w:t>
            </w:r>
          </w:p>
        </w:tc>
      </w:tr>
      <w:tr w:rsidR="005432EB" w:rsidRPr="007D061B" w14:paraId="14311302" w14:textId="77777777" w:rsidTr="0001143E">
        <w:trPr>
          <w:cantSplit/>
          <w:jc w:val="center"/>
        </w:trPr>
        <w:tc>
          <w:tcPr>
            <w:tcW w:w="9988" w:type="dxa"/>
            <w:gridSpan w:val="4"/>
          </w:tcPr>
          <w:p w14:paraId="2AC86057"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1021861" w14:textId="6424B20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6E22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9B2F0A5" w14:textId="77777777" w:rsidR="005432EB" w:rsidRPr="007D061B" w:rsidRDefault="005432EB" w:rsidP="005432EB"/>
    <w:p w14:paraId="20C6B745" w14:textId="77777777" w:rsidR="005432EB" w:rsidRPr="007D061B" w:rsidRDefault="005432EB" w:rsidP="005432EB">
      <w:pPr>
        <w:pStyle w:val="TH"/>
        <w:rPr>
          <w:rFonts w:cs="v5.0.0"/>
        </w:rPr>
      </w:pPr>
      <w:r w:rsidRPr="007D061B">
        <w:t>Table 6.6.5.5.5.2-8: Wide Area BS operating band unwanted emission limits</w:t>
      </w:r>
      <w:r w:rsidRPr="007D061B">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D2E815" w14:textId="77777777" w:rsidTr="0001143E">
        <w:trPr>
          <w:cantSplit/>
          <w:jc w:val="center"/>
        </w:trPr>
        <w:tc>
          <w:tcPr>
            <w:tcW w:w="2127" w:type="dxa"/>
          </w:tcPr>
          <w:p w14:paraId="027196E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AB7D92A"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A12FCA5"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573355D"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823CF43" w14:textId="77777777" w:rsidTr="0001143E">
        <w:trPr>
          <w:cantSplit/>
          <w:jc w:val="center"/>
        </w:trPr>
        <w:tc>
          <w:tcPr>
            <w:tcW w:w="2127" w:type="dxa"/>
          </w:tcPr>
          <w:p w14:paraId="691E496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49F354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0D0341" w14:textId="77777777" w:rsidR="005432EB" w:rsidRPr="007D061B" w:rsidRDefault="005432EB" w:rsidP="0001143E">
            <w:pPr>
              <w:pStyle w:val="TAC"/>
              <w:rPr>
                <w:rFonts w:cs="Arial"/>
              </w:rPr>
            </w:pPr>
            <w:r w:rsidRPr="007D061B">
              <w:rPr>
                <w:rFonts w:cs="Arial"/>
                <w:position w:val="-28"/>
              </w:rPr>
              <w:object w:dxaOrig="3580" w:dyaOrig="680" w14:anchorId="03762170">
                <v:shape id="_x0000_i1082" type="#_x0000_t75" style="width:136.5pt;height:28.8pt" o:ole="" fillcolor="window">
                  <v:imagedata r:id="rId121" o:title=""/>
                </v:shape>
                <o:OLEObject Type="Embed" ProgID="Equation.3" ShapeID="_x0000_i1082" DrawAspect="Content" ObjectID="_1668768610" r:id="rId122"/>
              </w:object>
            </w:r>
          </w:p>
        </w:tc>
        <w:tc>
          <w:tcPr>
            <w:tcW w:w="1430" w:type="dxa"/>
          </w:tcPr>
          <w:p w14:paraId="69428637" w14:textId="77777777" w:rsidR="005432EB" w:rsidRPr="007D061B" w:rsidRDefault="005432EB" w:rsidP="0001143E">
            <w:pPr>
              <w:pStyle w:val="TAC"/>
              <w:rPr>
                <w:rFonts w:cs="Arial"/>
              </w:rPr>
            </w:pPr>
            <w:r w:rsidRPr="007D061B">
              <w:rPr>
                <w:rFonts w:cs="Arial"/>
              </w:rPr>
              <w:t xml:space="preserve">100 kHz </w:t>
            </w:r>
          </w:p>
        </w:tc>
      </w:tr>
      <w:tr w:rsidR="005432EB" w:rsidRPr="007D061B" w14:paraId="7BA251F1" w14:textId="77777777" w:rsidTr="0001143E">
        <w:trPr>
          <w:cantSplit/>
          <w:jc w:val="center"/>
        </w:trPr>
        <w:tc>
          <w:tcPr>
            <w:tcW w:w="2127" w:type="dxa"/>
          </w:tcPr>
          <w:p w14:paraId="75636DDB"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B4D06FB" w14:textId="027A6F09"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64B09BF8"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08A4DA2" w14:textId="665C593A"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4D13EA2" w14:textId="77777777" w:rsidR="005432EB" w:rsidRPr="007D061B" w:rsidRDefault="005432EB" w:rsidP="0001143E">
            <w:pPr>
              <w:pStyle w:val="TAC"/>
              <w:rPr>
                <w:rFonts w:cs="Arial"/>
              </w:rPr>
            </w:pPr>
            <w:r w:rsidRPr="007D061B">
              <w:rPr>
                <w:rFonts w:cs="Arial"/>
              </w:rPr>
              <w:t>-12.5 dBm</w:t>
            </w:r>
          </w:p>
        </w:tc>
        <w:tc>
          <w:tcPr>
            <w:tcW w:w="1430" w:type="dxa"/>
          </w:tcPr>
          <w:p w14:paraId="6A5C8D36" w14:textId="77777777" w:rsidR="005432EB" w:rsidRPr="007D061B" w:rsidRDefault="005432EB" w:rsidP="0001143E">
            <w:pPr>
              <w:pStyle w:val="TAC"/>
              <w:rPr>
                <w:rFonts w:cs="Arial"/>
              </w:rPr>
            </w:pPr>
            <w:r w:rsidRPr="007D061B">
              <w:rPr>
                <w:rFonts w:cs="Arial"/>
              </w:rPr>
              <w:t xml:space="preserve">100 kHz </w:t>
            </w:r>
          </w:p>
        </w:tc>
      </w:tr>
      <w:tr w:rsidR="005432EB" w:rsidRPr="007D061B" w14:paraId="08013B39" w14:textId="77777777" w:rsidTr="0001143E">
        <w:trPr>
          <w:cantSplit/>
          <w:jc w:val="center"/>
        </w:trPr>
        <w:tc>
          <w:tcPr>
            <w:tcW w:w="2127" w:type="dxa"/>
          </w:tcPr>
          <w:p w14:paraId="1D2E780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ABF4032"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60E729D" w14:textId="77777777" w:rsidR="005432EB" w:rsidRPr="007D061B" w:rsidRDefault="005432EB" w:rsidP="0001143E">
            <w:pPr>
              <w:pStyle w:val="TAC"/>
              <w:rPr>
                <w:rFonts w:cs="Arial"/>
              </w:rPr>
            </w:pPr>
            <w:r w:rsidRPr="007D061B">
              <w:rPr>
                <w:rFonts w:cs="Arial"/>
              </w:rPr>
              <w:t>-13 dBm (Note 8)</w:t>
            </w:r>
          </w:p>
        </w:tc>
        <w:tc>
          <w:tcPr>
            <w:tcW w:w="1430" w:type="dxa"/>
          </w:tcPr>
          <w:p w14:paraId="634FD091" w14:textId="77777777" w:rsidR="005432EB" w:rsidRPr="007D061B" w:rsidRDefault="005432EB" w:rsidP="0001143E">
            <w:pPr>
              <w:pStyle w:val="TAC"/>
              <w:rPr>
                <w:rFonts w:cs="Arial"/>
              </w:rPr>
            </w:pPr>
            <w:r w:rsidRPr="007D061B">
              <w:rPr>
                <w:rFonts w:cs="Arial"/>
              </w:rPr>
              <w:t xml:space="preserve">1 MHz </w:t>
            </w:r>
          </w:p>
        </w:tc>
      </w:tr>
      <w:tr w:rsidR="005432EB" w:rsidRPr="007D061B" w14:paraId="29D32345" w14:textId="77777777" w:rsidTr="0001143E">
        <w:trPr>
          <w:cantSplit/>
          <w:jc w:val="center"/>
        </w:trPr>
        <w:tc>
          <w:tcPr>
            <w:tcW w:w="9988" w:type="dxa"/>
            <w:gridSpan w:val="4"/>
          </w:tcPr>
          <w:p w14:paraId="1ACCE36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4E830163" w14:textId="413BB7A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D8FF9F"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FCE3DD" w14:textId="77777777" w:rsidR="005432EB" w:rsidRPr="007D061B" w:rsidRDefault="005432EB" w:rsidP="005432EB"/>
    <w:p w14:paraId="37BE47F0" w14:textId="77777777" w:rsidR="005432EB" w:rsidRPr="007D061B" w:rsidRDefault="005432EB" w:rsidP="005432EB">
      <w:pPr>
        <w:pStyle w:val="TH"/>
        <w:rPr>
          <w:rFonts w:cs="v5.0.0"/>
        </w:rPr>
      </w:pPr>
      <w:r w:rsidRPr="007D061B">
        <w:lastRenderedPageBreak/>
        <w:t>Table 6.6.5.5.5.2-9: Wide Area BS operating band unwanted emission limits</w:t>
      </w:r>
      <w:r w:rsidRPr="007D061B">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1C856F" w14:textId="77777777" w:rsidTr="0001143E">
        <w:trPr>
          <w:cantSplit/>
          <w:jc w:val="center"/>
        </w:trPr>
        <w:tc>
          <w:tcPr>
            <w:tcW w:w="2127" w:type="dxa"/>
          </w:tcPr>
          <w:p w14:paraId="19DA93F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16A182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E2E8D2F"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AEAE9E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D6828E8" w14:textId="77777777" w:rsidTr="0001143E">
        <w:trPr>
          <w:cantSplit/>
          <w:jc w:val="center"/>
        </w:trPr>
        <w:tc>
          <w:tcPr>
            <w:tcW w:w="2127" w:type="dxa"/>
          </w:tcPr>
          <w:p w14:paraId="0E37BB7C"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B2034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D8906A7" w14:textId="77777777" w:rsidR="005432EB" w:rsidRPr="007D061B" w:rsidRDefault="005432EB" w:rsidP="0001143E">
            <w:pPr>
              <w:pStyle w:val="TAC"/>
              <w:rPr>
                <w:rFonts w:cs="Arial"/>
              </w:rPr>
            </w:pPr>
            <w:r w:rsidRPr="007D061B">
              <w:rPr>
                <w:rFonts w:cs="Arial"/>
                <w:position w:val="-28"/>
              </w:rPr>
              <w:object w:dxaOrig="3580" w:dyaOrig="680" w14:anchorId="65ED885F">
                <v:shape id="_x0000_i1083" type="#_x0000_t75" style="width:136.5pt;height:28.8pt" o:ole="" fillcolor="window">
                  <v:imagedata r:id="rId123" o:title=""/>
                </v:shape>
                <o:OLEObject Type="Embed" ProgID="Equation.3" ShapeID="_x0000_i1083" DrawAspect="Content" ObjectID="_1668768611" r:id="rId124"/>
              </w:object>
            </w:r>
          </w:p>
        </w:tc>
        <w:tc>
          <w:tcPr>
            <w:tcW w:w="1430" w:type="dxa"/>
          </w:tcPr>
          <w:p w14:paraId="3CD11D91" w14:textId="77777777" w:rsidR="005432EB" w:rsidRPr="007D061B" w:rsidRDefault="005432EB" w:rsidP="0001143E">
            <w:pPr>
              <w:pStyle w:val="TAC"/>
              <w:rPr>
                <w:rFonts w:cs="Arial"/>
              </w:rPr>
            </w:pPr>
            <w:r w:rsidRPr="007D061B">
              <w:rPr>
                <w:rFonts w:cs="Arial"/>
              </w:rPr>
              <w:t xml:space="preserve">100 kHz </w:t>
            </w:r>
          </w:p>
        </w:tc>
      </w:tr>
      <w:tr w:rsidR="005432EB" w:rsidRPr="007D061B" w14:paraId="7BE5018B" w14:textId="77777777" w:rsidTr="0001143E">
        <w:trPr>
          <w:cantSplit/>
          <w:jc w:val="center"/>
        </w:trPr>
        <w:tc>
          <w:tcPr>
            <w:tcW w:w="2127" w:type="dxa"/>
          </w:tcPr>
          <w:p w14:paraId="236050EC"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7DA90CE4" w14:textId="410D3EA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550A315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6834638C" w14:textId="0313C5CE"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3CDBF1FD" w14:textId="77777777" w:rsidR="005432EB" w:rsidRPr="007D061B" w:rsidRDefault="005432EB" w:rsidP="0001143E">
            <w:pPr>
              <w:pStyle w:val="TAC"/>
              <w:rPr>
                <w:rFonts w:cs="Arial"/>
              </w:rPr>
            </w:pPr>
            <w:r w:rsidRPr="007D061B">
              <w:rPr>
                <w:rFonts w:cs="Arial"/>
              </w:rPr>
              <w:t>-12.2 dBm</w:t>
            </w:r>
          </w:p>
        </w:tc>
        <w:tc>
          <w:tcPr>
            <w:tcW w:w="1430" w:type="dxa"/>
          </w:tcPr>
          <w:p w14:paraId="5CDF419D" w14:textId="77777777" w:rsidR="005432EB" w:rsidRPr="007D061B" w:rsidRDefault="005432EB" w:rsidP="0001143E">
            <w:pPr>
              <w:pStyle w:val="TAC"/>
              <w:rPr>
                <w:rFonts w:cs="Arial"/>
              </w:rPr>
            </w:pPr>
            <w:r w:rsidRPr="007D061B">
              <w:rPr>
                <w:rFonts w:cs="Arial"/>
              </w:rPr>
              <w:t xml:space="preserve">100 kHz </w:t>
            </w:r>
          </w:p>
        </w:tc>
      </w:tr>
      <w:tr w:rsidR="005432EB" w:rsidRPr="007D061B" w14:paraId="07EA9C00" w14:textId="77777777" w:rsidTr="0001143E">
        <w:trPr>
          <w:cantSplit/>
          <w:jc w:val="center"/>
        </w:trPr>
        <w:tc>
          <w:tcPr>
            <w:tcW w:w="2127" w:type="dxa"/>
          </w:tcPr>
          <w:p w14:paraId="1B7925B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1A88678"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93B6AC9" w14:textId="77777777" w:rsidR="005432EB" w:rsidRPr="007D061B" w:rsidRDefault="005432EB" w:rsidP="0001143E">
            <w:pPr>
              <w:pStyle w:val="TAC"/>
              <w:rPr>
                <w:rFonts w:cs="Arial"/>
              </w:rPr>
            </w:pPr>
            <w:r w:rsidRPr="007D061B">
              <w:rPr>
                <w:rFonts w:cs="Arial"/>
              </w:rPr>
              <w:t>-13 dBm (Note 8)</w:t>
            </w:r>
          </w:p>
        </w:tc>
        <w:tc>
          <w:tcPr>
            <w:tcW w:w="1430" w:type="dxa"/>
          </w:tcPr>
          <w:p w14:paraId="477C558B" w14:textId="77777777" w:rsidR="005432EB" w:rsidRPr="007D061B" w:rsidRDefault="005432EB" w:rsidP="0001143E">
            <w:pPr>
              <w:pStyle w:val="TAC"/>
              <w:rPr>
                <w:rFonts w:cs="Arial"/>
              </w:rPr>
            </w:pPr>
            <w:r w:rsidRPr="007D061B">
              <w:rPr>
                <w:rFonts w:cs="Arial"/>
              </w:rPr>
              <w:t xml:space="preserve">1 MHz </w:t>
            </w:r>
          </w:p>
        </w:tc>
      </w:tr>
      <w:tr w:rsidR="005432EB" w:rsidRPr="007D061B" w14:paraId="7C6D1B44" w14:textId="77777777" w:rsidTr="0001143E">
        <w:trPr>
          <w:cantSplit/>
          <w:jc w:val="center"/>
        </w:trPr>
        <w:tc>
          <w:tcPr>
            <w:tcW w:w="9988" w:type="dxa"/>
            <w:gridSpan w:val="4"/>
          </w:tcPr>
          <w:p w14:paraId="39541E9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24777CEC" w14:textId="6B27763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002A8D"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0BBFAD1" w14:textId="77777777" w:rsidR="005432EB" w:rsidRPr="007D061B" w:rsidRDefault="005432EB" w:rsidP="005432EB"/>
    <w:p w14:paraId="4691C1D2" w14:textId="77777777" w:rsidR="005432EB" w:rsidRPr="007D061B" w:rsidRDefault="005432EB" w:rsidP="005432EB">
      <w:pPr>
        <w:pStyle w:val="H6"/>
      </w:pPr>
      <w:r w:rsidRPr="007D061B">
        <w:t>6.6.5.5.5.3</w:t>
      </w:r>
      <w:r w:rsidRPr="007D061B">
        <w:tab/>
        <w:t>Basic limits for Wide Area BS Category B (Option1)</w:t>
      </w:r>
    </w:p>
    <w:p w14:paraId="60C58156" w14:textId="77777777" w:rsidR="005432EB" w:rsidRPr="007D061B" w:rsidRDefault="005432EB" w:rsidP="005432EB">
      <w:pPr>
        <w:keepNext/>
        <w:rPr>
          <w:rFonts w:cs="v5.0.0"/>
        </w:rPr>
      </w:pPr>
      <w:r w:rsidRPr="007D061B">
        <w:rPr>
          <w:rFonts w:cs="v5.0.0"/>
        </w:rPr>
        <w:t xml:space="preserve">For Category B Operating band unwanted emissions, there are two options for the limits that may be applied regionally, option 1 is as follows. For E-UTRA </w:t>
      </w:r>
      <w:r w:rsidRPr="007D061B">
        <w:rPr>
          <w:rFonts w:cs="v5.0.0"/>
          <w:i/>
        </w:rPr>
        <w:t>TAB connector</w:t>
      </w:r>
      <w:r w:rsidRPr="007D061B">
        <w:rPr>
          <w:rFonts w:cs="v5.0.0"/>
        </w:rPr>
        <w:t xml:space="preserve"> operating in Bands 5, 8, 12, 13, 14, 17, 20, 26, 27, 28, 29, 31, 44, 67, 68, 71, 72, 73 </w:t>
      </w:r>
      <w:r w:rsidRPr="007D061B">
        <w:rPr>
          <w:rFonts w:cs="v5.0.0"/>
          <w:i/>
        </w:rPr>
        <w:t>basic limits</w:t>
      </w:r>
      <w:r w:rsidRPr="007D061B">
        <w:rPr>
          <w:rFonts w:cs="v5.0.0"/>
        </w:rPr>
        <w:t xml:space="preserve"> are specified in tables 6.6.5.5.5.3-1 to 6.6.5.5.5.3-3.</w:t>
      </w:r>
    </w:p>
    <w:p w14:paraId="13FFA2B3" w14:textId="77777777" w:rsidR="005432EB" w:rsidRPr="007D061B" w:rsidRDefault="005432EB" w:rsidP="005432EB">
      <w:pPr>
        <w:pStyle w:val="TH"/>
        <w:rPr>
          <w:rFonts w:cs="v5.0.0"/>
        </w:rPr>
      </w:pPr>
      <w:r w:rsidRPr="007D061B">
        <w:t>Table 6.6.5.5.5.3-1: Wide Area BS operating band unwanted emission limits</w:t>
      </w:r>
      <w:r w:rsidRPr="007D061B">
        <w:br/>
        <w:t>for 1.4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5B14B0" w14:textId="77777777" w:rsidTr="0001143E">
        <w:trPr>
          <w:cantSplit/>
          <w:jc w:val="center"/>
        </w:trPr>
        <w:tc>
          <w:tcPr>
            <w:tcW w:w="2127" w:type="dxa"/>
          </w:tcPr>
          <w:p w14:paraId="51117A6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269299CA"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22AD54"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0A604C4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B4A27E6" w14:textId="77777777" w:rsidTr="0001143E">
        <w:trPr>
          <w:cantSplit/>
          <w:jc w:val="center"/>
        </w:trPr>
        <w:tc>
          <w:tcPr>
            <w:tcW w:w="2127" w:type="dxa"/>
            <w:vAlign w:val="center"/>
          </w:tcPr>
          <w:p w14:paraId="6035760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7DFEFA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39D49E62" w14:textId="77777777" w:rsidR="005432EB" w:rsidRPr="007D061B" w:rsidRDefault="005432EB" w:rsidP="0001143E">
            <w:pPr>
              <w:pStyle w:val="TAC"/>
              <w:rPr>
                <w:rFonts w:cs="Arial"/>
              </w:rPr>
            </w:pPr>
            <w:r w:rsidRPr="007D061B">
              <w:rPr>
                <w:rFonts w:cs="Arial"/>
                <w:position w:val="-28"/>
              </w:rPr>
              <w:object w:dxaOrig="3739" w:dyaOrig="680" w14:anchorId="649597AD">
                <v:shape id="_x0000_i1084" type="#_x0000_t75" style="width:2in;height:28.8pt" o:ole="" fillcolor="window">
                  <v:imagedata r:id="rId125" o:title=""/>
                </v:shape>
                <o:OLEObject Type="Embed" ProgID="Equation.3" ShapeID="_x0000_i1084" DrawAspect="Content" ObjectID="_1668768612" r:id="rId126"/>
              </w:object>
            </w:r>
          </w:p>
        </w:tc>
        <w:tc>
          <w:tcPr>
            <w:tcW w:w="1430" w:type="dxa"/>
          </w:tcPr>
          <w:p w14:paraId="2CCCE3C1"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5020D" w14:textId="77777777" w:rsidTr="0001143E">
        <w:trPr>
          <w:cantSplit/>
          <w:jc w:val="center"/>
        </w:trPr>
        <w:tc>
          <w:tcPr>
            <w:tcW w:w="2127" w:type="dxa"/>
          </w:tcPr>
          <w:p w14:paraId="76E972A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74E0512C"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C970363" w14:textId="77777777" w:rsidR="005432EB" w:rsidRPr="007D061B" w:rsidRDefault="005432EB" w:rsidP="0001143E">
            <w:pPr>
              <w:pStyle w:val="TAC"/>
              <w:rPr>
                <w:rFonts w:cs="Arial"/>
              </w:rPr>
            </w:pPr>
            <w:r w:rsidRPr="007D061B">
              <w:rPr>
                <w:rFonts w:cs="Arial"/>
              </w:rPr>
              <w:t>-9.5 dBm</w:t>
            </w:r>
          </w:p>
        </w:tc>
        <w:tc>
          <w:tcPr>
            <w:tcW w:w="1430" w:type="dxa"/>
          </w:tcPr>
          <w:p w14:paraId="2869D74A" w14:textId="77777777" w:rsidR="005432EB" w:rsidRPr="007D061B" w:rsidRDefault="005432EB" w:rsidP="0001143E">
            <w:pPr>
              <w:pStyle w:val="TAC"/>
              <w:rPr>
                <w:rFonts w:cs="Arial"/>
              </w:rPr>
            </w:pPr>
            <w:r w:rsidRPr="007D061B">
              <w:rPr>
                <w:rFonts w:cs="Arial"/>
              </w:rPr>
              <w:t xml:space="preserve">100 kHz </w:t>
            </w:r>
          </w:p>
        </w:tc>
      </w:tr>
      <w:tr w:rsidR="005432EB" w:rsidRPr="007D061B" w14:paraId="49D6449F" w14:textId="77777777" w:rsidTr="0001143E">
        <w:trPr>
          <w:cantSplit/>
          <w:jc w:val="center"/>
        </w:trPr>
        <w:tc>
          <w:tcPr>
            <w:tcW w:w="2127" w:type="dxa"/>
          </w:tcPr>
          <w:p w14:paraId="46DCBA9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EDFA4F"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A873ED" w14:textId="4953B4B1"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09743307" w14:textId="77777777" w:rsidR="005432EB" w:rsidRPr="007D061B" w:rsidRDefault="005432EB" w:rsidP="0001143E">
            <w:pPr>
              <w:pStyle w:val="TAC"/>
              <w:rPr>
                <w:rFonts w:cs="Arial"/>
              </w:rPr>
            </w:pPr>
            <w:r w:rsidRPr="007D061B">
              <w:rPr>
                <w:rFonts w:cs="Arial"/>
              </w:rPr>
              <w:t xml:space="preserve">100 kHz </w:t>
            </w:r>
          </w:p>
        </w:tc>
      </w:tr>
      <w:tr w:rsidR="005432EB" w:rsidRPr="007D061B" w14:paraId="25DC60F9" w14:textId="77777777" w:rsidTr="0001143E">
        <w:trPr>
          <w:cantSplit/>
          <w:jc w:val="center"/>
        </w:trPr>
        <w:tc>
          <w:tcPr>
            <w:tcW w:w="9988" w:type="dxa"/>
            <w:gridSpan w:val="4"/>
          </w:tcPr>
          <w:p w14:paraId="2C5C5DD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4E6EC44C" w14:textId="6E89D0B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A6D803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8103A1" w14:textId="77777777" w:rsidR="005432EB" w:rsidRPr="007D061B" w:rsidRDefault="005432EB" w:rsidP="005432EB"/>
    <w:p w14:paraId="7A7502CA" w14:textId="77777777" w:rsidR="005432EB" w:rsidRPr="007D061B" w:rsidRDefault="005432EB" w:rsidP="005432EB">
      <w:pPr>
        <w:pStyle w:val="TH"/>
        <w:rPr>
          <w:rFonts w:cs="v5.0.0"/>
        </w:rPr>
      </w:pPr>
      <w:r w:rsidRPr="007D061B">
        <w:lastRenderedPageBreak/>
        <w:t>Table 6.6.5.5.5.3-2: Wide Area BS operating band unwanted emission limits</w:t>
      </w:r>
      <w:r w:rsidRPr="007D061B">
        <w:br/>
        <w:t>for 3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05665CF" w14:textId="77777777" w:rsidTr="0001143E">
        <w:trPr>
          <w:cantSplit/>
          <w:jc w:val="center"/>
        </w:trPr>
        <w:tc>
          <w:tcPr>
            <w:tcW w:w="2127" w:type="dxa"/>
          </w:tcPr>
          <w:p w14:paraId="75F8EE4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9D9ED0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8676AFA"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27FEA8F"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066C5EA" w14:textId="77777777" w:rsidTr="0001143E">
        <w:trPr>
          <w:cantSplit/>
          <w:jc w:val="center"/>
        </w:trPr>
        <w:tc>
          <w:tcPr>
            <w:tcW w:w="2127" w:type="dxa"/>
            <w:vAlign w:val="center"/>
          </w:tcPr>
          <w:p w14:paraId="6D8CABA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48A3519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C7DA875" w14:textId="77777777" w:rsidR="005432EB" w:rsidRPr="007D061B" w:rsidRDefault="005432EB" w:rsidP="0001143E">
            <w:pPr>
              <w:pStyle w:val="TAC"/>
              <w:rPr>
                <w:rFonts w:cs="Arial"/>
              </w:rPr>
            </w:pPr>
            <w:r w:rsidRPr="007D061B">
              <w:rPr>
                <w:rFonts w:cs="Arial"/>
                <w:position w:val="-28"/>
              </w:rPr>
              <w:object w:dxaOrig="3680" w:dyaOrig="680" w14:anchorId="59E8A8A7">
                <v:shape id="_x0000_i1085" type="#_x0000_t75" style="width:136.5pt;height:28.8pt" o:ole="" fillcolor="window">
                  <v:imagedata r:id="rId127" o:title=""/>
                </v:shape>
                <o:OLEObject Type="Embed" ProgID="Equation.3" ShapeID="_x0000_i1085" DrawAspect="Content" ObjectID="_1668768613" r:id="rId128"/>
              </w:object>
            </w:r>
          </w:p>
        </w:tc>
        <w:tc>
          <w:tcPr>
            <w:tcW w:w="1430" w:type="dxa"/>
          </w:tcPr>
          <w:p w14:paraId="3BB4567D" w14:textId="77777777" w:rsidR="005432EB" w:rsidRPr="007D061B" w:rsidRDefault="005432EB" w:rsidP="0001143E">
            <w:pPr>
              <w:pStyle w:val="TAC"/>
              <w:rPr>
                <w:rFonts w:cs="Arial"/>
              </w:rPr>
            </w:pPr>
            <w:r w:rsidRPr="007D061B">
              <w:rPr>
                <w:rFonts w:cs="Arial"/>
              </w:rPr>
              <w:t xml:space="preserve">100 kHz </w:t>
            </w:r>
          </w:p>
        </w:tc>
      </w:tr>
      <w:tr w:rsidR="005432EB" w:rsidRPr="007D061B" w14:paraId="0E1601E9" w14:textId="77777777" w:rsidTr="0001143E">
        <w:trPr>
          <w:cantSplit/>
          <w:jc w:val="center"/>
        </w:trPr>
        <w:tc>
          <w:tcPr>
            <w:tcW w:w="2127" w:type="dxa"/>
          </w:tcPr>
          <w:p w14:paraId="51C366F1"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0510996"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FE997C2" w14:textId="77777777" w:rsidR="005432EB" w:rsidRPr="007D061B" w:rsidRDefault="005432EB" w:rsidP="0001143E">
            <w:pPr>
              <w:pStyle w:val="TAC"/>
              <w:rPr>
                <w:rFonts w:cs="Arial"/>
              </w:rPr>
            </w:pPr>
            <w:r w:rsidRPr="007D061B">
              <w:rPr>
                <w:rFonts w:cs="Arial"/>
              </w:rPr>
              <w:t>-13.5 dBm</w:t>
            </w:r>
          </w:p>
        </w:tc>
        <w:tc>
          <w:tcPr>
            <w:tcW w:w="1430" w:type="dxa"/>
          </w:tcPr>
          <w:p w14:paraId="4F6FC644" w14:textId="77777777" w:rsidR="005432EB" w:rsidRPr="007D061B" w:rsidRDefault="005432EB" w:rsidP="0001143E">
            <w:pPr>
              <w:pStyle w:val="TAC"/>
              <w:rPr>
                <w:rFonts w:cs="Arial"/>
              </w:rPr>
            </w:pPr>
            <w:r w:rsidRPr="007D061B">
              <w:rPr>
                <w:rFonts w:cs="Arial"/>
              </w:rPr>
              <w:t xml:space="preserve">100 kHz </w:t>
            </w:r>
          </w:p>
        </w:tc>
      </w:tr>
      <w:tr w:rsidR="005432EB" w:rsidRPr="007D061B" w14:paraId="7A2EA0C5" w14:textId="77777777" w:rsidTr="0001143E">
        <w:trPr>
          <w:cantSplit/>
          <w:jc w:val="center"/>
        </w:trPr>
        <w:tc>
          <w:tcPr>
            <w:tcW w:w="2127" w:type="dxa"/>
          </w:tcPr>
          <w:p w14:paraId="7D540E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AA055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19BD7D0" w14:textId="7992FDE3"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12B30E0C"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D1663" w14:textId="77777777" w:rsidTr="0001143E">
        <w:trPr>
          <w:cantSplit/>
          <w:jc w:val="center"/>
        </w:trPr>
        <w:tc>
          <w:tcPr>
            <w:tcW w:w="9988" w:type="dxa"/>
            <w:gridSpan w:val="4"/>
          </w:tcPr>
          <w:p w14:paraId="69DAB18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05D993F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tc>
      </w:tr>
    </w:tbl>
    <w:p w14:paraId="1C209049" w14:textId="77777777" w:rsidR="005432EB" w:rsidRPr="007D061B" w:rsidRDefault="005432EB" w:rsidP="005432EB"/>
    <w:p w14:paraId="284BFC77" w14:textId="77777777" w:rsidR="005432EB" w:rsidRPr="007D061B" w:rsidRDefault="005432EB" w:rsidP="005432EB">
      <w:pPr>
        <w:pStyle w:val="TH"/>
        <w:rPr>
          <w:rFonts w:cs="v5.0.0"/>
        </w:rPr>
      </w:pPr>
      <w:r w:rsidRPr="007D061B">
        <w:t>Table 6.6.5.5.5.3-3: Wide Area BS operating band unwanted emission limits</w:t>
      </w:r>
      <w:r w:rsidRPr="007D061B">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7E51A481" w14:textId="77777777" w:rsidTr="0001143E">
        <w:trPr>
          <w:cantSplit/>
          <w:jc w:val="center"/>
        </w:trPr>
        <w:tc>
          <w:tcPr>
            <w:tcW w:w="2127" w:type="dxa"/>
          </w:tcPr>
          <w:p w14:paraId="062120B3"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FF020BC"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A249E7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9E12B93"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9105586" w14:textId="77777777" w:rsidTr="0001143E">
        <w:trPr>
          <w:cantSplit/>
          <w:jc w:val="center"/>
        </w:trPr>
        <w:tc>
          <w:tcPr>
            <w:tcW w:w="2127" w:type="dxa"/>
          </w:tcPr>
          <w:p w14:paraId="1D20DD9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0E236CA"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15C8EB1" w14:textId="77777777" w:rsidR="005432EB" w:rsidRPr="007D061B" w:rsidRDefault="005432EB" w:rsidP="0001143E">
            <w:pPr>
              <w:pStyle w:val="TAC"/>
              <w:rPr>
                <w:rFonts w:cs="Arial"/>
              </w:rPr>
            </w:pPr>
            <w:r w:rsidRPr="007D061B">
              <w:rPr>
                <w:rFonts w:cs="Arial"/>
                <w:position w:val="-28"/>
              </w:rPr>
              <w:object w:dxaOrig="3580" w:dyaOrig="680" w14:anchorId="4D9B0295">
                <v:shape id="_x0000_i1086" type="#_x0000_t75" style="width:129.6pt;height:28.8pt" o:ole="" fillcolor="window">
                  <v:imagedata r:id="rId57" o:title=""/>
                </v:shape>
                <o:OLEObject Type="Embed" ProgID="Equation.3" ShapeID="_x0000_i1086" DrawAspect="Content" ObjectID="_1668768614" r:id="rId129"/>
              </w:object>
            </w:r>
          </w:p>
        </w:tc>
        <w:tc>
          <w:tcPr>
            <w:tcW w:w="1430" w:type="dxa"/>
          </w:tcPr>
          <w:p w14:paraId="66DAF5B0" w14:textId="77777777" w:rsidR="005432EB" w:rsidRPr="007D061B" w:rsidRDefault="005432EB" w:rsidP="0001143E">
            <w:pPr>
              <w:pStyle w:val="TAC"/>
              <w:rPr>
                <w:rFonts w:cs="Arial"/>
              </w:rPr>
            </w:pPr>
            <w:r w:rsidRPr="007D061B">
              <w:rPr>
                <w:rFonts w:cs="Arial"/>
              </w:rPr>
              <w:t xml:space="preserve">100 kHz </w:t>
            </w:r>
          </w:p>
        </w:tc>
      </w:tr>
      <w:tr w:rsidR="005432EB" w:rsidRPr="007D061B" w14:paraId="76AEFF6E" w14:textId="77777777" w:rsidTr="0001143E">
        <w:trPr>
          <w:cantSplit/>
          <w:jc w:val="center"/>
        </w:trPr>
        <w:tc>
          <w:tcPr>
            <w:tcW w:w="2127" w:type="dxa"/>
          </w:tcPr>
          <w:p w14:paraId="7925EB24"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4A24929" w14:textId="3EBAAA5B"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19A554BE"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F2D33CB" w14:textId="76B0C002"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54289955" w14:textId="77777777" w:rsidR="005432EB" w:rsidRPr="007D061B" w:rsidRDefault="005432EB" w:rsidP="0001143E">
            <w:pPr>
              <w:pStyle w:val="TAC"/>
              <w:rPr>
                <w:rFonts w:cs="Arial"/>
              </w:rPr>
            </w:pPr>
            <w:r w:rsidRPr="007D061B">
              <w:rPr>
                <w:rFonts w:cs="Arial"/>
              </w:rPr>
              <w:t>-12.5 dBm</w:t>
            </w:r>
          </w:p>
        </w:tc>
        <w:tc>
          <w:tcPr>
            <w:tcW w:w="1430" w:type="dxa"/>
          </w:tcPr>
          <w:p w14:paraId="348F40A0" w14:textId="77777777" w:rsidR="005432EB" w:rsidRPr="007D061B" w:rsidRDefault="005432EB" w:rsidP="0001143E">
            <w:pPr>
              <w:pStyle w:val="TAC"/>
              <w:rPr>
                <w:rFonts w:cs="Arial"/>
              </w:rPr>
            </w:pPr>
            <w:r w:rsidRPr="007D061B">
              <w:rPr>
                <w:rFonts w:cs="Arial"/>
              </w:rPr>
              <w:t xml:space="preserve">100 kHz </w:t>
            </w:r>
          </w:p>
        </w:tc>
      </w:tr>
      <w:tr w:rsidR="005432EB" w:rsidRPr="007D061B" w14:paraId="1B8EF820" w14:textId="77777777" w:rsidTr="0001143E">
        <w:trPr>
          <w:cantSplit/>
          <w:jc w:val="center"/>
        </w:trPr>
        <w:tc>
          <w:tcPr>
            <w:tcW w:w="2127" w:type="dxa"/>
          </w:tcPr>
          <w:p w14:paraId="328A1FD7"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F43EC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18BFDD" w14:textId="77777777" w:rsidR="005432EB" w:rsidRPr="007D061B" w:rsidRDefault="005432EB" w:rsidP="0001143E">
            <w:pPr>
              <w:pStyle w:val="TAC"/>
              <w:rPr>
                <w:rFonts w:cs="Arial"/>
              </w:rPr>
            </w:pPr>
            <w:r w:rsidRPr="007D061B">
              <w:rPr>
                <w:rFonts w:cs="Arial"/>
              </w:rPr>
              <w:t>-16 dBm (Note 8)</w:t>
            </w:r>
          </w:p>
        </w:tc>
        <w:tc>
          <w:tcPr>
            <w:tcW w:w="1430" w:type="dxa"/>
          </w:tcPr>
          <w:p w14:paraId="00857966" w14:textId="77777777" w:rsidR="005432EB" w:rsidRPr="007D061B" w:rsidRDefault="005432EB" w:rsidP="0001143E">
            <w:pPr>
              <w:pStyle w:val="TAC"/>
              <w:rPr>
                <w:rFonts w:cs="Arial"/>
              </w:rPr>
            </w:pPr>
            <w:r w:rsidRPr="007D061B">
              <w:rPr>
                <w:rFonts w:cs="Arial"/>
              </w:rPr>
              <w:t xml:space="preserve">100 kHz </w:t>
            </w:r>
          </w:p>
        </w:tc>
      </w:tr>
      <w:tr w:rsidR="005432EB" w:rsidRPr="007D061B" w14:paraId="3EB92D5A" w14:textId="77777777" w:rsidTr="0001143E">
        <w:trPr>
          <w:cantSplit/>
          <w:jc w:val="center"/>
        </w:trPr>
        <w:tc>
          <w:tcPr>
            <w:tcW w:w="9988" w:type="dxa"/>
            <w:gridSpan w:val="4"/>
          </w:tcPr>
          <w:p w14:paraId="55BC6804" w14:textId="77777777" w:rsidR="007D061B" w:rsidRPr="007D061B" w:rsidRDefault="005432EB" w:rsidP="0001143E">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-16 dBm/100 kHz.</w:t>
            </w:r>
          </w:p>
          <w:p w14:paraId="460E0A89" w14:textId="37EF5658"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23B7014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10DBBBF" w14:textId="77777777" w:rsidR="005432EB" w:rsidRPr="007D061B" w:rsidRDefault="005432EB" w:rsidP="005432EB"/>
    <w:p w14:paraId="66E8775C" w14:textId="77777777" w:rsidR="005432EB" w:rsidRPr="007D061B" w:rsidRDefault="005432EB" w:rsidP="005432EB">
      <w:pPr>
        <w:keepNext/>
        <w:rPr>
          <w:rFonts w:cs="v5.0.0"/>
        </w:rPr>
      </w:pPr>
      <w:r w:rsidRPr="007D061B">
        <w:rPr>
          <w:rFonts w:cs="v5.0.0"/>
        </w:rPr>
        <w:lastRenderedPageBreak/>
        <w:t xml:space="preserve">For E-UTRA </w:t>
      </w:r>
      <w:r w:rsidRPr="007D061B">
        <w:rPr>
          <w:rFonts w:cs="v5.0.0"/>
          <w:i/>
        </w:rPr>
        <w:t>TAB connector</w:t>
      </w:r>
      <w:r w:rsidRPr="007D061B">
        <w:rPr>
          <w:rFonts w:cs="v5.0.0"/>
        </w:rPr>
        <w:t xml:space="preserve"> operating in Bands 1, 2, 3, 4, 7, 10, 25, 30, 33, 34, 35, 36, 37, 38, 39, 40, 41, 45, 48, 65, 66, 69, 70, </w:t>
      </w:r>
      <w:r w:rsidRPr="007D061B">
        <w:rPr>
          <w:rFonts w:cs="v5.0.0"/>
          <w:i/>
        </w:rPr>
        <w:t>basic limits</w:t>
      </w:r>
      <w:r w:rsidRPr="007D061B">
        <w:rPr>
          <w:rFonts w:cs="v5.0.0"/>
        </w:rPr>
        <w:t xml:space="preserve"> are specified in tables 6.6.5.5.5.3-4, 6.6.5.5.5.3-6 and 6.6.5.5.5.3-8.</w:t>
      </w:r>
    </w:p>
    <w:p w14:paraId="7F37F09D"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6.6.5.5.5.3-5, 6.6.5.5.5.3-7 and 6.6.5.5.5.3-9.</w:t>
      </w:r>
    </w:p>
    <w:p w14:paraId="2016C254" w14:textId="77777777" w:rsidR="005432EB" w:rsidRPr="007D061B" w:rsidRDefault="005432EB" w:rsidP="005432EB">
      <w:pPr>
        <w:pStyle w:val="TH"/>
        <w:rPr>
          <w:rFonts w:cs="v5.0.0"/>
        </w:rPr>
      </w:pPr>
      <w:r w:rsidRPr="007D061B">
        <w:t>Table 6.6.5.5.5.3-4: Wide Area BS operating band unwanted emission limits</w:t>
      </w:r>
      <w:r w:rsidRPr="007D061B">
        <w:br/>
        <w:t>for 1.4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2CC9F2" w14:textId="77777777" w:rsidTr="0001143E">
        <w:trPr>
          <w:cantSplit/>
          <w:jc w:val="center"/>
        </w:trPr>
        <w:tc>
          <w:tcPr>
            <w:tcW w:w="2127" w:type="dxa"/>
          </w:tcPr>
          <w:p w14:paraId="2429DDC5"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52D8C7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F723FB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0D02456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C680830" w14:textId="77777777" w:rsidTr="0001143E">
        <w:trPr>
          <w:cantSplit/>
          <w:jc w:val="center"/>
        </w:trPr>
        <w:tc>
          <w:tcPr>
            <w:tcW w:w="2127" w:type="dxa"/>
            <w:vAlign w:val="center"/>
          </w:tcPr>
          <w:p w14:paraId="704C20B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907B4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48D62870" w14:textId="77777777" w:rsidR="005432EB" w:rsidRPr="007D061B" w:rsidRDefault="005432EB" w:rsidP="0001143E">
            <w:pPr>
              <w:pStyle w:val="TAC"/>
              <w:rPr>
                <w:rFonts w:cs="Arial"/>
              </w:rPr>
            </w:pPr>
            <w:r w:rsidRPr="007D061B">
              <w:rPr>
                <w:rFonts w:cs="Arial"/>
                <w:position w:val="-28"/>
              </w:rPr>
              <w:object w:dxaOrig="3739" w:dyaOrig="680" w14:anchorId="4EBEE7E4">
                <v:shape id="_x0000_i1087" type="#_x0000_t75" style="width:2in;height:28.8pt" o:ole="" fillcolor="window">
                  <v:imagedata r:id="rId130" o:title=""/>
                </v:shape>
                <o:OLEObject Type="Embed" ProgID="Equation.3" ShapeID="_x0000_i1087" DrawAspect="Content" ObjectID="_1668768615" r:id="rId131"/>
              </w:object>
            </w:r>
          </w:p>
        </w:tc>
        <w:tc>
          <w:tcPr>
            <w:tcW w:w="1430" w:type="dxa"/>
          </w:tcPr>
          <w:p w14:paraId="5ADA1BC4" w14:textId="77777777" w:rsidR="005432EB" w:rsidRPr="007D061B" w:rsidRDefault="005432EB" w:rsidP="0001143E">
            <w:pPr>
              <w:pStyle w:val="TAC"/>
              <w:rPr>
                <w:rFonts w:cs="Arial"/>
              </w:rPr>
            </w:pPr>
            <w:r w:rsidRPr="007D061B">
              <w:rPr>
                <w:rFonts w:cs="Arial"/>
              </w:rPr>
              <w:t xml:space="preserve">100 kHz </w:t>
            </w:r>
          </w:p>
        </w:tc>
      </w:tr>
      <w:tr w:rsidR="005432EB" w:rsidRPr="007D061B" w14:paraId="42DA0100" w14:textId="77777777" w:rsidTr="0001143E">
        <w:trPr>
          <w:cantSplit/>
          <w:jc w:val="center"/>
        </w:trPr>
        <w:tc>
          <w:tcPr>
            <w:tcW w:w="2127" w:type="dxa"/>
          </w:tcPr>
          <w:p w14:paraId="3E0F1F69"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534D04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6279C39" w14:textId="77777777" w:rsidR="005432EB" w:rsidRPr="007D061B" w:rsidRDefault="005432EB" w:rsidP="0001143E">
            <w:pPr>
              <w:pStyle w:val="TAC"/>
              <w:rPr>
                <w:rFonts w:cs="Arial"/>
              </w:rPr>
            </w:pPr>
            <w:r w:rsidRPr="007D061B">
              <w:rPr>
                <w:rFonts w:cs="Arial"/>
              </w:rPr>
              <w:t>-9.5 dBm</w:t>
            </w:r>
          </w:p>
        </w:tc>
        <w:tc>
          <w:tcPr>
            <w:tcW w:w="1430" w:type="dxa"/>
          </w:tcPr>
          <w:p w14:paraId="28A0FB6B" w14:textId="77777777" w:rsidR="005432EB" w:rsidRPr="007D061B" w:rsidRDefault="005432EB" w:rsidP="0001143E">
            <w:pPr>
              <w:pStyle w:val="TAC"/>
              <w:rPr>
                <w:rFonts w:cs="Arial"/>
              </w:rPr>
            </w:pPr>
            <w:r w:rsidRPr="007D061B">
              <w:rPr>
                <w:rFonts w:cs="Arial"/>
              </w:rPr>
              <w:t xml:space="preserve">100 kHz </w:t>
            </w:r>
          </w:p>
        </w:tc>
      </w:tr>
      <w:tr w:rsidR="005432EB" w:rsidRPr="007D061B" w14:paraId="14DFBA5D" w14:textId="77777777" w:rsidTr="0001143E">
        <w:trPr>
          <w:cantSplit/>
          <w:jc w:val="center"/>
        </w:trPr>
        <w:tc>
          <w:tcPr>
            <w:tcW w:w="2127" w:type="dxa"/>
          </w:tcPr>
          <w:p w14:paraId="406541A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7939528"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3CDE6F0" w14:textId="77777777" w:rsidR="005432EB" w:rsidRPr="007D061B" w:rsidRDefault="005432EB" w:rsidP="0001143E">
            <w:pPr>
              <w:pStyle w:val="TAC"/>
              <w:rPr>
                <w:rFonts w:cs="Arial"/>
              </w:rPr>
            </w:pPr>
            <w:r w:rsidRPr="007D061B">
              <w:rPr>
                <w:rFonts w:cs="Arial"/>
              </w:rPr>
              <w:t>-15 dBm (Note 8)</w:t>
            </w:r>
          </w:p>
        </w:tc>
        <w:tc>
          <w:tcPr>
            <w:tcW w:w="1430" w:type="dxa"/>
          </w:tcPr>
          <w:p w14:paraId="4D2162FF" w14:textId="77777777" w:rsidR="005432EB" w:rsidRPr="007D061B" w:rsidRDefault="005432EB" w:rsidP="0001143E">
            <w:pPr>
              <w:pStyle w:val="TAC"/>
              <w:rPr>
                <w:rFonts w:cs="Arial"/>
              </w:rPr>
            </w:pPr>
            <w:r w:rsidRPr="007D061B">
              <w:rPr>
                <w:rFonts w:cs="Arial"/>
              </w:rPr>
              <w:t>1 MHz</w:t>
            </w:r>
          </w:p>
        </w:tc>
      </w:tr>
      <w:tr w:rsidR="005432EB" w:rsidRPr="007D061B" w14:paraId="21F7EC87" w14:textId="77777777" w:rsidTr="0001143E">
        <w:trPr>
          <w:cantSplit/>
          <w:jc w:val="center"/>
        </w:trPr>
        <w:tc>
          <w:tcPr>
            <w:tcW w:w="9988" w:type="dxa"/>
            <w:gridSpan w:val="4"/>
          </w:tcPr>
          <w:p w14:paraId="65FD4093"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3FA3297C"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17B4AF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39C831" w14:textId="77777777" w:rsidR="005432EB" w:rsidRPr="007D061B" w:rsidRDefault="005432EB" w:rsidP="005432EB"/>
    <w:p w14:paraId="26C1CEC7" w14:textId="77777777" w:rsidR="005432EB" w:rsidRPr="007D061B" w:rsidRDefault="005432EB" w:rsidP="005432EB">
      <w:pPr>
        <w:pStyle w:val="TH"/>
        <w:rPr>
          <w:rFonts w:cs="v5.0.0"/>
        </w:rPr>
      </w:pPr>
      <w:r w:rsidRPr="007D061B">
        <w:t>Table 6.6.5.5.5.3-5: Wide Area BS operating band unwanted emission limits</w:t>
      </w:r>
      <w:r w:rsidRPr="007D061B">
        <w:br/>
        <w:t>for 1.4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3307DD" w14:textId="77777777" w:rsidTr="0001143E">
        <w:trPr>
          <w:cantSplit/>
          <w:jc w:val="center"/>
        </w:trPr>
        <w:tc>
          <w:tcPr>
            <w:tcW w:w="2127" w:type="dxa"/>
          </w:tcPr>
          <w:p w14:paraId="74266D0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130887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3DF12E6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88DFD1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D974632" w14:textId="77777777" w:rsidTr="0001143E">
        <w:trPr>
          <w:cantSplit/>
          <w:jc w:val="center"/>
        </w:trPr>
        <w:tc>
          <w:tcPr>
            <w:tcW w:w="2127" w:type="dxa"/>
            <w:vAlign w:val="center"/>
          </w:tcPr>
          <w:p w14:paraId="02C17F1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5434FB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0F98CAE9" w14:textId="77777777" w:rsidR="005432EB" w:rsidRPr="007D061B" w:rsidRDefault="005432EB" w:rsidP="0001143E">
            <w:pPr>
              <w:pStyle w:val="TAC"/>
              <w:rPr>
                <w:rFonts w:cs="Arial"/>
              </w:rPr>
            </w:pPr>
            <w:r w:rsidRPr="007D061B">
              <w:rPr>
                <w:rFonts w:cs="Arial"/>
                <w:position w:val="-28"/>
              </w:rPr>
              <w:object w:dxaOrig="3739" w:dyaOrig="680" w14:anchorId="0CD306E6">
                <v:shape id="_x0000_i1088" type="#_x0000_t75" style="width:2in;height:28.8pt" o:ole="" fillcolor="window">
                  <v:imagedata r:id="rId132" o:title=""/>
                </v:shape>
                <o:OLEObject Type="Embed" ProgID="Equation.3" ShapeID="_x0000_i1088" DrawAspect="Content" ObjectID="_1668768616" r:id="rId133"/>
              </w:object>
            </w:r>
          </w:p>
        </w:tc>
        <w:tc>
          <w:tcPr>
            <w:tcW w:w="1430" w:type="dxa"/>
          </w:tcPr>
          <w:p w14:paraId="73ACF747" w14:textId="77777777" w:rsidR="005432EB" w:rsidRPr="007D061B" w:rsidRDefault="005432EB" w:rsidP="0001143E">
            <w:pPr>
              <w:pStyle w:val="TAC"/>
              <w:rPr>
                <w:rFonts w:cs="Arial"/>
              </w:rPr>
            </w:pPr>
            <w:r w:rsidRPr="007D061B">
              <w:rPr>
                <w:rFonts w:cs="Arial"/>
              </w:rPr>
              <w:t xml:space="preserve">100 kHz </w:t>
            </w:r>
          </w:p>
        </w:tc>
      </w:tr>
      <w:tr w:rsidR="005432EB" w:rsidRPr="007D061B" w14:paraId="105BA90D" w14:textId="77777777" w:rsidTr="0001143E">
        <w:trPr>
          <w:cantSplit/>
          <w:jc w:val="center"/>
        </w:trPr>
        <w:tc>
          <w:tcPr>
            <w:tcW w:w="2127" w:type="dxa"/>
          </w:tcPr>
          <w:p w14:paraId="3F6CB91E"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49067C4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18DA9B78" w14:textId="77777777" w:rsidR="005432EB" w:rsidRPr="007D061B" w:rsidRDefault="005432EB" w:rsidP="0001143E">
            <w:pPr>
              <w:pStyle w:val="TAC"/>
              <w:rPr>
                <w:rFonts w:cs="Arial"/>
              </w:rPr>
            </w:pPr>
            <w:r w:rsidRPr="007D061B">
              <w:rPr>
                <w:rFonts w:cs="Arial"/>
              </w:rPr>
              <w:t>-9.2 dBm</w:t>
            </w:r>
          </w:p>
        </w:tc>
        <w:tc>
          <w:tcPr>
            <w:tcW w:w="1430" w:type="dxa"/>
          </w:tcPr>
          <w:p w14:paraId="158AFEBF" w14:textId="77777777" w:rsidR="005432EB" w:rsidRPr="007D061B" w:rsidRDefault="005432EB" w:rsidP="0001143E">
            <w:pPr>
              <w:pStyle w:val="TAC"/>
              <w:rPr>
                <w:rFonts w:cs="Arial"/>
              </w:rPr>
            </w:pPr>
            <w:r w:rsidRPr="007D061B">
              <w:rPr>
                <w:rFonts w:cs="Arial"/>
              </w:rPr>
              <w:t xml:space="preserve">100 kHz </w:t>
            </w:r>
          </w:p>
        </w:tc>
      </w:tr>
      <w:tr w:rsidR="005432EB" w:rsidRPr="007D061B" w14:paraId="5FE93964" w14:textId="77777777" w:rsidTr="0001143E">
        <w:trPr>
          <w:cantSplit/>
          <w:jc w:val="center"/>
        </w:trPr>
        <w:tc>
          <w:tcPr>
            <w:tcW w:w="2127" w:type="dxa"/>
          </w:tcPr>
          <w:p w14:paraId="27710C0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6E713C7"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9EE8BB6" w14:textId="77777777" w:rsidR="005432EB" w:rsidRPr="007D061B" w:rsidRDefault="005432EB" w:rsidP="0001143E">
            <w:pPr>
              <w:pStyle w:val="TAC"/>
              <w:rPr>
                <w:rFonts w:cs="Arial"/>
              </w:rPr>
            </w:pPr>
            <w:r w:rsidRPr="007D061B">
              <w:rPr>
                <w:rFonts w:cs="Arial"/>
              </w:rPr>
              <w:t>-15 dBm (Note 8)</w:t>
            </w:r>
          </w:p>
        </w:tc>
        <w:tc>
          <w:tcPr>
            <w:tcW w:w="1430" w:type="dxa"/>
          </w:tcPr>
          <w:p w14:paraId="2F72BDD4" w14:textId="77777777" w:rsidR="005432EB" w:rsidRPr="007D061B" w:rsidRDefault="005432EB" w:rsidP="0001143E">
            <w:pPr>
              <w:pStyle w:val="TAC"/>
              <w:rPr>
                <w:rFonts w:cs="Arial"/>
              </w:rPr>
            </w:pPr>
            <w:r w:rsidRPr="007D061B">
              <w:rPr>
                <w:rFonts w:cs="Arial"/>
              </w:rPr>
              <w:t>1 MHz</w:t>
            </w:r>
          </w:p>
        </w:tc>
      </w:tr>
      <w:tr w:rsidR="005432EB" w:rsidRPr="007D061B" w14:paraId="3B4EB746" w14:textId="77777777" w:rsidTr="0001143E">
        <w:trPr>
          <w:cantSplit/>
          <w:jc w:val="center"/>
        </w:trPr>
        <w:tc>
          <w:tcPr>
            <w:tcW w:w="9988" w:type="dxa"/>
            <w:gridSpan w:val="4"/>
          </w:tcPr>
          <w:p w14:paraId="5D9A156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59D1ED" w14:textId="7B3457E0"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6D743BE"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5D9DDF5" w14:textId="77777777" w:rsidR="005432EB" w:rsidRPr="007D061B" w:rsidRDefault="005432EB" w:rsidP="005432EB"/>
    <w:p w14:paraId="2224DE91" w14:textId="77777777" w:rsidR="005432EB" w:rsidRPr="007D061B" w:rsidRDefault="005432EB" w:rsidP="005432EB">
      <w:pPr>
        <w:pStyle w:val="TH"/>
        <w:rPr>
          <w:rFonts w:cs="v5.0.0"/>
        </w:rPr>
      </w:pPr>
      <w:r w:rsidRPr="007D061B">
        <w:lastRenderedPageBreak/>
        <w:t>Table 6.6.5.5.5.3-6: Wide Area BS operating band unwanted emission limits</w:t>
      </w:r>
      <w:r w:rsidRPr="007D061B">
        <w:br/>
        <w:t>for 3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36EB914" w14:textId="77777777" w:rsidTr="0001143E">
        <w:trPr>
          <w:cantSplit/>
          <w:jc w:val="center"/>
        </w:trPr>
        <w:tc>
          <w:tcPr>
            <w:tcW w:w="2127" w:type="dxa"/>
          </w:tcPr>
          <w:p w14:paraId="7B7B1CF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D141E9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47E5F99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CA5104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E6BAAD2" w14:textId="77777777" w:rsidTr="0001143E">
        <w:trPr>
          <w:cantSplit/>
          <w:jc w:val="center"/>
        </w:trPr>
        <w:tc>
          <w:tcPr>
            <w:tcW w:w="2127" w:type="dxa"/>
            <w:vAlign w:val="center"/>
          </w:tcPr>
          <w:p w14:paraId="09BF181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30B424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61FA9288" w14:textId="77777777" w:rsidR="005432EB" w:rsidRPr="007D061B" w:rsidRDefault="005432EB" w:rsidP="0001143E">
            <w:pPr>
              <w:pStyle w:val="TAC"/>
              <w:rPr>
                <w:rFonts w:cs="Arial"/>
              </w:rPr>
            </w:pPr>
            <w:r w:rsidRPr="007D061B">
              <w:rPr>
                <w:rFonts w:cs="Arial"/>
                <w:position w:val="-28"/>
              </w:rPr>
              <w:object w:dxaOrig="3680" w:dyaOrig="680" w14:anchorId="16BC5CB4">
                <v:shape id="_x0000_i1089" type="#_x0000_t75" style="width:2in;height:28.8pt" o:ole="" fillcolor="window">
                  <v:imagedata r:id="rId134" o:title=""/>
                </v:shape>
                <o:OLEObject Type="Embed" ProgID="Equation.3" ShapeID="_x0000_i1089" DrawAspect="Content" ObjectID="_1668768617" r:id="rId135"/>
              </w:object>
            </w:r>
          </w:p>
        </w:tc>
        <w:tc>
          <w:tcPr>
            <w:tcW w:w="1430" w:type="dxa"/>
          </w:tcPr>
          <w:p w14:paraId="64D44519"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4B772" w14:textId="77777777" w:rsidTr="0001143E">
        <w:trPr>
          <w:cantSplit/>
          <w:jc w:val="center"/>
        </w:trPr>
        <w:tc>
          <w:tcPr>
            <w:tcW w:w="2127" w:type="dxa"/>
          </w:tcPr>
          <w:p w14:paraId="438512DB"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633129D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701FAFA4" w14:textId="77777777" w:rsidR="005432EB" w:rsidRPr="007D061B" w:rsidRDefault="005432EB" w:rsidP="0001143E">
            <w:pPr>
              <w:pStyle w:val="TAC"/>
              <w:rPr>
                <w:rFonts w:cs="Arial"/>
              </w:rPr>
            </w:pPr>
            <w:r w:rsidRPr="007D061B">
              <w:rPr>
                <w:rFonts w:cs="Arial"/>
              </w:rPr>
              <w:t>-13.5 dBm</w:t>
            </w:r>
          </w:p>
        </w:tc>
        <w:tc>
          <w:tcPr>
            <w:tcW w:w="1430" w:type="dxa"/>
          </w:tcPr>
          <w:p w14:paraId="0AA214CD" w14:textId="77777777" w:rsidR="005432EB" w:rsidRPr="007D061B" w:rsidRDefault="005432EB" w:rsidP="0001143E">
            <w:pPr>
              <w:pStyle w:val="TAC"/>
              <w:rPr>
                <w:rFonts w:cs="Arial"/>
              </w:rPr>
            </w:pPr>
            <w:r w:rsidRPr="007D061B">
              <w:rPr>
                <w:rFonts w:cs="Arial"/>
              </w:rPr>
              <w:t xml:space="preserve">100 kHz </w:t>
            </w:r>
          </w:p>
        </w:tc>
      </w:tr>
      <w:tr w:rsidR="005432EB" w:rsidRPr="007D061B" w14:paraId="60056F9D" w14:textId="77777777" w:rsidTr="0001143E">
        <w:trPr>
          <w:cantSplit/>
          <w:jc w:val="center"/>
        </w:trPr>
        <w:tc>
          <w:tcPr>
            <w:tcW w:w="2127" w:type="dxa"/>
          </w:tcPr>
          <w:p w14:paraId="5AFE4204"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73776BB"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5D2D79F" w14:textId="77777777" w:rsidR="005432EB" w:rsidRPr="007D061B" w:rsidRDefault="005432EB" w:rsidP="0001143E">
            <w:pPr>
              <w:pStyle w:val="TAC"/>
              <w:rPr>
                <w:rFonts w:cs="Arial"/>
              </w:rPr>
            </w:pPr>
            <w:r w:rsidRPr="007D061B">
              <w:rPr>
                <w:rFonts w:cs="Arial"/>
              </w:rPr>
              <w:t>-15 dBm (Note 8)</w:t>
            </w:r>
          </w:p>
        </w:tc>
        <w:tc>
          <w:tcPr>
            <w:tcW w:w="1430" w:type="dxa"/>
          </w:tcPr>
          <w:p w14:paraId="14A6D9FD" w14:textId="77777777" w:rsidR="005432EB" w:rsidRPr="007D061B" w:rsidRDefault="005432EB" w:rsidP="0001143E">
            <w:pPr>
              <w:pStyle w:val="TAC"/>
              <w:rPr>
                <w:rFonts w:cs="Arial"/>
              </w:rPr>
            </w:pPr>
            <w:r w:rsidRPr="007D061B">
              <w:rPr>
                <w:rFonts w:cs="Arial"/>
              </w:rPr>
              <w:t>1 MHz</w:t>
            </w:r>
          </w:p>
        </w:tc>
      </w:tr>
      <w:tr w:rsidR="005432EB" w:rsidRPr="007D061B" w14:paraId="066D65DF" w14:textId="77777777" w:rsidTr="0001143E">
        <w:trPr>
          <w:cantSplit/>
          <w:jc w:val="center"/>
        </w:trPr>
        <w:tc>
          <w:tcPr>
            <w:tcW w:w="9988" w:type="dxa"/>
            <w:gridSpan w:val="4"/>
          </w:tcPr>
          <w:p w14:paraId="52BB9768" w14:textId="77777777" w:rsidR="007D061B" w:rsidRPr="007D061B" w:rsidRDefault="005432EB" w:rsidP="0001143E">
            <w:pPr>
              <w:pStyle w:val="TAN"/>
              <w:rPr>
                <w:rFonts w:cs="Arial"/>
              </w:rPr>
            </w:pPr>
            <w:r w:rsidRPr="007D061B">
              <w:rPr>
                <w:rFonts w:cs="Arial"/>
              </w:rPr>
              <w:t>NOTE</w:t>
            </w:r>
            <w:r w:rsidRPr="007D061B">
              <w:rPr>
                <w:rFonts w:cs="v5.0.0"/>
              </w:rPr>
              <w:t xml:space="preserve"> </w:t>
            </w:r>
            <w:r w:rsidRPr="007D061B">
              <w:rPr>
                <w:rFonts w:cs="Arial"/>
              </w:rPr>
              <w:t>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63E25A7" w14:textId="01AC5351"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937380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DE9E31F" w14:textId="77777777" w:rsidR="005432EB" w:rsidRPr="007D061B" w:rsidRDefault="005432EB" w:rsidP="005432EB"/>
    <w:p w14:paraId="00BADE34" w14:textId="77777777" w:rsidR="005432EB" w:rsidRPr="007D061B" w:rsidRDefault="005432EB" w:rsidP="005432EB">
      <w:pPr>
        <w:pStyle w:val="TH"/>
        <w:rPr>
          <w:rFonts w:cs="v5.0.0"/>
        </w:rPr>
      </w:pPr>
      <w:r w:rsidRPr="007D061B">
        <w:t>Table 6.6.5.5.5.3-7: Wide Area BS operating band unwanted emission limits</w:t>
      </w:r>
      <w:r w:rsidRPr="007D061B">
        <w:br/>
        <w:t>for 3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EA4021A" w14:textId="77777777" w:rsidTr="0001143E">
        <w:trPr>
          <w:cantSplit/>
          <w:jc w:val="center"/>
        </w:trPr>
        <w:tc>
          <w:tcPr>
            <w:tcW w:w="2127" w:type="dxa"/>
          </w:tcPr>
          <w:p w14:paraId="1BEB1E6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5F9062B"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D6E74E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1888D5C"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140ECA" w14:textId="77777777" w:rsidTr="0001143E">
        <w:trPr>
          <w:cantSplit/>
          <w:jc w:val="center"/>
        </w:trPr>
        <w:tc>
          <w:tcPr>
            <w:tcW w:w="2127" w:type="dxa"/>
            <w:vAlign w:val="center"/>
          </w:tcPr>
          <w:p w14:paraId="14F166B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BFDD74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438174F" w14:textId="77777777" w:rsidR="005432EB" w:rsidRPr="007D061B" w:rsidRDefault="005432EB" w:rsidP="0001143E">
            <w:pPr>
              <w:pStyle w:val="TAC"/>
              <w:rPr>
                <w:rFonts w:cs="Arial"/>
              </w:rPr>
            </w:pPr>
            <w:r w:rsidRPr="007D061B">
              <w:rPr>
                <w:rFonts w:cs="Arial"/>
                <w:position w:val="-28"/>
              </w:rPr>
              <w:object w:dxaOrig="3680" w:dyaOrig="680" w14:anchorId="533D333E">
                <v:shape id="_x0000_i1090" type="#_x0000_t75" style="width:2in;height:28.8pt" o:ole="" fillcolor="window">
                  <v:imagedata r:id="rId136" o:title=""/>
                </v:shape>
                <o:OLEObject Type="Embed" ProgID="Equation.3" ShapeID="_x0000_i1090" DrawAspect="Content" ObjectID="_1668768618" r:id="rId137"/>
              </w:object>
            </w:r>
          </w:p>
        </w:tc>
        <w:tc>
          <w:tcPr>
            <w:tcW w:w="1430" w:type="dxa"/>
          </w:tcPr>
          <w:p w14:paraId="16E2EFBE" w14:textId="77777777" w:rsidR="005432EB" w:rsidRPr="007D061B" w:rsidRDefault="005432EB" w:rsidP="0001143E">
            <w:pPr>
              <w:pStyle w:val="TAC"/>
              <w:rPr>
                <w:rFonts w:cs="Arial"/>
              </w:rPr>
            </w:pPr>
            <w:r w:rsidRPr="007D061B">
              <w:rPr>
                <w:rFonts w:cs="Arial"/>
              </w:rPr>
              <w:t xml:space="preserve">100 kHz </w:t>
            </w:r>
          </w:p>
        </w:tc>
      </w:tr>
      <w:tr w:rsidR="005432EB" w:rsidRPr="007D061B" w14:paraId="6745394F" w14:textId="77777777" w:rsidTr="0001143E">
        <w:trPr>
          <w:cantSplit/>
          <w:jc w:val="center"/>
        </w:trPr>
        <w:tc>
          <w:tcPr>
            <w:tcW w:w="2127" w:type="dxa"/>
          </w:tcPr>
          <w:p w14:paraId="6B8808C9"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CC60A1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47D228A" w14:textId="77777777" w:rsidR="005432EB" w:rsidRPr="007D061B" w:rsidRDefault="005432EB" w:rsidP="0001143E">
            <w:pPr>
              <w:pStyle w:val="TAC"/>
              <w:rPr>
                <w:rFonts w:cs="Arial"/>
              </w:rPr>
            </w:pPr>
            <w:r w:rsidRPr="007D061B">
              <w:rPr>
                <w:rFonts w:cs="Arial"/>
              </w:rPr>
              <w:t>-13.2 dBm</w:t>
            </w:r>
          </w:p>
        </w:tc>
        <w:tc>
          <w:tcPr>
            <w:tcW w:w="1430" w:type="dxa"/>
          </w:tcPr>
          <w:p w14:paraId="3FA2E558" w14:textId="77777777" w:rsidR="005432EB" w:rsidRPr="007D061B" w:rsidRDefault="005432EB" w:rsidP="0001143E">
            <w:pPr>
              <w:pStyle w:val="TAC"/>
              <w:rPr>
                <w:rFonts w:cs="Arial"/>
              </w:rPr>
            </w:pPr>
            <w:r w:rsidRPr="007D061B">
              <w:rPr>
                <w:rFonts w:cs="Arial"/>
              </w:rPr>
              <w:t xml:space="preserve">100 kHz </w:t>
            </w:r>
          </w:p>
        </w:tc>
      </w:tr>
      <w:tr w:rsidR="005432EB" w:rsidRPr="007D061B" w14:paraId="2F583084" w14:textId="77777777" w:rsidTr="0001143E">
        <w:trPr>
          <w:cantSplit/>
          <w:jc w:val="center"/>
        </w:trPr>
        <w:tc>
          <w:tcPr>
            <w:tcW w:w="2127" w:type="dxa"/>
          </w:tcPr>
          <w:p w14:paraId="65B46B75"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58B4696"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B1FD596" w14:textId="77777777" w:rsidR="005432EB" w:rsidRPr="007D061B" w:rsidRDefault="005432EB" w:rsidP="0001143E">
            <w:pPr>
              <w:pStyle w:val="TAC"/>
              <w:rPr>
                <w:rFonts w:cs="Arial"/>
              </w:rPr>
            </w:pPr>
            <w:r w:rsidRPr="007D061B">
              <w:rPr>
                <w:rFonts w:cs="Arial"/>
              </w:rPr>
              <w:t>-15 dBm (Note 8)</w:t>
            </w:r>
          </w:p>
        </w:tc>
        <w:tc>
          <w:tcPr>
            <w:tcW w:w="1430" w:type="dxa"/>
          </w:tcPr>
          <w:p w14:paraId="6F51C750" w14:textId="77777777" w:rsidR="005432EB" w:rsidRPr="007D061B" w:rsidRDefault="005432EB" w:rsidP="0001143E">
            <w:pPr>
              <w:pStyle w:val="TAC"/>
              <w:rPr>
                <w:rFonts w:cs="Arial"/>
              </w:rPr>
            </w:pPr>
            <w:r w:rsidRPr="007D061B">
              <w:rPr>
                <w:rFonts w:cs="Arial"/>
              </w:rPr>
              <w:t>1 MHz</w:t>
            </w:r>
          </w:p>
        </w:tc>
      </w:tr>
      <w:tr w:rsidR="005432EB" w:rsidRPr="007D061B" w14:paraId="28689AA6" w14:textId="77777777" w:rsidTr="0001143E">
        <w:trPr>
          <w:cantSplit/>
          <w:jc w:val="center"/>
        </w:trPr>
        <w:tc>
          <w:tcPr>
            <w:tcW w:w="9988" w:type="dxa"/>
            <w:gridSpan w:val="4"/>
          </w:tcPr>
          <w:p w14:paraId="6C78573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1101EAA" w14:textId="5FB7429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27548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01A15A" w14:textId="77777777" w:rsidR="005432EB" w:rsidRPr="007D061B" w:rsidRDefault="005432EB" w:rsidP="005432EB"/>
    <w:p w14:paraId="6997EBBC" w14:textId="77777777" w:rsidR="005432EB" w:rsidRPr="007D061B" w:rsidRDefault="005432EB" w:rsidP="005432EB">
      <w:pPr>
        <w:pStyle w:val="TH"/>
        <w:rPr>
          <w:rFonts w:cs="v5.0.0"/>
        </w:rPr>
      </w:pPr>
      <w:r w:rsidRPr="007D061B">
        <w:lastRenderedPageBreak/>
        <w:t>Table 6.6.5.5.5.3-8: Wide Area BS operating band unwanted emission limits</w:t>
      </w:r>
      <w:r w:rsidRPr="007D061B">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6AB191" w14:textId="77777777" w:rsidTr="0001143E">
        <w:trPr>
          <w:cantSplit/>
          <w:jc w:val="center"/>
        </w:trPr>
        <w:tc>
          <w:tcPr>
            <w:tcW w:w="2127" w:type="dxa"/>
          </w:tcPr>
          <w:p w14:paraId="043B76A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844631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29B96C4"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5F3DCC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0B506913" w14:textId="77777777" w:rsidTr="0001143E">
        <w:trPr>
          <w:cantSplit/>
          <w:jc w:val="center"/>
        </w:trPr>
        <w:tc>
          <w:tcPr>
            <w:tcW w:w="2127" w:type="dxa"/>
          </w:tcPr>
          <w:p w14:paraId="232ABC47"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3985B6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9C67DDB" w14:textId="77777777" w:rsidR="005432EB" w:rsidRPr="007D061B" w:rsidRDefault="005432EB" w:rsidP="0001143E">
            <w:pPr>
              <w:pStyle w:val="TAC"/>
              <w:rPr>
                <w:rFonts w:cs="Arial"/>
              </w:rPr>
            </w:pPr>
            <w:r w:rsidRPr="007D061B">
              <w:rPr>
                <w:rFonts w:cs="Arial"/>
                <w:position w:val="-28"/>
              </w:rPr>
              <w:object w:dxaOrig="3580" w:dyaOrig="680" w14:anchorId="6DE3A0CC">
                <v:shape id="_x0000_i1091" type="#_x0000_t75" style="width:136.5pt;height:28.8pt" o:ole="" fillcolor="window">
                  <v:imagedata r:id="rId138" o:title=""/>
                </v:shape>
                <o:OLEObject Type="Embed" ProgID="Equation.3" ShapeID="_x0000_i1091" DrawAspect="Content" ObjectID="_1668768619" r:id="rId139"/>
              </w:object>
            </w:r>
          </w:p>
        </w:tc>
        <w:tc>
          <w:tcPr>
            <w:tcW w:w="1430" w:type="dxa"/>
          </w:tcPr>
          <w:p w14:paraId="2ED70E68" w14:textId="77777777" w:rsidR="005432EB" w:rsidRPr="007D061B" w:rsidRDefault="005432EB" w:rsidP="0001143E">
            <w:pPr>
              <w:pStyle w:val="TAC"/>
              <w:rPr>
                <w:rFonts w:cs="Arial"/>
              </w:rPr>
            </w:pPr>
            <w:r w:rsidRPr="007D061B">
              <w:rPr>
                <w:rFonts w:cs="Arial"/>
              </w:rPr>
              <w:t xml:space="preserve">100 kHz </w:t>
            </w:r>
          </w:p>
        </w:tc>
      </w:tr>
      <w:tr w:rsidR="005432EB" w:rsidRPr="007D061B" w14:paraId="30F2D8BF" w14:textId="77777777" w:rsidTr="0001143E">
        <w:trPr>
          <w:cantSplit/>
          <w:jc w:val="center"/>
        </w:trPr>
        <w:tc>
          <w:tcPr>
            <w:tcW w:w="2127" w:type="dxa"/>
          </w:tcPr>
          <w:p w14:paraId="4122D298"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889415F" w14:textId="6FF5D7A6"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0C9463F"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0D3D6EB" w14:textId="0498C445"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69E8D9D9" w14:textId="77777777" w:rsidR="005432EB" w:rsidRPr="007D061B" w:rsidRDefault="005432EB" w:rsidP="0001143E">
            <w:pPr>
              <w:pStyle w:val="TAC"/>
              <w:rPr>
                <w:rFonts w:cs="Arial"/>
              </w:rPr>
            </w:pPr>
            <w:r w:rsidRPr="007D061B">
              <w:rPr>
                <w:rFonts w:cs="Arial"/>
              </w:rPr>
              <w:t>-12.5 dBm</w:t>
            </w:r>
          </w:p>
        </w:tc>
        <w:tc>
          <w:tcPr>
            <w:tcW w:w="1430" w:type="dxa"/>
          </w:tcPr>
          <w:p w14:paraId="24FA49ED" w14:textId="77777777" w:rsidR="005432EB" w:rsidRPr="007D061B" w:rsidRDefault="005432EB" w:rsidP="0001143E">
            <w:pPr>
              <w:pStyle w:val="TAC"/>
              <w:rPr>
                <w:rFonts w:cs="Arial"/>
              </w:rPr>
            </w:pPr>
            <w:r w:rsidRPr="007D061B">
              <w:rPr>
                <w:rFonts w:cs="Arial"/>
              </w:rPr>
              <w:t xml:space="preserve">100 kHz </w:t>
            </w:r>
          </w:p>
        </w:tc>
      </w:tr>
      <w:tr w:rsidR="005432EB" w:rsidRPr="007D061B" w14:paraId="33F342D0" w14:textId="77777777" w:rsidTr="0001143E">
        <w:trPr>
          <w:cantSplit/>
          <w:jc w:val="center"/>
        </w:trPr>
        <w:tc>
          <w:tcPr>
            <w:tcW w:w="2127" w:type="dxa"/>
          </w:tcPr>
          <w:p w14:paraId="6F71F47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1BBAA2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77C8ECA" w14:textId="77777777" w:rsidR="005432EB" w:rsidRPr="007D061B" w:rsidRDefault="005432EB" w:rsidP="0001143E">
            <w:pPr>
              <w:pStyle w:val="TAC"/>
              <w:rPr>
                <w:rFonts w:cs="Arial"/>
              </w:rPr>
            </w:pPr>
            <w:r w:rsidRPr="007D061B">
              <w:rPr>
                <w:rFonts w:cs="Arial"/>
              </w:rPr>
              <w:t>-15 dBm (Note 8)</w:t>
            </w:r>
          </w:p>
        </w:tc>
        <w:tc>
          <w:tcPr>
            <w:tcW w:w="1430" w:type="dxa"/>
          </w:tcPr>
          <w:p w14:paraId="207E9A54" w14:textId="77777777" w:rsidR="005432EB" w:rsidRPr="007D061B" w:rsidRDefault="005432EB" w:rsidP="0001143E">
            <w:pPr>
              <w:pStyle w:val="TAC"/>
              <w:rPr>
                <w:rFonts w:cs="Arial"/>
              </w:rPr>
            </w:pPr>
            <w:r w:rsidRPr="007D061B">
              <w:rPr>
                <w:rFonts w:cs="Arial"/>
              </w:rPr>
              <w:t xml:space="preserve">1 MHz </w:t>
            </w:r>
          </w:p>
        </w:tc>
      </w:tr>
      <w:tr w:rsidR="005432EB" w:rsidRPr="007D061B" w14:paraId="10F809A6" w14:textId="77777777" w:rsidTr="0001143E">
        <w:trPr>
          <w:cantSplit/>
          <w:jc w:val="center"/>
        </w:trPr>
        <w:tc>
          <w:tcPr>
            <w:tcW w:w="9988" w:type="dxa"/>
            <w:gridSpan w:val="4"/>
          </w:tcPr>
          <w:p w14:paraId="32B0668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A2D15B" w14:textId="345A635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7465A03"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696CFA4" w14:textId="77777777" w:rsidR="005432EB" w:rsidRPr="007D061B" w:rsidRDefault="005432EB" w:rsidP="005432EB"/>
    <w:p w14:paraId="32A8921B" w14:textId="77777777" w:rsidR="005432EB" w:rsidRPr="007D061B" w:rsidRDefault="005432EB" w:rsidP="005432EB">
      <w:pPr>
        <w:pStyle w:val="TH"/>
        <w:rPr>
          <w:rFonts w:cs="v5.0.0"/>
        </w:rPr>
      </w:pPr>
      <w:r w:rsidRPr="007D061B">
        <w:t>Table 6.6.5.5.5.3-9: Wide Area BS operating band unwanted emission limits</w:t>
      </w:r>
      <w:r w:rsidRPr="007D061B">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8B520EF" w14:textId="77777777" w:rsidTr="0001143E">
        <w:trPr>
          <w:cantSplit/>
          <w:jc w:val="center"/>
        </w:trPr>
        <w:tc>
          <w:tcPr>
            <w:tcW w:w="2127" w:type="dxa"/>
          </w:tcPr>
          <w:p w14:paraId="07F9F33F"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1AF57EC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70D1EF6"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D69A39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14B3F8D" w14:textId="77777777" w:rsidTr="0001143E">
        <w:trPr>
          <w:cantSplit/>
          <w:jc w:val="center"/>
        </w:trPr>
        <w:tc>
          <w:tcPr>
            <w:tcW w:w="2127" w:type="dxa"/>
          </w:tcPr>
          <w:p w14:paraId="67BD453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31456D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E557C56" w14:textId="77777777" w:rsidR="005432EB" w:rsidRPr="007D061B" w:rsidRDefault="005432EB" w:rsidP="0001143E">
            <w:pPr>
              <w:pStyle w:val="TAC"/>
              <w:rPr>
                <w:rFonts w:cs="Arial"/>
              </w:rPr>
            </w:pPr>
            <w:r w:rsidRPr="007D061B">
              <w:rPr>
                <w:rFonts w:cs="Arial"/>
                <w:position w:val="-28"/>
              </w:rPr>
              <w:object w:dxaOrig="3580" w:dyaOrig="680" w14:anchorId="509C92B1">
                <v:shape id="_x0000_i1092" type="#_x0000_t75" style="width:136.5pt;height:28.8pt" o:ole="" fillcolor="window">
                  <v:imagedata r:id="rId140" o:title=""/>
                </v:shape>
                <o:OLEObject Type="Embed" ProgID="Equation.3" ShapeID="_x0000_i1092" DrawAspect="Content" ObjectID="_1668768620" r:id="rId141"/>
              </w:object>
            </w:r>
          </w:p>
        </w:tc>
        <w:tc>
          <w:tcPr>
            <w:tcW w:w="1430" w:type="dxa"/>
          </w:tcPr>
          <w:p w14:paraId="508FA21E" w14:textId="77777777" w:rsidR="005432EB" w:rsidRPr="007D061B" w:rsidRDefault="005432EB" w:rsidP="0001143E">
            <w:pPr>
              <w:pStyle w:val="TAC"/>
              <w:rPr>
                <w:rFonts w:cs="Arial"/>
              </w:rPr>
            </w:pPr>
            <w:r w:rsidRPr="007D061B">
              <w:rPr>
                <w:rFonts w:cs="Arial"/>
              </w:rPr>
              <w:t xml:space="preserve">100 kHz </w:t>
            </w:r>
          </w:p>
        </w:tc>
      </w:tr>
      <w:tr w:rsidR="005432EB" w:rsidRPr="007D061B" w14:paraId="3D4BDF6A" w14:textId="77777777" w:rsidTr="0001143E">
        <w:trPr>
          <w:cantSplit/>
          <w:jc w:val="center"/>
        </w:trPr>
        <w:tc>
          <w:tcPr>
            <w:tcW w:w="2127" w:type="dxa"/>
          </w:tcPr>
          <w:p w14:paraId="33D3E865"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360A792" w14:textId="6387388A"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1C1B1D0"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BB2A218" w14:textId="3ECF5EB1"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F016B22" w14:textId="77777777" w:rsidR="005432EB" w:rsidRPr="007D061B" w:rsidRDefault="005432EB" w:rsidP="0001143E">
            <w:pPr>
              <w:pStyle w:val="TAC"/>
              <w:rPr>
                <w:rFonts w:cs="Arial"/>
              </w:rPr>
            </w:pPr>
            <w:r w:rsidRPr="007D061B">
              <w:rPr>
                <w:rFonts w:cs="Arial"/>
              </w:rPr>
              <w:t>-12.2 dBm</w:t>
            </w:r>
          </w:p>
        </w:tc>
        <w:tc>
          <w:tcPr>
            <w:tcW w:w="1430" w:type="dxa"/>
          </w:tcPr>
          <w:p w14:paraId="4477A6EE" w14:textId="77777777" w:rsidR="005432EB" w:rsidRPr="007D061B" w:rsidRDefault="005432EB" w:rsidP="0001143E">
            <w:pPr>
              <w:pStyle w:val="TAC"/>
              <w:rPr>
                <w:rFonts w:cs="Arial"/>
              </w:rPr>
            </w:pPr>
            <w:r w:rsidRPr="007D061B">
              <w:rPr>
                <w:rFonts w:cs="Arial"/>
              </w:rPr>
              <w:t xml:space="preserve">100 kHz </w:t>
            </w:r>
          </w:p>
        </w:tc>
      </w:tr>
      <w:tr w:rsidR="005432EB" w:rsidRPr="007D061B" w14:paraId="463BEF11" w14:textId="77777777" w:rsidTr="0001143E">
        <w:trPr>
          <w:cantSplit/>
          <w:jc w:val="center"/>
        </w:trPr>
        <w:tc>
          <w:tcPr>
            <w:tcW w:w="2127" w:type="dxa"/>
          </w:tcPr>
          <w:p w14:paraId="22C6AF0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Pr>
          <w:p w14:paraId="3B34E733"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f_offsetmax </w:t>
            </w:r>
          </w:p>
        </w:tc>
        <w:tc>
          <w:tcPr>
            <w:tcW w:w="3455" w:type="dxa"/>
          </w:tcPr>
          <w:p w14:paraId="77965296" w14:textId="77777777" w:rsidR="005432EB" w:rsidRPr="007D061B" w:rsidRDefault="005432EB" w:rsidP="0001143E">
            <w:pPr>
              <w:pStyle w:val="TAC"/>
              <w:rPr>
                <w:rFonts w:cs="v5.0.0"/>
              </w:rPr>
            </w:pPr>
            <w:r w:rsidRPr="007D061B">
              <w:rPr>
                <w:rFonts w:cs="v5.0.0"/>
              </w:rPr>
              <w:t>-15 dBm (Note 8)</w:t>
            </w:r>
          </w:p>
        </w:tc>
        <w:tc>
          <w:tcPr>
            <w:tcW w:w="1430" w:type="dxa"/>
          </w:tcPr>
          <w:p w14:paraId="5CEB3422" w14:textId="77777777" w:rsidR="005432EB" w:rsidRPr="007D061B" w:rsidRDefault="005432EB" w:rsidP="0001143E">
            <w:pPr>
              <w:pStyle w:val="TAC"/>
              <w:rPr>
                <w:rFonts w:cs="v5.0.0"/>
              </w:rPr>
            </w:pPr>
            <w:r w:rsidRPr="007D061B">
              <w:rPr>
                <w:rFonts w:cs="v5.0.0"/>
              </w:rPr>
              <w:t xml:space="preserve">1 MHz </w:t>
            </w:r>
          </w:p>
        </w:tc>
      </w:tr>
      <w:tr w:rsidR="005432EB" w:rsidRPr="007D061B" w14:paraId="19933236" w14:textId="77777777" w:rsidTr="0001143E">
        <w:trPr>
          <w:cantSplit/>
          <w:jc w:val="center"/>
        </w:trPr>
        <w:tc>
          <w:tcPr>
            <w:tcW w:w="9988" w:type="dxa"/>
            <w:gridSpan w:val="4"/>
          </w:tcPr>
          <w:p w14:paraId="6462B0DD"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ED23A0B" w14:textId="3927FE4E"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09B5E1"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EFA014E" w14:textId="77777777" w:rsidR="005432EB" w:rsidRPr="007D061B" w:rsidRDefault="005432EB" w:rsidP="005432EB"/>
    <w:p w14:paraId="1810F650" w14:textId="77777777" w:rsidR="005432EB" w:rsidRPr="007D061B" w:rsidRDefault="005432EB" w:rsidP="005432EB">
      <w:pPr>
        <w:pStyle w:val="H6"/>
      </w:pPr>
      <w:r w:rsidRPr="007D061B">
        <w:t>6.6.5.5.5.4</w:t>
      </w:r>
      <w:r w:rsidRPr="007D061B">
        <w:tab/>
        <w:t>Basic limits for Wide Area BS Category B (Option 2)</w:t>
      </w:r>
    </w:p>
    <w:p w14:paraId="5DC620E5" w14:textId="77777777" w:rsidR="005432EB" w:rsidRPr="007D061B" w:rsidRDefault="005432EB" w:rsidP="005432EB">
      <w:r w:rsidRPr="007D061B">
        <w:rPr>
          <w:rFonts w:cs="v5.0.0"/>
        </w:rPr>
        <w:t>For Category B Operating band unwanted emissions, there are two options for the limits that may be applied regionally, option 2 is as follows.</w:t>
      </w:r>
    </w:p>
    <w:p w14:paraId="14E8D61F" w14:textId="672FCEC1" w:rsidR="005432EB" w:rsidRPr="007D061B" w:rsidRDefault="005432EB" w:rsidP="005432EB">
      <w:r w:rsidRPr="007D061B">
        <w:t xml:space="preserve">The limits in this </w:t>
      </w:r>
      <w:r w:rsidR="007D061B" w:rsidRPr="007D061B">
        <w:t>clause</w:t>
      </w:r>
      <w:r w:rsidRPr="007D061B">
        <w:t xml:space="preserve"> are intended for Europe and may be applied regionally for a </w:t>
      </w:r>
      <w:r w:rsidRPr="007D061B">
        <w:rPr>
          <w:i/>
        </w:rPr>
        <w:t>TAB connector</w:t>
      </w:r>
      <w:r w:rsidRPr="007D061B">
        <w:t xml:space="preserve"> operating in band 1, 3, 8, 32, 33, 34 or 65.</w:t>
      </w:r>
    </w:p>
    <w:p w14:paraId="436B3070" w14:textId="77777777" w:rsidR="005432EB" w:rsidRPr="007D061B" w:rsidRDefault="005432EB" w:rsidP="005432EB">
      <w:r w:rsidRPr="007D061B">
        <w:t xml:space="preserve">For a </w:t>
      </w:r>
      <w:r w:rsidRPr="007D061B">
        <w:rPr>
          <w:i/>
        </w:rPr>
        <w:t>TAB connector</w:t>
      </w:r>
      <w:r w:rsidRPr="007D061B">
        <w:t xml:space="preserve"> operating in band 1, 3, 8, 32, 33, 34 or 65, </w:t>
      </w:r>
      <w:r w:rsidRPr="007D061B">
        <w:rPr>
          <w:rFonts w:cs="v5.0.0"/>
          <w:i/>
        </w:rPr>
        <w:t>basic limits</w:t>
      </w:r>
      <w:r w:rsidRPr="007D061B">
        <w:rPr>
          <w:rFonts w:cs="v5.0.0"/>
        </w:rPr>
        <w:t xml:space="preserve"> are</w:t>
      </w:r>
      <w:r w:rsidRPr="007D061B">
        <w:t xml:space="preserve"> specified in table 6.6.5.5.5.4-1 below for 5, 10, 15 and 20 MHz channel bandwidth.</w:t>
      </w:r>
    </w:p>
    <w:p w14:paraId="022E15FA" w14:textId="77777777" w:rsidR="005432EB" w:rsidRPr="007D061B" w:rsidRDefault="005432EB" w:rsidP="005432EB">
      <w:pPr>
        <w:pStyle w:val="TH"/>
        <w:rPr>
          <w:rFonts w:cs="v5.0.0"/>
        </w:rPr>
      </w:pPr>
      <w:r w:rsidRPr="007D061B">
        <w:lastRenderedPageBreak/>
        <w:t>Table 6.6.5.5.5.4-1: Regional Wide Area BS operating band unwanted emission limits</w:t>
      </w:r>
      <w:r w:rsidRPr="007D061B">
        <w:br/>
        <w:t xml:space="preserve">in band </w:t>
      </w:r>
      <w:r w:rsidRPr="007D061B">
        <w:rPr>
          <w:lang w:eastAsia="zh-CN"/>
        </w:rPr>
        <w:t xml:space="preserve">1, 3, 8, </w:t>
      </w:r>
      <w:r w:rsidRPr="007D061B">
        <w:t xml:space="preserve">32, </w:t>
      </w:r>
      <w:r w:rsidRPr="007D061B">
        <w:rPr>
          <w:lang w:eastAsia="zh-CN"/>
        </w:rPr>
        <w:t xml:space="preserve">33, 34 or 65 </w:t>
      </w:r>
      <w:r w:rsidRPr="007D061B">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31421D" w14:textId="77777777" w:rsidTr="0001143E">
        <w:trPr>
          <w:cantSplit/>
          <w:jc w:val="center"/>
        </w:trPr>
        <w:tc>
          <w:tcPr>
            <w:tcW w:w="2127" w:type="dxa"/>
          </w:tcPr>
          <w:p w14:paraId="3D0DD0C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60ECAD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10889092"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21EEB2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0D4D66E3" w14:textId="77777777" w:rsidTr="0001143E">
        <w:trPr>
          <w:cantSplit/>
          <w:jc w:val="center"/>
        </w:trPr>
        <w:tc>
          <w:tcPr>
            <w:tcW w:w="2127" w:type="dxa"/>
          </w:tcPr>
          <w:p w14:paraId="17C23CC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2976" w:type="dxa"/>
          </w:tcPr>
          <w:p w14:paraId="11A2B43A"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0.215 MHz </w:t>
            </w:r>
          </w:p>
        </w:tc>
        <w:tc>
          <w:tcPr>
            <w:tcW w:w="3455" w:type="dxa"/>
          </w:tcPr>
          <w:p w14:paraId="29E8DA4E" w14:textId="77777777" w:rsidR="005432EB" w:rsidRPr="007D061B" w:rsidRDefault="005432EB" w:rsidP="0001143E">
            <w:pPr>
              <w:pStyle w:val="TAC"/>
              <w:rPr>
                <w:rFonts w:cs="Arial"/>
              </w:rPr>
            </w:pPr>
            <w:r w:rsidRPr="007D061B">
              <w:rPr>
                <w:rFonts w:cs="Arial"/>
              </w:rPr>
              <w:t>-12.5 dBm</w:t>
            </w:r>
          </w:p>
        </w:tc>
        <w:tc>
          <w:tcPr>
            <w:tcW w:w="1430" w:type="dxa"/>
          </w:tcPr>
          <w:p w14:paraId="650BB5E1" w14:textId="77777777" w:rsidR="005432EB" w:rsidRPr="007D061B" w:rsidRDefault="005432EB" w:rsidP="0001143E">
            <w:pPr>
              <w:pStyle w:val="TAC"/>
              <w:rPr>
                <w:rFonts w:cs="Arial"/>
              </w:rPr>
            </w:pPr>
            <w:r w:rsidRPr="007D061B">
              <w:rPr>
                <w:rFonts w:cs="Arial"/>
              </w:rPr>
              <w:t xml:space="preserve">30 kHz </w:t>
            </w:r>
          </w:p>
        </w:tc>
      </w:tr>
      <w:tr w:rsidR="005432EB" w:rsidRPr="007D061B" w14:paraId="4F6EEBD1" w14:textId="77777777" w:rsidTr="0001143E">
        <w:trPr>
          <w:cantSplit/>
          <w:jc w:val="center"/>
        </w:trPr>
        <w:tc>
          <w:tcPr>
            <w:tcW w:w="2127" w:type="dxa"/>
          </w:tcPr>
          <w:p w14:paraId="6D70C663"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6" w:type="dxa"/>
          </w:tcPr>
          <w:p w14:paraId="1A77BF73"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3455" w:type="dxa"/>
          </w:tcPr>
          <w:p w14:paraId="7EF85F70" w14:textId="77777777" w:rsidR="005432EB" w:rsidRPr="007D061B" w:rsidRDefault="005432EB" w:rsidP="0001143E">
            <w:pPr>
              <w:pStyle w:val="TAC"/>
              <w:rPr>
                <w:rFonts w:cs="Arial"/>
              </w:rPr>
            </w:pPr>
            <w:r w:rsidRPr="007D061B">
              <w:rPr>
                <w:rFonts w:cs="Arial"/>
                <w:position w:val="-30"/>
              </w:rPr>
              <w:object w:dxaOrig="3840" w:dyaOrig="720" w14:anchorId="21B46F63">
                <v:shape id="_x0000_i1093" type="#_x0000_t75" style="width:158.4pt;height:28.8pt" o:ole="" fillcolor="window">
                  <v:imagedata r:id="rId142" o:title=""/>
                </v:shape>
                <o:OLEObject Type="Embed" ProgID="Equation.3" ShapeID="_x0000_i1093" DrawAspect="Content" ObjectID="_1668768621" r:id="rId143"/>
              </w:object>
            </w:r>
          </w:p>
        </w:tc>
        <w:tc>
          <w:tcPr>
            <w:tcW w:w="1430" w:type="dxa"/>
          </w:tcPr>
          <w:p w14:paraId="19724287" w14:textId="77777777" w:rsidR="005432EB" w:rsidRPr="007D061B" w:rsidRDefault="005432EB" w:rsidP="0001143E">
            <w:pPr>
              <w:pStyle w:val="TAC"/>
              <w:rPr>
                <w:rFonts w:cs="Arial"/>
              </w:rPr>
            </w:pPr>
            <w:r w:rsidRPr="007D061B">
              <w:rPr>
                <w:rFonts w:cs="Arial"/>
              </w:rPr>
              <w:t xml:space="preserve">30 kHz </w:t>
            </w:r>
          </w:p>
        </w:tc>
      </w:tr>
      <w:tr w:rsidR="005432EB" w:rsidRPr="007D061B" w14:paraId="090ACDE9" w14:textId="77777777" w:rsidTr="0001143E">
        <w:trPr>
          <w:cantSplit/>
          <w:jc w:val="center"/>
        </w:trPr>
        <w:tc>
          <w:tcPr>
            <w:tcW w:w="2127" w:type="dxa"/>
          </w:tcPr>
          <w:p w14:paraId="6D59824C" w14:textId="77777777" w:rsidR="005432EB" w:rsidRPr="007D061B" w:rsidRDefault="005432EB" w:rsidP="0001143E">
            <w:pPr>
              <w:pStyle w:val="TAC"/>
              <w:rPr>
                <w:rFonts w:cs="v5.0.0"/>
              </w:rPr>
            </w:pPr>
            <w:r w:rsidRPr="007D061B">
              <w:rPr>
                <w:rFonts w:cs="v5.0.0"/>
              </w:rPr>
              <w:t>(Note 7)</w:t>
            </w:r>
          </w:p>
        </w:tc>
        <w:tc>
          <w:tcPr>
            <w:tcW w:w="2976" w:type="dxa"/>
          </w:tcPr>
          <w:p w14:paraId="1DE8817E"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3455" w:type="dxa"/>
          </w:tcPr>
          <w:p w14:paraId="7BBC7731" w14:textId="77777777" w:rsidR="005432EB" w:rsidRPr="007D061B" w:rsidRDefault="005432EB" w:rsidP="0001143E">
            <w:pPr>
              <w:pStyle w:val="TAC"/>
              <w:rPr>
                <w:rFonts w:cs="Arial"/>
              </w:rPr>
            </w:pPr>
            <w:r w:rsidRPr="007D061B">
              <w:rPr>
                <w:rFonts w:cs="Arial"/>
              </w:rPr>
              <w:t>-24.5 dBm</w:t>
            </w:r>
          </w:p>
        </w:tc>
        <w:tc>
          <w:tcPr>
            <w:tcW w:w="1430" w:type="dxa"/>
          </w:tcPr>
          <w:p w14:paraId="08358A64" w14:textId="77777777" w:rsidR="005432EB" w:rsidRPr="007D061B" w:rsidRDefault="005432EB" w:rsidP="0001143E">
            <w:pPr>
              <w:pStyle w:val="TAC"/>
              <w:rPr>
                <w:rFonts w:cs="Arial"/>
              </w:rPr>
            </w:pPr>
            <w:r w:rsidRPr="007D061B">
              <w:rPr>
                <w:rFonts w:cs="Arial"/>
              </w:rPr>
              <w:t xml:space="preserve">30 kHz </w:t>
            </w:r>
          </w:p>
        </w:tc>
      </w:tr>
      <w:tr w:rsidR="005432EB" w:rsidRPr="007D061B" w14:paraId="1B068C8C" w14:textId="77777777" w:rsidTr="0001143E">
        <w:trPr>
          <w:cantSplit/>
          <w:jc w:val="center"/>
        </w:trPr>
        <w:tc>
          <w:tcPr>
            <w:tcW w:w="2127" w:type="dxa"/>
          </w:tcPr>
          <w:p w14:paraId="43EA803E" w14:textId="77777777" w:rsidR="007D061B" w:rsidRPr="007D061B" w:rsidRDefault="005432EB" w:rsidP="0001143E">
            <w:pPr>
              <w:pStyle w:val="TAC"/>
              <w:rPr>
                <w:rFonts w:cs="Arial"/>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p>
          <w:p w14:paraId="149CDB4E" w14:textId="1646B60C" w:rsidR="005432EB" w:rsidRPr="007D061B" w:rsidRDefault="005432EB" w:rsidP="0001143E">
            <w:pPr>
              <w:pStyle w:val="TAC"/>
              <w:rPr>
                <w:rFonts w:cs="v5.0.0"/>
              </w:rPr>
            </w:pPr>
            <w:r w:rsidRPr="007D061B">
              <w:rPr>
                <w:rFonts w:cs="Arial"/>
              </w:rPr>
              <w:t>min(</w:t>
            </w:r>
            <w:r w:rsidRPr="007D061B" w:rsidDel="00931AED">
              <w:rPr>
                <w:rFonts w:cs="Arial"/>
              </w:rPr>
              <w:t xml:space="preserve"> </w:t>
            </w:r>
            <w:r w:rsidRPr="007D061B">
              <w:rPr>
                <w:rFonts w:cs="Arial"/>
              </w:rPr>
              <w:t xml:space="preserve">10 MHz , </w:t>
            </w:r>
            <w:r w:rsidRPr="007D061B">
              <w:rPr>
                <w:rFonts w:cs="Arial"/>
              </w:rPr>
              <w:sym w:font="Symbol" w:char="F044"/>
            </w:r>
            <w:r w:rsidRPr="007D061B">
              <w:rPr>
                <w:rFonts w:cs="Arial"/>
              </w:rPr>
              <w:t>f</w:t>
            </w:r>
            <w:r w:rsidRPr="007D061B">
              <w:rPr>
                <w:rFonts w:cs="Arial"/>
                <w:vertAlign w:val="subscript"/>
              </w:rPr>
              <w:t>max</w:t>
            </w:r>
            <w:r w:rsidRPr="007D061B">
              <w:rPr>
                <w:rFonts w:cs="Arial"/>
              </w:rPr>
              <w:t>)</w:t>
            </w:r>
          </w:p>
        </w:tc>
        <w:tc>
          <w:tcPr>
            <w:tcW w:w="2976" w:type="dxa"/>
          </w:tcPr>
          <w:p w14:paraId="54F80945" w14:textId="77777777" w:rsidR="007D061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w:t>
            </w:r>
          </w:p>
          <w:p w14:paraId="74AA9A8F" w14:textId="4A8874B5" w:rsidR="005432EB" w:rsidRPr="007D061B" w:rsidRDefault="005432EB" w:rsidP="0001143E">
            <w:pPr>
              <w:pStyle w:val="TAC"/>
              <w:rPr>
                <w:rFonts w:cs="v5.0.0"/>
              </w:rPr>
            </w:pPr>
            <w:r w:rsidRPr="007D061B">
              <w:rPr>
                <w:rFonts w:cs="v5.0.0"/>
              </w:rPr>
              <w:t>min(10.5 MHz, f_offset</w:t>
            </w:r>
            <w:r w:rsidRPr="007D061B">
              <w:rPr>
                <w:rFonts w:cs="v5.0.0"/>
                <w:vertAlign w:val="subscript"/>
              </w:rPr>
              <w:t>max</w:t>
            </w:r>
            <w:r w:rsidRPr="007D061B">
              <w:rPr>
                <w:rFonts w:cs="v5.0.0"/>
              </w:rPr>
              <w:t>)</w:t>
            </w:r>
          </w:p>
        </w:tc>
        <w:tc>
          <w:tcPr>
            <w:tcW w:w="3455" w:type="dxa"/>
          </w:tcPr>
          <w:p w14:paraId="4FF84B78" w14:textId="77777777" w:rsidR="005432EB" w:rsidRPr="007D061B" w:rsidRDefault="005432EB" w:rsidP="0001143E">
            <w:pPr>
              <w:pStyle w:val="TAC"/>
              <w:rPr>
                <w:rFonts w:cs="Arial"/>
              </w:rPr>
            </w:pPr>
            <w:r w:rsidRPr="007D061B">
              <w:rPr>
                <w:rFonts w:cs="Arial"/>
              </w:rPr>
              <w:t>-11.5 dBm</w:t>
            </w:r>
          </w:p>
        </w:tc>
        <w:tc>
          <w:tcPr>
            <w:tcW w:w="1430" w:type="dxa"/>
          </w:tcPr>
          <w:p w14:paraId="03742D9D" w14:textId="77777777" w:rsidR="005432EB" w:rsidRPr="007D061B" w:rsidRDefault="005432EB" w:rsidP="0001143E">
            <w:pPr>
              <w:pStyle w:val="TAC"/>
              <w:rPr>
                <w:rFonts w:cs="Arial"/>
              </w:rPr>
            </w:pPr>
            <w:r w:rsidRPr="007D061B">
              <w:rPr>
                <w:rFonts w:cs="Arial"/>
              </w:rPr>
              <w:t xml:space="preserve">1 MHz </w:t>
            </w:r>
          </w:p>
        </w:tc>
      </w:tr>
      <w:tr w:rsidR="005432EB" w:rsidRPr="007D061B" w14:paraId="6FAD4ADA" w14:textId="77777777" w:rsidTr="0001143E">
        <w:trPr>
          <w:cantSplit/>
          <w:jc w:val="center"/>
        </w:trPr>
        <w:tc>
          <w:tcPr>
            <w:tcW w:w="2127" w:type="dxa"/>
          </w:tcPr>
          <w:p w14:paraId="654A8649"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0E9DE5"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6CC524E" w14:textId="77777777" w:rsidR="005432EB" w:rsidRPr="007D061B" w:rsidRDefault="005432EB" w:rsidP="0001143E">
            <w:pPr>
              <w:pStyle w:val="TAC"/>
              <w:rPr>
                <w:rFonts w:cs="Arial"/>
              </w:rPr>
            </w:pPr>
            <w:r w:rsidRPr="007D061B">
              <w:rPr>
                <w:rFonts w:cs="Arial"/>
              </w:rPr>
              <w:t>-15 dBm (Note 8)</w:t>
            </w:r>
          </w:p>
        </w:tc>
        <w:tc>
          <w:tcPr>
            <w:tcW w:w="1430" w:type="dxa"/>
          </w:tcPr>
          <w:p w14:paraId="677E3467" w14:textId="77777777" w:rsidR="005432EB" w:rsidRPr="007D061B" w:rsidRDefault="005432EB" w:rsidP="0001143E">
            <w:pPr>
              <w:pStyle w:val="TAC"/>
              <w:rPr>
                <w:rFonts w:cs="Arial"/>
              </w:rPr>
            </w:pPr>
            <w:r w:rsidRPr="007D061B">
              <w:rPr>
                <w:rFonts w:cs="Arial"/>
              </w:rPr>
              <w:t xml:space="preserve">1 MHz </w:t>
            </w:r>
          </w:p>
        </w:tc>
      </w:tr>
      <w:tr w:rsidR="005432EB" w:rsidRPr="007D061B" w14:paraId="2BDCDF5B" w14:textId="77777777" w:rsidTr="0001143E">
        <w:trPr>
          <w:cantSplit/>
          <w:jc w:val="center"/>
        </w:trPr>
        <w:tc>
          <w:tcPr>
            <w:tcW w:w="9988" w:type="dxa"/>
            <w:gridSpan w:val="4"/>
          </w:tcPr>
          <w:p w14:paraId="4067C5F6"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41A3296" w14:textId="6822531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C134DDA" w14:textId="77777777" w:rsidR="005432EB" w:rsidRPr="007D061B" w:rsidRDefault="005432EB" w:rsidP="0001143E">
            <w:pPr>
              <w:pStyle w:val="TAN"/>
            </w:pPr>
            <w:r w:rsidRPr="007D061B">
              <w:t>NOTE 7:</w:t>
            </w:r>
            <w:r w:rsidRPr="007D061B">
              <w:tab/>
              <w:t>This frequency range ensures that the range of values of f_offset is continuous.</w:t>
            </w:r>
          </w:p>
          <w:p w14:paraId="1B9E883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3716812" w14:textId="77777777" w:rsidR="005432EB" w:rsidRPr="007D061B" w:rsidRDefault="005432EB" w:rsidP="005432EB">
      <w:pPr>
        <w:keepNext/>
        <w:rPr>
          <w:rFonts w:cs="v5.0.0"/>
        </w:rPr>
      </w:pPr>
    </w:p>
    <w:p w14:paraId="40B2555A" w14:textId="77777777" w:rsidR="005432EB" w:rsidRPr="007D061B" w:rsidRDefault="005432EB" w:rsidP="005432EB">
      <w:pPr>
        <w:keepNext/>
        <w:rPr>
          <w:rFonts w:cs="v5.0.0"/>
        </w:rPr>
      </w:pPr>
      <w:r w:rsidRPr="007D061B">
        <w:rPr>
          <w:rFonts w:cs="v5.0.0"/>
        </w:rPr>
        <w:t xml:space="preserve">For a </w:t>
      </w:r>
      <w:r w:rsidRPr="007D061B">
        <w:rPr>
          <w:rFonts w:cs="v5.0.0"/>
          <w:i/>
        </w:rPr>
        <w:t>TAB connector</w:t>
      </w:r>
      <w:r w:rsidRPr="007D061B">
        <w:rPr>
          <w:rFonts w:cs="v5.0.0"/>
        </w:rPr>
        <w:t xml:space="preserve">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2 for </w:t>
      </w:r>
      <w:r w:rsidRPr="007D061B">
        <w:t>3 MHz channel bandwidth</w:t>
      </w:r>
      <w:r w:rsidRPr="007D061B">
        <w:rPr>
          <w:rFonts w:cs="v5.0.0"/>
        </w:rPr>
        <w:t>.</w:t>
      </w:r>
    </w:p>
    <w:p w14:paraId="14813D3B" w14:textId="77777777" w:rsidR="005432EB" w:rsidRPr="007D061B" w:rsidRDefault="005432EB" w:rsidP="005432EB">
      <w:pPr>
        <w:pStyle w:val="TH"/>
        <w:rPr>
          <w:rFonts w:cs="v5.0.0"/>
        </w:rPr>
      </w:pPr>
      <w:r w:rsidRPr="007D061B">
        <w:t>Table 6.6.5.5.5.4-2: Regional Wide Area BS operating band unwanted emission limits</w:t>
      </w:r>
      <w:r w:rsidRPr="007D061B">
        <w:br/>
        <w:t xml:space="preserve">in band </w:t>
      </w:r>
      <w:r w:rsidRPr="007D061B">
        <w:rPr>
          <w:lang w:eastAsia="zh-CN"/>
        </w:rPr>
        <w:t>3</w:t>
      </w:r>
      <w:r w:rsidRPr="007D061B">
        <w:t>,</w:t>
      </w:r>
      <w:r w:rsidRPr="007D061B">
        <w:rPr>
          <w:lang w:eastAsia="zh-CN"/>
        </w:rPr>
        <w:t xml:space="preserve"> 8</w:t>
      </w:r>
      <w:r w:rsidRPr="007D061B">
        <w:rPr>
          <w:rFonts w:cs="v5.0.0"/>
        </w:rPr>
        <w:t xml:space="preserve"> or 65</w:t>
      </w:r>
      <w:r w:rsidRPr="007D061B">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443ED7BA" w14:textId="77777777" w:rsidTr="0001143E">
        <w:trPr>
          <w:cantSplit/>
          <w:jc w:val="center"/>
        </w:trPr>
        <w:tc>
          <w:tcPr>
            <w:tcW w:w="2442" w:type="dxa"/>
          </w:tcPr>
          <w:p w14:paraId="3D16CA9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2E67BC2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5CA928AF"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08AB496"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8F089A4" w14:textId="77777777" w:rsidTr="0001143E">
        <w:trPr>
          <w:cantSplit/>
          <w:jc w:val="center"/>
        </w:trPr>
        <w:tc>
          <w:tcPr>
            <w:tcW w:w="2442" w:type="dxa"/>
          </w:tcPr>
          <w:p w14:paraId="39E6D05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66D458C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B5F8237" w14:textId="77777777" w:rsidR="005432EB" w:rsidRPr="007D061B" w:rsidRDefault="005432EB" w:rsidP="0001143E">
            <w:pPr>
              <w:pStyle w:val="TAC"/>
              <w:rPr>
                <w:rFonts w:cs="Arial"/>
              </w:rPr>
            </w:pPr>
            <w:r w:rsidRPr="007D061B">
              <w:rPr>
                <w:rFonts w:cs="Arial"/>
                <w:position w:val="-32"/>
              </w:rPr>
              <w:object w:dxaOrig="3159" w:dyaOrig="760" w14:anchorId="2221EFB3">
                <v:shape id="_x0000_i1094" type="#_x0000_t75" style="width:129.6pt;height:28.8pt" o:ole="" fillcolor="window">
                  <v:imagedata r:id="rId144" o:title=""/>
                </v:shape>
                <o:OLEObject Type="Embed" ProgID="Equation.3" ShapeID="_x0000_i1094" DrawAspect="Content" ObjectID="_1668768622" r:id="rId145"/>
              </w:object>
            </w:r>
          </w:p>
        </w:tc>
        <w:tc>
          <w:tcPr>
            <w:tcW w:w="1430" w:type="dxa"/>
          </w:tcPr>
          <w:p w14:paraId="1A137EB4" w14:textId="77777777" w:rsidR="005432EB" w:rsidRPr="007D061B" w:rsidRDefault="005432EB" w:rsidP="0001143E">
            <w:pPr>
              <w:pStyle w:val="TAC"/>
              <w:rPr>
                <w:rFonts w:cs="Arial"/>
              </w:rPr>
            </w:pPr>
            <w:r w:rsidRPr="007D061B">
              <w:rPr>
                <w:rFonts w:cs="Arial"/>
              </w:rPr>
              <w:t xml:space="preserve">30 kHz </w:t>
            </w:r>
          </w:p>
        </w:tc>
      </w:tr>
      <w:tr w:rsidR="005432EB" w:rsidRPr="007D061B" w14:paraId="593D687E" w14:textId="77777777" w:rsidTr="0001143E">
        <w:trPr>
          <w:cantSplit/>
          <w:jc w:val="center"/>
        </w:trPr>
        <w:tc>
          <w:tcPr>
            <w:tcW w:w="2442" w:type="dxa"/>
          </w:tcPr>
          <w:p w14:paraId="3EDD59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4CAC6217"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0C3BE752" w14:textId="77777777" w:rsidR="005432EB" w:rsidRPr="007D061B" w:rsidRDefault="005432EB" w:rsidP="0001143E">
            <w:pPr>
              <w:pStyle w:val="TAC"/>
              <w:rPr>
                <w:rFonts w:cs="Arial"/>
              </w:rPr>
            </w:pPr>
            <w:r w:rsidRPr="007D061B">
              <w:rPr>
                <w:rFonts w:cs="Arial"/>
                <w:position w:val="-32"/>
              </w:rPr>
              <w:object w:dxaOrig="3260" w:dyaOrig="760" w14:anchorId="0AF56B7D">
                <v:shape id="_x0000_i1095" type="#_x0000_t75" style="width:115.85pt;height:28.8pt" o:ole="" fillcolor="window">
                  <v:imagedata r:id="rId146" o:title=""/>
                </v:shape>
                <o:OLEObject Type="Embed" ProgID="Equation.3" ShapeID="_x0000_i1095" DrawAspect="Content" ObjectID="_1668768623" r:id="rId147"/>
              </w:object>
            </w:r>
          </w:p>
        </w:tc>
        <w:tc>
          <w:tcPr>
            <w:tcW w:w="1430" w:type="dxa"/>
          </w:tcPr>
          <w:p w14:paraId="7125FBE5" w14:textId="77777777" w:rsidR="005432EB" w:rsidRPr="007D061B" w:rsidRDefault="005432EB" w:rsidP="0001143E">
            <w:pPr>
              <w:pStyle w:val="TAC"/>
              <w:rPr>
                <w:rFonts w:cs="Arial"/>
              </w:rPr>
            </w:pPr>
            <w:r w:rsidRPr="007D061B">
              <w:rPr>
                <w:rFonts w:cs="Arial"/>
              </w:rPr>
              <w:t xml:space="preserve">30 kHz </w:t>
            </w:r>
          </w:p>
        </w:tc>
      </w:tr>
      <w:tr w:rsidR="005432EB" w:rsidRPr="007D061B" w14:paraId="57CE9F5A" w14:textId="77777777" w:rsidTr="0001143E">
        <w:trPr>
          <w:cantSplit/>
          <w:jc w:val="center"/>
        </w:trPr>
        <w:tc>
          <w:tcPr>
            <w:tcW w:w="2442" w:type="dxa"/>
          </w:tcPr>
          <w:p w14:paraId="23DE7D9F"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2985FA0E"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13D6B4E5" w14:textId="77777777" w:rsidR="005432EB" w:rsidRPr="007D061B" w:rsidRDefault="005432EB" w:rsidP="0001143E">
            <w:pPr>
              <w:pStyle w:val="TAC"/>
              <w:rPr>
                <w:rFonts w:cs="Arial"/>
              </w:rPr>
            </w:pPr>
            <w:r w:rsidRPr="007D061B">
              <w:rPr>
                <w:rFonts w:cs="Arial"/>
              </w:rPr>
              <w:t>-12.5 dBm</w:t>
            </w:r>
          </w:p>
        </w:tc>
        <w:tc>
          <w:tcPr>
            <w:tcW w:w="1430" w:type="dxa"/>
          </w:tcPr>
          <w:p w14:paraId="2EE66572" w14:textId="77777777" w:rsidR="005432EB" w:rsidRPr="007D061B" w:rsidRDefault="005432EB" w:rsidP="0001143E">
            <w:pPr>
              <w:pStyle w:val="TAC"/>
              <w:rPr>
                <w:rFonts w:cs="Arial"/>
              </w:rPr>
            </w:pPr>
            <w:r w:rsidRPr="007D061B">
              <w:rPr>
                <w:rFonts w:cs="Arial"/>
              </w:rPr>
              <w:t xml:space="preserve">30 kHz </w:t>
            </w:r>
          </w:p>
        </w:tc>
      </w:tr>
      <w:tr w:rsidR="005432EB" w:rsidRPr="007D061B" w14:paraId="6DB8EA60" w14:textId="77777777" w:rsidTr="0001143E">
        <w:trPr>
          <w:cantSplit/>
          <w:jc w:val="center"/>
        </w:trPr>
        <w:tc>
          <w:tcPr>
            <w:tcW w:w="2442" w:type="dxa"/>
          </w:tcPr>
          <w:p w14:paraId="2CC430D7"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7D926638"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7468626F" w14:textId="77777777" w:rsidR="005432EB" w:rsidRPr="007D061B" w:rsidRDefault="005432EB" w:rsidP="0001143E">
            <w:pPr>
              <w:pStyle w:val="TAC"/>
              <w:rPr>
                <w:rFonts w:cs="Arial"/>
              </w:rPr>
            </w:pPr>
            <w:r w:rsidRPr="007D061B">
              <w:rPr>
                <w:rFonts w:cs="Arial"/>
                <w:position w:val="-30"/>
              </w:rPr>
              <w:object w:dxaOrig="3840" w:dyaOrig="720" w14:anchorId="04295C80">
                <v:shape id="_x0000_i1096" type="#_x0000_t75" style="width:122.1pt;height:21.9pt" o:ole="" fillcolor="window">
                  <v:imagedata r:id="rId148" o:title=""/>
                </v:shape>
                <o:OLEObject Type="Embed" ProgID="Equation.3" ShapeID="_x0000_i1096" DrawAspect="Content" ObjectID="_1668768624" r:id="rId149"/>
              </w:object>
            </w:r>
          </w:p>
        </w:tc>
        <w:tc>
          <w:tcPr>
            <w:tcW w:w="1430" w:type="dxa"/>
          </w:tcPr>
          <w:p w14:paraId="63953256" w14:textId="77777777" w:rsidR="005432EB" w:rsidRPr="007D061B" w:rsidRDefault="005432EB" w:rsidP="0001143E">
            <w:pPr>
              <w:pStyle w:val="TAC"/>
              <w:rPr>
                <w:rFonts w:cs="Arial"/>
              </w:rPr>
            </w:pPr>
            <w:r w:rsidRPr="007D061B">
              <w:rPr>
                <w:rFonts w:cs="Arial"/>
              </w:rPr>
              <w:t xml:space="preserve">30 kHz </w:t>
            </w:r>
          </w:p>
        </w:tc>
      </w:tr>
      <w:tr w:rsidR="005432EB" w:rsidRPr="007D061B" w14:paraId="18AF6FD0" w14:textId="77777777" w:rsidTr="0001143E">
        <w:trPr>
          <w:cantSplit/>
          <w:jc w:val="center"/>
        </w:trPr>
        <w:tc>
          <w:tcPr>
            <w:tcW w:w="2442" w:type="dxa"/>
          </w:tcPr>
          <w:p w14:paraId="6A045C9C" w14:textId="77777777" w:rsidR="005432EB" w:rsidRPr="007D061B" w:rsidRDefault="005432EB" w:rsidP="0001143E">
            <w:pPr>
              <w:pStyle w:val="TAC"/>
              <w:rPr>
                <w:rFonts w:cs="v5.0.0"/>
              </w:rPr>
            </w:pPr>
            <w:r w:rsidRPr="007D061B">
              <w:rPr>
                <w:rFonts w:cs="v5.0.0"/>
              </w:rPr>
              <w:t>(Note 7)</w:t>
            </w:r>
          </w:p>
        </w:tc>
        <w:tc>
          <w:tcPr>
            <w:tcW w:w="3261" w:type="dxa"/>
          </w:tcPr>
          <w:p w14:paraId="4461B0B4"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72C4AFAC" w14:textId="77777777" w:rsidR="005432EB" w:rsidRPr="007D061B" w:rsidRDefault="005432EB" w:rsidP="0001143E">
            <w:pPr>
              <w:pStyle w:val="TAC"/>
              <w:rPr>
                <w:rFonts w:cs="Arial"/>
              </w:rPr>
            </w:pPr>
            <w:r w:rsidRPr="007D061B">
              <w:rPr>
                <w:rFonts w:cs="Arial"/>
              </w:rPr>
              <w:t>-24.5 dBm</w:t>
            </w:r>
          </w:p>
        </w:tc>
        <w:tc>
          <w:tcPr>
            <w:tcW w:w="1430" w:type="dxa"/>
          </w:tcPr>
          <w:p w14:paraId="7E9441DB" w14:textId="77777777" w:rsidR="005432EB" w:rsidRPr="007D061B" w:rsidRDefault="005432EB" w:rsidP="0001143E">
            <w:pPr>
              <w:pStyle w:val="TAC"/>
              <w:rPr>
                <w:rFonts w:cs="Arial"/>
              </w:rPr>
            </w:pPr>
            <w:r w:rsidRPr="007D061B">
              <w:rPr>
                <w:rFonts w:cs="Arial"/>
              </w:rPr>
              <w:t xml:space="preserve">30 kHz </w:t>
            </w:r>
          </w:p>
        </w:tc>
      </w:tr>
      <w:tr w:rsidR="005432EB" w:rsidRPr="007D061B" w14:paraId="54DF33BD" w14:textId="77777777" w:rsidTr="0001143E">
        <w:trPr>
          <w:cantSplit/>
          <w:jc w:val="center"/>
        </w:trPr>
        <w:tc>
          <w:tcPr>
            <w:tcW w:w="2442" w:type="dxa"/>
          </w:tcPr>
          <w:p w14:paraId="1D613E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6 MHz</w:t>
            </w:r>
          </w:p>
        </w:tc>
        <w:tc>
          <w:tcPr>
            <w:tcW w:w="3261" w:type="dxa"/>
          </w:tcPr>
          <w:p w14:paraId="36B22552"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6.5 MHz,</w:t>
            </w:r>
          </w:p>
        </w:tc>
        <w:tc>
          <w:tcPr>
            <w:tcW w:w="2855" w:type="dxa"/>
          </w:tcPr>
          <w:p w14:paraId="6B4E8A23" w14:textId="77777777" w:rsidR="005432EB" w:rsidRPr="007D061B" w:rsidRDefault="005432EB" w:rsidP="0001143E">
            <w:pPr>
              <w:pStyle w:val="TAC"/>
              <w:rPr>
                <w:rFonts w:cs="Arial"/>
              </w:rPr>
            </w:pPr>
            <w:r w:rsidRPr="007D061B">
              <w:rPr>
                <w:rFonts w:cs="Arial"/>
              </w:rPr>
              <w:t>-11.5 dBm</w:t>
            </w:r>
          </w:p>
        </w:tc>
        <w:tc>
          <w:tcPr>
            <w:tcW w:w="1430" w:type="dxa"/>
          </w:tcPr>
          <w:p w14:paraId="3F164844" w14:textId="77777777" w:rsidR="005432EB" w:rsidRPr="007D061B" w:rsidRDefault="005432EB" w:rsidP="0001143E">
            <w:pPr>
              <w:pStyle w:val="TAC"/>
              <w:rPr>
                <w:rFonts w:cs="Arial"/>
              </w:rPr>
            </w:pPr>
            <w:r w:rsidRPr="007D061B">
              <w:rPr>
                <w:rFonts w:cs="Arial"/>
              </w:rPr>
              <w:t xml:space="preserve">1 MHz </w:t>
            </w:r>
          </w:p>
        </w:tc>
      </w:tr>
      <w:tr w:rsidR="005432EB" w:rsidRPr="007D061B" w14:paraId="04FA0232" w14:textId="77777777" w:rsidTr="0001143E">
        <w:trPr>
          <w:cantSplit/>
          <w:jc w:val="center"/>
        </w:trPr>
        <w:tc>
          <w:tcPr>
            <w:tcW w:w="2442" w:type="dxa"/>
          </w:tcPr>
          <w:p w14:paraId="11D0CE1A"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127F7944"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3F5BD38F" w14:textId="77777777" w:rsidR="005432EB" w:rsidRPr="007D061B" w:rsidRDefault="005432EB" w:rsidP="0001143E">
            <w:pPr>
              <w:pStyle w:val="TAC"/>
              <w:rPr>
                <w:rFonts w:cs="Arial"/>
              </w:rPr>
            </w:pPr>
            <w:r w:rsidRPr="007D061B">
              <w:rPr>
                <w:rFonts w:cs="Arial"/>
              </w:rPr>
              <w:t>-15 dBm (Note 8)</w:t>
            </w:r>
          </w:p>
        </w:tc>
        <w:tc>
          <w:tcPr>
            <w:tcW w:w="1430" w:type="dxa"/>
          </w:tcPr>
          <w:p w14:paraId="40CFF515" w14:textId="77777777" w:rsidR="005432EB" w:rsidRPr="007D061B" w:rsidRDefault="005432EB" w:rsidP="0001143E">
            <w:pPr>
              <w:pStyle w:val="TAC"/>
              <w:rPr>
                <w:rFonts w:cs="Arial"/>
              </w:rPr>
            </w:pPr>
            <w:r w:rsidRPr="007D061B">
              <w:rPr>
                <w:rFonts w:cs="Arial"/>
              </w:rPr>
              <w:t xml:space="preserve">1 MHz </w:t>
            </w:r>
          </w:p>
        </w:tc>
      </w:tr>
      <w:tr w:rsidR="005432EB" w:rsidRPr="007D061B" w14:paraId="5BE686F2" w14:textId="77777777" w:rsidTr="0001143E">
        <w:trPr>
          <w:cantSplit/>
          <w:jc w:val="center"/>
        </w:trPr>
        <w:tc>
          <w:tcPr>
            <w:tcW w:w="9988" w:type="dxa"/>
            <w:gridSpan w:val="4"/>
          </w:tcPr>
          <w:p w14:paraId="052A7A0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A530693" w14:textId="4998917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E30329C" w14:textId="77777777" w:rsidR="005432EB" w:rsidRPr="007D061B" w:rsidRDefault="005432EB" w:rsidP="0001143E">
            <w:pPr>
              <w:pStyle w:val="TAN"/>
            </w:pPr>
            <w:r w:rsidRPr="007D061B">
              <w:t>NOTE 7:</w:t>
            </w:r>
            <w:r w:rsidRPr="007D061B">
              <w:tab/>
              <w:t>This frequency range ensures that the range of values of f_offset is continuous.</w:t>
            </w:r>
          </w:p>
          <w:p w14:paraId="6A12522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5D3D785" w14:textId="77777777" w:rsidR="005432EB" w:rsidRPr="007D061B" w:rsidRDefault="005432EB" w:rsidP="005432EB"/>
    <w:p w14:paraId="1AFFC87C" w14:textId="77777777" w:rsidR="005432EB" w:rsidRPr="007D061B" w:rsidRDefault="005432EB" w:rsidP="005432EB">
      <w:pPr>
        <w:keepNext/>
        <w:rPr>
          <w:rFonts w:cs="v5.0.0"/>
        </w:rPr>
      </w:pPr>
      <w:r w:rsidRPr="007D061B">
        <w:rPr>
          <w:rFonts w:cs="v5.0.0"/>
        </w:rPr>
        <w:lastRenderedPageBreak/>
        <w:t xml:space="preserve">For a BS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3 for </w:t>
      </w:r>
      <w:r w:rsidRPr="007D061B">
        <w:t>1.4 MHz channel bandwidth</w:t>
      </w:r>
      <w:r w:rsidRPr="007D061B">
        <w:rPr>
          <w:rFonts w:cs="v5.0.0"/>
        </w:rPr>
        <w:t>.</w:t>
      </w:r>
    </w:p>
    <w:p w14:paraId="61BAF53E" w14:textId="77777777" w:rsidR="005432EB" w:rsidRPr="007D061B" w:rsidRDefault="005432EB" w:rsidP="005432EB">
      <w:pPr>
        <w:pStyle w:val="TH"/>
        <w:rPr>
          <w:rFonts w:cs="v5.0.0"/>
        </w:rPr>
      </w:pPr>
      <w:r w:rsidRPr="007D061B">
        <w:t>Table 6.6.5.5.5.4-3: Regional Wide Area BS operating band unwanted emission limits</w:t>
      </w:r>
      <w:r w:rsidRPr="007D061B">
        <w:br/>
        <w:t xml:space="preserve">in band </w:t>
      </w:r>
      <w:r w:rsidRPr="007D061B">
        <w:rPr>
          <w:lang w:eastAsia="zh-CN"/>
        </w:rPr>
        <w:t>3</w:t>
      </w:r>
      <w:r w:rsidRPr="007D061B">
        <w:t xml:space="preserve">, </w:t>
      </w:r>
      <w:r w:rsidRPr="007D061B">
        <w:rPr>
          <w:lang w:eastAsia="zh-CN"/>
        </w:rPr>
        <w:t xml:space="preserve">8 </w:t>
      </w:r>
      <w:r w:rsidRPr="007D061B">
        <w:rPr>
          <w:rFonts w:cs="v5.0.0"/>
        </w:rPr>
        <w:t>or 65</w:t>
      </w:r>
      <w:r w:rsidRPr="007D061B">
        <w:rPr>
          <w:lang w:eastAsia="zh-CN"/>
        </w:rPr>
        <w:t xml:space="preserve"> </w:t>
      </w:r>
      <w:r w:rsidRPr="007D061B">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724D802A" w14:textId="77777777" w:rsidTr="0001143E">
        <w:trPr>
          <w:cantSplit/>
          <w:jc w:val="center"/>
        </w:trPr>
        <w:tc>
          <w:tcPr>
            <w:tcW w:w="2442" w:type="dxa"/>
          </w:tcPr>
          <w:p w14:paraId="5C5F2E3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4A7C633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20F65AFE"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260D965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23D20B43" w14:textId="77777777" w:rsidTr="0001143E">
        <w:trPr>
          <w:cantSplit/>
          <w:jc w:val="center"/>
        </w:trPr>
        <w:tc>
          <w:tcPr>
            <w:tcW w:w="2442" w:type="dxa"/>
          </w:tcPr>
          <w:p w14:paraId="223AAF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405AD08E"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6FFA5F5" w14:textId="77777777" w:rsidR="005432EB" w:rsidRPr="007D061B" w:rsidRDefault="005432EB" w:rsidP="0001143E">
            <w:pPr>
              <w:pStyle w:val="TAC"/>
              <w:rPr>
                <w:rFonts w:cs="Arial"/>
              </w:rPr>
            </w:pPr>
            <w:r w:rsidRPr="007D061B">
              <w:rPr>
                <w:rFonts w:cs="Arial"/>
                <w:position w:val="-32"/>
              </w:rPr>
              <w:object w:dxaOrig="3159" w:dyaOrig="760" w14:anchorId="41CE55EB">
                <v:shape id="_x0000_i1097" type="#_x0000_t75" style="width:129.6pt;height:28.8pt" o:ole="" fillcolor="window">
                  <v:imagedata r:id="rId150" o:title=""/>
                </v:shape>
                <o:OLEObject Type="Embed" ProgID="Equation.3" ShapeID="_x0000_i1097" DrawAspect="Content" ObjectID="_1668768625" r:id="rId151"/>
              </w:object>
            </w:r>
          </w:p>
        </w:tc>
        <w:tc>
          <w:tcPr>
            <w:tcW w:w="1430" w:type="dxa"/>
          </w:tcPr>
          <w:p w14:paraId="488EA80E" w14:textId="77777777" w:rsidR="005432EB" w:rsidRPr="007D061B" w:rsidRDefault="005432EB" w:rsidP="0001143E">
            <w:pPr>
              <w:pStyle w:val="TAC"/>
              <w:rPr>
                <w:rFonts w:cs="Arial"/>
              </w:rPr>
            </w:pPr>
            <w:r w:rsidRPr="007D061B">
              <w:rPr>
                <w:rFonts w:cs="Arial"/>
              </w:rPr>
              <w:t xml:space="preserve">30 kHz </w:t>
            </w:r>
          </w:p>
        </w:tc>
      </w:tr>
      <w:tr w:rsidR="005432EB" w:rsidRPr="007D061B" w14:paraId="1C324805" w14:textId="77777777" w:rsidTr="0001143E">
        <w:trPr>
          <w:cantSplit/>
          <w:jc w:val="center"/>
        </w:trPr>
        <w:tc>
          <w:tcPr>
            <w:tcW w:w="2442" w:type="dxa"/>
          </w:tcPr>
          <w:p w14:paraId="4C06CB9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3BBCB61F"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51A3966E" w14:textId="77777777" w:rsidR="005432EB" w:rsidRPr="007D061B" w:rsidRDefault="005432EB" w:rsidP="0001143E">
            <w:pPr>
              <w:pStyle w:val="TAC"/>
              <w:rPr>
                <w:rFonts w:cs="Arial"/>
              </w:rPr>
            </w:pPr>
            <w:r w:rsidRPr="007D061B">
              <w:rPr>
                <w:rFonts w:cs="Arial"/>
                <w:position w:val="-32"/>
              </w:rPr>
              <w:object w:dxaOrig="3260" w:dyaOrig="760" w14:anchorId="23C2F3C9">
                <v:shape id="_x0000_i1098" type="#_x0000_t75" style="width:115.85pt;height:28.8pt" o:ole="" fillcolor="window">
                  <v:imagedata r:id="rId152" o:title=""/>
                </v:shape>
                <o:OLEObject Type="Embed" ProgID="Equation.3" ShapeID="_x0000_i1098" DrawAspect="Content" ObjectID="_1668768626" r:id="rId153"/>
              </w:object>
            </w:r>
          </w:p>
        </w:tc>
        <w:tc>
          <w:tcPr>
            <w:tcW w:w="1430" w:type="dxa"/>
          </w:tcPr>
          <w:p w14:paraId="0BCEEBA1" w14:textId="77777777" w:rsidR="005432EB" w:rsidRPr="007D061B" w:rsidRDefault="005432EB" w:rsidP="0001143E">
            <w:pPr>
              <w:pStyle w:val="TAC"/>
              <w:rPr>
                <w:rFonts w:cs="Arial"/>
              </w:rPr>
            </w:pPr>
            <w:r w:rsidRPr="007D061B">
              <w:rPr>
                <w:rFonts w:cs="Arial"/>
              </w:rPr>
              <w:t xml:space="preserve">30 kHz </w:t>
            </w:r>
          </w:p>
        </w:tc>
      </w:tr>
      <w:tr w:rsidR="005432EB" w:rsidRPr="007D061B" w14:paraId="2866D841" w14:textId="77777777" w:rsidTr="0001143E">
        <w:trPr>
          <w:cantSplit/>
          <w:jc w:val="center"/>
        </w:trPr>
        <w:tc>
          <w:tcPr>
            <w:tcW w:w="2442" w:type="dxa"/>
          </w:tcPr>
          <w:p w14:paraId="5001BB10"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6D722715"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4F523B67" w14:textId="77777777" w:rsidR="005432EB" w:rsidRPr="007D061B" w:rsidRDefault="005432EB" w:rsidP="0001143E">
            <w:pPr>
              <w:pStyle w:val="TAC"/>
              <w:rPr>
                <w:rFonts w:cs="Arial"/>
              </w:rPr>
            </w:pPr>
            <w:r w:rsidRPr="007D061B">
              <w:rPr>
                <w:rFonts w:cs="Arial"/>
              </w:rPr>
              <w:t>-12.5 dBm</w:t>
            </w:r>
          </w:p>
        </w:tc>
        <w:tc>
          <w:tcPr>
            <w:tcW w:w="1430" w:type="dxa"/>
          </w:tcPr>
          <w:p w14:paraId="20BDB21D" w14:textId="77777777" w:rsidR="005432EB" w:rsidRPr="007D061B" w:rsidRDefault="005432EB" w:rsidP="0001143E">
            <w:pPr>
              <w:pStyle w:val="TAC"/>
              <w:rPr>
                <w:rFonts w:cs="Arial"/>
              </w:rPr>
            </w:pPr>
            <w:r w:rsidRPr="007D061B">
              <w:rPr>
                <w:rFonts w:cs="Arial"/>
              </w:rPr>
              <w:t xml:space="preserve">30 kHz </w:t>
            </w:r>
          </w:p>
        </w:tc>
      </w:tr>
      <w:tr w:rsidR="005432EB" w:rsidRPr="007D061B" w14:paraId="69B41A06" w14:textId="77777777" w:rsidTr="0001143E">
        <w:trPr>
          <w:cantSplit/>
          <w:jc w:val="center"/>
        </w:trPr>
        <w:tc>
          <w:tcPr>
            <w:tcW w:w="2442" w:type="dxa"/>
          </w:tcPr>
          <w:p w14:paraId="0C8307AA"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19C9B444"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6A154E52" w14:textId="77777777" w:rsidR="005432EB" w:rsidRPr="007D061B" w:rsidRDefault="005432EB" w:rsidP="0001143E">
            <w:pPr>
              <w:pStyle w:val="TAC"/>
              <w:rPr>
                <w:rFonts w:cs="Arial"/>
              </w:rPr>
            </w:pPr>
            <w:r w:rsidRPr="007D061B">
              <w:rPr>
                <w:rFonts w:cs="Arial"/>
                <w:position w:val="-30"/>
              </w:rPr>
              <w:object w:dxaOrig="3840" w:dyaOrig="720" w14:anchorId="090F3094">
                <v:shape id="_x0000_i1099" type="#_x0000_t75" style="width:129.6pt;height:21.9pt" o:ole="" fillcolor="window">
                  <v:imagedata r:id="rId154" o:title=""/>
                </v:shape>
                <o:OLEObject Type="Embed" ProgID="Equation.3" ShapeID="_x0000_i1099" DrawAspect="Content" ObjectID="_1668768627" r:id="rId155"/>
              </w:object>
            </w:r>
          </w:p>
        </w:tc>
        <w:tc>
          <w:tcPr>
            <w:tcW w:w="1430" w:type="dxa"/>
          </w:tcPr>
          <w:p w14:paraId="4E6A93C7" w14:textId="77777777" w:rsidR="005432EB" w:rsidRPr="007D061B" w:rsidRDefault="005432EB" w:rsidP="0001143E">
            <w:pPr>
              <w:pStyle w:val="TAC"/>
              <w:rPr>
                <w:rFonts w:cs="Arial"/>
              </w:rPr>
            </w:pPr>
            <w:r w:rsidRPr="007D061B">
              <w:rPr>
                <w:rFonts w:cs="Arial"/>
              </w:rPr>
              <w:t xml:space="preserve">30 kHz </w:t>
            </w:r>
          </w:p>
        </w:tc>
      </w:tr>
      <w:tr w:rsidR="005432EB" w:rsidRPr="007D061B" w14:paraId="1EFAAEE0" w14:textId="77777777" w:rsidTr="0001143E">
        <w:trPr>
          <w:cantSplit/>
          <w:jc w:val="center"/>
        </w:trPr>
        <w:tc>
          <w:tcPr>
            <w:tcW w:w="2442" w:type="dxa"/>
          </w:tcPr>
          <w:p w14:paraId="3D574520" w14:textId="77777777" w:rsidR="005432EB" w:rsidRPr="007D061B" w:rsidRDefault="005432EB" w:rsidP="0001143E">
            <w:pPr>
              <w:pStyle w:val="TAC"/>
              <w:rPr>
                <w:rFonts w:cs="v5.0.0"/>
              </w:rPr>
            </w:pPr>
            <w:r w:rsidRPr="007D061B">
              <w:rPr>
                <w:rFonts w:cs="v5.0.0"/>
              </w:rPr>
              <w:t>(Note 7)</w:t>
            </w:r>
          </w:p>
        </w:tc>
        <w:tc>
          <w:tcPr>
            <w:tcW w:w="3261" w:type="dxa"/>
          </w:tcPr>
          <w:p w14:paraId="5803BA82"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2216FDEC" w14:textId="77777777" w:rsidR="005432EB" w:rsidRPr="007D061B" w:rsidRDefault="005432EB" w:rsidP="0001143E">
            <w:pPr>
              <w:pStyle w:val="TAC"/>
              <w:rPr>
                <w:rFonts w:cs="Arial"/>
              </w:rPr>
            </w:pPr>
            <w:r w:rsidRPr="007D061B">
              <w:rPr>
                <w:rFonts w:cs="Arial"/>
              </w:rPr>
              <w:t>-24.5 dBm</w:t>
            </w:r>
          </w:p>
        </w:tc>
        <w:tc>
          <w:tcPr>
            <w:tcW w:w="1430" w:type="dxa"/>
          </w:tcPr>
          <w:p w14:paraId="6718016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C6658" w14:textId="77777777" w:rsidTr="0001143E">
        <w:trPr>
          <w:cantSplit/>
          <w:jc w:val="center"/>
        </w:trPr>
        <w:tc>
          <w:tcPr>
            <w:tcW w:w="2442" w:type="dxa"/>
          </w:tcPr>
          <w:p w14:paraId="121394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2.8 MHz </w:t>
            </w:r>
          </w:p>
        </w:tc>
        <w:tc>
          <w:tcPr>
            <w:tcW w:w="3261" w:type="dxa"/>
          </w:tcPr>
          <w:p w14:paraId="143F6220"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3.3 MHz</w:t>
            </w:r>
          </w:p>
        </w:tc>
        <w:tc>
          <w:tcPr>
            <w:tcW w:w="2855" w:type="dxa"/>
          </w:tcPr>
          <w:p w14:paraId="5EA41235" w14:textId="77777777" w:rsidR="005432EB" w:rsidRPr="007D061B" w:rsidRDefault="005432EB" w:rsidP="0001143E">
            <w:pPr>
              <w:pStyle w:val="TAC"/>
              <w:rPr>
                <w:rFonts w:cs="Arial"/>
              </w:rPr>
            </w:pPr>
            <w:r w:rsidRPr="007D061B">
              <w:rPr>
                <w:rFonts w:cs="Arial"/>
              </w:rPr>
              <w:t>-11.5 dBm</w:t>
            </w:r>
          </w:p>
        </w:tc>
        <w:tc>
          <w:tcPr>
            <w:tcW w:w="1430" w:type="dxa"/>
          </w:tcPr>
          <w:p w14:paraId="575B5804" w14:textId="77777777" w:rsidR="005432EB" w:rsidRPr="007D061B" w:rsidRDefault="005432EB" w:rsidP="0001143E">
            <w:pPr>
              <w:pStyle w:val="TAC"/>
              <w:rPr>
                <w:rFonts w:cs="Arial"/>
              </w:rPr>
            </w:pPr>
            <w:r w:rsidRPr="007D061B">
              <w:rPr>
                <w:rFonts w:cs="Arial"/>
              </w:rPr>
              <w:t xml:space="preserve">1 MHz </w:t>
            </w:r>
          </w:p>
        </w:tc>
      </w:tr>
      <w:tr w:rsidR="005432EB" w:rsidRPr="007D061B" w14:paraId="7E831D9C" w14:textId="77777777" w:rsidTr="0001143E">
        <w:trPr>
          <w:cantSplit/>
          <w:jc w:val="center"/>
        </w:trPr>
        <w:tc>
          <w:tcPr>
            <w:tcW w:w="2442" w:type="dxa"/>
          </w:tcPr>
          <w:p w14:paraId="1BFF3675"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28D8DCFB"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22A23EAF" w14:textId="77777777" w:rsidR="005432EB" w:rsidRPr="007D061B" w:rsidRDefault="005432EB" w:rsidP="0001143E">
            <w:pPr>
              <w:pStyle w:val="TAC"/>
              <w:rPr>
                <w:rFonts w:cs="Arial"/>
              </w:rPr>
            </w:pPr>
            <w:r w:rsidRPr="007D061B">
              <w:rPr>
                <w:rFonts w:cs="Arial"/>
              </w:rPr>
              <w:t>-15 dBm (Note 8)</w:t>
            </w:r>
          </w:p>
        </w:tc>
        <w:tc>
          <w:tcPr>
            <w:tcW w:w="1430" w:type="dxa"/>
          </w:tcPr>
          <w:p w14:paraId="454B8D93" w14:textId="77777777" w:rsidR="005432EB" w:rsidRPr="007D061B" w:rsidRDefault="005432EB" w:rsidP="0001143E">
            <w:pPr>
              <w:pStyle w:val="TAC"/>
              <w:rPr>
                <w:rFonts w:cs="Arial"/>
              </w:rPr>
            </w:pPr>
            <w:r w:rsidRPr="007D061B">
              <w:rPr>
                <w:rFonts w:cs="Arial"/>
              </w:rPr>
              <w:t xml:space="preserve">1 MHz </w:t>
            </w:r>
          </w:p>
        </w:tc>
      </w:tr>
      <w:tr w:rsidR="005432EB" w:rsidRPr="007D061B" w14:paraId="156ADB66" w14:textId="77777777" w:rsidTr="0001143E">
        <w:trPr>
          <w:cantSplit/>
          <w:jc w:val="center"/>
        </w:trPr>
        <w:tc>
          <w:tcPr>
            <w:tcW w:w="9988" w:type="dxa"/>
            <w:gridSpan w:val="4"/>
          </w:tcPr>
          <w:p w14:paraId="146966C2"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21C68AB6" w14:textId="2A97CE2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C427CE" w14:textId="77777777" w:rsidR="005432EB" w:rsidRPr="007D061B" w:rsidRDefault="005432EB" w:rsidP="0001143E">
            <w:pPr>
              <w:pStyle w:val="TAN"/>
            </w:pPr>
            <w:r w:rsidRPr="007D061B">
              <w:t>NOTE 7:</w:t>
            </w:r>
            <w:r w:rsidRPr="007D061B">
              <w:tab/>
              <w:t>This frequency range ensures that the range of values of f_offset is continuous.</w:t>
            </w:r>
          </w:p>
          <w:p w14:paraId="7837F2C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6F969F" w14:textId="77777777" w:rsidR="005432EB" w:rsidRPr="007D061B" w:rsidRDefault="005432EB" w:rsidP="005432EB">
      <w:pPr>
        <w:rPr>
          <w:lang w:eastAsia="zh-CN"/>
        </w:rPr>
      </w:pPr>
    </w:p>
    <w:p w14:paraId="36F21EF0" w14:textId="77777777" w:rsidR="005432EB" w:rsidRPr="007D061B" w:rsidRDefault="005432EB" w:rsidP="005432EB">
      <w:pPr>
        <w:pStyle w:val="H6"/>
      </w:pPr>
      <w:r w:rsidRPr="007D061B">
        <w:t>6.6.5.5.5.5</w:t>
      </w:r>
      <w:r w:rsidRPr="007D061B">
        <w:tab/>
        <w:t>Basic limits for Local Area BS (Category A and B)</w:t>
      </w:r>
    </w:p>
    <w:p w14:paraId="0199BA7A"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1, 6.6.5.5.5.5</w:t>
      </w:r>
      <w:r w:rsidRPr="007D061B">
        <w:rPr>
          <w:lang w:eastAsia="zh-CN"/>
        </w:rPr>
        <w:t>-</w:t>
      </w:r>
      <w:r w:rsidRPr="007D061B">
        <w:t>3 and 6.6.5.5.5.5-5.</w:t>
      </w:r>
    </w:p>
    <w:p w14:paraId="01939345"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&gt;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2, 6.6.5.5.5.5</w:t>
      </w:r>
      <w:r w:rsidRPr="007D061B">
        <w:rPr>
          <w:lang w:eastAsia="zh-CN"/>
        </w:rPr>
        <w:t>-</w:t>
      </w:r>
      <w:r w:rsidRPr="007D061B">
        <w:t>4 and 6.6.5.5.5.5-6.</w:t>
      </w:r>
    </w:p>
    <w:p w14:paraId="15857358"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1</w:t>
      </w:r>
      <w:r w:rsidRPr="007D061B">
        <w:t>: Local Area B</w:t>
      </w:r>
      <w:r w:rsidRPr="007D061B">
        <w:rPr>
          <w:lang w:eastAsia="zh-CN"/>
        </w:rPr>
        <w:t>S</w:t>
      </w:r>
      <w:r w:rsidRPr="007D061B">
        <w:t xml:space="preserve"> operating band unwanted emission limits</w:t>
      </w:r>
      <w:r w:rsidRPr="007D061B">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8222C63" w14:textId="77777777" w:rsidTr="0001143E">
        <w:trPr>
          <w:cantSplit/>
          <w:jc w:val="center"/>
        </w:trPr>
        <w:tc>
          <w:tcPr>
            <w:tcW w:w="2127" w:type="dxa"/>
          </w:tcPr>
          <w:p w14:paraId="3BA6BB90"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676648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6FB9611"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7CB8C9C9"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2D9D693" w14:textId="77777777" w:rsidTr="0001143E">
        <w:trPr>
          <w:cantSplit/>
          <w:jc w:val="center"/>
        </w:trPr>
        <w:tc>
          <w:tcPr>
            <w:tcW w:w="2127" w:type="dxa"/>
            <w:vAlign w:val="center"/>
          </w:tcPr>
          <w:p w14:paraId="320DC24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54E328B6"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299D9ED1" w14:textId="77777777" w:rsidR="005432EB" w:rsidRPr="007D061B" w:rsidRDefault="005432EB" w:rsidP="0001143E">
            <w:pPr>
              <w:pStyle w:val="TAC"/>
              <w:rPr>
                <w:rFonts w:cs="Arial"/>
              </w:rPr>
            </w:pPr>
            <w:r w:rsidRPr="007D061B">
              <w:rPr>
                <w:rFonts w:cs="Arial"/>
                <w:position w:val="-28"/>
              </w:rPr>
              <w:object w:dxaOrig="3720" w:dyaOrig="680" w14:anchorId="26C746FA">
                <v:shape id="_x0000_i1100" type="#_x0000_t75" style="width:165.9pt;height:28.8pt" o:ole="">
                  <v:imagedata r:id="rId156" o:title=""/>
                </v:shape>
                <o:OLEObject Type="Embed" ProgID="Equation.DSMT4" ShapeID="_x0000_i1100" DrawAspect="Content" ObjectID="_1668768628" r:id="rId157"/>
              </w:object>
            </w:r>
          </w:p>
        </w:tc>
        <w:tc>
          <w:tcPr>
            <w:tcW w:w="1430" w:type="dxa"/>
          </w:tcPr>
          <w:p w14:paraId="1EE28375" w14:textId="77777777" w:rsidR="005432EB" w:rsidRPr="007D061B" w:rsidRDefault="005432EB" w:rsidP="0001143E">
            <w:pPr>
              <w:pStyle w:val="TAC"/>
              <w:rPr>
                <w:rFonts w:cs="Arial"/>
              </w:rPr>
            </w:pPr>
            <w:r w:rsidRPr="007D061B">
              <w:rPr>
                <w:rFonts w:cs="Arial"/>
              </w:rPr>
              <w:t xml:space="preserve">100 kHz </w:t>
            </w:r>
          </w:p>
        </w:tc>
      </w:tr>
      <w:tr w:rsidR="005432EB" w:rsidRPr="007D061B" w14:paraId="6353C74A" w14:textId="77777777" w:rsidTr="0001143E">
        <w:trPr>
          <w:cantSplit/>
          <w:jc w:val="center"/>
        </w:trPr>
        <w:tc>
          <w:tcPr>
            <w:tcW w:w="2127" w:type="dxa"/>
          </w:tcPr>
          <w:p w14:paraId="2A09B2A6"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1175DD9"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08783BFB" w14:textId="77777777" w:rsidR="005432EB" w:rsidRPr="007D061B" w:rsidRDefault="005432EB" w:rsidP="0001143E">
            <w:pPr>
              <w:pStyle w:val="TAC"/>
              <w:rPr>
                <w:rFonts w:cs="Arial"/>
              </w:rPr>
            </w:pPr>
            <w:r w:rsidRPr="007D061B">
              <w:rPr>
                <w:rFonts w:cs="Arial"/>
              </w:rPr>
              <w:t>-</w:t>
            </w:r>
            <w:r w:rsidRPr="007D061B">
              <w:rPr>
                <w:rFonts w:cs="Arial"/>
                <w:lang w:eastAsia="zh-CN"/>
              </w:rPr>
              <w:t>29.5</w:t>
            </w:r>
            <w:r w:rsidRPr="007D061B">
              <w:rPr>
                <w:rFonts w:cs="Arial"/>
              </w:rPr>
              <w:t xml:space="preserve"> dBm</w:t>
            </w:r>
          </w:p>
        </w:tc>
        <w:tc>
          <w:tcPr>
            <w:tcW w:w="1430" w:type="dxa"/>
          </w:tcPr>
          <w:p w14:paraId="07A1C01D" w14:textId="77777777" w:rsidR="005432EB" w:rsidRPr="007D061B" w:rsidRDefault="005432EB" w:rsidP="0001143E">
            <w:pPr>
              <w:pStyle w:val="TAC"/>
              <w:rPr>
                <w:rFonts w:cs="Arial"/>
              </w:rPr>
            </w:pPr>
            <w:r w:rsidRPr="007D061B">
              <w:rPr>
                <w:rFonts w:cs="Arial"/>
              </w:rPr>
              <w:t xml:space="preserve">100 kHz </w:t>
            </w:r>
          </w:p>
        </w:tc>
      </w:tr>
      <w:tr w:rsidR="005432EB" w:rsidRPr="007D061B" w14:paraId="77A190AC" w14:textId="77777777" w:rsidTr="0001143E">
        <w:trPr>
          <w:cantSplit/>
          <w:jc w:val="center"/>
        </w:trPr>
        <w:tc>
          <w:tcPr>
            <w:tcW w:w="2127" w:type="dxa"/>
          </w:tcPr>
          <w:p w14:paraId="201148E9"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226E31E"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38E3D2E3"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71E11E7" w14:textId="77777777" w:rsidR="005432EB" w:rsidRPr="007D061B" w:rsidRDefault="005432EB" w:rsidP="0001143E">
            <w:pPr>
              <w:pStyle w:val="TAC"/>
              <w:rPr>
                <w:rFonts w:cs="Arial"/>
              </w:rPr>
            </w:pPr>
            <w:r w:rsidRPr="007D061B">
              <w:rPr>
                <w:rFonts w:cs="Arial"/>
              </w:rPr>
              <w:t xml:space="preserve">100 kHz </w:t>
            </w:r>
          </w:p>
        </w:tc>
      </w:tr>
      <w:tr w:rsidR="005432EB" w:rsidRPr="007D061B" w14:paraId="6A013BF8" w14:textId="77777777" w:rsidTr="0001143E">
        <w:trPr>
          <w:cantSplit/>
          <w:jc w:val="center"/>
        </w:trPr>
        <w:tc>
          <w:tcPr>
            <w:tcW w:w="9988" w:type="dxa"/>
            <w:gridSpan w:val="4"/>
          </w:tcPr>
          <w:p w14:paraId="6CE2DFC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5F6948A5" w14:textId="56AEB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514CCCA"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668A16" w14:textId="77777777" w:rsidR="005432EB" w:rsidRPr="007D061B" w:rsidRDefault="005432EB" w:rsidP="005432EB"/>
    <w:p w14:paraId="14CC448A" w14:textId="77777777" w:rsidR="005432EB" w:rsidRPr="007D061B" w:rsidRDefault="005432EB" w:rsidP="005432EB">
      <w:pPr>
        <w:pStyle w:val="TH"/>
        <w:rPr>
          <w:rFonts w:cs="v5.0.0"/>
        </w:rPr>
      </w:pPr>
      <w:r w:rsidRPr="007D061B">
        <w:lastRenderedPageBreak/>
        <w:t xml:space="preserve">Table </w:t>
      </w:r>
      <w:r w:rsidRPr="007D061B">
        <w:rPr>
          <w:rFonts w:cs="v5.0.0"/>
        </w:rPr>
        <w:t>6.6.5.5.5.5</w:t>
      </w:r>
      <w:r w:rsidRPr="007D061B">
        <w:rPr>
          <w:rFonts w:cs="v5.0.0"/>
          <w:lang w:eastAsia="zh-CN"/>
        </w:rPr>
        <w:t>-</w:t>
      </w:r>
      <w:r w:rsidRPr="007D061B">
        <w:rPr>
          <w:rFonts w:cs="v5.0.0"/>
        </w:rPr>
        <w:t>2</w:t>
      </w:r>
      <w:r w:rsidRPr="007D061B">
        <w:t>: Local Area B</w:t>
      </w:r>
      <w:r w:rsidRPr="007D061B">
        <w:rPr>
          <w:lang w:eastAsia="zh-CN"/>
        </w:rPr>
        <w:t>S</w:t>
      </w:r>
      <w:r w:rsidRPr="007D061B">
        <w:t xml:space="preserve"> operating band unwanted emission limits</w:t>
      </w:r>
      <w:r w:rsidRPr="007D061B">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B3CB35" w14:textId="77777777" w:rsidTr="0001143E">
        <w:trPr>
          <w:cantSplit/>
          <w:jc w:val="center"/>
        </w:trPr>
        <w:tc>
          <w:tcPr>
            <w:tcW w:w="2127" w:type="dxa"/>
          </w:tcPr>
          <w:p w14:paraId="7B6E0DB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81200E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5BA41E9"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057F823B"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45050DA" w14:textId="77777777" w:rsidTr="0001143E">
        <w:trPr>
          <w:cantSplit/>
          <w:jc w:val="center"/>
        </w:trPr>
        <w:tc>
          <w:tcPr>
            <w:tcW w:w="2127" w:type="dxa"/>
            <w:vAlign w:val="center"/>
          </w:tcPr>
          <w:p w14:paraId="1787657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404BEBA2"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3B9B6D2F" w14:textId="77777777" w:rsidR="005432EB" w:rsidRPr="007D061B" w:rsidRDefault="005432EB" w:rsidP="0001143E">
            <w:pPr>
              <w:pStyle w:val="TAC"/>
              <w:rPr>
                <w:rFonts w:cs="Arial"/>
              </w:rPr>
            </w:pPr>
            <w:r w:rsidRPr="007D061B">
              <w:rPr>
                <w:rFonts w:cs="Arial"/>
                <w:position w:val="-28"/>
              </w:rPr>
              <w:object w:dxaOrig="3840" w:dyaOrig="680" w14:anchorId="45FABAEA">
                <v:shape id="_x0000_i1101" type="#_x0000_t75" style="width:2in;height:28.8pt" o:ole="" fillcolor="window">
                  <v:imagedata r:id="rId158" o:title=""/>
                </v:shape>
                <o:OLEObject Type="Embed" ProgID="Equation.3" ShapeID="_x0000_i1101" DrawAspect="Content" ObjectID="_1668768629" r:id="rId159"/>
              </w:object>
            </w:r>
          </w:p>
        </w:tc>
        <w:tc>
          <w:tcPr>
            <w:tcW w:w="1430" w:type="dxa"/>
          </w:tcPr>
          <w:p w14:paraId="54B87AEA"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96DEA" w14:textId="77777777" w:rsidTr="0001143E">
        <w:trPr>
          <w:cantSplit/>
          <w:jc w:val="center"/>
        </w:trPr>
        <w:tc>
          <w:tcPr>
            <w:tcW w:w="2127" w:type="dxa"/>
          </w:tcPr>
          <w:p w14:paraId="583A9FF9"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C17F90F"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1EBA99FB" w14:textId="77777777" w:rsidR="005432EB" w:rsidRPr="007D061B" w:rsidRDefault="005432EB" w:rsidP="0001143E">
            <w:pPr>
              <w:pStyle w:val="TAC"/>
              <w:rPr>
                <w:rFonts w:cs="Arial"/>
              </w:rPr>
            </w:pPr>
            <w:r w:rsidRPr="007D061B">
              <w:rPr>
                <w:rFonts w:cs="Arial"/>
              </w:rPr>
              <w:t>-</w:t>
            </w:r>
            <w:r w:rsidRPr="007D061B">
              <w:rPr>
                <w:rFonts w:cs="Arial"/>
                <w:lang w:eastAsia="zh-CN"/>
              </w:rPr>
              <w:t>29.2</w:t>
            </w:r>
            <w:r w:rsidRPr="007D061B">
              <w:rPr>
                <w:rFonts w:cs="Arial"/>
              </w:rPr>
              <w:t xml:space="preserve"> dBm</w:t>
            </w:r>
          </w:p>
        </w:tc>
        <w:tc>
          <w:tcPr>
            <w:tcW w:w="1430" w:type="dxa"/>
          </w:tcPr>
          <w:p w14:paraId="77B1EA60" w14:textId="77777777" w:rsidR="005432EB" w:rsidRPr="007D061B" w:rsidRDefault="005432EB" w:rsidP="0001143E">
            <w:pPr>
              <w:pStyle w:val="TAC"/>
              <w:rPr>
                <w:rFonts w:cs="Arial"/>
              </w:rPr>
            </w:pPr>
            <w:r w:rsidRPr="007D061B">
              <w:rPr>
                <w:rFonts w:cs="Arial"/>
              </w:rPr>
              <w:t xml:space="preserve">100 kHz </w:t>
            </w:r>
          </w:p>
        </w:tc>
      </w:tr>
      <w:tr w:rsidR="005432EB" w:rsidRPr="007D061B" w14:paraId="25E7A0F2" w14:textId="77777777" w:rsidTr="0001143E">
        <w:trPr>
          <w:cantSplit/>
          <w:jc w:val="center"/>
        </w:trPr>
        <w:tc>
          <w:tcPr>
            <w:tcW w:w="2127" w:type="dxa"/>
          </w:tcPr>
          <w:p w14:paraId="707AB2C0"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E285C9F"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D7616C1"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653BF89" w14:textId="77777777" w:rsidR="005432EB" w:rsidRPr="007D061B" w:rsidRDefault="005432EB" w:rsidP="0001143E">
            <w:pPr>
              <w:pStyle w:val="TAC"/>
              <w:rPr>
                <w:rFonts w:cs="Arial"/>
              </w:rPr>
            </w:pPr>
            <w:r w:rsidRPr="007D061B">
              <w:rPr>
                <w:rFonts w:cs="Arial"/>
              </w:rPr>
              <w:t xml:space="preserve">100 kHz </w:t>
            </w:r>
          </w:p>
        </w:tc>
      </w:tr>
      <w:tr w:rsidR="005432EB" w:rsidRPr="007D061B" w14:paraId="0116226B" w14:textId="77777777" w:rsidTr="0001143E">
        <w:trPr>
          <w:cantSplit/>
          <w:jc w:val="center"/>
        </w:trPr>
        <w:tc>
          <w:tcPr>
            <w:tcW w:w="9988" w:type="dxa"/>
            <w:gridSpan w:val="4"/>
          </w:tcPr>
          <w:p w14:paraId="09A2AD2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666C3367" w14:textId="40D872D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FFCD22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3321F6" w14:textId="77777777" w:rsidR="005432EB" w:rsidRPr="007D061B" w:rsidRDefault="005432EB" w:rsidP="005432EB"/>
    <w:p w14:paraId="49AAB1F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3: Local Area B</w:t>
      </w:r>
      <w:r w:rsidRPr="007D061B">
        <w:rPr>
          <w:lang w:eastAsia="zh-CN"/>
        </w:rPr>
        <w:t>S</w:t>
      </w:r>
      <w:r w:rsidRPr="007D061B">
        <w:t xml:space="preserve"> operating band unwanted emission limits</w:t>
      </w:r>
      <w:r w:rsidRPr="007D061B">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E69655" w14:textId="77777777" w:rsidTr="0001143E">
        <w:trPr>
          <w:cantSplit/>
          <w:jc w:val="center"/>
        </w:trPr>
        <w:tc>
          <w:tcPr>
            <w:tcW w:w="2127" w:type="dxa"/>
          </w:tcPr>
          <w:p w14:paraId="3479F6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5E98EF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2C1F0BD3"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3E1572E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58C09DE" w14:textId="77777777" w:rsidTr="0001143E">
        <w:trPr>
          <w:cantSplit/>
          <w:jc w:val="center"/>
        </w:trPr>
        <w:tc>
          <w:tcPr>
            <w:tcW w:w="2127" w:type="dxa"/>
            <w:vAlign w:val="center"/>
          </w:tcPr>
          <w:p w14:paraId="4422297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6D9DE4B1"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5D5B3D0E" w14:textId="77777777" w:rsidR="005432EB" w:rsidRPr="007D061B" w:rsidRDefault="005432EB" w:rsidP="0001143E">
            <w:pPr>
              <w:pStyle w:val="TAC"/>
              <w:rPr>
                <w:rFonts w:cs="Arial"/>
              </w:rPr>
            </w:pPr>
            <w:r w:rsidRPr="007D061B">
              <w:rPr>
                <w:rFonts w:cs="Arial"/>
                <w:position w:val="-28"/>
              </w:rPr>
              <w:object w:dxaOrig="3660" w:dyaOrig="680" w14:anchorId="3EE17188">
                <v:shape id="_x0000_i1102" type="#_x0000_t75" style="width:165.9pt;height:28.8pt" o:ole="">
                  <v:imagedata r:id="rId160" o:title=""/>
                </v:shape>
                <o:OLEObject Type="Embed" ProgID="Equation.DSMT4" ShapeID="_x0000_i1102" DrawAspect="Content" ObjectID="_1668768630" r:id="rId161"/>
              </w:object>
            </w:r>
          </w:p>
        </w:tc>
        <w:tc>
          <w:tcPr>
            <w:tcW w:w="1430" w:type="dxa"/>
          </w:tcPr>
          <w:p w14:paraId="10422B83" w14:textId="77777777" w:rsidR="005432EB" w:rsidRPr="007D061B" w:rsidRDefault="005432EB" w:rsidP="0001143E">
            <w:pPr>
              <w:pStyle w:val="TAC"/>
              <w:rPr>
                <w:rFonts w:cs="Arial"/>
              </w:rPr>
            </w:pPr>
            <w:r w:rsidRPr="007D061B">
              <w:rPr>
                <w:rFonts w:cs="Arial"/>
              </w:rPr>
              <w:t xml:space="preserve">100 kHz </w:t>
            </w:r>
          </w:p>
        </w:tc>
      </w:tr>
      <w:tr w:rsidR="005432EB" w:rsidRPr="007D061B" w14:paraId="57F57284" w14:textId="77777777" w:rsidTr="0001143E">
        <w:trPr>
          <w:cantSplit/>
          <w:jc w:val="center"/>
        </w:trPr>
        <w:tc>
          <w:tcPr>
            <w:tcW w:w="2127" w:type="dxa"/>
          </w:tcPr>
          <w:p w14:paraId="78637C36"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1BA11968"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0E5872F1" w14:textId="77777777" w:rsidR="005432EB" w:rsidRPr="007D061B" w:rsidRDefault="005432EB" w:rsidP="0001143E">
            <w:pPr>
              <w:pStyle w:val="TAC"/>
              <w:rPr>
                <w:rFonts w:cs="Arial"/>
              </w:rPr>
            </w:pPr>
            <w:r w:rsidRPr="007D061B">
              <w:rPr>
                <w:rFonts w:cs="Arial"/>
              </w:rPr>
              <w:t>-</w:t>
            </w:r>
            <w:r w:rsidRPr="007D061B">
              <w:rPr>
                <w:rFonts w:cs="Arial"/>
                <w:lang w:eastAsia="zh-CN"/>
              </w:rPr>
              <w:t>33.5</w:t>
            </w:r>
            <w:r w:rsidRPr="007D061B">
              <w:rPr>
                <w:rFonts w:cs="Arial"/>
              </w:rPr>
              <w:t xml:space="preserve"> dBm</w:t>
            </w:r>
          </w:p>
        </w:tc>
        <w:tc>
          <w:tcPr>
            <w:tcW w:w="1430" w:type="dxa"/>
          </w:tcPr>
          <w:p w14:paraId="723E37F4" w14:textId="77777777" w:rsidR="005432EB" w:rsidRPr="007D061B" w:rsidRDefault="005432EB" w:rsidP="0001143E">
            <w:pPr>
              <w:pStyle w:val="TAC"/>
              <w:rPr>
                <w:rFonts w:cs="Arial"/>
              </w:rPr>
            </w:pPr>
            <w:r w:rsidRPr="007D061B">
              <w:rPr>
                <w:rFonts w:cs="Arial"/>
              </w:rPr>
              <w:t xml:space="preserve">100 kHz </w:t>
            </w:r>
          </w:p>
        </w:tc>
      </w:tr>
      <w:tr w:rsidR="005432EB" w:rsidRPr="007D061B" w14:paraId="72CD8CF6" w14:textId="77777777" w:rsidTr="0001143E">
        <w:trPr>
          <w:cantSplit/>
          <w:jc w:val="center"/>
        </w:trPr>
        <w:tc>
          <w:tcPr>
            <w:tcW w:w="2127" w:type="dxa"/>
          </w:tcPr>
          <w:p w14:paraId="7E371AED"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10E24C"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9C63C2C"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4FF5787" w14:textId="77777777" w:rsidR="005432EB" w:rsidRPr="007D061B" w:rsidRDefault="005432EB" w:rsidP="0001143E">
            <w:pPr>
              <w:pStyle w:val="TAC"/>
              <w:rPr>
                <w:rFonts w:cs="Arial"/>
              </w:rPr>
            </w:pPr>
            <w:r w:rsidRPr="007D061B">
              <w:rPr>
                <w:rFonts w:cs="Arial"/>
              </w:rPr>
              <w:t xml:space="preserve">100 kHz </w:t>
            </w:r>
          </w:p>
        </w:tc>
      </w:tr>
      <w:tr w:rsidR="005432EB" w:rsidRPr="007D061B" w14:paraId="287CCA41" w14:textId="77777777" w:rsidTr="0001143E">
        <w:trPr>
          <w:cantSplit/>
          <w:jc w:val="center"/>
        </w:trPr>
        <w:tc>
          <w:tcPr>
            <w:tcW w:w="9988" w:type="dxa"/>
            <w:gridSpan w:val="4"/>
          </w:tcPr>
          <w:p w14:paraId="0E151C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3B9EBE45" w14:textId="5AF308B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3F63C8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667F6D4" w14:textId="77777777" w:rsidR="005432EB" w:rsidRPr="007D061B" w:rsidRDefault="005432EB" w:rsidP="005432EB"/>
    <w:p w14:paraId="6D750D5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4: Local Area B</w:t>
      </w:r>
      <w:r w:rsidRPr="007D061B">
        <w:rPr>
          <w:lang w:eastAsia="zh-CN"/>
        </w:rPr>
        <w:t>S</w:t>
      </w:r>
      <w:r w:rsidRPr="007D061B">
        <w:t xml:space="preserve"> operating band unwanted emission limits</w:t>
      </w:r>
      <w:r w:rsidRPr="007D061B">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2AEFF93" w14:textId="77777777" w:rsidTr="0001143E">
        <w:trPr>
          <w:cantSplit/>
          <w:jc w:val="center"/>
        </w:trPr>
        <w:tc>
          <w:tcPr>
            <w:tcW w:w="2127" w:type="dxa"/>
          </w:tcPr>
          <w:p w14:paraId="3E8D92C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844C3E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1CF03A"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2E38C37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853612" w14:textId="77777777" w:rsidTr="0001143E">
        <w:trPr>
          <w:cantSplit/>
          <w:jc w:val="center"/>
        </w:trPr>
        <w:tc>
          <w:tcPr>
            <w:tcW w:w="2127" w:type="dxa"/>
            <w:vAlign w:val="center"/>
          </w:tcPr>
          <w:p w14:paraId="1E8F7A5A"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0155A145"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4D188DFC" w14:textId="77777777" w:rsidR="005432EB" w:rsidRPr="007D061B" w:rsidRDefault="005432EB" w:rsidP="0001143E">
            <w:pPr>
              <w:pStyle w:val="TAC"/>
              <w:rPr>
                <w:rFonts w:cs="Arial"/>
              </w:rPr>
            </w:pPr>
            <w:r w:rsidRPr="007D061B">
              <w:rPr>
                <w:rFonts w:cs="Arial"/>
                <w:position w:val="-28"/>
              </w:rPr>
              <w:object w:dxaOrig="3800" w:dyaOrig="680" w14:anchorId="69CD5608">
                <v:shape id="_x0000_i1103" type="#_x0000_t75" style="width:2in;height:28.8pt" o:ole="" fillcolor="window">
                  <v:imagedata r:id="rId162" o:title=""/>
                </v:shape>
                <o:OLEObject Type="Embed" ProgID="Equation.3" ShapeID="_x0000_i1103" DrawAspect="Content" ObjectID="_1668768631" r:id="rId163"/>
              </w:object>
            </w:r>
          </w:p>
        </w:tc>
        <w:tc>
          <w:tcPr>
            <w:tcW w:w="1430" w:type="dxa"/>
          </w:tcPr>
          <w:p w14:paraId="420BE60C" w14:textId="77777777" w:rsidR="005432EB" w:rsidRPr="007D061B" w:rsidRDefault="005432EB" w:rsidP="0001143E">
            <w:pPr>
              <w:pStyle w:val="TAC"/>
              <w:rPr>
                <w:rFonts w:cs="Arial"/>
              </w:rPr>
            </w:pPr>
            <w:r w:rsidRPr="007D061B">
              <w:rPr>
                <w:rFonts w:cs="Arial"/>
              </w:rPr>
              <w:t xml:space="preserve">100 kHz </w:t>
            </w:r>
          </w:p>
        </w:tc>
      </w:tr>
      <w:tr w:rsidR="005432EB" w:rsidRPr="007D061B" w14:paraId="43A944E1" w14:textId="77777777" w:rsidTr="0001143E">
        <w:trPr>
          <w:cantSplit/>
          <w:jc w:val="center"/>
        </w:trPr>
        <w:tc>
          <w:tcPr>
            <w:tcW w:w="2127" w:type="dxa"/>
          </w:tcPr>
          <w:p w14:paraId="5A7836F7"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50E1872F"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770BEDAA" w14:textId="77777777" w:rsidR="005432EB" w:rsidRPr="007D061B" w:rsidRDefault="005432EB" w:rsidP="0001143E">
            <w:pPr>
              <w:pStyle w:val="TAC"/>
              <w:rPr>
                <w:rFonts w:cs="Arial"/>
              </w:rPr>
            </w:pPr>
            <w:r w:rsidRPr="007D061B">
              <w:rPr>
                <w:rFonts w:cs="Arial"/>
              </w:rPr>
              <w:t>-</w:t>
            </w:r>
            <w:r w:rsidRPr="007D061B">
              <w:rPr>
                <w:rFonts w:cs="Arial"/>
                <w:lang w:eastAsia="zh-CN"/>
              </w:rPr>
              <w:t>33.2</w:t>
            </w:r>
            <w:r w:rsidRPr="007D061B">
              <w:rPr>
                <w:rFonts w:cs="Arial"/>
              </w:rPr>
              <w:t xml:space="preserve"> dBm</w:t>
            </w:r>
          </w:p>
        </w:tc>
        <w:tc>
          <w:tcPr>
            <w:tcW w:w="1430" w:type="dxa"/>
          </w:tcPr>
          <w:p w14:paraId="1FA97990" w14:textId="77777777" w:rsidR="005432EB" w:rsidRPr="007D061B" w:rsidRDefault="005432EB" w:rsidP="0001143E">
            <w:pPr>
              <w:pStyle w:val="TAC"/>
              <w:rPr>
                <w:rFonts w:cs="Arial"/>
              </w:rPr>
            </w:pPr>
            <w:r w:rsidRPr="007D061B">
              <w:rPr>
                <w:rFonts w:cs="Arial"/>
              </w:rPr>
              <w:t xml:space="preserve">100 kHz </w:t>
            </w:r>
          </w:p>
        </w:tc>
      </w:tr>
      <w:tr w:rsidR="005432EB" w:rsidRPr="007D061B" w14:paraId="701DCDE8" w14:textId="77777777" w:rsidTr="0001143E">
        <w:trPr>
          <w:cantSplit/>
          <w:jc w:val="center"/>
        </w:trPr>
        <w:tc>
          <w:tcPr>
            <w:tcW w:w="2127" w:type="dxa"/>
          </w:tcPr>
          <w:p w14:paraId="4FC45516"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A0115AB"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6A91171"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F0F1177" w14:textId="77777777" w:rsidR="005432EB" w:rsidRPr="007D061B" w:rsidRDefault="005432EB" w:rsidP="0001143E">
            <w:pPr>
              <w:pStyle w:val="TAC"/>
              <w:rPr>
                <w:rFonts w:cs="Arial"/>
              </w:rPr>
            </w:pPr>
            <w:r w:rsidRPr="007D061B">
              <w:rPr>
                <w:rFonts w:cs="Arial"/>
              </w:rPr>
              <w:t xml:space="preserve">100 kHz </w:t>
            </w:r>
          </w:p>
        </w:tc>
      </w:tr>
      <w:tr w:rsidR="005432EB" w:rsidRPr="007D061B" w14:paraId="7107A08A" w14:textId="77777777" w:rsidTr="0001143E">
        <w:trPr>
          <w:cantSplit/>
          <w:jc w:val="center"/>
        </w:trPr>
        <w:tc>
          <w:tcPr>
            <w:tcW w:w="9988" w:type="dxa"/>
            <w:gridSpan w:val="4"/>
          </w:tcPr>
          <w:p w14:paraId="5607E34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0A3173C0" w14:textId="07A769F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632418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A6D48E" w14:textId="77777777" w:rsidR="005432EB" w:rsidRPr="007D061B" w:rsidRDefault="005432EB" w:rsidP="005432EB"/>
    <w:p w14:paraId="37352055" w14:textId="77777777" w:rsidR="005432EB" w:rsidRPr="007D061B" w:rsidRDefault="005432EB" w:rsidP="005432EB">
      <w:pPr>
        <w:pStyle w:val="TH"/>
        <w:rPr>
          <w:rFonts w:cs="v5.0.0"/>
        </w:rPr>
      </w:pPr>
      <w:r w:rsidRPr="007D061B">
        <w:lastRenderedPageBreak/>
        <w:t xml:space="preserve">Table </w:t>
      </w:r>
      <w:r w:rsidRPr="007D061B">
        <w:rPr>
          <w:rFonts w:cs="v5.0.0"/>
        </w:rPr>
        <w:t>6.6.5.5.5.5</w:t>
      </w:r>
      <w:r w:rsidRPr="007D061B">
        <w:rPr>
          <w:rFonts w:cs="v5.0.0"/>
          <w:lang w:eastAsia="zh-CN"/>
        </w:rPr>
        <w:t>-</w:t>
      </w:r>
      <w:r w:rsidRPr="007D061B">
        <w:t>5: Local Area B</w:t>
      </w:r>
      <w:r w:rsidRPr="007D061B">
        <w:rPr>
          <w:lang w:eastAsia="zh-CN"/>
        </w:rPr>
        <w:t>S</w:t>
      </w:r>
      <w:r w:rsidRPr="007D061B">
        <w:t xml:space="preserve"> operating band unwanted emission limits</w:t>
      </w:r>
      <w:r w:rsidRPr="007D061B">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2F7E146" w14:textId="77777777" w:rsidTr="0001143E">
        <w:trPr>
          <w:cantSplit/>
          <w:jc w:val="center"/>
        </w:trPr>
        <w:tc>
          <w:tcPr>
            <w:tcW w:w="2127" w:type="dxa"/>
          </w:tcPr>
          <w:p w14:paraId="0C262111"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DCF47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405D0F2"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E2D829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B4C3CDE" w14:textId="77777777" w:rsidTr="0001143E">
        <w:trPr>
          <w:cantSplit/>
          <w:jc w:val="center"/>
        </w:trPr>
        <w:tc>
          <w:tcPr>
            <w:tcW w:w="2127" w:type="dxa"/>
          </w:tcPr>
          <w:p w14:paraId="5A8A358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334B35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D00F82" w14:textId="77777777" w:rsidR="005432EB" w:rsidRPr="007D061B" w:rsidRDefault="005432EB" w:rsidP="0001143E">
            <w:pPr>
              <w:pStyle w:val="TAC"/>
              <w:rPr>
                <w:rFonts w:cs="Arial"/>
              </w:rPr>
            </w:pPr>
            <w:r w:rsidRPr="007D061B">
              <w:rPr>
                <w:rFonts w:cs="Arial"/>
                <w:position w:val="-28"/>
              </w:rPr>
              <w:object w:dxaOrig="3560" w:dyaOrig="680" w14:anchorId="056A52C4">
                <v:shape id="_x0000_i1104" type="#_x0000_t75" style="width:158.4pt;height:28.8pt" o:ole="">
                  <v:imagedata r:id="rId164" o:title=""/>
                </v:shape>
                <o:OLEObject Type="Embed" ProgID="Equation.DSMT4" ShapeID="_x0000_i1104" DrawAspect="Content" ObjectID="_1668768632" r:id="rId165"/>
              </w:object>
            </w:r>
          </w:p>
        </w:tc>
        <w:tc>
          <w:tcPr>
            <w:tcW w:w="1430" w:type="dxa"/>
          </w:tcPr>
          <w:p w14:paraId="23EFA2FB" w14:textId="77777777" w:rsidR="005432EB" w:rsidRPr="007D061B" w:rsidRDefault="005432EB" w:rsidP="0001143E">
            <w:pPr>
              <w:pStyle w:val="TAC"/>
              <w:rPr>
                <w:rFonts w:cs="Arial"/>
              </w:rPr>
            </w:pPr>
            <w:r w:rsidRPr="007D061B">
              <w:rPr>
                <w:rFonts w:cs="Arial"/>
              </w:rPr>
              <w:t xml:space="preserve">100 kHz </w:t>
            </w:r>
          </w:p>
        </w:tc>
      </w:tr>
      <w:tr w:rsidR="005432EB" w:rsidRPr="007D061B" w14:paraId="610D0887" w14:textId="77777777" w:rsidTr="0001143E">
        <w:trPr>
          <w:cantSplit/>
          <w:jc w:val="center"/>
        </w:trPr>
        <w:tc>
          <w:tcPr>
            <w:tcW w:w="2127" w:type="dxa"/>
          </w:tcPr>
          <w:p w14:paraId="51E7304C"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6E0E53FE" w14:textId="2D34A8CE"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6D040A46"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7AF99068" w14:textId="4F0B05B5"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5325F199" w14:textId="77777777" w:rsidR="005432EB" w:rsidRPr="007D061B" w:rsidRDefault="005432EB" w:rsidP="0001143E">
            <w:pPr>
              <w:pStyle w:val="TAC"/>
            </w:pPr>
            <w:r w:rsidRPr="007D061B">
              <w:t>-</w:t>
            </w:r>
            <w:r w:rsidRPr="007D061B">
              <w:rPr>
                <w:lang w:eastAsia="zh-CN"/>
              </w:rPr>
              <w:t>35.5</w:t>
            </w:r>
            <w:r w:rsidRPr="007D061B">
              <w:t xml:space="preserve"> dBm</w:t>
            </w:r>
          </w:p>
        </w:tc>
        <w:tc>
          <w:tcPr>
            <w:tcW w:w="1430" w:type="dxa"/>
          </w:tcPr>
          <w:p w14:paraId="71B25252" w14:textId="77777777" w:rsidR="005432EB" w:rsidRPr="007D061B" w:rsidRDefault="005432EB" w:rsidP="0001143E">
            <w:pPr>
              <w:pStyle w:val="TAC"/>
              <w:rPr>
                <w:lang w:eastAsia="zh-CN"/>
              </w:rPr>
            </w:pPr>
            <w:r w:rsidRPr="007D061B">
              <w:t>100 kHz</w:t>
            </w:r>
          </w:p>
        </w:tc>
      </w:tr>
      <w:tr w:rsidR="005432EB" w:rsidRPr="007D061B" w14:paraId="2DEDB135" w14:textId="77777777" w:rsidTr="0001143E">
        <w:trPr>
          <w:cantSplit/>
          <w:jc w:val="center"/>
        </w:trPr>
        <w:tc>
          <w:tcPr>
            <w:tcW w:w="2127" w:type="dxa"/>
          </w:tcPr>
          <w:p w14:paraId="4C0CFCE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94E3BC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957F452"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7E44BC03" w14:textId="77777777" w:rsidR="005432EB" w:rsidRPr="007D061B" w:rsidRDefault="005432EB" w:rsidP="0001143E">
            <w:pPr>
              <w:pStyle w:val="TAC"/>
              <w:rPr>
                <w:rFonts w:cs="Arial"/>
              </w:rPr>
            </w:pPr>
            <w:r w:rsidRPr="007D061B">
              <w:rPr>
                <w:rFonts w:cs="Arial"/>
              </w:rPr>
              <w:t xml:space="preserve">100 kHz </w:t>
            </w:r>
          </w:p>
        </w:tc>
      </w:tr>
      <w:tr w:rsidR="005432EB" w:rsidRPr="007D061B" w14:paraId="0372CEC4" w14:textId="77777777" w:rsidTr="0001143E">
        <w:trPr>
          <w:cantSplit/>
          <w:jc w:val="center"/>
        </w:trPr>
        <w:tc>
          <w:tcPr>
            <w:tcW w:w="9988" w:type="dxa"/>
            <w:gridSpan w:val="4"/>
          </w:tcPr>
          <w:p w14:paraId="35C36D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1FFC3A30" w14:textId="254C8A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A5113D6"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672D665" w14:textId="77777777" w:rsidR="005432EB" w:rsidRPr="007D061B" w:rsidRDefault="005432EB" w:rsidP="005432EB">
      <w:pPr>
        <w:rPr>
          <w:lang w:eastAsia="zh-CN"/>
        </w:rPr>
      </w:pPr>
    </w:p>
    <w:p w14:paraId="5E97CC70"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6: Local Area B</w:t>
      </w:r>
      <w:r w:rsidRPr="007D061B">
        <w:rPr>
          <w:lang w:eastAsia="zh-CN"/>
        </w:rPr>
        <w:t>S</w:t>
      </w:r>
      <w:r w:rsidRPr="007D061B">
        <w:t xml:space="preserve"> operating band unwanted emission limits</w:t>
      </w:r>
      <w:r w:rsidRPr="007D061B">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6FC7D7" w14:textId="77777777" w:rsidTr="0001143E">
        <w:trPr>
          <w:cantSplit/>
          <w:jc w:val="center"/>
        </w:trPr>
        <w:tc>
          <w:tcPr>
            <w:tcW w:w="2127" w:type="dxa"/>
          </w:tcPr>
          <w:p w14:paraId="008AC62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6E14586"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B3500B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B696C61"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F0ECEDE" w14:textId="77777777" w:rsidTr="0001143E">
        <w:trPr>
          <w:cantSplit/>
          <w:jc w:val="center"/>
        </w:trPr>
        <w:tc>
          <w:tcPr>
            <w:tcW w:w="2127" w:type="dxa"/>
          </w:tcPr>
          <w:p w14:paraId="49524DA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757A1BF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88FCF2F" w14:textId="77777777" w:rsidR="005432EB" w:rsidRPr="007D061B" w:rsidRDefault="005432EB" w:rsidP="0001143E">
            <w:pPr>
              <w:pStyle w:val="TAC"/>
              <w:rPr>
                <w:rFonts w:cs="Arial"/>
              </w:rPr>
            </w:pPr>
            <w:r w:rsidRPr="007D061B">
              <w:rPr>
                <w:rFonts w:cs="Arial"/>
                <w:position w:val="-28"/>
              </w:rPr>
              <w:object w:dxaOrig="3700" w:dyaOrig="680" w14:anchorId="5AF5E538">
                <v:shape id="_x0000_i1105" type="#_x0000_t75" style="width:136.5pt;height:28.8pt" o:ole="" fillcolor="window">
                  <v:imagedata r:id="rId166" o:title=""/>
                </v:shape>
                <o:OLEObject Type="Embed" ProgID="Equation.3" ShapeID="_x0000_i1105" DrawAspect="Content" ObjectID="_1668768633" r:id="rId167"/>
              </w:object>
            </w:r>
          </w:p>
        </w:tc>
        <w:tc>
          <w:tcPr>
            <w:tcW w:w="1430" w:type="dxa"/>
          </w:tcPr>
          <w:p w14:paraId="700C3309" w14:textId="77777777" w:rsidR="005432EB" w:rsidRPr="007D061B" w:rsidRDefault="005432EB" w:rsidP="0001143E">
            <w:pPr>
              <w:pStyle w:val="TAC"/>
              <w:rPr>
                <w:rFonts w:cs="Arial"/>
              </w:rPr>
            </w:pPr>
            <w:r w:rsidRPr="007D061B">
              <w:rPr>
                <w:rFonts w:cs="Arial"/>
              </w:rPr>
              <w:t xml:space="preserve">100 kHz </w:t>
            </w:r>
          </w:p>
        </w:tc>
      </w:tr>
      <w:tr w:rsidR="005432EB" w:rsidRPr="007D061B" w14:paraId="338A3167" w14:textId="77777777" w:rsidTr="0001143E">
        <w:trPr>
          <w:cantSplit/>
          <w:jc w:val="center"/>
        </w:trPr>
        <w:tc>
          <w:tcPr>
            <w:tcW w:w="2127" w:type="dxa"/>
          </w:tcPr>
          <w:p w14:paraId="0F81CC75"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50DFEC92" w14:textId="018D7030"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3BD64880"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05C48CC6" w14:textId="26A817F4"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60593602" w14:textId="77777777" w:rsidR="005432EB" w:rsidRPr="007D061B" w:rsidRDefault="005432EB" w:rsidP="0001143E">
            <w:pPr>
              <w:pStyle w:val="TAC"/>
              <w:rPr>
                <w:rFonts w:cs="Arial"/>
              </w:rPr>
            </w:pPr>
            <w:r w:rsidRPr="007D061B">
              <w:rPr>
                <w:rFonts w:cs="Arial"/>
              </w:rPr>
              <w:t>-35.2 dBm</w:t>
            </w:r>
          </w:p>
        </w:tc>
        <w:tc>
          <w:tcPr>
            <w:tcW w:w="1430" w:type="dxa"/>
          </w:tcPr>
          <w:p w14:paraId="5979DFC3" w14:textId="77777777" w:rsidR="005432EB" w:rsidRPr="007D061B" w:rsidRDefault="005432EB" w:rsidP="0001143E">
            <w:pPr>
              <w:pStyle w:val="TAC"/>
              <w:rPr>
                <w:rFonts w:cs="Arial"/>
              </w:rPr>
            </w:pPr>
            <w:r w:rsidRPr="007D061B">
              <w:rPr>
                <w:rFonts w:cs="Arial"/>
              </w:rPr>
              <w:t>100 kHz</w:t>
            </w:r>
          </w:p>
        </w:tc>
      </w:tr>
      <w:tr w:rsidR="005432EB" w:rsidRPr="007D061B" w14:paraId="0A2E827A" w14:textId="77777777" w:rsidTr="0001143E">
        <w:trPr>
          <w:cantSplit/>
          <w:jc w:val="center"/>
        </w:trPr>
        <w:tc>
          <w:tcPr>
            <w:tcW w:w="2127" w:type="dxa"/>
          </w:tcPr>
          <w:p w14:paraId="57961608"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3D814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3858307"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34004A48" w14:textId="77777777" w:rsidR="005432EB" w:rsidRPr="007D061B" w:rsidRDefault="005432EB" w:rsidP="0001143E">
            <w:pPr>
              <w:pStyle w:val="TAC"/>
              <w:rPr>
                <w:rFonts w:cs="Arial"/>
              </w:rPr>
            </w:pPr>
            <w:r w:rsidRPr="007D061B">
              <w:rPr>
                <w:rFonts w:cs="Arial"/>
              </w:rPr>
              <w:t xml:space="preserve">100 kHz </w:t>
            </w:r>
          </w:p>
        </w:tc>
      </w:tr>
      <w:tr w:rsidR="005432EB" w:rsidRPr="007D061B" w14:paraId="1811C28B" w14:textId="77777777" w:rsidTr="0001143E">
        <w:trPr>
          <w:cantSplit/>
          <w:jc w:val="center"/>
        </w:trPr>
        <w:tc>
          <w:tcPr>
            <w:tcW w:w="9988" w:type="dxa"/>
            <w:gridSpan w:val="4"/>
          </w:tcPr>
          <w:p w14:paraId="4043F65B"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629C943A" w14:textId="0A4EC805"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BEF580D"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60FD79" w14:textId="77777777" w:rsidR="005432EB" w:rsidRPr="007D061B" w:rsidRDefault="005432EB" w:rsidP="005432EB">
      <w:pPr>
        <w:rPr>
          <w:lang w:eastAsia="zh-CN"/>
        </w:rPr>
      </w:pPr>
    </w:p>
    <w:p w14:paraId="2FE906E4" w14:textId="77777777" w:rsidR="005432EB" w:rsidRPr="007D061B" w:rsidRDefault="005432EB" w:rsidP="005432EB">
      <w:pPr>
        <w:pStyle w:val="H6"/>
      </w:pPr>
      <w:r w:rsidRPr="007D061B">
        <w:t>6.6.5.5.5.6</w:t>
      </w:r>
      <w:r w:rsidRPr="007D061B">
        <w:tab/>
        <w:t>Basic limits for Medium Range BS (Category A and B)</w:t>
      </w:r>
    </w:p>
    <w:p w14:paraId="19BA1D17" w14:textId="77777777" w:rsidR="005432EB" w:rsidRPr="007D061B" w:rsidRDefault="005432EB" w:rsidP="005432EB">
      <w:pPr>
        <w:rPr>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 3 GHz, </w:t>
      </w:r>
      <w:r w:rsidRPr="007D061B">
        <w:rPr>
          <w:rFonts w:cs="v5.0.0"/>
          <w:i/>
        </w:rPr>
        <w:t>basic limits</w:t>
      </w:r>
      <w:r w:rsidRPr="007D061B">
        <w:rPr>
          <w:rFonts w:cs="v5.0.0"/>
        </w:rPr>
        <w:t xml:space="preserve"> are</w:t>
      </w:r>
      <w:r w:rsidRPr="007D061B">
        <w:rPr>
          <w:lang w:eastAsia="zh-CN"/>
        </w:rPr>
        <w:t xml:space="preserve"> specified in tables 6.6.5.5.5.6-1, 6.6.5.5.5.6-3, 6.6.5.5.5.6-5, 6.6.5.5.5.6-7, 6.6.5.5.5.6-9 and 6.6.5.5.5.6-11.</w:t>
      </w:r>
    </w:p>
    <w:p w14:paraId="13FAC10B" w14:textId="77777777" w:rsidR="005432EB" w:rsidRPr="007D061B" w:rsidRDefault="005432EB" w:rsidP="005432EB">
      <w:pPr>
        <w:rPr>
          <w:rFonts w:cs="v5.0.0"/>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&gt; 3 GHz, </w:t>
      </w:r>
      <w:r w:rsidRPr="007D061B">
        <w:rPr>
          <w:rFonts w:cs="v5.0.0"/>
          <w:i/>
        </w:rPr>
        <w:t>basic limits</w:t>
      </w:r>
      <w:r w:rsidRPr="007D061B">
        <w:rPr>
          <w:rFonts w:cs="v5.0.0"/>
        </w:rPr>
        <w:t xml:space="preserve"> are</w:t>
      </w:r>
      <w:r w:rsidRPr="007D061B">
        <w:rPr>
          <w:lang w:eastAsia="zh-CN"/>
        </w:rPr>
        <w:t xml:space="preserve"> specified in tables 6.6.5.5.5.6-2, 6.6.5.5.5.6-4, 6.6.5.5.5.6-6, 6.6.5.5.5.6-8, 6.6.5.5.5.6-10 and 6.6.5.5.5.6-12.</w:t>
      </w:r>
    </w:p>
    <w:p w14:paraId="15CC73A1" w14:textId="77777777" w:rsidR="005432EB" w:rsidRPr="007D061B" w:rsidRDefault="005432EB" w:rsidP="005432EB">
      <w:pPr>
        <w:pStyle w:val="TH"/>
        <w:rPr>
          <w:lang w:eastAsia="zh-CN"/>
        </w:rPr>
      </w:pPr>
      <w:r w:rsidRPr="007D061B">
        <w:lastRenderedPageBreak/>
        <w:t>Table 6.6.5.5.5.6-1: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7D061B" w:rsidRDefault="005432EB" w:rsidP="0001143E">
            <w:pPr>
              <w:pStyle w:val="TAC"/>
              <w:rPr>
                <w:rFonts w:cs="v5.0.0"/>
              </w:rPr>
            </w:pPr>
            <w:r w:rsidRPr="007D061B">
              <w:rPr>
                <w:rFonts w:cs="v5.0.0"/>
                <w:position w:val="-44"/>
                <w:lang w:eastAsia="ja-JP"/>
              </w:rPr>
              <w:object w:dxaOrig="3378" w:dyaOrig="999" w14:anchorId="26678224">
                <v:shape id="对象 202" o:spid="_x0000_i1106" type="#_x0000_t75" style="width:122.1pt;height:43.2pt;mso-wrap-style:square;mso-position-horizontal-relative:page;mso-position-vertical-relative:page" o:ole="">
                  <v:fill o:detectmouseclick="t"/>
                  <v:imagedata r:id="rId168" o:title=""/>
                </v:shape>
                <o:OLEObject Type="Embed" ProgID="Equation.3" ShapeID="对象 202" DrawAspect="Content" ObjectID="_1668768634" r:id="rId169"/>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7D061B" w:rsidRDefault="005432EB" w:rsidP="0001143E">
            <w:pPr>
              <w:pStyle w:val="TAC"/>
              <w:rPr>
                <w:rFonts w:cs="v5.0.0"/>
              </w:rPr>
            </w:pPr>
            <w:r w:rsidRPr="007D061B">
              <w:rPr>
                <w:rFonts w:cs="v5.0.0"/>
              </w:rPr>
              <w:t xml:space="preserve">100 kHz </w:t>
            </w:r>
          </w:p>
        </w:tc>
      </w:tr>
      <w:tr w:rsidR="005432EB" w:rsidRPr="007D061B"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7D061B" w:rsidRDefault="005432EB" w:rsidP="0001143E">
            <w:pPr>
              <w:pStyle w:val="TAC"/>
              <w:rPr>
                <w:rFonts w:cs="v5.0.0"/>
              </w:rPr>
            </w:pPr>
            <w:r w:rsidRPr="007D061B">
              <w:rPr>
                <w:rFonts w:cs="v5.0.0"/>
              </w:rPr>
              <w:t xml:space="preserve">100 kHz </w:t>
            </w:r>
          </w:p>
        </w:tc>
      </w:tr>
      <w:tr w:rsidR="005432EB" w:rsidRPr="007D061B"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7D061B" w:rsidRDefault="005432EB" w:rsidP="0001143E">
            <w:pPr>
              <w:pStyle w:val="TAC"/>
              <w:rPr>
                <w:rFonts w:cs="v5.0.0"/>
              </w:rPr>
            </w:pPr>
            <w:r w:rsidRPr="007D061B">
              <w:rPr>
                <w:rFonts w:cs="v5.0.0"/>
              </w:rPr>
              <w:t xml:space="preserve">100 kHz </w:t>
            </w:r>
          </w:p>
        </w:tc>
      </w:tr>
      <w:tr w:rsidR="005432EB" w:rsidRPr="007D061B" w14:paraId="6F484CA6" w14:textId="77777777" w:rsidTr="0001143E">
        <w:trPr>
          <w:cantSplit/>
          <w:jc w:val="center"/>
        </w:trPr>
        <w:tc>
          <w:tcPr>
            <w:tcW w:w="9988" w:type="dxa"/>
            <w:gridSpan w:val="4"/>
          </w:tcPr>
          <w:p w14:paraId="192E3EFF"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310C5C25" w14:textId="1E338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4237BC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3B172B1" w14:textId="77777777" w:rsidR="005432EB" w:rsidRPr="007D061B" w:rsidRDefault="005432EB" w:rsidP="005432EB">
      <w:pPr>
        <w:rPr>
          <w:lang w:eastAsia="zh-CN"/>
        </w:rPr>
      </w:pPr>
    </w:p>
    <w:p w14:paraId="0989C9D8" w14:textId="77777777" w:rsidR="005432EB" w:rsidRPr="007D061B" w:rsidRDefault="005432EB" w:rsidP="005432EB">
      <w:pPr>
        <w:pStyle w:val="TH"/>
        <w:rPr>
          <w:lang w:eastAsia="zh-CN"/>
        </w:rPr>
      </w:pPr>
      <w:r w:rsidRPr="007D061B">
        <w:t>Table 6.6.5.5.5.6-2: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7D061B" w:rsidRDefault="005432EB" w:rsidP="0001143E">
            <w:pPr>
              <w:pStyle w:val="TAC"/>
              <w:rPr>
                <w:rFonts w:cs="v5.0.0"/>
              </w:rPr>
            </w:pPr>
            <w:r w:rsidRPr="007D061B">
              <w:rPr>
                <w:rFonts w:cs="v5.0.0"/>
                <w:position w:val="-44"/>
                <w:lang w:eastAsia="ja-JP"/>
              </w:rPr>
              <w:object w:dxaOrig="3378" w:dyaOrig="999" w14:anchorId="6BF86F06">
                <v:shape id="对象 203" o:spid="_x0000_i1107" type="#_x0000_t75" style="width:122.1pt;height:43.2pt;mso-wrap-style:square;mso-position-horizontal-relative:page;mso-position-vertical-relative:page" o:ole="">
                  <v:fill o:detectmouseclick="t"/>
                  <v:imagedata r:id="rId170" o:title=""/>
                </v:shape>
                <o:OLEObject Type="Embed" ProgID="Equation.3" ShapeID="对象 203" DrawAspect="Content" ObjectID="_1668768635" r:id="rId171"/>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7D061B" w:rsidRDefault="005432EB" w:rsidP="0001143E">
            <w:pPr>
              <w:pStyle w:val="TAC"/>
              <w:rPr>
                <w:rFonts w:cs="v5.0.0"/>
              </w:rPr>
            </w:pPr>
            <w:r w:rsidRPr="007D061B">
              <w:rPr>
                <w:rFonts w:cs="v5.0.0"/>
              </w:rPr>
              <w:t xml:space="preserve">100 kHz </w:t>
            </w:r>
          </w:p>
        </w:tc>
      </w:tr>
      <w:tr w:rsidR="005432EB" w:rsidRPr="007D061B"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7D061B" w:rsidRDefault="005432EB" w:rsidP="0001143E">
            <w:pPr>
              <w:pStyle w:val="TAC"/>
              <w:rPr>
                <w:rFonts w:cs="v5.0.0"/>
              </w:rPr>
            </w:pPr>
            <w:r w:rsidRPr="007D061B">
              <w:rPr>
                <w:rFonts w:cs="v5.0.0"/>
              </w:rPr>
              <w:t xml:space="preserve">100 kHz </w:t>
            </w:r>
          </w:p>
        </w:tc>
      </w:tr>
      <w:tr w:rsidR="005432EB" w:rsidRPr="007D061B"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7D061B" w:rsidRDefault="005432EB" w:rsidP="0001143E">
            <w:pPr>
              <w:pStyle w:val="TAC"/>
              <w:rPr>
                <w:rFonts w:cs="v5.0.0"/>
              </w:rPr>
            </w:pPr>
            <w:r w:rsidRPr="007D061B">
              <w:rPr>
                <w:rFonts w:cs="v5.0.0"/>
              </w:rPr>
              <w:t xml:space="preserve">100 kHz </w:t>
            </w:r>
          </w:p>
        </w:tc>
      </w:tr>
      <w:tr w:rsidR="005432EB" w:rsidRPr="007D061B" w14:paraId="0A1D946A" w14:textId="77777777" w:rsidTr="0001143E">
        <w:trPr>
          <w:cantSplit/>
          <w:jc w:val="center"/>
        </w:trPr>
        <w:tc>
          <w:tcPr>
            <w:tcW w:w="9988" w:type="dxa"/>
            <w:gridSpan w:val="4"/>
          </w:tcPr>
          <w:p w14:paraId="6D86E3A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test requirement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lang w:eastAsia="zh-CN"/>
              </w:rPr>
              <w:t>test</w:t>
            </w:r>
            <w:r w:rsidRPr="007D061B">
              <w:rPr>
                <w:rFonts w:cs="Arial"/>
              </w:rPr>
              <w:t xml:space="preserve"> requirement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27E0D4E9" w14:textId="6AD84A0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eastAsia="MS Mincho"/>
                <w:i/>
              </w:rPr>
              <w:t xml:space="preserve"> basic limit</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754C52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BD34F32" w14:textId="77777777" w:rsidR="005432EB" w:rsidRPr="007D061B" w:rsidRDefault="005432EB" w:rsidP="005432EB">
      <w:pPr>
        <w:rPr>
          <w:lang w:eastAsia="zh-CN"/>
        </w:rPr>
      </w:pPr>
    </w:p>
    <w:p w14:paraId="6491FCD7" w14:textId="77777777" w:rsidR="005432EB" w:rsidRPr="007D061B" w:rsidRDefault="005432EB" w:rsidP="005432EB">
      <w:pPr>
        <w:pStyle w:val="TH"/>
        <w:rPr>
          <w:lang w:eastAsia="zh-CN"/>
        </w:rPr>
      </w:pPr>
      <w:r w:rsidRPr="007D061B">
        <w:lastRenderedPageBreak/>
        <w:t>Table 6.6.5.5.5.6-</w:t>
      </w:r>
      <w:r w:rsidRPr="007D061B">
        <w:rPr>
          <w:lang w:eastAsia="zh-CN"/>
        </w:rPr>
        <w:t>3</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7D061B" w:rsidRDefault="005432EB" w:rsidP="0001143E">
            <w:pPr>
              <w:pStyle w:val="TAC"/>
              <w:rPr>
                <w:rFonts w:cs="v5.0.0"/>
              </w:rPr>
            </w:pPr>
            <w:r w:rsidRPr="007D061B">
              <w:rPr>
                <w:rFonts w:cs="v5.0.0"/>
                <w:position w:val="-28"/>
              </w:rPr>
              <w:object w:dxaOrig="3739" w:dyaOrig="680" w14:anchorId="34C8321D">
                <v:shape id="_x0000_i1108" type="#_x0000_t75" style="width:129.6pt;height:28.8pt" o:ole="">
                  <v:imagedata r:id="rId172" o:title=""/>
                </v:shape>
                <o:OLEObject Type="Embed" ProgID="Equation.DSMT4" ShapeID="_x0000_i1108" DrawAspect="Content" ObjectID="_1668768636" r:id="rId173"/>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7D061B" w:rsidRDefault="005432EB" w:rsidP="0001143E">
            <w:pPr>
              <w:pStyle w:val="TAC"/>
              <w:rPr>
                <w:rFonts w:cs="v5.0.0"/>
              </w:rPr>
            </w:pPr>
            <w:r w:rsidRPr="007D061B">
              <w:rPr>
                <w:rFonts w:cs="v5.0.0"/>
              </w:rPr>
              <w:t xml:space="preserve">100 kHz </w:t>
            </w:r>
          </w:p>
        </w:tc>
      </w:tr>
      <w:tr w:rsidR="005432EB" w:rsidRPr="007D061B"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7D061B" w:rsidRDefault="005432EB" w:rsidP="0001143E">
            <w:pPr>
              <w:pStyle w:val="TAC"/>
              <w:rPr>
                <w:rFonts w:cs="v5.0.0"/>
              </w:rPr>
            </w:pPr>
            <w:r w:rsidRPr="007D061B">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7D061B" w:rsidRDefault="005432EB" w:rsidP="0001143E">
            <w:pPr>
              <w:pStyle w:val="TAC"/>
              <w:rPr>
                <w:rFonts w:cs="v5.0.0"/>
              </w:rPr>
            </w:pPr>
            <w:r w:rsidRPr="007D061B">
              <w:rPr>
                <w:rFonts w:cs="v5.0.0"/>
              </w:rPr>
              <w:t xml:space="preserve">100 kHz </w:t>
            </w:r>
          </w:p>
        </w:tc>
      </w:tr>
      <w:tr w:rsidR="005432EB" w:rsidRPr="007D061B"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7D061B" w:rsidRDefault="005432EB" w:rsidP="0001143E">
            <w:pPr>
              <w:pStyle w:val="TAC"/>
              <w:rPr>
                <w:rFonts w:cs="v5.0.0"/>
              </w:rPr>
            </w:pPr>
            <w:r w:rsidRPr="007D061B">
              <w:rPr>
                <w:rFonts w:cs="v5.0.0"/>
              </w:rPr>
              <w:t xml:space="preserve">100 kHz </w:t>
            </w:r>
          </w:p>
        </w:tc>
      </w:tr>
      <w:tr w:rsidR="005432EB" w:rsidRPr="007D061B" w14:paraId="1AB9134E" w14:textId="77777777" w:rsidTr="0001143E">
        <w:trPr>
          <w:cantSplit/>
          <w:jc w:val="center"/>
        </w:trPr>
        <w:tc>
          <w:tcPr>
            <w:tcW w:w="9988" w:type="dxa"/>
            <w:gridSpan w:val="4"/>
          </w:tcPr>
          <w:p w14:paraId="458B6667"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14E46CB9" w14:textId="0FE45982"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A2BBB3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265C45" w14:textId="77777777" w:rsidR="005432EB" w:rsidRPr="007D061B" w:rsidRDefault="005432EB" w:rsidP="005432EB">
      <w:pPr>
        <w:rPr>
          <w:lang w:eastAsia="zh-CN"/>
        </w:rPr>
      </w:pPr>
    </w:p>
    <w:p w14:paraId="5FAEA11A" w14:textId="77777777" w:rsidR="005432EB" w:rsidRPr="007D061B" w:rsidRDefault="005432EB" w:rsidP="005432EB">
      <w:pPr>
        <w:pStyle w:val="TH"/>
        <w:rPr>
          <w:lang w:eastAsia="zh-CN"/>
        </w:rPr>
      </w:pPr>
      <w:r w:rsidRPr="007D061B">
        <w:t>Table 6.6.5.5.5.6-</w:t>
      </w:r>
      <w:r w:rsidRPr="007D061B">
        <w:rPr>
          <w:lang w:eastAsia="zh-CN"/>
        </w:rPr>
        <w:t>4</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7D061B" w:rsidRDefault="005432EB" w:rsidP="0001143E">
            <w:pPr>
              <w:pStyle w:val="TAC"/>
              <w:rPr>
                <w:rFonts w:cs="v5.0.0"/>
              </w:rPr>
            </w:pPr>
            <w:r w:rsidRPr="007D061B">
              <w:rPr>
                <w:rFonts w:cs="v5.0.0"/>
                <w:position w:val="-28"/>
              </w:rPr>
              <w:object w:dxaOrig="3739" w:dyaOrig="680" w14:anchorId="7F3762F7">
                <v:shape id="_x0000_i1109" type="#_x0000_t75" style="width:129.6pt;height:28.8pt" o:ole="">
                  <v:imagedata r:id="rId174" o:title=""/>
                </v:shape>
                <o:OLEObject Type="Embed" ProgID="Equation.DSMT4" ShapeID="_x0000_i1109" DrawAspect="Content" ObjectID="_1668768637" r:id="rId175"/>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7D061B" w:rsidRDefault="005432EB" w:rsidP="0001143E">
            <w:pPr>
              <w:pStyle w:val="TAC"/>
              <w:rPr>
                <w:rFonts w:cs="v5.0.0"/>
              </w:rPr>
            </w:pPr>
            <w:r w:rsidRPr="007D061B">
              <w:rPr>
                <w:rFonts w:cs="v5.0.0"/>
              </w:rPr>
              <w:t xml:space="preserve">100 kHz </w:t>
            </w:r>
          </w:p>
        </w:tc>
      </w:tr>
      <w:tr w:rsidR="005432EB" w:rsidRPr="007D061B"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7D061B" w:rsidRDefault="005432EB" w:rsidP="0001143E">
            <w:pPr>
              <w:pStyle w:val="TAC"/>
              <w:rPr>
                <w:rFonts w:cs="v5.0.0"/>
              </w:rPr>
            </w:pPr>
            <w:r w:rsidRPr="007D061B">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7D061B" w:rsidRDefault="005432EB" w:rsidP="0001143E">
            <w:pPr>
              <w:pStyle w:val="TAC"/>
              <w:rPr>
                <w:rFonts w:cs="v5.0.0"/>
              </w:rPr>
            </w:pPr>
            <w:r w:rsidRPr="007D061B">
              <w:rPr>
                <w:rFonts w:cs="v5.0.0"/>
              </w:rPr>
              <w:t xml:space="preserve">100 kHz </w:t>
            </w:r>
          </w:p>
        </w:tc>
      </w:tr>
      <w:tr w:rsidR="005432EB" w:rsidRPr="007D061B"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7D061B" w:rsidRDefault="005432EB" w:rsidP="0001143E">
            <w:pPr>
              <w:pStyle w:val="TAC"/>
              <w:rPr>
                <w:rFonts w:cs="v5.0.0"/>
              </w:rPr>
            </w:pPr>
            <w:r w:rsidRPr="007D061B">
              <w:rPr>
                <w:rFonts w:cs="v5.0.0"/>
              </w:rPr>
              <w:t xml:space="preserve">100 kHz </w:t>
            </w:r>
          </w:p>
        </w:tc>
      </w:tr>
      <w:tr w:rsidR="005432EB" w:rsidRPr="007D061B" w14:paraId="6B0D23D7" w14:textId="77777777" w:rsidTr="0001143E">
        <w:trPr>
          <w:cantSplit/>
          <w:jc w:val="center"/>
        </w:trPr>
        <w:tc>
          <w:tcPr>
            <w:tcW w:w="9988" w:type="dxa"/>
            <w:gridSpan w:val="4"/>
          </w:tcPr>
          <w:p w14:paraId="7025E5F8"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0571E28B" w14:textId="78F456A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D0CB1C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224D561" w14:textId="77777777" w:rsidR="005432EB" w:rsidRPr="007D061B" w:rsidRDefault="005432EB" w:rsidP="005432EB">
      <w:pPr>
        <w:rPr>
          <w:lang w:eastAsia="zh-CN"/>
        </w:rPr>
      </w:pPr>
    </w:p>
    <w:p w14:paraId="0A1AE832" w14:textId="77777777" w:rsidR="005432EB" w:rsidRPr="007D061B" w:rsidRDefault="005432EB" w:rsidP="005432EB">
      <w:pPr>
        <w:pStyle w:val="TH"/>
      </w:pPr>
      <w:r w:rsidRPr="007D061B">
        <w:lastRenderedPageBreak/>
        <w:t>Table 6.6.5.5.5.6-</w:t>
      </w:r>
      <w:r w:rsidRPr="007D061B">
        <w:rPr>
          <w:lang w:eastAsia="zh-CN"/>
        </w:rPr>
        <w:t>5</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7D061B" w:rsidRDefault="005432EB" w:rsidP="0001143E">
            <w:pPr>
              <w:pStyle w:val="TAC"/>
              <w:rPr>
                <w:rFonts w:cs="v5.0.0"/>
              </w:rPr>
            </w:pPr>
            <w:r w:rsidRPr="007D061B">
              <w:rPr>
                <w:rFonts w:cs="Arial"/>
                <w:position w:val="-44"/>
                <w:lang w:eastAsia="ja-JP"/>
              </w:rPr>
              <w:object w:dxaOrig="3380" w:dyaOrig="999" w14:anchorId="0ADC952B">
                <v:shape id="对象 204" o:spid="_x0000_i1110" type="#_x0000_t75" style="width:136.5pt;height:43.2pt;mso-wrap-style:square;mso-position-horizontal-relative:page;mso-position-vertical-relative:page" o:ole="">
                  <v:fill o:detectmouseclick="t"/>
                  <v:imagedata r:id="rId176" o:title=""/>
                </v:shape>
                <o:OLEObject Type="Embed" ProgID="Equation.3" ShapeID="对象 204" DrawAspect="Content" ObjectID="_1668768638" r:id="rId177"/>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7D061B" w:rsidRDefault="005432EB" w:rsidP="0001143E">
            <w:pPr>
              <w:pStyle w:val="TAC"/>
              <w:rPr>
                <w:rFonts w:cs="v5.0.0"/>
              </w:rPr>
            </w:pPr>
            <w:r w:rsidRPr="007D061B">
              <w:rPr>
                <w:rFonts w:cs="v5.0.0"/>
              </w:rPr>
              <w:t xml:space="preserve">100 kHz </w:t>
            </w:r>
          </w:p>
        </w:tc>
      </w:tr>
      <w:tr w:rsidR="005432EB" w:rsidRPr="007D061B"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7D061B" w:rsidRDefault="005432EB" w:rsidP="0001143E">
            <w:pPr>
              <w:pStyle w:val="TAC"/>
              <w:rPr>
                <w:rFonts w:cs="v5.0.0"/>
              </w:rPr>
            </w:pPr>
            <w:r w:rsidRPr="007D061B">
              <w:rPr>
                <w:rFonts w:cs="v5.0.0"/>
              </w:rPr>
              <w:t xml:space="preserve">100 kHz </w:t>
            </w:r>
          </w:p>
        </w:tc>
      </w:tr>
      <w:tr w:rsidR="005432EB" w:rsidRPr="007D061B"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7D061B" w:rsidRDefault="005432EB" w:rsidP="0001143E">
            <w:pPr>
              <w:pStyle w:val="TAC"/>
              <w:rPr>
                <w:rFonts w:cs="v5.0.0"/>
              </w:rPr>
            </w:pPr>
            <w:r w:rsidRPr="007D061B">
              <w:rPr>
                <w:rFonts w:cs="v5.0.0"/>
              </w:rPr>
              <w:t xml:space="preserve">100 kHz </w:t>
            </w:r>
          </w:p>
        </w:tc>
      </w:tr>
      <w:tr w:rsidR="005432EB" w:rsidRPr="007D061B" w14:paraId="2D6AFEE3" w14:textId="77777777" w:rsidTr="0001143E">
        <w:trPr>
          <w:cantSplit/>
          <w:jc w:val="center"/>
        </w:trPr>
        <w:tc>
          <w:tcPr>
            <w:tcW w:w="9988" w:type="dxa"/>
            <w:gridSpan w:val="4"/>
          </w:tcPr>
          <w:p w14:paraId="0BB84147" w14:textId="01D9BE4E"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6EB0670F" w14:textId="36ACFCF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06E95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C10FB2" w14:textId="77777777" w:rsidR="005432EB" w:rsidRPr="007D061B" w:rsidRDefault="005432EB" w:rsidP="005432EB">
      <w:pPr>
        <w:rPr>
          <w:lang w:eastAsia="zh-CN"/>
        </w:rPr>
      </w:pPr>
    </w:p>
    <w:p w14:paraId="15842514" w14:textId="77777777" w:rsidR="005432EB" w:rsidRPr="007D061B" w:rsidRDefault="005432EB" w:rsidP="005432EB">
      <w:pPr>
        <w:pStyle w:val="TH"/>
      </w:pPr>
      <w:r w:rsidRPr="007D061B">
        <w:t>Table 6.6.5.5.5.6-</w:t>
      </w:r>
      <w:r w:rsidRPr="007D061B">
        <w:rPr>
          <w:lang w:eastAsia="zh-CN"/>
        </w:rPr>
        <w:t>6</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7D061B" w:rsidRDefault="005432EB" w:rsidP="0001143E">
            <w:pPr>
              <w:pStyle w:val="TAC"/>
              <w:rPr>
                <w:rFonts w:cs="v5.0.0"/>
              </w:rPr>
            </w:pPr>
            <w:r w:rsidRPr="007D061B">
              <w:rPr>
                <w:rFonts w:cs="Arial"/>
                <w:position w:val="-44"/>
                <w:lang w:eastAsia="ja-JP"/>
              </w:rPr>
              <w:object w:dxaOrig="3380" w:dyaOrig="999" w14:anchorId="4B535AC7">
                <v:shape id="对象 206" o:spid="_x0000_i1111" type="#_x0000_t75" style="width:136.5pt;height:43.2pt;mso-wrap-style:square;mso-position-horizontal-relative:page;mso-position-vertical-relative:page" o:ole="">
                  <v:fill o:detectmouseclick="t"/>
                  <v:imagedata r:id="rId178" o:title=""/>
                </v:shape>
                <o:OLEObject Type="Embed" ProgID="Equation.3" ShapeID="对象 206" DrawAspect="Content" ObjectID="_1668768639" r:id="rId179"/>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7D061B" w:rsidRDefault="005432EB" w:rsidP="0001143E">
            <w:pPr>
              <w:pStyle w:val="TAC"/>
              <w:rPr>
                <w:rFonts w:cs="v5.0.0"/>
              </w:rPr>
            </w:pPr>
            <w:r w:rsidRPr="007D061B">
              <w:rPr>
                <w:rFonts w:cs="v5.0.0"/>
              </w:rPr>
              <w:t xml:space="preserve">100 kHz </w:t>
            </w:r>
          </w:p>
        </w:tc>
      </w:tr>
      <w:tr w:rsidR="005432EB" w:rsidRPr="007D061B"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7D061B" w:rsidRDefault="005432EB" w:rsidP="0001143E">
            <w:pPr>
              <w:pStyle w:val="TAC"/>
              <w:rPr>
                <w:rFonts w:cs="v5.0.0"/>
              </w:rPr>
            </w:pPr>
            <w:r w:rsidRPr="007D061B">
              <w:rPr>
                <w:rFonts w:cs="v5.0.0"/>
              </w:rPr>
              <w:t xml:space="preserve">100 kHz </w:t>
            </w:r>
          </w:p>
        </w:tc>
      </w:tr>
      <w:tr w:rsidR="005432EB" w:rsidRPr="007D061B"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7D061B" w:rsidRDefault="005432EB" w:rsidP="0001143E">
            <w:pPr>
              <w:pStyle w:val="TAC"/>
              <w:rPr>
                <w:rFonts w:cs="v5.0.0"/>
              </w:rPr>
            </w:pPr>
            <w:r w:rsidRPr="007D061B">
              <w:rPr>
                <w:rFonts w:cs="v5.0.0"/>
              </w:rPr>
              <w:t xml:space="preserve">100 kHz </w:t>
            </w:r>
          </w:p>
        </w:tc>
      </w:tr>
      <w:tr w:rsidR="005432EB" w:rsidRPr="007D061B" w14:paraId="00C805A1" w14:textId="77777777" w:rsidTr="0001143E">
        <w:trPr>
          <w:cantSplit/>
          <w:jc w:val="center"/>
        </w:trPr>
        <w:tc>
          <w:tcPr>
            <w:tcW w:w="9988" w:type="dxa"/>
            <w:gridSpan w:val="4"/>
          </w:tcPr>
          <w:p w14:paraId="15D74079" w14:textId="090EAF8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7FE5A6AA" w14:textId="7DD114D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837D3E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48CAF62" w14:textId="77777777" w:rsidR="005432EB" w:rsidRPr="007D061B" w:rsidRDefault="005432EB" w:rsidP="005432EB">
      <w:pPr>
        <w:rPr>
          <w:lang w:eastAsia="zh-CN"/>
        </w:rPr>
      </w:pPr>
    </w:p>
    <w:p w14:paraId="7430F76D" w14:textId="77777777" w:rsidR="005432EB" w:rsidRPr="007D061B" w:rsidRDefault="005432EB" w:rsidP="005432EB">
      <w:pPr>
        <w:pStyle w:val="TH"/>
      </w:pPr>
      <w:r w:rsidRPr="007D061B">
        <w:lastRenderedPageBreak/>
        <w:t>Table 6.6.5.5.5.6-</w:t>
      </w:r>
      <w:r w:rsidRPr="007D061B">
        <w:rPr>
          <w:lang w:eastAsia="zh-CN"/>
        </w:rPr>
        <w:t>7</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7D061B" w:rsidRDefault="005432EB" w:rsidP="0001143E">
            <w:pPr>
              <w:pStyle w:val="TAC"/>
              <w:rPr>
                <w:rFonts w:cs="v5.0.0"/>
              </w:rPr>
            </w:pPr>
            <w:r w:rsidRPr="007D061B">
              <w:rPr>
                <w:rFonts w:cs="Arial"/>
                <w:position w:val="-28"/>
              </w:rPr>
              <w:object w:dxaOrig="3620" w:dyaOrig="680" w14:anchorId="57CE5B0F">
                <v:shape id="_x0000_i1112" type="#_x0000_t75" style="width:2in;height:28.8pt" o:ole="">
                  <v:imagedata r:id="rId180" o:title=""/>
                </v:shape>
                <o:OLEObject Type="Embed" ProgID="Equation.DSMT4" ShapeID="_x0000_i1112" DrawAspect="Content" ObjectID="_1668768640" r:id="rId181"/>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7D061B" w:rsidRDefault="005432EB" w:rsidP="0001143E">
            <w:pPr>
              <w:pStyle w:val="TAC"/>
              <w:rPr>
                <w:rFonts w:cs="v5.0.0"/>
              </w:rPr>
            </w:pPr>
            <w:r w:rsidRPr="007D061B">
              <w:rPr>
                <w:rFonts w:cs="v5.0.0"/>
              </w:rPr>
              <w:t xml:space="preserve">100 kHz </w:t>
            </w:r>
          </w:p>
        </w:tc>
      </w:tr>
      <w:tr w:rsidR="005432EB" w:rsidRPr="007D061B"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7D061B" w:rsidRDefault="005432EB" w:rsidP="0001143E">
            <w:pPr>
              <w:pStyle w:val="TAC"/>
              <w:rPr>
                <w:rFonts w:cs="v5.0.0"/>
              </w:rPr>
            </w:pPr>
            <w:r w:rsidRPr="007D061B">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7D061B" w:rsidRDefault="005432EB" w:rsidP="0001143E">
            <w:pPr>
              <w:pStyle w:val="TAC"/>
              <w:rPr>
                <w:rFonts w:cs="v5.0.0"/>
              </w:rPr>
            </w:pPr>
            <w:r w:rsidRPr="007D061B">
              <w:rPr>
                <w:rFonts w:cs="v5.0.0"/>
              </w:rPr>
              <w:t xml:space="preserve">100 kHz </w:t>
            </w:r>
          </w:p>
        </w:tc>
      </w:tr>
      <w:tr w:rsidR="005432EB" w:rsidRPr="007D061B"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7D061B" w:rsidRDefault="005432EB" w:rsidP="0001143E">
            <w:pPr>
              <w:pStyle w:val="TAC"/>
              <w:rPr>
                <w:rFonts w:cs="v5.0.0"/>
              </w:rPr>
            </w:pPr>
            <w:r w:rsidRPr="007D061B">
              <w:rPr>
                <w:rFonts w:cs="v5.0.0"/>
              </w:rPr>
              <w:t xml:space="preserve">100 kHz </w:t>
            </w:r>
          </w:p>
        </w:tc>
      </w:tr>
      <w:tr w:rsidR="005432EB" w:rsidRPr="007D061B" w14:paraId="519E1356" w14:textId="77777777" w:rsidTr="0001143E">
        <w:trPr>
          <w:cantSplit/>
          <w:jc w:val="center"/>
        </w:trPr>
        <w:tc>
          <w:tcPr>
            <w:tcW w:w="9988" w:type="dxa"/>
            <w:gridSpan w:val="4"/>
          </w:tcPr>
          <w:p w14:paraId="68219CE3"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14CD6882" w14:textId="6C8C902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72F034B"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858A1D6" w14:textId="77777777" w:rsidR="005432EB" w:rsidRPr="007D061B" w:rsidRDefault="005432EB" w:rsidP="005432EB">
      <w:pPr>
        <w:rPr>
          <w:lang w:eastAsia="zh-CN"/>
        </w:rPr>
      </w:pPr>
    </w:p>
    <w:p w14:paraId="3B454F2E" w14:textId="77777777" w:rsidR="005432EB" w:rsidRPr="007D061B" w:rsidRDefault="005432EB" w:rsidP="005432EB">
      <w:pPr>
        <w:pStyle w:val="TH"/>
      </w:pPr>
      <w:r w:rsidRPr="007D061B">
        <w:t>Table 6.6.5.5.5.6-</w:t>
      </w:r>
      <w:r w:rsidRPr="007D061B">
        <w:rPr>
          <w:lang w:eastAsia="zh-CN"/>
        </w:rPr>
        <w:t>8</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7D061B" w:rsidRDefault="005432EB" w:rsidP="0001143E">
            <w:pPr>
              <w:pStyle w:val="TAC"/>
              <w:rPr>
                <w:rFonts w:cs="v5.0.0"/>
              </w:rPr>
            </w:pPr>
            <w:r w:rsidRPr="007D061B">
              <w:rPr>
                <w:rFonts w:cs="Arial"/>
                <w:position w:val="-28"/>
              </w:rPr>
              <w:object w:dxaOrig="3620" w:dyaOrig="680" w14:anchorId="22883554">
                <v:shape id="_x0000_i1113" type="#_x0000_t75" style="width:2in;height:28.8pt" o:ole="">
                  <v:imagedata r:id="rId182" o:title=""/>
                </v:shape>
                <o:OLEObject Type="Embed" ProgID="Equation.DSMT4" ShapeID="_x0000_i1113" DrawAspect="Content" ObjectID="_1668768641" r:id="rId183"/>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7D061B" w:rsidRDefault="005432EB" w:rsidP="0001143E">
            <w:pPr>
              <w:pStyle w:val="TAC"/>
              <w:rPr>
                <w:rFonts w:cs="v5.0.0"/>
              </w:rPr>
            </w:pPr>
            <w:r w:rsidRPr="007D061B">
              <w:rPr>
                <w:rFonts w:cs="v5.0.0"/>
              </w:rPr>
              <w:t xml:space="preserve">100 kHz </w:t>
            </w:r>
          </w:p>
        </w:tc>
      </w:tr>
      <w:tr w:rsidR="005432EB" w:rsidRPr="007D061B"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7D061B" w:rsidRDefault="005432EB" w:rsidP="0001143E">
            <w:pPr>
              <w:pStyle w:val="TAC"/>
              <w:rPr>
                <w:rFonts w:cs="v5.0.0"/>
              </w:rPr>
            </w:pPr>
            <w:r w:rsidRPr="007D061B">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7D061B" w:rsidRDefault="005432EB" w:rsidP="0001143E">
            <w:pPr>
              <w:pStyle w:val="TAC"/>
              <w:rPr>
                <w:rFonts w:cs="v5.0.0"/>
              </w:rPr>
            </w:pPr>
            <w:r w:rsidRPr="007D061B">
              <w:rPr>
                <w:rFonts w:cs="v5.0.0"/>
              </w:rPr>
              <w:t xml:space="preserve">100 kHz </w:t>
            </w:r>
          </w:p>
        </w:tc>
      </w:tr>
      <w:tr w:rsidR="005432EB" w:rsidRPr="007D061B"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7D061B" w:rsidRDefault="005432EB" w:rsidP="0001143E">
            <w:pPr>
              <w:pStyle w:val="TAC"/>
              <w:rPr>
                <w:rFonts w:cs="v5.0.0"/>
              </w:rPr>
            </w:pPr>
            <w:r w:rsidRPr="007D061B">
              <w:rPr>
                <w:rFonts w:cs="v5.0.0"/>
              </w:rPr>
              <w:t xml:space="preserve">100 kHz </w:t>
            </w:r>
          </w:p>
        </w:tc>
      </w:tr>
      <w:tr w:rsidR="005432EB" w:rsidRPr="007D061B" w14:paraId="5133F0CB" w14:textId="77777777" w:rsidTr="0001143E">
        <w:trPr>
          <w:cantSplit/>
          <w:jc w:val="center"/>
        </w:trPr>
        <w:tc>
          <w:tcPr>
            <w:tcW w:w="9988" w:type="dxa"/>
            <w:gridSpan w:val="4"/>
          </w:tcPr>
          <w:p w14:paraId="68834EF0" w14:textId="77777777" w:rsidR="007D061B" w:rsidRPr="007D061B" w:rsidRDefault="005432EB" w:rsidP="0001143E">
            <w:pPr>
              <w:pStyle w:val="TAN"/>
              <w:rPr>
                <w:rFonts w:cs="Arial"/>
              </w:rPr>
            </w:pPr>
            <w:r w:rsidRPr="007D061B">
              <w:rPr>
                <w:rFonts w:cs="Arial"/>
              </w:rPr>
              <w:t>NOTE 1:</w:t>
            </w:r>
            <w:r w:rsidRPr="007D061B">
              <w:rPr>
                <w:rFonts w:cs="Arial"/>
              </w:rPr>
              <w:tab/>
              <w:t>For a</w:t>
            </w:r>
            <w:r w:rsidRPr="007D061B">
              <w:rPr>
                <w:rFonts w:cs="Arial"/>
                <w:i/>
              </w:rPr>
              <w:t xml:space="preserve"> 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44ACFE7E" w14:textId="1078392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BAC047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A971FD" w14:textId="77777777" w:rsidR="005432EB" w:rsidRPr="007D061B" w:rsidRDefault="005432EB" w:rsidP="005432EB">
      <w:pPr>
        <w:rPr>
          <w:lang w:eastAsia="zh-CN"/>
        </w:rPr>
      </w:pPr>
    </w:p>
    <w:p w14:paraId="0F86D360" w14:textId="77777777" w:rsidR="005432EB" w:rsidRPr="007D061B" w:rsidRDefault="005432EB" w:rsidP="005432EB">
      <w:pPr>
        <w:pStyle w:val="TH"/>
      </w:pPr>
      <w:r w:rsidRPr="007D061B">
        <w:lastRenderedPageBreak/>
        <w:t>Table 6.6.5.5.5.6-</w:t>
      </w:r>
      <w:r w:rsidRPr="007D061B">
        <w:rPr>
          <w:lang w:eastAsia="zh-CN"/>
        </w:rPr>
        <w:t>9</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7D061B" w:rsidRDefault="005432EB" w:rsidP="0001143E">
            <w:pPr>
              <w:pStyle w:val="TAC"/>
              <w:rPr>
                <w:rFonts w:cs="v5.0.0"/>
              </w:rPr>
            </w:pPr>
            <w:r w:rsidRPr="007D061B">
              <w:rPr>
                <w:rFonts w:cs="Arial"/>
                <w:position w:val="-44"/>
                <w:lang w:eastAsia="ja-JP"/>
              </w:rPr>
              <w:object w:dxaOrig="3379" w:dyaOrig="999" w14:anchorId="5E729A0D">
                <v:shape id="对象 208" o:spid="_x0000_i1114" type="#_x0000_t75" style="width:136.5pt;height:43.2pt;mso-wrap-style:square;mso-position-horizontal-relative:page;mso-position-vertical-relative:page" o:ole="">
                  <v:fill o:detectmouseclick="t"/>
                  <v:imagedata r:id="rId184" o:title=""/>
                </v:shape>
                <o:OLEObject Type="Embed" ProgID="Equation.3" ShapeID="对象 208" DrawAspect="Content" ObjectID="_1668768642" r:id="rId185"/>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7D061B" w:rsidRDefault="005432EB" w:rsidP="0001143E">
            <w:pPr>
              <w:pStyle w:val="TAC"/>
              <w:rPr>
                <w:rFonts w:cs="v5.0.0"/>
              </w:rPr>
            </w:pPr>
            <w:r w:rsidRPr="007D061B">
              <w:rPr>
                <w:rFonts w:cs="v5.0.0"/>
              </w:rPr>
              <w:t xml:space="preserve">100 kHz </w:t>
            </w:r>
          </w:p>
        </w:tc>
      </w:tr>
      <w:tr w:rsidR="005432EB" w:rsidRPr="007D061B"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7D061B" w:rsidRDefault="005432EB" w:rsidP="0001143E">
            <w:pPr>
              <w:pStyle w:val="TAC"/>
              <w:rPr>
                <w:rFonts w:cs="v5.0.0"/>
              </w:rPr>
            </w:pP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7D061B" w:rsidRDefault="005432EB" w:rsidP="0001143E">
            <w:pPr>
              <w:pStyle w:val="TAC"/>
              <w:rPr>
                <w:rFonts w:cs="v5.0.0"/>
              </w:rPr>
            </w:pPr>
            <w:r w:rsidRPr="007D061B">
              <w:rPr>
                <w:rFonts w:cs="v5.0.0"/>
              </w:rPr>
              <w:t xml:space="preserve">100 kHz </w:t>
            </w:r>
          </w:p>
        </w:tc>
      </w:tr>
      <w:tr w:rsidR="005432EB" w:rsidRPr="007D061B"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vertAlign w:val="subscript"/>
                <w:lang w:eastAsia="zh-CN"/>
              </w:rPr>
              <w:t>-</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7D061B" w:rsidRDefault="005432EB" w:rsidP="0001143E">
            <w:pPr>
              <w:pStyle w:val="TAC"/>
              <w:rPr>
                <w:rFonts w:cs="Arial"/>
              </w:rPr>
            </w:pPr>
            <w:r w:rsidRPr="007D061B">
              <w:rPr>
                <w:rFonts w:cs="Arial"/>
              </w:rPr>
              <w:t>100 kHz</w:t>
            </w:r>
          </w:p>
        </w:tc>
      </w:tr>
      <w:tr w:rsidR="005432EB" w:rsidRPr="007D061B" w14:paraId="2CE9E2D4" w14:textId="77777777" w:rsidTr="0001143E">
        <w:trPr>
          <w:cantSplit/>
          <w:jc w:val="center"/>
        </w:trPr>
        <w:tc>
          <w:tcPr>
            <w:tcW w:w="9988" w:type="dxa"/>
            <w:gridSpan w:val="4"/>
          </w:tcPr>
          <w:p w14:paraId="23EC47E2" w14:textId="0C0993A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45B7996B" w14:textId="3A8E73A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F856E6C"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AF9E55" w14:textId="77777777" w:rsidR="005432EB" w:rsidRPr="007D061B" w:rsidRDefault="005432EB" w:rsidP="005432EB">
      <w:pPr>
        <w:rPr>
          <w:lang w:eastAsia="zh-CN"/>
        </w:rPr>
      </w:pPr>
    </w:p>
    <w:p w14:paraId="2359E904" w14:textId="77777777" w:rsidR="005432EB" w:rsidRPr="007D061B" w:rsidRDefault="005432EB" w:rsidP="005432EB">
      <w:pPr>
        <w:pStyle w:val="TH"/>
      </w:pPr>
      <w:r w:rsidRPr="007D061B">
        <w:t>Table 6.6.5.5.5.6-</w:t>
      </w:r>
      <w:r w:rsidRPr="007D061B">
        <w:rPr>
          <w:lang w:eastAsia="zh-CN"/>
        </w:rPr>
        <w:t>10</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7D061B" w:rsidRDefault="005432EB" w:rsidP="0001143E">
            <w:pPr>
              <w:pStyle w:val="TAC"/>
              <w:rPr>
                <w:rFonts w:cs="v5.0.0"/>
              </w:rPr>
            </w:pPr>
            <w:r w:rsidRPr="007D061B">
              <w:rPr>
                <w:rFonts w:cs="Arial"/>
                <w:position w:val="-44"/>
                <w:lang w:eastAsia="ja-JP"/>
              </w:rPr>
              <w:object w:dxaOrig="3379" w:dyaOrig="999" w14:anchorId="6D8CC9F3">
                <v:shape id="对象 207" o:spid="_x0000_i1115" type="#_x0000_t75" style="width:136.5pt;height:43.2pt;mso-wrap-style:square;mso-position-horizontal-relative:page;mso-position-vertical-relative:page" o:ole="">
                  <v:fill o:detectmouseclick="t"/>
                  <v:imagedata r:id="rId186" o:title=""/>
                </v:shape>
                <o:OLEObject Type="Embed" ProgID="Equation.3" ShapeID="对象 207" DrawAspect="Content" ObjectID="_1668768643" r:id="rId187"/>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7D061B" w:rsidRDefault="005432EB" w:rsidP="0001143E">
            <w:pPr>
              <w:pStyle w:val="TAC"/>
              <w:rPr>
                <w:rFonts w:cs="v5.0.0"/>
              </w:rPr>
            </w:pPr>
            <w:r w:rsidRPr="007D061B">
              <w:rPr>
                <w:rFonts w:cs="v5.0.0"/>
              </w:rPr>
              <w:t xml:space="preserve">100 kHz </w:t>
            </w:r>
          </w:p>
        </w:tc>
      </w:tr>
      <w:tr w:rsidR="005432EB" w:rsidRPr="007D061B"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7D061B" w:rsidRDefault="005432EB" w:rsidP="0001143E">
            <w:pPr>
              <w:pStyle w:val="TAC"/>
              <w:rPr>
                <w:rFonts w:cs="v5.0.0"/>
              </w:rPr>
            </w:pPr>
            <w:r w:rsidRPr="007D061B">
              <w:rPr>
                <w:rFonts w:cs="v5.0.0"/>
              </w:rPr>
              <w:t xml:space="preserve">100 kHz </w:t>
            </w:r>
          </w:p>
        </w:tc>
      </w:tr>
      <w:tr w:rsidR="005432EB" w:rsidRPr="007D061B"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7D061B" w:rsidRDefault="005432EB" w:rsidP="0001143E">
            <w:pPr>
              <w:pStyle w:val="TAC"/>
              <w:rPr>
                <w:rFonts w:cs="Arial"/>
              </w:rPr>
            </w:pPr>
            <w:r w:rsidRPr="007D061B">
              <w:rPr>
                <w:rFonts w:cs="Arial"/>
              </w:rPr>
              <w:t>100 kHz</w:t>
            </w:r>
          </w:p>
        </w:tc>
      </w:tr>
      <w:tr w:rsidR="005432EB" w:rsidRPr="007D061B" w14:paraId="023E213E" w14:textId="77777777" w:rsidTr="0001143E">
        <w:trPr>
          <w:cantSplit/>
          <w:jc w:val="center"/>
        </w:trPr>
        <w:tc>
          <w:tcPr>
            <w:tcW w:w="9988" w:type="dxa"/>
            <w:gridSpan w:val="4"/>
          </w:tcPr>
          <w:p w14:paraId="691528F1" w14:textId="59624CB1"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5B81C52E" w14:textId="6BD08D2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C76524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8DFFA6" w14:textId="77777777" w:rsidR="005432EB" w:rsidRPr="007D061B" w:rsidRDefault="005432EB" w:rsidP="005432EB">
      <w:pPr>
        <w:rPr>
          <w:lang w:eastAsia="zh-CN"/>
        </w:rPr>
      </w:pPr>
    </w:p>
    <w:p w14:paraId="769538A7" w14:textId="77777777" w:rsidR="005432EB" w:rsidRPr="007D061B" w:rsidRDefault="005432EB" w:rsidP="005432EB">
      <w:pPr>
        <w:pStyle w:val="TH"/>
      </w:pPr>
      <w:r w:rsidRPr="007D061B">
        <w:lastRenderedPageBreak/>
        <w:t>Table 6.6.5.5.5.6-</w:t>
      </w:r>
      <w:r w:rsidRPr="007D061B">
        <w:rPr>
          <w:lang w:eastAsia="zh-CN"/>
        </w:rPr>
        <w:t>11</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7D061B" w:rsidRDefault="005432EB" w:rsidP="0001143E">
            <w:pPr>
              <w:pStyle w:val="TAC"/>
              <w:rPr>
                <w:rFonts w:cs="v5.0.0"/>
              </w:rPr>
            </w:pPr>
            <w:r w:rsidRPr="007D061B">
              <w:rPr>
                <w:rFonts w:cs="Arial"/>
                <w:position w:val="-28"/>
              </w:rPr>
              <w:object w:dxaOrig="3600" w:dyaOrig="680" w14:anchorId="4D2C5854">
                <v:shape id="_x0000_i1116" type="#_x0000_t75" style="width:2in;height:28.8pt" o:ole="">
                  <v:imagedata r:id="rId188" o:title=""/>
                </v:shape>
                <o:OLEObject Type="Embed" ProgID="Equation.DSMT4" ShapeID="_x0000_i1116" DrawAspect="Content" ObjectID="_1668768644" r:id="rId189"/>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7D061B" w:rsidRDefault="005432EB" w:rsidP="0001143E">
            <w:pPr>
              <w:pStyle w:val="TAC"/>
              <w:rPr>
                <w:rFonts w:cs="v5.0.0"/>
              </w:rPr>
            </w:pPr>
            <w:r w:rsidRPr="007D061B">
              <w:rPr>
                <w:rFonts w:cs="v5.0.0"/>
              </w:rPr>
              <w:t xml:space="preserve">100 kHz </w:t>
            </w:r>
          </w:p>
        </w:tc>
      </w:tr>
      <w:tr w:rsidR="005432EB" w:rsidRPr="007D061B"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7D061B" w:rsidRDefault="005432EB" w:rsidP="0001143E">
            <w:pPr>
              <w:pStyle w:val="TAC"/>
              <w:rPr>
                <w:rFonts w:cs="v5.0.0"/>
              </w:rPr>
            </w:pPr>
            <w:r w:rsidRPr="007D061B">
              <w:rPr>
                <w:rFonts w:cs="v5.0.0"/>
              </w:rPr>
              <w:t xml:space="preserve">100 kHz </w:t>
            </w:r>
          </w:p>
        </w:tc>
      </w:tr>
      <w:tr w:rsidR="005432EB" w:rsidRPr="007D061B"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2EA251C9" w14:textId="77777777" w:rsidTr="0001143E">
        <w:trPr>
          <w:cantSplit/>
          <w:jc w:val="center"/>
        </w:trPr>
        <w:tc>
          <w:tcPr>
            <w:tcW w:w="9988" w:type="dxa"/>
            <w:gridSpan w:val="4"/>
          </w:tcPr>
          <w:p w14:paraId="63113D9A"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4F2BE56C" w14:textId="27752B0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20D2DC9"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2856BA" w14:textId="77777777" w:rsidR="005432EB" w:rsidRPr="007D061B" w:rsidRDefault="005432EB" w:rsidP="005432EB">
      <w:pPr>
        <w:rPr>
          <w:lang w:eastAsia="zh-CN"/>
        </w:rPr>
      </w:pPr>
    </w:p>
    <w:p w14:paraId="3A93D4B8" w14:textId="77777777" w:rsidR="005432EB" w:rsidRPr="007D061B" w:rsidRDefault="005432EB" w:rsidP="005432EB">
      <w:pPr>
        <w:pStyle w:val="TH"/>
      </w:pPr>
      <w:r w:rsidRPr="007D061B">
        <w:t>Table 6.6.5.5.5.6-</w:t>
      </w:r>
      <w:r w:rsidRPr="007D061B">
        <w:rPr>
          <w:lang w:eastAsia="zh-CN"/>
        </w:rPr>
        <w:t>12</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3741B88" w14:textId="77777777" w:rsidTr="0001143E">
        <w:trPr>
          <w:cantSplit/>
          <w:jc w:val="center"/>
        </w:trPr>
        <w:tc>
          <w:tcPr>
            <w:tcW w:w="2127" w:type="dxa"/>
          </w:tcPr>
          <w:p w14:paraId="545464B1"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4A7CFF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4E10AC4"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Pr>
          <w:p w14:paraId="7867069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D474D6D" w14:textId="77777777" w:rsidTr="0001143E">
        <w:trPr>
          <w:cantSplit/>
          <w:jc w:val="center"/>
        </w:trPr>
        <w:tc>
          <w:tcPr>
            <w:tcW w:w="2127" w:type="dxa"/>
          </w:tcPr>
          <w:p w14:paraId="3850FA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596007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69DC2F5" w14:textId="77777777" w:rsidR="005432EB" w:rsidRPr="007D061B" w:rsidRDefault="005432EB" w:rsidP="0001143E">
            <w:pPr>
              <w:pStyle w:val="TAC"/>
              <w:rPr>
                <w:rFonts w:cs="v5.0.0"/>
              </w:rPr>
            </w:pPr>
            <w:r w:rsidRPr="007D061B">
              <w:rPr>
                <w:rFonts w:cs="Arial"/>
                <w:position w:val="-28"/>
              </w:rPr>
              <w:object w:dxaOrig="3600" w:dyaOrig="680" w14:anchorId="39455B78">
                <v:shape id="_x0000_i1117" type="#_x0000_t75" style="width:2in;height:28.8pt" o:ole="">
                  <v:imagedata r:id="rId190" o:title=""/>
                </v:shape>
                <o:OLEObject Type="Embed" ProgID="Equation.DSMT4" ShapeID="_x0000_i1117" DrawAspect="Content" ObjectID="_1668768645" r:id="rId191"/>
              </w:object>
            </w:r>
          </w:p>
        </w:tc>
        <w:tc>
          <w:tcPr>
            <w:tcW w:w="1430" w:type="dxa"/>
          </w:tcPr>
          <w:p w14:paraId="5D4CFB08" w14:textId="77777777" w:rsidR="005432EB" w:rsidRPr="007D061B" w:rsidRDefault="005432EB" w:rsidP="0001143E">
            <w:pPr>
              <w:pStyle w:val="TAC"/>
              <w:rPr>
                <w:rFonts w:cs="v5.0.0"/>
              </w:rPr>
            </w:pPr>
            <w:r w:rsidRPr="007D061B">
              <w:rPr>
                <w:rFonts w:cs="v5.0.0"/>
              </w:rPr>
              <w:t xml:space="preserve">100 kHz </w:t>
            </w:r>
          </w:p>
        </w:tc>
      </w:tr>
      <w:tr w:rsidR="005432EB" w:rsidRPr="007D061B" w14:paraId="37DED728" w14:textId="77777777" w:rsidTr="0001143E">
        <w:trPr>
          <w:cantSplit/>
          <w:jc w:val="center"/>
        </w:trPr>
        <w:tc>
          <w:tcPr>
            <w:tcW w:w="2127" w:type="dxa"/>
          </w:tcPr>
          <w:p w14:paraId="63724189"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Pr>
          <w:p w14:paraId="31491730"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Pr>
          <w:p w14:paraId="5C0B4DEC" w14:textId="77777777" w:rsidR="005432EB" w:rsidRPr="007D061B" w:rsidRDefault="005432EB" w:rsidP="0001143E">
            <w:pPr>
              <w:pStyle w:val="TAC"/>
              <w:rPr>
                <w:rFonts w:cs="v5.0.0"/>
              </w:rPr>
            </w:pPr>
            <w:r w:rsidRPr="007D061B">
              <w:rPr>
                <w:rFonts w:cs="Arial"/>
                <w:lang w:eastAsia="zh-CN"/>
              </w:rPr>
              <w:t>-27.2 dBm</w:t>
            </w:r>
          </w:p>
        </w:tc>
        <w:tc>
          <w:tcPr>
            <w:tcW w:w="1430" w:type="dxa"/>
          </w:tcPr>
          <w:p w14:paraId="38B94D7F" w14:textId="77777777" w:rsidR="005432EB" w:rsidRPr="007D061B" w:rsidRDefault="005432EB" w:rsidP="0001143E">
            <w:pPr>
              <w:pStyle w:val="TAC"/>
              <w:rPr>
                <w:rFonts w:cs="v5.0.0"/>
              </w:rPr>
            </w:pPr>
            <w:r w:rsidRPr="007D061B">
              <w:rPr>
                <w:rFonts w:cs="v5.0.0"/>
              </w:rPr>
              <w:t xml:space="preserve">100 kHz </w:t>
            </w:r>
          </w:p>
        </w:tc>
      </w:tr>
      <w:tr w:rsidR="005432EB" w:rsidRPr="007D061B" w14:paraId="7F95C600" w14:textId="77777777" w:rsidTr="0001143E">
        <w:trPr>
          <w:cantSplit/>
          <w:jc w:val="center"/>
        </w:trPr>
        <w:tc>
          <w:tcPr>
            <w:tcW w:w="2127" w:type="dxa"/>
          </w:tcPr>
          <w:p w14:paraId="7AF0E11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Pr>
          <w:p w14:paraId="05F7F4B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474D84B"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Pr>
          <w:p w14:paraId="619A82B8"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679174CF" w14:textId="77777777" w:rsidTr="0001143E">
        <w:trPr>
          <w:cantSplit/>
          <w:jc w:val="center"/>
        </w:trPr>
        <w:tc>
          <w:tcPr>
            <w:tcW w:w="9988" w:type="dxa"/>
            <w:gridSpan w:val="4"/>
          </w:tcPr>
          <w:p w14:paraId="436B4C4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54ED8593" w14:textId="0659ED9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72A29C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23B07E8" w14:textId="77777777" w:rsidR="005432EB" w:rsidRPr="007D061B" w:rsidRDefault="005432EB" w:rsidP="005432EB"/>
    <w:p w14:paraId="3DAB3FE6" w14:textId="77777777" w:rsidR="005432EB" w:rsidRPr="007D061B" w:rsidRDefault="005432EB" w:rsidP="005432EB">
      <w:pPr>
        <w:pStyle w:val="H6"/>
      </w:pPr>
      <w:r w:rsidRPr="007D061B">
        <w:lastRenderedPageBreak/>
        <w:t>6.6.5.5.5.7</w:t>
      </w:r>
      <w:r w:rsidRPr="007D061B">
        <w:tab/>
        <w:t>Basic limits for Additional requirements</w:t>
      </w:r>
    </w:p>
    <w:p w14:paraId="6DBF349E" w14:textId="77777777" w:rsidR="005432EB" w:rsidRPr="007D061B" w:rsidRDefault="005432EB" w:rsidP="005432EB">
      <w:pPr>
        <w:keepNext/>
        <w:rPr>
          <w:rFonts w:cs="v5.0.0"/>
        </w:rPr>
      </w:pPr>
      <w:r w:rsidRPr="007D061B">
        <w:rPr>
          <w:rFonts w:cs="v5.0.0"/>
        </w:rPr>
        <w:t xml:space="preserve">In certain regions the following requirement may apply. For E-UTRA </w:t>
      </w:r>
      <w:r w:rsidRPr="007D061B">
        <w:rPr>
          <w:rFonts w:cs="v5.0.0"/>
          <w:i/>
        </w:rPr>
        <w:t>TAB connector</w:t>
      </w:r>
      <w:r w:rsidRPr="007D061B">
        <w:rPr>
          <w:rFonts w:cs="v5.0.0"/>
        </w:rPr>
        <w:t xml:space="preserve"> operating in Bands 5, 26, 27 or 28, </w:t>
      </w:r>
      <w:r w:rsidRPr="007D061B">
        <w:rPr>
          <w:rFonts w:cs="v5.0.0"/>
          <w:i/>
        </w:rPr>
        <w:t>basic limits</w:t>
      </w:r>
      <w:r w:rsidRPr="007D061B">
        <w:rPr>
          <w:rFonts w:cs="v5.0.0"/>
        </w:rPr>
        <w:t xml:space="preserve"> are specified in table 6.6.5.5.5.7-1.</w:t>
      </w:r>
    </w:p>
    <w:p w14:paraId="5B5277F9" w14:textId="77777777" w:rsidR="005432EB" w:rsidRPr="007D061B" w:rsidRDefault="005432EB" w:rsidP="005432EB">
      <w:pPr>
        <w:pStyle w:val="TH"/>
        <w:rPr>
          <w:rFonts w:cs="v5.0.0"/>
        </w:rPr>
      </w:pPr>
      <w:r w:rsidRPr="007D061B">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64DFEE71" w14:textId="77777777" w:rsidTr="0001143E">
        <w:trPr>
          <w:jc w:val="center"/>
        </w:trPr>
        <w:tc>
          <w:tcPr>
            <w:tcW w:w="1191" w:type="dxa"/>
          </w:tcPr>
          <w:p w14:paraId="05D17EED" w14:textId="77777777" w:rsidR="005432EB" w:rsidRPr="007D061B" w:rsidRDefault="005432EB" w:rsidP="0001143E">
            <w:pPr>
              <w:pStyle w:val="TAH"/>
              <w:rPr>
                <w:rFonts w:cs="Arial"/>
              </w:rPr>
            </w:pPr>
            <w:r w:rsidRPr="007D061B">
              <w:rPr>
                <w:rFonts w:cs="Arial"/>
              </w:rPr>
              <w:t>Channel bandwidth</w:t>
            </w:r>
          </w:p>
        </w:tc>
        <w:tc>
          <w:tcPr>
            <w:tcW w:w="2126" w:type="dxa"/>
          </w:tcPr>
          <w:p w14:paraId="50FEFA0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60CBA82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FFEBB6D" w14:textId="77777777" w:rsidR="005432EB" w:rsidRPr="007D061B" w:rsidRDefault="005432EB" w:rsidP="0001143E">
            <w:pPr>
              <w:pStyle w:val="TAH"/>
              <w:rPr>
                <w:rFonts w:cs="v5.0.0"/>
              </w:rPr>
            </w:pPr>
            <w:r w:rsidRPr="007D061B">
              <w:rPr>
                <w:rFonts w:eastAsia="MS Mincho"/>
                <w:i/>
              </w:rPr>
              <w:t>basic limit</w:t>
            </w:r>
          </w:p>
        </w:tc>
        <w:tc>
          <w:tcPr>
            <w:tcW w:w="1418" w:type="dxa"/>
          </w:tcPr>
          <w:p w14:paraId="6A694DF0"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E6DF816" w14:textId="77777777" w:rsidTr="0001143E">
        <w:trPr>
          <w:jc w:val="center"/>
        </w:trPr>
        <w:tc>
          <w:tcPr>
            <w:tcW w:w="1191" w:type="dxa"/>
            <w:shd w:val="clear" w:color="auto" w:fill="auto"/>
            <w:vAlign w:val="center"/>
          </w:tcPr>
          <w:p w14:paraId="7DCB415C" w14:textId="77777777" w:rsidR="005432EB" w:rsidRPr="007D061B" w:rsidRDefault="005432EB" w:rsidP="0001143E">
            <w:pPr>
              <w:pStyle w:val="TAC"/>
              <w:rPr>
                <w:rFonts w:cs="Arial"/>
              </w:rPr>
            </w:pPr>
            <w:r w:rsidRPr="007D061B">
              <w:rPr>
                <w:rFonts w:cs="Arial"/>
              </w:rPr>
              <w:t>1.4 MHz</w:t>
            </w:r>
          </w:p>
        </w:tc>
        <w:tc>
          <w:tcPr>
            <w:tcW w:w="2126" w:type="dxa"/>
            <w:vAlign w:val="center"/>
          </w:tcPr>
          <w:p w14:paraId="79975E3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3F06E85B"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070CCCB2" w14:textId="77777777" w:rsidR="005432EB" w:rsidRPr="007D061B" w:rsidRDefault="005432EB" w:rsidP="0001143E">
            <w:pPr>
              <w:pStyle w:val="TAC"/>
              <w:rPr>
                <w:rFonts w:cs="Arial"/>
              </w:rPr>
            </w:pPr>
            <w:r w:rsidRPr="007D061B">
              <w:rPr>
                <w:rFonts w:cs="Arial"/>
              </w:rPr>
              <w:t>-14 dBm</w:t>
            </w:r>
          </w:p>
        </w:tc>
        <w:tc>
          <w:tcPr>
            <w:tcW w:w="1418" w:type="dxa"/>
            <w:vAlign w:val="center"/>
          </w:tcPr>
          <w:p w14:paraId="11156FC8" w14:textId="77777777" w:rsidR="005432EB" w:rsidRPr="007D061B" w:rsidRDefault="005432EB" w:rsidP="0001143E">
            <w:pPr>
              <w:pStyle w:val="TAC"/>
              <w:rPr>
                <w:rFonts w:cs="Arial"/>
              </w:rPr>
            </w:pPr>
            <w:r w:rsidRPr="007D061B">
              <w:rPr>
                <w:rFonts w:cs="Arial"/>
              </w:rPr>
              <w:t xml:space="preserve">10 kHz </w:t>
            </w:r>
          </w:p>
        </w:tc>
      </w:tr>
      <w:tr w:rsidR="005432EB" w:rsidRPr="007D061B" w14:paraId="56E8040C" w14:textId="77777777" w:rsidTr="0001143E">
        <w:trPr>
          <w:jc w:val="center"/>
        </w:trPr>
        <w:tc>
          <w:tcPr>
            <w:tcW w:w="1191" w:type="dxa"/>
            <w:shd w:val="clear" w:color="auto" w:fill="auto"/>
            <w:vAlign w:val="center"/>
          </w:tcPr>
          <w:p w14:paraId="5BD3592E" w14:textId="77777777" w:rsidR="005432EB" w:rsidRPr="007D061B" w:rsidRDefault="005432EB" w:rsidP="0001143E">
            <w:pPr>
              <w:pStyle w:val="TAC"/>
              <w:rPr>
                <w:rFonts w:cs="Arial"/>
              </w:rPr>
            </w:pPr>
            <w:r w:rsidRPr="007D061B">
              <w:rPr>
                <w:rFonts w:cs="Arial"/>
              </w:rPr>
              <w:t>3 MHz</w:t>
            </w:r>
          </w:p>
        </w:tc>
        <w:tc>
          <w:tcPr>
            <w:tcW w:w="2126" w:type="dxa"/>
            <w:vAlign w:val="center"/>
          </w:tcPr>
          <w:p w14:paraId="561116D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8A6543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F932C5" w14:textId="77777777" w:rsidR="005432EB" w:rsidRPr="007D061B" w:rsidRDefault="005432EB" w:rsidP="0001143E">
            <w:pPr>
              <w:pStyle w:val="TAC"/>
              <w:rPr>
                <w:rFonts w:cs="Arial"/>
              </w:rPr>
            </w:pPr>
            <w:r w:rsidRPr="007D061B">
              <w:rPr>
                <w:rFonts w:cs="Arial"/>
              </w:rPr>
              <w:t>-13 dBm</w:t>
            </w:r>
          </w:p>
        </w:tc>
        <w:tc>
          <w:tcPr>
            <w:tcW w:w="1418" w:type="dxa"/>
            <w:vAlign w:val="center"/>
          </w:tcPr>
          <w:p w14:paraId="261D8E47" w14:textId="77777777" w:rsidR="005432EB" w:rsidRPr="007D061B" w:rsidRDefault="005432EB" w:rsidP="0001143E">
            <w:pPr>
              <w:pStyle w:val="TAC"/>
              <w:rPr>
                <w:rFonts w:cs="Arial"/>
              </w:rPr>
            </w:pPr>
            <w:r w:rsidRPr="007D061B">
              <w:rPr>
                <w:rFonts w:cs="Arial"/>
              </w:rPr>
              <w:t xml:space="preserve">30 kHz </w:t>
            </w:r>
          </w:p>
        </w:tc>
      </w:tr>
      <w:tr w:rsidR="005432EB" w:rsidRPr="007D061B" w14:paraId="02C152D0" w14:textId="77777777" w:rsidTr="0001143E">
        <w:trPr>
          <w:jc w:val="center"/>
        </w:trPr>
        <w:tc>
          <w:tcPr>
            <w:tcW w:w="1191" w:type="dxa"/>
            <w:shd w:val="clear" w:color="auto" w:fill="auto"/>
            <w:vAlign w:val="center"/>
          </w:tcPr>
          <w:p w14:paraId="1DF01A6D" w14:textId="77777777" w:rsidR="005432EB" w:rsidRPr="007D061B" w:rsidRDefault="005432EB" w:rsidP="0001143E">
            <w:pPr>
              <w:pStyle w:val="TAC"/>
              <w:rPr>
                <w:rFonts w:cs="Arial"/>
              </w:rPr>
            </w:pPr>
            <w:r w:rsidRPr="007D061B">
              <w:rPr>
                <w:rFonts w:cs="Arial"/>
              </w:rPr>
              <w:t>5 MHz</w:t>
            </w:r>
          </w:p>
        </w:tc>
        <w:tc>
          <w:tcPr>
            <w:tcW w:w="2126" w:type="dxa"/>
            <w:vAlign w:val="center"/>
          </w:tcPr>
          <w:p w14:paraId="1F3287D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10396"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06438735" w14:textId="77777777" w:rsidR="005432EB" w:rsidRPr="007D061B" w:rsidRDefault="005432EB" w:rsidP="0001143E">
            <w:pPr>
              <w:pStyle w:val="TAC"/>
              <w:rPr>
                <w:rFonts w:cs="Arial"/>
              </w:rPr>
            </w:pPr>
            <w:r w:rsidRPr="007D061B">
              <w:rPr>
                <w:rFonts w:cs="Arial"/>
              </w:rPr>
              <w:t>-15 dBm</w:t>
            </w:r>
          </w:p>
        </w:tc>
        <w:tc>
          <w:tcPr>
            <w:tcW w:w="1418" w:type="dxa"/>
            <w:vAlign w:val="center"/>
          </w:tcPr>
          <w:p w14:paraId="67A6BD84" w14:textId="77777777" w:rsidR="005432EB" w:rsidRPr="007D061B" w:rsidRDefault="005432EB" w:rsidP="0001143E">
            <w:pPr>
              <w:pStyle w:val="TAC"/>
              <w:rPr>
                <w:rFonts w:cs="Arial"/>
              </w:rPr>
            </w:pPr>
            <w:r w:rsidRPr="007D061B">
              <w:rPr>
                <w:rFonts w:cs="Arial"/>
              </w:rPr>
              <w:t xml:space="preserve">30 kHz </w:t>
            </w:r>
          </w:p>
        </w:tc>
      </w:tr>
      <w:tr w:rsidR="005432EB" w:rsidRPr="007D061B" w14:paraId="0322A4B8" w14:textId="77777777" w:rsidTr="0001143E">
        <w:trPr>
          <w:jc w:val="center"/>
        </w:trPr>
        <w:tc>
          <w:tcPr>
            <w:tcW w:w="1191" w:type="dxa"/>
            <w:shd w:val="clear" w:color="auto" w:fill="auto"/>
            <w:vAlign w:val="center"/>
          </w:tcPr>
          <w:p w14:paraId="4D92B194" w14:textId="77777777" w:rsidR="005432EB" w:rsidRPr="007D061B" w:rsidRDefault="005432EB" w:rsidP="0001143E">
            <w:pPr>
              <w:pStyle w:val="TAC"/>
              <w:rPr>
                <w:rFonts w:cs="Arial"/>
              </w:rPr>
            </w:pPr>
            <w:r w:rsidRPr="007D061B">
              <w:rPr>
                <w:rFonts w:cs="Arial"/>
              </w:rPr>
              <w:t>10 MHz</w:t>
            </w:r>
          </w:p>
        </w:tc>
        <w:tc>
          <w:tcPr>
            <w:tcW w:w="2126" w:type="dxa"/>
            <w:vAlign w:val="center"/>
          </w:tcPr>
          <w:p w14:paraId="0FB3679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8E64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34C68835" w14:textId="77777777" w:rsidR="005432EB" w:rsidRPr="007D061B" w:rsidRDefault="005432EB" w:rsidP="0001143E">
            <w:pPr>
              <w:pStyle w:val="TAC"/>
              <w:rPr>
                <w:rFonts w:cs="Arial"/>
              </w:rPr>
            </w:pPr>
            <w:r w:rsidRPr="007D061B">
              <w:rPr>
                <w:rFonts w:cs="Arial"/>
              </w:rPr>
              <w:t>-13 dBm</w:t>
            </w:r>
          </w:p>
        </w:tc>
        <w:tc>
          <w:tcPr>
            <w:tcW w:w="1418" w:type="dxa"/>
            <w:vAlign w:val="center"/>
          </w:tcPr>
          <w:p w14:paraId="3F643A70" w14:textId="77777777" w:rsidR="005432EB" w:rsidRPr="007D061B" w:rsidRDefault="005432EB" w:rsidP="0001143E">
            <w:pPr>
              <w:pStyle w:val="TAC"/>
              <w:rPr>
                <w:rFonts w:cs="Arial"/>
              </w:rPr>
            </w:pPr>
            <w:r w:rsidRPr="007D061B">
              <w:rPr>
                <w:rFonts w:cs="Arial"/>
              </w:rPr>
              <w:t xml:space="preserve">100 kHz </w:t>
            </w:r>
          </w:p>
        </w:tc>
      </w:tr>
      <w:tr w:rsidR="005432EB" w:rsidRPr="007D061B" w14:paraId="0D712717" w14:textId="77777777" w:rsidTr="0001143E">
        <w:trPr>
          <w:jc w:val="center"/>
        </w:trPr>
        <w:tc>
          <w:tcPr>
            <w:tcW w:w="1191" w:type="dxa"/>
            <w:shd w:val="clear" w:color="auto" w:fill="auto"/>
            <w:vAlign w:val="center"/>
          </w:tcPr>
          <w:p w14:paraId="6315EC00" w14:textId="77777777" w:rsidR="005432EB" w:rsidRPr="007D061B" w:rsidRDefault="005432EB" w:rsidP="0001143E">
            <w:pPr>
              <w:pStyle w:val="TAC"/>
              <w:rPr>
                <w:rFonts w:cs="Arial"/>
              </w:rPr>
            </w:pPr>
            <w:r w:rsidRPr="007D061B">
              <w:rPr>
                <w:rFonts w:cs="Arial"/>
              </w:rPr>
              <w:t>15 MHz</w:t>
            </w:r>
          </w:p>
        </w:tc>
        <w:tc>
          <w:tcPr>
            <w:tcW w:w="2126" w:type="dxa"/>
            <w:vAlign w:val="center"/>
          </w:tcPr>
          <w:p w14:paraId="5B0BAEF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A4336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2F8CF75A" w14:textId="77777777" w:rsidR="005432EB" w:rsidRPr="007D061B" w:rsidRDefault="005432EB" w:rsidP="0001143E">
            <w:pPr>
              <w:pStyle w:val="TAC"/>
              <w:rPr>
                <w:rFonts w:cs="Arial"/>
              </w:rPr>
            </w:pPr>
            <w:r w:rsidRPr="007D061B">
              <w:rPr>
                <w:rFonts w:cs="Arial"/>
              </w:rPr>
              <w:t>-13 dBm</w:t>
            </w:r>
          </w:p>
        </w:tc>
        <w:tc>
          <w:tcPr>
            <w:tcW w:w="1418" w:type="dxa"/>
            <w:vAlign w:val="center"/>
          </w:tcPr>
          <w:p w14:paraId="4DFA1129" w14:textId="77777777" w:rsidR="005432EB" w:rsidRPr="007D061B" w:rsidRDefault="005432EB" w:rsidP="0001143E">
            <w:pPr>
              <w:pStyle w:val="TAC"/>
              <w:rPr>
                <w:rFonts w:cs="Arial"/>
              </w:rPr>
            </w:pPr>
            <w:r w:rsidRPr="007D061B">
              <w:rPr>
                <w:rFonts w:cs="Arial"/>
              </w:rPr>
              <w:t xml:space="preserve">100 kHz </w:t>
            </w:r>
          </w:p>
        </w:tc>
      </w:tr>
      <w:tr w:rsidR="005432EB" w:rsidRPr="007D061B" w14:paraId="290E8408" w14:textId="77777777" w:rsidTr="0001143E">
        <w:trPr>
          <w:jc w:val="center"/>
        </w:trPr>
        <w:tc>
          <w:tcPr>
            <w:tcW w:w="1191" w:type="dxa"/>
            <w:shd w:val="clear" w:color="auto" w:fill="auto"/>
            <w:vAlign w:val="center"/>
          </w:tcPr>
          <w:p w14:paraId="48F564FD" w14:textId="77777777" w:rsidR="005432EB" w:rsidRPr="007D061B" w:rsidRDefault="005432EB" w:rsidP="0001143E">
            <w:pPr>
              <w:pStyle w:val="TAC"/>
              <w:rPr>
                <w:rFonts w:cs="Arial"/>
              </w:rPr>
            </w:pPr>
            <w:r w:rsidRPr="007D061B">
              <w:rPr>
                <w:rFonts w:cs="Arial"/>
              </w:rPr>
              <w:t>20 MHz</w:t>
            </w:r>
          </w:p>
        </w:tc>
        <w:tc>
          <w:tcPr>
            <w:tcW w:w="2126" w:type="dxa"/>
            <w:vAlign w:val="center"/>
          </w:tcPr>
          <w:p w14:paraId="09300A4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30689B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CDD7E4D" w14:textId="77777777" w:rsidR="005432EB" w:rsidRPr="007D061B" w:rsidRDefault="005432EB" w:rsidP="0001143E">
            <w:pPr>
              <w:pStyle w:val="TAC"/>
              <w:rPr>
                <w:rFonts w:cs="Arial"/>
              </w:rPr>
            </w:pPr>
            <w:r w:rsidRPr="007D061B">
              <w:rPr>
                <w:rFonts w:cs="Arial"/>
              </w:rPr>
              <w:t>-13 dBm</w:t>
            </w:r>
          </w:p>
        </w:tc>
        <w:tc>
          <w:tcPr>
            <w:tcW w:w="1418" w:type="dxa"/>
            <w:vAlign w:val="center"/>
          </w:tcPr>
          <w:p w14:paraId="58434DDA" w14:textId="77777777" w:rsidR="005432EB" w:rsidRPr="007D061B" w:rsidRDefault="005432EB" w:rsidP="0001143E">
            <w:pPr>
              <w:pStyle w:val="TAC"/>
              <w:rPr>
                <w:rFonts w:cs="Arial"/>
              </w:rPr>
            </w:pPr>
            <w:r w:rsidRPr="007D061B">
              <w:rPr>
                <w:rFonts w:cs="Arial"/>
              </w:rPr>
              <w:t xml:space="preserve">100 kHz </w:t>
            </w:r>
          </w:p>
        </w:tc>
      </w:tr>
      <w:tr w:rsidR="005432EB" w:rsidRPr="007D061B" w14:paraId="11CDB37C" w14:textId="77777777" w:rsidTr="0001143E">
        <w:trPr>
          <w:jc w:val="center"/>
        </w:trPr>
        <w:tc>
          <w:tcPr>
            <w:tcW w:w="1191" w:type="dxa"/>
            <w:shd w:val="clear" w:color="auto" w:fill="auto"/>
            <w:vAlign w:val="center"/>
          </w:tcPr>
          <w:p w14:paraId="2CEBE699" w14:textId="77777777" w:rsidR="005432EB" w:rsidRPr="007D061B" w:rsidRDefault="005432EB" w:rsidP="0001143E">
            <w:pPr>
              <w:pStyle w:val="TAC"/>
              <w:rPr>
                <w:rFonts w:cs="Arial"/>
              </w:rPr>
            </w:pPr>
            <w:r w:rsidRPr="007D061B">
              <w:rPr>
                <w:rFonts w:cs="Arial"/>
              </w:rPr>
              <w:t>All</w:t>
            </w:r>
          </w:p>
        </w:tc>
        <w:tc>
          <w:tcPr>
            <w:tcW w:w="2126" w:type="dxa"/>
            <w:vAlign w:val="center"/>
          </w:tcPr>
          <w:p w14:paraId="70FA3E31"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4B30C9F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29C2209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76827DB" w14:textId="77777777" w:rsidR="005432EB" w:rsidRPr="007D061B" w:rsidRDefault="005432EB" w:rsidP="0001143E">
            <w:pPr>
              <w:pStyle w:val="TAC"/>
              <w:rPr>
                <w:rFonts w:cs="Arial"/>
              </w:rPr>
            </w:pPr>
            <w:r w:rsidRPr="007D061B">
              <w:rPr>
                <w:rFonts w:cs="Arial"/>
              </w:rPr>
              <w:t>100 kHz</w:t>
            </w:r>
          </w:p>
        </w:tc>
      </w:tr>
      <w:tr w:rsidR="005432EB" w:rsidRPr="007D061B"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DA1D1A" w14:textId="77777777" w:rsidR="005432EB" w:rsidRPr="007D061B" w:rsidRDefault="005432EB" w:rsidP="005432EB"/>
    <w:p w14:paraId="799B58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2, 4, 10, 23, 25, 30, 35, 36, 41, 66, 70 </w:t>
      </w:r>
      <w:r w:rsidRPr="007D061B">
        <w:rPr>
          <w:rFonts w:cs="v5.0.0"/>
          <w:i/>
        </w:rPr>
        <w:t>basic limits</w:t>
      </w:r>
      <w:r w:rsidRPr="007D061B">
        <w:rPr>
          <w:rFonts w:cs="v5.0.0"/>
        </w:rPr>
        <w:t xml:space="preserve"> are specified in table 6.6.5.5.5.7-2.</w:t>
      </w:r>
    </w:p>
    <w:p w14:paraId="57924ED9" w14:textId="77777777" w:rsidR="005432EB" w:rsidRPr="007D061B" w:rsidRDefault="005432EB" w:rsidP="005432EB">
      <w:pPr>
        <w:pStyle w:val="TH"/>
        <w:rPr>
          <w:rFonts w:cs="v5.0.0"/>
        </w:rPr>
      </w:pPr>
      <w:r w:rsidRPr="007D061B">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0F1D928" w14:textId="77777777" w:rsidTr="0001143E">
        <w:trPr>
          <w:jc w:val="center"/>
        </w:trPr>
        <w:tc>
          <w:tcPr>
            <w:tcW w:w="1191" w:type="dxa"/>
          </w:tcPr>
          <w:p w14:paraId="22E7C3F5" w14:textId="77777777" w:rsidR="005432EB" w:rsidRPr="007D061B" w:rsidRDefault="005432EB" w:rsidP="0001143E">
            <w:pPr>
              <w:pStyle w:val="TAH"/>
              <w:rPr>
                <w:rFonts w:cs="Arial"/>
              </w:rPr>
            </w:pPr>
            <w:r w:rsidRPr="007D061B">
              <w:rPr>
                <w:rFonts w:cs="Arial"/>
              </w:rPr>
              <w:t>Channel bandwidth</w:t>
            </w:r>
          </w:p>
        </w:tc>
        <w:tc>
          <w:tcPr>
            <w:tcW w:w="2126" w:type="dxa"/>
          </w:tcPr>
          <w:p w14:paraId="305561C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694C59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46E0C53" w14:textId="77777777" w:rsidR="005432EB" w:rsidRPr="007D061B" w:rsidRDefault="005432EB" w:rsidP="0001143E">
            <w:pPr>
              <w:pStyle w:val="TAH"/>
              <w:rPr>
                <w:rFonts w:cs="v5.0.0"/>
              </w:rPr>
            </w:pPr>
            <w:r w:rsidRPr="007D061B">
              <w:rPr>
                <w:rFonts w:eastAsia="MS Mincho"/>
                <w:i/>
              </w:rPr>
              <w:t>basic limit</w:t>
            </w:r>
          </w:p>
        </w:tc>
        <w:tc>
          <w:tcPr>
            <w:tcW w:w="1418" w:type="dxa"/>
          </w:tcPr>
          <w:p w14:paraId="2CDBA26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2DC8FE6" w14:textId="77777777" w:rsidTr="0001143E">
        <w:trPr>
          <w:jc w:val="center"/>
        </w:trPr>
        <w:tc>
          <w:tcPr>
            <w:tcW w:w="1191" w:type="dxa"/>
            <w:shd w:val="clear" w:color="auto" w:fill="auto"/>
            <w:vAlign w:val="center"/>
          </w:tcPr>
          <w:p w14:paraId="59248C8D" w14:textId="77777777" w:rsidR="005432EB" w:rsidRPr="007D061B" w:rsidRDefault="005432EB" w:rsidP="0001143E">
            <w:pPr>
              <w:pStyle w:val="TAC"/>
              <w:rPr>
                <w:rFonts w:cs="Arial"/>
              </w:rPr>
            </w:pPr>
            <w:r w:rsidRPr="007D061B">
              <w:rPr>
                <w:rFonts w:cs="Arial"/>
              </w:rPr>
              <w:t>1.4 MHz</w:t>
            </w:r>
          </w:p>
        </w:tc>
        <w:tc>
          <w:tcPr>
            <w:tcW w:w="2126" w:type="dxa"/>
            <w:vAlign w:val="center"/>
          </w:tcPr>
          <w:p w14:paraId="6A30DFD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07AED1"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71CA69DB" w14:textId="77777777" w:rsidR="005432EB" w:rsidRPr="007D061B" w:rsidRDefault="005432EB" w:rsidP="0001143E">
            <w:pPr>
              <w:pStyle w:val="TAC"/>
              <w:rPr>
                <w:rFonts w:cs="Arial"/>
              </w:rPr>
            </w:pPr>
            <w:r w:rsidRPr="007D061B">
              <w:rPr>
                <w:rFonts w:cs="Arial"/>
              </w:rPr>
              <w:t>-14 dBm</w:t>
            </w:r>
          </w:p>
        </w:tc>
        <w:tc>
          <w:tcPr>
            <w:tcW w:w="1418" w:type="dxa"/>
            <w:vAlign w:val="center"/>
          </w:tcPr>
          <w:p w14:paraId="7D4BDFFB" w14:textId="77777777" w:rsidR="005432EB" w:rsidRPr="007D061B" w:rsidRDefault="005432EB" w:rsidP="0001143E">
            <w:pPr>
              <w:pStyle w:val="TAC"/>
              <w:rPr>
                <w:rFonts w:cs="Arial"/>
              </w:rPr>
            </w:pPr>
            <w:r w:rsidRPr="007D061B">
              <w:rPr>
                <w:rFonts w:cs="Arial"/>
              </w:rPr>
              <w:t xml:space="preserve">10 kHz </w:t>
            </w:r>
          </w:p>
        </w:tc>
      </w:tr>
      <w:tr w:rsidR="005432EB" w:rsidRPr="007D061B" w14:paraId="4FAF42EA" w14:textId="77777777" w:rsidTr="0001143E">
        <w:trPr>
          <w:jc w:val="center"/>
        </w:trPr>
        <w:tc>
          <w:tcPr>
            <w:tcW w:w="1191" w:type="dxa"/>
            <w:shd w:val="clear" w:color="auto" w:fill="auto"/>
            <w:vAlign w:val="center"/>
          </w:tcPr>
          <w:p w14:paraId="4289642A" w14:textId="77777777" w:rsidR="005432EB" w:rsidRPr="007D061B" w:rsidRDefault="005432EB" w:rsidP="0001143E">
            <w:pPr>
              <w:pStyle w:val="TAC"/>
              <w:rPr>
                <w:rFonts w:cs="Arial"/>
              </w:rPr>
            </w:pPr>
            <w:r w:rsidRPr="007D061B">
              <w:rPr>
                <w:rFonts w:cs="Arial"/>
              </w:rPr>
              <w:t>3 MHz</w:t>
            </w:r>
          </w:p>
        </w:tc>
        <w:tc>
          <w:tcPr>
            <w:tcW w:w="2126" w:type="dxa"/>
            <w:vAlign w:val="center"/>
          </w:tcPr>
          <w:p w14:paraId="2BD4718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01432D2"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71EE4F8B" w14:textId="77777777" w:rsidR="005432EB" w:rsidRPr="007D061B" w:rsidRDefault="005432EB" w:rsidP="0001143E">
            <w:pPr>
              <w:pStyle w:val="TAC"/>
              <w:rPr>
                <w:rFonts w:cs="Arial"/>
              </w:rPr>
            </w:pPr>
            <w:r w:rsidRPr="007D061B">
              <w:rPr>
                <w:rFonts w:cs="Arial"/>
              </w:rPr>
              <w:t>-13 dBm</w:t>
            </w:r>
          </w:p>
        </w:tc>
        <w:tc>
          <w:tcPr>
            <w:tcW w:w="1418" w:type="dxa"/>
            <w:vAlign w:val="center"/>
          </w:tcPr>
          <w:p w14:paraId="5E6E7C9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9337F" w14:textId="77777777" w:rsidTr="0001143E">
        <w:trPr>
          <w:jc w:val="center"/>
        </w:trPr>
        <w:tc>
          <w:tcPr>
            <w:tcW w:w="1191" w:type="dxa"/>
            <w:shd w:val="clear" w:color="auto" w:fill="auto"/>
            <w:vAlign w:val="center"/>
          </w:tcPr>
          <w:p w14:paraId="11A6E779" w14:textId="77777777" w:rsidR="005432EB" w:rsidRPr="007D061B" w:rsidRDefault="005432EB" w:rsidP="0001143E">
            <w:pPr>
              <w:pStyle w:val="TAC"/>
              <w:rPr>
                <w:rFonts w:cs="Arial"/>
              </w:rPr>
            </w:pPr>
            <w:r w:rsidRPr="007D061B">
              <w:rPr>
                <w:rFonts w:cs="Arial"/>
              </w:rPr>
              <w:t>5 MHz</w:t>
            </w:r>
          </w:p>
        </w:tc>
        <w:tc>
          <w:tcPr>
            <w:tcW w:w="2126" w:type="dxa"/>
            <w:vAlign w:val="center"/>
          </w:tcPr>
          <w:p w14:paraId="4B0AC5F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759EA6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8332EF" w14:textId="77777777" w:rsidR="005432EB" w:rsidRPr="007D061B" w:rsidRDefault="005432EB" w:rsidP="0001143E">
            <w:pPr>
              <w:pStyle w:val="TAC"/>
              <w:rPr>
                <w:rFonts w:cs="Arial"/>
              </w:rPr>
            </w:pPr>
            <w:r w:rsidRPr="007D061B">
              <w:rPr>
                <w:rFonts w:cs="Arial"/>
              </w:rPr>
              <w:t>-15 dBm</w:t>
            </w:r>
          </w:p>
        </w:tc>
        <w:tc>
          <w:tcPr>
            <w:tcW w:w="1418" w:type="dxa"/>
            <w:vAlign w:val="center"/>
          </w:tcPr>
          <w:p w14:paraId="7745E4D8" w14:textId="77777777" w:rsidR="005432EB" w:rsidRPr="007D061B" w:rsidRDefault="005432EB" w:rsidP="0001143E">
            <w:pPr>
              <w:pStyle w:val="TAC"/>
              <w:rPr>
                <w:rFonts w:cs="Arial"/>
              </w:rPr>
            </w:pPr>
            <w:r w:rsidRPr="007D061B">
              <w:rPr>
                <w:rFonts w:cs="Arial"/>
              </w:rPr>
              <w:t xml:space="preserve">30 kHz </w:t>
            </w:r>
          </w:p>
        </w:tc>
      </w:tr>
      <w:tr w:rsidR="005432EB" w:rsidRPr="007D061B" w14:paraId="2451828E" w14:textId="77777777" w:rsidTr="0001143E">
        <w:trPr>
          <w:jc w:val="center"/>
        </w:trPr>
        <w:tc>
          <w:tcPr>
            <w:tcW w:w="1191" w:type="dxa"/>
            <w:shd w:val="clear" w:color="auto" w:fill="auto"/>
            <w:vAlign w:val="center"/>
          </w:tcPr>
          <w:p w14:paraId="11E960E3" w14:textId="77777777" w:rsidR="005432EB" w:rsidRPr="007D061B" w:rsidRDefault="005432EB" w:rsidP="0001143E">
            <w:pPr>
              <w:pStyle w:val="TAC"/>
              <w:rPr>
                <w:rFonts w:cs="Arial"/>
              </w:rPr>
            </w:pPr>
            <w:r w:rsidRPr="007D061B">
              <w:rPr>
                <w:rFonts w:cs="Arial"/>
              </w:rPr>
              <w:t>10 MHz</w:t>
            </w:r>
          </w:p>
        </w:tc>
        <w:tc>
          <w:tcPr>
            <w:tcW w:w="2126" w:type="dxa"/>
            <w:vAlign w:val="center"/>
          </w:tcPr>
          <w:p w14:paraId="41369E76"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769DEF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639BC295" w14:textId="77777777" w:rsidR="005432EB" w:rsidRPr="007D061B" w:rsidRDefault="005432EB" w:rsidP="0001143E">
            <w:pPr>
              <w:pStyle w:val="TAC"/>
              <w:rPr>
                <w:rFonts w:cs="Arial"/>
              </w:rPr>
            </w:pPr>
            <w:r w:rsidRPr="007D061B">
              <w:rPr>
                <w:rFonts w:cs="Arial"/>
              </w:rPr>
              <w:t>-13 dBm</w:t>
            </w:r>
          </w:p>
        </w:tc>
        <w:tc>
          <w:tcPr>
            <w:tcW w:w="1418" w:type="dxa"/>
            <w:vAlign w:val="center"/>
          </w:tcPr>
          <w:p w14:paraId="6984BCF2" w14:textId="77777777" w:rsidR="005432EB" w:rsidRPr="007D061B" w:rsidRDefault="005432EB" w:rsidP="0001143E">
            <w:pPr>
              <w:pStyle w:val="TAC"/>
              <w:rPr>
                <w:rFonts w:cs="Arial"/>
              </w:rPr>
            </w:pPr>
            <w:r w:rsidRPr="007D061B">
              <w:rPr>
                <w:rFonts w:cs="Arial"/>
              </w:rPr>
              <w:t xml:space="preserve">100 kHz </w:t>
            </w:r>
          </w:p>
        </w:tc>
      </w:tr>
      <w:tr w:rsidR="005432EB" w:rsidRPr="007D061B" w14:paraId="3ECC9F38" w14:textId="77777777" w:rsidTr="0001143E">
        <w:trPr>
          <w:jc w:val="center"/>
        </w:trPr>
        <w:tc>
          <w:tcPr>
            <w:tcW w:w="1191" w:type="dxa"/>
            <w:shd w:val="clear" w:color="auto" w:fill="auto"/>
            <w:vAlign w:val="center"/>
          </w:tcPr>
          <w:p w14:paraId="660A57FA" w14:textId="77777777" w:rsidR="005432EB" w:rsidRPr="007D061B" w:rsidRDefault="005432EB" w:rsidP="0001143E">
            <w:pPr>
              <w:pStyle w:val="TAC"/>
              <w:rPr>
                <w:rFonts w:cs="Arial"/>
              </w:rPr>
            </w:pPr>
            <w:r w:rsidRPr="007D061B">
              <w:rPr>
                <w:rFonts w:cs="Arial"/>
              </w:rPr>
              <w:t>15 MHz</w:t>
            </w:r>
          </w:p>
        </w:tc>
        <w:tc>
          <w:tcPr>
            <w:tcW w:w="2126" w:type="dxa"/>
            <w:vAlign w:val="center"/>
          </w:tcPr>
          <w:p w14:paraId="35DDFC3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2021C77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4AEEC367" w14:textId="77777777" w:rsidR="005432EB" w:rsidRPr="007D061B" w:rsidRDefault="005432EB" w:rsidP="0001143E">
            <w:pPr>
              <w:pStyle w:val="TAC"/>
              <w:rPr>
                <w:rFonts w:cs="Arial"/>
              </w:rPr>
            </w:pPr>
            <w:r w:rsidRPr="007D061B">
              <w:rPr>
                <w:rFonts w:cs="Arial"/>
              </w:rPr>
              <w:t>-15 dBm</w:t>
            </w:r>
          </w:p>
        </w:tc>
        <w:tc>
          <w:tcPr>
            <w:tcW w:w="1418" w:type="dxa"/>
            <w:vAlign w:val="center"/>
          </w:tcPr>
          <w:p w14:paraId="44CB1AB6" w14:textId="77777777" w:rsidR="005432EB" w:rsidRPr="007D061B" w:rsidRDefault="005432EB" w:rsidP="0001143E">
            <w:pPr>
              <w:pStyle w:val="TAC"/>
              <w:rPr>
                <w:rFonts w:cs="Arial"/>
              </w:rPr>
            </w:pPr>
            <w:r w:rsidRPr="007D061B">
              <w:rPr>
                <w:rFonts w:cs="Arial"/>
              </w:rPr>
              <w:t xml:space="preserve">100 kHz </w:t>
            </w:r>
          </w:p>
        </w:tc>
      </w:tr>
      <w:tr w:rsidR="005432EB" w:rsidRPr="007D061B" w14:paraId="2E063496" w14:textId="77777777" w:rsidTr="0001143E">
        <w:trPr>
          <w:jc w:val="center"/>
        </w:trPr>
        <w:tc>
          <w:tcPr>
            <w:tcW w:w="1191" w:type="dxa"/>
            <w:shd w:val="clear" w:color="auto" w:fill="auto"/>
            <w:vAlign w:val="center"/>
          </w:tcPr>
          <w:p w14:paraId="4B04FEC9" w14:textId="77777777" w:rsidR="005432EB" w:rsidRPr="007D061B" w:rsidRDefault="005432EB" w:rsidP="0001143E">
            <w:pPr>
              <w:pStyle w:val="TAC"/>
              <w:rPr>
                <w:rFonts w:cs="Arial"/>
              </w:rPr>
            </w:pPr>
            <w:r w:rsidRPr="007D061B">
              <w:rPr>
                <w:rFonts w:cs="Arial"/>
              </w:rPr>
              <w:t>20 MHz</w:t>
            </w:r>
          </w:p>
        </w:tc>
        <w:tc>
          <w:tcPr>
            <w:tcW w:w="2126" w:type="dxa"/>
            <w:vAlign w:val="center"/>
          </w:tcPr>
          <w:p w14:paraId="19AF3DE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2E5F146"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A65F307" w14:textId="77777777" w:rsidR="005432EB" w:rsidRPr="007D061B" w:rsidRDefault="005432EB" w:rsidP="0001143E">
            <w:pPr>
              <w:pStyle w:val="TAC"/>
              <w:rPr>
                <w:rFonts w:cs="Arial"/>
              </w:rPr>
            </w:pPr>
            <w:r w:rsidRPr="007D061B">
              <w:rPr>
                <w:rFonts w:cs="Arial"/>
              </w:rPr>
              <w:t>-16 dBm</w:t>
            </w:r>
          </w:p>
        </w:tc>
        <w:tc>
          <w:tcPr>
            <w:tcW w:w="1418" w:type="dxa"/>
            <w:vAlign w:val="center"/>
          </w:tcPr>
          <w:p w14:paraId="34294343" w14:textId="77777777" w:rsidR="005432EB" w:rsidRPr="007D061B" w:rsidRDefault="005432EB" w:rsidP="0001143E">
            <w:pPr>
              <w:pStyle w:val="TAC"/>
              <w:rPr>
                <w:rFonts w:cs="Arial"/>
              </w:rPr>
            </w:pPr>
            <w:r w:rsidRPr="007D061B">
              <w:rPr>
                <w:rFonts w:cs="Arial"/>
              </w:rPr>
              <w:t xml:space="preserve">100 kHz </w:t>
            </w:r>
          </w:p>
        </w:tc>
      </w:tr>
      <w:tr w:rsidR="005432EB" w:rsidRPr="007D061B" w14:paraId="52482225" w14:textId="77777777" w:rsidTr="0001143E">
        <w:trPr>
          <w:jc w:val="center"/>
        </w:trPr>
        <w:tc>
          <w:tcPr>
            <w:tcW w:w="1191" w:type="dxa"/>
            <w:shd w:val="clear" w:color="auto" w:fill="auto"/>
            <w:vAlign w:val="center"/>
          </w:tcPr>
          <w:p w14:paraId="3F1C30C4" w14:textId="77777777" w:rsidR="005432EB" w:rsidRPr="007D061B" w:rsidRDefault="005432EB" w:rsidP="0001143E">
            <w:pPr>
              <w:pStyle w:val="TAC"/>
              <w:rPr>
                <w:rFonts w:cs="Arial"/>
              </w:rPr>
            </w:pPr>
            <w:r w:rsidRPr="007D061B">
              <w:rPr>
                <w:rFonts w:cs="Arial"/>
              </w:rPr>
              <w:t>All</w:t>
            </w:r>
          </w:p>
        </w:tc>
        <w:tc>
          <w:tcPr>
            <w:tcW w:w="2126" w:type="dxa"/>
            <w:vAlign w:val="center"/>
          </w:tcPr>
          <w:p w14:paraId="3787939D"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736C1A7"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AB018C8"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0B386D4" w14:textId="77777777" w:rsidR="005432EB" w:rsidRPr="007D061B" w:rsidRDefault="005432EB" w:rsidP="0001143E">
            <w:pPr>
              <w:pStyle w:val="TAC"/>
              <w:rPr>
                <w:rFonts w:cs="Arial"/>
              </w:rPr>
            </w:pPr>
            <w:r w:rsidRPr="007D061B">
              <w:rPr>
                <w:rFonts w:cs="Arial"/>
              </w:rPr>
              <w:t>1 MHz</w:t>
            </w:r>
          </w:p>
        </w:tc>
      </w:tr>
      <w:tr w:rsidR="005432EB" w:rsidRPr="007D061B"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238404D" w14:textId="77777777" w:rsidR="005432EB" w:rsidRPr="007D061B" w:rsidRDefault="005432EB" w:rsidP="005432EB">
      <w:pPr>
        <w:keepNext/>
        <w:rPr>
          <w:rFonts w:cs="v5.0.0"/>
        </w:rPr>
      </w:pPr>
    </w:p>
    <w:p w14:paraId="3307A2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12, 13, 14, 17, 29, 71 </w:t>
      </w:r>
      <w:r w:rsidRPr="007D061B">
        <w:rPr>
          <w:rFonts w:cs="v5.0.0"/>
          <w:i/>
        </w:rPr>
        <w:t>basic limits</w:t>
      </w:r>
      <w:r w:rsidRPr="007D061B">
        <w:rPr>
          <w:rFonts w:cs="v5.0.0"/>
        </w:rPr>
        <w:t xml:space="preserve"> are specified in table 6.6.5.5.5.7-3.</w:t>
      </w:r>
    </w:p>
    <w:p w14:paraId="46E4F714" w14:textId="77777777" w:rsidR="005432EB" w:rsidRPr="007D061B" w:rsidRDefault="005432EB" w:rsidP="005432EB">
      <w:pPr>
        <w:pStyle w:val="TH"/>
        <w:rPr>
          <w:rFonts w:cs="v5.0.0"/>
        </w:rPr>
      </w:pPr>
      <w:r w:rsidRPr="007D061B">
        <w:t>Table 6.6.5.5.5.7-3: Additional operating band unwanted emission limits</w:t>
      </w:r>
      <w:r w:rsidRPr="007D061B">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29C4F129" w14:textId="77777777" w:rsidTr="0001143E">
        <w:trPr>
          <w:jc w:val="center"/>
        </w:trPr>
        <w:tc>
          <w:tcPr>
            <w:tcW w:w="1191" w:type="dxa"/>
          </w:tcPr>
          <w:p w14:paraId="58E7A197" w14:textId="77777777" w:rsidR="005432EB" w:rsidRPr="007D061B" w:rsidRDefault="005432EB" w:rsidP="0001143E">
            <w:pPr>
              <w:pStyle w:val="TAH"/>
              <w:rPr>
                <w:rFonts w:cs="Arial"/>
              </w:rPr>
            </w:pPr>
            <w:r w:rsidRPr="007D061B">
              <w:rPr>
                <w:rFonts w:cs="Arial"/>
              </w:rPr>
              <w:t>Channel bandwidth</w:t>
            </w:r>
          </w:p>
        </w:tc>
        <w:tc>
          <w:tcPr>
            <w:tcW w:w="2126" w:type="dxa"/>
          </w:tcPr>
          <w:p w14:paraId="492F0A34"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A7396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6519CA1" w14:textId="77777777" w:rsidR="005432EB" w:rsidRPr="007D061B" w:rsidRDefault="005432EB" w:rsidP="0001143E">
            <w:pPr>
              <w:pStyle w:val="TAH"/>
              <w:rPr>
                <w:rFonts w:cs="v5.0.0"/>
              </w:rPr>
            </w:pPr>
            <w:r w:rsidRPr="007D061B">
              <w:rPr>
                <w:rFonts w:eastAsia="MS Mincho"/>
                <w:i/>
              </w:rPr>
              <w:t>basic limit</w:t>
            </w:r>
          </w:p>
        </w:tc>
        <w:tc>
          <w:tcPr>
            <w:tcW w:w="1418" w:type="dxa"/>
          </w:tcPr>
          <w:p w14:paraId="23F2842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3FB95D" w14:textId="77777777" w:rsidTr="0001143E">
        <w:trPr>
          <w:jc w:val="center"/>
        </w:trPr>
        <w:tc>
          <w:tcPr>
            <w:tcW w:w="1191" w:type="dxa"/>
            <w:shd w:val="clear" w:color="auto" w:fill="auto"/>
            <w:vAlign w:val="center"/>
          </w:tcPr>
          <w:p w14:paraId="03648AB0" w14:textId="77777777" w:rsidR="005432EB" w:rsidRPr="007D061B" w:rsidRDefault="005432EB" w:rsidP="0001143E">
            <w:pPr>
              <w:pStyle w:val="TAC"/>
              <w:rPr>
                <w:rFonts w:cs="Arial"/>
              </w:rPr>
            </w:pPr>
            <w:r w:rsidRPr="007D061B">
              <w:rPr>
                <w:rFonts w:cs="Arial"/>
              </w:rPr>
              <w:t>All</w:t>
            </w:r>
          </w:p>
        </w:tc>
        <w:tc>
          <w:tcPr>
            <w:tcW w:w="2126" w:type="dxa"/>
            <w:vAlign w:val="center"/>
          </w:tcPr>
          <w:p w14:paraId="43293EC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100 kHz</w:t>
            </w:r>
          </w:p>
        </w:tc>
        <w:tc>
          <w:tcPr>
            <w:tcW w:w="2977" w:type="dxa"/>
            <w:vAlign w:val="center"/>
          </w:tcPr>
          <w:p w14:paraId="205A450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0.085 MHz</w:t>
            </w:r>
          </w:p>
        </w:tc>
        <w:tc>
          <w:tcPr>
            <w:tcW w:w="1285" w:type="dxa"/>
            <w:vAlign w:val="center"/>
          </w:tcPr>
          <w:p w14:paraId="4216736F" w14:textId="77777777" w:rsidR="005432EB" w:rsidRPr="007D061B" w:rsidRDefault="005432EB" w:rsidP="0001143E">
            <w:pPr>
              <w:pStyle w:val="TAC"/>
              <w:rPr>
                <w:rFonts w:cs="Arial"/>
              </w:rPr>
            </w:pPr>
            <w:r w:rsidRPr="007D061B">
              <w:rPr>
                <w:rFonts w:cs="Arial"/>
              </w:rPr>
              <w:t>-13 dBm</w:t>
            </w:r>
          </w:p>
        </w:tc>
        <w:tc>
          <w:tcPr>
            <w:tcW w:w="1418" w:type="dxa"/>
            <w:vAlign w:val="center"/>
          </w:tcPr>
          <w:p w14:paraId="72574003" w14:textId="77777777" w:rsidR="005432EB" w:rsidRPr="007D061B" w:rsidRDefault="005432EB" w:rsidP="0001143E">
            <w:pPr>
              <w:pStyle w:val="TAC"/>
              <w:rPr>
                <w:rFonts w:cs="Arial"/>
              </w:rPr>
            </w:pPr>
            <w:r w:rsidRPr="007D061B">
              <w:rPr>
                <w:rFonts w:cs="Arial"/>
              </w:rPr>
              <w:t xml:space="preserve">30 kHz </w:t>
            </w:r>
          </w:p>
        </w:tc>
      </w:tr>
      <w:tr w:rsidR="005432EB" w:rsidRPr="007D061B" w14:paraId="27404715" w14:textId="77777777" w:rsidTr="0001143E">
        <w:trPr>
          <w:jc w:val="center"/>
        </w:trPr>
        <w:tc>
          <w:tcPr>
            <w:tcW w:w="1191" w:type="dxa"/>
            <w:shd w:val="clear" w:color="auto" w:fill="auto"/>
            <w:vAlign w:val="center"/>
          </w:tcPr>
          <w:p w14:paraId="5FB6EB71" w14:textId="77777777" w:rsidR="005432EB" w:rsidRPr="007D061B" w:rsidRDefault="005432EB" w:rsidP="0001143E">
            <w:pPr>
              <w:pStyle w:val="TAC"/>
              <w:rPr>
                <w:rFonts w:cs="Arial"/>
              </w:rPr>
            </w:pPr>
            <w:r w:rsidRPr="007D061B">
              <w:rPr>
                <w:rFonts w:cs="Arial"/>
              </w:rPr>
              <w:t>All</w:t>
            </w:r>
          </w:p>
        </w:tc>
        <w:tc>
          <w:tcPr>
            <w:tcW w:w="2126" w:type="dxa"/>
            <w:vAlign w:val="center"/>
          </w:tcPr>
          <w:p w14:paraId="077332E8" w14:textId="479E8395" w:rsidR="005432EB" w:rsidRPr="007D061B" w:rsidRDefault="005432EB" w:rsidP="0001143E">
            <w:pPr>
              <w:pStyle w:val="TAC"/>
              <w:rPr>
                <w:rFonts w:cs="v5.0.0"/>
              </w:rPr>
            </w:pPr>
            <w:r w:rsidRPr="007D061B">
              <w:rPr>
                <w:rFonts w:cs="v5.0.0"/>
              </w:rPr>
              <w:t>100</w:t>
            </w:r>
            <w:r w:rsidR="00353938">
              <w:rPr>
                <w:rFonts w:cs="v5.0.0"/>
              </w:rPr>
              <w:t xml:space="preserve"> </w:t>
            </w:r>
            <w:r w:rsidRPr="007D061B">
              <w:rPr>
                <w:rFonts w:cs="v5.0.0"/>
              </w:rPr>
              <w:t>k</w:t>
            </w:r>
            <w:r w:rsidRPr="007D061B">
              <w:rPr>
                <w:rFonts w:cs="Arial"/>
              </w:rPr>
              <w:t xml:space="preserve">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974B47D" w14:textId="77777777" w:rsidR="005432EB" w:rsidRPr="007D061B" w:rsidRDefault="005432EB" w:rsidP="0001143E">
            <w:pPr>
              <w:pStyle w:val="TAC"/>
              <w:rPr>
                <w:rFonts w:cs="v5.0.0"/>
              </w:rPr>
            </w:pPr>
            <w:r w:rsidRPr="007D061B">
              <w:rPr>
                <w:rFonts w:cs="v5.0.0"/>
              </w:rPr>
              <w:t xml:space="preserve">150 kHz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D3D00D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685530DC" w14:textId="77777777" w:rsidR="005432EB" w:rsidRPr="007D061B" w:rsidRDefault="005432EB" w:rsidP="0001143E">
            <w:pPr>
              <w:pStyle w:val="TAC"/>
              <w:rPr>
                <w:rFonts w:cs="Arial"/>
              </w:rPr>
            </w:pPr>
            <w:r w:rsidRPr="007D061B">
              <w:rPr>
                <w:rFonts w:cs="Arial"/>
              </w:rPr>
              <w:t>100 kHz</w:t>
            </w:r>
          </w:p>
        </w:tc>
      </w:tr>
      <w:tr w:rsidR="005432EB" w:rsidRPr="007D061B"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FB21ACF" w14:textId="77777777" w:rsidR="005432EB" w:rsidRPr="007D061B" w:rsidRDefault="005432EB" w:rsidP="005432EB">
      <w:pPr>
        <w:tabs>
          <w:tab w:val="left" w:pos="543"/>
        </w:tabs>
      </w:pPr>
    </w:p>
    <w:p w14:paraId="3EBB2F19" w14:textId="77777777" w:rsidR="005432EB" w:rsidRPr="007D061B" w:rsidRDefault="005432EB" w:rsidP="005432EB">
      <w:r w:rsidRPr="007D061B">
        <w:t>In certain regions, the following requirements may apply to an E-UTRA TDD</w:t>
      </w:r>
      <w:r w:rsidRPr="007D061B">
        <w:rPr>
          <w:rFonts w:cs="v5.0.0"/>
          <w:i/>
        </w:rPr>
        <w:t xml:space="preserve"> TAB connector</w:t>
      </w:r>
      <w:r w:rsidRPr="007D061B">
        <w:rPr>
          <w:rFonts w:cs="v5.0.0"/>
        </w:rPr>
        <w:t xml:space="preserve"> </w:t>
      </w:r>
      <w:r w:rsidRPr="007D061B">
        <w:t>operating in the same geographic area and in the same operating band as another E-UTRA TDD system without synchronisation. For this case the basic limit shall be -52 dBm</w:t>
      </w:r>
      <w:r w:rsidRPr="007D061B">
        <w:rPr>
          <w:lang w:eastAsia="zh-CN"/>
        </w:rPr>
        <w:t>/MHz</w:t>
      </w:r>
      <w:r w:rsidRPr="007D061B">
        <w:t xml:space="preserve"> in each supported downlink operating band, except in:</w:t>
      </w:r>
    </w:p>
    <w:p w14:paraId="2E0A98E4" w14:textId="77777777" w:rsidR="005432EB" w:rsidRPr="007D061B" w:rsidRDefault="005432EB" w:rsidP="005432EB">
      <w:pPr>
        <w:pStyle w:val="B1"/>
      </w:pPr>
      <w:r w:rsidRPr="007D061B">
        <w:t>-</w:t>
      </w:r>
      <w:r w:rsidRPr="007D061B">
        <w:tab/>
        <w:t>The frequency range from 10 MHz below the lower channel edge to the frequency 10 MHz above the upper channel edge of each supported band.</w:t>
      </w:r>
    </w:p>
    <w:p w14:paraId="67982F41" w14:textId="2F65C92C" w:rsidR="005432EB" w:rsidRPr="007D061B" w:rsidRDefault="005432EB" w:rsidP="005432EB">
      <w:r w:rsidRPr="007D061B">
        <w:rPr>
          <w:rFonts w:cs="v5.0.0"/>
        </w:rPr>
        <w:t>In certain regions the following requirement may apply for protection of DTT. For E-UTRA a</w:t>
      </w:r>
      <w:r w:rsidRPr="007D061B">
        <w:rPr>
          <w:rFonts w:cs="v5.0.0"/>
          <w:i/>
        </w:rPr>
        <w:t xml:space="preserve"> TAB connector</w:t>
      </w:r>
      <w:r w:rsidRPr="007D061B">
        <w:rPr>
          <w:rFonts w:cs="v5.0.0"/>
        </w:rPr>
        <w:t xml:space="preserve"> operating in Band 20, the maximum </w:t>
      </w:r>
      <w:r w:rsidRPr="007D061B">
        <w:t xml:space="preserve">level of emissions in the band 470-790 MHz, measured in an 8MHz filter bandwidth on </w:t>
      </w:r>
      <w:r w:rsidRPr="007D061B">
        <w:lastRenderedPageBreak/>
        <w:t>centre frequencies F</w:t>
      </w:r>
      <w:r w:rsidRPr="007D061B">
        <w:rPr>
          <w:vertAlign w:val="subscript"/>
        </w:rPr>
        <w:t>filter</w:t>
      </w:r>
      <w:r w:rsidRPr="007D061B">
        <w:t xml:space="preserve"> according to table 6.6.5.5.5.7-4, be based upon a declared </w:t>
      </w:r>
      <w:r w:rsidRPr="007D061B">
        <w:rPr>
          <w:i/>
        </w:rPr>
        <w:t>basic limit</w:t>
      </w:r>
      <w:r w:rsidRPr="007D061B">
        <w:t xml:space="preserve"> P</w:t>
      </w:r>
      <w:r w:rsidRPr="007D061B">
        <w:rPr>
          <w:vertAlign w:val="subscript"/>
        </w:rPr>
        <w:t>EM</w:t>
      </w:r>
      <w:r w:rsidRPr="007D061B" w:rsidDel="00A81EEA">
        <w:t xml:space="preserve"> </w:t>
      </w:r>
      <w:r w:rsidRPr="007D061B">
        <w:t>P</w:t>
      </w:r>
      <w:r w:rsidRPr="007D061B">
        <w:rPr>
          <w:vertAlign w:val="subscript"/>
        </w:rPr>
        <w:t>EM,N</w:t>
      </w:r>
      <w:r w:rsidRPr="007D061B">
        <w:t xml:space="preserve"> declared by the manufacturer.</w:t>
      </w:r>
      <w:r w:rsidR="00353938">
        <w:t xml:space="preserve"> </w:t>
      </w:r>
      <w:r w:rsidRPr="007D061B">
        <w:t>This requirement applies in the frequency range 470-790 MHz even though part of the range falls in the spurious domain.</w:t>
      </w:r>
    </w:p>
    <w:p w14:paraId="5459B4F1" w14:textId="77777777" w:rsidR="005432EB" w:rsidRPr="007D061B" w:rsidRDefault="005432EB" w:rsidP="005432EB">
      <w:pPr>
        <w:pStyle w:val="TH"/>
      </w:pPr>
      <w:r w:rsidRPr="007D061B">
        <w:t xml:space="preserve">Table 6.6.5.5.5.7-4: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1992EB11" w14:textId="77777777" w:rsidTr="0001143E">
        <w:trPr>
          <w:jc w:val="center"/>
        </w:trPr>
        <w:tc>
          <w:tcPr>
            <w:tcW w:w="2626" w:type="dxa"/>
            <w:shd w:val="clear" w:color="auto" w:fill="auto"/>
          </w:tcPr>
          <w:p w14:paraId="107F63B6"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0220EEA6"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44700C41" w14:textId="77777777" w:rsidR="005432EB" w:rsidRPr="007D061B" w:rsidRDefault="005432EB" w:rsidP="0001143E">
            <w:pPr>
              <w:pStyle w:val="TAH"/>
              <w:rPr>
                <w:rFonts w:cs="Arial"/>
              </w:rPr>
            </w:pPr>
            <w:r w:rsidRPr="007D061B">
              <w:rPr>
                <w:rFonts w:cs="Arial"/>
              </w:rPr>
              <w:t xml:space="preserve">Declared emission </w:t>
            </w:r>
            <w:r w:rsidRPr="007D061B">
              <w:rPr>
                <w:i/>
              </w:rPr>
              <w:t>basic limit</w:t>
            </w:r>
            <w:r w:rsidRPr="007D061B">
              <w:rPr>
                <w:rFonts w:cs="Arial"/>
              </w:rPr>
              <w:t xml:space="preserve"> (dBm)</w:t>
            </w:r>
          </w:p>
        </w:tc>
      </w:tr>
      <w:tr w:rsidR="005432EB" w:rsidRPr="007D061B" w14:paraId="37E6B153" w14:textId="77777777" w:rsidTr="0001143E">
        <w:trPr>
          <w:jc w:val="center"/>
        </w:trPr>
        <w:tc>
          <w:tcPr>
            <w:tcW w:w="2626" w:type="dxa"/>
            <w:shd w:val="clear" w:color="auto" w:fill="auto"/>
          </w:tcPr>
          <w:p w14:paraId="3450A04D"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14227B7F"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09E88298"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82D8828" w14:textId="77777777" w:rsidR="005432EB" w:rsidRPr="007D061B" w:rsidRDefault="005432EB" w:rsidP="005432EB"/>
    <w:p w14:paraId="75CD398D" w14:textId="629B7F75" w:rsidR="005432EB" w:rsidRPr="007D061B" w:rsidRDefault="005432EB" w:rsidP="005432EB">
      <w:pPr>
        <w:pStyle w:val="NO"/>
      </w:pPr>
      <w:r w:rsidRPr="007D061B">
        <w:t>NOTE 1:</w:t>
      </w:r>
      <w:r w:rsidRPr="007D061B">
        <w:tab/>
        <w:t xml:space="preserve">The regional requirement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5D25B9F3" w14:textId="164484B1" w:rsidR="005432EB" w:rsidRPr="007D061B" w:rsidDel="00353938" w:rsidRDefault="005432EB" w:rsidP="005432EB">
      <w:pPr>
        <w:rPr>
          <w:del w:id="2393" w:author="37.145-1_CR0231_(Rel-16)_TEI15" w:date="2020-12-06T13:48:00Z"/>
          <w:rFonts w:cs="v5.0.0"/>
        </w:rPr>
      </w:pPr>
      <w:del w:id="2394" w:author="37.145-1_CR0231_(Rel-16)_TEI15" w:date="2020-12-06T13:48:00Z">
        <w:r w:rsidRPr="007D061B" w:rsidDel="00353938">
          <w:rPr>
            <w:rFonts w:cs="v5.0.0"/>
          </w:rPr>
          <w:delText xml:space="preserve">In certain regions the following requirement may apply for the protection of systems operating in frequency bands adjacent to band 1 as defined in </w:delText>
        </w:r>
        <w:r w:rsidR="007D061B" w:rsidRPr="007D061B" w:rsidDel="00353938">
          <w:rPr>
            <w:rFonts w:cs="v5.0.0"/>
          </w:rPr>
          <w:delText>clause 5</w:delText>
        </w:r>
        <w:r w:rsidRPr="007D061B" w:rsidDel="00353938">
          <w:rPr>
            <w:rFonts w:cs="v5.0.0"/>
          </w:rPr>
          <w:delText>.5, in geographic areas in which both an adjacent band service E-UTRA are deployed.</w:delText>
        </w:r>
      </w:del>
    </w:p>
    <w:p w14:paraId="0B5B967E" w14:textId="5168C1D5" w:rsidR="005432EB" w:rsidRPr="007D061B" w:rsidDel="00353938" w:rsidRDefault="005432EB" w:rsidP="005432EB">
      <w:pPr>
        <w:keepNext/>
        <w:rPr>
          <w:del w:id="2395" w:author="37.145-1_CR0231_(Rel-16)_TEI15" w:date="2020-12-06T13:48:00Z"/>
          <w:rFonts w:cs="v5.0.0"/>
        </w:rPr>
      </w:pPr>
      <w:del w:id="2396" w:author="37.145-1_CR0231_(Rel-16)_TEI15" w:date="2020-12-06T13:48:00Z">
        <w:r w:rsidRPr="007D061B" w:rsidDel="00353938">
          <w:rPr>
            <w:rFonts w:cs="v5.0.0"/>
          </w:rPr>
          <w:delText xml:space="preserve">The </w:delText>
        </w:r>
        <w:r w:rsidRPr="007D061B" w:rsidDel="00353938">
          <w:rPr>
            <w:rFonts w:cs="v5.0.0"/>
            <w:i/>
          </w:rPr>
          <w:delText>basic limits</w:delText>
        </w:r>
        <w:r w:rsidRPr="007D061B" w:rsidDel="00353938">
          <w:rPr>
            <w:rFonts w:cs="v5.0.0"/>
          </w:rPr>
          <w:delText xml:space="preserve"> shall be:</w:delText>
        </w:r>
      </w:del>
    </w:p>
    <w:p w14:paraId="53A912E0" w14:textId="4A847A20" w:rsidR="005432EB" w:rsidRPr="007D061B" w:rsidRDefault="005432EB" w:rsidP="005432EB">
      <w:pPr>
        <w:pStyle w:val="TH"/>
        <w:rPr>
          <w:rFonts w:cs="v5.0.0"/>
        </w:rPr>
      </w:pPr>
      <w:r w:rsidRPr="007D061B">
        <w:rPr>
          <w:rFonts w:cs="v5.0.0"/>
        </w:rPr>
        <w:t xml:space="preserve">Table </w:t>
      </w:r>
      <w:r w:rsidRPr="007D061B">
        <w:t>6.6.5.5.5.7-5</w:t>
      </w:r>
      <w:r w:rsidRPr="007D061B">
        <w:rPr>
          <w:rFonts w:cs="v5.0.0"/>
        </w:rPr>
        <w:t>:</w:t>
      </w:r>
      <w:ins w:id="2397" w:author="37.145-1_CR0231_(Rel-16)_TEI15" w:date="2020-12-06T13:48:00Z">
        <w:r w:rsidR="00353938">
          <w:rPr>
            <w:rFonts w:cs="v5.0.0"/>
          </w:rPr>
          <w:t xml:space="preserve"> Void</w:t>
        </w:r>
      </w:ins>
      <w:del w:id="2398" w:author="37.145-1_CR0231_(Rel-16)_TEI15" w:date="2020-12-06T13:48:00Z">
        <w:r w:rsidRPr="007D061B" w:rsidDel="00353938">
          <w:rPr>
            <w:rFonts w:cs="v5.0.0"/>
          </w:rPr>
          <w:delText xml:space="preserve"> Emissions limits for protection of adjacent band services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5432EB" w:rsidRPr="007D061B" w:rsidDel="00353938" w14:paraId="668678B8" w14:textId="5734FF44" w:rsidTr="00734A5F">
        <w:trPr>
          <w:cantSplit/>
          <w:jc w:val="center"/>
          <w:del w:id="2399" w:author="37.145-1_CR0231_(Rel-16)_TEI15" w:date="2020-12-06T13:48:00Z"/>
        </w:trPr>
        <w:tc>
          <w:tcPr>
            <w:tcW w:w="1247" w:type="dxa"/>
            <w:tcBorders>
              <w:bottom w:val="single" w:sz="4" w:space="0" w:color="auto"/>
            </w:tcBorders>
          </w:tcPr>
          <w:p w14:paraId="1845F092" w14:textId="613C258A" w:rsidR="005432EB" w:rsidRPr="007D061B" w:rsidDel="00353938" w:rsidRDefault="005432EB" w:rsidP="0001143E">
            <w:pPr>
              <w:pStyle w:val="TAH"/>
              <w:rPr>
                <w:del w:id="2400" w:author="37.145-1_CR0231_(Rel-16)_TEI15" w:date="2020-12-06T13:48:00Z"/>
                <w:rFonts w:cs="Arial"/>
              </w:rPr>
            </w:pPr>
            <w:del w:id="2401" w:author="37.145-1_CR0231_(Rel-16)_TEI15" w:date="2020-12-06T13:48:00Z">
              <w:r w:rsidRPr="007D061B" w:rsidDel="00353938">
                <w:rPr>
                  <w:rFonts w:cs="Arial"/>
                </w:rPr>
                <w:delText>Operating Band</w:delText>
              </w:r>
            </w:del>
          </w:p>
        </w:tc>
        <w:tc>
          <w:tcPr>
            <w:tcW w:w="1984" w:type="dxa"/>
          </w:tcPr>
          <w:p w14:paraId="4E2AD8AC" w14:textId="4C9AC71E" w:rsidR="005432EB" w:rsidRPr="007D061B" w:rsidDel="00353938" w:rsidRDefault="005432EB" w:rsidP="0001143E">
            <w:pPr>
              <w:pStyle w:val="TAH"/>
              <w:rPr>
                <w:del w:id="2402" w:author="37.145-1_CR0231_(Rel-16)_TEI15" w:date="2020-12-06T13:48:00Z"/>
                <w:rFonts w:cs="Arial"/>
              </w:rPr>
            </w:pPr>
            <w:del w:id="2403" w:author="37.145-1_CR0231_(Rel-16)_TEI15" w:date="2020-12-06T13:48:00Z">
              <w:r w:rsidRPr="007D061B" w:rsidDel="00353938">
                <w:rPr>
                  <w:rFonts w:cs="Arial"/>
                </w:rPr>
                <w:delText>Frequency range</w:delText>
              </w:r>
            </w:del>
          </w:p>
        </w:tc>
        <w:tc>
          <w:tcPr>
            <w:tcW w:w="3137" w:type="dxa"/>
          </w:tcPr>
          <w:p w14:paraId="5CC70AD6" w14:textId="6819AE45" w:rsidR="005432EB" w:rsidRPr="007D061B" w:rsidDel="00353938" w:rsidRDefault="005432EB" w:rsidP="0001143E">
            <w:pPr>
              <w:pStyle w:val="TAH"/>
              <w:rPr>
                <w:del w:id="2404" w:author="37.145-1_CR0231_(Rel-16)_TEI15" w:date="2020-12-06T13:48:00Z"/>
                <w:rFonts w:cs="Arial"/>
              </w:rPr>
            </w:pPr>
            <w:del w:id="2405" w:author="37.145-1_CR0231_(Rel-16)_TEI15" w:date="2020-12-06T13:48:00Z">
              <w:r w:rsidRPr="007D061B" w:rsidDel="00353938">
                <w:rPr>
                  <w:rFonts w:cs="Arial"/>
                </w:rPr>
                <w:delText>Maximum Level</w:delText>
              </w:r>
            </w:del>
          </w:p>
        </w:tc>
        <w:tc>
          <w:tcPr>
            <w:tcW w:w="1642" w:type="dxa"/>
          </w:tcPr>
          <w:p w14:paraId="5AF7911A" w14:textId="6827BAC5" w:rsidR="005432EB" w:rsidRPr="007D061B" w:rsidDel="00353938" w:rsidRDefault="005432EB" w:rsidP="0001143E">
            <w:pPr>
              <w:pStyle w:val="TAH"/>
              <w:rPr>
                <w:del w:id="2406" w:author="37.145-1_CR0231_(Rel-16)_TEI15" w:date="2020-12-06T13:48:00Z"/>
                <w:rFonts w:cs="Arial"/>
              </w:rPr>
            </w:pPr>
            <w:del w:id="2407" w:author="37.145-1_CR0231_(Rel-16)_TEI15" w:date="2020-12-06T13:48:00Z">
              <w:r w:rsidRPr="007D061B" w:rsidDel="00353938">
                <w:rPr>
                  <w:rFonts w:cs="Arial"/>
                </w:rPr>
                <w:delText>Measurement Bandwidth</w:delText>
              </w:r>
            </w:del>
          </w:p>
        </w:tc>
      </w:tr>
      <w:tr w:rsidR="00734A5F" w:rsidRPr="007D061B" w:rsidDel="00353938" w14:paraId="1441330F" w14:textId="52A4A264" w:rsidTr="00734A5F">
        <w:trPr>
          <w:cantSplit/>
          <w:jc w:val="center"/>
          <w:del w:id="2408" w:author="37.145-1_CR0231_(Rel-16)_TEI15" w:date="2020-12-06T13:48:00Z"/>
        </w:trPr>
        <w:tc>
          <w:tcPr>
            <w:tcW w:w="1247" w:type="dxa"/>
            <w:tcBorders>
              <w:bottom w:val="nil"/>
            </w:tcBorders>
            <w:shd w:val="clear" w:color="auto" w:fill="auto"/>
          </w:tcPr>
          <w:p w14:paraId="4FD228B9" w14:textId="3A1A654E" w:rsidR="00734A5F" w:rsidRPr="007D061B" w:rsidDel="00353938" w:rsidRDefault="00734A5F" w:rsidP="0001143E">
            <w:pPr>
              <w:pStyle w:val="TAC"/>
              <w:rPr>
                <w:del w:id="2409" w:author="37.145-1_CR0231_(Rel-16)_TEI15" w:date="2020-12-06T13:48:00Z"/>
                <w:rFonts w:cs="Arial"/>
              </w:rPr>
            </w:pPr>
            <w:del w:id="2410" w:author="37.145-1_CR0231_(Rel-16)_TEI15" w:date="2020-12-06T13:48:00Z">
              <w:r w:rsidRPr="007D061B" w:rsidDel="00353938">
                <w:rPr>
                  <w:rFonts w:cs="Arial"/>
                </w:rPr>
                <w:delText>1</w:delText>
              </w:r>
            </w:del>
          </w:p>
        </w:tc>
        <w:tc>
          <w:tcPr>
            <w:tcW w:w="1984" w:type="dxa"/>
          </w:tcPr>
          <w:p w14:paraId="4C71210A" w14:textId="0AE9DFDF" w:rsidR="00734A5F" w:rsidRPr="007D061B" w:rsidDel="00353938" w:rsidRDefault="00734A5F" w:rsidP="0001143E">
            <w:pPr>
              <w:pStyle w:val="TAC"/>
              <w:rPr>
                <w:del w:id="2411" w:author="37.145-1_CR0231_(Rel-16)_TEI15" w:date="2020-12-06T13:48:00Z"/>
                <w:rFonts w:cs="Arial"/>
              </w:rPr>
            </w:pPr>
            <w:del w:id="2412" w:author="37.145-1_CR0231_(Rel-16)_TEI15" w:date="2020-12-06T13:48:00Z">
              <w:r w:rsidRPr="007D061B" w:rsidDel="00353938">
                <w:rPr>
                  <w:rFonts w:cs="Arial"/>
                </w:rPr>
                <w:delText>2100-2105 MHz</w:delText>
              </w:r>
            </w:del>
          </w:p>
        </w:tc>
        <w:tc>
          <w:tcPr>
            <w:tcW w:w="3137" w:type="dxa"/>
          </w:tcPr>
          <w:p w14:paraId="2B0D62B0" w14:textId="721B09B5" w:rsidR="00734A5F" w:rsidRPr="007D061B" w:rsidDel="00353938" w:rsidRDefault="00734A5F" w:rsidP="0001143E">
            <w:pPr>
              <w:pStyle w:val="TAC"/>
              <w:rPr>
                <w:del w:id="2413" w:author="37.145-1_CR0231_(Rel-16)_TEI15" w:date="2020-12-06T13:48:00Z"/>
                <w:rFonts w:cs="Arial"/>
              </w:rPr>
            </w:pPr>
            <w:del w:id="2414" w:author="37.145-1_CR0231_(Rel-16)_TEI15" w:date="2020-12-06T13:48:00Z">
              <w:r w:rsidRPr="007D061B" w:rsidDel="00353938">
                <w:rPr>
                  <w:rFonts w:cs="Arial"/>
                </w:rPr>
                <w:delText>-30 + 3.4 × (f - 2100 MHz) dBm</w:delText>
              </w:r>
            </w:del>
          </w:p>
        </w:tc>
        <w:tc>
          <w:tcPr>
            <w:tcW w:w="1642" w:type="dxa"/>
          </w:tcPr>
          <w:p w14:paraId="3B8FBC8D" w14:textId="319F985B" w:rsidR="00734A5F" w:rsidRPr="007D061B" w:rsidDel="00353938" w:rsidRDefault="00734A5F" w:rsidP="0001143E">
            <w:pPr>
              <w:pStyle w:val="TAC"/>
              <w:rPr>
                <w:del w:id="2415" w:author="37.145-1_CR0231_(Rel-16)_TEI15" w:date="2020-12-06T13:48:00Z"/>
                <w:rFonts w:cs="Arial"/>
              </w:rPr>
            </w:pPr>
            <w:del w:id="2416" w:author="37.145-1_CR0231_(Rel-16)_TEI15" w:date="2020-12-06T13:48:00Z">
              <w:r w:rsidRPr="007D061B" w:rsidDel="00353938">
                <w:rPr>
                  <w:rFonts w:cs="Arial"/>
                </w:rPr>
                <w:delText xml:space="preserve">1 MHz </w:delText>
              </w:r>
            </w:del>
          </w:p>
        </w:tc>
      </w:tr>
      <w:tr w:rsidR="00734A5F" w:rsidRPr="007D061B" w:rsidDel="00353938" w14:paraId="6832B6CC" w14:textId="1C96E103" w:rsidTr="00734A5F">
        <w:trPr>
          <w:cantSplit/>
          <w:jc w:val="center"/>
          <w:del w:id="2417" w:author="37.145-1_CR0231_(Rel-16)_TEI15" w:date="2020-12-06T13:48:00Z"/>
        </w:trPr>
        <w:tc>
          <w:tcPr>
            <w:tcW w:w="1247" w:type="dxa"/>
            <w:tcBorders>
              <w:top w:val="nil"/>
            </w:tcBorders>
            <w:shd w:val="clear" w:color="auto" w:fill="auto"/>
          </w:tcPr>
          <w:p w14:paraId="24508504" w14:textId="10F6AD2C" w:rsidR="00734A5F" w:rsidRPr="007D061B" w:rsidDel="00353938" w:rsidRDefault="00734A5F" w:rsidP="0001143E">
            <w:pPr>
              <w:pStyle w:val="TAC"/>
              <w:rPr>
                <w:del w:id="2418" w:author="37.145-1_CR0231_(Rel-16)_TEI15" w:date="2020-12-06T13:48:00Z"/>
                <w:rFonts w:cs="Arial"/>
              </w:rPr>
            </w:pPr>
          </w:p>
        </w:tc>
        <w:tc>
          <w:tcPr>
            <w:tcW w:w="1984" w:type="dxa"/>
          </w:tcPr>
          <w:p w14:paraId="400BB7A1" w14:textId="53A91202" w:rsidR="00734A5F" w:rsidRPr="007D061B" w:rsidDel="00353938" w:rsidRDefault="00734A5F" w:rsidP="0001143E">
            <w:pPr>
              <w:pStyle w:val="TAC"/>
              <w:rPr>
                <w:del w:id="2419" w:author="37.145-1_CR0231_(Rel-16)_TEI15" w:date="2020-12-06T13:48:00Z"/>
                <w:rFonts w:cs="Arial"/>
              </w:rPr>
            </w:pPr>
            <w:del w:id="2420" w:author="37.145-1_CR0231_(Rel-16)_TEI15" w:date="2020-12-06T13:48:00Z">
              <w:r w:rsidRPr="007D061B" w:rsidDel="00353938">
                <w:rPr>
                  <w:rFonts w:cs="Arial"/>
                </w:rPr>
                <w:delText>2175-2180 MHz</w:delText>
              </w:r>
            </w:del>
          </w:p>
        </w:tc>
        <w:tc>
          <w:tcPr>
            <w:tcW w:w="3137" w:type="dxa"/>
          </w:tcPr>
          <w:p w14:paraId="1C9078C7" w14:textId="5459C80B" w:rsidR="00734A5F" w:rsidRPr="007D061B" w:rsidDel="00353938" w:rsidRDefault="00734A5F" w:rsidP="0001143E">
            <w:pPr>
              <w:pStyle w:val="TAC"/>
              <w:rPr>
                <w:del w:id="2421" w:author="37.145-1_CR0231_(Rel-16)_TEI15" w:date="2020-12-06T13:48:00Z"/>
                <w:rFonts w:cs="Arial"/>
              </w:rPr>
            </w:pPr>
            <w:del w:id="2422" w:author="37.145-1_CR0231_(Rel-16)_TEI15" w:date="2020-12-06T13:48:00Z">
              <w:r w:rsidRPr="007D061B" w:rsidDel="00353938">
                <w:rPr>
                  <w:rFonts w:cs="Arial"/>
                </w:rPr>
                <w:delText>-30 + 3.4 × (2180 MHz - f) dBm</w:delText>
              </w:r>
            </w:del>
          </w:p>
        </w:tc>
        <w:tc>
          <w:tcPr>
            <w:tcW w:w="1642" w:type="dxa"/>
          </w:tcPr>
          <w:p w14:paraId="6D76233C" w14:textId="52262644" w:rsidR="00734A5F" w:rsidRPr="007D061B" w:rsidDel="00353938" w:rsidRDefault="00734A5F" w:rsidP="0001143E">
            <w:pPr>
              <w:pStyle w:val="TAC"/>
              <w:rPr>
                <w:del w:id="2423" w:author="37.145-1_CR0231_(Rel-16)_TEI15" w:date="2020-12-06T13:48:00Z"/>
                <w:rFonts w:cs="Arial"/>
              </w:rPr>
            </w:pPr>
            <w:del w:id="2424" w:author="37.145-1_CR0231_(Rel-16)_TEI15" w:date="2020-12-06T13:48:00Z">
              <w:r w:rsidRPr="007D061B" w:rsidDel="00353938">
                <w:rPr>
                  <w:rFonts w:cs="Arial"/>
                </w:rPr>
                <w:delText>1 MHz</w:delText>
              </w:r>
            </w:del>
          </w:p>
        </w:tc>
      </w:tr>
    </w:tbl>
    <w:p w14:paraId="7C9B8FA4" w14:textId="6342EF8D" w:rsidR="005432EB" w:rsidRPr="007D061B" w:rsidDel="00353938" w:rsidRDefault="005432EB" w:rsidP="005432EB">
      <w:pPr>
        <w:rPr>
          <w:del w:id="2425" w:author="37.145-1_CR0231_(Rel-16)_TEI15" w:date="2020-12-06T13:48:00Z"/>
        </w:rPr>
      </w:pPr>
    </w:p>
    <w:p w14:paraId="76E2771E" w14:textId="77777777" w:rsidR="005432EB" w:rsidRPr="007D061B" w:rsidRDefault="005432EB" w:rsidP="005432EB">
      <w:r w:rsidRPr="007D061B">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7D061B">
        <w:rPr>
          <w:rFonts w:cs="v5.0.0"/>
        </w:rPr>
        <w:t>to a</w:t>
      </w:r>
      <w:r w:rsidRPr="007D061B">
        <w:rPr>
          <w:rFonts w:cs="v5.0.0"/>
          <w:i/>
        </w:rPr>
        <w:t xml:space="preserve"> TAB connector</w:t>
      </w:r>
      <w:r w:rsidRPr="007D061B">
        <w:rPr>
          <w:rFonts w:cs="v5.0.0"/>
        </w:rPr>
        <w:t xml:space="preserve"> operating in Band 24 to ensure that appropriate interference protection is provided to the 1559 - 1610 MHz band.</w:t>
      </w:r>
      <w:r w:rsidRPr="007D061B">
        <w:rPr>
          <w:rFonts w:cs="v3.8.0"/>
        </w:rPr>
        <w:t xml:space="preserve"> </w:t>
      </w:r>
      <w:r w:rsidRPr="007D061B">
        <w:t>This requirement applies to the frequency range 1559-1610 MHz, even though part of this range falls within the spurious domain.</w:t>
      </w:r>
    </w:p>
    <w:p w14:paraId="6900B381" w14:textId="77777777" w:rsidR="005432EB" w:rsidRPr="007D061B" w:rsidRDefault="005432EB" w:rsidP="005432EB">
      <w:pPr>
        <w:rPr>
          <w:rFonts w:cs="v5.0.0"/>
        </w:rPr>
      </w:pPr>
      <w:r w:rsidRPr="007D061B">
        <w:rPr>
          <w:rFonts w:cs="v5.0.0"/>
        </w:rPr>
        <w:t xml:space="preserve">The maximum </w:t>
      </w:r>
      <w:r w:rsidRPr="007D061B">
        <w:t xml:space="preserve">level of emissions </w:t>
      </w:r>
      <w:r w:rsidRPr="007D061B">
        <w:rPr>
          <w:rFonts w:cs="v5.0.0"/>
        </w:rPr>
        <w:t>in the 1559 - 1610 MHz band</w:t>
      </w:r>
      <w:r w:rsidRPr="007D061B">
        <w:t>, measured in measurement bandwidth according to table</w:t>
      </w:r>
      <w:r w:rsidRPr="007D061B">
        <w:rPr>
          <w:rFonts w:cs="v5.0.0"/>
        </w:rPr>
        <w:t> 6.6.5.5.5.7-6</w:t>
      </w:r>
      <w:r w:rsidRPr="007D061B">
        <w:t xml:space="preserve"> shall be based upon declared </w:t>
      </w:r>
      <w:r w:rsidRPr="007D061B">
        <w:rPr>
          <w:i/>
        </w:rPr>
        <w:t>basic limits</w:t>
      </w:r>
      <w:r w:rsidRPr="007D061B">
        <w:t xml:space="preserve"> P</w:t>
      </w:r>
      <w:r w:rsidRPr="007D061B">
        <w:rPr>
          <w:vertAlign w:val="subscript"/>
        </w:rPr>
        <w:t>E_1 MHz</w:t>
      </w:r>
      <w:r w:rsidRPr="007D061B">
        <w:t xml:space="preserve"> and P</w:t>
      </w:r>
      <w:r w:rsidRPr="007D061B">
        <w:rPr>
          <w:vertAlign w:val="subscript"/>
        </w:rPr>
        <w:t>E_1kHz</w:t>
      </w:r>
      <w:r w:rsidRPr="007D061B">
        <w:t xml:space="preserve"> declared by the manufacturer.</w:t>
      </w:r>
    </w:p>
    <w:p w14:paraId="5AF35492" w14:textId="77777777" w:rsidR="005432EB" w:rsidRPr="007D061B" w:rsidRDefault="005432EB" w:rsidP="005432EB">
      <w:pPr>
        <w:pStyle w:val="TH"/>
        <w:rPr>
          <w:rFonts w:cs="v5.0.0"/>
        </w:rPr>
      </w:pPr>
      <w:r w:rsidRPr="007D061B">
        <w:rPr>
          <w:rFonts w:cs="v5.0.0"/>
        </w:rPr>
        <w:t xml:space="preserve">Table </w:t>
      </w:r>
      <w:r w:rsidRPr="007D061B">
        <w:t>6.6.5.5.5.7</w:t>
      </w:r>
      <w:r w:rsidRPr="007D061B">
        <w:rPr>
          <w:rFonts w:cs="v5.0.0"/>
        </w:rPr>
        <w:t xml:space="preserve">-6: </w:t>
      </w:r>
      <w:r w:rsidRPr="007D061B">
        <w:t xml:space="preserve">Declared emissions </w:t>
      </w:r>
      <w:r w:rsidRPr="007D061B">
        <w:rPr>
          <w:i/>
        </w:rPr>
        <w:t>basic limits</w:t>
      </w:r>
      <w:r w:rsidRPr="007D061B">
        <w:t xml:space="preserve"> for protection of the 1559-1610 MHz band</w:t>
      </w:r>
    </w:p>
    <w:tbl>
      <w:tblPr>
        <w:tblW w:w="919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743"/>
        <w:gridCol w:w="1956"/>
        <w:gridCol w:w="1956"/>
        <w:gridCol w:w="3536"/>
      </w:tblGrid>
      <w:tr w:rsidR="005432EB" w:rsidRPr="007D061B" w14:paraId="58B06D7D" w14:textId="77777777" w:rsidTr="0001143E">
        <w:trPr>
          <w:cantSplit/>
          <w:jc w:val="center"/>
        </w:trPr>
        <w:tc>
          <w:tcPr>
            <w:tcW w:w="1743" w:type="dxa"/>
          </w:tcPr>
          <w:p w14:paraId="440056C8" w14:textId="77777777" w:rsidR="005432EB" w:rsidRPr="007D061B" w:rsidRDefault="005432EB" w:rsidP="0001143E">
            <w:pPr>
              <w:pStyle w:val="TAH"/>
              <w:rPr>
                <w:rFonts w:cs="v5.0.0"/>
              </w:rPr>
            </w:pPr>
            <w:r w:rsidRPr="007D061B">
              <w:rPr>
                <w:rFonts w:cs="v5.0.0"/>
              </w:rPr>
              <w:t>Operating Band</w:t>
            </w:r>
          </w:p>
        </w:tc>
        <w:tc>
          <w:tcPr>
            <w:tcW w:w="1956" w:type="dxa"/>
          </w:tcPr>
          <w:p w14:paraId="5C0E0627" w14:textId="77777777" w:rsidR="005432EB" w:rsidRPr="007D061B" w:rsidRDefault="005432EB" w:rsidP="0001143E">
            <w:pPr>
              <w:pStyle w:val="TAH"/>
              <w:rPr>
                <w:rFonts w:cs="v5.0.0"/>
              </w:rPr>
            </w:pPr>
            <w:r w:rsidRPr="007D061B">
              <w:rPr>
                <w:rFonts w:cs="v5.0.0"/>
              </w:rPr>
              <w:t>Frequency range</w:t>
            </w:r>
          </w:p>
        </w:tc>
        <w:tc>
          <w:tcPr>
            <w:tcW w:w="1956" w:type="dxa"/>
          </w:tcPr>
          <w:p w14:paraId="7F341489" w14:textId="77777777" w:rsidR="007D061B" w:rsidRPr="007D061B" w:rsidRDefault="005432EB" w:rsidP="0001143E">
            <w:pPr>
              <w:pStyle w:val="TAH"/>
              <w:rPr>
                <w:rFonts w:cs="v5.0.0"/>
              </w:rPr>
            </w:pPr>
            <w:r w:rsidRPr="007D061B">
              <w:rPr>
                <w:rFonts w:cs="Arial"/>
              </w:rPr>
              <w:t>Declared emission level</w:t>
            </w:r>
            <w:r w:rsidR="007D061B" w:rsidRPr="007D061B">
              <w:rPr>
                <w:rFonts w:cs="Arial"/>
              </w:rPr>
              <w:t> [</w:t>
            </w:r>
            <w:r w:rsidRPr="007D061B">
              <w:rPr>
                <w:rFonts w:cs="v5.0.0"/>
              </w:rPr>
              <w:t>dBW]</w:t>
            </w:r>
          </w:p>
          <w:p w14:paraId="56D92EAD" w14:textId="0C04BCFD" w:rsidR="005432EB" w:rsidRPr="007D061B" w:rsidRDefault="005432EB" w:rsidP="0001143E">
            <w:pPr>
              <w:pStyle w:val="TAC"/>
              <w:rPr>
                <w:rFonts w:cs="v5.0.0"/>
              </w:rPr>
            </w:pPr>
            <w:r w:rsidRPr="007D061B">
              <w:rPr>
                <w:rFonts w:cs="v5.0.0"/>
              </w:rPr>
              <w:t>(Measurement bandwidth = 1 MHz)</w:t>
            </w:r>
          </w:p>
        </w:tc>
        <w:tc>
          <w:tcPr>
            <w:tcW w:w="3536" w:type="dxa"/>
          </w:tcPr>
          <w:p w14:paraId="64E08A19" w14:textId="667B3D9B" w:rsidR="005432EB" w:rsidRPr="007D061B" w:rsidRDefault="005432EB" w:rsidP="0001143E">
            <w:pPr>
              <w:pStyle w:val="TAH"/>
              <w:rPr>
                <w:rFonts w:cs="v5.0.0"/>
              </w:rPr>
            </w:pPr>
            <w:r w:rsidRPr="007D061B">
              <w:rPr>
                <w:rFonts w:cs="Arial"/>
              </w:rPr>
              <w:t xml:space="preserve">Declared emission </w:t>
            </w:r>
            <w:r w:rsidRPr="007D061B">
              <w:rPr>
                <w:i/>
              </w:rPr>
              <w:t>basic limit</w:t>
            </w:r>
            <w:r w:rsidR="007D061B" w:rsidRPr="007D061B">
              <w:rPr>
                <w:rFonts w:cs="Arial"/>
              </w:rPr>
              <w:t> [</w:t>
            </w:r>
            <w:r w:rsidRPr="007D061B">
              <w:rPr>
                <w:rFonts w:cs="v5.0.0"/>
              </w:rPr>
              <w:t>dBW] of discrete emissions of less than 700 Hz bandwidth</w:t>
            </w:r>
          </w:p>
          <w:p w14:paraId="151EC677" w14:textId="77777777" w:rsidR="005432EB" w:rsidRPr="007D061B" w:rsidRDefault="005432EB" w:rsidP="0001143E">
            <w:pPr>
              <w:pStyle w:val="TAC"/>
              <w:rPr>
                <w:rFonts w:cs="v5.0.0"/>
              </w:rPr>
            </w:pPr>
            <w:r w:rsidRPr="007D061B">
              <w:rPr>
                <w:rFonts w:cs="v5.0.0"/>
              </w:rPr>
              <w:t>(Measurement bandwidth = 1 kHz)</w:t>
            </w:r>
          </w:p>
        </w:tc>
      </w:tr>
      <w:tr w:rsidR="005432EB" w:rsidRPr="007D061B" w14:paraId="6ACAA114" w14:textId="77777777" w:rsidTr="0001143E">
        <w:trPr>
          <w:cantSplit/>
          <w:jc w:val="center"/>
        </w:trPr>
        <w:tc>
          <w:tcPr>
            <w:tcW w:w="1743" w:type="dxa"/>
          </w:tcPr>
          <w:p w14:paraId="03653F56" w14:textId="77777777" w:rsidR="005432EB" w:rsidRPr="007D061B" w:rsidRDefault="005432EB" w:rsidP="0001143E">
            <w:pPr>
              <w:pStyle w:val="TAC"/>
              <w:rPr>
                <w:rFonts w:cs="v5.0.0"/>
              </w:rPr>
            </w:pPr>
            <w:r w:rsidRPr="007D061B">
              <w:rPr>
                <w:rFonts w:cs="v5.0.0"/>
              </w:rPr>
              <w:t>24</w:t>
            </w:r>
          </w:p>
        </w:tc>
        <w:tc>
          <w:tcPr>
            <w:tcW w:w="1956" w:type="dxa"/>
          </w:tcPr>
          <w:p w14:paraId="5E3B816F" w14:textId="77777777" w:rsidR="005432EB" w:rsidRPr="007D061B" w:rsidRDefault="005432EB" w:rsidP="0001143E">
            <w:pPr>
              <w:pStyle w:val="TAC"/>
              <w:rPr>
                <w:rFonts w:cs="v5.0.0"/>
              </w:rPr>
            </w:pPr>
            <w:r w:rsidRPr="007D061B">
              <w:rPr>
                <w:rFonts w:cs="v5.0.0"/>
              </w:rPr>
              <w:t>1559 - 1610 MHz</w:t>
            </w:r>
          </w:p>
        </w:tc>
        <w:tc>
          <w:tcPr>
            <w:tcW w:w="1956" w:type="dxa"/>
          </w:tcPr>
          <w:p w14:paraId="2BE16C32" w14:textId="77777777" w:rsidR="005432EB" w:rsidRPr="007D061B" w:rsidRDefault="005432EB" w:rsidP="0001143E">
            <w:pPr>
              <w:pStyle w:val="TAC"/>
              <w:rPr>
                <w:rFonts w:cs="v5.0.0"/>
              </w:rPr>
            </w:pPr>
            <w:r w:rsidRPr="007D061B">
              <w:rPr>
                <w:rFonts w:cs="Arial"/>
              </w:rPr>
              <w:t>P</w:t>
            </w:r>
            <w:r w:rsidRPr="007D061B">
              <w:rPr>
                <w:rFonts w:cs="Arial"/>
                <w:vertAlign w:val="subscript"/>
              </w:rPr>
              <w:t>E_1 MHz</w:t>
            </w:r>
          </w:p>
        </w:tc>
        <w:tc>
          <w:tcPr>
            <w:tcW w:w="3536" w:type="dxa"/>
          </w:tcPr>
          <w:p w14:paraId="02009116" w14:textId="77777777" w:rsidR="005432EB" w:rsidRPr="007D061B" w:rsidRDefault="005432EB" w:rsidP="0001143E">
            <w:pPr>
              <w:pStyle w:val="TAC"/>
              <w:rPr>
                <w:rFonts w:cs="v5.0.0"/>
              </w:rPr>
            </w:pPr>
            <w:r w:rsidRPr="007D061B">
              <w:rPr>
                <w:rFonts w:cs="Arial"/>
              </w:rPr>
              <w:t>P</w:t>
            </w:r>
            <w:r w:rsidRPr="007D061B">
              <w:rPr>
                <w:rFonts w:cs="Arial"/>
                <w:vertAlign w:val="subscript"/>
              </w:rPr>
              <w:t>E_1kHz</w:t>
            </w:r>
          </w:p>
        </w:tc>
      </w:tr>
    </w:tbl>
    <w:p w14:paraId="7A925CEC" w14:textId="77777777" w:rsidR="005432EB" w:rsidRPr="007D061B" w:rsidRDefault="005432EB" w:rsidP="005432EB"/>
    <w:p w14:paraId="5C03C6CA" w14:textId="7277E7E7" w:rsidR="005432EB" w:rsidRPr="007D061B" w:rsidRDefault="005432EB" w:rsidP="005432EB">
      <w:pPr>
        <w:pStyle w:val="NO"/>
      </w:pPr>
      <w:r w:rsidRPr="007D061B">
        <w:t>NOTE 2:</w:t>
      </w:r>
      <w:r w:rsidRPr="007D061B">
        <w:tab/>
        <w:t xml:space="preserve">The regional requirement in FCC Order DA 10-534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w:t>
      </w:r>
      <w:r w:rsidRPr="007D061B">
        <w:t>S 36.104</w:t>
      </w:r>
      <w:r w:rsidR="007D061B" w:rsidRPr="007D061B">
        <w:t> [</w:t>
      </w:r>
      <w:r w:rsidRPr="007D061B">
        <w:t>11].</w:t>
      </w:r>
    </w:p>
    <w:p w14:paraId="17EE135E" w14:textId="77777777" w:rsidR="005432EB" w:rsidRPr="007D061B" w:rsidRDefault="005432EB" w:rsidP="005432EB">
      <w:r w:rsidRPr="007D061B">
        <w:t xml:space="preserve">The following requirement may apply to an E-UTRA </w:t>
      </w:r>
      <w:r w:rsidRPr="007D061B">
        <w:rPr>
          <w:i/>
        </w:rPr>
        <w:t>TAB connector</w:t>
      </w:r>
      <w:r w:rsidRPr="007D061B">
        <w:t xml:space="preserve"> operating in Band 41 in certain regions. </w:t>
      </w:r>
      <w:r w:rsidRPr="007D061B">
        <w:rPr>
          <w:rFonts w:cs="v5.0.0"/>
          <w:i/>
        </w:rPr>
        <w:t>Basic limits</w:t>
      </w:r>
      <w:r w:rsidRPr="007D061B">
        <w:rPr>
          <w:rFonts w:cs="v5.0.0"/>
        </w:rPr>
        <w:t xml:space="preserve"> are</w:t>
      </w:r>
      <w:r w:rsidRPr="007D061B">
        <w:t xml:space="preserve"> specified in table </w:t>
      </w:r>
      <w:r w:rsidRPr="007D061B">
        <w:rPr>
          <w:rFonts w:cs="v5.0.0"/>
        </w:rPr>
        <w:t>6.6.5.5.5.7</w:t>
      </w:r>
      <w:r w:rsidRPr="007D061B">
        <w:t>-</w:t>
      </w:r>
      <w:r w:rsidRPr="007D061B">
        <w:rPr>
          <w:lang w:eastAsia="zh-CN"/>
        </w:rPr>
        <w:t>7</w:t>
      </w:r>
      <w:r w:rsidRPr="007D061B">
        <w:t>.</w:t>
      </w:r>
    </w:p>
    <w:p w14:paraId="2369CAC7" w14:textId="77777777" w:rsidR="005432EB" w:rsidRPr="007D061B" w:rsidRDefault="005432EB" w:rsidP="005432EB">
      <w:pPr>
        <w:pStyle w:val="TH"/>
        <w:rPr>
          <w:rFonts w:cs="v5.0.0"/>
        </w:rPr>
      </w:pPr>
      <w:r w:rsidRPr="007D061B">
        <w:lastRenderedPageBreak/>
        <w:t>Table 6.6.5.5.5.7-</w:t>
      </w:r>
      <w:r w:rsidRPr="007D061B">
        <w:rPr>
          <w:lang w:eastAsia="zh-CN"/>
        </w:rPr>
        <w:t>7</w:t>
      </w:r>
      <w:r w:rsidRPr="007D061B">
        <w:t xml:space="preserve">: Additional operating band unwanted emission </w:t>
      </w:r>
      <w:r w:rsidRPr="007D061B">
        <w:rPr>
          <w:i/>
        </w:rPr>
        <w:t>basic limits</w:t>
      </w:r>
      <w:r w:rsidRPr="007D061B">
        <w:t xml:space="preserve"> for Band </w:t>
      </w:r>
      <w:r w:rsidRPr="007D061B">
        <w:rPr>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F113DDB" w14:textId="77777777" w:rsidTr="0001143E">
        <w:trPr>
          <w:jc w:val="center"/>
        </w:trPr>
        <w:tc>
          <w:tcPr>
            <w:tcW w:w="1191" w:type="dxa"/>
          </w:tcPr>
          <w:p w14:paraId="2C94EEAA" w14:textId="77777777" w:rsidR="005432EB" w:rsidRPr="007D061B" w:rsidRDefault="005432EB" w:rsidP="0001143E">
            <w:pPr>
              <w:pStyle w:val="TAH"/>
              <w:rPr>
                <w:rFonts w:cs="Arial"/>
              </w:rPr>
            </w:pPr>
            <w:r w:rsidRPr="007D061B">
              <w:rPr>
                <w:rFonts w:cs="Arial"/>
              </w:rPr>
              <w:t>Channel bandwidth</w:t>
            </w:r>
          </w:p>
        </w:tc>
        <w:tc>
          <w:tcPr>
            <w:tcW w:w="2126" w:type="dxa"/>
          </w:tcPr>
          <w:p w14:paraId="6894B65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24057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CF37D19" w14:textId="77777777" w:rsidR="005432EB" w:rsidRPr="007D061B" w:rsidRDefault="005432EB" w:rsidP="0001143E">
            <w:pPr>
              <w:pStyle w:val="TAH"/>
              <w:rPr>
                <w:rFonts w:cs="v5.0.0"/>
              </w:rPr>
            </w:pPr>
            <w:r w:rsidRPr="007D061B">
              <w:rPr>
                <w:rFonts w:eastAsia="MS Mincho"/>
                <w:i/>
              </w:rPr>
              <w:t>basic limit</w:t>
            </w:r>
          </w:p>
        </w:tc>
        <w:tc>
          <w:tcPr>
            <w:tcW w:w="1418" w:type="dxa"/>
          </w:tcPr>
          <w:p w14:paraId="24132F7B"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F669B51" w14:textId="77777777" w:rsidTr="0001143E">
        <w:trPr>
          <w:jc w:val="center"/>
        </w:trPr>
        <w:tc>
          <w:tcPr>
            <w:tcW w:w="1191" w:type="dxa"/>
            <w:shd w:val="clear" w:color="auto" w:fill="auto"/>
            <w:vAlign w:val="center"/>
          </w:tcPr>
          <w:p w14:paraId="237EA891" w14:textId="77777777" w:rsidR="005432EB" w:rsidRPr="007D061B" w:rsidRDefault="005432EB" w:rsidP="0001143E">
            <w:pPr>
              <w:pStyle w:val="TAC"/>
              <w:rPr>
                <w:rFonts w:cs="Arial"/>
              </w:rPr>
            </w:pPr>
            <w:r w:rsidRPr="007D061B">
              <w:rPr>
                <w:rFonts w:cs="Arial"/>
              </w:rPr>
              <w:t>10 MHz</w:t>
            </w:r>
          </w:p>
        </w:tc>
        <w:tc>
          <w:tcPr>
            <w:tcW w:w="2126" w:type="dxa"/>
            <w:vAlign w:val="center"/>
          </w:tcPr>
          <w:p w14:paraId="4D158A62" w14:textId="77777777" w:rsidR="005432EB" w:rsidRPr="007D061B" w:rsidRDefault="005432EB" w:rsidP="0001143E">
            <w:pPr>
              <w:pStyle w:val="TAC"/>
              <w:rPr>
                <w:rFonts w:cs="v5.0.0"/>
              </w:rPr>
            </w:pPr>
            <w:r w:rsidRPr="007D061B">
              <w:rPr>
                <w:rFonts w:cs="v5.0.0"/>
                <w:lang w:eastAsia="zh-CN"/>
              </w:rPr>
              <w:t>1</w:t>
            </w: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sidDel="00DD5218">
              <w:rPr>
                <w:rFonts w:cs="v5.0.0"/>
                <w:lang w:eastAsia="zh-CN"/>
              </w:rPr>
              <w:t>20</w:t>
            </w:r>
            <w:r w:rsidRPr="007D061B">
              <w:rPr>
                <w:rFonts w:cs="v5.0.0"/>
              </w:rPr>
              <w:t xml:space="preserve"> MHz</w:t>
            </w:r>
          </w:p>
        </w:tc>
        <w:tc>
          <w:tcPr>
            <w:tcW w:w="2977" w:type="dxa"/>
            <w:vAlign w:val="center"/>
          </w:tcPr>
          <w:p w14:paraId="4E6AA4EC" w14:textId="77777777" w:rsidR="005432EB" w:rsidRPr="007D061B" w:rsidRDefault="005432EB" w:rsidP="0001143E">
            <w:pPr>
              <w:pStyle w:val="TAC"/>
              <w:rPr>
                <w:rFonts w:cs="v5.0.0"/>
              </w:rPr>
            </w:pPr>
            <w:r w:rsidRPr="007D061B">
              <w:rPr>
                <w:rFonts w:cs="v5.0.0"/>
                <w:lang w:eastAsia="zh-CN"/>
              </w:rPr>
              <w:t>1</w:t>
            </w:r>
            <w:r w:rsidRPr="007D061B">
              <w:rPr>
                <w:rFonts w:cs="v5.0.0"/>
              </w:rPr>
              <w:t xml:space="preserve">0.5 MHz </w:t>
            </w:r>
            <w:r w:rsidRPr="007D061B">
              <w:rPr>
                <w:rFonts w:cs="v5.0.0"/>
              </w:rPr>
              <w:sym w:font="Symbol" w:char="F0A3"/>
            </w:r>
            <w:r w:rsidRPr="007D061B">
              <w:rPr>
                <w:rFonts w:cs="v5.0.0"/>
              </w:rPr>
              <w:t xml:space="preserve"> f_offset &lt; </w:t>
            </w:r>
            <w:r w:rsidRPr="007D061B">
              <w:rPr>
                <w:rFonts w:cs="v5.0.0"/>
                <w:lang w:eastAsia="zh-CN"/>
              </w:rPr>
              <w:t>1</w:t>
            </w:r>
            <w:r w:rsidRPr="007D061B" w:rsidDel="00DD5218">
              <w:rPr>
                <w:rFonts w:cs="v5.0.0"/>
                <w:lang w:eastAsia="zh-CN"/>
              </w:rPr>
              <w:t>9</w:t>
            </w:r>
            <w:r w:rsidRPr="007D061B">
              <w:rPr>
                <w:rFonts w:cs="v5.0.0"/>
              </w:rPr>
              <w:t>.5 MHz</w:t>
            </w:r>
          </w:p>
        </w:tc>
        <w:tc>
          <w:tcPr>
            <w:tcW w:w="1285" w:type="dxa"/>
            <w:vAlign w:val="center"/>
          </w:tcPr>
          <w:p w14:paraId="6C45CAF9" w14:textId="77777777" w:rsidR="005432EB" w:rsidRPr="007D061B" w:rsidRDefault="005432EB" w:rsidP="0001143E">
            <w:pPr>
              <w:pStyle w:val="TAC"/>
              <w:rPr>
                <w:rFonts w:cs="Arial"/>
              </w:rPr>
            </w:pPr>
            <w:r w:rsidRPr="007D061B">
              <w:rPr>
                <w:rFonts w:cs="Arial"/>
              </w:rPr>
              <w:t>-</w:t>
            </w:r>
            <w:r w:rsidRPr="007D061B">
              <w:rPr>
                <w:rFonts w:cs="Arial"/>
                <w:lang w:eastAsia="zh-CN"/>
              </w:rPr>
              <w:t>22</w:t>
            </w:r>
            <w:r w:rsidRPr="007D061B">
              <w:rPr>
                <w:rFonts w:cs="Arial"/>
              </w:rPr>
              <w:t xml:space="preserve"> dBm</w:t>
            </w:r>
          </w:p>
        </w:tc>
        <w:tc>
          <w:tcPr>
            <w:tcW w:w="1418" w:type="dxa"/>
            <w:vAlign w:val="center"/>
          </w:tcPr>
          <w:p w14:paraId="4C88991C" w14:textId="77777777" w:rsidR="005432EB" w:rsidRPr="007D061B" w:rsidRDefault="005432EB" w:rsidP="0001143E">
            <w:pPr>
              <w:pStyle w:val="TAC"/>
              <w:rPr>
                <w:rFonts w:cs="Arial"/>
              </w:rPr>
            </w:pPr>
            <w:r w:rsidRPr="007D061B">
              <w:rPr>
                <w:rFonts w:cs="Arial"/>
              </w:rPr>
              <w:t>1</w:t>
            </w:r>
            <w:r w:rsidRPr="007D061B">
              <w:rPr>
                <w:rFonts w:cs="Arial"/>
                <w:lang w:eastAsia="zh-CN"/>
              </w:rPr>
              <w:t xml:space="preserve"> M</w:t>
            </w:r>
            <w:r w:rsidRPr="007D061B">
              <w:rPr>
                <w:rFonts w:cs="Arial"/>
              </w:rPr>
              <w:t xml:space="preserve">Hz </w:t>
            </w:r>
          </w:p>
        </w:tc>
      </w:tr>
      <w:tr w:rsidR="005432EB" w:rsidRPr="007D061B" w14:paraId="301125CD" w14:textId="77777777" w:rsidTr="0001143E">
        <w:trPr>
          <w:jc w:val="center"/>
        </w:trPr>
        <w:tc>
          <w:tcPr>
            <w:tcW w:w="1191" w:type="dxa"/>
            <w:shd w:val="clear" w:color="auto" w:fill="auto"/>
            <w:vAlign w:val="center"/>
          </w:tcPr>
          <w:p w14:paraId="0E614B98" w14:textId="77777777" w:rsidR="005432EB" w:rsidRPr="007D061B" w:rsidRDefault="005432EB" w:rsidP="0001143E">
            <w:pPr>
              <w:pStyle w:val="TAC"/>
              <w:rPr>
                <w:rFonts w:cs="Arial"/>
              </w:rPr>
            </w:pPr>
            <w:r w:rsidRPr="007D061B">
              <w:rPr>
                <w:rFonts w:cs="Arial"/>
              </w:rPr>
              <w:t>20 MHz</w:t>
            </w:r>
          </w:p>
        </w:tc>
        <w:tc>
          <w:tcPr>
            <w:tcW w:w="2126" w:type="dxa"/>
            <w:vAlign w:val="center"/>
          </w:tcPr>
          <w:p w14:paraId="459DBF8A" w14:textId="77777777" w:rsidR="005432EB" w:rsidRPr="007D061B" w:rsidRDefault="005432EB" w:rsidP="0001143E">
            <w:pPr>
              <w:pStyle w:val="TAC"/>
              <w:rPr>
                <w:rFonts w:cs="v5.0.0"/>
              </w:rPr>
            </w:pPr>
            <w:r w:rsidRPr="007D061B">
              <w:rPr>
                <w:rFonts w:cs="v5.0.0"/>
                <w:lang w:eastAsia="zh-CN"/>
              </w:rPr>
              <w:t>20</w:t>
            </w:r>
            <w:r w:rsidRPr="007D061B">
              <w:rPr>
                <w:rFonts w:cs="v5.0.0"/>
              </w:rPr>
              <w:t xml:space="preserve">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v5.0.0"/>
                <w:lang w:eastAsia="zh-CN"/>
              </w:rPr>
              <w:t>40</w:t>
            </w:r>
            <w:r w:rsidRPr="007D061B">
              <w:rPr>
                <w:rFonts w:cs="v5.0.0"/>
              </w:rPr>
              <w:t xml:space="preserve"> MHz</w:t>
            </w:r>
          </w:p>
        </w:tc>
        <w:tc>
          <w:tcPr>
            <w:tcW w:w="2977" w:type="dxa"/>
            <w:vAlign w:val="center"/>
          </w:tcPr>
          <w:p w14:paraId="4FC9E93F" w14:textId="77777777" w:rsidR="005432EB" w:rsidRPr="007D061B" w:rsidRDefault="005432EB" w:rsidP="0001143E">
            <w:pPr>
              <w:pStyle w:val="TAC"/>
              <w:rPr>
                <w:rFonts w:cs="v5.0.0"/>
              </w:rPr>
            </w:pPr>
            <w:r w:rsidRPr="007D061B">
              <w:rPr>
                <w:rFonts w:cs="v5.0.0"/>
                <w:lang w:eastAsia="zh-CN"/>
              </w:rPr>
              <w:t>20</w:t>
            </w:r>
            <w:r w:rsidRPr="007D061B">
              <w:rPr>
                <w:rFonts w:cs="v5.0.0"/>
              </w:rPr>
              <w:t xml:space="preserve">.5 MHz </w:t>
            </w:r>
            <w:r w:rsidRPr="007D061B">
              <w:rPr>
                <w:rFonts w:cs="v5.0.0"/>
              </w:rPr>
              <w:sym w:font="Symbol" w:char="F0A3"/>
            </w:r>
            <w:r w:rsidRPr="007D061B">
              <w:rPr>
                <w:rFonts w:cs="v5.0.0"/>
              </w:rPr>
              <w:t xml:space="preserve"> f_offset &lt; </w:t>
            </w:r>
            <w:r w:rsidRPr="007D061B">
              <w:rPr>
                <w:rFonts w:cs="v5.0.0"/>
                <w:lang w:eastAsia="zh-CN"/>
              </w:rPr>
              <w:t>39</w:t>
            </w:r>
            <w:r w:rsidRPr="007D061B">
              <w:rPr>
                <w:rFonts w:cs="v5.0.0"/>
              </w:rPr>
              <w:t>.5 MHz</w:t>
            </w:r>
          </w:p>
        </w:tc>
        <w:tc>
          <w:tcPr>
            <w:tcW w:w="1285" w:type="dxa"/>
            <w:vAlign w:val="center"/>
          </w:tcPr>
          <w:p w14:paraId="1006071B" w14:textId="77777777" w:rsidR="005432EB" w:rsidRPr="007D061B" w:rsidRDefault="005432EB" w:rsidP="0001143E">
            <w:pPr>
              <w:pStyle w:val="TAC"/>
              <w:rPr>
                <w:rFonts w:cs="Arial"/>
              </w:rPr>
            </w:pPr>
            <w:r w:rsidRPr="007D061B">
              <w:rPr>
                <w:rFonts w:cs="Arial"/>
              </w:rPr>
              <w:t>-</w:t>
            </w:r>
            <w:r w:rsidRPr="007D061B">
              <w:rPr>
                <w:rFonts w:cs="Arial"/>
                <w:lang w:eastAsia="zh-CN"/>
              </w:rPr>
              <w:t>22</w:t>
            </w:r>
            <w:r w:rsidRPr="007D061B">
              <w:rPr>
                <w:rFonts w:cs="Arial"/>
              </w:rPr>
              <w:t xml:space="preserve"> dBm</w:t>
            </w:r>
          </w:p>
        </w:tc>
        <w:tc>
          <w:tcPr>
            <w:tcW w:w="1418" w:type="dxa"/>
            <w:vAlign w:val="center"/>
          </w:tcPr>
          <w:p w14:paraId="524B5BE4" w14:textId="77777777" w:rsidR="005432EB" w:rsidRPr="007D061B" w:rsidRDefault="005432EB" w:rsidP="0001143E">
            <w:pPr>
              <w:pStyle w:val="TAC"/>
              <w:rPr>
                <w:rFonts w:cs="Arial"/>
              </w:rPr>
            </w:pPr>
            <w:r w:rsidRPr="007D061B">
              <w:rPr>
                <w:rFonts w:cs="Arial"/>
              </w:rPr>
              <w:t>1</w:t>
            </w:r>
            <w:r w:rsidRPr="007D061B">
              <w:rPr>
                <w:rFonts w:cs="Arial"/>
                <w:lang w:eastAsia="zh-CN"/>
              </w:rPr>
              <w:t xml:space="preserve"> M</w:t>
            </w:r>
            <w:r w:rsidRPr="007D061B">
              <w:rPr>
                <w:rFonts w:cs="Arial"/>
              </w:rPr>
              <w:t xml:space="preserve">Hz </w:t>
            </w:r>
          </w:p>
        </w:tc>
      </w:tr>
      <w:tr w:rsidR="005432EB" w:rsidRPr="007D061B" w14:paraId="70E756AC" w14:textId="77777777" w:rsidTr="0001143E">
        <w:trPr>
          <w:jc w:val="center"/>
        </w:trPr>
        <w:tc>
          <w:tcPr>
            <w:tcW w:w="8997" w:type="dxa"/>
            <w:gridSpan w:val="5"/>
            <w:shd w:val="clear" w:color="auto" w:fill="auto"/>
            <w:vAlign w:val="center"/>
          </w:tcPr>
          <w:p w14:paraId="1CE3F980" w14:textId="77777777" w:rsidR="005432EB" w:rsidRPr="007D061B" w:rsidRDefault="005432EB" w:rsidP="0001143E">
            <w:pPr>
              <w:pStyle w:val="TAN"/>
              <w:rPr>
                <w:rFonts w:cs="Arial"/>
              </w:rPr>
            </w:pPr>
            <w:r w:rsidRPr="007D061B">
              <w:rPr>
                <w:rFonts w:cs="Arial"/>
              </w:rPr>
              <w:t>NOTE:</w:t>
            </w:r>
            <w:r w:rsidRPr="007D061B">
              <w:rPr>
                <w:rFonts w:cs="Arial"/>
              </w:rPr>
              <w:tab/>
              <w:t>This requirement applies for E-UTRA carriers allocated within 2545-2575 MHz or 2595-2645 MHz.</w:t>
            </w:r>
          </w:p>
        </w:tc>
      </w:tr>
    </w:tbl>
    <w:p w14:paraId="75F50702" w14:textId="77777777" w:rsidR="005432EB" w:rsidRPr="007D061B" w:rsidRDefault="005432EB" w:rsidP="005432EB">
      <w:pPr>
        <w:rPr>
          <w:lang w:eastAsia="zh-CN"/>
        </w:rPr>
      </w:pPr>
    </w:p>
    <w:p w14:paraId="768280CC" w14:textId="2480CEC9" w:rsidR="007D061B" w:rsidRPr="007D061B" w:rsidRDefault="005432EB" w:rsidP="005432EB">
      <w:r w:rsidRPr="007D061B">
        <w:t xml:space="preserve">In certain regions, the following requirements may apply to E-UTRA </w:t>
      </w:r>
      <w:r w:rsidRPr="007D061B">
        <w:rPr>
          <w:i/>
        </w:rPr>
        <w:t>TAB connector</w:t>
      </w:r>
      <w:r w:rsidRPr="007D061B">
        <w:t xml:space="preserve"> operating in Band 32 within 1452-1492 MHz. </w:t>
      </w:r>
      <w:r w:rsidRPr="007D061B">
        <w:rPr>
          <w:rFonts w:cs="v5.0.0"/>
        </w:rPr>
        <w:t xml:space="preserve">The maximum </w:t>
      </w:r>
      <w:r w:rsidRPr="007D061B">
        <w:t xml:space="preserve">level of operating band unwanted emissions, measured on centre frequencies f_offset with filter bandwidth, according to table </w:t>
      </w:r>
      <w:r w:rsidRPr="007D061B">
        <w:rPr>
          <w:rFonts w:cs="v5.0.0"/>
        </w:rPr>
        <w:t>6.6.5.5.5.7</w:t>
      </w:r>
      <w:r w:rsidRPr="007D061B">
        <w:t xml:space="preserve">-8, shall be defined based on the declared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187BD7E" w14:textId="07941264" w:rsidR="005432EB" w:rsidRPr="007D061B" w:rsidRDefault="005432EB" w:rsidP="005432EB">
      <w:pPr>
        <w:pStyle w:val="TH"/>
      </w:pPr>
      <w:r w:rsidRPr="007D061B">
        <w:t xml:space="preserve">Table 6.6.5.5.5.7-8: Declared operating band 32 unwanted emission </w:t>
      </w:r>
      <w:r w:rsidRPr="007D061B">
        <w:rPr>
          <w:i/>
        </w:rPr>
        <w:t xml:space="preserve">basic limits </w:t>
      </w:r>
      <w:r w:rsidRPr="007D061B">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1926"/>
        <w:gridCol w:w="1985"/>
      </w:tblGrid>
      <w:tr w:rsidR="005432EB" w:rsidRPr="007D061B" w14:paraId="72F2FF45" w14:textId="77777777" w:rsidTr="0001143E">
        <w:trPr>
          <w:jc w:val="center"/>
        </w:trPr>
        <w:tc>
          <w:tcPr>
            <w:tcW w:w="3285" w:type="dxa"/>
          </w:tcPr>
          <w:p w14:paraId="6F7D3CF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1926" w:type="dxa"/>
          </w:tcPr>
          <w:p w14:paraId="3299111F" w14:textId="77777777" w:rsidR="005432EB" w:rsidRPr="007D061B" w:rsidRDefault="005432EB" w:rsidP="0001143E">
            <w:pPr>
              <w:pStyle w:val="TAH"/>
              <w:rPr>
                <w:rFonts w:cs="Arial"/>
              </w:rPr>
            </w:pPr>
            <w:r w:rsidRPr="007D061B">
              <w:rPr>
                <w:rFonts w:cs="Arial"/>
              </w:rPr>
              <w:t xml:space="preserve">Declared emission </w:t>
            </w:r>
            <w:r w:rsidRPr="007D061B">
              <w:rPr>
                <w:i/>
              </w:rPr>
              <w:t>basic limits</w:t>
            </w:r>
            <w:r w:rsidRPr="007D061B">
              <w:rPr>
                <w:rFonts w:cs="Arial"/>
              </w:rPr>
              <w:t xml:space="preserve"> (dBm)</w:t>
            </w:r>
          </w:p>
        </w:tc>
        <w:tc>
          <w:tcPr>
            <w:tcW w:w="1985" w:type="dxa"/>
          </w:tcPr>
          <w:p w14:paraId="3532A50F" w14:textId="77777777" w:rsidR="005432EB" w:rsidRPr="007D061B" w:rsidRDefault="005432EB" w:rsidP="0001143E">
            <w:pPr>
              <w:pStyle w:val="TAH"/>
              <w:rPr>
                <w:rFonts w:cs="Arial"/>
              </w:rPr>
            </w:pPr>
            <w:r w:rsidRPr="007D061B">
              <w:rPr>
                <w:rFonts w:cs="Arial"/>
              </w:rPr>
              <w:t>Measurement bandwidth</w:t>
            </w:r>
          </w:p>
        </w:tc>
      </w:tr>
      <w:tr w:rsidR="005432EB" w:rsidRPr="007D061B" w14:paraId="401119A2" w14:textId="77777777" w:rsidTr="0001143E">
        <w:trPr>
          <w:jc w:val="center"/>
        </w:trPr>
        <w:tc>
          <w:tcPr>
            <w:tcW w:w="3285" w:type="dxa"/>
            <w:vAlign w:val="center"/>
          </w:tcPr>
          <w:p w14:paraId="6F37FD90" w14:textId="77777777" w:rsidR="005432EB" w:rsidRPr="007D061B" w:rsidRDefault="005432EB" w:rsidP="0001143E">
            <w:pPr>
              <w:pStyle w:val="TAC"/>
              <w:rPr>
                <w:rFonts w:cs="Arial"/>
              </w:rPr>
            </w:pPr>
            <w:r w:rsidRPr="007D061B">
              <w:rPr>
                <w:rFonts w:cs="Arial"/>
                <w:lang w:eastAsia="zh-CN"/>
              </w:rPr>
              <w:t>2.5</w:t>
            </w:r>
            <w:r w:rsidRPr="007D061B">
              <w:rPr>
                <w:rFonts w:cs="Arial"/>
              </w:rPr>
              <w:t xml:space="preserve"> MHz</w:t>
            </w:r>
          </w:p>
        </w:tc>
        <w:tc>
          <w:tcPr>
            <w:tcW w:w="1926" w:type="dxa"/>
            <w:vAlign w:val="center"/>
          </w:tcPr>
          <w:p w14:paraId="5207751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985" w:type="dxa"/>
            <w:vAlign w:val="center"/>
          </w:tcPr>
          <w:p w14:paraId="03251130"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57E3980C" w14:textId="77777777" w:rsidTr="0001143E">
        <w:trPr>
          <w:jc w:val="center"/>
        </w:trPr>
        <w:tc>
          <w:tcPr>
            <w:tcW w:w="3285" w:type="dxa"/>
            <w:vAlign w:val="center"/>
          </w:tcPr>
          <w:p w14:paraId="6B11225C" w14:textId="77777777" w:rsidR="005432EB" w:rsidRPr="007D061B" w:rsidRDefault="005432EB" w:rsidP="0001143E">
            <w:pPr>
              <w:pStyle w:val="TAC"/>
              <w:rPr>
                <w:rFonts w:cs="Arial"/>
              </w:rPr>
            </w:pPr>
            <w:r w:rsidRPr="007D061B">
              <w:rPr>
                <w:rFonts w:cs="Arial"/>
                <w:lang w:eastAsia="zh-CN"/>
              </w:rPr>
              <w:t>7.5</w:t>
            </w:r>
            <w:r w:rsidRPr="007D061B">
              <w:rPr>
                <w:rFonts w:cs="Arial"/>
              </w:rPr>
              <w:t xml:space="preserve"> MHz</w:t>
            </w:r>
          </w:p>
        </w:tc>
        <w:tc>
          <w:tcPr>
            <w:tcW w:w="1926" w:type="dxa"/>
            <w:vAlign w:val="center"/>
          </w:tcPr>
          <w:p w14:paraId="0B601158"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985" w:type="dxa"/>
            <w:vAlign w:val="center"/>
          </w:tcPr>
          <w:p w14:paraId="7F86226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6680407E" w14:textId="77777777" w:rsidTr="0001143E">
        <w:trPr>
          <w:jc w:val="center"/>
        </w:trPr>
        <w:tc>
          <w:tcPr>
            <w:tcW w:w="3285" w:type="dxa"/>
            <w:vAlign w:val="center"/>
          </w:tcPr>
          <w:p w14:paraId="514CE64A" w14:textId="12E10E18" w:rsidR="005432EB" w:rsidRPr="007D061B" w:rsidRDefault="005432EB" w:rsidP="0001143E">
            <w:pPr>
              <w:pStyle w:val="TAC"/>
              <w:rPr>
                <w:rFonts w:cs="Arial"/>
              </w:rPr>
            </w:pPr>
            <w:r w:rsidRPr="007D061B">
              <w:rPr>
                <w:rFonts w:cs="Arial"/>
                <w:lang w:eastAsia="zh-CN"/>
              </w:rPr>
              <w:t>12.5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max,B32</w:t>
            </w:r>
            <w:r w:rsidR="00353938">
              <w:rPr>
                <w:rFonts w:cs="Arial"/>
              </w:rPr>
              <w:t xml:space="preserve"> </w:t>
            </w:r>
          </w:p>
        </w:tc>
        <w:tc>
          <w:tcPr>
            <w:tcW w:w="1926" w:type="dxa"/>
            <w:vAlign w:val="center"/>
          </w:tcPr>
          <w:p w14:paraId="0E2B8E3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985" w:type="dxa"/>
            <w:vAlign w:val="center"/>
          </w:tcPr>
          <w:p w14:paraId="37FC561C" w14:textId="77777777" w:rsidR="005432EB" w:rsidRPr="007D061B" w:rsidRDefault="005432EB" w:rsidP="0001143E">
            <w:pPr>
              <w:pStyle w:val="TAC"/>
              <w:rPr>
                <w:rFonts w:cs="Arial"/>
              </w:rPr>
            </w:pPr>
            <w:r w:rsidRPr="007D061B">
              <w:rPr>
                <w:rFonts w:cs="Arial"/>
              </w:rPr>
              <w:t>5 MHz</w:t>
            </w:r>
          </w:p>
        </w:tc>
      </w:tr>
      <w:tr w:rsidR="005432EB" w:rsidRPr="007D061B" w14:paraId="1981581E" w14:textId="77777777" w:rsidTr="0001143E">
        <w:trPr>
          <w:jc w:val="center"/>
        </w:trPr>
        <w:tc>
          <w:tcPr>
            <w:tcW w:w="7196" w:type="dxa"/>
            <w:gridSpan w:val="3"/>
          </w:tcPr>
          <w:p w14:paraId="6137172F" w14:textId="6EAC60C5"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max,B32</w:t>
            </w:r>
            <w:r w:rsidR="00353938">
              <w:rPr>
                <w:rFonts w:cs="Arial"/>
              </w:rPr>
              <w:t xml:space="preserve"> </w:t>
            </w:r>
            <w:r w:rsidRPr="007D061B">
              <w:rPr>
                <w:rFonts w:cs="Arial"/>
              </w:rPr>
              <w:t>denotes the frequency difference between the lower channel edge and 145</w:t>
            </w:r>
            <w:r w:rsidRPr="007D061B">
              <w:rPr>
                <w:rFonts w:cs="Arial"/>
                <w:lang w:eastAsia="ja-JP"/>
              </w:rPr>
              <w:t>4.5</w:t>
            </w:r>
            <w:r w:rsidRPr="007D061B">
              <w:rPr>
                <w:rFonts w:cs="Arial"/>
              </w:rPr>
              <w:t xml:space="preserve"> MHz, and the frequency difference between the upper channel edge and 14</w:t>
            </w:r>
            <w:r w:rsidRPr="007D061B">
              <w:rPr>
                <w:rFonts w:cs="Arial"/>
                <w:lang w:eastAsia="ja-JP"/>
              </w:rPr>
              <w:t>89.5</w:t>
            </w:r>
            <w:r w:rsidRPr="007D061B">
              <w:rPr>
                <w:rFonts w:cs="Arial"/>
              </w:rPr>
              <w:t xml:space="preserve"> MHz for the set channel position.</w:t>
            </w:r>
          </w:p>
        </w:tc>
      </w:tr>
    </w:tbl>
    <w:p w14:paraId="121E3BE9" w14:textId="77777777" w:rsidR="005432EB" w:rsidRPr="007D061B" w:rsidRDefault="005432EB" w:rsidP="005432EB"/>
    <w:p w14:paraId="2CED1849" w14:textId="4BEBAE3A"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25],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1EC97CAB" w14:textId="77777777" w:rsidR="005432EB" w:rsidRPr="007D061B" w:rsidRDefault="005432EB" w:rsidP="005432EB">
      <w:r w:rsidRPr="007D061B">
        <w:rPr>
          <w:rFonts w:cs="v5.0.0"/>
        </w:rPr>
        <w:t xml:space="preserve">In certain regions, the following requirement may apply to an E-UTRA </w:t>
      </w:r>
      <w:r w:rsidRPr="007D061B">
        <w:rPr>
          <w:rFonts w:cs="v5.0.0"/>
          <w:i/>
        </w:rPr>
        <w:t>TAB connector</w:t>
      </w:r>
      <w:r w:rsidRPr="007D061B">
        <w:rPr>
          <w:rFonts w:cs="v5.0.0"/>
        </w:rPr>
        <w:t xml:space="preserve"> operating in Band 32 within 1452-1492 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w:t>
      </w:r>
      <w:r w:rsidRPr="007D061B">
        <w:rPr>
          <w:rFonts w:cs="v5.0.0"/>
        </w:rPr>
        <w:t>6.6.5.5.5.7</w:t>
      </w:r>
      <w:r w:rsidRPr="007D061B">
        <w:t xml:space="preserve">-9, shall be based upon the declared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32C05EEC" w14:textId="77777777" w:rsidR="005432EB" w:rsidRPr="007D061B" w:rsidRDefault="005432EB" w:rsidP="005432EB">
      <w:pPr>
        <w:pStyle w:val="TH"/>
      </w:pPr>
      <w:r w:rsidRPr="007D061B">
        <w:t>Table 6.6.5.5.5.7-9: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1D15749" w14:textId="77777777" w:rsidTr="0001143E">
        <w:trPr>
          <w:jc w:val="center"/>
        </w:trPr>
        <w:tc>
          <w:tcPr>
            <w:tcW w:w="3023" w:type="dxa"/>
          </w:tcPr>
          <w:p w14:paraId="1906636C"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520D7F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1939" w:type="dxa"/>
          </w:tcPr>
          <w:p w14:paraId="780ACFC3" w14:textId="77777777" w:rsidR="005432EB" w:rsidRPr="007D061B" w:rsidRDefault="005432EB" w:rsidP="0001143E">
            <w:pPr>
              <w:pStyle w:val="TAH"/>
              <w:rPr>
                <w:rFonts w:cs="Arial"/>
              </w:rPr>
            </w:pPr>
            <w:r w:rsidRPr="007D061B">
              <w:rPr>
                <w:rFonts w:cs="Arial"/>
              </w:rPr>
              <w:t>Measurement bandwidth</w:t>
            </w:r>
          </w:p>
        </w:tc>
      </w:tr>
      <w:tr w:rsidR="005432EB" w:rsidRPr="007D061B" w14:paraId="183587E0" w14:textId="77777777" w:rsidTr="0001143E">
        <w:trPr>
          <w:jc w:val="center"/>
        </w:trPr>
        <w:tc>
          <w:tcPr>
            <w:tcW w:w="3023" w:type="dxa"/>
          </w:tcPr>
          <w:p w14:paraId="670E77A4"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3110AC8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7B7FB6E" w14:textId="77777777" w:rsidR="005432EB" w:rsidRPr="007D061B" w:rsidRDefault="005432EB" w:rsidP="0001143E">
            <w:pPr>
              <w:pStyle w:val="TAC"/>
              <w:rPr>
                <w:rFonts w:cs="Arial"/>
              </w:rPr>
            </w:pPr>
            <w:r w:rsidRPr="007D061B">
              <w:rPr>
                <w:rFonts w:cs="Arial"/>
              </w:rPr>
              <w:t>1 MHz</w:t>
            </w:r>
          </w:p>
        </w:tc>
      </w:tr>
      <w:tr w:rsidR="005432EB" w:rsidRPr="007D061B" w14:paraId="3456B331" w14:textId="77777777" w:rsidTr="0001143E">
        <w:trPr>
          <w:jc w:val="center"/>
        </w:trPr>
        <w:tc>
          <w:tcPr>
            <w:tcW w:w="3023" w:type="dxa"/>
          </w:tcPr>
          <w:p w14:paraId="58AA58D7" w14:textId="0F64616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1939" w:type="dxa"/>
          </w:tcPr>
          <w:p w14:paraId="1A1F205A"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3728D3EB" w14:textId="77777777" w:rsidR="005432EB" w:rsidRPr="007D061B" w:rsidRDefault="005432EB" w:rsidP="0001143E">
            <w:pPr>
              <w:pStyle w:val="TAC"/>
              <w:rPr>
                <w:rFonts w:cs="Arial"/>
              </w:rPr>
            </w:pPr>
            <w:r w:rsidRPr="007D061B">
              <w:rPr>
                <w:rFonts w:cs="Arial"/>
              </w:rPr>
              <w:t>3 MHz</w:t>
            </w:r>
          </w:p>
        </w:tc>
      </w:tr>
      <w:tr w:rsidR="005432EB" w:rsidRPr="007D061B" w14:paraId="34EBCECE" w14:textId="77777777" w:rsidTr="0001143E">
        <w:trPr>
          <w:jc w:val="center"/>
        </w:trPr>
        <w:tc>
          <w:tcPr>
            <w:tcW w:w="3023" w:type="dxa"/>
          </w:tcPr>
          <w:p w14:paraId="7D2529F3" w14:textId="37AEC301"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5C7569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1B520739" w14:textId="77777777" w:rsidR="005432EB" w:rsidRPr="007D061B" w:rsidRDefault="005432EB" w:rsidP="0001143E">
            <w:pPr>
              <w:pStyle w:val="TAC"/>
              <w:rPr>
                <w:rFonts w:cs="Arial"/>
              </w:rPr>
            </w:pPr>
            <w:r w:rsidRPr="007D061B">
              <w:rPr>
                <w:rFonts w:cs="Arial"/>
              </w:rPr>
              <w:t>3 MHz</w:t>
            </w:r>
          </w:p>
        </w:tc>
      </w:tr>
      <w:tr w:rsidR="005432EB" w:rsidRPr="007D061B" w14:paraId="49448FBE" w14:textId="77777777" w:rsidTr="0001143E">
        <w:trPr>
          <w:jc w:val="center"/>
        </w:trPr>
        <w:tc>
          <w:tcPr>
            <w:tcW w:w="3023" w:type="dxa"/>
          </w:tcPr>
          <w:p w14:paraId="5569780C" w14:textId="14D3FBE8"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4A2F3B9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110D60BB" w14:textId="77777777" w:rsidR="005432EB" w:rsidRPr="007D061B" w:rsidRDefault="005432EB" w:rsidP="0001143E">
            <w:pPr>
              <w:pStyle w:val="TAC"/>
              <w:rPr>
                <w:rFonts w:cs="Arial"/>
              </w:rPr>
            </w:pPr>
            <w:r w:rsidRPr="007D061B">
              <w:rPr>
                <w:rFonts w:cs="Arial"/>
              </w:rPr>
              <w:t>1 MHz</w:t>
            </w:r>
          </w:p>
        </w:tc>
      </w:tr>
    </w:tbl>
    <w:p w14:paraId="664B537F" w14:textId="77777777" w:rsidR="005432EB" w:rsidRPr="007D061B" w:rsidRDefault="005432EB" w:rsidP="005432EB"/>
    <w:p w14:paraId="72CF296B" w14:textId="11C6FEE8" w:rsidR="005432EB" w:rsidRPr="007D061B" w:rsidRDefault="005432EB" w:rsidP="005432EB">
      <w:pPr>
        <w:pStyle w:val="NO"/>
      </w:pPr>
      <w:r w:rsidRPr="007D061B">
        <w:t>NOTE 4:</w:t>
      </w:r>
      <w:r w:rsidRPr="007D061B">
        <w:tab/>
        <w:t>The regional requirement, included in</w:t>
      </w:r>
      <w:r w:rsidR="007D061B" w:rsidRPr="007D061B">
        <w:t> [</w:t>
      </w:r>
      <w:r w:rsidRPr="007D061B">
        <w:t xml:space="preserve">25],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1074D87F" w14:textId="77777777" w:rsidR="005432EB" w:rsidRPr="007D061B" w:rsidRDefault="005432EB" w:rsidP="005432EB">
      <w:r w:rsidRPr="007D061B">
        <w:rPr>
          <w:lang w:eastAsia="zh-CN"/>
        </w:rPr>
        <w:t>I</w:t>
      </w:r>
      <w:r w:rsidRPr="007D061B">
        <w:t xml:space="preserve">n certain regions </w:t>
      </w:r>
      <w:r w:rsidRPr="007D061B">
        <w:rPr>
          <w:lang w:eastAsia="zh-CN"/>
        </w:rPr>
        <w:t>t</w:t>
      </w:r>
      <w:r w:rsidRPr="007D061B">
        <w:t>he following requirement may apply to an E-UTRA</w:t>
      </w:r>
      <w:r w:rsidRPr="007D061B">
        <w:rPr>
          <w:i/>
        </w:rPr>
        <w:t xml:space="preserve"> TAB connector</w:t>
      </w:r>
      <w:r w:rsidRPr="007D061B">
        <w:t xml:space="preserve"> operating in Band 4</w:t>
      </w:r>
      <w:r w:rsidRPr="007D061B">
        <w:rPr>
          <w:lang w:eastAsia="zh-CN"/>
        </w:rPr>
        <w:t>5</w:t>
      </w:r>
      <w:r w:rsidRPr="007D061B">
        <w:t xml:space="preserve">. </w:t>
      </w:r>
      <w:r w:rsidRPr="007D061B">
        <w:rPr>
          <w:rFonts w:cs="v5.0.0"/>
          <w:i/>
        </w:rPr>
        <w:t>Basic limits</w:t>
      </w:r>
      <w:r w:rsidRPr="007D061B">
        <w:rPr>
          <w:rFonts w:cs="v5.0.0"/>
        </w:rPr>
        <w:t xml:space="preserve"> are</w:t>
      </w:r>
      <w:r w:rsidRPr="007D061B">
        <w:t xml:space="preserve"> specified in table </w:t>
      </w:r>
      <w:r w:rsidRPr="007D061B">
        <w:rPr>
          <w:rFonts w:cs="v5.0.0"/>
        </w:rPr>
        <w:t>6.6.5.5.5.7</w:t>
      </w:r>
      <w:r w:rsidRPr="007D061B">
        <w:t>-</w:t>
      </w:r>
      <w:r w:rsidRPr="007D061B">
        <w:rPr>
          <w:lang w:eastAsia="zh-CN"/>
        </w:rPr>
        <w:t>10</w:t>
      </w:r>
      <w:r w:rsidRPr="007D061B">
        <w:t>.</w:t>
      </w:r>
    </w:p>
    <w:p w14:paraId="6DA245E4" w14:textId="77777777" w:rsidR="005432EB" w:rsidRPr="007D061B" w:rsidRDefault="005432EB" w:rsidP="005432EB">
      <w:pPr>
        <w:pStyle w:val="TH"/>
      </w:pPr>
      <w:r w:rsidRPr="007D061B">
        <w:rPr>
          <w:rFonts w:cs="Arial"/>
        </w:rPr>
        <w:lastRenderedPageBreak/>
        <w:t>Table 6.6.5.5.5.7-</w:t>
      </w:r>
      <w:r w:rsidRPr="007D061B">
        <w:rPr>
          <w:rFonts w:cs="Arial"/>
          <w:lang w:eastAsia="zh-CN"/>
        </w:rPr>
        <w:t>10</w:t>
      </w:r>
      <w:r w:rsidRPr="007D061B">
        <w:t xml:space="preserve">: Emissions </w:t>
      </w:r>
      <w:r w:rsidRPr="007D061B">
        <w:rPr>
          <w:i/>
        </w:rPr>
        <w:t>basic limits</w:t>
      </w:r>
      <w:r w:rsidRPr="007D061B">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5432EB" w:rsidRPr="007D061B" w14:paraId="74336EED" w14:textId="77777777" w:rsidTr="00734A5F">
        <w:trPr>
          <w:cantSplit/>
          <w:jc w:val="center"/>
        </w:trPr>
        <w:tc>
          <w:tcPr>
            <w:tcW w:w="1247" w:type="dxa"/>
            <w:tcBorders>
              <w:bottom w:val="single" w:sz="4" w:space="0" w:color="auto"/>
            </w:tcBorders>
          </w:tcPr>
          <w:p w14:paraId="05604028" w14:textId="77777777" w:rsidR="005432EB" w:rsidRPr="007D061B" w:rsidRDefault="005432EB" w:rsidP="0001143E">
            <w:pPr>
              <w:keepNext/>
              <w:keepLines/>
              <w:spacing w:after="0"/>
              <w:jc w:val="center"/>
              <w:rPr>
                <w:rFonts w:ascii="Arial" w:hAnsi="Arial" w:cs="Arial"/>
                <w:b/>
                <w:bCs/>
                <w:sz w:val="18"/>
                <w:szCs w:val="18"/>
              </w:rPr>
            </w:pPr>
            <w:r w:rsidRPr="007D061B">
              <w:rPr>
                <w:rFonts w:ascii="Arial" w:hAnsi="Arial" w:cs="Arial"/>
                <w:b/>
                <w:bCs/>
                <w:sz w:val="18"/>
                <w:szCs w:val="18"/>
              </w:rPr>
              <w:t>Operating Band</w:t>
            </w:r>
          </w:p>
        </w:tc>
        <w:tc>
          <w:tcPr>
            <w:tcW w:w="3041" w:type="dxa"/>
          </w:tcPr>
          <w:p w14:paraId="5889E99D" w14:textId="77777777" w:rsidR="005432EB" w:rsidRPr="007D061B" w:rsidRDefault="005432EB" w:rsidP="0001143E">
            <w:pPr>
              <w:keepNext/>
              <w:keepLines/>
              <w:spacing w:after="0"/>
              <w:jc w:val="center"/>
              <w:rPr>
                <w:rFonts w:ascii="Arial" w:hAnsi="Arial" w:cs="Arial"/>
                <w:b/>
                <w:bCs/>
                <w:sz w:val="18"/>
                <w:szCs w:val="18"/>
                <w:lang w:eastAsia="zh-CN"/>
              </w:rPr>
            </w:pPr>
            <w:r w:rsidRPr="007D061B">
              <w:rPr>
                <w:rFonts w:ascii="Arial" w:hAnsi="Arial" w:cs="Arial"/>
                <w:b/>
                <w:bCs/>
                <w:sz w:val="18"/>
                <w:szCs w:val="18"/>
                <w:lang w:eastAsia="en-GB"/>
              </w:rPr>
              <w:t xml:space="preserve">Filter </w:t>
            </w:r>
            <w:r w:rsidRPr="007D061B">
              <w:rPr>
                <w:rFonts w:ascii="Arial" w:hAnsi="Arial" w:cs="v5.0.0"/>
                <w:b/>
                <w:bCs/>
                <w:sz w:val="18"/>
                <w:szCs w:val="18"/>
                <w:lang w:eastAsia="en-GB"/>
              </w:rPr>
              <w:t xml:space="preserve">centre frequency, </w:t>
            </w:r>
            <w:r w:rsidRPr="007D061B">
              <w:rPr>
                <w:rFonts w:ascii="Arial" w:hAnsi="Arial" w:cs="Arial"/>
                <w:b/>
                <w:bCs/>
                <w:sz w:val="18"/>
                <w:szCs w:val="18"/>
                <w:lang w:eastAsia="en-GB"/>
              </w:rPr>
              <w:t>F</w:t>
            </w:r>
            <w:r w:rsidRPr="007D061B">
              <w:rPr>
                <w:rFonts w:ascii="Arial" w:hAnsi="Arial" w:cs="Arial"/>
                <w:b/>
                <w:bCs/>
                <w:sz w:val="18"/>
                <w:szCs w:val="18"/>
                <w:vertAlign w:val="subscript"/>
                <w:lang w:eastAsia="en-GB"/>
              </w:rPr>
              <w:t>filter</w:t>
            </w:r>
            <w:r w:rsidRPr="007D061B">
              <w:rPr>
                <w:rFonts w:ascii="Arial" w:hAnsi="Arial" w:cs="Arial"/>
                <w:b/>
                <w:bCs/>
                <w:sz w:val="18"/>
                <w:szCs w:val="18"/>
                <w:vertAlign w:val="subscript"/>
                <w:lang w:eastAsia="zh-CN"/>
              </w:rPr>
              <w:t xml:space="preserve"> </w:t>
            </w:r>
          </w:p>
        </w:tc>
        <w:tc>
          <w:tcPr>
            <w:tcW w:w="2080" w:type="dxa"/>
          </w:tcPr>
          <w:p w14:paraId="3DD416E2" w14:textId="77777777" w:rsidR="005432EB" w:rsidRPr="007D061B" w:rsidRDefault="005432EB" w:rsidP="0001143E">
            <w:pPr>
              <w:keepNext/>
              <w:keepLines/>
              <w:spacing w:after="0"/>
              <w:jc w:val="center"/>
              <w:rPr>
                <w:rFonts w:ascii="Arial" w:hAnsi="Arial" w:cs="Arial"/>
                <w:b/>
                <w:bCs/>
                <w:sz w:val="18"/>
                <w:szCs w:val="18"/>
                <w:lang w:eastAsia="zh-CN"/>
              </w:rPr>
            </w:pPr>
            <w:r w:rsidRPr="007D061B">
              <w:rPr>
                <w:rFonts w:ascii="Arial" w:hAnsi="Arial" w:cs="Arial"/>
                <w:b/>
                <w:bCs/>
                <w:i/>
                <w:sz w:val="18"/>
                <w:szCs w:val="18"/>
              </w:rPr>
              <w:t>Basic limit</w:t>
            </w:r>
            <w:r w:rsidRPr="007D061B">
              <w:rPr>
                <w:rFonts w:ascii="Arial" w:hAnsi="Arial" w:cs="Arial"/>
                <w:b/>
                <w:bCs/>
                <w:sz w:val="18"/>
                <w:szCs w:val="18"/>
                <w:lang w:eastAsia="zh-CN"/>
              </w:rPr>
              <w:t xml:space="preserve"> </w:t>
            </w:r>
            <w:r w:rsidRPr="007D061B">
              <w:rPr>
                <w:rFonts w:ascii="Arial" w:hAnsi="Arial" w:cs="Arial"/>
                <w:b/>
                <w:bCs/>
                <w:sz w:val="18"/>
                <w:szCs w:val="18"/>
                <w:lang w:eastAsia="en-GB"/>
              </w:rPr>
              <w:t>(dBm)</w:t>
            </w:r>
          </w:p>
        </w:tc>
        <w:tc>
          <w:tcPr>
            <w:tcW w:w="1642" w:type="dxa"/>
          </w:tcPr>
          <w:p w14:paraId="0C7EB6B1" w14:textId="77777777" w:rsidR="005432EB" w:rsidRPr="007D061B" w:rsidRDefault="005432EB" w:rsidP="0001143E">
            <w:pPr>
              <w:keepNext/>
              <w:keepLines/>
              <w:spacing w:after="0"/>
              <w:jc w:val="center"/>
              <w:rPr>
                <w:rFonts w:ascii="Arial" w:hAnsi="Arial" w:cs="Arial"/>
                <w:b/>
                <w:bCs/>
                <w:sz w:val="18"/>
                <w:szCs w:val="18"/>
              </w:rPr>
            </w:pPr>
            <w:r w:rsidRPr="007D061B">
              <w:rPr>
                <w:rFonts w:ascii="Arial" w:hAnsi="Arial" w:cs="Arial"/>
                <w:b/>
                <w:bCs/>
                <w:sz w:val="18"/>
                <w:szCs w:val="18"/>
              </w:rPr>
              <w:t>Measurement Bandwidth</w:t>
            </w:r>
          </w:p>
        </w:tc>
      </w:tr>
      <w:tr w:rsidR="00734A5F" w:rsidRPr="007D061B" w14:paraId="2AA0B84B" w14:textId="77777777" w:rsidTr="00734A5F">
        <w:trPr>
          <w:cantSplit/>
          <w:jc w:val="center"/>
        </w:trPr>
        <w:tc>
          <w:tcPr>
            <w:tcW w:w="1247" w:type="dxa"/>
            <w:tcBorders>
              <w:bottom w:val="nil"/>
            </w:tcBorders>
            <w:shd w:val="clear" w:color="auto" w:fill="auto"/>
          </w:tcPr>
          <w:p w14:paraId="74337700" w14:textId="43AF26F2" w:rsidR="00734A5F" w:rsidRPr="007D061B" w:rsidRDefault="00734A5F" w:rsidP="0001143E">
            <w:pPr>
              <w:keepNext/>
              <w:keepLines/>
              <w:spacing w:after="0"/>
              <w:jc w:val="center"/>
              <w:rPr>
                <w:rFonts w:ascii="Arial" w:hAnsi="Arial" w:cs="Arial"/>
                <w:sz w:val="18"/>
                <w:szCs w:val="18"/>
                <w:lang w:eastAsia="zh-CN"/>
              </w:rPr>
            </w:pPr>
          </w:p>
        </w:tc>
        <w:tc>
          <w:tcPr>
            <w:tcW w:w="3041" w:type="dxa"/>
          </w:tcPr>
          <w:p w14:paraId="75693368"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en-GB"/>
              </w:rPr>
              <w:t>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1467.5</w:t>
            </w:r>
          </w:p>
        </w:tc>
        <w:tc>
          <w:tcPr>
            <w:tcW w:w="2080" w:type="dxa"/>
          </w:tcPr>
          <w:p w14:paraId="5FE61916"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zh-CN"/>
              </w:rPr>
              <w:t>-20</w:t>
            </w:r>
          </w:p>
        </w:tc>
        <w:tc>
          <w:tcPr>
            <w:tcW w:w="1642" w:type="dxa"/>
          </w:tcPr>
          <w:p w14:paraId="195D4805"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r w:rsidR="00734A5F" w:rsidRPr="007D061B" w14:paraId="50A7F23B" w14:textId="77777777" w:rsidTr="00734A5F">
        <w:trPr>
          <w:cantSplit/>
          <w:jc w:val="center"/>
        </w:trPr>
        <w:tc>
          <w:tcPr>
            <w:tcW w:w="1247" w:type="dxa"/>
            <w:tcBorders>
              <w:top w:val="nil"/>
              <w:bottom w:val="nil"/>
            </w:tcBorders>
            <w:shd w:val="clear" w:color="auto" w:fill="auto"/>
          </w:tcPr>
          <w:p w14:paraId="72CACBDE" w14:textId="77777777" w:rsidR="00734A5F" w:rsidRPr="007D061B" w:rsidRDefault="00734A5F" w:rsidP="0001143E">
            <w:pPr>
              <w:keepNext/>
              <w:keepLines/>
              <w:spacing w:after="0"/>
              <w:jc w:val="center"/>
              <w:rPr>
                <w:rFonts w:ascii="Arial" w:hAnsi="Arial" w:cs="Arial"/>
                <w:sz w:val="18"/>
                <w:szCs w:val="18"/>
              </w:rPr>
            </w:pPr>
          </w:p>
        </w:tc>
        <w:tc>
          <w:tcPr>
            <w:tcW w:w="3041" w:type="dxa"/>
          </w:tcPr>
          <w:p w14:paraId="68FBED72"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en-GB"/>
              </w:rPr>
              <w:t>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1468.5</w:t>
            </w:r>
          </w:p>
        </w:tc>
        <w:tc>
          <w:tcPr>
            <w:tcW w:w="2080" w:type="dxa"/>
          </w:tcPr>
          <w:p w14:paraId="23D11A8A"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zh-CN"/>
              </w:rPr>
              <w:t>-23</w:t>
            </w:r>
          </w:p>
        </w:tc>
        <w:tc>
          <w:tcPr>
            <w:tcW w:w="1642" w:type="dxa"/>
          </w:tcPr>
          <w:p w14:paraId="27F3D7BB"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r w:rsidR="00734A5F" w:rsidRPr="007D061B" w14:paraId="6012BAF9" w14:textId="77777777" w:rsidTr="00734A5F">
        <w:trPr>
          <w:cantSplit/>
          <w:jc w:val="center"/>
        </w:trPr>
        <w:tc>
          <w:tcPr>
            <w:tcW w:w="1247" w:type="dxa"/>
            <w:tcBorders>
              <w:top w:val="nil"/>
              <w:bottom w:val="nil"/>
            </w:tcBorders>
            <w:shd w:val="clear" w:color="auto" w:fill="auto"/>
          </w:tcPr>
          <w:p w14:paraId="56049E58" w14:textId="483EAE95" w:rsidR="00734A5F" w:rsidRPr="007D061B" w:rsidRDefault="00734A5F" w:rsidP="00734A5F">
            <w:pPr>
              <w:keepNext/>
              <w:keepLines/>
              <w:spacing w:after="0"/>
              <w:jc w:val="center"/>
              <w:rPr>
                <w:rFonts w:ascii="Arial" w:hAnsi="Arial" w:cs="Arial"/>
                <w:sz w:val="18"/>
                <w:szCs w:val="18"/>
              </w:rPr>
            </w:pPr>
            <w:r w:rsidRPr="007D061B">
              <w:rPr>
                <w:rFonts w:ascii="Arial" w:hAnsi="Arial" w:cs="Arial"/>
                <w:sz w:val="18"/>
                <w:szCs w:val="18"/>
                <w:lang w:eastAsia="zh-CN"/>
              </w:rPr>
              <w:t>45</w:t>
            </w:r>
          </w:p>
        </w:tc>
        <w:tc>
          <w:tcPr>
            <w:tcW w:w="3041" w:type="dxa"/>
          </w:tcPr>
          <w:p w14:paraId="0A3B78CE"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en-GB"/>
              </w:rPr>
              <w:t>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1469.5</w:t>
            </w:r>
          </w:p>
        </w:tc>
        <w:tc>
          <w:tcPr>
            <w:tcW w:w="2080" w:type="dxa"/>
          </w:tcPr>
          <w:p w14:paraId="26961A5B"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-26</w:t>
            </w:r>
          </w:p>
        </w:tc>
        <w:tc>
          <w:tcPr>
            <w:tcW w:w="1642" w:type="dxa"/>
          </w:tcPr>
          <w:p w14:paraId="677DCC47"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r w:rsidR="00734A5F" w:rsidRPr="007D061B" w14:paraId="5F485537" w14:textId="77777777" w:rsidTr="00734A5F">
        <w:trPr>
          <w:cantSplit/>
          <w:jc w:val="center"/>
        </w:trPr>
        <w:tc>
          <w:tcPr>
            <w:tcW w:w="1247" w:type="dxa"/>
            <w:tcBorders>
              <w:top w:val="nil"/>
              <w:bottom w:val="nil"/>
            </w:tcBorders>
            <w:shd w:val="clear" w:color="auto" w:fill="auto"/>
          </w:tcPr>
          <w:p w14:paraId="499BD3F9" w14:textId="77777777" w:rsidR="00734A5F" w:rsidRPr="007D061B" w:rsidRDefault="00734A5F" w:rsidP="00734A5F">
            <w:pPr>
              <w:keepNext/>
              <w:keepLines/>
              <w:spacing w:after="0"/>
              <w:jc w:val="center"/>
              <w:rPr>
                <w:rFonts w:ascii="Arial" w:hAnsi="Arial" w:cs="Arial"/>
                <w:sz w:val="18"/>
                <w:szCs w:val="18"/>
              </w:rPr>
            </w:pPr>
          </w:p>
        </w:tc>
        <w:tc>
          <w:tcPr>
            <w:tcW w:w="3041" w:type="dxa"/>
          </w:tcPr>
          <w:p w14:paraId="7A1FD869"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en-GB"/>
              </w:rPr>
              <w:t>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1470.5</w:t>
            </w:r>
          </w:p>
        </w:tc>
        <w:tc>
          <w:tcPr>
            <w:tcW w:w="2080" w:type="dxa"/>
          </w:tcPr>
          <w:p w14:paraId="32BE35FF"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-33</w:t>
            </w:r>
          </w:p>
        </w:tc>
        <w:tc>
          <w:tcPr>
            <w:tcW w:w="1642" w:type="dxa"/>
          </w:tcPr>
          <w:p w14:paraId="462A493C"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r w:rsidR="00734A5F" w:rsidRPr="007D061B" w14:paraId="6E2C6019" w14:textId="77777777" w:rsidTr="00734A5F">
        <w:trPr>
          <w:cantSplit/>
          <w:jc w:val="center"/>
        </w:trPr>
        <w:tc>
          <w:tcPr>
            <w:tcW w:w="1247" w:type="dxa"/>
            <w:tcBorders>
              <w:top w:val="nil"/>
              <w:bottom w:val="nil"/>
            </w:tcBorders>
            <w:shd w:val="clear" w:color="auto" w:fill="auto"/>
          </w:tcPr>
          <w:p w14:paraId="74FA17B0" w14:textId="77777777" w:rsidR="00734A5F" w:rsidRPr="007D061B" w:rsidRDefault="00734A5F" w:rsidP="00734A5F">
            <w:pPr>
              <w:keepNext/>
              <w:keepLines/>
              <w:spacing w:after="0"/>
              <w:jc w:val="center"/>
              <w:rPr>
                <w:rFonts w:ascii="Arial" w:hAnsi="Arial" w:cs="Arial"/>
                <w:sz w:val="18"/>
                <w:szCs w:val="18"/>
              </w:rPr>
            </w:pPr>
          </w:p>
        </w:tc>
        <w:tc>
          <w:tcPr>
            <w:tcW w:w="3041" w:type="dxa"/>
          </w:tcPr>
          <w:p w14:paraId="396BACAE"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en-GB"/>
              </w:rPr>
              <w:t>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1471.5</w:t>
            </w:r>
          </w:p>
        </w:tc>
        <w:tc>
          <w:tcPr>
            <w:tcW w:w="2080" w:type="dxa"/>
          </w:tcPr>
          <w:p w14:paraId="72CC5EDB"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-40</w:t>
            </w:r>
          </w:p>
        </w:tc>
        <w:tc>
          <w:tcPr>
            <w:tcW w:w="1642" w:type="dxa"/>
          </w:tcPr>
          <w:p w14:paraId="255FFAFC"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r w:rsidR="00734A5F" w:rsidRPr="007D061B" w14:paraId="2BB11726" w14:textId="77777777" w:rsidTr="00734A5F">
        <w:trPr>
          <w:cantSplit/>
          <w:jc w:val="center"/>
        </w:trPr>
        <w:tc>
          <w:tcPr>
            <w:tcW w:w="1247" w:type="dxa"/>
            <w:tcBorders>
              <w:top w:val="nil"/>
            </w:tcBorders>
            <w:shd w:val="clear" w:color="auto" w:fill="auto"/>
          </w:tcPr>
          <w:p w14:paraId="376F9505" w14:textId="77777777" w:rsidR="00734A5F" w:rsidRPr="007D061B" w:rsidRDefault="00734A5F" w:rsidP="00734A5F">
            <w:pPr>
              <w:keepNext/>
              <w:keepLines/>
              <w:spacing w:after="0"/>
              <w:jc w:val="center"/>
              <w:rPr>
                <w:rFonts w:ascii="Arial" w:hAnsi="Arial" w:cs="Arial"/>
                <w:sz w:val="18"/>
                <w:szCs w:val="18"/>
              </w:rPr>
            </w:pPr>
          </w:p>
        </w:tc>
        <w:tc>
          <w:tcPr>
            <w:tcW w:w="3041" w:type="dxa"/>
            <w:vAlign w:val="center"/>
          </w:tcPr>
          <w:p w14:paraId="4EB4B70F"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 xml:space="preserve">1472.5 MHz </w:t>
            </w:r>
            <w:r w:rsidRPr="007D061B">
              <w:rPr>
                <w:rFonts w:ascii="Arial" w:hAnsi="Arial" w:cs="Arial"/>
                <w:sz w:val="18"/>
                <w:szCs w:val="18"/>
                <w:lang w:eastAsia="en-GB"/>
              </w:rPr>
              <w:t>≤ 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1491.5 MHz</w:t>
            </w:r>
          </w:p>
        </w:tc>
        <w:tc>
          <w:tcPr>
            <w:tcW w:w="2080" w:type="dxa"/>
          </w:tcPr>
          <w:p w14:paraId="05DF96EA"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-47</w:t>
            </w:r>
          </w:p>
        </w:tc>
        <w:tc>
          <w:tcPr>
            <w:tcW w:w="1642" w:type="dxa"/>
          </w:tcPr>
          <w:p w14:paraId="6DAD4807"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bl>
    <w:p w14:paraId="43D1E824" w14:textId="77777777" w:rsidR="005432EB" w:rsidRPr="007D061B" w:rsidRDefault="005432EB" w:rsidP="005432EB">
      <w:pPr>
        <w:rPr>
          <w:lang w:eastAsia="zh-CN"/>
        </w:rPr>
      </w:pPr>
    </w:p>
    <w:p w14:paraId="66C39706" w14:textId="77777777" w:rsidR="005432EB" w:rsidRPr="007D061B" w:rsidRDefault="005432EB" w:rsidP="005432EB">
      <w:r w:rsidRPr="007D061B">
        <w:t xml:space="preserve">The following requirement may apply to E-UTRA BS operating in Band 48 in certain regions. Emissions shall not exceed the maximum levels specified in Table </w:t>
      </w:r>
      <w:r w:rsidRPr="007D061B">
        <w:rPr>
          <w:rFonts w:cs="Arial"/>
        </w:rPr>
        <w:t>6.6.5.5.5.7-</w:t>
      </w:r>
      <w:r w:rsidRPr="007D061B">
        <w:rPr>
          <w:rFonts w:cs="Arial"/>
          <w:lang w:eastAsia="zh-CN"/>
        </w:rPr>
        <w:t>11</w:t>
      </w:r>
      <w:r w:rsidRPr="007D061B">
        <w:t>.</w:t>
      </w:r>
    </w:p>
    <w:p w14:paraId="7885BB3C" w14:textId="77777777" w:rsidR="005432EB" w:rsidRPr="007D061B" w:rsidRDefault="005432EB" w:rsidP="005432EB">
      <w:pPr>
        <w:pStyle w:val="TH"/>
        <w:rPr>
          <w:rFonts w:cs="v5.0.0"/>
        </w:rPr>
      </w:pPr>
      <w:r w:rsidRPr="007D061B">
        <w:t xml:space="preserve">Table </w:t>
      </w:r>
      <w:r w:rsidRPr="007D061B">
        <w:rPr>
          <w:rFonts w:cs="Arial"/>
        </w:rPr>
        <w:t>6.6.5.5.5.7-</w:t>
      </w:r>
      <w:r w:rsidRPr="007D061B">
        <w:rPr>
          <w:rFonts w:cs="Arial"/>
          <w:lang w:eastAsia="zh-CN"/>
        </w:rPr>
        <w:t>11</w:t>
      </w:r>
      <w:r w:rsidRPr="007D061B">
        <w:t>: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146FE27"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3D6CE8E1"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162ED1CA"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1D32E1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410A173"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4D0E8667" w14:textId="77777777" w:rsidR="005432EB" w:rsidRPr="007D061B" w:rsidRDefault="005432EB" w:rsidP="0001143E">
            <w:pPr>
              <w:pStyle w:val="TAH"/>
              <w:rPr>
                <w:rFonts w:cs="v5.0.0"/>
              </w:rPr>
            </w:pPr>
            <w:r w:rsidRPr="007D061B">
              <w:rPr>
                <w:rFonts w:cs="v5.0.0"/>
              </w:rPr>
              <w:t>Measurement bandwidth (Note 3)</w:t>
            </w:r>
          </w:p>
        </w:tc>
      </w:tr>
      <w:tr w:rsidR="005432EB" w:rsidRPr="007D061B" w14:paraId="7D65DBE6"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5B90E4C0"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60A477A2"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208E728C"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3CD1F88"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3F3F6080" w14:textId="77777777" w:rsidR="005432EB" w:rsidRPr="007D061B" w:rsidRDefault="005432EB" w:rsidP="0001143E">
            <w:pPr>
              <w:pStyle w:val="TAC"/>
              <w:rPr>
                <w:rFonts w:cs="Calibri"/>
                <w:lang w:eastAsia="zh-CN"/>
              </w:rPr>
            </w:pPr>
            <w:r w:rsidRPr="007D061B">
              <w:rPr>
                <w:lang w:eastAsia="zh-CN"/>
              </w:rPr>
              <w:t>1 MHz</w:t>
            </w:r>
          </w:p>
        </w:tc>
      </w:tr>
    </w:tbl>
    <w:p w14:paraId="47B1F8BF" w14:textId="77777777" w:rsidR="005432EB" w:rsidRPr="007D061B" w:rsidRDefault="005432EB" w:rsidP="005432EB">
      <w:pPr>
        <w:rPr>
          <w:lang w:eastAsia="zh-CN"/>
        </w:rPr>
      </w:pPr>
    </w:p>
    <w:p w14:paraId="11A08A56" w14:textId="77777777" w:rsidR="005432EB" w:rsidRPr="007D061B" w:rsidRDefault="005432EB" w:rsidP="005432EB">
      <w:pPr>
        <w:pStyle w:val="Heading3"/>
      </w:pPr>
      <w:bookmarkStart w:id="2426" w:name="_Toc21095330"/>
      <w:bookmarkStart w:id="2427" w:name="_Toc29766863"/>
      <w:bookmarkStart w:id="2428" w:name="_Toc36041010"/>
      <w:bookmarkStart w:id="2429" w:name="_Toc37228420"/>
      <w:bookmarkStart w:id="2430" w:name="_Toc37228924"/>
      <w:bookmarkStart w:id="2431" w:name="_Toc37229428"/>
      <w:bookmarkStart w:id="2432" w:name="_Toc45906985"/>
      <w:r w:rsidRPr="007D061B">
        <w:t>6.6.6</w:t>
      </w:r>
      <w:r w:rsidRPr="007D061B">
        <w:tab/>
        <w:t>Spurious emission</w:t>
      </w:r>
      <w:bookmarkEnd w:id="2426"/>
      <w:bookmarkEnd w:id="2427"/>
      <w:bookmarkEnd w:id="2428"/>
      <w:bookmarkEnd w:id="2429"/>
      <w:bookmarkEnd w:id="2430"/>
      <w:bookmarkEnd w:id="2431"/>
      <w:bookmarkEnd w:id="2432"/>
    </w:p>
    <w:p w14:paraId="56E7BBA4" w14:textId="77777777" w:rsidR="005432EB" w:rsidRPr="007D061B" w:rsidRDefault="005432EB" w:rsidP="005432EB">
      <w:pPr>
        <w:pStyle w:val="Heading4"/>
      </w:pPr>
      <w:bookmarkStart w:id="2433" w:name="_Toc21095331"/>
      <w:bookmarkStart w:id="2434" w:name="_Toc29766864"/>
      <w:bookmarkStart w:id="2435" w:name="_Toc36041011"/>
      <w:bookmarkStart w:id="2436" w:name="_Toc37228421"/>
      <w:bookmarkStart w:id="2437" w:name="_Toc37228925"/>
      <w:bookmarkStart w:id="2438" w:name="_Toc37229429"/>
      <w:bookmarkStart w:id="2439" w:name="_Toc45906986"/>
      <w:r w:rsidRPr="007D061B">
        <w:t>6.6.6.1</w:t>
      </w:r>
      <w:r w:rsidRPr="007D061B">
        <w:tab/>
        <w:t>Definition and applicability</w:t>
      </w:r>
      <w:bookmarkEnd w:id="2433"/>
      <w:bookmarkEnd w:id="2434"/>
      <w:bookmarkEnd w:id="2435"/>
      <w:bookmarkEnd w:id="2436"/>
      <w:bookmarkEnd w:id="2437"/>
      <w:bookmarkEnd w:id="2438"/>
      <w:bookmarkEnd w:id="2439"/>
    </w:p>
    <w:p w14:paraId="1316577A" w14:textId="77777777" w:rsidR="005432EB" w:rsidRPr="007D061B" w:rsidRDefault="005432EB" w:rsidP="005432EB">
      <w:r w:rsidRPr="007D061B">
        <w:t>The conducted transmitter spurious emission limits apply from 9 kHz to 12.75 GHz, excluding the following RAT-specific frequency ranges:</w:t>
      </w:r>
    </w:p>
    <w:p w14:paraId="5B268F14" w14:textId="6AAF933F" w:rsidR="005432EB" w:rsidRPr="007D061B" w:rsidRDefault="005432EB" w:rsidP="005432EB">
      <w:pPr>
        <w:pStyle w:val="B1"/>
      </w:pPr>
      <w:r w:rsidRPr="007D061B">
        <w:t>-</w:t>
      </w:r>
      <w:r w:rsidRPr="007D061B">
        <w:tab/>
        <w:t xml:space="preserve">UTRA TDD BS, 1.28 Mcps option as specified in </w:t>
      </w:r>
      <w:r w:rsidR="007D061B" w:rsidRPr="007D061B">
        <w:t>TS 2</w:t>
      </w:r>
      <w:r w:rsidRPr="007D061B">
        <w:t>5.105</w:t>
      </w:r>
      <w:r w:rsidR="007D061B" w:rsidRPr="007D061B">
        <w:t> [</w:t>
      </w:r>
      <w:r w:rsidRPr="007D061B">
        <w:t>3]: from 4 MHz below the lowest frequency of each operating band to 4 MHz above the highest frequency of each operating band.</w:t>
      </w:r>
    </w:p>
    <w:p w14:paraId="714BCF19" w14:textId="462CE282" w:rsidR="005432EB" w:rsidRPr="007D061B" w:rsidRDefault="005432EB" w:rsidP="005432EB">
      <w:pPr>
        <w:pStyle w:val="B1"/>
      </w:pPr>
      <w:r w:rsidRPr="007D061B">
        <w:t>-</w:t>
      </w:r>
      <w:r w:rsidRPr="007D061B">
        <w:tab/>
        <w:t xml:space="preserve">UTRA FDD BS as specified in </w:t>
      </w:r>
      <w:r w:rsidR="007D061B" w:rsidRPr="007D061B">
        <w:t>TS 2</w:t>
      </w:r>
      <w:r w:rsidRPr="007D061B">
        <w:t>5.104</w:t>
      </w:r>
      <w:r w:rsidR="007D061B" w:rsidRPr="007D061B">
        <w:t> [</w:t>
      </w:r>
      <w:r w:rsidRPr="007D061B">
        <w:t>2]: from 12.5MHz below the lowest carrier frequency used up to 12.5MHz above the highest carrier frequency used.</w:t>
      </w:r>
    </w:p>
    <w:p w14:paraId="0454F450" w14:textId="27D106A4" w:rsidR="005432EB" w:rsidRPr="007D061B" w:rsidRDefault="005432EB" w:rsidP="005432EB">
      <w:pPr>
        <w:pStyle w:val="B1"/>
      </w:pPr>
      <w:r w:rsidRPr="007D061B">
        <w:t>-</w:t>
      </w:r>
      <w:r w:rsidRPr="007D061B">
        <w:tab/>
        <w:t xml:space="preserve">E-UTRA BS as specified in </w:t>
      </w:r>
      <w:r w:rsidR="007D061B" w:rsidRPr="007D061B">
        <w:t>TS 3</w:t>
      </w:r>
      <w:r w:rsidRPr="007D061B">
        <w:t>6.104</w:t>
      </w:r>
      <w:r w:rsidR="007D061B" w:rsidRPr="007D061B">
        <w:t> [</w:t>
      </w:r>
      <w:r w:rsidRPr="007D061B">
        <w:t>4]: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A2D48D9" w14:textId="1124EF70" w:rsidR="005432EB" w:rsidRPr="007D061B" w:rsidRDefault="005432EB" w:rsidP="005432EB">
      <w:pPr>
        <w:pStyle w:val="B1"/>
      </w:pPr>
      <w:r w:rsidRPr="007D061B">
        <w:t>-</w:t>
      </w:r>
      <w:r w:rsidRPr="007D061B">
        <w:tab/>
        <w:t xml:space="preserve">MSR BS as specified in </w:t>
      </w:r>
      <w:r w:rsidR="007D061B" w:rsidRPr="007D061B">
        <w:t>TS 3</w:t>
      </w:r>
      <w:r w:rsidRPr="007D061B">
        <w:t>7.104</w:t>
      </w:r>
      <w:r w:rsidR="007D061B" w:rsidRPr="007D061B">
        <w:t> [</w:t>
      </w:r>
      <w:r w:rsidRPr="007D061B">
        <w:t>5]: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65097FB" w14:textId="080231F5" w:rsidR="005432EB" w:rsidRPr="007D061B" w:rsidRDefault="005432EB" w:rsidP="005432EB">
      <w:r w:rsidRPr="007D061B">
        <w:t>For some operating bands the upper frequency limit is higher than 12.75 GHz in order to comply with the 5</w:t>
      </w:r>
      <w:r w:rsidRPr="007D061B">
        <w:rPr>
          <w:vertAlign w:val="superscript"/>
        </w:rPr>
        <w:t>th</w:t>
      </w:r>
      <w:r w:rsidRPr="007D061B">
        <w:t xml:space="preserve"> harmonic limit of the </w:t>
      </w:r>
      <w:r w:rsidRPr="007D061B">
        <w:rPr>
          <w:i/>
        </w:rPr>
        <w:t>downlink</w:t>
      </w:r>
      <w:r w:rsidRPr="007D061B" w:rsidDel="00B62512">
        <w:rPr>
          <w:i/>
        </w:rPr>
        <w:t xml:space="preserve"> </w:t>
      </w:r>
      <w:r w:rsidRPr="007D061B">
        <w:rPr>
          <w:i/>
        </w:rPr>
        <w:t>operating band</w:t>
      </w:r>
      <w:r w:rsidRPr="007D061B">
        <w:t>, as specified in ITU-R recommendation SM.329</w:t>
      </w:r>
      <w:r w:rsidR="007D061B" w:rsidRPr="007D061B">
        <w:t> [</w:t>
      </w:r>
      <w:r w:rsidRPr="007D061B">
        <w:t>14]. In some exceptional cases, requirements apply also closer than Δf</w:t>
      </w:r>
      <w:r w:rsidRPr="007D061B">
        <w:rPr>
          <w:vertAlign w:val="subscript"/>
        </w:rPr>
        <w:t>OBUE</w:t>
      </w:r>
      <w:r w:rsidRPr="007D061B" w:rsidDel="006357E3">
        <w:rPr>
          <w:rFonts w:eastAsia="SimSun"/>
        </w:rPr>
        <w:t xml:space="preserve"> </w:t>
      </w:r>
      <w:r w:rsidRPr="007D061B">
        <w:t xml:space="preserve">MHz from the </w:t>
      </w:r>
      <w:r w:rsidRPr="007D061B">
        <w:rPr>
          <w:i/>
        </w:rPr>
        <w:t>downlink</w:t>
      </w:r>
      <w:r w:rsidRPr="007D061B" w:rsidDel="00B62512">
        <w:rPr>
          <w:i/>
        </w:rPr>
        <w:t xml:space="preserve"> </w:t>
      </w:r>
      <w:r w:rsidRPr="007D061B">
        <w:rPr>
          <w:i/>
        </w:rPr>
        <w:t>operating band</w:t>
      </w:r>
      <w:r w:rsidRPr="007D061B">
        <w:t xml:space="preserve">; these cases are highlighted in the requirement tables in respective referenced UTRA, E-UTRA or MSR specifications. For operating bands supported by </w:t>
      </w:r>
      <w:r w:rsidRPr="007D061B">
        <w:rPr>
          <w:i/>
        </w:rPr>
        <w:t>multi-band TAB connectors</w:t>
      </w:r>
      <w:r w:rsidRPr="007D061B">
        <w:t xml:space="preserve"> exclusion bands apply to each supported band.</w:t>
      </w:r>
    </w:p>
    <w:p w14:paraId="1CE34849" w14:textId="77777777" w:rsidR="005432EB" w:rsidRPr="007D061B" w:rsidRDefault="005432EB" w:rsidP="005432EB">
      <w:r w:rsidRPr="007D061B">
        <w:t xml:space="preserve">The requirements applies for both single band and multiband </w:t>
      </w:r>
      <w:r w:rsidRPr="007D061B">
        <w:rPr>
          <w:i/>
        </w:rPr>
        <w:t xml:space="preserve">TAB connectors </w:t>
      </w:r>
      <w:r w:rsidRPr="007D061B">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7D061B" w:rsidRDefault="005432EB" w:rsidP="005432EB">
      <w:r w:rsidRPr="007D061B">
        <w:t>For operation in region 2, where the FCC guidance for MIMO systems in</w:t>
      </w:r>
      <w:r w:rsidR="007D061B" w:rsidRPr="007D061B">
        <w:t> [</w:t>
      </w:r>
      <w:r w:rsidRPr="007D061B">
        <w:t>38] is applicable, N</w:t>
      </w:r>
      <w:r w:rsidRPr="007D061B">
        <w:rPr>
          <w:vertAlign w:val="subscript"/>
        </w:rPr>
        <w:t>TXU,countedpercell</w:t>
      </w:r>
      <w:r w:rsidRPr="007D061B">
        <w:t xml:space="preserve"> shall be equal to 1 for the purposes of calculating the spurious emissions limits in </w:t>
      </w:r>
      <w:r w:rsidR="007D061B" w:rsidRPr="007D061B">
        <w:t>clause</w:t>
      </w:r>
      <w:r w:rsidRPr="007D061B">
        <w:t>s 6.6.6. For all other unwanted emissions requirements, N</w:t>
      </w:r>
      <w:r w:rsidRPr="007D061B">
        <w:rPr>
          <w:vertAlign w:val="subscript"/>
        </w:rPr>
        <w:t>TXU,countedpercell</w:t>
      </w:r>
      <w:r w:rsidRPr="007D061B">
        <w:t xml:space="preserve"> shall be the value calculated according to </w:t>
      </w:r>
      <w:r w:rsidR="007D061B" w:rsidRPr="007D061B">
        <w:t>clause 6</w:t>
      </w:r>
      <w:r w:rsidRPr="007D061B">
        <w:t>.1, unless stated differently in regional regulation.</w:t>
      </w:r>
    </w:p>
    <w:p w14:paraId="28969BCD" w14:textId="689EC418" w:rsidR="005432EB" w:rsidRPr="007D061B" w:rsidRDefault="005432EB" w:rsidP="005432EB">
      <w:r w:rsidRPr="007D061B">
        <w:t xml:space="preserve">The AAS BS test requirements for co-location spurious emissions limits which are specified for Band 46 in </w:t>
      </w:r>
      <w:r w:rsidR="007D061B" w:rsidRPr="007D061B">
        <w:t>TS 3</w:t>
      </w:r>
      <w:r w:rsidRPr="007D061B">
        <w:t>7.104</w:t>
      </w:r>
      <w:r w:rsidR="007D061B" w:rsidRPr="007D061B">
        <w:t> [</w:t>
      </w:r>
      <w:r w:rsidRPr="007D061B">
        <w:t>5], are applicable for AAS BS.</w:t>
      </w:r>
    </w:p>
    <w:p w14:paraId="34E3CB5C" w14:textId="77777777" w:rsidR="005432EB" w:rsidRPr="007D061B" w:rsidRDefault="005432EB" w:rsidP="005432EB">
      <w:pPr>
        <w:pStyle w:val="Heading4"/>
      </w:pPr>
      <w:bookmarkStart w:id="2440" w:name="_Toc21095332"/>
      <w:bookmarkStart w:id="2441" w:name="_Toc29766865"/>
      <w:bookmarkStart w:id="2442" w:name="_Toc36041012"/>
      <w:bookmarkStart w:id="2443" w:name="_Toc37228422"/>
      <w:bookmarkStart w:id="2444" w:name="_Toc37228926"/>
      <w:bookmarkStart w:id="2445" w:name="_Toc37229430"/>
      <w:bookmarkStart w:id="2446" w:name="_Toc45906987"/>
      <w:r w:rsidRPr="007D061B">
        <w:lastRenderedPageBreak/>
        <w:t>6.6.6.2</w:t>
      </w:r>
      <w:r w:rsidRPr="007D061B">
        <w:tab/>
        <w:t>Minimum requirement</w:t>
      </w:r>
      <w:bookmarkEnd w:id="2440"/>
      <w:bookmarkEnd w:id="2441"/>
      <w:bookmarkEnd w:id="2442"/>
      <w:bookmarkEnd w:id="2443"/>
      <w:bookmarkEnd w:id="2444"/>
      <w:bookmarkEnd w:id="2445"/>
      <w:bookmarkEnd w:id="2446"/>
    </w:p>
    <w:p w14:paraId="21FD51A1" w14:textId="753EEC4F"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.6.6.2.</w:t>
      </w:r>
    </w:p>
    <w:p w14:paraId="0E3152BA" w14:textId="493E0E25"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.6.6.3.</w:t>
      </w:r>
    </w:p>
    <w:p w14:paraId="153F56C1" w14:textId="006C3F8F" w:rsidR="005432EB" w:rsidRPr="007D061B" w:rsidRDefault="005432EB" w:rsidP="005432EB">
      <w:r w:rsidRPr="007D061B">
        <w:t xml:space="preserve">The minimum requirement for E-UTRA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.6.6.4.</w:t>
      </w:r>
    </w:p>
    <w:p w14:paraId="39EFF1E5" w14:textId="77777777" w:rsidR="005432EB" w:rsidRPr="007D061B" w:rsidRDefault="005432EB" w:rsidP="005432EB">
      <w:pPr>
        <w:pStyle w:val="Heading4"/>
      </w:pPr>
      <w:bookmarkStart w:id="2447" w:name="_Toc21095333"/>
      <w:bookmarkStart w:id="2448" w:name="_Toc29766866"/>
      <w:bookmarkStart w:id="2449" w:name="_Toc36041013"/>
      <w:bookmarkStart w:id="2450" w:name="_Toc37228423"/>
      <w:bookmarkStart w:id="2451" w:name="_Toc37228927"/>
      <w:bookmarkStart w:id="2452" w:name="_Toc37229431"/>
      <w:bookmarkStart w:id="2453" w:name="_Toc45906988"/>
      <w:r w:rsidRPr="007D061B">
        <w:t>6.6.2.3</w:t>
      </w:r>
      <w:r w:rsidRPr="007D061B">
        <w:tab/>
        <w:t>Test purpose</w:t>
      </w:r>
      <w:bookmarkEnd w:id="2447"/>
      <w:bookmarkEnd w:id="2448"/>
      <w:bookmarkEnd w:id="2449"/>
      <w:bookmarkEnd w:id="2450"/>
      <w:bookmarkEnd w:id="2451"/>
      <w:bookmarkEnd w:id="2452"/>
      <w:bookmarkEnd w:id="2453"/>
    </w:p>
    <w:p w14:paraId="451FB87B" w14:textId="77777777" w:rsidR="005432EB" w:rsidRPr="007D061B" w:rsidRDefault="005432EB" w:rsidP="005432EB">
      <w:pPr>
        <w:rPr>
          <w:rFonts w:cs="v4.2.0"/>
        </w:rPr>
      </w:pPr>
      <w:r w:rsidRPr="007D061B">
        <w:rPr>
          <w:rFonts w:cs="v4.2.0"/>
        </w:rPr>
        <w:t xml:space="preserve">This test measures conducted spurious emission from the AAS BS transmit </w:t>
      </w:r>
      <w:r w:rsidRPr="007D061B">
        <w:rPr>
          <w:rFonts w:cs="v4.2.0"/>
          <w:i/>
        </w:rPr>
        <w:t>TAB connector(s)</w:t>
      </w:r>
      <w:r w:rsidRPr="007D061B">
        <w:rPr>
          <w:rFonts w:cs="v4.2.0"/>
        </w:rPr>
        <w:t xml:space="preserve">, while the transmitter unit associated with the </w:t>
      </w:r>
      <w:r w:rsidRPr="007D061B">
        <w:rPr>
          <w:rFonts w:cs="v4.2.0"/>
          <w:i/>
        </w:rPr>
        <w:t>TAB connector</w:t>
      </w:r>
      <w:r w:rsidRPr="007D061B">
        <w:rPr>
          <w:rFonts w:cs="v4.2.0"/>
        </w:rPr>
        <w:t xml:space="preserve"> under test is in operation.</w:t>
      </w:r>
    </w:p>
    <w:p w14:paraId="6CF51BCD" w14:textId="77777777" w:rsidR="005432EB" w:rsidRPr="007D061B" w:rsidRDefault="005432EB" w:rsidP="005432EB">
      <w:pPr>
        <w:pStyle w:val="Heading4"/>
      </w:pPr>
      <w:bookmarkStart w:id="2454" w:name="_Toc21095334"/>
      <w:bookmarkStart w:id="2455" w:name="_Toc29766867"/>
      <w:bookmarkStart w:id="2456" w:name="_Toc36041014"/>
      <w:bookmarkStart w:id="2457" w:name="_Toc37228424"/>
      <w:bookmarkStart w:id="2458" w:name="_Toc37228928"/>
      <w:bookmarkStart w:id="2459" w:name="_Toc37229432"/>
      <w:bookmarkStart w:id="2460" w:name="_Toc45906989"/>
      <w:r w:rsidRPr="007D061B">
        <w:t>6.6.6.4</w:t>
      </w:r>
      <w:r w:rsidRPr="007D061B">
        <w:tab/>
        <w:t>Method of test</w:t>
      </w:r>
      <w:bookmarkEnd w:id="2454"/>
      <w:bookmarkEnd w:id="2455"/>
      <w:bookmarkEnd w:id="2456"/>
      <w:bookmarkEnd w:id="2457"/>
      <w:bookmarkEnd w:id="2458"/>
      <w:bookmarkEnd w:id="2459"/>
      <w:bookmarkEnd w:id="2460"/>
    </w:p>
    <w:p w14:paraId="12386E81" w14:textId="77777777" w:rsidR="005432EB" w:rsidRPr="007D061B" w:rsidRDefault="005432EB" w:rsidP="005432EB">
      <w:pPr>
        <w:pStyle w:val="Heading5"/>
      </w:pPr>
      <w:bookmarkStart w:id="2461" w:name="_Toc21095335"/>
      <w:bookmarkStart w:id="2462" w:name="_Toc29766868"/>
      <w:bookmarkStart w:id="2463" w:name="_Toc36041015"/>
      <w:bookmarkStart w:id="2464" w:name="_Toc37228425"/>
      <w:bookmarkStart w:id="2465" w:name="_Toc37228929"/>
      <w:bookmarkStart w:id="2466" w:name="_Toc37229433"/>
      <w:bookmarkStart w:id="2467" w:name="_Toc45906990"/>
      <w:r w:rsidRPr="007D061B">
        <w:t>6.6.6.4.1</w:t>
      </w:r>
      <w:r w:rsidRPr="007D061B">
        <w:tab/>
        <w:t>Initial conditions</w:t>
      </w:r>
      <w:bookmarkEnd w:id="2461"/>
      <w:bookmarkEnd w:id="2462"/>
      <w:bookmarkEnd w:id="2463"/>
      <w:bookmarkEnd w:id="2464"/>
      <w:bookmarkEnd w:id="2465"/>
      <w:bookmarkEnd w:id="2466"/>
      <w:bookmarkEnd w:id="2467"/>
    </w:p>
    <w:p w14:paraId="19F3F50D" w14:textId="77777777" w:rsidR="005432EB" w:rsidRPr="007D061B" w:rsidRDefault="005432EB" w:rsidP="005432EB">
      <w:r w:rsidRPr="007D061B">
        <w:t>Test environment:</w:t>
      </w:r>
    </w:p>
    <w:p w14:paraId="3F0CB150" w14:textId="77777777" w:rsidR="005432EB" w:rsidRPr="007D061B" w:rsidRDefault="005432EB" w:rsidP="005432EB">
      <w:pPr>
        <w:pStyle w:val="B1"/>
      </w:pPr>
      <w:r w:rsidRPr="007D061B">
        <w:t>-</w:t>
      </w:r>
      <w:r w:rsidRPr="007D061B">
        <w:tab/>
        <w:t>normal; see clause B.2.</w:t>
      </w:r>
    </w:p>
    <w:p w14:paraId="059C675F" w14:textId="77777777" w:rsidR="007D061B" w:rsidRPr="007D061B" w:rsidRDefault="005432EB" w:rsidP="005432EB">
      <w:r w:rsidRPr="007D061B">
        <w:t>RF channels to be tested for single carrier:</w:t>
      </w:r>
    </w:p>
    <w:p w14:paraId="13635229" w14:textId="5C364961" w:rsidR="005432EB" w:rsidRPr="007D061B" w:rsidRDefault="005432EB" w:rsidP="005432EB">
      <w:pPr>
        <w:pStyle w:val="B1"/>
      </w:pPr>
      <w:r w:rsidRPr="007D061B">
        <w:t>-</w:t>
      </w:r>
      <w:r w:rsidRPr="007D061B">
        <w:tab/>
      </w:r>
      <w:bookmarkStart w:id="2468" w:name="_Hlk534398939"/>
      <w:r w:rsidRPr="007D061B">
        <w:t>B when testing the spurious frequencies below F</w:t>
      </w:r>
      <w:r w:rsidRPr="007D061B">
        <w:rPr>
          <w:vertAlign w:val="subscript"/>
        </w:rPr>
        <w:t xml:space="preserve">DL_low </w:t>
      </w:r>
      <w:r w:rsidRPr="007D061B">
        <w:t>- Δf</w:t>
      </w:r>
      <w:r w:rsidRPr="007D061B">
        <w:rPr>
          <w:vertAlign w:val="subscript"/>
        </w:rPr>
        <w:t>OBUE</w:t>
      </w:r>
      <w:r w:rsidRPr="007D061B">
        <w:t>,</w:t>
      </w:r>
    </w:p>
    <w:p w14:paraId="6453A2F8" w14:textId="4BDA8397" w:rsidR="005432EB" w:rsidRPr="007D061B" w:rsidRDefault="005432EB" w:rsidP="005432EB">
      <w:pPr>
        <w:pStyle w:val="B1"/>
      </w:pPr>
      <w:r w:rsidRPr="007D061B">
        <w:t>-</w:t>
      </w:r>
      <w:r w:rsidRPr="007D061B">
        <w:tab/>
        <w:t>T when testing the spurioue frequencies above F</w:t>
      </w:r>
      <w:r w:rsidRPr="007D061B">
        <w:rPr>
          <w:vertAlign w:val="subscript"/>
        </w:rPr>
        <w:t xml:space="preserve">DL_high </w:t>
      </w:r>
      <w:r w:rsidRPr="007D061B">
        <w:t>+ Δf</w:t>
      </w:r>
      <w:r w:rsidRPr="007D061B">
        <w:rPr>
          <w:vertAlign w:val="subscript"/>
        </w:rPr>
        <w:t>OBUE</w:t>
      </w:r>
      <w:bookmarkEnd w:id="2468"/>
      <w:r w:rsidRPr="007D061B">
        <w:t xml:space="preserve">; see </w:t>
      </w:r>
      <w:r w:rsidR="007D061B" w:rsidRPr="007D061B">
        <w:t>clause 4</w:t>
      </w:r>
      <w:r w:rsidRPr="007D061B">
        <w:t>.12.1.</w:t>
      </w:r>
    </w:p>
    <w:p w14:paraId="779FE725"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4C737B97" w14:textId="77777777" w:rsidR="005432EB" w:rsidRPr="007D061B" w:rsidRDefault="005432EB" w:rsidP="005432EB">
      <w:pPr>
        <w:pStyle w:val="B1"/>
      </w:pPr>
      <w:r w:rsidRPr="007D061B">
        <w:rPr>
          <w:rFonts w:cs="v4.2.0"/>
        </w:rPr>
        <w:t>-</w:t>
      </w:r>
      <w:r w:rsidRPr="007D061B">
        <w:rPr>
          <w:rFonts w:cs="v4.2.0"/>
        </w:rPr>
        <w:tab/>
      </w:r>
      <w:r w:rsidRPr="007D061B">
        <w:t>B</w:t>
      </w:r>
      <w:r w:rsidRPr="007D061B">
        <w:rPr>
          <w:vertAlign w:val="subscript"/>
        </w:rPr>
        <w:t>RFBW</w:t>
      </w:r>
      <w:r w:rsidRPr="007D061B">
        <w:t xml:space="preserve"> when testing the spurious frequencies below F</w:t>
      </w:r>
      <w:r w:rsidRPr="007D061B">
        <w:rPr>
          <w:vertAlign w:val="subscript"/>
        </w:rPr>
        <w:t>DL_low</w:t>
      </w:r>
      <w:r w:rsidRPr="007D061B">
        <w:t xml:space="preserve"> - Δf</w:t>
      </w:r>
      <w:r w:rsidRPr="007D061B">
        <w:rPr>
          <w:vertAlign w:val="subscript"/>
        </w:rPr>
        <w:t>OBUE</w:t>
      </w:r>
      <w:r w:rsidRPr="007D061B">
        <w:t>;</w:t>
      </w:r>
    </w:p>
    <w:p w14:paraId="05592128" w14:textId="678BE85E" w:rsidR="005432EB" w:rsidRPr="007D061B" w:rsidRDefault="005432EB" w:rsidP="005432EB">
      <w:pPr>
        <w:pStyle w:val="B1"/>
        <w:rPr>
          <w:rFonts w:cs="v4.2.0"/>
          <w:lang w:eastAsia="zh-CN"/>
        </w:rPr>
      </w:pPr>
      <w:r w:rsidRPr="007D061B">
        <w:t>-</w:t>
      </w:r>
      <w:r w:rsidRPr="007D061B">
        <w:tab/>
        <w:t>T</w:t>
      </w:r>
      <w:r w:rsidRPr="007D061B">
        <w:rPr>
          <w:vertAlign w:val="subscript"/>
        </w:rPr>
        <w:t>RFBW</w:t>
      </w:r>
      <w:r w:rsidRPr="007D061B">
        <w:t xml:space="preserve"> when testing the spurious frequencies above F</w:t>
      </w:r>
      <w:r w:rsidRPr="007D061B">
        <w:rPr>
          <w:vertAlign w:val="subscript"/>
        </w:rPr>
        <w:t xml:space="preserve">DL_high </w:t>
      </w:r>
      <w:r w:rsidRPr="007D061B">
        <w:t>+ Δf</w:t>
      </w:r>
      <w:r w:rsidRPr="007D061B">
        <w:rPr>
          <w:vertAlign w:val="subscript"/>
        </w:rPr>
        <w:t>OBUE</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p>
    <w:p w14:paraId="4759B214" w14:textId="4FA8C5EF" w:rsidR="005432EB" w:rsidRPr="007D061B" w:rsidRDefault="005432EB" w:rsidP="005432EB">
      <w:pPr>
        <w:pStyle w:val="B1"/>
        <w:rPr>
          <w:rFonts w:cs="v4.2.0"/>
          <w:lang w:eastAsia="zh-CN"/>
        </w:rPr>
      </w:pPr>
      <w:bookmarkStart w:id="2469" w:name="_Hlk534399086"/>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bookmarkEnd w:id="2469"/>
      <w:r w:rsidRPr="007D061B">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57118C18" w14:textId="77777777" w:rsidR="005432EB" w:rsidRPr="007D061B" w:rsidRDefault="005432EB" w:rsidP="005432EB">
      <w:pPr>
        <w:pStyle w:val="Heading5"/>
      </w:pPr>
      <w:bookmarkStart w:id="2470" w:name="_Toc21095336"/>
      <w:bookmarkStart w:id="2471" w:name="_Toc29766869"/>
      <w:bookmarkStart w:id="2472" w:name="_Toc36041016"/>
      <w:bookmarkStart w:id="2473" w:name="_Toc37228426"/>
      <w:bookmarkStart w:id="2474" w:name="_Toc37228930"/>
      <w:bookmarkStart w:id="2475" w:name="_Toc37229434"/>
      <w:bookmarkStart w:id="2476" w:name="_Toc45906991"/>
      <w:r w:rsidRPr="007D061B">
        <w:t>6.6.6.4.2</w:t>
      </w:r>
      <w:r w:rsidRPr="007D061B">
        <w:tab/>
        <w:t>Procedure</w:t>
      </w:r>
      <w:bookmarkEnd w:id="2470"/>
      <w:bookmarkEnd w:id="2471"/>
      <w:bookmarkEnd w:id="2472"/>
      <w:bookmarkEnd w:id="2473"/>
      <w:bookmarkEnd w:id="2474"/>
      <w:bookmarkEnd w:id="2475"/>
      <w:bookmarkEnd w:id="2476"/>
    </w:p>
    <w:p w14:paraId="573864F6" w14:textId="3B5DF38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D.1.3. Whichever method is used the procedure is repeated until all </w:t>
      </w:r>
      <w:r w:rsidRPr="007D061B">
        <w:rPr>
          <w:i/>
        </w:rPr>
        <w:t>TAB connectors</w:t>
      </w:r>
      <w:r w:rsidRPr="007D061B">
        <w:t xml:space="preserve"> necessary to demonstrate conformance have been tested.</w:t>
      </w:r>
    </w:p>
    <w:p w14:paraId="29860EF4" w14:textId="190A2C63"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D.1.3</w:t>
      </w:r>
      <w:r w:rsidRPr="007D061B">
        <w:t xml:space="preserve">. All </w:t>
      </w:r>
      <w:r w:rsidRPr="007D061B">
        <w:rPr>
          <w:i/>
        </w:rPr>
        <w:t>TAB connectors</w:t>
      </w:r>
      <w:r w:rsidRPr="007D061B">
        <w:t xml:space="preserve"> not under test shall be terminated.</w:t>
      </w:r>
    </w:p>
    <w:p w14:paraId="16F87B76" w14:textId="2A781F06" w:rsidR="005432EB" w:rsidRPr="007D061B" w:rsidRDefault="005432EB" w:rsidP="005432EB">
      <w:pPr>
        <w:pStyle w:val="B1"/>
      </w:pPr>
      <w:r w:rsidRPr="007D061B">
        <w:t>2)</w:t>
      </w:r>
      <w:r w:rsidRPr="007D061B">
        <w:tab/>
        <w:t>Measurements shall use a measurement bandwidth in accordance to the conditions in</w:t>
      </w:r>
      <w:ins w:id="2477" w:author="37.145-1_CR0227_(Rel-16)_TEI15, AAS_BS_LTE_UTRA-Pe" w:date="2020-12-06T13:33:00Z">
        <w:r w:rsidR="00353938">
          <w:t xml:space="preserve"> clause 6.6.6.5</w:t>
        </w:r>
      </w:ins>
      <w:del w:id="2478" w:author="37.145-1_CR0227_(Rel-16)_TEI15, AAS_BS_LTE_UTRA-Pe" w:date="2020-12-06T13:33:00Z">
        <w:r w:rsidRPr="007D061B" w:rsidDel="00353938">
          <w:delText xml:space="preserve"> </w:delText>
        </w:r>
        <w:r w:rsidR="007D061B" w:rsidRPr="007D061B" w:rsidDel="00353938">
          <w:delText>TS 3</w:delText>
        </w:r>
        <w:r w:rsidRPr="007D061B" w:rsidDel="00353938">
          <w:delText>7.104</w:delText>
        </w:r>
        <w:r w:rsidR="007D061B" w:rsidRPr="007D061B" w:rsidDel="00353938">
          <w:delText> [</w:delText>
        </w:r>
        <w:r w:rsidRPr="007D061B" w:rsidDel="00353938">
          <w:delText xml:space="preserve">12] </w:delText>
        </w:r>
        <w:r w:rsidR="007D061B" w:rsidRPr="007D061B" w:rsidDel="00353938">
          <w:delText>clause 6</w:delText>
        </w:r>
        <w:r w:rsidRPr="007D061B" w:rsidDel="00353938">
          <w:delText>.6.1</w:delText>
        </w:r>
      </w:del>
      <w:r w:rsidRPr="007D061B">
        <w:t>.</w:t>
      </w:r>
    </w:p>
    <w:p w14:paraId="55A52905" w14:textId="77777777" w:rsidR="005432EB" w:rsidRPr="007D061B" w:rsidRDefault="005432EB" w:rsidP="005432EB">
      <w:pPr>
        <w:pStyle w:val="B1"/>
      </w:pPr>
      <w:r w:rsidRPr="007D061B">
        <w:t>3)</w:t>
      </w:r>
      <w:r w:rsidRPr="007D061B">
        <w:tab/>
        <w:t>The measurement device characteristics shall be:</w:t>
      </w:r>
    </w:p>
    <w:p w14:paraId="3C2385C6" w14:textId="77777777" w:rsidR="005432EB" w:rsidRPr="007D061B" w:rsidRDefault="005432EB" w:rsidP="005432EB">
      <w:pPr>
        <w:pStyle w:val="B2"/>
        <w:rPr>
          <w:lang w:eastAsia="zh-CN"/>
        </w:rPr>
      </w:pPr>
      <w:r w:rsidRPr="007D061B">
        <w:t>-</w:t>
      </w:r>
      <w:r w:rsidRPr="007D061B">
        <w:tab/>
        <w:t>Detection mode: True RMS.</w:t>
      </w:r>
    </w:p>
    <w:p w14:paraId="39CFD86B" w14:textId="77777777" w:rsidR="005432EB" w:rsidRPr="007D061B" w:rsidRDefault="005432EB" w:rsidP="005432EB">
      <w:pPr>
        <w:pStyle w:val="B1"/>
      </w:pPr>
      <w:r w:rsidRPr="007D061B">
        <w:t>4)</w:t>
      </w:r>
      <w:r w:rsidRPr="007D061B">
        <w:tab/>
        <w:t xml:space="preserve">Set the </w:t>
      </w:r>
      <w:r w:rsidRPr="007D061B">
        <w:rPr>
          <w:i/>
          <w:snapToGrid w:val="0"/>
        </w:rPr>
        <w:t>TAB connector</w:t>
      </w:r>
      <w:r w:rsidRPr="007D061B">
        <w:rPr>
          <w:snapToGrid w:val="0"/>
        </w:rPr>
        <w:t xml:space="preserve"> to transmit:</w:t>
      </w:r>
    </w:p>
    <w:p w14:paraId="75AE5264" w14:textId="77777777" w:rsidR="005432EB" w:rsidRPr="007D061B" w:rsidRDefault="005432EB" w:rsidP="005432EB">
      <w:pPr>
        <w:pStyle w:val="B2"/>
        <w:rPr>
          <w:rFonts w:cs="v4.2.0"/>
          <w:snapToGrid w:val="0"/>
        </w:rPr>
      </w:pPr>
      <w:r w:rsidRPr="007D061B">
        <w:t>a)</w:t>
      </w:r>
      <w:r w:rsidRPr="007D061B">
        <w:tab/>
        <w:t>For MSR:</w:t>
      </w:r>
    </w:p>
    <w:p w14:paraId="3B9BB825" w14:textId="4D2448F5"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5FF439FB" w14:textId="77777777" w:rsidR="005432EB" w:rsidRPr="007D061B" w:rsidRDefault="005432EB" w:rsidP="005432EB">
      <w:pPr>
        <w:pStyle w:val="B2"/>
        <w:rPr>
          <w:snapToGrid w:val="0"/>
        </w:rPr>
      </w:pPr>
      <w:r w:rsidRPr="007D061B">
        <w:rPr>
          <w:snapToGrid w:val="0"/>
        </w:rPr>
        <w:t>b)</w:t>
      </w:r>
      <w:r w:rsidRPr="007D061B">
        <w:rPr>
          <w:snapToGrid w:val="0"/>
        </w:rPr>
        <w:tab/>
        <w:t>For UTRA:</w:t>
      </w:r>
    </w:p>
    <w:p w14:paraId="37614A85" w14:textId="4DBA0C8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A749F38" w14:textId="61718C5A" w:rsidR="005432EB" w:rsidRPr="007D061B" w:rsidRDefault="005432EB" w:rsidP="005432EB">
      <w:pPr>
        <w:pStyle w:val="B3"/>
        <w:rPr>
          <w:snapToGrid w:val="0"/>
        </w:rPr>
      </w:pPr>
      <w:r w:rsidRPr="007D061B">
        <w:rPr>
          <w:snapToGrid w:val="0"/>
        </w:rPr>
        <w:lastRenderedPageBreak/>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570CE515" w14:textId="77777777" w:rsidR="005432EB" w:rsidRPr="007D061B" w:rsidRDefault="005432EB" w:rsidP="005432EB">
      <w:pPr>
        <w:pStyle w:val="B2"/>
        <w:rPr>
          <w:snapToGrid w:val="0"/>
        </w:rPr>
      </w:pPr>
      <w:r w:rsidRPr="007D061B">
        <w:rPr>
          <w:snapToGrid w:val="0"/>
        </w:rPr>
        <w:t>c)</w:t>
      </w:r>
      <w:r w:rsidRPr="007D061B">
        <w:rPr>
          <w:snapToGrid w:val="0"/>
        </w:rPr>
        <w:tab/>
        <w:t>For E-UTRA:</w:t>
      </w:r>
    </w:p>
    <w:p w14:paraId="24BD4A3F" w14:textId="68CEDE7B"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0CD610C8" w14:textId="46D2A2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0B4E7D7C" w14:textId="702D2364" w:rsidR="005432EB" w:rsidRPr="007D061B" w:rsidRDefault="005432EB" w:rsidP="005432EB">
      <w:pPr>
        <w:pStyle w:val="B1"/>
        <w:rPr>
          <w:snapToGrid w:val="0"/>
        </w:rPr>
      </w:pPr>
      <w:r w:rsidRPr="007D061B">
        <w:rPr>
          <w:snapToGrid w:val="0"/>
        </w:rPr>
        <w:t>5)</w:t>
      </w:r>
      <w:r w:rsidRPr="007D061B">
        <w:rPr>
          <w:snapToGrid w:val="0"/>
        </w:rPr>
        <w:tab/>
        <w:t xml:space="preserve">Measure the emission at the specified frequencies with specified measurement bandwidth and note that the measured value does not exceed the test requirement in </w:t>
      </w:r>
      <w:r w:rsidR="007D061B" w:rsidRPr="007D061B">
        <w:rPr>
          <w:snapToGrid w:val="0"/>
        </w:rPr>
        <w:t>clause 6</w:t>
      </w:r>
      <w:r w:rsidRPr="007D061B">
        <w:rPr>
          <w:snapToGrid w:val="0"/>
        </w:rPr>
        <w:t>.6.6.5.</w:t>
      </w:r>
    </w:p>
    <w:p w14:paraId="5D30B3B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06A8F9A" w14:textId="77777777" w:rsidR="005432EB" w:rsidRPr="007D061B" w:rsidRDefault="005432EB" w:rsidP="00B23F39">
      <w:pPr>
        <w:pStyle w:val="B1"/>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313DBEB" w14:textId="77777777" w:rsidR="005432EB" w:rsidRPr="007D061B" w:rsidRDefault="005432EB" w:rsidP="005432EB">
      <w:pPr>
        <w:pStyle w:val="Heading4"/>
      </w:pPr>
      <w:bookmarkStart w:id="2479" w:name="_Toc21095337"/>
      <w:bookmarkStart w:id="2480" w:name="_Toc29766870"/>
      <w:bookmarkStart w:id="2481" w:name="_Toc36041017"/>
      <w:bookmarkStart w:id="2482" w:name="_Toc37228427"/>
      <w:bookmarkStart w:id="2483" w:name="_Toc37228931"/>
      <w:bookmarkStart w:id="2484" w:name="_Toc37229435"/>
      <w:bookmarkStart w:id="2485" w:name="_Toc45906992"/>
      <w:r w:rsidRPr="007D061B">
        <w:t>6.6.6.5</w:t>
      </w:r>
      <w:r w:rsidRPr="007D061B">
        <w:tab/>
        <w:t>Test requirements</w:t>
      </w:r>
      <w:bookmarkEnd w:id="2479"/>
      <w:bookmarkEnd w:id="2480"/>
      <w:bookmarkEnd w:id="2481"/>
      <w:bookmarkEnd w:id="2482"/>
      <w:bookmarkEnd w:id="2483"/>
      <w:bookmarkEnd w:id="2484"/>
      <w:bookmarkEnd w:id="2485"/>
    </w:p>
    <w:p w14:paraId="2BE87919" w14:textId="77777777" w:rsidR="005432EB" w:rsidRPr="007D061B" w:rsidRDefault="005432EB" w:rsidP="005432EB">
      <w:pPr>
        <w:pStyle w:val="Heading5"/>
      </w:pPr>
      <w:bookmarkStart w:id="2486" w:name="_Toc21095338"/>
      <w:bookmarkStart w:id="2487" w:name="_Toc29766871"/>
      <w:bookmarkStart w:id="2488" w:name="_Toc36041018"/>
      <w:bookmarkStart w:id="2489" w:name="_Toc37228428"/>
      <w:bookmarkStart w:id="2490" w:name="_Toc37228932"/>
      <w:bookmarkStart w:id="2491" w:name="_Toc37229436"/>
      <w:bookmarkStart w:id="2492" w:name="_Toc45906993"/>
      <w:r w:rsidRPr="007D061B">
        <w:t>6.6.6.5.1</w:t>
      </w:r>
      <w:r w:rsidRPr="007D061B">
        <w:tab/>
        <w:t>General</w:t>
      </w:r>
      <w:bookmarkEnd w:id="2486"/>
      <w:bookmarkEnd w:id="2487"/>
      <w:bookmarkEnd w:id="2488"/>
      <w:bookmarkEnd w:id="2489"/>
      <w:bookmarkEnd w:id="2490"/>
      <w:bookmarkEnd w:id="2491"/>
      <w:bookmarkEnd w:id="2492"/>
    </w:p>
    <w:p w14:paraId="107A8CCD"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48786159" w14:textId="53B58FE0" w:rsidR="005432EB" w:rsidRPr="007D061B" w:rsidRDefault="005432EB" w:rsidP="005432EB">
      <w:pPr>
        <w:pStyle w:val="B1"/>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TXU,countedpercell</w:t>
      </w:r>
      <w:r w:rsidRPr="007D061B">
        <w:t>) , unless stated differently in regional regulation.</w:t>
      </w:r>
    </w:p>
    <w:p w14:paraId="4D3B7B1B" w14:textId="57E24863" w:rsidR="005432EB" w:rsidRPr="007D061B" w:rsidRDefault="005432EB" w:rsidP="005432EB">
      <w:pPr>
        <w:pStyle w:val="B1"/>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w:t>
      </w:r>
      <w:r w:rsidRPr="007D061B" w:rsidDel="00B36CBA">
        <w:t xml:space="preserve"> </w:t>
      </w:r>
      <w:r w:rsidRPr="007D061B">
        <w:t xml:space="preserve">- 10log(n) where n is the number of </w:t>
      </w:r>
      <w:r w:rsidRPr="007D061B">
        <w:rPr>
          <w:i/>
        </w:rPr>
        <w:t>TAB connectors</w:t>
      </w:r>
      <w:r w:rsidRPr="007D061B">
        <w:t xml:space="preserve"> in the </w:t>
      </w:r>
      <w:r w:rsidRPr="007D061B">
        <w:rPr>
          <w:i/>
        </w:rPr>
        <w:t>TAB connector TX cell group</w:t>
      </w:r>
      <w:r w:rsidRPr="007D061B">
        <w:t xml:space="preserve"> and X = 10log</w:t>
      </w:r>
      <w:r w:rsidRPr="007D061B">
        <w:rPr>
          <w:vertAlign w:val="subscript"/>
        </w:rPr>
        <w:t>10</w:t>
      </w:r>
      <w:r w:rsidRPr="007D061B">
        <w:t>(N</w:t>
      </w:r>
      <w:r w:rsidRPr="007D061B">
        <w:rPr>
          <w:vertAlign w:val="subscript"/>
        </w:rPr>
        <w:t>TXU,countedpercell</w:t>
      </w:r>
      <w:r w:rsidRPr="007D061B">
        <w:t>), unless stated differently in regional regulation.</w:t>
      </w:r>
    </w:p>
    <w:p w14:paraId="7DEEAA99"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4813B015" w14:textId="77777777" w:rsidR="005432EB" w:rsidRPr="007D061B" w:rsidRDefault="005432EB" w:rsidP="005432EB">
      <w:pPr>
        <w:pStyle w:val="Heading5"/>
      </w:pPr>
      <w:bookmarkStart w:id="2493" w:name="_Toc21095339"/>
      <w:bookmarkStart w:id="2494" w:name="_Toc29766872"/>
      <w:bookmarkStart w:id="2495" w:name="_Toc36041019"/>
      <w:bookmarkStart w:id="2496" w:name="_Toc37228429"/>
      <w:bookmarkStart w:id="2497" w:name="_Toc37228933"/>
      <w:bookmarkStart w:id="2498" w:name="_Toc37229437"/>
      <w:bookmarkStart w:id="2499" w:name="_Toc45906994"/>
      <w:r w:rsidRPr="007D061B">
        <w:t>6.6.6.5.2</w:t>
      </w:r>
      <w:r w:rsidRPr="007D061B">
        <w:tab/>
        <w:t>Basic limits</w:t>
      </w:r>
      <w:bookmarkEnd w:id="2493"/>
      <w:bookmarkEnd w:id="2494"/>
      <w:bookmarkEnd w:id="2495"/>
      <w:bookmarkEnd w:id="2496"/>
      <w:bookmarkEnd w:id="2497"/>
      <w:bookmarkEnd w:id="2498"/>
      <w:bookmarkEnd w:id="2499"/>
    </w:p>
    <w:p w14:paraId="36570340" w14:textId="77777777" w:rsidR="005432EB" w:rsidRPr="007D061B" w:rsidRDefault="005432EB" w:rsidP="005432EB">
      <w:pPr>
        <w:pStyle w:val="H6"/>
      </w:pPr>
      <w:r w:rsidRPr="007D061B">
        <w:t>6.6.6.5.2.1</w:t>
      </w:r>
      <w:r w:rsidRPr="007D061B">
        <w:tab/>
        <w:t>General</w:t>
      </w:r>
    </w:p>
    <w:p w14:paraId="43247E20" w14:textId="77777777" w:rsidR="005432EB" w:rsidRPr="007D061B" w:rsidRDefault="005432EB" w:rsidP="005432EB">
      <w:r w:rsidRPr="007D061B">
        <w:t xml:space="preserve">The basic limits specified in tables 6.6.6.5.2.2-1 to table 6.6.6.5.2.6-3 are applicable for the </w:t>
      </w:r>
      <w:r w:rsidRPr="007D061B">
        <w:rPr>
          <w:i/>
        </w:rPr>
        <w:t>TAB connector</w:t>
      </w:r>
      <w:r w:rsidRPr="007D061B">
        <w:t xml:space="preserve"> under test.</w:t>
      </w:r>
    </w:p>
    <w:p w14:paraId="6A075D3A" w14:textId="3C147FDC" w:rsidR="005432EB" w:rsidRPr="007D061B" w:rsidRDefault="005432EB" w:rsidP="005432EB">
      <w:r w:rsidRPr="007D061B">
        <w:rPr>
          <w:rFonts w:cs="v5.0.0"/>
        </w:rPr>
        <w:t xml:space="preserve">The test requirements of either </w:t>
      </w:r>
      <w:r w:rsidR="007D061B" w:rsidRPr="007D061B">
        <w:rPr>
          <w:rFonts w:cs="v5.0.0"/>
        </w:rPr>
        <w:t>clause 6</w:t>
      </w:r>
      <w:r w:rsidRPr="007D061B">
        <w:rPr>
          <w:rFonts w:cs="v5.0.0"/>
        </w:rPr>
        <w:t xml:space="preserve">.6.6.5.2.2 (Category A limits) or </w:t>
      </w:r>
      <w:r w:rsidR="007D061B" w:rsidRPr="007D061B">
        <w:rPr>
          <w:rFonts w:cs="v5.0.0"/>
        </w:rPr>
        <w:t>clause 6</w:t>
      </w:r>
      <w:r w:rsidRPr="007D061B">
        <w:rPr>
          <w:rFonts w:cs="v5.0.0"/>
        </w:rPr>
        <w:t xml:space="preserve">.6.6.5.2.3 (Category B limits) shall apply. In addition for a </w:t>
      </w:r>
      <w:r w:rsidRPr="007D061B">
        <w:rPr>
          <w:rFonts w:cs="v5.0.0"/>
          <w:i/>
        </w:rPr>
        <w:t>TAB connector</w:t>
      </w:r>
      <w:r w:rsidRPr="007D061B">
        <w:rPr>
          <w:rFonts w:cs="v5.0.0"/>
        </w:rPr>
        <w:t xml:space="preserve"> operating in Band Category 2, the test requirements of 6.6.6.5.2.4 shall apply in case of Category B limits.</w:t>
      </w:r>
    </w:p>
    <w:p w14:paraId="37905E7A" w14:textId="77777777" w:rsidR="005432EB" w:rsidRPr="007D061B" w:rsidRDefault="005432EB" w:rsidP="005432EB">
      <w:pPr>
        <w:pStyle w:val="H6"/>
      </w:pPr>
      <w:r w:rsidRPr="007D061B">
        <w:lastRenderedPageBreak/>
        <w:t>6.6.6.5.2.2</w:t>
      </w:r>
      <w:r w:rsidRPr="007D061B">
        <w:tab/>
        <w:t>Spurious emissions (Category A)</w:t>
      </w:r>
    </w:p>
    <w:p w14:paraId="38853115" w14:textId="77777777" w:rsidR="005432EB" w:rsidRPr="007D061B" w:rsidRDefault="005432EB" w:rsidP="005432EB">
      <w:pPr>
        <w:keepNext/>
        <w:rPr>
          <w:rFonts w:cs="v5.0.0"/>
        </w:rPr>
      </w:pPr>
      <w:r w:rsidRPr="007D061B">
        <w:rPr>
          <w:rFonts w:cs="v5.0.0"/>
        </w:rPr>
        <w:t>The basic limit of any spurious emission shall not exceed the limits in table 6.6.6.5.2.2 -1</w:t>
      </w:r>
    </w:p>
    <w:p w14:paraId="68B8C666" w14:textId="77777777" w:rsidR="005432EB" w:rsidRPr="007D061B" w:rsidRDefault="005432EB" w:rsidP="005432EB">
      <w:pPr>
        <w:pStyle w:val="TH"/>
        <w:rPr>
          <w:rFonts w:cs="v5.0.0"/>
        </w:rPr>
      </w:pPr>
      <w:r w:rsidRPr="007D061B">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5432EB" w:rsidRPr="007D061B" w14:paraId="0FD1148D" w14:textId="77777777" w:rsidTr="00734A5F">
        <w:trPr>
          <w:cantSplit/>
          <w:jc w:val="center"/>
        </w:trPr>
        <w:tc>
          <w:tcPr>
            <w:tcW w:w="2376" w:type="dxa"/>
          </w:tcPr>
          <w:p w14:paraId="13A013BE" w14:textId="77777777" w:rsidR="005432EB" w:rsidRPr="007D061B" w:rsidRDefault="005432EB" w:rsidP="0001143E">
            <w:pPr>
              <w:pStyle w:val="TAH"/>
              <w:rPr>
                <w:rFonts w:cs="v5.0.0"/>
              </w:rPr>
            </w:pPr>
            <w:r w:rsidRPr="007D061B">
              <w:rPr>
                <w:rFonts w:cs="v5.0.0"/>
              </w:rPr>
              <w:t>Frequency range</w:t>
            </w:r>
          </w:p>
        </w:tc>
        <w:tc>
          <w:tcPr>
            <w:tcW w:w="2052" w:type="dxa"/>
            <w:tcBorders>
              <w:bottom w:val="single" w:sz="4" w:space="0" w:color="auto"/>
            </w:tcBorders>
          </w:tcPr>
          <w:p w14:paraId="7F222DF2" w14:textId="1052796B" w:rsidR="005432EB" w:rsidRPr="007D061B" w:rsidRDefault="005432EB" w:rsidP="0001143E">
            <w:pPr>
              <w:pStyle w:val="TAH"/>
              <w:rPr>
                <w:rFonts w:cs="v5.0.0"/>
              </w:rPr>
            </w:pPr>
            <w:del w:id="2500" w:author="37.145-1_CR0227_(Rel-16)_TEI15, AAS_BS_LTE_UTRA-Pe" w:date="2020-12-06T13:34:00Z">
              <w:r w:rsidRPr="007D061B" w:rsidDel="00353938">
                <w:rPr>
                  <w:rFonts w:cs="v5.0.0"/>
                </w:rPr>
                <w:delText>Maximum level</w:delText>
              </w:r>
            </w:del>
            <w:ins w:id="2501" w:author="37.145-1_CR0227_(Rel-16)_TEI15, AAS_BS_LTE_UTRA-Pe" w:date="2020-12-06T13:34:00Z">
              <w:r w:rsidR="00353938" w:rsidRPr="00353938">
                <w:rPr>
                  <w:rFonts w:cs="v5.0.0"/>
                  <w:i/>
                  <w:iCs/>
                  <w:rPrChange w:id="2502" w:author="37.145-1_CR0227_(Rel-16)_TEI15, AAS_BS_LTE_UTRA-Pe" w:date="2020-12-06T13:34:00Z">
                    <w:rPr>
                      <w:rFonts w:cs="v5.0.0"/>
                    </w:rPr>
                  </w:rPrChange>
                </w:rPr>
                <w:t>Basic limit</w:t>
              </w:r>
            </w:ins>
          </w:p>
        </w:tc>
        <w:tc>
          <w:tcPr>
            <w:tcW w:w="1440" w:type="dxa"/>
          </w:tcPr>
          <w:p w14:paraId="5D499985" w14:textId="77777777" w:rsidR="005432EB" w:rsidRPr="007D061B" w:rsidRDefault="005432EB" w:rsidP="0001143E">
            <w:pPr>
              <w:pStyle w:val="TAH"/>
              <w:rPr>
                <w:rFonts w:cs="v5.0.0"/>
              </w:rPr>
            </w:pPr>
            <w:r w:rsidRPr="007D061B">
              <w:rPr>
                <w:rFonts w:cs="v5.0.0"/>
              </w:rPr>
              <w:t>Measurement Bandwidth</w:t>
            </w:r>
          </w:p>
        </w:tc>
        <w:tc>
          <w:tcPr>
            <w:tcW w:w="2604" w:type="dxa"/>
          </w:tcPr>
          <w:p w14:paraId="6B935FDA" w14:textId="77777777" w:rsidR="005432EB" w:rsidRPr="007D061B" w:rsidRDefault="005432EB" w:rsidP="0001143E">
            <w:pPr>
              <w:pStyle w:val="TAH"/>
              <w:rPr>
                <w:rFonts w:cs="v5.0.0"/>
              </w:rPr>
            </w:pPr>
            <w:r w:rsidRPr="007D061B">
              <w:rPr>
                <w:rFonts w:cs="v5.0.0"/>
              </w:rPr>
              <w:t>Notes</w:t>
            </w:r>
          </w:p>
        </w:tc>
      </w:tr>
      <w:tr w:rsidR="00734A5F" w:rsidRPr="007D061B" w14:paraId="0ADC5575" w14:textId="77777777" w:rsidTr="00734A5F">
        <w:trPr>
          <w:cantSplit/>
          <w:jc w:val="center"/>
        </w:trPr>
        <w:tc>
          <w:tcPr>
            <w:tcW w:w="2376" w:type="dxa"/>
            <w:tcBorders>
              <w:right w:val="single" w:sz="4" w:space="0" w:color="auto"/>
            </w:tcBorders>
          </w:tcPr>
          <w:p w14:paraId="630E1D7E" w14:textId="77777777" w:rsidR="00734A5F" w:rsidRPr="007D061B" w:rsidRDefault="00734A5F" w:rsidP="0001143E">
            <w:pPr>
              <w:pStyle w:val="TAC"/>
              <w:rPr>
                <w:rFonts w:cs="v5.0.0"/>
              </w:rPr>
            </w:pPr>
            <w:r w:rsidRPr="007D061B">
              <w:rPr>
                <w:rFonts w:cs="v5.0.0"/>
              </w:rPr>
              <w:t xml:space="preserve">9kHz </w:t>
            </w:r>
            <w:r w:rsidRPr="007D061B">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7D061B" w:rsidRDefault="00734A5F" w:rsidP="0001143E">
            <w:pPr>
              <w:pStyle w:val="TAC"/>
              <w:rPr>
                <w:rFonts w:cs="v5.0.0"/>
              </w:rPr>
            </w:pPr>
          </w:p>
        </w:tc>
        <w:tc>
          <w:tcPr>
            <w:tcW w:w="1440" w:type="dxa"/>
            <w:tcBorders>
              <w:left w:val="single" w:sz="4" w:space="0" w:color="auto"/>
            </w:tcBorders>
          </w:tcPr>
          <w:p w14:paraId="0249916C" w14:textId="77777777" w:rsidR="00734A5F" w:rsidRPr="007D061B" w:rsidRDefault="00734A5F" w:rsidP="0001143E">
            <w:pPr>
              <w:pStyle w:val="TAC"/>
              <w:rPr>
                <w:rFonts w:cs="v5.0.0"/>
              </w:rPr>
            </w:pPr>
            <w:r w:rsidRPr="007D061B">
              <w:rPr>
                <w:rFonts w:cs="v5.0.0"/>
              </w:rPr>
              <w:t xml:space="preserve">1 kHz </w:t>
            </w:r>
          </w:p>
        </w:tc>
        <w:tc>
          <w:tcPr>
            <w:tcW w:w="2604" w:type="dxa"/>
          </w:tcPr>
          <w:p w14:paraId="5B5C9C12" w14:textId="77777777" w:rsidR="00734A5F" w:rsidRPr="007D061B" w:rsidRDefault="00734A5F" w:rsidP="0001143E">
            <w:pPr>
              <w:pStyle w:val="TAC"/>
              <w:rPr>
                <w:rFonts w:cs="Arial"/>
              </w:rPr>
            </w:pPr>
            <w:r w:rsidRPr="007D061B">
              <w:rPr>
                <w:rFonts w:cs="Arial"/>
              </w:rPr>
              <w:t>Note 1</w:t>
            </w:r>
          </w:p>
        </w:tc>
      </w:tr>
      <w:tr w:rsidR="00734A5F" w:rsidRPr="007D061B" w14:paraId="457110C9" w14:textId="77777777" w:rsidTr="00734A5F">
        <w:trPr>
          <w:cantSplit/>
          <w:jc w:val="center"/>
        </w:trPr>
        <w:tc>
          <w:tcPr>
            <w:tcW w:w="2376" w:type="dxa"/>
            <w:tcBorders>
              <w:right w:val="single" w:sz="4" w:space="0" w:color="auto"/>
            </w:tcBorders>
          </w:tcPr>
          <w:p w14:paraId="41C717BC" w14:textId="77777777" w:rsidR="00734A5F" w:rsidRPr="007D061B" w:rsidRDefault="00734A5F" w:rsidP="0001143E">
            <w:pPr>
              <w:pStyle w:val="TAC"/>
              <w:rPr>
                <w:rFonts w:cs="v5.0.0"/>
              </w:rPr>
            </w:pPr>
            <w:r w:rsidRPr="007D061B">
              <w:rPr>
                <w:rFonts w:cs="v5.0.0"/>
              </w:rPr>
              <w:t xml:space="preserve">150 kHz </w:t>
            </w:r>
            <w:r w:rsidRPr="007D061B">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7D061B" w:rsidRDefault="00734A5F" w:rsidP="0001143E">
            <w:pPr>
              <w:pStyle w:val="TAC"/>
              <w:rPr>
                <w:rFonts w:cs="v5.0.0"/>
              </w:rPr>
            </w:pPr>
          </w:p>
        </w:tc>
        <w:tc>
          <w:tcPr>
            <w:tcW w:w="1440" w:type="dxa"/>
            <w:tcBorders>
              <w:left w:val="single" w:sz="4" w:space="0" w:color="auto"/>
            </w:tcBorders>
          </w:tcPr>
          <w:p w14:paraId="5A93A89A" w14:textId="77777777" w:rsidR="00734A5F" w:rsidRPr="007D061B" w:rsidRDefault="00734A5F" w:rsidP="0001143E">
            <w:pPr>
              <w:pStyle w:val="TAC"/>
              <w:rPr>
                <w:rFonts w:cs="v5.0.0"/>
              </w:rPr>
            </w:pPr>
            <w:r w:rsidRPr="007D061B">
              <w:rPr>
                <w:rFonts w:cs="v5.0.0"/>
              </w:rPr>
              <w:t xml:space="preserve">10 kHz </w:t>
            </w:r>
          </w:p>
        </w:tc>
        <w:tc>
          <w:tcPr>
            <w:tcW w:w="2604" w:type="dxa"/>
          </w:tcPr>
          <w:p w14:paraId="6DB7F64E" w14:textId="77777777" w:rsidR="00734A5F" w:rsidRPr="007D061B" w:rsidRDefault="00734A5F" w:rsidP="0001143E">
            <w:pPr>
              <w:pStyle w:val="TAC"/>
              <w:rPr>
                <w:rFonts w:cs="Arial"/>
              </w:rPr>
            </w:pPr>
            <w:r w:rsidRPr="007D061B">
              <w:rPr>
                <w:rFonts w:cs="Arial"/>
              </w:rPr>
              <w:t>Note 1</w:t>
            </w:r>
          </w:p>
        </w:tc>
      </w:tr>
      <w:tr w:rsidR="00734A5F" w:rsidRPr="007D061B" w14:paraId="1C1C7154" w14:textId="77777777" w:rsidTr="00734A5F">
        <w:trPr>
          <w:cantSplit/>
          <w:jc w:val="center"/>
        </w:trPr>
        <w:tc>
          <w:tcPr>
            <w:tcW w:w="2376" w:type="dxa"/>
            <w:tcBorders>
              <w:right w:val="single" w:sz="4" w:space="0" w:color="auto"/>
            </w:tcBorders>
          </w:tcPr>
          <w:p w14:paraId="1D9DD201" w14:textId="77777777" w:rsidR="00734A5F" w:rsidRPr="007D061B" w:rsidRDefault="00734A5F" w:rsidP="00734A5F">
            <w:pPr>
              <w:pStyle w:val="TAC"/>
              <w:rPr>
                <w:rFonts w:cs="v5.0.0"/>
              </w:rPr>
            </w:pPr>
            <w:r w:rsidRPr="007D061B">
              <w:rPr>
                <w:rFonts w:cs="v5.0.0"/>
              </w:rPr>
              <w:t xml:space="preserve">30 MHz </w:t>
            </w:r>
            <w:r w:rsidRPr="007D061B">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7D061B" w:rsidRDefault="00734A5F" w:rsidP="00734A5F">
            <w:pPr>
              <w:pStyle w:val="TAC"/>
              <w:rPr>
                <w:rFonts w:cs="v5.0.0"/>
              </w:rPr>
            </w:pPr>
            <w:r w:rsidRPr="007D061B">
              <w:rPr>
                <w:rFonts w:cs="v5.0.0"/>
              </w:rPr>
              <w:t>-13 dBm</w:t>
            </w:r>
          </w:p>
        </w:tc>
        <w:tc>
          <w:tcPr>
            <w:tcW w:w="1440" w:type="dxa"/>
            <w:tcBorders>
              <w:left w:val="single" w:sz="4" w:space="0" w:color="auto"/>
            </w:tcBorders>
          </w:tcPr>
          <w:p w14:paraId="49B42445" w14:textId="77777777" w:rsidR="00734A5F" w:rsidRPr="007D061B" w:rsidRDefault="00734A5F" w:rsidP="00734A5F">
            <w:pPr>
              <w:pStyle w:val="TAC"/>
              <w:rPr>
                <w:rFonts w:cs="v5.0.0"/>
              </w:rPr>
            </w:pPr>
            <w:r w:rsidRPr="007D061B">
              <w:rPr>
                <w:rFonts w:cs="v5.0.0"/>
              </w:rPr>
              <w:t>100 kHz</w:t>
            </w:r>
          </w:p>
        </w:tc>
        <w:tc>
          <w:tcPr>
            <w:tcW w:w="2604" w:type="dxa"/>
          </w:tcPr>
          <w:p w14:paraId="1EE040A3" w14:textId="77777777" w:rsidR="00734A5F" w:rsidRPr="007D061B" w:rsidRDefault="00734A5F" w:rsidP="00734A5F">
            <w:pPr>
              <w:pStyle w:val="TAC"/>
              <w:rPr>
                <w:rFonts w:cs="Arial"/>
              </w:rPr>
            </w:pPr>
            <w:r w:rsidRPr="007D061B">
              <w:rPr>
                <w:rFonts w:cs="Arial"/>
              </w:rPr>
              <w:t>Note 1</w:t>
            </w:r>
          </w:p>
        </w:tc>
      </w:tr>
      <w:tr w:rsidR="00734A5F" w:rsidRPr="007D061B" w14:paraId="2C9F7A19" w14:textId="77777777" w:rsidTr="00734A5F">
        <w:trPr>
          <w:cantSplit/>
          <w:jc w:val="center"/>
        </w:trPr>
        <w:tc>
          <w:tcPr>
            <w:tcW w:w="2376" w:type="dxa"/>
            <w:tcBorders>
              <w:right w:val="single" w:sz="4" w:space="0" w:color="auto"/>
            </w:tcBorders>
          </w:tcPr>
          <w:p w14:paraId="0A345B44" w14:textId="77777777" w:rsidR="00734A5F" w:rsidRPr="007D061B" w:rsidRDefault="00734A5F" w:rsidP="00734A5F">
            <w:pPr>
              <w:pStyle w:val="TAC"/>
              <w:rPr>
                <w:rFonts w:cs="v5.0.0"/>
              </w:rPr>
            </w:pPr>
            <w:r w:rsidRPr="007D061B">
              <w:rPr>
                <w:rFonts w:cs="v5.0.0"/>
              </w:rPr>
              <w:t xml:space="preserve">1GHz </w:t>
            </w:r>
            <w:r w:rsidRPr="007D061B">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7D061B" w:rsidRDefault="00734A5F" w:rsidP="00734A5F">
            <w:pPr>
              <w:pStyle w:val="TAC"/>
              <w:rPr>
                <w:rFonts w:cs="v5.0.0"/>
              </w:rPr>
            </w:pPr>
          </w:p>
        </w:tc>
        <w:tc>
          <w:tcPr>
            <w:tcW w:w="1440" w:type="dxa"/>
            <w:tcBorders>
              <w:left w:val="single" w:sz="4" w:space="0" w:color="auto"/>
            </w:tcBorders>
          </w:tcPr>
          <w:p w14:paraId="6855F412" w14:textId="77777777" w:rsidR="00734A5F" w:rsidRPr="007D061B" w:rsidRDefault="00734A5F" w:rsidP="00734A5F">
            <w:pPr>
              <w:pStyle w:val="TAC"/>
              <w:rPr>
                <w:rFonts w:cs="v5.0.0"/>
              </w:rPr>
            </w:pPr>
            <w:r w:rsidRPr="007D061B">
              <w:rPr>
                <w:rFonts w:cs="v5.0.0"/>
              </w:rPr>
              <w:t>1 MHz</w:t>
            </w:r>
          </w:p>
        </w:tc>
        <w:tc>
          <w:tcPr>
            <w:tcW w:w="2604" w:type="dxa"/>
          </w:tcPr>
          <w:p w14:paraId="44813A1E" w14:textId="77777777" w:rsidR="00734A5F" w:rsidRPr="007D061B" w:rsidRDefault="00734A5F" w:rsidP="00734A5F">
            <w:pPr>
              <w:pStyle w:val="TAC"/>
              <w:rPr>
                <w:rFonts w:cs="Arial"/>
              </w:rPr>
            </w:pPr>
            <w:r w:rsidRPr="007D061B">
              <w:rPr>
                <w:rFonts w:cs="Arial"/>
              </w:rPr>
              <w:t>Note 2</w:t>
            </w:r>
          </w:p>
        </w:tc>
      </w:tr>
      <w:tr w:rsidR="00734A5F" w:rsidRPr="007D061B" w14:paraId="1F3AF995" w14:textId="77777777" w:rsidTr="00734A5F">
        <w:trPr>
          <w:cantSplit/>
          <w:jc w:val="center"/>
        </w:trPr>
        <w:tc>
          <w:tcPr>
            <w:tcW w:w="2376" w:type="dxa"/>
            <w:tcBorders>
              <w:right w:val="single" w:sz="4" w:space="0" w:color="auto"/>
            </w:tcBorders>
          </w:tcPr>
          <w:p w14:paraId="7D1BEBD1" w14:textId="77777777" w:rsidR="00734A5F" w:rsidRPr="007D061B" w:rsidRDefault="00734A5F" w:rsidP="00734A5F">
            <w:pPr>
              <w:pStyle w:val="TAC"/>
              <w:rPr>
                <w:rFonts w:cs="v5.0.0"/>
              </w:rPr>
            </w:pPr>
            <w:r w:rsidRPr="007D061B">
              <w:rPr>
                <w:rFonts w:cs="v5.0.0"/>
              </w:rPr>
              <w:t xml:space="preserve">12.75 GHz -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7D061B" w:rsidRDefault="00734A5F" w:rsidP="00734A5F">
            <w:pPr>
              <w:pStyle w:val="TAC"/>
              <w:rPr>
                <w:rFonts w:cs="v5.0.0"/>
              </w:rPr>
            </w:pPr>
          </w:p>
        </w:tc>
        <w:tc>
          <w:tcPr>
            <w:tcW w:w="1440" w:type="dxa"/>
            <w:tcBorders>
              <w:left w:val="single" w:sz="4" w:space="0" w:color="auto"/>
            </w:tcBorders>
          </w:tcPr>
          <w:p w14:paraId="3A913302" w14:textId="77777777" w:rsidR="00734A5F" w:rsidRPr="007D061B" w:rsidRDefault="00734A5F" w:rsidP="00734A5F">
            <w:pPr>
              <w:pStyle w:val="TAC"/>
              <w:rPr>
                <w:rFonts w:cs="v5.0.0"/>
              </w:rPr>
            </w:pPr>
            <w:r w:rsidRPr="007D061B">
              <w:rPr>
                <w:rFonts w:cs="v5.0.0"/>
              </w:rPr>
              <w:t>1 MHz</w:t>
            </w:r>
          </w:p>
        </w:tc>
        <w:tc>
          <w:tcPr>
            <w:tcW w:w="2604" w:type="dxa"/>
          </w:tcPr>
          <w:p w14:paraId="6F5EB462" w14:textId="77777777" w:rsidR="00734A5F" w:rsidRPr="007D061B" w:rsidRDefault="00734A5F" w:rsidP="00734A5F">
            <w:pPr>
              <w:pStyle w:val="TAC"/>
              <w:rPr>
                <w:rFonts w:cs="Arial"/>
              </w:rPr>
            </w:pPr>
            <w:r w:rsidRPr="007D061B">
              <w:rPr>
                <w:rFonts w:cs="Arial"/>
              </w:rPr>
              <w:t>Note 2, Note 3</w:t>
            </w:r>
          </w:p>
        </w:tc>
      </w:tr>
      <w:tr w:rsidR="00734A5F" w:rsidRPr="007D061B" w14:paraId="786DFC54" w14:textId="77777777" w:rsidTr="0001143E">
        <w:trPr>
          <w:cantSplit/>
          <w:jc w:val="center"/>
        </w:trPr>
        <w:tc>
          <w:tcPr>
            <w:tcW w:w="8472" w:type="dxa"/>
            <w:gridSpan w:val="4"/>
          </w:tcPr>
          <w:p w14:paraId="348584D9" w14:textId="50D8949E" w:rsidR="00734A5F" w:rsidRPr="007D061B" w:rsidRDefault="00734A5F" w:rsidP="00734A5F">
            <w:pPr>
              <w:pStyle w:val="TAN"/>
              <w:rPr>
                <w:rFonts w:cs="Arial"/>
              </w:rPr>
            </w:pPr>
            <w:r w:rsidRPr="007D061B">
              <w:rPr>
                <w:rFonts w:cs="Arial"/>
              </w:rPr>
              <w:t>NOTE 1:</w:t>
            </w:r>
            <w:r w:rsidRPr="007D061B">
              <w:rPr>
                <w:rFonts w:cs="Arial"/>
              </w:rPr>
              <w:tab/>
              <w:t>Bandwidth as in Recommendation ITU-R SM.329 [13], s4.1</w:t>
            </w:r>
          </w:p>
          <w:p w14:paraId="6DCC0AE4" w14:textId="77777777" w:rsidR="00734A5F" w:rsidRPr="007D061B" w:rsidRDefault="00734A5F" w:rsidP="00734A5F">
            <w:pPr>
              <w:pStyle w:val="TAN"/>
              <w:rPr>
                <w:rFonts w:cs="Arial"/>
              </w:rPr>
            </w:pPr>
            <w:r w:rsidRPr="007D061B">
              <w:rPr>
                <w:rFonts w:cs="Arial"/>
              </w:rPr>
              <w:t>NOTE 2:</w:t>
            </w:r>
            <w:r w:rsidRPr="007D061B">
              <w:rPr>
                <w:rFonts w:cs="Arial"/>
              </w:rPr>
              <w:tab/>
              <w:t>Bandwidth as in Recommendation ITU-R SM.329 </w:t>
            </w:r>
            <w:r w:rsidRPr="007D061B">
              <w:rPr>
                <w:rFonts w:cs="v5.0.0"/>
              </w:rPr>
              <w:t>[13]</w:t>
            </w:r>
            <w:r w:rsidRPr="007D061B">
              <w:rPr>
                <w:rFonts w:cs="Arial"/>
              </w:rPr>
              <w:t>, s4.1. Upper frequency as in Recommendation ITU-R SM.329 [13], s2.5 table 1</w:t>
            </w:r>
          </w:p>
          <w:p w14:paraId="0088518D" w14:textId="47CAAE9C" w:rsidR="00734A5F" w:rsidRPr="007D061B" w:rsidRDefault="00734A5F" w:rsidP="00734A5F">
            <w:pPr>
              <w:pStyle w:val="TAN"/>
              <w:rPr>
                <w:rFonts w:cs="Arial"/>
              </w:rPr>
            </w:pPr>
            <w:r w:rsidRPr="007D061B">
              <w:rPr>
                <w:rFonts w:cs="Arial"/>
              </w:rPr>
              <w:t>NOTE 3:</w:t>
            </w:r>
            <w:r w:rsidRPr="007D061B">
              <w:rPr>
                <w:rFonts w:cs="Arial"/>
              </w:rPr>
              <w:tab/>
              <w:t>For E-UTRA applies only for Bands 22, 42, 43 and 48.</w:t>
            </w:r>
          </w:p>
          <w:p w14:paraId="08AD38F0" w14:textId="77777777" w:rsidR="00734A5F" w:rsidRPr="007D061B" w:rsidRDefault="00734A5F" w:rsidP="00734A5F">
            <w:pPr>
              <w:pStyle w:val="TAN"/>
              <w:rPr>
                <w:rFonts w:cs="Arial"/>
              </w:rPr>
            </w:pPr>
            <w:r w:rsidRPr="007D061B">
              <w:rPr>
                <w:rFonts w:cs="Arial"/>
              </w:rPr>
              <w:t>NOTE 4:</w:t>
            </w:r>
            <w:r w:rsidRPr="007D061B">
              <w:rPr>
                <w:rFonts w:cs="Arial"/>
              </w:rPr>
              <w:tab/>
              <w:t>For UTRA applies only for Band XXII.</w:t>
            </w:r>
          </w:p>
        </w:tc>
      </w:tr>
    </w:tbl>
    <w:p w14:paraId="2E76095E" w14:textId="77777777" w:rsidR="005432EB" w:rsidRPr="007D061B" w:rsidRDefault="005432EB" w:rsidP="005432EB"/>
    <w:p w14:paraId="0152166C" w14:textId="77777777" w:rsidR="005432EB" w:rsidRPr="007D061B" w:rsidRDefault="005432EB" w:rsidP="005432EB">
      <w:pPr>
        <w:pStyle w:val="H6"/>
      </w:pPr>
      <w:r w:rsidRPr="007D061B">
        <w:t>6.6.6.5.2.3</w:t>
      </w:r>
      <w:r w:rsidRPr="007D061B">
        <w:tab/>
        <w:t>Spurious emissions (Category B)</w:t>
      </w:r>
    </w:p>
    <w:p w14:paraId="4532D459" w14:textId="77777777" w:rsidR="005432EB" w:rsidRPr="007D061B" w:rsidRDefault="005432EB" w:rsidP="005432EB">
      <w:pPr>
        <w:keepNext/>
        <w:rPr>
          <w:rFonts w:cs="v5.0.0"/>
        </w:rPr>
      </w:pPr>
      <w:r w:rsidRPr="007D061B">
        <w:rPr>
          <w:rFonts w:cs="v5.0.0"/>
        </w:rPr>
        <w:t>For MSR and E-UTRA the basic limits of is in table 6.6.6.5.2.3-1.</w:t>
      </w:r>
    </w:p>
    <w:p w14:paraId="4A092D21" w14:textId="77777777" w:rsidR="005432EB" w:rsidRPr="007D061B" w:rsidRDefault="005432EB" w:rsidP="005432EB">
      <w:pPr>
        <w:keepNext/>
        <w:rPr>
          <w:rFonts w:cs="v5.0.0"/>
        </w:rPr>
      </w:pPr>
      <w:r w:rsidRPr="007D061B">
        <w:rPr>
          <w:rFonts w:cs="v5.0.0"/>
        </w:rPr>
        <w:t>For UTRA FDD the basic limits of is in tables 6.6.6.5.2.3-2 and 6.6.6.5.2.3-3.</w:t>
      </w:r>
    </w:p>
    <w:p w14:paraId="5D152547" w14:textId="110329AF" w:rsidR="005432EB" w:rsidRPr="007D061B" w:rsidRDefault="005432EB" w:rsidP="005432EB">
      <w:pPr>
        <w:keepNext/>
        <w:rPr>
          <w:rFonts w:cs="v5.0.0"/>
        </w:rPr>
      </w:pPr>
      <w:r w:rsidRPr="007D061B">
        <w:rPr>
          <w:rFonts w:cs="v5.0.0"/>
        </w:rPr>
        <w:t xml:space="preserve">For UTRA </w:t>
      </w:r>
      <w:del w:id="2503" w:author="37.145-1_CR0227_(Rel-16)_TEI15, AAS_BS_LTE_UTRA-Pe" w:date="2020-12-06T13:34:00Z">
        <w:r w:rsidRPr="007D061B" w:rsidDel="00353938">
          <w:rPr>
            <w:rFonts w:cs="v5.0.0"/>
          </w:rPr>
          <w:delText xml:space="preserve">FDD </w:delText>
        </w:r>
      </w:del>
      <w:ins w:id="2504" w:author="37.145-1_CR0227_(Rel-16)_TEI15, AAS_BS_LTE_UTRA-Pe" w:date="2020-12-06T13:34:00Z">
        <w:r w:rsidR="00353938">
          <w:rPr>
            <w:rFonts w:cs="v5.0.0"/>
          </w:rPr>
          <w:t xml:space="preserve">TDD </w:t>
        </w:r>
      </w:ins>
      <w:r w:rsidRPr="007D061B">
        <w:rPr>
          <w:rFonts w:cs="v5.0.0"/>
        </w:rPr>
        <w:t>the basic limits of is in table 6.6.6.5.2.3-2.</w:t>
      </w:r>
    </w:p>
    <w:p w14:paraId="0F43E9EA" w14:textId="77777777" w:rsidR="005432EB" w:rsidRPr="007D061B" w:rsidRDefault="005432EB" w:rsidP="005432EB">
      <w:pPr>
        <w:pStyle w:val="TH"/>
        <w:rPr>
          <w:rFonts w:cs="v5.0.0"/>
        </w:rPr>
      </w:pPr>
      <w:r w:rsidRPr="007D061B">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57061E0" w14:textId="77777777" w:rsidTr="0001143E">
        <w:trPr>
          <w:cantSplit/>
          <w:jc w:val="center"/>
        </w:trPr>
        <w:tc>
          <w:tcPr>
            <w:tcW w:w="2976" w:type="dxa"/>
          </w:tcPr>
          <w:p w14:paraId="3B7176AC" w14:textId="77777777" w:rsidR="005432EB" w:rsidRPr="007D061B" w:rsidRDefault="005432EB" w:rsidP="0001143E">
            <w:pPr>
              <w:pStyle w:val="TAH"/>
              <w:rPr>
                <w:rFonts w:cs="Arial"/>
              </w:rPr>
            </w:pPr>
            <w:r w:rsidRPr="007D061B">
              <w:rPr>
                <w:rFonts w:cs="Arial"/>
              </w:rPr>
              <w:t>Frequency range</w:t>
            </w:r>
          </w:p>
        </w:tc>
        <w:tc>
          <w:tcPr>
            <w:tcW w:w="1276" w:type="dxa"/>
          </w:tcPr>
          <w:p w14:paraId="0AE274F6" w14:textId="31344FD7" w:rsidR="005432EB" w:rsidRPr="007D061B" w:rsidRDefault="00353938" w:rsidP="0001143E">
            <w:pPr>
              <w:pStyle w:val="TAH"/>
              <w:rPr>
                <w:rFonts w:cs="Arial"/>
              </w:rPr>
            </w:pPr>
            <w:ins w:id="2505" w:author="37.145-1_CR0227_(Rel-16)_TEI15, AAS_BS_LTE_UTRA-Pe" w:date="2020-12-06T13:34:00Z">
              <w:r w:rsidRPr="003C206E">
                <w:rPr>
                  <w:rFonts w:cs="v5.0.0"/>
                  <w:i/>
                  <w:iCs/>
                </w:rPr>
                <w:t>Basic limit</w:t>
              </w:r>
            </w:ins>
            <w:del w:id="2506" w:author="37.145-1_CR0227_(Rel-16)_TEI15, AAS_BS_LTE_UTRA-Pe" w:date="2020-12-06T13:34:00Z">
              <w:r w:rsidR="005432EB" w:rsidRPr="007D061B" w:rsidDel="00353938">
                <w:rPr>
                  <w:rFonts w:cs="Arial"/>
                </w:rPr>
                <w:delText>Maximum Level</w:delText>
              </w:r>
            </w:del>
          </w:p>
        </w:tc>
        <w:tc>
          <w:tcPr>
            <w:tcW w:w="1418" w:type="dxa"/>
          </w:tcPr>
          <w:p w14:paraId="2CADB7FE" w14:textId="77777777" w:rsidR="005432EB" w:rsidRPr="007D061B" w:rsidRDefault="005432EB" w:rsidP="0001143E">
            <w:pPr>
              <w:pStyle w:val="TAH"/>
              <w:rPr>
                <w:rFonts w:cs="Arial"/>
              </w:rPr>
            </w:pPr>
            <w:r w:rsidRPr="007D061B">
              <w:rPr>
                <w:rFonts w:cs="Arial"/>
              </w:rPr>
              <w:t>Measurement Bandwidth</w:t>
            </w:r>
          </w:p>
        </w:tc>
        <w:tc>
          <w:tcPr>
            <w:tcW w:w="2519" w:type="dxa"/>
          </w:tcPr>
          <w:p w14:paraId="1F784EB6" w14:textId="77777777" w:rsidR="005432EB" w:rsidRPr="007D061B" w:rsidRDefault="005432EB" w:rsidP="0001143E">
            <w:pPr>
              <w:pStyle w:val="TAH"/>
              <w:rPr>
                <w:rFonts w:cs="Arial"/>
              </w:rPr>
            </w:pPr>
            <w:r w:rsidRPr="007D061B">
              <w:rPr>
                <w:rFonts w:cs="Arial"/>
              </w:rPr>
              <w:t>Notes</w:t>
            </w:r>
          </w:p>
        </w:tc>
      </w:tr>
      <w:tr w:rsidR="005432EB" w:rsidRPr="007D061B" w14:paraId="739109F8" w14:textId="77777777" w:rsidTr="0001143E">
        <w:trPr>
          <w:cantSplit/>
          <w:jc w:val="center"/>
        </w:trPr>
        <w:tc>
          <w:tcPr>
            <w:tcW w:w="2976" w:type="dxa"/>
          </w:tcPr>
          <w:p w14:paraId="2367AC56"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B4B308A" w14:textId="77777777" w:rsidR="005432EB" w:rsidRPr="007D061B" w:rsidRDefault="005432EB" w:rsidP="0001143E">
            <w:pPr>
              <w:pStyle w:val="TAC"/>
              <w:rPr>
                <w:rFonts w:cs="Arial"/>
              </w:rPr>
            </w:pPr>
            <w:r w:rsidRPr="007D061B">
              <w:rPr>
                <w:rFonts w:cs="Arial"/>
              </w:rPr>
              <w:t>-36 dBm</w:t>
            </w:r>
          </w:p>
        </w:tc>
        <w:tc>
          <w:tcPr>
            <w:tcW w:w="1418" w:type="dxa"/>
          </w:tcPr>
          <w:p w14:paraId="6E91FB0B" w14:textId="77777777" w:rsidR="005432EB" w:rsidRPr="007D061B" w:rsidRDefault="005432EB" w:rsidP="0001143E">
            <w:pPr>
              <w:pStyle w:val="TAC"/>
              <w:rPr>
                <w:rFonts w:cs="Arial"/>
              </w:rPr>
            </w:pPr>
            <w:r w:rsidRPr="007D061B">
              <w:rPr>
                <w:rFonts w:cs="Arial"/>
              </w:rPr>
              <w:t xml:space="preserve">1 kHz </w:t>
            </w:r>
          </w:p>
        </w:tc>
        <w:tc>
          <w:tcPr>
            <w:tcW w:w="2519" w:type="dxa"/>
          </w:tcPr>
          <w:p w14:paraId="7158B7D3" w14:textId="77777777" w:rsidR="005432EB" w:rsidRPr="007D061B" w:rsidRDefault="005432EB" w:rsidP="0001143E">
            <w:pPr>
              <w:pStyle w:val="TAC"/>
              <w:rPr>
                <w:rFonts w:cs="Arial"/>
              </w:rPr>
            </w:pPr>
            <w:r w:rsidRPr="007D061B">
              <w:rPr>
                <w:rFonts w:cs="Arial"/>
              </w:rPr>
              <w:t xml:space="preserve">Note 1 </w:t>
            </w:r>
          </w:p>
        </w:tc>
      </w:tr>
      <w:tr w:rsidR="005432EB" w:rsidRPr="007D061B" w14:paraId="2CCB37E6" w14:textId="77777777" w:rsidTr="0001143E">
        <w:trPr>
          <w:cantSplit/>
          <w:jc w:val="center"/>
        </w:trPr>
        <w:tc>
          <w:tcPr>
            <w:tcW w:w="2976" w:type="dxa"/>
          </w:tcPr>
          <w:p w14:paraId="1E3853BA"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1F0B7F2" w14:textId="77777777" w:rsidR="005432EB" w:rsidRPr="007D061B" w:rsidRDefault="005432EB" w:rsidP="0001143E">
            <w:pPr>
              <w:pStyle w:val="TAC"/>
              <w:rPr>
                <w:rFonts w:cs="Arial"/>
              </w:rPr>
            </w:pPr>
            <w:r w:rsidRPr="007D061B">
              <w:rPr>
                <w:rFonts w:cs="Arial"/>
              </w:rPr>
              <w:t>-36 dBm</w:t>
            </w:r>
          </w:p>
        </w:tc>
        <w:tc>
          <w:tcPr>
            <w:tcW w:w="1418" w:type="dxa"/>
          </w:tcPr>
          <w:p w14:paraId="3ACDB3A7" w14:textId="77777777" w:rsidR="005432EB" w:rsidRPr="007D061B" w:rsidRDefault="005432EB" w:rsidP="0001143E">
            <w:pPr>
              <w:pStyle w:val="TAC"/>
              <w:rPr>
                <w:rFonts w:cs="Arial"/>
              </w:rPr>
            </w:pPr>
            <w:r w:rsidRPr="007D061B">
              <w:rPr>
                <w:rFonts w:cs="Arial"/>
              </w:rPr>
              <w:t xml:space="preserve">10 kHz </w:t>
            </w:r>
          </w:p>
        </w:tc>
        <w:tc>
          <w:tcPr>
            <w:tcW w:w="2519" w:type="dxa"/>
          </w:tcPr>
          <w:p w14:paraId="0071E783" w14:textId="77777777" w:rsidR="005432EB" w:rsidRPr="007D061B" w:rsidRDefault="005432EB" w:rsidP="0001143E">
            <w:pPr>
              <w:pStyle w:val="TAC"/>
              <w:rPr>
                <w:rFonts w:cs="Arial"/>
              </w:rPr>
            </w:pPr>
            <w:r w:rsidRPr="007D061B">
              <w:rPr>
                <w:rFonts w:cs="Arial"/>
              </w:rPr>
              <w:t>Note 1</w:t>
            </w:r>
          </w:p>
        </w:tc>
      </w:tr>
      <w:tr w:rsidR="005432EB" w:rsidRPr="007D061B" w14:paraId="5BD9CB00" w14:textId="77777777" w:rsidTr="0001143E">
        <w:trPr>
          <w:cantSplit/>
          <w:jc w:val="center"/>
        </w:trPr>
        <w:tc>
          <w:tcPr>
            <w:tcW w:w="2976" w:type="dxa"/>
          </w:tcPr>
          <w:p w14:paraId="0B2C4BF3"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3D6A5CA4" w14:textId="77777777" w:rsidR="005432EB" w:rsidRPr="007D061B" w:rsidRDefault="005432EB" w:rsidP="0001143E">
            <w:pPr>
              <w:pStyle w:val="TAC"/>
              <w:rPr>
                <w:rFonts w:cs="Arial"/>
              </w:rPr>
            </w:pPr>
            <w:r w:rsidRPr="007D061B">
              <w:rPr>
                <w:rFonts w:cs="Arial"/>
              </w:rPr>
              <w:t>-36 dBm</w:t>
            </w:r>
          </w:p>
        </w:tc>
        <w:tc>
          <w:tcPr>
            <w:tcW w:w="1418" w:type="dxa"/>
          </w:tcPr>
          <w:p w14:paraId="3470D9FB" w14:textId="77777777" w:rsidR="005432EB" w:rsidRPr="007D061B" w:rsidRDefault="005432EB" w:rsidP="0001143E">
            <w:pPr>
              <w:pStyle w:val="TAC"/>
              <w:rPr>
                <w:rFonts w:cs="Arial"/>
              </w:rPr>
            </w:pPr>
            <w:r w:rsidRPr="007D061B">
              <w:rPr>
                <w:rFonts w:cs="Arial"/>
              </w:rPr>
              <w:t>100 kHz</w:t>
            </w:r>
          </w:p>
        </w:tc>
        <w:tc>
          <w:tcPr>
            <w:tcW w:w="2519" w:type="dxa"/>
          </w:tcPr>
          <w:p w14:paraId="68673E9C" w14:textId="77777777" w:rsidR="005432EB" w:rsidRPr="007D061B" w:rsidRDefault="005432EB" w:rsidP="0001143E">
            <w:pPr>
              <w:pStyle w:val="TAC"/>
              <w:rPr>
                <w:rFonts w:cs="Arial"/>
              </w:rPr>
            </w:pPr>
            <w:r w:rsidRPr="007D061B">
              <w:rPr>
                <w:rFonts w:cs="Arial"/>
              </w:rPr>
              <w:t>Note 1</w:t>
            </w:r>
          </w:p>
        </w:tc>
      </w:tr>
      <w:tr w:rsidR="005432EB" w:rsidRPr="007D061B" w14:paraId="0349F930" w14:textId="77777777" w:rsidTr="0001143E">
        <w:trPr>
          <w:cantSplit/>
          <w:jc w:val="center"/>
        </w:trPr>
        <w:tc>
          <w:tcPr>
            <w:tcW w:w="2976" w:type="dxa"/>
          </w:tcPr>
          <w:p w14:paraId="4D4DA12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12.75 GHz</w:t>
            </w:r>
          </w:p>
        </w:tc>
        <w:tc>
          <w:tcPr>
            <w:tcW w:w="1276" w:type="dxa"/>
          </w:tcPr>
          <w:p w14:paraId="362C536C" w14:textId="77777777" w:rsidR="005432EB" w:rsidRPr="007D061B" w:rsidRDefault="005432EB" w:rsidP="0001143E">
            <w:pPr>
              <w:pStyle w:val="TAC"/>
              <w:rPr>
                <w:rFonts w:cs="Arial"/>
              </w:rPr>
            </w:pPr>
            <w:r w:rsidRPr="007D061B">
              <w:rPr>
                <w:rFonts w:cs="Arial"/>
              </w:rPr>
              <w:t>-30 dBm</w:t>
            </w:r>
          </w:p>
        </w:tc>
        <w:tc>
          <w:tcPr>
            <w:tcW w:w="1418" w:type="dxa"/>
          </w:tcPr>
          <w:p w14:paraId="5D89328B" w14:textId="77777777" w:rsidR="005432EB" w:rsidRPr="007D061B" w:rsidRDefault="005432EB" w:rsidP="0001143E">
            <w:pPr>
              <w:pStyle w:val="TAC"/>
              <w:rPr>
                <w:rFonts w:cs="Arial"/>
              </w:rPr>
            </w:pPr>
            <w:r w:rsidRPr="007D061B">
              <w:rPr>
                <w:rFonts w:cs="Arial"/>
              </w:rPr>
              <w:t>1 MHz</w:t>
            </w:r>
          </w:p>
        </w:tc>
        <w:tc>
          <w:tcPr>
            <w:tcW w:w="2519" w:type="dxa"/>
          </w:tcPr>
          <w:p w14:paraId="7364F64E" w14:textId="77777777" w:rsidR="005432EB" w:rsidRPr="007D061B" w:rsidRDefault="005432EB" w:rsidP="0001143E">
            <w:pPr>
              <w:pStyle w:val="TAC"/>
              <w:rPr>
                <w:rFonts w:cs="Arial"/>
              </w:rPr>
            </w:pPr>
            <w:r w:rsidRPr="007D061B">
              <w:rPr>
                <w:rFonts w:cs="Arial"/>
              </w:rPr>
              <w:t>Note 2</w:t>
            </w:r>
          </w:p>
        </w:tc>
      </w:tr>
      <w:tr w:rsidR="005432EB" w:rsidRPr="007D061B" w14:paraId="693EF199" w14:textId="77777777" w:rsidTr="0001143E">
        <w:trPr>
          <w:cantSplit/>
          <w:jc w:val="center"/>
        </w:trPr>
        <w:tc>
          <w:tcPr>
            <w:tcW w:w="2976" w:type="dxa"/>
          </w:tcPr>
          <w:p w14:paraId="47E95AD0" w14:textId="77777777" w:rsidR="005432EB" w:rsidRPr="007D061B" w:rsidRDefault="005432EB" w:rsidP="0001143E">
            <w:pPr>
              <w:pStyle w:val="TAC"/>
              <w:rPr>
                <w:rFonts w:cs="Arial"/>
              </w:rPr>
            </w:pPr>
            <w:r w:rsidRPr="007D061B">
              <w:rPr>
                <w:rFonts w:cs="v5.0.0"/>
              </w:rPr>
              <w:t xml:space="preserve">12.75 GHz </w:t>
            </w:r>
            <w:r w:rsidRPr="007D061B">
              <w:rPr>
                <w:rFonts w:cs="Arial"/>
              </w:rPr>
              <w:sym w:font="Symbol" w:char="F0AB"/>
            </w:r>
            <w:r w:rsidRPr="007D061B">
              <w:rPr>
                <w:rFonts w:cs="Arial"/>
              </w:rPr>
              <w:t xml:space="preserve"> 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5E4DB621" w14:textId="77777777" w:rsidR="005432EB" w:rsidRPr="007D061B" w:rsidRDefault="005432EB" w:rsidP="0001143E">
            <w:pPr>
              <w:pStyle w:val="TAC"/>
              <w:rPr>
                <w:rFonts w:cs="Arial"/>
              </w:rPr>
            </w:pPr>
            <w:r w:rsidRPr="007D061B">
              <w:rPr>
                <w:rFonts w:cs="Arial"/>
              </w:rPr>
              <w:t>-30 dBm</w:t>
            </w:r>
          </w:p>
        </w:tc>
        <w:tc>
          <w:tcPr>
            <w:tcW w:w="1418" w:type="dxa"/>
          </w:tcPr>
          <w:p w14:paraId="6650F54A" w14:textId="77777777" w:rsidR="005432EB" w:rsidRPr="007D061B" w:rsidRDefault="005432EB" w:rsidP="0001143E">
            <w:pPr>
              <w:pStyle w:val="TAC"/>
              <w:rPr>
                <w:rFonts w:cs="Arial"/>
              </w:rPr>
            </w:pPr>
            <w:r w:rsidRPr="007D061B">
              <w:rPr>
                <w:rFonts w:cs="Arial"/>
              </w:rPr>
              <w:t>1 MHz</w:t>
            </w:r>
          </w:p>
        </w:tc>
        <w:tc>
          <w:tcPr>
            <w:tcW w:w="2519" w:type="dxa"/>
          </w:tcPr>
          <w:p w14:paraId="4ADF07E6" w14:textId="77777777" w:rsidR="005432EB" w:rsidRPr="007D061B" w:rsidRDefault="005432EB" w:rsidP="0001143E">
            <w:pPr>
              <w:pStyle w:val="TAC"/>
              <w:rPr>
                <w:rFonts w:cs="Arial"/>
              </w:rPr>
            </w:pPr>
            <w:r w:rsidRPr="007D061B">
              <w:rPr>
                <w:rFonts w:cs="Arial"/>
              </w:rPr>
              <w:t>Note 2, Note 3</w:t>
            </w:r>
          </w:p>
        </w:tc>
      </w:tr>
      <w:tr w:rsidR="005432EB" w:rsidRPr="007D061B" w14:paraId="6240F594" w14:textId="77777777" w:rsidTr="0001143E">
        <w:trPr>
          <w:cantSplit/>
          <w:jc w:val="center"/>
        </w:trPr>
        <w:tc>
          <w:tcPr>
            <w:tcW w:w="8189" w:type="dxa"/>
            <w:gridSpan w:val="4"/>
          </w:tcPr>
          <w:p w14:paraId="2EC75BC4" w14:textId="7AF7ACB0"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s4.1.</w:t>
            </w:r>
          </w:p>
          <w:p w14:paraId="3118383C" w14:textId="75297DD6" w:rsidR="005432EB" w:rsidRPr="007D061B" w:rsidRDefault="005432EB" w:rsidP="0001143E">
            <w:pPr>
              <w:pStyle w:val="TAN"/>
              <w:rPr>
                <w:rFonts w:cs="Arial"/>
              </w:rPr>
            </w:pPr>
            <w:r w:rsidRPr="007D061B">
              <w:rPr>
                <w:rFonts w:cs="Arial"/>
              </w:rPr>
              <w:t>NOTE 2:</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xml:space="preserve">, s4.1. Upper frequency as in Recommendation ITU-R </w:t>
            </w:r>
            <w:r w:rsidRPr="007D061B">
              <w:rPr>
                <w:rFonts w:cs="v3.8.0"/>
              </w:rPr>
              <w:t>SM.329</w:t>
            </w:r>
            <w:r w:rsidR="007D061B" w:rsidRPr="007D061B">
              <w:rPr>
                <w:rFonts w:cs="v3.8.0"/>
              </w:rPr>
              <w:t> </w:t>
            </w:r>
            <w:r w:rsidR="007D061B" w:rsidRPr="007D061B">
              <w:rPr>
                <w:rFonts w:cs="v5.0.0"/>
              </w:rPr>
              <w:t>[</w:t>
            </w:r>
            <w:r w:rsidRPr="007D061B">
              <w:rPr>
                <w:rFonts w:cs="v5.0.0"/>
              </w:rPr>
              <w:t>13]</w:t>
            </w:r>
            <w:r w:rsidRPr="007D061B">
              <w:rPr>
                <w:rFonts w:cs="v3.8.0"/>
              </w:rPr>
              <w:t>, s2.5 table 1</w:t>
            </w:r>
            <w:r w:rsidRPr="007D061B">
              <w:rPr>
                <w:rFonts w:cs="Arial"/>
              </w:rPr>
              <w:t>.</w:t>
            </w:r>
          </w:p>
          <w:p w14:paraId="09321AF6" w14:textId="77777777" w:rsidR="005432EB" w:rsidRPr="007D061B" w:rsidRDefault="005432EB" w:rsidP="0001143E">
            <w:pPr>
              <w:pStyle w:val="TAN"/>
              <w:rPr>
                <w:rFonts w:cs="Arial"/>
              </w:rPr>
            </w:pPr>
            <w:r w:rsidRPr="007D061B">
              <w:rPr>
                <w:rFonts w:cs="Arial"/>
              </w:rPr>
              <w:t>NOTE 3:</w:t>
            </w:r>
            <w:r w:rsidRPr="007D061B">
              <w:rPr>
                <w:rFonts w:cs="Arial"/>
              </w:rPr>
              <w:tab/>
              <w:t>Applies only for Bands 22, 42, 43 and 48.</w:t>
            </w:r>
          </w:p>
        </w:tc>
      </w:tr>
    </w:tbl>
    <w:p w14:paraId="711A2107" w14:textId="77777777" w:rsidR="005432EB" w:rsidRPr="007D061B" w:rsidRDefault="005432EB" w:rsidP="005432EB"/>
    <w:p w14:paraId="127209D3" w14:textId="77777777" w:rsidR="005432EB" w:rsidRPr="007D061B" w:rsidRDefault="005432EB" w:rsidP="005432EB">
      <w:pPr>
        <w:pStyle w:val="TH"/>
      </w:pPr>
      <w:r w:rsidRPr="007D061B">
        <w:rPr>
          <w:rFonts w:cs="v4.2.0"/>
        </w:rPr>
        <w:lastRenderedPageBreak/>
        <w:t xml:space="preserve">Table </w:t>
      </w:r>
      <w:r w:rsidRPr="007D061B">
        <w:rPr>
          <w:rFonts w:cs="v5.0.0"/>
        </w:rPr>
        <w:t>6.6.6.5.2.3-2</w:t>
      </w:r>
      <w:r w:rsidRPr="007D061B">
        <w:rPr>
          <w:rFonts w:eastAsia="MS Mincho" w:cs="v4.2.0"/>
        </w:rPr>
        <w:t>:</w:t>
      </w:r>
      <w:r w:rsidRPr="007D061B">
        <w:rPr>
          <w:rFonts w:cs="v4.2.0"/>
        </w:rPr>
        <w:t xml:space="preserve"> Mandatory spurious emissions basic limits, UTRA FDD</w:t>
      </w:r>
      <w:r w:rsidRPr="007D061B">
        <w:rPr>
          <w:rFonts w:cs="v4.2.0"/>
        </w:rPr>
        <w:br/>
        <w:t xml:space="preserve">in </w:t>
      </w:r>
      <w:r w:rsidRPr="007D061B">
        <w:rPr>
          <w:rFonts w:cs="v5.0.0"/>
        </w:rPr>
        <w:t>operating band I,</w:t>
      </w:r>
      <w:r w:rsidRPr="007D061B">
        <w:rPr>
          <w:rFonts w:cs="v4.2.0"/>
        </w:rPr>
        <w:t xml:space="preserve"> II, III, IV, VII, X</w:t>
      </w:r>
      <w:r w:rsidRPr="007D061B">
        <w:rPr>
          <w:rFonts w:cs="v4.2.0"/>
          <w:lang w:eastAsia="zh-CN"/>
        </w:rPr>
        <w:t>, XXV, XXXII</w:t>
      </w:r>
      <w:r w:rsidRPr="007D061B">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1752619C" w14:textId="77777777" w:rsidTr="0001143E">
        <w:trPr>
          <w:cantSplit/>
          <w:jc w:val="center"/>
        </w:trPr>
        <w:tc>
          <w:tcPr>
            <w:tcW w:w="2976" w:type="dxa"/>
          </w:tcPr>
          <w:p w14:paraId="3BEF95EE" w14:textId="77777777" w:rsidR="005432EB" w:rsidRPr="007D061B" w:rsidRDefault="005432EB" w:rsidP="0001143E">
            <w:pPr>
              <w:pStyle w:val="TAH"/>
              <w:rPr>
                <w:rFonts w:cs="Arial"/>
              </w:rPr>
            </w:pPr>
            <w:r w:rsidRPr="007D061B">
              <w:rPr>
                <w:rFonts w:cs="Arial"/>
              </w:rPr>
              <w:t>Band</w:t>
            </w:r>
          </w:p>
        </w:tc>
        <w:tc>
          <w:tcPr>
            <w:tcW w:w="1276" w:type="dxa"/>
          </w:tcPr>
          <w:p w14:paraId="7157A0BA" w14:textId="1BC0F70A" w:rsidR="005432EB" w:rsidRPr="007D061B" w:rsidRDefault="00353938" w:rsidP="0001143E">
            <w:pPr>
              <w:pStyle w:val="TAH"/>
              <w:rPr>
                <w:rFonts w:cs="Arial"/>
              </w:rPr>
            </w:pPr>
            <w:ins w:id="2507" w:author="37.145-1_CR0227_(Rel-16)_TEI15, AAS_BS_LTE_UTRA-Pe" w:date="2020-12-06T13:35:00Z">
              <w:r w:rsidRPr="003C206E">
                <w:rPr>
                  <w:rFonts w:cs="v5.0.0"/>
                  <w:i/>
                  <w:iCs/>
                </w:rPr>
                <w:t>Basic limit</w:t>
              </w:r>
            </w:ins>
            <w:del w:id="2508" w:author="37.145-1_CR0227_(Rel-16)_TEI15, AAS_BS_LTE_UTRA-Pe" w:date="2020-12-06T13:35:00Z">
              <w:r w:rsidR="005432EB" w:rsidRPr="007D061B" w:rsidDel="00353938">
                <w:rPr>
                  <w:rFonts w:cs="Arial"/>
                </w:rPr>
                <w:delText>Maximum Level</w:delText>
              </w:r>
            </w:del>
          </w:p>
        </w:tc>
        <w:tc>
          <w:tcPr>
            <w:tcW w:w="1418" w:type="dxa"/>
          </w:tcPr>
          <w:p w14:paraId="49BDF488" w14:textId="77777777" w:rsidR="005432EB" w:rsidRPr="007D061B" w:rsidRDefault="005432EB" w:rsidP="0001143E">
            <w:pPr>
              <w:pStyle w:val="TAH"/>
              <w:rPr>
                <w:rFonts w:cs="Arial"/>
              </w:rPr>
            </w:pPr>
            <w:r w:rsidRPr="007D061B">
              <w:rPr>
                <w:rFonts w:cs="Arial"/>
              </w:rPr>
              <w:t>Measurement Bandwidth</w:t>
            </w:r>
          </w:p>
        </w:tc>
        <w:tc>
          <w:tcPr>
            <w:tcW w:w="2519" w:type="dxa"/>
          </w:tcPr>
          <w:p w14:paraId="175AF414" w14:textId="77777777" w:rsidR="005432EB" w:rsidRPr="007D061B" w:rsidRDefault="005432EB" w:rsidP="0001143E">
            <w:pPr>
              <w:pStyle w:val="TAH"/>
              <w:rPr>
                <w:rFonts w:cs="Arial"/>
              </w:rPr>
            </w:pPr>
            <w:r w:rsidRPr="007D061B">
              <w:rPr>
                <w:rFonts w:cs="Arial"/>
              </w:rPr>
              <w:t>Notes</w:t>
            </w:r>
          </w:p>
        </w:tc>
      </w:tr>
      <w:tr w:rsidR="005432EB" w:rsidRPr="007D061B" w14:paraId="2159B057" w14:textId="77777777" w:rsidTr="0001143E">
        <w:trPr>
          <w:cantSplit/>
          <w:jc w:val="center"/>
        </w:trPr>
        <w:tc>
          <w:tcPr>
            <w:tcW w:w="2976" w:type="dxa"/>
          </w:tcPr>
          <w:p w14:paraId="4E7755F1"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328E833" w14:textId="77777777" w:rsidR="005432EB" w:rsidRPr="007D061B" w:rsidRDefault="005432EB" w:rsidP="0001143E">
            <w:pPr>
              <w:pStyle w:val="TAC"/>
              <w:rPr>
                <w:rFonts w:cs="Arial"/>
              </w:rPr>
            </w:pPr>
            <w:r w:rsidRPr="007D061B">
              <w:rPr>
                <w:rFonts w:cs="Arial"/>
              </w:rPr>
              <w:t>-36 dBm</w:t>
            </w:r>
          </w:p>
        </w:tc>
        <w:tc>
          <w:tcPr>
            <w:tcW w:w="1418" w:type="dxa"/>
          </w:tcPr>
          <w:p w14:paraId="6360CAB6" w14:textId="77777777" w:rsidR="005432EB" w:rsidRPr="007D061B" w:rsidRDefault="005432EB" w:rsidP="0001143E">
            <w:pPr>
              <w:pStyle w:val="TAC"/>
              <w:rPr>
                <w:rFonts w:cs="Arial"/>
              </w:rPr>
            </w:pPr>
            <w:r w:rsidRPr="007D061B">
              <w:rPr>
                <w:rFonts w:cs="Arial"/>
              </w:rPr>
              <w:t xml:space="preserve">1 kHz </w:t>
            </w:r>
          </w:p>
        </w:tc>
        <w:tc>
          <w:tcPr>
            <w:tcW w:w="2519" w:type="dxa"/>
          </w:tcPr>
          <w:p w14:paraId="134D8E53" w14:textId="77777777" w:rsidR="005432EB" w:rsidRPr="007D061B" w:rsidRDefault="005432EB" w:rsidP="0001143E">
            <w:pPr>
              <w:pStyle w:val="TAC"/>
              <w:rPr>
                <w:rFonts w:cs="Arial"/>
              </w:rPr>
            </w:pPr>
            <w:r w:rsidRPr="007D061B">
              <w:rPr>
                <w:rFonts w:cs="Arial"/>
              </w:rPr>
              <w:t xml:space="preserve">Note 1 </w:t>
            </w:r>
          </w:p>
        </w:tc>
      </w:tr>
      <w:tr w:rsidR="005432EB" w:rsidRPr="007D061B" w14:paraId="1CA4A2A9" w14:textId="77777777" w:rsidTr="0001143E">
        <w:trPr>
          <w:cantSplit/>
          <w:jc w:val="center"/>
        </w:trPr>
        <w:tc>
          <w:tcPr>
            <w:tcW w:w="2976" w:type="dxa"/>
          </w:tcPr>
          <w:p w14:paraId="08CEB733"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D56DED7" w14:textId="77777777" w:rsidR="005432EB" w:rsidRPr="007D061B" w:rsidRDefault="005432EB" w:rsidP="0001143E">
            <w:pPr>
              <w:pStyle w:val="TAC"/>
              <w:rPr>
                <w:rFonts w:cs="Arial"/>
              </w:rPr>
            </w:pPr>
            <w:r w:rsidRPr="007D061B">
              <w:rPr>
                <w:rFonts w:cs="Arial"/>
              </w:rPr>
              <w:t>-36 dBm</w:t>
            </w:r>
          </w:p>
        </w:tc>
        <w:tc>
          <w:tcPr>
            <w:tcW w:w="1418" w:type="dxa"/>
          </w:tcPr>
          <w:p w14:paraId="08AFCA9B" w14:textId="77777777" w:rsidR="005432EB" w:rsidRPr="007D061B" w:rsidRDefault="005432EB" w:rsidP="0001143E">
            <w:pPr>
              <w:pStyle w:val="TAC"/>
              <w:rPr>
                <w:rFonts w:cs="Arial"/>
              </w:rPr>
            </w:pPr>
            <w:r w:rsidRPr="007D061B">
              <w:rPr>
                <w:rFonts w:cs="Arial"/>
              </w:rPr>
              <w:t xml:space="preserve">10 kHz </w:t>
            </w:r>
          </w:p>
        </w:tc>
        <w:tc>
          <w:tcPr>
            <w:tcW w:w="2519" w:type="dxa"/>
          </w:tcPr>
          <w:p w14:paraId="5AFC5062" w14:textId="77777777" w:rsidR="005432EB" w:rsidRPr="007D061B" w:rsidRDefault="005432EB" w:rsidP="0001143E">
            <w:pPr>
              <w:pStyle w:val="TAC"/>
              <w:rPr>
                <w:rFonts w:cs="Arial"/>
              </w:rPr>
            </w:pPr>
            <w:r w:rsidRPr="007D061B">
              <w:rPr>
                <w:rFonts w:cs="Arial"/>
              </w:rPr>
              <w:t>Note 1</w:t>
            </w:r>
          </w:p>
        </w:tc>
      </w:tr>
      <w:tr w:rsidR="005432EB" w:rsidRPr="007D061B" w14:paraId="075D241D" w14:textId="77777777" w:rsidTr="0001143E">
        <w:trPr>
          <w:cantSplit/>
          <w:jc w:val="center"/>
        </w:trPr>
        <w:tc>
          <w:tcPr>
            <w:tcW w:w="2976" w:type="dxa"/>
          </w:tcPr>
          <w:p w14:paraId="7300E5D0"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047D5427" w14:textId="77777777" w:rsidR="005432EB" w:rsidRPr="007D061B" w:rsidRDefault="005432EB" w:rsidP="0001143E">
            <w:pPr>
              <w:pStyle w:val="TAC"/>
              <w:rPr>
                <w:rFonts w:cs="Arial"/>
              </w:rPr>
            </w:pPr>
            <w:r w:rsidRPr="007D061B">
              <w:rPr>
                <w:rFonts w:cs="Arial"/>
              </w:rPr>
              <w:t>-36 dBm</w:t>
            </w:r>
          </w:p>
        </w:tc>
        <w:tc>
          <w:tcPr>
            <w:tcW w:w="1418" w:type="dxa"/>
          </w:tcPr>
          <w:p w14:paraId="57120BBF" w14:textId="77777777" w:rsidR="005432EB" w:rsidRPr="007D061B" w:rsidRDefault="005432EB" w:rsidP="0001143E">
            <w:pPr>
              <w:pStyle w:val="TAC"/>
              <w:rPr>
                <w:rFonts w:cs="Arial"/>
              </w:rPr>
            </w:pPr>
            <w:r w:rsidRPr="007D061B">
              <w:rPr>
                <w:rFonts w:cs="Arial"/>
              </w:rPr>
              <w:t>100 kHz</w:t>
            </w:r>
          </w:p>
        </w:tc>
        <w:tc>
          <w:tcPr>
            <w:tcW w:w="2519" w:type="dxa"/>
          </w:tcPr>
          <w:p w14:paraId="6A598556" w14:textId="77777777" w:rsidR="005432EB" w:rsidRPr="007D061B" w:rsidRDefault="005432EB" w:rsidP="0001143E">
            <w:pPr>
              <w:pStyle w:val="TAC"/>
              <w:rPr>
                <w:rFonts w:cs="Arial"/>
              </w:rPr>
            </w:pPr>
            <w:r w:rsidRPr="007D061B">
              <w:rPr>
                <w:rFonts w:cs="Arial"/>
              </w:rPr>
              <w:t>Note 1</w:t>
            </w:r>
          </w:p>
        </w:tc>
      </w:tr>
      <w:tr w:rsidR="005432EB" w:rsidRPr="007D061B" w14:paraId="119040F1" w14:textId="77777777" w:rsidTr="0001143E">
        <w:trPr>
          <w:cantSplit/>
          <w:jc w:val="center"/>
        </w:trPr>
        <w:tc>
          <w:tcPr>
            <w:tcW w:w="2976" w:type="dxa"/>
          </w:tcPr>
          <w:p w14:paraId="1B3F274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 </w:t>
            </w:r>
          </w:p>
        </w:tc>
        <w:tc>
          <w:tcPr>
            <w:tcW w:w="1276" w:type="dxa"/>
          </w:tcPr>
          <w:p w14:paraId="60D2B837" w14:textId="77777777" w:rsidR="005432EB" w:rsidRPr="007D061B" w:rsidRDefault="005432EB" w:rsidP="0001143E">
            <w:pPr>
              <w:pStyle w:val="TAC"/>
              <w:rPr>
                <w:rFonts w:cs="Arial"/>
              </w:rPr>
            </w:pPr>
            <w:r w:rsidRPr="007D061B">
              <w:rPr>
                <w:rFonts w:cs="Arial"/>
              </w:rPr>
              <w:t>-30 dBm</w:t>
            </w:r>
          </w:p>
        </w:tc>
        <w:tc>
          <w:tcPr>
            <w:tcW w:w="1418" w:type="dxa"/>
          </w:tcPr>
          <w:p w14:paraId="0EF205A0" w14:textId="77777777" w:rsidR="005432EB" w:rsidRPr="007D061B" w:rsidRDefault="005432EB" w:rsidP="0001143E">
            <w:pPr>
              <w:pStyle w:val="TAC"/>
              <w:rPr>
                <w:rFonts w:cs="Arial"/>
              </w:rPr>
            </w:pPr>
            <w:r w:rsidRPr="007D061B">
              <w:rPr>
                <w:rFonts w:cs="Arial"/>
              </w:rPr>
              <w:t>1 MHz</w:t>
            </w:r>
          </w:p>
        </w:tc>
        <w:tc>
          <w:tcPr>
            <w:tcW w:w="2519" w:type="dxa"/>
          </w:tcPr>
          <w:p w14:paraId="75CE9753" w14:textId="77777777" w:rsidR="005432EB" w:rsidRPr="007D061B" w:rsidRDefault="005432EB" w:rsidP="0001143E">
            <w:pPr>
              <w:pStyle w:val="TAC"/>
              <w:rPr>
                <w:rFonts w:cs="Arial"/>
              </w:rPr>
            </w:pPr>
            <w:r w:rsidRPr="007D061B">
              <w:rPr>
                <w:rFonts w:cs="Arial"/>
              </w:rPr>
              <w:t>Note 1</w:t>
            </w:r>
          </w:p>
        </w:tc>
      </w:tr>
      <w:tr w:rsidR="005432EB" w:rsidRPr="007D061B" w14:paraId="1A9C3842" w14:textId="77777777" w:rsidTr="0001143E">
        <w:trPr>
          <w:cantSplit/>
          <w:jc w:val="center"/>
        </w:trPr>
        <w:tc>
          <w:tcPr>
            <w:tcW w:w="2976" w:type="dxa"/>
          </w:tcPr>
          <w:p w14:paraId="661825B4"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476B6785" w14:textId="77777777" w:rsidR="005432EB" w:rsidRPr="007D061B" w:rsidRDefault="005432EB" w:rsidP="0001143E">
            <w:pPr>
              <w:pStyle w:val="TAC"/>
              <w:rPr>
                <w:rFonts w:cs="Arial"/>
              </w:rPr>
            </w:pPr>
            <w:r w:rsidRPr="007D061B">
              <w:rPr>
                <w:rFonts w:cs="Arial"/>
              </w:rPr>
              <w:t>-15 dBm</w:t>
            </w:r>
          </w:p>
        </w:tc>
        <w:tc>
          <w:tcPr>
            <w:tcW w:w="1418" w:type="dxa"/>
          </w:tcPr>
          <w:p w14:paraId="7E6F4031" w14:textId="77777777" w:rsidR="005432EB" w:rsidRPr="007D061B" w:rsidRDefault="005432EB" w:rsidP="0001143E">
            <w:pPr>
              <w:pStyle w:val="TAC"/>
              <w:rPr>
                <w:rFonts w:cs="Arial"/>
              </w:rPr>
            </w:pPr>
            <w:r w:rsidRPr="007D061B">
              <w:rPr>
                <w:rFonts w:cs="Arial"/>
              </w:rPr>
              <w:t>1 MHz</w:t>
            </w:r>
          </w:p>
        </w:tc>
        <w:tc>
          <w:tcPr>
            <w:tcW w:w="2519" w:type="dxa"/>
          </w:tcPr>
          <w:p w14:paraId="0CFE80B4" w14:textId="77777777" w:rsidR="005432EB" w:rsidRPr="007D061B" w:rsidRDefault="005432EB" w:rsidP="0001143E">
            <w:pPr>
              <w:pStyle w:val="TAC"/>
              <w:rPr>
                <w:rFonts w:cs="Arial"/>
              </w:rPr>
            </w:pPr>
            <w:r w:rsidRPr="007D061B">
              <w:rPr>
                <w:rFonts w:cs="Arial"/>
              </w:rPr>
              <w:t>Note 2</w:t>
            </w:r>
          </w:p>
        </w:tc>
      </w:tr>
      <w:tr w:rsidR="005432EB" w:rsidRPr="007D061B" w14:paraId="78C6AA32" w14:textId="77777777" w:rsidTr="0001143E">
        <w:trPr>
          <w:cantSplit/>
          <w:jc w:val="center"/>
        </w:trPr>
        <w:tc>
          <w:tcPr>
            <w:tcW w:w="2976" w:type="dxa"/>
          </w:tcPr>
          <w:p w14:paraId="7626FEA9"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12.75 GHz</w:t>
            </w:r>
          </w:p>
        </w:tc>
        <w:tc>
          <w:tcPr>
            <w:tcW w:w="1276" w:type="dxa"/>
          </w:tcPr>
          <w:p w14:paraId="51048C8F" w14:textId="77777777" w:rsidR="005432EB" w:rsidRPr="007D061B" w:rsidRDefault="005432EB" w:rsidP="0001143E">
            <w:pPr>
              <w:pStyle w:val="TAC"/>
              <w:rPr>
                <w:rFonts w:cs="Arial"/>
              </w:rPr>
            </w:pPr>
            <w:r w:rsidRPr="007D061B">
              <w:rPr>
                <w:rFonts w:cs="Arial"/>
              </w:rPr>
              <w:t>-30 dBm</w:t>
            </w:r>
          </w:p>
        </w:tc>
        <w:tc>
          <w:tcPr>
            <w:tcW w:w="1418" w:type="dxa"/>
          </w:tcPr>
          <w:p w14:paraId="36912AD5" w14:textId="77777777" w:rsidR="005432EB" w:rsidRPr="007D061B" w:rsidRDefault="005432EB" w:rsidP="0001143E">
            <w:pPr>
              <w:pStyle w:val="TAC"/>
              <w:rPr>
                <w:rFonts w:cs="Arial"/>
              </w:rPr>
            </w:pPr>
            <w:r w:rsidRPr="007D061B">
              <w:rPr>
                <w:rFonts w:cs="Arial"/>
              </w:rPr>
              <w:t>1 MHz</w:t>
            </w:r>
          </w:p>
        </w:tc>
        <w:tc>
          <w:tcPr>
            <w:tcW w:w="2519" w:type="dxa"/>
          </w:tcPr>
          <w:p w14:paraId="7A2501E5" w14:textId="77777777" w:rsidR="005432EB" w:rsidRPr="007D061B" w:rsidRDefault="005432EB" w:rsidP="0001143E">
            <w:pPr>
              <w:pStyle w:val="TAC"/>
              <w:rPr>
                <w:rFonts w:cs="Arial"/>
              </w:rPr>
            </w:pPr>
            <w:r w:rsidRPr="007D061B">
              <w:rPr>
                <w:rFonts w:cs="Arial"/>
              </w:rPr>
              <w:t>Note 3</w:t>
            </w:r>
          </w:p>
        </w:tc>
      </w:tr>
      <w:tr w:rsidR="005432EB" w:rsidRPr="007D061B" w14:paraId="64D88335" w14:textId="77777777" w:rsidTr="0001143E">
        <w:trPr>
          <w:cantSplit/>
          <w:jc w:val="center"/>
        </w:trPr>
        <w:tc>
          <w:tcPr>
            <w:tcW w:w="2976" w:type="dxa"/>
          </w:tcPr>
          <w:p w14:paraId="787C31AD" w14:textId="77777777" w:rsidR="005432EB" w:rsidRPr="007D061B" w:rsidRDefault="005432EB" w:rsidP="0001143E">
            <w:pPr>
              <w:pStyle w:val="TAC"/>
              <w:rPr>
                <w:rFonts w:cs="Arial"/>
              </w:rPr>
            </w:pPr>
            <w:r w:rsidRPr="007D061B">
              <w:rPr>
                <w:rFonts w:cs="v5.0.0"/>
              </w:rPr>
              <w:t xml:space="preserve">12.75 GHz </w:t>
            </w:r>
            <w:r w:rsidRPr="007D061B">
              <w:rPr>
                <w:rFonts w:cs="v5.0.0"/>
              </w:rPr>
              <w:noBreakHyphen/>
              <w:t xml:space="preserve">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4F8AC13E" w14:textId="77777777" w:rsidR="005432EB" w:rsidRPr="007D061B" w:rsidRDefault="005432EB" w:rsidP="0001143E">
            <w:pPr>
              <w:pStyle w:val="TAC"/>
              <w:rPr>
                <w:rFonts w:cs="Arial"/>
              </w:rPr>
            </w:pPr>
            <w:r w:rsidRPr="007D061B">
              <w:rPr>
                <w:rFonts w:cs="Arial"/>
              </w:rPr>
              <w:t>-30 dBm</w:t>
            </w:r>
          </w:p>
        </w:tc>
        <w:tc>
          <w:tcPr>
            <w:tcW w:w="1418" w:type="dxa"/>
          </w:tcPr>
          <w:p w14:paraId="19244A0F" w14:textId="77777777" w:rsidR="005432EB" w:rsidRPr="007D061B" w:rsidRDefault="005432EB" w:rsidP="0001143E">
            <w:pPr>
              <w:pStyle w:val="TAC"/>
              <w:rPr>
                <w:rFonts w:cs="Arial"/>
              </w:rPr>
            </w:pPr>
            <w:r w:rsidRPr="007D061B">
              <w:rPr>
                <w:rFonts w:cs="Arial"/>
              </w:rPr>
              <w:t>1 MHz</w:t>
            </w:r>
          </w:p>
        </w:tc>
        <w:tc>
          <w:tcPr>
            <w:tcW w:w="2519" w:type="dxa"/>
          </w:tcPr>
          <w:p w14:paraId="2039CF75" w14:textId="77777777" w:rsidR="005432EB" w:rsidRPr="007D061B" w:rsidRDefault="005432EB" w:rsidP="0001143E">
            <w:pPr>
              <w:pStyle w:val="TAC"/>
              <w:rPr>
                <w:rFonts w:cs="Arial"/>
              </w:rPr>
            </w:pPr>
            <w:r w:rsidRPr="007D061B">
              <w:rPr>
                <w:rFonts w:cs="Arial"/>
              </w:rPr>
              <w:t>Note 3, Note 4</w:t>
            </w:r>
          </w:p>
        </w:tc>
      </w:tr>
      <w:tr w:rsidR="005432EB" w:rsidRPr="007D061B" w14:paraId="30AF981E" w14:textId="77777777" w:rsidTr="0001143E">
        <w:trPr>
          <w:cantSplit/>
          <w:jc w:val="center"/>
        </w:trPr>
        <w:tc>
          <w:tcPr>
            <w:tcW w:w="8189" w:type="dxa"/>
            <w:gridSpan w:val="4"/>
          </w:tcPr>
          <w:p w14:paraId="612E81F0" w14:textId="4BEAC5FC"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503BAD6D" w14:textId="79C5B6C2"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C791540" w14:textId="46381A73" w:rsidR="005432EB" w:rsidRPr="007D061B" w:rsidRDefault="005432EB" w:rsidP="0001143E">
            <w:pPr>
              <w:pStyle w:val="TAN"/>
              <w:rPr>
                <w:rFonts w:cs="v3.8.0"/>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p w14:paraId="6C310C3E" w14:textId="77777777" w:rsidR="005432EB" w:rsidRPr="007D061B" w:rsidRDefault="005432EB" w:rsidP="0001143E">
            <w:pPr>
              <w:pStyle w:val="TAN"/>
              <w:rPr>
                <w:rFonts w:cs="Arial"/>
              </w:rPr>
            </w:pPr>
            <w:r w:rsidRPr="007D061B">
              <w:rPr>
                <w:rFonts w:cs="Arial"/>
              </w:rPr>
              <w:t>NOTE 4:</w:t>
            </w:r>
            <w:r w:rsidRPr="007D061B">
              <w:rPr>
                <w:rFonts w:cs="Arial"/>
              </w:rPr>
              <w:tab/>
              <w:t>UTRA FDD applies only for Band XXII.</w:t>
            </w:r>
          </w:p>
        </w:tc>
      </w:tr>
      <w:tr w:rsidR="005432EB" w:rsidRPr="007D061B" w14:paraId="238C3599" w14:textId="77777777" w:rsidTr="0001143E">
        <w:trPr>
          <w:cantSplit/>
          <w:jc w:val="center"/>
        </w:trPr>
        <w:tc>
          <w:tcPr>
            <w:tcW w:w="8189" w:type="dxa"/>
            <w:gridSpan w:val="4"/>
          </w:tcPr>
          <w:p w14:paraId="5B6B7876" w14:textId="77777777" w:rsidR="005432EB" w:rsidRPr="007D061B" w:rsidRDefault="005432EB" w:rsidP="0001143E">
            <w:pPr>
              <w:pStyle w:val="TAN"/>
              <w:tabs>
                <w:tab w:val="left" w:pos="795"/>
              </w:tabs>
              <w:rPr>
                <w:rFonts w:cs="Arial"/>
              </w:rPr>
            </w:pPr>
            <w:r w:rsidRPr="007D061B">
              <w:rPr>
                <w:rFonts w:cs="Arial"/>
              </w:rPr>
              <w:t>Key:</w:t>
            </w:r>
          </w:p>
          <w:p w14:paraId="44F91E3C" w14:textId="379EF3D6"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2409B5B2" w14:textId="68BE1D21"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54F0F071" w14:textId="77777777" w:rsidR="005432EB" w:rsidRPr="007D061B" w:rsidRDefault="005432EB" w:rsidP="005432EB"/>
    <w:p w14:paraId="3A45124B" w14:textId="77777777" w:rsidR="005432EB" w:rsidRPr="007D061B" w:rsidRDefault="005432EB" w:rsidP="005432EB">
      <w:pPr>
        <w:pStyle w:val="TH"/>
      </w:pPr>
      <w:r w:rsidRPr="007D061B">
        <w:t xml:space="preserve">Table </w:t>
      </w:r>
      <w:r w:rsidRPr="007D061B">
        <w:rPr>
          <w:rFonts w:cs="v5.0.0"/>
        </w:rPr>
        <w:t>6.6.6.5.2.3-3</w:t>
      </w:r>
      <w:r w:rsidRPr="007D061B">
        <w:t>: Mandatory spurious emissions basic limits,</w:t>
      </w:r>
      <w:r w:rsidRPr="007D061B">
        <w:br/>
      </w:r>
      <w:r w:rsidRPr="007D061B">
        <w:rPr>
          <w:rFonts w:cs="v4.2.0"/>
        </w:rPr>
        <w:t xml:space="preserve">UTRA in </w:t>
      </w:r>
      <w:r w:rsidRPr="007D061B">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460695D" w14:textId="77777777" w:rsidTr="0001143E">
        <w:trPr>
          <w:cantSplit/>
          <w:jc w:val="center"/>
        </w:trPr>
        <w:tc>
          <w:tcPr>
            <w:tcW w:w="2976" w:type="dxa"/>
          </w:tcPr>
          <w:p w14:paraId="06DB88AA" w14:textId="77777777" w:rsidR="005432EB" w:rsidRPr="007D061B" w:rsidRDefault="005432EB" w:rsidP="0001143E">
            <w:pPr>
              <w:pStyle w:val="TAH"/>
              <w:rPr>
                <w:rFonts w:cs="Arial"/>
              </w:rPr>
            </w:pPr>
            <w:r w:rsidRPr="007D061B">
              <w:rPr>
                <w:rFonts w:cs="Arial"/>
              </w:rPr>
              <w:t>Band</w:t>
            </w:r>
          </w:p>
        </w:tc>
        <w:tc>
          <w:tcPr>
            <w:tcW w:w="1276" w:type="dxa"/>
          </w:tcPr>
          <w:p w14:paraId="2F1684D3" w14:textId="167A24E5" w:rsidR="005432EB" w:rsidRPr="007D061B" w:rsidRDefault="00353938" w:rsidP="0001143E">
            <w:pPr>
              <w:pStyle w:val="TAH"/>
              <w:rPr>
                <w:rFonts w:cs="Arial"/>
              </w:rPr>
            </w:pPr>
            <w:ins w:id="2509" w:author="37.145-1_CR0227_(Rel-16)_TEI15, AAS_BS_LTE_UTRA-Pe" w:date="2020-12-06T13:35:00Z">
              <w:r w:rsidRPr="003C206E">
                <w:rPr>
                  <w:rFonts w:cs="v5.0.0"/>
                  <w:i/>
                  <w:iCs/>
                </w:rPr>
                <w:t>Basic limit</w:t>
              </w:r>
            </w:ins>
            <w:del w:id="2510" w:author="37.145-1_CR0227_(Rel-16)_TEI15, AAS_BS_LTE_UTRA-Pe" w:date="2020-12-06T13:35:00Z">
              <w:r w:rsidR="005432EB" w:rsidRPr="007D061B" w:rsidDel="00353938">
                <w:rPr>
                  <w:rFonts w:cs="Arial"/>
                </w:rPr>
                <w:delText>Maximum Level</w:delText>
              </w:r>
            </w:del>
          </w:p>
        </w:tc>
        <w:tc>
          <w:tcPr>
            <w:tcW w:w="1418" w:type="dxa"/>
          </w:tcPr>
          <w:p w14:paraId="0DF26CCB" w14:textId="77777777" w:rsidR="005432EB" w:rsidRPr="007D061B" w:rsidRDefault="005432EB" w:rsidP="0001143E">
            <w:pPr>
              <w:pStyle w:val="TAH"/>
              <w:rPr>
                <w:rFonts w:cs="Arial"/>
              </w:rPr>
            </w:pPr>
            <w:r w:rsidRPr="007D061B">
              <w:rPr>
                <w:rFonts w:cs="Arial"/>
              </w:rPr>
              <w:t>Measurement Bandwidth</w:t>
            </w:r>
          </w:p>
        </w:tc>
        <w:tc>
          <w:tcPr>
            <w:tcW w:w="2519" w:type="dxa"/>
          </w:tcPr>
          <w:p w14:paraId="28446EEE" w14:textId="77777777" w:rsidR="005432EB" w:rsidRPr="007D061B" w:rsidRDefault="005432EB" w:rsidP="0001143E">
            <w:pPr>
              <w:pStyle w:val="TAH"/>
              <w:rPr>
                <w:rFonts w:cs="Arial"/>
              </w:rPr>
            </w:pPr>
            <w:r w:rsidRPr="007D061B">
              <w:rPr>
                <w:rFonts w:cs="Arial"/>
              </w:rPr>
              <w:t>Notes</w:t>
            </w:r>
          </w:p>
        </w:tc>
      </w:tr>
      <w:tr w:rsidR="005432EB" w:rsidRPr="007D061B" w14:paraId="678CA96F" w14:textId="77777777" w:rsidTr="0001143E">
        <w:trPr>
          <w:cantSplit/>
          <w:jc w:val="center"/>
        </w:trPr>
        <w:tc>
          <w:tcPr>
            <w:tcW w:w="2976" w:type="dxa"/>
          </w:tcPr>
          <w:p w14:paraId="61B70ADF"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4628F10A" w14:textId="77777777" w:rsidR="005432EB" w:rsidRPr="007D061B" w:rsidRDefault="005432EB" w:rsidP="0001143E">
            <w:pPr>
              <w:pStyle w:val="TAC"/>
              <w:rPr>
                <w:rFonts w:cs="Arial"/>
              </w:rPr>
            </w:pPr>
            <w:r w:rsidRPr="007D061B">
              <w:rPr>
                <w:rFonts w:cs="Arial"/>
              </w:rPr>
              <w:t>-36 dBm</w:t>
            </w:r>
          </w:p>
        </w:tc>
        <w:tc>
          <w:tcPr>
            <w:tcW w:w="1418" w:type="dxa"/>
          </w:tcPr>
          <w:p w14:paraId="2BB3F948" w14:textId="77777777" w:rsidR="005432EB" w:rsidRPr="007D061B" w:rsidRDefault="005432EB" w:rsidP="0001143E">
            <w:pPr>
              <w:pStyle w:val="TAC"/>
              <w:rPr>
                <w:rFonts w:cs="Arial"/>
              </w:rPr>
            </w:pPr>
            <w:r w:rsidRPr="007D061B">
              <w:rPr>
                <w:rFonts w:cs="Arial"/>
              </w:rPr>
              <w:t xml:space="preserve">1 kHz </w:t>
            </w:r>
          </w:p>
        </w:tc>
        <w:tc>
          <w:tcPr>
            <w:tcW w:w="2519" w:type="dxa"/>
          </w:tcPr>
          <w:p w14:paraId="326F012B" w14:textId="77777777" w:rsidR="005432EB" w:rsidRPr="007D061B" w:rsidRDefault="005432EB" w:rsidP="0001143E">
            <w:pPr>
              <w:pStyle w:val="TAC"/>
              <w:rPr>
                <w:rFonts w:cs="Arial"/>
              </w:rPr>
            </w:pPr>
            <w:r w:rsidRPr="007D061B">
              <w:rPr>
                <w:rFonts w:cs="Arial"/>
              </w:rPr>
              <w:t>Note 1</w:t>
            </w:r>
          </w:p>
        </w:tc>
      </w:tr>
      <w:tr w:rsidR="005432EB" w:rsidRPr="007D061B" w14:paraId="29AFF808" w14:textId="77777777" w:rsidTr="0001143E">
        <w:trPr>
          <w:cantSplit/>
          <w:jc w:val="center"/>
        </w:trPr>
        <w:tc>
          <w:tcPr>
            <w:tcW w:w="2976" w:type="dxa"/>
          </w:tcPr>
          <w:p w14:paraId="1A4CE6DC"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1341501B" w14:textId="77777777" w:rsidR="005432EB" w:rsidRPr="007D061B" w:rsidRDefault="005432EB" w:rsidP="0001143E">
            <w:pPr>
              <w:pStyle w:val="TAC"/>
              <w:rPr>
                <w:rFonts w:cs="Arial"/>
              </w:rPr>
            </w:pPr>
            <w:r w:rsidRPr="007D061B">
              <w:rPr>
                <w:rFonts w:cs="Arial"/>
              </w:rPr>
              <w:t>-36 dBm</w:t>
            </w:r>
          </w:p>
        </w:tc>
        <w:tc>
          <w:tcPr>
            <w:tcW w:w="1418" w:type="dxa"/>
          </w:tcPr>
          <w:p w14:paraId="4BAAC88A" w14:textId="77777777" w:rsidR="005432EB" w:rsidRPr="007D061B" w:rsidRDefault="005432EB" w:rsidP="0001143E">
            <w:pPr>
              <w:pStyle w:val="TAC"/>
              <w:rPr>
                <w:rFonts w:cs="Arial"/>
              </w:rPr>
            </w:pPr>
            <w:r w:rsidRPr="007D061B">
              <w:rPr>
                <w:rFonts w:cs="Arial"/>
              </w:rPr>
              <w:t xml:space="preserve">10 kHz </w:t>
            </w:r>
          </w:p>
        </w:tc>
        <w:tc>
          <w:tcPr>
            <w:tcW w:w="2519" w:type="dxa"/>
          </w:tcPr>
          <w:p w14:paraId="71DC40D4" w14:textId="77777777" w:rsidR="005432EB" w:rsidRPr="007D061B" w:rsidRDefault="005432EB" w:rsidP="0001143E">
            <w:pPr>
              <w:pStyle w:val="TAC"/>
              <w:rPr>
                <w:rFonts w:cs="Arial"/>
              </w:rPr>
            </w:pPr>
            <w:r w:rsidRPr="007D061B">
              <w:rPr>
                <w:rFonts w:cs="Arial"/>
              </w:rPr>
              <w:t>Note 1</w:t>
            </w:r>
          </w:p>
        </w:tc>
      </w:tr>
      <w:tr w:rsidR="005432EB" w:rsidRPr="007D061B" w14:paraId="3D88C1AF" w14:textId="77777777" w:rsidTr="0001143E">
        <w:trPr>
          <w:cantSplit/>
          <w:jc w:val="center"/>
        </w:trPr>
        <w:tc>
          <w:tcPr>
            <w:tcW w:w="2976" w:type="dxa"/>
          </w:tcPr>
          <w:p w14:paraId="5ECB1DDA"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w:t>
            </w:r>
          </w:p>
        </w:tc>
        <w:tc>
          <w:tcPr>
            <w:tcW w:w="1276" w:type="dxa"/>
          </w:tcPr>
          <w:p w14:paraId="314510F5" w14:textId="77777777" w:rsidR="005432EB" w:rsidRPr="007D061B" w:rsidRDefault="005432EB" w:rsidP="0001143E">
            <w:pPr>
              <w:pStyle w:val="TAC"/>
              <w:rPr>
                <w:rFonts w:cs="Arial"/>
              </w:rPr>
            </w:pPr>
            <w:r w:rsidRPr="007D061B">
              <w:rPr>
                <w:rFonts w:cs="Arial"/>
              </w:rPr>
              <w:t>-36 dBm</w:t>
            </w:r>
          </w:p>
        </w:tc>
        <w:tc>
          <w:tcPr>
            <w:tcW w:w="1418" w:type="dxa"/>
          </w:tcPr>
          <w:p w14:paraId="41A85BE6" w14:textId="77777777" w:rsidR="005432EB" w:rsidRPr="007D061B" w:rsidRDefault="005432EB" w:rsidP="0001143E">
            <w:pPr>
              <w:pStyle w:val="TAC"/>
              <w:rPr>
                <w:rFonts w:cs="Arial"/>
              </w:rPr>
            </w:pPr>
            <w:r w:rsidRPr="007D061B">
              <w:rPr>
                <w:rFonts w:cs="Arial"/>
              </w:rPr>
              <w:t>100 kHz</w:t>
            </w:r>
          </w:p>
        </w:tc>
        <w:tc>
          <w:tcPr>
            <w:tcW w:w="2519" w:type="dxa"/>
          </w:tcPr>
          <w:p w14:paraId="72DA58AC" w14:textId="77777777" w:rsidR="005432EB" w:rsidRPr="007D061B" w:rsidRDefault="005432EB" w:rsidP="0001143E">
            <w:pPr>
              <w:pStyle w:val="TAC"/>
              <w:rPr>
                <w:rFonts w:cs="Arial"/>
              </w:rPr>
            </w:pPr>
            <w:r w:rsidRPr="007D061B">
              <w:rPr>
                <w:rFonts w:cs="Arial"/>
              </w:rPr>
              <w:t>Note 1</w:t>
            </w:r>
          </w:p>
        </w:tc>
      </w:tr>
      <w:tr w:rsidR="005432EB" w:rsidRPr="007D061B" w14:paraId="63390991" w14:textId="77777777" w:rsidTr="0001143E">
        <w:trPr>
          <w:cantSplit/>
          <w:jc w:val="center"/>
        </w:trPr>
        <w:tc>
          <w:tcPr>
            <w:tcW w:w="2976" w:type="dxa"/>
          </w:tcPr>
          <w:p w14:paraId="427B3283"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0B4DA090" w14:textId="77777777" w:rsidR="005432EB" w:rsidRPr="007D061B" w:rsidRDefault="005432EB" w:rsidP="0001143E">
            <w:pPr>
              <w:pStyle w:val="TAC"/>
              <w:rPr>
                <w:rFonts w:cs="Arial"/>
              </w:rPr>
            </w:pPr>
            <w:r w:rsidRPr="007D061B">
              <w:rPr>
                <w:rFonts w:cs="Arial"/>
              </w:rPr>
              <w:t>-16 dBm</w:t>
            </w:r>
          </w:p>
        </w:tc>
        <w:tc>
          <w:tcPr>
            <w:tcW w:w="1418" w:type="dxa"/>
          </w:tcPr>
          <w:p w14:paraId="3C15670A" w14:textId="77777777" w:rsidR="005432EB" w:rsidRPr="007D061B" w:rsidRDefault="005432EB" w:rsidP="0001143E">
            <w:pPr>
              <w:pStyle w:val="TAC"/>
              <w:rPr>
                <w:rFonts w:cs="Arial"/>
              </w:rPr>
            </w:pPr>
            <w:r w:rsidRPr="007D061B">
              <w:rPr>
                <w:rFonts w:cs="Arial"/>
              </w:rPr>
              <w:t>100 kHz</w:t>
            </w:r>
          </w:p>
        </w:tc>
        <w:tc>
          <w:tcPr>
            <w:tcW w:w="2519" w:type="dxa"/>
          </w:tcPr>
          <w:p w14:paraId="1C1EC35A" w14:textId="77777777" w:rsidR="005432EB" w:rsidRPr="007D061B" w:rsidRDefault="005432EB" w:rsidP="0001143E">
            <w:pPr>
              <w:pStyle w:val="TAC"/>
              <w:rPr>
                <w:rFonts w:cs="Arial"/>
              </w:rPr>
            </w:pPr>
            <w:r w:rsidRPr="007D061B">
              <w:rPr>
                <w:rFonts w:cs="Arial"/>
              </w:rPr>
              <w:t>Note 2</w:t>
            </w:r>
          </w:p>
        </w:tc>
      </w:tr>
      <w:tr w:rsidR="005432EB" w:rsidRPr="007D061B" w14:paraId="331C45BF" w14:textId="77777777" w:rsidTr="0001143E">
        <w:trPr>
          <w:cantSplit/>
          <w:jc w:val="center"/>
        </w:trPr>
        <w:tc>
          <w:tcPr>
            <w:tcW w:w="2976" w:type="dxa"/>
          </w:tcPr>
          <w:p w14:paraId="1E30F085"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 GHz</w:t>
            </w:r>
          </w:p>
        </w:tc>
        <w:tc>
          <w:tcPr>
            <w:tcW w:w="1276" w:type="dxa"/>
          </w:tcPr>
          <w:p w14:paraId="5687E6EC" w14:textId="77777777" w:rsidR="005432EB" w:rsidRPr="007D061B" w:rsidRDefault="005432EB" w:rsidP="0001143E">
            <w:pPr>
              <w:pStyle w:val="TAC"/>
              <w:rPr>
                <w:rFonts w:cs="Arial"/>
              </w:rPr>
            </w:pPr>
            <w:r w:rsidRPr="007D061B">
              <w:rPr>
                <w:rFonts w:cs="Arial"/>
              </w:rPr>
              <w:t>-36 dBm</w:t>
            </w:r>
          </w:p>
        </w:tc>
        <w:tc>
          <w:tcPr>
            <w:tcW w:w="1418" w:type="dxa"/>
          </w:tcPr>
          <w:p w14:paraId="36B2C5F3" w14:textId="77777777" w:rsidR="005432EB" w:rsidRPr="007D061B" w:rsidRDefault="005432EB" w:rsidP="0001143E">
            <w:pPr>
              <w:pStyle w:val="TAC"/>
              <w:rPr>
                <w:rFonts w:cs="Arial"/>
              </w:rPr>
            </w:pPr>
            <w:r w:rsidRPr="007D061B">
              <w:rPr>
                <w:rFonts w:cs="Arial"/>
              </w:rPr>
              <w:t>100 kHz</w:t>
            </w:r>
          </w:p>
        </w:tc>
        <w:tc>
          <w:tcPr>
            <w:tcW w:w="2519" w:type="dxa"/>
          </w:tcPr>
          <w:p w14:paraId="0360C96E" w14:textId="77777777" w:rsidR="005432EB" w:rsidRPr="007D061B" w:rsidRDefault="005432EB" w:rsidP="0001143E">
            <w:pPr>
              <w:pStyle w:val="TAC"/>
              <w:rPr>
                <w:rFonts w:cs="Arial"/>
              </w:rPr>
            </w:pPr>
            <w:r w:rsidRPr="007D061B">
              <w:rPr>
                <w:rFonts w:cs="Arial"/>
              </w:rPr>
              <w:t>Note 1</w:t>
            </w:r>
          </w:p>
        </w:tc>
      </w:tr>
      <w:tr w:rsidR="005432EB" w:rsidRPr="007D061B" w14:paraId="4D612014" w14:textId="77777777" w:rsidTr="0001143E">
        <w:trPr>
          <w:cantSplit/>
          <w:jc w:val="center"/>
        </w:trPr>
        <w:tc>
          <w:tcPr>
            <w:tcW w:w="2976" w:type="dxa"/>
          </w:tcPr>
          <w:p w14:paraId="5EAC807C" w14:textId="77777777" w:rsidR="005432EB" w:rsidRPr="007D061B" w:rsidRDefault="005432EB" w:rsidP="0001143E">
            <w:pPr>
              <w:pStyle w:val="TAC"/>
              <w:rPr>
                <w:rFonts w:cs="Arial"/>
              </w:rPr>
            </w:pPr>
            <w:r w:rsidRPr="007D061B">
              <w:rPr>
                <w:rFonts w:cs="Arial"/>
              </w:rPr>
              <w:t xml:space="preserve">1GHz </w:t>
            </w:r>
            <w:r w:rsidRPr="007D061B">
              <w:rPr>
                <w:rFonts w:cs="Arial"/>
              </w:rPr>
              <w:sym w:font="Symbol" w:char="F0AB"/>
            </w:r>
            <w:r w:rsidRPr="007D061B">
              <w:rPr>
                <w:rFonts w:cs="Arial"/>
              </w:rPr>
              <w:t xml:space="preserve"> 12.75GHz</w:t>
            </w:r>
          </w:p>
        </w:tc>
        <w:tc>
          <w:tcPr>
            <w:tcW w:w="1276" w:type="dxa"/>
          </w:tcPr>
          <w:p w14:paraId="1AC9F58F" w14:textId="77777777" w:rsidR="005432EB" w:rsidRPr="007D061B" w:rsidRDefault="005432EB" w:rsidP="0001143E">
            <w:pPr>
              <w:pStyle w:val="TAC"/>
              <w:rPr>
                <w:rFonts w:cs="Arial"/>
              </w:rPr>
            </w:pPr>
            <w:r w:rsidRPr="007D061B">
              <w:rPr>
                <w:rFonts w:cs="Arial"/>
              </w:rPr>
              <w:t>-30 dBm</w:t>
            </w:r>
          </w:p>
        </w:tc>
        <w:tc>
          <w:tcPr>
            <w:tcW w:w="1418" w:type="dxa"/>
          </w:tcPr>
          <w:p w14:paraId="50DE20A0" w14:textId="77777777" w:rsidR="005432EB" w:rsidRPr="007D061B" w:rsidRDefault="005432EB" w:rsidP="0001143E">
            <w:pPr>
              <w:pStyle w:val="TAC"/>
              <w:rPr>
                <w:rFonts w:cs="Arial"/>
              </w:rPr>
            </w:pPr>
            <w:r w:rsidRPr="007D061B">
              <w:rPr>
                <w:rFonts w:cs="Arial"/>
              </w:rPr>
              <w:t>1 MHz</w:t>
            </w:r>
          </w:p>
        </w:tc>
        <w:tc>
          <w:tcPr>
            <w:tcW w:w="2519" w:type="dxa"/>
          </w:tcPr>
          <w:p w14:paraId="7496845F" w14:textId="77777777" w:rsidR="005432EB" w:rsidRPr="007D061B" w:rsidRDefault="005432EB" w:rsidP="0001143E">
            <w:pPr>
              <w:pStyle w:val="TAC"/>
              <w:rPr>
                <w:rFonts w:cs="Arial"/>
              </w:rPr>
            </w:pPr>
            <w:r w:rsidRPr="007D061B">
              <w:rPr>
                <w:rFonts w:cs="Arial"/>
              </w:rPr>
              <w:t>Note 3</w:t>
            </w:r>
          </w:p>
        </w:tc>
      </w:tr>
      <w:tr w:rsidR="005432EB" w:rsidRPr="007D061B" w14:paraId="45784163" w14:textId="77777777" w:rsidTr="0001143E">
        <w:trPr>
          <w:cantSplit/>
          <w:jc w:val="center"/>
        </w:trPr>
        <w:tc>
          <w:tcPr>
            <w:tcW w:w="8189" w:type="dxa"/>
            <w:gridSpan w:val="4"/>
          </w:tcPr>
          <w:p w14:paraId="22188AF1" w14:textId="47CB1608"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2296F3B4" w14:textId="6EEF84C1"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410040E" w14:textId="5CCF620B" w:rsidR="005432EB" w:rsidRPr="007D061B" w:rsidRDefault="005432EB" w:rsidP="0001143E">
            <w:pPr>
              <w:pStyle w:val="TAN"/>
              <w:rPr>
                <w:rFonts w:cs="Arial"/>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tc>
      </w:tr>
      <w:tr w:rsidR="005432EB" w:rsidRPr="007D061B" w14:paraId="5C643551" w14:textId="77777777" w:rsidTr="0001143E">
        <w:trPr>
          <w:cantSplit/>
          <w:jc w:val="center"/>
        </w:trPr>
        <w:tc>
          <w:tcPr>
            <w:tcW w:w="8189" w:type="dxa"/>
            <w:gridSpan w:val="4"/>
          </w:tcPr>
          <w:p w14:paraId="31714490" w14:textId="77777777" w:rsidR="005432EB" w:rsidRPr="007D061B" w:rsidRDefault="005432EB" w:rsidP="0001143E">
            <w:pPr>
              <w:pStyle w:val="TAN"/>
              <w:tabs>
                <w:tab w:val="left" w:pos="795"/>
              </w:tabs>
              <w:rPr>
                <w:rFonts w:cs="Arial"/>
              </w:rPr>
            </w:pPr>
            <w:r w:rsidRPr="007D061B">
              <w:rPr>
                <w:rFonts w:cs="Arial"/>
              </w:rPr>
              <w:t>Key:</w:t>
            </w:r>
          </w:p>
          <w:p w14:paraId="61601ABB" w14:textId="480329B9"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3EEE70A5" w14:textId="20B63F53"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0B5E5A4B" w14:textId="77777777" w:rsidR="005432EB" w:rsidRPr="007D061B" w:rsidRDefault="005432EB" w:rsidP="005432EB"/>
    <w:p w14:paraId="3DBA9802" w14:textId="77777777" w:rsidR="005432EB" w:rsidRPr="007D061B" w:rsidRDefault="005432EB" w:rsidP="005432EB">
      <w:pPr>
        <w:pStyle w:val="H6"/>
      </w:pPr>
      <w:r w:rsidRPr="007D061B">
        <w:t>6.6.6.5.2.4</w:t>
      </w:r>
      <w:r w:rsidRPr="007D061B">
        <w:tab/>
        <w:t>Protection of the BS receiver of own or different BS</w:t>
      </w:r>
    </w:p>
    <w:p w14:paraId="3A665760" w14:textId="77777777" w:rsidR="005432EB" w:rsidRPr="007D061B" w:rsidRDefault="005432EB" w:rsidP="005432EB">
      <w:pPr>
        <w:rPr>
          <w:rFonts w:cs="v5.0.0"/>
        </w:rPr>
      </w:pPr>
      <w:r w:rsidRPr="007D061B">
        <w:rPr>
          <w:rFonts w:cs="v5.0.0"/>
        </w:rPr>
        <w:t xml:space="preserve">This requirement shall be applied for FDD operation in order to prevent the receivers of Base Stations being desensitised by emissions from the transmitter </w:t>
      </w:r>
      <w:r w:rsidRPr="007D061B">
        <w:rPr>
          <w:rFonts w:cs="v5.0.0"/>
          <w:i/>
        </w:rPr>
        <w:t>TAB connector</w:t>
      </w:r>
      <w:r w:rsidRPr="007D061B">
        <w:rPr>
          <w:rFonts w:cs="v5.0.0"/>
        </w:rPr>
        <w:t xml:space="preserve">. It is measured at the transmit </w:t>
      </w:r>
      <w:r w:rsidRPr="007D061B">
        <w:rPr>
          <w:rFonts w:cs="v5.0.0"/>
          <w:i/>
        </w:rPr>
        <w:t>TAB connector</w:t>
      </w:r>
      <w:r w:rsidRPr="007D061B">
        <w:rPr>
          <w:rFonts w:cs="v5.0.0"/>
        </w:rPr>
        <w:t xml:space="preserve"> for any type of </w:t>
      </w:r>
      <w:r w:rsidRPr="007D061B">
        <w:rPr>
          <w:rFonts w:cs="v5.0.0"/>
          <w:i/>
        </w:rPr>
        <w:t>TAB connector</w:t>
      </w:r>
      <w:r w:rsidRPr="007D061B">
        <w:rPr>
          <w:rFonts w:cs="v5.0.0"/>
        </w:rPr>
        <w:t xml:space="preserve"> which has common or separate Tx/Rx antenna ports.</w:t>
      </w:r>
    </w:p>
    <w:p w14:paraId="0332BEC4" w14:textId="77777777" w:rsidR="005432EB" w:rsidRPr="007D061B" w:rsidRDefault="005432EB" w:rsidP="005432EB">
      <w:pPr>
        <w:keepNext/>
        <w:rPr>
          <w:rFonts w:cs="v5.0.0"/>
        </w:rPr>
      </w:pPr>
      <w:r w:rsidRPr="007D061B">
        <w:rPr>
          <w:rFonts w:cs="v5.0.0"/>
        </w:rPr>
        <w:lastRenderedPageBreak/>
        <w:t>The basic limit of any spurious emission shall not exceed the limits in table 6.6.6.5.2.4 -1, depending on the declared Base Station class and Band Category.</w:t>
      </w:r>
    </w:p>
    <w:p w14:paraId="4CCD2438" w14:textId="77777777" w:rsidR="005432EB" w:rsidRPr="007D061B" w:rsidRDefault="005432EB" w:rsidP="005432EB">
      <w:pPr>
        <w:pStyle w:val="TH"/>
      </w:pPr>
      <w:r w:rsidRPr="007D061B">
        <w:t xml:space="preserve">Table 6.6.6.5.2.4-1: Spurious emissions </w:t>
      </w:r>
      <w:r w:rsidRPr="007D061B">
        <w:rPr>
          <w:i/>
        </w:rPr>
        <w:t>basic limits</w:t>
      </w:r>
      <w:r w:rsidRPr="007D061B">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5432EB" w:rsidRPr="007D061B" w14:paraId="40E94BF3" w14:textId="77777777" w:rsidTr="0001143E">
        <w:trPr>
          <w:cantSplit/>
          <w:jc w:val="center"/>
        </w:trPr>
        <w:tc>
          <w:tcPr>
            <w:tcW w:w="1846" w:type="dxa"/>
          </w:tcPr>
          <w:p w14:paraId="74F348F7" w14:textId="77777777" w:rsidR="005432EB" w:rsidRPr="007D061B" w:rsidRDefault="005432EB" w:rsidP="0001143E">
            <w:pPr>
              <w:pStyle w:val="TAH"/>
              <w:rPr>
                <w:rFonts w:cs="Arial"/>
              </w:rPr>
            </w:pPr>
          </w:p>
        </w:tc>
        <w:tc>
          <w:tcPr>
            <w:tcW w:w="1577" w:type="dxa"/>
          </w:tcPr>
          <w:p w14:paraId="34432DA8" w14:textId="77777777" w:rsidR="005432EB" w:rsidRPr="007D061B" w:rsidRDefault="005432EB" w:rsidP="0001143E">
            <w:pPr>
              <w:pStyle w:val="TAH"/>
              <w:rPr>
                <w:rFonts w:cs="Arial"/>
              </w:rPr>
            </w:pPr>
            <w:r w:rsidRPr="007D061B">
              <w:rPr>
                <w:rFonts w:cs="Arial"/>
              </w:rPr>
              <w:t>Frequency range</w:t>
            </w:r>
          </w:p>
        </w:tc>
        <w:tc>
          <w:tcPr>
            <w:tcW w:w="1276" w:type="dxa"/>
          </w:tcPr>
          <w:p w14:paraId="103B5EAD" w14:textId="77777777" w:rsidR="005432EB" w:rsidRPr="007D061B" w:rsidRDefault="005432EB" w:rsidP="0001143E">
            <w:pPr>
              <w:pStyle w:val="TAH"/>
              <w:rPr>
                <w:rFonts w:cs="Arial"/>
              </w:rPr>
            </w:pPr>
            <w:r w:rsidRPr="007D061B">
              <w:rPr>
                <w:rFonts w:cs="Arial"/>
              </w:rPr>
              <w:t>UTRA</w:t>
            </w:r>
          </w:p>
          <w:p w14:paraId="50ABC1C1" w14:textId="77777777" w:rsidR="005432EB" w:rsidRPr="007D061B" w:rsidRDefault="005432EB" w:rsidP="0001143E">
            <w:pPr>
              <w:pStyle w:val="TAH"/>
              <w:rPr>
                <w:rFonts w:cs="Arial"/>
              </w:rPr>
            </w:pPr>
            <w:r w:rsidRPr="007D061B">
              <w:rPr>
                <w:rFonts w:cs="Arial"/>
                <w:i/>
              </w:rPr>
              <w:t>basic limit</w:t>
            </w:r>
          </w:p>
        </w:tc>
        <w:tc>
          <w:tcPr>
            <w:tcW w:w="1418" w:type="dxa"/>
          </w:tcPr>
          <w:p w14:paraId="6834D7B6" w14:textId="77777777" w:rsidR="005432EB" w:rsidRPr="007D061B" w:rsidRDefault="005432EB" w:rsidP="0001143E">
            <w:pPr>
              <w:pStyle w:val="TAH"/>
              <w:rPr>
                <w:rFonts w:cs="Arial"/>
              </w:rPr>
            </w:pPr>
            <w:r w:rsidRPr="007D061B">
              <w:rPr>
                <w:rFonts w:cs="Arial"/>
              </w:rPr>
              <w:t>E-UTRA</w:t>
            </w:r>
          </w:p>
          <w:p w14:paraId="4E444FB6" w14:textId="77777777" w:rsidR="005432EB" w:rsidRPr="007D061B" w:rsidRDefault="005432EB" w:rsidP="0001143E">
            <w:pPr>
              <w:pStyle w:val="TAH"/>
              <w:rPr>
                <w:rFonts w:cs="Arial"/>
              </w:rPr>
            </w:pPr>
            <w:r w:rsidRPr="007D061B">
              <w:rPr>
                <w:rFonts w:cs="Arial"/>
                <w:i/>
              </w:rPr>
              <w:t>basic limit</w:t>
            </w:r>
          </w:p>
        </w:tc>
        <w:tc>
          <w:tcPr>
            <w:tcW w:w="1418" w:type="dxa"/>
          </w:tcPr>
          <w:p w14:paraId="2DB2D6DB" w14:textId="77777777" w:rsidR="005432EB" w:rsidRPr="007D061B" w:rsidRDefault="005432EB" w:rsidP="0001143E">
            <w:pPr>
              <w:pStyle w:val="TAH"/>
              <w:rPr>
                <w:rFonts w:cs="Arial"/>
              </w:rPr>
            </w:pPr>
            <w:r w:rsidRPr="007D061B">
              <w:rPr>
                <w:rFonts w:cs="Arial"/>
              </w:rPr>
              <w:t>Measurement bandwidth</w:t>
            </w:r>
          </w:p>
        </w:tc>
      </w:tr>
      <w:tr w:rsidR="005432EB" w:rsidRPr="007D061B" w14:paraId="2DAAA066" w14:textId="77777777" w:rsidTr="0001143E">
        <w:trPr>
          <w:cantSplit/>
          <w:jc w:val="center"/>
        </w:trPr>
        <w:tc>
          <w:tcPr>
            <w:tcW w:w="1846" w:type="dxa"/>
          </w:tcPr>
          <w:p w14:paraId="5113928D" w14:textId="77777777" w:rsidR="005432EB" w:rsidRPr="007D061B" w:rsidRDefault="005432EB" w:rsidP="0001143E">
            <w:pPr>
              <w:pStyle w:val="TAC"/>
              <w:rPr>
                <w:rFonts w:cs="Arial"/>
              </w:rPr>
            </w:pPr>
            <w:r w:rsidRPr="007D061B">
              <w:rPr>
                <w:rFonts w:cs="Arial"/>
                <w:lang w:eastAsia="zh-CN"/>
              </w:rPr>
              <w:t>Wide Area BS</w:t>
            </w:r>
          </w:p>
        </w:tc>
        <w:tc>
          <w:tcPr>
            <w:tcW w:w="1577" w:type="dxa"/>
          </w:tcPr>
          <w:p w14:paraId="76EA0CED" w14:textId="634D1147"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0BFEDAE9"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B20C508"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3339A13" w14:textId="77777777" w:rsidR="005432EB" w:rsidRPr="007D061B" w:rsidRDefault="005432EB" w:rsidP="0001143E">
            <w:pPr>
              <w:pStyle w:val="TAC"/>
              <w:rPr>
                <w:rFonts w:cs="Arial"/>
              </w:rPr>
            </w:pPr>
            <w:r w:rsidRPr="007D061B">
              <w:rPr>
                <w:rFonts w:cs="Arial"/>
              </w:rPr>
              <w:t>100 kHz</w:t>
            </w:r>
          </w:p>
        </w:tc>
      </w:tr>
      <w:tr w:rsidR="005432EB" w:rsidRPr="007D061B" w14:paraId="635CD5B6" w14:textId="77777777" w:rsidTr="0001143E">
        <w:trPr>
          <w:cantSplit/>
          <w:jc w:val="center"/>
        </w:trPr>
        <w:tc>
          <w:tcPr>
            <w:tcW w:w="1846" w:type="dxa"/>
          </w:tcPr>
          <w:p w14:paraId="05D82633" w14:textId="77777777" w:rsidR="005432EB" w:rsidRPr="007D061B" w:rsidRDefault="005432EB" w:rsidP="0001143E">
            <w:pPr>
              <w:pStyle w:val="TAC"/>
              <w:rPr>
                <w:rFonts w:cs="Arial"/>
                <w:lang w:eastAsia="zh-CN"/>
              </w:rPr>
            </w:pPr>
            <w:r w:rsidRPr="007D061B">
              <w:rPr>
                <w:rFonts w:cs="Arial"/>
                <w:lang w:eastAsia="zh-CN"/>
              </w:rPr>
              <w:t>Medium Range BS</w:t>
            </w:r>
          </w:p>
        </w:tc>
        <w:tc>
          <w:tcPr>
            <w:tcW w:w="1577" w:type="dxa"/>
          </w:tcPr>
          <w:p w14:paraId="503E2E65" w14:textId="7E55D779"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7C86B78C"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86 </w:t>
            </w:r>
            <w:r w:rsidRPr="007D061B">
              <w:rPr>
                <w:rFonts w:cs="Arial"/>
              </w:rPr>
              <w:t>dBm</w:t>
            </w:r>
          </w:p>
        </w:tc>
        <w:tc>
          <w:tcPr>
            <w:tcW w:w="1418" w:type="dxa"/>
          </w:tcPr>
          <w:p w14:paraId="573C746A"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91 </w:t>
            </w:r>
            <w:r w:rsidRPr="007D061B">
              <w:rPr>
                <w:rFonts w:cs="Arial"/>
              </w:rPr>
              <w:t>dBm</w:t>
            </w:r>
          </w:p>
        </w:tc>
        <w:tc>
          <w:tcPr>
            <w:tcW w:w="1418" w:type="dxa"/>
          </w:tcPr>
          <w:p w14:paraId="454AD868" w14:textId="77777777" w:rsidR="005432EB" w:rsidRPr="007D061B" w:rsidRDefault="005432EB" w:rsidP="0001143E">
            <w:pPr>
              <w:pStyle w:val="TAC"/>
              <w:rPr>
                <w:rFonts w:cs="Arial"/>
              </w:rPr>
            </w:pPr>
            <w:r w:rsidRPr="007D061B">
              <w:rPr>
                <w:rFonts w:cs="Arial"/>
              </w:rPr>
              <w:t>100 kHz</w:t>
            </w:r>
          </w:p>
        </w:tc>
      </w:tr>
      <w:tr w:rsidR="005432EB" w:rsidRPr="007D061B" w14:paraId="03EB1244" w14:textId="77777777" w:rsidTr="0001143E">
        <w:trPr>
          <w:cantSplit/>
          <w:jc w:val="center"/>
        </w:trPr>
        <w:tc>
          <w:tcPr>
            <w:tcW w:w="1846" w:type="dxa"/>
          </w:tcPr>
          <w:p w14:paraId="7B7F8F57" w14:textId="77777777" w:rsidR="005432EB" w:rsidRPr="007D061B" w:rsidRDefault="005432EB" w:rsidP="0001143E">
            <w:pPr>
              <w:pStyle w:val="TAC"/>
              <w:rPr>
                <w:rFonts w:cs="Arial"/>
                <w:lang w:eastAsia="zh-CN"/>
              </w:rPr>
            </w:pPr>
            <w:r w:rsidRPr="007D061B">
              <w:rPr>
                <w:rFonts w:cs="Arial"/>
                <w:lang w:eastAsia="zh-CN"/>
              </w:rPr>
              <w:t>Local Area BS</w:t>
            </w:r>
          </w:p>
        </w:tc>
        <w:tc>
          <w:tcPr>
            <w:tcW w:w="1577" w:type="dxa"/>
          </w:tcPr>
          <w:p w14:paraId="67AAEFD8" w14:textId="0DDA07B8"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23C01965" w14:textId="77777777" w:rsidR="005432EB" w:rsidRPr="007D061B" w:rsidRDefault="005432EB" w:rsidP="0001143E">
            <w:pPr>
              <w:pStyle w:val="TAC"/>
              <w:rPr>
                <w:rFonts w:cs="Arial"/>
              </w:rPr>
            </w:pPr>
            <w:r w:rsidRPr="007D061B">
              <w:rPr>
                <w:rFonts w:cs="Arial"/>
              </w:rPr>
              <w:t>-</w:t>
            </w:r>
            <w:r w:rsidRPr="007D061B">
              <w:rPr>
                <w:rFonts w:cs="Arial"/>
                <w:lang w:eastAsia="zh-CN"/>
              </w:rPr>
              <w:t>82</w:t>
            </w:r>
            <w:r w:rsidRPr="007D061B">
              <w:rPr>
                <w:rFonts w:cs="Arial"/>
              </w:rPr>
              <w:t xml:space="preserve"> dBm</w:t>
            </w:r>
          </w:p>
        </w:tc>
        <w:tc>
          <w:tcPr>
            <w:tcW w:w="1418" w:type="dxa"/>
          </w:tcPr>
          <w:p w14:paraId="1B9B0F0F" w14:textId="77777777" w:rsidR="005432EB" w:rsidRPr="007D061B" w:rsidRDefault="005432EB" w:rsidP="0001143E">
            <w:pPr>
              <w:pStyle w:val="TAC"/>
              <w:rPr>
                <w:rFonts w:cs="Arial"/>
              </w:rPr>
            </w:pPr>
            <w:r w:rsidRPr="007D061B">
              <w:rPr>
                <w:rFonts w:cs="Arial"/>
              </w:rPr>
              <w:t>-</w:t>
            </w:r>
            <w:r w:rsidRPr="007D061B">
              <w:rPr>
                <w:rFonts w:cs="Arial"/>
                <w:lang w:eastAsia="zh-CN"/>
              </w:rPr>
              <w:t>88</w:t>
            </w:r>
            <w:r w:rsidRPr="007D061B">
              <w:rPr>
                <w:rFonts w:cs="Arial"/>
              </w:rPr>
              <w:t xml:space="preserve"> dBm</w:t>
            </w:r>
          </w:p>
        </w:tc>
        <w:tc>
          <w:tcPr>
            <w:tcW w:w="1418" w:type="dxa"/>
          </w:tcPr>
          <w:p w14:paraId="269D8459" w14:textId="77777777" w:rsidR="005432EB" w:rsidRPr="007D061B" w:rsidRDefault="005432EB" w:rsidP="0001143E">
            <w:pPr>
              <w:pStyle w:val="TAC"/>
              <w:rPr>
                <w:rFonts w:cs="Arial"/>
              </w:rPr>
            </w:pPr>
            <w:r w:rsidRPr="007D061B">
              <w:rPr>
                <w:rFonts w:cs="Arial"/>
              </w:rPr>
              <w:t>100 kHz</w:t>
            </w:r>
          </w:p>
        </w:tc>
      </w:tr>
      <w:tr w:rsidR="005432EB" w:rsidRPr="007D061B" w14:paraId="683F938D" w14:textId="77777777" w:rsidTr="0001143E">
        <w:trPr>
          <w:cantSplit/>
          <w:jc w:val="center"/>
        </w:trPr>
        <w:tc>
          <w:tcPr>
            <w:tcW w:w="7535" w:type="dxa"/>
            <w:gridSpan w:val="5"/>
          </w:tcPr>
          <w:p w14:paraId="6C287C90" w14:textId="77777777" w:rsidR="005432EB" w:rsidRPr="007D061B" w:rsidRDefault="005432EB" w:rsidP="0001143E">
            <w:pPr>
              <w:pStyle w:val="TAN"/>
              <w:rPr>
                <w:rFonts w:cs="Arial"/>
              </w:rPr>
            </w:pPr>
            <w:r w:rsidRPr="007D061B">
              <w:rPr>
                <w:rFonts w:cs="Arial"/>
              </w:rPr>
              <w:t>Note:</w:t>
            </w:r>
            <w:r w:rsidRPr="007D061B">
              <w:rPr>
                <w:rFonts w:cs="Arial"/>
              </w:rPr>
              <w:tab/>
            </w:r>
            <w:r w:rsidRPr="007D061B">
              <w:t>For E-UTRA Band 28 BS operating in regions where Band 28 is only partially allocated for E-UTRA operations, this requirement only applies in the UL frequency range of the partial allocation.</w:t>
            </w:r>
          </w:p>
        </w:tc>
      </w:tr>
    </w:tbl>
    <w:p w14:paraId="6A0C7025" w14:textId="77777777" w:rsidR="005432EB" w:rsidRPr="007D061B" w:rsidRDefault="005432EB" w:rsidP="005432EB"/>
    <w:p w14:paraId="7A37392B" w14:textId="77777777" w:rsidR="005432EB" w:rsidRPr="007D061B" w:rsidRDefault="005432EB" w:rsidP="005432EB">
      <w:pPr>
        <w:pStyle w:val="H6"/>
      </w:pPr>
      <w:r w:rsidRPr="007D061B">
        <w:t>6.6.6.5.2.5</w:t>
      </w:r>
      <w:r w:rsidRPr="007D061B">
        <w:tab/>
        <w:t>Co-existence with other systems in the same geographical area</w:t>
      </w:r>
    </w:p>
    <w:p w14:paraId="33991EE2" w14:textId="0D0B47D1" w:rsidR="005432EB" w:rsidRPr="007D061B" w:rsidRDefault="005432EB" w:rsidP="005432EB">
      <w:r w:rsidRPr="007D061B">
        <w:t xml:space="preserve">These requirements may be applied for the protection of system operating in frequency ranges other than the </w:t>
      </w:r>
      <w:r w:rsidRPr="007D061B">
        <w:rPr>
          <w:i/>
        </w:rPr>
        <w:t>TAB connector</w:t>
      </w:r>
      <w:r w:rsidRPr="007D061B">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7D061B">
        <w:t>clause 4</w:t>
      </w:r>
      <w:r w:rsidRPr="007D061B">
        <w:t>.4.</w:t>
      </w:r>
    </w:p>
    <w:p w14:paraId="14428C1C" w14:textId="77777777" w:rsidR="005432EB" w:rsidRPr="007D061B" w:rsidRDefault="005432EB" w:rsidP="005432EB">
      <w:r w:rsidRPr="007D061B">
        <w:t xml:space="preserve">Some requirements may apply for the protection of specific equipment (UE, MS and/or BS) or equipment operating in specific systems (GSM/EDGE, CDMA, UTRA, E-UTRA, NR, etc.) as listed below. The basic limit any spurious emission are in table 6.6.6.5.2.5-1 for </w:t>
      </w:r>
      <w:r w:rsidRPr="007D061B">
        <w:rPr>
          <w:i/>
        </w:rPr>
        <w:t>TAB connector(s)</w:t>
      </w:r>
      <w:r w:rsidRPr="007D061B">
        <w:t xml:space="preserve"> where requirements for co-existence with the system listed in the first column apply. For</w:t>
      </w:r>
      <w:r w:rsidRPr="007D061B">
        <w:rPr>
          <w:lang w:eastAsia="zh-CN"/>
        </w:rPr>
        <w:t xml:space="preserve"> </w:t>
      </w:r>
      <w:r w:rsidRPr="007D061B">
        <w:rPr>
          <w:i/>
        </w:rPr>
        <w:t>multi-band TAB connector(s)</w:t>
      </w:r>
      <w:r w:rsidRPr="007D061B">
        <w:t>, the exclusions and conditions in the Note column of table 6.6.6.5.2.5-1</w:t>
      </w:r>
      <w:r w:rsidRPr="007D061B">
        <w:rPr>
          <w:lang w:eastAsia="zh-CN"/>
        </w:rPr>
        <w:t xml:space="preserve"> </w:t>
      </w:r>
      <w:r w:rsidRPr="007D061B">
        <w:t>app</w:t>
      </w:r>
      <w:r w:rsidRPr="007D061B">
        <w:rPr>
          <w:lang w:eastAsia="zh-CN"/>
        </w:rPr>
        <w:t>ly</w:t>
      </w:r>
      <w:r w:rsidRPr="007D061B">
        <w:t xml:space="preserve"> for each supported operating band.</w:t>
      </w:r>
    </w:p>
    <w:p w14:paraId="5805D700" w14:textId="77777777" w:rsidR="005432EB" w:rsidRPr="007D061B" w:rsidRDefault="005432EB" w:rsidP="005432EB">
      <w:pPr>
        <w:pStyle w:val="TH"/>
      </w:pPr>
      <w:r w:rsidRPr="007D061B">
        <w:t xml:space="preserve">Table 6.6.6.5.2.5-1: Spurious emissions </w:t>
      </w:r>
      <w:r w:rsidRPr="007D061B">
        <w:rPr>
          <w:i/>
        </w:rPr>
        <w:t>basic limits</w:t>
      </w:r>
      <w:r w:rsidRPr="007D061B">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5432EB" w:rsidRPr="007D061B" w14:paraId="61AA5DE1" w14:textId="77777777" w:rsidTr="00734A5F">
        <w:trPr>
          <w:cantSplit/>
          <w:tblHeader/>
          <w:jc w:val="center"/>
        </w:trPr>
        <w:tc>
          <w:tcPr>
            <w:tcW w:w="1247" w:type="dxa"/>
            <w:tcBorders>
              <w:bottom w:val="single" w:sz="4" w:space="0" w:color="auto"/>
            </w:tcBorders>
          </w:tcPr>
          <w:p w14:paraId="73160A1E" w14:textId="77777777" w:rsidR="005432EB" w:rsidRPr="007D061B" w:rsidRDefault="005432EB" w:rsidP="0001143E">
            <w:pPr>
              <w:pStyle w:val="TAH"/>
              <w:keepNext w:val="0"/>
              <w:keepLines w:val="0"/>
              <w:rPr>
                <w:rFonts w:cs="Arial"/>
              </w:rPr>
            </w:pPr>
            <w:r w:rsidRPr="007D061B">
              <w:rPr>
                <w:rFonts w:cs="Arial"/>
              </w:rPr>
              <w:t>System type operating in the same geographical area</w:t>
            </w:r>
          </w:p>
        </w:tc>
        <w:tc>
          <w:tcPr>
            <w:tcW w:w="1275" w:type="dxa"/>
          </w:tcPr>
          <w:p w14:paraId="2F8F090D" w14:textId="77777777" w:rsidR="005432EB" w:rsidRPr="007D061B" w:rsidRDefault="005432EB" w:rsidP="0001143E">
            <w:pPr>
              <w:pStyle w:val="TAH"/>
              <w:keepNext w:val="0"/>
              <w:keepLines w:val="0"/>
              <w:rPr>
                <w:rFonts w:cs="Arial"/>
              </w:rPr>
            </w:pPr>
            <w:r w:rsidRPr="007D061B">
              <w:rPr>
                <w:rFonts w:cs="Arial"/>
              </w:rPr>
              <w:t>Band for co-existence requirement</w:t>
            </w:r>
          </w:p>
        </w:tc>
        <w:tc>
          <w:tcPr>
            <w:tcW w:w="1276" w:type="dxa"/>
          </w:tcPr>
          <w:p w14:paraId="1D5AFDC8" w14:textId="77777777" w:rsidR="005432EB" w:rsidRPr="007D061B" w:rsidRDefault="005432EB" w:rsidP="0001143E">
            <w:pPr>
              <w:pStyle w:val="TAH"/>
              <w:keepNext w:val="0"/>
              <w:keepLines w:val="0"/>
              <w:rPr>
                <w:rFonts w:cs="Arial"/>
              </w:rPr>
            </w:pPr>
            <w:r w:rsidRPr="007D061B">
              <w:rPr>
                <w:rFonts w:cs="Arial"/>
                <w:i/>
              </w:rPr>
              <w:t>Basic limit</w:t>
            </w:r>
          </w:p>
        </w:tc>
        <w:tc>
          <w:tcPr>
            <w:tcW w:w="1276" w:type="dxa"/>
          </w:tcPr>
          <w:p w14:paraId="46C6B520" w14:textId="77777777" w:rsidR="005432EB" w:rsidRPr="007D061B" w:rsidRDefault="005432EB" w:rsidP="0001143E">
            <w:pPr>
              <w:pStyle w:val="TAH"/>
              <w:keepNext w:val="0"/>
              <w:keepLines w:val="0"/>
              <w:rPr>
                <w:rFonts w:cs="Arial"/>
              </w:rPr>
            </w:pPr>
            <w:r w:rsidRPr="007D061B">
              <w:rPr>
                <w:rFonts w:cs="Arial"/>
              </w:rPr>
              <w:t>Measurement Bandwidth</w:t>
            </w:r>
          </w:p>
        </w:tc>
        <w:tc>
          <w:tcPr>
            <w:tcW w:w="4619" w:type="dxa"/>
          </w:tcPr>
          <w:p w14:paraId="501F73CD" w14:textId="77777777" w:rsidR="005432EB" w:rsidRPr="007D061B" w:rsidRDefault="005432EB" w:rsidP="0001143E">
            <w:pPr>
              <w:pStyle w:val="TAH"/>
              <w:keepNext w:val="0"/>
              <w:keepLines w:val="0"/>
              <w:rPr>
                <w:rFonts w:cs="Arial"/>
              </w:rPr>
            </w:pPr>
            <w:r w:rsidRPr="007D061B">
              <w:rPr>
                <w:rFonts w:cs="Arial"/>
              </w:rPr>
              <w:t>Notes</w:t>
            </w:r>
          </w:p>
        </w:tc>
      </w:tr>
      <w:tr w:rsidR="00734A5F" w:rsidRPr="007D061B" w14:paraId="49356547" w14:textId="77777777" w:rsidTr="00734A5F">
        <w:trPr>
          <w:cantSplit/>
          <w:jc w:val="center"/>
        </w:trPr>
        <w:tc>
          <w:tcPr>
            <w:tcW w:w="1247" w:type="dxa"/>
            <w:tcBorders>
              <w:bottom w:val="nil"/>
            </w:tcBorders>
            <w:shd w:val="clear" w:color="auto" w:fill="auto"/>
          </w:tcPr>
          <w:p w14:paraId="5FE07BD8" w14:textId="77777777" w:rsidR="00734A5F" w:rsidRPr="007D061B" w:rsidRDefault="00734A5F" w:rsidP="0001143E">
            <w:pPr>
              <w:pStyle w:val="TAC"/>
              <w:keepNext w:val="0"/>
              <w:keepLines w:val="0"/>
              <w:rPr>
                <w:rFonts w:cs="Arial"/>
              </w:rPr>
            </w:pPr>
            <w:r w:rsidRPr="007D061B">
              <w:rPr>
                <w:rFonts w:cs="Arial"/>
              </w:rPr>
              <w:t>GSM900</w:t>
            </w:r>
          </w:p>
        </w:tc>
        <w:tc>
          <w:tcPr>
            <w:tcW w:w="1275" w:type="dxa"/>
          </w:tcPr>
          <w:p w14:paraId="41FBF804" w14:textId="77777777" w:rsidR="00734A5F" w:rsidRPr="007D061B" w:rsidRDefault="00734A5F" w:rsidP="0001143E">
            <w:pPr>
              <w:pStyle w:val="TAC"/>
              <w:keepNext w:val="0"/>
              <w:keepLines w:val="0"/>
              <w:rPr>
                <w:rFonts w:cs="Arial"/>
              </w:rPr>
            </w:pPr>
            <w:r w:rsidRPr="007D061B">
              <w:rPr>
                <w:rFonts w:cs="v5.0.0"/>
              </w:rPr>
              <w:t xml:space="preserve">921 </w:t>
            </w:r>
            <w:r w:rsidRPr="007D061B">
              <w:rPr>
                <w:rFonts w:cs="v5.0.0"/>
              </w:rPr>
              <w:noBreakHyphen/>
              <w:t xml:space="preserve"> 960 MHz</w:t>
            </w:r>
          </w:p>
        </w:tc>
        <w:tc>
          <w:tcPr>
            <w:tcW w:w="1276" w:type="dxa"/>
          </w:tcPr>
          <w:p w14:paraId="7A669687" w14:textId="77777777" w:rsidR="00734A5F" w:rsidRPr="007D061B" w:rsidRDefault="00734A5F" w:rsidP="0001143E">
            <w:pPr>
              <w:pStyle w:val="TAC"/>
              <w:keepNext w:val="0"/>
              <w:keepLines w:val="0"/>
              <w:rPr>
                <w:rFonts w:cs="Arial"/>
              </w:rPr>
            </w:pPr>
            <w:r w:rsidRPr="007D061B">
              <w:rPr>
                <w:rFonts w:cs="v5.0.0"/>
              </w:rPr>
              <w:t>-57 dBm</w:t>
            </w:r>
          </w:p>
        </w:tc>
        <w:tc>
          <w:tcPr>
            <w:tcW w:w="1276" w:type="dxa"/>
          </w:tcPr>
          <w:p w14:paraId="4CA9BA85"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2665555D" w14:textId="77777777" w:rsidR="00734A5F" w:rsidRPr="007D061B" w:rsidRDefault="00734A5F" w:rsidP="0001143E">
            <w:pPr>
              <w:pStyle w:val="TAL"/>
              <w:keepNext w:val="0"/>
              <w:keepLines w:val="0"/>
              <w:rPr>
                <w:rFonts w:cs="Arial"/>
              </w:rPr>
            </w:pPr>
            <w:r w:rsidRPr="007D061B">
              <w:rPr>
                <w:rFonts w:cs="Arial"/>
              </w:rPr>
              <w:t>This requirement does not apply to UTRA FDD operating in band VIII.</w:t>
            </w:r>
          </w:p>
          <w:p w14:paraId="18888A7C"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8 or NR BS operating in band n8</w:t>
            </w:r>
          </w:p>
        </w:tc>
      </w:tr>
      <w:tr w:rsidR="00734A5F" w:rsidRPr="007D061B"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7D061B" w:rsidRDefault="00734A5F" w:rsidP="0001143E">
            <w:pPr>
              <w:pStyle w:val="TAC"/>
              <w:keepNext w:val="0"/>
              <w:keepLines w:val="0"/>
              <w:rPr>
                <w:rFonts w:cs="Arial"/>
              </w:rPr>
            </w:pPr>
          </w:p>
        </w:tc>
        <w:tc>
          <w:tcPr>
            <w:tcW w:w="1275" w:type="dxa"/>
          </w:tcPr>
          <w:p w14:paraId="312329BD" w14:textId="77777777" w:rsidR="00734A5F" w:rsidRPr="007D061B" w:rsidRDefault="00734A5F" w:rsidP="0001143E">
            <w:pPr>
              <w:pStyle w:val="TAC"/>
              <w:keepNext w:val="0"/>
              <w:keepLines w:val="0"/>
              <w:rPr>
                <w:rFonts w:cs="Arial"/>
              </w:rPr>
            </w:pPr>
            <w:r w:rsidRPr="007D061B">
              <w:rPr>
                <w:rFonts w:cs="Arial"/>
              </w:rPr>
              <w:t>876 - 915 MHz</w:t>
            </w:r>
          </w:p>
        </w:tc>
        <w:tc>
          <w:tcPr>
            <w:tcW w:w="1276" w:type="dxa"/>
          </w:tcPr>
          <w:p w14:paraId="2D051206"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36914C44"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F27AF9B" w14:textId="4F73371E" w:rsidR="00734A5F" w:rsidRPr="007D061B" w:rsidRDefault="00734A5F" w:rsidP="0001143E">
            <w:pPr>
              <w:pStyle w:val="TAL"/>
              <w:keepNext w:val="0"/>
              <w:keepLines w:val="0"/>
              <w:rPr>
                <w:rFonts w:cs="v5.0.0"/>
              </w:rPr>
            </w:pPr>
            <w:r w:rsidRPr="007D061B">
              <w:rPr>
                <w:rFonts w:cs="Arial"/>
              </w:rPr>
              <w:t xml:space="preserve">For the frequency range 880-915 MHz, </w:t>
            </w:r>
            <w:r w:rsidRPr="007D061B">
              <w:rPr>
                <w:rFonts w:cs="v5.0.0"/>
              </w:rPr>
              <w:t>this requirement does not apply to UTRA FDD operating in band VIII, since it is already covered by the requirement in clause </w:t>
            </w:r>
            <w:r w:rsidRPr="007D061B">
              <w:rPr>
                <w:rFonts w:cs="v4.2.0"/>
              </w:rPr>
              <w:t>6.6.6.5.2.4</w:t>
            </w:r>
            <w:r w:rsidRPr="007D061B">
              <w:rPr>
                <w:rFonts w:cs="v5.0.0"/>
              </w:rPr>
              <w:t>.</w:t>
            </w:r>
          </w:p>
          <w:p w14:paraId="3088C485" w14:textId="168F62DE" w:rsidR="00734A5F" w:rsidRPr="007D061B" w:rsidRDefault="00734A5F" w:rsidP="0001143E">
            <w:pPr>
              <w:pStyle w:val="TAL"/>
              <w:keepNext w:val="0"/>
              <w:keepLines w:val="0"/>
              <w:rPr>
                <w:rFonts w:cs="Arial"/>
              </w:rPr>
            </w:pPr>
            <w:r w:rsidRPr="007D061B">
              <w:rPr>
                <w:rFonts w:cs="Arial"/>
              </w:rPr>
              <w:t xml:space="preserve">For the frequency range 880-915 MHz, </w:t>
            </w:r>
            <w:r w:rsidRPr="007D061B">
              <w:rPr>
                <w:rFonts w:cs="v5.0.0"/>
              </w:rPr>
              <w:t xml:space="preserve">this requirement does not apply to E-UTRA BS operating in band 8 </w:t>
            </w:r>
            <w:r w:rsidRPr="007D061B">
              <w:rPr>
                <w:rFonts w:cs="Arial"/>
              </w:rPr>
              <w:t>or NR BS operating in band n8</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0972D298" w14:textId="77777777" w:rsidTr="00734A5F">
        <w:trPr>
          <w:cantSplit/>
          <w:jc w:val="center"/>
        </w:trPr>
        <w:tc>
          <w:tcPr>
            <w:tcW w:w="1247" w:type="dxa"/>
            <w:tcBorders>
              <w:bottom w:val="nil"/>
            </w:tcBorders>
            <w:shd w:val="clear" w:color="auto" w:fill="auto"/>
          </w:tcPr>
          <w:p w14:paraId="23B5DCB9" w14:textId="77777777" w:rsidR="00734A5F" w:rsidRPr="007D061B" w:rsidRDefault="00734A5F" w:rsidP="0001143E">
            <w:pPr>
              <w:pStyle w:val="TAC"/>
              <w:keepNext w:val="0"/>
              <w:keepLines w:val="0"/>
              <w:rPr>
                <w:rFonts w:cs="Arial"/>
              </w:rPr>
            </w:pPr>
            <w:r w:rsidRPr="007D061B">
              <w:rPr>
                <w:rFonts w:cs="Arial"/>
              </w:rPr>
              <w:t>DCS1800</w:t>
            </w:r>
          </w:p>
        </w:tc>
        <w:tc>
          <w:tcPr>
            <w:tcW w:w="1275" w:type="dxa"/>
          </w:tcPr>
          <w:p w14:paraId="12E168B8" w14:textId="77777777" w:rsidR="00734A5F" w:rsidRPr="007D061B" w:rsidRDefault="00734A5F" w:rsidP="0001143E">
            <w:pPr>
              <w:pStyle w:val="TAC"/>
              <w:keepNext w:val="0"/>
              <w:keepLines w:val="0"/>
              <w:rPr>
                <w:rFonts w:cs="Arial"/>
              </w:rPr>
            </w:pPr>
            <w:r w:rsidRPr="007D061B">
              <w:rPr>
                <w:rFonts w:cs="v5.0.0"/>
              </w:rPr>
              <w:t xml:space="preserve">1805 </w:t>
            </w:r>
            <w:r w:rsidRPr="007D061B">
              <w:rPr>
                <w:rFonts w:cs="v5.0.0"/>
              </w:rPr>
              <w:noBreakHyphen/>
              <w:t xml:space="preserve"> 1880 MHz</w:t>
            </w:r>
          </w:p>
        </w:tc>
        <w:tc>
          <w:tcPr>
            <w:tcW w:w="1276" w:type="dxa"/>
          </w:tcPr>
          <w:p w14:paraId="6C7B2791"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4BA9E5E1"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FE4BA7C" w14:textId="77777777" w:rsidR="00734A5F" w:rsidRPr="007D061B" w:rsidRDefault="00734A5F" w:rsidP="0001143E">
            <w:pPr>
              <w:pStyle w:val="TAL"/>
              <w:keepNext w:val="0"/>
              <w:keepLines w:val="0"/>
              <w:rPr>
                <w:rFonts w:cs="v5.0.0"/>
              </w:rPr>
            </w:pPr>
            <w:r w:rsidRPr="007D061B">
              <w:rPr>
                <w:rFonts w:cs="v5.0.0"/>
              </w:rPr>
              <w:t>This requirement does not apply to UTRA FDD operating in band III.</w:t>
            </w:r>
          </w:p>
          <w:p w14:paraId="14D30768"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1805 - 1850 MHz</w:t>
            </w:r>
          </w:p>
          <w:p w14:paraId="7ECFEAE2" w14:textId="77777777"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p>
        </w:tc>
      </w:tr>
      <w:tr w:rsidR="00734A5F" w:rsidRPr="007D061B"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7D061B" w:rsidRDefault="00734A5F" w:rsidP="0001143E">
            <w:pPr>
              <w:pStyle w:val="TAC"/>
              <w:keepNext w:val="0"/>
              <w:keepLines w:val="0"/>
              <w:rPr>
                <w:rFonts w:cs="Arial"/>
              </w:rPr>
            </w:pPr>
          </w:p>
        </w:tc>
        <w:tc>
          <w:tcPr>
            <w:tcW w:w="1275" w:type="dxa"/>
          </w:tcPr>
          <w:p w14:paraId="1C7C8E2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Pr>
          <w:p w14:paraId="71653804"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5322DBDA"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B591155" w14:textId="597E24EE" w:rsidR="00734A5F" w:rsidRPr="007D061B" w:rsidRDefault="00734A5F" w:rsidP="0001143E">
            <w:pPr>
              <w:pStyle w:val="TAL"/>
              <w:keepNext w:val="0"/>
              <w:keepLines w:val="0"/>
              <w:rPr>
                <w:rFonts w:cs="v5.0.0"/>
              </w:rPr>
            </w:pPr>
            <w:r w:rsidRPr="007D061B">
              <w:rPr>
                <w:rFonts w:cs="v5.0.0"/>
              </w:rPr>
              <w:t>This requirement does not apply to UTRA FDD operating in band III, since it is already covered by the requirement in clause </w:t>
            </w:r>
            <w:r w:rsidRPr="007D061B">
              <w:rPr>
                <w:rFonts w:cs="v4.2.0"/>
              </w:rPr>
              <w:t>6.6.6.5.2.4</w:t>
            </w:r>
            <w:r w:rsidRPr="007D061B">
              <w:rPr>
                <w:rFonts w:cs="v5.0.0"/>
              </w:rPr>
              <w:t>.</w:t>
            </w:r>
          </w:p>
          <w:p w14:paraId="22FAF399"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1710 - 1755 MHz</w:t>
            </w:r>
          </w:p>
          <w:p w14:paraId="10600908" w14:textId="18CC73A3"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1047077B" w14:textId="77777777" w:rsidTr="00734A5F">
        <w:trPr>
          <w:cantSplit/>
          <w:jc w:val="center"/>
        </w:trPr>
        <w:tc>
          <w:tcPr>
            <w:tcW w:w="1247" w:type="dxa"/>
            <w:tcBorders>
              <w:bottom w:val="nil"/>
            </w:tcBorders>
            <w:shd w:val="clear" w:color="auto" w:fill="auto"/>
          </w:tcPr>
          <w:p w14:paraId="76ABD38A" w14:textId="77777777" w:rsidR="00734A5F" w:rsidRPr="007D061B" w:rsidRDefault="00734A5F" w:rsidP="0001143E">
            <w:pPr>
              <w:pStyle w:val="TAC"/>
              <w:keepNext w:val="0"/>
              <w:keepLines w:val="0"/>
              <w:rPr>
                <w:rFonts w:cs="Arial"/>
              </w:rPr>
            </w:pPr>
            <w:r w:rsidRPr="007D061B">
              <w:rPr>
                <w:rFonts w:cs="Arial"/>
              </w:rPr>
              <w:t>PCS1900</w:t>
            </w:r>
          </w:p>
        </w:tc>
        <w:tc>
          <w:tcPr>
            <w:tcW w:w="1275" w:type="dxa"/>
          </w:tcPr>
          <w:p w14:paraId="38DF551C" w14:textId="77777777" w:rsidR="00734A5F" w:rsidRPr="007D061B" w:rsidRDefault="00734A5F" w:rsidP="0001143E">
            <w:pPr>
              <w:pStyle w:val="TAC"/>
              <w:keepNext w:val="0"/>
              <w:keepLines w:val="0"/>
              <w:rPr>
                <w:rFonts w:cs="Arial"/>
              </w:rPr>
            </w:pPr>
            <w:r w:rsidRPr="007D061B">
              <w:rPr>
                <w:rFonts w:cs="v5.0.0"/>
              </w:rPr>
              <w:t xml:space="preserve">1930 </w:t>
            </w:r>
            <w:r w:rsidRPr="007D061B">
              <w:rPr>
                <w:rFonts w:cs="v5.0.0"/>
              </w:rPr>
              <w:noBreakHyphen/>
              <w:t xml:space="preserve"> 1990 MHz</w:t>
            </w:r>
          </w:p>
        </w:tc>
        <w:tc>
          <w:tcPr>
            <w:tcW w:w="1276" w:type="dxa"/>
          </w:tcPr>
          <w:p w14:paraId="6AD0F64D"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6D85CDB9"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13225D2" w14:textId="77777777" w:rsidR="00734A5F" w:rsidRPr="007D061B" w:rsidRDefault="00734A5F" w:rsidP="0001143E">
            <w:pPr>
              <w:pStyle w:val="TAL"/>
              <w:keepNext w:val="0"/>
              <w:keepLines w:val="0"/>
              <w:rPr>
                <w:rFonts w:cs="Arial"/>
                <w:lang w:eastAsia="zh-CN"/>
              </w:rPr>
            </w:pPr>
            <w:r w:rsidRPr="007D061B">
              <w:rPr>
                <w:rFonts w:cs="v5.0.0"/>
              </w:rPr>
              <w:t>This requirement does not apply to UTRA FDD BS operating in frequency band II</w:t>
            </w:r>
            <w:r w:rsidRPr="007D061B">
              <w:rPr>
                <w:rFonts w:cs="Arial"/>
                <w:lang w:eastAsia="zh-CN"/>
              </w:rPr>
              <w:t xml:space="preserve"> or band XXV.</w:t>
            </w:r>
          </w:p>
          <w:p w14:paraId="3BE1CD9E"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609A088E" w14:textId="77777777" w:rsidR="00734A5F" w:rsidRPr="007D061B" w:rsidRDefault="00734A5F" w:rsidP="0001143E">
            <w:pPr>
              <w:pStyle w:val="TAL"/>
              <w:keepNext w:val="0"/>
              <w:keepLines w:val="0"/>
              <w:rPr>
                <w:rFonts w:cs="Arial"/>
              </w:rPr>
            </w:pPr>
            <w:r w:rsidRPr="007D061B">
              <w:rPr>
                <w:rFonts w:cs="v5.0.0"/>
              </w:rPr>
              <w:t>This requirement does not apply to E-UTRA BS operating in frequency band 2, band 25 or band 36</w:t>
            </w:r>
            <w:r w:rsidRPr="007D061B">
              <w:rPr>
                <w:rFonts w:cs="Arial"/>
              </w:rPr>
              <w:t xml:space="preserve"> or NR BS operating in band n2 or n25</w:t>
            </w:r>
            <w:r w:rsidRPr="007D061B">
              <w:rPr>
                <w:rFonts w:cs="v5.0.0"/>
              </w:rPr>
              <w:t>.</w:t>
            </w:r>
          </w:p>
        </w:tc>
      </w:tr>
      <w:tr w:rsidR="00734A5F" w:rsidRPr="007D061B"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7D061B" w:rsidRDefault="00734A5F" w:rsidP="0001143E">
            <w:pPr>
              <w:pStyle w:val="TAC"/>
              <w:keepNext w:val="0"/>
              <w:keepLines w:val="0"/>
              <w:rPr>
                <w:rFonts w:cs="Arial"/>
              </w:rPr>
            </w:pPr>
          </w:p>
        </w:tc>
        <w:tc>
          <w:tcPr>
            <w:tcW w:w="1275" w:type="dxa"/>
          </w:tcPr>
          <w:p w14:paraId="05BCAB4D" w14:textId="77777777" w:rsidR="00734A5F" w:rsidRPr="007D061B" w:rsidRDefault="00734A5F" w:rsidP="0001143E">
            <w:pPr>
              <w:pStyle w:val="TAC"/>
              <w:keepNext w:val="0"/>
              <w:keepLines w:val="0"/>
              <w:rPr>
                <w:rFonts w:cs="Arial"/>
              </w:rPr>
            </w:pPr>
            <w:r w:rsidRPr="007D061B">
              <w:rPr>
                <w:rFonts w:cs="v5.0.0"/>
              </w:rPr>
              <w:t xml:space="preserve">1850 </w:t>
            </w:r>
            <w:r w:rsidRPr="007D061B">
              <w:rPr>
                <w:rFonts w:cs="v5.0.0"/>
              </w:rPr>
              <w:noBreakHyphen/>
              <w:t xml:space="preserve"> 1910 MHz</w:t>
            </w:r>
          </w:p>
        </w:tc>
        <w:tc>
          <w:tcPr>
            <w:tcW w:w="1276" w:type="dxa"/>
          </w:tcPr>
          <w:p w14:paraId="32046D75" w14:textId="77777777" w:rsidR="00734A5F" w:rsidRPr="007D061B" w:rsidRDefault="00734A5F" w:rsidP="0001143E">
            <w:pPr>
              <w:pStyle w:val="TAC"/>
              <w:keepNext w:val="0"/>
              <w:keepLines w:val="0"/>
              <w:rPr>
                <w:rFonts w:cs="Arial"/>
              </w:rPr>
            </w:pPr>
            <w:r w:rsidRPr="007D061B">
              <w:rPr>
                <w:rFonts w:cs="v5.0.0"/>
              </w:rPr>
              <w:t>-61 dBm</w:t>
            </w:r>
          </w:p>
        </w:tc>
        <w:tc>
          <w:tcPr>
            <w:tcW w:w="1276" w:type="dxa"/>
          </w:tcPr>
          <w:p w14:paraId="6EE7FC17"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54BEEF59" w14:textId="19F97555" w:rsidR="00734A5F" w:rsidRPr="007D061B" w:rsidRDefault="00734A5F" w:rsidP="0001143E">
            <w:pPr>
              <w:pStyle w:val="TAL"/>
              <w:keepNext w:val="0"/>
              <w:keepLines w:val="0"/>
              <w:rPr>
                <w:rFonts w:cs="v5.0.0"/>
              </w:rPr>
            </w:pPr>
            <w:r w:rsidRPr="007D061B">
              <w:rPr>
                <w:rFonts w:cs="v5.0.0"/>
              </w:rPr>
              <w:t>This requirement does not apply to UTRA FDD BS operating in frequency band II</w:t>
            </w:r>
            <w:r w:rsidRPr="007D061B">
              <w:rPr>
                <w:rFonts w:cs="Arial"/>
                <w:lang w:eastAsia="zh-CN"/>
              </w:rPr>
              <w:t xml:space="preserve"> or band XXV</w:t>
            </w:r>
            <w:r w:rsidRPr="007D061B">
              <w:rPr>
                <w:rFonts w:cs="v5.0.0"/>
              </w:rPr>
              <w:t>, since it is already covered by the requirement in clause </w:t>
            </w:r>
            <w:r w:rsidRPr="007D061B">
              <w:rPr>
                <w:rFonts w:cs="v4.2.0"/>
              </w:rPr>
              <w:t>6.6.6.5.2.4</w:t>
            </w:r>
            <w:r w:rsidRPr="007D061B">
              <w:rPr>
                <w:rFonts w:cs="v5.0.0"/>
              </w:rPr>
              <w:t>.</w:t>
            </w:r>
          </w:p>
          <w:p w14:paraId="3BF0FFE0"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7950659" w14:textId="514B7372" w:rsidR="00734A5F" w:rsidRPr="007D061B" w:rsidRDefault="00734A5F" w:rsidP="0001143E">
            <w:pPr>
              <w:pStyle w:val="TAL"/>
              <w:keepNext w:val="0"/>
              <w:keepLines w:val="0"/>
              <w:rPr>
                <w:rFonts w:cs="Arial"/>
              </w:rPr>
            </w:pPr>
            <w:r w:rsidRPr="007D061B">
              <w:rPr>
                <w:rFonts w:cs="v5.0.0"/>
              </w:rPr>
              <w:t>This requirement does not apply to E-UTRA BS operating in frequency band 2 or 25</w:t>
            </w:r>
            <w:r w:rsidRPr="007D061B">
              <w:rPr>
                <w:rFonts w:cs="Arial"/>
              </w:rPr>
              <w:t xml:space="preserve"> or NR BS operating in band n2 or n25</w:t>
            </w:r>
            <w:r w:rsidRPr="007D061B">
              <w:rPr>
                <w:rFonts w:cs="v5.0.0"/>
              </w:rPr>
              <w:t>, since it is already covered by the requirement in clause </w:t>
            </w:r>
            <w:r w:rsidRPr="007D061B">
              <w:rPr>
                <w:rFonts w:cs="v4.2.0"/>
              </w:rPr>
              <w:t>6.6.6.5.2.4</w:t>
            </w:r>
            <w:r w:rsidRPr="007D061B">
              <w:rPr>
                <w:rFonts w:cs="v5.0.0"/>
              </w:rPr>
              <w:t>. This requirement does not apply to E-UTRA BS operating in frequency band 35.</w:t>
            </w:r>
          </w:p>
        </w:tc>
      </w:tr>
      <w:tr w:rsidR="00734A5F" w:rsidRPr="007D061B" w14:paraId="679B473F" w14:textId="77777777" w:rsidTr="00734A5F">
        <w:trPr>
          <w:cantSplit/>
          <w:jc w:val="center"/>
        </w:trPr>
        <w:tc>
          <w:tcPr>
            <w:tcW w:w="1247" w:type="dxa"/>
            <w:tcBorders>
              <w:bottom w:val="nil"/>
            </w:tcBorders>
            <w:shd w:val="clear" w:color="auto" w:fill="auto"/>
          </w:tcPr>
          <w:p w14:paraId="6882E289" w14:textId="77777777" w:rsidR="00734A5F" w:rsidRPr="007D061B" w:rsidRDefault="00734A5F" w:rsidP="00085818">
            <w:pPr>
              <w:pStyle w:val="TAC"/>
              <w:keepNext w:val="0"/>
              <w:keepLines w:val="0"/>
              <w:rPr>
                <w:rFonts w:cs="Arial"/>
              </w:rPr>
            </w:pPr>
            <w:r w:rsidRPr="007D061B">
              <w:rPr>
                <w:rFonts w:cs="Arial"/>
              </w:rPr>
              <w:t>GSM850 or CDMA850</w:t>
            </w:r>
          </w:p>
        </w:tc>
        <w:tc>
          <w:tcPr>
            <w:tcW w:w="1275" w:type="dxa"/>
          </w:tcPr>
          <w:p w14:paraId="00399563" w14:textId="77777777" w:rsidR="00734A5F" w:rsidRPr="007D061B" w:rsidRDefault="00734A5F" w:rsidP="00085818">
            <w:pPr>
              <w:pStyle w:val="TAC"/>
              <w:keepNext w:val="0"/>
              <w:keepLines w:val="0"/>
              <w:rPr>
                <w:rFonts w:cs="Arial"/>
              </w:rPr>
            </w:pPr>
            <w:r w:rsidRPr="007D061B">
              <w:rPr>
                <w:rFonts w:cs="v5.0.0"/>
              </w:rPr>
              <w:t>869 - 894 MHz</w:t>
            </w:r>
          </w:p>
        </w:tc>
        <w:tc>
          <w:tcPr>
            <w:tcW w:w="1276" w:type="dxa"/>
          </w:tcPr>
          <w:p w14:paraId="3C24B4DB" w14:textId="77777777" w:rsidR="00734A5F" w:rsidRPr="007D061B" w:rsidRDefault="00734A5F" w:rsidP="00085818">
            <w:pPr>
              <w:pStyle w:val="TAC"/>
              <w:keepNext w:val="0"/>
              <w:keepLines w:val="0"/>
              <w:rPr>
                <w:rFonts w:cs="Arial"/>
              </w:rPr>
            </w:pPr>
            <w:r w:rsidRPr="007D061B">
              <w:rPr>
                <w:rFonts w:cs="v5.0.0"/>
              </w:rPr>
              <w:t>-57 dBm</w:t>
            </w:r>
          </w:p>
        </w:tc>
        <w:tc>
          <w:tcPr>
            <w:tcW w:w="1276" w:type="dxa"/>
          </w:tcPr>
          <w:p w14:paraId="673B10BF"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5FFE59C9" w14:textId="77777777"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w:t>
            </w:r>
          </w:p>
          <w:p w14:paraId="3BC74B29" w14:textId="77777777"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w:t>
            </w:r>
            <w:r w:rsidRPr="007D061B">
              <w:rPr>
                <w:rFonts w:cs="Arial"/>
                <w:lang w:eastAsia="ko-KR"/>
              </w:rPr>
              <w:t xml:space="preserve"> This requirement applies to E-UTRA BS operating in Band 27 for the frequency range 879-894 MHz.</w:t>
            </w:r>
          </w:p>
        </w:tc>
      </w:tr>
      <w:tr w:rsidR="00734A5F" w:rsidRPr="007D061B"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7D061B" w:rsidRDefault="00734A5F" w:rsidP="00085818">
            <w:pPr>
              <w:pStyle w:val="TAC"/>
              <w:keepNext w:val="0"/>
              <w:keepLines w:val="0"/>
              <w:rPr>
                <w:rFonts w:cs="Arial"/>
              </w:rPr>
            </w:pPr>
          </w:p>
        </w:tc>
        <w:tc>
          <w:tcPr>
            <w:tcW w:w="1275" w:type="dxa"/>
          </w:tcPr>
          <w:p w14:paraId="3B7E5999" w14:textId="77777777" w:rsidR="00734A5F" w:rsidRPr="007D061B" w:rsidRDefault="00734A5F" w:rsidP="00085818">
            <w:pPr>
              <w:pStyle w:val="TAC"/>
              <w:keepNext w:val="0"/>
              <w:keepLines w:val="0"/>
              <w:rPr>
                <w:rFonts w:cs="Arial"/>
              </w:rPr>
            </w:pPr>
            <w:r w:rsidRPr="007D061B">
              <w:rPr>
                <w:rFonts w:cs="v5.0.0"/>
              </w:rPr>
              <w:t xml:space="preserve">824 </w:t>
            </w:r>
            <w:r w:rsidRPr="007D061B">
              <w:rPr>
                <w:rFonts w:cs="v5.0.0"/>
              </w:rPr>
              <w:noBreakHyphen/>
              <w:t xml:space="preserve"> 849 MHz</w:t>
            </w:r>
          </w:p>
        </w:tc>
        <w:tc>
          <w:tcPr>
            <w:tcW w:w="1276" w:type="dxa"/>
          </w:tcPr>
          <w:p w14:paraId="79401A05" w14:textId="77777777" w:rsidR="00734A5F" w:rsidRPr="007D061B" w:rsidRDefault="00734A5F" w:rsidP="00085818">
            <w:pPr>
              <w:pStyle w:val="TAC"/>
              <w:keepNext w:val="0"/>
              <w:keepLines w:val="0"/>
              <w:rPr>
                <w:rFonts w:cs="Arial"/>
              </w:rPr>
            </w:pPr>
            <w:r w:rsidRPr="007D061B">
              <w:rPr>
                <w:rFonts w:cs="v5.0.0"/>
              </w:rPr>
              <w:t>-61 dBm</w:t>
            </w:r>
          </w:p>
        </w:tc>
        <w:tc>
          <w:tcPr>
            <w:tcW w:w="1276" w:type="dxa"/>
          </w:tcPr>
          <w:p w14:paraId="2B33310C"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65ED5D51" w14:textId="66E2B044"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 since it is already covered by the requirement in clause </w:t>
            </w:r>
            <w:r w:rsidRPr="007D061B">
              <w:rPr>
                <w:rFonts w:cs="v4.2.0"/>
                <w:lang w:eastAsia="ko-KR"/>
              </w:rPr>
              <w:t>6.6.6.5.2.4</w:t>
            </w:r>
            <w:r w:rsidRPr="007D061B">
              <w:rPr>
                <w:rFonts w:cs="v5.0.0"/>
                <w:lang w:eastAsia="ko-KR"/>
              </w:rPr>
              <w:t>.</w:t>
            </w:r>
          </w:p>
          <w:p w14:paraId="5E21E2F6" w14:textId="151611CF"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34176DF6" w14:textId="77777777" w:rsidTr="00734A5F">
        <w:trPr>
          <w:cantSplit/>
          <w:jc w:val="center"/>
        </w:trPr>
        <w:tc>
          <w:tcPr>
            <w:tcW w:w="1247" w:type="dxa"/>
            <w:tcBorders>
              <w:bottom w:val="nil"/>
            </w:tcBorders>
            <w:shd w:val="clear" w:color="auto" w:fill="auto"/>
          </w:tcPr>
          <w:p w14:paraId="3E28B453" w14:textId="77777777" w:rsidR="00734A5F" w:rsidRPr="007D061B" w:rsidRDefault="00734A5F" w:rsidP="0001143E">
            <w:pPr>
              <w:pStyle w:val="TAC"/>
              <w:keepNext w:val="0"/>
              <w:keepLines w:val="0"/>
              <w:rPr>
                <w:rFonts w:cs="Arial"/>
              </w:rPr>
            </w:pPr>
            <w:r w:rsidRPr="007D061B">
              <w:rPr>
                <w:rFonts w:cs="Arial"/>
              </w:rPr>
              <w:t>UTRA FDD Band I or</w:t>
            </w:r>
          </w:p>
          <w:p w14:paraId="18F33897" w14:textId="3A9AAA9F" w:rsidR="00734A5F" w:rsidRPr="007D061B" w:rsidRDefault="00734A5F" w:rsidP="0001143E">
            <w:pPr>
              <w:pStyle w:val="TAC"/>
              <w:keepNext w:val="0"/>
              <w:keepLines w:val="0"/>
              <w:rPr>
                <w:rFonts w:cs="Arial"/>
              </w:rPr>
            </w:pPr>
            <w:r w:rsidRPr="007D061B">
              <w:rPr>
                <w:rFonts w:cs="Arial"/>
              </w:rPr>
              <w:t>E-UTRA Band 1 or NR band n1</w:t>
            </w:r>
          </w:p>
        </w:tc>
        <w:tc>
          <w:tcPr>
            <w:tcW w:w="1275" w:type="dxa"/>
          </w:tcPr>
          <w:p w14:paraId="45CEBE8A"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Pr>
          <w:p w14:paraId="27708B20"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2396200C"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0F10F87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w:t>
            </w:r>
          </w:p>
          <w:p w14:paraId="3D31A1C2" w14:textId="1917B18A"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p>
        </w:tc>
      </w:tr>
      <w:tr w:rsidR="00734A5F" w:rsidRPr="007D061B"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7D061B" w:rsidRDefault="00734A5F" w:rsidP="0001143E">
            <w:pPr>
              <w:pStyle w:val="TAC"/>
              <w:keepNext w:val="0"/>
              <w:keepLines w:val="0"/>
              <w:rPr>
                <w:rFonts w:cs="Arial"/>
              </w:rPr>
            </w:pPr>
          </w:p>
        </w:tc>
        <w:tc>
          <w:tcPr>
            <w:tcW w:w="1275" w:type="dxa"/>
          </w:tcPr>
          <w:p w14:paraId="6273AFB1" w14:textId="77777777" w:rsidR="00734A5F" w:rsidRPr="007D061B" w:rsidRDefault="00734A5F" w:rsidP="0001143E">
            <w:pPr>
              <w:pStyle w:val="TAC"/>
              <w:keepNext w:val="0"/>
              <w:keepLines w:val="0"/>
              <w:rPr>
                <w:rFonts w:cs="Arial"/>
              </w:rPr>
            </w:pPr>
            <w:r w:rsidRPr="007D061B">
              <w:rPr>
                <w:rFonts w:cs="Arial"/>
              </w:rPr>
              <w:t>1920 - 1980 MHz</w:t>
            </w:r>
          </w:p>
        </w:tc>
        <w:tc>
          <w:tcPr>
            <w:tcW w:w="1276" w:type="dxa"/>
          </w:tcPr>
          <w:p w14:paraId="0B27FEC2" w14:textId="77777777" w:rsidR="00734A5F" w:rsidRPr="007D061B" w:rsidRDefault="00734A5F" w:rsidP="0001143E">
            <w:pPr>
              <w:pStyle w:val="TAC"/>
              <w:keepNext w:val="0"/>
              <w:keepLines w:val="0"/>
              <w:rPr>
                <w:rFonts w:cs="Arial"/>
              </w:rPr>
            </w:pPr>
            <w:r w:rsidRPr="007D061B">
              <w:rPr>
                <w:rFonts w:cs="Arial"/>
              </w:rPr>
              <w:t>-49 dBm</w:t>
            </w:r>
          </w:p>
          <w:p w14:paraId="186520B6" w14:textId="77777777" w:rsidR="00734A5F" w:rsidRPr="007D061B" w:rsidRDefault="00734A5F" w:rsidP="0001143E">
            <w:pPr>
              <w:pStyle w:val="TAC"/>
              <w:keepNext w:val="0"/>
              <w:keepLines w:val="0"/>
              <w:rPr>
                <w:rFonts w:cs="Arial"/>
              </w:rPr>
            </w:pPr>
          </w:p>
          <w:p w14:paraId="62DCBFE7" w14:textId="77777777" w:rsidR="00734A5F" w:rsidRPr="007D061B" w:rsidRDefault="00734A5F" w:rsidP="0001143E">
            <w:pPr>
              <w:pStyle w:val="TAC"/>
              <w:keepNext w:val="0"/>
              <w:keepLines w:val="0"/>
              <w:rPr>
                <w:rFonts w:cs="Arial"/>
              </w:rPr>
            </w:pPr>
            <w:r w:rsidRPr="007D061B">
              <w:rPr>
                <w:rFonts w:cs="Arial"/>
              </w:rPr>
              <w:t>(UTRA TDD</w:t>
            </w:r>
          </w:p>
          <w:p w14:paraId="183AA72B" w14:textId="49BAF3A2" w:rsidR="00734A5F" w:rsidRPr="007D061B" w:rsidRDefault="00734A5F" w:rsidP="0001143E">
            <w:pPr>
              <w:pStyle w:val="TAC"/>
              <w:keepNext w:val="0"/>
              <w:keepLines w:val="0"/>
              <w:rPr>
                <w:rFonts w:cs="Arial"/>
              </w:rPr>
            </w:pPr>
            <w:r w:rsidRPr="007D061B">
              <w:rPr>
                <w:rFonts w:cs="Arial"/>
              </w:rPr>
              <w:t>-43 dBm for WA BS</w:t>
            </w:r>
          </w:p>
          <w:p w14:paraId="1D2BDFAF"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Pr>
          <w:p w14:paraId="373105DB" w14:textId="77777777" w:rsidR="00734A5F" w:rsidRPr="007D061B" w:rsidRDefault="00734A5F" w:rsidP="0001143E">
            <w:pPr>
              <w:pStyle w:val="TAC"/>
              <w:keepNext w:val="0"/>
              <w:keepLines w:val="0"/>
              <w:rPr>
                <w:rFonts w:cs="Arial"/>
              </w:rPr>
            </w:pPr>
            <w:r w:rsidRPr="007D061B">
              <w:rPr>
                <w:rFonts w:cs="Arial"/>
              </w:rPr>
              <w:t>1 MHz</w:t>
            </w:r>
          </w:p>
          <w:p w14:paraId="6EBA6EC2" w14:textId="77777777" w:rsidR="00734A5F" w:rsidRPr="007D061B" w:rsidRDefault="00734A5F" w:rsidP="0001143E">
            <w:pPr>
              <w:pStyle w:val="TAC"/>
              <w:keepNext w:val="0"/>
              <w:keepLines w:val="0"/>
              <w:rPr>
                <w:rFonts w:cs="Arial"/>
              </w:rPr>
            </w:pPr>
          </w:p>
          <w:p w14:paraId="0137FE45"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Pr>
          <w:p w14:paraId="5C223EDC" w14:textId="591FFDD8"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w:t>
            </w:r>
            <w:r w:rsidRPr="007D061B">
              <w:rPr>
                <w:rFonts w:cs="v5.0.0"/>
              </w:rPr>
              <w:t xml:space="preserve"> since it is already covered by the requirement in clause </w:t>
            </w:r>
            <w:r w:rsidRPr="007D061B">
              <w:rPr>
                <w:rFonts w:cs="v4.2.0"/>
              </w:rPr>
              <w:t>6.6.6.5.2.4</w:t>
            </w:r>
            <w:r w:rsidRPr="007D061B">
              <w:rPr>
                <w:rFonts w:cs="v5.0.0"/>
              </w:rPr>
              <w:t>.</w:t>
            </w:r>
          </w:p>
          <w:p w14:paraId="28D254B1" w14:textId="7450D89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6C23564D" w14:textId="77777777" w:rsidTr="00734A5F">
        <w:trPr>
          <w:cantSplit/>
          <w:jc w:val="center"/>
        </w:trPr>
        <w:tc>
          <w:tcPr>
            <w:tcW w:w="1247" w:type="dxa"/>
            <w:tcBorders>
              <w:bottom w:val="nil"/>
            </w:tcBorders>
            <w:shd w:val="clear" w:color="auto" w:fill="auto"/>
          </w:tcPr>
          <w:p w14:paraId="6E9914B5" w14:textId="77777777" w:rsidR="00734A5F" w:rsidRPr="007D061B" w:rsidRDefault="00734A5F" w:rsidP="0001143E">
            <w:pPr>
              <w:pStyle w:val="TAC"/>
              <w:keepNext w:val="0"/>
              <w:keepLines w:val="0"/>
              <w:rPr>
                <w:rFonts w:cs="Arial"/>
              </w:rPr>
            </w:pPr>
            <w:r w:rsidRPr="007D061B">
              <w:rPr>
                <w:rFonts w:cs="Arial"/>
              </w:rPr>
              <w:t>UTRA FDD Band II or</w:t>
            </w:r>
          </w:p>
          <w:p w14:paraId="516EBB5E" w14:textId="01BC4397" w:rsidR="00734A5F" w:rsidRPr="007D061B" w:rsidRDefault="00734A5F" w:rsidP="0001143E">
            <w:pPr>
              <w:pStyle w:val="TAC"/>
              <w:keepNext w:val="0"/>
              <w:keepLines w:val="0"/>
              <w:rPr>
                <w:rFonts w:cs="Arial"/>
              </w:rPr>
            </w:pPr>
            <w:r w:rsidRPr="007D061B">
              <w:rPr>
                <w:rFonts w:cs="Arial"/>
              </w:rPr>
              <w:t>E-UTRA Band 2 or NR band n2</w:t>
            </w:r>
          </w:p>
        </w:tc>
        <w:tc>
          <w:tcPr>
            <w:tcW w:w="1275" w:type="dxa"/>
          </w:tcPr>
          <w:p w14:paraId="2016DACB" w14:textId="77777777" w:rsidR="00734A5F" w:rsidRPr="007D061B" w:rsidRDefault="00734A5F" w:rsidP="0001143E">
            <w:pPr>
              <w:pStyle w:val="TAC"/>
              <w:keepNext w:val="0"/>
              <w:keepLines w:val="0"/>
              <w:rPr>
                <w:rFonts w:cs="Arial"/>
              </w:rPr>
            </w:pPr>
            <w:r w:rsidRPr="007D061B">
              <w:rPr>
                <w:rFonts w:cs="Arial"/>
              </w:rPr>
              <w:t>1930 - 1990 MHz</w:t>
            </w:r>
          </w:p>
        </w:tc>
        <w:tc>
          <w:tcPr>
            <w:tcW w:w="1276" w:type="dxa"/>
          </w:tcPr>
          <w:p w14:paraId="27D468D3"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1AC640A5"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42AAB330" w14:textId="77777777" w:rsidR="00734A5F" w:rsidRPr="007D061B" w:rsidRDefault="00734A5F" w:rsidP="0001143E">
            <w:pPr>
              <w:pStyle w:val="TAL"/>
              <w:keepNext w:val="0"/>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XXV4.</w:t>
            </w:r>
          </w:p>
          <w:p w14:paraId="29A90996"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54E18E77"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D3534DC" w14:textId="77777777" w:rsidR="00734A5F" w:rsidRPr="007D061B" w:rsidRDefault="00734A5F" w:rsidP="0001143E">
            <w:pPr>
              <w:pStyle w:val="TAC"/>
              <w:keepNext w:val="0"/>
              <w:keepLines w:val="0"/>
              <w:rPr>
                <w:rFonts w:cs="Arial"/>
              </w:rPr>
            </w:pPr>
            <w:r w:rsidRPr="007D061B">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32620A88"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63AC245" w14:textId="434A2E9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 or 25 or NR BS operating in band n2, </w:t>
            </w:r>
            <w:r w:rsidRPr="007D061B">
              <w:rPr>
                <w:rFonts w:cs="v5.0.0"/>
              </w:rPr>
              <w:t>since it is already covered by the requirement in clause </w:t>
            </w:r>
            <w:r w:rsidRPr="007D061B">
              <w:rPr>
                <w:rFonts w:cs="v4.2.0"/>
              </w:rPr>
              <w:t>6.6.6.5.2.4</w:t>
            </w:r>
          </w:p>
        </w:tc>
      </w:tr>
      <w:tr w:rsidR="00734A5F" w:rsidRPr="007D061B"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7D061B" w:rsidRDefault="00734A5F" w:rsidP="0001143E">
            <w:pPr>
              <w:pStyle w:val="TAC"/>
              <w:keepNext w:val="0"/>
              <w:keepLines w:val="0"/>
              <w:rPr>
                <w:rFonts w:cs="Arial"/>
              </w:rPr>
            </w:pPr>
            <w:r w:rsidRPr="007D061B">
              <w:rPr>
                <w:rFonts w:cs="Arial"/>
              </w:rPr>
              <w:t>UTRA FDD Band III or</w:t>
            </w:r>
          </w:p>
          <w:p w14:paraId="4DCEBC93" w14:textId="1FCCD5D0" w:rsidR="00734A5F" w:rsidRPr="007D061B" w:rsidRDefault="00734A5F" w:rsidP="0001143E">
            <w:pPr>
              <w:pStyle w:val="TAC"/>
              <w:keepNext w:val="0"/>
              <w:keepLines w:val="0"/>
              <w:rPr>
                <w:rFonts w:cs="Arial"/>
              </w:rPr>
            </w:pPr>
            <w:r w:rsidRPr="007D061B">
              <w:rPr>
                <w:rFonts w:cs="Arial"/>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7D061B" w:rsidRDefault="00734A5F" w:rsidP="0001143E">
            <w:pPr>
              <w:pStyle w:val="TAC"/>
              <w:keepNext w:val="0"/>
              <w:keepLines w:val="0"/>
              <w:rPr>
                <w:rFonts w:cs="Arial"/>
              </w:rPr>
            </w:pPr>
            <w:r w:rsidRPr="007D061B">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332A6A23" w14:textId="77777777" w:rsidR="00734A5F" w:rsidRPr="007D061B" w:rsidRDefault="00734A5F" w:rsidP="0001143E">
            <w:pPr>
              <w:pStyle w:val="TAC"/>
              <w:keepNext w:val="0"/>
              <w:keepLines w:val="0"/>
              <w:jc w:val="left"/>
            </w:pPr>
            <w:r w:rsidRPr="007D061B">
              <w:t>For UTRA TDD BS operating in Band f, it applies for 1805- 1850 MHz</w:t>
            </w:r>
          </w:p>
          <w:p w14:paraId="7D3693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3 or NR BS operating in band n3.</w:t>
            </w:r>
          </w:p>
        </w:tc>
      </w:tr>
      <w:tr w:rsidR="00734A5F" w:rsidRPr="007D061B"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8D07C8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7D061B" w:rsidRDefault="00734A5F" w:rsidP="0001143E">
            <w:pPr>
              <w:pStyle w:val="TAC"/>
              <w:keepNext w:val="0"/>
              <w:keepLines w:val="0"/>
              <w:rPr>
                <w:rFonts w:cs="Arial"/>
              </w:rPr>
            </w:pPr>
            <w:r w:rsidRPr="007D061B">
              <w:rPr>
                <w:rFonts w:cs="Arial"/>
              </w:rPr>
              <w:t>-49 dBm</w:t>
            </w:r>
          </w:p>
          <w:p w14:paraId="45C7B5A2" w14:textId="77777777" w:rsidR="00734A5F" w:rsidRPr="007D061B" w:rsidRDefault="00734A5F" w:rsidP="0001143E">
            <w:pPr>
              <w:pStyle w:val="TAC"/>
              <w:keepNext w:val="0"/>
              <w:keepLines w:val="0"/>
              <w:rPr>
                <w:rFonts w:cs="Arial"/>
              </w:rPr>
            </w:pPr>
          </w:p>
          <w:p w14:paraId="1C403329" w14:textId="77777777" w:rsidR="00734A5F" w:rsidRPr="007D061B" w:rsidRDefault="00734A5F" w:rsidP="0001143E">
            <w:pPr>
              <w:pStyle w:val="TAC"/>
              <w:keepNext w:val="0"/>
              <w:keepLines w:val="0"/>
              <w:rPr>
                <w:rFonts w:cs="Arial"/>
              </w:rPr>
            </w:pPr>
            <w:r w:rsidRPr="007D061B">
              <w:rPr>
                <w:rFonts w:cs="Arial"/>
              </w:rPr>
              <w:t>(UTRA TDD</w:t>
            </w:r>
          </w:p>
          <w:p w14:paraId="421C7A97" w14:textId="65F77A0B" w:rsidR="00734A5F" w:rsidRPr="007D061B" w:rsidRDefault="00734A5F" w:rsidP="0001143E">
            <w:pPr>
              <w:pStyle w:val="TAC"/>
              <w:keepNext w:val="0"/>
              <w:keepLines w:val="0"/>
              <w:rPr>
                <w:rFonts w:cs="Arial"/>
              </w:rPr>
            </w:pPr>
            <w:r w:rsidRPr="007D061B">
              <w:rPr>
                <w:rFonts w:cs="Arial"/>
              </w:rPr>
              <w:t>-43 dBm for WA BS</w:t>
            </w:r>
          </w:p>
          <w:p w14:paraId="5997CF8A"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7D061B" w:rsidRDefault="00734A5F" w:rsidP="0001143E">
            <w:pPr>
              <w:pStyle w:val="TAC"/>
              <w:keepNext w:val="0"/>
              <w:keepLines w:val="0"/>
              <w:rPr>
                <w:rFonts w:cs="Arial"/>
              </w:rPr>
            </w:pPr>
            <w:r w:rsidRPr="007D061B">
              <w:rPr>
                <w:rFonts w:cs="Arial"/>
              </w:rPr>
              <w:t>1 MHz</w:t>
            </w:r>
          </w:p>
          <w:p w14:paraId="5165667A" w14:textId="77777777" w:rsidR="00734A5F" w:rsidRPr="007D061B" w:rsidRDefault="00734A5F" w:rsidP="0001143E">
            <w:pPr>
              <w:pStyle w:val="TAC"/>
              <w:keepNext w:val="0"/>
              <w:keepLines w:val="0"/>
              <w:rPr>
                <w:rFonts w:cs="Arial"/>
              </w:rPr>
            </w:pPr>
          </w:p>
          <w:p w14:paraId="3A1932C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w:t>
            </w:r>
            <w:r w:rsidRPr="007D061B">
              <w:rPr>
                <w:rFonts w:cs="v5.0.0"/>
              </w:rPr>
              <w:t>since it is already covered by the requirement in clause </w:t>
            </w:r>
            <w:r w:rsidRPr="007D061B">
              <w:rPr>
                <w:rFonts w:cs="v4.2.0"/>
              </w:rPr>
              <w:t>6.6.6.5.2.4</w:t>
            </w:r>
            <w:r w:rsidRPr="007D061B">
              <w:rPr>
                <w:rFonts w:cs="v5.0.0"/>
              </w:rPr>
              <w:t>.</w:t>
            </w:r>
          </w:p>
          <w:p w14:paraId="5B611C3D" w14:textId="78D5DBF2" w:rsidR="00734A5F" w:rsidRPr="007D061B" w:rsidRDefault="00734A5F" w:rsidP="0001143E">
            <w:pPr>
              <w:pStyle w:val="TAL"/>
              <w:keepNext w:val="0"/>
              <w:keepLines w:val="0"/>
              <w:rPr>
                <w:rFonts w:cs="Arial"/>
              </w:rPr>
            </w:pPr>
            <w:r w:rsidRPr="007D061B">
              <w:rPr>
                <w:rFonts w:cs="Arial"/>
              </w:rPr>
              <w:t>For UTRA BS operating in band IX, it applies for 1710 MHz to 1749.9 MHz and 1784.9 MHz to 1785 MHz, while the rest is covered in clause </w:t>
            </w:r>
            <w:r w:rsidRPr="007D061B">
              <w:rPr>
                <w:rFonts w:cs="v4.2.0"/>
              </w:rPr>
              <w:t>6.6.6.5.2.4</w:t>
            </w:r>
            <w:r w:rsidRPr="007D061B">
              <w:rPr>
                <w:rFonts w:cs="Arial"/>
              </w:rPr>
              <w:t>.</w:t>
            </w:r>
          </w:p>
          <w:p w14:paraId="3BF0D8A4" w14:textId="77777777" w:rsidR="00734A5F" w:rsidRPr="007D061B" w:rsidRDefault="00734A5F" w:rsidP="0001143E">
            <w:pPr>
              <w:pStyle w:val="TAC"/>
              <w:keepNext w:val="0"/>
              <w:keepLines w:val="0"/>
              <w:jc w:val="left"/>
              <w:rPr>
                <w:rFonts w:cs="v5.0.0"/>
                <w:lang w:eastAsia="ja-JP"/>
              </w:rPr>
            </w:pPr>
            <w:r w:rsidRPr="007D061B">
              <w:rPr>
                <w:rFonts w:cs="Arial"/>
              </w:rPr>
              <w:t>This requirement does not apply to E-</w:t>
            </w:r>
            <w:r w:rsidRPr="007D061B">
              <w:rPr>
                <w:rFonts w:cs="v5.0.0"/>
              </w:rPr>
              <w:t xml:space="preserve">UTRA </w:t>
            </w:r>
            <w:r w:rsidRPr="007D061B">
              <w:rPr>
                <w:rFonts w:cs="Arial"/>
              </w:rPr>
              <w:t>BS operating in band 3</w:t>
            </w:r>
            <w:r w:rsidRPr="007D061B">
              <w:rPr>
                <w:rFonts w:cs="Arial"/>
                <w:lang w:eastAsia="ja-JP"/>
              </w:rPr>
              <w:t xml:space="preserve"> or 9</w:t>
            </w:r>
            <w:r w:rsidRPr="007D061B">
              <w:rPr>
                <w:rFonts w:cs="Arial"/>
              </w:rPr>
              <w:t xml:space="preserve"> or NR BS operating in band n3, </w:t>
            </w:r>
            <w:r w:rsidRPr="007D061B">
              <w:rPr>
                <w:rFonts w:cs="v5.0.0"/>
              </w:rPr>
              <w:t>since it is already covered by the requirement in clause </w:t>
            </w:r>
            <w:r w:rsidRPr="007D061B">
              <w:rPr>
                <w:rFonts w:cs="v4.2.0"/>
              </w:rPr>
              <w:t>6.6.6.5.2.4</w:t>
            </w:r>
            <w:r w:rsidRPr="007D061B">
              <w:rPr>
                <w:rFonts w:cs="v5.0.0"/>
              </w:rPr>
              <w:t>.</w:t>
            </w:r>
          </w:p>
          <w:p w14:paraId="0AE29117" w14:textId="21B3E39F" w:rsidR="00734A5F" w:rsidRPr="007D061B" w:rsidRDefault="00734A5F" w:rsidP="0001143E">
            <w:pPr>
              <w:pStyle w:val="TAC"/>
              <w:keepNext w:val="0"/>
              <w:keepLines w:val="0"/>
              <w:jc w:val="left"/>
              <w:rPr>
                <w:rFonts w:cs="v5.0.0"/>
                <w:lang w:eastAsia="ja-JP"/>
              </w:rPr>
            </w:pPr>
            <w:r w:rsidRPr="007D061B">
              <w:t>For UTRA TDD BS operating in Band f, it applies for 1710- 1755 MHz</w:t>
            </w:r>
          </w:p>
          <w:p w14:paraId="30E4CCB0" w14:textId="470CC057" w:rsidR="00734A5F" w:rsidRPr="007D061B" w:rsidRDefault="00734A5F" w:rsidP="0001143E">
            <w:pPr>
              <w:pStyle w:val="TAL"/>
              <w:keepNext w:val="0"/>
              <w:keepLines w:val="0"/>
              <w:rPr>
                <w:rFonts w:cs="Arial"/>
              </w:rPr>
            </w:pPr>
            <w:r w:rsidRPr="007D061B">
              <w:rPr>
                <w:rFonts w:cs="Arial"/>
                <w:lang w:eastAsia="ja-JP"/>
              </w:rPr>
              <w:t>For E-UTRA BS operating in band 9,</w:t>
            </w:r>
            <w:r w:rsidRPr="007D061B">
              <w:rPr>
                <w:rFonts w:cs="Arial"/>
              </w:rPr>
              <w:t xml:space="preserve"> it applies for 17</w:t>
            </w:r>
            <w:r w:rsidRPr="007D061B">
              <w:rPr>
                <w:rFonts w:cs="Arial"/>
                <w:lang w:eastAsia="ja-JP"/>
              </w:rPr>
              <w:t>10</w:t>
            </w:r>
            <w:r w:rsidRPr="007D061B">
              <w:rPr>
                <w:rFonts w:cs="Arial"/>
              </w:rPr>
              <w:t> MHz to 17</w:t>
            </w:r>
            <w:r w:rsidRPr="007D061B">
              <w:rPr>
                <w:rFonts w:cs="Arial"/>
                <w:lang w:eastAsia="ja-JP"/>
              </w:rPr>
              <w:t>49.9</w:t>
            </w:r>
            <w:r w:rsidRPr="007D061B">
              <w:rPr>
                <w:rFonts w:cs="Arial"/>
              </w:rPr>
              <w:t> MHz</w:t>
            </w:r>
            <w:r w:rsidRPr="007D061B">
              <w:rPr>
                <w:rFonts w:cs="Arial"/>
                <w:lang w:eastAsia="ja-JP"/>
              </w:rPr>
              <w:t xml:space="preserve"> and 1784.9 MHz to 1785 MHz</w:t>
            </w:r>
            <w:r w:rsidRPr="007D061B">
              <w:rPr>
                <w:rFonts w:cs="Arial"/>
              </w:rPr>
              <w:t>, while the rest is covered in clause </w:t>
            </w:r>
            <w:r w:rsidRPr="007D061B">
              <w:rPr>
                <w:rFonts w:cs="v4.2.0"/>
              </w:rPr>
              <w:t>6.6.6.5.2.4</w:t>
            </w:r>
            <w:r w:rsidRPr="007D061B">
              <w:rPr>
                <w:rFonts w:cs="Arial"/>
                <w:lang w:eastAsia="ja-JP"/>
              </w:rPr>
              <w:t>.</w:t>
            </w:r>
          </w:p>
        </w:tc>
      </w:tr>
      <w:tr w:rsidR="00734A5F" w:rsidRPr="007D061B"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7D061B" w:rsidRDefault="00734A5F" w:rsidP="0001143E">
            <w:pPr>
              <w:pStyle w:val="TAC"/>
              <w:keepLines w:val="0"/>
              <w:rPr>
                <w:rFonts w:cs="Arial"/>
              </w:rPr>
            </w:pPr>
            <w:r w:rsidRPr="007D061B">
              <w:rPr>
                <w:rFonts w:cs="Arial"/>
              </w:rPr>
              <w:t>UTRA FDD Band IV or</w:t>
            </w:r>
          </w:p>
          <w:p w14:paraId="42791122" w14:textId="514C7732" w:rsidR="00734A5F" w:rsidRPr="007D061B" w:rsidRDefault="00734A5F" w:rsidP="0001143E">
            <w:pPr>
              <w:pStyle w:val="TAC"/>
              <w:keepLines w:val="0"/>
              <w:rPr>
                <w:rFonts w:cs="Arial"/>
              </w:rPr>
            </w:pPr>
            <w:r w:rsidRPr="007D061B">
              <w:rPr>
                <w:rFonts w:cs="Arial"/>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7D061B" w:rsidRDefault="00734A5F" w:rsidP="0001143E">
            <w:pPr>
              <w:pStyle w:val="TAC"/>
              <w:keepLines w:val="0"/>
              <w:rPr>
                <w:rFonts w:cs="Arial"/>
              </w:rPr>
            </w:pPr>
            <w:r w:rsidRPr="007D061B">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7D061B" w:rsidRDefault="00734A5F" w:rsidP="0001143E">
            <w:pPr>
              <w:pStyle w:val="TAC"/>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7D061B" w:rsidRDefault="00734A5F" w:rsidP="0001143E">
            <w:pPr>
              <w:pStyle w:val="TAC"/>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092278F7" w14:textId="77777777" w:rsidR="00734A5F" w:rsidRPr="007D061B" w:rsidRDefault="00734A5F" w:rsidP="0001143E">
            <w:pPr>
              <w:pStyle w:val="TAL"/>
              <w:keepLines w:val="0"/>
              <w:rPr>
                <w:rFonts w:cs="Arial"/>
              </w:rPr>
            </w:pPr>
            <w:r w:rsidRPr="007D061B">
              <w:rPr>
                <w:rFonts w:cs="v4.2.0"/>
              </w:rPr>
              <w:t>This requirement does not apply to UTRA TDD</w:t>
            </w:r>
          </w:p>
          <w:p w14:paraId="0A873FC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DF9A5DD" w14:textId="77777777" w:rsidR="00734A5F" w:rsidRPr="007D061B" w:rsidRDefault="00734A5F" w:rsidP="0001143E">
            <w:pPr>
              <w:pStyle w:val="TAC"/>
              <w:keepNext w:val="0"/>
              <w:keepLines w:val="0"/>
              <w:rPr>
                <w:rFonts w:cs="Arial"/>
              </w:rPr>
            </w:pPr>
            <w:r w:rsidRPr="007D061B">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 </w:t>
            </w:r>
            <w:r w:rsidRPr="007D061B">
              <w:rPr>
                <w:rFonts w:cs="v5.0.0"/>
              </w:rPr>
              <w:t>since it is already covered by the requirement in clause </w:t>
            </w:r>
            <w:r w:rsidRPr="007D061B">
              <w:rPr>
                <w:rFonts w:cs="v4.2.0"/>
              </w:rPr>
              <w:t>6.6.6.5.2.4</w:t>
            </w:r>
            <w:r w:rsidRPr="007D061B">
              <w:rPr>
                <w:rFonts w:cs="v5.0.0"/>
              </w:rPr>
              <w:t>.</w:t>
            </w:r>
          </w:p>
          <w:p w14:paraId="21F9D09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07C519DD" w14:textId="301F6AA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4, 10 or 66,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7D061B" w:rsidRDefault="00734A5F" w:rsidP="00085818">
            <w:pPr>
              <w:pStyle w:val="TAC"/>
              <w:keepNext w:val="0"/>
              <w:keepLines w:val="0"/>
              <w:rPr>
                <w:rFonts w:cs="Arial"/>
              </w:rPr>
            </w:pPr>
            <w:r w:rsidRPr="007D061B">
              <w:rPr>
                <w:rFonts w:cs="Arial"/>
              </w:rPr>
              <w:t>UTRA FDD Band V or</w:t>
            </w:r>
          </w:p>
          <w:p w14:paraId="6DE44EE3" w14:textId="5840A970" w:rsidR="00734A5F" w:rsidRPr="007D061B" w:rsidRDefault="00734A5F" w:rsidP="00085818">
            <w:pPr>
              <w:pStyle w:val="TAC"/>
              <w:keepNext w:val="0"/>
              <w:keepLines w:val="0"/>
              <w:rPr>
                <w:rFonts w:cs="Arial"/>
              </w:rPr>
            </w:pPr>
            <w:r w:rsidRPr="007D061B">
              <w:rPr>
                <w:rFonts w:cs="Arial"/>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7D061B" w:rsidRDefault="00734A5F" w:rsidP="00085818">
            <w:pPr>
              <w:pStyle w:val="TAC"/>
              <w:keepNext w:val="0"/>
              <w:keepLines w:val="0"/>
              <w:rPr>
                <w:rFonts w:cs="Arial"/>
              </w:rPr>
            </w:pPr>
            <w:r w:rsidRPr="007D061B">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p>
          <w:p w14:paraId="6F20A4DB"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This requirement applies to E</w:t>
            </w:r>
            <w:r w:rsidRPr="007D061B">
              <w:rPr>
                <w:rFonts w:cs="Arial"/>
                <w:lang w:eastAsia="ko-KR"/>
              </w:rPr>
              <w:noBreakHyphen/>
              <w:t>UTRA BS operating in Band 27 for the frequency range 879-894 MHz.</w:t>
            </w:r>
          </w:p>
        </w:tc>
      </w:tr>
      <w:tr w:rsidR="00734A5F" w:rsidRPr="007D061B"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7D061B" w:rsidRDefault="00734A5F" w:rsidP="00085818">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A5FD331" w14:textId="77777777" w:rsidR="00734A5F" w:rsidRPr="007D061B" w:rsidRDefault="00734A5F" w:rsidP="00085818">
            <w:pPr>
              <w:pStyle w:val="TAC"/>
              <w:keepNext w:val="0"/>
              <w:keepLines w:val="0"/>
              <w:rPr>
                <w:rFonts w:cs="Arial"/>
              </w:rPr>
            </w:pPr>
            <w:r w:rsidRPr="007D061B">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7D061B" w:rsidRDefault="00734A5F" w:rsidP="00085818">
            <w:pPr>
              <w:pStyle w:val="TAC"/>
              <w:keepNext w:val="0"/>
              <w:keepLines w:val="0"/>
              <w:rPr>
                <w:rFonts w:cs="Arial"/>
              </w:rPr>
            </w:pPr>
            <w:r w:rsidRPr="007D061B">
              <w:rPr>
                <w:rFonts w:cs="Arial"/>
              </w:rPr>
              <w:t>-49 dBm</w:t>
            </w:r>
          </w:p>
          <w:p w14:paraId="4E4F8515" w14:textId="77777777" w:rsidR="00734A5F" w:rsidRPr="007D061B" w:rsidRDefault="00734A5F" w:rsidP="00085818">
            <w:pPr>
              <w:pStyle w:val="TAC"/>
              <w:keepNext w:val="0"/>
              <w:keepLines w:val="0"/>
              <w:rPr>
                <w:rFonts w:cs="Arial"/>
              </w:rPr>
            </w:pPr>
          </w:p>
          <w:p w14:paraId="726C7491" w14:textId="77777777" w:rsidR="00734A5F" w:rsidRPr="007D061B" w:rsidRDefault="00734A5F" w:rsidP="00085818">
            <w:pPr>
              <w:pStyle w:val="TAC"/>
              <w:keepNext w:val="0"/>
              <w:keepLines w:val="0"/>
              <w:rPr>
                <w:rFonts w:cs="Arial"/>
              </w:rPr>
            </w:pPr>
            <w:r w:rsidRPr="007D061B">
              <w:rPr>
                <w:rFonts w:cs="Arial"/>
              </w:rPr>
              <w:t>(UTRA TDD</w:t>
            </w:r>
          </w:p>
          <w:p w14:paraId="3CD6185A" w14:textId="45C0DCA1" w:rsidR="00734A5F" w:rsidRPr="007D061B" w:rsidRDefault="00734A5F" w:rsidP="00085818">
            <w:pPr>
              <w:pStyle w:val="TAC"/>
              <w:keepNext w:val="0"/>
              <w:keepLines w:val="0"/>
              <w:rPr>
                <w:rFonts w:cs="Arial"/>
              </w:rPr>
            </w:pPr>
            <w:r w:rsidRPr="007D061B">
              <w:rPr>
                <w:rFonts w:cs="Arial"/>
              </w:rPr>
              <w:t>-43 dBm for WA BS</w:t>
            </w:r>
          </w:p>
          <w:p w14:paraId="7C710AEF" w14:textId="77777777" w:rsidR="00734A5F" w:rsidRPr="007D061B" w:rsidRDefault="00734A5F" w:rsidP="00085818">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7D061B" w:rsidRDefault="00734A5F" w:rsidP="00085818">
            <w:pPr>
              <w:pStyle w:val="TAC"/>
              <w:keepNext w:val="0"/>
              <w:keepLines w:val="0"/>
              <w:rPr>
                <w:rFonts w:cs="Arial"/>
              </w:rPr>
            </w:pPr>
            <w:r w:rsidRPr="007D061B">
              <w:rPr>
                <w:rFonts w:cs="Arial"/>
              </w:rPr>
              <w:t>1 MHz</w:t>
            </w:r>
          </w:p>
          <w:p w14:paraId="5A5740D6" w14:textId="77777777" w:rsidR="00734A5F" w:rsidRPr="007D061B" w:rsidRDefault="00734A5F" w:rsidP="00085818">
            <w:pPr>
              <w:pStyle w:val="TAC"/>
              <w:keepNext w:val="0"/>
              <w:keepLines w:val="0"/>
              <w:rPr>
                <w:rFonts w:cs="Arial"/>
              </w:rPr>
            </w:pPr>
          </w:p>
          <w:p w14:paraId="605F4248" w14:textId="77777777" w:rsidR="00734A5F" w:rsidRPr="007D061B" w:rsidRDefault="00734A5F" w:rsidP="00085818">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r w:rsidRPr="007D061B">
              <w:rPr>
                <w:rFonts w:cs="Arial"/>
                <w:lang w:eastAsia="ko-KR"/>
              </w:rPr>
              <w:t xml:space="preserve">,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p>
          <w:p w14:paraId="363D1ABC" w14:textId="0A50AAD1"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r w:rsidRPr="007D061B">
              <w:rPr>
                <w:rFonts w:cs="Arial"/>
                <w:lang w:eastAsia="ko-KR"/>
              </w:rPr>
              <w:t xml:space="preserve">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7D061B" w:rsidRDefault="00734A5F" w:rsidP="0001143E">
            <w:pPr>
              <w:pStyle w:val="TAC"/>
              <w:keepNext w:val="0"/>
              <w:keepLines w:val="0"/>
              <w:rPr>
                <w:rFonts w:cs="Arial"/>
              </w:rPr>
            </w:pPr>
            <w:r w:rsidRPr="007D061B">
              <w:rPr>
                <w:rFonts w:cs="Arial"/>
              </w:rPr>
              <w:t>UTRA FDD Band VI or XIX, or</w:t>
            </w:r>
          </w:p>
          <w:p w14:paraId="1EC7EA9A" w14:textId="4D89DE86" w:rsidR="00734A5F" w:rsidRPr="007D061B" w:rsidRDefault="00734A5F" w:rsidP="0001143E">
            <w:pPr>
              <w:pStyle w:val="TAC"/>
              <w:keepNext w:val="0"/>
              <w:keepLines w:val="0"/>
              <w:rPr>
                <w:rFonts w:cs="Arial"/>
              </w:rPr>
            </w:pPr>
            <w:r w:rsidRPr="007D061B">
              <w:rPr>
                <w:rFonts w:cs="Arial"/>
              </w:rPr>
              <w:t>E-UTRA Band 6, 18 or 19</w:t>
            </w:r>
          </w:p>
        </w:tc>
        <w:tc>
          <w:tcPr>
            <w:tcW w:w="1275" w:type="dxa"/>
            <w:tcBorders>
              <w:top w:val="single" w:sz="4" w:space="0" w:color="auto"/>
              <w:bottom w:val="single" w:sz="4" w:space="0" w:color="auto"/>
              <w:right w:val="single" w:sz="4" w:space="0" w:color="auto"/>
            </w:tcBorders>
          </w:tcPr>
          <w:p w14:paraId="767FC898" w14:textId="77777777" w:rsidR="00734A5F" w:rsidRPr="007D061B" w:rsidRDefault="00734A5F" w:rsidP="0001143E">
            <w:pPr>
              <w:pStyle w:val="TAC"/>
              <w:keepNext w:val="0"/>
              <w:keepLines w:val="0"/>
              <w:rPr>
                <w:rFonts w:cs="Arial"/>
              </w:rPr>
            </w:pPr>
            <w:r w:rsidRPr="007D061B">
              <w:rPr>
                <w:rFonts w:cs="Arial"/>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7D061B" w:rsidRDefault="00734A5F" w:rsidP="0001143E">
            <w:pPr>
              <w:pStyle w:val="TAC"/>
              <w:keepNext w:val="0"/>
              <w:keepLines w:val="0"/>
              <w:rPr>
                <w:rFonts w:cs="Arial"/>
              </w:rPr>
            </w:pPr>
            <w:r w:rsidRPr="007D061B">
              <w:rPr>
                <w:rFonts w:cs="Arial"/>
              </w:rPr>
              <w:t>-52 dBm</w:t>
            </w:r>
          </w:p>
          <w:p w14:paraId="5E6BE1F2" w14:textId="77777777" w:rsidR="00734A5F" w:rsidRPr="007D061B" w:rsidRDefault="00734A5F" w:rsidP="0001143E">
            <w:pPr>
              <w:pStyle w:val="TAC"/>
              <w:keepNext w:val="0"/>
              <w:keepLines w:val="0"/>
              <w:rPr>
                <w:rFonts w:cs="Arial"/>
              </w:rPr>
            </w:pPr>
          </w:p>
          <w:p w14:paraId="6BC7F859"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 or XIX</w:t>
            </w:r>
          </w:p>
          <w:p w14:paraId="03D0E969" w14:textId="77777777" w:rsidR="00734A5F" w:rsidRPr="007D061B" w:rsidRDefault="00734A5F" w:rsidP="0001143E">
            <w:pPr>
              <w:pStyle w:val="TAL"/>
              <w:keepNext w:val="0"/>
              <w:keepLines w:val="0"/>
              <w:rPr>
                <w:rFonts w:cs="v5.0.0"/>
              </w:rPr>
            </w:pPr>
            <w:r w:rsidRPr="007D061B">
              <w:rPr>
                <w:rFonts w:cs="v4.2.0"/>
              </w:rPr>
              <w:t>For UTRA TDD applicable in Japan</w:t>
            </w:r>
          </w:p>
          <w:p w14:paraId="009725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18, 19.</w:t>
            </w:r>
          </w:p>
        </w:tc>
      </w:tr>
      <w:tr w:rsidR="00734A5F" w:rsidRPr="007D061B"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78DA49A" w14:textId="77777777" w:rsidR="00734A5F" w:rsidRPr="007D061B" w:rsidRDefault="00734A5F" w:rsidP="0001143E">
            <w:pPr>
              <w:pStyle w:val="TAC"/>
              <w:keepNext w:val="0"/>
              <w:keepLines w:val="0"/>
              <w:rPr>
                <w:rFonts w:cs="Arial"/>
              </w:rPr>
            </w:pPr>
            <w:r w:rsidRPr="007D061B">
              <w:rPr>
                <w:rFonts w:cs="Arial"/>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7D061B" w:rsidRDefault="00734A5F" w:rsidP="0001143E">
            <w:pPr>
              <w:pStyle w:val="TAC"/>
              <w:keepNext w:val="0"/>
              <w:keepLines w:val="0"/>
              <w:rPr>
                <w:rFonts w:cs="Arial"/>
              </w:rPr>
            </w:pPr>
            <w:r w:rsidRPr="007D061B">
              <w:rPr>
                <w:rFonts w:cs="Arial"/>
              </w:rPr>
              <w:t>-49 dBm</w:t>
            </w:r>
          </w:p>
          <w:p w14:paraId="6B05B2CA" w14:textId="77777777" w:rsidR="00734A5F" w:rsidRPr="007D061B" w:rsidRDefault="00734A5F" w:rsidP="0001143E">
            <w:pPr>
              <w:pStyle w:val="TAC"/>
              <w:keepNext w:val="0"/>
              <w:keepLines w:val="0"/>
              <w:rPr>
                <w:rFonts w:cs="Arial"/>
              </w:rPr>
            </w:pPr>
          </w:p>
          <w:p w14:paraId="40486153" w14:textId="77777777" w:rsidR="00734A5F" w:rsidRPr="007D061B" w:rsidRDefault="00734A5F" w:rsidP="0001143E">
            <w:pPr>
              <w:pStyle w:val="TAC"/>
              <w:keepNext w:val="0"/>
              <w:keepLines w:val="0"/>
              <w:rPr>
                <w:rFonts w:cs="Arial"/>
              </w:rPr>
            </w:pPr>
            <w:r w:rsidRPr="007D061B">
              <w:rPr>
                <w:rFonts w:cs="Arial"/>
              </w:rPr>
              <w:t>(UTRA TDD</w:t>
            </w:r>
          </w:p>
          <w:p w14:paraId="6DF0F6C6" w14:textId="33CA86EB"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7D061B" w:rsidRDefault="00734A5F" w:rsidP="0001143E">
            <w:pPr>
              <w:pStyle w:val="TAC"/>
              <w:keepNext w:val="0"/>
              <w:keepLines w:val="0"/>
              <w:rPr>
                <w:rFonts w:cs="Arial"/>
              </w:rPr>
            </w:pPr>
            <w:r w:rsidRPr="007D061B">
              <w:rPr>
                <w:rFonts w:cs="Arial"/>
              </w:rPr>
              <w:t>1 MHz</w:t>
            </w:r>
          </w:p>
          <w:p w14:paraId="0F4E7E85" w14:textId="77777777" w:rsidR="00734A5F" w:rsidRPr="007D061B" w:rsidRDefault="00734A5F" w:rsidP="0001143E">
            <w:pPr>
              <w:pStyle w:val="TAC"/>
              <w:keepNext w:val="0"/>
              <w:keepLines w:val="0"/>
              <w:rPr>
                <w:rFonts w:cs="Arial"/>
              </w:rPr>
            </w:pPr>
          </w:p>
          <w:p w14:paraId="51587534"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 or XIX, </w:t>
            </w:r>
            <w:r w:rsidRPr="007D061B">
              <w:rPr>
                <w:rFonts w:cs="v5.0.0"/>
              </w:rPr>
              <w:t>since it is already covered by the requirement in clause </w:t>
            </w:r>
            <w:r w:rsidRPr="007D061B">
              <w:rPr>
                <w:rFonts w:cs="v4.2.0"/>
              </w:rPr>
              <w:t>6.6.6.5.2.4</w:t>
            </w:r>
            <w:r w:rsidRPr="007D061B">
              <w:rPr>
                <w:rFonts w:cs="v5.0.0"/>
              </w:rPr>
              <w:t>.</w:t>
            </w:r>
          </w:p>
          <w:p w14:paraId="7B8FF4B0" w14:textId="77777777" w:rsidR="00734A5F" w:rsidRPr="007D061B" w:rsidRDefault="00734A5F" w:rsidP="0001143E">
            <w:pPr>
              <w:pStyle w:val="TAL"/>
              <w:keepNext w:val="0"/>
              <w:keepLines w:val="0"/>
              <w:rPr>
                <w:rFonts w:cs="v5.0.0"/>
              </w:rPr>
            </w:pPr>
            <w:r w:rsidRPr="007D061B">
              <w:rPr>
                <w:rFonts w:cs="v4.2.0"/>
              </w:rPr>
              <w:t>For UTRA TDD applicable in Japan</w:t>
            </w:r>
          </w:p>
          <w:p w14:paraId="5CAAEEDC" w14:textId="29B9A5EF" w:rsidR="00734A5F" w:rsidRPr="007D061B"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 xml:space="preserve">BS operating in band 18 between 815-830 MHz, </w:t>
            </w:r>
            <w:r w:rsidRPr="007D061B">
              <w:rPr>
                <w:rFonts w:cs="v5.0.0"/>
              </w:rPr>
              <w:t>since it is already covered by the requirement in clause </w:t>
            </w:r>
            <w:r w:rsidRPr="007D061B">
              <w:rPr>
                <w:rFonts w:cs="v4.2.0"/>
              </w:rPr>
              <w:t>6.6.6.5.2.4</w:t>
            </w:r>
            <w:r w:rsidRPr="007D061B">
              <w:rPr>
                <w:rFonts w:cs="v5.0.0"/>
              </w:rPr>
              <w:t>.</w:t>
            </w:r>
          </w:p>
          <w:p w14:paraId="249A4F8E" w14:textId="5C3E8D1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19 between 830-845 MHz</w:t>
            </w:r>
            <w:r w:rsidRPr="007D061B">
              <w:rPr>
                <w:rFonts w:cs="Arial"/>
                <w:lang w:eastAsia="ja-JP"/>
              </w:rPr>
              <w:t>,</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7D061B" w:rsidRDefault="00734A5F" w:rsidP="0001143E">
            <w:pPr>
              <w:pStyle w:val="TAC"/>
              <w:keepNext w:val="0"/>
              <w:keepLines w:val="0"/>
              <w:rPr>
                <w:rFonts w:cs="Arial"/>
              </w:rPr>
            </w:pPr>
            <w:r w:rsidRPr="007D061B">
              <w:rPr>
                <w:rFonts w:cs="Arial"/>
              </w:rPr>
              <w:t>UTRA FDD Band VII or</w:t>
            </w:r>
          </w:p>
          <w:p w14:paraId="35FA8F7F" w14:textId="0D1BDEB3" w:rsidR="00734A5F" w:rsidRPr="007D061B" w:rsidRDefault="00734A5F" w:rsidP="0001143E">
            <w:pPr>
              <w:pStyle w:val="TAC"/>
              <w:keepNext w:val="0"/>
              <w:keepLines w:val="0"/>
              <w:rPr>
                <w:rFonts w:cs="Arial"/>
              </w:rPr>
            </w:pPr>
            <w:r w:rsidRPr="007D061B">
              <w:rPr>
                <w:rFonts w:cs="Arial"/>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7D061B" w:rsidRDefault="00734A5F" w:rsidP="0001143E">
            <w:pPr>
              <w:pStyle w:val="TAC"/>
              <w:keepNext w:val="0"/>
              <w:keepLines w:val="0"/>
              <w:rPr>
                <w:rFonts w:cs="Arial"/>
              </w:rPr>
            </w:pPr>
            <w:r w:rsidRPr="007D061B">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w:t>
            </w:r>
          </w:p>
          <w:p w14:paraId="1526C90A" w14:textId="7A411FD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p>
          <w:p w14:paraId="0BFB3856" w14:textId="65AFD0D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EE424C1" w14:textId="77777777" w:rsidR="00734A5F" w:rsidRPr="007D061B" w:rsidRDefault="00734A5F" w:rsidP="0001143E">
            <w:pPr>
              <w:pStyle w:val="TAC"/>
              <w:keepNext w:val="0"/>
              <w:keepLines w:val="0"/>
              <w:rPr>
                <w:rFonts w:cs="Arial"/>
              </w:rPr>
            </w:pPr>
            <w:r w:rsidRPr="007D061B">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7D061B" w:rsidRDefault="00734A5F" w:rsidP="0001143E">
            <w:pPr>
              <w:pStyle w:val="TAC"/>
              <w:keepNext w:val="0"/>
              <w:keepLines w:val="0"/>
              <w:rPr>
                <w:rFonts w:cs="Arial"/>
              </w:rPr>
            </w:pPr>
            <w:r w:rsidRPr="007D061B">
              <w:rPr>
                <w:rFonts w:cs="Arial"/>
              </w:rPr>
              <w:t>-49 dBm</w:t>
            </w:r>
          </w:p>
          <w:p w14:paraId="0A5E3FCD" w14:textId="77777777" w:rsidR="00734A5F" w:rsidRPr="007D061B" w:rsidRDefault="00734A5F" w:rsidP="0001143E">
            <w:pPr>
              <w:pStyle w:val="TAC"/>
              <w:keepNext w:val="0"/>
              <w:keepLines w:val="0"/>
              <w:rPr>
                <w:rFonts w:cs="Arial"/>
              </w:rPr>
            </w:pPr>
          </w:p>
          <w:p w14:paraId="75F8F787" w14:textId="77777777" w:rsidR="00734A5F" w:rsidRPr="007D061B" w:rsidRDefault="00734A5F" w:rsidP="0001143E">
            <w:pPr>
              <w:pStyle w:val="TAC"/>
              <w:keepNext w:val="0"/>
              <w:keepLines w:val="0"/>
              <w:rPr>
                <w:rFonts w:cs="Arial"/>
              </w:rPr>
            </w:pPr>
            <w:r w:rsidRPr="007D061B">
              <w:rPr>
                <w:rFonts w:cs="Arial"/>
              </w:rPr>
              <w:t>(UTRA TDD</w:t>
            </w:r>
          </w:p>
          <w:p w14:paraId="23984641" w14:textId="6B3CDF9D" w:rsidR="00734A5F" w:rsidRPr="007D061B" w:rsidRDefault="00734A5F" w:rsidP="0001143E">
            <w:pPr>
              <w:pStyle w:val="TAC"/>
              <w:keepNext w:val="0"/>
              <w:keepLines w:val="0"/>
              <w:rPr>
                <w:rFonts w:cs="Arial"/>
              </w:rPr>
            </w:pPr>
            <w:r w:rsidRPr="007D061B">
              <w:rPr>
                <w:rFonts w:cs="Arial"/>
              </w:rPr>
              <w:t>-43 dBm for WA BS</w:t>
            </w:r>
          </w:p>
          <w:p w14:paraId="23CBFFD6"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7D061B" w:rsidRDefault="00734A5F" w:rsidP="0001143E">
            <w:pPr>
              <w:pStyle w:val="TAC"/>
              <w:keepNext w:val="0"/>
              <w:keepLines w:val="0"/>
              <w:rPr>
                <w:rFonts w:cs="Arial"/>
              </w:rPr>
            </w:pPr>
            <w:r w:rsidRPr="007D061B">
              <w:rPr>
                <w:rFonts w:cs="Arial"/>
              </w:rPr>
              <w:t>1 MHz</w:t>
            </w:r>
          </w:p>
          <w:p w14:paraId="17F67328" w14:textId="77777777" w:rsidR="00734A5F" w:rsidRPr="007D061B" w:rsidRDefault="00734A5F" w:rsidP="0001143E">
            <w:pPr>
              <w:pStyle w:val="TAC"/>
              <w:keepNext w:val="0"/>
              <w:keepLines w:val="0"/>
              <w:rPr>
                <w:rFonts w:cs="Arial"/>
              </w:rPr>
            </w:pPr>
          </w:p>
          <w:p w14:paraId="64AC77A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 or E-UTRA BS operation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7D061B" w:rsidRDefault="00734A5F" w:rsidP="0001143E">
            <w:pPr>
              <w:pStyle w:val="TAC"/>
              <w:keepLines w:val="0"/>
              <w:rPr>
                <w:rFonts w:cs="Arial"/>
              </w:rPr>
            </w:pPr>
            <w:r w:rsidRPr="007D061B">
              <w:rPr>
                <w:rFonts w:cs="Arial"/>
              </w:rPr>
              <w:t>UTRA FDD Band VIII or</w:t>
            </w:r>
          </w:p>
          <w:p w14:paraId="0FC3C2B1" w14:textId="236159CA" w:rsidR="00734A5F" w:rsidRPr="007D061B" w:rsidRDefault="00734A5F" w:rsidP="0001143E">
            <w:pPr>
              <w:pStyle w:val="TAC"/>
              <w:keepLines w:val="0"/>
              <w:rPr>
                <w:rFonts w:cs="Arial"/>
              </w:rPr>
            </w:pPr>
            <w:r w:rsidRPr="007D061B">
              <w:rPr>
                <w:rFonts w:cs="Arial"/>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7D061B" w:rsidRDefault="00734A5F" w:rsidP="0001143E">
            <w:pPr>
              <w:pStyle w:val="TAC"/>
              <w:keepLines w:val="0"/>
              <w:rPr>
                <w:rFonts w:cs="Arial"/>
              </w:rPr>
            </w:pPr>
            <w:r w:rsidRPr="007D061B">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7D061B" w:rsidRDefault="00734A5F" w:rsidP="0001143E">
            <w:pPr>
              <w:pStyle w:val="TAC"/>
              <w:keepLines w:val="0"/>
              <w:rPr>
                <w:rFonts w:cs="Arial"/>
              </w:rPr>
            </w:pPr>
            <w:r w:rsidRPr="007D061B">
              <w:rPr>
                <w:rFonts w:cs="Arial"/>
              </w:rPr>
              <w:t>-52 dBm</w:t>
            </w:r>
          </w:p>
          <w:p w14:paraId="61538FF4" w14:textId="77777777" w:rsidR="00734A5F" w:rsidRPr="007D061B" w:rsidRDefault="00734A5F" w:rsidP="0001143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7D061B" w:rsidRDefault="00734A5F" w:rsidP="0001143E">
            <w:pPr>
              <w:pStyle w:val="TAC"/>
              <w:keepLines w:val="0"/>
              <w:rPr>
                <w:rFonts w:cs="Arial"/>
              </w:rPr>
            </w:pPr>
            <w:r w:rsidRPr="007D061B">
              <w:rPr>
                <w:rFonts w:cs="Arial"/>
              </w:rPr>
              <w:t>1 MHz</w:t>
            </w:r>
          </w:p>
          <w:p w14:paraId="1F55F9D7" w14:textId="77777777" w:rsidR="00734A5F" w:rsidRPr="007D061B" w:rsidRDefault="00734A5F" w:rsidP="0001143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VIII.</w:t>
            </w:r>
          </w:p>
          <w:p w14:paraId="003BBF57" w14:textId="77777777" w:rsidR="00734A5F" w:rsidRPr="007D061B" w:rsidRDefault="00734A5F" w:rsidP="0001143E">
            <w:pPr>
              <w:pStyle w:val="TAL"/>
              <w:keepLines w:val="0"/>
              <w:rPr>
                <w:rFonts w:cs="Arial"/>
              </w:rPr>
            </w:pPr>
            <w:r w:rsidRPr="007D061B">
              <w:rPr>
                <w:rFonts w:cs="v4.2.0"/>
              </w:rPr>
              <w:t>This requirement does not apply to UTRA TDD</w:t>
            </w:r>
          </w:p>
          <w:p w14:paraId="0F28116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p>
        </w:tc>
      </w:tr>
      <w:tr w:rsidR="00734A5F" w:rsidRPr="007D061B"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40F0B78" w14:textId="77777777" w:rsidR="00734A5F" w:rsidRPr="007D061B" w:rsidRDefault="00734A5F" w:rsidP="0001143E">
            <w:pPr>
              <w:pStyle w:val="TAC"/>
              <w:keepNext w:val="0"/>
              <w:keepLines w:val="0"/>
              <w:rPr>
                <w:rFonts w:cs="Arial"/>
              </w:rPr>
            </w:pPr>
            <w:r w:rsidRPr="007D061B">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7D061B" w:rsidRDefault="00734A5F" w:rsidP="0001143E">
            <w:pPr>
              <w:pStyle w:val="TAC"/>
              <w:keepNext w:val="0"/>
              <w:keepLines w:val="0"/>
              <w:rPr>
                <w:rFonts w:cs="Arial"/>
              </w:rPr>
            </w:pPr>
            <w:r w:rsidRPr="007D061B">
              <w:rPr>
                <w:rFonts w:cs="Arial"/>
              </w:rPr>
              <w:t>-49 dBm</w:t>
            </w:r>
          </w:p>
          <w:p w14:paraId="6A75A5A1" w14:textId="77777777" w:rsidR="00734A5F" w:rsidRPr="007D061B" w:rsidRDefault="00734A5F" w:rsidP="0001143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7D061B" w:rsidRDefault="00734A5F" w:rsidP="0001143E">
            <w:pPr>
              <w:pStyle w:val="TAC"/>
              <w:keepNext w:val="0"/>
              <w:keepLines w:val="0"/>
              <w:rPr>
                <w:rFonts w:cs="Arial"/>
              </w:rPr>
            </w:pPr>
            <w:r w:rsidRPr="007D061B">
              <w:rPr>
                <w:rFonts w:cs="Arial"/>
              </w:rPr>
              <w:t>1 MHz</w:t>
            </w:r>
          </w:p>
          <w:p w14:paraId="050C9691"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VIII,</w:t>
            </w:r>
            <w:r w:rsidRPr="007D061B">
              <w:rPr>
                <w:rFonts w:cs="v5.0.0"/>
              </w:rPr>
              <w:t xml:space="preserve"> since it is already covered by the requirement in clause </w:t>
            </w:r>
            <w:r w:rsidRPr="007D061B">
              <w:rPr>
                <w:rFonts w:cs="v4.2.0"/>
              </w:rPr>
              <w:t>6.6.6.5.2.4</w:t>
            </w:r>
            <w:r w:rsidRPr="007D061B">
              <w:rPr>
                <w:rFonts w:cs="v5.0.0"/>
              </w:rPr>
              <w:t>.</w:t>
            </w:r>
          </w:p>
          <w:p w14:paraId="3C38407B"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550E8D04" w14:textId="53D1E7E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7D061B" w:rsidRDefault="00734A5F" w:rsidP="0001143E">
            <w:pPr>
              <w:pStyle w:val="TAC"/>
              <w:keepNext w:val="0"/>
              <w:keepLines w:val="0"/>
              <w:rPr>
                <w:rFonts w:cs="Arial"/>
              </w:rPr>
            </w:pPr>
            <w:r w:rsidRPr="007D061B">
              <w:rPr>
                <w:rFonts w:cs="Arial"/>
              </w:rPr>
              <w:t>UTRA FDD Band IX or</w:t>
            </w:r>
          </w:p>
          <w:p w14:paraId="6E736261" w14:textId="530C1CB0" w:rsidR="00734A5F" w:rsidRPr="007D061B" w:rsidRDefault="00734A5F" w:rsidP="0001143E">
            <w:pPr>
              <w:pStyle w:val="TAC"/>
              <w:keepNext w:val="0"/>
              <w:keepLines w:val="0"/>
              <w:rPr>
                <w:rFonts w:cs="Arial"/>
              </w:rPr>
            </w:pPr>
            <w:r w:rsidRPr="007D061B">
              <w:rPr>
                <w:rFonts w:cs="Arial"/>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7D061B" w:rsidRDefault="00734A5F" w:rsidP="0001143E">
            <w:pPr>
              <w:pStyle w:val="TAC"/>
              <w:keepNext w:val="0"/>
              <w:keepLines w:val="0"/>
              <w:rPr>
                <w:rFonts w:cs="Arial"/>
              </w:rPr>
            </w:pPr>
            <w:r w:rsidRPr="007D061B">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7D061B" w:rsidRDefault="00734A5F" w:rsidP="0001143E">
            <w:pPr>
              <w:pStyle w:val="TAC"/>
              <w:keepNext w:val="0"/>
              <w:keepLines w:val="0"/>
              <w:rPr>
                <w:rFonts w:cs="Arial"/>
              </w:rPr>
            </w:pPr>
            <w:r w:rsidRPr="007D061B">
              <w:rPr>
                <w:rFonts w:cs="Arial"/>
              </w:rPr>
              <w:t>-52 dBm</w:t>
            </w:r>
          </w:p>
          <w:p w14:paraId="57A92678" w14:textId="77777777" w:rsidR="00734A5F" w:rsidRPr="007D061B" w:rsidRDefault="00734A5F" w:rsidP="0001143E">
            <w:pPr>
              <w:pStyle w:val="TAC"/>
              <w:keepNext w:val="0"/>
              <w:keepLines w:val="0"/>
              <w:rPr>
                <w:rFonts w:cs="Arial"/>
              </w:rPr>
            </w:pPr>
          </w:p>
          <w:p w14:paraId="1B976B9B" w14:textId="77777777" w:rsidR="00734A5F" w:rsidRPr="007D061B" w:rsidRDefault="00734A5F" w:rsidP="0001143E">
            <w:pPr>
              <w:pStyle w:val="TAC"/>
              <w:keepNext w:val="0"/>
              <w:keepLines w:val="0"/>
              <w:rPr>
                <w:rFonts w:cs="Arial"/>
              </w:rPr>
            </w:pPr>
            <w:r w:rsidRPr="007D061B">
              <w:rPr>
                <w:rFonts w:cs="Arial"/>
              </w:rPr>
              <w:t>(UTRA TDD</w:t>
            </w:r>
          </w:p>
          <w:p w14:paraId="1907DCC6" w14:textId="1B07D82D"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7D061B" w:rsidRDefault="00734A5F" w:rsidP="0001143E">
            <w:pPr>
              <w:pStyle w:val="TAC"/>
              <w:keepNext w:val="0"/>
              <w:keepLines w:val="0"/>
              <w:rPr>
                <w:rFonts w:cs="Arial"/>
              </w:rPr>
            </w:pPr>
            <w:r w:rsidRPr="007D061B">
              <w:rPr>
                <w:rFonts w:cs="Arial"/>
              </w:rPr>
              <w:t>1 MHz</w:t>
            </w:r>
          </w:p>
          <w:p w14:paraId="5D2F9B12" w14:textId="77777777" w:rsidR="00734A5F" w:rsidRPr="007D061B" w:rsidRDefault="00734A5F" w:rsidP="0001143E">
            <w:pPr>
              <w:pStyle w:val="TAC"/>
              <w:keepNext w:val="0"/>
              <w:keepLines w:val="0"/>
              <w:rPr>
                <w:rFonts w:cs="Arial"/>
              </w:rPr>
            </w:pPr>
          </w:p>
          <w:p w14:paraId="065CEFEA"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7D061B" w:rsidRDefault="00734A5F" w:rsidP="0001143E">
            <w:pPr>
              <w:pStyle w:val="TAL"/>
              <w:keepNext w:val="0"/>
              <w:keepLines w:val="0"/>
              <w:rPr>
                <w:rFonts w:cs="v4.2.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7C6FBF13" w14:textId="1A373DE3" w:rsidR="00734A5F" w:rsidRPr="007D061B" w:rsidRDefault="00734A5F" w:rsidP="0001143E">
            <w:pPr>
              <w:pStyle w:val="TAL"/>
              <w:keepNext w:val="0"/>
              <w:keepLines w:val="0"/>
              <w:rPr>
                <w:rFonts w:cs="v5.0.0"/>
              </w:rPr>
            </w:pPr>
            <w:r w:rsidRPr="007D061B">
              <w:rPr>
                <w:rFonts w:cs="v4.2.0"/>
              </w:rPr>
              <w:t>For UTRA TDD applicable in Japan</w:t>
            </w:r>
          </w:p>
          <w:p w14:paraId="6602240D" w14:textId="77777777" w:rsidR="00734A5F" w:rsidRPr="007D061B" w:rsidRDefault="00734A5F" w:rsidP="0001143E">
            <w:pPr>
              <w:pStyle w:val="TAC"/>
              <w:keepNext w:val="0"/>
              <w:keepLines w:val="0"/>
              <w:jc w:val="left"/>
              <w:rPr>
                <w:rFonts w:cs="Arial"/>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3 or</w:t>
            </w:r>
            <w:r w:rsidRPr="007D061B">
              <w:rPr>
                <w:rFonts w:cs="Arial"/>
              </w:rPr>
              <w:t xml:space="preserve"> 9 or NR BS operating in band n3.</w:t>
            </w:r>
          </w:p>
        </w:tc>
      </w:tr>
      <w:tr w:rsidR="00734A5F" w:rsidRPr="007D061B"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B4AC2F9" w14:textId="77777777" w:rsidR="00734A5F" w:rsidRPr="007D061B" w:rsidRDefault="00734A5F" w:rsidP="0001143E">
            <w:pPr>
              <w:pStyle w:val="TAC"/>
              <w:keepNext w:val="0"/>
              <w:keepLines w:val="0"/>
              <w:rPr>
                <w:rFonts w:cs="Arial"/>
              </w:rPr>
            </w:pPr>
            <w:r w:rsidRPr="007D061B">
              <w:rPr>
                <w:rFonts w:cs="Arial"/>
              </w:rPr>
              <w:t>1749.</w:t>
            </w:r>
            <w:r w:rsidRPr="007D061B">
              <w:rPr>
                <w:rFonts w:cs="v5.0.0"/>
              </w:rPr>
              <w:t xml:space="preserve"> 9 - 1</w:t>
            </w:r>
            <w:r w:rsidRPr="007D061B">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7D061B" w:rsidRDefault="00734A5F" w:rsidP="0001143E">
            <w:pPr>
              <w:pStyle w:val="TAC"/>
              <w:keepNext w:val="0"/>
              <w:keepLines w:val="0"/>
              <w:rPr>
                <w:rFonts w:cs="Arial"/>
              </w:rPr>
            </w:pPr>
            <w:r w:rsidRPr="007D061B">
              <w:rPr>
                <w:rFonts w:cs="Arial"/>
              </w:rPr>
              <w:t>-49 dBm</w:t>
            </w:r>
          </w:p>
          <w:p w14:paraId="48800B8D" w14:textId="77777777" w:rsidR="00734A5F" w:rsidRPr="007D061B" w:rsidRDefault="00734A5F" w:rsidP="0001143E">
            <w:pPr>
              <w:pStyle w:val="TAC"/>
              <w:keepNext w:val="0"/>
              <w:keepLines w:val="0"/>
              <w:rPr>
                <w:rFonts w:cs="Arial"/>
              </w:rPr>
            </w:pPr>
          </w:p>
          <w:p w14:paraId="73480B84"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r w:rsidRPr="007D061B">
              <w:rPr>
                <w:rFonts w:cs="v5.0.0"/>
              </w:rPr>
              <w:t xml:space="preserve"> since it is already covered by the requirement in clause </w:t>
            </w:r>
            <w:r w:rsidRPr="007D061B">
              <w:rPr>
                <w:rFonts w:cs="v4.2.0"/>
              </w:rPr>
              <w:t>6.6.6.5.2.4</w:t>
            </w:r>
            <w:r w:rsidRPr="007D061B">
              <w:rPr>
                <w:rFonts w:cs="v5.0.0"/>
              </w:rPr>
              <w:t>.</w:t>
            </w:r>
          </w:p>
          <w:p w14:paraId="2D997D08" w14:textId="1FADA2BC"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 xml:space="preserve">3 or </w:t>
            </w:r>
            <w:r w:rsidRPr="007D061B">
              <w:rPr>
                <w:rFonts w:cs="Arial"/>
              </w:rPr>
              <w:t>9 or NR BS operating in band n3,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7D061B" w:rsidRDefault="00734A5F" w:rsidP="0001143E">
            <w:pPr>
              <w:pStyle w:val="TAC"/>
              <w:keepNext w:val="0"/>
              <w:keepLines w:val="0"/>
              <w:rPr>
                <w:rFonts w:cs="Arial"/>
              </w:rPr>
            </w:pPr>
            <w:r w:rsidRPr="007D061B">
              <w:rPr>
                <w:rFonts w:cs="Arial"/>
              </w:rPr>
              <w:t>UTRA FDD Band X or</w:t>
            </w:r>
          </w:p>
          <w:p w14:paraId="1FDB2F2B" w14:textId="7749C65A" w:rsidR="00734A5F" w:rsidRPr="007D061B" w:rsidRDefault="00734A5F" w:rsidP="0001143E">
            <w:pPr>
              <w:pStyle w:val="TAC"/>
              <w:keepNext w:val="0"/>
              <w:keepLines w:val="0"/>
              <w:rPr>
                <w:rFonts w:cs="Arial"/>
              </w:rPr>
            </w:pPr>
            <w:r w:rsidRPr="007D061B">
              <w:rPr>
                <w:rFonts w:cs="Arial"/>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6975372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0D116C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7D061B" w:rsidRDefault="00734A5F" w:rsidP="0001143E">
            <w:pPr>
              <w:pStyle w:val="TAC"/>
              <w:keepNext w:val="0"/>
              <w:keepLines w:val="0"/>
              <w:rPr>
                <w:rFonts w:cs="Arial"/>
              </w:rPr>
            </w:pPr>
            <w:r w:rsidRPr="007D061B">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UTRA FDD BS operating in Band IV, it applies for 1755 MHz to 1770 MHz, while the rest is covered in clause </w:t>
            </w:r>
            <w:r w:rsidRPr="007D061B">
              <w:rPr>
                <w:rFonts w:cs="v4.2.0"/>
              </w:rPr>
              <w:t>6.6.6.5.2.4</w:t>
            </w:r>
            <w:r w:rsidRPr="007D061B">
              <w:rPr>
                <w:rFonts w:cs="Arial"/>
              </w:rPr>
              <w:t>.</w:t>
            </w:r>
          </w:p>
          <w:p w14:paraId="575B9FF4"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71143B0A" w14:textId="23CAA8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10 or 66 or NR BS operating in band n66,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4, it applies for 1755 MHz to 1770 MHz, while the rest is covered in clause </w:t>
            </w:r>
            <w:r w:rsidRPr="007D061B">
              <w:rPr>
                <w:rFonts w:cs="v4.2.0"/>
              </w:rPr>
              <w:t>6.6.6.5.2.4</w:t>
            </w:r>
            <w:r w:rsidRPr="007D061B">
              <w:rPr>
                <w:rFonts w:cs="Arial"/>
              </w:rPr>
              <w:t>.</w:t>
            </w:r>
          </w:p>
        </w:tc>
      </w:tr>
      <w:tr w:rsidR="00734A5F" w:rsidRPr="007D061B"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7D061B" w:rsidRDefault="00734A5F" w:rsidP="0001143E">
            <w:pPr>
              <w:pStyle w:val="TAC"/>
              <w:keepNext w:val="0"/>
              <w:keepLines w:val="0"/>
              <w:rPr>
                <w:rFonts w:cs="Arial"/>
              </w:rPr>
            </w:pPr>
            <w:r w:rsidRPr="007D061B">
              <w:rPr>
                <w:rFonts w:cs="Arial"/>
              </w:rPr>
              <w:t>UTRA FDD Band XI or XXI or</w:t>
            </w:r>
          </w:p>
          <w:p w14:paraId="6472CB92" w14:textId="05411C8A" w:rsidR="00734A5F" w:rsidRPr="007D061B" w:rsidRDefault="00734A5F" w:rsidP="0001143E">
            <w:pPr>
              <w:pStyle w:val="TAC"/>
              <w:keepNext w:val="0"/>
              <w:keepLines w:val="0"/>
              <w:rPr>
                <w:rFonts w:cs="Arial"/>
              </w:rPr>
            </w:pPr>
            <w:r w:rsidRPr="007D061B">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7D061B" w:rsidRDefault="00734A5F" w:rsidP="0001143E">
            <w:pPr>
              <w:pStyle w:val="TAC"/>
              <w:keepNext w:val="0"/>
              <w:keepLines w:val="0"/>
              <w:rPr>
                <w:rFonts w:cs="Arial"/>
              </w:rPr>
            </w:pPr>
            <w:r w:rsidRPr="007D061B">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7D061B" w:rsidRDefault="00734A5F" w:rsidP="0001143E">
            <w:pPr>
              <w:pStyle w:val="TAC"/>
              <w:keepNext w:val="0"/>
              <w:keepLines w:val="0"/>
              <w:rPr>
                <w:rFonts w:cs="Arial"/>
              </w:rPr>
            </w:pPr>
            <w:r w:rsidRPr="007D061B">
              <w:rPr>
                <w:rFonts w:cs="Arial"/>
              </w:rPr>
              <w:t>1 MHz</w:t>
            </w:r>
          </w:p>
          <w:p w14:paraId="259C637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 XXI, or XXXII.</w:t>
            </w:r>
          </w:p>
          <w:p w14:paraId="78F9D0B4" w14:textId="77777777" w:rsidR="00734A5F" w:rsidRPr="007D061B" w:rsidRDefault="00734A5F" w:rsidP="0001143E">
            <w:pPr>
              <w:pStyle w:val="TAL"/>
              <w:keepNext w:val="0"/>
              <w:keepLines w:val="0"/>
              <w:rPr>
                <w:rFonts w:cs="v5.0.0"/>
              </w:rPr>
            </w:pPr>
            <w:r w:rsidRPr="007D061B">
              <w:rPr>
                <w:rFonts w:cs="v4.2.0"/>
              </w:rPr>
              <w:t>For UTRA TDD applicable in Japan</w:t>
            </w:r>
          </w:p>
          <w:p w14:paraId="22C88733" w14:textId="77777777" w:rsidR="00734A5F" w:rsidRPr="007D061B" w:rsidRDefault="00734A5F" w:rsidP="0001143E">
            <w:pPr>
              <w:pStyle w:val="TAL"/>
              <w:keepNext w:val="0"/>
              <w:keepLines w:val="0"/>
              <w:rPr>
                <w:rFonts w:cs="Arial"/>
                <w:lang w:eastAsia="ja-JP"/>
              </w:rPr>
            </w:pPr>
            <w:r w:rsidRPr="007D061B">
              <w:rPr>
                <w:rFonts w:cs="Arial"/>
              </w:rPr>
              <w:t>This requirement does not apply to E-</w:t>
            </w:r>
            <w:r w:rsidRPr="007D061B">
              <w:rPr>
                <w:rFonts w:cs="v5.0.0"/>
              </w:rPr>
              <w:t xml:space="preserve">UTRA </w:t>
            </w:r>
            <w:r w:rsidRPr="007D061B">
              <w:rPr>
                <w:rFonts w:cs="Arial"/>
              </w:rPr>
              <w:t>BS operating in band 11</w:t>
            </w:r>
            <w:r w:rsidRPr="007D061B">
              <w:rPr>
                <w:rFonts w:cs="Arial"/>
                <w:lang w:eastAsia="ja-JP"/>
              </w:rPr>
              <w:t>, 21 or 32.</w:t>
            </w:r>
          </w:p>
          <w:p w14:paraId="01F7621C"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7D061B" w:rsidRDefault="00734A5F" w:rsidP="0001143E">
            <w:pPr>
              <w:pStyle w:val="TAC"/>
              <w:keepNext w:val="0"/>
              <w:keepLines w:val="0"/>
              <w:rPr>
                <w:rFonts w:cs="Arial"/>
              </w:rPr>
            </w:pPr>
            <w:r w:rsidRPr="007D061B">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7D061B" w:rsidRDefault="00734A5F" w:rsidP="0001143E">
            <w:pPr>
              <w:pStyle w:val="TAC"/>
              <w:keepNext w:val="0"/>
              <w:keepLines w:val="0"/>
              <w:rPr>
                <w:rFonts w:cs="Arial"/>
              </w:rPr>
            </w:pPr>
            <w:r w:rsidRPr="007D061B">
              <w:rPr>
                <w:rFonts w:cs="Arial"/>
              </w:rPr>
              <w:t>-49 dBm</w:t>
            </w:r>
          </w:p>
          <w:p w14:paraId="33A1514D" w14:textId="77777777" w:rsidR="00734A5F" w:rsidRPr="007D061B" w:rsidRDefault="00734A5F" w:rsidP="0001143E">
            <w:pPr>
              <w:pStyle w:val="TAC"/>
              <w:keepNext w:val="0"/>
              <w:keepLines w:val="0"/>
              <w:rPr>
                <w:rFonts w:cs="Arial"/>
              </w:rPr>
            </w:pPr>
          </w:p>
          <w:p w14:paraId="56F7F778" w14:textId="77777777" w:rsidR="00734A5F" w:rsidRPr="007D061B" w:rsidRDefault="00734A5F" w:rsidP="0001143E">
            <w:pPr>
              <w:pStyle w:val="TAC"/>
              <w:keepNext w:val="0"/>
              <w:keepLines w:val="0"/>
              <w:rPr>
                <w:rFonts w:cs="Arial"/>
              </w:rPr>
            </w:pPr>
            <w:r w:rsidRPr="007D061B">
              <w:rPr>
                <w:rFonts w:cs="Arial"/>
              </w:rPr>
              <w:t>(UTRA TDD</w:t>
            </w:r>
          </w:p>
          <w:p w14:paraId="2060ED91" w14:textId="01DD9C6D" w:rsidR="00734A5F" w:rsidRPr="007D061B" w:rsidRDefault="00734A5F" w:rsidP="0001143E">
            <w:pPr>
              <w:pStyle w:val="TAC"/>
              <w:keepNext w:val="0"/>
              <w:keepLines w:val="0"/>
              <w:rPr>
                <w:rFonts w:cs="Arial"/>
              </w:rPr>
            </w:pPr>
            <w:r w:rsidRPr="007D061B">
              <w:rPr>
                <w:rFonts w:cs="Arial"/>
              </w:rPr>
              <w:t>-43 dBm)</w:t>
            </w:r>
          </w:p>
          <w:p w14:paraId="4186A785"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7D061B" w:rsidRDefault="00734A5F" w:rsidP="0001143E">
            <w:pPr>
              <w:pStyle w:val="TAC"/>
              <w:keepNext w:val="0"/>
              <w:keepLines w:val="0"/>
              <w:rPr>
                <w:rFonts w:cs="Arial"/>
              </w:rPr>
            </w:pPr>
            <w:r w:rsidRPr="007D061B">
              <w:rPr>
                <w:rFonts w:cs="Arial"/>
              </w:rPr>
              <w:t>1 MHz</w:t>
            </w:r>
          </w:p>
          <w:p w14:paraId="4A282643" w14:textId="77777777" w:rsidR="00734A5F" w:rsidRPr="007D061B" w:rsidRDefault="00734A5F" w:rsidP="0001143E">
            <w:pPr>
              <w:pStyle w:val="TAC"/>
              <w:keepNext w:val="0"/>
              <w:keepLines w:val="0"/>
              <w:rPr>
                <w:rFonts w:cs="Arial"/>
              </w:rPr>
            </w:pPr>
          </w:p>
          <w:p w14:paraId="0150AEF6" w14:textId="77777777" w:rsidR="00734A5F" w:rsidRPr="007D061B" w:rsidRDefault="00734A5F" w:rsidP="0001143E">
            <w:pPr>
              <w:pStyle w:val="TAC"/>
              <w:keepNext w:val="0"/>
              <w:keepLines w:val="0"/>
              <w:rPr>
                <w:rFonts w:cs="Arial"/>
              </w:rPr>
            </w:pPr>
            <w:r w:rsidRPr="007D061B">
              <w:rPr>
                <w:rFonts w:cs="Arial"/>
              </w:rPr>
              <w:t>(UTRA TDD 3.84 MHz)</w:t>
            </w:r>
          </w:p>
          <w:p w14:paraId="0F54C5F2"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UTRA BS operating in band XXXII, this requirement applies for carriers allocated within 1475.9MHz and 1495.9MHz.</w:t>
            </w:r>
            <w:r w:rsidRPr="007D061B">
              <w:rPr>
                <w:rFonts w:cs="v4.2.0"/>
              </w:rPr>
              <w:t xml:space="preserve"> For UTRA TDD applicable in Japan</w:t>
            </w:r>
          </w:p>
          <w:p w14:paraId="5E0D3948" w14:textId="1545C4D4"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11,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E-UTRA BS operating in band 32, this requirement applies for carriers allocated within 1475.9MHz and 1495.9MHz.</w:t>
            </w:r>
          </w:p>
          <w:p w14:paraId="3C5B5792"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n91, n92, n93 or n94.</w:t>
            </w:r>
          </w:p>
        </w:tc>
      </w:tr>
      <w:tr w:rsidR="00734A5F" w:rsidRPr="007D061B"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7D061B" w:rsidRDefault="00734A5F" w:rsidP="0001143E">
            <w:pPr>
              <w:pStyle w:val="TAC"/>
              <w:keepNext w:val="0"/>
              <w:keepLines w:val="0"/>
              <w:rPr>
                <w:rFonts w:cs="Arial"/>
              </w:rPr>
            </w:pPr>
            <w:r w:rsidRPr="007D061B">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7D061B" w:rsidRDefault="00734A5F" w:rsidP="0001143E">
            <w:pPr>
              <w:pStyle w:val="TAC"/>
              <w:keepNext w:val="0"/>
              <w:keepLines w:val="0"/>
              <w:rPr>
                <w:rFonts w:cs="Arial"/>
              </w:rPr>
            </w:pPr>
            <w:r w:rsidRPr="007D061B">
              <w:rPr>
                <w:rFonts w:cs="Arial"/>
              </w:rPr>
              <w:t>-49 dBm</w:t>
            </w:r>
          </w:p>
          <w:p w14:paraId="3003A5DC" w14:textId="77777777" w:rsidR="00734A5F" w:rsidRPr="007D061B" w:rsidRDefault="00734A5F" w:rsidP="0001143E">
            <w:pPr>
              <w:pStyle w:val="TAC"/>
              <w:keepNext w:val="0"/>
              <w:keepLines w:val="0"/>
              <w:rPr>
                <w:rFonts w:cs="Arial"/>
              </w:rPr>
            </w:pPr>
          </w:p>
          <w:p w14:paraId="2F9C467D" w14:textId="77777777" w:rsidR="00734A5F" w:rsidRPr="007D061B" w:rsidRDefault="00734A5F" w:rsidP="0001143E">
            <w:pPr>
              <w:pStyle w:val="TAC"/>
              <w:keepNext w:val="0"/>
              <w:keepLines w:val="0"/>
              <w:rPr>
                <w:rFonts w:cs="Arial"/>
              </w:rPr>
            </w:pPr>
            <w:r w:rsidRPr="007D061B">
              <w:rPr>
                <w:rFonts w:cs="Arial"/>
              </w:rPr>
              <w:t>(UTRA TDD</w:t>
            </w:r>
          </w:p>
          <w:p w14:paraId="423B55C9" w14:textId="1948E4AE"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7D061B" w:rsidRDefault="00734A5F" w:rsidP="0001143E">
            <w:pPr>
              <w:pStyle w:val="TAC"/>
              <w:keepNext w:val="0"/>
              <w:keepLines w:val="0"/>
              <w:rPr>
                <w:rFonts w:cs="Arial"/>
              </w:rPr>
            </w:pPr>
            <w:r w:rsidRPr="007D061B">
              <w:rPr>
                <w:rFonts w:cs="Arial"/>
              </w:rPr>
              <w:t>1 MHz</w:t>
            </w:r>
          </w:p>
          <w:p w14:paraId="13750428" w14:textId="77777777" w:rsidR="00734A5F" w:rsidRPr="007D061B" w:rsidRDefault="00734A5F" w:rsidP="0001143E">
            <w:pPr>
              <w:pStyle w:val="TAC"/>
              <w:keepNext w:val="0"/>
              <w:keepLines w:val="0"/>
              <w:rPr>
                <w:rFonts w:cs="Arial"/>
              </w:rPr>
            </w:pPr>
          </w:p>
          <w:p w14:paraId="0B2D3D63" w14:textId="77777777" w:rsidR="00734A5F" w:rsidRPr="007D061B" w:rsidRDefault="00734A5F" w:rsidP="0001143E">
            <w:pPr>
              <w:pStyle w:val="TAC"/>
              <w:keepNext w:val="0"/>
              <w:keepLines w:val="0"/>
              <w:rPr>
                <w:rFonts w:cs="Arial"/>
              </w:rPr>
            </w:pPr>
            <w:r w:rsidRPr="007D061B">
              <w:rPr>
                <w:rFonts w:cs="Arial"/>
              </w:rPr>
              <w:t>(UTRA TDD 3.84 MHz)</w:t>
            </w:r>
          </w:p>
          <w:p w14:paraId="6198C40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7D061B" w:rsidRDefault="00734A5F" w:rsidP="0001143E">
            <w:pPr>
              <w:pStyle w:val="TAL"/>
              <w:keepNext w:val="0"/>
              <w:keepLines w:val="0"/>
              <w:rPr>
                <w:rFonts w:cs="v5.0.0"/>
                <w:lang w:eastAsia="ja-JP"/>
              </w:rPr>
            </w:pPr>
            <w:r w:rsidRPr="007D061B">
              <w:rPr>
                <w:rFonts w:cs="Arial"/>
              </w:rPr>
              <w:t xml:space="preserve">This requirement does not apply to </w:t>
            </w:r>
            <w:r w:rsidRPr="007D061B">
              <w:rPr>
                <w:rFonts w:cs="v5.0.0"/>
              </w:rPr>
              <w:t>UTRA FDD</w:t>
            </w:r>
            <w:r w:rsidRPr="007D061B">
              <w:rPr>
                <w:rFonts w:cs="Arial"/>
              </w:rPr>
              <w:t xml:space="preserve"> BS operating in band XXI,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v5.0.0"/>
                <w:lang w:eastAsia="ja-JP"/>
              </w:rPr>
              <w:t>For UTRA BS operating in band XXXII, this requirement applies for carriers allocated within 1475.9MHz and 1495.9MHz.</w:t>
            </w:r>
          </w:p>
          <w:p w14:paraId="446848E7" w14:textId="77777777" w:rsidR="00734A5F" w:rsidRPr="007D061B" w:rsidRDefault="00734A5F" w:rsidP="0001143E">
            <w:pPr>
              <w:pStyle w:val="TAL"/>
              <w:keepNext w:val="0"/>
              <w:keepLines w:val="0"/>
              <w:rPr>
                <w:rFonts w:cs="v5.0.0"/>
                <w:lang w:eastAsia="ja-JP"/>
              </w:rPr>
            </w:pPr>
            <w:r w:rsidRPr="007D061B">
              <w:rPr>
                <w:rFonts w:cs="v4.2.0"/>
              </w:rPr>
              <w:t>For UTRA TDD applicable in Japan up to 1462.9MHz.</w:t>
            </w:r>
          </w:p>
          <w:p w14:paraId="6FC19F74" w14:textId="19647DC0" w:rsidR="00734A5F" w:rsidRPr="007D061B" w:rsidRDefault="00734A5F" w:rsidP="0001143E">
            <w:pPr>
              <w:pStyle w:val="TAL"/>
              <w:keepNext w:val="0"/>
              <w:keepLines w:val="0"/>
              <w:rPr>
                <w:rFonts w:cs="v5.0.0"/>
                <w:lang w:eastAsia="ja-JP"/>
              </w:rPr>
            </w:pPr>
            <w:r w:rsidRPr="007D061B">
              <w:rPr>
                <w:rFonts w:cs="Arial"/>
              </w:rPr>
              <w:t xml:space="preserve">This requirement does not apply to E-UTRA BS operating in band </w:t>
            </w:r>
            <w:r w:rsidRPr="007D061B">
              <w:rPr>
                <w:rFonts w:cs="Arial"/>
                <w:lang w:eastAsia="ja-JP"/>
              </w:rPr>
              <w:t>2</w:t>
            </w:r>
            <w:r w:rsidRPr="007D061B">
              <w:rPr>
                <w:rFonts w:cs="Arial"/>
              </w:rPr>
              <w:t>1, since it is already covered by the requirement in clause </w:t>
            </w:r>
            <w:r w:rsidRPr="007D061B">
              <w:rPr>
                <w:rFonts w:cs="v4.2.0"/>
              </w:rPr>
              <w:t>6.6.6.5.2.4</w:t>
            </w:r>
            <w:r w:rsidRPr="007D061B">
              <w:rPr>
                <w:rFonts w:cs="Arial"/>
              </w:rPr>
              <w:t>.</w:t>
            </w:r>
            <w:r w:rsidRPr="007D061B">
              <w:rPr>
                <w:rFonts w:cs="Arial"/>
                <w:lang w:eastAsia="ja-JP"/>
              </w:rPr>
              <w:t xml:space="preserve"> </w:t>
            </w:r>
            <w:r w:rsidRPr="007D061B">
              <w:rPr>
                <w:rFonts w:cs="v5.0.0"/>
                <w:lang w:eastAsia="ja-JP"/>
              </w:rPr>
              <w:t>For E-UTRA BS operating in band 32, this requirement applies for carriers allocated within 1475.9MHz and 1495.9MHz.</w:t>
            </w:r>
          </w:p>
          <w:p w14:paraId="720F27AA"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7D061B" w:rsidRDefault="00734A5F" w:rsidP="0001143E">
            <w:pPr>
              <w:pStyle w:val="TAC"/>
              <w:keepNext w:val="0"/>
              <w:keepLines w:val="0"/>
              <w:rPr>
                <w:rFonts w:cs="Arial"/>
              </w:rPr>
            </w:pPr>
            <w:r w:rsidRPr="007D061B">
              <w:rPr>
                <w:rFonts w:cs="Arial"/>
              </w:rPr>
              <w:t>UTRA FDD Band XII or</w:t>
            </w:r>
          </w:p>
          <w:p w14:paraId="0FFB2043" w14:textId="1CE77766" w:rsidR="00734A5F" w:rsidRPr="007D061B" w:rsidRDefault="00734A5F" w:rsidP="0001143E">
            <w:pPr>
              <w:pStyle w:val="TAC"/>
              <w:keepNext w:val="0"/>
              <w:keepLines w:val="0"/>
              <w:rPr>
                <w:rFonts w:cs="Arial"/>
              </w:rPr>
            </w:pPr>
            <w:r w:rsidRPr="007D061B">
              <w:rPr>
                <w:rFonts w:cs="Arial"/>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7D061B" w:rsidRDefault="00734A5F" w:rsidP="0001143E">
            <w:pPr>
              <w:pStyle w:val="TAC"/>
              <w:keepNext w:val="0"/>
              <w:keepLines w:val="0"/>
              <w:rPr>
                <w:rFonts w:cs="Arial"/>
              </w:rPr>
            </w:pPr>
            <w:r w:rsidRPr="007D061B">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w:t>
            </w:r>
          </w:p>
          <w:p w14:paraId="536185A0"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F502F0A"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p>
        </w:tc>
      </w:tr>
      <w:tr w:rsidR="00734A5F" w:rsidRPr="007D061B"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7D061B" w:rsidRDefault="00734A5F" w:rsidP="0001143E">
            <w:pPr>
              <w:pStyle w:val="TAC"/>
              <w:keepNext w:val="0"/>
              <w:keepLines w:val="0"/>
              <w:rPr>
                <w:rFonts w:cs="Arial"/>
              </w:rPr>
            </w:pPr>
            <w:r w:rsidRPr="007D061B">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 </w:t>
            </w:r>
            <w:r w:rsidRPr="007D061B">
              <w:rPr>
                <w:rFonts w:cs="v5.0.0"/>
              </w:rPr>
              <w:t>since it is already covered by the requirement in clause </w:t>
            </w:r>
            <w:r w:rsidRPr="007D061B">
              <w:rPr>
                <w:rFonts w:cs="v4.2.0"/>
              </w:rPr>
              <w:t>6.6.6.5.2.4</w:t>
            </w:r>
            <w:r w:rsidRPr="007D061B">
              <w:rPr>
                <w:rFonts w:cs="v5.0.0"/>
              </w:rPr>
              <w:t>.</w:t>
            </w:r>
          </w:p>
          <w:p w14:paraId="639D68B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8C8511D" w14:textId="22BE5718"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7D061B" w:rsidRDefault="00734A5F" w:rsidP="0001143E">
            <w:pPr>
              <w:pStyle w:val="TAC"/>
              <w:keepNext w:val="0"/>
              <w:keepLines w:val="0"/>
              <w:rPr>
                <w:rFonts w:cs="Arial"/>
              </w:rPr>
            </w:pPr>
            <w:r w:rsidRPr="007D061B">
              <w:rPr>
                <w:rFonts w:cs="Arial"/>
              </w:rPr>
              <w:lastRenderedPageBreak/>
              <w:t>UTRA FDD Band XIII or</w:t>
            </w:r>
          </w:p>
          <w:p w14:paraId="4B0C3CB8" w14:textId="7CE8721A" w:rsidR="00734A5F" w:rsidRPr="007D061B" w:rsidRDefault="00734A5F" w:rsidP="0001143E">
            <w:pPr>
              <w:pStyle w:val="TAC"/>
              <w:keepNext w:val="0"/>
              <w:keepLines w:val="0"/>
              <w:rPr>
                <w:rFonts w:cs="Arial"/>
              </w:rPr>
            </w:pPr>
            <w:r w:rsidRPr="007D061B">
              <w:rPr>
                <w:rFonts w:cs="Arial"/>
              </w:rPr>
              <w:t>E-UTRA Band 13</w:t>
            </w:r>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7D061B" w:rsidRDefault="00734A5F" w:rsidP="0001143E">
            <w:pPr>
              <w:pStyle w:val="TAC"/>
              <w:keepNext w:val="0"/>
              <w:keepLines w:val="0"/>
              <w:rPr>
                <w:rFonts w:cs="Arial"/>
              </w:rPr>
            </w:pPr>
            <w:r w:rsidRPr="007D061B">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XIII</w:t>
            </w:r>
          </w:p>
          <w:p w14:paraId="6B1D070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3A3F2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p>
        </w:tc>
      </w:tr>
      <w:tr w:rsidR="00734A5F" w:rsidRPr="007D061B"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7D061B" w:rsidRDefault="00734A5F" w:rsidP="0001143E">
            <w:pPr>
              <w:pStyle w:val="TAC"/>
              <w:keepNext w:val="0"/>
              <w:keepLines w:val="0"/>
              <w:rPr>
                <w:rFonts w:cs="Arial"/>
              </w:rPr>
            </w:pPr>
            <w:r w:rsidRPr="007D061B">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XIII, </w:t>
            </w:r>
            <w:r w:rsidRPr="007D061B">
              <w:rPr>
                <w:rFonts w:cs="v5.0.0"/>
              </w:rPr>
              <w:t>since it is already covered by the requirement in clause </w:t>
            </w:r>
            <w:r w:rsidRPr="007D061B">
              <w:rPr>
                <w:rFonts w:cs="v4.2.0"/>
              </w:rPr>
              <w:t>6.6.6.5.2.4</w:t>
            </w:r>
            <w:r w:rsidRPr="007D061B">
              <w:rPr>
                <w:rFonts w:cs="v5.0.0"/>
              </w:rPr>
              <w:t>.</w:t>
            </w:r>
          </w:p>
          <w:p w14:paraId="5E41A6D3"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17A9C3A6" w14:textId="58E441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7D061B" w:rsidRDefault="00734A5F" w:rsidP="0001143E">
            <w:pPr>
              <w:pStyle w:val="TAC"/>
              <w:keepNext w:val="0"/>
              <w:keepLines w:val="0"/>
              <w:rPr>
                <w:rFonts w:cs="Arial"/>
              </w:rPr>
            </w:pPr>
            <w:r w:rsidRPr="007D061B">
              <w:rPr>
                <w:rFonts w:cs="Arial"/>
              </w:rPr>
              <w:t>UTRA FDD Band XIV or</w:t>
            </w:r>
          </w:p>
          <w:p w14:paraId="7416A45A" w14:textId="679C3206" w:rsidR="00734A5F" w:rsidRPr="007D061B" w:rsidRDefault="00734A5F" w:rsidP="0001143E">
            <w:pPr>
              <w:pStyle w:val="TAC"/>
              <w:keepNext w:val="0"/>
              <w:keepLines w:val="0"/>
              <w:rPr>
                <w:rFonts w:cs="Arial"/>
              </w:rPr>
            </w:pPr>
            <w:r w:rsidRPr="007D061B">
              <w:rPr>
                <w:rFonts w:cs="Arial"/>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7D061B" w:rsidRDefault="00734A5F" w:rsidP="0001143E">
            <w:pPr>
              <w:pStyle w:val="TAC"/>
              <w:keepNext w:val="0"/>
              <w:keepLines w:val="0"/>
              <w:rPr>
                <w:rFonts w:cs="Arial"/>
              </w:rPr>
            </w:pPr>
            <w:r w:rsidRPr="007D061B">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XIV</w:t>
            </w:r>
          </w:p>
          <w:p w14:paraId="45DCCC4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42961351"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p>
        </w:tc>
      </w:tr>
      <w:tr w:rsidR="00734A5F" w:rsidRPr="007D061B"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7D061B" w:rsidRDefault="00734A5F" w:rsidP="0001143E">
            <w:pPr>
              <w:pStyle w:val="TAC"/>
              <w:keepNext w:val="0"/>
              <w:keepLines w:val="0"/>
              <w:rPr>
                <w:rFonts w:cs="Arial"/>
              </w:rPr>
            </w:pPr>
            <w:r w:rsidRPr="007D061B">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XIV, </w:t>
            </w:r>
            <w:r w:rsidRPr="007D061B">
              <w:rPr>
                <w:rFonts w:cs="v5.0.0"/>
              </w:rPr>
              <w:t>since it is already covered by the requirement in clause </w:t>
            </w:r>
            <w:r w:rsidRPr="007D061B">
              <w:rPr>
                <w:rFonts w:cs="v4.2.0"/>
              </w:rPr>
              <w:t>6.6.6.5.2.4</w:t>
            </w:r>
            <w:r w:rsidRPr="007D061B">
              <w:rPr>
                <w:rFonts w:cs="v5.0.0"/>
              </w:rPr>
              <w:t>.</w:t>
            </w:r>
          </w:p>
          <w:p w14:paraId="6915808E"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8F1AEE9" w14:textId="09A79EF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7D061B" w:rsidRDefault="00734A5F" w:rsidP="0001143E">
            <w:pPr>
              <w:pStyle w:val="TAC"/>
              <w:keepNext w:val="0"/>
              <w:keepLines w:val="0"/>
              <w:rPr>
                <w:rFonts w:cs="Arial"/>
              </w:rPr>
            </w:pPr>
            <w:r w:rsidRPr="007D061B">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7D061B" w:rsidRDefault="00734A5F" w:rsidP="0001143E">
            <w:pPr>
              <w:pStyle w:val="TAC"/>
              <w:keepNext w:val="0"/>
              <w:keepLines w:val="0"/>
              <w:rPr>
                <w:rFonts w:cs="Arial"/>
              </w:rPr>
            </w:pPr>
            <w:r w:rsidRPr="007D061B">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XII</w:t>
            </w:r>
          </w:p>
          <w:p w14:paraId="3D12D578"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69439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p>
        </w:tc>
      </w:tr>
      <w:tr w:rsidR="00734A5F" w:rsidRPr="007D061B"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7D061B" w:rsidRDefault="00734A5F" w:rsidP="0001143E">
            <w:pPr>
              <w:pStyle w:val="TAC"/>
              <w:keepNext w:val="0"/>
              <w:keepLines w:val="0"/>
              <w:rPr>
                <w:rFonts w:cs="Arial"/>
              </w:rPr>
            </w:pPr>
            <w:r w:rsidRPr="007D061B">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7D061B" w:rsidRDefault="00734A5F" w:rsidP="0001143E">
            <w:pPr>
              <w:pStyle w:val="TAL"/>
              <w:keepNext w:val="0"/>
              <w:keepLines w:val="0"/>
              <w:rPr>
                <w:rFonts w:cs="Arial"/>
              </w:rPr>
            </w:pPr>
            <w:r w:rsidRPr="007D061B">
              <w:rPr>
                <w:rFonts w:cs="Arial"/>
              </w:rPr>
              <w:t>This requirement does not apply to UTRA FDD BS operating in band XII, since it is already covered by the requirement in clause </w:t>
            </w:r>
            <w:r w:rsidRPr="007D061B">
              <w:rPr>
                <w:rFonts w:cs="v4.2.0"/>
              </w:rPr>
              <w:t>6.6.6.5.2.4</w:t>
            </w:r>
            <w:r w:rsidRPr="007D061B">
              <w:rPr>
                <w:rFonts w:cs="Arial"/>
              </w:rPr>
              <w:t>.</w:t>
            </w:r>
          </w:p>
          <w:p w14:paraId="48A8E3A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232DEC1" w14:textId="34B97030"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r w:rsidRPr="007D061B">
              <w:rPr>
                <w:rFonts w:cs="v5.0.0"/>
              </w:rPr>
              <w:t xml:space="preserve"> since it is already covered by the requirement in clause 6.6.4.5.3.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7D061B" w:rsidRDefault="00734A5F" w:rsidP="0001143E">
            <w:pPr>
              <w:pStyle w:val="TAC"/>
              <w:keepNext w:val="0"/>
              <w:keepLines w:val="0"/>
              <w:rPr>
                <w:rFonts w:cs="Arial"/>
              </w:rPr>
            </w:pPr>
            <w:r w:rsidRPr="007D061B">
              <w:rPr>
                <w:rFonts w:cs="Arial"/>
              </w:rPr>
              <w:t>UTRA FDD Band XX or</w:t>
            </w:r>
          </w:p>
          <w:p w14:paraId="7EBDFF21" w14:textId="5079E4DA" w:rsidR="00734A5F" w:rsidRPr="007D061B" w:rsidRDefault="00734A5F" w:rsidP="0001143E">
            <w:pPr>
              <w:pStyle w:val="TAC"/>
              <w:keepNext w:val="0"/>
              <w:keepLines w:val="0"/>
              <w:rPr>
                <w:rFonts w:cs="Arial"/>
              </w:rPr>
            </w:pPr>
            <w:r w:rsidRPr="007D061B">
              <w:rPr>
                <w:rFonts w:cs="Arial"/>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7D061B" w:rsidRDefault="00734A5F" w:rsidP="0001143E">
            <w:pPr>
              <w:pStyle w:val="TAC"/>
              <w:keepNext w:val="0"/>
              <w:keepLines w:val="0"/>
              <w:rPr>
                <w:rFonts w:cs="Arial"/>
              </w:rPr>
            </w:pPr>
            <w:r w:rsidRPr="007D061B">
              <w:rPr>
                <w:rFonts w:cs="Arial"/>
              </w:rPr>
              <w:t>791 - 821 MHz</w:t>
            </w:r>
          </w:p>
        </w:tc>
        <w:tc>
          <w:tcPr>
            <w:tcW w:w="1276" w:type="dxa"/>
            <w:tcBorders>
              <w:left w:val="single" w:sz="4" w:space="0" w:color="auto"/>
              <w:right w:val="single" w:sz="4" w:space="0" w:color="auto"/>
            </w:tcBorders>
            <w:shd w:val="clear" w:color="auto" w:fill="auto"/>
          </w:tcPr>
          <w:p w14:paraId="239C2E7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9B00AB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98B746"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w:t>
            </w:r>
          </w:p>
          <w:p w14:paraId="4ABBBE4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F7EF54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28 or NR BS operating in band n20.</w:t>
            </w:r>
          </w:p>
        </w:tc>
      </w:tr>
      <w:tr w:rsidR="00734A5F" w:rsidRPr="007D061B"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7D061B" w:rsidRDefault="00734A5F" w:rsidP="0001143E">
            <w:pPr>
              <w:pStyle w:val="TAC"/>
              <w:keepNext w:val="0"/>
              <w:keepLines w:val="0"/>
              <w:rPr>
                <w:rFonts w:cs="Arial"/>
              </w:rPr>
            </w:pPr>
            <w:r w:rsidRPr="007D061B">
              <w:rPr>
                <w:rFonts w:cs="Arial"/>
              </w:rPr>
              <w:t>832 - 862 MHz</w:t>
            </w:r>
          </w:p>
        </w:tc>
        <w:tc>
          <w:tcPr>
            <w:tcW w:w="1276" w:type="dxa"/>
            <w:tcBorders>
              <w:left w:val="single" w:sz="4" w:space="0" w:color="auto"/>
              <w:right w:val="single" w:sz="4" w:space="0" w:color="auto"/>
            </w:tcBorders>
            <w:shd w:val="clear" w:color="auto" w:fill="auto"/>
          </w:tcPr>
          <w:p w14:paraId="68E682D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E3737B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7625D99" w14:textId="55448E9B" w:rsidR="00734A5F" w:rsidRPr="007D061B" w:rsidRDefault="00734A5F" w:rsidP="0001143E">
            <w:pPr>
              <w:pStyle w:val="TAL"/>
              <w:keepNext w:val="0"/>
              <w:keepLines w:val="0"/>
              <w:rPr>
                <w:rFonts w:cs="Arial"/>
              </w:rPr>
            </w:pPr>
            <w:r w:rsidRPr="007D061B">
              <w:rPr>
                <w:rFonts w:cs="Arial"/>
              </w:rPr>
              <w:t>This requirement does not apply to UTRA FDD BS operating in band XX, since it is already covered by the requirement in clause </w:t>
            </w:r>
            <w:r w:rsidRPr="007D061B">
              <w:rPr>
                <w:rFonts w:cs="v4.2.0"/>
              </w:rPr>
              <w:t>6.6.6.5.2.4</w:t>
            </w:r>
            <w:r w:rsidRPr="007D061B">
              <w:rPr>
                <w:rFonts w:cs="Arial"/>
              </w:rPr>
              <w:t>.</w:t>
            </w:r>
          </w:p>
          <w:p w14:paraId="73AD8DDF"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6428954D" w14:textId="7C4B4E2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NR BS operating in band n20,</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7D061B" w:rsidRDefault="00734A5F" w:rsidP="0001143E">
            <w:pPr>
              <w:pStyle w:val="TAC"/>
              <w:keepNext w:val="0"/>
              <w:keepLines w:val="0"/>
              <w:rPr>
                <w:rFonts w:cs="Arial"/>
              </w:rPr>
            </w:pPr>
            <w:r w:rsidRPr="007D061B">
              <w:rPr>
                <w:rFonts w:cs="Arial"/>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7D061B" w:rsidRDefault="00734A5F" w:rsidP="0001143E">
            <w:pPr>
              <w:pStyle w:val="TAC"/>
              <w:keepNext w:val="0"/>
              <w:keepLines w:val="0"/>
              <w:rPr>
                <w:rFonts w:cs="Arial"/>
              </w:rPr>
            </w:pPr>
            <w:r w:rsidRPr="007D061B">
              <w:rPr>
                <w:rFonts w:cs="Arial"/>
              </w:rPr>
              <w:t>3510 -3590 MHz</w:t>
            </w:r>
          </w:p>
        </w:tc>
        <w:tc>
          <w:tcPr>
            <w:tcW w:w="1276" w:type="dxa"/>
            <w:tcBorders>
              <w:left w:val="single" w:sz="4" w:space="0" w:color="auto"/>
              <w:right w:val="single" w:sz="4" w:space="0" w:color="auto"/>
            </w:tcBorders>
            <w:shd w:val="clear" w:color="auto" w:fill="auto"/>
          </w:tcPr>
          <w:p w14:paraId="62ED162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C785D8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A962E1"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XXII</w:t>
            </w:r>
          </w:p>
          <w:p w14:paraId="2D433339"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610D153"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 42 or 48.</w:t>
            </w:r>
          </w:p>
        </w:tc>
      </w:tr>
      <w:tr w:rsidR="00734A5F" w:rsidRPr="007D061B"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7D061B" w:rsidRDefault="00734A5F" w:rsidP="0001143E">
            <w:pPr>
              <w:pStyle w:val="TAC"/>
              <w:keepNext w:val="0"/>
              <w:keepLines w:val="0"/>
              <w:rPr>
                <w:rFonts w:cs="Arial"/>
              </w:rPr>
            </w:pPr>
            <w:r w:rsidRPr="007D061B">
              <w:rPr>
                <w:rFonts w:cs="Arial"/>
              </w:rPr>
              <w:t>3410 -3490 MHz</w:t>
            </w:r>
          </w:p>
        </w:tc>
        <w:tc>
          <w:tcPr>
            <w:tcW w:w="1276" w:type="dxa"/>
            <w:tcBorders>
              <w:left w:val="single" w:sz="4" w:space="0" w:color="auto"/>
              <w:right w:val="single" w:sz="4" w:space="0" w:color="auto"/>
            </w:tcBorders>
            <w:shd w:val="clear" w:color="auto" w:fill="auto"/>
          </w:tcPr>
          <w:p w14:paraId="2A837CD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1595C5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C3912DC" w14:textId="6B01EBEE" w:rsidR="00734A5F" w:rsidRPr="007D061B" w:rsidRDefault="00734A5F" w:rsidP="0001143E">
            <w:pPr>
              <w:pStyle w:val="TAL"/>
              <w:keepNext w:val="0"/>
              <w:keepLines w:val="0"/>
              <w:rPr>
                <w:rFonts w:cs="Arial"/>
              </w:rPr>
            </w:pPr>
            <w:r w:rsidRPr="007D061B">
              <w:rPr>
                <w:rFonts w:cs="Arial"/>
              </w:rPr>
              <w:t>This requirement does not apply to UTRA FDD BS operating in band XXII, since it is already covered by the requirement in clause </w:t>
            </w:r>
            <w:r w:rsidRPr="007D061B">
              <w:rPr>
                <w:rFonts w:cs="v4.2.0"/>
              </w:rPr>
              <w:t>6.6.6.5.2.4</w:t>
            </w:r>
            <w:r w:rsidRPr="007D061B">
              <w:rPr>
                <w:rFonts w:cs="Arial"/>
              </w:rPr>
              <w:t>.</w:t>
            </w:r>
          </w:p>
          <w:p w14:paraId="249548CE"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E16DA3C" w14:textId="5650052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w:t>
            </w:r>
            <w:r w:rsidRPr="007D061B">
              <w:rPr>
                <w:rFonts w:cs="v5.0.0"/>
              </w:rPr>
              <w:t xml:space="preserve"> since it is already covered by the requirement in clause 6.6.4.5.3. This requirement does not apply to E-UTRA BS operating in Band 42</w:t>
            </w:r>
          </w:p>
        </w:tc>
      </w:tr>
      <w:tr w:rsidR="00734A5F" w:rsidRPr="007D061B" w14:paraId="77EFD69C"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0161B1C" w14:textId="77777777" w:rsidR="00734A5F" w:rsidRPr="007D061B" w:rsidRDefault="00734A5F" w:rsidP="0001143E">
            <w:pPr>
              <w:pStyle w:val="TAC"/>
              <w:keepNext w:val="0"/>
              <w:keepLines w:val="0"/>
              <w:rPr>
                <w:rFonts w:cs="Arial"/>
              </w:rPr>
            </w:pPr>
            <w:r w:rsidRPr="007D061B">
              <w:rPr>
                <w:rFonts w:cs="Arial"/>
              </w:rPr>
              <w:t>E-UTRA Band 23</w:t>
            </w:r>
          </w:p>
        </w:tc>
        <w:tc>
          <w:tcPr>
            <w:tcW w:w="1275" w:type="dxa"/>
            <w:tcBorders>
              <w:top w:val="single" w:sz="4" w:space="0" w:color="auto"/>
              <w:left w:val="single" w:sz="4" w:space="0" w:color="auto"/>
              <w:bottom w:val="single" w:sz="4" w:space="0" w:color="auto"/>
              <w:right w:val="single" w:sz="4" w:space="0" w:color="auto"/>
            </w:tcBorders>
          </w:tcPr>
          <w:p w14:paraId="2B1AD58B" w14:textId="77777777" w:rsidR="00734A5F" w:rsidRPr="007D061B" w:rsidRDefault="00734A5F" w:rsidP="0001143E">
            <w:pPr>
              <w:pStyle w:val="TAC"/>
              <w:keepNext w:val="0"/>
              <w:keepLines w:val="0"/>
              <w:rPr>
                <w:rFonts w:cs="Arial"/>
              </w:rPr>
            </w:pPr>
            <w:r w:rsidRPr="007D061B">
              <w:rPr>
                <w:rFonts w:cs="v5.0.0"/>
              </w:rPr>
              <w:t xml:space="preserve">2180 </w:t>
            </w:r>
            <w:r w:rsidRPr="007D061B">
              <w:rPr>
                <w:rFonts w:cs="v5.0.0"/>
              </w:rPr>
              <w:noBreakHyphen/>
              <w:t xml:space="preserve"> 2200 MHz</w:t>
            </w:r>
          </w:p>
        </w:tc>
        <w:tc>
          <w:tcPr>
            <w:tcW w:w="1276" w:type="dxa"/>
            <w:tcBorders>
              <w:left w:val="single" w:sz="4" w:space="0" w:color="auto"/>
              <w:right w:val="single" w:sz="4" w:space="0" w:color="auto"/>
            </w:tcBorders>
            <w:shd w:val="clear" w:color="auto" w:fill="auto"/>
          </w:tcPr>
          <w:p w14:paraId="3F7EFD34" w14:textId="77777777" w:rsidR="00734A5F" w:rsidRPr="007D061B" w:rsidRDefault="00734A5F" w:rsidP="0001143E">
            <w:pPr>
              <w:pStyle w:val="TAC"/>
              <w:keepNext w:val="0"/>
              <w:keepLines w:val="0"/>
              <w:rPr>
                <w:rFonts w:cs="Arial"/>
              </w:rPr>
            </w:pPr>
            <w:r w:rsidRPr="007D061B">
              <w:rPr>
                <w:rFonts w:cs="v5.0.0"/>
              </w:rPr>
              <w:t>-52 dBm</w:t>
            </w:r>
          </w:p>
        </w:tc>
        <w:tc>
          <w:tcPr>
            <w:tcW w:w="1276" w:type="dxa"/>
            <w:tcBorders>
              <w:left w:val="single" w:sz="4" w:space="0" w:color="auto"/>
              <w:right w:val="single" w:sz="4" w:space="0" w:color="auto"/>
            </w:tcBorders>
            <w:shd w:val="clear" w:color="auto" w:fill="auto"/>
          </w:tcPr>
          <w:p w14:paraId="05C48737" w14:textId="77777777" w:rsidR="00734A5F" w:rsidRPr="007D061B" w:rsidRDefault="00734A5F" w:rsidP="0001143E">
            <w:pPr>
              <w:pStyle w:val="TAC"/>
              <w:keepNext w:val="0"/>
              <w:keepLines w:val="0"/>
              <w:rPr>
                <w:rFonts w:cs="Arial"/>
              </w:rPr>
            </w:pPr>
            <w:r w:rsidRPr="007D061B">
              <w:rPr>
                <w:rFonts w:cs="v5.0.0"/>
              </w:rPr>
              <w:t>1 MHz</w:t>
            </w:r>
          </w:p>
        </w:tc>
        <w:tc>
          <w:tcPr>
            <w:tcW w:w="4619" w:type="dxa"/>
            <w:tcBorders>
              <w:left w:val="single" w:sz="4" w:space="0" w:color="auto"/>
              <w:right w:val="single" w:sz="4" w:space="0" w:color="auto"/>
            </w:tcBorders>
            <w:shd w:val="clear" w:color="auto" w:fill="auto"/>
          </w:tcPr>
          <w:p w14:paraId="5F83FBDB"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23 or 66 or NR BS operating in band n66.</w:t>
            </w:r>
          </w:p>
          <w:p w14:paraId="6561E735" w14:textId="77777777" w:rsidR="00734A5F" w:rsidRPr="007D061B" w:rsidRDefault="00734A5F" w:rsidP="0001143E">
            <w:pPr>
              <w:pStyle w:val="TAL"/>
              <w:keepNext w:val="0"/>
              <w:keepLines w:val="0"/>
              <w:rPr>
                <w:rFonts w:cs="Arial"/>
              </w:rPr>
            </w:pPr>
            <w:r w:rsidRPr="007D061B">
              <w:rPr>
                <w:rFonts w:cs="v4.2.0"/>
              </w:rPr>
              <w:t>This requirement does not apply to UTRA TDD</w:t>
            </w:r>
          </w:p>
        </w:tc>
      </w:tr>
      <w:tr w:rsidR="00734A5F" w:rsidRPr="007D061B" w14:paraId="21461DC7"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47091043"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C1C244" w14:textId="77777777" w:rsidR="00734A5F" w:rsidRPr="007D061B" w:rsidRDefault="00734A5F" w:rsidP="0001143E">
            <w:pPr>
              <w:pStyle w:val="TAC"/>
              <w:keepNext w:val="0"/>
              <w:keepLines w:val="0"/>
              <w:rPr>
                <w:rFonts w:cs="Arial"/>
              </w:rPr>
            </w:pPr>
            <w:r w:rsidRPr="007D061B">
              <w:rPr>
                <w:rFonts w:cs="Arial"/>
              </w:rPr>
              <w:t>2000 - 2020 MHz</w:t>
            </w:r>
          </w:p>
        </w:tc>
        <w:tc>
          <w:tcPr>
            <w:tcW w:w="1276" w:type="dxa"/>
            <w:tcBorders>
              <w:left w:val="single" w:sz="4" w:space="0" w:color="auto"/>
              <w:right w:val="single" w:sz="4" w:space="0" w:color="auto"/>
            </w:tcBorders>
            <w:shd w:val="clear" w:color="auto" w:fill="auto"/>
          </w:tcPr>
          <w:p w14:paraId="41468212"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8F8BE6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bottom w:val="single" w:sz="4" w:space="0" w:color="auto"/>
              <w:right w:val="single" w:sz="4" w:space="0" w:color="auto"/>
            </w:tcBorders>
            <w:shd w:val="clear" w:color="auto" w:fill="auto"/>
          </w:tcPr>
          <w:p w14:paraId="09AE969F" w14:textId="77777777" w:rsidR="00734A5F" w:rsidRPr="007D061B" w:rsidRDefault="00734A5F" w:rsidP="0001143E">
            <w:pPr>
              <w:pStyle w:val="TAL"/>
              <w:keepNext w:val="0"/>
              <w:keepLines w:val="0"/>
              <w:rPr>
                <w:rFonts w:cs="v5.0.0"/>
              </w:rPr>
            </w:pPr>
            <w:r w:rsidRPr="007D061B">
              <w:rPr>
                <w:rFonts w:cs="v5.0.0"/>
              </w:rPr>
              <w:t>This requirement does not apply to UTRA FDD BS operating in Band II or XXV, where the limits are defined separately.</w:t>
            </w:r>
          </w:p>
          <w:p w14:paraId="09D513A1"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4E5EAE00" w14:textId="5AD0DCA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23,</w:t>
            </w:r>
            <w:r w:rsidRPr="007D061B">
              <w:rPr>
                <w:rFonts w:cs="v5.0.0"/>
              </w:rPr>
              <w:t xml:space="preserve"> since it is already covered by the requirement in clause </w:t>
            </w:r>
            <w:r w:rsidRPr="007D061B">
              <w:rPr>
                <w:rFonts w:cs="v4.2.0"/>
              </w:rPr>
              <w:t>6.6.6.5.2.4</w:t>
            </w:r>
            <w:r w:rsidRPr="007D061B">
              <w:rPr>
                <w:rFonts w:cs="v5.0.0"/>
              </w:rPr>
              <w:t>. This requirement does not apply to BS operating in Bands 2 or 25 or n2 or n25, where the limits are defined separately.</w:t>
            </w:r>
          </w:p>
        </w:tc>
      </w:tr>
      <w:tr w:rsidR="00734A5F" w:rsidRPr="007D061B" w14:paraId="36B61909"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19F124B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31AA758" w14:textId="77777777" w:rsidR="00734A5F" w:rsidRPr="007D061B" w:rsidRDefault="00734A5F" w:rsidP="0001143E">
            <w:pPr>
              <w:pStyle w:val="TAC"/>
              <w:keepNext w:val="0"/>
              <w:keepLines w:val="0"/>
              <w:rPr>
                <w:rFonts w:cs="Arial"/>
              </w:rPr>
            </w:pPr>
            <w:r w:rsidRPr="007D061B">
              <w:rPr>
                <w:rFonts w:eastAsia="MS PGothic" w:cs="Arial"/>
              </w:rPr>
              <w:t>2000 - 2010 MHz</w:t>
            </w:r>
          </w:p>
        </w:tc>
        <w:tc>
          <w:tcPr>
            <w:tcW w:w="1276" w:type="dxa"/>
            <w:tcBorders>
              <w:left w:val="single" w:sz="4" w:space="0" w:color="auto"/>
              <w:right w:val="single" w:sz="4" w:space="0" w:color="auto"/>
            </w:tcBorders>
            <w:shd w:val="clear" w:color="auto" w:fill="auto"/>
          </w:tcPr>
          <w:p w14:paraId="4092C884" w14:textId="77777777" w:rsidR="00734A5F" w:rsidRPr="007D061B" w:rsidRDefault="00734A5F" w:rsidP="0001143E">
            <w:pPr>
              <w:pStyle w:val="TAC"/>
              <w:keepNext w:val="0"/>
              <w:keepLines w:val="0"/>
              <w:rPr>
                <w:rFonts w:cs="Arial"/>
              </w:rPr>
            </w:pPr>
            <w:r w:rsidRPr="007D061B">
              <w:rPr>
                <w:rFonts w:eastAsia="MS PGothic" w:cs="Arial"/>
              </w:rPr>
              <w:t>-30 dBm</w:t>
            </w:r>
          </w:p>
        </w:tc>
        <w:tc>
          <w:tcPr>
            <w:tcW w:w="1276" w:type="dxa"/>
            <w:tcBorders>
              <w:left w:val="single" w:sz="4" w:space="0" w:color="auto"/>
              <w:right w:val="single" w:sz="4" w:space="0" w:color="auto"/>
            </w:tcBorders>
            <w:shd w:val="clear" w:color="auto" w:fill="auto"/>
          </w:tcPr>
          <w:p w14:paraId="5A2338DB" w14:textId="77777777" w:rsidR="00734A5F" w:rsidRPr="007D061B" w:rsidRDefault="00734A5F" w:rsidP="0001143E">
            <w:pPr>
              <w:pStyle w:val="TAC"/>
              <w:keepNext w:val="0"/>
              <w:keepLines w:val="0"/>
              <w:rPr>
                <w:rFonts w:cs="Arial"/>
              </w:rPr>
            </w:pPr>
            <w:r w:rsidRPr="007D061B">
              <w:rPr>
                <w:rFonts w:eastAsia="MS PGothic" w:cs="Arial"/>
              </w:rPr>
              <w:t>1 MHz</w:t>
            </w:r>
          </w:p>
        </w:tc>
        <w:tc>
          <w:tcPr>
            <w:tcW w:w="4619" w:type="dxa"/>
            <w:tcBorders>
              <w:left w:val="single" w:sz="4" w:space="0" w:color="auto"/>
              <w:bottom w:val="nil"/>
              <w:right w:val="single" w:sz="4" w:space="0" w:color="auto"/>
            </w:tcBorders>
            <w:shd w:val="clear" w:color="auto" w:fill="auto"/>
          </w:tcPr>
          <w:p w14:paraId="177676BE" w14:textId="17B0414F" w:rsidR="00734A5F" w:rsidRPr="007D061B" w:rsidRDefault="00734A5F" w:rsidP="00734A5F">
            <w:pPr>
              <w:pStyle w:val="TAL"/>
              <w:keepNext w:val="0"/>
              <w:keepLines w:val="0"/>
              <w:rPr>
                <w:rFonts w:cs="Arial"/>
              </w:rPr>
            </w:pPr>
            <w:r w:rsidRPr="007D061B">
              <w:rPr>
                <w:rFonts w:cs="Arial"/>
              </w:rPr>
              <w:t>This requirement only applies to UTRA FDD BS operating in Band II or Band XXV. This requirement applies starting 5 MHz above the Band XXV downlink operating band. (Note 3)</w:t>
            </w:r>
          </w:p>
        </w:tc>
      </w:tr>
      <w:tr w:rsidR="00734A5F" w:rsidRPr="007D061B" w14:paraId="64CCA92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2EB491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75F8A2A" w14:textId="77777777" w:rsidR="00734A5F" w:rsidRPr="007D061B" w:rsidRDefault="00734A5F" w:rsidP="0001143E">
            <w:pPr>
              <w:pStyle w:val="TAC"/>
              <w:keepNext w:val="0"/>
              <w:keepLines w:val="0"/>
              <w:rPr>
                <w:rFonts w:cs="Arial"/>
              </w:rPr>
            </w:pPr>
            <w:r w:rsidRPr="007D061B">
              <w:rPr>
                <w:rFonts w:cs="Arial"/>
              </w:rPr>
              <w:t>2010 - 2020 MHZ</w:t>
            </w:r>
          </w:p>
        </w:tc>
        <w:tc>
          <w:tcPr>
            <w:tcW w:w="1276" w:type="dxa"/>
            <w:tcBorders>
              <w:left w:val="single" w:sz="4" w:space="0" w:color="auto"/>
              <w:right w:val="single" w:sz="4" w:space="0" w:color="auto"/>
            </w:tcBorders>
            <w:shd w:val="clear" w:color="auto" w:fill="auto"/>
          </w:tcPr>
          <w:p w14:paraId="47443770"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F0FADC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nil"/>
              <w:left w:val="single" w:sz="4" w:space="0" w:color="auto"/>
              <w:right w:val="single" w:sz="4" w:space="0" w:color="auto"/>
            </w:tcBorders>
            <w:shd w:val="clear" w:color="auto" w:fill="auto"/>
          </w:tcPr>
          <w:p w14:paraId="6FE9D356" w14:textId="77777777" w:rsidR="00734A5F" w:rsidRPr="007D061B" w:rsidRDefault="00734A5F" w:rsidP="00734A5F">
            <w:pPr>
              <w:pStyle w:val="TAL"/>
              <w:keepNext w:val="0"/>
              <w:keepLines w:val="0"/>
              <w:rPr>
                <w:rFonts w:cs="Arial"/>
              </w:rPr>
            </w:pPr>
            <w:r w:rsidRPr="007D061B">
              <w:rPr>
                <w:rFonts w:cs="Arial"/>
              </w:rPr>
              <w:t>This requirement does not apply to UTRA TDD</w:t>
            </w:r>
          </w:p>
          <w:p w14:paraId="378AD9A7" w14:textId="785D81AD" w:rsidR="00734A5F" w:rsidRPr="007D061B" w:rsidRDefault="00734A5F" w:rsidP="00734A5F">
            <w:pPr>
              <w:pStyle w:val="TAL"/>
              <w:keepNext w:val="0"/>
              <w:keepLines w:val="0"/>
              <w:rPr>
                <w:rFonts w:cs="Arial"/>
              </w:rPr>
            </w:pPr>
            <w:r w:rsidRPr="007D061B">
              <w:rPr>
                <w:rFonts w:cs="Arial"/>
              </w:rPr>
              <w:t>This requirement only applies to E-UTRA BS operating in Band 2 or Band 25 or NR BS operating in band n2 and n25. This requirement applies starting 5 MHz above the Band 25/n25 downlink operating band. (Note 4)</w:t>
            </w:r>
          </w:p>
        </w:tc>
      </w:tr>
      <w:tr w:rsidR="00734A5F" w:rsidRPr="007D061B"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77777777" w:rsidR="00734A5F" w:rsidRPr="007D061B" w:rsidRDefault="00734A5F" w:rsidP="0001143E">
            <w:pPr>
              <w:pStyle w:val="TAC"/>
              <w:keepNext w:val="0"/>
              <w:keepLines w:val="0"/>
              <w:rPr>
                <w:rFonts w:cs="Arial"/>
              </w:rPr>
            </w:pPr>
            <w:r w:rsidRPr="007D061B">
              <w:rPr>
                <w:rFonts w:cs="Arial"/>
              </w:rPr>
              <w:t>E-UTRA Band 24</w:t>
            </w:r>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7D061B" w:rsidRDefault="00734A5F" w:rsidP="0001143E">
            <w:pPr>
              <w:pStyle w:val="TAC"/>
              <w:keepNext w:val="0"/>
              <w:keepLines w:val="0"/>
              <w:rPr>
                <w:rFonts w:cs="Arial"/>
              </w:rPr>
            </w:pPr>
            <w:r w:rsidRPr="007D061B">
              <w:rPr>
                <w:rFonts w:cs="Arial"/>
              </w:rPr>
              <w:t>1525 - 1559 MHz</w:t>
            </w:r>
          </w:p>
        </w:tc>
        <w:tc>
          <w:tcPr>
            <w:tcW w:w="1276" w:type="dxa"/>
            <w:tcBorders>
              <w:left w:val="single" w:sz="4" w:space="0" w:color="auto"/>
              <w:right w:val="single" w:sz="4" w:space="0" w:color="auto"/>
            </w:tcBorders>
            <w:shd w:val="clear" w:color="auto" w:fill="auto"/>
          </w:tcPr>
          <w:p w14:paraId="4DF0A5AF"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10FC0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AA136AA"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p>
          <w:p w14:paraId="55BAF258" w14:textId="77777777" w:rsidR="00734A5F" w:rsidRPr="007D061B" w:rsidRDefault="00734A5F" w:rsidP="0001143E">
            <w:pPr>
              <w:pStyle w:val="TAC"/>
              <w:keepNext w:val="0"/>
              <w:keepLines w:val="0"/>
              <w:jc w:val="left"/>
              <w:rPr>
                <w:rFonts w:cs="Arial"/>
              </w:rPr>
            </w:pPr>
            <w:r w:rsidRPr="007D061B">
              <w:rPr>
                <w:rFonts w:cs="v4.2.0"/>
              </w:rPr>
              <w:t>This requirement does not apply to UTRA TDD</w:t>
            </w:r>
          </w:p>
        </w:tc>
      </w:tr>
      <w:tr w:rsidR="00734A5F" w:rsidRPr="007D061B"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7D061B" w:rsidRDefault="00734A5F" w:rsidP="0001143E">
            <w:pPr>
              <w:pStyle w:val="TAC"/>
              <w:keepNext w:val="0"/>
              <w:keepLines w:val="0"/>
              <w:rPr>
                <w:rFonts w:cs="Arial"/>
              </w:rPr>
            </w:pPr>
            <w:r w:rsidRPr="007D061B">
              <w:rPr>
                <w:rFonts w:cs="Arial"/>
              </w:rPr>
              <w:t>1626.5 - 1660.5 MHz</w:t>
            </w:r>
          </w:p>
        </w:tc>
        <w:tc>
          <w:tcPr>
            <w:tcW w:w="1276" w:type="dxa"/>
            <w:tcBorders>
              <w:left w:val="single" w:sz="4" w:space="0" w:color="auto"/>
              <w:right w:val="single" w:sz="4" w:space="0" w:color="auto"/>
            </w:tcBorders>
            <w:shd w:val="clear" w:color="auto" w:fill="auto"/>
          </w:tcPr>
          <w:p w14:paraId="6F13652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561D02C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FF81C0" w14:textId="5ADEE8A1"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4.2.0"/>
              </w:rPr>
              <w:t xml:space="preserve"> This requirement does not apply to UTRA TDD</w:t>
            </w:r>
          </w:p>
        </w:tc>
      </w:tr>
      <w:tr w:rsidR="00734A5F" w:rsidRPr="007D061B"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7D061B" w:rsidRDefault="00734A5F" w:rsidP="0001143E">
            <w:pPr>
              <w:pStyle w:val="TAC"/>
              <w:keepLines w:val="0"/>
              <w:rPr>
                <w:rFonts w:cs="Arial"/>
              </w:rPr>
            </w:pPr>
            <w:r w:rsidRPr="007D061B">
              <w:rPr>
                <w:rFonts w:cs="Arial"/>
              </w:rPr>
              <w:t xml:space="preserve">UTRA FDD Band </w:t>
            </w:r>
            <w:r w:rsidRPr="007D061B">
              <w:rPr>
                <w:rFonts w:cs="Arial"/>
                <w:lang w:eastAsia="zh-CN"/>
              </w:rPr>
              <w:t>XXV</w:t>
            </w:r>
            <w:r w:rsidRPr="007D061B">
              <w:rPr>
                <w:rFonts w:cs="Arial"/>
              </w:rPr>
              <w:t xml:space="preserve"> or</w:t>
            </w:r>
          </w:p>
          <w:p w14:paraId="2164E03C" w14:textId="55C31211" w:rsidR="00734A5F" w:rsidRPr="007D061B" w:rsidRDefault="00734A5F" w:rsidP="0001143E">
            <w:pPr>
              <w:pStyle w:val="TAC"/>
              <w:keepLines w:val="0"/>
              <w:rPr>
                <w:rFonts w:cs="Arial"/>
              </w:rPr>
            </w:pPr>
            <w:r w:rsidRPr="007D061B">
              <w:rPr>
                <w:rFonts w:cs="Arial"/>
              </w:rPr>
              <w:t>E-UTRA Band 2</w:t>
            </w:r>
            <w:r w:rsidRPr="007D061B">
              <w:rPr>
                <w:rFonts w:cs="Arial"/>
                <w:lang w:eastAsia="zh-CN"/>
              </w:rPr>
              <w:t>5</w:t>
            </w:r>
            <w:r w:rsidRPr="007D061B">
              <w:rPr>
                <w:rFonts w:cs="Arial"/>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7D061B" w:rsidRDefault="00734A5F" w:rsidP="0001143E">
            <w:pPr>
              <w:pStyle w:val="TAC"/>
              <w:keepLines w:val="0"/>
              <w:rPr>
                <w:rFonts w:cs="Arial"/>
              </w:rPr>
            </w:pPr>
            <w:r w:rsidRPr="007D061B">
              <w:rPr>
                <w:rFonts w:cs="Arial"/>
              </w:rPr>
              <w:t>1930 - 199</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972CAC9"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3DA2EA6" w14:textId="77777777" w:rsidR="00734A5F" w:rsidRPr="007D061B" w:rsidRDefault="00734A5F" w:rsidP="0001143E">
            <w:pPr>
              <w:pStyle w:val="TAL"/>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w:t>
            </w:r>
            <w:r w:rsidRPr="007D061B">
              <w:rPr>
                <w:rFonts w:cs="Arial"/>
                <w:lang w:eastAsia="zh-CN"/>
              </w:rPr>
              <w:t xml:space="preserve">band II or </w:t>
            </w:r>
            <w:r w:rsidRPr="007D061B">
              <w:rPr>
                <w:rFonts w:cs="Arial"/>
              </w:rPr>
              <w:t xml:space="preserve">band </w:t>
            </w:r>
            <w:r w:rsidRPr="007D061B">
              <w:rPr>
                <w:rFonts w:cs="Arial"/>
                <w:lang w:eastAsia="zh-CN"/>
              </w:rPr>
              <w:t>XXV</w:t>
            </w:r>
          </w:p>
          <w:p w14:paraId="443C87E5" w14:textId="77777777" w:rsidR="00734A5F" w:rsidRPr="007D061B" w:rsidRDefault="00734A5F" w:rsidP="0001143E">
            <w:pPr>
              <w:pStyle w:val="TAL"/>
              <w:keepLines w:val="0"/>
              <w:rPr>
                <w:rFonts w:cs="Arial"/>
                <w:lang w:eastAsia="zh-CN"/>
              </w:rPr>
            </w:pPr>
            <w:r w:rsidRPr="007D061B">
              <w:rPr>
                <w:rFonts w:cs="v4.2.0"/>
              </w:rPr>
              <w:t>This requirement does not apply to UTRA TDD</w:t>
            </w:r>
          </w:p>
          <w:p w14:paraId="6136441E"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7D061B" w:rsidRDefault="00734A5F" w:rsidP="0001143E">
            <w:pPr>
              <w:pStyle w:val="TAC"/>
              <w:keepNext w:val="0"/>
              <w:keepLines w:val="0"/>
              <w:rPr>
                <w:rFonts w:cs="Arial"/>
              </w:rPr>
            </w:pPr>
            <w:r w:rsidRPr="007D061B">
              <w:rPr>
                <w:rFonts w:cs="Arial"/>
              </w:rPr>
              <w:t>1850 - 191</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70966B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B63C45" w14:textId="05FBA5CB"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w:t>
            </w:r>
            <w:r w:rsidRPr="007D061B">
              <w:rPr>
                <w:rFonts w:cs="Arial"/>
                <w:lang w:eastAsia="zh-CN"/>
              </w:rPr>
              <w:t>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UTRA FDD BS operating in Band I</w:t>
            </w:r>
            <w:r w:rsidRPr="007D061B">
              <w:rPr>
                <w:rFonts w:cs="Arial"/>
                <w:lang w:eastAsia="zh-CN"/>
              </w:rPr>
              <w:t>I</w:t>
            </w:r>
            <w:r w:rsidRPr="007D061B">
              <w:rPr>
                <w:rFonts w:cs="Arial"/>
              </w:rPr>
              <w:t>, it applies for 1</w:t>
            </w:r>
            <w:r w:rsidRPr="007D061B">
              <w:rPr>
                <w:rFonts w:cs="Arial"/>
                <w:lang w:eastAsia="zh-CN"/>
              </w:rPr>
              <w:t>910</w:t>
            </w:r>
            <w:r w:rsidRPr="007D061B">
              <w:rPr>
                <w:rFonts w:cs="Arial"/>
              </w:rPr>
              <w:t> MHz to 1</w:t>
            </w:r>
            <w:r w:rsidRPr="007D061B">
              <w:rPr>
                <w:rFonts w:cs="Arial"/>
                <w:lang w:eastAsia="zh-CN"/>
              </w:rPr>
              <w:t>915</w:t>
            </w:r>
            <w:r w:rsidRPr="007D061B">
              <w:rPr>
                <w:rFonts w:cs="Arial"/>
              </w:rPr>
              <w:t xml:space="preserve"> MHz, while the rest is covered in clause </w:t>
            </w:r>
            <w:r w:rsidRPr="007D061B">
              <w:rPr>
                <w:rFonts w:cs="v4.2.0"/>
              </w:rPr>
              <w:t>6.6.6.5.2.4</w:t>
            </w:r>
            <w:r w:rsidRPr="007D061B">
              <w:rPr>
                <w:rFonts w:cs="Arial"/>
              </w:rPr>
              <w:t>.</w:t>
            </w:r>
          </w:p>
          <w:p w14:paraId="0032E8FB"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C20845B" w14:textId="490B8F2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25,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 or NR BS operating in band n2, it applies for 1910 MHz to 1915 MHz, while the rest is covered in clause </w:t>
            </w:r>
            <w:r w:rsidRPr="007D061B">
              <w:rPr>
                <w:rFonts w:cs="v4.2.0"/>
              </w:rPr>
              <w:t>6.6.6.5.2.4</w:t>
            </w:r>
            <w:r w:rsidRPr="007D061B">
              <w:rPr>
                <w:rFonts w:cs="Arial"/>
              </w:rPr>
              <w:t>.</w:t>
            </w:r>
          </w:p>
        </w:tc>
      </w:tr>
      <w:tr w:rsidR="00734A5F" w:rsidRPr="007D061B"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7D061B" w:rsidRDefault="00734A5F" w:rsidP="00085818">
            <w:pPr>
              <w:pStyle w:val="TAC"/>
              <w:keepNext w:val="0"/>
              <w:keepLines w:val="0"/>
              <w:rPr>
                <w:rFonts w:cs="Arial"/>
              </w:rPr>
            </w:pPr>
            <w:r w:rsidRPr="007D061B">
              <w:rPr>
                <w:rFonts w:cs="Arial"/>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7D061B" w:rsidRDefault="00734A5F" w:rsidP="00085818">
            <w:pPr>
              <w:pStyle w:val="TAC"/>
              <w:keepNext w:val="0"/>
              <w:keepLines w:val="0"/>
              <w:rPr>
                <w:rFonts w:cs="Arial"/>
              </w:rPr>
            </w:pPr>
            <w:r w:rsidRPr="007D061B">
              <w:rPr>
                <w:rFonts w:cs="Arial"/>
              </w:rPr>
              <w:t>859-894 MHz</w:t>
            </w:r>
          </w:p>
        </w:tc>
        <w:tc>
          <w:tcPr>
            <w:tcW w:w="1276" w:type="dxa"/>
            <w:tcBorders>
              <w:left w:val="single" w:sz="4" w:space="0" w:color="auto"/>
              <w:right w:val="single" w:sz="4" w:space="0" w:color="auto"/>
            </w:tcBorders>
            <w:shd w:val="clear" w:color="auto" w:fill="auto"/>
          </w:tcPr>
          <w:p w14:paraId="46885DAE"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7EB8BF"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825DBD"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V or band XXVI</w:t>
            </w:r>
          </w:p>
          <w:p w14:paraId="1452FA4C"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4E58F8E5"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5 or 26 or NR BS operating in band n5 or n26. This requirement applies to E-UTRA BS operating in Band 27 for the frequency range 879-894 MHz.</w:t>
            </w:r>
          </w:p>
        </w:tc>
      </w:tr>
      <w:tr w:rsidR="00734A5F" w:rsidRPr="007D061B"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7D061B" w:rsidRDefault="00734A5F" w:rsidP="00085818">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7D061B" w:rsidRDefault="00734A5F" w:rsidP="00085818">
            <w:pPr>
              <w:pStyle w:val="TAC"/>
              <w:keepNext w:val="0"/>
              <w:keepLines w:val="0"/>
              <w:rPr>
                <w:rFonts w:cs="Arial"/>
              </w:rPr>
            </w:pPr>
            <w:r w:rsidRPr="007D061B">
              <w:rPr>
                <w:rFonts w:cs="Arial"/>
              </w:rPr>
              <w:t>814-849 MHz</w:t>
            </w:r>
          </w:p>
        </w:tc>
        <w:tc>
          <w:tcPr>
            <w:tcW w:w="1276" w:type="dxa"/>
            <w:tcBorders>
              <w:left w:val="single" w:sz="4" w:space="0" w:color="auto"/>
              <w:right w:val="single" w:sz="4" w:space="0" w:color="auto"/>
            </w:tcBorders>
            <w:shd w:val="clear" w:color="auto" w:fill="auto"/>
          </w:tcPr>
          <w:p w14:paraId="1103F685" w14:textId="77777777" w:rsidR="00734A5F" w:rsidRPr="007D061B" w:rsidRDefault="00734A5F" w:rsidP="00085818">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tcPr>
          <w:p w14:paraId="60150BA1"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26C0BFD" w14:textId="61CC94B9"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XXVI, since it is already covered by the requirements in clause </w:t>
            </w:r>
            <w:r w:rsidRPr="007D061B">
              <w:rPr>
                <w:rFonts w:cs="v4.2.0"/>
                <w:lang w:eastAsia="ko-KR"/>
              </w:rPr>
              <w:t>6.6.6.5.2.4</w:t>
            </w:r>
            <w:r w:rsidRPr="007D061B">
              <w:rPr>
                <w:rFonts w:cs="Arial"/>
                <w:lang w:eastAsia="ko-KR"/>
              </w:rPr>
              <w:t>.For UTRA FDD BS operating in band V, it applies for 814 MHz to 824 MHz, while the rest is covered in clause 6.6.3.2</w:t>
            </w:r>
          </w:p>
          <w:p w14:paraId="26149CFD"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7FD75299" w14:textId="7388FB14"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26 or NR BS operating in band n26,</w:t>
            </w:r>
            <w:r w:rsidRPr="007D061B">
              <w:rPr>
                <w:rFonts w:cs="v5.0.0"/>
                <w:lang w:eastAsia="ko-KR"/>
              </w:rPr>
              <w:t xml:space="preserve">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E-UTRA BS operating in Band 5 or NR BS operating in band n5, it applies for 814 MHz to 824 MHz, while the rest is covered in clause </w:t>
            </w:r>
            <w:r w:rsidRPr="007D061B">
              <w:rPr>
                <w:rFonts w:cs="v4.2.0"/>
                <w:lang w:eastAsia="ko-KR"/>
              </w:rPr>
              <w:t>6.6.6.5.2.4</w:t>
            </w:r>
            <w:r w:rsidRPr="007D061B">
              <w:rPr>
                <w:rFonts w:cs="Arial"/>
                <w:lang w:eastAsia="ko-KR"/>
              </w:rPr>
              <w:t>.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7D061B" w:rsidRDefault="00734A5F" w:rsidP="0001143E">
            <w:pPr>
              <w:pStyle w:val="TAC"/>
              <w:keepNext w:val="0"/>
              <w:keepLines w:val="0"/>
              <w:rPr>
                <w:rFonts w:cs="Arial"/>
              </w:rPr>
            </w:pPr>
            <w:r w:rsidRPr="007D061B">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7D061B" w:rsidRDefault="00734A5F" w:rsidP="0001143E">
            <w:pPr>
              <w:pStyle w:val="TAC"/>
              <w:keepNext w:val="0"/>
              <w:keepLines w:val="0"/>
              <w:rPr>
                <w:rFonts w:cs="Arial"/>
              </w:rPr>
            </w:pPr>
            <w:r w:rsidRPr="007D061B">
              <w:rPr>
                <w:rFonts w:cs="Arial"/>
              </w:rPr>
              <w:t>852 - 869 MHz</w:t>
            </w:r>
          </w:p>
        </w:tc>
        <w:tc>
          <w:tcPr>
            <w:tcW w:w="1276" w:type="dxa"/>
            <w:tcBorders>
              <w:left w:val="single" w:sz="4" w:space="0" w:color="auto"/>
              <w:right w:val="single" w:sz="4" w:space="0" w:color="auto"/>
            </w:tcBorders>
            <w:shd w:val="clear" w:color="auto" w:fill="auto"/>
          </w:tcPr>
          <w:p w14:paraId="610C08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5BA8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F2C9B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V or XXVI.</w:t>
            </w:r>
          </w:p>
          <w:p w14:paraId="2031463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D5FE35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5, 26 or 27 or NR BS operating in band n5.</w:t>
            </w:r>
          </w:p>
        </w:tc>
      </w:tr>
      <w:tr w:rsidR="00734A5F" w:rsidRPr="007D061B"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7D061B" w:rsidRDefault="00734A5F" w:rsidP="0001143E">
            <w:pPr>
              <w:pStyle w:val="TAC"/>
              <w:keepNext w:val="0"/>
              <w:keepLines w:val="0"/>
              <w:rPr>
                <w:rFonts w:cs="Arial"/>
              </w:rPr>
            </w:pPr>
            <w:r w:rsidRPr="007D061B">
              <w:rPr>
                <w:rFonts w:cs="Arial"/>
              </w:rPr>
              <w:t>807 - 824 MHz</w:t>
            </w:r>
          </w:p>
        </w:tc>
        <w:tc>
          <w:tcPr>
            <w:tcW w:w="1276" w:type="dxa"/>
            <w:tcBorders>
              <w:left w:val="single" w:sz="4" w:space="0" w:color="auto"/>
              <w:right w:val="single" w:sz="4" w:space="0" w:color="auto"/>
            </w:tcBorders>
            <w:shd w:val="clear" w:color="auto" w:fill="auto"/>
          </w:tcPr>
          <w:p w14:paraId="2D8210B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71C893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6DBE0D7" w14:textId="7F6E8E4C" w:rsidR="00734A5F" w:rsidRPr="007D061B" w:rsidRDefault="00734A5F" w:rsidP="0001143E">
            <w:pPr>
              <w:pStyle w:val="TAL"/>
              <w:keepNext w:val="0"/>
              <w:keepLines w:val="0"/>
              <w:rPr>
                <w:rFonts w:cs="Arial"/>
              </w:rPr>
            </w:pPr>
            <w:r w:rsidRPr="007D061B">
              <w:rPr>
                <w:rFonts w:cs="Arial"/>
              </w:rPr>
              <w:t>For UTRA BS operating in Band XXVI, it applies for 807 MHz to 814 MHz, while the rest is covered in clause </w:t>
            </w:r>
            <w:r w:rsidRPr="007D061B">
              <w:rPr>
                <w:rFonts w:cs="v4.2.0"/>
              </w:rPr>
              <w:t>6.6.6.5.2.4</w:t>
            </w:r>
            <w:r w:rsidRPr="007D061B">
              <w:rPr>
                <w:rFonts w:cs="Arial"/>
              </w:rPr>
              <w:t>.</w:t>
            </w:r>
          </w:p>
          <w:p w14:paraId="2C4D7432"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26F5EB5" w14:textId="7B992F1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27,</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E-UTRA BS operating in Band 26, it applies for 807 MHz to 814 MHz, while the rest is covered in clause </w:t>
            </w:r>
            <w:r w:rsidRPr="007D061B">
              <w:rPr>
                <w:rFonts w:cs="v4.2.0"/>
              </w:rPr>
              <w:t>6.6.6.5.2.4</w:t>
            </w:r>
            <w:r w:rsidRPr="007D061B">
              <w:rPr>
                <w:rFonts w:cs="Arial"/>
              </w:rPr>
              <w:t>. This requirement also applies to E-UTRA BS operating in Band 28, starting 4 MHz above the Band 28 downlink operating band</w:t>
            </w:r>
            <w:r w:rsidRPr="007D061B">
              <w:rPr>
                <w:rFonts w:eastAsia="MS PGothic" w:cs="Arial"/>
                <w:kern w:val="24"/>
                <w:szCs w:val="22"/>
              </w:rPr>
              <w:t xml:space="preserve"> (Note 5)</w:t>
            </w:r>
            <w:r w:rsidRPr="007D061B">
              <w:rPr>
                <w:rFonts w:cs="Arial"/>
              </w:rPr>
              <w:t>.</w:t>
            </w:r>
          </w:p>
        </w:tc>
      </w:tr>
      <w:tr w:rsidR="00734A5F" w:rsidRPr="007D061B"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734A5F" w:rsidRPr="007D061B" w:rsidRDefault="00734A5F" w:rsidP="0001143E">
            <w:pPr>
              <w:pStyle w:val="TAC"/>
              <w:keepLines w:val="0"/>
              <w:rPr>
                <w:rFonts w:cs="Arial"/>
              </w:rPr>
            </w:pPr>
            <w:r w:rsidRPr="007D061B">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734A5F" w:rsidRPr="007D061B" w:rsidRDefault="00734A5F" w:rsidP="0001143E">
            <w:pPr>
              <w:pStyle w:val="TAC"/>
              <w:keepLines w:val="0"/>
              <w:rPr>
                <w:rFonts w:cs="Arial"/>
              </w:rPr>
            </w:pPr>
            <w:r w:rsidRPr="007D061B">
              <w:rPr>
                <w:rFonts w:cs="Arial"/>
              </w:rPr>
              <w:t>758 - 803 MHz</w:t>
            </w:r>
          </w:p>
        </w:tc>
        <w:tc>
          <w:tcPr>
            <w:tcW w:w="1276" w:type="dxa"/>
            <w:tcBorders>
              <w:left w:val="single" w:sz="4" w:space="0" w:color="auto"/>
              <w:right w:val="single" w:sz="4" w:space="0" w:color="auto"/>
            </w:tcBorders>
            <w:shd w:val="clear" w:color="auto" w:fill="auto"/>
            <w:vAlign w:val="center"/>
          </w:tcPr>
          <w:p w14:paraId="2139C0FB"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vAlign w:val="center"/>
          </w:tcPr>
          <w:p w14:paraId="3FAD214B"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972293" w14:textId="77777777" w:rsidR="00734A5F" w:rsidRPr="007D061B" w:rsidRDefault="00734A5F" w:rsidP="0001143E">
            <w:pPr>
              <w:pStyle w:val="TAL"/>
              <w:keepLines w:val="0"/>
              <w:rPr>
                <w:rFonts w:cs="v4.2.0"/>
              </w:rPr>
            </w:pPr>
            <w:r w:rsidRPr="007D061B">
              <w:rPr>
                <w:rFonts w:cs="Arial"/>
              </w:rPr>
              <w:t>This requirement does not apply to E-</w:t>
            </w:r>
            <w:r w:rsidRPr="007D061B">
              <w:rPr>
                <w:rFonts w:cs="v5.0.0"/>
              </w:rPr>
              <w:t xml:space="preserve">UTRA </w:t>
            </w:r>
            <w:r w:rsidRPr="007D061B">
              <w:rPr>
                <w:rFonts w:cs="Arial"/>
              </w:rPr>
              <w:t xml:space="preserve">BS operating in band 20, </w:t>
            </w:r>
            <w:r w:rsidRPr="007D061B">
              <w:rPr>
                <w:rFonts w:cs="Arial"/>
                <w:lang w:eastAsia="ja-JP"/>
              </w:rPr>
              <w:t>28, 44, 67 or 68</w:t>
            </w:r>
            <w:r w:rsidRPr="007D061B">
              <w:rPr>
                <w:rFonts w:cs="Arial"/>
              </w:rPr>
              <w:t>.</w:t>
            </w:r>
          </w:p>
          <w:p w14:paraId="762A3A4A" w14:textId="25163F84" w:rsidR="00734A5F" w:rsidRPr="007D061B" w:rsidRDefault="00734A5F" w:rsidP="0001143E">
            <w:pPr>
              <w:pStyle w:val="TAL"/>
              <w:keepLines w:val="0"/>
              <w:rPr>
                <w:rFonts w:cs="Arial"/>
              </w:rPr>
            </w:pPr>
            <w:r w:rsidRPr="007D061B">
              <w:rPr>
                <w:rFonts w:cs="v4.2.0"/>
              </w:rPr>
              <w:t>This requirement does not apply to UTRA TDD</w:t>
            </w:r>
          </w:p>
        </w:tc>
      </w:tr>
      <w:tr w:rsidR="00734A5F" w:rsidRPr="007D061B"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734A5F" w:rsidRPr="007D061B" w:rsidRDefault="00734A5F" w:rsidP="0001143E">
            <w:pPr>
              <w:pStyle w:val="TAC"/>
              <w:keepNext w:val="0"/>
              <w:keepLines w:val="0"/>
              <w:rPr>
                <w:rFonts w:cs="Arial"/>
              </w:rPr>
            </w:pPr>
            <w:r w:rsidRPr="007D061B">
              <w:rPr>
                <w:rFonts w:cs="Arial"/>
              </w:rPr>
              <w:t>703 - 748 MHz</w:t>
            </w:r>
          </w:p>
        </w:tc>
        <w:tc>
          <w:tcPr>
            <w:tcW w:w="1276" w:type="dxa"/>
            <w:tcBorders>
              <w:left w:val="single" w:sz="4" w:space="0" w:color="auto"/>
              <w:right w:val="single" w:sz="4" w:space="0" w:color="auto"/>
            </w:tcBorders>
            <w:shd w:val="clear" w:color="auto" w:fill="auto"/>
            <w:vAlign w:val="center"/>
          </w:tcPr>
          <w:p w14:paraId="02A15523" w14:textId="77777777" w:rsidR="00734A5F" w:rsidRPr="007D061B" w:rsidRDefault="00734A5F" w:rsidP="0001143E">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vAlign w:val="center"/>
          </w:tcPr>
          <w:p w14:paraId="024BCEC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5352D8D" w14:textId="77777777"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3A9D3ACC" w14:textId="64213989" w:rsidR="00734A5F" w:rsidRPr="007D061B" w:rsidRDefault="00734A5F" w:rsidP="0001143E">
            <w:pPr>
              <w:pStyle w:val="TAL"/>
              <w:keepNext w:val="0"/>
              <w:keepLines w:val="0"/>
              <w:rPr>
                <w:rFonts w:cs="v5.0.0"/>
                <w:lang w:eastAsia="ja-JP"/>
              </w:rPr>
            </w:pPr>
            <w:r w:rsidRPr="007D061B">
              <w:rPr>
                <w:rFonts w:cs="v4.2.0"/>
              </w:rPr>
              <w:t>This requirement does not apply to UTRA TDD</w:t>
            </w:r>
          </w:p>
          <w:p w14:paraId="3CE571E3" w14:textId="77777777" w:rsidR="00734A5F" w:rsidRPr="007D061B" w:rsidRDefault="00734A5F" w:rsidP="0001143E">
            <w:pPr>
              <w:pStyle w:val="TAL"/>
              <w:keepNext w:val="0"/>
              <w:keepLines w:val="0"/>
              <w:rPr>
                <w:rFonts w:cs="Arial"/>
                <w:lang w:eastAsia="ja-JP"/>
              </w:rPr>
            </w:pPr>
            <w:r w:rsidRPr="007D061B">
              <w:rPr>
                <w:rFonts w:cs="v5.0.0"/>
              </w:rPr>
              <w:t>For E-UTRA BS operating in Band 67, it applies for 703 MHz to 736 MHz</w:t>
            </w:r>
            <w:r w:rsidRPr="007D061B">
              <w:rPr>
                <w:rFonts w:cs="Arial"/>
              </w:rPr>
              <w:t xml:space="preserve">. </w:t>
            </w:r>
            <w:r w:rsidRPr="007D061B">
              <w:rPr>
                <w:rFonts w:cs="v5.0.0"/>
              </w:rPr>
              <w:t>For E-UTRA BS operating in Band 68, it applies for 728MHz to 733 MHz.</w:t>
            </w:r>
          </w:p>
        </w:tc>
      </w:tr>
      <w:tr w:rsidR="005432EB" w:rsidRPr="007D061B"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7D061B" w:rsidRDefault="005432EB" w:rsidP="0001143E">
            <w:pPr>
              <w:pStyle w:val="TAC"/>
              <w:keepNext w:val="0"/>
              <w:keepLines w:val="0"/>
              <w:rPr>
                <w:rFonts w:cs="Arial"/>
              </w:rPr>
            </w:pPr>
            <w:r w:rsidRPr="007D061B">
              <w:rPr>
                <w:rFonts w:cs="Arial"/>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7D061B" w:rsidRDefault="005432EB" w:rsidP="0001143E">
            <w:pPr>
              <w:pStyle w:val="TAC"/>
              <w:keepNext w:val="0"/>
              <w:keepLines w:val="0"/>
              <w:rPr>
                <w:rFonts w:cs="Arial"/>
              </w:rPr>
            </w:pPr>
            <w:r w:rsidRPr="007D061B">
              <w:rPr>
                <w:rFonts w:cs="Arial"/>
              </w:rPr>
              <w:t>717 - 728 MHz</w:t>
            </w:r>
          </w:p>
        </w:tc>
        <w:tc>
          <w:tcPr>
            <w:tcW w:w="1276" w:type="dxa"/>
            <w:tcBorders>
              <w:left w:val="single" w:sz="4" w:space="0" w:color="auto"/>
              <w:right w:val="single" w:sz="4" w:space="0" w:color="auto"/>
            </w:tcBorders>
            <w:shd w:val="clear" w:color="auto" w:fill="auto"/>
          </w:tcPr>
          <w:p w14:paraId="021574C1"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C2CCEF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E0D35E0" w14:textId="77777777" w:rsidR="005432EB" w:rsidRPr="007D061B" w:rsidRDefault="005432EB" w:rsidP="0001143E">
            <w:pPr>
              <w:pStyle w:val="TAL"/>
              <w:keepNext w:val="0"/>
              <w:keepLines w:val="0"/>
              <w:rPr>
                <w:rFonts w:cs="v4.2.0"/>
              </w:rPr>
            </w:pPr>
            <w:r w:rsidRPr="007D061B">
              <w:rPr>
                <w:rFonts w:cs="v4.2.0"/>
              </w:rPr>
              <w:t>This requirement does not apply to UTRA TDD.</w:t>
            </w:r>
          </w:p>
          <w:p w14:paraId="4E11C0B1" w14:textId="4585E2C8" w:rsidR="005432EB" w:rsidRPr="007D061B" w:rsidRDefault="005432EB" w:rsidP="00734A5F">
            <w:pPr>
              <w:pStyle w:val="TAL"/>
              <w:keepNext w:val="0"/>
              <w:keepLines w:val="0"/>
              <w:rPr>
                <w:rFonts w:cs="Arial"/>
              </w:rPr>
            </w:pPr>
            <w:r w:rsidRPr="007D061B">
              <w:rPr>
                <w:rFonts w:cs="Arial"/>
              </w:rPr>
              <w:t>This requirement does not apply to E-UTRA BS operating in Band 29 or 85</w:t>
            </w:r>
          </w:p>
        </w:tc>
      </w:tr>
      <w:tr w:rsidR="00734A5F" w:rsidRPr="007D061B"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7D061B" w:rsidRDefault="00734A5F" w:rsidP="0001143E">
            <w:pPr>
              <w:pStyle w:val="TAC"/>
              <w:keepNext w:val="0"/>
              <w:keepLines w:val="0"/>
              <w:rPr>
                <w:rFonts w:cs="Arial"/>
              </w:rPr>
            </w:pPr>
            <w:r w:rsidRPr="007D061B">
              <w:rPr>
                <w:rFonts w:cs="Arial"/>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7D061B" w:rsidRDefault="00734A5F" w:rsidP="0001143E">
            <w:pPr>
              <w:pStyle w:val="TAC"/>
              <w:keepNext w:val="0"/>
              <w:keepLines w:val="0"/>
              <w:rPr>
                <w:rFonts w:cs="Arial"/>
              </w:rPr>
            </w:pPr>
            <w:r w:rsidRPr="007D061B">
              <w:rPr>
                <w:rFonts w:cs="Arial"/>
              </w:rPr>
              <w:t>2350 - 2360 MHz</w:t>
            </w:r>
          </w:p>
        </w:tc>
        <w:tc>
          <w:tcPr>
            <w:tcW w:w="1276" w:type="dxa"/>
            <w:tcBorders>
              <w:left w:val="single" w:sz="4" w:space="0" w:color="auto"/>
              <w:right w:val="single" w:sz="4" w:space="0" w:color="auto"/>
            </w:tcBorders>
            <w:shd w:val="clear" w:color="auto" w:fill="auto"/>
          </w:tcPr>
          <w:p w14:paraId="7E89E4F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B22938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88379BD" w14:textId="77777777" w:rsidR="00734A5F" w:rsidRPr="007D061B" w:rsidRDefault="00734A5F" w:rsidP="0001143E">
            <w:pPr>
              <w:pStyle w:val="TAL"/>
            </w:pPr>
            <w:r w:rsidRPr="007D061B">
              <w:t>This requirement does not apply to UTRA TDD.</w:t>
            </w:r>
          </w:p>
          <w:p w14:paraId="76E2289D" w14:textId="77777777"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 or 40</w:t>
            </w:r>
            <w:r w:rsidRPr="007D061B">
              <w:rPr>
                <w:rFonts w:cs="Arial"/>
              </w:rPr>
              <w:t xml:space="preserve"> or NR BS operating in band n40</w:t>
            </w:r>
            <w:r w:rsidRPr="007D061B">
              <w:t>.</w:t>
            </w:r>
          </w:p>
        </w:tc>
      </w:tr>
      <w:tr w:rsidR="00734A5F" w:rsidRPr="007D061B"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7D061B" w:rsidRDefault="00734A5F" w:rsidP="0001143E">
            <w:pPr>
              <w:pStyle w:val="TAC"/>
              <w:keepNext w:val="0"/>
              <w:keepLines w:val="0"/>
              <w:rPr>
                <w:rFonts w:cs="Arial"/>
              </w:rPr>
            </w:pPr>
            <w:r w:rsidRPr="007D061B">
              <w:rPr>
                <w:rFonts w:cs="Arial"/>
              </w:rPr>
              <w:t>2305 - 2315 MHz</w:t>
            </w:r>
          </w:p>
        </w:tc>
        <w:tc>
          <w:tcPr>
            <w:tcW w:w="1276" w:type="dxa"/>
            <w:tcBorders>
              <w:left w:val="single" w:sz="4" w:space="0" w:color="auto"/>
              <w:right w:val="single" w:sz="4" w:space="0" w:color="auto"/>
            </w:tcBorders>
            <w:shd w:val="clear" w:color="auto" w:fill="auto"/>
          </w:tcPr>
          <w:p w14:paraId="7E627E2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238E1C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F473F1" w14:textId="77777777" w:rsidR="00734A5F" w:rsidRPr="007D061B" w:rsidRDefault="00734A5F" w:rsidP="0001143E">
            <w:pPr>
              <w:pStyle w:val="TAL"/>
              <w:rPr>
                <w:rFonts w:cs="v4.2.0"/>
              </w:rPr>
            </w:pPr>
            <w:r w:rsidRPr="007D061B">
              <w:rPr>
                <w:rFonts w:cs="v4.2.0"/>
              </w:rPr>
              <w:t>This requirement does not apply to UTRA TDD.</w:t>
            </w:r>
          </w:p>
          <w:p w14:paraId="46109B40" w14:textId="67DF3BE4"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5.0.0"/>
                <w:lang w:eastAsia="ko-KR"/>
              </w:rPr>
              <w:t xml:space="preserve"> </w:t>
            </w:r>
            <w:r w:rsidRPr="007D061B">
              <w:rPr>
                <w:rFonts w:cs="v5.0.0"/>
              </w:rPr>
              <w:t>This requirement does not apply to E-UTRA BS operating in Band 40</w:t>
            </w:r>
            <w:r w:rsidRPr="007D061B">
              <w:rPr>
                <w:rFonts w:cs="Arial"/>
              </w:rPr>
              <w:t xml:space="preserve"> or NR BS operating in band n40</w:t>
            </w:r>
            <w:r w:rsidRPr="007D061B">
              <w:rPr>
                <w:rFonts w:cs="v5.0.0"/>
              </w:rPr>
              <w:t>.</w:t>
            </w:r>
          </w:p>
        </w:tc>
      </w:tr>
      <w:tr w:rsidR="00734A5F" w:rsidRPr="007D061B"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77777777" w:rsidR="00734A5F" w:rsidRPr="007D061B" w:rsidRDefault="00734A5F" w:rsidP="0001143E">
            <w:pPr>
              <w:pStyle w:val="TAC"/>
              <w:keepNext w:val="0"/>
              <w:keepLines w:val="0"/>
              <w:rPr>
                <w:rFonts w:cs="Arial"/>
              </w:rPr>
            </w:pPr>
            <w:r w:rsidRPr="007D061B">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7D061B" w:rsidRDefault="00734A5F" w:rsidP="0001143E">
            <w:pPr>
              <w:pStyle w:val="TAC"/>
              <w:keepNext w:val="0"/>
              <w:keepLines w:val="0"/>
              <w:rPr>
                <w:rFonts w:cs="Arial"/>
              </w:rPr>
            </w:pPr>
            <w:r w:rsidRPr="007D061B">
              <w:rPr>
                <w:rFonts w:cs="Arial"/>
              </w:rPr>
              <w:t>462.5 -467.5 MHz</w:t>
            </w:r>
          </w:p>
        </w:tc>
        <w:tc>
          <w:tcPr>
            <w:tcW w:w="1276" w:type="dxa"/>
            <w:tcBorders>
              <w:left w:val="single" w:sz="4" w:space="0" w:color="auto"/>
              <w:right w:val="single" w:sz="4" w:space="0" w:color="auto"/>
            </w:tcBorders>
            <w:shd w:val="clear" w:color="auto" w:fill="auto"/>
          </w:tcPr>
          <w:p w14:paraId="4A6F6A4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D147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B16D792" w14:textId="77777777" w:rsidR="00734A5F" w:rsidRPr="007D061B" w:rsidRDefault="00734A5F" w:rsidP="0001143E">
            <w:pPr>
              <w:pStyle w:val="TAL"/>
              <w:keepNext w:val="0"/>
              <w:keepLines w:val="0"/>
              <w:rPr>
                <w:rFonts w:cs="v4.2.0"/>
              </w:rPr>
            </w:pPr>
            <w:r w:rsidRPr="007D061B">
              <w:rPr>
                <w:rFonts w:cs="v4.2.0"/>
              </w:rPr>
              <w:t>This requirement does not apply to UTRA TDD.</w:t>
            </w:r>
          </w:p>
          <w:p w14:paraId="7658DAAC"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31, 72, 73.</w:t>
            </w:r>
          </w:p>
        </w:tc>
      </w:tr>
      <w:tr w:rsidR="00734A5F" w:rsidRPr="007D061B"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7D061B" w:rsidRDefault="00734A5F" w:rsidP="0001143E">
            <w:pPr>
              <w:pStyle w:val="TAC"/>
              <w:keepNext w:val="0"/>
              <w:keepLines w:val="0"/>
              <w:rPr>
                <w:rFonts w:cs="Arial"/>
              </w:rPr>
            </w:pPr>
            <w:r w:rsidRPr="007D061B">
              <w:rPr>
                <w:rFonts w:cs="Arial"/>
              </w:rPr>
              <w:t>452.5 -457.5 MHz</w:t>
            </w:r>
          </w:p>
        </w:tc>
        <w:tc>
          <w:tcPr>
            <w:tcW w:w="1276" w:type="dxa"/>
            <w:tcBorders>
              <w:left w:val="single" w:sz="4" w:space="0" w:color="auto"/>
              <w:right w:val="single" w:sz="4" w:space="0" w:color="auto"/>
            </w:tcBorders>
            <w:shd w:val="clear" w:color="auto" w:fill="auto"/>
          </w:tcPr>
          <w:p w14:paraId="464B1DC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AC28CB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49D73D8" w14:textId="77777777" w:rsidR="00734A5F" w:rsidRPr="007D061B" w:rsidRDefault="00734A5F" w:rsidP="0001143E">
            <w:pPr>
              <w:pStyle w:val="TAL"/>
              <w:keepNext w:val="0"/>
              <w:keepLines w:val="0"/>
              <w:rPr>
                <w:rFonts w:cs="Arial"/>
              </w:rPr>
            </w:pPr>
            <w:r w:rsidRPr="007D061B">
              <w:rPr>
                <w:rFonts w:cs="v4.2.0"/>
              </w:rPr>
              <w:t>This requirement does not apply to UTRA TDD</w:t>
            </w:r>
            <w:r w:rsidRPr="007D061B">
              <w:rPr>
                <w:rFonts w:cs="Arial"/>
              </w:rPr>
              <w:t>.</w:t>
            </w:r>
          </w:p>
          <w:p w14:paraId="4771E8C1" w14:textId="6FB0233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zh-CN"/>
              </w:rPr>
              <w:t>31</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w:t>
            </w:r>
            <w:r w:rsidRPr="007D061B">
              <w:rPr>
                <w:rFonts w:cs="Arial"/>
                <w:lang w:eastAsia="zh-CN"/>
              </w:rPr>
              <w:t xml:space="preserve"> 72 or 73.</w:t>
            </w:r>
          </w:p>
        </w:tc>
      </w:tr>
      <w:tr w:rsidR="005432EB" w:rsidRPr="007D061B"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7D061B" w:rsidRDefault="005432EB" w:rsidP="0001143E">
            <w:pPr>
              <w:pStyle w:val="TAC"/>
              <w:keepNext w:val="0"/>
              <w:keepLines w:val="0"/>
              <w:rPr>
                <w:rFonts w:cs="Arial"/>
              </w:rPr>
            </w:pPr>
            <w:r w:rsidRPr="007D061B">
              <w:rPr>
                <w:rFonts w:cs="Arial"/>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7D061B" w:rsidRDefault="005432EB" w:rsidP="0001143E">
            <w:pPr>
              <w:pStyle w:val="TAC"/>
              <w:keepNext w:val="0"/>
              <w:keepLines w:val="0"/>
              <w:rPr>
                <w:rFonts w:cs="Arial"/>
              </w:rPr>
            </w:pPr>
            <w:r w:rsidRPr="007D061B">
              <w:rPr>
                <w:rFonts w:cs="Arial"/>
              </w:rPr>
              <w:t>1452 - 1496 MHz</w:t>
            </w:r>
          </w:p>
        </w:tc>
        <w:tc>
          <w:tcPr>
            <w:tcW w:w="1276" w:type="dxa"/>
            <w:tcBorders>
              <w:left w:val="single" w:sz="4" w:space="0" w:color="auto"/>
              <w:right w:val="single" w:sz="4" w:space="0" w:color="auto"/>
            </w:tcBorders>
            <w:shd w:val="clear" w:color="auto" w:fill="auto"/>
          </w:tcPr>
          <w:p w14:paraId="00614D3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DB8A2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450A25D"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XI, XXI, or XXXII</w:t>
            </w:r>
          </w:p>
          <w:p w14:paraId="74718C9E" w14:textId="77777777" w:rsidR="005432EB" w:rsidRPr="007D061B" w:rsidRDefault="005432EB" w:rsidP="0001143E">
            <w:pPr>
              <w:pStyle w:val="TAL"/>
              <w:keepNext w:val="0"/>
              <w:keepLines w:val="0"/>
              <w:rPr>
                <w:rFonts w:cs="Arial"/>
              </w:rPr>
            </w:pPr>
            <w:r w:rsidRPr="007D061B">
              <w:rPr>
                <w:rFonts w:cs="v4.2.0"/>
              </w:rPr>
              <w:t>This requirement does not apply to UTRA TDD</w:t>
            </w:r>
          </w:p>
          <w:p w14:paraId="432C8A80"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11, 21 or 32.</w:t>
            </w:r>
          </w:p>
          <w:p w14:paraId="1ECA2924" w14:textId="77777777" w:rsidR="005432EB" w:rsidRPr="007D061B" w:rsidRDefault="005432EB" w:rsidP="0001143E">
            <w:pPr>
              <w:pStyle w:val="TAL"/>
              <w:keepNext w:val="0"/>
              <w:keepLines w:val="0"/>
              <w:rPr>
                <w:rFonts w:cs="Arial"/>
              </w:rPr>
            </w:pPr>
            <w:r w:rsidRPr="007D061B">
              <w:rPr>
                <w:rFonts w:cs="Arial"/>
                <w:lang w:eastAsia="ja-JP"/>
              </w:rPr>
              <w:t>This requirement does not apply to NR BS operating in n92 or n94.</w:t>
            </w:r>
          </w:p>
        </w:tc>
      </w:tr>
      <w:tr w:rsidR="005432EB" w:rsidRPr="007D061B"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7D061B" w:rsidRDefault="005432EB" w:rsidP="0001143E">
            <w:pPr>
              <w:pStyle w:val="TAC"/>
              <w:keepNext w:val="0"/>
              <w:keepLines w:val="0"/>
              <w:rPr>
                <w:rFonts w:cs="Arial"/>
              </w:rPr>
            </w:pPr>
            <w:r w:rsidRPr="007D061B">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7D061B" w:rsidRDefault="005432EB" w:rsidP="0001143E">
            <w:pPr>
              <w:pStyle w:val="TAC"/>
              <w:keepNext w:val="0"/>
              <w:keepLines w:val="0"/>
              <w:rPr>
                <w:rFonts w:cs="Arial"/>
              </w:rPr>
            </w:pPr>
            <w:r w:rsidRPr="007D061B">
              <w:rPr>
                <w:rFonts w:cs="Arial"/>
              </w:rPr>
              <w:t>1900 - 1920 MHz</w:t>
            </w:r>
          </w:p>
          <w:p w14:paraId="4EBC6AD2" w14:textId="77777777" w:rsidR="005432EB" w:rsidRPr="007D061B" w:rsidRDefault="005432EB" w:rsidP="0001143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2D5ADD0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1DED84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D1BB0C6"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33.</w:t>
            </w:r>
          </w:p>
        </w:tc>
      </w:tr>
      <w:tr w:rsidR="005432EB" w:rsidRPr="007D061B"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7D061B" w:rsidRDefault="005432EB" w:rsidP="0001143E">
            <w:pPr>
              <w:pStyle w:val="TAC"/>
              <w:keepNext w:val="0"/>
              <w:keepLines w:val="0"/>
              <w:rPr>
                <w:rFonts w:cs="Arial"/>
              </w:rPr>
            </w:pPr>
            <w:r w:rsidRPr="007D061B">
              <w:rPr>
                <w:rFonts w:cs="Arial"/>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1DD6E1E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7A604D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7144103" w14:textId="77777777" w:rsidR="005432EB" w:rsidRPr="007D061B" w:rsidRDefault="005432EB" w:rsidP="0001143E">
            <w:pPr>
              <w:pStyle w:val="TAC"/>
              <w:keepNext w:val="0"/>
              <w:keepLines w:val="0"/>
              <w:jc w:val="left"/>
              <w:rPr>
                <w:rFonts w:cs="Arial"/>
              </w:rPr>
            </w:pPr>
            <w:r w:rsidRPr="007D061B">
              <w:rPr>
                <w:rFonts w:cs="Arial"/>
              </w:rPr>
              <w:t>This requirement does not apply to E-UTRA BS operating in Band 34 or NR BS operating in band n34.</w:t>
            </w:r>
          </w:p>
        </w:tc>
      </w:tr>
      <w:tr w:rsidR="005432EB" w:rsidRPr="007D061B"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7D061B" w:rsidRDefault="005432EB" w:rsidP="0001143E">
            <w:pPr>
              <w:pStyle w:val="TAC"/>
              <w:keepNext w:val="0"/>
              <w:keepLines w:val="0"/>
              <w:rPr>
                <w:rFonts w:cs="Arial"/>
                <w:lang w:eastAsia="zh-CN"/>
              </w:rPr>
            </w:pPr>
            <w:r w:rsidRPr="007D061B">
              <w:rPr>
                <w:rFonts w:cs="Arial"/>
                <w:lang w:eastAsia="ja-JP"/>
              </w:rPr>
              <w:t>1850 - 1910 MHz</w:t>
            </w:r>
          </w:p>
          <w:p w14:paraId="4F36EBBD" w14:textId="77777777" w:rsidR="005432EB" w:rsidRPr="007D061B" w:rsidRDefault="005432EB"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762E8E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88C8E94"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634675E4" w14:textId="77777777" w:rsidR="005432EB" w:rsidRPr="007D061B" w:rsidRDefault="005432EB" w:rsidP="0001143E">
            <w:pPr>
              <w:pStyle w:val="TAC"/>
              <w:keepNext w:val="0"/>
              <w:keepLines w:val="0"/>
              <w:jc w:val="left"/>
              <w:rPr>
                <w:rFonts w:cs="Arial"/>
                <w:lang w:eastAsia="zh-CN"/>
              </w:rPr>
            </w:pPr>
            <w:r w:rsidRPr="007D061B">
              <w:rPr>
                <w:rFonts w:cs="Arial"/>
              </w:rPr>
              <w:t>This requirement does not apply to E-UTRA BS operating in Band 35.</w:t>
            </w:r>
          </w:p>
        </w:tc>
      </w:tr>
      <w:tr w:rsidR="005432EB" w:rsidRPr="007D061B"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7D061B" w:rsidRDefault="005432EB" w:rsidP="0001143E">
            <w:pPr>
              <w:pStyle w:val="TAC"/>
              <w:keepNext w:val="0"/>
              <w:keepLines w:val="0"/>
              <w:rPr>
                <w:rFonts w:cs="Arial"/>
                <w:lang w:eastAsia="ja-JP"/>
              </w:rPr>
            </w:pPr>
            <w:r w:rsidRPr="007D061B">
              <w:rPr>
                <w:rFonts w:cs="Arial"/>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81D2D17"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2578A85"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0369EEE1"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 and 36 or NR BS operating in band n2.</w:t>
            </w:r>
          </w:p>
        </w:tc>
      </w:tr>
      <w:tr w:rsidR="005432EB" w:rsidRPr="007D061B"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7D061B" w:rsidRDefault="005432EB" w:rsidP="0001143E">
            <w:pPr>
              <w:pStyle w:val="TAC"/>
              <w:keepNext w:val="0"/>
              <w:keepLines w:val="0"/>
              <w:rPr>
                <w:rFonts w:cs="Arial"/>
                <w:lang w:eastAsia="ja-JP"/>
              </w:rPr>
            </w:pPr>
            <w:r w:rsidRPr="007D061B">
              <w:rPr>
                <w:rFonts w:cs="Arial"/>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EB99324"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04EAFE2"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45BE48D8" w14:textId="77777777" w:rsidR="005432EB" w:rsidRPr="007D061B" w:rsidRDefault="005432EB" w:rsidP="0001143E">
            <w:pPr>
              <w:pStyle w:val="TAL"/>
              <w:keepNext w:val="0"/>
              <w:keepLines w:val="0"/>
              <w:rPr>
                <w:rFonts w:cs="Arial"/>
              </w:rPr>
            </w:pPr>
            <w:r w:rsidRPr="007D061B">
              <w:rPr>
                <w:rFonts w:cs="Arial"/>
              </w:rPr>
              <w:t>This is not applicable to E-UTRA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7D061B" w:rsidRDefault="005432EB" w:rsidP="0001143E">
            <w:pPr>
              <w:pStyle w:val="TAC"/>
              <w:keepNext w:val="0"/>
              <w:keepLines w:val="0"/>
              <w:rPr>
                <w:rFonts w:cs="Arial"/>
              </w:rPr>
            </w:pPr>
            <w:r w:rsidRPr="007D061B">
              <w:rPr>
                <w:rFonts w:cs="Arial"/>
              </w:rPr>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55DEE61E"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32F00B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3C2575"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 or NR BS operating in band n38.</w:t>
            </w:r>
          </w:p>
        </w:tc>
      </w:tr>
      <w:tr w:rsidR="005432EB" w:rsidRPr="007D061B"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7D061B" w:rsidRDefault="005432EB" w:rsidP="0001143E">
            <w:pPr>
              <w:pStyle w:val="TAC"/>
              <w:keepLines w:val="0"/>
              <w:rPr>
                <w:rFonts w:cs="Arial"/>
              </w:rPr>
            </w:pPr>
            <w:r w:rsidRPr="007D061B">
              <w:rPr>
                <w:rFonts w:cs="Arial"/>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7D061B" w:rsidRDefault="005432EB" w:rsidP="0001143E">
            <w:pPr>
              <w:pStyle w:val="TAC"/>
              <w:keepLines w:val="0"/>
              <w:rPr>
                <w:rFonts w:cs="Arial"/>
              </w:rPr>
            </w:pPr>
            <w:r w:rsidRPr="007D061B">
              <w:rPr>
                <w:rFonts w:cs="Arial"/>
              </w:rPr>
              <w:t>1880 - 1920 MHz</w:t>
            </w:r>
          </w:p>
        </w:tc>
        <w:tc>
          <w:tcPr>
            <w:tcW w:w="1276" w:type="dxa"/>
            <w:tcBorders>
              <w:left w:val="single" w:sz="4" w:space="0" w:color="auto"/>
              <w:right w:val="single" w:sz="4" w:space="0" w:color="auto"/>
            </w:tcBorders>
            <w:shd w:val="clear" w:color="auto" w:fill="auto"/>
          </w:tcPr>
          <w:p w14:paraId="154D0EAA" w14:textId="77777777" w:rsidR="005432EB" w:rsidRPr="007D061B" w:rsidRDefault="005432EB"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4838560A" w14:textId="77777777" w:rsidR="005432EB" w:rsidRPr="007D061B" w:rsidRDefault="005432EB"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49A602" w14:textId="77777777" w:rsidR="005432EB" w:rsidRPr="007D061B" w:rsidRDefault="005432EB" w:rsidP="0001143E">
            <w:pPr>
              <w:pStyle w:val="TAL"/>
              <w:keepLines w:val="0"/>
              <w:rPr>
                <w:rFonts w:cs="Arial"/>
              </w:rPr>
            </w:pPr>
            <w:r w:rsidRPr="007D061B">
              <w:rPr>
                <w:rFonts w:cs="Arial"/>
              </w:rPr>
              <w:t>Applicable in China for UTRA FDD.</w:t>
            </w:r>
          </w:p>
          <w:p w14:paraId="0872758B" w14:textId="77777777" w:rsidR="005432EB" w:rsidRPr="007D061B" w:rsidRDefault="005432EB" w:rsidP="0001143E">
            <w:pPr>
              <w:pStyle w:val="TAL"/>
              <w:keepLines w:val="0"/>
              <w:rPr>
                <w:rFonts w:cs="Arial"/>
              </w:rPr>
            </w:pPr>
            <w:r w:rsidRPr="007D061B">
              <w:rPr>
                <w:rFonts w:cs="Arial"/>
              </w:rPr>
              <w:t xml:space="preserve">This is not applicable to E-UTRA BS operating in Band </w:t>
            </w:r>
            <w:r w:rsidRPr="007D061B">
              <w:rPr>
                <w:rFonts w:cs="Arial"/>
                <w:lang w:eastAsia="zh-CN"/>
              </w:rPr>
              <w:t>39.</w:t>
            </w:r>
          </w:p>
        </w:tc>
      </w:tr>
      <w:tr w:rsidR="005432EB" w:rsidRPr="007D061B"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7D061B" w:rsidRDefault="005432EB" w:rsidP="0001143E">
            <w:pPr>
              <w:pStyle w:val="TAC"/>
              <w:keepNext w:val="0"/>
              <w:keepLines w:val="0"/>
              <w:rPr>
                <w:rFonts w:cs="Arial"/>
              </w:rPr>
            </w:pPr>
            <w:r w:rsidRPr="007D061B">
              <w:rPr>
                <w:rFonts w:cs="Arial"/>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7D061B" w:rsidRDefault="005432EB" w:rsidP="0001143E">
            <w:pPr>
              <w:pStyle w:val="TAC"/>
              <w:keepNext w:val="0"/>
              <w:keepLines w:val="0"/>
              <w:rPr>
                <w:rFonts w:cs="Arial"/>
              </w:rPr>
            </w:pPr>
            <w:r w:rsidRPr="007D061B">
              <w:rPr>
                <w:rFonts w:cs="Arial"/>
              </w:rPr>
              <w:t>2300 - 2400 MHz</w:t>
            </w:r>
          </w:p>
        </w:tc>
        <w:tc>
          <w:tcPr>
            <w:tcW w:w="1276" w:type="dxa"/>
            <w:tcBorders>
              <w:left w:val="single" w:sz="4" w:space="0" w:color="auto"/>
              <w:right w:val="single" w:sz="4" w:space="0" w:color="auto"/>
            </w:tcBorders>
            <w:shd w:val="clear" w:color="auto" w:fill="auto"/>
          </w:tcPr>
          <w:p w14:paraId="5B76BFDF"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5ABC1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8FC6A" w14:textId="77777777" w:rsidR="005432EB" w:rsidRPr="007D061B" w:rsidRDefault="005432EB" w:rsidP="0001143E">
            <w:pPr>
              <w:pStyle w:val="TAC"/>
              <w:keepNext w:val="0"/>
              <w:keepLines w:val="0"/>
              <w:jc w:val="left"/>
              <w:rPr>
                <w:rFonts w:cs="Arial"/>
                <w:lang w:eastAsia="zh-CN"/>
              </w:rPr>
            </w:pPr>
            <w:r w:rsidRPr="007D061B">
              <w:rPr>
                <w:rFonts w:cs="Arial"/>
              </w:rPr>
              <w:t xml:space="preserve">This is not applicable to E-UTRA BS operating in Band 30 or </w:t>
            </w:r>
            <w:r w:rsidRPr="007D061B">
              <w:rPr>
                <w:rFonts w:cs="Arial"/>
                <w:lang w:eastAsia="zh-CN"/>
              </w:rPr>
              <w:t>40</w:t>
            </w:r>
            <w:r w:rsidRPr="007D061B">
              <w:rPr>
                <w:rFonts w:cs="Arial"/>
              </w:rPr>
              <w:t xml:space="preserve"> or NR BS operating in band n40</w:t>
            </w:r>
            <w:r w:rsidRPr="007D061B">
              <w:rPr>
                <w:rFonts w:cs="Arial"/>
                <w:lang w:eastAsia="zh-CN"/>
              </w:rPr>
              <w:t>.</w:t>
            </w:r>
          </w:p>
        </w:tc>
      </w:tr>
      <w:tr w:rsidR="005432EB" w:rsidRPr="007D061B"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7D061B" w:rsidRDefault="005432EB" w:rsidP="0001143E">
            <w:pPr>
              <w:pStyle w:val="TAC"/>
              <w:keepNext w:val="0"/>
              <w:keepLines w:val="0"/>
              <w:rPr>
                <w:rFonts w:cs="Arial"/>
              </w:rPr>
            </w:pPr>
            <w:r w:rsidRPr="007D061B">
              <w:rPr>
                <w:rFonts w:cs="Arial"/>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7D061B" w:rsidRDefault="005432EB" w:rsidP="0001143E">
            <w:pPr>
              <w:pStyle w:val="TAC"/>
              <w:keepNext w:val="0"/>
              <w:keepLines w:val="0"/>
              <w:rPr>
                <w:rFonts w:cs="Arial"/>
              </w:rPr>
            </w:pPr>
            <w:r w:rsidRPr="007D061B">
              <w:rPr>
                <w:rFonts w:cs="Arial"/>
              </w:rPr>
              <w:t>2496 - 2690 MHz</w:t>
            </w:r>
          </w:p>
        </w:tc>
        <w:tc>
          <w:tcPr>
            <w:tcW w:w="1276" w:type="dxa"/>
            <w:tcBorders>
              <w:left w:val="single" w:sz="4" w:space="0" w:color="auto"/>
              <w:right w:val="single" w:sz="4" w:space="0" w:color="auto"/>
            </w:tcBorders>
            <w:shd w:val="clear" w:color="auto" w:fill="auto"/>
          </w:tcPr>
          <w:p w14:paraId="5986E2CB"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6B76F2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630B443" w14:textId="77777777" w:rsidR="005432EB" w:rsidRPr="007D061B" w:rsidRDefault="00085818" w:rsidP="0001143E">
            <w:pPr>
              <w:pStyle w:val="TAC"/>
              <w:keepNext w:val="0"/>
              <w:keepLines w:val="0"/>
              <w:jc w:val="left"/>
              <w:rPr>
                <w:rFonts w:cs="Arial"/>
              </w:rPr>
            </w:pPr>
            <w:r w:rsidRPr="007D061B">
              <w:rPr>
                <w:rFonts w:cs="Arial"/>
                <w:lang w:eastAsia="ko-KR"/>
              </w:rPr>
              <w:t xml:space="preserve">This is not applicable to E-UTRA BS operating in Band </w:t>
            </w:r>
            <w:r w:rsidRPr="007D061B">
              <w:rPr>
                <w:rFonts w:cs="Arial"/>
                <w:lang w:eastAsia="zh-CN"/>
              </w:rPr>
              <w:t>41</w:t>
            </w:r>
            <w:r w:rsidRPr="007D061B">
              <w:rPr>
                <w:rFonts w:cs="Arial"/>
                <w:lang w:eastAsia="ko-KR"/>
              </w:rPr>
              <w:t xml:space="preserve"> or 53 or NR BS operating in band n41 or n53</w:t>
            </w:r>
            <w:r w:rsidRPr="007D061B">
              <w:rPr>
                <w:rFonts w:cs="Arial"/>
                <w:lang w:eastAsia="zh-CN"/>
              </w:rPr>
              <w:t>.</w:t>
            </w:r>
          </w:p>
        </w:tc>
      </w:tr>
      <w:tr w:rsidR="005432EB" w:rsidRPr="007D061B"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7D061B" w:rsidRDefault="005432EB" w:rsidP="0001143E">
            <w:pPr>
              <w:pStyle w:val="TAC"/>
              <w:keepNext w:val="0"/>
              <w:keepLines w:val="0"/>
              <w:rPr>
                <w:rFonts w:cs="Arial"/>
              </w:rPr>
            </w:pPr>
            <w:r w:rsidRPr="007D061B">
              <w:rPr>
                <w:rFonts w:cs="Arial"/>
              </w:rPr>
              <w:t>3400 - 3600 MHz</w:t>
            </w:r>
          </w:p>
        </w:tc>
        <w:tc>
          <w:tcPr>
            <w:tcW w:w="1276" w:type="dxa"/>
            <w:tcBorders>
              <w:left w:val="single" w:sz="4" w:space="0" w:color="auto"/>
              <w:right w:val="single" w:sz="4" w:space="0" w:color="auto"/>
            </w:tcBorders>
            <w:shd w:val="clear" w:color="auto" w:fill="auto"/>
          </w:tcPr>
          <w:p w14:paraId="405BF76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32F5E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B36CEB7"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w:t>
            </w:r>
            <w:r w:rsidRPr="007D061B">
              <w:rPr>
                <w:rFonts w:cs="Arial"/>
                <w:lang w:eastAsia="zh-CN"/>
              </w:rPr>
              <w:t xml:space="preserve"> 22, 42, 43, 48, 52.</w:t>
            </w:r>
          </w:p>
        </w:tc>
      </w:tr>
      <w:tr w:rsidR="005432EB" w:rsidRPr="007D061B"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7D061B" w:rsidRDefault="005432EB" w:rsidP="0001143E">
            <w:pPr>
              <w:pStyle w:val="TAC"/>
              <w:keepNext w:val="0"/>
              <w:keepLines w:val="0"/>
              <w:rPr>
                <w:rFonts w:cs="Arial"/>
              </w:rPr>
            </w:pPr>
            <w:r w:rsidRPr="007D061B">
              <w:rPr>
                <w:rFonts w:cs="Arial"/>
              </w:rPr>
              <w:t>3600 - 3800 MHz</w:t>
            </w:r>
          </w:p>
        </w:tc>
        <w:tc>
          <w:tcPr>
            <w:tcW w:w="1276" w:type="dxa"/>
            <w:tcBorders>
              <w:left w:val="single" w:sz="4" w:space="0" w:color="auto"/>
              <w:right w:val="single" w:sz="4" w:space="0" w:color="auto"/>
            </w:tcBorders>
            <w:shd w:val="clear" w:color="auto" w:fill="auto"/>
          </w:tcPr>
          <w:p w14:paraId="5AB2E1E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B919BF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17F611" w14:textId="77777777" w:rsidR="005432EB" w:rsidRPr="007D061B" w:rsidRDefault="005432EB" w:rsidP="0001143E">
            <w:pPr>
              <w:pStyle w:val="TAC"/>
              <w:keepNext w:val="0"/>
              <w:keepLines w:val="0"/>
              <w:jc w:val="left"/>
              <w:rPr>
                <w:rFonts w:cs="v4.2.0"/>
              </w:rPr>
            </w:pPr>
            <w:r w:rsidRPr="007D061B">
              <w:rPr>
                <w:rFonts w:cs="v4.2.0"/>
              </w:rPr>
              <w:t>This requirement does not apply to UTRA TDD.</w:t>
            </w:r>
          </w:p>
          <w:p w14:paraId="7E47C6A2"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42, </w:t>
            </w:r>
            <w:r w:rsidRPr="007D061B">
              <w:rPr>
                <w:rFonts w:cs="Arial"/>
                <w:lang w:eastAsia="zh-CN"/>
              </w:rPr>
              <w:t>43 or 48.</w:t>
            </w:r>
          </w:p>
        </w:tc>
      </w:tr>
      <w:tr w:rsidR="005432EB" w:rsidRPr="007D061B"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7D061B" w:rsidRDefault="005432EB" w:rsidP="0001143E">
            <w:pPr>
              <w:pStyle w:val="TAC"/>
              <w:keepNext w:val="0"/>
              <w:keepLines w:val="0"/>
              <w:rPr>
                <w:rFonts w:cs="Arial"/>
              </w:rPr>
            </w:pPr>
            <w:r w:rsidRPr="007D061B">
              <w:rPr>
                <w:rFonts w:cs="Arial"/>
              </w:rPr>
              <w:t>703 - 803 MHz</w:t>
            </w:r>
          </w:p>
        </w:tc>
        <w:tc>
          <w:tcPr>
            <w:tcW w:w="1276" w:type="dxa"/>
            <w:tcBorders>
              <w:left w:val="single" w:sz="4" w:space="0" w:color="auto"/>
              <w:right w:val="single" w:sz="4" w:space="0" w:color="auto"/>
            </w:tcBorders>
            <w:shd w:val="clear" w:color="auto" w:fill="auto"/>
          </w:tcPr>
          <w:p w14:paraId="518CCDC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1BED2A3"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A3896A"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 28 or 44</w:t>
            </w:r>
          </w:p>
        </w:tc>
      </w:tr>
      <w:tr w:rsidR="005432EB" w:rsidRPr="007D061B"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7D061B" w:rsidRDefault="005432EB" w:rsidP="0001143E">
            <w:pPr>
              <w:pStyle w:val="TAC"/>
              <w:keepNext w:val="0"/>
              <w:keepLines w:val="0"/>
              <w:rPr>
                <w:rFonts w:cs="Arial"/>
              </w:rPr>
            </w:pPr>
            <w:r w:rsidRPr="007D061B">
              <w:rPr>
                <w:rFonts w:cs="Arial"/>
              </w:rPr>
              <w:t>E-UTRA Band 4</w:t>
            </w:r>
            <w:r w:rsidRPr="007D061B">
              <w:rPr>
                <w:rFonts w:cs="Arial"/>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7D061B" w:rsidRDefault="005432EB" w:rsidP="0001143E">
            <w:pPr>
              <w:pStyle w:val="TAC"/>
              <w:keepNext w:val="0"/>
              <w:keepLines w:val="0"/>
              <w:rPr>
                <w:rFonts w:cs="Arial"/>
                <w:lang w:eastAsia="zh-CN"/>
              </w:rPr>
            </w:pPr>
            <w:r w:rsidRPr="007D061B">
              <w:rPr>
                <w:rFonts w:cs="Arial"/>
                <w:lang w:eastAsia="zh-CN"/>
              </w:rPr>
              <w:t>1447</w:t>
            </w:r>
            <w:r w:rsidRPr="007D061B">
              <w:rPr>
                <w:rFonts w:cs="Arial"/>
              </w:rPr>
              <w:t xml:space="preserve"> - </w:t>
            </w:r>
            <w:r w:rsidRPr="007D061B">
              <w:rPr>
                <w:rFonts w:cs="Arial"/>
                <w:lang w:eastAsia="zh-CN"/>
              </w:rPr>
              <w:t>1467</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014DE9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BABE2CE"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C28C929"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w:t>
            </w:r>
            <w:r w:rsidRPr="007D061B">
              <w:rPr>
                <w:rFonts w:cs="Arial"/>
                <w:lang w:eastAsia="zh-CN"/>
              </w:rPr>
              <w:t>45</w:t>
            </w:r>
          </w:p>
        </w:tc>
      </w:tr>
      <w:tr w:rsidR="005432EB" w:rsidRPr="007D061B" w14:paraId="14525F92" w14:textId="77777777" w:rsidTr="0001143E">
        <w:trPr>
          <w:cantSplit/>
          <w:jc w:val="center"/>
        </w:trPr>
        <w:tc>
          <w:tcPr>
            <w:tcW w:w="1247" w:type="dxa"/>
            <w:tcBorders>
              <w:left w:val="single" w:sz="4" w:space="0" w:color="auto"/>
              <w:right w:val="single" w:sz="4" w:space="0" w:color="auto"/>
            </w:tcBorders>
          </w:tcPr>
          <w:p w14:paraId="70902797" w14:textId="77777777" w:rsidR="005432EB" w:rsidRPr="007D061B" w:rsidRDefault="005432EB" w:rsidP="0001143E">
            <w:pPr>
              <w:pStyle w:val="TAC"/>
              <w:keepNext w:val="0"/>
              <w:keepLines w:val="0"/>
              <w:rPr>
                <w:rFonts w:cs="Arial"/>
                <w:lang w:eastAsia="ja-JP"/>
              </w:rPr>
            </w:pPr>
            <w:r w:rsidRPr="007D061B">
              <w:rPr>
                <w:rFonts w:cs="Arial"/>
              </w:rPr>
              <w:lastRenderedPageBreak/>
              <w:t>E-UTRA Band 4</w:t>
            </w:r>
            <w:r w:rsidRPr="007D061B">
              <w:rPr>
                <w:rFonts w:cs="Arial"/>
                <w:lang w:eastAsia="zh-CN"/>
              </w:rPr>
              <w:t>6</w:t>
            </w:r>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7D061B" w:rsidRDefault="005432EB" w:rsidP="0001143E">
            <w:pPr>
              <w:pStyle w:val="TAC"/>
              <w:keepNext w:val="0"/>
              <w:keepLines w:val="0"/>
              <w:rPr>
                <w:rFonts w:cs="Arial"/>
              </w:rPr>
            </w:pPr>
            <w:r w:rsidRPr="007D061B">
              <w:rPr>
                <w:rFonts w:cs="Arial"/>
                <w:lang w:eastAsia="zh-CN"/>
              </w:rPr>
              <w:t>5150</w:t>
            </w:r>
            <w:r w:rsidRPr="007D061B">
              <w:rPr>
                <w:rFonts w:cs="Arial"/>
              </w:rPr>
              <w:t xml:space="preserve"> - </w:t>
            </w:r>
            <w:r w:rsidRPr="007D061B">
              <w:rPr>
                <w:rFonts w:cs="Arial"/>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DBBB9E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5D8416A" w14:textId="77777777" w:rsidR="005432EB" w:rsidRPr="007D061B" w:rsidRDefault="005432EB" w:rsidP="0001143E">
            <w:pPr>
              <w:pStyle w:val="TAL"/>
              <w:keepNext w:val="0"/>
              <w:keepLines w:val="0"/>
              <w:rPr>
                <w:rFonts w:cs="Arial"/>
              </w:rPr>
            </w:pPr>
          </w:p>
        </w:tc>
      </w:tr>
      <w:tr w:rsidR="005432EB" w:rsidRPr="007D061B"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48</w:t>
            </w:r>
            <w:r w:rsidRPr="007D061B">
              <w:rPr>
                <w:rFonts w:cs="Arial"/>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7D061B" w:rsidRDefault="005432EB" w:rsidP="0001143E">
            <w:pPr>
              <w:pStyle w:val="TAC"/>
              <w:keepNext w:val="0"/>
              <w:keepLines w:val="0"/>
              <w:rPr>
                <w:rFonts w:cs="Arial"/>
                <w:lang w:eastAsia="zh-CN"/>
              </w:rPr>
            </w:pPr>
            <w:r w:rsidRPr="007D061B">
              <w:rPr>
                <w:rFonts w:cs="Arial"/>
              </w:rPr>
              <w:t>3550 – 3700 MHz</w:t>
            </w:r>
          </w:p>
        </w:tc>
        <w:tc>
          <w:tcPr>
            <w:tcW w:w="1276" w:type="dxa"/>
            <w:tcBorders>
              <w:left w:val="single" w:sz="4" w:space="0" w:color="auto"/>
              <w:right w:val="single" w:sz="4" w:space="0" w:color="auto"/>
            </w:tcBorders>
            <w:shd w:val="clear" w:color="auto" w:fill="auto"/>
          </w:tcPr>
          <w:p w14:paraId="73AF832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7E2F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3DBB9C8" w14:textId="77777777" w:rsidR="005432EB" w:rsidRPr="007D061B" w:rsidRDefault="005432EB" w:rsidP="0001143E">
            <w:pPr>
              <w:pStyle w:val="TAL"/>
              <w:keepNext w:val="0"/>
              <w:keepLines w:val="0"/>
              <w:rPr>
                <w:rFonts w:cs="Arial"/>
              </w:rPr>
            </w:pPr>
            <w:r w:rsidRPr="007D061B">
              <w:rPr>
                <w:rFonts w:cs="Arial"/>
              </w:rPr>
              <w:t xml:space="preserve">This is not applicable to E-UTRA BS operating in Band 22, 42, 43 or </w:t>
            </w:r>
            <w:r w:rsidRPr="007D061B">
              <w:rPr>
                <w:rFonts w:cs="Arial"/>
                <w:lang w:eastAsia="zh-CN"/>
              </w:rPr>
              <w:t>48.</w:t>
            </w:r>
          </w:p>
        </w:tc>
      </w:tr>
      <w:tr w:rsidR="005432EB" w:rsidRPr="007D061B"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7D061B" w:rsidRDefault="005432EB" w:rsidP="0001143E">
            <w:pPr>
              <w:pStyle w:val="TAC"/>
              <w:keepNext w:val="0"/>
              <w:keepLines w:val="0"/>
              <w:rPr>
                <w:rFonts w:cs="Arial"/>
                <w:lang w:eastAsia="ko-KR"/>
              </w:rPr>
            </w:pPr>
            <w:r w:rsidRPr="007D061B">
              <w:rPr>
                <w:rFonts w:cs="Arial"/>
                <w:lang w:eastAsia="ja-JP"/>
              </w:rPr>
              <w:t xml:space="preserve">E-UTRA Band </w:t>
            </w:r>
            <w:r w:rsidRPr="007D061B">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7D061B" w:rsidRDefault="005432EB" w:rsidP="0001143E">
            <w:pPr>
              <w:pStyle w:val="TAC"/>
              <w:keepNext w:val="0"/>
              <w:keepLines w:val="0"/>
              <w:rPr>
                <w:rFonts w:cs="Arial"/>
                <w:lang w:eastAsia="ko-KR"/>
              </w:rPr>
            </w:pPr>
            <w:r w:rsidRPr="007D061B">
              <w:rPr>
                <w:rFonts w:cs="Arial"/>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7D061B" w:rsidRDefault="005432EB" w:rsidP="0001143E">
            <w:pPr>
              <w:pStyle w:val="TAC"/>
              <w:keepNext w:val="0"/>
              <w:keepLines w:val="0"/>
              <w:rPr>
                <w:rFonts w:cs="Arial"/>
                <w:lang w:eastAsia="ko-KR"/>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7D061B" w:rsidRDefault="005432EB" w:rsidP="0001143E">
            <w:pPr>
              <w:pStyle w:val="TAC"/>
              <w:keepNext w:val="0"/>
              <w:keepLines w:val="0"/>
              <w:rPr>
                <w:rFonts w:cs="Arial"/>
                <w:lang w:eastAsia="ko-KR"/>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7D061B" w:rsidRDefault="005432EB" w:rsidP="0001143E">
            <w:pPr>
              <w:pStyle w:val="TAL"/>
              <w:keepNext w:val="0"/>
              <w:keepLines w:val="0"/>
              <w:rPr>
                <w:rFonts w:cs="Arial"/>
                <w:lang w:eastAsia="ko-KR"/>
              </w:rPr>
            </w:pPr>
            <w:r w:rsidRPr="007D061B">
              <w:rPr>
                <w:rFonts w:cs="Arial"/>
                <w:lang w:eastAsia="ja-JP"/>
              </w:rPr>
              <w:t xml:space="preserve">This is not applicable to E-UTRA BS operating in Band 22, 42, 43, </w:t>
            </w:r>
            <w:r w:rsidRPr="007D061B">
              <w:rPr>
                <w:rFonts w:cs="Arial"/>
                <w:lang w:eastAsia="zh-CN"/>
              </w:rPr>
              <w:t>48.</w:t>
            </w:r>
          </w:p>
        </w:tc>
      </w:tr>
      <w:tr w:rsidR="005432EB" w:rsidRPr="007D061B"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7D061B" w:rsidRDefault="005432EB" w:rsidP="0001143E">
            <w:pPr>
              <w:pStyle w:val="TAC"/>
              <w:keepNext w:val="0"/>
              <w:keepLines w:val="0"/>
              <w:rPr>
                <w:rFonts w:cs="Arial"/>
              </w:rPr>
            </w:pPr>
            <w:r w:rsidRPr="007D061B">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7D061B" w:rsidRDefault="005432EB"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n50, n51, </w:t>
            </w:r>
            <w:r w:rsidRPr="007D061B">
              <w:rPr>
                <w:rFonts w:cs="Arial"/>
                <w:lang w:eastAsia="ja-JP"/>
              </w:rPr>
              <w:t xml:space="preserve">n74, </w:t>
            </w:r>
            <w:r w:rsidRPr="007D061B">
              <w:rPr>
                <w:rFonts w:cs="Arial"/>
                <w:lang w:eastAsia="ko-KR"/>
              </w:rPr>
              <w:t>n75, n76, n91, n92, n93 or n94.</w:t>
            </w:r>
          </w:p>
        </w:tc>
      </w:tr>
      <w:tr w:rsidR="005432EB" w:rsidRPr="007D061B"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7D061B" w:rsidRDefault="005432EB" w:rsidP="0001143E">
            <w:pPr>
              <w:pStyle w:val="TAC"/>
              <w:keepNext w:val="0"/>
              <w:keepLines w:val="0"/>
              <w:rPr>
                <w:rFonts w:cs="Arial"/>
              </w:rPr>
            </w:pPr>
            <w:r w:rsidRPr="007D061B">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7D061B" w:rsidRDefault="005432EB"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7D061B" w:rsidRDefault="005432EB" w:rsidP="0001143E">
            <w:pPr>
              <w:pStyle w:val="TAC"/>
              <w:keepNext w:val="0"/>
              <w:keepLines w:val="0"/>
              <w:rPr>
                <w:rFonts w:cs="Arial"/>
                <w:lang w:eastAsia="ja-JP"/>
              </w:rPr>
            </w:pPr>
            <w:r w:rsidRPr="007D061B">
              <w:rPr>
                <w:rFonts w:cs="Arial"/>
              </w:rPr>
              <w:t xml:space="preserve">E-UTRA Band </w:t>
            </w:r>
            <w:r w:rsidRPr="007D061B">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3480D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140C946" w14:textId="77777777" w:rsidR="005432EB" w:rsidRPr="007D061B" w:rsidRDefault="005432EB" w:rsidP="0001143E">
            <w:pPr>
              <w:pStyle w:val="TAL"/>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E-UTRA Band </w:t>
            </w:r>
            <w:r w:rsidRPr="007D061B">
              <w:rPr>
                <w:rFonts w:cs="Arial"/>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ja-JP"/>
              </w:rPr>
              <w:t>– 2</w:t>
            </w:r>
            <w:r w:rsidRPr="007D061B">
              <w:rPr>
                <w:rFonts w:cs="Arial"/>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7D061B" w:rsidRDefault="00085818" w:rsidP="00085818">
            <w:pPr>
              <w:pStyle w:val="TAC"/>
              <w:keepNext w:val="0"/>
              <w:keepLines w:val="0"/>
              <w:rPr>
                <w:rFonts w:cs="Arial"/>
                <w:lang w:eastAsia="ko-KR"/>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7D061B" w:rsidRDefault="00085818" w:rsidP="00085818">
            <w:pPr>
              <w:pStyle w:val="TAC"/>
              <w:keepNext w:val="0"/>
              <w:keepLines w:val="0"/>
              <w:rPr>
                <w:rFonts w:cs="Arial"/>
                <w:lang w:eastAsia="ko-KR"/>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7D061B" w:rsidRDefault="00085818" w:rsidP="00085818">
            <w:pPr>
              <w:pStyle w:val="TAL"/>
              <w:keepNext w:val="0"/>
              <w:keepLines w:val="0"/>
              <w:rPr>
                <w:rFonts w:cs="Arial"/>
                <w:lang w:eastAsia="ko-KR"/>
              </w:rPr>
            </w:pPr>
            <w:r w:rsidRPr="007D061B">
              <w:rPr>
                <w:rFonts w:cs="Arial"/>
                <w:lang w:eastAsia="ko-KR"/>
              </w:rPr>
              <w:t>This is not applicable to E-UTRA BS operating in Band</w:t>
            </w:r>
            <w:r w:rsidRPr="007D061B">
              <w:rPr>
                <w:rFonts w:cs="Arial"/>
                <w:lang w:eastAsia="zh-CN"/>
              </w:rPr>
              <w:t xml:space="preserve"> 41 or 53</w:t>
            </w:r>
            <w:r w:rsidRPr="007D061B">
              <w:rPr>
                <w:rFonts w:cs="Arial"/>
                <w:lang w:eastAsia="ko-KR"/>
              </w:rPr>
              <w:t xml:space="preserve"> or NR BS operating in band n41 or n53</w:t>
            </w:r>
            <w:r w:rsidRPr="007D061B">
              <w:rPr>
                <w:rFonts w:cs="Arial"/>
                <w:lang w:eastAsia="zh-CN"/>
              </w:rPr>
              <w:t>.</w:t>
            </w:r>
          </w:p>
        </w:tc>
      </w:tr>
      <w:tr w:rsidR="00734A5F" w:rsidRPr="007D061B"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7D061B" w:rsidRDefault="00734A5F" w:rsidP="0001143E">
            <w:pPr>
              <w:pStyle w:val="TAC"/>
              <w:keepNext w:val="0"/>
              <w:keepLines w:val="0"/>
              <w:rPr>
                <w:rFonts w:cs="Arial"/>
              </w:rPr>
            </w:pPr>
            <w:r w:rsidRPr="007D061B">
              <w:rPr>
                <w:rFonts w:cs="Arial"/>
                <w:lang w:eastAsia="ja-JP"/>
              </w:rPr>
              <w:t>E-UTRA Band 65</w:t>
            </w:r>
            <w:r w:rsidRPr="007D061B">
              <w:rPr>
                <w:rFonts w:cs="Arial"/>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7D061B" w:rsidRDefault="00734A5F" w:rsidP="0001143E">
            <w:pPr>
              <w:pStyle w:val="TAC"/>
              <w:keepNext w:val="0"/>
              <w:keepLines w:val="0"/>
              <w:rPr>
                <w:rFonts w:cs="Arial"/>
                <w:lang w:eastAsia="zh-CN"/>
              </w:rPr>
            </w:pPr>
            <w:r w:rsidRPr="007D061B">
              <w:rPr>
                <w:rFonts w:cs="Arial"/>
              </w:rPr>
              <w:t>2110 - 2</w:t>
            </w:r>
            <w:r w:rsidRPr="007D061B">
              <w:rPr>
                <w:rFonts w:cs="Arial"/>
                <w:lang w:eastAsia="ja-JP"/>
              </w:rPr>
              <w:t>20</w:t>
            </w:r>
            <w:r w:rsidRPr="007D061B">
              <w:rPr>
                <w:rFonts w:cs="Arial"/>
              </w:rPr>
              <w:t>0 MHz</w:t>
            </w:r>
          </w:p>
        </w:tc>
        <w:tc>
          <w:tcPr>
            <w:tcW w:w="1276" w:type="dxa"/>
            <w:tcBorders>
              <w:left w:val="single" w:sz="4" w:space="0" w:color="auto"/>
              <w:right w:val="single" w:sz="4" w:space="0" w:color="auto"/>
            </w:tcBorders>
            <w:shd w:val="clear" w:color="auto" w:fill="auto"/>
          </w:tcPr>
          <w:p w14:paraId="7771D64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537206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E25CB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D0ACD44"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1</w:t>
            </w:r>
            <w:r w:rsidRPr="007D061B">
              <w:rPr>
                <w:rFonts w:cs="Arial"/>
                <w:lang w:eastAsia="ja-JP"/>
              </w:rPr>
              <w:t xml:space="preserve"> or 65</w:t>
            </w:r>
            <w:r w:rsidRPr="007D061B">
              <w:rPr>
                <w:rFonts w:cs="Arial"/>
              </w:rPr>
              <w:t xml:space="preserve"> or NR BS operating in band n1 or n65</w:t>
            </w:r>
            <w:r w:rsidRPr="007D061B">
              <w:rPr>
                <w:rFonts w:cs="Arial"/>
                <w:lang w:eastAsia="ja-JP"/>
              </w:rPr>
              <w:t>.</w:t>
            </w:r>
          </w:p>
        </w:tc>
      </w:tr>
      <w:tr w:rsidR="00734A5F" w:rsidRPr="007D061B"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7D061B" w:rsidRDefault="00734A5F" w:rsidP="0001143E">
            <w:pPr>
              <w:pStyle w:val="TAC"/>
              <w:keepNext w:val="0"/>
              <w:keepLines w:val="0"/>
              <w:rPr>
                <w:rFonts w:cs="Arial"/>
                <w:lang w:eastAsia="zh-CN"/>
              </w:rPr>
            </w:pPr>
            <w:r w:rsidRPr="007D061B">
              <w:rPr>
                <w:rFonts w:cs="Arial"/>
              </w:rPr>
              <w:t xml:space="preserve">1920 - </w:t>
            </w:r>
            <w:r w:rsidRPr="007D061B">
              <w:rPr>
                <w:rFonts w:cs="Arial"/>
                <w:lang w:eastAsia="ja-JP"/>
              </w:rPr>
              <w:t>2010</w:t>
            </w:r>
            <w:r w:rsidRPr="007D061B">
              <w:rPr>
                <w:rFonts w:cs="Arial"/>
              </w:rPr>
              <w:t xml:space="preserve"> MHz</w:t>
            </w:r>
          </w:p>
          <w:p w14:paraId="083412A1" w14:textId="77777777" w:rsidR="00734A5F" w:rsidRPr="007D061B" w:rsidRDefault="00734A5F"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3CAF39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949FDF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6A19E71" w14:textId="3F1D55BF"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65 or NR BS operating in band n65</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w:t>
            </w:r>
          </w:p>
          <w:p w14:paraId="51480C1F" w14:textId="21D3F435" w:rsidR="00734A5F" w:rsidRPr="007D061B" w:rsidRDefault="00734A5F" w:rsidP="0001143E">
            <w:pPr>
              <w:pStyle w:val="TAC"/>
              <w:keepNext w:val="0"/>
              <w:keepLines w:val="0"/>
              <w:jc w:val="left"/>
              <w:rPr>
                <w:rFonts w:cs="Arial"/>
              </w:rPr>
            </w:pPr>
            <w:r w:rsidRPr="007D061B">
              <w:rPr>
                <w:rFonts w:cs="Arial"/>
                <w:lang w:eastAsia="ja-JP"/>
              </w:rPr>
              <w:t>For E-UTRA BS operating in Band 1</w:t>
            </w:r>
            <w:r w:rsidRPr="007D061B">
              <w:rPr>
                <w:rFonts w:cs="Arial"/>
              </w:rPr>
              <w:t xml:space="preserve"> or NR BS operating in band n1</w:t>
            </w:r>
            <w:r w:rsidRPr="007D061B">
              <w:rPr>
                <w:rFonts w:cs="Arial"/>
                <w:lang w:eastAsia="ja-JP"/>
              </w:rPr>
              <w:t>, it applies for 1980 MHz to 2010 MHz, while the rest is covered in clause </w:t>
            </w:r>
            <w:r w:rsidRPr="007D061B">
              <w:rPr>
                <w:rFonts w:cs="v4.2.0"/>
              </w:rPr>
              <w:t>6.6.6.5.2.4</w:t>
            </w:r>
            <w:r w:rsidRPr="007D061B">
              <w:rPr>
                <w:rFonts w:cs="Arial"/>
                <w:lang w:eastAsia="ja-JP"/>
              </w:rPr>
              <w:t>.</w:t>
            </w:r>
          </w:p>
        </w:tc>
      </w:tr>
      <w:tr w:rsidR="00734A5F" w:rsidRPr="007D061B"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7D061B" w:rsidRDefault="00734A5F" w:rsidP="0001143E">
            <w:pPr>
              <w:pStyle w:val="TAC"/>
              <w:keepNext w:val="0"/>
              <w:keepLines w:val="0"/>
              <w:rPr>
                <w:rFonts w:cs="Arial"/>
              </w:rPr>
            </w:pPr>
            <w:r w:rsidRPr="007D061B">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7D061B" w:rsidRDefault="00734A5F" w:rsidP="0001143E">
            <w:pPr>
              <w:pStyle w:val="TAC"/>
              <w:keepNext w:val="0"/>
              <w:keepLines w:val="0"/>
              <w:rPr>
                <w:rFonts w:cs="Arial"/>
              </w:rPr>
            </w:pPr>
            <w:r w:rsidRPr="007D061B">
              <w:rPr>
                <w:rFonts w:cs="Arial"/>
              </w:rPr>
              <w:t>2110 - 2200 MHz</w:t>
            </w:r>
          </w:p>
        </w:tc>
        <w:tc>
          <w:tcPr>
            <w:tcW w:w="1276" w:type="dxa"/>
            <w:tcBorders>
              <w:left w:val="single" w:sz="4" w:space="0" w:color="auto"/>
              <w:right w:val="single" w:sz="4" w:space="0" w:color="auto"/>
            </w:tcBorders>
            <w:shd w:val="clear" w:color="auto" w:fill="auto"/>
          </w:tcPr>
          <w:p w14:paraId="3219F7A1"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93DA08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430D24"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35BF23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23 or 66.</w:t>
            </w:r>
          </w:p>
        </w:tc>
      </w:tr>
      <w:tr w:rsidR="00734A5F" w:rsidRPr="007D061B"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7D061B" w:rsidRDefault="00734A5F" w:rsidP="0001143E">
            <w:pPr>
              <w:pStyle w:val="TAC"/>
              <w:keepNext w:val="0"/>
              <w:keepLines w:val="0"/>
              <w:rPr>
                <w:rFonts w:cs="Arial"/>
              </w:rPr>
            </w:pPr>
            <w:r w:rsidRPr="007D061B">
              <w:rPr>
                <w:rFonts w:cs="Arial"/>
              </w:rPr>
              <w:t>1710 - 1780 MHz</w:t>
            </w:r>
          </w:p>
        </w:tc>
        <w:tc>
          <w:tcPr>
            <w:tcW w:w="1276" w:type="dxa"/>
            <w:tcBorders>
              <w:left w:val="single" w:sz="4" w:space="0" w:color="auto"/>
              <w:right w:val="single" w:sz="4" w:space="0" w:color="auto"/>
            </w:tcBorders>
            <w:shd w:val="clear" w:color="auto" w:fill="auto"/>
          </w:tcPr>
          <w:p w14:paraId="2ED6264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887D11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D6CD13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2A23858" w14:textId="6106BAE3"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66, </w:t>
            </w:r>
            <w:r w:rsidRPr="007D061B">
              <w:rPr>
                <w:rFonts w:cs="v5.0.0"/>
              </w:rPr>
              <w:t xml:space="preserve">since it is already covered by the requirement in clause 6.6.4.5.3. </w:t>
            </w:r>
            <w:r w:rsidRPr="007D061B">
              <w:rPr>
                <w:rFonts w:cs="Arial"/>
              </w:rPr>
              <w:t>For E-UTRA BS operating in Band 4, it applies for 1755 MHz to 1780 MHz, while the rest is covered in clause </w:t>
            </w:r>
            <w:r w:rsidRPr="007D061B">
              <w:rPr>
                <w:rFonts w:cs="v4.2.0"/>
              </w:rPr>
              <w:t>6.6.6.5.2.4</w:t>
            </w:r>
            <w:r w:rsidRPr="007D061B">
              <w:rPr>
                <w:rFonts w:cs="Arial"/>
              </w:rPr>
              <w:t>. For E-UTRA BS operating in Band 10, it applies for 1770 MHz to 1780 MHz, while the rest is covered in clause </w:t>
            </w:r>
            <w:r w:rsidRPr="007D061B">
              <w:rPr>
                <w:rFonts w:cs="v4.2.0"/>
              </w:rPr>
              <w:t>6.6.6.5.2.4</w:t>
            </w:r>
            <w:r w:rsidRPr="007D061B">
              <w:rPr>
                <w:rFonts w:cs="Arial"/>
              </w:rPr>
              <w:t>.</w:t>
            </w:r>
          </w:p>
        </w:tc>
      </w:tr>
      <w:tr w:rsidR="005432EB" w:rsidRPr="007D061B"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77777777" w:rsidR="005432EB" w:rsidRPr="007D061B" w:rsidRDefault="005432EB" w:rsidP="0001143E">
            <w:pPr>
              <w:pStyle w:val="TAC"/>
              <w:keepNext w:val="0"/>
              <w:keepLines w:val="0"/>
              <w:rPr>
                <w:rFonts w:cs="Arial"/>
              </w:rPr>
            </w:pPr>
            <w:r w:rsidRPr="007D061B">
              <w:rPr>
                <w:rFonts w:cs="Arial"/>
              </w:rPr>
              <w:t>E-UTRA Band 67</w:t>
            </w:r>
          </w:p>
        </w:tc>
        <w:tc>
          <w:tcPr>
            <w:tcW w:w="1275" w:type="dxa"/>
            <w:tcBorders>
              <w:top w:val="single" w:sz="4" w:space="0" w:color="auto"/>
              <w:left w:val="single" w:sz="4" w:space="0" w:color="auto"/>
              <w:bottom w:val="single" w:sz="4" w:space="0" w:color="auto"/>
              <w:right w:val="single" w:sz="4" w:space="0" w:color="auto"/>
            </w:tcBorders>
          </w:tcPr>
          <w:p w14:paraId="37B36A5A" w14:textId="77777777" w:rsidR="005432EB" w:rsidRPr="007D061B" w:rsidRDefault="005432EB" w:rsidP="0001143E">
            <w:pPr>
              <w:pStyle w:val="TAC"/>
              <w:keepNext w:val="0"/>
              <w:keepLines w:val="0"/>
              <w:rPr>
                <w:rFonts w:cs="Arial"/>
              </w:rPr>
            </w:pPr>
            <w:r w:rsidRPr="007D061B">
              <w:rPr>
                <w:rFonts w:cs="Arial"/>
                <w:lang w:eastAsia="zh-CN"/>
              </w:rPr>
              <w:t>738</w:t>
            </w:r>
            <w:r w:rsidRPr="007D061B">
              <w:rPr>
                <w:rFonts w:cs="Arial"/>
                <w:lang w:eastAsia="ja-JP"/>
              </w:rPr>
              <w:t xml:space="preserve"> - 758</w:t>
            </w:r>
            <w:r w:rsidRPr="007D061B">
              <w:rPr>
                <w:rFonts w:cs="Arial"/>
                <w:lang w:eastAsia="zh-CN"/>
              </w:rPr>
              <w:t xml:space="preserve"> MHz</w:t>
            </w:r>
          </w:p>
        </w:tc>
        <w:tc>
          <w:tcPr>
            <w:tcW w:w="1276" w:type="dxa"/>
            <w:tcBorders>
              <w:left w:val="single" w:sz="4" w:space="0" w:color="auto"/>
              <w:right w:val="single" w:sz="4" w:space="0" w:color="auto"/>
            </w:tcBorders>
            <w:shd w:val="clear" w:color="auto" w:fill="auto"/>
          </w:tcPr>
          <w:p w14:paraId="7903DE3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71479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8D52548"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4040D6E"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28 or 67.</w:t>
            </w:r>
          </w:p>
        </w:tc>
      </w:tr>
      <w:tr w:rsidR="00734A5F" w:rsidRPr="007D061B"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7777777" w:rsidR="00734A5F" w:rsidRPr="007D061B" w:rsidRDefault="00734A5F" w:rsidP="0001143E">
            <w:pPr>
              <w:pStyle w:val="TAC"/>
              <w:keepNext w:val="0"/>
              <w:keepLines w:val="0"/>
              <w:rPr>
                <w:rFonts w:cs="Arial"/>
              </w:rPr>
            </w:pPr>
            <w:r w:rsidRPr="007D061B">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734A5F" w:rsidRPr="007D061B" w:rsidRDefault="00734A5F" w:rsidP="0001143E">
            <w:pPr>
              <w:pStyle w:val="TAC"/>
              <w:keepNext w:val="0"/>
              <w:keepLines w:val="0"/>
              <w:rPr>
                <w:rFonts w:cs="Arial"/>
                <w:lang w:eastAsia="zh-CN"/>
              </w:rPr>
            </w:pPr>
            <w:r w:rsidRPr="007D061B">
              <w:rPr>
                <w:rFonts w:cs="Arial"/>
              </w:rPr>
              <w:t>753 -783 MHz</w:t>
            </w:r>
          </w:p>
        </w:tc>
        <w:tc>
          <w:tcPr>
            <w:tcW w:w="1276" w:type="dxa"/>
            <w:tcBorders>
              <w:left w:val="single" w:sz="4" w:space="0" w:color="auto"/>
              <w:right w:val="single" w:sz="4" w:space="0" w:color="auto"/>
            </w:tcBorders>
            <w:shd w:val="clear" w:color="auto" w:fill="auto"/>
          </w:tcPr>
          <w:p w14:paraId="0607139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888438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E93758B"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A115E1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28, or 68.</w:t>
            </w:r>
          </w:p>
        </w:tc>
      </w:tr>
      <w:tr w:rsidR="00734A5F" w:rsidRPr="007D061B"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734A5F" w:rsidRPr="007D061B" w:rsidRDefault="00734A5F" w:rsidP="0001143E">
            <w:pPr>
              <w:pStyle w:val="TAC"/>
              <w:keepNext w:val="0"/>
              <w:keepLines w:val="0"/>
              <w:rPr>
                <w:rFonts w:cs="Arial"/>
                <w:lang w:eastAsia="zh-CN"/>
              </w:rPr>
            </w:pPr>
            <w:r w:rsidRPr="007D061B">
              <w:rPr>
                <w:rFonts w:cs="Arial"/>
              </w:rPr>
              <w:t>698-728 MHz</w:t>
            </w:r>
          </w:p>
        </w:tc>
        <w:tc>
          <w:tcPr>
            <w:tcW w:w="1276" w:type="dxa"/>
            <w:tcBorders>
              <w:left w:val="single" w:sz="4" w:space="0" w:color="auto"/>
              <w:right w:val="single" w:sz="4" w:space="0" w:color="auto"/>
            </w:tcBorders>
            <w:shd w:val="clear" w:color="auto" w:fill="auto"/>
          </w:tcPr>
          <w:p w14:paraId="71C73E4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3AC2CD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4002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55A51C89" w14:textId="08E6662A"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68,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28, it applies between 698 MHz and 703 MHz, while the rest is covered in clause </w:t>
            </w:r>
            <w:r w:rsidRPr="007D061B">
              <w:rPr>
                <w:rFonts w:cs="v4.2.0"/>
              </w:rPr>
              <w:t>6.6.6.5.2.4</w:t>
            </w:r>
            <w:r w:rsidRPr="007D061B">
              <w:rPr>
                <w:rFonts w:cs="Arial"/>
              </w:rPr>
              <w:t>.</w:t>
            </w:r>
          </w:p>
        </w:tc>
      </w:tr>
      <w:tr w:rsidR="005432EB" w:rsidRPr="007D061B"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7D061B" w:rsidRDefault="005432EB" w:rsidP="0001143E">
            <w:pPr>
              <w:pStyle w:val="TAC"/>
              <w:keepNext w:val="0"/>
              <w:keepLines w:val="0"/>
              <w:rPr>
                <w:rFonts w:cs="Arial"/>
              </w:rPr>
            </w:pPr>
            <w:r w:rsidRPr="007D061B">
              <w:rPr>
                <w:rFonts w:cs="Arial"/>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330AA8B8"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AF76BD8"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0F0FE82"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w:t>
            </w:r>
          </w:p>
        </w:tc>
      </w:tr>
      <w:tr w:rsidR="00734A5F" w:rsidRPr="007D061B"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7D061B" w:rsidRDefault="00734A5F" w:rsidP="0001143E">
            <w:pPr>
              <w:pStyle w:val="TAC"/>
              <w:keepNext w:val="0"/>
              <w:keepLines w:val="0"/>
              <w:rPr>
                <w:rFonts w:cs="Arial"/>
              </w:rPr>
            </w:pPr>
            <w:r w:rsidRPr="007D061B">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7D061B" w:rsidRDefault="00734A5F" w:rsidP="0001143E">
            <w:pPr>
              <w:pStyle w:val="TAC"/>
              <w:keepNext w:val="0"/>
              <w:keepLines w:val="0"/>
              <w:rPr>
                <w:rFonts w:cs="Arial"/>
              </w:rPr>
            </w:pPr>
            <w:r w:rsidRPr="007D061B">
              <w:rPr>
                <w:rFonts w:cs="Arial"/>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0B2DEE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DAC3D"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 25 or 70 or NR BS operating in band n2 or n25.</w:t>
            </w:r>
          </w:p>
        </w:tc>
      </w:tr>
      <w:tr w:rsidR="00734A5F" w:rsidRPr="007D061B"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7D061B" w:rsidRDefault="00734A5F" w:rsidP="0001143E">
            <w:pPr>
              <w:pStyle w:val="TAC"/>
              <w:keepNext w:val="0"/>
              <w:keepLines w:val="0"/>
              <w:rPr>
                <w:rFonts w:cs="Arial"/>
              </w:rPr>
            </w:pPr>
            <w:r w:rsidRPr="007D061B">
              <w:rPr>
                <w:rFonts w:cs="Arial"/>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2C8E63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34D014" w14:textId="3E7238F1" w:rsidR="00734A5F" w:rsidRPr="007D061B" w:rsidRDefault="00734A5F" w:rsidP="0001143E">
            <w:pPr>
              <w:pStyle w:val="TAL"/>
              <w:keepNext w:val="0"/>
              <w:keepLines w:val="0"/>
              <w:rPr>
                <w:rFonts w:cs="Arial"/>
              </w:rPr>
            </w:pPr>
            <w:r w:rsidRPr="007D061B">
              <w:rPr>
                <w:rFonts w:cs="Arial"/>
              </w:rPr>
              <w:t>This requirement does not apply to E-UTRA BS operating in Band 70, since it is already covered by the requirement in clause </w:t>
            </w:r>
            <w:r w:rsidRPr="007D061B">
              <w:rPr>
                <w:rFonts w:cs="v4.2.0"/>
              </w:rPr>
              <w:t>6.6.6.5.2.4</w:t>
            </w:r>
            <w:r w:rsidRPr="007D061B">
              <w:rPr>
                <w:rFonts w:cs="Arial"/>
              </w:rPr>
              <w:t>.</w:t>
            </w:r>
          </w:p>
        </w:tc>
      </w:tr>
      <w:tr w:rsidR="00734A5F" w:rsidRPr="007D061B"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734A5F" w:rsidRPr="007D061B" w:rsidRDefault="00734A5F" w:rsidP="0001143E">
            <w:pPr>
              <w:pStyle w:val="TAC"/>
              <w:keepNext w:val="0"/>
              <w:keepLines w:val="0"/>
              <w:rPr>
                <w:rFonts w:cs="Arial"/>
              </w:rPr>
            </w:pPr>
            <w:r w:rsidRPr="007D061B">
              <w:rPr>
                <w:rFonts w:cs="Arial"/>
                <w:lang w:eastAsia="ko-KR"/>
              </w:rPr>
              <w:lastRenderedPageBreak/>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734A5F" w:rsidRPr="007D061B" w:rsidRDefault="00734A5F" w:rsidP="0001143E">
            <w:pPr>
              <w:pStyle w:val="TAC"/>
              <w:keepNext w:val="0"/>
              <w:keepLines w:val="0"/>
              <w:rPr>
                <w:rFonts w:cs="Arial"/>
                <w:u w:val="single"/>
              </w:rPr>
            </w:pPr>
            <w:r w:rsidRPr="007D061B">
              <w:t>617 – 652 MHz</w:t>
            </w:r>
          </w:p>
        </w:tc>
        <w:tc>
          <w:tcPr>
            <w:tcW w:w="1276" w:type="dxa"/>
            <w:tcBorders>
              <w:left w:val="single" w:sz="4" w:space="0" w:color="auto"/>
              <w:right w:val="single" w:sz="4" w:space="0" w:color="auto"/>
            </w:tcBorders>
            <w:shd w:val="clear" w:color="auto" w:fill="auto"/>
          </w:tcPr>
          <w:p w14:paraId="04590F96"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7B7962D"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092E64"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w:t>
            </w:r>
          </w:p>
        </w:tc>
      </w:tr>
      <w:tr w:rsidR="00734A5F" w:rsidRPr="007D061B"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734A5F" w:rsidRPr="007D061B" w:rsidRDefault="00734A5F" w:rsidP="0001143E">
            <w:pPr>
              <w:pStyle w:val="TAC"/>
              <w:keepNext w:val="0"/>
              <w:keepLines w:val="0"/>
              <w:rPr>
                <w:rFonts w:cs="Arial"/>
                <w:u w:val="single"/>
              </w:rPr>
            </w:pPr>
            <w:r w:rsidRPr="007D061B">
              <w:t>663 – 698 MHz</w:t>
            </w:r>
          </w:p>
        </w:tc>
        <w:tc>
          <w:tcPr>
            <w:tcW w:w="1276" w:type="dxa"/>
            <w:tcBorders>
              <w:left w:val="single" w:sz="4" w:space="0" w:color="auto"/>
              <w:right w:val="single" w:sz="4" w:space="0" w:color="auto"/>
            </w:tcBorders>
            <w:shd w:val="clear" w:color="auto" w:fill="auto"/>
          </w:tcPr>
          <w:p w14:paraId="639C7812"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04B72A3A"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1DBA4D4" w14:textId="4FF0074D"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 since it is already covered by the requirement in clause </w:t>
            </w:r>
            <w:r w:rsidRPr="007D061B">
              <w:rPr>
                <w:rFonts w:cs="v4.2.0"/>
              </w:rPr>
              <w:t>6.6.6.5.2.4</w:t>
            </w:r>
            <w:r w:rsidRPr="007D061B">
              <w:rPr>
                <w:rFonts w:cs="v5.0.0"/>
              </w:rPr>
              <w:t>.</w:t>
            </w:r>
          </w:p>
        </w:tc>
      </w:tr>
      <w:tr w:rsidR="00734A5F" w:rsidRPr="007D061B"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77777777" w:rsidR="00734A5F" w:rsidRPr="007D061B" w:rsidRDefault="00734A5F" w:rsidP="0001143E">
            <w:pPr>
              <w:pStyle w:val="TAC"/>
              <w:keepNext w:val="0"/>
              <w:keepLines w:val="0"/>
              <w:rPr>
                <w:rFonts w:cs="Arial"/>
              </w:rPr>
            </w:pPr>
            <w:r w:rsidRPr="007D061B">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7D061B" w:rsidRDefault="00734A5F" w:rsidP="0001143E">
            <w:pPr>
              <w:pStyle w:val="TAC"/>
              <w:keepNext w:val="0"/>
              <w:keepLines w:val="0"/>
              <w:rPr>
                <w:rFonts w:cs="Arial"/>
                <w:u w:val="single"/>
              </w:rPr>
            </w:pPr>
            <w:r w:rsidRPr="007D061B">
              <w:rPr>
                <w:rFonts w:cs="Arial"/>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7D061B" w:rsidRDefault="00734A5F" w:rsidP="0001143E">
            <w:pPr>
              <w:pStyle w:val="TAC"/>
              <w:keepNext w:val="0"/>
              <w:keepLines w:val="0"/>
              <w:rPr>
                <w:rFonts w:cs="Arial"/>
              </w:rPr>
            </w:pPr>
            <w:r w:rsidRPr="007D061B">
              <w:rPr>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7D061B" w:rsidRDefault="00734A5F" w:rsidP="0001143E">
            <w:pPr>
              <w:pStyle w:val="TAL"/>
              <w:keepNext w:val="0"/>
              <w:keepLines w:val="0"/>
              <w:rPr>
                <w:rFonts w:cs="Arial"/>
              </w:rPr>
            </w:pPr>
            <w:r w:rsidRPr="007D061B">
              <w:rPr>
                <w:lang w:eastAsia="ko-KR"/>
              </w:rPr>
              <w:t xml:space="preserve">This requirement does not apply to E-UTRA BS operating in band 31, 72 </w:t>
            </w:r>
            <w:r w:rsidRPr="007D061B" w:rsidDel="00324883">
              <w:rPr>
                <w:lang w:eastAsia="ko-KR"/>
              </w:rPr>
              <w:t xml:space="preserve">and </w:t>
            </w:r>
            <w:r w:rsidRPr="007D061B">
              <w:rPr>
                <w:lang w:eastAsia="ko-KR"/>
              </w:rPr>
              <w:t>or 73</w:t>
            </w:r>
            <w:r w:rsidRPr="007D061B">
              <w:rPr>
                <w:rFonts w:cs="v5.0.0"/>
                <w:lang w:eastAsia="ko-KR"/>
              </w:rPr>
              <w:t>.</w:t>
            </w:r>
          </w:p>
        </w:tc>
      </w:tr>
      <w:tr w:rsidR="00734A5F" w:rsidRPr="007D061B"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7D061B" w:rsidRDefault="00734A5F" w:rsidP="0001143E">
            <w:pPr>
              <w:pStyle w:val="TAC"/>
              <w:keepNext w:val="0"/>
              <w:keepLines w:val="0"/>
              <w:rPr>
                <w:rFonts w:cs="Arial"/>
                <w:u w:val="single"/>
              </w:rPr>
            </w:pPr>
            <w:r w:rsidRPr="007D061B">
              <w:rPr>
                <w:rFonts w:cs="Arial"/>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7D061B" w:rsidRDefault="00734A5F" w:rsidP="0001143E">
            <w:pPr>
              <w:pStyle w:val="TAC"/>
              <w:keepNext w:val="0"/>
              <w:keepLines w:val="0"/>
              <w:rPr>
                <w:rFonts w:cs="Arial"/>
              </w:rPr>
            </w:pPr>
            <w:r w:rsidRPr="007D061B">
              <w:rPr>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7D061B" w:rsidRDefault="00734A5F" w:rsidP="0001143E">
            <w:pPr>
              <w:pStyle w:val="TAL"/>
              <w:keepNext w:val="0"/>
              <w:keepLines w:val="0"/>
              <w:rPr>
                <w:rFonts w:cs="Arial"/>
              </w:rPr>
            </w:pPr>
            <w:r w:rsidRPr="007D061B">
              <w:rPr>
                <w:lang w:eastAsia="ko-KR"/>
              </w:rPr>
              <w:t>This requirement does not apply to E-UTRA BS operating in band 72</w:t>
            </w:r>
            <w:r w:rsidRPr="007D061B">
              <w:rPr>
                <w:rFonts w:cs="v5.0.0"/>
                <w:lang w:eastAsia="ko-KR"/>
              </w:rPr>
              <w:t xml:space="preserve">, </w:t>
            </w:r>
            <w:r w:rsidRPr="007D061B">
              <w:rPr>
                <w:lang w:eastAsia="ko-KR"/>
              </w:rPr>
              <w:t>since it is already covered by the requirement in clause </w:t>
            </w:r>
            <w:r w:rsidRPr="007D061B">
              <w:rPr>
                <w:rFonts w:cs="v4.2.0"/>
              </w:rPr>
              <w:t>6.6.6.5.2.4</w:t>
            </w:r>
            <w:r w:rsidRPr="007D061B">
              <w:rPr>
                <w:lang w:eastAsia="ko-KR"/>
              </w:rPr>
              <w:t>.</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73.</w:t>
            </w:r>
          </w:p>
        </w:tc>
      </w:tr>
      <w:tr w:rsidR="00734A5F" w:rsidRPr="007D061B"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7D061B" w:rsidRDefault="00734A5F" w:rsidP="0001143E">
            <w:pPr>
              <w:pStyle w:val="TAC"/>
              <w:keepNext w:val="0"/>
              <w:keepLines w:val="0"/>
              <w:rPr>
                <w:rFonts w:cs="Arial"/>
                <w:lang w:eastAsia="ko-KR"/>
              </w:rPr>
            </w:pPr>
            <w:r w:rsidRPr="007D061B">
              <w:rPr>
                <w:lang w:eastAsia="ko-KR"/>
              </w:rPr>
              <w:t>E-UTRA Band 7</w:t>
            </w:r>
            <w:r w:rsidRPr="007D061B">
              <w:rPr>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7D061B" w:rsidRDefault="00734A5F" w:rsidP="0001143E">
            <w:pPr>
              <w:pStyle w:val="TAC"/>
              <w:keepNext w:val="0"/>
              <w:keepLines w:val="0"/>
              <w:rPr>
                <w:rFonts w:cs="Arial"/>
                <w:lang w:eastAsia="ja-JP"/>
              </w:rPr>
            </w:pPr>
            <w:r w:rsidRPr="007D061B">
              <w:rPr>
                <w:rFonts w:cs="Arial"/>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7D061B" w:rsidRDefault="00734A5F" w:rsidP="0001143E">
            <w:pPr>
              <w:pStyle w:val="TAC"/>
              <w:keepNext w:val="0"/>
              <w:keepLines w:val="0"/>
              <w:rPr>
                <w:rFonts w:cs="Arial"/>
                <w:lang w:eastAsia="ja-JP"/>
              </w:rPr>
            </w:pPr>
            <w:r w:rsidRPr="007D061B">
              <w:rPr>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7D061B" w:rsidRDefault="00734A5F" w:rsidP="0001143E">
            <w:pPr>
              <w:pStyle w:val="TAL"/>
              <w:keepNext w:val="0"/>
              <w:keepLines w:val="0"/>
              <w:rPr>
                <w:rFonts w:cs="Arial"/>
                <w:lang w:eastAsia="ko-KR"/>
              </w:rPr>
            </w:pPr>
            <w:r w:rsidRPr="007D061B">
              <w:t xml:space="preserve">This requirement does not apply to E-UTRA BS operating in band </w:t>
            </w:r>
            <w:r w:rsidRPr="007D061B">
              <w:rPr>
                <w:rFonts w:cs="Arial"/>
                <w:lang w:eastAsia="zh-CN"/>
              </w:rPr>
              <w:t>31, 72 or 73.</w:t>
            </w:r>
          </w:p>
        </w:tc>
      </w:tr>
      <w:tr w:rsidR="00734A5F" w:rsidRPr="007D061B"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7D061B" w:rsidRDefault="00734A5F" w:rsidP="0001143E">
            <w:pPr>
              <w:pStyle w:val="TAC"/>
              <w:keepNext w:val="0"/>
              <w:keepLines w:val="0"/>
              <w:rPr>
                <w:rFonts w:cs="Arial"/>
                <w:lang w:eastAsia="ja-JP"/>
              </w:rPr>
            </w:pPr>
            <w:r w:rsidRPr="007D061B">
              <w:rPr>
                <w:rFonts w:cs="Arial"/>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7D061B" w:rsidRDefault="00734A5F" w:rsidP="0001143E">
            <w:pPr>
              <w:pStyle w:val="TAC"/>
              <w:keepNext w:val="0"/>
              <w:keepLines w:val="0"/>
              <w:rPr>
                <w:rFonts w:cs="Arial"/>
                <w:lang w:eastAsia="ja-JP"/>
              </w:rPr>
            </w:pPr>
            <w:r w:rsidRPr="007D061B">
              <w:rPr>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7D061B" w:rsidRDefault="00734A5F" w:rsidP="0001143E">
            <w:pPr>
              <w:pStyle w:val="TAL"/>
              <w:keepNext w:val="0"/>
              <w:keepLines w:val="0"/>
              <w:rPr>
                <w:rFonts w:cs="Arial"/>
                <w:lang w:eastAsia="ko-KR"/>
              </w:rPr>
            </w:pPr>
            <w:r w:rsidRPr="007D061B">
              <w:t>This requirement does not apply to E-UTRA BS operating in band 73</w:t>
            </w:r>
            <w:r w:rsidRPr="007D061B">
              <w:rPr>
                <w:rFonts w:cs="v5.0.0"/>
              </w:rPr>
              <w:t xml:space="preserve">, </w:t>
            </w:r>
            <w:r w:rsidRPr="007D061B">
              <w:t>since it is already covered by the requirement in clause </w:t>
            </w:r>
            <w:r w:rsidRPr="007D061B">
              <w:rPr>
                <w:rFonts w:cs="v4.2.0"/>
              </w:rPr>
              <w:t>6.6.6.5.2.4</w:t>
            </w:r>
            <w:r w:rsidRPr="007D061B">
              <w:t>.</w:t>
            </w:r>
          </w:p>
        </w:tc>
      </w:tr>
      <w:tr w:rsidR="00734A5F" w:rsidRPr="007D061B"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7D061B" w:rsidRDefault="00734A5F" w:rsidP="0001143E">
            <w:pPr>
              <w:pStyle w:val="TAC"/>
              <w:keepNext w:val="0"/>
              <w:keepLines w:val="0"/>
              <w:rPr>
                <w:rFonts w:cs="Arial"/>
              </w:rPr>
            </w:pPr>
            <w:r w:rsidRPr="007D061B">
              <w:rPr>
                <w:rFonts w:cs="Arial"/>
                <w:lang w:eastAsia="ko-KR"/>
              </w:rPr>
              <w:t>E-UTRA</w:t>
            </w:r>
            <w:r w:rsidRPr="007D061B">
              <w:rPr>
                <w:rFonts w:cs="Arial"/>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7D061B" w:rsidRDefault="00734A5F" w:rsidP="0001143E">
            <w:pPr>
              <w:pStyle w:val="TAC"/>
              <w:keepNext w:val="0"/>
              <w:keepLines w:val="0"/>
              <w:rPr>
                <w:rFonts w:cs="Arial"/>
                <w:u w:val="single"/>
              </w:rPr>
            </w:pPr>
            <w:r w:rsidRPr="007D061B">
              <w:rPr>
                <w:rFonts w:cs="Arial"/>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7D061B" w:rsidRDefault="00734A5F" w:rsidP="0001143E">
            <w:pPr>
              <w:pStyle w:val="TAC"/>
              <w:keepNext w:val="0"/>
              <w:keepLines w:val="0"/>
              <w:rPr>
                <w:rFonts w:cs="Arial"/>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7D061B" w:rsidRDefault="00734A5F" w:rsidP="0001143E">
            <w:pPr>
              <w:pStyle w:val="TAC"/>
              <w:keepNext w:val="0"/>
              <w:keepLines w:val="0"/>
              <w:rPr>
                <w:rFonts w:cs="Arial"/>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7D061B" w:rsidRDefault="00734A5F" w:rsidP="0001143E">
            <w:pPr>
              <w:pStyle w:val="TAL"/>
              <w:keepNext w:val="0"/>
              <w:keepLines w:val="0"/>
              <w:rPr>
                <w:rFonts w:cs="Arial"/>
              </w:rPr>
            </w:pPr>
            <w:r w:rsidRPr="007D061B">
              <w:rPr>
                <w:rFonts w:cs="Arial"/>
                <w:lang w:eastAsia="ko-KR"/>
              </w:rPr>
              <w:t xml:space="preserve">This requirement does not apply to BS operating in band n50, n74, </w:t>
            </w:r>
            <w:r w:rsidRPr="007D061B">
              <w:rPr>
                <w:rFonts w:cs="Arial"/>
                <w:lang w:eastAsia="ja-JP"/>
              </w:rPr>
              <w:t>n75, n92 or n94.</w:t>
            </w:r>
          </w:p>
        </w:tc>
      </w:tr>
      <w:tr w:rsidR="00734A5F" w:rsidRPr="007D061B"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7D061B" w:rsidRDefault="00734A5F" w:rsidP="0001143E">
            <w:pPr>
              <w:pStyle w:val="TAC"/>
              <w:keepNext w:val="0"/>
              <w:keepLines w:val="0"/>
              <w:rPr>
                <w:rFonts w:cs="Arial"/>
                <w:u w:val="single"/>
              </w:rPr>
            </w:pPr>
            <w:r w:rsidRPr="007D061B">
              <w:rPr>
                <w:rFonts w:cs="Arial"/>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7D061B" w:rsidRDefault="00734A5F" w:rsidP="0001143E">
            <w:pPr>
              <w:pStyle w:val="TAC"/>
              <w:keepNext w:val="0"/>
              <w:keepLines w:val="0"/>
              <w:rPr>
                <w:rFonts w:cs="Arial"/>
              </w:rPr>
            </w:pPr>
            <w:r w:rsidRPr="007D061B">
              <w:rPr>
                <w:rFonts w:cs="Arial"/>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7D061B" w:rsidRDefault="00734A5F" w:rsidP="0001143E">
            <w:pPr>
              <w:pStyle w:val="TAC"/>
              <w:keepNext w:val="0"/>
              <w:keepLines w:val="0"/>
              <w:rPr>
                <w:rFonts w:cs="Arial"/>
              </w:rPr>
            </w:pPr>
            <w:r w:rsidRPr="007D061B">
              <w:rPr>
                <w:rFonts w:cs="Arial"/>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7D061B" w:rsidRDefault="00734A5F" w:rsidP="0001143E">
            <w:pPr>
              <w:pStyle w:val="TAL"/>
              <w:keepNext w:val="0"/>
              <w:keepLines w:val="0"/>
              <w:rPr>
                <w:rFonts w:cs="Arial"/>
              </w:rPr>
            </w:pPr>
            <w:r w:rsidRPr="007D061B">
              <w:rPr>
                <w:rFonts w:cs="v5.0.0"/>
                <w:lang w:eastAsia="ko-KR"/>
              </w:rPr>
              <w:t>This requirement does not apply to BS operating in band n50, n51, n74, n75, n76, n91, n92, n93 or n94.</w:t>
            </w:r>
          </w:p>
        </w:tc>
      </w:tr>
      <w:tr w:rsidR="005432EB" w:rsidRPr="007D061B"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7D061B" w:rsidRDefault="005432EB" w:rsidP="0001143E">
            <w:pPr>
              <w:pStyle w:val="TAC"/>
              <w:keepNext w:val="0"/>
              <w:keepLines w:val="0"/>
              <w:rPr>
                <w:rFonts w:cs="Arial"/>
              </w:rPr>
            </w:pPr>
            <w:r w:rsidRPr="007D061B">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7D061B" w:rsidRDefault="005432EB" w:rsidP="0001143E">
            <w:pPr>
              <w:pStyle w:val="TAC"/>
              <w:keepNext w:val="0"/>
              <w:keepLines w:val="0"/>
              <w:rPr>
                <w:rFonts w:cs="Arial"/>
                <w:u w:val="single"/>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5432EB" w:rsidRPr="007D061B"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7D061B" w:rsidRDefault="005432EB" w:rsidP="0001143E">
            <w:pPr>
              <w:pStyle w:val="TAC"/>
              <w:keepNext w:val="0"/>
              <w:keepLines w:val="0"/>
              <w:rPr>
                <w:rFonts w:cs="Arial"/>
              </w:rPr>
            </w:pPr>
            <w:r w:rsidRPr="007D061B">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7D061B" w:rsidRDefault="005432EB" w:rsidP="0001143E">
            <w:pPr>
              <w:pStyle w:val="TAC"/>
              <w:keepNext w:val="0"/>
              <w:keepLines w:val="0"/>
              <w:rPr>
                <w:rFonts w:cs="Arial"/>
                <w:u w:val="single"/>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7D061B" w:rsidRDefault="005432EB" w:rsidP="0001143E">
            <w:pPr>
              <w:pStyle w:val="TAC"/>
              <w:keepNext w:val="0"/>
              <w:keepLines w:val="0"/>
              <w:rPr>
                <w:rFonts w:cs="Arial"/>
              </w:rPr>
            </w:pPr>
            <w:r w:rsidRPr="007D061B">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7D061B" w:rsidRDefault="005432EB" w:rsidP="0001143E">
            <w:pPr>
              <w:pStyle w:val="TAC"/>
              <w:keepNext w:val="0"/>
              <w:keepLines w:val="0"/>
              <w:rPr>
                <w:rFonts w:cs="Arial"/>
                <w:u w:val="single"/>
              </w:rPr>
            </w:pPr>
            <w:r w:rsidRPr="007D061B">
              <w:t>3.3 – 4.2 GHz</w:t>
            </w:r>
          </w:p>
        </w:tc>
        <w:tc>
          <w:tcPr>
            <w:tcW w:w="1276" w:type="dxa"/>
            <w:tcBorders>
              <w:left w:val="single" w:sz="4" w:space="0" w:color="auto"/>
              <w:right w:val="single" w:sz="4" w:space="0" w:color="auto"/>
            </w:tcBorders>
            <w:shd w:val="clear" w:color="auto" w:fill="auto"/>
          </w:tcPr>
          <w:p w14:paraId="2A7AEA0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7D061B" w:rsidRDefault="005432EB" w:rsidP="0001143E">
            <w:pPr>
              <w:pStyle w:val="TAC"/>
              <w:keepNext w:val="0"/>
              <w:keepLines w:val="0"/>
              <w:rPr>
                <w:rFonts w:cs="Arial"/>
              </w:rPr>
            </w:pPr>
            <w:r w:rsidRPr="007D061B">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7D061B" w:rsidRDefault="005432EB" w:rsidP="0001143E">
            <w:pPr>
              <w:pStyle w:val="TAC"/>
              <w:keepNext w:val="0"/>
              <w:keepLines w:val="0"/>
              <w:rPr>
                <w:rFonts w:cs="Arial"/>
                <w:u w:val="single"/>
              </w:rPr>
            </w:pPr>
            <w:r w:rsidRPr="007D061B">
              <w:t>3.3 – 3.8 GHz</w:t>
            </w:r>
          </w:p>
        </w:tc>
        <w:tc>
          <w:tcPr>
            <w:tcW w:w="1276" w:type="dxa"/>
            <w:tcBorders>
              <w:left w:val="single" w:sz="4" w:space="0" w:color="auto"/>
              <w:right w:val="single" w:sz="4" w:space="0" w:color="auto"/>
            </w:tcBorders>
            <w:shd w:val="clear" w:color="auto" w:fill="auto"/>
          </w:tcPr>
          <w:p w14:paraId="70BC4DB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7D061B" w:rsidRDefault="005432EB" w:rsidP="0001143E">
            <w:pPr>
              <w:pStyle w:val="TAC"/>
              <w:keepNext w:val="0"/>
              <w:keepLines w:val="0"/>
              <w:rPr>
                <w:rFonts w:cs="Arial"/>
              </w:rPr>
            </w:pPr>
            <w:r w:rsidRPr="007D061B">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7D061B" w:rsidRDefault="005432EB" w:rsidP="0001143E">
            <w:pPr>
              <w:pStyle w:val="TAC"/>
              <w:keepNext w:val="0"/>
              <w:keepLines w:val="0"/>
              <w:rPr>
                <w:rFonts w:cs="Arial"/>
                <w:u w:val="single"/>
              </w:rPr>
            </w:pPr>
            <w:r w:rsidRPr="007D061B">
              <w:t>4.4 – 5.0 GHz</w:t>
            </w:r>
          </w:p>
        </w:tc>
        <w:tc>
          <w:tcPr>
            <w:tcW w:w="1276" w:type="dxa"/>
            <w:tcBorders>
              <w:left w:val="single" w:sz="4" w:space="0" w:color="auto"/>
              <w:right w:val="single" w:sz="4" w:space="0" w:color="auto"/>
            </w:tcBorders>
            <w:shd w:val="clear" w:color="auto" w:fill="auto"/>
          </w:tcPr>
          <w:p w14:paraId="5B6D8D42"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33717F5"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n79</w:t>
            </w:r>
          </w:p>
        </w:tc>
      </w:tr>
      <w:tr w:rsidR="005432EB" w:rsidRPr="007D061B" w14:paraId="183B40A4" w14:textId="77777777" w:rsidTr="0001143E">
        <w:trPr>
          <w:cantSplit/>
          <w:jc w:val="center"/>
        </w:trPr>
        <w:tc>
          <w:tcPr>
            <w:tcW w:w="1247" w:type="dxa"/>
            <w:tcBorders>
              <w:left w:val="single" w:sz="4" w:space="0" w:color="auto"/>
              <w:right w:val="single" w:sz="4" w:space="0" w:color="auto"/>
            </w:tcBorders>
          </w:tcPr>
          <w:p w14:paraId="5F5536F9" w14:textId="77777777" w:rsidR="005432EB" w:rsidRPr="007D061B" w:rsidRDefault="005432EB" w:rsidP="0001143E">
            <w:pPr>
              <w:pStyle w:val="TAC"/>
              <w:keepNext w:val="0"/>
              <w:keepLines w:val="0"/>
              <w:rPr>
                <w:rFonts w:cs="Arial"/>
              </w:rPr>
            </w:pPr>
            <w:r w:rsidRPr="007D061B">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77777777" w:rsidR="005432EB" w:rsidRPr="007D061B" w:rsidRDefault="005432EB" w:rsidP="0001143E">
            <w:pPr>
              <w:pStyle w:val="TAC"/>
              <w:keepNext w:val="0"/>
              <w:keepLines w:val="0"/>
              <w:rPr>
                <w:rFonts w:cs="Arial"/>
                <w:u w:val="single"/>
              </w:rPr>
            </w:pPr>
            <w:r w:rsidRPr="007D061B">
              <w:t>1710 – 1785 MHz</w:t>
            </w:r>
          </w:p>
        </w:tc>
        <w:tc>
          <w:tcPr>
            <w:tcW w:w="1276" w:type="dxa"/>
            <w:tcBorders>
              <w:left w:val="single" w:sz="4" w:space="0" w:color="auto"/>
              <w:right w:val="single" w:sz="4" w:space="0" w:color="auto"/>
            </w:tcBorders>
            <w:shd w:val="clear" w:color="auto" w:fill="auto"/>
          </w:tcPr>
          <w:p w14:paraId="7BC0185D" w14:textId="77777777" w:rsidR="005432EB" w:rsidRPr="007D061B" w:rsidRDefault="005432EB"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373A465"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6766CDD" w14:textId="045F7BCF"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n3, since it is already covered by the requirement in </w:t>
            </w:r>
            <w:r w:rsidR="007D061B" w:rsidRPr="007D061B">
              <w:rPr>
                <w:rFonts w:cs="Arial"/>
                <w:lang w:eastAsia="ko-KR"/>
              </w:rPr>
              <w:t>clause 6</w:t>
            </w:r>
            <w:r w:rsidRPr="007D061B">
              <w:rPr>
                <w:rFonts w:cs="Arial"/>
                <w:lang w:eastAsia="ko-KR"/>
              </w:rPr>
              <w:t>.6.5.2.4.</w:t>
            </w:r>
          </w:p>
        </w:tc>
      </w:tr>
      <w:tr w:rsidR="005432EB" w:rsidRPr="007D061B" w14:paraId="031E792B" w14:textId="77777777" w:rsidTr="0001143E">
        <w:trPr>
          <w:cantSplit/>
          <w:jc w:val="center"/>
        </w:trPr>
        <w:tc>
          <w:tcPr>
            <w:tcW w:w="1247" w:type="dxa"/>
            <w:tcBorders>
              <w:left w:val="single" w:sz="4" w:space="0" w:color="auto"/>
              <w:right w:val="single" w:sz="4" w:space="0" w:color="auto"/>
            </w:tcBorders>
          </w:tcPr>
          <w:p w14:paraId="342B8BB3" w14:textId="77777777" w:rsidR="005432EB" w:rsidRPr="007D061B" w:rsidRDefault="005432EB" w:rsidP="0001143E">
            <w:pPr>
              <w:pStyle w:val="TAC"/>
              <w:keepNext w:val="0"/>
              <w:keepLines w:val="0"/>
              <w:rPr>
                <w:rFonts w:cs="Arial"/>
              </w:rPr>
            </w:pPr>
            <w:r w:rsidRPr="007D061B">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77777777" w:rsidR="005432EB" w:rsidRPr="007D061B" w:rsidRDefault="005432EB" w:rsidP="0001143E">
            <w:pPr>
              <w:pStyle w:val="TAC"/>
              <w:keepNext w:val="0"/>
              <w:keepLines w:val="0"/>
              <w:rPr>
                <w:rFonts w:cs="Arial"/>
                <w:u w:val="single"/>
              </w:rPr>
            </w:pPr>
            <w:r w:rsidRPr="007D061B">
              <w:t>880 – 915 MHz</w:t>
            </w:r>
          </w:p>
        </w:tc>
        <w:tc>
          <w:tcPr>
            <w:tcW w:w="1276" w:type="dxa"/>
            <w:tcBorders>
              <w:left w:val="single" w:sz="4" w:space="0" w:color="auto"/>
              <w:right w:val="single" w:sz="4" w:space="0" w:color="auto"/>
            </w:tcBorders>
            <w:shd w:val="clear" w:color="auto" w:fill="auto"/>
          </w:tcPr>
          <w:p w14:paraId="2D369217" w14:textId="77777777" w:rsidR="005432EB" w:rsidRPr="007D061B" w:rsidRDefault="005432EB"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18F3B7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EE85C02" w14:textId="4CA7B114"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sidR="007D061B" w:rsidRPr="007D061B">
              <w:rPr>
                <w:rFonts w:cs="Arial"/>
                <w:lang w:eastAsia="ko-KR"/>
              </w:rPr>
              <w:t>clause 6</w:t>
            </w:r>
            <w:r w:rsidRPr="007D061B">
              <w:rPr>
                <w:rFonts w:cs="Arial"/>
                <w:lang w:eastAsia="ko-KR"/>
              </w:rPr>
              <w:t>.6.5.2.4.</w:t>
            </w:r>
          </w:p>
        </w:tc>
      </w:tr>
      <w:tr w:rsidR="005432EB" w:rsidRPr="007D061B" w14:paraId="7DB5FE93" w14:textId="77777777" w:rsidTr="0001143E">
        <w:trPr>
          <w:cantSplit/>
          <w:jc w:val="center"/>
        </w:trPr>
        <w:tc>
          <w:tcPr>
            <w:tcW w:w="1247" w:type="dxa"/>
            <w:tcBorders>
              <w:left w:val="single" w:sz="4" w:space="0" w:color="auto"/>
              <w:right w:val="single" w:sz="4" w:space="0" w:color="auto"/>
            </w:tcBorders>
          </w:tcPr>
          <w:p w14:paraId="431B2230" w14:textId="77777777" w:rsidR="005432EB" w:rsidRPr="007D061B" w:rsidRDefault="005432EB" w:rsidP="0001143E">
            <w:pPr>
              <w:pStyle w:val="TAC"/>
              <w:keepNext w:val="0"/>
              <w:keepLines w:val="0"/>
              <w:rPr>
                <w:rFonts w:cs="Arial"/>
              </w:rPr>
            </w:pPr>
            <w:r w:rsidRPr="007D061B">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77777777" w:rsidR="005432EB" w:rsidRPr="007D061B" w:rsidRDefault="005432EB" w:rsidP="0001143E">
            <w:pPr>
              <w:pStyle w:val="TAC"/>
              <w:keepNext w:val="0"/>
              <w:keepLines w:val="0"/>
              <w:rPr>
                <w:rFonts w:cs="Arial"/>
                <w:u w:val="single"/>
              </w:rPr>
            </w:pPr>
            <w:r w:rsidRPr="007D061B">
              <w:t>832 – 862 MHz</w:t>
            </w:r>
          </w:p>
        </w:tc>
        <w:tc>
          <w:tcPr>
            <w:tcW w:w="1276" w:type="dxa"/>
            <w:tcBorders>
              <w:left w:val="single" w:sz="4" w:space="0" w:color="auto"/>
              <w:right w:val="single" w:sz="4" w:space="0" w:color="auto"/>
            </w:tcBorders>
            <w:shd w:val="clear" w:color="auto" w:fill="auto"/>
          </w:tcPr>
          <w:p w14:paraId="03BC42B4" w14:textId="77777777" w:rsidR="005432EB" w:rsidRPr="007D061B" w:rsidRDefault="005432EB"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68579449"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2E09B64" w14:textId="06E2607C"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sidR="007D061B" w:rsidRPr="007D061B">
              <w:rPr>
                <w:rFonts w:cs="Arial"/>
                <w:lang w:eastAsia="ko-KR"/>
              </w:rPr>
              <w:t>clause 6</w:t>
            </w:r>
            <w:r w:rsidRPr="007D061B">
              <w:rPr>
                <w:rFonts w:cs="Arial"/>
                <w:lang w:eastAsia="ko-KR"/>
              </w:rPr>
              <w:t>.6.5.2.4.</w:t>
            </w:r>
          </w:p>
        </w:tc>
      </w:tr>
      <w:tr w:rsidR="005432EB" w:rsidRPr="007D061B" w14:paraId="5C4A502E" w14:textId="77777777" w:rsidTr="0001143E">
        <w:trPr>
          <w:cantSplit/>
          <w:jc w:val="center"/>
        </w:trPr>
        <w:tc>
          <w:tcPr>
            <w:tcW w:w="1247" w:type="dxa"/>
            <w:tcBorders>
              <w:left w:val="single" w:sz="4" w:space="0" w:color="auto"/>
              <w:right w:val="single" w:sz="4" w:space="0" w:color="auto"/>
            </w:tcBorders>
          </w:tcPr>
          <w:p w14:paraId="49F456E6" w14:textId="77777777" w:rsidR="005432EB" w:rsidRPr="007D061B" w:rsidRDefault="005432EB" w:rsidP="0001143E">
            <w:pPr>
              <w:pStyle w:val="TAC"/>
              <w:keepNext w:val="0"/>
              <w:keepLines w:val="0"/>
              <w:rPr>
                <w:rFonts w:cs="Arial"/>
              </w:rPr>
            </w:pPr>
            <w:r w:rsidRPr="007D061B">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77777777" w:rsidR="005432EB" w:rsidRPr="007D061B" w:rsidRDefault="005432EB" w:rsidP="0001143E">
            <w:pPr>
              <w:pStyle w:val="TAC"/>
              <w:keepNext w:val="0"/>
              <w:keepLines w:val="0"/>
              <w:rPr>
                <w:rFonts w:cs="Arial"/>
                <w:u w:val="single"/>
              </w:rPr>
            </w:pPr>
            <w:r w:rsidRPr="007D061B">
              <w:t>703 – 748 MHz</w:t>
            </w:r>
          </w:p>
        </w:tc>
        <w:tc>
          <w:tcPr>
            <w:tcW w:w="1276" w:type="dxa"/>
            <w:tcBorders>
              <w:left w:val="single" w:sz="4" w:space="0" w:color="auto"/>
              <w:right w:val="single" w:sz="4" w:space="0" w:color="auto"/>
            </w:tcBorders>
            <w:shd w:val="clear" w:color="auto" w:fill="auto"/>
          </w:tcPr>
          <w:p w14:paraId="1F23AD51" w14:textId="77777777" w:rsidR="005432EB" w:rsidRPr="007D061B" w:rsidRDefault="005432EB"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6BCAD3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7F4D873E" w14:textId="4CEC43C3"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n28, since it is already covered by the requirement in </w:t>
            </w:r>
            <w:r w:rsidR="007D061B" w:rsidRPr="007D061B">
              <w:rPr>
                <w:rFonts w:cs="Arial"/>
                <w:lang w:eastAsia="ko-KR"/>
              </w:rPr>
              <w:t>clause 6</w:t>
            </w:r>
            <w:r w:rsidRPr="007D061B">
              <w:rPr>
                <w:rFonts w:cs="Arial"/>
                <w:lang w:eastAsia="ko-KR"/>
              </w:rPr>
              <w:t xml:space="preserve">.6.5.2.4. </w:t>
            </w:r>
          </w:p>
        </w:tc>
      </w:tr>
      <w:tr w:rsidR="005432EB" w:rsidRPr="007D061B"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77777777" w:rsidR="005432EB" w:rsidRPr="007D061B" w:rsidRDefault="005432EB" w:rsidP="0001143E">
            <w:pPr>
              <w:pStyle w:val="TAC"/>
              <w:keepNext w:val="0"/>
              <w:keepLines w:val="0"/>
              <w:rPr>
                <w:rFonts w:cs="Arial"/>
              </w:rPr>
            </w:pPr>
            <w:r w:rsidRPr="007D061B">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64EA71DF" w14:textId="77777777" w:rsidR="005432EB" w:rsidRPr="007D061B" w:rsidRDefault="005432EB" w:rsidP="0001143E">
            <w:pPr>
              <w:pStyle w:val="TAC"/>
            </w:pPr>
            <w:r w:rsidRPr="007D061B">
              <w:t>1920 – 1980 MHz</w:t>
            </w:r>
          </w:p>
          <w:p w14:paraId="111F731F" w14:textId="77777777" w:rsidR="005432EB" w:rsidRPr="007D061B" w:rsidRDefault="005432EB" w:rsidP="0001143E">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7E903071" w14:textId="77777777" w:rsidR="005432EB" w:rsidRPr="007D061B" w:rsidRDefault="005432EB"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C9F6A7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AC53EF7" w14:textId="7034878A"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n1, since it is already covered by the requirement in </w:t>
            </w:r>
            <w:r w:rsidR="007D061B" w:rsidRPr="007D061B">
              <w:rPr>
                <w:rFonts w:cs="Arial"/>
                <w:lang w:eastAsia="ko-KR"/>
              </w:rPr>
              <w:t>clause 6</w:t>
            </w:r>
            <w:r w:rsidRPr="007D061B">
              <w:rPr>
                <w:rFonts w:cs="Arial"/>
                <w:lang w:eastAsia="ko-KR"/>
              </w:rPr>
              <w:t>.6.5.2.4.</w:t>
            </w:r>
          </w:p>
        </w:tc>
      </w:tr>
      <w:tr w:rsidR="00734A5F" w:rsidRPr="007D061B"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77777777" w:rsidR="00734A5F" w:rsidRPr="007D061B" w:rsidRDefault="00734A5F" w:rsidP="0001143E">
            <w:pPr>
              <w:pStyle w:val="TAC"/>
              <w:keepNext w:val="0"/>
              <w:keepLines w:val="0"/>
              <w:rPr>
                <w:rFonts w:cs="Arial"/>
              </w:rPr>
            </w:pPr>
            <w:r w:rsidRPr="007D061B">
              <w:rPr>
                <w:rFonts w:cs="Arial"/>
                <w:lang w:eastAsia="ko-KR"/>
              </w:rPr>
              <w:t>E-UTRA Band 85</w:t>
            </w:r>
          </w:p>
        </w:tc>
        <w:tc>
          <w:tcPr>
            <w:tcW w:w="1275" w:type="dxa"/>
            <w:tcBorders>
              <w:top w:val="single" w:sz="4" w:space="0" w:color="auto"/>
              <w:left w:val="single" w:sz="4" w:space="0" w:color="auto"/>
              <w:bottom w:val="single" w:sz="4" w:space="0" w:color="auto"/>
              <w:right w:val="single" w:sz="4" w:space="0" w:color="auto"/>
            </w:tcBorders>
          </w:tcPr>
          <w:p w14:paraId="72352534" w14:textId="77777777" w:rsidR="00734A5F" w:rsidRPr="007D061B" w:rsidRDefault="00734A5F" w:rsidP="0001143E">
            <w:pPr>
              <w:pStyle w:val="TAC"/>
              <w:keepNext w:val="0"/>
              <w:keepLines w:val="0"/>
              <w:rPr>
                <w:rFonts w:cs="Arial"/>
                <w:u w:val="single"/>
              </w:rPr>
            </w:pPr>
            <w:r w:rsidRPr="007D061B">
              <w:t>728 - 746 MHz</w:t>
            </w:r>
          </w:p>
        </w:tc>
        <w:tc>
          <w:tcPr>
            <w:tcW w:w="1276" w:type="dxa"/>
            <w:tcBorders>
              <w:left w:val="single" w:sz="4" w:space="0" w:color="auto"/>
              <w:right w:val="single" w:sz="4" w:space="0" w:color="auto"/>
            </w:tcBorders>
            <w:shd w:val="clear" w:color="auto" w:fill="auto"/>
          </w:tcPr>
          <w:p w14:paraId="7BE13BB7"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ABCD731"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982216"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12/n12, 29 or 85.</w:t>
            </w:r>
          </w:p>
        </w:tc>
      </w:tr>
      <w:tr w:rsidR="00734A5F" w:rsidRPr="007D061B"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BE0E7A3" w14:textId="77777777" w:rsidR="00734A5F" w:rsidRPr="007D061B" w:rsidRDefault="00734A5F" w:rsidP="0001143E">
            <w:pPr>
              <w:pStyle w:val="TAC"/>
              <w:keepNext w:val="0"/>
              <w:keepLines w:val="0"/>
              <w:rPr>
                <w:rFonts w:cs="Arial"/>
                <w:u w:val="single"/>
              </w:rPr>
            </w:pPr>
            <w:r w:rsidRPr="007D061B">
              <w:t>698 - 716 MHz</w:t>
            </w:r>
          </w:p>
        </w:tc>
        <w:tc>
          <w:tcPr>
            <w:tcW w:w="1276" w:type="dxa"/>
            <w:tcBorders>
              <w:left w:val="single" w:sz="4" w:space="0" w:color="auto"/>
              <w:right w:val="single" w:sz="4" w:space="0" w:color="auto"/>
            </w:tcBorders>
            <w:shd w:val="clear" w:color="auto" w:fill="auto"/>
          </w:tcPr>
          <w:p w14:paraId="4E230300"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036E5FA"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5216C88" w14:textId="2D534D20"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12/n12 or 85, since it is already covered by the requirement in clause 6.6.5.2.4.</w:t>
            </w:r>
            <w:r w:rsidRPr="007D061B">
              <w:rPr>
                <w:rFonts w:cs="Arial"/>
              </w:rPr>
              <w:t xml:space="preserve"> For E-UTRA BS operating in Band 29 or NR BS operating in Band n29, it</w:t>
            </w:r>
            <w:r w:rsidRPr="007D061B">
              <w:rPr>
                <w:rFonts w:eastAsia="MS PGothic" w:cs="Arial"/>
                <w:kern w:val="24"/>
                <w:szCs w:val="22"/>
              </w:rPr>
              <w:t xml:space="preserve"> applies 1 MHz below the Band 29 downlink operating band (Note 6).</w:t>
            </w:r>
          </w:p>
        </w:tc>
      </w:tr>
      <w:tr w:rsidR="005432EB" w:rsidRPr="007D061B"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77777777" w:rsidR="005432EB" w:rsidRPr="007D061B" w:rsidRDefault="005432EB" w:rsidP="0001143E">
            <w:pPr>
              <w:pStyle w:val="TAC"/>
              <w:keepNext w:val="0"/>
              <w:keepLines w:val="0"/>
              <w:rPr>
                <w:rFonts w:cs="Arial"/>
              </w:rPr>
            </w:pPr>
            <w:r w:rsidRPr="007D061B">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77777777" w:rsidR="005432EB" w:rsidRPr="007D061B" w:rsidRDefault="005432EB" w:rsidP="0001143E">
            <w:pPr>
              <w:pStyle w:val="TAC"/>
              <w:keepNext w:val="0"/>
              <w:keepLines w:val="0"/>
              <w:rPr>
                <w:rFonts w:cs="Arial"/>
                <w:u w:val="single"/>
              </w:rPr>
            </w:pPr>
            <w:r w:rsidRPr="007D061B">
              <w:t>1710 – 1780 MHz</w:t>
            </w:r>
          </w:p>
        </w:tc>
        <w:tc>
          <w:tcPr>
            <w:tcW w:w="1276" w:type="dxa"/>
            <w:tcBorders>
              <w:left w:val="single" w:sz="4" w:space="0" w:color="auto"/>
              <w:right w:val="single" w:sz="4" w:space="0" w:color="auto"/>
            </w:tcBorders>
            <w:shd w:val="clear" w:color="auto" w:fill="auto"/>
          </w:tcPr>
          <w:p w14:paraId="204CEA9E" w14:textId="77777777" w:rsidR="005432EB" w:rsidRPr="007D061B" w:rsidRDefault="005432EB"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41D166D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9635632" w14:textId="24AA6129"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n66, since it is already covered by the requirement in </w:t>
            </w:r>
            <w:r w:rsidR="007D061B" w:rsidRPr="007D061B">
              <w:rPr>
                <w:rFonts w:cs="Arial"/>
                <w:lang w:eastAsia="ko-KR"/>
              </w:rPr>
              <w:t>clause 6</w:t>
            </w:r>
            <w:r w:rsidRPr="007D061B">
              <w:rPr>
                <w:rFonts w:cs="Arial"/>
                <w:lang w:eastAsia="ko-KR"/>
              </w:rPr>
              <w:t>.6.5.2.4.</w:t>
            </w:r>
          </w:p>
        </w:tc>
      </w:tr>
      <w:tr w:rsidR="00734A5F" w:rsidRPr="007D061B"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77777777" w:rsidR="00734A5F" w:rsidRPr="007D061B" w:rsidRDefault="00734A5F" w:rsidP="0001143E">
            <w:pPr>
              <w:pStyle w:val="TAC"/>
              <w:keepNext w:val="0"/>
              <w:keepLines w:val="0"/>
              <w:rPr>
                <w:rFonts w:cs="Arial"/>
                <w:lang w:eastAsia="ko-KR"/>
              </w:rPr>
            </w:pPr>
            <w:r w:rsidRPr="007D061B">
              <w:rPr>
                <w:rFonts w:cs="Arial"/>
              </w:rPr>
              <w:t>E-UTRA Band 87</w:t>
            </w:r>
          </w:p>
        </w:tc>
        <w:tc>
          <w:tcPr>
            <w:tcW w:w="1275" w:type="dxa"/>
            <w:tcBorders>
              <w:top w:val="single" w:sz="4" w:space="0" w:color="auto"/>
              <w:left w:val="single" w:sz="4" w:space="0" w:color="auto"/>
              <w:bottom w:val="single" w:sz="4" w:space="0" w:color="auto"/>
              <w:right w:val="single" w:sz="4" w:space="0" w:color="auto"/>
            </w:tcBorders>
          </w:tcPr>
          <w:p w14:paraId="465ABE21" w14:textId="77777777" w:rsidR="00734A5F" w:rsidRPr="007D061B" w:rsidRDefault="00734A5F" w:rsidP="0001143E">
            <w:pPr>
              <w:pStyle w:val="TAC"/>
              <w:keepNext w:val="0"/>
              <w:keepLines w:val="0"/>
            </w:pPr>
            <w:r w:rsidRPr="007D061B">
              <w:rPr>
                <w:rFonts w:cs="Arial"/>
              </w:rPr>
              <w:t>420 - 425 MHz</w:t>
            </w:r>
          </w:p>
        </w:tc>
        <w:tc>
          <w:tcPr>
            <w:tcW w:w="1276" w:type="dxa"/>
            <w:tcBorders>
              <w:left w:val="single" w:sz="4" w:space="0" w:color="auto"/>
              <w:right w:val="single" w:sz="4" w:space="0" w:color="auto"/>
            </w:tcBorders>
            <w:shd w:val="clear" w:color="auto" w:fill="auto"/>
          </w:tcPr>
          <w:p w14:paraId="223CD86C" w14:textId="77777777" w:rsidR="00734A5F" w:rsidRPr="007D061B" w:rsidRDefault="00734A5F" w:rsidP="0001143E">
            <w:pPr>
              <w:pStyle w:val="TAC"/>
              <w:keepNext w:val="0"/>
              <w:keepLines w:val="0"/>
              <w:rPr>
                <w:rFonts w:cs="Arial"/>
                <w:lang w:eastAsia="ko-KR"/>
              </w:rPr>
            </w:pPr>
            <w:r w:rsidRPr="007D061B">
              <w:rPr>
                <w:rFonts w:cs="Arial"/>
              </w:rPr>
              <w:t>-52 dBm</w:t>
            </w:r>
          </w:p>
        </w:tc>
        <w:tc>
          <w:tcPr>
            <w:tcW w:w="1276" w:type="dxa"/>
            <w:tcBorders>
              <w:left w:val="single" w:sz="4" w:space="0" w:color="auto"/>
              <w:right w:val="single" w:sz="4" w:space="0" w:color="auto"/>
            </w:tcBorders>
            <w:shd w:val="clear" w:color="auto" w:fill="auto"/>
          </w:tcPr>
          <w:p w14:paraId="1347784F" w14:textId="77777777" w:rsidR="00734A5F" w:rsidRPr="007D061B" w:rsidRDefault="00734A5F" w:rsidP="0001143E">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37DF36B5" w14:textId="77777777" w:rsidR="00734A5F" w:rsidRPr="007D061B" w:rsidRDefault="00734A5F" w:rsidP="0001143E">
            <w:pPr>
              <w:pStyle w:val="TAL"/>
              <w:keepNext w:val="0"/>
              <w:keepLines w:val="0"/>
              <w:rPr>
                <w:rFonts w:cs="Arial"/>
                <w:lang w:eastAsia="ko-KR"/>
              </w:rPr>
            </w:pPr>
            <w:r w:rsidRPr="007D061B">
              <w:rPr>
                <w:rFonts w:cs="Arial"/>
              </w:rPr>
              <w:t>This requirement does not apply to E-UTRA BS operating in band 87 or 88.</w:t>
            </w:r>
          </w:p>
        </w:tc>
      </w:tr>
      <w:tr w:rsidR="00734A5F" w:rsidRPr="007D061B"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77777777" w:rsidR="00734A5F" w:rsidRPr="007D061B" w:rsidRDefault="00734A5F" w:rsidP="0001143E">
            <w:pPr>
              <w:pStyle w:val="TAC"/>
              <w:keepNext w:val="0"/>
              <w:keepLines w:val="0"/>
            </w:pPr>
            <w:r w:rsidRPr="007D061B">
              <w:rPr>
                <w:rFonts w:cs="Arial"/>
              </w:rPr>
              <w:t>410 – 415 MHz</w:t>
            </w:r>
          </w:p>
        </w:tc>
        <w:tc>
          <w:tcPr>
            <w:tcW w:w="1276" w:type="dxa"/>
            <w:tcBorders>
              <w:left w:val="single" w:sz="4" w:space="0" w:color="auto"/>
              <w:right w:val="single" w:sz="4" w:space="0" w:color="auto"/>
            </w:tcBorders>
            <w:shd w:val="clear" w:color="auto" w:fill="auto"/>
          </w:tcPr>
          <w:p w14:paraId="3085D38B" w14:textId="77777777" w:rsidR="00734A5F" w:rsidRPr="007D061B" w:rsidRDefault="00734A5F" w:rsidP="0001143E">
            <w:pPr>
              <w:pStyle w:val="TAC"/>
              <w:keepNext w:val="0"/>
              <w:keepLines w:val="0"/>
              <w:rPr>
                <w:rFonts w:cs="Arial"/>
                <w:lang w:eastAsia="ko-KR"/>
              </w:rPr>
            </w:pPr>
            <w:r w:rsidRPr="007D061B">
              <w:rPr>
                <w:rFonts w:cs="Arial"/>
              </w:rPr>
              <w:t>-49 dBm</w:t>
            </w:r>
          </w:p>
        </w:tc>
        <w:tc>
          <w:tcPr>
            <w:tcW w:w="1276" w:type="dxa"/>
            <w:tcBorders>
              <w:left w:val="single" w:sz="4" w:space="0" w:color="auto"/>
              <w:right w:val="single" w:sz="4" w:space="0" w:color="auto"/>
            </w:tcBorders>
            <w:shd w:val="clear" w:color="auto" w:fill="auto"/>
          </w:tcPr>
          <w:p w14:paraId="19114108" w14:textId="77777777" w:rsidR="00734A5F" w:rsidRPr="007D061B" w:rsidRDefault="00734A5F" w:rsidP="0001143E">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45F898F6" w14:textId="4B6340FC" w:rsidR="00734A5F" w:rsidRPr="007D061B" w:rsidRDefault="00734A5F" w:rsidP="0001143E">
            <w:pPr>
              <w:pStyle w:val="TAL"/>
              <w:keepNext w:val="0"/>
              <w:keepLines w:val="0"/>
              <w:rPr>
                <w:rFonts w:cs="Arial"/>
                <w:lang w:eastAsia="ko-KR"/>
              </w:rPr>
            </w:pPr>
            <w:r w:rsidRPr="007D061B">
              <w:rPr>
                <w:rFonts w:cs="Arial"/>
              </w:rPr>
              <w:t>This requirement does not apply to E-UTRA BS operating in band 87, since it is already covered by the requirement in clause 6.6.4.2</w:t>
            </w:r>
          </w:p>
        </w:tc>
      </w:tr>
      <w:tr w:rsidR="00734A5F" w:rsidRPr="007D061B"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77777777" w:rsidR="00734A5F" w:rsidRPr="007D061B" w:rsidRDefault="00734A5F" w:rsidP="0001143E">
            <w:pPr>
              <w:pStyle w:val="TAC"/>
              <w:keepNext w:val="0"/>
              <w:keepLines w:val="0"/>
              <w:rPr>
                <w:rFonts w:cs="Arial"/>
                <w:lang w:eastAsia="ko-KR"/>
              </w:rPr>
            </w:pPr>
            <w:r w:rsidRPr="007D061B">
              <w:rPr>
                <w:rFonts w:cs="Arial"/>
              </w:rPr>
              <w:t>E-UTRA Band 88</w:t>
            </w:r>
          </w:p>
        </w:tc>
        <w:tc>
          <w:tcPr>
            <w:tcW w:w="1275" w:type="dxa"/>
            <w:tcBorders>
              <w:top w:val="single" w:sz="4" w:space="0" w:color="auto"/>
              <w:left w:val="single" w:sz="4" w:space="0" w:color="auto"/>
              <w:bottom w:val="single" w:sz="4" w:space="0" w:color="auto"/>
              <w:right w:val="single" w:sz="4" w:space="0" w:color="auto"/>
            </w:tcBorders>
          </w:tcPr>
          <w:p w14:paraId="724C96FC" w14:textId="77777777" w:rsidR="00734A5F" w:rsidRPr="007D061B" w:rsidRDefault="00734A5F" w:rsidP="0001143E">
            <w:pPr>
              <w:pStyle w:val="TAC"/>
              <w:keepNext w:val="0"/>
              <w:keepLines w:val="0"/>
            </w:pPr>
            <w:r w:rsidRPr="007D061B">
              <w:rPr>
                <w:rFonts w:cs="Arial"/>
                <w:lang w:eastAsia="zh-CN"/>
              </w:rPr>
              <w:t>422 - 427 MHz</w:t>
            </w:r>
          </w:p>
        </w:tc>
        <w:tc>
          <w:tcPr>
            <w:tcW w:w="1276" w:type="dxa"/>
            <w:tcBorders>
              <w:left w:val="single" w:sz="4" w:space="0" w:color="auto"/>
              <w:right w:val="single" w:sz="4" w:space="0" w:color="auto"/>
            </w:tcBorders>
            <w:shd w:val="clear" w:color="auto" w:fill="auto"/>
          </w:tcPr>
          <w:p w14:paraId="7F4929D8" w14:textId="77777777" w:rsidR="00734A5F" w:rsidRPr="007D061B" w:rsidRDefault="00734A5F" w:rsidP="0001143E">
            <w:pPr>
              <w:pStyle w:val="TAC"/>
              <w:keepNext w:val="0"/>
              <w:keepLines w:val="0"/>
              <w:rPr>
                <w:rFonts w:cs="Arial"/>
                <w:lang w:eastAsia="ko-KR"/>
              </w:rPr>
            </w:pPr>
            <w:r w:rsidRPr="007D061B">
              <w:t>-52 dBm</w:t>
            </w:r>
          </w:p>
        </w:tc>
        <w:tc>
          <w:tcPr>
            <w:tcW w:w="1276" w:type="dxa"/>
            <w:tcBorders>
              <w:left w:val="single" w:sz="4" w:space="0" w:color="auto"/>
              <w:right w:val="single" w:sz="4" w:space="0" w:color="auto"/>
            </w:tcBorders>
            <w:shd w:val="clear" w:color="auto" w:fill="auto"/>
          </w:tcPr>
          <w:p w14:paraId="34D73DAE" w14:textId="77777777" w:rsidR="00734A5F" w:rsidRPr="007D061B" w:rsidRDefault="00734A5F" w:rsidP="0001143E">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4065F994" w14:textId="77777777" w:rsidR="00734A5F" w:rsidRPr="007D061B" w:rsidRDefault="00734A5F" w:rsidP="0001143E">
            <w:pPr>
              <w:pStyle w:val="TAL"/>
              <w:keepNext w:val="0"/>
              <w:keepLines w:val="0"/>
              <w:rPr>
                <w:rFonts w:cs="Arial"/>
                <w:lang w:eastAsia="ko-KR"/>
              </w:rPr>
            </w:pPr>
            <w:r w:rsidRPr="007D061B">
              <w:t>This requirement does not apply to E-UTRA BS operating in band 87 or 88</w:t>
            </w:r>
            <w:r w:rsidRPr="007D061B">
              <w:rPr>
                <w:rFonts w:cs="v5.0.0"/>
              </w:rPr>
              <w:t>.</w:t>
            </w:r>
          </w:p>
        </w:tc>
      </w:tr>
      <w:tr w:rsidR="00734A5F" w:rsidRPr="007D061B"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77777777" w:rsidR="00734A5F" w:rsidRPr="007D061B" w:rsidRDefault="00734A5F" w:rsidP="0001143E">
            <w:pPr>
              <w:pStyle w:val="TAC"/>
              <w:keepNext w:val="0"/>
              <w:keepLines w:val="0"/>
            </w:pPr>
            <w:r w:rsidRPr="007D061B">
              <w:rPr>
                <w:rFonts w:cs="Arial"/>
                <w:lang w:eastAsia="zh-CN"/>
              </w:rPr>
              <w:t>412 - 417 MHz</w:t>
            </w:r>
          </w:p>
        </w:tc>
        <w:tc>
          <w:tcPr>
            <w:tcW w:w="1276" w:type="dxa"/>
            <w:tcBorders>
              <w:left w:val="single" w:sz="4" w:space="0" w:color="auto"/>
              <w:right w:val="single" w:sz="4" w:space="0" w:color="auto"/>
            </w:tcBorders>
            <w:shd w:val="clear" w:color="auto" w:fill="auto"/>
          </w:tcPr>
          <w:p w14:paraId="6FEBDA17" w14:textId="77777777" w:rsidR="00734A5F" w:rsidRPr="007D061B" w:rsidRDefault="00734A5F" w:rsidP="0001143E">
            <w:pPr>
              <w:pStyle w:val="TAC"/>
              <w:keepNext w:val="0"/>
              <w:keepLines w:val="0"/>
              <w:rPr>
                <w:rFonts w:cs="Arial"/>
                <w:lang w:eastAsia="ko-KR"/>
              </w:rPr>
            </w:pPr>
            <w:r w:rsidRPr="007D061B">
              <w:t>-49 dBm</w:t>
            </w:r>
          </w:p>
        </w:tc>
        <w:tc>
          <w:tcPr>
            <w:tcW w:w="1276" w:type="dxa"/>
            <w:tcBorders>
              <w:left w:val="single" w:sz="4" w:space="0" w:color="auto"/>
              <w:right w:val="single" w:sz="4" w:space="0" w:color="auto"/>
            </w:tcBorders>
            <w:shd w:val="clear" w:color="auto" w:fill="auto"/>
          </w:tcPr>
          <w:p w14:paraId="461A9A98" w14:textId="77777777" w:rsidR="00734A5F" w:rsidRPr="007D061B" w:rsidRDefault="00734A5F" w:rsidP="0001143E">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05A984FA" w14:textId="35A10028" w:rsidR="00734A5F" w:rsidRPr="007D061B" w:rsidRDefault="00734A5F" w:rsidP="0001143E">
            <w:pPr>
              <w:pStyle w:val="TAL"/>
              <w:keepNext w:val="0"/>
              <w:keepLines w:val="0"/>
              <w:rPr>
                <w:rFonts w:cs="Arial"/>
                <w:lang w:eastAsia="ko-KR"/>
              </w:rPr>
            </w:pPr>
            <w:r w:rsidRPr="007D061B">
              <w:t>This requirement does not apply to E-UTRA BS operating in band 88</w:t>
            </w:r>
            <w:r w:rsidRPr="007D061B">
              <w:rPr>
                <w:rFonts w:cs="v5.0.0"/>
              </w:rPr>
              <w:t xml:space="preserve">, </w:t>
            </w:r>
            <w:r w:rsidRPr="007D061B">
              <w:t>since it is already covered by the requirement in clause 6.6.4.2.</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87.</w:t>
            </w:r>
          </w:p>
        </w:tc>
      </w:tr>
      <w:tr w:rsidR="005432EB" w:rsidRPr="007D061B"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77777777" w:rsidR="005432EB" w:rsidRPr="007D061B" w:rsidRDefault="005432EB" w:rsidP="0001143E">
            <w:pPr>
              <w:pStyle w:val="TAC"/>
              <w:keepNext w:val="0"/>
              <w:keepLines w:val="0"/>
              <w:rPr>
                <w:rFonts w:cs="Arial"/>
                <w:lang w:eastAsia="ko-KR"/>
              </w:rPr>
            </w:pPr>
            <w:r w:rsidRPr="007D061B">
              <w:rPr>
                <w:rFonts w:cs="Arial"/>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77777777" w:rsidR="005432EB" w:rsidRPr="007D061B" w:rsidRDefault="005432EB" w:rsidP="0001143E">
            <w:pPr>
              <w:pStyle w:val="TAC"/>
              <w:keepNext w:val="0"/>
              <w:keepLines w:val="0"/>
              <w:rPr>
                <w:rFonts w:cs="Arial"/>
                <w:lang w:eastAsia="zh-CN"/>
              </w:rPr>
            </w:pPr>
            <w:r w:rsidRPr="007D061B">
              <w:rPr>
                <w:rFonts w:cs="Arial"/>
              </w:rPr>
              <w:t>824 - 849 MHz</w:t>
            </w:r>
          </w:p>
        </w:tc>
        <w:tc>
          <w:tcPr>
            <w:tcW w:w="1276" w:type="dxa"/>
            <w:tcBorders>
              <w:left w:val="single" w:sz="4" w:space="0" w:color="auto"/>
              <w:right w:val="single" w:sz="4" w:space="0" w:color="auto"/>
            </w:tcBorders>
            <w:shd w:val="clear" w:color="auto" w:fill="auto"/>
          </w:tcPr>
          <w:p w14:paraId="6D323D92" w14:textId="77777777" w:rsidR="005432EB" w:rsidRPr="007D061B" w:rsidRDefault="005432EB" w:rsidP="0001143E">
            <w:pPr>
              <w:pStyle w:val="TAC"/>
              <w:keepNext w:val="0"/>
              <w:keepLines w:val="0"/>
              <w:rPr>
                <w:rFonts w:cs="Arial"/>
              </w:rPr>
            </w:pPr>
            <w:r w:rsidRPr="007D061B">
              <w:rPr>
                <w:rFonts w:cs="Arial"/>
              </w:rPr>
              <w:t>-49 dBm</w:t>
            </w:r>
          </w:p>
          <w:p w14:paraId="3B7106F2" w14:textId="77777777" w:rsidR="005432EB" w:rsidRPr="007D061B" w:rsidRDefault="005432EB" w:rsidP="0001143E">
            <w:pPr>
              <w:pStyle w:val="TAC"/>
              <w:keepNext w:val="0"/>
              <w:keepLines w:val="0"/>
              <w:rPr>
                <w:rFonts w:cs="Arial"/>
              </w:rPr>
            </w:pPr>
          </w:p>
          <w:p w14:paraId="4E297822" w14:textId="77777777" w:rsidR="007D061B" w:rsidRPr="007D061B" w:rsidRDefault="005432EB" w:rsidP="0001143E">
            <w:pPr>
              <w:pStyle w:val="TAC"/>
              <w:keepNext w:val="0"/>
              <w:keepLines w:val="0"/>
              <w:rPr>
                <w:rFonts w:cs="Arial"/>
              </w:rPr>
            </w:pPr>
            <w:r w:rsidRPr="007D061B">
              <w:rPr>
                <w:rFonts w:cs="Arial"/>
              </w:rPr>
              <w:t>(UTRA TDD</w:t>
            </w:r>
          </w:p>
          <w:p w14:paraId="5C500A3C" w14:textId="27F28F23" w:rsidR="005432EB" w:rsidRPr="007D061B" w:rsidRDefault="005432EB" w:rsidP="0001143E">
            <w:pPr>
              <w:pStyle w:val="TAC"/>
              <w:keepNext w:val="0"/>
              <w:keepLines w:val="0"/>
              <w:rPr>
                <w:rFonts w:cs="Arial"/>
              </w:rPr>
            </w:pPr>
            <w:r w:rsidRPr="007D061B">
              <w:rPr>
                <w:rFonts w:cs="Arial"/>
              </w:rPr>
              <w:t>-43 dBm for WA BS</w:t>
            </w:r>
          </w:p>
          <w:p w14:paraId="05A57FEF" w14:textId="77777777" w:rsidR="005432EB" w:rsidRPr="007D061B" w:rsidRDefault="005432EB" w:rsidP="0001143E">
            <w:pPr>
              <w:pStyle w:val="TAC"/>
              <w:keepNext w:val="0"/>
              <w:keepLines w:val="0"/>
            </w:pPr>
            <w:r w:rsidRPr="007D061B">
              <w:rPr>
                <w:rFonts w:cs="Arial"/>
              </w:rPr>
              <w:t>-40 dBm for LA BS)</w:t>
            </w:r>
          </w:p>
        </w:tc>
        <w:tc>
          <w:tcPr>
            <w:tcW w:w="1276" w:type="dxa"/>
            <w:tcBorders>
              <w:left w:val="single" w:sz="4" w:space="0" w:color="auto"/>
              <w:right w:val="single" w:sz="4" w:space="0" w:color="auto"/>
            </w:tcBorders>
            <w:shd w:val="clear" w:color="auto" w:fill="auto"/>
          </w:tcPr>
          <w:p w14:paraId="3929A906" w14:textId="77777777" w:rsidR="005432EB" w:rsidRPr="007D061B" w:rsidRDefault="005432EB" w:rsidP="0001143E">
            <w:pPr>
              <w:pStyle w:val="TAC"/>
              <w:keepNext w:val="0"/>
              <w:keepLines w:val="0"/>
              <w:rPr>
                <w:rFonts w:cs="Arial"/>
              </w:rPr>
            </w:pPr>
            <w:r w:rsidRPr="007D061B">
              <w:rPr>
                <w:rFonts w:cs="Arial"/>
              </w:rPr>
              <w:t>1 MHz</w:t>
            </w:r>
          </w:p>
          <w:p w14:paraId="0E4623AC" w14:textId="77777777" w:rsidR="005432EB" w:rsidRPr="007D061B" w:rsidRDefault="005432EB" w:rsidP="0001143E">
            <w:pPr>
              <w:pStyle w:val="TAC"/>
              <w:keepNext w:val="0"/>
              <w:keepLines w:val="0"/>
              <w:rPr>
                <w:rFonts w:cs="Arial"/>
              </w:rPr>
            </w:pPr>
          </w:p>
          <w:p w14:paraId="33D344D1" w14:textId="77777777" w:rsidR="005432EB" w:rsidRPr="007D061B" w:rsidRDefault="005432EB" w:rsidP="0001143E">
            <w:pPr>
              <w:pStyle w:val="TAC"/>
              <w:keepNext w:val="0"/>
              <w:keepLines w:val="0"/>
            </w:pPr>
            <w:r w:rsidRPr="007D061B">
              <w:rPr>
                <w:rFonts w:cs="Arial"/>
              </w:rPr>
              <w:t>(UTRA TDD 3.84 MHz)</w:t>
            </w:r>
          </w:p>
        </w:tc>
        <w:tc>
          <w:tcPr>
            <w:tcW w:w="4619" w:type="dxa"/>
            <w:tcBorders>
              <w:left w:val="single" w:sz="4" w:space="0" w:color="auto"/>
              <w:right w:val="single" w:sz="4" w:space="0" w:color="auto"/>
            </w:tcBorders>
            <w:shd w:val="clear" w:color="auto" w:fill="auto"/>
          </w:tcPr>
          <w:p w14:paraId="4B03DCC4" w14:textId="52512AA5" w:rsidR="005432EB" w:rsidRPr="007D061B" w:rsidRDefault="005432EB" w:rsidP="0001143E">
            <w:pPr>
              <w:pStyle w:val="TAL"/>
              <w:keepNext w:val="0"/>
              <w:keepLines w:val="0"/>
            </w:pPr>
            <w:r w:rsidRPr="007D061B">
              <w:rPr>
                <w:rFonts w:cs="Arial"/>
              </w:rPr>
              <w:t xml:space="preserve">This requirement does not apply to NR BS operating in band n5, </w:t>
            </w:r>
            <w:r w:rsidRPr="007D061B">
              <w:rPr>
                <w:rFonts w:cs="v5.0.0"/>
              </w:rPr>
              <w:t xml:space="preserve">since it is already covered by the requirement in </w:t>
            </w:r>
            <w:r w:rsidR="007D061B" w:rsidRPr="007D061B">
              <w:rPr>
                <w:rFonts w:cs="v5.0.0"/>
              </w:rPr>
              <w:t>clause </w:t>
            </w:r>
            <w:r w:rsidR="007D061B" w:rsidRPr="007D061B">
              <w:rPr>
                <w:rFonts w:cs="v4.2.0"/>
              </w:rPr>
              <w:t>6</w:t>
            </w:r>
            <w:r w:rsidRPr="007D061B">
              <w:rPr>
                <w:rFonts w:cs="v4.2.0"/>
              </w:rPr>
              <w:t>.6.6.5.2.4</w:t>
            </w:r>
            <w:r w:rsidRPr="007D061B">
              <w:rPr>
                <w:rFonts w:cs="v5.0.0"/>
              </w:rPr>
              <w:t>.</w:t>
            </w:r>
            <w:r w:rsidRPr="007D061B">
              <w:rPr>
                <w:rFonts w:cs="Arial"/>
              </w:rPr>
              <w:t xml:space="preserve"> For E</w:t>
            </w:r>
            <w:r w:rsidRPr="007D061B">
              <w:rPr>
                <w:rFonts w:cs="Arial"/>
              </w:rPr>
              <w:noBreakHyphen/>
              <w:t>UTRA BS operating in Band 27, it</w:t>
            </w:r>
            <w:r w:rsidRPr="007D061B">
              <w:rPr>
                <w:rFonts w:eastAsia="MS PGothic" w:cs="Arial"/>
                <w:kern w:val="24"/>
                <w:szCs w:val="22"/>
              </w:rPr>
              <w:t xml:space="preserve"> applies 3 MHz below the Band 27 downlink operating band.</w:t>
            </w:r>
          </w:p>
        </w:tc>
      </w:tr>
      <w:tr w:rsidR="00734A5F" w:rsidRPr="007D061B"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77777777" w:rsidR="00734A5F" w:rsidRPr="007D061B" w:rsidRDefault="00734A5F" w:rsidP="0001143E">
            <w:pPr>
              <w:pStyle w:val="TAC"/>
              <w:keepNext w:val="0"/>
              <w:keepLines w:val="0"/>
              <w:rPr>
                <w:rFonts w:cs="Arial"/>
                <w:lang w:eastAsia="ko-KR"/>
              </w:rPr>
            </w:pPr>
            <w:r w:rsidRPr="007D061B">
              <w:rPr>
                <w:rFonts w:cs="Arial"/>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77777777" w:rsidR="00734A5F" w:rsidRPr="007D061B" w:rsidRDefault="00734A5F"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EE712D4"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1CA0318"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DE56C69"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734A5F" w:rsidRPr="007D061B"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77777777" w:rsidR="00734A5F" w:rsidRPr="007D061B" w:rsidRDefault="00734A5F" w:rsidP="0001143E">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720AE2E7"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6AFA7CA"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BC4AB34" w14:textId="52C6636A"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n20, since it is already covered by the requirement in clause 6.6.5.2.4.</w:t>
            </w:r>
          </w:p>
        </w:tc>
      </w:tr>
      <w:tr w:rsidR="00734A5F" w:rsidRPr="007D061B"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77777777" w:rsidR="00734A5F" w:rsidRPr="007D061B" w:rsidRDefault="00734A5F" w:rsidP="0001143E">
            <w:pPr>
              <w:pStyle w:val="TAC"/>
              <w:keepNext w:val="0"/>
              <w:keepLines w:val="0"/>
              <w:rPr>
                <w:rFonts w:cs="Arial"/>
                <w:lang w:eastAsia="ko-KR"/>
              </w:rPr>
            </w:pPr>
            <w:r w:rsidRPr="007D061B">
              <w:rPr>
                <w:rFonts w:cs="Arial"/>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77777777" w:rsidR="00734A5F" w:rsidRPr="007D061B" w:rsidRDefault="00734A5F"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1CDE2279"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0DD4CCF"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4D8544E"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734A5F" w:rsidRPr="007D061B"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77777777" w:rsidR="00734A5F" w:rsidRPr="007D061B" w:rsidRDefault="00734A5F" w:rsidP="0001143E">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31FED618"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86816A3"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C391C5E" w14:textId="019E5D7C"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n20, since it is already covered by the requirement in clause 6.6.5.2.4.</w:t>
            </w:r>
          </w:p>
        </w:tc>
      </w:tr>
      <w:tr w:rsidR="00734A5F" w:rsidRPr="007D061B"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77777777" w:rsidR="00734A5F" w:rsidRPr="007D061B" w:rsidRDefault="00734A5F" w:rsidP="0001143E">
            <w:pPr>
              <w:pStyle w:val="TAC"/>
              <w:keepNext w:val="0"/>
              <w:keepLines w:val="0"/>
              <w:rPr>
                <w:rFonts w:cs="Arial"/>
                <w:lang w:eastAsia="ko-KR"/>
              </w:rPr>
            </w:pPr>
            <w:r w:rsidRPr="007D061B">
              <w:rPr>
                <w:rFonts w:cs="Arial"/>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77777777" w:rsidR="00734A5F" w:rsidRPr="007D061B" w:rsidRDefault="00734A5F"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5DBBE9CD"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D0550B7"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FF63DE5"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734A5F" w:rsidRPr="007D061B"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77777777" w:rsidR="00734A5F" w:rsidRPr="007D061B" w:rsidRDefault="00734A5F" w:rsidP="0001143E">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0799835B"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750E36C"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53163E6" w14:textId="0CF112B9"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n8, since it is already covered by the requirement in clause 6.6.5.2.4.</w:t>
            </w:r>
          </w:p>
        </w:tc>
      </w:tr>
      <w:tr w:rsidR="00734A5F" w:rsidRPr="007D061B"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77777777" w:rsidR="00734A5F" w:rsidRPr="007D061B" w:rsidRDefault="00734A5F" w:rsidP="0001143E">
            <w:pPr>
              <w:pStyle w:val="TAC"/>
              <w:keepNext w:val="0"/>
              <w:keepLines w:val="0"/>
              <w:rPr>
                <w:rFonts w:cs="Arial"/>
                <w:lang w:eastAsia="ko-KR"/>
              </w:rPr>
            </w:pPr>
            <w:r w:rsidRPr="007D061B">
              <w:rPr>
                <w:rFonts w:cs="Arial"/>
                <w:lang w:eastAsia="zh-CN"/>
              </w:rPr>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77777777" w:rsidR="00734A5F" w:rsidRPr="007D061B" w:rsidRDefault="00734A5F"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3FE93078"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FF535C5"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2D1CC007"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734A5F" w:rsidRPr="007D061B"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77777777" w:rsidR="00734A5F" w:rsidRPr="007D061B" w:rsidRDefault="00734A5F" w:rsidP="0001143E">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6AAC7185"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48BF72C"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896367D" w14:textId="05B971D8"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n8, since it is already covered by the requirement in clause 6.6.5.2.4.</w:t>
            </w:r>
          </w:p>
        </w:tc>
      </w:tr>
      <w:tr w:rsidR="005432EB" w:rsidRPr="007D061B"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7D061B" w:rsidRDefault="005432EB" w:rsidP="0001143E">
            <w:pPr>
              <w:pStyle w:val="TAC"/>
              <w:keepNext w:val="0"/>
              <w:keepLines w:val="0"/>
              <w:rPr>
                <w:rFonts w:cs="Arial"/>
                <w:lang w:eastAsia="ko-KR"/>
              </w:rPr>
            </w:pPr>
            <w:r w:rsidRPr="007D061B">
              <w:rPr>
                <w:rFonts w:cs="Arial"/>
                <w:lang w:eastAsia="ko-KR"/>
              </w:rPr>
              <w:t>NR Band n</w:t>
            </w:r>
            <w:r w:rsidRPr="007D061B">
              <w:rPr>
                <w:rFonts w:cs="Arial"/>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61EA124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BCCF30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954D2F" w14:textId="77777777" w:rsidR="005432EB" w:rsidRPr="007D061B" w:rsidRDefault="005432EB" w:rsidP="0001143E">
            <w:pPr>
              <w:pStyle w:val="TAL"/>
              <w:keepNext w:val="0"/>
              <w:keepLines w:val="0"/>
              <w:rPr>
                <w:rFonts w:cs="Arial"/>
              </w:rPr>
            </w:pPr>
          </w:p>
        </w:tc>
      </w:tr>
      <w:tr w:rsidR="005432EB" w:rsidRPr="007D061B"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5432EB" w:rsidRPr="007D061B" w:rsidRDefault="005432EB" w:rsidP="0001143E">
            <w:pPr>
              <w:pStyle w:val="TAN"/>
              <w:keepNext w:val="0"/>
              <w:keepLines w:val="0"/>
              <w:rPr>
                <w:rFonts w:cs="Arial"/>
              </w:rPr>
            </w:pPr>
            <w:r w:rsidRPr="007D061B">
              <w:rPr>
                <w:rFonts w:cs="Arial"/>
              </w:rPr>
              <w:t>NOTE 1:</w:t>
            </w:r>
            <w:r w:rsidRPr="007D061B">
              <w:rPr>
                <w:rFonts w:cs="Arial"/>
              </w:rPr>
              <w:tab/>
              <w:t>The co-existence requirements do not apply for the 10 MHz frequency range immediately outside the downlink</w:t>
            </w:r>
            <w:r w:rsidRPr="007D061B" w:rsidDel="00B62512">
              <w:rPr>
                <w:rFonts w:cs="Arial"/>
              </w:rPr>
              <w:t xml:space="preserve"> </w:t>
            </w:r>
            <w:r w:rsidRPr="007D061B">
              <w:rPr>
                <w:rFonts w:cs="Arial"/>
              </w:rPr>
              <w:t xml:space="preserve">operating band (see </w:t>
            </w:r>
            <w:r w:rsidR="007D061B" w:rsidRPr="007D061B">
              <w:rPr>
                <w:rFonts w:cs="Arial"/>
              </w:rPr>
              <w:t>clause 4</w:t>
            </w:r>
            <w:r w:rsidRPr="007D061B">
              <w:rPr>
                <w:rFonts w:cs="Arial"/>
              </w:rPr>
              <w:t>.5.). Emission limits for this excluded frequency range may be covered by local or regional requirements.</w:t>
            </w:r>
          </w:p>
          <w:p w14:paraId="084C0958" w14:textId="77777777" w:rsidR="005432EB" w:rsidRPr="007D061B" w:rsidRDefault="005432EB" w:rsidP="0001143E">
            <w:pPr>
              <w:pStyle w:val="TAN"/>
              <w:keepNext w:val="0"/>
              <w:keepLines w:val="0"/>
              <w:rPr>
                <w:rFonts w:cs="Arial"/>
              </w:rPr>
            </w:pPr>
            <w:r w:rsidRPr="007D061B">
              <w:rPr>
                <w:rFonts w:cs="Arial"/>
              </w:rPr>
              <w:t>NOTE 2:</w:t>
            </w:r>
            <w:r w:rsidRPr="007D061B">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5432EB" w:rsidRPr="007D061B" w:rsidRDefault="005432EB" w:rsidP="0001143E">
            <w:pPr>
              <w:pStyle w:val="TAN"/>
              <w:keepNext w:val="0"/>
              <w:keepLines w:val="0"/>
              <w:rPr>
                <w:rFonts w:cs="Arial"/>
              </w:rPr>
            </w:pPr>
          </w:p>
        </w:tc>
      </w:tr>
    </w:tbl>
    <w:p w14:paraId="2D6C2816" w14:textId="77777777" w:rsidR="005432EB" w:rsidRPr="007D061B" w:rsidRDefault="005432EB" w:rsidP="005432EB"/>
    <w:p w14:paraId="294AAA16" w14:textId="6D9A24A0" w:rsidR="005432EB" w:rsidRPr="007D061B" w:rsidRDefault="005432EB" w:rsidP="005432EB">
      <w:pPr>
        <w:pStyle w:val="NO"/>
        <w:keepLines w:val="0"/>
      </w:pPr>
      <w:r w:rsidRPr="007D061B">
        <w:t>NOTE 1:</w:t>
      </w:r>
      <w:r w:rsidRPr="007D061B">
        <w:tab/>
        <w:t xml:space="preserve">As defined in the scope for spurious emissions in this </w:t>
      </w:r>
      <w:r w:rsidR="007D061B" w:rsidRPr="007D061B">
        <w:t>clause</w:t>
      </w:r>
      <w:r w:rsidRPr="007D061B">
        <w:t>, except for the cases where the noted requirements apply to a BS operating in Band 25/n25, Band 27, Band 28/n28 or Band 29,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7D061B" w:rsidRDefault="005432EB" w:rsidP="005432EB">
      <w:pPr>
        <w:pStyle w:val="NO"/>
        <w:keepLines w:val="0"/>
      </w:pPr>
      <w:r w:rsidRPr="007D061B">
        <w:t>NOTE 2:</w:t>
      </w:r>
      <w:r w:rsidRPr="007D061B">
        <w:tab/>
        <w:t>Table 6.6.6.5.2.5-1 assumes that two operating bands, where the frequency ranges in table 4.4-1 or table 4.4</w:t>
      </w:r>
      <w:r w:rsidRPr="007D061B">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7D061B" w:rsidRDefault="005432EB" w:rsidP="005432EB">
      <w:pPr>
        <w:pStyle w:val="NO"/>
        <w:keepLines w:val="0"/>
      </w:pPr>
      <w:r w:rsidRPr="007D061B">
        <w:t>NOTE 3:</w:t>
      </w:r>
      <w:r w:rsidRPr="007D061B">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7D061B" w:rsidRDefault="005432EB" w:rsidP="005432EB">
      <w:pPr>
        <w:pStyle w:val="NO"/>
        <w:keepLines w:val="0"/>
      </w:pPr>
      <w:r w:rsidRPr="007D061B">
        <w:lastRenderedPageBreak/>
        <w:t>NOTE 4:</w:t>
      </w:r>
      <w:r w:rsidRPr="007D061B">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7D061B" w:rsidRDefault="005432EB" w:rsidP="005432EB">
      <w:pPr>
        <w:pStyle w:val="NO"/>
        <w:keepLines w:val="0"/>
      </w:pPr>
      <w:r w:rsidRPr="007D061B">
        <w:t>NOTE 5:</w:t>
      </w:r>
      <w:r w:rsidRPr="007D061B">
        <w:tab/>
        <w:t>For Band 28/n28 BS, specific solutions may be required to fulfil the spurious emissions limits for BS for co-existence with Band 27 UL operating band.</w:t>
      </w:r>
    </w:p>
    <w:p w14:paraId="06F43DE1" w14:textId="77777777" w:rsidR="005432EB" w:rsidRPr="007D061B" w:rsidRDefault="005432EB" w:rsidP="005432EB">
      <w:pPr>
        <w:pStyle w:val="NO"/>
        <w:keepLines w:val="0"/>
      </w:pPr>
      <w:r w:rsidRPr="007D061B">
        <w:t>NOTE 6:</w:t>
      </w:r>
      <w:r w:rsidRPr="007D061B">
        <w:tab/>
        <w:t>For Band 29 BS, specific solutions may be required to fulfil the spurious emissions limits for BS for co</w:t>
      </w:r>
      <w:r w:rsidRPr="007D061B">
        <w:noBreakHyphen/>
        <w:t>existence with UTRA Band XII, E-UTRA Band 12 or NR Band n12 UL operating band, E-UTRA Band 17 UL operating band or E-UTRA Band 85 UL operating band.</w:t>
      </w:r>
    </w:p>
    <w:p w14:paraId="62F68A52" w14:textId="77777777" w:rsidR="005432EB" w:rsidRPr="007D061B" w:rsidRDefault="005432EB" w:rsidP="005432EB">
      <w:pPr>
        <w:rPr>
          <w:rFonts w:cs="v3.8.0"/>
          <w:lang w:eastAsia="zh-CN"/>
        </w:rPr>
      </w:pPr>
      <w:r w:rsidRPr="007D061B">
        <w:t>The following requirement may be applied for the protection of PHS.</w:t>
      </w:r>
      <w:r w:rsidRPr="007D061B">
        <w:rPr>
          <w:rFonts w:cs="v3.8.0"/>
        </w:rPr>
        <w:t xml:space="preserve"> This requirement is also applicable at specified frequencies falling between </w:t>
      </w:r>
      <w:r w:rsidRPr="007D061B">
        <w:t>Δf</w:t>
      </w:r>
      <w:r w:rsidRPr="007D061B">
        <w:rPr>
          <w:vertAlign w:val="subscript"/>
        </w:rPr>
        <w:t>OBUE</w:t>
      </w:r>
      <w:r w:rsidRPr="007D061B">
        <w:rPr>
          <w:rFonts w:cs="v3.8.0"/>
        </w:rPr>
        <w:t xml:space="preserve"> below the </w:t>
      </w:r>
      <w:r w:rsidRPr="007D061B">
        <w:t>lowest BS transmitter frequency of the downlink operating band and Δf</w:t>
      </w:r>
      <w:r w:rsidRPr="007D061B">
        <w:rPr>
          <w:vertAlign w:val="subscript"/>
        </w:rPr>
        <w:t>OBUE</w:t>
      </w:r>
      <w:r w:rsidRPr="007D061B">
        <w:t xml:space="preserve"> above the highest BS transmitter frequency of the downlink operating band.</w:t>
      </w:r>
    </w:p>
    <w:p w14:paraId="272564BA" w14:textId="77777777" w:rsidR="005432EB" w:rsidRPr="007D061B" w:rsidRDefault="005432EB" w:rsidP="005432EB">
      <w:r w:rsidRPr="007D061B">
        <w:t>The basic limit for any spurious emission is:</w:t>
      </w:r>
    </w:p>
    <w:p w14:paraId="6095ED7D" w14:textId="77777777" w:rsidR="005432EB" w:rsidRPr="007D061B" w:rsidRDefault="005432EB" w:rsidP="005432EB">
      <w:pPr>
        <w:pStyle w:val="TH"/>
      </w:pPr>
      <w:r w:rsidRPr="007D061B">
        <w:t xml:space="preserve">Table 6.6.6.5.2.5-2: Spurious emissions </w:t>
      </w:r>
      <w:r w:rsidRPr="007D061B">
        <w:rPr>
          <w:i/>
        </w:rPr>
        <w:t>basic limits</w:t>
      </w:r>
      <w:r w:rsidRPr="007D061B">
        <w:t xml:space="preserve"> for co-existence with</w:t>
      </w:r>
      <w:r w:rsidRPr="007D061B" w:rsidDel="00E2020E">
        <w:t xml:space="preserve"> </w:t>
      </w:r>
      <w:r w:rsidRPr="007D061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5432EB" w:rsidRPr="007D061B" w14:paraId="34989A80" w14:textId="77777777" w:rsidTr="0001143E">
        <w:trPr>
          <w:cantSplit/>
          <w:jc w:val="center"/>
        </w:trPr>
        <w:tc>
          <w:tcPr>
            <w:tcW w:w="2538" w:type="dxa"/>
          </w:tcPr>
          <w:p w14:paraId="72C4BDE8" w14:textId="77777777" w:rsidR="005432EB" w:rsidRPr="007D061B" w:rsidRDefault="005432EB" w:rsidP="0001143E">
            <w:pPr>
              <w:pStyle w:val="TAH"/>
              <w:rPr>
                <w:rFonts w:cs="Arial"/>
              </w:rPr>
            </w:pPr>
            <w:r w:rsidRPr="007D061B">
              <w:rPr>
                <w:rFonts w:cs="Arial"/>
              </w:rPr>
              <w:t>Frequency range</w:t>
            </w:r>
          </w:p>
        </w:tc>
        <w:tc>
          <w:tcPr>
            <w:tcW w:w="1276" w:type="dxa"/>
          </w:tcPr>
          <w:p w14:paraId="00B663E6" w14:textId="77777777" w:rsidR="005432EB" w:rsidRPr="007D061B" w:rsidRDefault="005432EB" w:rsidP="0001143E">
            <w:pPr>
              <w:pStyle w:val="TAH"/>
              <w:rPr>
                <w:rFonts w:cs="Arial"/>
              </w:rPr>
            </w:pPr>
            <w:r w:rsidRPr="007D061B">
              <w:rPr>
                <w:rFonts w:cs="Arial"/>
                <w:i/>
              </w:rPr>
              <w:t>Basic limit</w:t>
            </w:r>
          </w:p>
        </w:tc>
        <w:tc>
          <w:tcPr>
            <w:tcW w:w="1418" w:type="dxa"/>
          </w:tcPr>
          <w:p w14:paraId="70231058" w14:textId="77777777" w:rsidR="005432EB" w:rsidRPr="007D061B" w:rsidRDefault="005432EB" w:rsidP="0001143E">
            <w:pPr>
              <w:pStyle w:val="TAH"/>
              <w:rPr>
                <w:rFonts w:cs="Arial"/>
              </w:rPr>
            </w:pPr>
            <w:r w:rsidRPr="007D061B">
              <w:rPr>
                <w:rFonts w:cs="Arial"/>
              </w:rPr>
              <w:t>Measurement Bandwidth</w:t>
            </w:r>
          </w:p>
        </w:tc>
        <w:tc>
          <w:tcPr>
            <w:tcW w:w="3617" w:type="dxa"/>
          </w:tcPr>
          <w:p w14:paraId="0C36FD1B" w14:textId="77777777" w:rsidR="005432EB" w:rsidRPr="007D061B" w:rsidRDefault="005432EB" w:rsidP="0001143E">
            <w:pPr>
              <w:pStyle w:val="TAH"/>
              <w:rPr>
                <w:rFonts w:cs="Arial"/>
              </w:rPr>
            </w:pPr>
            <w:r w:rsidRPr="007D061B">
              <w:rPr>
                <w:rFonts w:cs="Arial"/>
              </w:rPr>
              <w:t>Notes</w:t>
            </w:r>
          </w:p>
        </w:tc>
      </w:tr>
      <w:tr w:rsidR="005432EB" w:rsidRPr="007D061B" w14:paraId="0B6345CE" w14:textId="77777777" w:rsidTr="0001143E">
        <w:trPr>
          <w:cantSplit/>
          <w:jc w:val="center"/>
        </w:trPr>
        <w:tc>
          <w:tcPr>
            <w:tcW w:w="2538" w:type="dxa"/>
            <w:tcBorders>
              <w:top w:val="single" w:sz="4" w:space="0" w:color="auto"/>
              <w:bottom w:val="single" w:sz="4" w:space="0" w:color="auto"/>
            </w:tcBorders>
          </w:tcPr>
          <w:p w14:paraId="5D6BE1FC" w14:textId="77777777" w:rsidR="005432EB" w:rsidRPr="007D061B" w:rsidRDefault="005432EB" w:rsidP="0001143E">
            <w:pPr>
              <w:pStyle w:val="TAC"/>
              <w:rPr>
                <w:rFonts w:cs="Arial"/>
              </w:rPr>
            </w:pPr>
            <w:r w:rsidRPr="007D061B">
              <w:rPr>
                <w:rFonts w:cs="Arial"/>
              </w:rPr>
              <w:t xml:space="preserve">1884.5 </w:t>
            </w:r>
            <w:r w:rsidRPr="007D061B">
              <w:rPr>
                <w:rFonts w:cs="Arial"/>
              </w:rPr>
              <w:noBreakHyphen/>
              <w:t xml:space="preserve"> 1915.7 MHz</w:t>
            </w:r>
          </w:p>
        </w:tc>
        <w:tc>
          <w:tcPr>
            <w:tcW w:w="1276" w:type="dxa"/>
            <w:tcBorders>
              <w:top w:val="single" w:sz="4" w:space="0" w:color="auto"/>
              <w:bottom w:val="single" w:sz="4" w:space="0" w:color="auto"/>
            </w:tcBorders>
          </w:tcPr>
          <w:p w14:paraId="0EC97750" w14:textId="77777777" w:rsidR="005432EB" w:rsidRPr="007D061B" w:rsidRDefault="005432EB" w:rsidP="0001143E">
            <w:pPr>
              <w:pStyle w:val="TAC"/>
              <w:rPr>
                <w:rFonts w:cs="Arial"/>
              </w:rPr>
            </w:pPr>
            <w:r w:rsidRPr="007D061B">
              <w:rPr>
                <w:rFonts w:cs="Arial"/>
              </w:rPr>
              <w:t>-41 dBm</w:t>
            </w:r>
          </w:p>
        </w:tc>
        <w:tc>
          <w:tcPr>
            <w:tcW w:w="1418" w:type="dxa"/>
            <w:tcBorders>
              <w:top w:val="single" w:sz="4" w:space="0" w:color="auto"/>
              <w:bottom w:val="single" w:sz="4" w:space="0" w:color="auto"/>
            </w:tcBorders>
          </w:tcPr>
          <w:p w14:paraId="61F2E7B7" w14:textId="77777777" w:rsidR="005432EB" w:rsidRPr="007D061B" w:rsidRDefault="005432EB" w:rsidP="0001143E">
            <w:pPr>
              <w:pStyle w:val="TAC"/>
              <w:rPr>
                <w:rFonts w:cs="Arial"/>
              </w:rPr>
            </w:pPr>
            <w:r w:rsidRPr="007D061B">
              <w:rPr>
                <w:rFonts w:cs="Arial"/>
              </w:rPr>
              <w:t>300 kHz</w:t>
            </w:r>
          </w:p>
        </w:tc>
        <w:tc>
          <w:tcPr>
            <w:tcW w:w="3617" w:type="dxa"/>
            <w:tcBorders>
              <w:top w:val="single" w:sz="4" w:space="0" w:color="auto"/>
              <w:bottom w:val="single" w:sz="4" w:space="0" w:color="auto"/>
            </w:tcBorders>
          </w:tcPr>
          <w:p w14:paraId="3EB04567" w14:textId="77777777" w:rsidR="005432EB" w:rsidRPr="007D061B" w:rsidRDefault="005432EB" w:rsidP="0001143E">
            <w:pPr>
              <w:pStyle w:val="TAC"/>
              <w:rPr>
                <w:rFonts w:cs="Arial"/>
              </w:rPr>
            </w:pPr>
            <w:r w:rsidRPr="007D061B">
              <w:rPr>
                <w:rFonts w:cs="Arial"/>
              </w:rPr>
              <w:t>Applicable for co-existence with PHS system operating in 1884.5-1915.7MHz</w:t>
            </w:r>
            <w:r w:rsidRPr="007D061B" w:rsidDel="00A603A7">
              <w:rPr>
                <w:rFonts w:cs="Arial"/>
              </w:rPr>
              <w:t xml:space="preserve"> </w:t>
            </w:r>
          </w:p>
        </w:tc>
      </w:tr>
      <w:tr w:rsidR="005432EB" w:rsidRPr="007D061B" w14:paraId="28A0388B" w14:textId="77777777" w:rsidTr="0001143E">
        <w:trPr>
          <w:cantSplit/>
          <w:jc w:val="center"/>
        </w:trPr>
        <w:tc>
          <w:tcPr>
            <w:tcW w:w="8849" w:type="dxa"/>
            <w:gridSpan w:val="4"/>
            <w:tcBorders>
              <w:top w:val="single" w:sz="4" w:space="0" w:color="auto"/>
            </w:tcBorders>
          </w:tcPr>
          <w:p w14:paraId="7A79AAF3" w14:textId="77777777" w:rsidR="005432EB" w:rsidRPr="007D061B" w:rsidRDefault="005432EB" w:rsidP="0001143E">
            <w:pPr>
              <w:pStyle w:val="TAN"/>
              <w:rPr>
                <w:rFonts w:cs="Arial"/>
              </w:rPr>
            </w:pPr>
            <w:r w:rsidRPr="007D061B">
              <w:rPr>
                <w:rFonts w:cs="Arial"/>
              </w:rPr>
              <w:t>NOTE:</w:t>
            </w:r>
            <w:r w:rsidRPr="007D061B">
              <w:rPr>
                <w:rFonts w:cs="Arial"/>
              </w:rPr>
              <w:tab/>
              <w:t>The requirement is not applicable in China.</w:t>
            </w:r>
          </w:p>
        </w:tc>
      </w:tr>
    </w:tbl>
    <w:p w14:paraId="25A60789" w14:textId="77777777" w:rsidR="005432EB" w:rsidRPr="007D061B" w:rsidRDefault="005432EB" w:rsidP="005432EB">
      <w:pPr>
        <w:rPr>
          <w:rFonts w:cs="v5.0.0"/>
        </w:rPr>
      </w:pPr>
    </w:p>
    <w:p w14:paraId="6D7BE0D8" w14:textId="09E12DEA" w:rsidR="005432EB" w:rsidRPr="007D061B" w:rsidRDefault="005432EB" w:rsidP="005432EB">
      <w:pPr>
        <w:rPr>
          <w:rFonts w:cs="v4.2.0"/>
        </w:rPr>
      </w:pPr>
      <w:r w:rsidRPr="007D061B">
        <w:rPr>
          <w:rFonts w:cs="v5.0.0"/>
        </w:rPr>
        <w:t>The following requirement shall be applied to UTRA BS for c</w:t>
      </w:r>
      <w:r w:rsidRPr="007D061B">
        <w:t xml:space="preserve">o-existence with services in adjacent frequency bands. </w:t>
      </w:r>
      <w:r w:rsidRPr="007D061B">
        <w:rPr>
          <w:rFonts w:cs="v4.2.0"/>
        </w:rPr>
        <w:t xml:space="preserve">This requirement may be applied for the protection in bands adjacent to </w:t>
      </w:r>
      <w:r w:rsidRPr="007D061B">
        <w:rPr>
          <w:rFonts w:cs="v5.0.0"/>
        </w:rPr>
        <w:t>band</w:t>
      </w:r>
      <w:del w:id="2511" w:author="37.145-1_CR0231_(Rel-16)_TEI15" w:date="2020-12-06T13:49:00Z">
        <w:r w:rsidRPr="007D061B" w:rsidDel="00353938">
          <w:rPr>
            <w:rFonts w:cs="v5.0.0"/>
          </w:rPr>
          <w:delText>s I or</w:delText>
        </w:r>
      </w:del>
      <w:r w:rsidRPr="007D061B">
        <w:rPr>
          <w:rFonts w:cs="v5.0.0"/>
        </w:rPr>
        <w:t xml:space="preserve"> VII</w:t>
      </w:r>
      <w:r w:rsidRPr="007D061B">
        <w:rPr>
          <w:rFonts w:cs="v4.2.0"/>
        </w:rPr>
        <w:t>, as defined in clause </w:t>
      </w:r>
      <w:r w:rsidRPr="007D061B">
        <w:rPr>
          <w:rFonts w:eastAsia="MS Mincho" w:cs="v4.2.0"/>
        </w:rPr>
        <w:t>3.4.1,</w:t>
      </w:r>
      <w:r w:rsidRPr="007D061B">
        <w:rPr>
          <w:rFonts w:cs="v4.2.0"/>
        </w:rPr>
        <w:t xml:space="preserve"> in geographic areas in which both an adjacent band service and UTRA FDD are deployed.</w:t>
      </w:r>
    </w:p>
    <w:p w14:paraId="446DA2A6" w14:textId="77777777" w:rsidR="005432EB" w:rsidRPr="007D061B" w:rsidRDefault="005432EB" w:rsidP="005432EB">
      <w:pPr>
        <w:pStyle w:val="TH"/>
      </w:pPr>
      <w:r w:rsidRPr="007D061B">
        <w:rPr>
          <w:rFonts w:cs="v4.2.0"/>
        </w:rPr>
        <w:t xml:space="preserve">Table </w:t>
      </w:r>
      <w:r w:rsidRPr="007D061B">
        <w:t>6.6.6.5.2.5-3</w:t>
      </w:r>
      <w:r w:rsidRPr="007D061B">
        <w:rPr>
          <w:rFonts w:cs="v4.2.0"/>
        </w:rPr>
        <w:t>: spurious emissions basic limits for UTRA FDD protection</w:t>
      </w:r>
      <w:r w:rsidRPr="007D061B">
        <w:rPr>
          <w:rFonts w:cs="v4.2.0"/>
        </w:rPr>
        <w:br/>
        <w:t>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492"/>
        <w:gridCol w:w="2023"/>
        <w:gridCol w:w="2853"/>
        <w:gridCol w:w="1642"/>
      </w:tblGrid>
      <w:tr w:rsidR="005432EB" w:rsidRPr="007D061B" w:rsidDel="00353938" w14:paraId="551EE299" w14:textId="40009F06" w:rsidTr="00734A5F">
        <w:trPr>
          <w:cantSplit/>
          <w:jc w:val="center"/>
          <w:del w:id="2512" w:author="37.145-1_CR0231_(Rel-16)_TEI15" w:date="2020-12-06T13:49:00Z"/>
        </w:trPr>
        <w:tc>
          <w:tcPr>
            <w:tcW w:w="1492" w:type="dxa"/>
            <w:tcBorders>
              <w:bottom w:val="single" w:sz="4" w:space="0" w:color="auto"/>
            </w:tcBorders>
          </w:tcPr>
          <w:p w14:paraId="3D058E99" w14:textId="540A0D3E" w:rsidR="005432EB" w:rsidRPr="007D061B" w:rsidDel="00353938" w:rsidRDefault="005432EB" w:rsidP="0001143E">
            <w:pPr>
              <w:pStyle w:val="TAH"/>
              <w:rPr>
                <w:del w:id="2513" w:author="37.145-1_CR0231_(Rel-16)_TEI15" w:date="2020-12-06T13:49:00Z"/>
                <w:rFonts w:cs="Arial"/>
              </w:rPr>
            </w:pPr>
            <w:del w:id="2514" w:author="37.145-1_CR0231_(Rel-16)_TEI15" w:date="2020-12-06T13:49:00Z">
              <w:r w:rsidRPr="007D061B" w:rsidDel="00353938">
                <w:rPr>
                  <w:rFonts w:cs="Arial"/>
                </w:rPr>
                <w:delText>Operating Band</w:delText>
              </w:r>
            </w:del>
          </w:p>
        </w:tc>
        <w:tc>
          <w:tcPr>
            <w:tcW w:w="2023" w:type="dxa"/>
          </w:tcPr>
          <w:p w14:paraId="193C6AB0" w14:textId="58EF0871" w:rsidR="005432EB" w:rsidRPr="007D061B" w:rsidDel="00353938" w:rsidRDefault="005432EB" w:rsidP="0001143E">
            <w:pPr>
              <w:pStyle w:val="TAH"/>
              <w:rPr>
                <w:del w:id="2515" w:author="37.145-1_CR0231_(Rel-16)_TEI15" w:date="2020-12-06T13:49:00Z"/>
                <w:rFonts w:cs="Arial"/>
              </w:rPr>
            </w:pPr>
            <w:del w:id="2516" w:author="37.145-1_CR0231_(Rel-16)_TEI15" w:date="2020-12-06T13:49:00Z">
              <w:r w:rsidRPr="007D061B" w:rsidDel="00353938">
                <w:rPr>
                  <w:rFonts w:cs="Arial"/>
                </w:rPr>
                <w:delText>Band</w:delText>
              </w:r>
            </w:del>
          </w:p>
        </w:tc>
        <w:tc>
          <w:tcPr>
            <w:tcW w:w="2853" w:type="dxa"/>
          </w:tcPr>
          <w:p w14:paraId="3DD59304" w14:textId="29819BBF" w:rsidR="005432EB" w:rsidRPr="007D061B" w:rsidDel="00353938" w:rsidRDefault="005432EB" w:rsidP="0001143E">
            <w:pPr>
              <w:pStyle w:val="TAH"/>
              <w:rPr>
                <w:del w:id="2517" w:author="37.145-1_CR0231_(Rel-16)_TEI15" w:date="2020-12-06T13:49:00Z"/>
                <w:rFonts w:cs="Arial"/>
              </w:rPr>
            </w:pPr>
            <w:del w:id="2518" w:author="37.145-1_CR0231_(Rel-16)_TEI15" w:date="2020-12-06T13:49:00Z">
              <w:r w:rsidRPr="007D061B" w:rsidDel="00353938">
                <w:rPr>
                  <w:rFonts w:cs="Arial"/>
                  <w:i/>
                </w:rPr>
                <w:delText>Basic limit</w:delText>
              </w:r>
            </w:del>
          </w:p>
        </w:tc>
        <w:tc>
          <w:tcPr>
            <w:tcW w:w="1642" w:type="dxa"/>
          </w:tcPr>
          <w:p w14:paraId="4575D951" w14:textId="095FEC80" w:rsidR="005432EB" w:rsidRPr="007D061B" w:rsidDel="00353938" w:rsidRDefault="005432EB" w:rsidP="0001143E">
            <w:pPr>
              <w:pStyle w:val="TAH"/>
              <w:rPr>
                <w:del w:id="2519" w:author="37.145-1_CR0231_(Rel-16)_TEI15" w:date="2020-12-06T13:49:00Z"/>
                <w:rFonts w:cs="Arial"/>
              </w:rPr>
            </w:pPr>
            <w:del w:id="2520" w:author="37.145-1_CR0231_(Rel-16)_TEI15" w:date="2020-12-06T13:49:00Z">
              <w:r w:rsidRPr="007D061B" w:rsidDel="00353938">
                <w:rPr>
                  <w:rFonts w:cs="Arial"/>
                </w:rPr>
                <w:delText>Measurement Bandwidth</w:delText>
              </w:r>
            </w:del>
          </w:p>
        </w:tc>
      </w:tr>
      <w:tr w:rsidR="00734A5F" w:rsidRPr="007D061B" w:rsidDel="00353938" w14:paraId="229B8790" w14:textId="534D3FD2" w:rsidTr="00734A5F">
        <w:trPr>
          <w:cantSplit/>
          <w:jc w:val="center"/>
          <w:del w:id="2521" w:author="37.145-1_CR0231_(Rel-16)_TEI15" w:date="2020-12-06T13:49:00Z"/>
        </w:trPr>
        <w:tc>
          <w:tcPr>
            <w:tcW w:w="1492" w:type="dxa"/>
            <w:tcBorders>
              <w:bottom w:val="nil"/>
            </w:tcBorders>
            <w:shd w:val="clear" w:color="auto" w:fill="auto"/>
          </w:tcPr>
          <w:p w14:paraId="1CE7F02F" w14:textId="5251F2A2" w:rsidR="00734A5F" w:rsidRPr="007D061B" w:rsidDel="00353938" w:rsidRDefault="00734A5F" w:rsidP="0001143E">
            <w:pPr>
              <w:pStyle w:val="TAC"/>
              <w:rPr>
                <w:del w:id="2522" w:author="37.145-1_CR0231_(Rel-16)_TEI15" w:date="2020-12-06T13:49:00Z"/>
                <w:rFonts w:cs="Arial"/>
              </w:rPr>
            </w:pPr>
            <w:del w:id="2523" w:author="37.145-1_CR0231_(Rel-16)_TEI15" w:date="2020-12-06T13:49:00Z">
              <w:r w:rsidRPr="007D061B" w:rsidDel="00353938">
                <w:rPr>
                  <w:rFonts w:cs="Arial"/>
                </w:rPr>
                <w:delText>I</w:delText>
              </w:r>
            </w:del>
          </w:p>
        </w:tc>
        <w:tc>
          <w:tcPr>
            <w:tcW w:w="2023" w:type="dxa"/>
          </w:tcPr>
          <w:p w14:paraId="08F6046F" w14:textId="297384D6" w:rsidR="00734A5F" w:rsidRPr="007D061B" w:rsidDel="00353938" w:rsidRDefault="00734A5F" w:rsidP="0001143E">
            <w:pPr>
              <w:pStyle w:val="TAC"/>
              <w:rPr>
                <w:del w:id="2524" w:author="37.145-1_CR0231_(Rel-16)_TEI15" w:date="2020-12-06T13:49:00Z"/>
                <w:rFonts w:cs="Arial"/>
              </w:rPr>
            </w:pPr>
            <w:del w:id="2525" w:author="37.145-1_CR0231_(Rel-16)_TEI15" w:date="2020-12-06T13:49:00Z">
              <w:r w:rsidRPr="007D061B" w:rsidDel="00353938">
                <w:rPr>
                  <w:rFonts w:cs="Arial"/>
                </w:rPr>
                <w:delText>2100 - 2105 MHz</w:delText>
              </w:r>
            </w:del>
          </w:p>
        </w:tc>
        <w:tc>
          <w:tcPr>
            <w:tcW w:w="2853" w:type="dxa"/>
          </w:tcPr>
          <w:p w14:paraId="6114C321" w14:textId="031DE2CE" w:rsidR="00734A5F" w:rsidRPr="007D061B" w:rsidDel="00353938" w:rsidRDefault="00734A5F" w:rsidP="0001143E">
            <w:pPr>
              <w:pStyle w:val="TAC"/>
              <w:rPr>
                <w:del w:id="2526" w:author="37.145-1_CR0231_(Rel-16)_TEI15" w:date="2020-12-06T13:49:00Z"/>
                <w:rFonts w:cs="Arial"/>
              </w:rPr>
            </w:pPr>
            <w:del w:id="2527" w:author="37.145-1_CR0231_(Rel-16)_TEI15" w:date="2020-12-06T13:49:00Z">
              <w:r w:rsidRPr="007D061B" w:rsidDel="00353938">
                <w:rPr>
                  <w:rFonts w:cs="Arial"/>
                </w:rPr>
                <w:delText xml:space="preserve">-30 + 3.4 </w:delText>
              </w:r>
              <w:r w:rsidRPr="007D061B" w:rsidDel="00353938">
                <w:rPr>
                  <w:rFonts w:cs="Arial"/>
                </w:rPr>
                <w:sym w:font="Symbol" w:char="F0D7"/>
              </w:r>
              <w:r w:rsidRPr="007D061B" w:rsidDel="00353938">
                <w:rPr>
                  <w:rFonts w:cs="Arial"/>
                </w:rPr>
                <w:delText xml:space="preserve"> (f - 2100 MHz) dBm</w:delText>
              </w:r>
            </w:del>
          </w:p>
        </w:tc>
        <w:tc>
          <w:tcPr>
            <w:tcW w:w="1642" w:type="dxa"/>
          </w:tcPr>
          <w:p w14:paraId="748EBAA7" w14:textId="13703927" w:rsidR="00734A5F" w:rsidRPr="007D061B" w:rsidDel="00353938" w:rsidRDefault="00734A5F" w:rsidP="0001143E">
            <w:pPr>
              <w:pStyle w:val="TAC"/>
              <w:rPr>
                <w:del w:id="2528" w:author="37.145-1_CR0231_(Rel-16)_TEI15" w:date="2020-12-06T13:49:00Z"/>
                <w:rFonts w:cs="Arial"/>
              </w:rPr>
            </w:pPr>
            <w:del w:id="2529" w:author="37.145-1_CR0231_(Rel-16)_TEI15" w:date="2020-12-06T13:49:00Z">
              <w:r w:rsidRPr="007D061B" w:rsidDel="00353938">
                <w:rPr>
                  <w:rFonts w:cs="Arial"/>
                </w:rPr>
                <w:delText xml:space="preserve">1 MHz </w:delText>
              </w:r>
            </w:del>
          </w:p>
        </w:tc>
      </w:tr>
      <w:tr w:rsidR="00734A5F" w:rsidRPr="007D061B" w:rsidDel="00353938" w14:paraId="5DF7E011" w14:textId="7FD3AAE0" w:rsidTr="00734A5F">
        <w:trPr>
          <w:cantSplit/>
          <w:jc w:val="center"/>
          <w:del w:id="2530" w:author="37.145-1_CR0231_(Rel-16)_TEI15" w:date="2020-12-06T13:49:00Z"/>
        </w:trPr>
        <w:tc>
          <w:tcPr>
            <w:tcW w:w="1492" w:type="dxa"/>
            <w:tcBorders>
              <w:top w:val="nil"/>
              <w:bottom w:val="single" w:sz="4" w:space="0" w:color="auto"/>
            </w:tcBorders>
            <w:shd w:val="clear" w:color="auto" w:fill="auto"/>
          </w:tcPr>
          <w:p w14:paraId="43AC728F" w14:textId="55962D09" w:rsidR="00734A5F" w:rsidRPr="007D061B" w:rsidDel="00353938" w:rsidRDefault="00734A5F" w:rsidP="0001143E">
            <w:pPr>
              <w:pStyle w:val="TAC"/>
              <w:rPr>
                <w:del w:id="2531" w:author="37.145-1_CR0231_(Rel-16)_TEI15" w:date="2020-12-06T13:49:00Z"/>
                <w:rFonts w:cs="Arial"/>
              </w:rPr>
            </w:pPr>
          </w:p>
        </w:tc>
        <w:tc>
          <w:tcPr>
            <w:tcW w:w="2023" w:type="dxa"/>
          </w:tcPr>
          <w:p w14:paraId="49B3AA38" w14:textId="30E7F498" w:rsidR="00734A5F" w:rsidRPr="007D061B" w:rsidDel="00353938" w:rsidRDefault="00734A5F" w:rsidP="0001143E">
            <w:pPr>
              <w:pStyle w:val="TAC"/>
              <w:rPr>
                <w:del w:id="2532" w:author="37.145-1_CR0231_(Rel-16)_TEI15" w:date="2020-12-06T13:49:00Z"/>
                <w:rFonts w:cs="Arial"/>
              </w:rPr>
            </w:pPr>
            <w:del w:id="2533" w:author="37.145-1_CR0231_(Rel-16)_TEI15" w:date="2020-12-06T13:49:00Z">
              <w:r w:rsidRPr="007D061B" w:rsidDel="00353938">
                <w:rPr>
                  <w:rFonts w:cs="Arial"/>
                </w:rPr>
                <w:delText>2175 - 2180 MHz</w:delText>
              </w:r>
            </w:del>
          </w:p>
        </w:tc>
        <w:tc>
          <w:tcPr>
            <w:tcW w:w="2853" w:type="dxa"/>
          </w:tcPr>
          <w:p w14:paraId="0C96111F" w14:textId="0F594811" w:rsidR="00734A5F" w:rsidRPr="007D061B" w:rsidDel="00353938" w:rsidRDefault="00734A5F" w:rsidP="0001143E">
            <w:pPr>
              <w:pStyle w:val="TAC"/>
              <w:rPr>
                <w:del w:id="2534" w:author="37.145-1_CR0231_(Rel-16)_TEI15" w:date="2020-12-06T13:49:00Z"/>
                <w:rFonts w:cs="Arial"/>
              </w:rPr>
            </w:pPr>
            <w:del w:id="2535" w:author="37.145-1_CR0231_(Rel-16)_TEI15" w:date="2020-12-06T13:49:00Z">
              <w:r w:rsidRPr="007D061B" w:rsidDel="00353938">
                <w:rPr>
                  <w:rFonts w:cs="Arial"/>
                </w:rPr>
                <w:delText xml:space="preserve">-30 + 3.4 </w:delText>
              </w:r>
              <w:r w:rsidRPr="007D061B" w:rsidDel="00353938">
                <w:rPr>
                  <w:rFonts w:cs="Arial"/>
                </w:rPr>
                <w:sym w:font="Symbol" w:char="F0D7"/>
              </w:r>
              <w:r w:rsidRPr="007D061B" w:rsidDel="00353938">
                <w:rPr>
                  <w:rFonts w:cs="Arial"/>
                </w:rPr>
                <w:delText xml:space="preserve"> (2180 MHz - f) dBm</w:delText>
              </w:r>
            </w:del>
          </w:p>
        </w:tc>
        <w:tc>
          <w:tcPr>
            <w:tcW w:w="1642" w:type="dxa"/>
          </w:tcPr>
          <w:p w14:paraId="741B7F84" w14:textId="654AC0CF" w:rsidR="00734A5F" w:rsidRPr="007D061B" w:rsidDel="00353938" w:rsidRDefault="00734A5F" w:rsidP="0001143E">
            <w:pPr>
              <w:pStyle w:val="TAC"/>
              <w:rPr>
                <w:del w:id="2536" w:author="37.145-1_CR0231_(Rel-16)_TEI15" w:date="2020-12-06T13:49:00Z"/>
                <w:rFonts w:cs="Arial"/>
              </w:rPr>
            </w:pPr>
            <w:del w:id="2537" w:author="37.145-1_CR0231_(Rel-16)_TEI15" w:date="2020-12-06T13:49:00Z">
              <w:r w:rsidRPr="007D061B" w:rsidDel="00353938">
                <w:rPr>
                  <w:rFonts w:cs="Arial"/>
                </w:rPr>
                <w:delText>1 MHz</w:delText>
              </w:r>
            </w:del>
          </w:p>
        </w:tc>
      </w:tr>
      <w:tr w:rsidR="00734A5F" w:rsidRPr="007D061B" w:rsidDel="00353938" w14:paraId="15443241" w14:textId="6DFE83B8" w:rsidTr="00734A5F">
        <w:trPr>
          <w:cantSplit/>
          <w:jc w:val="center"/>
          <w:del w:id="2538" w:author="37.145-1_CR0231_(Rel-16)_TEI15" w:date="2020-12-06T13:49:00Z"/>
        </w:trPr>
        <w:tc>
          <w:tcPr>
            <w:tcW w:w="1492" w:type="dxa"/>
            <w:tcBorders>
              <w:bottom w:val="nil"/>
            </w:tcBorders>
            <w:shd w:val="clear" w:color="auto" w:fill="auto"/>
          </w:tcPr>
          <w:p w14:paraId="095BC26C" w14:textId="59522873" w:rsidR="00734A5F" w:rsidRPr="007D061B" w:rsidDel="00353938" w:rsidRDefault="00734A5F" w:rsidP="0001143E">
            <w:pPr>
              <w:pStyle w:val="TAC"/>
              <w:rPr>
                <w:del w:id="2539" w:author="37.145-1_CR0231_(Rel-16)_TEI15" w:date="2020-12-06T13:49:00Z"/>
                <w:rFonts w:cs="Arial"/>
              </w:rPr>
            </w:pPr>
            <w:del w:id="2540" w:author="37.145-1_CR0231_(Rel-16)_TEI15" w:date="2020-12-06T13:49:00Z">
              <w:r w:rsidRPr="007D061B" w:rsidDel="00353938">
                <w:rPr>
                  <w:rFonts w:cs="Arial"/>
                </w:rPr>
                <w:delText>VII</w:delText>
              </w:r>
            </w:del>
          </w:p>
        </w:tc>
        <w:tc>
          <w:tcPr>
            <w:tcW w:w="2023" w:type="dxa"/>
          </w:tcPr>
          <w:p w14:paraId="203E5F56" w14:textId="0E9DF80A" w:rsidR="00734A5F" w:rsidRPr="007D061B" w:rsidDel="00353938" w:rsidRDefault="00734A5F" w:rsidP="0001143E">
            <w:pPr>
              <w:pStyle w:val="TAC"/>
              <w:rPr>
                <w:del w:id="2541" w:author="37.145-1_CR0231_(Rel-16)_TEI15" w:date="2020-12-06T13:49:00Z"/>
                <w:rFonts w:cs="Arial"/>
              </w:rPr>
            </w:pPr>
            <w:del w:id="2542" w:author="37.145-1_CR0231_(Rel-16)_TEI15" w:date="2020-12-06T13:49:00Z">
              <w:r w:rsidRPr="007D061B" w:rsidDel="00353938">
                <w:rPr>
                  <w:rFonts w:cs="Arial"/>
                </w:rPr>
                <w:delText>2610 - 2615 MHz</w:delText>
              </w:r>
            </w:del>
          </w:p>
        </w:tc>
        <w:tc>
          <w:tcPr>
            <w:tcW w:w="2853" w:type="dxa"/>
          </w:tcPr>
          <w:p w14:paraId="13DC1F44" w14:textId="328850AE" w:rsidR="00734A5F" w:rsidRPr="007D061B" w:rsidDel="00353938" w:rsidRDefault="00734A5F" w:rsidP="0001143E">
            <w:pPr>
              <w:pStyle w:val="TAC"/>
              <w:rPr>
                <w:del w:id="2543" w:author="37.145-1_CR0231_(Rel-16)_TEI15" w:date="2020-12-06T13:49:00Z"/>
                <w:rFonts w:cs="Arial"/>
              </w:rPr>
            </w:pPr>
            <w:del w:id="2544" w:author="37.145-1_CR0231_(Rel-16)_TEI15" w:date="2020-12-06T13:49:00Z">
              <w:r w:rsidRPr="007D061B" w:rsidDel="00353938">
                <w:rPr>
                  <w:rFonts w:cs="Arial"/>
                </w:rPr>
                <w:delText xml:space="preserve">-30 + 3.4 </w:delText>
              </w:r>
              <w:r w:rsidRPr="007D061B" w:rsidDel="00353938">
                <w:rPr>
                  <w:rFonts w:cs="Arial"/>
                </w:rPr>
                <w:sym w:font="Symbol" w:char="F0D7"/>
              </w:r>
              <w:r w:rsidRPr="007D061B" w:rsidDel="00353938">
                <w:rPr>
                  <w:rFonts w:cs="Arial"/>
                </w:rPr>
                <w:delText xml:space="preserve"> (f - 2610 MHz) dBm</w:delText>
              </w:r>
            </w:del>
          </w:p>
        </w:tc>
        <w:tc>
          <w:tcPr>
            <w:tcW w:w="1642" w:type="dxa"/>
          </w:tcPr>
          <w:p w14:paraId="7EA82FF1" w14:textId="3B169FD5" w:rsidR="00734A5F" w:rsidRPr="007D061B" w:rsidDel="00353938" w:rsidRDefault="00734A5F" w:rsidP="0001143E">
            <w:pPr>
              <w:pStyle w:val="TAC"/>
              <w:rPr>
                <w:del w:id="2545" w:author="37.145-1_CR0231_(Rel-16)_TEI15" w:date="2020-12-06T13:49:00Z"/>
                <w:rFonts w:cs="Arial"/>
              </w:rPr>
            </w:pPr>
            <w:del w:id="2546" w:author="37.145-1_CR0231_(Rel-16)_TEI15" w:date="2020-12-06T13:49:00Z">
              <w:r w:rsidRPr="007D061B" w:rsidDel="00353938">
                <w:rPr>
                  <w:rFonts w:cs="Arial"/>
                </w:rPr>
                <w:delText>1 MHz</w:delText>
              </w:r>
            </w:del>
          </w:p>
        </w:tc>
      </w:tr>
      <w:tr w:rsidR="00734A5F" w:rsidRPr="007D061B" w:rsidDel="00353938" w14:paraId="50A3B91C" w14:textId="44756465" w:rsidTr="00734A5F">
        <w:trPr>
          <w:cantSplit/>
          <w:jc w:val="center"/>
          <w:del w:id="2547" w:author="37.145-1_CR0231_(Rel-16)_TEI15" w:date="2020-12-06T13:49:00Z"/>
        </w:trPr>
        <w:tc>
          <w:tcPr>
            <w:tcW w:w="1492" w:type="dxa"/>
            <w:tcBorders>
              <w:top w:val="nil"/>
            </w:tcBorders>
            <w:shd w:val="clear" w:color="auto" w:fill="auto"/>
          </w:tcPr>
          <w:p w14:paraId="7448AB45" w14:textId="581025C6" w:rsidR="00734A5F" w:rsidRPr="007D061B" w:rsidDel="00353938" w:rsidRDefault="00734A5F" w:rsidP="0001143E">
            <w:pPr>
              <w:pStyle w:val="TAC"/>
              <w:rPr>
                <w:del w:id="2548" w:author="37.145-1_CR0231_(Rel-16)_TEI15" w:date="2020-12-06T13:49:00Z"/>
                <w:rFonts w:cs="Arial"/>
              </w:rPr>
            </w:pPr>
          </w:p>
        </w:tc>
        <w:tc>
          <w:tcPr>
            <w:tcW w:w="2023" w:type="dxa"/>
          </w:tcPr>
          <w:p w14:paraId="22DF7718" w14:textId="76DC9844" w:rsidR="00734A5F" w:rsidRPr="007D061B" w:rsidDel="00353938" w:rsidRDefault="00734A5F" w:rsidP="0001143E">
            <w:pPr>
              <w:pStyle w:val="TAC"/>
              <w:rPr>
                <w:del w:id="2549" w:author="37.145-1_CR0231_(Rel-16)_TEI15" w:date="2020-12-06T13:49:00Z"/>
                <w:rFonts w:cs="Arial"/>
              </w:rPr>
            </w:pPr>
            <w:del w:id="2550" w:author="37.145-1_CR0231_(Rel-16)_TEI15" w:date="2020-12-06T13:49:00Z">
              <w:r w:rsidRPr="007D061B" w:rsidDel="00353938">
                <w:rPr>
                  <w:rFonts w:cs="Arial"/>
                </w:rPr>
                <w:delText>2695 - 2700 MHz</w:delText>
              </w:r>
            </w:del>
          </w:p>
        </w:tc>
        <w:tc>
          <w:tcPr>
            <w:tcW w:w="2853" w:type="dxa"/>
          </w:tcPr>
          <w:p w14:paraId="71E8A576" w14:textId="6DD9AADF" w:rsidR="00734A5F" w:rsidRPr="007D061B" w:rsidDel="00353938" w:rsidRDefault="00734A5F" w:rsidP="0001143E">
            <w:pPr>
              <w:pStyle w:val="TAC"/>
              <w:rPr>
                <w:del w:id="2551" w:author="37.145-1_CR0231_(Rel-16)_TEI15" w:date="2020-12-06T13:49:00Z"/>
                <w:rFonts w:cs="Arial"/>
              </w:rPr>
            </w:pPr>
            <w:del w:id="2552" w:author="37.145-1_CR0231_(Rel-16)_TEI15" w:date="2020-12-06T13:49:00Z">
              <w:r w:rsidRPr="007D061B" w:rsidDel="00353938">
                <w:rPr>
                  <w:rFonts w:cs="Arial"/>
                </w:rPr>
                <w:delText xml:space="preserve">-30 +3.4 </w:delText>
              </w:r>
              <w:r w:rsidRPr="007D061B" w:rsidDel="00353938">
                <w:rPr>
                  <w:rFonts w:cs="Arial"/>
                </w:rPr>
                <w:sym w:font="Symbol" w:char="F0D7"/>
              </w:r>
              <w:r w:rsidRPr="007D061B" w:rsidDel="00353938">
                <w:rPr>
                  <w:rFonts w:cs="Arial"/>
                </w:rPr>
                <w:delText xml:space="preserve"> (2700 MHz </w:delText>
              </w:r>
              <w:r w:rsidRPr="007D061B" w:rsidDel="00353938">
                <w:rPr>
                  <w:rFonts w:cs="Arial"/>
                </w:rPr>
                <w:noBreakHyphen/>
                <w:delText xml:space="preserve"> f) dBm</w:delText>
              </w:r>
            </w:del>
          </w:p>
        </w:tc>
        <w:tc>
          <w:tcPr>
            <w:tcW w:w="1642" w:type="dxa"/>
          </w:tcPr>
          <w:p w14:paraId="0520A698" w14:textId="2345B675" w:rsidR="00734A5F" w:rsidRPr="007D061B" w:rsidDel="00353938" w:rsidRDefault="00734A5F" w:rsidP="0001143E">
            <w:pPr>
              <w:pStyle w:val="TAC"/>
              <w:rPr>
                <w:del w:id="2553" w:author="37.145-1_CR0231_(Rel-16)_TEI15" w:date="2020-12-06T13:49:00Z"/>
                <w:rFonts w:cs="Arial"/>
              </w:rPr>
            </w:pPr>
            <w:del w:id="2554" w:author="37.145-1_CR0231_(Rel-16)_TEI15" w:date="2020-12-06T13:49:00Z">
              <w:r w:rsidRPr="007D061B" w:rsidDel="00353938">
                <w:rPr>
                  <w:rFonts w:cs="Arial"/>
                </w:rPr>
                <w:delText>1 MHz</w:delText>
              </w:r>
            </w:del>
          </w:p>
        </w:tc>
      </w:tr>
    </w:tbl>
    <w:p w14:paraId="3401413D" w14:textId="669951E1" w:rsidR="005432EB" w:rsidRPr="007D061B" w:rsidDel="00353938" w:rsidRDefault="005432EB" w:rsidP="005432EB">
      <w:pPr>
        <w:rPr>
          <w:del w:id="2555" w:author="37.145-1_CR0231_(Rel-16)_TEI15" w:date="2020-12-06T13:49:00Z"/>
          <w:rFonts w:cs="v5.0.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492"/>
        <w:gridCol w:w="2023"/>
        <w:gridCol w:w="2853"/>
        <w:gridCol w:w="1642"/>
      </w:tblGrid>
      <w:tr w:rsidR="00353938" w:rsidRPr="007D061B" w14:paraId="58A1B098" w14:textId="77777777" w:rsidTr="007E112A">
        <w:trPr>
          <w:cantSplit/>
          <w:jc w:val="center"/>
          <w:ins w:id="2556" w:author="37.145-1_CR0231_(Rel-16)_TEI15" w:date="2020-12-06T13:49:00Z"/>
        </w:trPr>
        <w:tc>
          <w:tcPr>
            <w:tcW w:w="1492" w:type="dxa"/>
            <w:tcBorders>
              <w:bottom w:val="single" w:sz="4" w:space="0" w:color="auto"/>
            </w:tcBorders>
          </w:tcPr>
          <w:p w14:paraId="45165AED" w14:textId="77777777" w:rsidR="00353938" w:rsidRPr="007D061B" w:rsidRDefault="00353938" w:rsidP="007E112A">
            <w:pPr>
              <w:pStyle w:val="TAH"/>
              <w:rPr>
                <w:ins w:id="2557" w:author="37.145-1_CR0231_(Rel-16)_TEI15" w:date="2020-12-06T13:49:00Z"/>
                <w:rFonts w:cs="Arial"/>
              </w:rPr>
            </w:pPr>
            <w:ins w:id="2558" w:author="37.145-1_CR0231_(Rel-16)_TEI15" w:date="2020-12-06T13:49:00Z">
              <w:r w:rsidRPr="007D061B">
                <w:rPr>
                  <w:rFonts w:cs="Arial"/>
                </w:rPr>
                <w:t>Operating Band</w:t>
              </w:r>
            </w:ins>
          </w:p>
        </w:tc>
        <w:tc>
          <w:tcPr>
            <w:tcW w:w="2023" w:type="dxa"/>
          </w:tcPr>
          <w:p w14:paraId="05AB1DBA" w14:textId="77777777" w:rsidR="00353938" w:rsidRPr="007D061B" w:rsidRDefault="00353938" w:rsidP="007E112A">
            <w:pPr>
              <w:pStyle w:val="TAH"/>
              <w:rPr>
                <w:ins w:id="2559" w:author="37.145-1_CR0231_(Rel-16)_TEI15" w:date="2020-12-06T13:49:00Z"/>
                <w:rFonts w:cs="Arial"/>
              </w:rPr>
            </w:pPr>
            <w:ins w:id="2560" w:author="37.145-1_CR0231_(Rel-16)_TEI15" w:date="2020-12-06T13:49:00Z">
              <w:r w:rsidRPr="007D061B">
                <w:rPr>
                  <w:rFonts w:cs="Arial"/>
                </w:rPr>
                <w:t>Band</w:t>
              </w:r>
            </w:ins>
          </w:p>
        </w:tc>
        <w:tc>
          <w:tcPr>
            <w:tcW w:w="2853" w:type="dxa"/>
          </w:tcPr>
          <w:p w14:paraId="10A02411" w14:textId="77777777" w:rsidR="00353938" w:rsidRPr="007D061B" w:rsidRDefault="00353938" w:rsidP="007E112A">
            <w:pPr>
              <w:pStyle w:val="TAH"/>
              <w:rPr>
                <w:ins w:id="2561" w:author="37.145-1_CR0231_(Rel-16)_TEI15" w:date="2020-12-06T13:49:00Z"/>
                <w:rFonts w:cs="Arial"/>
              </w:rPr>
            </w:pPr>
            <w:ins w:id="2562" w:author="37.145-1_CR0231_(Rel-16)_TEI15" w:date="2020-12-06T13:49:00Z">
              <w:r w:rsidRPr="007D061B">
                <w:rPr>
                  <w:rFonts w:cs="Arial"/>
                  <w:i/>
                </w:rPr>
                <w:t>Basic limit</w:t>
              </w:r>
            </w:ins>
          </w:p>
        </w:tc>
        <w:tc>
          <w:tcPr>
            <w:tcW w:w="1642" w:type="dxa"/>
          </w:tcPr>
          <w:p w14:paraId="6A945C31" w14:textId="77777777" w:rsidR="00353938" w:rsidRPr="007D061B" w:rsidRDefault="00353938" w:rsidP="007E112A">
            <w:pPr>
              <w:pStyle w:val="TAH"/>
              <w:rPr>
                <w:ins w:id="2563" w:author="37.145-1_CR0231_(Rel-16)_TEI15" w:date="2020-12-06T13:49:00Z"/>
                <w:rFonts w:cs="Arial"/>
              </w:rPr>
            </w:pPr>
            <w:ins w:id="2564" w:author="37.145-1_CR0231_(Rel-16)_TEI15" w:date="2020-12-06T13:49:00Z">
              <w:r w:rsidRPr="007D061B">
                <w:rPr>
                  <w:rFonts w:cs="Arial"/>
                </w:rPr>
                <w:t>Measurement Bandwidth</w:t>
              </w:r>
            </w:ins>
          </w:p>
        </w:tc>
      </w:tr>
      <w:tr w:rsidR="00353938" w:rsidRPr="007D061B" w14:paraId="0C6BAC7D" w14:textId="77777777" w:rsidTr="007E112A">
        <w:trPr>
          <w:cantSplit/>
          <w:jc w:val="center"/>
          <w:ins w:id="2565" w:author="37.145-1_CR0231_(Rel-16)_TEI15" w:date="2020-12-06T13:49:00Z"/>
        </w:trPr>
        <w:tc>
          <w:tcPr>
            <w:tcW w:w="1492" w:type="dxa"/>
            <w:tcBorders>
              <w:bottom w:val="nil"/>
            </w:tcBorders>
            <w:shd w:val="clear" w:color="auto" w:fill="auto"/>
          </w:tcPr>
          <w:p w14:paraId="3DB73F99" w14:textId="77777777" w:rsidR="00353938" w:rsidRPr="007D061B" w:rsidRDefault="00353938" w:rsidP="007E112A">
            <w:pPr>
              <w:pStyle w:val="TAC"/>
              <w:rPr>
                <w:ins w:id="2566" w:author="37.145-1_CR0231_(Rel-16)_TEI15" w:date="2020-12-06T13:49:00Z"/>
                <w:rFonts w:cs="Arial"/>
              </w:rPr>
            </w:pPr>
            <w:ins w:id="2567" w:author="37.145-1_CR0231_(Rel-16)_TEI15" w:date="2020-12-06T13:49:00Z">
              <w:r w:rsidRPr="007D061B">
                <w:rPr>
                  <w:rFonts w:cs="Arial"/>
                </w:rPr>
                <w:t>VII</w:t>
              </w:r>
            </w:ins>
          </w:p>
        </w:tc>
        <w:tc>
          <w:tcPr>
            <w:tcW w:w="2023" w:type="dxa"/>
          </w:tcPr>
          <w:p w14:paraId="3A0FAF24" w14:textId="77777777" w:rsidR="00353938" w:rsidRPr="007D061B" w:rsidRDefault="00353938" w:rsidP="007E112A">
            <w:pPr>
              <w:pStyle w:val="TAC"/>
              <w:rPr>
                <w:ins w:id="2568" w:author="37.145-1_CR0231_(Rel-16)_TEI15" w:date="2020-12-06T13:49:00Z"/>
                <w:rFonts w:cs="Arial"/>
              </w:rPr>
            </w:pPr>
            <w:ins w:id="2569" w:author="37.145-1_CR0231_(Rel-16)_TEI15" w:date="2020-12-06T13:49:00Z">
              <w:r w:rsidRPr="007D061B">
                <w:rPr>
                  <w:rFonts w:cs="Arial"/>
                </w:rPr>
                <w:t>2610 - 2615 MHz</w:t>
              </w:r>
            </w:ins>
          </w:p>
        </w:tc>
        <w:tc>
          <w:tcPr>
            <w:tcW w:w="2853" w:type="dxa"/>
          </w:tcPr>
          <w:p w14:paraId="06BEDAC3" w14:textId="77777777" w:rsidR="00353938" w:rsidRPr="007D061B" w:rsidRDefault="00353938" w:rsidP="007E112A">
            <w:pPr>
              <w:pStyle w:val="TAC"/>
              <w:rPr>
                <w:ins w:id="2570" w:author="37.145-1_CR0231_(Rel-16)_TEI15" w:date="2020-12-06T13:49:00Z"/>
                <w:rFonts w:cs="Arial"/>
              </w:rPr>
            </w:pPr>
            <w:ins w:id="2571" w:author="37.145-1_CR0231_(Rel-16)_TEI15" w:date="2020-12-06T13:49:00Z">
              <w:r w:rsidRPr="007D061B">
                <w:rPr>
                  <w:rFonts w:cs="Arial"/>
                </w:rPr>
                <w:t xml:space="preserve">-30 + 3.4 </w:t>
              </w:r>
              <w:r w:rsidRPr="007D061B">
                <w:rPr>
                  <w:rFonts w:cs="Arial"/>
                </w:rPr>
                <w:sym w:font="Symbol" w:char="F0D7"/>
              </w:r>
              <w:r w:rsidRPr="007D061B">
                <w:rPr>
                  <w:rFonts w:cs="Arial"/>
                </w:rPr>
                <w:t xml:space="preserve"> (f - 2610 MHz) dBm</w:t>
              </w:r>
            </w:ins>
          </w:p>
        </w:tc>
        <w:tc>
          <w:tcPr>
            <w:tcW w:w="1642" w:type="dxa"/>
          </w:tcPr>
          <w:p w14:paraId="62DB26C8" w14:textId="77777777" w:rsidR="00353938" w:rsidRPr="007D061B" w:rsidRDefault="00353938" w:rsidP="007E112A">
            <w:pPr>
              <w:pStyle w:val="TAC"/>
              <w:rPr>
                <w:ins w:id="2572" w:author="37.145-1_CR0231_(Rel-16)_TEI15" w:date="2020-12-06T13:49:00Z"/>
                <w:rFonts w:cs="Arial"/>
              </w:rPr>
            </w:pPr>
            <w:ins w:id="2573" w:author="37.145-1_CR0231_(Rel-16)_TEI15" w:date="2020-12-06T13:49:00Z">
              <w:r w:rsidRPr="007D061B">
                <w:rPr>
                  <w:rFonts w:cs="Arial"/>
                </w:rPr>
                <w:t>1 MHz</w:t>
              </w:r>
            </w:ins>
          </w:p>
        </w:tc>
      </w:tr>
      <w:tr w:rsidR="00353938" w:rsidRPr="007D061B" w14:paraId="7C189FAE" w14:textId="77777777" w:rsidTr="007E112A">
        <w:trPr>
          <w:cantSplit/>
          <w:jc w:val="center"/>
          <w:ins w:id="2574" w:author="37.145-1_CR0231_(Rel-16)_TEI15" w:date="2020-12-06T13:49:00Z"/>
        </w:trPr>
        <w:tc>
          <w:tcPr>
            <w:tcW w:w="1492" w:type="dxa"/>
            <w:tcBorders>
              <w:top w:val="nil"/>
            </w:tcBorders>
            <w:shd w:val="clear" w:color="auto" w:fill="auto"/>
          </w:tcPr>
          <w:p w14:paraId="19C4E51E" w14:textId="77777777" w:rsidR="00353938" w:rsidRPr="007D061B" w:rsidRDefault="00353938" w:rsidP="007E112A">
            <w:pPr>
              <w:pStyle w:val="TAC"/>
              <w:rPr>
                <w:ins w:id="2575" w:author="37.145-1_CR0231_(Rel-16)_TEI15" w:date="2020-12-06T13:49:00Z"/>
                <w:rFonts w:cs="Arial"/>
              </w:rPr>
            </w:pPr>
          </w:p>
        </w:tc>
        <w:tc>
          <w:tcPr>
            <w:tcW w:w="2023" w:type="dxa"/>
          </w:tcPr>
          <w:p w14:paraId="31968219" w14:textId="77777777" w:rsidR="00353938" w:rsidRPr="007D061B" w:rsidRDefault="00353938" w:rsidP="007E112A">
            <w:pPr>
              <w:pStyle w:val="TAC"/>
              <w:rPr>
                <w:ins w:id="2576" w:author="37.145-1_CR0231_(Rel-16)_TEI15" w:date="2020-12-06T13:49:00Z"/>
                <w:rFonts w:cs="Arial"/>
              </w:rPr>
            </w:pPr>
            <w:ins w:id="2577" w:author="37.145-1_CR0231_(Rel-16)_TEI15" w:date="2020-12-06T13:49:00Z">
              <w:r w:rsidRPr="007D061B">
                <w:rPr>
                  <w:rFonts w:cs="Arial"/>
                </w:rPr>
                <w:t>2695 - 2700 MHz</w:t>
              </w:r>
            </w:ins>
          </w:p>
        </w:tc>
        <w:tc>
          <w:tcPr>
            <w:tcW w:w="2853" w:type="dxa"/>
          </w:tcPr>
          <w:p w14:paraId="7609B685" w14:textId="77777777" w:rsidR="00353938" w:rsidRPr="007D061B" w:rsidRDefault="00353938" w:rsidP="007E112A">
            <w:pPr>
              <w:pStyle w:val="TAC"/>
              <w:rPr>
                <w:ins w:id="2578" w:author="37.145-1_CR0231_(Rel-16)_TEI15" w:date="2020-12-06T13:49:00Z"/>
                <w:rFonts w:cs="Arial"/>
              </w:rPr>
            </w:pPr>
            <w:ins w:id="2579" w:author="37.145-1_CR0231_(Rel-16)_TEI15" w:date="2020-12-06T13:49:00Z">
              <w:r w:rsidRPr="007D061B">
                <w:rPr>
                  <w:rFonts w:cs="Arial"/>
                </w:rPr>
                <w:t xml:space="preserve">-30 +3.4 </w:t>
              </w:r>
              <w:r w:rsidRPr="007D061B">
                <w:rPr>
                  <w:rFonts w:cs="Arial"/>
                </w:rPr>
                <w:sym w:font="Symbol" w:char="F0D7"/>
              </w:r>
              <w:r w:rsidRPr="007D061B">
                <w:rPr>
                  <w:rFonts w:cs="Arial"/>
                </w:rPr>
                <w:t xml:space="preserve"> (2700 MHz </w:t>
              </w:r>
              <w:r w:rsidRPr="007D061B">
                <w:rPr>
                  <w:rFonts w:cs="Arial"/>
                </w:rPr>
                <w:noBreakHyphen/>
                <w:t xml:space="preserve"> f) dBm</w:t>
              </w:r>
            </w:ins>
          </w:p>
        </w:tc>
        <w:tc>
          <w:tcPr>
            <w:tcW w:w="1642" w:type="dxa"/>
          </w:tcPr>
          <w:p w14:paraId="6DAC0A6B" w14:textId="77777777" w:rsidR="00353938" w:rsidRPr="007D061B" w:rsidRDefault="00353938" w:rsidP="007E112A">
            <w:pPr>
              <w:pStyle w:val="TAC"/>
              <w:rPr>
                <w:ins w:id="2580" w:author="37.145-1_CR0231_(Rel-16)_TEI15" w:date="2020-12-06T13:49:00Z"/>
                <w:rFonts w:cs="Arial"/>
              </w:rPr>
            </w:pPr>
            <w:ins w:id="2581" w:author="37.145-1_CR0231_(Rel-16)_TEI15" w:date="2020-12-06T13:49:00Z">
              <w:r w:rsidRPr="007D061B">
                <w:rPr>
                  <w:rFonts w:cs="Arial"/>
                </w:rPr>
                <w:t>1 MHz</w:t>
              </w:r>
            </w:ins>
          </w:p>
        </w:tc>
      </w:tr>
    </w:tbl>
    <w:p w14:paraId="57B2DD4E" w14:textId="77777777" w:rsidR="00353938" w:rsidRPr="007D061B" w:rsidRDefault="00353938" w:rsidP="00353938">
      <w:pPr>
        <w:rPr>
          <w:ins w:id="2582" w:author="37.145-1_CR0231_(Rel-16)_TEI15" w:date="2020-12-06T13:49:00Z"/>
          <w:rFonts w:cs="v5.0.0"/>
        </w:rPr>
      </w:pPr>
    </w:p>
    <w:p w14:paraId="2F308160" w14:textId="77777777" w:rsidR="005432EB" w:rsidRPr="007D061B" w:rsidRDefault="005432EB" w:rsidP="005432EB">
      <w:pPr>
        <w:rPr>
          <w:rFonts w:cs="v5.0.0"/>
        </w:rPr>
      </w:pPr>
      <w:r w:rsidRPr="007D061B">
        <w:rPr>
          <w:rFonts w:cs="v5.0.0"/>
        </w:rPr>
        <w:t xml:space="preserve">The following requirement shall be applied to </w:t>
      </w:r>
      <w:r w:rsidRPr="007D061B">
        <w:rPr>
          <w:rFonts w:cs="v5.0.0"/>
          <w:i/>
        </w:rPr>
        <w:t>TAB connectors</w:t>
      </w:r>
      <w:r w:rsidRPr="007D061B">
        <w:rPr>
          <w:rFonts w:cs="v5.0.0"/>
        </w:rPr>
        <w:t xml:space="preserve"> operating in Bands 13 and 14 to ensure that appropriate interference protection is provided to 700 MHz public safety operations.</w:t>
      </w:r>
      <w:r w:rsidRPr="007D061B">
        <w:rPr>
          <w:rFonts w:cs="v3.8.0"/>
        </w:rPr>
        <w:t xml:space="preserve"> This requirement is also applicable at</w:t>
      </w:r>
      <w:r w:rsidRPr="007D061B">
        <w:t xml:space="preserve"> </w:t>
      </w:r>
      <w:r w:rsidRPr="007D061B">
        <w:rPr>
          <w:rFonts w:cs="v3.8.0"/>
        </w:rPr>
        <w:t xml:space="preserve">the frequency range from 10 MHz below the lowest frequency of the BS transmitter operating band up to 10 MHz above the highest frequency of the BS transmitter operating band. </w:t>
      </w:r>
      <w:r w:rsidRPr="007D061B">
        <w:rPr>
          <w:rFonts w:cs="v5.0.0"/>
        </w:rPr>
        <w:t>The basic limit for any spurious emission is:</w:t>
      </w:r>
    </w:p>
    <w:p w14:paraId="72E00CE6" w14:textId="77777777" w:rsidR="005432EB" w:rsidRPr="007D061B" w:rsidRDefault="005432EB" w:rsidP="005432EB">
      <w:pPr>
        <w:pStyle w:val="TH"/>
        <w:rPr>
          <w:rFonts w:cs="v5.0.0"/>
        </w:rPr>
      </w:pPr>
      <w:r w:rsidRPr="007D061B">
        <w:rPr>
          <w:rFonts w:cs="v5.0.0"/>
        </w:rPr>
        <w:t xml:space="preserve">Table </w:t>
      </w:r>
      <w:r w:rsidRPr="007D061B">
        <w:t>6.6.6.5.2.5</w:t>
      </w:r>
      <w:r w:rsidRPr="007D061B">
        <w:rPr>
          <w:rFonts w:cs="v5.0.0"/>
        </w:rPr>
        <w:t xml:space="preserve">-4: </w:t>
      </w:r>
      <w:r w:rsidRPr="007D061B">
        <w:t xml:space="preserve">Spurious emissions </w:t>
      </w:r>
      <w:r w:rsidRPr="007D061B">
        <w:rPr>
          <w:i/>
        </w:rPr>
        <w:t>basic limits</w:t>
      </w:r>
      <w:r w:rsidRPr="007D061B">
        <w:t xml:space="preserve"> for protection of 700 MHz </w:t>
      </w:r>
      <w:r w:rsidRPr="007D061B">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5432EB" w:rsidRPr="007D061B" w14:paraId="6215C69F" w14:textId="77777777" w:rsidTr="0001143E">
        <w:trPr>
          <w:cantSplit/>
          <w:jc w:val="center"/>
        </w:trPr>
        <w:tc>
          <w:tcPr>
            <w:tcW w:w="2376" w:type="dxa"/>
          </w:tcPr>
          <w:p w14:paraId="185BC945" w14:textId="77777777" w:rsidR="005432EB" w:rsidRPr="007D061B" w:rsidRDefault="005432EB" w:rsidP="0001143E">
            <w:pPr>
              <w:pStyle w:val="TAH"/>
              <w:rPr>
                <w:rFonts w:cs="Arial"/>
              </w:rPr>
            </w:pPr>
            <w:r w:rsidRPr="007D061B">
              <w:rPr>
                <w:rFonts w:cs="Arial"/>
              </w:rPr>
              <w:t>Operating Band</w:t>
            </w:r>
          </w:p>
        </w:tc>
        <w:tc>
          <w:tcPr>
            <w:tcW w:w="2376" w:type="dxa"/>
          </w:tcPr>
          <w:p w14:paraId="14451D55" w14:textId="77777777" w:rsidR="005432EB" w:rsidRPr="007D061B" w:rsidRDefault="005432EB" w:rsidP="0001143E">
            <w:pPr>
              <w:pStyle w:val="TAH"/>
              <w:rPr>
                <w:rFonts w:cs="Arial"/>
              </w:rPr>
            </w:pPr>
            <w:r w:rsidRPr="007D061B">
              <w:rPr>
                <w:rFonts w:cs="Arial"/>
              </w:rPr>
              <w:t>Band</w:t>
            </w:r>
          </w:p>
        </w:tc>
        <w:tc>
          <w:tcPr>
            <w:tcW w:w="1276" w:type="dxa"/>
          </w:tcPr>
          <w:p w14:paraId="3A83015F" w14:textId="77777777" w:rsidR="005432EB" w:rsidRPr="007D061B" w:rsidRDefault="005432EB" w:rsidP="0001143E">
            <w:pPr>
              <w:pStyle w:val="TAH"/>
              <w:rPr>
                <w:rFonts w:cs="Arial"/>
              </w:rPr>
            </w:pPr>
            <w:r w:rsidRPr="007D061B">
              <w:rPr>
                <w:rFonts w:cs="Arial"/>
                <w:i/>
              </w:rPr>
              <w:t>Basic limit</w:t>
            </w:r>
          </w:p>
        </w:tc>
        <w:tc>
          <w:tcPr>
            <w:tcW w:w="1418" w:type="dxa"/>
          </w:tcPr>
          <w:p w14:paraId="4ED87BE4" w14:textId="77777777" w:rsidR="005432EB" w:rsidRPr="007D061B" w:rsidRDefault="005432EB" w:rsidP="0001143E">
            <w:pPr>
              <w:pStyle w:val="TAH"/>
              <w:rPr>
                <w:rFonts w:cs="Arial"/>
              </w:rPr>
            </w:pPr>
            <w:r w:rsidRPr="007D061B">
              <w:rPr>
                <w:rFonts w:cs="Arial"/>
              </w:rPr>
              <w:t>Measurement Bandwidth</w:t>
            </w:r>
          </w:p>
        </w:tc>
      </w:tr>
      <w:tr w:rsidR="005432EB" w:rsidRPr="007D061B" w14:paraId="0E3BD16D" w14:textId="77777777" w:rsidTr="0001143E">
        <w:trPr>
          <w:cantSplit/>
          <w:jc w:val="center"/>
        </w:trPr>
        <w:tc>
          <w:tcPr>
            <w:tcW w:w="2376" w:type="dxa"/>
          </w:tcPr>
          <w:p w14:paraId="7871B812" w14:textId="77777777" w:rsidR="005432EB" w:rsidRPr="007D061B" w:rsidRDefault="005432EB" w:rsidP="0001143E">
            <w:pPr>
              <w:pStyle w:val="TAC"/>
              <w:rPr>
                <w:rFonts w:cs="Arial"/>
              </w:rPr>
            </w:pPr>
            <w:r w:rsidRPr="007D061B">
              <w:rPr>
                <w:rFonts w:cs="Arial"/>
              </w:rPr>
              <w:t>13</w:t>
            </w:r>
          </w:p>
        </w:tc>
        <w:tc>
          <w:tcPr>
            <w:tcW w:w="2376" w:type="dxa"/>
          </w:tcPr>
          <w:p w14:paraId="3DAF8379" w14:textId="77777777" w:rsidR="005432EB" w:rsidRPr="007D061B" w:rsidRDefault="005432EB" w:rsidP="0001143E">
            <w:pPr>
              <w:pStyle w:val="TAC"/>
              <w:rPr>
                <w:rFonts w:cs="Arial"/>
              </w:rPr>
            </w:pPr>
            <w:r w:rsidRPr="007D061B">
              <w:rPr>
                <w:rFonts w:cs="Arial"/>
              </w:rPr>
              <w:t>763 - 775 MHz</w:t>
            </w:r>
          </w:p>
        </w:tc>
        <w:tc>
          <w:tcPr>
            <w:tcW w:w="1276" w:type="dxa"/>
          </w:tcPr>
          <w:p w14:paraId="11539965" w14:textId="77777777" w:rsidR="005432EB" w:rsidRPr="007D061B" w:rsidRDefault="005432EB" w:rsidP="0001143E">
            <w:pPr>
              <w:pStyle w:val="TAC"/>
              <w:rPr>
                <w:rFonts w:cs="Arial"/>
              </w:rPr>
            </w:pPr>
            <w:r w:rsidRPr="007D061B">
              <w:rPr>
                <w:rFonts w:cs="Arial"/>
              </w:rPr>
              <w:t>-46 dBm</w:t>
            </w:r>
          </w:p>
        </w:tc>
        <w:tc>
          <w:tcPr>
            <w:tcW w:w="1418" w:type="dxa"/>
          </w:tcPr>
          <w:p w14:paraId="4F306266" w14:textId="77777777" w:rsidR="005432EB" w:rsidRPr="007D061B" w:rsidRDefault="005432EB" w:rsidP="0001143E">
            <w:pPr>
              <w:pStyle w:val="TAC"/>
              <w:rPr>
                <w:rFonts w:cs="Arial"/>
              </w:rPr>
            </w:pPr>
            <w:r w:rsidRPr="007D061B">
              <w:rPr>
                <w:rFonts w:cs="Arial"/>
              </w:rPr>
              <w:t>6.25 kHz</w:t>
            </w:r>
          </w:p>
        </w:tc>
      </w:tr>
      <w:tr w:rsidR="005432EB" w:rsidRPr="007D061B" w14:paraId="6F7B9D5F" w14:textId="77777777" w:rsidTr="0001143E">
        <w:trPr>
          <w:cantSplit/>
          <w:jc w:val="center"/>
        </w:trPr>
        <w:tc>
          <w:tcPr>
            <w:tcW w:w="2376" w:type="dxa"/>
          </w:tcPr>
          <w:p w14:paraId="27DE0B6E" w14:textId="77777777" w:rsidR="005432EB" w:rsidRPr="007D061B" w:rsidRDefault="005432EB" w:rsidP="0001143E">
            <w:pPr>
              <w:pStyle w:val="TAC"/>
              <w:rPr>
                <w:rFonts w:cs="Arial"/>
              </w:rPr>
            </w:pPr>
            <w:r w:rsidRPr="007D061B">
              <w:rPr>
                <w:rFonts w:cs="Arial"/>
              </w:rPr>
              <w:t>13</w:t>
            </w:r>
          </w:p>
        </w:tc>
        <w:tc>
          <w:tcPr>
            <w:tcW w:w="2376" w:type="dxa"/>
          </w:tcPr>
          <w:p w14:paraId="0C6943B8" w14:textId="77777777" w:rsidR="005432EB" w:rsidRPr="007D061B" w:rsidRDefault="005432EB" w:rsidP="0001143E">
            <w:pPr>
              <w:pStyle w:val="TAC"/>
              <w:rPr>
                <w:rFonts w:cs="Arial"/>
              </w:rPr>
            </w:pPr>
            <w:r w:rsidRPr="007D061B">
              <w:rPr>
                <w:rFonts w:cs="Arial"/>
              </w:rPr>
              <w:t>793 - 805 MHz</w:t>
            </w:r>
          </w:p>
        </w:tc>
        <w:tc>
          <w:tcPr>
            <w:tcW w:w="1276" w:type="dxa"/>
          </w:tcPr>
          <w:p w14:paraId="3D57ABA2" w14:textId="77777777" w:rsidR="005432EB" w:rsidRPr="007D061B" w:rsidRDefault="005432EB" w:rsidP="0001143E">
            <w:pPr>
              <w:pStyle w:val="TAC"/>
              <w:rPr>
                <w:rFonts w:cs="Arial"/>
              </w:rPr>
            </w:pPr>
            <w:r w:rsidRPr="007D061B">
              <w:rPr>
                <w:rFonts w:cs="Arial"/>
              </w:rPr>
              <w:t>-46 dBm</w:t>
            </w:r>
          </w:p>
        </w:tc>
        <w:tc>
          <w:tcPr>
            <w:tcW w:w="1418" w:type="dxa"/>
          </w:tcPr>
          <w:p w14:paraId="67602BC2" w14:textId="77777777" w:rsidR="005432EB" w:rsidRPr="007D061B" w:rsidRDefault="005432EB" w:rsidP="0001143E">
            <w:pPr>
              <w:pStyle w:val="TAC"/>
              <w:rPr>
                <w:rFonts w:cs="Arial"/>
              </w:rPr>
            </w:pPr>
            <w:r w:rsidRPr="007D061B">
              <w:rPr>
                <w:rFonts w:cs="Arial"/>
              </w:rPr>
              <w:t>6.25 kHz</w:t>
            </w:r>
          </w:p>
        </w:tc>
      </w:tr>
      <w:tr w:rsidR="005432EB" w:rsidRPr="007D061B" w14:paraId="28F1218A" w14:textId="77777777" w:rsidTr="0001143E">
        <w:trPr>
          <w:cantSplit/>
          <w:jc w:val="center"/>
        </w:trPr>
        <w:tc>
          <w:tcPr>
            <w:tcW w:w="2376" w:type="dxa"/>
          </w:tcPr>
          <w:p w14:paraId="745134ED" w14:textId="77777777" w:rsidR="005432EB" w:rsidRPr="007D061B" w:rsidRDefault="005432EB" w:rsidP="0001143E">
            <w:pPr>
              <w:pStyle w:val="TAC"/>
              <w:rPr>
                <w:rFonts w:cs="Arial"/>
              </w:rPr>
            </w:pPr>
            <w:r w:rsidRPr="007D061B">
              <w:rPr>
                <w:rFonts w:cs="Arial"/>
              </w:rPr>
              <w:t>14</w:t>
            </w:r>
          </w:p>
        </w:tc>
        <w:tc>
          <w:tcPr>
            <w:tcW w:w="2376" w:type="dxa"/>
          </w:tcPr>
          <w:p w14:paraId="6A686C32" w14:textId="77777777" w:rsidR="005432EB" w:rsidRPr="007D061B" w:rsidRDefault="005432EB" w:rsidP="0001143E">
            <w:pPr>
              <w:pStyle w:val="TAC"/>
              <w:rPr>
                <w:rFonts w:cs="Arial"/>
              </w:rPr>
            </w:pPr>
            <w:r w:rsidRPr="007D061B">
              <w:rPr>
                <w:rFonts w:cs="Arial"/>
              </w:rPr>
              <w:t>769 - 775 MHz</w:t>
            </w:r>
          </w:p>
        </w:tc>
        <w:tc>
          <w:tcPr>
            <w:tcW w:w="1276" w:type="dxa"/>
          </w:tcPr>
          <w:p w14:paraId="430B9CFF" w14:textId="77777777" w:rsidR="005432EB" w:rsidRPr="007D061B" w:rsidRDefault="005432EB" w:rsidP="0001143E">
            <w:pPr>
              <w:pStyle w:val="TAC"/>
              <w:rPr>
                <w:rFonts w:cs="Arial"/>
              </w:rPr>
            </w:pPr>
            <w:r w:rsidRPr="007D061B">
              <w:rPr>
                <w:rFonts w:cs="Arial"/>
              </w:rPr>
              <w:t>-46 dBm</w:t>
            </w:r>
          </w:p>
        </w:tc>
        <w:tc>
          <w:tcPr>
            <w:tcW w:w="1418" w:type="dxa"/>
          </w:tcPr>
          <w:p w14:paraId="2F92AC84" w14:textId="77777777" w:rsidR="005432EB" w:rsidRPr="007D061B" w:rsidRDefault="005432EB" w:rsidP="0001143E">
            <w:pPr>
              <w:pStyle w:val="TAC"/>
              <w:rPr>
                <w:rFonts w:cs="Arial"/>
              </w:rPr>
            </w:pPr>
            <w:r w:rsidRPr="007D061B">
              <w:rPr>
                <w:rFonts w:cs="Arial"/>
              </w:rPr>
              <w:t>6.25 kHz</w:t>
            </w:r>
          </w:p>
        </w:tc>
      </w:tr>
      <w:tr w:rsidR="005432EB" w:rsidRPr="007D061B" w14:paraId="4568AF43" w14:textId="77777777" w:rsidTr="0001143E">
        <w:trPr>
          <w:cantSplit/>
          <w:jc w:val="center"/>
        </w:trPr>
        <w:tc>
          <w:tcPr>
            <w:tcW w:w="2376" w:type="dxa"/>
          </w:tcPr>
          <w:p w14:paraId="45A07FF4" w14:textId="77777777" w:rsidR="005432EB" w:rsidRPr="007D061B" w:rsidRDefault="005432EB" w:rsidP="0001143E">
            <w:pPr>
              <w:pStyle w:val="TAC"/>
              <w:rPr>
                <w:rFonts w:cs="Arial"/>
              </w:rPr>
            </w:pPr>
            <w:r w:rsidRPr="007D061B">
              <w:rPr>
                <w:rFonts w:cs="Arial"/>
              </w:rPr>
              <w:t>14</w:t>
            </w:r>
          </w:p>
        </w:tc>
        <w:tc>
          <w:tcPr>
            <w:tcW w:w="2376" w:type="dxa"/>
          </w:tcPr>
          <w:p w14:paraId="39597ECB" w14:textId="77777777" w:rsidR="005432EB" w:rsidRPr="007D061B" w:rsidRDefault="005432EB" w:rsidP="0001143E">
            <w:pPr>
              <w:pStyle w:val="TAC"/>
              <w:rPr>
                <w:rFonts w:cs="Arial"/>
              </w:rPr>
            </w:pPr>
            <w:r w:rsidRPr="007D061B">
              <w:rPr>
                <w:rFonts w:cs="Arial"/>
              </w:rPr>
              <w:t>799 - 805 MHz</w:t>
            </w:r>
          </w:p>
        </w:tc>
        <w:tc>
          <w:tcPr>
            <w:tcW w:w="1276" w:type="dxa"/>
          </w:tcPr>
          <w:p w14:paraId="396212B4" w14:textId="77777777" w:rsidR="005432EB" w:rsidRPr="007D061B" w:rsidRDefault="005432EB" w:rsidP="0001143E">
            <w:pPr>
              <w:pStyle w:val="TAC"/>
              <w:rPr>
                <w:rFonts w:cs="Arial"/>
              </w:rPr>
            </w:pPr>
            <w:r w:rsidRPr="007D061B">
              <w:rPr>
                <w:rFonts w:cs="Arial"/>
              </w:rPr>
              <w:t>-46 dBm</w:t>
            </w:r>
          </w:p>
        </w:tc>
        <w:tc>
          <w:tcPr>
            <w:tcW w:w="1418" w:type="dxa"/>
          </w:tcPr>
          <w:p w14:paraId="02745EE2" w14:textId="77777777" w:rsidR="005432EB" w:rsidRPr="007D061B" w:rsidRDefault="005432EB" w:rsidP="0001143E">
            <w:pPr>
              <w:pStyle w:val="TAC"/>
              <w:rPr>
                <w:rFonts w:cs="Arial"/>
              </w:rPr>
            </w:pPr>
            <w:r w:rsidRPr="007D061B">
              <w:rPr>
                <w:rFonts w:cs="Arial"/>
              </w:rPr>
              <w:t>6.25 kHz</w:t>
            </w:r>
          </w:p>
        </w:tc>
      </w:tr>
    </w:tbl>
    <w:p w14:paraId="5C1868CB" w14:textId="77777777" w:rsidR="005432EB" w:rsidRPr="007D061B" w:rsidRDefault="005432EB" w:rsidP="005432EB"/>
    <w:p w14:paraId="2F792138" w14:textId="77777777" w:rsidR="005432EB" w:rsidRPr="007D061B" w:rsidRDefault="005432EB" w:rsidP="005432EB">
      <w:r w:rsidRPr="007D061B">
        <w:lastRenderedPageBreak/>
        <w:t xml:space="preserve">The following requirement shall be applied to </w:t>
      </w:r>
      <w:r w:rsidRPr="007D061B">
        <w:rPr>
          <w:rFonts w:cs="v5.0.0"/>
          <w:i/>
        </w:rPr>
        <w:t>TAB connectors</w:t>
      </w:r>
      <w:r w:rsidRPr="007D061B">
        <w:rPr>
          <w:rFonts w:cs="v5.0.0"/>
        </w:rPr>
        <w:t xml:space="preserve"> </w:t>
      </w:r>
      <w:r w:rsidRPr="007D061B">
        <w:t>operating in Band 26 to ensure that appropriate interference protection is provided to 800 MHz public safety operations.</w:t>
      </w:r>
      <w:r w:rsidRPr="007D061B">
        <w:rPr>
          <w:rFonts w:cs="v3.8.0"/>
        </w:rPr>
        <w:t xml:space="preserve"> 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p>
    <w:p w14:paraId="54FC2348" w14:textId="77777777" w:rsidR="005432EB" w:rsidRPr="007D061B" w:rsidRDefault="005432EB" w:rsidP="005432EB">
      <w:pPr>
        <w:keepNext/>
        <w:rPr>
          <w:rFonts w:cs="v5.0.0"/>
        </w:rPr>
      </w:pPr>
      <w:r w:rsidRPr="007D061B">
        <w:rPr>
          <w:rFonts w:cs="v5.0.0"/>
        </w:rPr>
        <w:t>The basic limit for any spurious emission is:</w:t>
      </w:r>
    </w:p>
    <w:p w14:paraId="67E25500" w14:textId="77777777" w:rsidR="005432EB" w:rsidRPr="007D061B" w:rsidRDefault="005432EB" w:rsidP="005432EB">
      <w:pPr>
        <w:pStyle w:val="TH"/>
      </w:pPr>
      <w:r w:rsidRPr="007D061B">
        <w:t xml:space="preserve">Table 6.6.6.5.2.5-5: BS Spurious emissions </w:t>
      </w:r>
      <w:r w:rsidRPr="007D061B">
        <w:rPr>
          <w:i/>
        </w:rPr>
        <w:t>basic limits</w:t>
      </w:r>
      <w:r w:rsidRPr="007D061B">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5432EB" w:rsidRPr="007D061B"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7D061B" w:rsidRDefault="005432EB" w:rsidP="0001143E">
            <w:pPr>
              <w:pStyle w:val="TAH"/>
              <w:rPr>
                <w:rFonts w:cs="v5.0.0"/>
              </w:rPr>
            </w:pPr>
            <w:r w:rsidRPr="007D061B">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7D061B" w:rsidRDefault="005432EB" w:rsidP="0001143E">
            <w:pPr>
              <w:pStyle w:val="TAH"/>
              <w:rPr>
                <w:rFonts w:cs="v5.0.0"/>
              </w:rPr>
            </w:pPr>
            <w:r w:rsidRPr="007D061B">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7D061B" w:rsidRDefault="005432EB" w:rsidP="0001143E">
            <w:pPr>
              <w:pStyle w:val="TAH"/>
              <w:rPr>
                <w:rFonts w:cs="v5.0.0"/>
              </w:rPr>
            </w:pPr>
            <w:r w:rsidRPr="007D061B">
              <w:rPr>
                <w:rFonts w:cs="v5.0.0"/>
              </w:rPr>
              <w:t>Notes</w:t>
            </w:r>
          </w:p>
        </w:tc>
      </w:tr>
      <w:tr w:rsidR="005432EB" w:rsidRPr="007D061B"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7D061B" w:rsidRDefault="005432EB" w:rsidP="0001143E">
            <w:pPr>
              <w:pStyle w:val="TAC"/>
              <w:rPr>
                <w:rFonts w:cs="v5.0.0"/>
              </w:rPr>
            </w:pPr>
            <w:r w:rsidRPr="007D061B">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7D061B" w:rsidRDefault="005432EB" w:rsidP="0001143E">
            <w:pPr>
              <w:pStyle w:val="TAC"/>
              <w:rPr>
                <w:rFonts w:cs="v5.0.0"/>
              </w:rPr>
            </w:pPr>
            <w:r w:rsidRPr="007D061B">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7D061B" w:rsidRDefault="005432EB" w:rsidP="0001143E">
            <w:pPr>
              <w:pStyle w:val="TAC"/>
              <w:rPr>
                <w:rFonts w:cs="v5.0.0"/>
              </w:rPr>
            </w:pPr>
            <w:r w:rsidRPr="007D061B">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7D061B" w:rsidRDefault="005432EB" w:rsidP="0001143E">
            <w:pPr>
              <w:pStyle w:val="TAC"/>
              <w:rPr>
                <w:rFonts w:cs="v5.0.0"/>
              </w:rPr>
            </w:pPr>
            <w:r w:rsidRPr="007D061B">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7D061B" w:rsidRDefault="005432EB" w:rsidP="0001143E">
            <w:pPr>
              <w:pStyle w:val="TAC"/>
              <w:rPr>
                <w:rFonts w:cs="v5.0.0"/>
              </w:rPr>
            </w:pPr>
            <w:r w:rsidRPr="007D061B">
              <w:rPr>
                <w:rFonts w:cs="v5.0.0"/>
              </w:rPr>
              <w:t>Applicable for offsets &gt; 37.5 kHz from the channel edge</w:t>
            </w:r>
          </w:p>
        </w:tc>
      </w:tr>
    </w:tbl>
    <w:p w14:paraId="27859E2B" w14:textId="77777777" w:rsidR="005432EB" w:rsidRPr="007D061B" w:rsidRDefault="005432EB" w:rsidP="005432EB">
      <w:pPr>
        <w:rPr>
          <w:rFonts w:cs="v3.8.0"/>
        </w:rPr>
      </w:pPr>
    </w:p>
    <w:p w14:paraId="4C11AA91" w14:textId="77777777" w:rsidR="005432EB" w:rsidRPr="007D061B" w:rsidRDefault="005432EB" w:rsidP="005432EB">
      <w:pPr>
        <w:rPr>
          <w:rFonts w:cs="v5.0.0"/>
          <w:lang w:eastAsia="zh-CN"/>
        </w:rPr>
      </w:pPr>
      <w:r w:rsidRPr="007D061B">
        <w:rPr>
          <w:rFonts w:cs="v3.8.0"/>
        </w:rPr>
        <w:t xml:space="preserve">The following requirement may apply to E-UTRA </w:t>
      </w:r>
      <w:r w:rsidRPr="007D061B">
        <w:rPr>
          <w:rFonts w:cs="v3.8.0"/>
          <w:i/>
        </w:rPr>
        <w:t>TAB connectors</w:t>
      </w:r>
      <w:r w:rsidRPr="007D061B">
        <w:rPr>
          <w:rFonts w:cs="v3.8.0"/>
        </w:rPr>
        <w:t xml:space="preserve"> operating in Band 41 in certain regions</w:t>
      </w:r>
      <w:r w:rsidRPr="007D061B">
        <w:t xml:space="preserve">. </w:t>
      </w:r>
      <w:r w:rsidRPr="007D061B">
        <w:rPr>
          <w:rFonts w:cs="v3.8.0"/>
        </w:rPr>
        <w:t>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r w:rsidRPr="007D061B">
        <w:rPr>
          <w:rFonts w:cs="v5.0.0"/>
        </w:rPr>
        <w:t>.</w:t>
      </w:r>
    </w:p>
    <w:p w14:paraId="5CC95970" w14:textId="77777777" w:rsidR="005432EB" w:rsidRPr="007D061B" w:rsidRDefault="005432EB" w:rsidP="005432EB">
      <w:pPr>
        <w:keepNext/>
        <w:rPr>
          <w:rFonts w:cs="v5.0.0"/>
        </w:rPr>
      </w:pPr>
      <w:r w:rsidRPr="007D061B">
        <w:rPr>
          <w:rFonts w:cs="v5.0.0"/>
        </w:rPr>
        <w:t>The basic limit for any spurious emission is:</w:t>
      </w:r>
    </w:p>
    <w:p w14:paraId="3378F295" w14:textId="77777777" w:rsidR="005432EB" w:rsidRPr="007D061B" w:rsidRDefault="005432EB" w:rsidP="005432EB">
      <w:pPr>
        <w:pStyle w:val="TH"/>
        <w:rPr>
          <w:rFonts w:cs="v5.0.0"/>
        </w:rPr>
      </w:pPr>
      <w:r w:rsidRPr="007D061B">
        <w:rPr>
          <w:rFonts w:cs="v5.0.0"/>
        </w:rPr>
        <w:t>Table 6.6.6.5.2.5-</w:t>
      </w:r>
      <w:r w:rsidRPr="007D061B">
        <w:rPr>
          <w:rFonts w:cs="v5.0.0"/>
          <w:lang w:eastAsia="zh-CN"/>
        </w:rPr>
        <w:t>6</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41</w:t>
      </w:r>
    </w:p>
    <w:tbl>
      <w:tblPr>
        <w:tblW w:w="94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4340"/>
      </w:tblGrid>
      <w:tr w:rsidR="005432EB" w:rsidRPr="007D061B" w14:paraId="348AC0E7" w14:textId="77777777" w:rsidTr="0001143E">
        <w:trPr>
          <w:cantSplit/>
          <w:jc w:val="center"/>
        </w:trPr>
        <w:tc>
          <w:tcPr>
            <w:tcW w:w="2376" w:type="dxa"/>
          </w:tcPr>
          <w:p w14:paraId="41FF1040" w14:textId="77777777" w:rsidR="005432EB" w:rsidRPr="007D061B" w:rsidRDefault="005432EB" w:rsidP="0001143E">
            <w:pPr>
              <w:pStyle w:val="TAH"/>
              <w:rPr>
                <w:rFonts w:cs="v5.0.0"/>
              </w:rPr>
            </w:pPr>
            <w:r w:rsidRPr="007D061B">
              <w:rPr>
                <w:rFonts w:cs="v5.0.0"/>
              </w:rPr>
              <w:t>Frequency range</w:t>
            </w:r>
          </w:p>
        </w:tc>
        <w:tc>
          <w:tcPr>
            <w:tcW w:w="1276" w:type="dxa"/>
          </w:tcPr>
          <w:p w14:paraId="711F4415" w14:textId="77777777" w:rsidR="005432EB" w:rsidRPr="007D061B" w:rsidRDefault="005432EB" w:rsidP="0001143E">
            <w:pPr>
              <w:pStyle w:val="TAH"/>
              <w:rPr>
                <w:rFonts w:cs="v5.0.0"/>
              </w:rPr>
            </w:pPr>
            <w:r w:rsidRPr="007D061B">
              <w:rPr>
                <w:rFonts w:cs="v5.0.0"/>
                <w:i/>
              </w:rPr>
              <w:t>Basic limit</w:t>
            </w:r>
          </w:p>
        </w:tc>
        <w:tc>
          <w:tcPr>
            <w:tcW w:w="1418" w:type="dxa"/>
          </w:tcPr>
          <w:p w14:paraId="5783DBDA" w14:textId="77777777" w:rsidR="005432EB" w:rsidRPr="007D061B" w:rsidRDefault="005432EB" w:rsidP="0001143E">
            <w:pPr>
              <w:pStyle w:val="TAH"/>
              <w:rPr>
                <w:rFonts w:cs="v5.0.0"/>
              </w:rPr>
            </w:pPr>
            <w:r w:rsidRPr="007D061B">
              <w:rPr>
                <w:rFonts w:cs="v5.0.0"/>
              </w:rPr>
              <w:t>Measurement Bandwidth</w:t>
            </w:r>
          </w:p>
        </w:tc>
        <w:tc>
          <w:tcPr>
            <w:tcW w:w="4340" w:type="dxa"/>
          </w:tcPr>
          <w:p w14:paraId="78962EB5" w14:textId="77777777" w:rsidR="005432EB" w:rsidRPr="007D061B" w:rsidRDefault="005432EB" w:rsidP="0001143E">
            <w:pPr>
              <w:pStyle w:val="TAH"/>
              <w:rPr>
                <w:rFonts w:cs="v5.0.0"/>
              </w:rPr>
            </w:pPr>
            <w:r w:rsidRPr="007D061B">
              <w:rPr>
                <w:rFonts w:cs="v5.0.0"/>
              </w:rPr>
              <w:t>Note</w:t>
            </w:r>
          </w:p>
        </w:tc>
      </w:tr>
      <w:tr w:rsidR="005432EB" w:rsidRPr="007D061B" w14:paraId="2D8F12B9" w14:textId="77777777" w:rsidTr="0001143E">
        <w:trPr>
          <w:cantSplit/>
          <w:jc w:val="center"/>
        </w:trPr>
        <w:tc>
          <w:tcPr>
            <w:tcW w:w="2376" w:type="dxa"/>
          </w:tcPr>
          <w:p w14:paraId="4A172E2A" w14:textId="77777777" w:rsidR="005432EB" w:rsidRPr="007D061B" w:rsidRDefault="005432EB" w:rsidP="0001143E">
            <w:pPr>
              <w:pStyle w:val="TAC"/>
              <w:rPr>
                <w:rFonts w:cs="v5.0.0"/>
              </w:rPr>
            </w:pPr>
            <w:r w:rsidRPr="007D061B">
              <w:rPr>
                <w:rFonts w:cs="Arial"/>
                <w:szCs w:val="21"/>
              </w:rPr>
              <w:t>2505 MHz - 2535 MHz</w:t>
            </w:r>
          </w:p>
        </w:tc>
        <w:tc>
          <w:tcPr>
            <w:tcW w:w="1276" w:type="dxa"/>
          </w:tcPr>
          <w:p w14:paraId="7652EFB3" w14:textId="77777777" w:rsidR="005432EB" w:rsidRPr="007D061B" w:rsidRDefault="005432EB" w:rsidP="0001143E">
            <w:pPr>
              <w:pStyle w:val="TAC"/>
              <w:rPr>
                <w:rFonts w:cs="v5.0.0"/>
              </w:rPr>
            </w:pPr>
            <w:r w:rsidRPr="007D061B">
              <w:rPr>
                <w:rFonts w:cs="Arial"/>
                <w:szCs w:val="21"/>
              </w:rPr>
              <w:t>-42dBm</w:t>
            </w:r>
          </w:p>
        </w:tc>
        <w:tc>
          <w:tcPr>
            <w:tcW w:w="1418" w:type="dxa"/>
          </w:tcPr>
          <w:p w14:paraId="66C29C30" w14:textId="77777777" w:rsidR="005432EB" w:rsidRPr="007D061B" w:rsidRDefault="005432EB" w:rsidP="0001143E">
            <w:pPr>
              <w:pStyle w:val="TAC"/>
              <w:rPr>
                <w:rFonts w:cs="v5.0.0"/>
                <w:lang w:eastAsia="zh-CN"/>
              </w:rPr>
            </w:pPr>
            <w:r w:rsidRPr="007D061B">
              <w:rPr>
                <w:rFonts w:cs="v5.0.0"/>
                <w:lang w:eastAsia="zh-CN"/>
              </w:rPr>
              <w:t>1 MHz</w:t>
            </w:r>
          </w:p>
        </w:tc>
        <w:tc>
          <w:tcPr>
            <w:tcW w:w="4340" w:type="dxa"/>
          </w:tcPr>
          <w:p w14:paraId="52EEC882" w14:textId="77777777" w:rsidR="005432EB" w:rsidRPr="007D061B" w:rsidRDefault="005432EB" w:rsidP="0001143E">
            <w:pPr>
              <w:pStyle w:val="TAC"/>
              <w:rPr>
                <w:rFonts w:cs="v5.0.0"/>
              </w:rPr>
            </w:pPr>
          </w:p>
        </w:tc>
      </w:tr>
      <w:tr w:rsidR="005432EB" w:rsidRPr="007D061B" w14:paraId="1A9441B5" w14:textId="77777777" w:rsidTr="0001143E">
        <w:trPr>
          <w:cantSplit/>
          <w:jc w:val="center"/>
        </w:trPr>
        <w:tc>
          <w:tcPr>
            <w:tcW w:w="2376" w:type="dxa"/>
          </w:tcPr>
          <w:p w14:paraId="64CE0178" w14:textId="77777777" w:rsidR="005432EB" w:rsidRPr="007D061B" w:rsidRDefault="005432EB" w:rsidP="0001143E">
            <w:pPr>
              <w:pStyle w:val="TAC"/>
              <w:rPr>
                <w:rFonts w:cs="Arial"/>
                <w:szCs w:val="21"/>
              </w:rPr>
            </w:pPr>
            <w:r w:rsidRPr="007D061B">
              <w:rPr>
                <w:rFonts w:cs="Arial"/>
                <w:szCs w:val="21"/>
              </w:rPr>
              <w:t>2535 MHz - 2655 MHz</w:t>
            </w:r>
          </w:p>
        </w:tc>
        <w:tc>
          <w:tcPr>
            <w:tcW w:w="1276" w:type="dxa"/>
          </w:tcPr>
          <w:p w14:paraId="4E1B569F" w14:textId="77777777" w:rsidR="005432EB" w:rsidRPr="007D061B" w:rsidRDefault="005432EB" w:rsidP="0001143E">
            <w:pPr>
              <w:pStyle w:val="TAC"/>
              <w:rPr>
                <w:rFonts w:cs="Arial"/>
                <w:szCs w:val="21"/>
                <w:lang w:eastAsia="zh-CN"/>
              </w:rPr>
            </w:pPr>
            <w:r w:rsidRPr="007D061B">
              <w:rPr>
                <w:rFonts w:cs="Arial"/>
                <w:szCs w:val="21"/>
              </w:rPr>
              <w:t>-22dBm</w:t>
            </w:r>
          </w:p>
        </w:tc>
        <w:tc>
          <w:tcPr>
            <w:tcW w:w="1418" w:type="dxa"/>
          </w:tcPr>
          <w:p w14:paraId="09D6FF89" w14:textId="77777777" w:rsidR="005432EB" w:rsidRPr="007D061B" w:rsidRDefault="005432EB" w:rsidP="0001143E">
            <w:pPr>
              <w:pStyle w:val="TAC"/>
              <w:rPr>
                <w:rFonts w:cs="v5.0.0"/>
              </w:rPr>
            </w:pPr>
            <w:r w:rsidRPr="007D061B">
              <w:rPr>
                <w:rFonts w:cs="v5.0.0"/>
                <w:lang w:eastAsia="zh-CN"/>
              </w:rPr>
              <w:t>1 MHz</w:t>
            </w:r>
          </w:p>
        </w:tc>
        <w:tc>
          <w:tcPr>
            <w:tcW w:w="4340" w:type="dxa"/>
          </w:tcPr>
          <w:p w14:paraId="1815E238" w14:textId="77777777" w:rsidR="005432EB" w:rsidRPr="007D061B" w:rsidRDefault="005432EB" w:rsidP="0001143E">
            <w:pPr>
              <w:pStyle w:val="TAC"/>
              <w:jc w:val="left"/>
              <w:rPr>
                <w:rFonts w:cs="v5.0.0"/>
                <w:lang w:eastAsia="zh-CN"/>
              </w:rPr>
            </w:pPr>
            <w:r w:rsidRPr="007D061B">
              <w:rPr>
                <w:rFonts w:cs="v5.0.0"/>
              </w:rPr>
              <w:t xml:space="preserve">Applicable at offsets </w:t>
            </w:r>
            <w:r w:rsidRPr="007D061B">
              <w:rPr>
                <w:rFonts w:cs="Arial"/>
              </w:rPr>
              <w:t>≥</w:t>
            </w:r>
            <w:r w:rsidRPr="007D061B">
              <w:rPr>
                <w:rFonts w:cs="v5.0.0"/>
              </w:rPr>
              <w:t xml:space="preserve"> 250 % of channel bandwidth from carrier frequency</w:t>
            </w:r>
          </w:p>
        </w:tc>
      </w:tr>
      <w:tr w:rsidR="005432EB" w:rsidRPr="007D061B" w14:paraId="34F56594" w14:textId="77777777" w:rsidTr="0001143E">
        <w:trPr>
          <w:cantSplit/>
          <w:jc w:val="center"/>
        </w:trPr>
        <w:tc>
          <w:tcPr>
            <w:tcW w:w="9410" w:type="dxa"/>
            <w:gridSpan w:val="4"/>
          </w:tcPr>
          <w:p w14:paraId="44A97B8B" w14:textId="77777777" w:rsidR="005432EB" w:rsidRPr="007D061B" w:rsidRDefault="005432EB" w:rsidP="0001143E">
            <w:pPr>
              <w:pStyle w:val="TAN"/>
              <w:rPr>
                <w:rFonts w:cs="v5.0.0"/>
              </w:rPr>
            </w:pPr>
            <w:r w:rsidRPr="007D061B">
              <w:rPr>
                <w:rFonts w:cs="Arial"/>
              </w:rPr>
              <w:t>NOTE:</w:t>
            </w:r>
            <w:r w:rsidRPr="007D061B">
              <w:rPr>
                <w:rFonts w:cs="Arial"/>
              </w:rPr>
              <w:tab/>
              <w:t>This requirement applies for 10 or 20 MHz E-UTRA carriers allocated within 2545 - 2575 MHz or 2595 </w:t>
            </w:r>
            <w:r w:rsidRPr="007D061B">
              <w:rPr>
                <w:rFonts w:cs="Arial"/>
              </w:rPr>
              <w:noBreakHyphen/>
              <w:t> 2645 MHz.</w:t>
            </w:r>
          </w:p>
        </w:tc>
      </w:tr>
    </w:tbl>
    <w:p w14:paraId="4546AFB0" w14:textId="77777777" w:rsidR="005432EB" w:rsidRPr="007D061B" w:rsidRDefault="005432EB" w:rsidP="005432EB"/>
    <w:p w14:paraId="43CED35F" w14:textId="1F64B8D2" w:rsidR="005432EB" w:rsidRPr="007D061B" w:rsidRDefault="005432EB" w:rsidP="005432EB">
      <w:r w:rsidRPr="007D061B">
        <w:t xml:space="preserve">In addition to the requirements in </w:t>
      </w:r>
      <w:r w:rsidR="007D061B" w:rsidRPr="007D061B">
        <w:t>clause</w:t>
      </w:r>
      <w:r w:rsidRPr="007D061B">
        <w:t xml:space="preserve">s </w:t>
      </w:r>
      <w:r w:rsidRPr="007D061B">
        <w:rPr>
          <w:rFonts w:cs="v5.0.0"/>
        </w:rPr>
        <w:t xml:space="preserve">6.6.6.5.2.1 </w:t>
      </w:r>
      <w:r w:rsidRPr="007D061B">
        <w:t xml:space="preserve">to </w:t>
      </w:r>
      <w:r w:rsidRPr="007D061B">
        <w:rPr>
          <w:rFonts w:cs="v5.0.0"/>
        </w:rPr>
        <w:t>6.6.6.5.2.5</w:t>
      </w:r>
      <w:r w:rsidRPr="007D061B">
        <w:t xml:space="preserve"> and above in the present </w:t>
      </w:r>
      <w:r w:rsidR="007D061B" w:rsidRPr="007D061B">
        <w:t>clause</w:t>
      </w:r>
      <w:r w:rsidRPr="007D061B">
        <w:t xml:space="preserve">, the </w:t>
      </w:r>
      <w:r w:rsidRPr="007D061B">
        <w:rPr>
          <w:i/>
        </w:rPr>
        <w:t>TAB connector</w:t>
      </w:r>
      <w:r w:rsidRPr="007D061B">
        <w:t xml:space="preserve"> may have to comply with the applicable emission limits established by FCC Title 47</w:t>
      </w:r>
      <w:r w:rsidR="007D061B" w:rsidRPr="007D061B">
        <w:t> [</w:t>
      </w:r>
      <w:r w:rsidRPr="007D061B">
        <w:t>24], when deployed in regions where those limits are applied, and under the conditions declared by the manufacturer.</w:t>
      </w:r>
    </w:p>
    <w:p w14:paraId="708FB495" w14:textId="77777777" w:rsidR="005432EB" w:rsidRPr="007D061B" w:rsidRDefault="005432EB" w:rsidP="005432EB">
      <w:pPr>
        <w:rPr>
          <w:rFonts w:cs="v5.0.0"/>
          <w:lang w:eastAsia="zh-CN"/>
        </w:rPr>
      </w:pPr>
      <w:r w:rsidRPr="007D061B">
        <w:rPr>
          <w:rFonts w:cs="v5.0.0"/>
        </w:rPr>
        <w:t xml:space="preserve">The following requirement may apply to a </w:t>
      </w:r>
      <w:r w:rsidRPr="007D061B">
        <w:rPr>
          <w:rFonts w:cs="v5.0.0"/>
          <w:i/>
        </w:rPr>
        <w:t>TAB connector</w:t>
      </w:r>
      <w:r w:rsidRPr="007D061B">
        <w:rPr>
          <w:rFonts w:cs="v5.0.0"/>
        </w:rPr>
        <w:t xml:space="preserve"> operating in Band 30 in certain regions.</w:t>
      </w:r>
      <w:r w:rsidRPr="007D061B">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7D061B" w:rsidRDefault="005432EB" w:rsidP="005432EB">
      <w:r w:rsidRPr="007D061B">
        <w:t xml:space="preserve">The </w:t>
      </w:r>
      <w:r w:rsidRPr="007D061B">
        <w:rPr>
          <w:rFonts w:cs="v5.0.0"/>
        </w:rPr>
        <w:t xml:space="preserve">basic limit for </w:t>
      </w:r>
      <w:r w:rsidRPr="007D061B">
        <w:t>any spurious emission is:</w:t>
      </w:r>
    </w:p>
    <w:p w14:paraId="77734567" w14:textId="77777777" w:rsidR="005432EB" w:rsidRPr="007D061B" w:rsidRDefault="005432EB" w:rsidP="005432EB">
      <w:pPr>
        <w:pStyle w:val="TH"/>
        <w:rPr>
          <w:rFonts w:cs="v5.0.0"/>
        </w:rPr>
      </w:pPr>
      <w:r w:rsidRPr="007D061B">
        <w:rPr>
          <w:rFonts w:cs="v5.0.0"/>
        </w:rPr>
        <w:t>Table 6.6.6.5.2.5-</w:t>
      </w:r>
      <w:r w:rsidRPr="007D061B">
        <w:rPr>
          <w:rFonts w:cs="v5.0.0"/>
          <w:lang w:eastAsia="zh-CN"/>
        </w:rPr>
        <w:t>7</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5432EB" w:rsidRPr="007D061B" w14:paraId="0265B6B2" w14:textId="77777777" w:rsidTr="0001143E">
        <w:trPr>
          <w:cantSplit/>
          <w:jc w:val="center"/>
        </w:trPr>
        <w:tc>
          <w:tcPr>
            <w:tcW w:w="2376" w:type="dxa"/>
          </w:tcPr>
          <w:p w14:paraId="1C3A7682" w14:textId="77777777" w:rsidR="005432EB" w:rsidRPr="007D061B" w:rsidRDefault="005432EB" w:rsidP="0001143E">
            <w:pPr>
              <w:pStyle w:val="TAH"/>
              <w:rPr>
                <w:rFonts w:cs="v5.0.0"/>
              </w:rPr>
            </w:pPr>
            <w:r w:rsidRPr="007D061B">
              <w:rPr>
                <w:rFonts w:cs="v5.0.0"/>
              </w:rPr>
              <w:t>Frequency range</w:t>
            </w:r>
          </w:p>
        </w:tc>
        <w:tc>
          <w:tcPr>
            <w:tcW w:w="1276" w:type="dxa"/>
          </w:tcPr>
          <w:p w14:paraId="09E116E5" w14:textId="77777777" w:rsidR="005432EB" w:rsidRPr="007D061B" w:rsidRDefault="005432EB" w:rsidP="0001143E">
            <w:pPr>
              <w:pStyle w:val="TAH"/>
              <w:rPr>
                <w:rFonts w:cs="v5.0.0"/>
              </w:rPr>
            </w:pPr>
            <w:r w:rsidRPr="007D061B">
              <w:rPr>
                <w:rFonts w:cs="v5.0.0"/>
                <w:i/>
              </w:rPr>
              <w:t>Basic limit</w:t>
            </w:r>
          </w:p>
        </w:tc>
        <w:tc>
          <w:tcPr>
            <w:tcW w:w="1418" w:type="dxa"/>
          </w:tcPr>
          <w:p w14:paraId="1B38157A" w14:textId="77777777" w:rsidR="005432EB" w:rsidRPr="007D061B" w:rsidRDefault="005432EB" w:rsidP="0001143E">
            <w:pPr>
              <w:pStyle w:val="TAH"/>
              <w:rPr>
                <w:rFonts w:cs="v5.0.0"/>
              </w:rPr>
            </w:pPr>
            <w:r w:rsidRPr="007D061B">
              <w:rPr>
                <w:rFonts w:cs="v5.0.0"/>
              </w:rPr>
              <w:t>Measurement Bandwidth</w:t>
            </w:r>
          </w:p>
        </w:tc>
        <w:tc>
          <w:tcPr>
            <w:tcW w:w="1956" w:type="dxa"/>
          </w:tcPr>
          <w:p w14:paraId="519CAB55" w14:textId="77777777" w:rsidR="005432EB" w:rsidRPr="007D061B" w:rsidRDefault="005432EB" w:rsidP="0001143E">
            <w:pPr>
              <w:pStyle w:val="TAH"/>
              <w:rPr>
                <w:rFonts w:cs="v5.0.0"/>
              </w:rPr>
            </w:pPr>
          </w:p>
        </w:tc>
      </w:tr>
      <w:tr w:rsidR="005432EB" w:rsidRPr="007D061B" w14:paraId="6DAAB290" w14:textId="77777777" w:rsidTr="0001143E">
        <w:trPr>
          <w:cantSplit/>
          <w:jc w:val="center"/>
        </w:trPr>
        <w:tc>
          <w:tcPr>
            <w:tcW w:w="2376" w:type="dxa"/>
          </w:tcPr>
          <w:p w14:paraId="131E83D6" w14:textId="77777777" w:rsidR="005432EB" w:rsidRPr="007D061B" w:rsidRDefault="005432EB" w:rsidP="0001143E">
            <w:pPr>
              <w:pStyle w:val="TAC"/>
              <w:rPr>
                <w:rFonts w:cs="v5.0.0"/>
              </w:rPr>
            </w:pPr>
            <w:r w:rsidRPr="007D061B">
              <w:rPr>
                <w:rFonts w:cs="Arial"/>
              </w:rPr>
              <w:t>2200 MHz - 2345 MHz</w:t>
            </w:r>
          </w:p>
        </w:tc>
        <w:tc>
          <w:tcPr>
            <w:tcW w:w="1276" w:type="dxa"/>
          </w:tcPr>
          <w:p w14:paraId="14B472ED" w14:textId="77777777" w:rsidR="005432EB" w:rsidRPr="007D061B" w:rsidRDefault="005432EB" w:rsidP="0001143E">
            <w:pPr>
              <w:pStyle w:val="TAC"/>
              <w:rPr>
                <w:rFonts w:cs="Arial"/>
              </w:rPr>
            </w:pPr>
            <w:r w:rsidRPr="007D061B">
              <w:rPr>
                <w:rFonts w:cs="Arial"/>
              </w:rPr>
              <w:t>-45 dBm</w:t>
            </w:r>
          </w:p>
        </w:tc>
        <w:tc>
          <w:tcPr>
            <w:tcW w:w="1418" w:type="dxa"/>
          </w:tcPr>
          <w:p w14:paraId="69A9B1D5" w14:textId="77777777" w:rsidR="005432EB" w:rsidRPr="007D061B" w:rsidRDefault="005432EB" w:rsidP="0001143E">
            <w:pPr>
              <w:pStyle w:val="TAC"/>
              <w:rPr>
                <w:rFonts w:cs="Arial"/>
              </w:rPr>
            </w:pPr>
            <w:r w:rsidRPr="007D061B">
              <w:rPr>
                <w:rFonts w:cs="Arial"/>
              </w:rPr>
              <w:t>1 MHz</w:t>
            </w:r>
          </w:p>
        </w:tc>
        <w:tc>
          <w:tcPr>
            <w:tcW w:w="1956" w:type="dxa"/>
          </w:tcPr>
          <w:p w14:paraId="2E181A03" w14:textId="77777777" w:rsidR="005432EB" w:rsidRPr="007D061B" w:rsidRDefault="005432EB" w:rsidP="0001143E">
            <w:pPr>
              <w:pStyle w:val="TAC"/>
              <w:rPr>
                <w:rFonts w:cs="v5.0.0"/>
              </w:rPr>
            </w:pPr>
          </w:p>
        </w:tc>
      </w:tr>
      <w:tr w:rsidR="005432EB" w:rsidRPr="007D061B" w14:paraId="55CCAFFB" w14:textId="77777777" w:rsidTr="0001143E">
        <w:trPr>
          <w:cantSplit/>
          <w:jc w:val="center"/>
        </w:trPr>
        <w:tc>
          <w:tcPr>
            <w:tcW w:w="2376" w:type="dxa"/>
          </w:tcPr>
          <w:p w14:paraId="48913779" w14:textId="77777777" w:rsidR="005432EB" w:rsidRPr="007D061B" w:rsidRDefault="005432EB" w:rsidP="0001143E">
            <w:pPr>
              <w:pStyle w:val="TAC"/>
              <w:rPr>
                <w:rFonts w:cs="v5.0.0"/>
              </w:rPr>
            </w:pPr>
            <w:r w:rsidRPr="007D061B">
              <w:rPr>
                <w:rFonts w:cs="Arial"/>
              </w:rPr>
              <w:t>2362.5 MHz - 2365 MHz</w:t>
            </w:r>
          </w:p>
        </w:tc>
        <w:tc>
          <w:tcPr>
            <w:tcW w:w="1276" w:type="dxa"/>
          </w:tcPr>
          <w:p w14:paraId="0609EBDC" w14:textId="77777777" w:rsidR="005432EB" w:rsidRPr="007D061B" w:rsidRDefault="005432EB" w:rsidP="0001143E">
            <w:pPr>
              <w:pStyle w:val="TAC"/>
              <w:rPr>
                <w:rFonts w:cs="Arial"/>
              </w:rPr>
            </w:pPr>
            <w:r w:rsidRPr="007D061B">
              <w:rPr>
                <w:rFonts w:cs="Arial"/>
              </w:rPr>
              <w:t>-25 dBm</w:t>
            </w:r>
          </w:p>
        </w:tc>
        <w:tc>
          <w:tcPr>
            <w:tcW w:w="1418" w:type="dxa"/>
          </w:tcPr>
          <w:p w14:paraId="45AA14AA" w14:textId="77777777" w:rsidR="005432EB" w:rsidRPr="007D061B" w:rsidRDefault="005432EB" w:rsidP="0001143E">
            <w:pPr>
              <w:pStyle w:val="TAC"/>
              <w:rPr>
                <w:rFonts w:cs="Arial"/>
              </w:rPr>
            </w:pPr>
            <w:r w:rsidRPr="007D061B">
              <w:rPr>
                <w:rFonts w:cs="Arial"/>
              </w:rPr>
              <w:t>1 MHz</w:t>
            </w:r>
          </w:p>
        </w:tc>
        <w:tc>
          <w:tcPr>
            <w:tcW w:w="1956" w:type="dxa"/>
          </w:tcPr>
          <w:p w14:paraId="28E78B03" w14:textId="77777777" w:rsidR="005432EB" w:rsidRPr="007D061B" w:rsidRDefault="005432EB" w:rsidP="0001143E">
            <w:pPr>
              <w:pStyle w:val="TAC"/>
              <w:rPr>
                <w:rFonts w:cs="v5.0.0"/>
              </w:rPr>
            </w:pPr>
          </w:p>
        </w:tc>
      </w:tr>
      <w:tr w:rsidR="005432EB" w:rsidRPr="007D061B" w14:paraId="3E7C0C63" w14:textId="77777777" w:rsidTr="0001143E">
        <w:trPr>
          <w:cantSplit/>
          <w:jc w:val="center"/>
        </w:trPr>
        <w:tc>
          <w:tcPr>
            <w:tcW w:w="2376" w:type="dxa"/>
          </w:tcPr>
          <w:p w14:paraId="28880B60" w14:textId="77777777" w:rsidR="005432EB" w:rsidRPr="007D061B" w:rsidRDefault="005432EB" w:rsidP="0001143E">
            <w:pPr>
              <w:pStyle w:val="TAC"/>
              <w:rPr>
                <w:rFonts w:cs="v5.0.0"/>
              </w:rPr>
            </w:pPr>
            <w:r w:rsidRPr="007D061B">
              <w:rPr>
                <w:rFonts w:cs="Arial"/>
              </w:rPr>
              <w:t>2365 MHz - 2367.5 MHz</w:t>
            </w:r>
          </w:p>
        </w:tc>
        <w:tc>
          <w:tcPr>
            <w:tcW w:w="1276" w:type="dxa"/>
          </w:tcPr>
          <w:p w14:paraId="06291787" w14:textId="77777777" w:rsidR="005432EB" w:rsidRPr="007D061B" w:rsidRDefault="005432EB" w:rsidP="0001143E">
            <w:pPr>
              <w:pStyle w:val="TAC"/>
              <w:rPr>
                <w:rFonts w:cs="Arial"/>
              </w:rPr>
            </w:pPr>
            <w:r w:rsidRPr="007D061B">
              <w:rPr>
                <w:rFonts w:cs="Arial"/>
              </w:rPr>
              <w:t>-40 dBm</w:t>
            </w:r>
          </w:p>
        </w:tc>
        <w:tc>
          <w:tcPr>
            <w:tcW w:w="1418" w:type="dxa"/>
          </w:tcPr>
          <w:p w14:paraId="71784B9D" w14:textId="77777777" w:rsidR="005432EB" w:rsidRPr="007D061B" w:rsidRDefault="005432EB" w:rsidP="0001143E">
            <w:pPr>
              <w:pStyle w:val="TAC"/>
              <w:rPr>
                <w:rFonts w:cs="Arial"/>
              </w:rPr>
            </w:pPr>
            <w:r w:rsidRPr="007D061B">
              <w:rPr>
                <w:rFonts w:cs="Arial"/>
              </w:rPr>
              <w:t>1 MHz</w:t>
            </w:r>
          </w:p>
        </w:tc>
        <w:tc>
          <w:tcPr>
            <w:tcW w:w="1956" w:type="dxa"/>
          </w:tcPr>
          <w:p w14:paraId="2EF9C15E" w14:textId="77777777" w:rsidR="005432EB" w:rsidRPr="007D061B" w:rsidRDefault="005432EB" w:rsidP="0001143E">
            <w:pPr>
              <w:pStyle w:val="TAC"/>
              <w:rPr>
                <w:rFonts w:cs="v5.0.0"/>
              </w:rPr>
            </w:pPr>
          </w:p>
        </w:tc>
      </w:tr>
      <w:tr w:rsidR="005432EB" w:rsidRPr="007D061B" w14:paraId="1D81B00E" w14:textId="77777777" w:rsidTr="0001143E">
        <w:trPr>
          <w:cantSplit/>
          <w:jc w:val="center"/>
        </w:trPr>
        <w:tc>
          <w:tcPr>
            <w:tcW w:w="2376" w:type="dxa"/>
          </w:tcPr>
          <w:p w14:paraId="37F4189E" w14:textId="77777777" w:rsidR="005432EB" w:rsidRPr="007D061B" w:rsidRDefault="005432EB" w:rsidP="0001143E">
            <w:pPr>
              <w:pStyle w:val="TAC"/>
              <w:rPr>
                <w:rFonts w:cs="v5.0.0"/>
              </w:rPr>
            </w:pPr>
            <w:r w:rsidRPr="007D061B">
              <w:rPr>
                <w:rFonts w:cs="Arial"/>
              </w:rPr>
              <w:t>2367.5 MHz - 2370 MHz</w:t>
            </w:r>
          </w:p>
        </w:tc>
        <w:tc>
          <w:tcPr>
            <w:tcW w:w="1276" w:type="dxa"/>
          </w:tcPr>
          <w:p w14:paraId="2A613965" w14:textId="77777777" w:rsidR="005432EB" w:rsidRPr="007D061B" w:rsidRDefault="005432EB" w:rsidP="0001143E">
            <w:pPr>
              <w:pStyle w:val="TAC"/>
              <w:rPr>
                <w:rFonts w:cs="Arial"/>
              </w:rPr>
            </w:pPr>
            <w:r w:rsidRPr="007D061B">
              <w:rPr>
                <w:rFonts w:cs="Arial"/>
              </w:rPr>
              <w:t>-42dBm</w:t>
            </w:r>
          </w:p>
        </w:tc>
        <w:tc>
          <w:tcPr>
            <w:tcW w:w="1418" w:type="dxa"/>
          </w:tcPr>
          <w:p w14:paraId="6EE3A2EB" w14:textId="77777777" w:rsidR="005432EB" w:rsidRPr="007D061B" w:rsidRDefault="005432EB" w:rsidP="0001143E">
            <w:pPr>
              <w:pStyle w:val="TAC"/>
              <w:rPr>
                <w:rFonts w:cs="Arial"/>
              </w:rPr>
            </w:pPr>
            <w:r w:rsidRPr="007D061B">
              <w:rPr>
                <w:rFonts w:cs="Arial"/>
              </w:rPr>
              <w:t>1 MHz</w:t>
            </w:r>
          </w:p>
        </w:tc>
        <w:tc>
          <w:tcPr>
            <w:tcW w:w="1956" w:type="dxa"/>
          </w:tcPr>
          <w:p w14:paraId="2DEDF94C" w14:textId="77777777" w:rsidR="005432EB" w:rsidRPr="007D061B" w:rsidRDefault="005432EB" w:rsidP="0001143E">
            <w:pPr>
              <w:pStyle w:val="TAC"/>
              <w:rPr>
                <w:rFonts w:cs="v5.0.0"/>
              </w:rPr>
            </w:pPr>
          </w:p>
        </w:tc>
      </w:tr>
      <w:tr w:rsidR="005432EB" w:rsidRPr="007D061B" w14:paraId="5DDC4076" w14:textId="77777777" w:rsidTr="0001143E">
        <w:trPr>
          <w:cantSplit/>
          <w:jc w:val="center"/>
        </w:trPr>
        <w:tc>
          <w:tcPr>
            <w:tcW w:w="2376" w:type="dxa"/>
          </w:tcPr>
          <w:p w14:paraId="134BBB97" w14:textId="77777777" w:rsidR="005432EB" w:rsidRPr="007D061B" w:rsidRDefault="005432EB" w:rsidP="0001143E">
            <w:pPr>
              <w:pStyle w:val="TAC"/>
              <w:rPr>
                <w:rFonts w:cs="v5.0.0"/>
              </w:rPr>
            </w:pPr>
            <w:r w:rsidRPr="007D061B">
              <w:rPr>
                <w:rFonts w:cs="Arial"/>
              </w:rPr>
              <w:t>2370 MHz - 2395 MHz</w:t>
            </w:r>
          </w:p>
        </w:tc>
        <w:tc>
          <w:tcPr>
            <w:tcW w:w="1276" w:type="dxa"/>
          </w:tcPr>
          <w:p w14:paraId="5B6853AA" w14:textId="77777777" w:rsidR="005432EB" w:rsidRPr="007D061B" w:rsidRDefault="005432EB" w:rsidP="0001143E">
            <w:pPr>
              <w:pStyle w:val="TAC"/>
              <w:rPr>
                <w:rFonts w:cs="Arial"/>
              </w:rPr>
            </w:pPr>
            <w:r w:rsidRPr="007D061B">
              <w:rPr>
                <w:rFonts w:cs="Arial"/>
              </w:rPr>
              <w:t>-45 dBm</w:t>
            </w:r>
          </w:p>
        </w:tc>
        <w:tc>
          <w:tcPr>
            <w:tcW w:w="1418" w:type="dxa"/>
          </w:tcPr>
          <w:p w14:paraId="4C5E895B" w14:textId="77777777" w:rsidR="005432EB" w:rsidRPr="007D061B" w:rsidRDefault="005432EB" w:rsidP="0001143E">
            <w:pPr>
              <w:pStyle w:val="TAC"/>
              <w:rPr>
                <w:rFonts w:cs="Arial"/>
              </w:rPr>
            </w:pPr>
            <w:r w:rsidRPr="007D061B">
              <w:rPr>
                <w:rFonts w:cs="Arial"/>
              </w:rPr>
              <w:t>1 MHz</w:t>
            </w:r>
          </w:p>
        </w:tc>
        <w:tc>
          <w:tcPr>
            <w:tcW w:w="1956" w:type="dxa"/>
          </w:tcPr>
          <w:p w14:paraId="61C857C6" w14:textId="77777777" w:rsidR="005432EB" w:rsidRPr="007D061B" w:rsidRDefault="005432EB" w:rsidP="0001143E">
            <w:pPr>
              <w:pStyle w:val="TAC"/>
              <w:rPr>
                <w:rFonts w:cs="v5.0.0"/>
              </w:rPr>
            </w:pPr>
          </w:p>
        </w:tc>
      </w:tr>
    </w:tbl>
    <w:p w14:paraId="65A1E088" w14:textId="77777777" w:rsidR="005432EB" w:rsidRPr="007D061B" w:rsidRDefault="005432EB" w:rsidP="005432EB">
      <w:pPr>
        <w:rPr>
          <w:rFonts w:cs="v3.8.0"/>
        </w:rPr>
      </w:pPr>
    </w:p>
    <w:p w14:paraId="0E2FB04E" w14:textId="77777777" w:rsidR="005432EB" w:rsidRPr="007D061B" w:rsidRDefault="005432EB" w:rsidP="005432EB">
      <w:pPr>
        <w:rPr>
          <w:rFonts w:cs="v3.8.0"/>
        </w:rPr>
      </w:pPr>
      <w:r w:rsidRPr="007D061B">
        <w:rPr>
          <w:rFonts w:cs="v3.8.0"/>
        </w:rPr>
        <w:t>The following requirement may apply to E-UTRA BS operating in Band 48 in certain regions. The power of any spurious emission shall not exceed:</w:t>
      </w:r>
    </w:p>
    <w:p w14:paraId="568B4D38" w14:textId="77777777" w:rsidR="005432EB" w:rsidRPr="007D061B" w:rsidRDefault="005432EB" w:rsidP="005432EB">
      <w:pPr>
        <w:pStyle w:val="TH"/>
        <w:rPr>
          <w:rFonts w:cs="v5.0.0"/>
        </w:rPr>
      </w:pPr>
      <w:r w:rsidRPr="007D061B">
        <w:rPr>
          <w:rFonts w:cs="v5.0.0"/>
        </w:rPr>
        <w:lastRenderedPageBreak/>
        <w:t>Table 6.6.6.5.2.5-</w:t>
      </w:r>
      <w:r w:rsidRPr="007D061B">
        <w:rPr>
          <w:rFonts w:cs="v5.0.0"/>
          <w:lang w:eastAsia="zh-CN"/>
        </w:rPr>
        <w:t>8</w:t>
      </w:r>
      <w:r w:rsidRPr="007D061B">
        <w:rPr>
          <w:rFonts w:cs="v5.0.0"/>
        </w:rPr>
        <w:t xml:space="preserve">: Additional E-UTRA </w:t>
      </w:r>
      <w:r w:rsidRPr="007D061B">
        <w:t xml:space="preserve">BS Spurious emissions limits for Band </w:t>
      </w:r>
      <w:r w:rsidRPr="007D061B">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432EB" w:rsidRPr="007D061B"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7D061B" w:rsidRDefault="005432EB" w:rsidP="0001143E">
            <w:pPr>
              <w:pStyle w:val="TAH"/>
              <w:rPr>
                <w:rFonts w:cs="v5.0.0"/>
              </w:rPr>
            </w:pPr>
            <w:r w:rsidRPr="007D061B">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7D061B" w:rsidRDefault="005432EB" w:rsidP="0001143E">
            <w:pPr>
              <w:pStyle w:val="TAH"/>
              <w:rPr>
                <w:rFonts w:cs="v5.0.0"/>
              </w:rPr>
            </w:pPr>
            <w:r w:rsidRPr="007D061B">
              <w:rPr>
                <w:rFonts w:cs="v5.0.0"/>
              </w:rPr>
              <w:t>Note</w:t>
            </w:r>
          </w:p>
        </w:tc>
      </w:tr>
      <w:tr w:rsidR="005432EB" w:rsidRPr="007D061B"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7D061B" w:rsidRDefault="005432EB" w:rsidP="0001143E">
            <w:pPr>
              <w:pStyle w:val="TAC"/>
              <w:rPr>
                <w:rFonts w:cs="v5.0.0"/>
              </w:rPr>
            </w:pPr>
            <w:r w:rsidRPr="007D061B">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7D061B" w:rsidRDefault="005432EB" w:rsidP="0001143E">
            <w:pPr>
              <w:pStyle w:val="TAC"/>
              <w:rPr>
                <w:rFonts w:cs="v5.0.0"/>
              </w:rPr>
            </w:pPr>
            <w:r w:rsidRPr="007D061B">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7D061B" w:rsidRDefault="005432EB" w:rsidP="0001143E">
            <w:pPr>
              <w:pStyle w:val="TAC"/>
              <w:rPr>
                <w:rFonts w:cs="v5.0.0"/>
                <w:lang w:eastAsia="zh-CN"/>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7D061B" w:rsidRDefault="005432EB" w:rsidP="0001143E">
            <w:pPr>
              <w:pStyle w:val="TAC"/>
              <w:jc w:val="left"/>
              <w:rPr>
                <w:rFonts w:cs="v5.0.0"/>
              </w:rPr>
            </w:pPr>
            <w:r w:rsidRPr="007D061B">
              <w:rPr>
                <w:rFonts w:cs="v5.0.0"/>
              </w:rPr>
              <w:t xml:space="preserve">Applicable 10MHz from the assigned channel edge </w:t>
            </w:r>
          </w:p>
        </w:tc>
      </w:tr>
      <w:tr w:rsidR="005432EB" w:rsidRPr="007D061B"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7D061B" w:rsidRDefault="005432EB" w:rsidP="0001143E">
            <w:pPr>
              <w:pStyle w:val="TAC"/>
              <w:rPr>
                <w:noProof/>
                <w:szCs w:val="21"/>
              </w:rPr>
            </w:pPr>
            <w:r w:rsidRPr="007D061B">
              <w:rPr>
                <w:noProof/>
                <w:szCs w:val="21"/>
              </w:rPr>
              <w:t>3100MHz – 3530MHz</w:t>
            </w:r>
          </w:p>
          <w:p w14:paraId="06EB856A" w14:textId="77777777" w:rsidR="005432EB" w:rsidRPr="007D061B" w:rsidRDefault="005432EB" w:rsidP="0001143E">
            <w:pPr>
              <w:pStyle w:val="TAC"/>
              <w:rPr>
                <w:noProof/>
                <w:szCs w:val="21"/>
              </w:rPr>
            </w:pPr>
            <w:r w:rsidRPr="007D061B">
              <w:rPr>
                <w:noProof/>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7D061B" w:rsidRDefault="005432EB" w:rsidP="0001143E">
            <w:pPr>
              <w:pStyle w:val="TAC"/>
              <w:rPr>
                <w:noProof/>
                <w:szCs w:val="21"/>
                <w:lang w:eastAsia="zh-CN"/>
              </w:rPr>
            </w:pPr>
            <w:r w:rsidRPr="007D061B">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7D061B" w:rsidRDefault="005432EB" w:rsidP="0001143E">
            <w:pPr>
              <w:pStyle w:val="TAC"/>
              <w:rPr>
                <w:rFonts w:cs="v5.0.0"/>
                <w:szCs w:val="22"/>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7D061B" w:rsidRDefault="005432EB" w:rsidP="0001143E">
            <w:pPr>
              <w:rPr>
                <w:rFonts w:cs="v5.0.0"/>
              </w:rPr>
            </w:pPr>
          </w:p>
        </w:tc>
      </w:tr>
    </w:tbl>
    <w:p w14:paraId="24BE8284" w14:textId="77777777" w:rsidR="005432EB" w:rsidRPr="007D061B" w:rsidRDefault="005432EB" w:rsidP="005432EB"/>
    <w:p w14:paraId="3BA1D712" w14:textId="77777777" w:rsidR="005432EB" w:rsidRPr="007D061B" w:rsidRDefault="005432EB" w:rsidP="005432EB">
      <w:pPr>
        <w:pStyle w:val="H6"/>
      </w:pPr>
      <w:r w:rsidRPr="007D061B">
        <w:t>6.6.6.5.2.6</w:t>
      </w:r>
      <w:r w:rsidRPr="007D061B">
        <w:tab/>
        <w:t>Co-location with other Base Stations</w:t>
      </w:r>
    </w:p>
    <w:p w14:paraId="4AC4B491" w14:textId="77777777" w:rsidR="005432EB" w:rsidRPr="007D061B" w:rsidRDefault="005432EB" w:rsidP="005432EB">
      <w:pPr>
        <w:rPr>
          <w:rFonts w:cs="v5.0.0"/>
        </w:rPr>
      </w:pPr>
      <w:r w:rsidRPr="007D061B">
        <w:rPr>
          <w:rFonts w:cs="v5.0.0"/>
        </w:rPr>
        <w:t xml:space="preserve">These requirements may be applied for the protection of other BS receiver units when GSM900, DCS1800, PCS1900, GSM850, </w:t>
      </w:r>
      <w:r w:rsidRPr="007D061B">
        <w:t>CDMA850,</w:t>
      </w:r>
      <w:r w:rsidRPr="007D061B">
        <w:rPr>
          <w:rFonts w:ascii="Arial" w:hAnsi="Arial" w:cs="v5.0.0"/>
          <w:sz w:val="18"/>
        </w:rPr>
        <w:t xml:space="preserve"> </w:t>
      </w:r>
      <w:r w:rsidRPr="007D061B">
        <w:rPr>
          <w:rFonts w:cs="v5.0.0"/>
        </w:rPr>
        <w:t>UTRA FDD, UTRA TDD, E-UTRA and/or NR BS are co-located with a BS.</w:t>
      </w:r>
    </w:p>
    <w:p w14:paraId="774FEF25" w14:textId="77777777" w:rsidR="005432EB" w:rsidRPr="007D061B" w:rsidRDefault="005432EB" w:rsidP="005432EB">
      <w:pPr>
        <w:rPr>
          <w:rFonts w:cs="v5.0.0"/>
        </w:rPr>
      </w:pPr>
      <w:r w:rsidRPr="007D061B">
        <w:rPr>
          <w:rFonts w:cs="v5.0.0"/>
        </w:rPr>
        <w:t>The requirements assume a 30 dB coupling loss between transmitter and receiver and are based on co-location with base stations of the same class.</w:t>
      </w:r>
    </w:p>
    <w:p w14:paraId="509661CA" w14:textId="77777777" w:rsidR="005432EB" w:rsidRPr="007D061B" w:rsidRDefault="005432EB" w:rsidP="005432EB">
      <w:pPr>
        <w:keepNext/>
      </w:pPr>
      <w:r w:rsidRPr="007D061B">
        <w:t xml:space="preserve">The basic limit for any spurious emission are in table 6.6.6.5.2.6-1 for a MSR, E-UTRA or UTRA FDD </w:t>
      </w:r>
      <w:r w:rsidRPr="007D061B">
        <w:rPr>
          <w:i/>
        </w:rPr>
        <w:t>TAB connector</w:t>
      </w:r>
      <w:r w:rsidRPr="007D061B">
        <w:t xml:space="preserve"> or tables 6.6.6.5.2.6-2 and 6.6.6.5.2.6-3 for UTRA TDD, where requirements for co-location with a BS type listed in the first column apply, depending on the declared Base Station class.</w:t>
      </w:r>
      <w:r w:rsidRPr="007D061B">
        <w:rPr>
          <w:lang w:eastAsia="zh-CN"/>
        </w:rPr>
        <w:t xml:space="preserve"> </w:t>
      </w:r>
      <w:r w:rsidRPr="007D061B">
        <w:t>For</w:t>
      </w:r>
      <w:r w:rsidRPr="007D061B">
        <w:rPr>
          <w:lang w:eastAsia="zh-CN"/>
        </w:rPr>
        <w:t xml:space="preserve"> </w:t>
      </w:r>
      <w:r w:rsidRPr="007D061B">
        <w:t xml:space="preserve">a </w:t>
      </w:r>
      <w:r w:rsidRPr="007D061B">
        <w:rPr>
          <w:i/>
        </w:rPr>
        <w:t>multi-band TAB connector</w:t>
      </w:r>
      <w:r w:rsidRPr="007D061B">
        <w:t>, the exclusions and conditions in the Notes column of table 6.6.6.5.2.6-1</w:t>
      </w:r>
      <w:r w:rsidRPr="007D061B">
        <w:rPr>
          <w:lang w:eastAsia="zh-CN"/>
        </w:rPr>
        <w:t xml:space="preserve"> </w:t>
      </w:r>
      <w:r w:rsidRPr="007D061B">
        <w:t>app</w:t>
      </w:r>
      <w:r w:rsidRPr="007D061B">
        <w:rPr>
          <w:lang w:eastAsia="zh-CN"/>
        </w:rPr>
        <w:t>ly</w:t>
      </w:r>
      <w:r w:rsidRPr="007D061B">
        <w:t xml:space="preserve"> for each supported operating band.</w:t>
      </w:r>
    </w:p>
    <w:p w14:paraId="34326C42" w14:textId="77777777" w:rsidR="005432EB" w:rsidRPr="007D061B" w:rsidRDefault="005432EB" w:rsidP="005432EB">
      <w:pPr>
        <w:pStyle w:val="TH"/>
        <w:keepNext w:val="0"/>
        <w:keepLines w:val="0"/>
      </w:pPr>
      <w:r w:rsidRPr="007D061B">
        <w:t xml:space="preserve">Table 6.6.6.5.2.6-1: Spurious emissions </w:t>
      </w:r>
      <w:r w:rsidRPr="007D061B">
        <w:rPr>
          <w:i/>
        </w:rPr>
        <w:t>basic limits</w:t>
      </w:r>
      <w:r w:rsidRPr="007D061B">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5432EB" w:rsidRPr="007D061B" w14:paraId="18B04C7D" w14:textId="77777777" w:rsidTr="0001143E">
        <w:trPr>
          <w:cantSplit/>
          <w:tblHeader/>
          <w:jc w:val="center"/>
        </w:trPr>
        <w:tc>
          <w:tcPr>
            <w:tcW w:w="1870" w:type="dxa"/>
          </w:tcPr>
          <w:p w14:paraId="0D6FECB5" w14:textId="77777777" w:rsidR="005432EB" w:rsidRPr="007D061B" w:rsidRDefault="005432EB" w:rsidP="0001143E">
            <w:pPr>
              <w:pStyle w:val="TAH"/>
              <w:keepNext w:val="0"/>
              <w:keepLines w:val="0"/>
              <w:rPr>
                <w:rFonts w:cs="Arial"/>
              </w:rPr>
            </w:pPr>
            <w:r w:rsidRPr="007D061B">
              <w:rPr>
                <w:rFonts w:cs="Arial"/>
              </w:rPr>
              <w:t>Type of co-located BS</w:t>
            </w:r>
          </w:p>
        </w:tc>
        <w:tc>
          <w:tcPr>
            <w:tcW w:w="1871" w:type="dxa"/>
          </w:tcPr>
          <w:p w14:paraId="19D88F3B" w14:textId="77777777" w:rsidR="005432EB" w:rsidRPr="007D061B" w:rsidRDefault="005432EB" w:rsidP="0001143E">
            <w:pPr>
              <w:pStyle w:val="TAH"/>
              <w:keepNext w:val="0"/>
              <w:keepLines w:val="0"/>
              <w:rPr>
                <w:rFonts w:cs="Arial"/>
              </w:rPr>
            </w:pPr>
            <w:r w:rsidRPr="007D061B">
              <w:rPr>
                <w:rFonts w:cs="Arial"/>
              </w:rPr>
              <w:t>Frequency range for co-location requirement</w:t>
            </w:r>
          </w:p>
        </w:tc>
        <w:tc>
          <w:tcPr>
            <w:tcW w:w="1134" w:type="dxa"/>
          </w:tcPr>
          <w:p w14:paraId="23FB9C1C" w14:textId="77777777" w:rsidR="005432EB" w:rsidRPr="007D061B" w:rsidRDefault="005432EB" w:rsidP="0001143E">
            <w:pPr>
              <w:pStyle w:val="TAH"/>
              <w:keepNext w:val="0"/>
              <w:keepLines w:val="0"/>
              <w:rPr>
                <w:rFonts w:cs="Arial"/>
              </w:rPr>
            </w:pPr>
            <w:r w:rsidRPr="007D061B">
              <w:rPr>
                <w:rFonts w:cs="Arial"/>
                <w:i/>
              </w:rPr>
              <w:t>Basic limit</w:t>
            </w:r>
          </w:p>
          <w:p w14:paraId="06A09134" w14:textId="77777777" w:rsidR="005432EB" w:rsidRPr="007D061B" w:rsidRDefault="005432EB" w:rsidP="0001143E">
            <w:pPr>
              <w:pStyle w:val="TAH"/>
              <w:keepNext w:val="0"/>
              <w:keepLines w:val="0"/>
              <w:rPr>
                <w:rFonts w:cs="Arial"/>
              </w:rPr>
            </w:pPr>
            <w:r w:rsidRPr="007D061B">
              <w:rPr>
                <w:rFonts w:cs="Arial"/>
              </w:rPr>
              <w:t>(WA BS)</w:t>
            </w:r>
          </w:p>
        </w:tc>
        <w:tc>
          <w:tcPr>
            <w:tcW w:w="1134" w:type="dxa"/>
          </w:tcPr>
          <w:p w14:paraId="58EF1FC0" w14:textId="77777777" w:rsidR="005432EB" w:rsidRPr="007D061B" w:rsidRDefault="005432EB" w:rsidP="0001143E">
            <w:pPr>
              <w:pStyle w:val="TAH"/>
              <w:keepNext w:val="0"/>
              <w:keepLines w:val="0"/>
              <w:rPr>
                <w:rFonts w:cs="Arial"/>
              </w:rPr>
            </w:pPr>
            <w:r w:rsidRPr="007D061B">
              <w:rPr>
                <w:rFonts w:cs="Arial"/>
                <w:i/>
              </w:rPr>
              <w:t>Basic limit</w:t>
            </w:r>
          </w:p>
          <w:p w14:paraId="68A1FADD" w14:textId="77777777" w:rsidR="005432EB" w:rsidRPr="007D061B" w:rsidRDefault="005432EB" w:rsidP="0001143E">
            <w:pPr>
              <w:pStyle w:val="TAH"/>
              <w:keepNext w:val="0"/>
              <w:keepLines w:val="0"/>
              <w:rPr>
                <w:rFonts w:cs="Arial"/>
              </w:rPr>
            </w:pPr>
            <w:r w:rsidRPr="007D061B">
              <w:rPr>
                <w:rFonts w:cs="Arial"/>
              </w:rPr>
              <w:t>(MR BS)</w:t>
            </w:r>
          </w:p>
        </w:tc>
        <w:tc>
          <w:tcPr>
            <w:tcW w:w="1134" w:type="dxa"/>
          </w:tcPr>
          <w:p w14:paraId="2921E2A1" w14:textId="77777777" w:rsidR="005432EB" w:rsidRPr="007D061B" w:rsidRDefault="005432EB" w:rsidP="0001143E">
            <w:pPr>
              <w:pStyle w:val="TAH"/>
              <w:keepNext w:val="0"/>
              <w:keepLines w:val="0"/>
              <w:rPr>
                <w:rFonts w:cs="Arial"/>
              </w:rPr>
            </w:pPr>
            <w:r w:rsidRPr="007D061B">
              <w:rPr>
                <w:rFonts w:cs="Arial"/>
                <w:i/>
              </w:rPr>
              <w:t>Basic limit</w:t>
            </w:r>
          </w:p>
          <w:p w14:paraId="13FFF503" w14:textId="77777777" w:rsidR="005432EB" w:rsidRPr="007D061B" w:rsidRDefault="005432EB" w:rsidP="0001143E">
            <w:pPr>
              <w:pStyle w:val="TAH"/>
              <w:keepNext w:val="0"/>
              <w:keepLines w:val="0"/>
              <w:rPr>
                <w:rFonts w:cs="Arial"/>
              </w:rPr>
            </w:pPr>
            <w:r w:rsidRPr="007D061B">
              <w:rPr>
                <w:rFonts w:cs="Arial"/>
              </w:rPr>
              <w:t>(LA BS)</w:t>
            </w:r>
          </w:p>
        </w:tc>
        <w:tc>
          <w:tcPr>
            <w:tcW w:w="1417" w:type="dxa"/>
          </w:tcPr>
          <w:p w14:paraId="5D67223F" w14:textId="77777777" w:rsidR="005432EB" w:rsidRPr="007D061B" w:rsidRDefault="005432EB" w:rsidP="0001143E">
            <w:pPr>
              <w:pStyle w:val="TAH"/>
              <w:keepNext w:val="0"/>
              <w:keepLines w:val="0"/>
              <w:rPr>
                <w:rFonts w:cs="Arial"/>
              </w:rPr>
            </w:pPr>
            <w:r w:rsidRPr="007D061B">
              <w:rPr>
                <w:rFonts w:cs="Arial"/>
              </w:rPr>
              <w:t>Measurement Bandwidth</w:t>
            </w:r>
          </w:p>
        </w:tc>
        <w:tc>
          <w:tcPr>
            <w:tcW w:w="1429" w:type="dxa"/>
          </w:tcPr>
          <w:p w14:paraId="5899A087" w14:textId="77777777" w:rsidR="005432EB" w:rsidRPr="007D061B" w:rsidRDefault="005432EB" w:rsidP="0001143E">
            <w:pPr>
              <w:pStyle w:val="TAH"/>
              <w:keepNext w:val="0"/>
              <w:keepLines w:val="0"/>
              <w:rPr>
                <w:rFonts w:cs="Arial"/>
              </w:rPr>
            </w:pPr>
            <w:r w:rsidRPr="007D061B">
              <w:rPr>
                <w:rFonts w:cs="Arial"/>
              </w:rPr>
              <w:t>Notes</w:t>
            </w:r>
          </w:p>
        </w:tc>
      </w:tr>
      <w:tr w:rsidR="005432EB" w:rsidRPr="007D061B" w14:paraId="6F7A0677" w14:textId="77777777" w:rsidTr="0001143E">
        <w:trPr>
          <w:cantSplit/>
          <w:jc w:val="center"/>
        </w:trPr>
        <w:tc>
          <w:tcPr>
            <w:tcW w:w="1870" w:type="dxa"/>
          </w:tcPr>
          <w:p w14:paraId="3E730B09" w14:textId="77777777" w:rsidR="005432EB" w:rsidRPr="007D061B" w:rsidRDefault="005432EB" w:rsidP="0001143E">
            <w:pPr>
              <w:pStyle w:val="TAC"/>
              <w:keepNext w:val="0"/>
              <w:keepLines w:val="0"/>
              <w:rPr>
                <w:rFonts w:cs="Arial"/>
              </w:rPr>
            </w:pPr>
            <w:r w:rsidRPr="007D061B">
              <w:rPr>
                <w:rFonts w:cs="Arial"/>
              </w:rPr>
              <w:t>GSM900</w:t>
            </w:r>
          </w:p>
        </w:tc>
        <w:tc>
          <w:tcPr>
            <w:tcW w:w="1871" w:type="dxa"/>
          </w:tcPr>
          <w:p w14:paraId="5E7B37E0" w14:textId="77777777" w:rsidR="005432EB" w:rsidRPr="007D061B" w:rsidRDefault="005432EB" w:rsidP="0001143E">
            <w:pPr>
              <w:pStyle w:val="TAC"/>
              <w:keepNext w:val="0"/>
              <w:keepLines w:val="0"/>
              <w:rPr>
                <w:rFonts w:cs="Arial"/>
              </w:rPr>
            </w:pPr>
            <w:r w:rsidRPr="007D061B">
              <w:rPr>
                <w:rFonts w:cs="Arial"/>
              </w:rPr>
              <w:t>876 - 915 MHz</w:t>
            </w:r>
          </w:p>
        </w:tc>
        <w:tc>
          <w:tcPr>
            <w:tcW w:w="1134" w:type="dxa"/>
          </w:tcPr>
          <w:p w14:paraId="381B83E3"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129F6A7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8C335C4"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3F242F8"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400008B9"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C5B78DF"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C38F0C8" w14:textId="77777777" w:rsidR="005432EB" w:rsidRPr="007D061B" w:rsidRDefault="005432EB" w:rsidP="0001143E">
            <w:pPr>
              <w:pStyle w:val="TAC"/>
              <w:keepNext w:val="0"/>
              <w:keepLines w:val="0"/>
              <w:rPr>
                <w:rFonts w:cs="Arial"/>
              </w:rPr>
            </w:pPr>
          </w:p>
        </w:tc>
      </w:tr>
      <w:tr w:rsidR="005432EB" w:rsidRPr="007D061B" w14:paraId="74D3AD37" w14:textId="77777777" w:rsidTr="0001143E">
        <w:trPr>
          <w:cantSplit/>
          <w:jc w:val="center"/>
        </w:trPr>
        <w:tc>
          <w:tcPr>
            <w:tcW w:w="1870" w:type="dxa"/>
          </w:tcPr>
          <w:p w14:paraId="3756ECF5" w14:textId="77777777" w:rsidR="005432EB" w:rsidRPr="007D061B" w:rsidRDefault="005432EB" w:rsidP="0001143E">
            <w:pPr>
              <w:pStyle w:val="TAC"/>
              <w:keepNext w:val="0"/>
              <w:keepLines w:val="0"/>
              <w:rPr>
                <w:rFonts w:cs="Arial"/>
              </w:rPr>
            </w:pPr>
            <w:r w:rsidRPr="007D061B">
              <w:rPr>
                <w:rFonts w:cs="Arial"/>
              </w:rPr>
              <w:t>DCS1800</w:t>
            </w:r>
          </w:p>
        </w:tc>
        <w:tc>
          <w:tcPr>
            <w:tcW w:w="1871" w:type="dxa"/>
          </w:tcPr>
          <w:p w14:paraId="1CCD31DF"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06FEFAB4"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EE471D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CEFB2D3"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32AC1634"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0EDCA2A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158D1B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0772F6D0"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607331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E2D8EFF" w14:textId="77777777" w:rsidR="005432EB" w:rsidRPr="007D061B" w:rsidRDefault="005432EB" w:rsidP="0001143E">
            <w:pPr>
              <w:pStyle w:val="TAC"/>
              <w:keepNext w:val="0"/>
              <w:keepLines w:val="0"/>
              <w:rPr>
                <w:rFonts w:cs="Arial"/>
              </w:rPr>
            </w:pPr>
          </w:p>
        </w:tc>
      </w:tr>
      <w:tr w:rsidR="005432EB" w:rsidRPr="007D061B" w14:paraId="0DEDB493" w14:textId="77777777" w:rsidTr="0001143E">
        <w:trPr>
          <w:cantSplit/>
          <w:jc w:val="center"/>
        </w:trPr>
        <w:tc>
          <w:tcPr>
            <w:tcW w:w="1870" w:type="dxa"/>
          </w:tcPr>
          <w:p w14:paraId="77A91C5A" w14:textId="77777777" w:rsidR="005432EB" w:rsidRPr="007D061B" w:rsidRDefault="005432EB" w:rsidP="0001143E">
            <w:pPr>
              <w:pStyle w:val="TAC"/>
              <w:keepNext w:val="0"/>
              <w:keepLines w:val="0"/>
              <w:rPr>
                <w:rFonts w:cs="Arial"/>
              </w:rPr>
            </w:pPr>
            <w:r w:rsidRPr="007D061B">
              <w:rPr>
                <w:rFonts w:cs="Arial"/>
              </w:rPr>
              <w:t>PCS1900</w:t>
            </w:r>
          </w:p>
        </w:tc>
        <w:tc>
          <w:tcPr>
            <w:tcW w:w="1871" w:type="dxa"/>
          </w:tcPr>
          <w:p w14:paraId="2DB18ED3" w14:textId="77777777" w:rsidR="005432EB" w:rsidRPr="007D061B" w:rsidRDefault="005432EB" w:rsidP="0001143E">
            <w:pPr>
              <w:pStyle w:val="TAC"/>
              <w:keepNext w:val="0"/>
              <w:keepLines w:val="0"/>
              <w:rPr>
                <w:rFonts w:cs="Arial"/>
              </w:rPr>
            </w:pPr>
            <w:r w:rsidRPr="007D061B">
              <w:rPr>
                <w:rFonts w:cs="Arial"/>
              </w:rPr>
              <w:t>1850 - 1910 MHz</w:t>
            </w:r>
          </w:p>
        </w:tc>
        <w:tc>
          <w:tcPr>
            <w:tcW w:w="1134" w:type="dxa"/>
          </w:tcPr>
          <w:p w14:paraId="0FC0FE4F"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9E8E56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76B49B6B"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09BB4858"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70D2FDCE"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695FBD9F"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18FA6B49"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59F27FE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4722679C" w14:textId="77777777" w:rsidR="005432EB" w:rsidRPr="007D061B" w:rsidRDefault="005432EB" w:rsidP="0001143E">
            <w:pPr>
              <w:pStyle w:val="TAC"/>
              <w:keepNext w:val="0"/>
              <w:keepLines w:val="0"/>
              <w:rPr>
                <w:rFonts w:cs="Arial"/>
              </w:rPr>
            </w:pPr>
          </w:p>
        </w:tc>
      </w:tr>
      <w:tr w:rsidR="005432EB" w:rsidRPr="007D061B" w14:paraId="003C4877" w14:textId="77777777" w:rsidTr="0001143E">
        <w:trPr>
          <w:cantSplit/>
          <w:jc w:val="center"/>
        </w:trPr>
        <w:tc>
          <w:tcPr>
            <w:tcW w:w="1870" w:type="dxa"/>
          </w:tcPr>
          <w:p w14:paraId="73352A44" w14:textId="77777777" w:rsidR="005432EB" w:rsidRPr="007D061B" w:rsidRDefault="005432EB" w:rsidP="0001143E">
            <w:pPr>
              <w:pStyle w:val="TAC"/>
              <w:keepNext w:val="0"/>
              <w:keepLines w:val="0"/>
              <w:rPr>
                <w:rFonts w:cs="Arial"/>
              </w:rPr>
            </w:pPr>
            <w:r w:rsidRPr="007D061B">
              <w:rPr>
                <w:rFonts w:cs="Arial"/>
              </w:rPr>
              <w:t>GSM850 or CDMA850</w:t>
            </w:r>
          </w:p>
        </w:tc>
        <w:tc>
          <w:tcPr>
            <w:tcW w:w="1871" w:type="dxa"/>
          </w:tcPr>
          <w:p w14:paraId="59A35BC0"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6B03C810"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0B1EFC8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ECBBF6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297AE13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6A1F7636"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406F76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4DA83F" w14:textId="77777777" w:rsidR="005432EB" w:rsidRPr="007D061B" w:rsidRDefault="005432EB" w:rsidP="0001143E">
            <w:pPr>
              <w:pStyle w:val="TAC"/>
              <w:keepNext w:val="0"/>
              <w:keepLines w:val="0"/>
              <w:rPr>
                <w:rFonts w:cs="Arial"/>
              </w:rPr>
            </w:pPr>
          </w:p>
        </w:tc>
      </w:tr>
      <w:tr w:rsidR="005432EB" w:rsidRPr="007D061B" w14:paraId="3F1EF119" w14:textId="77777777" w:rsidTr="0001143E">
        <w:trPr>
          <w:cantSplit/>
          <w:jc w:val="center"/>
        </w:trPr>
        <w:tc>
          <w:tcPr>
            <w:tcW w:w="1870" w:type="dxa"/>
          </w:tcPr>
          <w:p w14:paraId="23B4ACF6" w14:textId="77777777" w:rsidR="005432EB" w:rsidRPr="007D061B" w:rsidRDefault="005432EB" w:rsidP="0001143E">
            <w:pPr>
              <w:pStyle w:val="TAC"/>
              <w:keepNext w:val="0"/>
              <w:keepLines w:val="0"/>
              <w:rPr>
                <w:rFonts w:cs="Arial"/>
              </w:rPr>
            </w:pPr>
            <w:r w:rsidRPr="007D061B">
              <w:rPr>
                <w:rFonts w:cs="Arial"/>
              </w:rPr>
              <w:t>UTRA FDD Band I or E-UTRA Band 1 or NR band n1</w:t>
            </w:r>
          </w:p>
        </w:tc>
        <w:tc>
          <w:tcPr>
            <w:tcW w:w="1871" w:type="dxa"/>
          </w:tcPr>
          <w:p w14:paraId="655C27E4" w14:textId="77777777" w:rsidR="005432EB" w:rsidRPr="007D061B" w:rsidRDefault="005432EB" w:rsidP="0001143E">
            <w:pPr>
              <w:pStyle w:val="TAC"/>
              <w:keepNext w:val="0"/>
              <w:keepLines w:val="0"/>
              <w:rPr>
                <w:rFonts w:cs="Arial"/>
                <w:lang w:eastAsia="zh-CN"/>
              </w:rPr>
            </w:pPr>
            <w:r w:rsidRPr="007D061B">
              <w:rPr>
                <w:rFonts w:cs="Arial"/>
              </w:rPr>
              <w:t>1920 - 1980 MHz</w:t>
            </w:r>
          </w:p>
          <w:p w14:paraId="1B734BD8" w14:textId="77777777" w:rsidR="005432EB" w:rsidRPr="007D061B" w:rsidRDefault="005432EB" w:rsidP="0001143E">
            <w:pPr>
              <w:pStyle w:val="TAC"/>
              <w:keepNext w:val="0"/>
              <w:keepLines w:val="0"/>
              <w:rPr>
                <w:rFonts w:cs="Arial"/>
                <w:lang w:eastAsia="zh-CN"/>
              </w:rPr>
            </w:pPr>
          </w:p>
        </w:tc>
        <w:tc>
          <w:tcPr>
            <w:tcW w:w="1134" w:type="dxa"/>
          </w:tcPr>
          <w:p w14:paraId="3131542B"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4C76C0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2B18E2F"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70A8590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056CEF24" w14:textId="77777777" w:rsidR="005432EB" w:rsidRPr="007D061B" w:rsidRDefault="005432EB" w:rsidP="0001143E">
            <w:pPr>
              <w:pStyle w:val="TAC"/>
              <w:keepNext w:val="0"/>
              <w:keepLines w:val="0"/>
              <w:rPr>
                <w:rFonts w:cs="Arial"/>
              </w:rPr>
            </w:pPr>
          </w:p>
        </w:tc>
      </w:tr>
      <w:tr w:rsidR="005432EB" w:rsidRPr="007D061B" w14:paraId="27D79B90" w14:textId="77777777" w:rsidTr="0001143E">
        <w:trPr>
          <w:cantSplit/>
          <w:jc w:val="center"/>
        </w:trPr>
        <w:tc>
          <w:tcPr>
            <w:tcW w:w="1870" w:type="dxa"/>
          </w:tcPr>
          <w:p w14:paraId="21142EB1" w14:textId="77777777" w:rsidR="005432EB" w:rsidRPr="007D061B" w:rsidRDefault="005432EB" w:rsidP="0001143E">
            <w:pPr>
              <w:pStyle w:val="TAC"/>
              <w:keepNext w:val="0"/>
              <w:keepLines w:val="0"/>
              <w:rPr>
                <w:rFonts w:cs="Arial"/>
              </w:rPr>
            </w:pPr>
            <w:r w:rsidRPr="007D061B">
              <w:rPr>
                <w:rFonts w:cs="Arial"/>
              </w:rPr>
              <w:t>UTRA FDD Band II or E-UTRA Band 2 or NR band n2</w:t>
            </w:r>
          </w:p>
        </w:tc>
        <w:tc>
          <w:tcPr>
            <w:tcW w:w="1871" w:type="dxa"/>
          </w:tcPr>
          <w:p w14:paraId="1E4FF147" w14:textId="77777777" w:rsidR="005432EB" w:rsidRPr="007D061B" w:rsidRDefault="005432EB" w:rsidP="0001143E">
            <w:pPr>
              <w:pStyle w:val="TAC"/>
              <w:keepNext w:val="0"/>
              <w:keepLines w:val="0"/>
              <w:rPr>
                <w:rFonts w:cs="Arial"/>
                <w:lang w:eastAsia="zh-CN"/>
              </w:rPr>
            </w:pPr>
            <w:r w:rsidRPr="007D061B">
              <w:rPr>
                <w:rFonts w:cs="Arial"/>
              </w:rPr>
              <w:t>1850 - 1910 MHz</w:t>
            </w:r>
          </w:p>
          <w:p w14:paraId="7BE7F460" w14:textId="77777777" w:rsidR="005432EB" w:rsidRPr="007D061B" w:rsidRDefault="005432EB" w:rsidP="0001143E">
            <w:pPr>
              <w:pStyle w:val="TAC"/>
              <w:keepNext w:val="0"/>
              <w:keepLines w:val="0"/>
              <w:rPr>
                <w:rFonts w:cs="Arial"/>
                <w:lang w:eastAsia="zh-CN"/>
              </w:rPr>
            </w:pPr>
          </w:p>
        </w:tc>
        <w:tc>
          <w:tcPr>
            <w:tcW w:w="1134" w:type="dxa"/>
          </w:tcPr>
          <w:p w14:paraId="0C9700F0"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80BA69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03D46B"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7F8B84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BC175F8" w14:textId="77777777" w:rsidR="005432EB" w:rsidRPr="007D061B" w:rsidRDefault="005432EB" w:rsidP="0001143E">
            <w:pPr>
              <w:pStyle w:val="TAC"/>
              <w:keepNext w:val="0"/>
              <w:keepLines w:val="0"/>
              <w:rPr>
                <w:rFonts w:cs="Arial"/>
              </w:rPr>
            </w:pPr>
          </w:p>
        </w:tc>
      </w:tr>
      <w:tr w:rsidR="005432EB" w:rsidRPr="007D061B" w14:paraId="3A6FFD8C" w14:textId="77777777" w:rsidTr="0001143E">
        <w:trPr>
          <w:cantSplit/>
          <w:jc w:val="center"/>
        </w:trPr>
        <w:tc>
          <w:tcPr>
            <w:tcW w:w="1870" w:type="dxa"/>
          </w:tcPr>
          <w:p w14:paraId="1577AF71" w14:textId="77777777" w:rsidR="005432EB" w:rsidRPr="007D061B" w:rsidRDefault="005432EB" w:rsidP="0001143E">
            <w:pPr>
              <w:pStyle w:val="TAC"/>
              <w:keepNext w:val="0"/>
              <w:keepLines w:val="0"/>
              <w:rPr>
                <w:rFonts w:cs="Arial"/>
              </w:rPr>
            </w:pPr>
            <w:r w:rsidRPr="007D061B">
              <w:rPr>
                <w:rFonts w:cs="Arial"/>
              </w:rPr>
              <w:t>UTRA FDD Band III or E-UTRA Band 3 or NR band n3</w:t>
            </w:r>
          </w:p>
        </w:tc>
        <w:tc>
          <w:tcPr>
            <w:tcW w:w="1871" w:type="dxa"/>
          </w:tcPr>
          <w:p w14:paraId="2B924A82"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2641298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2CE21042"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96780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6286E23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A1D4DC" w14:textId="77777777" w:rsidR="005432EB" w:rsidRPr="007D061B" w:rsidRDefault="005432EB" w:rsidP="0001143E">
            <w:pPr>
              <w:pStyle w:val="TAC"/>
              <w:keepNext w:val="0"/>
              <w:keepLines w:val="0"/>
              <w:rPr>
                <w:rFonts w:cs="Arial"/>
              </w:rPr>
            </w:pPr>
          </w:p>
        </w:tc>
      </w:tr>
      <w:tr w:rsidR="005432EB" w:rsidRPr="007D061B" w14:paraId="166D8C22" w14:textId="77777777" w:rsidTr="0001143E">
        <w:trPr>
          <w:cantSplit/>
          <w:jc w:val="center"/>
        </w:trPr>
        <w:tc>
          <w:tcPr>
            <w:tcW w:w="1870" w:type="dxa"/>
          </w:tcPr>
          <w:p w14:paraId="755EC6FD" w14:textId="77777777" w:rsidR="005432EB" w:rsidRPr="007D061B" w:rsidRDefault="005432EB" w:rsidP="0001143E">
            <w:pPr>
              <w:pStyle w:val="TAC"/>
              <w:keepNext w:val="0"/>
              <w:keepLines w:val="0"/>
              <w:rPr>
                <w:rFonts w:cs="Arial"/>
              </w:rPr>
            </w:pPr>
            <w:r w:rsidRPr="007D061B">
              <w:rPr>
                <w:rFonts w:cs="Arial"/>
              </w:rPr>
              <w:t>UTRA FDD Band IV or E-UTRA Band 4</w:t>
            </w:r>
          </w:p>
        </w:tc>
        <w:tc>
          <w:tcPr>
            <w:tcW w:w="1871" w:type="dxa"/>
          </w:tcPr>
          <w:p w14:paraId="5004BDAA" w14:textId="77777777" w:rsidR="005432EB" w:rsidRPr="007D061B" w:rsidRDefault="005432EB" w:rsidP="0001143E">
            <w:pPr>
              <w:pStyle w:val="TAC"/>
              <w:keepNext w:val="0"/>
              <w:keepLines w:val="0"/>
              <w:rPr>
                <w:rFonts w:cs="Arial"/>
              </w:rPr>
            </w:pPr>
            <w:r w:rsidRPr="007D061B">
              <w:rPr>
                <w:rFonts w:cs="Arial"/>
              </w:rPr>
              <w:t>1710 - 1755 MHz</w:t>
            </w:r>
          </w:p>
        </w:tc>
        <w:tc>
          <w:tcPr>
            <w:tcW w:w="1134" w:type="dxa"/>
          </w:tcPr>
          <w:p w14:paraId="60ECF002"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CC060F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B55585E"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142C109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985A08F" w14:textId="77777777" w:rsidR="005432EB" w:rsidRPr="007D061B" w:rsidRDefault="005432EB" w:rsidP="0001143E">
            <w:pPr>
              <w:pStyle w:val="TAC"/>
              <w:keepNext w:val="0"/>
              <w:keepLines w:val="0"/>
              <w:rPr>
                <w:rFonts w:cs="Arial"/>
              </w:rPr>
            </w:pPr>
          </w:p>
        </w:tc>
      </w:tr>
      <w:tr w:rsidR="005432EB" w:rsidRPr="007D061B" w14:paraId="4A18B2B7" w14:textId="77777777" w:rsidTr="0001143E">
        <w:trPr>
          <w:cantSplit/>
          <w:jc w:val="center"/>
        </w:trPr>
        <w:tc>
          <w:tcPr>
            <w:tcW w:w="1870" w:type="dxa"/>
          </w:tcPr>
          <w:p w14:paraId="03A5A356" w14:textId="77777777" w:rsidR="005432EB" w:rsidRPr="007D061B" w:rsidRDefault="005432EB" w:rsidP="0001143E">
            <w:pPr>
              <w:pStyle w:val="TAC"/>
              <w:keepNext w:val="0"/>
              <w:keepLines w:val="0"/>
              <w:rPr>
                <w:rFonts w:cs="Arial"/>
              </w:rPr>
            </w:pPr>
            <w:r w:rsidRPr="007D061B">
              <w:rPr>
                <w:rFonts w:cs="Arial"/>
              </w:rPr>
              <w:t>UTRA FDD Band V or E-UTRA Band 5 or NR band n5</w:t>
            </w:r>
          </w:p>
        </w:tc>
        <w:tc>
          <w:tcPr>
            <w:tcW w:w="1871" w:type="dxa"/>
          </w:tcPr>
          <w:p w14:paraId="0477C973"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027804E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1605693"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E624A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3186CE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161B0D" w14:textId="77777777" w:rsidR="005432EB" w:rsidRPr="007D061B" w:rsidRDefault="005432EB" w:rsidP="0001143E">
            <w:pPr>
              <w:pStyle w:val="TAC"/>
              <w:keepNext w:val="0"/>
              <w:keepLines w:val="0"/>
              <w:rPr>
                <w:rFonts w:cs="Arial"/>
              </w:rPr>
            </w:pPr>
          </w:p>
        </w:tc>
      </w:tr>
      <w:tr w:rsidR="005432EB" w:rsidRPr="007D061B" w14:paraId="37F77984" w14:textId="77777777" w:rsidTr="0001143E">
        <w:trPr>
          <w:cantSplit/>
          <w:jc w:val="center"/>
        </w:trPr>
        <w:tc>
          <w:tcPr>
            <w:tcW w:w="1870" w:type="dxa"/>
          </w:tcPr>
          <w:p w14:paraId="308CED06" w14:textId="77777777" w:rsidR="005432EB" w:rsidRPr="007D061B" w:rsidRDefault="005432EB" w:rsidP="0001143E">
            <w:pPr>
              <w:pStyle w:val="TAC"/>
              <w:keepNext w:val="0"/>
              <w:keepLines w:val="0"/>
              <w:rPr>
                <w:rFonts w:cs="Arial"/>
              </w:rPr>
            </w:pPr>
            <w:r w:rsidRPr="007D061B">
              <w:rPr>
                <w:rFonts w:cs="Arial"/>
              </w:rPr>
              <w:lastRenderedPageBreak/>
              <w:t>UTRA FDD Band VI, XIX or E-UTRA Band 6, 19</w:t>
            </w:r>
          </w:p>
        </w:tc>
        <w:tc>
          <w:tcPr>
            <w:tcW w:w="1871" w:type="dxa"/>
          </w:tcPr>
          <w:p w14:paraId="296DD127" w14:textId="77777777" w:rsidR="005432EB" w:rsidRPr="007D061B" w:rsidRDefault="005432EB" w:rsidP="0001143E">
            <w:pPr>
              <w:pStyle w:val="TAC"/>
              <w:keepNext w:val="0"/>
              <w:keepLines w:val="0"/>
              <w:rPr>
                <w:rFonts w:cs="Arial"/>
              </w:rPr>
            </w:pPr>
            <w:r w:rsidRPr="007D061B">
              <w:rPr>
                <w:rFonts w:cs="Arial"/>
              </w:rPr>
              <w:t xml:space="preserve">830 - 845 MHz </w:t>
            </w:r>
          </w:p>
        </w:tc>
        <w:tc>
          <w:tcPr>
            <w:tcW w:w="1134" w:type="dxa"/>
          </w:tcPr>
          <w:p w14:paraId="74FD941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3F26344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7B07B6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87B290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7E21974" w14:textId="77777777" w:rsidR="005432EB" w:rsidRPr="007D061B" w:rsidRDefault="005432EB" w:rsidP="0001143E">
            <w:pPr>
              <w:pStyle w:val="TAC"/>
              <w:keepNext w:val="0"/>
              <w:keepLines w:val="0"/>
              <w:rPr>
                <w:rFonts w:cs="Arial"/>
              </w:rPr>
            </w:pPr>
          </w:p>
        </w:tc>
      </w:tr>
      <w:tr w:rsidR="005432EB" w:rsidRPr="007D061B" w14:paraId="43C384CC" w14:textId="77777777" w:rsidTr="0001143E">
        <w:trPr>
          <w:cantSplit/>
          <w:jc w:val="center"/>
        </w:trPr>
        <w:tc>
          <w:tcPr>
            <w:tcW w:w="1870" w:type="dxa"/>
          </w:tcPr>
          <w:p w14:paraId="2BFD98E4" w14:textId="77777777" w:rsidR="005432EB" w:rsidRPr="007D061B" w:rsidRDefault="005432EB" w:rsidP="0001143E">
            <w:pPr>
              <w:pStyle w:val="TAC"/>
              <w:keepNext w:val="0"/>
              <w:keepLines w:val="0"/>
              <w:rPr>
                <w:rFonts w:cs="Arial"/>
              </w:rPr>
            </w:pPr>
            <w:r w:rsidRPr="007D061B">
              <w:rPr>
                <w:rFonts w:cs="Arial"/>
              </w:rPr>
              <w:t>UTRA FDD Band VII or E-UTRA Band 7 or NR band n7</w:t>
            </w:r>
          </w:p>
        </w:tc>
        <w:tc>
          <w:tcPr>
            <w:tcW w:w="1871" w:type="dxa"/>
          </w:tcPr>
          <w:p w14:paraId="3ADF37CC" w14:textId="77777777" w:rsidR="005432EB" w:rsidRPr="007D061B" w:rsidRDefault="005432EB" w:rsidP="0001143E">
            <w:pPr>
              <w:pStyle w:val="TAC"/>
              <w:keepNext w:val="0"/>
              <w:keepLines w:val="0"/>
              <w:rPr>
                <w:rFonts w:cs="Arial"/>
              </w:rPr>
            </w:pPr>
            <w:r w:rsidRPr="007D061B">
              <w:rPr>
                <w:rFonts w:cs="Arial"/>
              </w:rPr>
              <w:t>2500 - 2570 MHz</w:t>
            </w:r>
          </w:p>
        </w:tc>
        <w:tc>
          <w:tcPr>
            <w:tcW w:w="1134" w:type="dxa"/>
          </w:tcPr>
          <w:p w14:paraId="206C663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998B3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7FA5C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4606F465"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DA9645" w14:textId="77777777" w:rsidR="005432EB" w:rsidRPr="007D061B" w:rsidRDefault="005432EB" w:rsidP="0001143E">
            <w:pPr>
              <w:pStyle w:val="TAC"/>
              <w:keepNext w:val="0"/>
              <w:keepLines w:val="0"/>
              <w:rPr>
                <w:rFonts w:cs="Arial"/>
              </w:rPr>
            </w:pPr>
          </w:p>
        </w:tc>
      </w:tr>
      <w:tr w:rsidR="005432EB" w:rsidRPr="007D061B"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7D061B" w:rsidRDefault="005432EB" w:rsidP="0001143E">
            <w:pPr>
              <w:pStyle w:val="TAC"/>
              <w:keepNext w:val="0"/>
              <w:keepLines w:val="0"/>
              <w:rPr>
                <w:rFonts w:cs="Arial"/>
              </w:rPr>
            </w:pPr>
            <w:r w:rsidRPr="007D061B">
              <w:rPr>
                <w:rFonts w:cs="Arial"/>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7D061B" w:rsidRDefault="005432EB" w:rsidP="0001143E">
            <w:pPr>
              <w:pStyle w:val="TAC"/>
              <w:keepNext w:val="0"/>
              <w:keepLines w:val="0"/>
              <w:rPr>
                <w:rFonts w:cs="Arial"/>
              </w:rPr>
            </w:pPr>
          </w:p>
        </w:tc>
      </w:tr>
      <w:tr w:rsidR="005432EB" w:rsidRPr="007D061B" w14:paraId="4A8CB483" w14:textId="77777777" w:rsidTr="0001143E">
        <w:trPr>
          <w:cantSplit/>
          <w:jc w:val="center"/>
        </w:trPr>
        <w:tc>
          <w:tcPr>
            <w:tcW w:w="1870" w:type="dxa"/>
          </w:tcPr>
          <w:p w14:paraId="26C21E97" w14:textId="77777777" w:rsidR="005432EB" w:rsidRPr="007D061B" w:rsidRDefault="005432EB" w:rsidP="0001143E">
            <w:pPr>
              <w:pStyle w:val="TAC"/>
              <w:keepNext w:val="0"/>
              <w:keepLines w:val="0"/>
              <w:rPr>
                <w:rFonts w:cs="Arial"/>
              </w:rPr>
            </w:pPr>
            <w:r w:rsidRPr="007D061B">
              <w:rPr>
                <w:rFonts w:cs="Arial"/>
              </w:rPr>
              <w:t>UTRA FDD Band IX or E-UTRA Band 9</w:t>
            </w:r>
          </w:p>
        </w:tc>
        <w:tc>
          <w:tcPr>
            <w:tcW w:w="1871" w:type="dxa"/>
          </w:tcPr>
          <w:p w14:paraId="001C5ADB" w14:textId="77777777" w:rsidR="005432EB" w:rsidRPr="007D061B" w:rsidRDefault="005432EB" w:rsidP="0001143E">
            <w:pPr>
              <w:pStyle w:val="TAC"/>
              <w:keepNext w:val="0"/>
              <w:keepLines w:val="0"/>
              <w:rPr>
                <w:rFonts w:cs="Arial"/>
              </w:rPr>
            </w:pPr>
            <w:r w:rsidRPr="007D061B">
              <w:rPr>
                <w:rFonts w:cs="Arial"/>
              </w:rPr>
              <w:t>1749.9 - 1784.9 MHz</w:t>
            </w:r>
          </w:p>
        </w:tc>
        <w:tc>
          <w:tcPr>
            <w:tcW w:w="1134" w:type="dxa"/>
          </w:tcPr>
          <w:p w14:paraId="5AD6286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64D99F2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BBBCDA7"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ECD2668"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F473A19" w14:textId="77777777" w:rsidR="005432EB" w:rsidRPr="007D061B" w:rsidRDefault="005432EB" w:rsidP="0001143E">
            <w:pPr>
              <w:pStyle w:val="TAC"/>
              <w:keepNext w:val="0"/>
              <w:keepLines w:val="0"/>
              <w:rPr>
                <w:rFonts w:cs="Arial"/>
              </w:rPr>
            </w:pPr>
          </w:p>
        </w:tc>
      </w:tr>
      <w:tr w:rsidR="005432EB" w:rsidRPr="007D061B" w14:paraId="2F3B28D7" w14:textId="77777777" w:rsidTr="0001143E">
        <w:trPr>
          <w:cantSplit/>
          <w:jc w:val="center"/>
        </w:trPr>
        <w:tc>
          <w:tcPr>
            <w:tcW w:w="1870" w:type="dxa"/>
          </w:tcPr>
          <w:p w14:paraId="12F5E0DB" w14:textId="77777777" w:rsidR="005432EB" w:rsidRPr="007D061B" w:rsidRDefault="005432EB" w:rsidP="0001143E">
            <w:pPr>
              <w:pStyle w:val="TAC"/>
              <w:keepNext w:val="0"/>
              <w:keepLines w:val="0"/>
              <w:rPr>
                <w:rFonts w:cs="Arial"/>
              </w:rPr>
            </w:pPr>
            <w:r w:rsidRPr="007D061B">
              <w:rPr>
                <w:rFonts w:cs="Arial"/>
              </w:rPr>
              <w:t>UTRA FDD Band X or E-UTRA Band 10</w:t>
            </w:r>
          </w:p>
        </w:tc>
        <w:tc>
          <w:tcPr>
            <w:tcW w:w="1871" w:type="dxa"/>
          </w:tcPr>
          <w:p w14:paraId="7DBFEE2C" w14:textId="77777777" w:rsidR="005432EB" w:rsidRPr="007D061B" w:rsidRDefault="005432EB" w:rsidP="0001143E">
            <w:pPr>
              <w:pStyle w:val="TAC"/>
              <w:keepNext w:val="0"/>
              <w:keepLines w:val="0"/>
              <w:rPr>
                <w:rFonts w:cs="Arial"/>
              </w:rPr>
            </w:pPr>
            <w:r w:rsidRPr="007D061B">
              <w:rPr>
                <w:rFonts w:cs="Arial"/>
              </w:rPr>
              <w:t>1710 - 1770 MHz</w:t>
            </w:r>
          </w:p>
        </w:tc>
        <w:tc>
          <w:tcPr>
            <w:tcW w:w="1134" w:type="dxa"/>
          </w:tcPr>
          <w:p w14:paraId="47210C2A"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9DC7C9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AA4F58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56B8D1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0F7D00" w14:textId="77777777" w:rsidR="005432EB" w:rsidRPr="007D061B" w:rsidRDefault="005432EB" w:rsidP="0001143E">
            <w:pPr>
              <w:pStyle w:val="TAC"/>
              <w:keepNext w:val="0"/>
              <w:keepLines w:val="0"/>
              <w:rPr>
                <w:rFonts w:cs="Arial"/>
              </w:rPr>
            </w:pPr>
          </w:p>
        </w:tc>
      </w:tr>
      <w:tr w:rsidR="005432EB" w:rsidRPr="007D061B" w14:paraId="50D2038E" w14:textId="77777777" w:rsidTr="0001143E">
        <w:trPr>
          <w:cantSplit/>
          <w:jc w:val="center"/>
        </w:trPr>
        <w:tc>
          <w:tcPr>
            <w:tcW w:w="1870" w:type="dxa"/>
          </w:tcPr>
          <w:p w14:paraId="0B9A90A8" w14:textId="77777777" w:rsidR="005432EB" w:rsidRPr="007D061B" w:rsidRDefault="005432EB" w:rsidP="0001143E">
            <w:pPr>
              <w:pStyle w:val="TAC"/>
              <w:keepNext w:val="0"/>
              <w:keepLines w:val="0"/>
              <w:rPr>
                <w:rFonts w:cs="Arial"/>
              </w:rPr>
            </w:pPr>
            <w:r w:rsidRPr="007D061B">
              <w:rPr>
                <w:rFonts w:cs="Arial"/>
              </w:rPr>
              <w:t>UTRA FDD Band XI or E-UTRA Band 11</w:t>
            </w:r>
          </w:p>
        </w:tc>
        <w:tc>
          <w:tcPr>
            <w:tcW w:w="1871" w:type="dxa"/>
          </w:tcPr>
          <w:p w14:paraId="43AC3A9F" w14:textId="77777777" w:rsidR="005432EB" w:rsidRPr="007D061B" w:rsidRDefault="005432EB" w:rsidP="0001143E">
            <w:pPr>
              <w:pStyle w:val="TAC"/>
              <w:keepNext w:val="0"/>
              <w:keepLines w:val="0"/>
              <w:rPr>
                <w:rFonts w:cs="Arial"/>
              </w:rPr>
            </w:pPr>
            <w:r w:rsidRPr="007D061B">
              <w:rPr>
                <w:rFonts w:cs="Arial"/>
              </w:rPr>
              <w:t>1427.9 - 1447.9 MHz</w:t>
            </w:r>
          </w:p>
        </w:tc>
        <w:tc>
          <w:tcPr>
            <w:tcW w:w="1134" w:type="dxa"/>
          </w:tcPr>
          <w:p w14:paraId="4151CB7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F674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ED4098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77DC9B9"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FB07DAC"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n91, n92, n93 or n94</w:t>
            </w:r>
          </w:p>
        </w:tc>
      </w:tr>
      <w:tr w:rsidR="005432EB" w:rsidRPr="007D061B" w14:paraId="70EAA998" w14:textId="77777777" w:rsidTr="0001143E">
        <w:trPr>
          <w:cantSplit/>
          <w:jc w:val="center"/>
        </w:trPr>
        <w:tc>
          <w:tcPr>
            <w:tcW w:w="1870" w:type="dxa"/>
          </w:tcPr>
          <w:p w14:paraId="4505376D" w14:textId="77777777" w:rsidR="007D061B" w:rsidRPr="007D061B" w:rsidRDefault="005432EB" w:rsidP="0001143E">
            <w:pPr>
              <w:pStyle w:val="TAC"/>
              <w:keepNext w:val="0"/>
              <w:keepLines w:val="0"/>
              <w:rPr>
                <w:rFonts w:cs="Arial"/>
              </w:rPr>
            </w:pPr>
            <w:r w:rsidRPr="007D061B">
              <w:rPr>
                <w:rFonts w:cs="Arial"/>
              </w:rPr>
              <w:t>UTRA FDD Band XII or</w:t>
            </w:r>
          </w:p>
          <w:p w14:paraId="445F4C76" w14:textId="742C23C4" w:rsidR="005432EB" w:rsidRPr="007D061B" w:rsidRDefault="005432EB" w:rsidP="0001143E">
            <w:pPr>
              <w:pStyle w:val="TAC"/>
              <w:keepNext w:val="0"/>
              <w:keepLines w:val="0"/>
              <w:rPr>
                <w:rFonts w:cs="Arial"/>
              </w:rPr>
            </w:pPr>
            <w:r w:rsidRPr="007D061B">
              <w:rPr>
                <w:rFonts w:cs="Arial"/>
              </w:rPr>
              <w:t>E-UTRA Band 12 or NR band n12</w:t>
            </w:r>
          </w:p>
        </w:tc>
        <w:tc>
          <w:tcPr>
            <w:tcW w:w="1871" w:type="dxa"/>
          </w:tcPr>
          <w:p w14:paraId="1705229C" w14:textId="77777777" w:rsidR="005432EB" w:rsidRPr="007D061B" w:rsidRDefault="005432EB" w:rsidP="0001143E">
            <w:pPr>
              <w:pStyle w:val="TAC"/>
              <w:keepNext w:val="0"/>
              <w:keepLines w:val="0"/>
              <w:rPr>
                <w:rFonts w:cs="Arial"/>
              </w:rPr>
            </w:pPr>
            <w:r w:rsidRPr="007D061B">
              <w:rPr>
                <w:rFonts w:cs="Arial"/>
              </w:rPr>
              <w:t>699 - 716 MHz</w:t>
            </w:r>
          </w:p>
        </w:tc>
        <w:tc>
          <w:tcPr>
            <w:tcW w:w="1134" w:type="dxa"/>
          </w:tcPr>
          <w:p w14:paraId="3B0D890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14F6B0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2ECA9576"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CD48B2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0EA8B30" w14:textId="77777777" w:rsidR="005432EB" w:rsidRPr="007D061B" w:rsidRDefault="005432EB" w:rsidP="0001143E">
            <w:pPr>
              <w:pStyle w:val="TAC"/>
              <w:keepNext w:val="0"/>
              <w:keepLines w:val="0"/>
              <w:rPr>
                <w:rFonts w:cs="Arial"/>
              </w:rPr>
            </w:pPr>
          </w:p>
        </w:tc>
      </w:tr>
      <w:tr w:rsidR="005432EB" w:rsidRPr="007D061B" w14:paraId="737312CF" w14:textId="77777777" w:rsidTr="0001143E">
        <w:trPr>
          <w:cantSplit/>
          <w:jc w:val="center"/>
        </w:trPr>
        <w:tc>
          <w:tcPr>
            <w:tcW w:w="1870" w:type="dxa"/>
          </w:tcPr>
          <w:p w14:paraId="30FC8D9D" w14:textId="77777777" w:rsidR="007D061B" w:rsidRPr="007D061B" w:rsidRDefault="005432EB" w:rsidP="0001143E">
            <w:pPr>
              <w:pStyle w:val="TAC"/>
              <w:keepNext w:val="0"/>
              <w:keepLines w:val="0"/>
              <w:rPr>
                <w:rFonts w:cs="Arial"/>
              </w:rPr>
            </w:pPr>
            <w:r w:rsidRPr="007D061B">
              <w:rPr>
                <w:rFonts w:cs="Arial"/>
              </w:rPr>
              <w:t>UTRA FDD Band XIII or</w:t>
            </w:r>
          </w:p>
          <w:p w14:paraId="43064FDD" w14:textId="63D18E2F" w:rsidR="005432EB" w:rsidRPr="007D061B" w:rsidRDefault="005432EB" w:rsidP="0001143E">
            <w:pPr>
              <w:pStyle w:val="TAC"/>
              <w:keepNext w:val="0"/>
              <w:keepLines w:val="0"/>
              <w:rPr>
                <w:rFonts w:cs="Arial"/>
              </w:rPr>
            </w:pPr>
            <w:r w:rsidRPr="007D061B">
              <w:rPr>
                <w:rFonts w:cs="Arial"/>
              </w:rPr>
              <w:t>E-UTRA Band 13</w:t>
            </w:r>
          </w:p>
        </w:tc>
        <w:tc>
          <w:tcPr>
            <w:tcW w:w="1871" w:type="dxa"/>
          </w:tcPr>
          <w:p w14:paraId="6432A594" w14:textId="77777777" w:rsidR="005432EB" w:rsidRPr="007D061B" w:rsidRDefault="005432EB" w:rsidP="0001143E">
            <w:pPr>
              <w:pStyle w:val="TAC"/>
              <w:keepNext w:val="0"/>
              <w:keepLines w:val="0"/>
              <w:rPr>
                <w:rFonts w:cs="Arial"/>
              </w:rPr>
            </w:pPr>
            <w:r w:rsidRPr="007D061B">
              <w:rPr>
                <w:rFonts w:cs="Arial"/>
              </w:rPr>
              <w:t>777 - 787 MHz</w:t>
            </w:r>
          </w:p>
        </w:tc>
        <w:tc>
          <w:tcPr>
            <w:tcW w:w="1134" w:type="dxa"/>
          </w:tcPr>
          <w:p w14:paraId="060705DF"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678ED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82C643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A0DA28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8208AA0" w14:textId="77777777" w:rsidR="005432EB" w:rsidRPr="007D061B" w:rsidRDefault="005432EB" w:rsidP="0001143E">
            <w:pPr>
              <w:pStyle w:val="TAC"/>
              <w:keepNext w:val="0"/>
              <w:keepLines w:val="0"/>
              <w:rPr>
                <w:rFonts w:cs="Arial"/>
              </w:rPr>
            </w:pPr>
          </w:p>
        </w:tc>
      </w:tr>
      <w:tr w:rsidR="005432EB" w:rsidRPr="007D061B" w14:paraId="000CB022" w14:textId="77777777" w:rsidTr="0001143E">
        <w:trPr>
          <w:cantSplit/>
          <w:jc w:val="center"/>
        </w:trPr>
        <w:tc>
          <w:tcPr>
            <w:tcW w:w="1870" w:type="dxa"/>
          </w:tcPr>
          <w:p w14:paraId="5A9B5D6B" w14:textId="77777777" w:rsidR="007D061B" w:rsidRPr="007D061B" w:rsidRDefault="005432EB" w:rsidP="0001143E">
            <w:pPr>
              <w:pStyle w:val="TAC"/>
              <w:keepNext w:val="0"/>
              <w:keepLines w:val="0"/>
              <w:rPr>
                <w:rFonts w:cs="Arial"/>
              </w:rPr>
            </w:pPr>
            <w:r w:rsidRPr="007D061B">
              <w:rPr>
                <w:rFonts w:cs="Arial"/>
              </w:rPr>
              <w:t>UTRA FDD Band XIV or</w:t>
            </w:r>
          </w:p>
          <w:p w14:paraId="08DD46CB" w14:textId="155BB0F5" w:rsidR="005432EB" w:rsidRPr="007D061B" w:rsidRDefault="005432EB" w:rsidP="0001143E">
            <w:pPr>
              <w:pStyle w:val="TAC"/>
              <w:keepNext w:val="0"/>
              <w:keepLines w:val="0"/>
              <w:rPr>
                <w:rFonts w:cs="Arial"/>
              </w:rPr>
            </w:pPr>
            <w:r w:rsidRPr="007D061B">
              <w:rPr>
                <w:rFonts w:cs="Arial"/>
              </w:rPr>
              <w:t>E-UTRA Band 14 or NR band n14</w:t>
            </w:r>
          </w:p>
        </w:tc>
        <w:tc>
          <w:tcPr>
            <w:tcW w:w="1871" w:type="dxa"/>
          </w:tcPr>
          <w:p w14:paraId="2BF17F5D" w14:textId="77777777" w:rsidR="005432EB" w:rsidRPr="007D061B" w:rsidRDefault="005432EB" w:rsidP="0001143E">
            <w:pPr>
              <w:pStyle w:val="TAC"/>
              <w:keepNext w:val="0"/>
              <w:keepLines w:val="0"/>
              <w:rPr>
                <w:rFonts w:cs="Arial"/>
              </w:rPr>
            </w:pPr>
            <w:r w:rsidRPr="007D061B">
              <w:rPr>
                <w:rFonts w:cs="Arial"/>
              </w:rPr>
              <w:t>788 - 798 MHz</w:t>
            </w:r>
          </w:p>
        </w:tc>
        <w:tc>
          <w:tcPr>
            <w:tcW w:w="1134" w:type="dxa"/>
          </w:tcPr>
          <w:p w14:paraId="6AAFCD4D"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563FDD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80E9034"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1BEE6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8C14F5" w14:textId="77777777" w:rsidR="005432EB" w:rsidRPr="007D061B" w:rsidRDefault="005432EB" w:rsidP="0001143E">
            <w:pPr>
              <w:pStyle w:val="TAC"/>
              <w:keepNext w:val="0"/>
              <w:keepLines w:val="0"/>
              <w:rPr>
                <w:rFonts w:cs="Arial"/>
              </w:rPr>
            </w:pPr>
          </w:p>
        </w:tc>
      </w:tr>
      <w:tr w:rsidR="005432EB" w:rsidRPr="007D061B"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7D061B" w:rsidRDefault="005432EB" w:rsidP="0001143E">
            <w:pPr>
              <w:pStyle w:val="TAC"/>
              <w:keepNext w:val="0"/>
              <w:keepLines w:val="0"/>
              <w:rPr>
                <w:rFonts w:cs="Arial"/>
              </w:rPr>
            </w:pPr>
            <w:r w:rsidRPr="007D061B">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7D061B" w:rsidRDefault="005432EB" w:rsidP="0001143E">
            <w:pPr>
              <w:pStyle w:val="TAC"/>
              <w:keepNext w:val="0"/>
              <w:keepLines w:val="0"/>
              <w:rPr>
                <w:rFonts w:cs="Arial"/>
              </w:rPr>
            </w:pPr>
            <w:r w:rsidRPr="007D061B">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7D061B" w:rsidRDefault="005432EB" w:rsidP="0001143E">
            <w:pPr>
              <w:pStyle w:val="TAC"/>
              <w:keepNext w:val="0"/>
              <w:keepLines w:val="0"/>
              <w:rPr>
                <w:rFonts w:cs="Arial"/>
              </w:rPr>
            </w:pPr>
          </w:p>
        </w:tc>
      </w:tr>
      <w:tr w:rsidR="005432EB" w:rsidRPr="007D061B"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7D061B" w:rsidRDefault="005432EB" w:rsidP="0001143E">
            <w:pPr>
              <w:pStyle w:val="TAC"/>
              <w:keepNext w:val="0"/>
              <w:keepLines w:val="0"/>
              <w:rPr>
                <w:rFonts w:cs="Arial"/>
              </w:rPr>
            </w:pPr>
            <w:r w:rsidRPr="007D061B">
              <w:rPr>
                <w:rFonts w:cs="Arial"/>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7D061B" w:rsidRDefault="005432EB" w:rsidP="0001143E">
            <w:pPr>
              <w:pStyle w:val="TAC"/>
              <w:keepNext w:val="0"/>
              <w:keepLines w:val="0"/>
              <w:rPr>
                <w:rFonts w:cs="Arial"/>
              </w:rPr>
            </w:pPr>
            <w:r w:rsidRPr="007D061B">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7D061B" w:rsidRDefault="005432EB" w:rsidP="0001143E">
            <w:pPr>
              <w:pStyle w:val="TAC"/>
              <w:keepNext w:val="0"/>
              <w:keepLines w:val="0"/>
              <w:rPr>
                <w:rFonts w:cs="Arial"/>
              </w:rPr>
            </w:pPr>
          </w:p>
        </w:tc>
      </w:tr>
      <w:tr w:rsidR="005432EB" w:rsidRPr="007D061B"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7D061B" w:rsidRDefault="005432EB" w:rsidP="0001143E">
            <w:pPr>
              <w:pStyle w:val="TAC"/>
              <w:keepNext w:val="0"/>
              <w:keepLines w:val="0"/>
              <w:rPr>
                <w:rFonts w:cs="Arial"/>
              </w:rPr>
            </w:pPr>
            <w:r w:rsidRPr="007D061B">
              <w:rPr>
                <w:rFonts w:cs="Arial"/>
              </w:rPr>
              <w:t>UTRA FDD Band XX or</w:t>
            </w:r>
          </w:p>
          <w:p w14:paraId="41A41F87" w14:textId="23FF7BFC" w:rsidR="005432EB" w:rsidRPr="007D061B" w:rsidRDefault="005432EB" w:rsidP="0001143E">
            <w:pPr>
              <w:pStyle w:val="TAC"/>
              <w:keepNext w:val="0"/>
              <w:keepLines w:val="0"/>
              <w:rPr>
                <w:rFonts w:cs="Arial"/>
              </w:rPr>
            </w:pPr>
            <w:r w:rsidRPr="007D061B">
              <w:rPr>
                <w:rFonts w:cs="Arial"/>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7D061B" w:rsidRDefault="005432EB" w:rsidP="0001143E">
            <w:pPr>
              <w:pStyle w:val="TAC"/>
              <w:keepNext w:val="0"/>
              <w:keepLines w:val="0"/>
              <w:rPr>
                <w:rFonts w:cs="Arial"/>
              </w:rPr>
            </w:pPr>
          </w:p>
        </w:tc>
      </w:tr>
      <w:tr w:rsidR="005432EB" w:rsidRPr="007D061B"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7D061B" w:rsidRDefault="005432EB" w:rsidP="0001143E">
            <w:pPr>
              <w:pStyle w:val="TAC"/>
              <w:keepNext w:val="0"/>
              <w:keepLines w:val="0"/>
              <w:rPr>
                <w:rFonts w:cs="Arial"/>
              </w:rPr>
            </w:pPr>
            <w:r w:rsidRPr="007D061B">
              <w:rPr>
                <w:rFonts w:cs="Arial"/>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7D061B" w:rsidRDefault="005432EB" w:rsidP="0001143E">
            <w:pPr>
              <w:pStyle w:val="TAC"/>
              <w:keepNext w:val="0"/>
              <w:keepLines w:val="0"/>
              <w:rPr>
                <w:rFonts w:cs="Arial"/>
              </w:rPr>
            </w:pPr>
            <w:r w:rsidRPr="007D061B">
              <w:rPr>
                <w:rFonts w:cs="Arial"/>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n92 or n94</w:t>
            </w:r>
          </w:p>
        </w:tc>
      </w:tr>
      <w:tr w:rsidR="005432EB" w:rsidRPr="007D061B"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7D061B" w:rsidRDefault="005432EB" w:rsidP="0001143E">
            <w:pPr>
              <w:pStyle w:val="TAC"/>
              <w:keepNext w:val="0"/>
              <w:keepLines w:val="0"/>
              <w:rPr>
                <w:rFonts w:cs="Arial"/>
              </w:rPr>
            </w:pPr>
            <w:r w:rsidRPr="007D061B">
              <w:rPr>
                <w:rFonts w:cs="Arial"/>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7D061B" w:rsidRDefault="005432EB" w:rsidP="0001143E">
            <w:pPr>
              <w:pStyle w:val="TAC"/>
              <w:keepNext w:val="0"/>
              <w:keepLines w:val="0"/>
              <w:rPr>
                <w:rFonts w:cs="Arial"/>
              </w:rPr>
            </w:pPr>
            <w:r w:rsidRPr="007D061B">
              <w:rPr>
                <w:rFonts w:cs="Arial"/>
              </w:rPr>
              <w:t>3410</w:t>
            </w:r>
            <w:r w:rsidR="00353938">
              <w:rPr>
                <w:rFonts w:cs="Arial"/>
              </w:rPr>
              <w:t xml:space="preserve"> </w:t>
            </w:r>
            <w:r w:rsidRPr="007D061B">
              <w:rPr>
                <w:rFonts w:cs="Arial"/>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w:t>
            </w:r>
          </w:p>
        </w:tc>
      </w:tr>
      <w:tr w:rsidR="005432EB" w:rsidRPr="007D061B" w14:paraId="615A81F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23314DE" w14:textId="77777777" w:rsidR="005432EB" w:rsidRPr="007D061B" w:rsidRDefault="005432EB" w:rsidP="0001143E">
            <w:pPr>
              <w:pStyle w:val="TAC"/>
              <w:keepNext w:val="0"/>
              <w:keepLines w:val="0"/>
              <w:rPr>
                <w:rFonts w:cs="Arial"/>
              </w:rPr>
            </w:pPr>
            <w:r w:rsidRPr="007D061B">
              <w:rPr>
                <w:rFonts w:cs="Arial"/>
              </w:rPr>
              <w:t>E-UTRA Band 23</w:t>
            </w:r>
          </w:p>
        </w:tc>
        <w:tc>
          <w:tcPr>
            <w:tcW w:w="1871" w:type="dxa"/>
            <w:tcBorders>
              <w:top w:val="single" w:sz="4" w:space="0" w:color="auto"/>
              <w:left w:val="single" w:sz="4" w:space="0" w:color="auto"/>
              <w:bottom w:val="single" w:sz="4" w:space="0" w:color="auto"/>
              <w:right w:val="single" w:sz="4" w:space="0" w:color="auto"/>
            </w:tcBorders>
          </w:tcPr>
          <w:p w14:paraId="6CB447D0" w14:textId="77777777" w:rsidR="005432EB" w:rsidRPr="007D061B" w:rsidRDefault="005432EB" w:rsidP="0001143E">
            <w:pPr>
              <w:pStyle w:val="TAC"/>
              <w:keepNext w:val="0"/>
              <w:keepLines w:val="0"/>
              <w:rPr>
                <w:rFonts w:cs="Arial"/>
              </w:rPr>
            </w:pPr>
            <w:r w:rsidRPr="007D061B">
              <w:rPr>
                <w:rFonts w:cs="Arial"/>
              </w:rPr>
              <w:t>2000 - 2020 MHz</w:t>
            </w:r>
          </w:p>
        </w:tc>
        <w:tc>
          <w:tcPr>
            <w:tcW w:w="1134" w:type="dxa"/>
            <w:tcBorders>
              <w:top w:val="single" w:sz="4" w:space="0" w:color="auto"/>
              <w:left w:val="single" w:sz="4" w:space="0" w:color="auto"/>
              <w:bottom w:val="single" w:sz="4" w:space="0" w:color="auto"/>
              <w:right w:val="single" w:sz="4" w:space="0" w:color="auto"/>
            </w:tcBorders>
          </w:tcPr>
          <w:p w14:paraId="5B33D51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83E9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92079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3A565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F0E442E" w14:textId="77777777" w:rsidR="005432EB" w:rsidRPr="007D061B" w:rsidRDefault="005432EB" w:rsidP="0001143E">
            <w:pPr>
              <w:pStyle w:val="TAC"/>
              <w:keepNext w:val="0"/>
              <w:keepLines w:val="0"/>
              <w:rPr>
                <w:rFonts w:cs="Arial"/>
              </w:rPr>
            </w:pPr>
          </w:p>
        </w:tc>
      </w:tr>
      <w:tr w:rsidR="005432EB" w:rsidRPr="007D061B"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77777777" w:rsidR="005432EB" w:rsidRPr="007D061B" w:rsidRDefault="005432EB" w:rsidP="0001143E">
            <w:pPr>
              <w:pStyle w:val="TAC"/>
              <w:keepNext w:val="0"/>
              <w:keepLines w:val="0"/>
              <w:rPr>
                <w:rFonts w:cs="Arial"/>
              </w:rPr>
            </w:pPr>
            <w:r w:rsidRPr="007D061B">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7D061B" w:rsidRDefault="005432EB" w:rsidP="0001143E">
            <w:pPr>
              <w:pStyle w:val="TAC"/>
              <w:keepNext w:val="0"/>
              <w:keepLines w:val="0"/>
              <w:rPr>
                <w:rFonts w:cs="Arial"/>
              </w:rPr>
            </w:pPr>
            <w:r w:rsidRPr="007D061B">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7D061B" w:rsidRDefault="005432EB" w:rsidP="0001143E">
            <w:pPr>
              <w:pStyle w:val="TAC"/>
              <w:keepNext w:val="0"/>
              <w:keepLines w:val="0"/>
              <w:rPr>
                <w:rFonts w:cs="Arial"/>
              </w:rPr>
            </w:pPr>
          </w:p>
        </w:tc>
      </w:tr>
      <w:tr w:rsidR="005432EB" w:rsidRPr="007D061B"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 or</w:t>
            </w:r>
            <w:r w:rsidRPr="007D061B">
              <w:rPr>
                <w:rFonts w:cs="Arial"/>
              </w:rPr>
              <w:t xml:space="preserve"> E-UTRA Band 2</w:t>
            </w:r>
            <w:r w:rsidRPr="007D061B">
              <w:rPr>
                <w:rFonts w:cs="Arial"/>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7D061B" w:rsidRDefault="005432EB" w:rsidP="0001143E">
            <w:pPr>
              <w:pStyle w:val="TAC"/>
              <w:keepNext w:val="0"/>
              <w:keepLines w:val="0"/>
              <w:rPr>
                <w:rFonts w:cs="Arial"/>
                <w:lang w:eastAsia="zh-CN"/>
              </w:rPr>
            </w:pPr>
            <w:r w:rsidRPr="007D061B">
              <w:rPr>
                <w:rFonts w:cs="Arial"/>
              </w:rPr>
              <w:t>1850 - 191</w:t>
            </w:r>
            <w:r w:rsidRPr="007D061B">
              <w:rPr>
                <w:rFonts w:cs="Arial"/>
                <w:lang w:eastAsia="zh-CN"/>
              </w:rPr>
              <w:t>5</w:t>
            </w:r>
            <w:r w:rsidRPr="007D061B">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7D061B" w:rsidRDefault="005432EB" w:rsidP="0001143E">
            <w:pPr>
              <w:pStyle w:val="TAC"/>
              <w:keepNext w:val="0"/>
              <w:keepLines w:val="0"/>
              <w:rPr>
                <w:rFonts w:cs="Arial"/>
              </w:rPr>
            </w:pPr>
          </w:p>
        </w:tc>
      </w:tr>
      <w:tr w:rsidR="005432EB" w:rsidRPr="007D061B"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VI or</w:t>
            </w:r>
            <w:r w:rsidRPr="007D061B">
              <w:rPr>
                <w:rFonts w:cs="Arial"/>
              </w:rPr>
              <w:t xml:space="preserve"> E-UTRA Band 2</w:t>
            </w:r>
            <w:r w:rsidRPr="007D061B">
              <w:rPr>
                <w:rFonts w:cs="Arial"/>
                <w:lang w:eastAsia="zh-CN"/>
              </w:rPr>
              <w:t>6</w:t>
            </w:r>
            <w:r w:rsidR="00085818" w:rsidRPr="007D061B">
              <w:rPr>
                <w:rFonts w:cs="Arial"/>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7D061B" w:rsidRDefault="005432EB" w:rsidP="0001143E">
            <w:pPr>
              <w:pStyle w:val="TAC"/>
              <w:keepNext w:val="0"/>
              <w:keepLines w:val="0"/>
              <w:rPr>
                <w:rFonts w:cs="Arial"/>
                <w:lang w:eastAsia="zh-CN"/>
              </w:rPr>
            </w:pPr>
            <w:r w:rsidRPr="007D061B">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7D061B" w:rsidRDefault="005432EB" w:rsidP="0001143E">
            <w:pPr>
              <w:pStyle w:val="TAC"/>
              <w:keepNext w:val="0"/>
              <w:keepLines w:val="0"/>
              <w:rPr>
                <w:rFonts w:cs="Arial"/>
              </w:rPr>
            </w:pPr>
          </w:p>
        </w:tc>
      </w:tr>
      <w:tr w:rsidR="005432EB" w:rsidRPr="007D061B"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7D061B" w:rsidRDefault="005432EB" w:rsidP="0001143E">
            <w:pPr>
              <w:pStyle w:val="TAC"/>
              <w:keepNext w:val="0"/>
              <w:keepLines w:val="0"/>
              <w:rPr>
                <w:rFonts w:cs="Arial"/>
              </w:rPr>
            </w:pPr>
            <w:r w:rsidRPr="007D061B">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7D061B" w:rsidRDefault="005432EB" w:rsidP="0001143E">
            <w:pPr>
              <w:pStyle w:val="TAC"/>
              <w:keepNext w:val="0"/>
              <w:keepLines w:val="0"/>
              <w:rPr>
                <w:rFonts w:cs="Arial"/>
              </w:rPr>
            </w:pPr>
            <w:r w:rsidRPr="007D061B">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7D061B" w:rsidRDefault="005432EB" w:rsidP="0001143E">
            <w:pPr>
              <w:pStyle w:val="TAC"/>
              <w:keepNext w:val="0"/>
              <w:keepLines w:val="0"/>
              <w:rPr>
                <w:rFonts w:cs="Arial"/>
              </w:rPr>
            </w:pPr>
          </w:p>
        </w:tc>
      </w:tr>
      <w:tr w:rsidR="005432EB" w:rsidRPr="007D061B"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7D061B" w:rsidRDefault="005432EB" w:rsidP="0001143E">
            <w:pPr>
              <w:pStyle w:val="TAC"/>
              <w:keepNext w:val="0"/>
              <w:keepLines w:val="0"/>
              <w:rPr>
                <w:rFonts w:cs="Arial"/>
              </w:rPr>
            </w:pPr>
            <w:r w:rsidRPr="007D061B">
              <w:rPr>
                <w:rFonts w:cs="Arial"/>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7D061B" w:rsidRDefault="005432EB" w:rsidP="0001143E">
            <w:pPr>
              <w:pStyle w:val="TAC"/>
              <w:keepNext w:val="0"/>
              <w:keepLines w:val="0"/>
              <w:rPr>
                <w:rFonts w:cs="Arial"/>
              </w:rPr>
            </w:pPr>
            <w:r w:rsidRPr="007D061B">
              <w:rPr>
                <w:rFonts w:cs="Arial"/>
              </w:rPr>
              <w:t>This is not applicable to BS operating in Band 44</w:t>
            </w:r>
          </w:p>
        </w:tc>
      </w:tr>
      <w:tr w:rsidR="005432EB" w:rsidRPr="007D061B"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7D061B" w:rsidRDefault="005432EB" w:rsidP="0001143E">
            <w:pPr>
              <w:pStyle w:val="TAC"/>
              <w:keepNext w:val="0"/>
              <w:keepLines w:val="0"/>
              <w:rPr>
                <w:rFonts w:cs="Arial"/>
              </w:rPr>
            </w:pPr>
            <w:r w:rsidRPr="007D061B">
              <w:rPr>
                <w:rFonts w:cs="Arial"/>
              </w:rPr>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7D061B" w:rsidRDefault="005432EB" w:rsidP="0001143E">
            <w:pPr>
              <w:pStyle w:val="TAC"/>
              <w:keepNext w:val="0"/>
              <w:keepLines w:val="0"/>
              <w:rPr>
                <w:rFonts w:cs="Arial"/>
              </w:rPr>
            </w:pPr>
            <w:r w:rsidRPr="007D061B">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7D061B" w:rsidRDefault="005432EB" w:rsidP="0001143E">
            <w:pPr>
              <w:pStyle w:val="TAC"/>
              <w:keepNext w:val="0"/>
              <w:keepLines w:val="0"/>
              <w:rPr>
                <w:rFonts w:cs="Arial"/>
                <w:lang w:eastAsia="zh-CN"/>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7D061B" w:rsidRDefault="005432EB" w:rsidP="0001143E">
            <w:pPr>
              <w:pStyle w:val="TAC"/>
              <w:keepNext w:val="0"/>
              <w:keepLines w:val="0"/>
              <w:rPr>
                <w:rFonts w:cs="Arial"/>
              </w:rPr>
            </w:pPr>
            <w:r w:rsidRPr="007D061B">
              <w:rPr>
                <w:rFonts w:cs="Arial"/>
              </w:rPr>
              <w:t>This is not applicable to BS operating in Band 40 or n40</w:t>
            </w:r>
          </w:p>
        </w:tc>
      </w:tr>
      <w:tr w:rsidR="005432EB" w:rsidRPr="007D061B"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77777777" w:rsidR="005432EB" w:rsidRPr="007D061B" w:rsidRDefault="005432EB" w:rsidP="0001143E">
            <w:pPr>
              <w:pStyle w:val="TAC"/>
              <w:keepNext w:val="0"/>
              <w:keepLines w:val="0"/>
              <w:rPr>
                <w:rFonts w:cs="Arial"/>
              </w:rPr>
            </w:pPr>
            <w:r w:rsidRPr="007D061B">
              <w:rPr>
                <w:rFonts w:cs="Arial"/>
              </w:rPr>
              <w:lastRenderedPageBreak/>
              <w:t>E-UTRA Band 31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7D061B" w:rsidRDefault="005432EB" w:rsidP="0001143E">
            <w:pPr>
              <w:pStyle w:val="TAC"/>
              <w:keepNext w:val="0"/>
              <w:keepLines w:val="0"/>
              <w:rPr>
                <w:rFonts w:cs="Arial"/>
              </w:rPr>
            </w:pPr>
            <w:r w:rsidRPr="007D061B">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7D061B" w:rsidRDefault="005432EB" w:rsidP="0001143E">
            <w:pPr>
              <w:pStyle w:val="TAC"/>
              <w:keepNext w:val="0"/>
              <w:keepLines w:val="0"/>
              <w:rPr>
                <w:rFonts w:cs="Arial"/>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7D061B" w:rsidRDefault="005432EB" w:rsidP="0001143E">
            <w:pPr>
              <w:pStyle w:val="TAC"/>
              <w:keepNext w:val="0"/>
              <w:keepLines w:val="0"/>
              <w:rPr>
                <w:rFonts w:cs="Arial"/>
              </w:rPr>
            </w:pPr>
          </w:p>
        </w:tc>
      </w:tr>
      <w:tr w:rsidR="005432EB" w:rsidRPr="007D061B"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7D061B" w:rsidRDefault="005432EB" w:rsidP="0001143E">
            <w:pPr>
              <w:pStyle w:val="TAC"/>
              <w:keepNext w:val="0"/>
              <w:keepLines w:val="0"/>
              <w:rPr>
                <w:rFonts w:cs="Arial"/>
              </w:rPr>
            </w:pPr>
            <w:r w:rsidRPr="007D061B">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7D061B" w:rsidRDefault="005432EB" w:rsidP="0001143E">
            <w:pPr>
              <w:pStyle w:val="TAC"/>
              <w:keepNext w:val="0"/>
              <w:keepLines w:val="0"/>
              <w:rPr>
                <w:rFonts w:cs="Arial"/>
                <w:lang w:eastAsia="zh-CN"/>
              </w:rPr>
            </w:pPr>
            <w:r w:rsidRPr="007D061B">
              <w:rPr>
                <w:rFonts w:cs="Arial"/>
              </w:rPr>
              <w:t>1900 - 1920 MHz</w:t>
            </w:r>
          </w:p>
          <w:p w14:paraId="1E4CF3B3"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7D061B" w:rsidRDefault="005432EB" w:rsidP="0001143E">
            <w:pPr>
              <w:pStyle w:val="TAC"/>
              <w:keepNext w:val="0"/>
              <w:keepLines w:val="0"/>
              <w:rPr>
                <w:rFonts w:cs="Arial"/>
              </w:rPr>
            </w:pPr>
            <w:r w:rsidRPr="007D061B">
              <w:rPr>
                <w:rFonts w:cs="Arial"/>
              </w:rPr>
              <w:t>-96 dBm</w:t>
            </w:r>
          </w:p>
          <w:p w14:paraId="3FE9403D" w14:textId="77777777" w:rsidR="005432EB" w:rsidRPr="007D061B" w:rsidRDefault="005432EB" w:rsidP="0001143E">
            <w:pPr>
              <w:pStyle w:val="TAC"/>
              <w:keepNext w:val="0"/>
              <w:keepLines w:val="0"/>
              <w:rPr>
                <w:rFonts w:cs="Arial"/>
              </w:rPr>
            </w:pPr>
          </w:p>
          <w:p w14:paraId="725C8D52" w14:textId="77777777" w:rsidR="007D061B" w:rsidRPr="007D061B" w:rsidRDefault="005432EB" w:rsidP="0001143E">
            <w:pPr>
              <w:pStyle w:val="TAC"/>
              <w:keepNext w:val="0"/>
              <w:keepLines w:val="0"/>
              <w:rPr>
                <w:rFonts w:cs="Arial"/>
              </w:rPr>
            </w:pPr>
            <w:r w:rsidRPr="007D061B">
              <w:rPr>
                <w:rFonts w:cs="Arial"/>
              </w:rPr>
              <w:t>(UTRA</w:t>
            </w:r>
          </w:p>
          <w:p w14:paraId="5815D830" w14:textId="63A66AA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0CF087" w14:textId="77777777" w:rsidR="005432EB" w:rsidRPr="007D061B" w:rsidRDefault="005432EB" w:rsidP="0001143E">
            <w:pPr>
              <w:pStyle w:val="TAC"/>
              <w:keepNext w:val="0"/>
              <w:keepLines w:val="0"/>
              <w:rPr>
                <w:rFonts w:cs="Arial"/>
                <w:lang w:eastAsia="zh-CN"/>
              </w:rPr>
            </w:pPr>
          </w:p>
          <w:p w14:paraId="0E746302"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7D061B" w:rsidRDefault="005432EB" w:rsidP="0001143E">
            <w:pPr>
              <w:pStyle w:val="TAC"/>
              <w:keepNext w:val="0"/>
              <w:keepLines w:val="0"/>
              <w:rPr>
                <w:rFonts w:cs="Arial"/>
              </w:rPr>
            </w:pPr>
            <w:r w:rsidRPr="007D061B">
              <w:rPr>
                <w:rFonts w:cs="Arial"/>
              </w:rPr>
              <w:t>-88 dBm</w:t>
            </w:r>
          </w:p>
          <w:p w14:paraId="7F29C45D" w14:textId="77777777" w:rsidR="005432EB" w:rsidRPr="007D061B" w:rsidRDefault="005432EB" w:rsidP="0001143E">
            <w:pPr>
              <w:pStyle w:val="TAC"/>
              <w:keepNext w:val="0"/>
              <w:keepLines w:val="0"/>
              <w:rPr>
                <w:rFonts w:cs="Arial"/>
              </w:rPr>
            </w:pPr>
          </w:p>
          <w:p w14:paraId="6AC93C72" w14:textId="77777777" w:rsidR="007D061B" w:rsidRPr="007D061B" w:rsidRDefault="005432EB" w:rsidP="0001143E">
            <w:pPr>
              <w:pStyle w:val="TAC"/>
              <w:keepNext w:val="0"/>
              <w:keepLines w:val="0"/>
              <w:rPr>
                <w:rFonts w:cs="Arial"/>
              </w:rPr>
            </w:pPr>
            <w:r w:rsidRPr="007D061B">
              <w:rPr>
                <w:rFonts w:cs="Arial"/>
              </w:rPr>
              <w:t>(UTRA</w:t>
            </w:r>
          </w:p>
          <w:p w14:paraId="5AC9ABB1" w14:textId="4520BE8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7D061B" w:rsidRDefault="005432EB" w:rsidP="0001143E">
            <w:pPr>
              <w:pStyle w:val="TAC"/>
              <w:keepNext w:val="0"/>
              <w:keepLines w:val="0"/>
              <w:rPr>
                <w:rFonts w:cs="Arial"/>
              </w:rPr>
            </w:pPr>
            <w:r w:rsidRPr="007D061B">
              <w:rPr>
                <w:rFonts w:cs="Arial"/>
              </w:rPr>
              <w:t>100 kHz</w:t>
            </w:r>
          </w:p>
          <w:p w14:paraId="11B20294" w14:textId="77777777" w:rsidR="005432EB" w:rsidRPr="007D061B" w:rsidRDefault="005432EB" w:rsidP="0001143E">
            <w:pPr>
              <w:pStyle w:val="TAC"/>
              <w:keepNext w:val="0"/>
              <w:keepLines w:val="0"/>
              <w:rPr>
                <w:rFonts w:cs="Arial"/>
              </w:rPr>
            </w:pPr>
          </w:p>
          <w:p w14:paraId="7519A49B"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33</w:t>
            </w:r>
            <w:r w:rsidRPr="007D061B">
              <w:rPr>
                <w:rFonts w:cs="Arial"/>
                <w:lang w:eastAsia="zh-CN"/>
              </w:rPr>
              <w:t xml:space="preserve"> </w:t>
            </w:r>
          </w:p>
        </w:tc>
      </w:tr>
      <w:tr w:rsidR="005432EB" w:rsidRPr="007D061B"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7D061B" w:rsidRDefault="005432EB" w:rsidP="0001143E">
            <w:pPr>
              <w:pStyle w:val="TAC"/>
              <w:keepNext w:val="0"/>
              <w:keepLines w:val="0"/>
              <w:rPr>
                <w:rFonts w:cs="Arial"/>
              </w:rPr>
            </w:pPr>
            <w:r w:rsidRPr="007D061B">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7D061B" w:rsidRDefault="005432EB" w:rsidP="0001143E">
            <w:pPr>
              <w:pStyle w:val="TAC"/>
              <w:keepNext w:val="0"/>
              <w:keepLines w:val="0"/>
              <w:rPr>
                <w:rFonts w:cs="Arial"/>
              </w:rPr>
            </w:pPr>
            <w:r w:rsidRPr="007D061B">
              <w:rPr>
                <w:rFonts w:cs="Arial"/>
              </w:rPr>
              <w:t>-96 dBm</w:t>
            </w:r>
          </w:p>
          <w:p w14:paraId="1BBA8C2F" w14:textId="77777777" w:rsidR="005432EB" w:rsidRPr="007D061B" w:rsidRDefault="005432EB" w:rsidP="0001143E">
            <w:pPr>
              <w:pStyle w:val="TAC"/>
              <w:keepNext w:val="0"/>
              <w:keepLines w:val="0"/>
              <w:rPr>
                <w:rFonts w:cs="Arial"/>
              </w:rPr>
            </w:pPr>
          </w:p>
          <w:p w14:paraId="2412DEAF" w14:textId="77777777" w:rsidR="007D061B" w:rsidRPr="007D061B" w:rsidRDefault="005432EB" w:rsidP="0001143E">
            <w:pPr>
              <w:pStyle w:val="TAC"/>
              <w:keepNext w:val="0"/>
              <w:keepLines w:val="0"/>
              <w:rPr>
                <w:rFonts w:cs="Arial"/>
              </w:rPr>
            </w:pPr>
            <w:r w:rsidRPr="007D061B">
              <w:rPr>
                <w:rFonts w:cs="Arial"/>
              </w:rPr>
              <w:t>(UTRA</w:t>
            </w:r>
          </w:p>
          <w:p w14:paraId="5186EE35" w14:textId="02F5AA3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8CED9C1" w14:textId="77777777" w:rsidR="005432EB" w:rsidRPr="007D061B" w:rsidRDefault="005432EB" w:rsidP="0001143E">
            <w:pPr>
              <w:pStyle w:val="TAC"/>
              <w:keepNext w:val="0"/>
              <w:keepLines w:val="0"/>
              <w:rPr>
                <w:rFonts w:cs="Arial"/>
                <w:lang w:eastAsia="zh-CN"/>
              </w:rPr>
            </w:pPr>
          </w:p>
          <w:p w14:paraId="7284A43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7D061B" w:rsidRDefault="005432EB" w:rsidP="0001143E">
            <w:pPr>
              <w:pStyle w:val="TAC"/>
              <w:keepNext w:val="0"/>
              <w:keepLines w:val="0"/>
              <w:rPr>
                <w:rFonts w:cs="Arial"/>
              </w:rPr>
            </w:pPr>
            <w:r w:rsidRPr="007D061B">
              <w:rPr>
                <w:rFonts w:cs="Arial"/>
              </w:rPr>
              <w:t>-88 dBm</w:t>
            </w:r>
          </w:p>
          <w:p w14:paraId="707FA50B" w14:textId="77777777" w:rsidR="005432EB" w:rsidRPr="007D061B" w:rsidRDefault="005432EB" w:rsidP="0001143E">
            <w:pPr>
              <w:pStyle w:val="TAC"/>
              <w:keepNext w:val="0"/>
              <w:keepLines w:val="0"/>
              <w:rPr>
                <w:rFonts w:cs="Arial"/>
              </w:rPr>
            </w:pPr>
          </w:p>
          <w:p w14:paraId="0AAF2884" w14:textId="77777777" w:rsidR="007D061B" w:rsidRPr="007D061B" w:rsidRDefault="005432EB" w:rsidP="0001143E">
            <w:pPr>
              <w:pStyle w:val="TAC"/>
              <w:keepNext w:val="0"/>
              <w:keepLines w:val="0"/>
              <w:rPr>
                <w:rFonts w:cs="Arial"/>
              </w:rPr>
            </w:pPr>
            <w:r w:rsidRPr="007D061B">
              <w:rPr>
                <w:rFonts w:cs="Arial"/>
              </w:rPr>
              <w:t>(UTRA</w:t>
            </w:r>
          </w:p>
          <w:p w14:paraId="43E42196" w14:textId="7CB204A0"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7D061B" w:rsidRDefault="005432EB" w:rsidP="0001143E">
            <w:pPr>
              <w:pStyle w:val="TAC"/>
              <w:keepNext w:val="0"/>
              <w:keepLines w:val="0"/>
              <w:rPr>
                <w:rFonts w:cs="Arial"/>
              </w:rPr>
            </w:pPr>
            <w:r w:rsidRPr="007D061B">
              <w:rPr>
                <w:rFonts w:cs="Arial"/>
              </w:rPr>
              <w:t>100 kHz</w:t>
            </w:r>
          </w:p>
          <w:p w14:paraId="114EDF9F" w14:textId="77777777" w:rsidR="005432EB" w:rsidRPr="007D061B" w:rsidRDefault="005432EB" w:rsidP="0001143E">
            <w:pPr>
              <w:pStyle w:val="TAC"/>
              <w:keepNext w:val="0"/>
              <w:keepLines w:val="0"/>
              <w:rPr>
                <w:rFonts w:cs="Arial"/>
              </w:rPr>
            </w:pPr>
          </w:p>
          <w:p w14:paraId="19E581F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7D061B" w:rsidRDefault="005432EB" w:rsidP="0001143E">
            <w:pPr>
              <w:pStyle w:val="TAC"/>
              <w:keepNext w:val="0"/>
              <w:keepLines w:val="0"/>
              <w:rPr>
                <w:rFonts w:cs="Arial"/>
              </w:rPr>
            </w:pPr>
            <w:r w:rsidRPr="007D061B">
              <w:rPr>
                <w:rFonts w:cs="Arial"/>
              </w:rPr>
              <w:t>This is not applicable to BS operating in Band 34 or n34</w:t>
            </w:r>
          </w:p>
        </w:tc>
      </w:tr>
      <w:tr w:rsidR="005432EB" w:rsidRPr="007D061B"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7D061B" w:rsidRDefault="005432EB" w:rsidP="0001143E">
            <w:pPr>
              <w:pStyle w:val="TAC"/>
              <w:keepNext w:val="0"/>
              <w:keepLines w:val="0"/>
              <w:rPr>
                <w:rFonts w:cs="Arial"/>
                <w:lang w:eastAsia="zh-CN"/>
              </w:rPr>
            </w:pPr>
            <w:r w:rsidRPr="007D061B">
              <w:rPr>
                <w:rFonts w:cs="Arial"/>
              </w:rPr>
              <w:t>1850 - 1910 MHz</w:t>
            </w:r>
          </w:p>
          <w:p w14:paraId="3EE6FBC5"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7D061B" w:rsidRDefault="005432EB" w:rsidP="0001143E">
            <w:pPr>
              <w:pStyle w:val="TAC"/>
              <w:keepNext w:val="0"/>
              <w:keepLines w:val="0"/>
              <w:rPr>
                <w:rFonts w:cs="Arial"/>
              </w:rPr>
            </w:pPr>
            <w:r w:rsidRPr="007D061B">
              <w:rPr>
                <w:rFonts w:cs="Arial"/>
              </w:rPr>
              <w:t>-96 dBm</w:t>
            </w:r>
          </w:p>
          <w:p w14:paraId="723109DE" w14:textId="77777777" w:rsidR="005432EB" w:rsidRPr="007D061B" w:rsidRDefault="005432EB" w:rsidP="0001143E">
            <w:pPr>
              <w:pStyle w:val="TAC"/>
              <w:keepNext w:val="0"/>
              <w:keepLines w:val="0"/>
              <w:rPr>
                <w:rFonts w:cs="Arial"/>
              </w:rPr>
            </w:pPr>
          </w:p>
          <w:p w14:paraId="08C9FFBD" w14:textId="77777777" w:rsidR="007D061B" w:rsidRPr="007D061B" w:rsidRDefault="005432EB" w:rsidP="0001143E">
            <w:pPr>
              <w:pStyle w:val="TAC"/>
              <w:keepNext w:val="0"/>
              <w:keepLines w:val="0"/>
              <w:rPr>
                <w:rFonts w:cs="Arial"/>
              </w:rPr>
            </w:pPr>
            <w:r w:rsidRPr="007D061B">
              <w:rPr>
                <w:rFonts w:cs="Arial"/>
              </w:rPr>
              <w:t>(UTRA</w:t>
            </w:r>
          </w:p>
          <w:p w14:paraId="6834303D" w14:textId="4864A730"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1C27E28" w14:textId="77777777" w:rsidR="005432EB" w:rsidRPr="007D061B" w:rsidRDefault="005432EB" w:rsidP="0001143E">
            <w:pPr>
              <w:pStyle w:val="TAC"/>
              <w:keepNext w:val="0"/>
              <w:keepLines w:val="0"/>
              <w:rPr>
                <w:rFonts w:cs="Arial"/>
                <w:lang w:eastAsia="zh-CN"/>
              </w:rPr>
            </w:pPr>
          </w:p>
          <w:p w14:paraId="7D6EB1C6"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7D061B" w:rsidRDefault="005432EB" w:rsidP="0001143E">
            <w:pPr>
              <w:pStyle w:val="TAC"/>
              <w:keepNext w:val="0"/>
              <w:keepLines w:val="0"/>
              <w:rPr>
                <w:rFonts w:cs="Arial"/>
              </w:rPr>
            </w:pPr>
            <w:r w:rsidRPr="007D061B">
              <w:rPr>
                <w:rFonts w:cs="Arial"/>
              </w:rPr>
              <w:t>-88 dBm</w:t>
            </w:r>
          </w:p>
          <w:p w14:paraId="11B92A39" w14:textId="77777777" w:rsidR="005432EB" w:rsidRPr="007D061B" w:rsidRDefault="005432EB" w:rsidP="0001143E">
            <w:pPr>
              <w:pStyle w:val="TAC"/>
              <w:keepNext w:val="0"/>
              <w:keepLines w:val="0"/>
              <w:rPr>
                <w:rFonts w:cs="Arial"/>
              </w:rPr>
            </w:pPr>
          </w:p>
          <w:p w14:paraId="1A60BC04" w14:textId="77777777" w:rsidR="007D061B" w:rsidRPr="007D061B" w:rsidRDefault="005432EB" w:rsidP="0001143E">
            <w:pPr>
              <w:pStyle w:val="TAC"/>
              <w:keepNext w:val="0"/>
              <w:keepLines w:val="0"/>
              <w:rPr>
                <w:rFonts w:cs="Arial"/>
              </w:rPr>
            </w:pPr>
            <w:r w:rsidRPr="007D061B">
              <w:rPr>
                <w:rFonts w:cs="Arial"/>
              </w:rPr>
              <w:t>(UTRA</w:t>
            </w:r>
          </w:p>
          <w:p w14:paraId="0FBC21B8" w14:textId="0C1999A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7D061B" w:rsidRDefault="005432EB" w:rsidP="0001143E">
            <w:pPr>
              <w:pStyle w:val="TAC"/>
              <w:keepNext w:val="0"/>
              <w:keepLines w:val="0"/>
              <w:rPr>
                <w:rFonts w:cs="Arial"/>
              </w:rPr>
            </w:pPr>
            <w:r w:rsidRPr="007D061B">
              <w:rPr>
                <w:rFonts w:cs="Arial"/>
              </w:rPr>
              <w:t>100 kHz</w:t>
            </w:r>
          </w:p>
          <w:p w14:paraId="5447EEE5" w14:textId="77777777" w:rsidR="005432EB" w:rsidRPr="007D061B" w:rsidRDefault="005432EB" w:rsidP="0001143E">
            <w:pPr>
              <w:pStyle w:val="TAC"/>
              <w:keepNext w:val="0"/>
              <w:keepLines w:val="0"/>
              <w:rPr>
                <w:rFonts w:cs="Arial"/>
              </w:rPr>
            </w:pPr>
          </w:p>
          <w:p w14:paraId="66A4B23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7D061B" w:rsidRDefault="005432EB" w:rsidP="0001143E">
            <w:pPr>
              <w:pStyle w:val="TAC"/>
              <w:keepNext w:val="0"/>
              <w:keepLines w:val="0"/>
              <w:rPr>
                <w:rFonts w:cs="Arial"/>
              </w:rPr>
            </w:pPr>
            <w:r w:rsidRPr="007D061B">
              <w:rPr>
                <w:rFonts w:cs="Arial"/>
              </w:rPr>
              <w:t>This is not applicable to BS operating in Band 35</w:t>
            </w:r>
          </w:p>
        </w:tc>
      </w:tr>
      <w:tr w:rsidR="005432EB" w:rsidRPr="007D061B"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7D061B" w:rsidRDefault="005432EB" w:rsidP="0001143E">
            <w:pPr>
              <w:pStyle w:val="TAC"/>
              <w:keepNext w:val="0"/>
              <w:keepLines w:val="0"/>
              <w:rPr>
                <w:rFonts w:cs="Arial"/>
              </w:rPr>
            </w:pPr>
            <w:r w:rsidRPr="007D061B">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7D061B" w:rsidRDefault="005432EB" w:rsidP="0001143E">
            <w:pPr>
              <w:pStyle w:val="TAC"/>
              <w:keepNext w:val="0"/>
              <w:keepLines w:val="0"/>
              <w:rPr>
                <w:rFonts w:cs="Arial"/>
              </w:rPr>
            </w:pPr>
            <w:r w:rsidRPr="007D061B">
              <w:rPr>
                <w:rFonts w:cs="Arial"/>
              </w:rPr>
              <w:t>-96 dBm</w:t>
            </w:r>
          </w:p>
          <w:p w14:paraId="17753C67" w14:textId="77777777" w:rsidR="005432EB" w:rsidRPr="007D061B" w:rsidRDefault="005432EB" w:rsidP="0001143E">
            <w:pPr>
              <w:pStyle w:val="TAC"/>
              <w:keepNext w:val="0"/>
              <w:keepLines w:val="0"/>
              <w:rPr>
                <w:rFonts w:cs="Arial"/>
              </w:rPr>
            </w:pPr>
          </w:p>
          <w:p w14:paraId="674C4A46" w14:textId="77777777" w:rsidR="007D061B" w:rsidRPr="007D061B" w:rsidRDefault="005432EB" w:rsidP="0001143E">
            <w:pPr>
              <w:pStyle w:val="TAC"/>
              <w:keepNext w:val="0"/>
              <w:keepLines w:val="0"/>
              <w:rPr>
                <w:rFonts w:cs="Arial"/>
              </w:rPr>
            </w:pPr>
            <w:r w:rsidRPr="007D061B">
              <w:rPr>
                <w:rFonts w:cs="Arial"/>
              </w:rPr>
              <w:t>(UTRA</w:t>
            </w:r>
          </w:p>
          <w:p w14:paraId="60C55697" w14:textId="74CA54B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394D3CF" w14:textId="77777777" w:rsidR="005432EB" w:rsidRPr="007D061B" w:rsidRDefault="005432EB" w:rsidP="0001143E">
            <w:pPr>
              <w:pStyle w:val="TAC"/>
              <w:keepNext w:val="0"/>
              <w:keepLines w:val="0"/>
              <w:rPr>
                <w:rFonts w:cs="Arial"/>
                <w:lang w:eastAsia="zh-CN"/>
              </w:rPr>
            </w:pPr>
          </w:p>
          <w:p w14:paraId="4F8E6B7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7D061B" w:rsidRDefault="005432EB" w:rsidP="0001143E">
            <w:pPr>
              <w:pStyle w:val="TAC"/>
              <w:keepNext w:val="0"/>
              <w:keepLines w:val="0"/>
              <w:rPr>
                <w:rFonts w:cs="Arial"/>
              </w:rPr>
            </w:pPr>
            <w:r w:rsidRPr="007D061B">
              <w:rPr>
                <w:rFonts w:cs="Arial"/>
              </w:rPr>
              <w:t>-88 dBm</w:t>
            </w:r>
          </w:p>
          <w:p w14:paraId="4D82558A" w14:textId="77777777" w:rsidR="005432EB" w:rsidRPr="007D061B" w:rsidRDefault="005432EB" w:rsidP="0001143E">
            <w:pPr>
              <w:pStyle w:val="TAC"/>
              <w:keepNext w:val="0"/>
              <w:keepLines w:val="0"/>
              <w:rPr>
                <w:rFonts w:cs="Arial"/>
              </w:rPr>
            </w:pPr>
          </w:p>
          <w:p w14:paraId="41D7EC29" w14:textId="77777777" w:rsidR="007D061B" w:rsidRPr="007D061B" w:rsidRDefault="005432EB" w:rsidP="0001143E">
            <w:pPr>
              <w:pStyle w:val="TAC"/>
              <w:keepNext w:val="0"/>
              <w:keepLines w:val="0"/>
              <w:rPr>
                <w:rFonts w:cs="Arial"/>
              </w:rPr>
            </w:pPr>
            <w:r w:rsidRPr="007D061B">
              <w:rPr>
                <w:rFonts w:cs="Arial"/>
              </w:rPr>
              <w:t>(UTRA</w:t>
            </w:r>
          </w:p>
          <w:p w14:paraId="70D31ADE" w14:textId="138BBC1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7D061B" w:rsidRDefault="005432EB" w:rsidP="0001143E">
            <w:pPr>
              <w:pStyle w:val="TAC"/>
              <w:keepNext w:val="0"/>
              <w:keepLines w:val="0"/>
              <w:rPr>
                <w:rFonts w:cs="Arial"/>
              </w:rPr>
            </w:pPr>
            <w:r w:rsidRPr="007D061B">
              <w:rPr>
                <w:rFonts w:cs="Arial"/>
              </w:rPr>
              <w:t>100 kHz</w:t>
            </w:r>
          </w:p>
          <w:p w14:paraId="2B11C877" w14:textId="77777777" w:rsidR="005432EB" w:rsidRPr="007D061B" w:rsidRDefault="005432EB" w:rsidP="0001143E">
            <w:pPr>
              <w:pStyle w:val="TAC"/>
              <w:keepNext w:val="0"/>
              <w:keepLines w:val="0"/>
              <w:rPr>
                <w:rFonts w:cs="Arial"/>
              </w:rPr>
            </w:pPr>
          </w:p>
          <w:p w14:paraId="64445678"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7D061B" w:rsidRDefault="005432EB" w:rsidP="0001143E">
            <w:pPr>
              <w:pStyle w:val="TAC"/>
              <w:keepNext w:val="0"/>
              <w:keepLines w:val="0"/>
              <w:rPr>
                <w:rFonts w:cs="Arial"/>
              </w:rPr>
            </w:pPr>
            <w:r w:rsidRPr="007D061B">
              <w:rPr>
                <w:rFonts w:cs="Arial"/>
              </w:rPr>
              <w:t>This is not applicable to BS operating in Band 2, n2 and 36</w:t>
            </w:r>
          </w:p>
        </w:tc>
      </w:tr>
      <w:tr w:rsidR="005432EB" w:rsidRPr="007D061B"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7D061B" w:rsidRDefault="005432EB" w:rsidP="0001143E">
            <w:pPr>
              <w:pStyle w:val="TAC"/>
              <w:keepNext w:val="0"/>
              <w:keepLines w:val="0"/>
              <w:rPr>
                <w:rFonts w:cs="Arial"/>
              </w:rPr>
            </w:pPr>
            <w:r w:rsidRPr="007D061B">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7D061B" w:rsidRDefault="005432EB" w:rsidP="0001143E">
            <w:pPr>
              <w:pStyle w:val="TAC"/>
              <w:keepNext w:val="0"/>
              <w:keepLines w:val="0"/>
              <w:rPr>
                <w:rFonts w:cs="Arial"/>
              </w:rPr>
            </w:pPr>
            <w:r w:rsidRPr="007D061B">
              <w:rPr>
                <w:rFonts w:cs="Arial"/>
              </w:rPr>
              <w:t>-96 dBm</w:t>
            </w:r>
          </w:p>
          <w:p w14:paraId="38F227C5" w14:textId="77777777" w:rsidR="005432EB" w:rsidRPr="007D061B" w:rsidRDefault="005432EB" w:rsidP="0001143E">
            <w:pPr>
              <w:pStyle w:val="TAC"/>
              <w:keepNext w:val="0"/>
              <w:keepLines w:val="0"/>
              <w:rPr>
                <w:rFonts w:cs="Arial"/>
              </w:rPr>
            </w:pPr>
          </w:p>
          <w:p w14:paraId="561C64FF" w14:textId="77777777" w:rsidR="007D061B" w:rsidRPr="007D061B" w:rsidRDefault="005432EB" w:rsidP="0001143E">
            <w:pPr>
              <w:pStyle w:val="TAC"/>
              <w:keepNext w:val="0"/>
              <w:keepLines w:val="0"/>
              <w:rPr>
                <w:rFonts w:cs="Arial"/>
              </w:rPr>
            </w:pPr>
            <w:r w:rsidRPr="007D061B">
              <w:rPr>
                <w:rFonts w:cs="Arial"/>
              </w:rPr>
              <w:t>(UTRA</w:t>
            </w:r>
          </w:p>
          <w:p w14:paraId="56D7885C" w14:textId="1A5B6AB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2664F2C" w14:textId="77777777" w:rsidR="005432EB" w:rsidRPr="007D061B" w:rsidRDefault="005432EB" w:rsidP="0001143E">
            <w:pPr>
              <w:pStyle w:val="TAC"/>
              <w:keepNext w:val="0"/>
              <w:keepLines w:val="0"/>
              <w:rPr>
                <w:rFonts w:cs="Arial"/>
                <w:lang w:eastAsia="zh-CN"/>
              </w:rPr>
            </w:pPr>
          </w:p>
          <w:p w14:paraId="19F8146B"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7D061B" w:rsidRDefault="005432EB" w:rsidP="0001143E">
            <w:pPr>
              <w:pStyle w:val="TAC"/>
              <w:keepNext w:val="0"/>
              <w:keepLines w:val="0"/>
              <w:rPr>
                <w:rFonts w:cs="Arial"/>
              </w:rPr>
            </w:pPr>
            <w:r w:rsidRPr="007D061B">
              <w:rPr>
                <w:rFonts w:cs="Arial"/>
              </w:rPr>
              <w:t>-88 dBm</w:t>
            </w:r>
          </w:p>
          <w:p w14:paraId="2F09A77D" w14:textId="77777777" w:rsidR="005432EB" w:rsidRPr="007D061B" w:rsidRDefault="005432EB" w:rsidP="0001143E">
            <w:pPr>
              <w:pStyle w:val="TAC"/>
              <w:keepNext w:val="0"/>
              <w:keepLines w:val="0"/>
              <w:rPr>
                <w:rFonts w:cs="Arial"/>
              </w:rPr>
            </w:pPr>
          </w:p>
          <w:p w14:paraId="5AC182D0" w14:textId="77777777" w:rsidR="007D061B" w:rsidRPr="007D061B" w:rsidRDefault="005432EB" w:rsidP="0001143E">
            <w:pPr>
              <w:pStyle w:val="TAC"/>
              <w:keepNext w:val="0"/>
              <w:keepLines w:val="0"/>
              <w:rPr>
                <w:rFonts w:cs="Arial"/>
              </w:rPr>
            </w:pPr>
            <w:r w:rsidRPr="007D061B">
              <w:rPr>
                <w:rFonts w:cs="Arial"/>
              </w:rPr>
              <w:t>(UTRA</w:t>
            </w:r>
          </w:p>
          <w:p w14:paraId="4B030626" w14:textId="4CC43FE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7D061B" w:rsidRDefault="005432EB" w:rsidP="0001143E">
            <w:pPr>
              <w:pStyle w:val="TAC"/>
              <w:keepNext w:val="0"/>
              <w:keepLines w:val="0"/>
              <w:rPr>
                <w:rFonts w:cs="Arial"/>
              </w:rPr>
            </w:pPr>
            <w:r w:rsidRPr="007D061B">
              <w:rPr>
                <w:rFonts w:cs="Arial"/>
              </w:rPr>
              <w:t>100 kHz</w:t>
            </w:r>
          </w:p>
          <w:p w14:paraId="4DD8AF06" w14:textId="77777777" w:rsidR="005432EB" w:rsidRPr="007D061B" w:rsidRDefault="005432EB" w:rsidP="0001143E">
            <w:pPr>
              <w:pStyle w:val="TAC"/>
              <w:keepNext w:val="0"/>
              <w:keepLines w:val="0"/>
              <w:rPr>
                <w:rFonts w:cs="Arial"/>
              </w:rPr>
            </w:pPr>
          </w:p>
          <w:p w14:paraId="0CBF61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7D061B" w:rsidRDefault="005432EB" w:rsidP="0001143E">
            <w:pPr>
              <w:pStyle w:val="TAC"/>
              <w:keepNext w:val="0"/>
              <w:keepLines w:val="0"/>
              <w:rPr>
                <w:rFonts w:cs="Arial"/>
              </w:rPr>
            </w:pPr>
            <w:r w:rsidRPr="007D061B">
              <w:rPr>
                <w:rFonts w:cs="Arial"/>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7D061B" w:rsidRDefault="005432EB" w:rsidP="0001143E">
            <w:pPr>
              <w:pStyle w:val="TAC"/>
              <w:keepNext w:val="0"/>
              <w:keepLines w:val="0"/>
              <w:rPr>
                <w:rFonts w:cs="Arial"/>
              </w:rPr>
            </w:pPr>
            <w:r w:rsidRPr="007D061B">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7D061B" w:rsidRDefault="005432EB" w:rsidP="0001143E">
            <w:pPr>
              <w:pStyle w:val="TAC"/>
              <w:keepNext w:val="0"/>
              <w:keepLines w:val="0"/>
              <w:rPr>
                <w:rFonts w:cs="Arial"/>
              </w:rPr>
            </w:pPr>
            <w:r w:rsidRPr="007D061B">
              <w:rPr>
                <w:rFonts w:cs="Arial"/>
              </w:rPr>
              <w:t>-96 dBm</w:t>
            </w:r>
          </w:p>
          <w:p w14:paraId="4148D1B3" w14:textId="77777777" w:rsidR="005432EB" w:rsidRPr="007D061B" w:rsidRDefault="005432EB" w:rsidP="0001143E">
            <w:pPr>
              <w:pStyle w:val="TAC"/>
              <w:keepNext w:val="0"/>
              <w:keepLines w:val="0"/>
              <w:rPr>
                <w:rFonts w:cs="Arial"/>
              </w:rPr>
            </w:pPr>
          </w:p>
          <w:p w14:paraId="54862208" w14:textId="77777777" w:rsidR="007D061B" w:rsidRPr="007D061B" w:rsidRDefault="005432EB" w:rsidP="0001143E">
            <w:pPr>
              <w:pStyle w:val="TAC"/>
              <w:keepNext w:val="0"/>
              <w:keepLines w:val="0"/>
              <w:rPr>
                <w:rFonts w:cs="Arial"/>
              </w:rPr>
            </w:pPr>
            <w:r w:rsidRPr="007D061B">
              <w:rPr>
                <w:rFonts w:cs="Arial"/>
              </w:rPr>
              <w:t>(UTRA</w:t>
            </w:r>
          </w:p>
          <w:p w14:paraId="4E8D5759" w14:textId="38D4665F"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5CB8A14" w14:textId="77777777" w:rsidR="005432EB" w:rsidRPr="007D061B" w:rsidRDefault="005432EB" w:rsidP="0001143E">
            <w:pPr>
              <w:pStyle w:val="TAC"/>
              <w:keepNext w:val="0"/>
              <w:keepLines w:val="0"/>
              <w:rPr>
                <w:rFonts w:cs="Arial"/>
                <w:lang w:eastAsia="zh-CN"/>
              </w:rPr>
            </w:pPr>
          </w:p>
          <w:p w14:paraId="2C7D01A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7D061B" w:rsidRDefault="005432EB" w:rsidP="0001143E">
            <w:pPr>
              <w:pStyle w:val="TAC"/>
              <w:keepNext w:val="0"/>
              <w:keepLines w:val="0"/>
              <w:rPr>
                <w:rFonts w:cs="Arial"/>
              </w:rPr>
            </w:pPr>
            <w:r w:rsidRPr="007D061B">
              <w:rPr>
                <w:rFonts w:cs="Arial"/>
              </w:rPr>
              <w:t>-88 dBm</w:t>
            </w:r>
          </w:p>
          <w:p w14:paraId="636BA08F" w14:textId="77777777" w:rsidR="005432EB" w:rsidRPr="007D061B" w:rsidRDefault="005432EB" w:rsidP="0001143E">
            <w:pPr>
              <w:pStyle w:val="TAC"/>
              <w:keepNext w:val="0"/>
              <w:keepLines w:val="0"/>
              <w:rPr>
                <w:rFonts w:cs="Arial"/>
              </w:rPr>
            </w:pPr>
          </w:p>
          <w:p w14:paraId="7587E450" w14:textId="77777777" w:rsidR="007D061B" w:rsidRPr="007D061B" w:rsidRDefault="005432EB" w:rsidP="0001143E">
            <w:pPr>
              <w:pStyle w:val="TAC"/>
              <w:keepNext w:val="0"/>
              <w:keepLines w:val="0"/>
              <w:rPr>
                <w:rFonts w:cs="Arial"/>
              </w:rPr>
            </w:pPr>
            <w:r w:rsidRPr="007D061B">
              <w:rPr>
                <w:rFonts w:cs="Arial"/>
              </w:rPr>
              <w:t>(UTRA</w:t>
            </w:r>
          </w:p>
          <w:p w14:paraId="74EE5DD7" w14:textId="794ED4C9"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7D061B" w:rsidRDefault="005432EB" w:rsidP="0001143E">
            <w:pPr>
              <w:pStyle w:val="TAC"/>
              <w:keepNext w:val="0"/>
              <w:keepLines w:val="0"/>
              <w:rPr>
                <w:rFonts w:cs="Arial"/>
              </w:rPr>
            </w:pPr>
            <w:r w:rsidRPr="007D061B">
              <w:rPr>
                <w:rFonts w:cs="Arial"/>
              </w:rPr>
              <w:t>100 kHz</w:t>
            </w:r>
          </w:p>
          <w:p w14:paraId="5D21CB65" w14:textId="77777777" w:rsidR="005432EB" w:rsidRPr="007D061B" w:rsidRDefault="005432EB" w:rsidP="0001143E">
            <w:pPr>
              <w:pStyle w:val="TAC"/>
              <w:keepNext w:val="0"/>
              <w:keepLines w:val="0"/>
              <w:rPr>
                <w:rFonts w:cs="Arial"/>
              </w:rPr>
            </w:pPr>
          </w:p>
          <w:p w14:paraId="7484BFE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38 or n38. </w:t>
            </w:r>
          </w:p>
        </w:tc>
      </w:tr>
      <w:tr w:rsidR="005432EB" w:rsidRPr="007D061B"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7D061B" w:rsidRDefault="005432EB" w:rsidP="0001143E">
            <w:pPr>
              <w:pStyle w:val="TAC"/>
              <w:keepNext w:val="0"/>
              <w:keepLines w:val="0"/>
              <w:rPr>
                <w:rFonts w:cs="Arial"/>
              </w:rPr>
            </w:pPr>
            <w:r w:rsidRPr="007D061B">
              <w:rPr>
                <w:rFonts w:cs="Arial"/>
              </w:rPr>
              <w:t>UTRA TDD Band f) or E-UTRA Band 3</w:t>
            </w:r>
            <w:r w:rsidRPr="007D061B">
              <w:rPr>
                <w:rFonts w:cs="Arial"/>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7D061B" w:rsidRDefault="005432EB" w:rsidP="0001143E">
            <w:pPr>
              <w:pStyle w:val="TAC"/>
              <w:keepNext w:val="0"/>
              <w:keepLines w:val="0"/>
              <w:rPr>
                <w:rFonts w:cs="Arial"/>
              </w:rPr>
            </w:pPr>
            <w:r w:rsidRPr="007D061B">
              <w:rPr>
                <w:rFonts w:cs="Arial"/>
                <w:lang w:eastAsia="zh-CN"/>
              </w:rPr>
              <w:t xml:space="preserve">1880 </w:t>
            </w:r>
            <w:r w:rsidRPr="007D061B">
              <w:rPr>
                <w:rFonts w:cs="Arial"/>
              </w:rPr>
              <w:t xml:space="preserve">- </w:t>
            </w:r>
            <w:r w:rsidRPr="007D061B">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7D061B" w:rsidRDefault="005432EB" w:rsidP="0001143E">
            <w:pPr>
              <w:pStyle w:val="TAC"/>
              <w:keepNext w:val="0"/>
              <w:keepLines w:val="0"/>
              <w:rPr>
                <w:rFonts w:cs="Arial"/>
              </w:rPr>
            </w:pPr>
            <w:r w:rsidRPr="007D061B">
              <w:rPr>
                <w:rFonts w:cs="Arial"/>
              </w:rPr>
              <w:t>-96 dBm</w:t>
            </w:r>
          </w:p>
          <w:p w14:paraId="1586415C" w14:textId="77777777" w:rsidR="005432EB" w:rsidRPr="007D061B" w:rsidRDefault="005432EB" w:rsidP="0001143E">
            <w:pPr>
              <w:pStyle w:val="TAC"/>
              <w:keepNext w:val="0"/>
              <w:keepLines w:val="0"/>
              <w:rPr>
                <w:rFonts w:cs="Arial"/>
              </w:rPr>
            </w:pPr>
          </w:p>
          <w:p w14:paraId="64A1BE7D" w14:textId="77777777" w:rsidR="007D061B" w:rsidRPr="007D061B" w:rsidRDefault="005432EB" w:rsidP="0001143E">
            <w:pPr>
              <w:pStyle w:val="TAC"/>
              <w:keepNext w:val="0"/>
              <w:keepLines w:val="0"/>
              <w:rPr>
                <w:rFonts w:cs="Arial"/>
              </w:rPr>
            </w:pPr>
            <w:r w:rsidRPr="007D061B">
              <w:rPr>
                <w:rFonts w:cs="Arial"/>
              </w:rPr>
              <w:t>(UTRA</w:t>
            </w:r>
          </w:p>
          <w:p w14:paraId="665FD56E" w14:textId="2C15B6D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DEBAE1" w14:textId="77777777" w:rsidR="005432EB" w:rsidRPr="007D061B" w:rsidRDefault="005432EB" w:rsidP="0001143E">
            <w:pPr>
              <w:pStyle w:val="TAC"/>
              <w:keepNext w:val="0"/>
              <w:keepLines w:val="0"/>
              <w:rPr>
                <w:rFonts w:cs="Arial"/>
                <w:lang w:eastAsia="zh-CN"/>
              </w:rPr>
            </w:pPr>
          </w:p>
          <w:p w14:paraId="7EB4328F"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7D061B" w:rsidRDefault="005432EB" w:rsidP="0001143E">
            <w:pPr>
              <w:pStyle w:val="TAC"/>
              <w:keepNext w:val="0"/>
              <w:keepLines w:val="0"/>
              <w:rPr>
                <w:rFonts w:cs="Arial"/>
              </w:rPr>
            </w:pPr>
            <w:r w:rsidRPr="007D061B">
              <w:rPr>
                <w:rFonts w:cs="Arial"/>
              </w:rPr>
              <w:t>-88 dBm</w:t>
            </w:r>
          </w:p>
          <w:p w14:paraId="65F77A5C" w14:textId="77777777" w:rsidR="005432EB" w:rsidRPr="007D061B" w:rsidRDefault="005432EB" w:rsidP="0001143E">
            <w:pPr>
              <w:pStyle w:val="TAC"/>
              <w:keepNext w:val="0"/>
              <w:keepLines w:val="0"/>
              <w:rPr>
                <w:rFonts w:cs="Arial"/>
              </w:rPr>
            </w:pPr>
          </w:p>
          <w:p w14:paraId="47568E78" w14:textId="77777777" w:rsidR="007D061B" w:rsidRPr="007D061B" w:rsidRDefault="005432EB" w:rsidP="0001143E">
            <w:pPr>
              <w:pStyle w:val="TAC"/>
              <w:keepNext w:val="0"/>
              <w:keepLines w:val="0"/>
              <w:rPr>
                <w:rFonts w:cs="Arial"/>
              </w:rPr>
            </w:pPr>
            <w:r w:rsidRPr="007D061B">
              <w:rPr>
                <w:rFonts w:cs="Arial"/>
              </w:rPr>
              <w:t>(UTRA</w:t>
            </w:r>
          </w:p>
          <w:p w14:paraId="326AFC1C" w14:textId="5EA465B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7D061B" w:rsidRDefault="005432EB" w:rsidP="0001143E">
            <w:pPr>
              <w:pStyle w:val="TAC"/>
              <w:keepNext w:val="0"/>
              <w:keepLines w:val="0"/>
              <w:rPr>
                <w:rFonts w:cs="Arial"/>
              </w:rPr>
            </w:pPr>
            <w:r w:rsidRPr="007D061B">
              <w:rPr>
                <w:rFonts w:cs="Arial"/>
              </w:rPr>
              <w:t>100 kHz</w:t>
            </w:r>
          </w:p>
          <w:p w14:paraId="09AE8F55" w14:textId="77777777" w:rsidR="005432EB" w:rsidRPr="007D061B" w:rsidRDefault="005432EB" w:rsidP="0001143E">
            <w:pPr>
              <w:pStyle w:val="TAC"/>
              <w:keepNext w:val="0"/>
              <w:keepLines w:val="0"/>
              <w:rPr>
                <w:rFonts w:cs="Arial"/>
              </w:rPr>
            </w:pPr>
          </w:p>
          <w:p w14:paraId="08BD62F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w:t>
            </w:r>
            <w:r w:rsidRPr="007D061B">
              <w:rPr>
                <w:rFonts w:cs="Arial"/>
                <w:lang w:eastAsia="zh-CN"/>
              </w:rPr>
              <w:t>33 and 39</w:t>
            </w:r>
          </w:p>
        </w:tc>
      </w:tr>
      <w:tr w:rsidR="005432EB" w:rsidRPr="007D061B"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7D061B" w:rsidRDefault="005432EB" w:rsidP="0001143E">
            <w:pPr>
              <w:pStyle w:val="TAC"/>
              <w:keepNext w:val="0"/>
              <w:keepLines w:val="0"/>
              <w:rPr>
                <w:rFonts w:cs="Arial"/>
              </w:rPr>
            </w:pPr>
            <w:r w:rsidRPr="007D061B">
              <w:rPr>
                <w:rFonts w:cs="Arial"/>
              </w:rPr>
              <w:t xml:space="preserve">UTRA TDD Band e) or E-UTRA Band </w:t>
            </w:r>
            <w:r w:rsidRPr="007D061B">
              <w:rPr>
                <w:rFonts w:cs="Arial"/>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7D061B" w:rsidRDefault="005432EB" w:rsidP="0001143E">
            <w:pPr>
              <w:pStyle w:val="TAC"/>
              <w:keepNext w:val="0"/>
              <w:keepLines w:val="0"/>
              <w:rPr>
                <w:rFonts w:cs="Arial"/>
              </w:rPr>
            </w:pPr>
            <w:r w:rsidRPr="007D061B">
              <w:rPr>
                <w:rFonts w:cs="Arial"/>
                <w:lang w:eastAsia="zh-CN"/>
              </w:rPr>
              <w:t xml:space="preserve">2300 </w:t>
            </w:r>
            <w:r w:rsidRPr="007D061B">
              <w:rPr>
                <w:rFonts w:cs="Arial"/>
              </w:rPr>
              <w:t xml:space="preserve">- </w:t>
            </w:r>
            <w:r w:rsidRPr="007D061B">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7D061B" w:rsidRDefault="005432EB" w:rsidP="0001143E">
            <w:pPr>
              <w:pStyle w:val="TAC"/>
              <w:keepNext w:val="0"/>
              <w:keepLines w:val="0"/>
              <w:rPr>
                <w:rFonts w:cs="Arial"/>
              </w:rPr>
            </w:pPr>
            <w:r w:rsidRPr="007D061B">
              <w:rPr>
                <w:rFonts w:cs="Arial"/>
              </w:rPr>
              <w:t>-96 dBm</w:t>
            </w:r>
          </w:p>
          <w:p w14:paraId="21EAEB70" w14:textId="77777777" w:rsidR="005432EB" w:rsidRPr="007D061B" w:rsidRDefault="005432EB" w:rsidP="0001143E">
            <w:pPr>
              <w:pStyle w:val="TAC"/>
              <w:keepNext w:val="0"/>
              <w:keepLines w:val="0"/>
              <w:rPr>
                <w:rFonts w:cs="Arial"/>
              </w:rPr>
            </w:pPr>
          </w:p>
          <w:p w14:paraId="1DF6A85E" w14:textId="77777777" w:rsidR="007D061B" w:rsidRPr="007D061B" w:rsidRDefault="005432EB" w:rsidP="0001143E">
            <w:pPr>
              <w:pStyle w:val="TAC"/>
              <w:keepNext w:val="0"/>
              <w:keepLines w:val="0"/>
              <w:rPr>
                <w:rFonts w:cs="Arial"/>
              </w:rPr>
            </w:pPr>
            <w:r w:rsidRPr="007D061B">
              <w:rPr>
                <w:rFonts w:cs="Arial"/>
              </w:rPr>
              <w:t>(UTRA</w:t>
            </w:r>
          </w:p>
          <w:p w14:paraId="3D13F58F" w14:textId="1AA5E436"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5488681" w14:textId="77777777" w:rsidR="005432EB" w:rsidRPr="007D061B" w:rsidRDefault="005432EB" w:rsidP="0001143E">
            <w:pPr>
              <w:pStyle w:val="TAC"/>
              <w:keepNext w:val="0"/>
              <w:keepLines w:val="0"/>
              <w:rPr>
                <w:rFonts w:cs="Arial"/>
                <w:lang w:eastAsia="zh-CN"/>
              </w:rPr>
            </w:pPr>
          </w:p>
          <w:p w14:paraId="4A5CACD3"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7D061B" w:rsidRDefault="005432EB" w:rsidP="0001143E">
            <w:pPr>
              <w:pStyle w:val="TAC"/>
              <w:keepNext w:val="0"/>
              <w:keepLines w:val="0"/>
              <w:rPr>
                <w:rFonts w:cs="Arial"/>
              </w:rPr>
            </w:pPr>
            <w:r w:rsidRPr="007D061B">
              <w:rPr>
                <w:rFonts w:cs="Arial"/>
              </w:rPr>
              <w:t>-88 dBm</w:t>
            </w:r>
          </w:p>
          <w:p w14:paraId="34386A12" w14:textId="77777777" w:rsidR="005432EB" w:rsidRPr="007D061B" w:rsidRDefault="005432EB" w:rsidP="0001143E">
            <w:pPr>
              <w:pStyle w:val="TAC"/>
              <w:keepNext w:val="0"/>
              <w:keepLines w:val="0"/>
              <w:rPr>
                <w:rFonts w:cs="Arial"/>
              </w:rPr>
            </w:pPr>
          </w:p>
          <w:p w14:paraId="5FFD0602" w14:textId="77777777" w:rsidR="007D061B" w:rsidRPr="007D061B" w:rsidRDefault="005432EB" w:rsidP="0001143E">
            <w:pPr>
              <w:pStyle w:val="TAC"/>
              <w:keepNext w:val="0"/>
              <w:keepLines w:val="0"/>
              <w:rPr>
                <w:rFonts w:cs="Arial"/>
              </w:rPr>
            </w:pPr>
            <w:r w:rsidRPr="007D061B">
              <w:rPr>
                <w:rFonts w:cs="Arial"/>
              </w:rPr>
              <w:t>(UTRA</w:t>
            </w:r>
          </w:p>
          <w:p w14:paraId="77F754DC" w14:textId="08DC75D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7D061B" w:rsidRDefault="005432EB" w:rsidP="0001143E">
            <w:pPr>
              <w:pStyle w:val="TAC"/>
              <w:keepNext w:val="0"/>
              <w:keepLines w:val="0"/>
              <w:rPr>
                <w:rFonts w:cs="Arial"/>
              </w:rPr>
            </w:pPr>
            <w:r w:rsidRPr="007D061B">
              <w:rPr>
                <w:rFonts w:cs="Arial"/>
              </w:rPr>
              <w:t>100 kHz</w:t>
            </w:r>
          </w:p>
          <w:p w14:paraId="42EF3333" w14:textId="77777777" w:rsidR="005432EB" w:rsidRPr="007D061B" w:rsidRDefault="005432EB" w:rsidP="0001143E">
            <w:pPr>
              <w:pStyle w:val="TAC"/>
              <w:keepNext w:val="0"/>
              <w:keepLines w:val="0"/>
              <w:rPr>
                <w:rFonts w:cs="Arial"/>
              </w:rPr>
            </w:pPr>
          </w:p>
          <w:p w14:paraId="6D8C122D"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30 or </w:t>
            </w:r>
            <w:r w:rsidRPr="007D061B">
              <w:rPr>
                <w:rFonts w:cs="Arial"/>
                <w:lang w:eastAsia="zh-CN"/>
              </w:rPr>
              <w:t>40 or n40</w:t>
            </w:r>
          </w:p>
        </w:tc>
      </w:tr>
      <w:tr w:rsidR="005432EB" w:rsidRPr="007D061B"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7D061B" w:rsidRDefault="005432EB" w:rsidP="0001143E">
            <w:pPr>
              <w:pStyle w:val="TAC"/>
              <w:keepNext w:val="0"/>
              <w:keepLines w:val="0"/>
              <w:rPr>
                <w:rFonts w:cs="Arial"/>
                <w:lang w:eastAsia="zh-CN"/>
              </w:rPr>
            </w:pPr>
            <w:r w:rsidRPr="007D061B">
              <w:rPr>
                <w:rFonts w:cs="Arial"/>
                <w:lang w:eastAsia="zh-CN"/>
              </w:rPr>
              <w:t xml:space="preserve">2496 </w:t>
            </w:r>
            <w:r w:rsidRPr="007D061B">
              <w:rPr>
                <w:rFonts w:cs="Arial"/>
              </w:rPr>
              <w:t xml:space="preserve">- </w:t>
            </w:r>
            <w:r w:rsidRPr="007D061B">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7D061B" w:rsidRDefault="005432EB" w:rsidP="0001143E">
            <w:pPr>
              <w:pStyle w:val="TAC"/>
              <w:keepNext w:val="0"/>
              <w:keepLines w:val="0"/>
              <w:rPr>
                <w:rFonts w:cs="Arial"/>
              </w:rPr>
            </w:pPr>
            <w:r w:rsidRPr="007D061B">
              <w:rPr>
                <w:rFonts w:cs="Arial"/>
              </w:rPr>
              <w:t>-96 dBm</w:t>
            </w:r>
          </w:p>
          <w:p w14:paraId="122F205C" w14:textId="77777777" w:rsidR="005432EB" w:rsidRPr="007D061B" w:rsidRDefault="005432EB" w:rsidP="0001143E">
            <w:pPr>
              <w:pStyle w:val="TAC"/>
              <w:keepNext w:val="0"/>
              <w:keepLines w:val="0"/>
              <w:rPr>
                <w:rFonts w:cs="Arial"/>
              </w:rPr>
            </w:pPr>
          </w:p>
          <w:p w14:paraId="5C6A4476" w14:textId="77777777" w:rsidR="007D061B" w:rsidRPr="007D061B" w:rsidRDefault="005432EB" w:rsidP="0001143E">
            <w:pPr>
              <w:pStyle w:val="TAC"/>
              <w:keepNext w:val="0"/>
              <w:keepLines w:val="0"/>
              <w:rPr>
                <w:rFonts w:cs="Arial"/>
              </w:rPr>
            </w:pPr>
            <w:r w:rsidRPr="007D061B">
              <w:rPr>
                <w:rFonts w:cs="Arial"/>
              </w:rPr>
              <w:t>(UTRA</w:t>
            </w:r>
          </w:p>
          <w:p w14:paraId="550167C7" w14:textId="73D137E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E31112D" w14:textId="77777777" w:rsidR="005432EB" w:rsidRPr="007D061B" w:rsidRDefault="005432EB" w:rsidP="0001143E">
            <w:pPr>
              <w:pStyle w:val="TAC"/>
              <w:keepNext w:val="0"/>
              <w:keepLines w:val="0"/>
              <w:rPr>
                <w:rFonts w:cs="Arial"/>
                <w:lang w:eastAsia="zh-CN"/>
              </w:rPr>
            </w:pPr>
          </w:p>
          <w:p w14:paraId="6B6CEED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7D061B" w:rsidRDefault="005432EB" w:rsidP="0001143E">
            <w:pPr>
              <w:pStyle w:val="TAC"/>
              <w:keepNext w:val="0"/>
              <w:keepLines w:val="0"/>
              <w:rPr>
                <w:rFonts w:cs="Arial"/>
              </w:rPr>
            </w:pPr>
            <w:r w:rsidRPr="007D061B">
              <w:rPr>
                <w:rFonts w:cs="Arial"/>
              </w:rPr>
              <w:t>-88 dBm</w:t>
            </w:r>
          </w:p>
          <w:p w14:paraId="0B90AAB8" w14:textId="77777777" w:rsidR="005432EB" w:rsidRPr="007D061B" w:rsidRDefault="005432EB" w:rsidP="0001143E">
            <w:pPr>
              <w:pStyle w:val="TAC"/>
              <w:keepNext w:val="0"/>
              <w:keepLines w:val="0"/>
              <w:rPr>
                <w:rFonts w:cs="Arial"/>
              </w:rPr>
            </w:pPr>
          </w:p>
          <w:p w14:paraId="42D185E6" w14:textId="77777777" w:rsidR="007D061B" w:rsidRPr="007D061B" w:rsidRDefault="005432EB" w:rsidP="0001143E">
            <w:pPr>
              <w:pStyle w:val="TAC"/>
              <w:keepNext w:val="0"/>
              <w:keepLines w:val="0"/>
              <w:rPr>
                <w:rFonts w:cs="Arial"/>
              </w:rPr>
            </w:pPr>
            <w:r w:rsidRPr="007D061B">
              <w:rPr>
                <w:rFonts w:cs="Arial"/>
              </w:rPr>
              <w:t>(UTRA</w:t>
            </w:r>
          </w:p>
          <w:p w14:paraId="2C5E1624" w14:textId="7B0AADA1"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7D061B" w:rsidRDefault="005432EB" w:rsidP="0001143E">
            <w:pPr>
              <w:pStyle w:val="TAC"/>
              <w:keepNext w:val="0"/>
              <w:keepLines w:val="0"/>
              <w:rPr>
                <w:rFonts w:cs="Arial"/>
              </w:rPr>
            </w:pPr>
            <w:r w:rsidRPr="007D061B">
              <w:rPr>
                <w:rFonts w:cs="Arial"/>
              </w:rPr>
              <w:t>100 kHz</w:t>
            </w:r>
          </w:p>
          <w:p w14:paraId="5BB1BA16" w14:textId="77777777" w:rsidR="005432EB" w:rsidRPr="007D061B" w:rsidRDefault="005432EB" w:rsidP="0001143E">
            <w:pPr>
              <w:pStyle w:val="TAC"/>
              <w:keepNext w:val="0"/>
              <w:keepLines w:val="0"/>
              <w:rPr>
                <w:rFonts w:cs="Arial"/>
              </w:rPr>
            </w:pPr>
          </w:p>
          <w:p w14:paraId="4C3CBEA6"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7D061B" w:rsidRDefault="00085818" w:rsidP="0001143E">
            <w:pPr>
              <w:pStyle w:val="TAC"/>
              <w:keepNext w:val="0"/>
              <w:keepLines w:val="0"/>
              <w:rPr>
                <w:rFonts w:cs="Arial"/>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7D061B" w:rsidRDefault="005432EB" w:rsidP="0001143E">
            <w:pPr>
              <w:pStyle w:val="TAC"/>
              <w:keepNext w:val="0"/>
              <w:keepLines w:val="0"/>
              <w:rPr>
                <w:rFonts w:cs="Arial"/>
                <w:lang w:eastAsia="zh-CN"/>
              </w:rPr>
            </w:pPr>
            <w:r w:rsidRPr="007D061B">
              <w:rPr>
                <w:rFonts w:cs="Arial"/>
                <w:lang w:eastAsia="zh-CN"/>
              </w:rPr>
              <w:t>3400</w:t>
            </w:r>
            <w:r w:rsidRPr="007D061B">
              <w:rPr>
                <w:rFonts w:cs="Arial"/>
              </w:rPr>
              <w:t xml:space="preserve"> - 3600 </w:t>
            </w:r>
            <w:r w:rsidRPr="007D061B">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7D061B" w:rsidRDefault="005432EB" w:rsidP="0001143E">
            <w:pPr>
              <w:pStyle w:val="TAC"/>
              <w:keepNext w:val="0"/>
              <w:keepLines w:val="0"/>
              <w:rPr>
                <w:rFonts w:cs="Arial"/>
              </w:rPr>
            </w:pPr>
            <w:r w:rsidRPr="007D061B">
              <w:rPr>
                <w:rFonts w:cs="Arial"/>
              </w:rPr>
              <w:t>-96 dBm</w:t>
            </w:r>
          </w:p>
          <w:p w14:paraId="712D19D7" w14:textId="77777777" w:rsidR="005432EB" w:rsidRPr="007D061B" w:rsidRDefault="005432EB" w:rsidP="0001143E">
            <w:pPr>
              <w:pStyle w:val="TAC"/>
              <w:keepNext w:val="0"/>
              <w:keepLines w:val="0"/>
              <w:rPr>
                <w:rFonts w:cs="Arial"/>
              </w:rPr>
            </w:pPr>
          </w:p>
          <w:p w14:paraId="784F7720" w14:textId="77777777" w:rsidR="007D061B" w:rsidRPr="007D061B" w:rsidRDefault="005432EB" w:rsidP="0001143E">
            <w:pPr>
              <w:pStyle w:val="TAC"/>
              <w:keepNext w:val="0"/>
              <w:keepLines w:val="0"/>
              <w:rPr>
                <w:rFonts w:cs="Arial"/>
              </w:rPr>
            </w:pPr>
            <w:r w:rsidRPr="007D061B">
              <w:rPr>
                <w:rFonts w:cs="Arial"/>
              </w:rPr>
              <w:t>(UTRA</w:t>
            </w:r>
          </w:p>
          <w:p w14:paraId="7F016976" w14:textId="1B9A106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BD57377" w14:textId="77777777" w:rsidR="005432EB" w:rsidRPr="007D061B" w:rsidRDefault="005432EB" w:rsidP="0001143E">
            <w:pPr>
              <w:pStyle w:val="TAC"/>
              <w:keepNext w:val="0"/>
              <w:keepLines w:val="0"/>
              <w:rPr>
                <w:rFonts w:cs="Arial"/>
                <w:lang w:eastAsia="zh-CN"/>
              </w:rPr>
            </w:pPr>
          </w:p>
          <w:p w14:paraId="66BB5C9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7D061B" w:rsidRDefault="005432EB" w:rsidP="0001143E">
            <w:pPr>
              <w:pStyle w:val="TAC"/>
              <w:keepNext w:val="0"/>
              <w:keepLines w:val="0"/>
              <w:rPr>
                <w:rFonts w:cs="Arial"/>
              </w:rPr>
            </w:pPr>
            <w:r w:rsidRPr="007D061B">
              <w:rPr>
                <w:rFonts w:cs="Arial"/>
              </w:rPr>
              <w:t>-88 dBm</w:t>
            </w:r>
          </w:p>
          <w:p w14:paraId="6118E82E" w14:textId="77777777" w:rsidR="005432EB" w:rsidRPr="007D061B" w:rsidRDefault="005432EB" w:rsidP="0001143E">
            <w:pPr>
              <w:pStyle w:val="TAC"/>
              <w:keepNext w:val="0"/>
              <w:keepLines w:val="0"/>
              <w:rPr>
                <w:rFonts w:cs="Arial"/>
              </w:rPr>
            </w:pPr>
          </w:p>
          <w:p w14:paraId="5AAF8196" w14:textId="77777777" w:rsidR="007D061B" w:rsidRPr="007D061B" w:rsidRDefault="005432EB" w:rsidP="0001143E">
            <w:pPr>
              <w:pStyle w:val="TAC"/>
              <w:keepNext w:val="0"/>
              <w:keepLines w:val="0"/>
              <w:rPr>
                <w:rFonts w:cs="Arial"/>
              </w:rPr>
            </w:pPr>
            <w:r w:rsidRPr="007D061B">
              <w:rPr>
                <w:rFonts w:cs="Arial"/>
              </w:rPr>
              <w:t>(UTRA</w:t>
            </w:r>
          </w:p>
          <w:p w14:paraId="1982E7F0" w14:textId="1A0B38B7"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7D061B" w:rsidRDefault="005432EB" w:rsidP="0001143E">
            <w:pPr>
              <w:pStyle w:val="TAC"/>
              <w:keepNext w:val="0"/>
              <w:keepLines w:val="0"/>
              <w:rPr>
                <w:rFonts w:cs="Arial"/>
              </w:rPr>
            </w:pPr>
            <w:r w:rsidRPr="007D061B">
              <w:rPr>
                <w:rFonts w:cs="Arial"/>
              </w:rPr>
              <w:t>100 kHz</w:t>
            </w:r>
          </w:p>
          <w:p w14:paraId="3BDAFB7D" w14:textId="77777777" w:rsidR="005432EB" w:rsidRPr="007D061B" w:rsidRDefault="005432EB" w:rsidP="0001143E">
            <w:pPr>
              <w:pStyle w:val="TAC"/>
              <w:keepNext w:val="0"/>
              <w:keepLines w:val="0"/>
              <w:rPr>
                <w:rFonts w:cs="Arial"/>
              </w:rPr>
            </w:pPr>
          </w:p>
          <w:p w14:paraId="5AEEC107"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22, </w:t>
            </w:r>
            <w:r w:rsidRPr="007D061B">
              <w:rPr>
                <w:rFonts w:cs="Arial"/>
                <w:lang w:eastAsia="zh-CN"/>
              </w:rPr>
              <w:t>42, 43, 48, 52</w:t>
            </w:r>
          </w:p>
        </w:tc>
      </w:tr>
      <w:tr w:rsidR="005432EB" w:rsidRPr="007D061B"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7D061B" w:rsidRDefault="005432EB" w:rsidP="0001143E">
            <w:pPr>
              <w:pStyle w:val="TAC"/>
              <w:keepNext w:val="0"/>
              <w:keepLines w:val="0"/>
              <w:rPr>
                <w:rFonts w:cs="Arial"/>
                <w:lang w:eastAsia="zh-CN"/>
              </w:rPr>
            </w:pPr>
            <w:r w:rsidRPr="007D061B">
              <w:rPr>
                <w:rFonts w:cs="Arial"/>
                <w:lang w:eastAsia="zh-CN"/>
              </w:rPr>
              <w:t>3600</w:t>
            </w:r>
            <w:r w:rsidRPr="007D061B">
              <w:rPr>
                <w:rFonts w:cs="Arial"/>
              </w:rPr>
              <w:t xml:space="preserve"> - </w:t>
            </w:r>
            <w:r w:rsidRPr="007D061B">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7D061B" w:rsidRDefault="005432EB" w:rsidP="0001143E">
            <w:pPr>
              <w:pStyle w:val="TAC"/>
              <w:keepNext w:val="0"/>
              <w:keepLines w:val="0"/>
              <w:rPr>
                <w:rFonts w:cs="Arial"/>
              </w:rPr>
            </w:pPr>
            <w:r w:rsidRPr="007D061B">
              <w:rPr>
                <w:rFonts w:cs="Arial"/>
              </w:rPr>
              <w:t>-96 dBm</w:t>
            </w:r>
          </w:p>
          <w:p w14:paraId="555BEBEE" w14:textId="77777777" w:rsidR="005432EB" w:rsidRPr="007D061B" w:rsidRDefault="005432EB" w:rsidP="0001143E">
            <w:pPr>
              <w:pStyle w:val="TAC"/>
              <w:keepNext w:val="0"/>
              <w:keepLines w:val="0"/>
              <w:rPr>
                <w:rFonts w:cs="Arial"/>
              </w:rPr>
            </w:pPr>
          </w:p>
          <w:p w14:paraId="09B8414B" w14:textId="77777777" w:rsidR="007D061B" w:rsidRPr="007D061B" w:rsidRDefault="005432EB" w:rsidP="0001143E">
            <w:pPr>
              <w:pStyle w:val="TAC"/>
              <w:keepNext w:val="0"/>
              <w:keepLines w:val="0"/>
              <w:rPr>
                <w:rFonts w:cs="Arial"/>
              </w:rPr>
            </w:pPr>
            <w:r w:rsidRPr="007D061B">
              <w:rPr>
                <w:rFonts w:cs="Arial"/>
              </w:rPr>
              <w:t>(UTRA</w:t>
            </w:r>
          </w:p>
          <w:p w14:paraId="64B60142" w14:textId="7CAD7DD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DB6D32" w14:textId="77777777" w:rsidR="005432EB" w:rsidRPr="007D061B" w:rsidRDefault="005432EB" w:rsidP="0001143E">
            <w:pPr>
              <w:pStyle w:val="TAC"/>
              <w:keepNext w:val="0"/>
              <w:keepLines w:val="0"/>
              <w:rPr>
                <w:rFonts w:cs="Arial"/>
                <w:lang w:eastAsia="zh-CN"/>
              </w:rPr>
            </w:pPr>
          </w:p>
          <w:p w14:paraId="13F8CAD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7D061B" w:rsidRDefault="005432EB" w:rsidP="0001143E">
            <w:pPr>
              <w:pStyle w:val="TAC"/>
              <w:keepNext w:val="0"/>
              <w:keepLines w:val="0"/>
              <w:rPr>
                <w:rFonts w:cs="Arial"/>
              </w:rPr>
            </w:pPr>
            <w:r w:rsidRPr="007D061B">
              <w:rPr>
                <w:rFonts w:cs="Arial"/>
              </w:rPr>
              <w:t>-88 dBm</w:t>
            </w:r>
          </w:p>
          <w:p w14:paraId="60F5F94F" w14:textId="77777777" w:rsidR="005432EB" w:rsidRPr="007D061B" w:rsidRDefault="005432EB" w:rsidP="0001143E">
            <w:pPr>
              <w:pStyle w:val="TAC"/>
              <w:keepNext w:val="0"/>
              <w:keepLines w:val="0"/>
              <w:rPr>
                <w:rFonts w:cs="Arial"/>
              </w:rPr>
            </w:pPr>
          </w:p>
          <w:p w14:paraId="1C97DCF9" w14:textId="77777777" w:rsidR="007D061B" w:rsidRPr="007D061B" w:rsidRDefault="005432EB" w:rsidP="0001143E">
            <w:pPr>
              <w:pStyle w:val="TAC"/>
              <w:keepNext w:val="0"/>
              <w:keepLines w:val="0"/>
              <w:rPr>
                <w:rFonts w:cs="Arial"/>
              </w:rPr>
            </w:pPr>
            <w:r w:rsidRPr="007D061B">
              <w:rPr>
                <w:rFonts w:cs="Arial"/>
              </w:rPr>
              <w:t>(UTRA</w:t>
            </w:r>
          </w:p>
          <w:p w14:paraId="225C40B3" w14:textId="0904EB4A"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7D061B" w:rsidRDefault="005432EB" w:rsidP="0001143E">
            <w:pPr>
              <w:pStyle w:val="TAC"/>
              <w:keepNext w:val="0"/>
              <w:keepLines w:val="0"/>
              <w:rPr>
                <w:rFonts w:cs="Arial"/>
              </w:rPr>
            </w:pPr>
            <w:r w:rsidRPr="007D061B">
              <w:rPr>
                <w:rFonts w:cs="Arial"/>
              </w:rPr>
              <w:t>100 kHz</w:t>
            </w:r>
          </w:p>
          <w:p w14:paraId="2C3652BA" w14:textId="77777777" w:rsidR="005432EB" w:rsidRPr="007D061B" w:rsidRDefault="005432EB" w:rsidP="0001143E">
            <w:pPr>
              <w:pStyle w:val="TAC"/>
              <w:keepNext w:val="0"/>
              <w:keepLines w:val="0"/>
              <w:rPr>
                <w:rFonts w:cs="Arial"/>
              </w:rPr>
            </w:pPr>
          </w:p>
          <w:p w14:paraId="3B106FA1"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or </w:t>
            </w:r>
            <w:r w:rsidRPr="007D061B">
              <w:rPr>
                <w:rFonts w:cs="Arial"/>
                <w:lang w:eastAsia="zh-CN"/>
              </w:rPr>
              <w:t>43, or 48</w:t>
            </w:r>
          </w:p>
        </w:tc>
      </w:tr>
      <w:tr w:rsidR="005432EB" w:rsidRPr="007D061B"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7D061B" w:rsidRDefault="005432EB" w:rsidP="0001143E">
            <w:pPr>
              <w:pStyle w:val="TAC"/>
              <w:keepNext w:val="0"/>
              <w:keepLines w:val="0"/>
              <w:rPr>
                <w:rFonts w:cs="Arial"/>
              </w:rPr>
            </w:pPr>
            <w:r w:rsidRPr="007D061B">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7D061B" w:rsidRDefault="005432EB" w:rsidP="0001143E">
            <w:pPr>
              <w:pStyle w:val="TAC"/>
              <w:keepNext w:val="0"/>
              <w:keepLines w:val="0"/>
              <w:rPr>
                <w:rFonts w:cs="Arial"/>
                <w:lang w:eastAsia="zh-CN"/>
              </w:rPr>
            </w:pPr>
            <w:r w:rsidRPr="007D061B">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7D061B" w:rsidRDefault="005432EB" w:rsidP="0001143E">
            <w:pPr>
              <w:pStyle w:val="TAC"/>
              <w:keepNext w:val="0"/>
              <w:keepLines w:val="0"/>
              <w:rPr>
                <w:rFonts w:cs="Arial"/>
              </w:rPr>
            </w:pPr>
            <w:r w:rsidRPr="007D061B">
              <w:rPr>
                <w:rFonts w:cs="Arial"/>
              </w:rPr>
              <w:t>-96 dBm</w:t>
            </w:r>
          </w:p>
          <w:p w14:paraId="47714DFF" w14:textId="77777777" w:rsidR="005432EB" w:rsidRPr="007D061B" w:rsidRDefault="005432EB" w:rsidP="0001143E">
            <w:pPr>
              <w:pStyle w:val="TAC"/>
              <w:keepNext w:val="0"/>
              <w:keepLines w:val="0"/>
              <w:rPr>
                <w:rFonts w:cs="Arial"/>
              </w:rPr>
            </w:pPr>
          </w:p>
          <w:p w14:paraId="083A36B3" w14:textId="77777777" w:rsidR="007D061B" w:rsidRPr="007D061B" w:rsidRDefault="005432EB" w:rsidP="0001143E">
            <w:pPr>
              <w:pStyle w:val="TAC"/>
              <w:keepNext w:val="0"/>
              <w:keepLines w:val="0"/>
              <w:rPr>
                <w:rFonts w:cs="Arial"/>
              </w:rPr>
            </w:pPr>
            <w:r w:rsidRPr="007D061B">
              <w:rPr>
                <w:rFonts w:cs="Arial"/>
              </w:rPr>
              <w:t>(UTRA</w:t>
            </w:r>
          </w:p>
          <w:p w14:paraId="3F287E08" w14:textId="3C5130F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1898A53" w14:textId="77777777" w:rsidR="005432EB" w:rsidRPr="007D061B" w:rsidRDefault="005432EB" w:rsidP="0001143E">
            <w:pPr>
              <w:pStyle w:val="TAC"/>
              <w:keepNext w:val="0"/>
              <w:keepLines w:val="0"/>
              <w:rPr>
                <w:rFonts w:cs="Arial"/>
                <w:lang w:eastAsia="zh-CN"/>
              </w:rPr>
            </w:pPr>
          </w:p>
          <w:p w14:paraId="148C38B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7D061B" w:rsidRDefault="005432EB" w:rsidP="0001143E">
            <w:pPr>
              <w:pStyle w:val="TAC"/>
              <w:keepNext w:val="0"/>
              <w:keepLines w:val="0"/>
              <w:rPr>
                <w:rFonts w:cs="Arial"/>
              </w:rPr>
            </w:pPr>
            <w:r w:rsidRPr="007D061B">
              <w:rPr>
                <w:rFonts w:cs="Arial"/>
              </w:rPr>
              <w:t>-88 dBm</w:t>
            </w:r>
          </w:p>
          <w:p w14:paraId="082EFB98" w14:textId="77777777" w:rsidR="005432EB" w:rsidRPr="007D061B" w:rsidRDefault="005432EB" w:rsidP="0001143E">
            <w:pPr>
              <w:pStyle w:val="TAC"/>
              <w:keepNext w:val="0"/>
              <w:keepLines w:val="0"/>
              <w:rPr>
                <w:rFonts w:cs="Arial"/>
              </w:rPr>
            </w:pPr>
          </w:p>
          <w:p w14:paraId="2E16BBC8" w14:textId="77777777" w:rsidR="007D061B" w:rsidRPr="007D061B" w:rsidRDefault="005432EB" w:rsidP="0001143E">
            <w:pPr>
              <w:pStyle w:val="TAC"/>
              <w:keepNext w:val="0"/>
              <w:keepLines w:val="0"/>
              <w:rPr>
                <w:rFonts w:cs="Arial"/>
              </w:rPr>
            </w:pPr>
            <w:r w:rsidRPr="007D061B">
              <w:rPr>
                <w:rFonts w:cs="Arial"/>
              </w:rPr>
              <w:t>(UTRA</w:t>
            </w:r>
          </w:p>
          <w:p w14:paraId="1EA628D4" w14:textId="392EAA45"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7D061B" w:rsidRDefault="005432EB" w:rsidP="0001143E">
            <w:pPr>
              <w:pStyle w:val="TAC"/>
              <w:keepNext w:val="0"/>
              <w:keepLines w:val="0"/>
              <w:rPr>
                <w:rFonts w:cs="Arial"/>
              </w:rPr>
            </w:pPr>
            <w:r w:rsidRPr="007D061B">
              <w:rPr>
                <w:rFonts w:cs="Arial"/>
              </w:rPr>
              <w:t>100 kHz</w:t>
            </w:r>
          </w:p>
          <w:p w14:paraId="27E3D5A5" w14:textId="77777777" w:rsidR="005432EB" w:rsidRPr="007D061B" w:rsidRDefault="005432EB" w:rsidP="0001143E">
            <w:pPr>
              <w:pStyle w:val="TAC"/>
              <w:keepNext w:val="0"/>
              <w:keepLines w:val="0"/>
              <w:rPr>
                <w:rFonts w:cs="Arial"/>
              </w:rPr>
            </w:pPr>
          </w:p>
          <w:p w14:paraId="6A87EDA9"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7D061B" w:rsidRDefault="005432EB" w:rsidP="0001143E">
            <w:pPr>
              <w:pStyle w:val="TAC"/>
              <w:keepNext w:val="0"/>
              <w:keepLines w:val="0"/>
              <w:rPr>
                <w:rFonts w:cs="Arial"/>
              </w:rPr>
            </w:pPr>
            <w:r w:rsidRPr="007D061B">
              <w:rPr>
                <w:rFonts w:cs="Arial"/>
              </w:rPr>
              <w:t>This is not applicable to BS operating in Band 28 or 44</w:t>
            </w:r>
          </w:p>
        </w:tc>
      </w:tr>
      <w:tr w:rsidR="005432EB" w:rsidRPr="007D061B"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7D061B" w:rsidRDefault="005432EB" w:rsidP="0001143E">
            <w:pPr>
              <w:pStyle w:val="TAC"/>
              <w:keepNext w:val="0"/>
              <w:keepLines w:val="0"/>
              <w:rPr>
                <w:rFonts w:cs="Arial"/>
              </w:rPr>
            </w:pPr>
            <w:r w:rsidRPr="007D061B">
              <w:rPr>
                <w:rFonts w:cs="Arial"/>
              </w:rPr>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7D061B" w:rsidRDefault="005432EB" w:rsidP="0001143E">
            <w:pPr>
              <w:pStyle w:val="TAC"/>
              <w:keepNext w:val="0"/>
              <w:keepLines w:val="0"/>
              <w:rPr>
                <w:rFonts w:cs="Arial"/>
              </w:rPr>
            </w:pPr>
            <w:r w:rsidRPr="007D061B">
              <w:rPr>
                <w:rFonts w:cs="Arial"/>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7D061B" w:rsidRDefault="005432EB" w:rsidP="0001143E">
            <w:pPr>
              <w:pStyle w:val="TAC"/>
              <w:keepNext w:val="0"/>
              <w:keepLines w:val="0"/>
              <w:rPr>
                <w:rFonts w:cs="Arial"/>
              </w:rPr>
            </w:pPr>
            <w:r w:rsidRPr="007D061B">
              <w:rPr>
                <w:rFonts w:cs="Arial"/>
              </w:rPr>
              <w:t>-96 dBm</w:t>
            </w:r>
          </w:p>
          <w:p w14:paraId="6C861C38" w14:textId="77777777" w:rsidR="007D061B" w:rsidRPr="007D061B" w:rsidRDefault="005432EB" w:rsidP="0001143E">
            <w:pPr>
              <w:pStyle w:val="TAC"/>
              <w:keepNext w:val="0"/>
              <w:keepLines w:val="0"/>
              <w:rPr>
                <w:rFonts w:cs="Arial"/>
              </w:rPr>
            </w:pPr>
            <w:r w:rsidRPr="007D061B">
              <w:rPr>
                <w:rFonts w:cs="Arial"/>
              </w:rPr>
              <w:t>(UTRA</w:t>
            </w:r>
          </w:p>
          <w:p w14:paraId="2D5DCD22" w14:textId="6FF593FD"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CB4E646" w14:textId="77777777" w:rsidR="005432EB" w:rsidRPr="007D061B" w:rsidRDefault="005432EB" w:rsidP="0001143E">
            <w:pPr>
              <w:pStyle w:val="TAC"/>
              <w:keepNext w:val="0"/>
              <w:keepLines w:val="0"/>
              <w:rPr>
                <w:rFonts w:cs="Arial"/>
                <w:lang w:eastAsia="zh-CN"/>
              </w:rPr>
            </w:pPr>
          </w:p>
          <w:p w14:paraId="72F2EB7D"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7D061B" w:rsidRDefault="005432EB" w:rsidP="0001143E">
            <w:pPr>
              <w:pStyle w:val="TAC"/>
              <w:keepNext w:val="0"/>
              <w:keepLines w:val="0"/>
              <w:rPr>
                <w:rFonts w:cs="Arial"/>
              </w:rPr>
            </w:pPr>
            <w:r w:rsidRPr="007D061B">
              <w:rPr>
                <w:rFonts w:cs="Arial"/>
              </w:rPr>
              <w:t>-88 dBm</w:t>
            </w:r>
          </w:p>
          <w:p w14:paraId="15932E38" w14:textId="77777777" w:rsidR="005432EB" w:rsidRPr="007D061B" w:rsidRDefault="005432EB" w:rsidP="0001143E">
            <w:pPr>
              <w:pStyle w:val="TAC"/>
              <w:keepNext w:val="0"/>
              <w:keepLines w:val="0"/>
              <w:rPr>
                <w:rFonts w:cs="Arial"/>
              </w:rPr>
            </w:pPr>
          </w:p>
          <w:p w14:paraId="184A216D" w14:textId="77777777" w:rsidR="007D061B" w:rsidRPr="007D061B" w:rsidRDefault="005432EB" w:rsidP="0001143E">
            <w:pPr>
              <w:pStyle w:val="TAC"/>
              <w:keepNext w:val="0"/>
              <w:keepLines w:val="0"/>
              <w:rPr>
                <w:rFonts w:cs="Arial"/>
              </w:rPr>
            </w:pPr>
            <w:r w:rsidRPr="007D061B">
              <w:rPr>
                <w:rFonts w:cs="Arial"/>
              </w:rPr>
              <w:t>(UTRA</w:t>
            </w:r>
          </w:p>
          <w:p w14:paraId="023FDAE0" w14:textId="6EF1120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7D061B" w:rsidRDefault="005432EB" w:rsidP="0001143E">
            <w:pPr>
              <w:pStyle w:val="TAC"/>
              <w:keepNext w:val="0"/>
              <w:keepLines w:val="0"/>
              <w:rPr>
                <w:rFonts w:cs="Arial"/>
              </w:rPr>
            </w:pPr>
            <w:r w:rsidRPr="007D061B">
              <w:rPr>
                <w:rFonts w:cs="Arial"/>
              </w:rPr>
              <w:t>100 kHz</w:t>
            </w:r>
          </w:p>
          <w:p w14:paraId="655C6F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7D061B" w:rsidRDefault="005432EB" w:rsidP="0001143E">
            <w:pPr>
              <w:pStyle w:val="TAC"/>
              <w:keepNext w:val="0"/>
              <w:keepLines w:val="0"/>
              <w:rPr>
                <w:rFonts w:cs="Arial"/>
              </w:rPr>
            </w:pPr>
            <w:r w:rsidRPr="007D061B">
              <w:rPr>
                <w:rFonts w:cs="Arial"/>
              </w:rPr>
              <w:t>This is not applicable to BS operating in Band 45</w:t>
            </w:r>
          </w:p>
        </w:tc>
      </w:tr>
      <w:tr w:rsidR="005432EB" w:rsidRPr="007D061B"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7D061B" w:rsidRDefault="005432EB" w:rsidP="0001143E">
            <w:pPr>
              <w:pStyle w:val="TAC"/>
              <w:keepNext w:val="0"/>
              <w:keepLines w:val="0"/>
              <w:rPr>
                <w:rFonts w:cs="Arial"/>
              </w:rPr>
            </w:pPr>
            <w:r w:rsidRPr="007D061B">
              <w:rPr>
                <w:rFonts w:cs="v5.0.0"/>
                <w:szCs w:val="18"/>
              </w:rPr>
              <w:lastRenderedPageBreak/>
              <w:t>E-UTRA Band 48</w:t>
            </w:r>
            <w:r w:rsidRPr="007D061B">
              <w:rPr>
                <w:rFonts w:cs="Arial"/>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7D061B" w:rsidRDefault="005432EB" w:rsidP="0001143E">
            <w:pPr>
              <w:pStyle w:val="TAC"/>
              <w:keepNext w:val="0"/>
              <w:keepLines w:val="0"/>
              <w:rPr>
                <w:rFonts w:cs="Arial"/>
              </w:rPr>
            </w:pPr>
            <w:r w:rsidRPr="007D061B">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7D061B" w:rsidRDefault="005432EB" w:rsidP="0001143E">
            <w:pPr>
              <w:pStyle w:val="TAC"/>
              <w:keepNext w:val="0"/>
              <w:keepLines w:val="0"/>
              <w:rPr>
                <w:rFonts w:cs="v5.0.0"/>
                <w:szCs w:val="18"/>
              </w:rPr>
            </w:pPr>
            <w:r w:rsidRPr="007D061B">
              <w:rPr>
                <w:rFonts w:cs="v5.0.0"/>
                <w:szCs w:val="18"/>
              </w:rPr>
              <w:t>-96 dBm</w:t>
            </w:r>
          </w:p>
          <w:p w14:paraId="2FE95BDF" w14:textId="77777777" w:rsidR="005432EB" w:rsidRPr="007D061B" w:rsidRDefault="005432EB" w:rsidP="0001143E">
            <w:pPr>
              <w:pStyle w:val="TAC"/>
              <w:keepNext w:val="0"/>
              <w:keepLines w:val="0"/>
              <w:rPr>
                <w:rFonts w:cs="Arial"/>
              </w:rPr>
            </w:pPr>
          </w:p>
          <w:p w14:paraId="43021228" w14:textId="77777777" w:rsidR="007D061B" w:rsidRPr="007D061B" w:rsidRDefault="005432EB" w:rsidP="0001143E">
            <w:pPr>
              <w:pStyle w:val="TAC"/>
              <w:keepNext w:val="0"/>
              <w:keepLines w:val="0"/>
              <w:rPr>
                <w:rFonts w:cs="Arial"/>
              </w:rPr>
            </w:pPr>
            <w:r w:rsidRPr="007D061B">
              <w:rPr>
                <w:rFonts w:cs="Arial"/>
              </w:rPr>
              <w:t>(UTRA</w:t>
            </w:r>
          </w:p>
          <w:p w14:paraId="22006073" w14:textId="417F580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CBF20D" w14:textId="77777777" w:rsidR="005432EB" w:rsidRPr="007D061B" w:rsidRDefault="005432EB" w:rsidP="0001143E">
            <w:pPr>
              <w:pStyle w:val="TAC"/>
              <w:keepNext w:val="0"/>
              <w:keepLines w:val="0"/>
              <w:rPr>
                <w:rFonts w:cs="Arial"/>
                <w:lang w:eastAsia="zh-CN"/>
              </w:rPr>
            </w:pPr>
          </w:p>
          <w:p w14:paraId="42118D20"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7D061B" w:rsidRDefault="005432EB" w:rsidP="0001143E">
            <w:pPr>
              <w:pStyle w:val="TAC"/>
              <w:keepNext w:val="0"/>
              <w:keepLines w:val="0"/>
              <w:rPr>
                <w:rFonts w:cs="Arial"/>
              </w:rPr>
            </w:pPr>
            <w:r w:rsidRPr="007D061B">
              <w:rPr>
                <w:rFonts w:cs="Arial"/>
              </w:rPr>
              <w:t>-88 dBm</w:t>
            </w:r>
          </w:p>
          <w:p w14:paraId="18DA7667" w14:textId="77777777" w:rsidR="005432EB" w:rsidRPr="007D061B" w:rsidRDefault="005432EB" w:rsidP="0001143E">
            <w:pPr>
              <w:pStyle w:val="TAC"/>
              <w:keepNext w:val="0"/>
              <w:keepLines w:val="0"/>
              <w:rPr>
                <w:rFonts w:cs="Arial"/>
              </w:rPr>
            </w:pPr>
          </w:p>
          <w:p w14:paraId="63AE2379" w14:textId="77777777" w:rsidR="007D061B" w:rsidRPr="007D061B" w:rsidRDefault="005432EB" w:rsidP="0001143E">
            <w:pPr>
              <w:pStyle w:val="TAC"/>
              <w:keepNext w:val="0"/>
              <w:keepLines w:val="0"/>
              <w:rPr>
                <w:rFonts w:cs="Arial"/>
              </w:rPr>
            </w:pPr>
            <w:r w:rsidRPr="007D061B">
              <w:rPr>
                <w:rFonts w:cs="Arial"/>
              </w:rPr>
              <w:t>(UTRA</w:t>
            </w:r>
          </w:p>
          <w:p w14:paraId="79CD0F34" w14:textId="2A93BE5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7D061B" w:rsidRDefault="005432EB" w:rsidP="0001143E">
            <w:pPr>
              <w:pStyle w:val="TAC"/>
              <w:keepNext w:val="0"/>
              <w:keepLines w:val="0"/>
              <w:rPr>
                <w:rFonts w:cs="v5.0.0"/>
                <w:szCs w:val="18"/>
              </w:rPr>
            </w:pPr>
            <w:r w:rsidRPr="007D061B">
              <w:rPr>
                <w:rFonts w:cs="v5.0.0"/>
                <w:szCs w:val="18"/>
              </w:rPr>
              <w:t>100 kHz</w:t>
            </w:r>
          </w:p>
          <w:p w14:paraId="3CDFC6F8" w14:textId="77777777" w:rsidR="005432EB" w:rsidRPr="007D061B" w:rsidRDefault="005432EB" w:rsidP="0001143E">
            <w:pPr>
              <w:pStyle w:val="TAC"/>
              <w:keepNext w:val="0"/>
              <w:keepLines w:val="0"/>
              <w:rPr>
                <w:rFonts w:cs="Arial"/>
              </w:rPr>
            </w:pPr>
          </w:p>
          <w:p w14:paraId="6FE0EC9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7D061B" w:rsidRDefault="005432EB" w:rsidP="0001143E">
            <w:pPr>
              <w:pStyle w:val="TAC"/>
              <w:keepNext w:val="0"/>
              <w:keepLines w:val="0"/>
              <w:rPr>
                <w:rFonts w:cs="Arial"/>
              </w:rPr>
            </w:pPr>
            <w:r w:rsidRPr="007D061B">
              <w:rPr>
                <w:rFonts w:cs="v5.0.0"/>
                <w:szCs w:val="18"/>
              </w:rPr>
              <w:t>This is not applicable to E-UTRA BS operating in Band 42, 43 or 48</w:t>
            </w:r>
          </w:p>
        </w:tc>
      </w:tr>
      <w:tr w:rsidR="005432EB" w:rsidRPr="007D061B"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7D061B" w:rsidRDefault="005432EB" w:rsidP="0001143E">
            <w:pPr>
              <w:pStyle w:val="TAC"/>
              <w:keepNext w:val="0"/>
              <w:keepLines w:val="0"/>
              <w:ind w:right="180"/>
              <w:jc w:val="right"/>
              <w:rPr>
                <w:rFonts w:cs="v5.0.0"/>
                <w:lang w:eastAsia="ja-JP"/>
              </w:rPr>
            </w:pPr>
            <w:r w:rsidRPr="007D061B">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7D061B" w:rsidRDefault="005432EB" w:rsidP="0001143E">
            <w:pPr>
              <w:pStyle w:val="TAC"/>
              <w:keepNext w:val="0"/>
              <w:keepLines w:val="0"/>
              <w:rPr>
                <w:rFonts w:cs="Arial"/>
                <w:lang w:eastAsia="ja-JP"/>
              </w:rPr>
            </w:pPr>
            <w:r w:rsidRPr="007D061B">
              <w:rPr>
                <w:rFonts w:cs="Arial"/>
                <w:lang w:eastAsia="ja-JP"/>
              </w:rPr>
              <w:t>3550</w:t>
            </w:r>
            <w:r w:rsidR="00353938">
              <w:rPr>
                <w:rFonts w:cs="Arial"/>
                <w:lang w:eastAsia="ja-JP"/>
              </w:rPr>
              <w:t xml:space="preserve"> </w:t>
            </w:r>
            <w:r w:rsidRPr="007D061B">
              <w:rPr>
                <w:rFonts w:cs="Arial"/>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7D061B" w:rsidRDefault="005432EB" w:rsidP="0001143E">
            <w:pPr>
              <w:pStyle w:val="TAC"/>
              <w:keepNext w:val="0"/>
              <w:keepLines w:val="0"/>
              <w:rPr>
                <w:rFonts w:cs="Arial"/>
                <w:lang w:eastAsia="ja-JP"/>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7D061B" w:rsidRDefault="005432EB" w:rsidP="0001143E">
            <w:pPr>
              <w:pStyle w:val="TAC"/>
              <w:keepNext w:val="0"/>
              <w:keepLines w:val="0"/>
              <w:rPr>
                <w:rFonts w:cs="v5.0.0"/>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7D061B" w:rsidRDefault="005432EB" w:rsidP="0001143E">
            <w:pPr>
              <w:pStyle w:val="TAC"/>
              <w:keepNext w:val="0"/>
              <w:keepLines w:val="0"/>
              <w:rPr>
                <w:rFonts w:cs="Arial"/>
              </w:rPr>
            </w:pPr>
            <w:r w:rsidRPr="007D061B">
              <w:rPr>
                <w:rFonts w:cs="Arial"/>
              </w:rPr>
              <w:t>(UTRA</w:t>
            </w:r>
          </w:p>
          <w:p w14:paraId="6058E871" w14:textId="2C1AF593"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7D061B" w:rsidRDefault="005432EB" w:rsidP="0001143E">
            <w:pPr>
              <w:pStyle w:val="TAC"/>
              <w:keepNext w:val="0"/>
              <w:keepLines w:val="0"/>
              <w:rPr>
                <w:rFonts w:cs="Arial"/>
                <w:lang w:eastAsia="ja-JP"/>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7D061B" w:rsidRDefault="005432EB" w:rsidP="0001143E">
            <w:pPr>
              <w:pStyle w:val="TAC"/>
              <w:keepNext w:val="0"/>
              <w:keepLines w:val="0"/>
              <w:rPr>
                <w:lang w:eastAsia="ja-JP"/>
              </w:rPr>
            </w:pPr>
          </w:p>
        </w:tc>
      </w:tr>
      <w:tr w:rsidR="005432EB" w:rsidRPr="007D061B"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7D061B" w:rsidRDefault="005432EB" w:rsidP="0001143E">
            <w:pPr>
              <w:pStyle w:val="TAC"/>
              <w:keepNext w:val="0"/>
              <w:keepLines w:val="0"/>
              <w:rPr>
                <w:rFonts w:cs="v5.0.0"/>
                <w:szCs w:val="18"/>
              </w:rPr>
            </w:pPr>
            <w:r w:rsidRPr="007D061B">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7D061B" w:rsidRDefault="005432EB" w:rsidP="0001143E">
            <w:pPr>
              <w:pStyle w:val="TAC"/>
              <w:keepNext w:val="0"/>
              <w:keepLines w:val="0"/>
              <w:rPr>
                <w:rFonts w:cs="v5.0.0"/>
                <w:szCs w:val="18"/>
              </w:rPr>
            </w:pPr>
            <w:r w:rsidRPr="007D061B">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7D061B" w:rsidRDefault="005432EB" w:rsidP="0001143E">
            <w:pPr>
              <w:pStyle w:val="TAC"/>
              <w:keepNext w:val="0"/>
              <w:keepLines w:val="0"/>
              <w:rPr>
                <w:rFonts w:cs="v5.0.0"/>
                <w:szCs w:val="18"/>
              </w:rPr>
            </w:pPr>
            <w:r w:rsidRPr="007D061B">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7D061B" w:rsidRDefault="005432EB" w:rsidP="0001143E">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n51, n74, n75, n91, n92, n93 or n94</w:t>
            </w:r>
          </w:p>
        </w:tc>
      </w:tr>
      <w:tr w:rsidR="005432EB" w:rsidRPr="007D061B"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7D061B" w:rsidRDefault="005432EB" w:rsidP="0001143E">
            <w:pPr>
              <w:pStyle w:val="TAC"/>
              <w:keepNext w:val="0"/>
              <w:keepLines w:val="0"/>
              <w:rPr>
                <w:rFonts w:cs="v5.0.0"/>
                <w:szCs w:val="18"/>
              </w:rPr>
            </w:pPr>
            <w:r w:rsidRPr="007D061B">
              <w:rPr>
                <w:rFonts w:cs="v5.0.0"/>
                <w:lang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7D061B" w:rsidRDefault="005432EB" w:rsidP="0001143E">
            <w:pPr>
              <w:pStyle w:val="TAC"/>
              <w:keepNext w:val="0"/>
              <w:keepLines w:val="0"/>
              <w:rPr>
                <w:rFonts w:cs="v5.0.0"/>
                <w:szCs w:val="18"/>
              </w:rPr>
            </w:pPr>
            <w:r w:rsidRPr="007D061B">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7D061B" w:rsidRDefault="005432EB" w:rsidP="0001143E">
            <w:pPr>
              <w:pStyle w:val="TAC"/>
              <w:keepNext w:val="0"/>
              <w:keepLines w:val="0"/>
              <w:rPr>
                <w:rFonts w:cs="v5.0.0"/>
                <w:szCs w:val="18"/>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7D061B" w:rsidRDefault="005432EB" w:rsidP="0001143E">
            <w:pPr>
              <w:pStyle w:val="TAC"/>
              <w:keepNext w:val="0"/>
              <w:keepLines w:val="0"/>
              <w:rPr>
                <w:rFonts w:cs="Arial"/>
                <w:lang w:eastAsia="zh-CN"/>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7D061B" w:rsidRDefault="005432EB" w:rsidP="0001143E">
            <w:pPr>
              <w:pStyle w:val="TAC"/>
              <w:keepNext w:val="0"/>
              <w:keepLines w:val="0"/>
              <w:rPr>
                <w:rFonts w:cs="Arial"/>
              </w:rPr>
            </w:pPr>
            <w:r w:rsidRPr="007D061B">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n50, n74, n75, n76, n91, n92, n93 or n94</w:t>
            </w:r>
          </w:p>
        </w:tc>
      </w:tr>
      <w:tr w:rsidR="005432EB" w:rsidRPr="007D061B"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7D061B" w:rsidRDefault="005432EB" w:rsidP="0001143E">
            <w:pPr>
              <w:pStyle w:val="TAC"/>
              <w:keepNext w:val="0"/>
              <w:keepLines w:val="0"/>
              <w:rPr>
                <w:rFonts w:cs="Arial"/>
              </w:rPr>
            </w:pPr>
            <w:r w:rsidRPr="007D061B">
              <w:rPr>
                <w:rFonts w:cs="Arial"/>
              </w:rPr>
              <w:t>-</w:t>
            </w:r>
            <w:r w:rsidRPr="007D061B">
              <w:rPr>
                <w:rFonts w:cs="Arial"/>
                <w:lang w:eastAsia="zh-CN"/>
              </w:rPr>
              <w:t xml:space="preserve">96 </w:t>
            </w:r>
            <w:r w:rsidRPr="007D061B">
              <w:rPr>
                <w:rFonts w:cs="Arial"/>
              </w:rPr>
              <w:t>dBm</w:t>
            </w:r>
          </w:p>
          <w:p w14:paraId="05548843" w14:textId="77777777" w:rsidR="007D061B" w:rsidRPr="007D061B" w:rsidRDefault="005432EB" w:rsidP="0001143E">
            <w:pPr>
              <w:pStyle w:val="TAC"/>
              <w:keepNext w:val="0"/>
              <w:keepLines w:val="0"/>
              <w:rPr>
                <w:rFonts w:cs="Arial"/>
              </w:rPr>
            </w:pPr>
            <w:r w:rsidRPr="007D061B">
              <w:rPr>
                <w:rFonts w:cs="Arial"/>
              </w:rPr>
              <w:t>(UTRA</w:t>
            </w:r>
          </w:p>
          <w:p w14:paraId="65025E7B" w14:textId="16FC2F1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C10A999"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7D061B" w:rsidRDefault="005432EB" w:rsidP="0001143E">
            <w:pPr>
              <w:pStyle w:val="TAC"/>
              <w:keepNext w:val="0"/>
              <w:keepLines w:val="0"/>
              <w:rPr>
                <w:rFonts w:cs="Arial"/>
              </w:rPr>
            </w:pPr>
            <w:r w:rsidRPr="007D061B">
              <w:rPr>
                <w:rFonts w:cs="Arial"/>
              </w:rPr>
              <w:t>-88 dBm</w:t>
            </w:r>
          </w:p>
          <w:p w14:paraId="56DF19D3" w14:textId="77777777" w:rsidR="007D061B" w:rsidRPr="007D061B" w:rsidRDefault="005432EB" w:rsidP="0001143E">
            <w:pPr>
              <w:pStyle w:val="TAC"/>
              <w:keepNext w:val="0"/>
              <w:keepLines w:val="0"/>
              <w:rPr>
                <w:rFonts w:cs="Arial"/>
              </w:rPr>
            </w:pPr>
            <w:r w:rsidRPr="007D061B">
              <w:rPr>
                <w:rFonts w:cs="Arial"/>
              </w:rPr>
              <w:t>(UTRA</w:t>
            </w:r>
          </w:p>
          <w:p w14:paraId="241F709A" w14:textId="47EE9715" w:rsidR="005432EB" w:rsidRPr="007D061B" w:rsidRDefault="005432EB" w:rsidP="0001143E">
            <w:pPr>
              <w:pStyle w:val="TAC"/>
              <w:keepNext w:val="0"/>
              <w:keepLines w:val="0"/>
              <w:rPr>
                <w:rFonts w:cs="Arial"/>
              </w:rPr>
            </w:pPr>
            <w:r w:rsidRPr="007D061B">
              <w:rPr>
                <w:rFonts w:cs="Arial"/>
              </w:rPr>
              <w:t>-78 dBm)</w:t>
            </w:r>
          </w:p>
          <w:p w14:paraId="652F947E"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7D061B" w:rsidRDefault="005432EB" w:rsidP="0001143E">
            <w:pPr>
              <w:pStyle w:val="TAC"/>
              <w:keepNext w:val="0"/>
              <w:keepLines w:val="0"/>
              <w:rPr>
                <w:rFonts w:cs="Arial"/>
              </w:rPr>
            </w:pPr>
            <w:r w:rsidRPr="007D061B">
              <w:rPr>
                <w:rFonts w:cs="Arial"/>
              </w:rPr>
              <w:t>1</w:t>
            </w:r>
            <w:r w:rsidRPr="007D061B">
              <w:rPr>
                <w:rFonts w:cs="Arial"/>
                <w:lang w:eastAsia="zh-CN"/>
              </w:rPr>
              <w:t>00</w:t>
            </w:r>
            <w:r w:rsidRPr="007D061B">
              <w:rPr>
                <w:rFonts w:cs="Arial"/>
              </w:rPr>
              <w:t xml:space="preserve"> </w:t>
            </w:r>
            <w:r w:rsidRPr="007D061B">
              <w:rPr>
                <w:rFonts w:cs="Arial"/>
                <w:lang w:eastAsia="zh-CN"/>
              </w:rPr>
              <w:t>k</w:t>
            </w:r>
            <w:r w:rsidRPr="007D061B">
              <w:rPr>
                <w:rFonts w:cs="Arial"/>
              </w:rPr>
              <w:t>Hz</w:t>
            </w:r>
          </w:p>
          <w:p w14:paraId="2B908A4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7D061B" w:rsidRDefault="005432EB" w:rsidP="0001143E">
            <w:pPr>
              <w:pStyle w:val="TAC"/>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7D061B" w:rsidRDefault="00085818" w:rsidP="00085818">
            <w:pPr>
              <w:pStyle w:val="TAC"/>
              <w:keepNext w:val="0"/>
              <w:keepLines w:val="0"/>
              <w:rPr>
                <w:rFonts w:cs="Arial"/>
                <w:lang w:eastAsia="ko-KR"/>
              </w:rPr>
            </w:pPr>
            <w:r w:rsidRPr="007D061B">
              <w:rPr>
                <w:rFonts w:cs="Arial"/>
                <w:lang w:eastAsia="ko-KR"/>
              </w:rPr>
              <w:t>E-UTRA Band 53</w:t>
            </w:r>
            <w:r w:rsidRPr="007D061B">
              <w:rPr>
                <w:rFonts w:cs="Arial"/>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ko-KR"/>
              </w:rPr>
              <w:t xml:space="preserve">- </w:t>
            </w:r>
            <w:r w:rsidRPr="007D061B">
              <w:rPr>
                <w:rFonts w:cs="Arial"/>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7D061B" w:rsidRDefault="00085818" w:rsidP="00085818">
            <w:pPr>
              <w:pStyle w:val="TAC"/>
              <w:keepNext w:val="0"/>
              <w:keepLines w:val="0"/>
              <w:rPr>
                <w:rFonts w:cs="Arial"/>
                <w:lang w:eastAsia="ko-KR"/>
              </w:rPr>
            </w:pPr>
            <w:r w:rsidRPr="007D061B">
              <w:rPr>
                <w:rFonts w:cs="Arial"/>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7D061B" w:rsidRDefault="00085818" w:rsidP="00085818">
            <w:pPr>
              <w:pStyle w:val="TAC"/>
              <w:keepNext w:val="0"/>
              <w:keepLines w:val="0"/>
              <w:rPr>
                <w:rFonts w:cs="Arial"/>
                <w:lang w:eastAsia="zh-CN"/>
              </w:rPr>
            </w:pPr>
            <w:r w:rsidRPr="007D061B">
              <w:rPr>
                <w:rFonts w:cs="Arial"/>
                <w:lang w:eastAsia="zh-CN"/>
              </w:rPr>
              <w:t>-91 dBm</w:t>
            </w:r>
          </w:p>
          <w:p w14:paraId="580E6D06" w14:textId="77777777" w:rsidR="00085818" w:rsidRPr="007D061B" w:rsidRDefault="00085818" w:rsidP="0008581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7D061B" w:rsidRDefault="00085818" w:rsidP="00085818">
            <w:pPr>
              <w:pStyle w:val="TAC"/>
              <w:keepNext w:val="0"/>
              <w:keepLines w:val="0"/>
              <w:rPr>
                <w:rFonts w:cs="Arial"/>
                <w:lang w:eastAsia="ko-KR"/>
              </w:rPr>
            </w:pPr>
            <w:r w:rsidRPr="007D061B">
              <w:rPr>
                <w:rFonts w:cs="Arial"/>
                <w:lang w:eastAsia="ko-KR"/>
              </w:rPr>
              <w:t>-88 dBm</w:t>
            </w:r>
          </w:p>
          <w:p w14:paraId="17055EBB" w14:textId="77777777" w:rsidR="00085818" w:rsidRPr="007D061B" w:rsidRDefault="00085818" w:rsidP="00085818">
            <w:pPr>
              <w:pStyle w:val="TAC"/>
              <w:keepNext w:val="0"/>
              <w:keepLines w:val="0"/>
              <w:rPr>
                <w:rFonts w:cs="Arial"/>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7D061B" w:rsidRDefault="00085818" w:rsidP="00085818">
            <w:pPr>
              <w:pStyle w:val="TAC"/>
              <w:keepNext w:val="0"/>
              <w:keepLines w:val="0"/>
              <w:rPr>
                <w:rFonts w:cs="Arial"/>
                <w:lang w:eastAsia="ko-KR"/>
              </w:rPr>
            </w:pPr>
            <w:r w:rsidRPr="007D061B">
              <w:rPr>
                <w:rFonts w:cs="Arial"/>
                <w:lang w:eastAsia="ko-KR"/>
              </w:rPr>
              <w:t>100 kHz</w:t>
            </w:r>
          </w:p>
          <w:p w14:paraId="3319ACDD" w14:textId="77777777" w:rsidR="00085818" w:rsidRPr="007D061B" w:rsidRDefault="00085818" w:rsidP="00085818">
            <w:pPr>
              <w:pStyle w:val="TAC"/>
              <w:keepNext w:val="0"/>
              <w:keepLines w:val="0"/>
              <w:rPr>
                <w:rFonts w:cs="Arial"/>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7D061B" w:rsidRDefault="005432EB" w:rsidP="0001143E">
            <w:pPr>
              <w:pStyle w:val="TAC"/>
              <w:keepNext w:val="0"/>
              <w:keepLines w:val="0"/>
              <w:rPr>
                <w:rFonts w:cs="Arial"/>
              </w:rPr>
            </w:pPr>
            <w:r w:rsidRPr="007D061B">
              <w:rPr>
                <w:rFonts w:cs="Arial"/>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7D061B" w:rsidRDefault="005432EB" w:rsidP="0001143E">
            <w:pPr>
              <w:pStyle w:val="TAC"/>
              <w:keepNext w:val="0"/>
              <w:keepLines w:val="0"/>
              <w:rPr>
                <w:rFonts w:cs="Arial"/>
              </w:rPr>
            </w:pPr>
            <w:r w:rsidRPr="007D061B">
              <w:rPr>
                <w:rFonts w:cs="Arial"/>
              </w:rPr>
              <w:t>1920 - 2010 MHz</w:t>
            </w:r>
          </w:p>
          <w:p w14:paraId="7987A837"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7D061B" w:rsidRDefault="005432EB" w:rsidP="0001143E">
            <w:pPr>
              <w:pStyle w:val="TAC"/>
              <w:keepNext w:val="0"/>
              <w:keepLines w:val="0"/>
              <w:rPr>
                <w:rFonts w:cs="Arial"/>
              </w:rPr>
            </w:pPr>
            <w:r w:rsidRPr="007D061B">
              <w:rPr>
                <w:rFonts w:cs="Arial"/>
              </w:rPr>
              <w:t>-96 dBm</w:t>
            </w:r>
          </w:p>
          <w:p w14:paraId="052B17FF"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57ABFEC"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7D061B" w:rsidRDefault="005432EB" w:rsidP="0001143E">
            <w:pPr>
              <w:pStyle w:val="TAC"/>
              <w:keepNext w:val="0"/>
              <w:keepLines w:val="0"/>
              <w:rPr>
                <w:rFonts w:cs="Arial"/>
              </w:rPr>
            </w:pPr>
            <w:r w:rsidRPr="007D061B">
              <w:rPr>
                <w:rFonts w:cs="Arial"/>
              </w:rPr>
              <w:t>-88 dBm</w:t>
            </w:r>
          </w:p>
          <w:p w14:paraId="1D4E57F4"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7D061B" w:rsidRDefault="005432EB" w:rsidP="0001143E">
            <w:pPr>
              <w:pStyle w:val="TAC"/>
              <w:keepNext w:val="0"/>
              <w:keepLines w:val="0"/>
              <w:rPr>
                <w:rFonts w:cs="Arial"/>
              </w:rPr>
            </w:pPr>
            <w:r w:rsidRPr="007D061B">
              <w:rPr>
                <w:rFonts w:cs="Arial"/>
              </w:rPr>
              <w:t>This is not applicable to AAS BS operating in Band 65 or n65</w:t>
            </w:r>
          </w:p>
        </w:tc>
      </w:tr>
      <w:tr w:rsidR="005432EB" w:rsidRPr="007D061B"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7D061B" w:rsidRDefault="005432EB" w:rsidP="0001143E">
            <w:pPr>
              <w:pStyle w:val="TAC"/>
              <w:keepNext w:val="0"/>
              <w:keepLines w:val="0"/>
              <w:rPr>
                <w:rFonts w:cs="Arial"/>
              </w:rPr>
            </w:pPr>
            <w:r w:rsidRPr="007D061B">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7D061B" w:rsidRDefault="005432EB" w:rsidP="0001143E">
            <w:pPr>
              <w:pStyle w:val="TAC"/>
              <w:keepNext w:val="0"/>
              <w:keepLines w:val="0"/>
              <w:rPr>
                <w:rFonts w:cs="Arial"/>
              </w:rPr>
            </w:pPr>
            <w:r w:rsidRPr="007D061B">
              <w:rPr>
                <w:rFonts w:cs="Arial"/>
              </w:rPr>
              <w:t>-96 dBm</w:t>
            </w:r>
          </w:p>
          <w:p w14:paraId="22CE46C5"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96C3568"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7D061B" w:rsidRDefault="005432EB" w:rsidP="0001143E">
            <w:pPr>
              <w:pStyle w:val="TAC"/>
              <w:keepNext w:val="0"/>
              <w:keepLines w:val="0"/>
              <w:rPr>
                <w:rFonts w:cs="Arial"/>
              </w:rPr>
            </w:pPr>
            <w:r w:rsidRPr="007D061B">
              <w:rPr>
                <w:rFonts w:cs="Arial"/>
              </w:rPr>
              <w:t>-88 dBm</w:t>
            </w:r>
          </w:p>
          <w:p w14:paraId="0D88BDC9"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7D061B" w:rsidRDefault="005432EB" w:rsidP="0001143E">
            <w:pPr>
              <w:pStyle w:val="TAC"/>
              <w:keepNext w:val="0"/>
              <w:keepLines w:val="0"/>
              <w:rPr>
                <w:rFonts w:cs="Arial"/>
              </w:rPr>
            </w:pPr>
            <w:r w:rsidRPr="007D061B">
              <w:rPr>
                <w:rFonts w:cs="Arial"/>
              </w:rPr>
              <w:t>This is not applicable to BS operating in Band 66 or n66</w:t>
            </w:r>
          </w:p>
        </w:tc>
      </w:tr>
      <w:tr w:rsidR="005432EB" w:rsidRPr="007D061B"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77777777" w:rsidR="005432EB" w:rsidRPr="007D061B" w:rsidRDefault="005432EB" w:rsidP="0001143E">
            <w:pPr>
              <w:pStyle w:val="TAC"/>
              <w:keepNext w:val="0"/>
              <w:keepLines w:val="0"/>
              <w:rPr>
                <w:rFonts w:cs="Arial"/>
              </w:rPr>
            </w:pPr>
            <w:r w:rsidRPr="007D061B">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7D061B" w:rsidRDefault="005432EB" w:rsidP="0001143E">
            <w:pPr>
              <w:pStyle w:val="TAC"/>
              <w:keepNext w:val="0"/>
              <w:keepLines w:val="0"/>
              <w:rPr>
                <w:rFonts w:cs="Arial"/>
              </w:rPr>
            </w:pPr>
            <w:r w:rsidRPr="007D061B">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7D061B" w:rsidRDefault="005432EB" w:rsidP="0001143E">
            <w:pPr>
              <w:pStyle w:val="TAC"/>
              <w:keepNext w:val="0"/>
              <w:keepLines w:val="0"/>
              <w:rPr>
                <w:rFonts w:cs="Arial"/>
              </w:rPr>
            </w:pPr>
            <w:r w:rsidRPr="007D061B">
              <w:rPr>
                <w:rFonts w:cs="Arial"/>
              </w:rPr>
              <w:t>-96 dBm</w:t>
            </w:r>
          </w:p>
          <w:p w14:paraId="0AC43FB4"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5BD720B"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7D061B" w:rsidRDefault="005432EB" w:rsidP="0001143E">
            <w:pPr>
              <w:pStyle w:val="TAC"/>
              <w:keepNext w:val="0"/>
              <w:keepLines w:val="0"/>
              <w:rPr>
                <w:rFonts w:cs="Arial"/>
              </w:rPr>
            </w:pPr>
            <w:r w:rsidRPr="007D061B">
              <w:rPr>
                <w:rFonts w:cs="Arial"/>
              </w:rPr>
              <w:t>-88 dBm</w:t>
            </w:r>
          </w:p>
          <w:p w14:paraId="3133DF6F"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7D061B" w:rsidRDefault="005432EB" w:rsidP="0001143E">
            <w:pPr>
              <w:pStyle w:val="TAC"/>
              <w:keepNext w:val="0"/>
              <w:keepLines w:val="0"/>
              <w:rPr>
                <w:rFonts w:cs="Arial"/>
              </w:rPr>
            </w:pPr>
            <w:r w:rsidRPr="007D061B">
              <w:rPr>
                <w:rFonts w:cs="Arial"/>
              </w:rPr>
              <w:t>This is not applicable to BS operating in Band 68</w:t>
            </w:r>
          </w:p>
        </w:tc>
      </w:tr>
      <w:tr w:rsidR="005432EB" w:rsidRPr="007D061B"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7D061B" w:rsidRDefault="005432EB" w:rsidP="0001143E">
            <w:pPr>
              <w:pStyle w:val="TAC"/>
              <w:keepNext w:val="0"/>
              <w:keepLines w:val="0"/>
              <w:rPr>
                <w:rFonts w:cs="Arial"/>
              </w:rPr>
            </w:pPr>
            <w:r w:rsidRPr="007D061B">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7D061B" w:rsidRDefault="005432EB" w:rsidP="0001143E">
            <w:pPr>
              <w:pStyle w:val="TAC"/>
              <w:keepNext w:val="0"/>
              <w:keepLines w:val="0"/>
              <w:rPr>
                <w:rFonts w:cs="Arial"/>
              </w:rPr>
            </w:pPr>
            <w:r w:rsidRPr="007D061B">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7D061B" w:rsidRDefault="005432EB" w:rsidP="0001143E">
            <w:pPr>
              <w:pStyle w:val="TAC"/>
              <w:keepNext w:val="0"/>
              <w:keepLines w:val="0"/>
              <w:rPr>
                <w:rFonts w:cs="Arial"/>
              </w:rPr>
            </w:pPr>
          </w:p>
        </w:tc>
      </w:tr>
      <w:tr w:rsidR="005432EB" w:rsidRPr="007D061B"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7D061B" w:rsidRDefault="005432EB" w:rsidP="0001143E">
            <w:pPr>
              <w:pStyle w:val="TAC"/>
              <w:keepNext w:val="0"/>
              <w:keepLines w:val="0"/>
              <w:rPr>
                <w:rFonts w:cs="Arial"/>
              </w:rPr>
            </w:pPr>
            <w:r w:rsidRPr="007D061B">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7D061B" w:rsidRDefault="005432EB" w:rsidP="0001143E">
            <w:pPr>
              <w:pStyle w:val="TAC"/>
              <w:keepNext w:val="0"/>
              <w:keepLines w:val="0"/>
              <w:rPr>
                <w:rFonts w:cs="Arial"/>
              </w:rPr>
            </w:pPr>
            <w:r w:rsidRPr="007D061B">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7D061B" w:rsidRDefault="005432EB" w:rsidP="0001143E">
            <w:pPr>
              <w:pStyle w:val="TAC"/>
              <w:keepNext w:val="0"/>
              <w:keepLines w:val="0"/>
              <w:rPr>
                <w:rFonts w:cs="Arial"/>
              </w:rPr>
            </w:pPr>
          </w:p>
        </w:tc>
      </w:tr>
      <w:tr w:rsidR="005432EB" w:rsidRPr="007D061B"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77777777" w:rsidR="005432EB" w:rsidRPr="007D061B" w:rsidRDefault="005432EB" w:rsidP="0001143E">
            <w:pPr>
              <w:pStyle w:val="TAC"/>
              <w:keepNext w:val="0"/>
              <w:keepLines w:val="0"/>
              <w:rPr>
                <w:rFonts w:cs="Arial"/>
              </w:rPr>
            </w:pPr>
            <w:r w:rsidRPr="007D061B">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7D061B" w:rsidRDefault="005432EB" w:rsidP="0001143E">
            <w:pPr>
              <w:pStyle w:val="TAC"/>
              <w:keepNext w:val="0"/>
              <w:keepLines w:val="0"/>
              <w:rPr>
                <w:rFonts w:cs="Arial"/>
              </w:rPr>
            </w:pPr>
            <w:r w:rsidRPr="007D061B">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7D061B" w:rsidRDefault="005432EB" w:rsidP="0001143E">
            <w:pPr>
              <w:pStyle w:val="TAC"/>
              <w:keepNext w:val="0"/>
              <w:keepLines w:val="0"/>
              <w:rPr>
                <w:rFonts w:cs="Arial"/>
              </w:rPr>
            </w:pPr>
          </w:p>
        </w:tc>
      </w:tr>
      <w:tr w:rsidR="005432EB" w:rsidRPr="007D061B"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7D061B" w:rsidRDefault="005432EB" w:rsidP="0001143E">
            <w:pPr>
              <w:pStyle w:val="TAC"/>
              <w:keepNext w:val="0"/>
              <w:keepLines w:val="0"/>
              <w:rPr>
                <w:rFonts w:cs="Arial"/>
              </w:rPr>
            </w:pPr>
            <w:r w:rsidRPr="007D061B">
              <w:rPr>
                <w:rFonts w:cs="Arial"/>
                <w:szCs w:val="18"/>
              </w:rPr>
              <w:t>E-UTRA Band 7</w:t>
            </w:r>
            <w:r w:rsidRPr="007D061B">
              <w:rPr>
                <w:rFonts w:cs="Arial"/>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7D061B" w:rsidRDefault="005432EB" w:rsidP="0001143E">
            <w:pPr>
              <w:pStyle w:val="TAC"/>
              <w:keepNext w:val="0"/>
              <w:keepLines w:val="0"/>
              <w:rPr>
                <w:rFonts w:cs="Arial"/>
              </w:rPr>
            </w:pPr>
            <w:r w:rsidRPr="007D061B">
              <w:rPr>
                <w:rFonts w:cs="Arial"/>
                <w:szCs w:val="18"/>
              </w:rPr>
              <w:t>45</w:t>
            </w:r>
            <w:r w:rsidRPr="007D061B">
              <w:rPr>
                <w:rFonts w:cs="Arial"/>
                <w:szCs w:val="18"/>
                <w:lang w:eastAsia="zh-CN"/>
              </w:rPr>
              <w:t>0</w:t>
            </w:r>
            <w:r w:rsidRPr="007D061B">
              <w:rPr>
                <w:rFonts w:cs="Arial"/>
                <w:szCs w:val="18"/>
              </w:rPr>
              <w:t xml:space="preserve"> - 45</w:t>
            </w:r>
            <w:r w:rsidRPr="007D061B">
              <w:rPr>
                <w:rFonts w:cs="Arial"/>
                <w:szCs w:val="18"/>
                <w:lang w:eastAsia="zh-CN"/>
              </w:rPr>
              <w:t>5</w:t>
            </w:r>
            <w:r w:rsidRPr="007D061B">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7D061B" w:rsidRDefault="005432EB" w:rsidP="0001143E">
            <w:pPr>
              <w:pStyle w:val="TAC"/>
              <w:keepNext w:val="0"/>
              <w:keepLines w:val="0"/>
              <w:rPr>
                <w:rFonts w:cs="Arial"/>
              </w:rPr>
            </w:pPr>
          </w:p>
        </w:tc>
      </w:tr>
      <w:tr w:rsidR="005432EB" w:rsidRPr="007D061B"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7D061B" w:rsidRDefault="005432EB" w:rsidP="0001143E">
            <w:pPr>
              <w:pStyle w:val="TAC"/>
              <w:keepNext w:val="0"/>
              <w:keepLines w:val="0"/>
              <w:rPr>
                <w:rFonts w:cs="Arial"/>
              </w:rPr>
            </w:pPr>
            <w:r w:rsidRPr="007D061B">
              <w:rPr>
                <w:rFonts w:cs="Arial"/>
              </w:rPr>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7D061B" w:rsidRDefault="005432EB" w:rsidP="0001143E">
            <w:pPr>
              <w:pStyle w:val="TAC"/>
              <w:keepNext w:val="0"/>
              <w:keepLines w:val="0"/>
              <w:rPr>
                <w:rFonts w:cs="Arial"/>
              </w:rPr>
            </w:pPr>
            <w:r w:rsidRPr="007D061B">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7D061B" w:rsidRDefault="005432EB" w:rsidP="0001143E">
            <w:pPr>
              <w:pStyle w:val="TAC"/>
              <w:keepNext w:val="0"/>
              <w:keepLines w:val="0"/>
              <w:rPr>
                <w:rFonts w:cs="Arial"/>
              </w:rPr>
            </w:pPr>
            <w:r w:rsidRPr="007D061B">
              <w:rPr>
                <w:rFonts w:cs="Arial"/>
              </w:rPr>
              <w:t>This is not applicable to BS operating in Band n50, n51, n91, n92, n93 or n94</w:t>
            </w:r>
          </w:p>
        </w:tc>
      </w:tr>
      <w:tr w:rsidR="005432EB" w:rsidRPr="007D061B"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7D061B" w:rsidRDefault="005432EB" w:rsidP="0001143E">
            <w:pPr>
              <w:pStyle w:val="TAC"/>
              <w:keepNext w:val="0"/>
              <w:keepLines w:val="0"/>
              <w:rPr>
                <w:rFonts w:cs="Arial"/>
              </w:rPr>
            </w:pPr>
            <w:r w:rsidRPr="007D061B">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7D061B" w:rsidRDefault="005432EB" w:rsidP="0001143E">
            <w:pPr>
              <w:pStyle w:val="TAC"/>
              <w:keepNext w:val="0"/>
              <w:keepLines w:val="0"/>
              <w:rPr>
                <w:rFonts w:cs="Arial"/>
              </w:rPr>
            </w:pPr>
            <w:r w:rsidRPr="007D061B">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7D061B" w:rsidRDefault="005432EB" w:rsidP="0001143E">
            <w:pPr>
              <w:pStyle w:val="TAC"/>
              <w:keepNext w:val="0"/>
              <w:keepLines w:val="0"/>
              <w:rPr>
                <w:rFonts w:cs="Arial"/>
              </w:rPr>
            </w:pPr>
            <w:r w:rsidRPr="007D061B">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7D061B" w:rsidRDefault="005432EB" w:rsidP="0001143E">
            <w:pPr>
              <w:pStyle w:val="TAC"/>
              <w:keepNext w:val="0"/>
              <w:keepLines w:val="0"/>
              <w:rPr>
                <w:rFonts w:cs="Arial"/>
              </w:rPr>
            </w:pPr>
            <w:r w:rsidRPr="007D061B">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7D061B" w:rsidRDefault="005432EB" w:rsidP="0001143E">
            <w:pPr>
              <w:pStyle w:val="TAC"/>
              <w:keepNext w:val="0"/>
              <w:keepLines w:val="0"/>
              <w:rPr>
                <w:rFonts w:cs="Arial"/>
              </w:rPr>
            </w:pPr>
            <w:r w:rsidRPr="007D061B">
              <w:rPr>
                <w:rFonts w:cs="Arial"/>
              </w:rPr>
              <w:lastRenderedPageBreak/>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7D061B" w:rsidRDefault="005432EB" w:rsidP="0001143E">
            <w:pPr>
              <w:pStyle w:val="TAC"/>
              <w:keepNext w:val="0"/>
              <w:keepLines w:val="0"/>
              <w:rPr>
                <w:rFonts w:cs="Arial"/>
              </w:rPr>
            </w:pPr>
            <w:r w:rsidRPr="007D061B">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7D061B" w:rsidRDefault="005432EB" w:rsidP="0001143E">
            <w:pPr>
              <w:pStyle w:val="TAC"/>
              <w:keepNext w:val="0"/>
              <w:keepLines w:val="0"/>
              <w:rPr>
                <w:rFonts w:cs="Arial"/>
              </w:rPr>
            </w:pPr>
          </w:p>
        </w:tc>
      </w:tr>
      <w:tr w:rsidR="005432EB" w:rsidRPr="007D061B"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7D061B" w:rsidRDefault="005432EB" w:rsidP="0001143E">
            <w:pPr>
              <w:pStyle w:val="TAC"/>
              <w:keepNext w:val="0"/>
              <w:keepLines w:val="0"/>
              <w:rPr>
                <w:rFonts w:cs="Arial"/>
              </w:rPr>
            </w:pPr>
            <w:r w:rsidRPr="007D061B">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7D061B" w:rsidRDefault="005432EB" w:rsidP="0001143E">
            <w:pPr>
              <w:pStyle w:val="TAC"/>
              <w:keepNext w:val="0"/>
              <w:keepLines w:val="0"/>
              <w:rPr>
                <w:rFonts w:cs="Arial"/>
              </w:rPr>
            </w:pPr>
          </w:p>
        </w:tc>
      </w:tr>
      <w:tr w:rsidR="005432EB" w:rsidRPr="007D061B"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7D061B" w:rsidRDefault="005432EB" w:rsidP="0001143E">
            <w:pPr>
              <w:pStyle w:val="TAC"/>
              <w:keepNext w:val="0"/>
              <w:keepLines w:val="0"/>
              <w:rPr>
                <w:rFonts w:cs="Arial"/>
              </w:rPr>
            </w:pPr>
            <w:r w:rsidRPr="007D061B">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7D061B" w:rsidRDefault="005432EB" w:rsidP="0001143E">
            <w:pPr>
              <w:pStyle w:val="TAC"/>
              <w:keepNext w:val="0"/>
              <w:keepLines w:val="0"/>
              <w:rPr>
                <w:rFonts w:cs="Arial"/>
              </w:rPr>
            </w:pPr>
          </w:p>
        </w:tc>
      </w:tr>
      <w:tr w:rsidR="005432EB" w:rsidRPr="007D061B"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7D061B" w:rsidRDefault="005432EB" w:rsidP="0001143E">
            <w:pPr>
              <w:pStyle w:val="TAC"/>
              <w:keepNext w:val="0"/>
              <w:keepLines w:val="0"/>
              <w:rPr>
                <w:rFonts w:cs="Arial"/>
              </w:rPr>
            </w:pPr>
            <w:r w:rsidRPr="007D061B">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7D061B" w:rsidRDefault="005432EB" w:rsidP="0001143E">
            <w:pPr>
              <w:pStyle w:val="TAC"/>
              <w:keepNext w:val="0"/>
              <w:keepLines w:val="0"/>
              <w:rPr>
                <w:rFonts w:cs="Arial"/>
              </w:rPr>
            </w:pPr>
          </w:p>
        </w:tc>
      </w:tr>
      <w:tr w:rsidR="005432EB" w:rsidRPr="007D061B"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7D061B" w:rsidRDefault="005432EB" w:rsidP="0001143E">
            <w:pPr>
              <w:pStyle w:val="TAC"/>
              <w:keepNext w:val="0"/>
              <w:keepLines w:val="0"/>
              <w:rPr>
                <w:rFonts w:cs="Arial"/>
              </w:rPr>
            </w:pPr>
            <w:r w:rsidRPr="007D061B">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7D061B" w:rsidRDefault="005432EB" w:rsidP="0001143E">
            <w:pPr>
              <w:pStyle w:val="TAC"/>
              <w:keepNext w:val="0"/>
              <w:keepLines w:val="0"/>
              <w:rPr>
                <w:rFonts w:cs="Arial"/>
              </w:rPr>
            </w:pPr>
          </w:p>
        </w:tc>
      </w:tr>
      <w:tr w:rsidR="005432EB" w:rsidRPr="007D061B"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7D061B" w:rsidRDefault="005432EB" w:rsidP="0001143E">
            <w:pPr>
              <w:pStyle w:val="TAC"/>
              <w:keepNext w:val="0"/>
              <w:keepLines w:val="0"/>
              <w:rPr>
                <w:rFonts w:cs="Arial"/>
              </w:rPr>
            </w:pPr>
            <w:r w:rsidRPr="007D061B">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7D061B" w:rsidRDefault="005432EB" w:rsidP="0001143E">
            <w:pPr>
              <w:pStyle w:val="TAC"/>
              <w:keepNext w:val="0"/>
              <w:keepLines w:val="0"/>
              <w:rPr>
                <w:rFonts w:cs="Arial"/>
              </w:rPr>
            </w:pPr>
            <w:r w:rsidRPr="007D061B">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7D061B" w:rsidRDefault="005432EB" w:rsidP="0001143E">
            <w:pPr>
              <w:pStyle w:val="TAC"/>
              <w:keepNext w:val="0"/>
              <w:keepLines w:val="0"/>
              <w:rPr>
                <w:rFonts w:cs="Arial"/>
              </w:rPr>
            </w:pPr>
          </w:p>
        </w:tc>
      </w:tr>
      <w:tr w:rsidR="005432EB" w:rsidRPr="007D061B"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77777777" w:rsidR="005432EB" w:rsidRPr="007D061B" w:rsidRDefault="005432EB" w:rsidP="0001143E">
            <w:pPr>
              <w:pStyle w:val="TAC"/>
              <w:keepNext w:val="0"/>
              <w:keepLines w:val="0"/>
              <w:rPr>
                <w:rFonts w:cs="Arial"/>
              </w:rPr>
            </w:pPr>
            <w:r w:rsidRPr="007D061B">
              <w:rPr>
                <w:rFonts w:cs="Arial"/>
              </w:rPr>
              <w:t>E-UTRA Band 85</w:t>
            </w:r>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7D061B" w:rsidRDefault="005432EB" w:rsidP="0001143E">
            <w:pPr>
              <w:pStyle w:val="TAC"/>
              <w:keepNext w:val="0"/>
              <w:keepLines w:val="0"/>
              <w:rPr>
                <w:rFonts w:cs="Arial"/>
              </w:rPr>
            </w:pPr>
            <w:r w:rsidRPr="007D061B">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7D061B" w:rsidRDefault="005432EB" w:rsidP="0001143E">
            <w:pPr>
              <w:pStyle w:val="TAC"/>
              <w:keepNext w:val="0"/>
              <w:keepLines w:val="0"/>
              <w:rPr>
                <w:rFonts w:cs="Arial"/>
              </w:rPr>
            </w:pPr>
          </w:p>
        </w:tc>
      </w:tr>
      <w:tr w:rsidR="005432EB" w:rsidRPr="007D061B"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7D061B" w:rsidRDefault="005432EB" w:rsidP="0001143E">
            <w:pPr>
              <w:pStyle w:val="TAC"/>
              <w:keepNext w:val="0"/>
              <w:keepLines w:val="0"/>
              <w:rPr>
                <w:rFonts w:cs="Arial"/>
              </w:rPr>
            </w:pPr>
            <w:r w:rsidRPr="007D061B">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7D061B" w:rsidRDefault="005432EB" w:rsidP="0001143E">
            <w:pPr>
              <w:pStyle w:val="TAC"/>
              <w:keepNext w:val="0"/>
              <w:keepLines w:val="0"/>
              <w:rPr>
                <w:rFonts w:cs="Arial"/>
              </w:rPr>
            </w:pPr>
          </w:p>
        </w:tc>
      </w:tr>
      <w:tr w:rsidR="005432EB" w:rsidRPr="007D061B"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77777777" w:rsidR="005432EB" w:rsidRPr="007D061B" w:rsidRDefault="005432EB" w:rsidP="0001143E">
            <w:pPr>
              <w:pStyle w:val="TAC"/>
              <w:keepNext w:val="0"/>
              <w:keepLines w:val="0"/>
              <w:rPr>
                <w:rFonts w:cs="Arial"/>
              </w:rPr>
            </w:pPr>
            <w:r w:rsidRPr="007D061B">
              <w:rPr>
                <w:rFonts w:cs="Arial"/>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5432EB" w:rsidRPr="007D061B" w:rsidRDefault="005432EB" w:rsidP="0001143E">
            <w:pPr>
              <w:pStyle w:val="TAC"/>
              <w:keepNext w:val="0"/>
              <w:keepLines w:val="0"/>
              <w:rPr>
                <w:rFonts w:cs="Arial"/>
              </w:rPr>
            </w:pPr>
            <w:r w:rsidRPr="007D061B">
              <w:rPr>
                <w:rFonts w:cs="Arial"/>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5432EB" w:rsidRPr="007D061B" w:rsidRDefault="005432EB" w:rsidP="0001143E">
            <w:pPr>
              <w:pStyle w:val="TAC"/>
              <w:keepNext w:val="0"/>
              <w:keepLines w:val="0"/>
              <w:rPr>
                <w:rFonts w:cs="Arial"/>
              </w:rPr>
            </w:pPr>
          </w:p>
        </w:tc>
      </w:tr>
      <w:tr w:rsidR="005432EB" w:rsidRPr="007D061B"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77777777" w:rsidR="005432EB" w:rsidRPr="007D061B" w:rsidRDefault="005432EB" w:rsidP="0001143E">
            <w:pPr>
              <w:pStyle w:val="TAC"/>
              <w:keepNext w:val="0"/>
              <w:keepLines w:val="0"/>
              <w:rPr>
                <w:rFonts w:cs="Arial"/>
              </w:rPr>
            </w:pPr>
            <w:r w:rsidRPr="007D061B">
              <w:rPr>
                <w:rFonts w:cs="Arial"/>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5432EB" w:rsidRPr="007D061B" w:rsidRDefault="005432EB" w:rsidP="0001143E">
            <w:pPr>
              <w:pStyle w:val="TAC"/>
              <w:keepNext w:val="0"/>
              <w:keepLines w:val="0"/>
              <w:rPr>
                <w:rFonts w:cs="Arial"/>
              </w:rPr>
            </w:pPr>
            <w:r w:rsidRPr="007D061B">
              <w:rPr>
                <w:rFonts w:cs="Arial"/>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5432EB" w:rsidRPr="007D061B" w:rsidRDefault="005432EB" w:rsidP="0001143E">
            <w:pPr>
              <w:pStyle w:val="TAC"/>
              <w:keepNext w:val="0"/>
              <w:keepLines w:val="0"/>
              <w:rPr>
                <w:rFonts w:cs="Arial"/>
              </w:rPr>
            </w:pPr>
          </w:p>
        </w:tc>
      </w:tr>
      <w:tr w:rsidR="005432EB" w:rsidRPr="007D061B"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7D061B" w:rsidRDefault="005432EB" w:rsidP="0001143E">
            <w:pPr>
              <w:pStyle w:val="TAC"/>
              <w:keepNext w:val="0"/>
              <w:keepLines w:val="0"/>
              <w:rPr>
                <w:rFonts w:cs="Arial"/>
                <w:szCs w:val="18"/>
                <w:lang w:eastAsia="ko-KR"/>
              </w:rPr>
            </w:pPr>
            <w:r w:rsidRPr="007D061B">
              <w:rPr>
                <w:rFonts w:cs="Arial"/>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7D061B" w:rsidRDefault="005432EB" w:rsidP="0001143E">
            <w:pPr>
              <w:pStyle w:val="TAC"/>
              <w:keepNext w:val="0"/>
              <w:keepLines w:val="0"/>
              <w:rPr>
                <w:rFonts w:cs="Arial"/>
                <w:szCs w:val="18"/>
                <w:lang w:eastAsia="ko-KR"/>
              </w:rPr>
            </w:pPr>
            <w:r w:rsidRPr="007D061B">
              <w:rPr>
                <w:rFonts w:cs="Arial"/>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7D061B" w:rsidRDefault="005432EB" w:rsidP="0001143E">
            <w:pPr>
              <w:pStyle w:val="TAC"/>
              <w:keepNext w:val="0"/>
              <w:keepLines w:val="0"/>
              <w:rPr>
                <w:rFonts w:cs="Arial"/>
                <w:lang w:eastAsia="ko-KR"/>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7D061B" w:rsidRDefault="005432EB" w:rsidP="0001143E">
            <w:pPr>
              <w:pStyle w:val="TAC"/>
              <w:keepNext w:val="0"/>
              <w:keepLines w:val="0"/>
              <w:rPr>
                <w:rFonts w:cs="Arial"/>
                <w:lang w:eastAsia="ko-KR"/>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7D061B" w:rsidRDefault="005432EB" w:rsidP="0001143E">
            <w:pPr>
              <w:pStyle w:val="TAC"/>
              <w:keepNext w:val="0"/>
              <w:keepLines w:val="0"/>
              <w:rPr>
                <w:rFonts w:cs="Arial"/>
                <w:lang w:eastAsia="ko-KR"/>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7D061B" w:rsidRDefault="005432EB" w:rsidP="0001143E">
            <w:pPr>
              <w:pStyle w:val="TAC"/>
              <w:keepNext w:val="0"/>
              <w:keepLines w:val="0"/>
              <w:rPr>
                <w:rFonts w:cs="Arial"/>
              </w:rPr>
            </w:pPr>
          </w:p>
        </w:tc>
      </w:tr>
      <w:tr w:rsidR="005432EB" w:rsidRPr="007D061B"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7D061B" w:rsidRDefault="005432EB" w:rsidP="0001143E">
            <w:pPr>
              <w:pStyle w:val="TAC"/>
              <w:keepNext w:val="0"/>
              <w:keepLines w:val="0"/>
              <w:rPr>
                <w:rFonts w:cs="Arial"/>
              </w:rPr>
            </w:pPr>
            <w:r w:rsidRPr="007D061B">
              <w:rPr>
                <w:rFonts w:cs="Arial"/>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7D061B" w:rsidRDefault="005432EB" w:rsidP="0001143E">
            <w:pPr>
              <w:pStyle w:val="TAC"/>
              <w:keepNext w:val="0"/>
              <w:keepLines w:val="0"/>
              <w:rPr>
                <w:rFonts w:cs="Arial"/>
              </w:rPr>
            </w:pPr>
          </w:p>
        </w:tc>
      </w:tr>
      <w:tr w:rsidR="005432EB" w:rsidRPr="007D061B"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7D061B" w:rsidRDefault="005432EB" w:rsidP="0001143E">
            <w:pPr>
              <w:pStyle w:val="TAC"/>
              <w:keepNext w:val="0"/>
              <w:keepLines w:val="0"/>
              <w:rPr>
                <w:rFonts w:cs="Arial"/>
              </w:rPr>
            </w:pPr>
            <w:r w:rsidRPr="007D061B">
              <w:rPr>
                <w:rFonts w:cs="Arial"/>
                <w:lang w:eastAsia="zh-CN"/>
              </w:rPr>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7D061B" w:rsidRDefault="005432EB" w:rsidP="0001143E">
            <w:pPr>
              <w:pStyle w:val="TAC"/>
              <w:keepNext w:val="0"/>
              <w:keepLines w:val="0"/>
              <w:rPr>
                <w:rFonts w:cs="Arial"/>
              </w:rPr>
            </w:pPr>
          </w:p>
        </w:tc>
      </w:tr>
      <w:tr w:rsidR="005432EB" w:rsidRPr="007D061B"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7D061B" w:rsidRDefault="005432EB" w:rsidP="0001143E">
            <w:pPr>
              <w:pStyle w:val="TAC"/>
              <w:keepNext w:val="0"/>
              <w:keepLines w:val="0"/>
              <w:rPr>
                <w:rFonts w:cs="Arial"/>
              </w:rPr>
            </w:pPr>
            <w:r w:rsidRPr="007D061B">
              <w:rPr>
                <w:rFonts w:cs="Arial"/>
                <w:lang w:eastAsia="zh-CN"/>
              </w:rPr>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7D061B" w:rsidRDefault="005432EB" w:rsidP="0001143E">
            <w:pPr>
              <w:pStyle w:val="TAC"/>
              <w:keepNext w:val="0"/>
              <w:keepLines w:val="0"/>
              <w:rPr>
                <w:rFonts w:cs="Arial"/>
              </w:rPr>
            </w:pPr>
          </w:p>
        </w:tc>
      </w:tr>
      <w:tr w:rsidR="005432EB" w:rsidRPr="007D061B"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7D061B" w:rsidRDefault="005432EB" w:rsidP="0001143E">
            <w:pPr>
              <w:pStyle w:val="TAC"/>
              <w:keepNext w:val="0"/>
              <w:keepLines w:val="0"/>
              <w:rPr>
                <w:rFonts w:cs="Arial"/>
              </w:rPr>
            </w:pPr>
            <w:r w:rsidRPr="007D061B">
              <w:rPr>
                <w:rFonts w:cs="Arial"/>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7D061B" w:rsidRDefault="005432EB" w:rsidP="0001143E">
            <w:pPr>
              <w:pStyle w:val="TAC"/>
              <w:keepNext w:val="0"/>
              <w:keepLines w:val="0"/>
              <w:rPr>
                <w:rFonts w:cs="Arial"/>
              </w:rPr>
            </w:pPr>
          </w:p>
        </w:tc>
      </w:tr>
      <w:tr w:rsidR="005432EB" w:rsidRPr="007D061B"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7D061B" w:rsidRDefault="005432EB" w:rsidP="0001143E">
            <w:pPr>
              <w:pStyle w:val="TAC"/>
              <w:keepNext w:val="0"/>
              <w:keepLines w:val="0"/>
              <w:rPr>
                <w:rFonts w:cs="Arial"/>
              </w:rPr>
            </w:pPr>
            <w:r w:rsidRPr="007D061B">
              <w:rPr>
                <w:rFonts w:cs="Arial"/>
              </w:rPr>
              <w:t>NR band n</w:t>
            </w:r>
            <w:r w:rsidRPr="007D061B">
              <w:rPr>
                <w:rFonts w:cs="Arial"/>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7D061B" w:rsidRDefault="005432EB" w:rsidP="0001143E">
            <w:pPr>
              <w:pStyle w:val="TAC"/>
              <w:keepNext w:val="0"/>
              <w:keepLines w:val="0"/>
              <w:rPr>
                <w:rFonts w:cs="Arial"/>
              </w:rPr>
            </w:pPr>
          </w:p>
        </w:tc>
      </w:tr>
    </w:tbl>
    <w:p w14:paraId="4B52CE55" w14:textId="77777777" w:rsidR="005432EB" w:rsidRPr="007D061B" w:rsidRDefault="005432EB" w:rsidP="005432EB"/>
    <w:p w14:paraId="42C27BEE" w14:textId="3EF6B754" w:rsidR="005432EB" w:rsidRPr="007D061B" w:rsidRDefault="005432EB" w:rsidP="005432EB">
      <w:pPr>
        <w:pStyle w:val="NO"/>
      </w:pPr>
      <w:r w:rsidRPr="007D061B">
        <w:t>NOTE 1:</w:t>
      </w:r>
      <w:r w:rsidRPr="007D061B">
        <w:tab/>
        <w:t xml:space="preserve">As defined in the scope for spurious emissions in this </w:t>
      </w:r>
      <w:r w:rsidR="007D061B" w:rsidRPr="007D061B">
        <w:t>clause</w:t>
      </w:r>
      <w:r w:rsidRPr="007D061B">
        <w:t>, the co-location requirements in table 6.6.6.5.2.6-1 do not apply for the Δf</w:t>
      </w:r>
      <w:r w:rsidRPr="007D061B">
        <w:rPr>
          <w:vertAlign w:val="subscript"/>
        </w:rPr>
        <w:t>OBUE</w:t>
      </w:r>
      <w:r w:rsidRPr="007D061B">
        <w:t xml:space="preserve"> frequency range immediately outside the </w:t>
      </w:r>
      <w:r w:rsidRPr="007D061B">
        <w:rPr>
          <w:i/>
        </w:rPr>
        <w:t>TAB connector</w:t>
      </w:r>
      <w:r w:rsidRPr="007D061B">
        <w:t xml:space="preserve"> transmit frequency range of a downlink operating band (</w:t>
      </w:r>
      <w:r w:rsidR="007D061B" w:rsidRPr="007D061B">
        <w:rPr>
          <w:rFonts w:cs="Arial"/>
        </w:rPr>
        <w:t>clause 4</w:t>
      </w:r>
      <w:r w:rsidRPr="007D061B">
        <w:rPr>
          <w:rFonts w:cs="Arial"/>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3A192643" w14:textId="04F3547A" w:rsidR="005432EB" w:rsidRPr="007D061B" w:rsidRDefault="005432EB" w:rsidP="005432EB">
      <w:pPr>
        <w:pStyle w:val="NO"/>
      </w:pPr>
      <w:r w:rsidRPr="007D061B">
        <w:t>NOTE 2:</w:t>
      </w:r>
      <w:r w:rsidRPr="007D061B">
        <w:tab/>
        <w:t xml:space="preserve">Table 6.6.6.5.2.6-1 assumes that two operating bands, where the corresponding </w:t>
      </w:r>
      <w:r w:rsidRPr="007D061B">
        <w:rPr>
          <w:i/>
        </w:rPr>
        <w:t>TAB connector</w:t>
      </w:r>
      <w:r w:rsidRPr="007D061B">
        <w:t xml:space="preserve"> transmit and receive frequency ranges in </w:t>
      </w:r>
      <w:r w:rsidR="007D061B" w:rsidRPr="007D061B">
        <w:rPr>
          <w:rFonts w:cs="Arial"/>
        </w:rPr>
        <w:t>clause 4</w:t>
      </w:r>
      <w:r w:rsidRPr="007D061B">
        <w:rPr>
          <w:rFonts w:cs="Arial"/>
        </w:rPr>
        <w:t xml:space="preserve">.5 </w:t>
      </w:r>
      <w:r w:rsidRPr="007D061B">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7D061B" w:rsidRDefault="005432EB" w:rsidP="005432EB">
      <w:pPr>
        <w:pStyle w:val="NO"/>
      </w:pPr>
      <w:r w:rsidRPr="007D061B">
        <w:t>NOTE 3:</w:t>
      </w:r>
      <w:r w:rsidRPr="007D061B">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7D061B" w:rsidRDefault="005432EB" w:rsidP="005432EB">
      <w:pPr>
        <w:pStyle w:val="NO"/>
      </w:pPr>
      <w:r w:rsidRPr="007D061B">
        <w:t>NOTE 4:</w:t>
      </w:r>
      <w:r w:rsidRPr="007D061B">
        <w:tab/>
        <w:t>For UTRA MR BS the measurement bandwidth is the same as for E-UTRA (100 kHz).</w:t>
      </w:r>
    </w:p>
    <w:p w14:paraId="4F57E0E6" w14:textId="77777777" w:rsidR="005432EB" w:rsidRPr="007D061B" w:rsidRDefault="005432EB" w:rsidP="005432EB">
      <w:pPr>
        <w:pStyle w:val="TH"/>
        <w:rPr>
          <w:rFonts w:cs="v4.2.0"/>
        </w:rPr>
      </w:pPr>
      <w:r w:rsidRPr="007D061B">
        <w:rPr>
          <w:rFonts w:cs="v4.2.0"/>
        </w:rPr>
        <w:lastRenderedPageBreak/>
        <w:t xml:space="preserve">Table </w:t>
      </w:r>
      <w:r w:rsidRPr="007D061B">
        <w:t>6.6.6.5.2.6-2</w:t>
      </w:r>
      <w:r w:rsidRPr="007D061B">
        <w:rPr>
          <w:rFonts w:cs="v4.2.0"/>
        </w:rPr>
        <w:t>: Spurious emissions basic limits</w:t>
      </w:r>
      <w:r w:rsidRPr="007D061B">
        <w:rPr>
          <w:rFonts w:cs="v4.2.0"/>
        </w:rPr>
        <w:br/>
        <w:t xml:space="preserve">for UTRA TDD </w:t>
      </w:r>
      <w:r w:rsidRPr="007D061B">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5432EB" w:rsidRPr="007D061B" w14:paraId="74ED2EE8" w14:textId="77777777" w:rsidTr="0001143E">
        <w:trPr>
          <w:jc w:val="center"/>
        </w:trPr>
        <w:tc>
          <w:tcPr>
            <w:tcW w:w="2376" w:type="dxa"/>
            <w:shd w:val="clear" w:color="auto" w:fill="auto"/>
          </w:tcPr>
          <w:p w14:paraId="795BA939" w14:textId="77777777" w:rsidR="005432EB" w:rsidRPr="007D061B" w:rsidRDefault="005432EB" w:rsidP="0001143E">
            <w:pPr>
              <w:pStyle w:val="TAH"/>
              <w:snapToGrid w:val="0"/>
              <w:rPr>
                <w:rFonts w:cs="v4.2.0"/>
              </w:rPr>
            </w:pPr>
            <w:r w:rsidRPr="007D061B">
              <w:t>System type operating in the same geographical area</w:t>
            </w:r>
          </w:p>
        </w:tc>
        <w:tc>
          <w:tcPr>
            <w:tcW w:w="2326" w:type="dxa"/>
            <w:shd w:val="clear" w:color="auto" w:fill="auto"/>
          </w:tcPr>
          <w:p w14:paraId="4C77EF76" w14:textId="77777777" w:rsidR="005432EB" w:rsidRPr="007D061B" w:rsidRDefault="005432EB" w:rsidP="0001143E">
            <w:pPr>
              <w:pStyle w:val="TAH"/>
              <w:snapToGrid w:val="0"/>
              <w:rPr>
                <w:rFonts w:cs="v4.2.0"/>
              </w:rPr>
            </w:pPr>
            <w:r w:rsidRPr="007D061B">
              <w:rPr>
                <w:rFonts w:cs="v4.2.0"/>
              </w:rPr>
              <w:t>Band</w:t>
            </w:r>
          </w:p>
        </w:tc>
        <w:tc>
          <w:tcPr>
            <w:tcW w:w="1326" w:type="dxa"/>
            <w:shd w:val="clear" w:color="auto" w:fill="auto"/>
          </w:tcPr>
          <w:p w14:paraId="302A502B" w14:textId="77777777" w:rsidR="005432EB" w:rsidRPr="007D061B" w:rsidRDefault="005432EB" w:rsidP="0001143E">
            <w:pPr>
              <w:pStyle w:val="TAH"/>
              <w:snapToGrid w:val="0"/>
              <w:rPr>
                <w:rFonts w:cs="v4.2.0"/>
              </w:rPr>
            </w:pPr>
            <w:r w:rsidRPr="007D061B">
              <w:rPr>
                <w:rFonts w:cs="Arial"/>
                <w:i/>
              </w:rPr>
              <w:t>Basic limit</w:t>
            </w:r>
          </w:p>
        </w:tc>
        <w:tc>
          <w:tcPr>
            <w:tcW w:w="1418" w:type="dxa"/>
            <w:shd w:val="clear" w:color="auto" w:fill="auto"/>
          </w:tcPr>
          <w:p w14:paraId="62525457" w14:textId="77777777" w:rsidR="005432EB" w:rsidRPr="007D061B" w:rsidRDefault="005432EB" w:rsidP="0001143E">
            <w:pPr>
              <w:pStyle w:val="TAH"/>
              <w:snapToGrid w:val="0"/>
              <w:rPr>
                <w:rFonts w:cs="v4.2.0"/>
              </w:rPr>
            </w:pPr>
            <w:r w:rsidRPr="007D061B">
              <w:rPr>
                <w:rFonts w:cs="v4.2.0"/>
              </w:rPr>
              <w:t>Measurement bandwidth</w:t>
            </w:r>
          </w:p>
        </w:tc>
        <w:tc>
          <w:tcPr>
            <w:tcW w:w="1981" w:type="dxa"/>
            <w:shd w:val="clear" w:color="auto" w:fill="auto"/>
          </w:tcPr>
          <w:p w14:paraId="0B7A7BD4" w14:textId="77777777" w:rsidR="005432EB" w:rsidRPr="007D061B" w:rsidRDefault="005432EB" w:rsidP="0001143E">
            <w:pPr>
              <w:pStyle w:val="TAH"/>
              <w:snapToGrid w:val="0"/>
              <w:rPr>
                <w:rFonts w:cs="v4.2.0"/>
              </w:rPr>
            </w:pPr>
            <w:r w:rsidRPr="007D061B">
              <w:rPr>
                <w:rFonts w:cs="v4.2.0"/>
              </w:rPr>
              <w:t>Notes</w:t>
            </w:r>
          </w:p>
        </w:tc>
      </w:tr>
      <w:tr w:rsidR="005432EB" w:rsidRPr="007D061B" w14:paraId="532F6A5C" w14:textId="77777777" w:rsidTr="0001143E">
        <w:trPr>
          <w:jc w:val="center"/>
        </w:trPr>
        <w:tc>
          <w:tcPr>
            <w:tcW w:w="2376" w:type="dxa"/>
            <w:shd w:val="clear" w:color="auto" w:fill="auto"/>
          </w:tcPr>
          <w:p w14:paraId="4A2D71A4" w14:textId="77777777" w:rsidR="005432EB" w:rsidRPr="007D061B" w:rsidRDefault="005432EB" w:rsidP="0001143E">
            <w:pPr>
              <w:pStyle w:val="TAC"/>
              <w:snapToGrid w:val="0"/>
              <w:rPr>
                <w:rFonts w:cs="v4.2.0"/>
              </w:rPr>
            </w:pPr>
            <w:r w:rsidRPr="007D061B">
              <w:rPr>
                <w:rFonts w:cs="v4.2.0"/>
              </w:rPr>
              <w:t>Macro GSM900</w:t>
            </w:r>
          </w:p>
        </w:tc>
        <w:tc>
          <w:tcPr>
            <w:tcW w:w="2326" w:type="dxa"/>
            <w:shd w:val="clear" w:color="auto" w:fill="auto"/>
          </w:tcPr>
          <w:p w14:paraId="4C6D880E" w14:textId="77777777" w:rsidR="005432EB" w:rsidRPr="007D061B" w:rsidRDefault="005432EB" w:rsidP="0001143E">
            <w:pPr>
              <w:pStyle w:val="TAC"/>
              <w:snapToGrid w:val="0"/>
              <w:rPr>
                <w:rFonts w:cs="v4.2.0"/>
              </w:rPr>
            </w:pPr>
            <w:r w:rsidRPr="007D061B">
              <w:rPr>
                <w:rFonts w:cs="v4.2.0"/>
              </w:rPr>
              <w:t>876 - 915 MHz</w:t>
            </w:r>
          </w:p>
        </w:tc>
        <w:tc>
          <w:tcPr>
            <w:tcW w:w="1326" w:type="dxa"/>
            <w:shd w:val="clear" w:color="auto" w:fill="auto"/>
          </w:tcPr>
          <w:p w14:paraId="21095502"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E0EF1FC"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1E663C99" w14:textId="77777777" w:rsidR="005432EB" w:rsidRPr="007D061B" w:rsidRDefault="005432EB" w:rsidP="0001143E">
            <w:pPr>
              <w:pStyle w:val="TAL"/>
            </w:pPr>
          </w:p>
        </w:tc>
      </w:tr>
      <w:tr w:rsidR="005432EB" w:rsidRPr="007D061B" w14:paraId="21F0D927" w14:textId="77777777" w:rsidTr="0001143E">
        <w:trPr>
          <w:jc w:val="center"/>
        </w:trPr>
        <w:tc>
          <w:tcPr>
            <w:tcW w:w="2376" w:type="dxa"/>
            <w:shd w:val="clear" w:color="auto" w:fill="auto"/>
          </w:tcPr>
          <w:p w14:paraId="5D102EC6" w14:textId="77777777" w:rsidR="005432EB" w:rsidRPr="007D061B" w:rsidRDefault="005432EB" w:rsidP="0001143E">
            <w:pPr>
              <w:pStyle w:val="TAC"/>
              <w:snapToGrid w:val="0"/>
              <w:rPr>
                <w:rFonts w:cs="v4.2.0"/>
              </w:rPr>
            </w:pPr>
            <w:r w:rsidRPr="007D061B">
              <w:rPr>
                <w:rFonts w:cs="v4.2.0"/>
              </w:rPr>
              <w:t>Macro DCS1800</w:t>
            </w:r>
          </w:p>
        </w:tc>
        <w:tc>
          <w:tcPr>
            <w:tcW w:w="2326" w:type="dxa"/>
            <w:shd w:val="clear" w:color="auto" w:fill="auto"/>
          </w:tcPr>
          <w:p w14:paraId="50DF5C96" w14:textId="77777777" w:rsidR="005432EB" w:rsidRPr="007D061B" w:rsidRDefault="005432EB" w:rsidP="0001143E">
            <w:pPr>
              <w:pStyle w:val="TAC"/>
              <w:snapToGrid w:val="0"/>
              <w:rPr>
                <w:rFonts w:cs="v4.2.0"/>
              </w:rPr>
            </w:pPr>
            <w:r w:rsidRPr="007D061B">
              <w:rPr>
                <w:rFonts w:cs="v4.2.0"/>
              </w:rPr>
              <w:t>1710 - 1785 MHz</w:t>
            </w:r>
          </w:p>
        </w:tc>
        <w:tc>
          <w:tcPr>
            <w:tcW w:w="1326" w:type="dxa"/>
            <w:shd w:val="clear" w:color="auto" w:fill="auto"/>
          </w:tcPr>
          <w:p w14:paraId="23EFCD98"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41AF17A9"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752B8742" w14:textId="77777777" w:rsidR="005432EB" w:rsidRPr="007D061B" w:rsidRDefault="005432EB" w:rsidP="0001143E">
            <w:pPr>
              <w:pStyle w:val="TAL"/>
            </w:pPr>
            <w:r w:rsidRPr="007D061B">
              <w:t>This requirement does not apply to UTRA TDD operating in Band b and c. For UTRA TDD BS operating in Band f, it applies for 1710 - 1755 MHz</w:t>
            </w:r>
          </w:p>
        </w:tc>
      </w:tr>
      <w:tr w:rsidR="005432EB" w:rsidRPr="007D061B"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7D061B" w:rsidRDefault="005432EB" w:rsidP="0001143E">
            <w:pPr>
              <w:pStyle w:val="TAC"/>
              <w:snapToGrid w:val="0"/>
              <w:rPr>
                <w:rFonts w:cs="v4.2.0"/>
              </w:rPr>
            </w:pPr>
            <w:r w:rsidRPr="007D061B">
              <w:t>GSM850 or CDMA850</w:t>
            </w:r>
          </w:p>
        </w:tc>
        <w:tc>
          <w:tcPr>
            <w:tcW w:w="2326" w:type="dxa"/>
            <w:shd w:val="clear" w:color="auto" w:fill="auto"/>
          </w:tcPr>
          <w:p w14:paraId="110C9203" w14:textId="77777777" w:rsidR="005432EB" w:rsidRPr="007D061B" w:rsidRDefault="005432EB" w:rsidP="0001143E">
            <w:pPr>
              <w:pStyle w:val="TAC"/>
              <w:snapToGrid w:val="0"/>
              <w:rPr>
                <w:rFonts w:cs="v4.2.0"/>
              </w:rPr>
            </w:pPr>
            <w:r w:rsidRPr="007D061B">
              <w:rPr>
                <w:rFonts w:cs="v4.2.0"/>
              </w:rPr>
              <w:t xml:space="preserve">824 </w:t>
            </w:r>
            <w:r w:rsidRPr="007D061B">
              <w:rPr>
                <w:rFonts w:cs="v4.2.0"/>
              </w:rPr>
              <w:noBreakHyphen/>
              <w:t xml:space="preserve"> 849 MHz</w:t>
            </w:r>
          </w:p>
        </w:tc>
        <w:tc>
          <w:tcPr>
            <w:tcW w:w="1326" w:type="dxa"/>
            <w:shd w:val="clear" w:color="auto" w:fill="auto"/>
          </w:tcPr>
          <w:p w14:paraId="2A4A25C7"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9980EF8"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59832B77" w14:textId="77777777" w:rsidR="005432EB" w:rsidRPr="007D061B" w:rsidRDefault="005432EB" w:rsidP="0001143E">
            <w:pPr>
              <w:pStyle w:val="TAL"/>
            </w:pPr>
          </w:p>
        </w:tc>
      </w:tr>
      <w:tr w:rsidR="00734A5F" w:rsidRPr="007D061B"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7D061B" w:rsidRDefault="00734A5F" w:rsidP="0001143E">
            <w:pPr>
              <w:pStyle w:val="TAC"/>
              <w:snapToGrid w:val="0"/>
            </w:pPr>
            <w:r w:rsidRPr="007D061B">
              <w:t>WA BS UTRA FDD Band I or</w:t>
            </w:r>
          </w:p>
          <w:p w14:paraId="08042E9C" w14:textId="642F33CB" w:rsidR="00734A5F" w:rsidRPr="007D061B" w:rsidRDefault="00734A5F" w:rsidP="0001143E">
            <w:pPr>
              <w:pStyle w:val="TAC"/>
              <w:rPr>
                <w:rFonts w:cs="v4.2.0"/>
              </w:rPr>
            </w:pPr>
            <w:r w:rsidRPr="007D061B">
              <w:t>E-UTRA Band 1</w:t>
            </w:r>
          </w:p>
        </w:tc>
        <w:tc>
          <w:tcPr>
            <w:tcW w:w="2326" w:type="dxa"/>
            <w:tcBorders>
              <w:left w:val="single" w:sz="4" w:space="0" w:color="auto"/>
            </w:tcBorders>
            <w:shd w:val="clear" w:color="auto" w:fill="auto"/>
          </w:tcPr>
          <w:p w14:paraId="237CD05E"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1920 - 1980 MHz</w:t>
            </w:r>
          </w:p>
        </w:tc>
        <w:tc>
          <w:tcPr>
            <w:tcW w:w="1326" w:type="dxa"/>
            <w:shd w:val="clear" w:color="auto" w:fill="auto"/>
          </w:tcPr>
          <w:p w14:paraId="06527ABF"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253BA7A3" w14:textId="77777777" w:rsidR="00734A5F" w:rsidRPr="007D061B" w:rsidRDefault="00734A5F"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7C9ADF2B" w14:textId="77777777" w:rsidR="00734A5F" w:rsidRPr="007D061B" w:rsidRDefault="00734A5F" w:rsidP="0001143E">
            <w:pPr>
              <w:pStyle w:val="TAL"/>
            </w:pPr>
          </w:p>
        </w:tc>
      </w:tr>
      <w:tr w:rsidR="005432EB" w:rsidRPr="007D061B" w14:paraId="1D7C1DD5" w14:textId="77777777" w:rsidTr="00734A5F">
        <w:trPr>
          <w:jc w:val="center"/>
        </w:trPr>
        <w:tc>
          <w:tcPr>
            <w:tcW w:w="2376" w:type="dxa"/>
            <w:tcBorders>
              <w:top w:val="single" w:sz="4" w:space="0" w:color="auto"/>
            </w:tcBorders>
            <w:shd w:val="clear" w:color="auto" w:fill="auto"/>
          </w:tcPr>
          <w:p w14:paraId="530220E7" w14:textId="77777777" w:rsidR="007D061B" w:rsidRPr="007D061B" w:rsidRDefault="005432EB" w:rsidP="0001143E">
            <w:pPr>
              <w:pStyle w:val="TAC"/>
            </w:pPr>
            <w:r w:rsidRPr="007D061B">
              <w:t>WA BS UTRA FDD Band III or</w:t>
            </w:r>
          </w:p>
          <w:p w14:paraId="5E5AE78E" w14:textId="13B50DDF" w:rsidR="005432EB" w:rsidRPr="007D061B" w:rsidRDefault="005432EB" w:rsidP="0001143E">
            <w:pPr>
              <w:pStyle w:val="TAC"/>
              <w:snapToGrid w:val="0"/>
              <w:rPr>
                <w:rFonts w:cs="v4.2.0"/>
              </w:rPr>
            </w:pPr>
            <w:r w:rsidRPr="007D061B">
              <w:t>E-UTRA Band 3</w:t>
            </w:r>
          </w:p>
        </w:tc>
        <w:tc>
          <w:tcPr>
            <w:tcW w:w="2326" w:type="dxa"/>
            <w:shd w:val="clear" w:color="auto" w:fill="auto"/>
          </w:tcPr>
          <w:p w14:paraId="60720AA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1710 - 1785 MHz</w:t>
            </w:r>
          </w:p>
        </w:tc>
        <w:tc>
          <w:tcPr>
            <w:tcW w:w="1326" w:type="dxa"/>
            <w:shd w:val="clear" w:color="auto" w:fill="auto"/>
          </w:tcPr>
          <w:p w14:paraId="120E866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w:t>
            </w:r>
          </w:p>
        </w:tc>
        <w:tc>
          <w:tcPr>
            <w:tcW w:w="1418" w:type="dxa"/>
            <w:shd w:val="clear" w:color="auto" w:fill="auto"/>
          </w:tcPr>
          <w:p w14:paraId="5245DA14"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5CCC1CDC" w14:textId="77777777" w:rsidR="005432EB" w:rsidRPr="007D061B" w:rsidRDefault="005432EB" w:rsidP="0001143E">
            <w:pPr>
              <w:pStyle w:val="TAL"/>
            </w:pPr>
            <w:r w:rsidRPr="007D061B">
              <w:t>For UTRA TDD BS operating in Band f, it applies for 1710 - 1755 MHz.</w:t>
            </w:r>
          </w:p>
        </w:tc>
      </w:tr>
      <w:tr w:rsidR="005432EB" w:rsidRPr="007D061B" w14:paraId="2320467E" w14:textId="77777777" w:rsidTr="0001143E">
        <w:trPr>
          <w:jc w:val="center"/>
        </w:trPr>
        <w:tc>
          <w:tcPr>
            <w:tcW w:w="2376" w:type="dxa"/>
            <w:shd w:val="clear" w:color="auto" w:fill="auto"/>
          </w:tcPr>
          <w:p w14:paraId="2CD2E7A0" w14:textId="77777777" w:rsidR="007D061B" w:rsidRPr="007D061B" w:rsidRDefault="005432EB" w:rsidP="0001143E">
            <w:pPr>
              <w:pStyle w:val="TAC"/>
            </w:pPr>
            <w:r w:rsidRPr="007D061B">
              <w:t>WA BS UTRA FDD Band V or</w:t>
            </w:r>
          </w:p>
          <w:p w14:paraId="07BDCB30" w14:textId="320CB560" w:rsidR="005432EB" w:rsidRPr="007D061B" w:rsidRDefault="005432EB" w:rsidP="0001143E">
            <w:pPr>
              <w:pStyle w:val="TAC"/>
              <w:snapToGrid w:val="0"/>
              <w:rPr>
                <w:rFonts w:cs="v4.2.0"/>
              </w:rPr>
            </w:pPr>
            <w:r w:rsidRPr="007D061B">
              <w:t>E-UTRA Band 5</w:t>
            </w:r>
          </w:p>
        </w:tc>
        <w:tc>
          <w:tcPr>
            <w:tcW w:w="2326" w:type="dxa"/>
            <w:shd w:val="clear" w:color="auto" w:fill="auto"/>
          </w:tcPr>
          <w:p w14:paraId="17289F32"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 xml:space="preserve">824 </w:t>
            </w:r>
            <w:r w:rsidRPr="007D061B">
              <w:rPr>
                <w:rFonts w:cs="v4.2.0"/>
                <w:i w:val="0"/>
                <w:noProof w:val="0"/>
                <w:sz w:val="18"/>
              </w:rPr>
              <w:noBreakHyphen/>
              <w:t xml:space="preserve"> 849 MHz</w:t>
            </w:r>
          </w:p>
        </w:tc>
        <w:tc>
          <w:tcPr>
            <w:tcW w:w="1326" w:type="dxa"/>
            <w:shd w:val="clear" w:color="auto" w:fill="auto"/>
          </w:tcPr>
          <w:p w14:paraId="0C7001D5"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4002F27D"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4C1D8265" w14:textId="77777777" w:rsidR="005432EB" w:rsidRPr="007D061B" w:rsidRDefault="005432EB" w:rsidP="0001143E">
            <w:pPr>
              <w:pStyle w:val="TAL"/>
              <w:rPr>
                <w:i/>
              </w:rPr>
            </w:pPr>
          </w:p>
        </w:tc>
      </w:tr>
      <w:tr w:rsidR="005432EB" w:rsidRPr="007D061B" w14:paraId="2C737F2F" w14:textId="77777777" w:rsidTr="0001143E">
        <w:trPr>
          <w:jc w:val="center"/>
        </w:trPr>
        <w:tc>
          <w:tcPr>
            <w:tcW w:w="2376" w:type="dxa"/>
            <w:shd w:val="clear" w:color="auto" w:fill="auto"/>
          </w:tcPr>
          <w:p w14:paraId="190AD479" w14:textId="77777777" w:rsidR="007D061B" w:rsidRPr="007D061B" w:rsidRDefault="005432EB" w:rsidP="0001143E">
            <w:pPr>
              <w:pStyle w:val="TAC"/>
              <w:snapToGrid w:val="0"/>
            </w:pPr>
            <w:r w:rsidRPr="007D061B">
              <w:t>WA BS UTRA FDD Band VII or</w:t>
            </w:r>
          </w:p>
          <w:p w14:paraId="4A6FE05E" w14:textId="4F85E81E" w:rsidR="005432EB" w:rsidRPr="007D061B" w:rsidRDefault="005432EB" w:rsidP="0001143E">
            <w:pPr>
              <w:pStyle w:val="TAC"/>
              <w:rPr>
                <w:rFonts w:cs="v4.2.0"/>
              </w:rPr>
            </w:pPr>
            <w:r w:rsidRPr="007D061B">
              <w:t>E-UTRA Band 7</w:t>
            </w:r>
          </w:p>
        </w:tc>
        <w:tc>
          <w:tcPr>
            <w:tcW w:w="2326" w:type="dxa"/>
            <w:shd w:val="clear" w:color="auto" w:fill="auto"/>
          </w:tcPr>
          <w:p w14:paraId="40FF4772"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2500 - 2570 MHz</w:t>
            </w:r>
          </w:p>
        </w:tc>
        <w:tc>
          <w:tcPr>
            <w:tcW w:w="1326" w:type="dxa"/>
            <w:shd w:val="clear" w:color="auto" w:fill="auto"/>
          </w:tcPr>
          <w:p w14:paraId="1C64BD54"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- 80 dBm(Note 2)</w:t>
            </w:r>
          </w:p>
        </w:tc>
        <w:tc>
          <w:tcPr>
            <w:tcW w:w="1418" w:type="dxa"/>
            <w:shd w:val="clear" w:color="auto" w:fill="auto"/>
          </w:tcPr>
          <w:p w14:paraId="5FBFFBFB" w14:textId="77777777" w:rsidR="005432EB" w:rsidRPr="007D061B" w:rsidRDefault="005432EB"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6332BC6D" w14:textId="77777777" w:rsidR="005432EB" w:rsidRPr="007D061B" w:rsidRDefault="005432EB" w:rsidP="0001143E">
            <w:pPr>
              <w:pStyle w:val="TAL"/>
            </w:pPr>
          </w:p>
        </w:tc>
      </w:tr>
      <w:tr w:rsidR="005432EB" w:rsidRPr="007D061B" w14:paraId="52B03596" w14:textId="77777777" w:rsidTr="0001143E">
        <w:trPr>
          <w:jc w:val="center"/>
        </w:trPr>
        <w:tc>
          <w:tcPr>
            <w:tcW w:w="9427" w:type="dxa"/>
            <w:gridSpan w:val="5"/>
            <w:shd w:val="clear" w:color="auto" w:fill="auto"/>
          </w:tcPr>
          <w:p w14:paraId="65E302E4" w14:textId="710E781C" w:rsidR="005432EB" w:rsidRPr="007D061B" w:rsidRDefault="005432EB" w:rsidP="0001143E">
            <w:pPr>
              <w:pStyle w:val="TAN"/>
              <w:rPr>
                <w:rFonts w:cs="v4.2.0"/>
                <w:lang w:eastAsia="zh-CN"/>
              </w:rPr>
            </w:pPr>
            <w:r w:rsidRPr="007D061B">
              <w:rPr>
                <w:lang w:eastAsia="zh-CN"/>
              </w:rPr>
              <w:t>NOTE 1:</w:t>
            </w:r>
            <w:r w:rsidRPr="007D061B">
              <w:rPr>
                <w:lang w:eastAsia="zh-CN"/>
              </w:rPr>
              <w:tab/>
            </w:r>
            <w:r w:rsidRPr="007D061B">
              <w:t xml:space="preserve">The co-location requirements do not apply for the 10 MHz frequency range immediately outside the BS transmit frequency range of </w:t>
            </w:r>
            <w:r w:rsidRPr="007D061B">
              <w:rPr>
                <w:lang w:eastAsia="zh-CN"/>
              </w:rPr>
              <w:t>the</w:t>
            </w:r>
            <w:r w:rsidRPr="007D061B">
              <w:t xml:space="preserve"> operating band (see </w:t>
            </w:r>
            <w:r w:rsidR="007D061B" w:rsidRPr="007D061B">
              <w:rPr>
                <w:lang w:eastAsia="zh-CN"/>
              </w:rPr>
              <w:t>clause 4</w:t>
            </w:r>
            <w:r w:rsidRPr="007D061B">
              <w:rPr>
                <w:lang w:eastAsia="zh-CN"/>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66939A82" w14:textId="77777777" w:rsidR="007D061B" w:rsidRPr="007D061B" w:rsidRDefault="005432EB" w:rsidP="0001143E">
            <w:pPr>
              <w:pStyle w:val="TAN"/>
            </w:pPr>
            <w:r w:rsidRPr="007D061B">
              <w:t xml:space="preserve">NOTE </w:t>
            </w:r>
            <w:r w:rsidRPr="007D061B">
              <w:rPr>
                <w:lang w:eastAsia="zh-CN"/>
              </w:rPr>
              <w:t>2</w:t>
            </w:r>
            <w:r w:rsidRPr="007D061B">
              <w:t>:</w:t>
            </w:r>
            <w:r w:rsidRPr="007D061B">
              <w:tab/>
              <w:t>The requirements in table 6.17 are based on a minimum coupling loss of 30 dB between base stations. The co-location of different base station classes is not considered.</w:t>
            </w:r>
          </w:p>
          <w:p w14:paraId="0F15CEEE" w14:textId="479B5FA4" w:rsidR="005432EB" w:rsidRPr="007D061B" w:rsidRDefault="005432EB" w:rsidP="0001143E">
            <w:pPr>
              <w:pStyle w:val="TAN"/>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7D061B" w:rsidRDefault="005432EB" w:rsidP="005432EB"/>
    <w:p w14:paraId="42A29DE8" w14:textId="77777777" w:rsidR="005432EB" w:rsidRPr="007D061B" w:rsidRDefault="005432EB" w:rsidP="005432EB">
      <w:r w:rsidRPr="007D061B">
        <w:t xml:space="preserve">For UTRA TDD in geographic areas where 1,28 Mcps TDD is deployed, the </w:t>
      </w:r>
      <w:r w:rsidRPr="007D061B">
        <w:rPr>
          <w:rFonts w:cs="v4.2.0"/>
        </w:rPr>
        <w:t xml:space="preserve">RRC filtered mean </w:t>
      </w:r>
      <w:r w:rsidRPr="007D061B">
        <w:t>power of any spurious emission in case of co-location shall not exceed the maximum level given in table 6.6.6.5.2.6-3.</w:t>
      </w:r>
    </w:p>
    <w:p w14:paraId="2484A971" w14:textId="77777777" w:rsidR="007D061B" w:rsidRPr="007D061B" w:rsidRDefault="005432EB" w:rsidP="005432EB">
      <w:r w:rsidRPr="007D061B">
        <w:t>For</w:t>
      </w:r>
      <w:r w:rsidRPr="007D061B">
        <w:rPr>
          <w:lang w:eastAsia="zh-CN"/>
        </w:rPr>
        <w:t xml:space="preserve"> </w:t>
      </w:r>
      <w:r w:rsidRPr="007D061B">
        <w:rPr>
          <w:i/>
        </w:rPr>
        <w:t>multi-band TAB connector</w:t>
      </w:r>
      <w:r w:rsidRPr="007D061B">
        <w:t>, the exclusions and conditions in the Notes of table 6.6.6.5.2.6-3 for each supported operating band.</w:t>
      </w:r>
    </w:p>
    <w:p w14:paraId="0EE6C7C2" w14:textId="10651B9C" w:rsidR="005432EB" w:rsidRPr="007D061B" w:rsidRDefault="005432EB" w:rsidP="005432EB">
      <w:pPr>
        <w:pStyle w:val="TH"/>
      </w:pPr>
      <w:r w:rsidRPr="007D061B">
        <w:lastRenderedPageBreak/>
        <w:t>Table 6.6.6.5.2.6-3: Spurious emissions basic limits for co-location</w:t>
      </w:r>
      <w:r w:rsidRPr="007D061B">
        <w:br/>
        <w:t xml:space="preserve">with unsynchronised 1,28 Mcps </w:t>
      </w:r>
      <w:r w:rsidRPr="007D061B">
        <w:rPr>
          <w:lang w:eastAsia="zh-CN"/>
        </w:rPr>
        <w:t xml:space="preserve">UTRA </w:t>
      </w:r>
      <w:r w:rsidRPr="007D061B">
        <w:t>TDD</w:t>
      </w:r>
      <w:r w:rsidRPr="007D061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5432EB" w:rsidRPr="007D061B" w14:paraId="67D29AB0" w14:textId="77777777" w:rsidTr="0001143E">
        <w:trPr>
          <w:cantSplit/>
          <w:jc w:val="center"/>
        </w:trPr>
        <w:tc>
          <w:tcPr>
            <w:tcW w:w="2268" w:type="dxa"/>
          </w:tcPr>
          <w:p w14:paraId="468A0A35" w14:textId="77777777" w:rsidR="005432EB" w:rsidRPr="007D061B" w:rsidRDefault="005432EB" w:rsidP="0001143E">
            <w:pPr>
              <w:pStyle w:val="TAH"/>
              <w:rPr>
                <w:rFonts w:cs="v4.2.0"/>
              </w:rPr>
            </w:pPr>
            <w:r w:rsidRPr="007D061B">
              <w:rPr>
                <w:lang w:eastAsia="zh-CN"/>
              </w:rPr>
              <w:t>System</w:t>
            </w:r>
            <w:r w:rsidRPr="007D061B">
              <w:t xml:space="preserve"> type operating in the same geographic area</w:t>
            </w:r>
          </w:p>
        </w:tc>
        <w:tc>
          <w:tcPr>
            <w:tcW w:w="2024" w:type="dxa"/>
          </w:tcPr>
          <w:p w14:paraId="38B67DF4" w14:textId="77777777" w:rsidR="005432EB" w:rsidRPr="007D061B" w:rsidRDefault="005432EB" w:rsidP="0001143E">
            <w:pPr>
              <w:pStyle w:val="TAH"/>
              <w:rPr>
                <w:rFonts w:cs="v4.2.0"/>
              </w:rPr>
            </w:pPr>
            <w:r w:rsidRPr="007D061B">
              <w:rPr>
                <w:rFonts w:cs="v4.2.0"/>
                <w:lang w:eastAsia="zh-CN"/>
              </w:rPr>
              <w:t>Frequency range</w:t>
            </w:r>
          </w:p>
        </w:tc>
        <w:tc>
          <w:tcPr>
            <w:tcW w:w="2271" w:type="dxa"/>
          </w:tcPr>
          <w:p w14:paraId="4C0AC64B" w14:textId="77777777" w:rsidR="005432EB" w:rsidRPr="007D061B" w:rsidRDefault="005432EB" w:rsidP="0001143E">
            <w:pPr>
              <w:pStyle w:val="TAH"/>
              <w:rPr>
                <w:rFonts w:cs="v4.2.0"/>
              </w:rPr>
            </w:pPr>
            <w:r w:rsidRPr="007D061B">
              <w:rPr>
                <w:rFonts w:cs="v4.2.0"/>
                <w:i/>
              </w:rPr>
              <w:t>Basic limit</w:t>
            </w:r>
          </w:p>
        </w:tc>
        <w:tc>
          <w:tcPr>
            <w:tcW w:w="2379" w:type="dxa"/>
          </w:tcPr>
          <w:p w14:paraId="5465FE1E" w14:textId="77777777" w:rsidR="005432EB" w:rsidRPr="007D061B" w:rsidRDefault="005432EB" w:rsidP="0001143E">
            <w:pPr>
              <w:pStyle w:val="TAH"/>
              <w:rPr>
                <w:rFonts w:cs="v4.2.0"/>
              </w:rPr>
            </w:pPr>
            <w:r w:rsidRPr="007D061B">
              <w:rPr>
                <w:rFonts w:cs="v4.2.0"/>
              </w:rPr>
              <w:t>Measurement Bandwidth</w:t>
            </w:r>
          </w:p>
        </w:tc>
      </w:tr>
      <w:tr w:rsidR="005432EB" w:rsidRPr="007D061B" w14:paraId="43CF9908" w14:textId="77777777" w:rsidTr="0001143E">
        <w:trPr>
          <w:cantSplit/>
          <w:jc w:val="center"/>
        </w:trPr>
        <w:tc>
          <w:tcPr>
            <w:tcW w:w="2268" w:type="dxa"/>
          </w:tcPr>
          <w:p w14:paraId="15855152"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368D622C" w14:textId="77777777" w:rsidR="005432EB" w:rsidRPr="007D061B" w:rsidRDefault="005432EB" w:rsidP="0001143E">
            <w:pPr>
              <w:pStyle w:val="TAC"/>
              <w:rPr>
                <w:rFonts w:cs="v4.2.0"/>
              </w:rPr>
            </w:pPr>
            <w:r w:rsidRPr="007D061B">
              <w:rPr>
                <w:rFonts w:cs="v4.2.0"/>
              </w:rPr>
              <w:t>1900 - 1920 MHz</w:t>
            </w:r>
          </w:p>
        </w:tc>
        <w:tc>
          <w:tcPr>
            <w:tcW w:w="2271" w:type="dxa"/>
          </w:tcPr>
          <w:p w14:paraId="68FC1257" w14:textId="77777777" w:rsidR="005432EB" w:rsidRPr="007D061B" w:rsidRDefault="005432EB" w:rsidP="0001143E">
            <w:pPr>
              <w:pStyle w:val="TAC"/>
              <w:rPr>
                <w:rFonts w:cs="v4.2.0"/>
              </w:rPr>
            </w:pPr>
            <w:r w:rsidRPr="007D061B">
              <w:rPr>
                <w:rFonts w:cs="v4.2.0"/>
              </w:rPr>
              <w:t xml:space="preserve">-96 dBm </w:t>
            </w:r>
          </w:p>
        </w:tc>
        <w:tc>
          <w:tcPr>
            <w:tcW w:w="2379" w:type="dxa"/>
          </w:tcPr>
          <w:p w14:paraId="29588413" w14:textId="77777777" w:rsidR="005432EB" w:rsidRPr="007D061B" w:rsidRDefault="005432EB" w:rsidP="0001143E">
            <w:pPr>
              <w:pStyle w:val="TAC"/>
              <w:rPr>
                <w:rFonts w:cs="v4.2.0"/>
              </w:rPr>
            </w:pPr>
            <w:r w:rsidRPr="007D061B">
              <w:rPr>
                <w:rFonts w:cs="v4.2.0"/>
              </w:rPr>
              <w:t>100 kHz</w:t>
            </w:r>
          </w:p>
        </w:tc>
      </w:tr>
      <w:tr w:rsidR="005432EB" w:rsidRPr="007D061B" w14:paraId="75170706" w14:textId="77777777" w:rsidTr="0001143E">
        <w:trPr>
          <w:cantSplit/>
          <w:jc w:val="center"/>
        </w:trPr>
        <w:tc>
          <w:tcPr>
            <w:tcW w:w="2268" w:type="dxa"/>
          </w:tcPr>
          <w:p w14:paraId="0E2E905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2B650C10" w14:textId="77777777" w:rsidR="005432EB" w:rsidRPr="007D061B" w:rsidRDefault="005432EB" w:rsidP="0001143E">
            <w:pPr>
              <w:pStyle w:val="TAC"/>
              <w:rPr>
                <w:rFonts w:cs="v4.2.0"/>
              </w:rPr>
            </w:pPr>
            <w:r w:rsidRPr="007D061B">
              <w:rPr>
                <w:rFonts w:cs="v4.2.0"/>
              </w:rPr>
              <w:t>2010 - 2025 MHz</w:t>
            </w:r>
          </w:p>
        </w:tc>
        <w:tc>
          <w:tcPr>
            <w:tcW w:w="2271" w:type="dxa"/>
          </w:tcPr>
          <w:p w14:paraId="5E8C9834" w14:textId="77777777" w:rsidR="005432EB" w:rsidRPr="007D061B" w:rsidRDefault="005432EB" w:rsidP="0001143E">
            <w:pPr>
              <w:pStyle w:val="TAC"/>
              <w:rPr>
                <w:rFonts w:cs="v4.2.0"/>
              </w:rPr>
            </w:pPr>
            <w:r w:rsidRPr="007D061B">
              <w:rPr>
                <w:rFonts w:cs="v4.2.0"/>
              </w:rPr>
              <w:t>-96 dBm</w:t>
            </w:r>
          </w:p>
        </w:tc>
        <w:tc>
          <w:tcPr>
            <w:tcW w:w="2379" w:type="dxa"/>
          </w:tcPr>
          <w:p w14:paraId="52B7ED4A" w14:textId="77777777" w:rsidR="005432EB" w:rsidRPr="007D061B" w:rsidRDefault="005432EB" w:rsidP="0001143E">
            <w:pPr>
              <w:pStyle w:val="TAC"/>
              <w:rPr>
                <w:rFonts w:cs="v4.2.0"/>
              </w:rPr>
            </w:pPr>
            <w:r w:rsidRPr="007D061B">
              <w:rPr>
                <w:rFonts w:cs="v4.2.0"/>
              </w:rPr>
              <w:t>100 kHz</w:t>
            </w:r>
          </w:p>
        </w:tc>
      </w:tr>
      <w:tr w:rsidR="005432EB" w:rsidRPr="007D061B" w14:paraId="1BC9090D" w14:textId="77777777" w:rsidTr="0001143E">
        <w:trPr>
          <w:cantSplit/>
          <w:jc w:val="center"/>
        </w:trPr>
        <w:tc>
          <w:tcPr>
            <w:tcW w:w="2268" w:type="dxa"/>
          </w:tcPr>
          <w:p w14:paraId="0F75548A"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2338E03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57FE6CA7" w14:textId="77777777" w:rsidR="005432EB" w:rsidRPr="007D061B" w:rsidRDefault="005432EB" w:rsidP="0001143E">
            <w:pPr>
              <w:pStyle w:val="TAC"/>
              <w:rPr>
                <w:rFonts w:cs="v4.2.0"/>
              </w:rPr>
            </w:pPr>
            <w:r w:rsidRPr="007D061B">
              <w:rPr>
                <w:rFonts w:cs="v4.2.0"/>
              </w:rPr>
              <w:t>-96 dBm</w:t>
            </w:r>
          </w:p>
        </w:tc>
        <w:tc>
          <w:tcPr>
            <w:tcW w:w="2379" w:type="dxa"/>
          </w:tcPr>
          <w:p w14:paraId="569B383B" w14:textId="77777777" w:rsidR="005432EB" w:rsidRPr="007D061B" w:rsidRDefault="005432EB" w:rsidP="0001143E">
            <w:pPr>
              <w:pStyle w:val="TAC"/>
              <w:rPr>
                <w:rFonts w:cs="v4.2.0"/>
              </w:rPr>
            </w:pPr>
            <w:r w:rsidRPr="007D061B">
              <w:rPr>
                <w:rFonts w:cs="v4.2.0"/>
              </w:rPr>
              <w:t>100 kHz</w:t>
            </w:r>
          </w:p>
        </w:tc>
      </w:tr>
      <w:tr w:rsidR="005432EB" w:rsidRPr="007D061B" w14:paraId="73AA2A16" w14:textId="77777777" w:rsidTr="0001143E">
        <w:trPr>
          <w:cantSplit/>
          <w:jc w:val="center"/>
        </w:trPr>
        <w:tc>
          <w:tcPr>
            <w:tcW w:w="2268" w:type="dxa"/>
          </w:tcPr>
          <w:p w14:paraId="0A6CF47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EC452A"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5326295C" w14:textId="77777777" w:rsidR="005432EB" w:rsidRPr="007D061B" w:rsidRDefault="005432EB" w:rsidP="0001143E">
            <w:pPr>
              <w:pStyle w:val="TAC"/>
              <w:rPr>
                <w:rFonts w:cs="v4.2.0"/>
              </w:rPr>
            </w:pPr>
            <w:r w:rsidRPr="007D061B">
              <w:rPr>
                <w:rFonts w:cs="v4.2.0"/>
              </w:rPr>
              <w:t>-96 dBm</w:t>
            </w:r>
          </w:p>
        </w:tc>
        <w:tc>
          <w:tcPr>
            <w:tcW w:w="2379" w:type="dxa"/>
          </w:tcPr>
          <w:p w14:paraId="7A0D84BC" w14:textId="77777777" w:rsidR="005432EB" w:rsidRPr="007D061B" w:rsidRDefault="005432EB" w:rsidP="0001143E">
            <w:pPr>
              <w:pStyle w:val="TAC"/>
              <w:rPr>
                <w:rFonts w:cs="v4.2.0"/>
              </w:rPr>
            </w:pPr>
            <w:r w:rsidRPr="007D061B">
              <w:rPr>
                <w:rFonts w:cs="v4.2.0"/>
              </w:rPr>
              <w:t>100 kHz</w:t>
            </w:r>
          </w:p>
        </w:tc>
      </w:tr>
      <w:tr w:rsidR="005432EB" w:rsidRPr="007D061B" w14:paraId="35C8A71A" w14:textId="77777777" w:rsidTr="0001143E">
        <w:trPr>
          <w:cantSplit/>
          <w:jc w:val="center"/>
        </w:trPr>
        <w:tc>
          <w:tcPr>
            <w:tcW w:w="2268" w:type="dxa"/>
          </w:tcPr>
          <w:p w14:paraId="621D8FB1"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Pr>
          <w:p w14:paraId="231E6354" w14:textId="77777777" w:rsidR="005432EB" w:rsidRPr="007D061B" w:rsidRDefault="005432EB" w:rsidP="0001143E">
            <w:pPr>
              <w:pStyle w:val="TAC"/>
              <w:rPr>
                <w:rFonts w:cs="v4.2.0"/>
              </w:rPr>
            </w:pPr>
            <w:r w:rsidRPr="007D061B">
              <w:rPr>
                <w:rFonts w:cs="v4.2.0"/>
                <w:lang w:eastAsia="zh-CN"/>
              </w:rPr>
              <w:t>1880 - 1920</w:t>
            </w:r>
            <w:r w:rsidRPr="007D061B">
              <w:rPr>
                <w:rFonts w:cs="v4.2.0"/>
              </w:rPr>
              <w:t xml:space="preserve"> MHz</w:t>
            </w:r>
          </w:p>
        </w:tc>
        <w:tc>
          <w:tcPr>
            <w:tcW w:w="2271" w:type="dxa"/>
          </w:tcPr>
          <w:p w14:paraId="5FD541D0" w14:textId="77777777" w:rsidR="005432EB" w:rsidRPr="007D061B" w:rsidRDefault="005432EB" w:rsidP="0001143E">
            <w:pPr>
              <w:pStyle w:val="TAC"/>
              <w:rPr>
                <w:rFonts w:cs="v4.2.0"/>
              </w:rPr>
            </w:pPr>
            <w:r w:rsidRPr="007D061B">
              <w:rPr>
                <w:rFonts w:cs="v4.2.0"/>
              </w:rPr>
              <w:t>-96 dBm</w:t>
            </w:r>
          </w:p>
        </w:tc>
        <w:tc>
          <w:tcPr>
            <w:tcW w:w="2379" w:type="dxa"/>
          </w:tcPr>
          <w:p w14:paraId="134AC087" w14:textId="77777777" w:rsidR="005432EB" w:rsidRPr="007D061B" w:rsidRDefault="005432EB" w:rsidP="0001143E">
            <w:pPr>
              <w:pStyle w:val="TAC"/>
              <w:rPr>
                <w:rFonts w:cs="v4.2.0"/>
              </w:rPr>
            </w:pPr>
            <w:r w:rsidRPr="007D061B">
              <w:rPr>
                <w:rFonts w:cs="v4.2.0"/>
              </w:rPr>
              <w:t>100 kHz</w:t>
            </w:r>
          </w:p>
        </w:tc>
      </w:tr>
      <w:tr w:rsidR="005432EB" w:rsidRPr="007D061B" w14:paraId="48B62654" w14:textId="77777777" w:rsidTr="0001143E">
        <w:trPr>
          <w:cantSplit/>
          <w:jc w:val="center"/>
        </w:trPr>
        <w:tc>
          <w:tcPr>
            <w:tcW w:w="2268" w:type="dxa"/>
          </w:tcPr>
          <w:p w14:paraId="6DBF62CA"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41</w:t>
            </w:r>
          </w:p>
        </w:tc>
        <w:tc>
          <w:tcPr>
            <w:tcW w:w="2024" w:type="dxa"/>
          </w:tcPr>
          <w:p w14:paraId="623DD11F"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Pr>
          <w:p w14:paraId="788C8845" w14:textId="77777777" w:rsidR="005432EB" w:rsidRPr="007D061B" w:rsidRDefault="005432EB" w:rsidP="0001143E">
            <w:pPr>
              <w:pStyle w:val="TAC"/>
              <w:rPr>
                <w:rFonts w:cs="v4.2.0"/>
              </w:rPr>
            </w:pPr>
            <w:r w:rsidRPr="007D061B">
              <w:rPr>
                <w:rFonts w:cs="v4.2.0"/>
              </w:rPr>
              <w:t>-96 dBm</w:t>
            </w:r>
          </w:p>
        </w:tc>
        <w:tc>
          <w:tcPr>
            <w:tcW w:w="2379" w:type="dxa"/>
          </w:tcPr>
          <w:p w14:paraId="4254C27E" w14:textId="77777777" w:rsidR="005432EB" w:rsidRPr="007D061B" w:rsidRDefault="005432EB" w:rsidP="0001143E">
            <w:pPr>
              <w:pStyle w:val="TAC"/>
              <w:rPr>
                <w:rFonts w:cs="v4.2.0"/>
              </w:rPr>
            </w:pPr>
            <w:r w:rsidRPr="007D061B">
              <w:rPr>
                <w:rFonts w:cs="v4.2.0"/>
              </w:rPr>
              <w:t>100 kHz</w:t>
            </w:r>
          </w:p>
        </w:tc>
      </w:tr>
      <w:tr w:rsidR="005432EB" w:rsidRPr="007D061B" w14:paraId="19A39271" w14:textId="77777777" w:rsidTr="0001143E">
        <w:trPr>
          <w:cantSplit/>
          <w:jc w:val="center"/>
        </w:trPr>
        <w:tc>
          <w:tcPr>
            <w:tcW w:w="2268" w:type="dxa"/>
          </w:tcPr>
          <w:p w14:paraId="0EE93418"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42</w:t>
            </w:r>
          </w:p>
        </w:tc>
        <w:tc>
          <w:tcPr>
            <w:tcW w:w="2024" w:type="dxa"/>
          </w:tcPr>
          <w:p w14:paraId="23802C73" w14:textId="77777777" w:rsidR="005432EB" w:rsidRPr="007D061B" w:rsidRDefault="005432EB" w:rsidP="0001143E">
            <w:pPr>
              <w:pStyle w:val="TAC"/>
              <w:rPr>
                <w:rFonts w:cs="v4.2.0"/>
                <w:lang w:eastAsia="zh-CN"/>
              </w:rPr>
            </w:pPr>
            <w:r w:rsidRPr="007D061B">
              <w:rPr>
                <w:rFonts w:cs="v4.2.0"/>
              </w:rPr>
              <w:t xml:space="preserve">3400 </w:t>
            </w:r>
            <w:r w:rsidRPr="007D061B">
              <w:rPr>
                <w:rFonts w:cs="v4.2.0"/>
                <w:lang w:eastAsia="zh-CN"/>
              </w:rPr>
              <w:t>- 3600 MHz</w:t>
            </w:r>
          </w:p>
        </w:tc>
        <w:tc>
          <w:tcPr>
            <w:tcW w:w="2271" w:type="dxa"/>
          </w:tcPr>
          <w:p w14:paraId="0736064E" w14:textId="77777777" w:rsidR="005432EB" w:rsidRPr="007D061B" w:rsidRDefault="005432EB" w:rsidP="0001143E">
            <w:pPr>
              <w:pStyle w:val="TAC"/>
              <w:rPr>
                <w:rFonts w:cs="v4.2.0"/>
              </w:rPr>
            </w:pPr>
            <w:r w:rsidRPr="007D061B">
              <w:rPr>
                <w:rFonts w:cs="v4.2.0"/>
              </w:rPr>
              <w:t>-96 dBm</w:t>
            </w:r>
          </w:p>
        </w:tc>
        <w:tc>
          <w:tcPr>
            <w:tcW w:w="2379" w:type="dxa"/>
          </w:tcPr>
          <w:p w14:paraId="3E9C9F99" w14:textId="77777777" w:rsidR="005432EB" w:rsidRPr="007D061B" w:rsidRDefault="005432EB" w:rsidP="0001143E">
            <w:pPr>
              <w:pStyle w:val="TAC"/>
              <w:rPr>
                <w:rFonts w:cs="v4.2.0"/>
              </w:rPr>
            </w:pPr>
            <w:r w:rsidRPr="007D061B">
              <w:rPr>
                <w:rFonts w:cs="v4.2.0"/>
              </w:rPr>
              <w:t>100 kHz</w:t>
            </w:r>
          </w:p>
        </w:tc>
      </w:tr>
      <w:tr w:rsidR="005432EB" w:rsidRPr="007D061B" w14:paraId="779061FA" w14:textId="77777777" w:rsidTr="0001143E">
        <w:trPr>
          <w:cantSplit/>
          <w:jc w:val="center"/>
        </w:trPr>
        <w:tc>
          <w:tcPr>
            <w:tcW w:w="2268" w:type="dxa"/>
          </w:tcPr>
          <w:p w14:paraId="3335B512" w14:textId="77777777" w:rsidR="005432EB" w:rsidRPr="007D061B" w:rsidRDefault="005432EB" w:rsidP="0001143E">
            <w:pPr>
              <w:pStyle w:val="TAC"/>
              <w:rPr>
                <w:rFonts w:cs="v5.0.0"/>
                <w:lang w:eastAsia="zh-CN"/>
              </w:rPr>
            </w:pPr>
            <w:r w:rsidRPr="007D061B">
              <w:rPr>
                <w:rFonts w:cs="v5.0.0"/>
                <w:lang w:eastAsia="zh-CN"/>
              </w:rPr>
              <w:t xml:space="preserve">WA </w:t>
            </w:r>
            <w:r w:rsidRPr="007D061B">
              <w:rPr>
                <w:rFonts w:cs="v5.0.0"/>
              </w:rPr>
              <w:t>E-UTRA Band 44</w:t>
            </w:r>
          </w:p>
        </w:tc>
        <w:tc>
          <w:tcPr>
            <w:tcW w:w="2024" w:type="dxa"/>
          </w:tcPr>
          <w:p w14:paraId="2E7039F9" w14:textId="77777777" w:rsidR="005432EB" w:rsidRPr="007D061B" w:rsidRDefault="005432EB" w:rsidP="0001143E">
            <w:pPr>
              <w:pStyle w:val="TAC"/>
              <w:rPr>
                <w:rFonts w:cs="v4.2.0"/>
              </w:rPr>
            </w:pPr>
            <w:r w:rsidRPr="007D061B">
              <w:rPr>
                <w:rFonts w:cs="v4.2.0"/>
              </w:rPr>
              <w:t>703 - 803 MHz</w:t>
            </w:r>
          </w:p>
        </w:tc>
        <w:tc>
          <w:tcPr>
            <w:tcW w:w="2271" w:type="dxa"/>
          </w:tcPr>
          <w:p w14:paraId="226CD568" w14:textId="77777777" w:rsidR="005432EB" w:rsidRPr="007D061B" w:rsidRDefault="005432EB" w:rsidP="0001143E">
            <w:pPr>
              <w:pStyle w:val="TAC"/>
              <w:rPr>
                <w:rFonts w:cs="v4.2.0"/>
              </w:rPr>
            </w:pPr>
            <w:r w:rsidRPr="007D061B">
              <w:rPr>
                <w:rFonts w:cs="v4.2.0"/>
              </w:rPr>
              <w:t>-96 dBm</w:t>
            </w:r>
          </w:p>
        </w:tc>
        <w:tc>
          <w:tcPr>
            <w:tcW w:w="2379" w:type="dxa"/>
          </w:tcPr>
          <w:p w14:paraId="4443C95A" w14:textId="77777777" w:rsidR="005432EB" w:rsidRPr="007D061B" w:rsidRDefault="005432EB" w:rsidP="0001143E">
            <w:pPr>
              <w:pStyle w:val="TAC"/>
              <w:rPr>
                <w:rFonts w:cs="v4.2.0"/>
              </w:rPr>
            </w:pPr>
            <w:r w:rsidRPr="007D061B">
              <w:rPr>
                <w:rFonts w:cs="v4.2.0"/>
              </w:rPr>
              <w:t>100 kHz</w:t>
            </w:r>
          </w:p>
        </w:tc>
      </w:tr>
      <w:tr w:rsidR="005432EB" w:rsidRPr="007D061B" w14:paraId="51F832D5" w14:textId="77777777" w:rsidTr="0001143E">
        <w:trPr>
          <w:cantSplit/>
          <w:jc w:val="center"/>
        </w:trPr>
        <w:tc>
          <w:tcPr>
            <w:tcW w:w="2268" w:type="dxa"/>
          </w:tcPr>
          <w:p w14:paraId="790B9D5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4D9F2309" w14:textId="77777777" w:rsidR="005432EB" w:rsidRPr="007D061B" w:rsidRDefault="005432EB" w:rsidP="0001143E">
            <w:pPr>
              <w:pStyle w:val="TAC"/>
              <w:rPr>
                <w:rFonts w:cs="v4.2.0"/>
              </w:rPr>
            </w:pPr>
            <w:r w:rsidRPr="007D061B">
              <w:rPr>
                <w:rFonts w:cs="v4.2.0"/>
              </w:rPr>
              <w:t>1900 - 1920 MHz</w:t>
            </w:r>
          </w:p>
        </w:tc>
        <w:tc>
          <w:tcPr>
            <w:tcW w:w="2271" w:type="dxa"/>
          </w:tcPr>
          <w:p w14:paraId="6D0FFEC9" w14:textId="77777777" w:rsidR="005432EB" w:rsidRPr="007D061B" w:rsidRDefault="005432EB" w:rsidP="0001143E">
            <w:pPr>
              <w:pStyle w:val="TAC"/>
              <w:rPr>
                <w:rFonts w:cs="v4.2.0"/>
              </w:rPr>
            </w:pPr>
            <w:r w:rsidRPr="007D061B">
              <w:rPr>
                <w:rFonts w:cs="v4.2.0"/>
              </w:rPr>
              <w:t xml:space="preserve">-88 dBm </w:t>
            </w:r>
          </w:p>
        </w:tc>
        <w:tc>
          <w:tcPr>
            <w:tcW w:w="2379" w:type="dxa"/>
          </w:tcPr>
          <w:p w14:paraId="19AE6227" w14:textId="77777777" w:rsidR="005432EB" w:rsidRPr="007D061B" w:rsidRDefault="005432EB" w:rsidP="0001143E">
            <w:pPr>
              <w:pStyle w:val="TAC"/>
              <w:rPr>
                <w:rFonts w:cs="v4.2.0"/>
              </w:rPr>
            </w:pPr>
            <w:r w:rsidRPr="007D061B">
              <w:rPr>
                <w:rFonts w:cs="v4.2.0"/>
              </w:rPr>
              <w:t>100 kHz</w:t>
            </w:r>
          </w:p>
        </w:tc>
      </w:tr>
      <w:tr w:rsidR="005432EB" w:rsidRPr="007D061B" w14:paraId="3D2FFA4B" w14:textId="77777777" w:rsidTr="0001143E">
        <w:trPr>
          <w:cantSplit/>
          <w:jc w:val="center"/>
        </w:trPr>
        <w:tc>
          <w:tcPr>
            <w:tcW w:w="2268" w:type="dxa"/>
          </w:tcPr>
          <w:p w14:paraId="39C2E5DA"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04F8B92F" w14:textId="77777777" w:rsidR="005432EB" w:rsidRPr="007D061B" w:rsidRDefault="005432EB" w:rsidP="0001143E">
            <w:pPr>
              <w:pStyle w:val="TAC"/>
              <w:rPr>
                <w:rFonts w:cs="v4.2.0"/>
              </w:rPr>
            </w:pPr>
            <w:r w:rsidRPr="007D061B">
              <w:rPr>
                <w:rFonts w:cs="v4.2.0"/>
              </w:rPr>
              <w:t>2010 - 2025 MHz</w:t>
            </w:r>
          </w:p>
        </w:tc>
        <w:tc>
          <w:tcPr>
            <w:tcW w:w="2271" w:type="dxa"/>
          </w:tcPr>
          <w:p w14:paraId="54E50382" w14:textId="77777777" w:rsidR="005432EB" w:rsidRPr="007D061B" w:rsidRDefault="005432EB" w:rsidP="0001143E">
            <w:pPr>
              <w:pStyle w:val="TAC"/>
              <w:rPr>
                <w:rFonts w:cs="v4.2.0"/>
              </w:rPr>
            </w:pPr>
            <w:r w:rsidRPr="007D061B">
              <w:rPr>
                <w:rFonts w:cs="v4.2.0"/>
              </w:rPr>
              <w:t>-88 dBm</w:t>
            </w:r>
          </w:p>
        </w:tc>
        <w:tc>
          <w:tcPr>
            <w:tcW w:w="2379" w:type="dxa"/>
          </w:tcPr>
          <w:p w14:paraId="70C47E58" w14:textId="77777777" w:rsidR="005432EB" w:rsidRPr="007D061B" w:rsidRDefault="005432EB" w:rsidP="0001143E">
            <w:pPr>
              <w:pStyle w:val="TAC"/>
              <w:rPr>
                <w:rFonts w:cs="v4.2.0"/>
              </w:rPr>
            </w:pPr>
            <w:r w:rsidRPr="007D061B">
              <w:rPr>
                <w:rFonts w:cs="v4.2.0"/>
              </w:rPr>
              <w:t>100 kHz</w:t>
            </w:r>
          </w:p>
        </w:tc>
      </w:tr>
      <w:tr w:rsidR="005432EB" w:rsidRPr="007D061B" w14:paraId="313A199E" w14:textId="77777777" w:rsidTr="0001143E">
        <w:trPr>
          <w:cantSplit/>
          <w:jc w:val="center"/>
        </w:trPr>
        <w:tc>
          <w:tcPr>
            <w:tcW w:w="2268" w:type="dxa"/>
          </w:tcPr>
          <w:p w14:paraId="74A1E0B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0135D12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08A5798C" w14:textId="77777777" w:rsidR="005432EB" w:rsidRPr="007D061B" w:rsidRDefault="005432EB" w:rsidP="0001143E">
            <w:pPr>
              <w:pStyle w:val="TAC"/>
              <w:rPr>
                <w:rFonts w:cs="v4.2.0"/>
              </w:rPr>
            </w:pPr>
            <w:r w:rsidRPr="007D061B">
              <w:rPr>
                <w:rFonts w:cs="v4.2.0"/>
              </w:rPr>
              <w:t>-88 dBm</w:t>
            </w:r>
          </w:p>
        </w:tc>
        <w:tc>
          <w:tcPr>
            <w:tcW w:w="2379" w:type="dxa"/>
          </w:tcPr>
          <w:p w14:paraId="4F34A210" w14:textId="77777777" w:rsidR="005432EB" w:rsidRPr="007D061B" w:rsidRDefault="005432EB" w:rsidP="0001143E">
            <w:pPr>
              <w:pStyle w:val="TAC"/>
              <w:rPr>
                <w:rFonts w:cs="v4.2.0"/>
              </w:rPr>
            </w:pPr>
            <w:r w:rsidRPr="007D061B">
              <w:rPr>
                <w:rFonts w:cs="v4.2.0"/>
              </w:rPr>
              <w:t>100 kHz</w:t>
            </w:r>
          </w:p>
        </w:tc>
      </w:tr>
      <w:tr w:rsidR="005432EB" w:rsidRPr="007D061B" w14:paraId="509BA2D7" w14:textId="77777777" w:rsidTr="0001143E">
        <w:trPr>
          <w:cantSplit/>
          <w:jc w:val="center"/>
        </w:trPr>
        <w:tc>
          <w:tcPr>
            <w:tcW w:w="2268" w:type="dxa"/>
          </w:tcPr>
          <w:p w14:paraId="1CF57D72"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DA36FD"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1E7C40B5" w14:textId="77777777" w:rsidR="005432EB" w:rsidRPr="007D061B" w:rsidRDefault="005432EB" w:rsidP="0001143E">
            <w:pPr>
              <w:pStyle w:val="TAC"/>
              <w:rPr>
                <w:rFonts w:cs="v4.2.0"/>
              </w:rPr>
            </w:pPr>
            <w:r w:rsidRPr="007D061B">
              <w:rPr>
                <w:rFonts w:cs="v4.2.0"/>
              </w:rPr>
              <w:t>-88 dBm</w:t>
            </w:r>
          </w:p>
        </w:tc>
        <w:tc>
          <w:tcPr>
            <w:tcW w:w="2379" w:type="dxa"/>
          </w:tcPr>
          <w:p w14:paraId="1FCB2D75" w14:textId="77777777" w:rsidR="005432EB" w:rsidRPr="007D061B" w:rsidRDefault="005432EB" w:rsidP="0001143E">
            <w:pPr>
              <w:pStyle w:val="TAC"/>
              <w:rPr>
                <w:rFonts w:cs="v4.2.0"/>
              </w:rPr>
            </w:pPr>
            <w:r w:rsidRPr="007D061B">
              <w:rPr>
                <w:rFonts w:cs="v4.2.0"/>
              </w:rPr>
              <w:t>100 kHz</w:t>
            </w:r>
          </w:p>
        </w:tc>
      </w:tr>
      <w:tr w:rsidR="005432EB" w:rsidRPr="007D061B"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7D061B" w:rsidRDefault="005432EB" w:rsidP="0001143E">
            <w:pPr>
              <w:pStyle w:val="TAC"/>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7D061B" w:rsidRDefault="005432EB" w:rsidP="0001143E">
            <w:pPr>
              <w:pStyle w:val="TAC"/>
            </w:pPr>
            <w:r w:rsidRPr="007D061B">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7D061B" w:rsidRDefault="005432EB" w:rsidP="0001143E">
            <w:pPr>
              <w:pStyle w:val="TAC"/>
            </w:pPr>
            <w:r w:rsidRPr="007D061B">
              <w:t>100 kHz</w:t>
            </w:r>
          </w:p>
        </w:tc>
      </w:tr>
      <w:tr w:rsidR="005432EB" w:rsidRPr="007D061B"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7D061B" w:rsidRDefault="005432EB" w:rsidP="0001143E">
            <w:pPr>
              <w:pStyle w:val="TAC"/>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7D061B" w:rsidRDefault="005432EB" w:rsidP="0001143E">
            <w:pPr>
              <w:pStyle w:val="TAC"/>
            </w:pPr>
            <w:r w:rsidRPr="007D061B">
              <w:t>100 kHz</w:t>
            </w:r>
          </w:p>
        </w:tc>
      </w:tr>
      <w:tr w:rsidR="005432EB" w:rsidRPr="007D061B"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7D061B" w:rsidRDefault="005432EB" w:rsidP="0001143E">
            <w:pPr>
              <w:pStyle w:val="TAC"/>
            </w:pPr>
            <w:r w:rsidRPr="007D061B">
              <w:rPr>
                <w:rFonts w:cs="v4.2.0"/>
              </w:rPr>
              <w:t xml:space="preserve">3400 </w:t>
            </w:r>
            <w:r w:rsidRPr="007D061B">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7D061B" w:rsidRDefault="005432EB" w:rsidP="0001143E">
            <w:pPr>
              <w:pStyle w:val="TAC"/>
            </w:pPr>
            <w:r w:rsidRPr="007D061B">
              <w:t>100 kHz</w:t>
            </w:r>
          </w:p>
        </w:tc>
      </w:tr>
      <w:tr w:rsidR="005432EB" w:rsidRPr="007D061B"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7D061B" w:rsidRDefault="005432EB" w:rsidP="0001143E">
            <w:pPr>
              <w:pStyle w:val="TAC"/>
              <w:rPr>
                <w:rFonts w:cs="v4.2.0"/>
              </w:rPr>
            </w:pPr>
            <w:r w:rsidRPr="007D061B">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7D061B" w:rsidRDefault="005432EB" w:rsidP="0001143E">
            <w:pPr>
              <w:pStyle w:val="TAC"/>
            </w:pPr>
            <w:r w:rsidRPr="007D061B">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7D061B" w:rsidRDefault="005432EB" w:rsidP="0001143E">
            <w:pPr>
              <w:pStyle w:val="TAC"/>
            </w:pPr>
            <w:r w:rsidRPr="007D061B">
              <w:t>100 kHz</w:t>
            </w:r>
          </w:p>
        </w:tc>
      </w:tr>
      <w:tr w:rsidR="005432EB" w:rsidRPr="007D061B" w14:paraId="46D8D48F" w14:textId="77777777" w:rsidTr="0001143E">
        <w:trPr>
          <w:cantSplit/>
          <w:jc w:val="center"/>
        </w:trPr>
        <w:tc>
          <w:tcPr>
            <w:tcW w:w="8942" w:type="dxa"/>
            <w:gridSpan w:val="4"/>
          </w:tcPr>
          <w:p w14:paraId="26E138F2" w14:textId="7C3CABE2" w:rsidR="005432EB" w:rsidRPr="007D061B" w:rsidRDefault="005432EB" w:rsidP="0001143E">
            <w:pPr>
              <w:pStyle w:val="TAN"/>
              <w:rPr>
                <w:lang w:eastAsia="zh-CN"/>
              </w:rPr>
            </w:pPr>
            <w:r w:rsidRPr="007D061B">
              <w:t>NOTE</w:t>
            </w:r>
            <w:r w:rsidRPr="007D061B">
              <w:rPr>
                <w:lang w:eastAsia="zh-CN"/>
              </w:rPr>
              <w:t xml:space="preserve"> 1</w:t>
            </w:r>
            <w:r w:rsidRPr="007D061B">
              <w:t>:</w:t>
            </w:r>
            <w:r w:rsidRPr="007D061B">
              <w:tab/>
              <w:t xml:space="preserve">The requirement applies for frequencies more than 10 MHz below </w:t>
            </w:r>
            <w:r w:rsidRPr="007D061B">
              <w:rPr>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7D061B">
              <w:rPr>
                <w:lang w:eastAsia="zh-CN"/>
              </w:rPr>
              <w:t>TR 2</w:t>
            </w:r>
            <w:r w:rsidRPr="007D061B">
              <w:rPr>
                <w:lang w:eastAsia="zh-CN"/>
              </w:rPr>
              <w:t>5.942</w:t>
            </w:r>
            <w:r w:rsidR="007D061B" w:rsidRPr="007D061B">
              <w:rPr>
                <w:lang w:eastAsia="zh-CN"/>
              </w:rPr>
              <w:t> [</w:t>
            </w:r>
            <w:r w:rsidRPr="007D061B">
              <w:rPr>
                <w:lang w:eastAsia="zh-CN"/>
              </w:rPr>
              <w:t>21].</w:t>
            </w:r>
          </w:p>
          <w:p w14:paraId="29526951" w14:textId="58200BAC" w:rsidR="005432EB" w:rsidRPr="007D061B" w:rsidRDefault="005432EB" w:rsidP="0001143E">
            <w:pPr>
              <w:pStyle w:val="TAN"/>
            </w:pPr>
            <w:r w:rsidRPr="007D061B">
              <w:t>NOTE</w:t>
            </w:r>
            <w:r w:rsidRPr="007D061B">
              <w:rPr>
                <w:lang w:eastAsia="zh-CN"/>
              </w:rPr>
              <w:t xml:space="preserve"> 2</w:t>
            </w:r>
            <w:r w:rsidRPr="007D061B">
              <w:t>:</w:t>
            </w:r>
            <w:r w:rsidRPr="007D061B">
              <w:tab/>
              <w:t xml:space="preserve">The requirements in this table are based on a minimum coupling loss of 30 dB between unsynchronised TDD base stations. The scenarios leading to these requirements are addressed in </w:t>
            </w:r>
            <w:r w:rsidR="007D061B" w:rsidRPr="007D061B">
              <w:t>TR 2</w:t>
            </w:r>
            <w:r w:rsidRPr="007D061B">
              <w:t>5.942</w:t>
            </w:r>
            <w:r w:rsidR="007D061B" w:rsidRPr="007D061B">
              <w:t> [</w:t>
            </w:r>
            <w:r w:rsidRPr="007D061B">
              <w:t>21].</w:t>
            </w:r>
          </w:p>
          <w:p w14:paraId="599F1441" w14:textId="77777777" w:rsidR="005432EB" w:rsidRPr="007D061B" w:rsidRDefault="005432EB" w:rsidP="0001143E">
            <w:pPr>
              <w:pStyle w:val="TAN"/>
              <w:rPr>
                <w:lang w:eastAsia="zh-CN"/>
              </w:rPr>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7D061B" w:rsidRDefault="005432EB" w:rsidP="005432EB"/>
    <w:p w14:paraId="6E5B7102" w14:textId="77777777" w:rsidR="005432EB" w:rsidRPr="007D061B" w:rsidRDefault="005432EB" w:rsidP="005432EB">
      <w:pPr>
        <w:pStyle w:val="Heading2"/>
        <w:rPr>
          <w:lang w:eastAsia="zh-CN"/>
        </w:rPr>
      </w:pPr>
      <w:bookmarkStart w:id="2583" w:name="_Toc21095340"/>
      <w:bookmarkStart w:id="2584" w:name="_Toc29766873"/>
      <w:bookmarkStart w:id="2585" w:name="_Toc36041020"/>
      <w:bookmarkStart w:id="2586" w:name="_Toc37228430"/>
      <w:bookmarkStart w:id="2587" w:name="_Toc37228934"/>
      <w:bookmarkStart w:id="2588" w:name="_Toc37229438"/>
      <w:bookmarkStart w:id="2589" w:name="_Toc45906995"/>
      <w:r w:rsidRPr="007D061B">
        <w:rPr>
          <w:lang w:eastAsia="zh-CN"/>
        </w:rPr>
        <w:t>6.7</w:t>
      </w:r>
      <w:r w:rsidRPr="007D061B">
        <w:rPr>
          <w:lang w:eastAsia="zh-CN"/>
        </w:rPr>
        <w:tab/>
        <w:t>Transmitter intermodulation</w:t>
      </w:r>
      <w:bookmarkEnd w:id="2583"/>
      <w:bookmarkEnd w:id="2584"/>
      <w:bookmarkEnd w:id="2585"/>
      <w:bookmarkEnd w:id="2586"/>
      <w:bookmarkEnd w:id="2587"/>
      <w:bookmarkEnd w:id="2588"/>
      <w:bookmarkEnd w:id="2589"/>
    </w:p>
    <w:p w14:paraId="450B5236" w14:textId="77777777" w:rsidR="005432EB" w:rsidRPr="007D061B" w:rsidRDefault="005432EB" w:rsidP="005432EB">
      <w:pPr>
        <w:pStyle w:val="Heading3"/>
      </w:pPr>
      <w:bookmarkStart w:id="2590" w:name="_Toc21095341"/>
      <w:bookmarkStart w:id="2591" w:name="_Toc29766874"/>
      <w:bookmarkStart w:id="2592" w:name="_Toc36041021"/>
      <w:bookmarkStart w:id="2593" w:name="_Toc37228431"/>
      <w:bookmarkStart w:id="2594" w:name="_Toc37228935"/>
      <w:bookmarkStart w:id="2595" w:name="_Toc37229439"/>
      <w:bookmarkStart w:id="2596" w:name="_Toc45906996"/>
      <w:r w:rsidRPr="007D061B">
        <w:t>6.7.1</w:t>
      </w:r>
      <w:r w:rsidRPr="007D061B">
        <w:tab/>
        <w:t>Definition and applicability</w:t>
      </w:r>
      <w:bookmarkEnd w:id="2590"/>
      <w:bookmarkEnd w:id="2591"/>
      <w:bookmarkEnd w:id="2592"/>
      <w:bookmarkEnd w:id="2593"/>
      <w:bookmarkEnd w:id="2594"/>
      <w:bookmarkEnd w:id="2595"/>
      <w:bookmarkEnd w:id="2596"/>
    </w:p>
    <w:p w14:paraId="5E5DBE74" w14:textId="77777777" w:rsidR="005432EB" w:rsidRPr="007D061B" w:rsidRDefault="005432EB" w:rsidP="005432EB">
      <w:pPr>
        <w:pStyle w:val="Heading4"/>
      </w:pPr>
      <w:bookmarkStart w:id="2597" w:name="_Toc21095342"/>
      <w:bookmarkStart w:id="2598" w:name="_Toc29766875"/>
      <w:bookmarkStart w:id="2599" w:name="_Toc36041022"/>
      <w:bookmarkStart w:id="2600" w:name="_Toc37228432"/>
      <w:bookmarkStart w:id="2601" w:name="_Toc37228936"/>
      <w:bookmarkStart w:id="2602" w:name="_Toc37229440"/>
      <w:bookmarkStart w:id="2603" w:name="_Toc45906997"/>
      <w:r w:rsidRPr="007D061B">
        <w:t>6.7.1.1</w:t>
      </w:r>
      <w:r w:rsidRPr="007D061B">
        <w:tab/>
        <w:t>General</w:t>
      </w:r>
      <w:bookmarkEnd w:id="2597"/>
      <w:bookmarkEnd w:id="2598"/>
      <w:bookmarkEnd w:id="2599"/>
      <w:bookmarkEnd w:id="2600"/>
      <w:bookmarkEnd w:id="2601"/>
      <w:bookmarkEnd w:id="2602"/>
      <w:bookmarkEnd w:id="2603"/>
    </w:p>
    <w:p w14:paraId="4D604401" w14:textId="77777777" w:rsidR="005432EB" w:rsidRPr="007D061B" w:rsidRDefault="005432EB" w:rsidP="005432EB">
      <w:r w:rsidRPr="007D061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7D061B">
        <w:rPr>
          <w:i/>
        </w:rPr>
        <w:t>transmitter ON period</w:t>
      </w:r>
      <w:r w:rsidRPr="007D061B">
        <w:t xml:space="preserve"> and the </w:t>
      </w:r>
      <w:r w:rsidRPr="007D061B">
        <w:rPr>
          <w:i/>
        </w:rPr>
        <w:t>transmitter transient period</w:t>
      </w:r>
      <w:r w:rsidRPr="007D061B">
        <w:t>.</w:t>
      </w:r>
    </w:p>
    <w:p w14:paraId="011DA85E" w14:textId="77777777" w:rsidR="005432E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69D0D4FE" w14:textId="77777777" w:rsidR="005432EB" w:rsidRPr="007D061B" w:rsidRDefault="005432EB" w:rsidP="005432EB">
      <w:r w:rsidRPr="007D061B">
        <w:t xml:space="preserve">The transmitter intermodulation level is the power of the intermodulation products when an interfering signal is injected into the </w:t>
      </w:r>
      <w:r w:rsidRPr="007D061B">
        <w:rPr>
          <w:i/>
        </w:rPr>
        <w:t>TAB connector</w:t>
      </w:r>
      <w:r w:rsidRPr="007D061B">
        <w:t>.</w:t>
      </w:r>
    </w:p>
    <w:p w14:paraId="0B8812FB" w14:textId="77777777" w:rsidR="005432EB" w:rsidRPr="007D061B" w:rsidRDefault="005432EB" w:rsidP="005432EB">
      <w:r w:rsidRPr="007D061B">
        <w:lastRenderedPageBreak/>
        <w:t>For AAS BS there are two types of transmitter intermodulation cases captured by the transmitter intermodulation requirement:</w:t>
      </w:r>
    </w:p>
    <w:p w14:paraId="7E4CEC0A" w14:textId="77777777" w:rsidR="005432EB" w:rsidRPr="007D061B" w:rsidRDefault="005432EB" w:rsidP="005432EB">
      <w:pPr>
        <w:pStyle w:val="B1"/>
      </w:pPr>
      <w:r w:rsidRPr="007D061B">
        <w:t>1)</w:t>
      </w:r>
      <w:r w:rsidRPr="007D061B">
        <w:tab/>
        <w:t>Co-location transmitter intermodulation in which the interfering signal is from a co-located base station.</w:t>
      </w:r>
    </w:p>
    <w:p w14:paraId="68083910" w14:textId="77777777" w:rsidR="005432EB" w:rsidRPr="007D061B" w:rsidRDefault="005432EB" w:rsidP="005432EB">
      <w:pPr>
        <w:pStyle w:val="B1"/>
      </w:pPr>
      <w:r w:rsidRPr="007D061B">
        <w:t>2)</w:t>
      </w:r>
      <w:r w:rsidRPr="007D061B">
        <w:tab/>
        <w:t>Intra-system transmitter intermodulation in which the interfering signal is from other transmitter units within the AAS BS.</w:t>
      </w:r>
    </w:p>
    <w:p w14:paraId="1E81F75A" w14:textId="77777777" w:rsidR="005432EB" w:rsidRPr="007D061B" w:rsidRDefault="005432EB" w:rsidP="005432EB">
      <w:pPr>
        <w:tabs>
          <w:tab w:val="left" w:pos="-993"/>
        </w:tabs>
      </w:pPr>
      <w:r w:rsidRPr="007D061B">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7D061B" w:rsidRDefault="005432EB" w:rsidP="005432EB">
      <w:r w:rsidRPr="007D061B">
        <w:rPr>
          <w:rFonts w:cs="v3.8.0"/>
        </w:rPr>
        <w:t xml:space="preserve">For </w:t>
      </w:r>
      <w:r w:rsidRPr="007D061B">
        <w:rPr>
          <w:rFonts w:cs="v3.8.0"/>
          <w:i/>
        </w:rPr>
        <w:t>TAB connectors</w:t>
      </w:r>
      <w:r w:rsidRPr="007D061B">
        <w:rPr>
          <w:rFonts w:cs="v3.8.0"/>
        </w:rPr>
        <w:t xml:space="preserve"> capable of multi-band operation</w:t>
      </w:r>
      <w:r w:rsidRPr="007D061B">
        <w:t xml:space="preserve"> where multiple bands are mapped on separate antenna connectors, the single-band requirements apply regardless of the interfering signals position relative to the </w:t>
      </w:r>
      <w:r w:rsidRPr="007D061B">
        <w:rPr>
          <w:i/>
          <w:lang w:eastAsia="zh-CN"/>
        </w:rPr>
        <w:t>Inter RF Bandwidth gap</w:t>
      </w:r>
      <w:r w:rsidRPr="007D061B">
        <w:t>.</w:t>
      </w:r>
    </w:p>
    <w:p w14:paraId="08FCD310" w14:textId="77777777" w:rsidR="005432EB" w:rsidRPr="007D061B" w:rsidRDefault="005432EB" w:rsidP="005432EB">
      <w:pPr>
        <w:pStyle w:val="Heading3"/>
      </w:pPr>
      <w:bookmarkStart w:id="2604" w:name="_Toc21095343"/>
      <w:bookmarkStart w:id="2605" w:name="_Toc29766876"/>
      <w:bookmarkStart w:id="2606" w:name="_Toc36041023"/>
      <w:bookmarkStart w:id="2607" w:name="_Toc37228433"/>
      <w:bookmarkStart w:id="2608" w:name="_Toc37228937"/>
      <w:bookmarkStart w:id="2609" w:name="_Toc37229441"/>
      <w:bookmarkStart w:id="2610" w:name="_Toc45906998"/>
      <w:r w:rsidRPr="007D061B">
        <w:t>6.7.2</w:t>
      </w:r>
      <w:r w:rsidRPr="007D061B">
        <w:tab/>
        <w:t>Minimum requirement</w:t>
      </w:r>
      <w:bookmarkEnd w:id="2604"/>
      <w:bookmarkEnd w:id="2605"/>
      <w:bookmarkEnd w:id="2606"/>
      <w:bookmarkEnd w:id="2607"/>
      <w:bookmarkEnd w:id="2608"/>
      <w:bookmarkEnd w:id="2609"/>
      <w:bookmarkEnd w:id="2610"/>
    </w:p>
    <w:p w14:paraId="6639C23C" w14:textId="3CE5C2C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.7.2.</w:t>
      </w:r>
    </w:p>
    <w:p w14:paraId="50DD6531" w14:textId="1292A6B7"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.7.3.</w:t>
      </w:r>
    </w:p>
    <w:p w14:paraId="587FEA22" w14:textId="3EEEDB8F" w:rsidR="005432EB" w:rsidRPr="007D061B" w:rsidRDefault="005432EB" w:rsidP="005432EB">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.7.4.</w:t>
      </w:r>
    </w:p>
    <w:p w14:paraId="3E45F251" w14:textId="77777777" w:rsidR="005432EB" w:rsidRPr="007D061B" w:rsidRDefault="005432EB" w:rsidP="005432EB">
      <w:pPr>
        <w:pStyle w:val="Heading3"/>
      </w:pPr>
      <w:bookmarkStart w:id="2611" w:name="_Toc21095344"/>
      <w:bookmarkStart w:id="2612" w:name="_Toc29766877"/>
      <w:bookmarkStart w:id="2613" w:name="_Toc36041024"/>
      <w:bookmarkStart w:id="2614" w:name="_Toc37228434"/>
      <w:bookmarkStart w:id="2615" w:name="_Toc37228938"/>
      <w:bookmarkStart w:id="2616" w:name="_Toc37229442"/>
      <w:bookmarkStart w:id="2617" w:name="_Toc45906999"/>
      <w:r w:rsidRPr="007D061B">
        <w:t>6.7.3</w:t>
      </w:r>
      <w:r w:rsidRPr="007D061B">
        <w:tab/>
        <w:t>Test purpose</w:t>
      </w:r>
      <w:bookmarkEnd w:id="2611"/>
      <w:bookmarkEnd w:id="2612"/>
      <w:bookmarkEnd w:id="2613"/>
      <w:bookmarkEnd w:id="2614"/>
      <w:bookmarkEnd w:id="2615"/>
      <w:bookmarkEnd w:id="2616"/>
      <w:bookmarkEnd w:id="2617"/>
    </w:p>
    <w:p w14:paraId="1C6DF0B5" w14:textId="77777777" w:rsidR="005432EB" w:rsidRPr="007D061B" w:rsidRDefault="005432EB" w:rsidP="005432EB">
      <w:pPr>
        <w:rPr>
          <w:rFonts w:cs="v4.2.0"/>
        </w:rPr>
      </w:pPr>
      <w:r w:rsidRPr="007D061B">
        <w:rPr>
          <w:rFonts w:eastAsia="MS P??" w:cs="v4.2.0"/>
        </w:rPr>
        <w:t xml:space="preserve">The test purpose is to verify the ability of the transmitter units associated with the </w:t>
      </w:r>
      <w:r w:rsidRPr="007D061B">
        <w:rPr>
          <w:rFonts w:eastAsia="MS P??" w:cs="v4.2.0"/>
          <w:i/>
        </w:rPr>
        <w:t>TAB connector</w:t>
      </w:r>
      <w:r w:rsidRPr="007D061B">
        <w:rPr>
          <w:rFonts w:eastAsia="MS P??" w:cs="v4.2.0"/>
        </w:rPr>
        <w:t xml:space="preserve"> under test t</w:t>
      </w:r>
      <w:r w:rsidRPr="007D061B">
        <w:rPr>
          <w:rFonts w:cs="v4.2.0"/>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7D061B" w:rsidRDefault="005432EB" w:rsidP="005432EB">
      <w:pPr>
        <w:pStyle w:val="Heading3"/>
      </w:pPr>
      <w:bookmarkStart w:id="2618" w:name="_Toc21095345"/>
      <w:bookmarkStart w:id="2619" w:name="_Toc29766878"/>
      <w:bookmarkStart w:id="2620" w:name="_Toc36041025"/>
      <w:bookmarkStart w:id="2621" w:name="_Toc37228435"/>
      <w:bookmarkStart w:id="2622" w:name="_Toc37228939"/>
      <w:bookmarkStart w:id="2623" w:name="_Toc37229443"/>
      <w:bookmarkStart w:id="2624" w:name="_Toc45907000"/>
      <w:r w:rsidRPr="007D061B">
        <w:t>6.7.4</w:t>
      </w:r>
      <w:r w:rsidRPr="007D061B">
        <w:tab/>
        <w:t>Method of test</w:t>
      </w:r>
      <w:bookmarkEnd w:id="2618"/>
      <w:bookmarkEnd w:id="2619"/>
      <w:bookmarkEnd w:id="2620"/>
      <w:bookmarkEnd w:id="2621"/>
      <w:bookmarkEnd w:id="2622"/>
      <w:bookmarkEnd w:id="2623"/>
      <w:bookmarkEnd w:id="2624"/>
    </w:p>
    <w:p w14:paraId="7240737C" w14:textId="77777777" w:rsidR="005432EB" w:rsidRPr="007D061B" w:rsidRDefault="005432EB" w:rsidP="005432EB">
      <w:pPr>
        <w:pStyle w:val="Heading4"/>
      </w:pPr>
      <w:bookmarkStart w:id="2625" w:name="_Toc21095346"/>
      <w:bookmarkStart w:id="2626" w:name="_Toc29766879"/>
      <w:bookmarkStart w:id="2627" w:name="_Toc36041026"/>
      <w:bookmarkStart w:id="2628" w:name="_Toc37228436"/>
      <w:bookmarkStart w:id="2629" w:name="_Toc37228940"/>
      <w:bookmarkStart w:id="2630" w:name="_Toc37229444"/>
      <w:bookmarkStart w:id="2631" w:name="_Toc45907001"/>
      <w:r w:rsidRPr="007D061B">
        <w:t>6.7.4.1</w:t>
      </w:r>
      <w:r w:rsidRPr="007D061B">
        <w:tab/>
        <w:t>Initial conditions</w:t>
      </w:r>
      <w:bookmarkEnd w:id="2625"/>
      <w:bookmarkEnd w:id="2626"/>
      <w:bookmarkEnd w:id="2627"/>
      <w:bookmarkEnd w:id="2628"/>
      <w:bookmarkEnd w:id="2629"/>
      <w:bookmarkEnd w:id="2630"/>
      <w:bookmarkEnd w:id="2631"/>
    </w:p>
    <w:p w14:paraId="2D9B597A" w14:textId="77777777" w:rsidR="005432EB" w:rsidRPr="007D061B" w:rsidRDefault="005432EB" w:rsidP="005432EB">
      <w:r w:rsidRPr="007D061B">
        <w:t>Test environment:</w:t>
      </w:r>
    </w:p>
    <w:p w14:paraId="3BC479DB" w14:textId="77777777" w:rsidR="005432EB" w:rsidRPr="007D061B" w:rsidRDefault="005432EB" w:rsidP="005432EB">
      <w:pPr>
        <w:pStyle w:val="B1"/>
      </w:pPr>
      <w:r w:rsidRPr="007D061B">
        <w:t>-</w:t>
      </w:r>
      <w:r w:rsidRPr="007D061B">
        <w:tab/>
        <w:t>normal; see clause B.2.</w:t>
      </w:r>
    </w:p>
    <w:p w14:paraId="7B83ACE8" w14:textId="77777777" w:rsidR="005432EB" w:rsidRPr="007D061B" w:rsidRDefault="005432EB" w:rsidP="00B23F39">
      <w:r w:rsidRPr="007D061B">
        <w:t>RF channels to be tested for single carrier:</w:t>
      </w:r>
    </w:p>
    <w:p w14:paraId="058D4522" w14:textId="2877B7FF" w:rsidR="005432EB" w:rsidRPr="007D061B" w:rsidRDefault="005432EB" w:rsidP="005432EB">
      <w:pPr>
        <w:pStyle w:val="B1"/>
      </w:pPr>
      <w:r w:rsidRPr="007D061B">
        <w:t>-</w:t>
      </w:r>
      <w:r w:rsidRPr="007D061B">
        <w:tab/>
        <w:t xml:space="preserve">M; see </w:t>
      </w:r>
      <w:r w:rsidR="007D061B" w:rsidRPr="007D061B">
        <w:t>clause 4</w:t>
      </w:r>
      <w:r w:rsidRPr="007D061B">
        <w:t>.12.1.</w:t>
      </w:r>
    </w:p>
    <w:p w14:paraId="1230CF95"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37EC3F53" w14:textId="75983BCD" w:rsidR="005432EB" w:rsidRPr="007D061B" w:rsidRDefault="005432EB" w:rsidP="005432EB">
      <w:pPr>
        <w:pStyle w:val="B1"/>
        <w:rPr>
          <w:rFonts w:cs="v4.2.0"/>
          <w:lang w:eastAsia="zh-CN"/>
        </w:rPr>
      </w:pPr>
      <w:r w:rsidRPr="007D061B">
        <w:rPr>
          <w:rFonts w:cs="v4.2.0"/>
        </w:rPr>
        <w:t>-</w:t>
      </w:r>
      <w:r w:rsidRPr="007D061B">
        <w:rPr>
          <w:rFonts w:cs="v4.2.0"/>
        </w:rPr>
        <w:tab/>
      </w:r>
      <w:r w:rsidRPr="007D061B">
        <w:t>M</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D46347B" w14:textId="77777777" w:rsidR="005432EB" w:rsidRPr="007D061B" w:rsidRDefault="005432EB" w:rsidP="005432EB">
      <w:pPr>
        <w:pStyle w:val="Heading4"/>
      </w:pPr>
      <w:bookmarkStart w:id="2632" w:name="_Toc21095347"/>
      <w:bookmarkStart w:id="2633" w:name="_Toc29766880"/>
      <w:bookmarkStart w:id="2634" w:name="_Toc36041027"/>
      <w:bookmarkStart w:id="2635" w:name="_Toc37228437"/>
      <w:bookmarkStart w:id="2636" w:name="_Toc37228941"/>
      <w:bookmarkStart w:id="2637" w:name="_Toc37229445"/>
      <w:bookmarkStart w:id="2638" w:name="_Toc45907002"/>
      <w:r w:rsidRPr="007D061B">
        <w:t>6.7.4.2</w:t>
      </w:r>
      <w:r w:rsidRPr="007D061B">
        <w:tab/>
        <w:t>Procedure</w:t>
      </w:r>
      <w:bookmarkEnd w:id="2632"/>
      <w:bookmarkEnd w:id="2633"/>
      <w:bookmarkEnd w:id="2634"/>
      <w:bookmarkEnd w:id="2635"/>
      <w:bookmarkEnd w:id="2636"/>
      <w:bookmarkEnd w:id="2637"/>
      <w:bookmarkEnd w:id="2638"/>
    </w:p>
    <w:p w14:paraId="09585104" w14:textId="2DF3076E"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C28C386" w14:textId="77777777"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1.2. All </w:t>
      </w:r>
      <w:r w:rsidRPr="007D061B">
        <w:rPr>
          <w:i/>
        </w:rPr>
        <w:t>TAB connectors</w:t>
      </w:r>
      <w:r w:rsidRPr="007D061B">
        <w:t xml:space="preserve"> not under test shall be terminated.</w:t>
      </w:r>
    </w:p>
    <w:p w14:paraId="62E1A094" w14:textId="77777777" w:rsidR="005432EB" w:rsidRPr="007D061B" w:rsidRDefault="005432EB" w:rsidP="005432EB">
      <w:pPr>
        <w:pStyle w:val="B1"/>
      </w:pPr>
      <w:r w:rsidRPr="007D061B">
        <w:t>2)</w:t>
      </w:r>
      <w:r w:rsidRPr="007D061B">
        <w:tab/>
        <w:t>The measurement device characteristics shall be:</w:t>
      </w:r>
    </w:p>
    <w:p w14:paraId="04DA30C0" w14:textId="77777777" w:rsidR="005432EB" w:rsidRPr="007D061B" w:rsidRDefault="005432EB" w:rsidP="005432EB">
      <w:pPr>
        <w:pStyle w:val="B2"/>
        <w:rPr>
          <w:lang w:eastAsia="zh-CN"/>
        </w:rPr>
      </w:pPr>
      <w:r w:rsidRPr="007D061B">
        <w:t>-</w:t>
      </w:r>
      <w:r w:rsidRPr="007D061B">
        <w:tab/>
        <w:t>Detection mode: True RMS.</w:t>
      </w:r>
    </w:p>
    <w:p w14:paraId="418CE734" w14:textId="77777777" w:rsidR="005432EB" w:rsidRPr="007D061B" w:rsidRDefault="005432EB" w:rsidP="005432EB">
      <w:pPr>
        <w:pStyle w:val="B1"/>
      </w:pPr>
      <w:r w:rsidRPr="007D061B">
        <w:t>3)</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558E8B3C" w14:textId="77777777" w:rsidR="005432EB" w:rsidRPr="007D061B" w:rsidRDefault="005432EB" w:rsidP="005432EB">
      <w:pPr>
        <w:pStyle w:val="B2"/>
        <w:keepNext/>
        <w:rPr>
          <w:rFonts w:cs="v4.2.0"/>
          <w:snapToGrid w:val="0"/>
        </w:rPr>
      </w:pPr>
      <w:r w:rsidRPr="007D061B">
        <w:lastRenderedPageBreak/>
        <w:t>a)</w:t>
      </w:r>
      <w:r w:rsidRPr="007D061B">
        <w:tab/>
        <w:t>For MSR:</w:t>
      </w:r>
    </w:p>
    <w:p w14:paraId="5880525D" w14:textId="089AD116"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4DE4A442"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77E5616" w14:textId="3EBC34C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4B9693A" w14:textId="3626B28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7806AABC"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32D0F83E"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parameters of the transmitted signal according to table </w:t>
      </w:r>
      <w:r w:rsidRPr="007D061B">
        <w:t>6.7.4.2-1</w:t>
      </w:r>
      <w:r w:rsidRPr="007D061B">
        <w:rPr>
          <w:snapToGrid w:val="0"/>
        </w:rPr>
        <w:t>.</w:t>
      </w:r>
    </w:p>
    <w:p w14:paraId="15D02570"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to transmit according to table </w:t>
      </w:r>
      <w:r w:rsidRPr="007D061B">
        <w:t>6.7.4.2-1</w:t>
      </w:r>
      <w:r w:rsidRPr="007D061B">
        <w:rPr>
          <w:snapToGrid w:val="0"/>
        </w:rPr>
        <w:t>on all carriers.</w:t>
      </w:r>
    </w:p>
    <w:p w14:paraId="6D38F507" w14:textId="77777777" w:rsidR="005432EB" w:rsidRPr="007D061B" w:rsidRDefault="005432EB" w:rsidP="005432EB">
      <w:pPr>
        <w:pStyle w:val="TH"/>
        <w:rPr>
          <w:rFonts w:eastAsia="MS P??" w:cs="v4.2.0"/>
        </w:rPr>
      </w:pPr>
      <w:r w:rsidRPr="007D061B">
        <w:rPr>
          <w:rFonts w:eastAsia="MS P??" w:cs="v4.2.0"/>
        </w:rPr>
        <w:t xml:space="preserve">Table </w:t>
      </w:r>
      <w:r w:rsidRPr="007D061B">
        <w:t>6.7.4.2-1</w:t>
      </w:r>
      <w:r w:rsidRPr="007D061B">
        <w:rPr>
          <w:rFonts w:eastAsia="MS P??" w:cs="v4.2.0"/>
        </w:rPr>
        <w:t>: Parameters of the transmitted signal for transmit intermodulation testing</w:t>
      </w:r>
      <w:r w:rsidRPr="007D061B">
        <w:rPr>
          <w:rFonts w:eastAsia="MS P??" w:cs="v4.2.0"/>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D807295" w14:textId="77777777" w:rsidTr="0001143E">
        <w:trPr>
          <w:cantSplit/>
          <w:jc w:val="center"/>
        </w:trPr>
        <w:tc>
          <w:tcPr>
            <w:tcW w:w="3402" w:type="dxa"/>
          </w:tcPr>
          <w:p w14:paraId="3D1D085A"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DD63373"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9BC5CC4" w14:textId="77777777" w:rsidTr="0001143E">
        <w:trPr>
          <w:cantSplit/>
          <w:jc w:val="center"/>
        </w:trPr>
        <w:tc>
          <w:tcPr>
            <w:tcW w:w="3402" w:type="dxa"/>
          </w:tcPr>
          <w:p w14:paraId="03B893A0" w14:textId="77777777" w:rsidR="005432EB" w:rsidRPr="007D061B" w:rsidRDefault="005432EB" w:rsidP="0001143E">
            <w:pPr>
              <w:pStyle w:val="TAL"/>
              <w:rPr>
                <w:rFonts w:cs="v4.2.0"/>
              </w:rPr>
            </w:pPr>
            <w:r w:rsidRPr="007D061B">
              <w:rPr>
                <w:rFonts w:cs="v4.2.0"/>
              </w:rPr>
              <w:t>TDD Duty Cycle</w:t>
            </w:r>
          </w:p>
        </w:tc>
        <w:tc>
          <w:tcPr>
            <w:tcW w:w="3402" w:type="dxa"/>
          </w:tcPr>
          <w:p w14:paraId="5B041E44" w14:textId="77777777" w:rsidR="005432EB" w:rsidRPr="007D061B" w:rsidRDefault="005432EB" w:rsidP="0001143E">
            <w:pPr>
              <w:pStyle w:val="TAL"/>
              <w:rPr>
                <w:rFonts w:eastAsia="MS P??" w:cs="v4.2.0"/>
              </w:rPr>
            </w:pPr>
            <w:r w:rsidRPr="007D061B">
              <w:rPr>
                <w:rFonts w:eastAsia="MS P??" w:cs="v4.2.0"/>
              </w:rPr>
              <w:t>TS i; I = 0, 1, 2, 3, 4, 5, 6:</w:t>
            </w:r>
          </w:p>
          <w:p w14:paraId="4809F8E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19FC7A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516CFF35" w14:textId="77777777" w:rsidTr="0001143E">
        <w:trPr>
          <w:cantSplit/>
          <w:jc w:val="center"/>
        </w:trPr>
        <w:tc>
          <w:tcPr>
            <w:tcW w:w="3402" w:type="dxa"/>
          </w:tcPr>
          <w:p w14:paraId="3A3F9D07" w14:textId="77777777" w:rsidR="005432EB" w:rsidRPr="007D061B" w:rsidRDefault="005432EB" w:rsidP="0001143E">
            <w:pPr>
              <w:pStyle w:val="TAL"/>
            </w:pPr>
            <w:r w:rsidRPr="007D061B">
              <w:t>Time slots under test</w:t>
            </w:r>
          </w:p>
        </w:tc>
        <w:tc>
          <w:tcPr>
            <w:tcW w:w="3402" w:type="dxa"/>
          </w:tcPr>
          <w:p w14:paraId="3577D682" w14:textId="77777777" w:rsidR="005432EB" w:rsidRPr="007D061B" w:rsidRDefault="005432EB" w:rsidP="0001143E">
            <w:pPr>
              <w:pStyle w:val="TAL"/>
              <w:rPr>
                <w:rFonts w:eastAsia="MS P??"/>
              </w:rPr>
            </w:pPr>
            <w:r w:rsidRPr="007D061B">
              <w:rPr>
                <w:rFonts w:eastAsia="MS P??"/>
              </w:rPr>
              <w:t>TS4, TS5 and TS6</w:t>
            </w:r>
          </w:p>
        </w:tc>
      </w:tr>
      <w:tr w:rsidR="005432EB" w:rsidRPr="007D061B" w14:paraId="3D37DD33" w14:textId="77777777" w:rsidTr="0001143E">
        <w:trPr>
          <w:cantSplit/>
          <w:jc w:val="center"/>
        </w:trPr>
        <w:tc>
          <w:tcPr>
            <w:tcW w:w="3402" w:type="dxa"/>
          </w:tcPr>
          <w:p w14:paraId="5D87871E"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3357753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A51CBF9" w14:textId="77777777" w:rsidTr="0001143E">
        <w:trPr>
          <w:cantSplit/>
          <w:jc w:val="center"/>
        </w:trPr>
        <w:tc>
          <w:tcPr>
            <w:tcW w:w="3402" w:type="dxa"/>
          </w:tcPr>
          <w:p w14:paraId="232DC5CC"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2E09D58A"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7CA711FD" w14:textId="77777777" w:rsidTr="0001143E">
        <w:trPr>
          <w:cantSplit/>
          <w:jc w:val="center"/>
        </w:trPr>
        <w:tc>
          <w:tcPr>
            <w:tcW w:w="3402" w:type="dxa"/>
          </w:tcPr>
          <w:p w14:paraId="3F0AFC2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37939B1"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06A1D2F" w14:textId="77777777" w:rsidR="005432EB" w:rsidRPr="007D061B" w:rsidRDefault="005432EB" w:rsidP="005432EB">
      <w:pPr>
        <w:rPr>
          <w:snapToGrid w:val="0"/>
        </w:rPr>
      </w:pPr>
    </w:p>
    <w:p w14:paraId="71EE5ABB" w14:textId="77777777" w:rsidR="005432EB" w:rsidRPr="007D061B" w:rsidRDefault="005432EB" w:rsidP="00B23F39">
      <w:pPr>
        <w:pStyle w:val="B2"/>
        <w:rPr>
          <w:snapToGrid w:val="0"/>
        </w:rPr>
      </w:pPr>
      <w:r w:rsidRPr="007D061B">
        <w:rPr>
          <w:snapToGrid w:val="0"/>
        </w:rPr>
        <w:t>d)</w:t>
      </w:r>
      <w:r w:rsidRPr="007D061B">
        <w:rPr>
          <w:snapToGrid w:val="0"/>
        </w:rPr>
        <w:tab/>
        <w:t>For E-UTRA:</w:t>
      </w:r>
    </w:p>
    <w:p w14:paraId="601B9CC9" w14:textId="0F3DE4D6"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 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1E5AB7BE" w14:textId="0F146B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947BD02" w14:textId="77777777" w:rsidR="005432EB" w:rsidRPr="007D061B" w:rsidRDefault="005432EB" w:rsidP="005432EB">
      <w:pPr>
        <w:pStyle w:val="B1"/>
      </w:pPr>
      <w:r w:rsidRPr="007D061B">
        <w:t>4)</w:t>
      </w:r>
      <w:r w:rsidRPr="007D061B">
        <w:tab/>
      </w:r>
      <w:r w:rsidRPr="007D061B">
        <w:rPr>
          <w:snapToGrid w:val="0"/>
        </w:rPr>
        <w:t>Generate the interfering signal:</w:t>
      </w:r>
    </w:p>
    <w:p w14:paraId="702AA60D" w14:textId="77777777" w:rsidR="005432EB" w:rsidRPr="007D061B" w:rsidRDefault="005432EB" w:rsidP="005432EB">
      <w:pPr>
        <w:pStyle w:val="B2"/>
        <w:rPr>
          <w:rFonts w:cs="v4.2.0"/>
          <w:snapToGrid w:val="0"/>
        </w:rPr>
      </w:pPr>
      <w:r w:rsidRPr="007D061B">
        <w:t>a)</w:t>
      </w:r>
      <w:r w:rsidRPr="007D061B">
        <w:tab/>
        <w:t>For MSR:</w:t>
      </w:r>
    </w:p>
    <w:p w14:paraId="2F3146FF" w14:textId="56A5A444" w:rsidR="005432EB" w:rsidRPr="007D061B" w:rsidRDefault="005432EB" w:rsidP="005432EB">
      <w:pPr>
        <w:pStyle w:val="B3"/>
        <w:rPr>
          <w:snapToGrid w:val="0"/>
        </w:rPr>
      </w:pPr>
      <w:r w:rsidRPr="007D061B">
        <w:rPr>
          <w:snapToGrid w:val="0"/>
        </w:rPr>
        <w:t>-</w:t>
      </w:r>
      <w:r w:rsidRPr="007D061B">
        <w:rPr>
          <w:snapToGrid w:val="0"/>
        </w:rPr>
        <w:tab/>
        <w:t xml:space="preserve">using E-TM1.1 as defined in </w:t>
      </w:r>
      <w:r w:rsidR="007D061B" w:rsidRPr="007D061B">
        <w:rPr>
          <w:snapToGrid w:val="0"/>
        </w:rPr>
        <w:t>clause 4</w:t>
      </w:r>
      <w:r w:rsidRPr="007D061B">
        <w:rPr>
          <w:snapToGrid w:val="0"/>
        </w:rPr>
        <w:t xml:space="preserve">.12.2, with 5 MHz channel bandwidth, at a centre frequency offset according to the conditions in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p>
    <w:p w14:paraId="107D6B4C"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368A011A" w14:textId="4DCA3785" w:rsidR="005432EB" w:rsidRPr="007D061B" w:rsidRDefault="005432EB" w:rsidP="005432EB">
      <w:pPr>
        <w:pStyle w:val="B3"/>
        <w:rPr>
          <w:snapToGrid w:val="0"/>
        </w:rPr>
      </w:pPr>
      <w:r w:rsidRPr="007D061B">
        <w:rPr>
          <w:snapToGrid w:val="0"/>
        </w:rPr>
        <w:t>-</w:t>
      </w:r>
      <w:r w:rsidRPr="007D061B">
        <w:rPr>
          <w:snapToGrid w:val="0"/>
        </w:rPr>
        <w:tab/>
        <w:t xml:space="preserve">in accordance to TM1, </w:t>
      </w:r>
      <w:r w:rsidR="007D061B" w:rsidRPr="007D061B">
        <w:rPr>
          <w:snapToGrid w:val="0"/>
        </w:rPr>
        <w:t>clause 4</w:t>
      </w:r>
      <w:r w:rsidRPr="007D061B">
        <w:rPr>
          <w:snapToGrid w:val="0"/>
        </w:rPr>
        <w:t xml:space="preserve">.12.2 with a frequency offset of according to the conditions of table 6.7.3.1-1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675908A7" w14:textId="77777777" w:rsidR="005432EB" w:rsidRPr="007D061B" w:rsidRDefault="005432EB" w:rsidP="005432EB">
      <w:pPr>
        <w:pStyle w:val="B2"/>
        <w:keepNext/>
        <w:keepLines/>
        <w:rPr>
          <w:snapToGrid w:val="0"/>
        </w:rPr>
      </w:pPr>
      <w:r w:rsidRPr="007D061B">
        <w:rPr>
          <w:snapToGrid w:val="0"/>
        </w:rPr>
        <w:t>c)</w:t>
      </w:r>
      <w:r w:rsidRPr="007D061B">
        <w:rPr>
          <w:snapToGrid w:val="0"/>
        </w:rPr>
        <w:tab/>
        <w:t>For UTRA TDD:</w:t>
      </w:r>
    </w:p>
    <w:p w14:paraId="5DADD013" w14:textId="2D36A55F" w:rsidR="005432EB" w:rsidRPr="007D061B" w:rsidRDefault="005432EB" w:rsidP="005432EB">
      <w:pPr>
        <w:pStyle w:val="B3"/>
        <w:rPr>
          <w:snapToGrid w:val="0"/>
        </w:rPr>
      </w:pPr>
      <w:r w:rsidRPr="007D061B">
        <w:rPr>
          <w:snapToGrid w:val="0"/>
        </w:rPr>
        <w:t>-</w:t>
      </w:r>
      <w:r w:rsidRPr="007D061B">
        <w:rPr>
          <w:snapToGrid w:val="0"/>
        </w:rPr>
        <w:tab/>
        <w:t>The signal shall be like-modulated as the transmit signal</w:t>
      </w:r>
      <w:r w:rsidRPr="007D061B">
        <w:rPr>
          <w:rFonts w:eastAsia="MS P??"/>
        </w:rPr>
        <w:t xml:space="preserve"> and the active time slots of both signals shall be synchronized, wi</w:t>
      </w:r>
      <w:r w:rsidRPr="007D061B">
        <w:rPr>
          <w:snapToGrid w:val="0"/>
        </w:rPr>
        <w:t xml:space="preserve">th a frequency offset of according to the conditions of table 6.7.3.2-1 in </w:t>
      </w:r>
      <w:r w:rsidR="007D061B" w:rsidRPr="007D061B">
        <w:rPr>
          <w:snapToGrid w:val="0"/>
        </w:rPr>
        <w:t>T</w:t>
      </w:r>
      <w:r w:rsidRPr="007D061B">
        <w:rPr>
          <w:snapToGrid w:val="0"/>
        </w:rPr>
        <w:t>S 37.105</w:t>
      </w:r>
      <w:r w:rsidR="007D061B" w:rsidRPr="007D061B">
        <w:rPr>
          <w:snapToGrid w:val="0"/>
        </w:rPr>
        <w:t> [</w:t>
      </w:r>
      <w:r w:rsidRPr="007D061B">
        <w:rPr>
          <w:snapToGrid w:val="0"/>
        </w:rPr>
        <w:t xml:space="preserve">8], </w:t>
      </w:r>
      <w:r w:rsidRPr="007D061B">
        <w:rPr>
          <w:snapToGrid w:val="0"/>
        </w:rPr>
        <w:lastRenderedPageBreak/>
        <w:t xml:space="preserve">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701447D5"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5514BBE6" w14:textId="5FAB180D" w:rsidR="005432EB" w:rsidRPr="007D061B" w:rsidRDefault="005432EB" w:rsidP="005432EB">
      <w:pPr>
        <w:pStyle w:val="B3"/>
        <w:rPr>
          <w:snapToGrid w:val="0"/>
        </w:rPr>
      </w:pPr>
      <w:r w:rsidRPr="007D061B">
        <w:rPr>
          <w:snapToGrid w:val="0"/>
        </w:rPr>
        <w:t>-</w:t>
      </w:r>
      <w:r w:rsidRPr="007D061B">
        <w:rPr>
          <w:snapToGrid w:val="0"/>
        </w:rPr>
        <w:tab/>
        <w:t xml:space="preserve">according to E-TM1.1, as defined in </w:t>
      </w:r>
      <w:r w:rsidR="007D061B" w:rsidRPr="007D061B">
        <w:rPr>
          <w:snapToGrid w:val="0"/>
        </w:rPr>
        <w:t>clause 4</w:t>
      </w:r>
      <w:r w:rsidRPr="007D061B">
        <w:rPr>
          <w:snapToGrid w:val="0"/>
        </w:rPr>
        <w:t xml:space="preserve">.12.2, with 5 MHz channel bandwidth and a centre frequency offset according to the conditions of table 6.7.4.1-1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rPr>
          <w:snapToGrid w:val="0"/>
        </w:rPr>
        <w:t>.</w:t>
      </w:r>
    </w:p>
    <w:p w14:paraId="17795AC5" w14:textId="77777777" w:rsidR="005432EB" w:rsidRPr="007D061B" w:rsidRDefault="005432EB" w:rsidP="005432EB">
      <w:pPr>
        <w:pStyle w:val="B1"/>
      </w:pPr>
      <w:r w:rsidRPr="007D061B">
        <w:t>5)</w:t>
      </w:r>
      <w:r w:rsidRPr="007D061B">
        <w:tab/>
      </w:r>
      <w:r w:rsidRPr="007D061B">
        <w:rPr>
          <w:snapToGrid w:val="0"/>
        </w:rPr>
        <w:t>Adjust ATT1 so that level of the interfering signal is as defined in:</w:t>
      </w:r>
    </w:p>
    <w:p w14:paraId="259C06D8"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DBF46B0" w14:textId="2A1FD80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E07ACF2" w14:textId="560E0408"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782A60A" w14:textId="6B6E2C24"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A28BD94" w14:textId="2F36DF1D"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FD987B"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46CF65A0" w14:textId="6FA1A208"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D7A74C8" w14:textId="62F780CC"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7DDEE555"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6B10F56C" w14:textId="5BEE60F4"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4A420B5" w14:textId="1F1FA81B"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876598"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105147A5" w14:textId="1475612B"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9364D1A" w14:textId="60464AE2" w:rsidR="005432EB" w:rsidRPr="007D061B" w:rsidRDefault="005432EB" w:rsidP="005432EB">
      <w:pPr>
        <w:pStyle w:val="B3"/>
        <w:rPr>
          <w:snapToGrid w:val="0"/>
        </w:rPr>
      </w:pPr>
      <w:r w:rsidRPr="007D061B">
        <w:rPr>
          <w:snapToGrid w:val="0"/>
        </w:rPr>
        <w:t>ii.</w:t>
      </w:r>
      <w:r w:rsidRPr="007D061B">
        <w:rPr>
          <w:snapToGrid w:val="0"/>
        </w:rPr>
        <w:tab/>
        <w:t xml:space="preserve">Additional requirement for Band 41 table 6.7.4.2-1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3388ED9" w14:textId="1CB53DC2"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67B3BB0" w14:textId="77777777" w:rsidR="007D061B" w:rsidRPr="007D061B" w:rsidRDefault="005432EB" w:rsidP="005432EB">
      <w:pPr>
        <w:pStyle w:val="B1"/>
        <w:rPr>
          <w:snapToGrid w:val="0"/>
        </w:rPr>
      </w:pPr>
      <w:r w:rsidRPr="007D061B">
        <w:t>6)</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w:t>
      </w:r>
      <w:r w:rsidRPr="007D061B">
        <w:rPr>
          <w:rFonts w:cs="v5.0.0"/>
        </w:rPr>
        <w:t>unwanted</w:t>
      </w:r>
      <w:r w:rsidRPr="007D061B">
        <w:rPr>
          <w:snapToGrid w:val="0"/>
        </w:rPr>
        <w:t xml:space="preserve"> emission tests specified in </w:t>
      </w:r>
      <w:r w:rsidR="007D061B" w:rsidRPr="007D061B">
        <w:rPr>
          <w:snapToGrid w:val="0"/>
        </w:rPr>
        <w:t>clause</w:t>
      </w:r>
      <w:r w:rsidRPr="007D061B">
        <w:rPr>
          <w:snapToGrid w:val="0"/>
        </w:rPr>
        <w:t xml:space="preserve">s 6.6.3, 6.6.4 and 6.6.5, for </w:t>
      </w:r>
      <w:r w:rsidRPr="007D061B">
        <w:t xml:space="preserve">all third and fifth order intermodulation products which appear in the frequency ranges defined in </w:t>
      </w:r>
      <w:r w:rsidR="007D061B" w:rsidRPr="007D061B">
        <w:t>clause</w:t>
      </w:r>
      <w:r w:rsidRPr="007D061B">
        <w:t xml:space="preserve">s </w:t>
      </w:r>
      <w:r w:rsidRPr="007D061B">
        <w:rPr>
          <w:snapToGrid w:val="0"/>
        </w:rPr>
        <w:t>6.6.3, 6.6.4 and 6.6.5</w:t>
      </w:r>
      <w:r w:rsidRPr="007D061B">
        <w:t>. The width of the intermodulation products shall be taken into account</w:t>
      </w:r>
      <w:r w:rsidRPr="007D061B">
        <w:rPr>
          <w:snapToGrid w:val="0"/>
        </w:rPr>
        <w:t>.</w:t>
      </w:r>
    </w:p>
    <w:p w14:paraId="42C765A7" w14:textId="50ADADCC" w:rsidR="005432EB" w:rsidRPr="007D061B" w:rsidRDefault="005432EB" w:rsidP="005432EB">
      <w:pPr>
        <w:pStyle w:val="B1"/>
        <w:rPr>
          <w:snapToGrid w:val="0"/>
        </w:rPr>
      </w:pPr>
      <w:r w:rsidRPr="007D061B">
        <w:t>7)</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Transmitter </w:t>
      </w:r>
      <w:r w:rsidRPr="007D061B">
        <w:t>spurious emission</w:t>
      </w:r>
      <w:r w:rsidRPr="007D061B">
        <w:rPr>
          <w:snapToGrid w:val="0"/>
        </w:rPr>
        <w:t xml:space="preserve">s test as specified in </w:t>
      </w:r>
      <w:r w:rsidR="007D061B" w:rsidRPr="007D061B">
        <w:rPr>
          <w:snapToGrid w:val="0"/>
        </w:rPr>
        <w:t>clause 6</w:t>
      </w:r>
      <w:r w:rsidRPr="007D061B">
        <w:rPr>
          <w:snapToGrid w:val="0"/>
        </w:rPr>
        <w:t xml:space="preserve">.6.6, for </w:t>
      </w:r>
      <w:r w:rsidRPr="007D061B">
        <w:t xml:space="preserve">all third and fifth order intermodulation products which appear in the frequency ranges defined in </w:t>
      </w:r>
      <w:r w:rsidR="007D061B" w:rsidRPr="007D061B">
        <w:t>clause 6</w:t>
      </w:r>
      <w:r w:rsidRPr="007D061B">
        <w:t>.6.6. The width of the intermodulation products shall be taken into accoun</w:t>
      </w:r>
      <w:r w:rsidRPr="007D061B">
        <w:rPr>
          <w:snapToGrid w:val="0"/>
        </w:rPr>
        <w:t>t.</w:t>
      </w:r>
    </w:p>
    <w:p w14:paraId="76939CE5" w14:textId="70D99161" w:rsidR="005432EB" w:rsidRPr="007D061B" w:rsidRDefault="005432EB" w:rsidP="005432EB">
      <w:pPr>
        <w:pStyle w:val="B1"/>
        <w:rPr>
          <w:snapToGrid w:val="0"/>
        </w:rPr>
      </w:pPr>
      <w:r w:rsidRPr="007D061B">
        <w:t>8)</w:t>
      </w:r>
      <w:r w:rsidRPr="007D061B">
        <w:tab/>
      </w:r>
      <w:r w:rsidRPr="007D061B">
        <w:rPr>
          <w:snapToGrid w:val="0"/>
        </w:rPr>
        <w:t xml:space="preserve">Verify that the emission level does not exceed the required level in </w:t>
      </w:r>
      <w:r w:rsidR="007D061B" w:rsidRPr="007D061B">
        <w:rPr>
          <w:snapToGrid w:val="0"/>
        </w:rPr>
        <w:t>clause 6</w:t>
      </w:r>
      <w:r w:rsidRPr="007D061B">
        <w:rPr>
          <w:snapToGrid w:val="0"/>
        </w:rPr>
        <w:t>.7.5 with the exception of interfering signal frequencies.</w:t>
      </w:r>
    </w:p>
    <w:p w14:paraId="17F6E63E" w14:textId="77777777" w:rsidR="005432EB" w:rsidRPr="007D061B" w:rsidRDefault="005432EB" w:rsidP="005432EB">
      <w:pPr>
        <w:pStyle w:val="B1"/>
      </w:pPr>
      <w:r w:rsidRPr="007D061B">
        <w:t>9)</w:t>
      </w:r>
      <w:r w:rsidRPr="007D061B">
        <w:tab/>
      </w:r>
      <w:r w:rsidRPr="007D061B">
        <w:rPr>
          <w:snapToGrid w:val="0"/>
        </w:rPr>
        <w:t xml:space="preserve">Repeat the test for the remaining interfering signal centre frequency offsets according to the conditions </w:t>
      </w:r>
      <w:r w:rsidRPr="007D061B">
        <w:t>of:</w:t>
      </w:r>
    </w:p>
    <w:p w14:paraId="75EBA579"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C3801B3" w14:textId="0B7E2F73"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BA61BDA" w14:textId="267B462F"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E873C5B" w14:textId="5555AABD"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52357CF" w14:textId="2B7E095F"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7EC77A4"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5B6A771" w14:textId="5F17E82C" w:rsidR="005432EB" w:rsidRPr="007D061B" w:rsidRDefault="005432EB" w:rsidP="005432EB">
      <w:pPr>
        <w:pStyle w:val="B3"/>
        <w:rPr>
          <w:snapToGrid w:val="0"/>
        </w:rPr>
      </w:pPr>
      <w:r w:rsidRPr="007D061B">
        <w:rPr>
          <w:snapToGrid w:val="0"/>
        </w:rPr>
        <w:lastRenderedPageBreak/>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B428439" w14:textId="3F31A13E"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1D7674F"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5FA30B0D" w14:textId="1C6C1D4C"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CEBEB43" w14:textId="4BA8BC1D"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1AD0E47"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7709A8AF" w14:textId="3A590E34"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8993B2F" w14:textId="051414A9" w:rsidR="005432EB" w:rsidRPr="007D061B" w:rsidRDefault="005432EB" w:rsidP="005432EB">
      <w:pPr>
        <w:pStyle w:val="B3"/>
        <w:rPr>
          <w:snapToGrid w:val="0"/>
        </w:rPr>
      </w:pPr>
      <w:r w:rsidRPr="007D061B">
        <w:rPr>
          <w:snapToGrid w:val="0"/>
        </w:rPr>
        <w:t>ii.</w:t>
      </w:r>
      <w:r w:rsidRPr="007D061B">
        <w:rPr>
          <w:snapToGrid w:val="0"/>
        </w:rPr>
        <w:tab/>
        <w:t xml:space="preserve">Additional requirement for Band 41 table 6.7.4.2-1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9804C6C" w14:textId="5608BA1A"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A00969E" w14:textId="378B8EFA" w:rsidR="005432EB" w:rsidRPr="007D061B" w:rsidRDefault="005432EB" w:rsidP="005432EB">
      <w:pPr>
        <w:pStyle w:val="B1"/>
        <w:rPr>
          <w:snapToGrid w:val="0"/>
        </w:rPr>
      </w:pPr>
      <w:r w:rsidRPr="007D061B">
        <w:t>10)</w:t>
      </w:r>
      <w:r w:rsidRPr="007D061B">
        <w:tab/>
      </w:r>
      <w:r w:rsidRPr="007D061B">
        <w:rPr>
          <w:snapToGrid w:val="0"/>
        </w:rPr>
        <w:t xml:space="preserve">Repeat the test for the remaining test signals defined in </w:t>
      </w:r>
      <w:r w:rsidR="007D061B" w:rsidRPr="007D061B">
        <w:rPr>
          <w:snapToGrid w:val="0"/>
        </w:rPr>
        <w:t>clause 5</w:t>
      </w:r>
      <w:r w:rsidRPr="007D061B">
        <w:rPr>
          <w:snapToGrid w:val="0"/>
        </w:rPr>
        <w:t xml:space="preserve"> for requirements 6.6.1, 6.6.2 and 6.6.4.</w:t>
      </w:r>
    </w:p>
    <w:p w14:paraId="539ED48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4C5AE6" w14:textId="77777777" w:rsidR="005432EB" w:rsidRPr="007D061B" w:rsidRDefault="005432EB" w:rsidP="005432EB">
      <w:pPr>
        <w:pStyle w:val="B1"/>
      </w:pPr>
      <w:r w:rsidRPr="007D061B">
        <w:t>11)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47D5D5" w14:textId="77777777" w:rsidR="005432EB" w:rsidRPr="007D061B" w:rsidRDefault="005432EB" w:rsidP="005432EB">
      <w:pPr>
        <w:pStyle w:val="NO"/>
        <w:rPr>
          <w:snapToGrid w:val="0"/>
        </w:rPr>
      </w:pPr>
      <w:r w:rsidRPr="007D061B">
        <w:t>NOTE:</w:t>
      </w:r>
      <w:r w:rsidRPr="007D061B">
        <w:tab/>
        <w:t xml:space="preserve">The third order intermodulation products are centred at </w:t>
      </w:r>
      <w:r w:rsidRPr="007D061B">
        <w:rPr>
          <w:snapToGrid w:val="0"/>
        </w:rPr>
        <w:t>2</w:t>
      </w:r>
      <w:r w:rsidRPr="007D061B">
        <w:t>F1</w:t>
      </w:r>
      <w:r w:rsidRPr="007D061B">
        <w:rPr>
          <w:snapToGrid w:val="0"/>
        </w:rPr>
        <w:sym w:font="Symbol" w:char="F0B1"/>
      </w:r>
      <w:r w:rsidRPr="007D061B">
        <w:rPr>
          <w:snapToGrid w:val="0"/>
        </w:rPr>
        <w:t>F2 and 2</w:t>
      </w:r>
      <w:r w:rsidRPr="007D061B">
        <w:t>F2</w:t>
      </w:r>
      <w:r w:rsidRPr="007D061B">
        <w:rPr>
          <w:snapToGrid w:val="0"/>
        </w:rPr>
        <w:sym w:font="Symbol" w:char="F0B1"/>
      </w:r>
      <w:r w:rsidRPr="007D061B">
        <w:rPr>
          <w:snapToGrid w:val="0"/>
        </w:rPr>
        <w:t xml:space="preserve">F1. The fifth order intermodulation products are centred at </w:t>
      </w:r>
      <w:r w:rsidRPr="007D061B">
        <w:t>3F1</w:t>
      </w:r>
      <w:r w:rsidRPr="007D061B">
        <w:rPr>
          <w:snapToGrid w:val="0"/>
        </w:rPr>
        <w:sym w:font="Symbol" w:char="F0B1"/>
      </w:r>
      <w:r w:rsidRPr="007D061B">
        <w:rPr>
          <w:snapToGrid w:val="0"/>
        </w:rPr>
        <w:t xml:space="preserve">2F2, </w:t>
      </w:r>
      <w:r w:rsidRPr="007D061B">
        <w:t>3F2</w:t>
      </w:r>
      <w:r w:rsidRPr="007D061B">
        <w:rPr>
          <w:snapToGrid w:val="0"/>
        </w:rPr>
        <w:sym w:font="Symbol" w:char="F0B1"/>
      </w:r>
      <w:r w:rsidRPr="007D061B">
        <w:rPr>
          <w:snapToGrid w:val="0"/>
        </w:rPr>
        <w:t xml:space="preserve">2F1, </w:t>
      </w:r>
      <w:r w:rsidRPr="007D061B">
        <w:t>4F1</w:t>
      </w:r>
      <w:r w:rsidRPr="007D061B">
        <w:rPr>
          <w:snapToGrid w:val="0"/>
        </w:rPr>
        <w:sym w:font="Symbol" w:char="F0B1"/>
      </w:r>
      <w:r w:rsidRPr="007D061B">
        <w:rPr>
          <w:snapToGrid w:val="0"/>
        </w:rPr>
        <w:t xml:space="preserve">F2, and </w:t>
      </w:r>
      <w:r w:rsidRPr="007D061B">
        <w:t>4F2</w:t>
      </w:r>
      <w:r w:rsidRPr="007D061B">
        <w:rPr>
          <w:snapToGrid w:val="0"/>
        </w:rPr>
        <w:sym w:font="Symbol" w:char="F0B1"/>
      </w:r>
      <w:r w:rsidRPr="007D061B">
        <w:rPr>
          <w:snapToGrid w:val="0"/>
        </w:rPr>
        <w:t xml:space="preserve">F1 where F1 represents the test signal centre frequency </w:t>
      </w:r>
      <w:r w:rsidRPr="007D061B">
        <w:rPr>
          <w:snapToGrid w:val="0"/>
          <w:lang w:eastAsia="zh-CN"/>
        </w:rPr>
        <w:t>or centre frequency of each sub-block</w:t>
      </w:r>
      <w:r w:rsidRPr="007D061B">
        <w:rPr>
          <w:snapToGrid w:val="0"/>
        </w:rPr>
        <w:t xml:space="preserve"> and F2 represents the interfering signal centre frequency. The widths of intermodulation products are:</w:t>
      </w:r>
    </w:p>
    <w:p w14:paraId="01E359FF" w14:textId="77777777" w:rsidR="005432EB" w:rsidRPr="007D061B" w:rsidRDefault="005432EB" w:rsidP="00B23F39">
      <w:pPr>
        <w:pStyle w:val="B4"/>
        <w:rPr>
          <w:snapToGrid w:val="0"/>
        </w:rPr>
      </w:pPr>
      <w:r w:rsidRPr="007D061B">
        <w:t>-</w:t>
      </w:r>
      <w:r w:rsidRPr="007D061B">
        <w:tab/>
      </w:r>
      <w:r w:rsidRPr="007D061B">
        <w:rPr>
          <w:snapToGrid w:val="0"/>
        </w:rPr>
        <w:t>(n*</w:t>
      </w:r>
      <w:r w:rsidRPr="007D061B">
        <w:t>BW</w:t>
      </w:r>
      <w:r w:rsidRPr="007D061B">
        <w:rPr>
          <w:vertAlign w:val="subscript"/>
        </w:rPr>
        <w:t xml:space="preserve">F1 </w:t>
      </w:r>
      <w:r w:rsidRPr="007D061B">
        <w:t>+ m*BW</w:t>
      </w:r>
      <w:r w:rsidRPr="007D061B">
        <w:rPr>
          <w:vertAlign w:val="subscript"/>
        </w:rPr>
        <w:t>F2</w:t>
      </w:r>
      <w:r w:rsidRPr="007D061B">
        <w:t>) for the nF1</w:t>
      </w:r>
      <w:r w:rsidRPr="007D061B">
        <w:rPr>
          <w:snapToGrid w:val="0"/>
        </w:rPr>
        <w:sym w:font="Symbol" w:char="F0B1"/>
      </w:r>
      <w:r w:rsidRPr="007D061B">
        <w:rPr>
          <w:snapToGrid w:val="0"/>
        </w:rPr>
        <w:t>mF2 products;</w:t>
      </w:r>
    </w:p>
    <w:p w14:paraId="0A004ACE" w14:textId="77777777" w:rsidR="005432EB" w:rsidRPr="007D061B" w:rsidRDefault="005432EB" w:rsidP="00B23F39">
      <w:pPr>
        <w:pStyle w:val="B4"/>
        <w:rPr>
          <w:snapToGrid w:val="0"/>
        </w:rPr>
      </w:pPr>
      <w:r w:rsidRPr="007D061B">
        <w:t>-</w:t>
      </w:r>
      <w:r w:rsidRPr="007D061B">
        <w:tab/>
        <w:t>(n*BW</w:t>
      </w:r>
      <w:r w:rsidRPr="007D061B">
        <w:rPr>
          <w:vertAlign w:val="subscript"/>
        </w:rPr>
        <w:t>F2</w:t>
      </w:r>
      <w:r w:rsidRPr="007D061B">
        <w:t xml:space="preserve"> + m*BW</w:t>
      </w:r>
      <w:r w:rsidRPr="007D061B">
        <w:rPr>
          <w:vertAlign w:val="subscript"/>
        </w:rPr>
        <w:t>F1</w:t>
      </w:r>
      <w:r w:rsidRPr="007D061B">
        <w:t>) for the nF2</w:t>
      </w:r>
      <w:r w:rsidRPr="007D061B">
        <w:rPr>
          <w:snapToGrid w:val="0"/>
        </w:rPr>
        <w:sym w:font="Symbol" w:char="F0B1"/>
      </w:r>
      <w:r w:rsidRPr="007D061B">
        <w:rPr>
          <w:snapToGrid w:val="0"/>
        </w:rPr>
        <w:t>mF1 products;</w:t>
      </w:r>
    </w:p>
    <w:p w14:paraId="48427909" w14:textId="77777777" w:rsidR="005432EB" w:rsidRPr="007D061B" w:rsidRDefault="005432EB" w:rsidP="005432EB">
      <w:pPr>
        <w:pStyle w:val="NO"/>
        <w:rPr>
          <w:snapToGrid w:val="0"/>
        </w:rPr>
      </w:pPr>
      <w:r w:rsidRPr="007D061B">
        <w:rPr>
          <w:snapToGrid w:val="0"/>
        </w:rPr>
        <w:tab/>
        <w:t xml:space="preserve">where </w:t>
      </w:r>
      <w:r w:rsidRPr="007D061B">
        <w:t>BW</w:t>
      </w:r>
      <w:r w:rsidRPr="007D061B">
        <w:rPr>
          <w:vertAlign w:val="subscript"/>
        </w:rPr>
        <w:t xml:space="preserve">F1 </w:t>
      </w:r>
      <w:r w:rsidRPr="007D061B">
        <w:rPr>
          <w:snapToGrid w:val="0"/>
        </w:rPr>
        <w:t>represents the test signal RF bandwidth or channel bandwidth</w:t>
      </w:r>
      <w:r w:rsidRPr="007D061B">
        <w:t xml:space="preserve"> </w:t>
      </w:r>
      <w:r w:rsidRPr="007D061B">
        <w:rPr>
          <w:snapToGrid w:val="0"/>
        </w:rPr>
        <w:t>in case of single carrier</w:t>
      </w:r>
      <w:r w:rsidRPr="007D061B">
        <w:rPr>
          <w:snapToGrid w:val="0"/>
          <w:lang w:eastAsia="zh-CN"/>
        </w:rPr>
        <w:t xml:space="preserve">, or sub-block bandwidth, and </w:t>
      </w:r>
      <w:r w:rsidRPr="007D061B">
        <w:t>BW</w:t>
      </w:r>
      <w:r w:rsidRPr="007D061B">
        <w:rPr>
          <w:vertAlign w:val="subscript"/>
        </w:rPr>
        <w:t>F2</w:t>
      </w:r>
      <w:r w:rsidRPr="007D061B">
        <w:t xml:space="preserve"> represents interfering signal bandwidth</w:t>
      </w:r>
      <w:r w:rsidRPr="007D061B">
        <w:rPr>
          <w:snapToGrid w:val="0"/>
        </w:rPr>
        <w:t>.</w:t>
      </w:r>
    </w:p>
    <w:p w14:paraId="392A2195" w14:textId="77777777" w:rsidR="005432EB" w:rsidRPr="007D061B" w:rsidRDefault="005432EB" w:rsidP="005432EB">
      <w:pPr>
        <w:pStyle w:val="Heading3"/>
      </w:pPr>
      <w:bookmarkStart w:id="2639" w:name="_Toc21095348"/>
      <w:bookmarkStart w:id="2640" w:name="_Toc29766881"/>
      <w:bookmarkStart w:id="2641" w:name="_Toc36041028"/>
      <w:bookmarkStart w:id="2642" w:name="_Toc37228438"/>
      <w:bookmarkStart w:id="2643" w:name="_Toc37228942"/>
      <w:bookmarkStart w:id="2644" w:name="_Toc37229446"/>
      <w:bookmarkStart w:id="2645" w:name="_Toc45907003"/>
      <w:r w:rsidRPr="007D061B">
        <w:t>6.7.5</w:t>
      </w:r>
      <w:r w:rsidRPr="007D061B">
        <w:tab/>
        <w:t>Test requirements</w:t>
      </w:r>
      <w:bookmarkEnd w:id="2639"/>
      <w:bookmarkEnd w:id="2640"/>
      <w:bookmarkEnd w:id="2641"/>
      <w:bookmarkEnd w:id="2642"/>
      <w:bookmarkEnd w:id="2643"/>
      <w:bookmarkEnd w:id="2644"/>
      <w:bookmarkEnd w:id="2645"/>
    </w:p>
    <w:p w14:paraId="20571B16" w14:textId="77777777" w:rsidR="005432EB" w:rsidRPr="007D061B" w:rsidRDefault="005432EB" w:rsidP="005432EB">
      <w:pPr>
        <w:pStyle w:val="Heading4"/>
      </w:pPr>
      <w:bookmarkStart w:id="2646" w:name="_Toc21095349"/>
      <w:bookmarkStart w:id="2647" w:name="_Toc29766882"/>
      <w:bookmarkStart w:id="2648" w:name="_Toc36041029"/>
      <w:bookmarkStart w:id="2649" w:name="_Toc37228439"/>
      <w:bookmarkStart w:id="2650" w:name="_Toc37228943"/>
      <w:bookmarkStart w:id="2651" w:name="_Toc37229447"/>
      <w:bookmarkStart w:id="2652" w:name="_Toc45907004"/>
      <w:r w:rsidRPr="007D061B">
        <w:t>6.7.5.1</w:t>
      </w:r>
      <w:r w:rsidRPr="007D061B">
        <w:tab/>
        <w:t>MSR test requirements</w:t>
      </w:r>
      <w:bookmarkEnd w:id="2646"/>
      <w:bookmarkEnd w:id="2647"/>
      <w:bookmarkEnd w:id="2648"/>
      <w:bookmarkEnd w:id="2649"/>
      <w:bookmarkEnd w:id="2650"/>
      <w:bookmarkEnd w:id="2651"/>
      <w:bookmarkEnd w:id="2652"/>
    </w:p>
    <w:p w14:paraId="48B6D92F" w14:textId="77777777" w:rsidR="005432EB" w:rsidRPr="007D061B" w:rsidRDefault="005432EB" w:rsidP="005432EB">
      <w:pPr>
        <w:pStyle w:val="Heading5"/>
      </w:pPr>
      <w:bookmarkStart w:id="2653" w:name="_Toc21095350"/>
      <w:bookmarkStart w:id="2654" w:name="_Toc29766883"/>
      <w:bookmarkStart w:id="2655" w:name="_Toc36041030"/>
      <w:bookmarkStart w:id="2656" w:name="_Toc37228440"/>
      <w:bookmarkStart w:id="2657" w:name="_Toc37228944"/>
      <w:bookmarkStart w:id="2658" w:name="_Toc37229448"/>
      <w:bookmarkStart w:id="2659" w:name="_Toc45907005"/>
      <w:r w:rsidRPr="007D061B">
        <w:t>6.7.5.1.1</w:t>
      </w:r>
      <w:r w:rsidRPr="007D061B">
        <w:tab/>
        <w:t>General test requirement</w:t>
      </w:r>
      <w:bookmarkEnd w:id="2653"/>
      <w:bookmarkEnd w:id="2654"/>
      <w:bookmarkEnd w:id="2655"/>
      <w:bookmarkEnd w:id="2656"/>
      <w:bookmarkEnd w:id="2657"/>
      <w:bookmarkEnd w:id="2658"/>
      <w:bookmarkEnd w:id="2659"/>
    </w:p>
    <w:p w14:paraId="29B6B0C6" w14:textId="3BBEC8BB" w:rsidR="005432EB" w:rsidRPr="007D061B" w:rsidRDefault="005432EB" w:rsidP="005432EB">
      <w:r w:rsidRPr="007D061B">
        <w:rPr>
          <w:snapToGrid w:val="0"/>
        </w:rPr>
        <w:t>In the frequency range relevant for this test</w:t>
      </w:r>
      <w:r w:rsidRPr="007D061B">
        <w:t xml:space="preserve">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BC1, BC2 and BC3.</w:t>
      </w:r>
    </w:p>
    <w:p w14:paraId="60A86775"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t xml:space="preserve"> or </w:t>
      </w:r>
      <w:r w:rsidRPr="007D061B">
        <w:rPr>
          <w:i/>
        </w:rPr>
        <w:t>radio bandwidth</w:t>
      </w:r>
      <w:r w:rsidRPr="007D061B">
        <w:t xml:space="preserve"> edges. 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3795D0F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operating band. In case the inter </w:t>
      </w:r>
      <w:r w:rsidRPr="007D061B">
        <w:rPr>
          <w:rFonts w:eastAsia="MS Mincho"/>
          <w:i/>
        </w:rPr>
        <w:t>Base Station RF Bandwidth</w:t>
      </w:r>
      <w:r w:rsidRPr="007D061B">
        <w:t xml:space="preserve"> gap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97D7470" w14:textId="77777777" w:rsidR="005432EB" w:rsidRPr="007D061B" w:rsidRDefault="005432EB" w:rsidP="005432EB">
      <w:pPr>
        <w:pStyle w:val="Heading5"/>
      </w:pPr>
      <w:bookmarkStart w:id="2660" w:name="_Toc21095351"/>
      <w:bookmarkStart w:id="2661" w:name="_Toc29766884"/>
      <w:bookmarkStart w:id="2662" w:name="_Toc36041031"/>
      <w:bookmarkStart w:id="2663" w:name="_Toc37228441"/>
      <w:bookmarkStart w:id="2664" w:name="_Toc37228945"/>
      <w:bookmarkStart w:id="2665" w:name="_Toc37229449"/>
      <w:bookmarkStart w:id="2666" w:name="_Toc45907006"/>
      <w:r w:rsidRPr="007D061B">
        <w:t>6.7.5.1.2</w:t>
      </w:r>
      <w:r w:rsidRPr="007D061B">
        <w:tab/>
        <w:t>Additional test requirement (BC1 and BC2)</w:t>
      </w:r>
      <w:bookmarkEnd w:id="2660"/>
      <w:bookmarkEnd w:id="2661"/>
      <w:bookmarkEnd w:id="2662"/>
      <w:bookmarkEnd w:id="2663"/>
      <w:bookmarkEnd w:id="2664"/>
      <w:bookmarkEnd w:id="2665"/>
      <w:bookmarkEnd w:id="2666"/>
    </w:p>
    <w:p w14:paraId="2CE899B9" w14:textId="1FAA1BF4" w:rsidR="005432EB" w:rsidRPr="007D061B" w:rsidRDefault="005432EB" w:rsidP="005432EB">
      <w:r w:rsidRPr="007D061B">
        <w:rPr>
          <w:snapToGrid w:val="0"/>
        </w:rPr>
        <w:t>In the frequency range relevant for this test</w:t>
      </w:r>
      <w:r w:rsidR="00353938">
        <w:t xml:space="preserve"> </w:t>
      </w:r>
      <w:r w:rsidRPr="007D061B">
        <w:t xml:space="preserve">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lastRenderedPageBreak/>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BC2.</w:t>
      </w:r>
    </w:p>
    <w:p w14:paraId="725E080D"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for BC2. The interfering signal offset is defined relative to the </w:t>
      </w:r>
      <w:r w:rsidRPr="007D061B">
        <w:rPr>
          <w:rFonts w:eastAsia="MS Mincho"/>
          <w:i/>
        </w:rPr>
        <w:t xml:space="preserve">Base Station RF Bandwidth </w:t>
      </w:r>
      <w:r w:rsidRPr="007D061B">
        <w:rPr>
          <w:i/>
          <w:lang w:eastAsia="zh-CN"/>
        </w:rPr>
        <w:t>edges</w:t>
      </w:r>
      <w:r w:rsidRPr="007D061B">
        <w:t>.</w:t>
      </w:r>
    </w:p>
    <w:p w14:paraId="1C67BD42"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in BC1 or BC2, the requirement is also applicable inside a </w:t>
      </w:r>
      <w:r w:rsidRPr="007D061B">
        <w:rPr>
          <w:i/>
        </w:rPr>
        <w:t>sub-block gap</w:t>
      </w:r>
      <w:r w:rsidRPr="007D061B">
        <w:t xml:space="preserve"> with a gap size larger than or equal to two times the interfering signal centre frequency offset. For TAB connectors supporting operation in </w:t>
      </w:r>
      <w:r w:rsidRPr="007D061B">
        <w:rPr>
          <w:i/>
        </w:rPr>
        <w:t>non-contiguous spectrum</w:t>
      </w:r>
      <w:r w:rsidRPr="007D061B">
        <w:t xml:space="preserve"> in BC1, the requirement is not applicable inside a </w:t>
      </w:r>
      <w:r w:rsidRPr="007D061B">
        <w:rPr>
          <w:i/>
        </w:rPr>
        <w:t>sub-block gap</w:t>
      </w:r>
      <w:r w:rsidRPr="007D061B">
        <w:t xml:space="preserve"> with a gap size equal to or larger than 5 MHz. The interfering signal offset is defined relative to the </w:t>
      </w:r>
      <w:r w:rsidRPr="007D061B">
        <w:rPr>
          <w:i/>
        </w:rPr>
        <w:t>sub-block</w:t>
      </w:r>
      <w:r w:rsidRPr="007D061B">
        <w:t xml:space="preserve"> edges.</w:t>
      </w:r>
    </w:p>
    <w:p w14:paraId="52D43B0F"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a BC2 operating band. The requirement is also applicable for BC1 and BC2 inside an inter </w:t>
      </w:r>
      <w:r w:rsidRPr="007D061B">
        <w:rPr>
          <w:rFonts w:eastAsia="MS Mincho"/>
          <w:i/>
        </w:rPr>
        <w:t>Base Station RF Bandwidth</w:t>
      </w:r>
      <w:r w:rsidRPr="007D061B">
        <w:t xml:space="preserve"> gap equal to or larger than two times the interfering signal centre frequency offset. For </w:t>
      </w:r>
      <w:r w:rsidRPr="007D061B">
        <w:rPr>
          <w:i/>
        </w:rPr>
        <w:t>TAB connectors</w:t>
      </w:r>
      <w:r w:rsidRPr="007D061B">
        <w:t xml:space="preserve"> supporting operation in multiple operating bands, the requirement is not applicable for BC1 band inside an inter </w:t>
      </w:r>
      <w:r w:rsidRPr="007D061B">
        <w:rPr>
          <w:rFonts w:eastAsia="MS Mincho"/>
          <w:i/>
        </w:rPr>
        <w:t>Base Station RF Bandwidth</w:t>
      </w:r>
      <w:r w:rsidRPr="007D061B">
        <w:t xml:space="preserve"> gap with a gap size equal to or larger than 5 MHz.</w:t>
      </w:r>
    </w:p>
    <w:p w14:paraId="32EA7D20" w14:textId="77777777" w:rsidR="005432EB" w:rsidRPr="007D061B" w:rsidRDefault="005432EB" w:rsidP="005432EB">
      <w:pPr>
        <w:pStyle w:val="Heading5"/>
      </w:pPr>
      <w:bookmarkStart w:id="2667" w:name="_Toc21095352"/>
      <w:bookmarkStart w:id="2668" w:name="_Toc29766885"/>
      <w:bookmarkStart w:id="2669" w:name="_Toc36041032"/>
      <w:bookmarkStart w:id="2670" w:name="_Toc37228442"/>
      <w:bookmarkStart w:id="2671" w:name="_Toc37228946"/>
      <w:bookmarkStart w:id="2672" w:name="_Toc37229450"/>
      <w:bookmarkStart w:id="2673" w:name="_Toc45907007"/>
      <w:r w:rsidRPr="007D061B">
        <w:t>6.7.5.1.3</w:t>
      </w:r>
      <w:r w:rsidRPr="007D061B">
        <w:tab/>
        <w:t>Additional test requirement (BC3)</w:t>
      </w:r>
      <w:bookmarkEnd w:id="2667"/>
      <w:bookmarkEnd w:id="2668"/>
      <w:bookmarkEnd w:id="2669"/>
      <w:bookmarkEnd w:id="2670"/>
      <w:bookmarkEnd w:id="2671"/>
      <w:bookmarkEnd w:id="2672"/>
      <w:bookmarkEnd w:id="2673"/>
    </w:p>
    <w:p w14:paraId="68CF03D2" w14:textId="5B86FE9B" w:rsidR="005432EB" w:rsidRPr="007D061B" w:rsidRDefault="005432EB" w:rsidP="005432EB">
      <w:r w:rsidRPr="007D061B">
        <w:t xml:space="preserve">In the frequency range relevant for this test,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.7.4.</w:t>
      </w:r>
    </w:p>
    <w:p w14:paraId="68D28F44"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w:t>
      </w:r>
      <w:r w:rsidRPr="007D061B">
        <w:rPr>
          <w:i/>
        </w:rPr>
        <w:t xml:space="preserve">the </w:t>
      </w:r>
      <w:r w:rsidRPr="007D061B">
        <w:rPr>
          <w:rFonts w:eastAsia="MS Mincho"/>
          <w:i/>
        </w:rPr>
        <w:t xml:space="preserve">Base Station RF Bandwidth </w:t>
      </w:r>
      <w:r w:rsidRPr="007D061B">
        <w:rPr>
          <w:i/>
          <w:lang w:eastAsia="zh-CN"/>
        </w:rPr>
        <w:t>edges</w:t>
      </w:r>
      <w:r w:rsidRPr="007D061B">
        <w:t xml:space="preserve"> of each operating band. In case the </w:t>
      </w:r>
      <w:r w:rsidRPr="007D061B">
        <w:rPr>
          <w:i/>
          <w:lang w:eastAsia="zh-CN"/>
        </w:rPr>
        <w:t>Inter RF Bandwidth gap</w:t>
      </w:r>
      <w:r w:rsidRPr="007D061B">
        <w:t xml:space="preserve"> is less than 3.2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70CF06D5" w14:textId="77777777" w:rsidR="005432EB" w:rsidRPr="007D061B" w:rsidRDefault="005432EB" w:rsidP="005432EB">
      <w:pPr>
        <w:pStyle w:val="Heading5"/>
      </w:pPr>
      <w:bookmarkStart w:id="2674" w:name="_Toc21095353"/>
      <w:bookmarkStart w:id="2675" w:name="_Toc29766886"/>
      <w:bookmarkStart w:id="2676" w:name="_Toc36041033"/>
      <w:bookmarkStart w:id="2677" w:name="_Toc37228443"/>
      <w:bookmarkStart w:id="2678" w:name="_Toc37228947"/>
      <w:bookmarkStart w:id="2679" w:name="_Toc37229451"/>
      <w:bookmarkStart w:id="2680" w:name="_Toc45907008"/>
      <w:r w:rsidRPr="007D061B">
        <w:t>6.7.5.1.4</w:t>
      </w:r>
      <w:r w:rsidRPr="007D061B">
        <w:tab/>
        <w:t>Intra-system test requirement</w:t>
      </w:r>
      <w:bookmarkEnd w:id="2674"/>
      <w:bookmarkEnd w:id="2675"/>
      <w:bookmarkEnd w:id="2676"/>
      <w:bookmarkEnd w:id="2677"/>
      <w:bookmarkEnd w:id="2678"/>
      <w:bookmarkEnd w:id="2679"/>
      <w:bookmarkEnd w:id="2680"/>
    </w:p>
    <w:p w14:paraId="5145FF21" w14:textId="76AF3A33"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w:t>
      </w:r>
      <w:r w:rsidRPr="007D061B">
        <w:rPr>
          <w:lang w:eastAsia="zh-CN"/>
        </w:rPr>
        <w:t>in BC1, BC2 and BC3.</w:t>
      </w:r>
    </w:p>
    <w:p w14:paraId="0559889B" w14:textId="77777777" w:rsidR="005432EB" w:rsidRPr="007D061B" w:rsidRDefault="005432EB" w:rsidP="005432EB">
      <w:pPr>
        <w:pStyle w:val="Heading4"/>
      </w:pPr>
      <w:bookmarkStart w:id="2681" w:name="_Toc21095354"/>
      <w:bookmarkStart w:id="2682" w:name="_Toc29766887"/>
      <w:bookmarkStart w:id="2683" w:name="_Toc36041034"/>
      <w:bookmarkStart w:id="2684" w:name="_Toc37228444"/>
      <w:bookmarkStart w:id="2685" w:name="_Toc37228948"/>
      <w:bookmarkStart w:id="2686" w:name="_Toc37229452"/>
      <w:bookmarkStart w:id="2687" w:name="_Toc45907009"/>
      <w:r w:rsidRPr="007D061B">
        <w:t>6.7.5.2</w:t>
      </w:r>
      <w:r w:rsidRPr="007D061B">
        <w:tab/>
        <w:t>Single RAT UTRA operation</w:t>
      </w:r>
      <w:bookmarkEnd w:id="2681"/>
      <w:bookmarkEnd w:id="2682"/>
      <w:bookmarkEnd w:id="2683"/>
      <w:bookmarkEnd w:id="2684"/>
      <w:bookmarkEnd w:id="2685"/>
      <w:bookmarkEnd w:id="2686"/>
      <w:bookmarkEnd w:id="2687"/>
    </w:p>
    <w:p w14:paraId="56DA6033" w14:textId="77777777" w:rsidR="005432EB" w:rsidRPr="007D061B" w:rsidRDefault="005432EB" w:rsidP="005432EB">
      <w:pPr>
        <w:pStyle w:val="Heading5"/>
      </w:pPr>
      <w:bookmarkStart w:id="2688" w:name="_Toc21095355"/>
      <w:bookmarkStart w:id="2689" w:name="_Toc29766888"/>
      <w:bookmarkStart w:id="2690" w:name="_Toc36041035"/>
      <w:bookmarkStart w:id="2691" w:name="_Toc37228445"/>
      <w:bookmarkStart w:id="2692" w:name="_Toc37228949"/>
      <w:bookmarkStart w:id="2693" w:name="_Toc37229453"/>
      <w:bookmarkStart w:id="2694" w:name="_Toc45907010"/>
      <w:r w:rsidRPr="007D061B">
        <w:t>6.7.5.2.1</w:t>
      </w:r>
      <w:r w:rsidRPr="007D061B">
        <w:tab/>
        <w:t>General test requirement for UTRA FDD</w:t>
      </w:r>
      <w:bookmarkEnd w:id="2688"/>
      <w:bookmarkEnd w:id="2689"/>
      <w:bookmarkEnd w:id="2690"/>
      <w:bookmarkEnd w:id="2691"/>
      <w:bookmarkEnd w:id="2692"/>
      <w:bookmarkEnd w:id="2693"/>
      <w:bookmarkEnd w:id="2694"/>
    </w:p>
    <w:p w14:paraId="12A95FB8" w14:textId="25C1095E"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06C9CB7F"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6907CB7"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rFonts w:eastAsia="MS Mincho"/>
          <w:i/>
        </w:rPr>
        <w:t>Base Station RF Bandwidth</w:t>
      </w:r>
      <w:r w:rsidRPr="007D061B">
        <w:rPr>
          <w:rFonts w:eastAsia="MS Mincho"/>
        </w:rPr>
        <w:t xml:space="preserve"> </w:t>
      </w:r>
      <w:r w:rsidRPr="007D061B">
        <w:rPr>
          <w:rFonts w:cs="v5.0.0"/>
        </w:rPr>
        <w:t>gap.</w:t>
      </w:r>
    </w:p>
    <w:p w14:paraId="700D2715" w14:textId="17CCDDB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A15015" w14:textId="77777777" w:rsidR="005432EB" w:rsidRPr="007D061B" w:rsidRDefault="005432EB" w:rsidP="005432EB">
      <w:pPr>
        <w:pStyle w:val="Heading5"/>
      </w:pPr>
      <w:bookmarkStart w:id="2695" w:name="_Toc21095356"/>
      <w:bookmarkStart w:id="2696" w:name="_Toc29766889"/>
      <w:bookmarkStart w:id="2697" w:name="_Toc36041036"/>
      <w:bookmarkStart w:id="2698" w:name="_Toc37228446"/>
      <w:bookmarkStart w:id="2699" w:name="_Toc37228950"/>
      <w:bookmarkStart w:id="2700" w:name="_Toc37229454"/>
      <w:bookmarkStart w:id="2701" w:name="_Toc45907011"/>
      <w:r w:rsidRPr="007D061B">
        <w:t>6.7.5.2.2</w:t>
      </w:r>
      <w:r w:rsidRPr="007D061B">
        <w:tab/>
        <w:t>General test requirement for UTRA TDD</w:t>
      </w:r>
      <w:bookmarkEnd w:id="2695"/>
      <w:bookmarkEnd w:id="2696"/>
      <w:bookmarkEnd w:id="2697"/>
      <w:bookmarkEnd w:id="2698"/>
      <w:bookmarkEnd w:id="2699"/>
      <w:bookmarkEnd w:id="2700"/>
      <w:bookmarkEnd w:id="2701"/>
    </w:p>
    <w:p w14:paraId="1E8A0E6C" w14:textId="4A7776AF"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31580214" w14:textId="77777777" w:rsidR="005432EB" w:rsidRPr="007D061B" w:rsidRDefault="005432EB" w:rsidP="005432EB">
      <w:r w:rsidRPr="007D061B">
        <w:lastRenderedPageBreak/>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w:t>
      </w:r>
      <w:r w:rsidRPr="007D061B">
        <w:rPr>
          <w:i/>
        </w:rPr>
        <w:noBreakHyphen/>
        <w:t>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18547FA0"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i/>
          <w:lang w:eastAsia="zh-CN"/>
        </w:rPr>
        <w:t>Inter RF Bandwidth gap</w:t>
      </w:r>
      <w:r w:rsidRPr="007D061B">
        <w:rPr>
          <w:rFonts w:cs="v5.0.0"/>
        </w:rPr>
        <w:t>.</w:t>
      </w:r>
    </w:p>
    <w:p w14:paraId="7CB0E61A" w14:textId="77777777" w:rsidR="005432EB" w:rsidRPr="007D061B" w:rsidRDefault="005432EB" w:rsidP="005432EB">
      <w:pPr>
        <w:pStyle w:val="Heading5"/>
      </w:pPr>
      <w:bookmarkStart w:id="2702" w:name="_Toc21095357"/>
      <w:bookmarkStart w:id="2703" w:name="_Toc29766890"/>
      <w:bookmarkStart w:id="2704" w:name="_Toc36041037"/>
      <w:bookmarkStart w:id="2705" w:name="_Toc37228447"/>
      <w:bookmarkStart w:id="2706" w:name="_Toc37228951"/>
      <w:bookmarkStart w:id="2707" w:name="_Toc37229455"/>
      <w:bookmarkStart w:id="2708" w:name="_Toc45907012"/>
      <w:r w:rsidRPr="007D061B">
        <w:t>6.7.5.2.3</w:t>
      </w:r>
      <w:r w:rsidRPr="007D061B">
        <w:tab/>
        <w:t>Intra-system test requirement</w:t>
      </w:r>
      <w:bookmarkEnd w:id="2702"/>
      <w:bookmarkEnd w:id="2703"/>
      <w:bookmarkEnd w:id="2704"/>
      <w:bookmarkEnd w:id="2705"/>
      <w:bookmarkEnd w:id="2706"/>
      <w:bookmarkEnd w:id="2707"/>
      <w:bookmarkEnd w:id="2708"/>
    </w:p>
    <w:p w14:paraId="29787081" w14:textId="60E31D5C" w:rsidR="005432EB" w:rsidRPr="007D061B" w:rsidRDefault="005432EB" w:rsidP="005432EB">
      <w:pPr>
        <w:rPr>
          <w:rFonts w:cs="v5.0.0"/>
        </w:rPr>
      </w:pPr>
      <w:r w:rsidRPr="007D061B">
        <w:t>In the frequency range relevant for this test, t</w:t>
      </w:r>
      <w:r w:rsidRPr="007D061B">
        <w:rPr>
          <w:lang w:eastAsia="zh-CN"/>
        </w:rPr>
        <w:t xml:space="preserve">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Pr="007D061B">
        <w:t xml:space="preserve">to </w:t>
      </w:r>
      <w:r w:rsidRPr="007D061B">
        <w:rPr>
          <w:lang w:eastAsia="zh-CN"/>
        </w:rPr>
        <w:t xml:space="preserve">according </w:t>
      </w:r>
      <w:r w:rsidR="007D061B" w:rsidRPr="007D061B">
        <w:t>clause 6</w:t>
      </w:r>
      <w:r w:rsidRPr="007D061B">
        <w:t>.7.4.</w:t>
      </w:r>
    </w:p>
    <w:p w14:paraId="0C80BE7D" w14:textId="77777777" w:rsidR="005432EB" w:rsidRPr="007D061B" w:rsidRDefault="005432EB" w:rsidP="005432EB">
      <w:pPr>
        <w:pStyle w:val="Heading4"/>
      </w:pPr>
      <w:bookmarkStart w:id="2709" w:name="_Toc21095358"/>
      <w:bookmarkStart w:id="2710" w:name="_Toc29766891"/>
      <w:bookmarkStart w:id="2711" w:name="_Toc36041038"/>
      <w:bookmarkStart w:id="2712" w:name="_Toc37228448"/>
      <w:bookmarkStart w:id="2713" w:name="_Toc37228952"/>
      <w:bookmarkStart w:id="2714" w:name="_Toc37229456"/>
      <w:bookmarkStart w:id="2715" w:name="_Toc45907013"/>
      <w:r w:rsidRPr="007D061B">
        <w:t>6.7.5.4</w:t>
      </w:r>
      <w:r w:rsidRPr="007D061B">
        <w:tab/>
        <w:t>Single RAT E-UTRA operation</w:t>
      </w:r>
      <w:bookmarkEnd w:id="2709"/>
      <w:bookmarkEnd w:id="2710"/>
      <w:bookmarkEnd w:id="2711"/>
      <w:bookmarkEnd w:id="2712"/>
      <w:bookmarkEnd w:id="2713"/>
      <w:bookmarkEnd w:id="2714"/>
      <w:bookmarkEnd w:id="2715"/>
    </w:p>
    <w:p w14:paraId="421868AC" w14:textId="77777777" w:rsidR="005432EB" w:rsidRPr="007D061B" w:rsidRDefault="005432EB" w:rsidP="005432EB">
      <w:pPr>
        <w:pStyle w:val="Heading5"/>
      </w:pPr>
      <w:bookmarkStart w:id="2716" w:name="_Toc21095359"/>
      <w:bookmarkStart w:id="2717" w:name="_Toc29766892"/>
      <w:bookmarkStart w:id="2718" w:name="_Toc36041039"/>
      <w:bookmarkStart w:id="2719" w:name="_Toc37228449"/>
      <w:bookmarkStart w:id="2720" w:name="_Toc37228953"/>
      <w:bookmarkStart w:id="2721" w:name="_Toc37229457"/>
      <w:bookmarkStart w:id="2722" w:name="_Toc45907014"/>
      <w:r w:rsidRPr="007D061B">
        <w:t>6.7.5.4.1</w:t>
      </w:r>
      <w:r w:rsidRPr="007D061B">
        <w:tab/>
        <w:t>General test requirement</w:t>
      </w:r>
      <w:bookmarkEnd w:id="2716"/>
      <w:bookmarkEnd w:id="2717"/>
      <w:bookmarkEnd w:id="2718"/>
      <w:bookmarkEnd w:id="2719"/>
      <w:bookmarkEnd w:id="2720"/>
      <w:bookmarkEnd w:id="2721"/>
      <w:bookmarkEnd w:id="2722"/>
    </w:p>
    <w:p w14:paraId="3D746F38" w14:textId="3A3385F8" w:rsidR="005432EB" w:rsidRPr="007D061B" w:rsidRDefault="005432EB" w:rsidP="005432EB">
      <w:pPr>
        <w:rPr>
          <w:rFonts w:cs="v5.0.0"/>
        </w:rPr>
      </w:pPr>
      <w:r w:rsidRPr="007D061B">
        <w:t xml:space="preserve">In the frequency range relevant for this test, the transmitter intermodulation level shall not exceed the unwanted emission limits in </w:t>
      </w:r>
      <w:r w:rsidR="007D061B" w:rsidRPr="007D061B">
        <w:t>clause</w:t>
      </w:r>
      <w:r w:rsidRPr="007D061B">
        <w:t xml:space="preserve">s 6.6.6, 6.6.5 and 6.6.3 in the presence of an E-UTRA interfering signal according to </w:t>
      </w:r>
      <w:r w:rsidRPr="007D061B">
        <w:rPr>
          <w:lang w:eastAsia="zh-CN"/>
        </w:rPr>
        <w:t xml:space="preserve">according </w:t>
      </w:r>
      <w:r w:rsidR="007D061B" w:rsidRPr="007D061B">
        <w:t>clause 6</w:t>
      </w:r>
      <w:r w:rsidRPr="007D061B">
        <w:t>.7.4.</w:t>
      </w:r>
    </w:p>
    <w:p w14:paraId="36DB7DED" w14:textId="77777777" w:rsidR="005432EB" w:rsidRPr="007D061B" w:rsidRDefault="005432EB" w:rsidP="005432EB">
      <w:pPr>
        <w:keepNext/>
        <w:keepLines/>
        <w:rPr>
          <w:lang w:eastAsia="zh-CN"/>
        </w:rPr>
      </w:pPr>
      <w:r w:rsidRPr="007D061B">
        <w:t xml:space="preserve">The requirement is applicable outside the </w:t>
      </w:r>
      <w:r w:rsidRPr="007D061B">
        <w:rPr>
          <w:rFonts w:eastAsia="MS Mincho"/>
          <w:i/>
        </w:rPr>
        <w:t>Base Station RF Bandwidth</w:t>
      </w:r>
      <w:r w:rsidRPr="007D061B">
        <w:rPr>
          <w:lang w:eastAsia="zh-CN"/>
        </w:rPr>
        <w:t xml:space="preserve"> or </w:t>
      </w:r>
      <w:r w:rsidRPr="007D061B">
        <w:rPr>
          <w:i/>
          <w:lang w:eastAsia="zh-CN"/>
        </w:rPr>
        <w:t>radio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rPr>
          <w:lang w:eastAsia="zh-CN"/>
        </w:rPr>
        <w:t xml:space="preserve"> or </w:t>
      </w:r>
      <w:r w:rsidRPr="007D061B">
        <w:rPr>
          <w:i/>
          <w:lang w:eastAsia="zh-CN"/>
        </w:rPr>
        <w:t>radio bandwidth</w:t>
      </w:r>
      <w:r w:rsidRPr="007D061B">
        <w:rPr>
          <w:lang w:eastAsia="zh-CN"/>
        </w:rPr>
        <w:t xml:space="preserve"> edges</w:t>
      </w:r>
      <w:r w:rsidRPr="007D061B">
        <w:t>.</w:t>
      </w:r>
    </w:p>
    <w:p w14:paraId="1D7ACAFC"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AC9EFE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supported operating band. In case the </w:t>
      </w:r>
      <w:r w:rsidRPr="007D061B">
        <w:rPr>
          <w:i/>
          <w:lang w:eastAsia="zh-CN"/>
        </w:rPr>
        <w:t>Inter RF Bandwidth gap</w:t>
      </w:r>
      <w:r w:rsidRPr="007D061B">
        <w:t xml:space="preserve">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0044569" w14:textId="77777777" w:rsidR="005432EB" w:rsidRPr="007D061B" w:rsidRDefault="005432EB" w:rsidP="005432EB">
      <w:pPr>
        <w:pStyle w:val="Heading5"/>
      </w:pPr>
      <w:bookmarkStart w:id="2723" w:name="_Toc21095360"/>
      <w:bookmarkStart w:id="2724" w:name="_Toc29766893"/>
      <w:bookmarkStart w:id="2725" w:name="_Toc36041040"/>
      <w:bookmarkStart w:id="2726" w:name="_Toc37228450"/>
      <w:bookmarkStart w:id="2727" w:name="_Toc37228954"/>
      <w:bookmarkStart w:id="2728" w:name="_Toc37229458"/>
      <w:bookmarkStart w:id="2729" w:name="_Toc45907015"/>
      <w:r w:rsidRPr="007D061B">
        <w:t>6.7.5.4.2</w:t>
      </w:r>
      <w:r w:rsidRPr="007D061B">
        <w:tab/>
        <w:t>Additional test requirement for Band 41</w:t>
      </w:r>
      <w:bookmarkEnd w:id="2723"/>
      <w:bookmarkEnd w:id="2724"/>
      <w:bookmarkEnd w:id="2725"/>
      <w:bookmarkEnd w:id="2726"/>
      <w:bookmarkEnd w:id="2727"/>
      <w:bookmarkEnd w:id="2728"/>
      <w:bookmarkEnd w:id="2729"/>
    </w:p>
    <w:p w14:paraId="3EE7893D" w14:textId="26C654DD" w:rsidR="005432EB" w:rsidRPr="007D061B" w:rsidRDefault="005432EB" w:rsidP="005432EB">
      <w:r w:rsidRPr="007D061B">
        <w:t xml:space="preserve">In certain regions the following requirement may apply: </w:t>
      </w:r>
      <w:r w:rsidRPr="007D061B">
        <w:rPr>
          <w:lang w:eastAsia="zh-CN"/>
        </w:rPr>
        <w:t>F</w:t>
      </w:r>
      <w:r w:rsidRPr="007D061B">
        <w:t xml:space="preserve">or E-UTRA single RAT AAS BS operating in operating band </w:t>
      </w:r>
      <w:r w:rsidRPr="007D061B">
        <w:rPr>
          <w:lang w:eastAsia="zh-CN"/>
        </w:rPr>
        <w:t>41</w:t>
      </w:r>
      <w:r w:rsidRPr="007D061B">
        <w:t xml:space="preserve"> in the presence of an interfering signal </w:t>
      </w:r>
      <w:r w:rsidRPr="007D061B">
        <w:rPr>
          <w:lang w:eastAsia="zh-CN"/>
        </w:rPr>
        <w:t xml:space="preserve">according </w:t>
      </w:r>
      <w:r w:rsidR="007D061B" w:rsidRPr="007D061B">
        <w:t>clause 6</w:t>
      </w:r>
      <w:r w:rsidRPr="007D061B">
        <w:t>.7.4. In the frequency range relevant for this test, the transmitter intermodulation level shall not exceed the maximum levels for spurious emission, and operating band unwanted emission specified additionally for operating band 41</w:t>
      </w:r>
      <w:r w:rsidRPr="007D061B">
        <w:rPr>
          <w:i/>
        </w:rPr>
        <w:t>single RAT E-UTRA operation</w:t>
      </w:r>
      <w:r w:rsidRPr="007D061B">
        <w:t>. Also the ACLR requirements for same carrier type assumed in adjacent channels shall be fulfilled in the presence of the interfering signal.</w:t>
      </w:r>
    </w:p>
    <w:p w14:paraId="5388B690" w14:textId="77777777" w:rsidR="005432EB" w:rsidRPr="007D061B" w:rsidRDefault="005432EB" w:rsidP="005432EB">
      <w:pPr>
        <w:pStyle w:val="Heading5"/>
      </w:pPr>
      <w:bookmarkStart w:id="2730" w:name="_Toc21095361"/>
      <w:bookmarkStart w:id="2731" w:name="_Toc29766894"/>
      <w:bookmarkStart w:id="2732" w:name="_Toc36041041"/>
      <w:bookmarkStart w:id="2733" w:name="_Toc37228451"/>
      <w:bookmarkStart w:id="2734" w:name="_Toc37228955"/>
      <w:bookmarkStart w:id="2735" w:name="_Toc37229459"/>
      <w:bookmarkStart w:id="2736" w:name="_Toc45907016"/>
      <w:r w:rsidRPr="007D061B">
        <w:t>6.7.5.4.3</w:t>
      </w:r>
      <w:r w:rsidRPr="007D061B">
        <w:tab/>
        <w:t>Intra-system test requirement</w:t>
      </w:r>
      <w:bookmarkEnd w:id="2730"/>
      <w:bookmarkEnd w:id="2731"/>
      <w:bookmarkEnd w:id="2732"/>
      <w:bookmarkEnd w:id="2733"/>
      <w:bookmarkEnd w:id="2734"/>
      <w:bookmarkEnd w:id="2735"/>
      <w:bookmarkEnd w:id="2736"/>
    </w:p>
    <w:p w14:paraId="3ED08C01" w14:textId="514E95A8"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w:t>
      </w:r>
      <w:r w:rsidRPr="007D061B">
        <w:t xml:space="preserve">according to </w:t>
      </w:r>
      <w:r w:rsidRPr="007D061B">
        <w:rPr>
          <w:lang w:eastAsia="zh-CN"/>
        </w:rPr>
        <w:t xml:space="preserve">according </w:t>
      </w:r>
      <w:r w:rsidR="007D061B" w:rsidRPr="007D061B">
        <w:t>clause 6</w:t>
      </w:r>
      <w:r w:rsidRPr="007D061B">
        <w:t>.7.4.</w:t>
      </w:r>
    </w:p>
    <w:p w14:paraId="6197C619" w14:textId="77777777" w:rsidR="005432EB" w:rsidRPr="007D061B" w:rsidRDefault="005432EB" w:rsidP="005432EB">
      <w:pPr>
        <w:pStyle w:val="Heading1"/>
        <w:rPr>
          <w:lang w:eastAsia="zh-CN"/>
        </w:rPr>
      </w:pPr>
      <w:bookmarkStart w:id="2737" w:name="_Toc21095362"/>
      <w:bookmarkStart w:id="2738" w:name="_Toc29766895"/>
      <w:bookmarkStart w:id="2739" w:name="_Toc36041042"/>
      <w:bookmarkStart w:id="2740" w:name="_Toc37228452"/>
      <w:bookmarkStart w:id="2741" w:name="_Toc37228956"/>
      <w:bookmarkStart w:id="2742" w:name="_Toc37229460"/>
      <w:bookmarkStart w:id="2743" w:name="_Toc45907017"/>
      <w:r w:rsidRPr="007D061B">
        <w:rPr>
          <w:lang w:eastAsia="zh-CN"/>
        </w:rPr>
        <w:lastRenderedPageBreak/>
        <w:t>7</w:t>
      </w:r>
      <w:r w:rsidRPr="007D061B">
        <w:rPr>
          <w:lang w:eastAsia="zh-CN"/>
        </w:rPr>
        <w:tab/>
        <w:t>Conducted receiver characteristics</w:t>
      </w:r>
      <w:bookmarkEnd w:id="2737"/>
      <w:bookmarkEnd w:id="2738"/>
      <w:bookmarkEnd w:id="2739"/>
      <w:bookmarkEnd w:id="2740"/>
      <w:bookmarkEnd w:id="2741"/>
      <w:bookmarkEnd w:id="2742"/>
      <w:bookmarkEnd w:id="2743"/>
    </w:p>
    <w:p w14:paraId="16978EB7" w14:textId="77777777" w:rsidR="005432EB" w:rsidRPr="007D061B" w:rsidRDefault="005432EB" w:rsidP="005432EB">
      <w:pPr>
        <w:pStyle w:val="Heading2"/>
      </w:pPr>
      <w:bookmarkStart w:id="2744" w:name="_Toc21095363"/>
      <w:bookmarkStart w:id="2745" w:name="_Toc29766896"/>
      <w:bookmarkStart w:id="2746" w:name="_Toc36041043"/>
      <w:bookmarkStart w:id="2747" w:name="_Toc37228453"/>
      <w:bookmarkStart w:id="2748" w:name="_Toc37228957"/>
      <w:bookmarkStart w:id="2749" w:name="_Toc37229461"/>
      <w:bookmarkStart w:id="2750" w:name="_Toc45907018"/>
      <w:r w:rsidRPr="007D061B">
        <w:t>7.1</w:t>
      </w:r>
      <w:r w:rsidRPr="007D061B">
        <w:tab/>
        <w:t>General</w:t>
      </w:r>
      <w:bookmarkEnd w:id="2744"/>
      <w:bookmarkEnd w:id="2745"/>
      <w:bookmarkEnd w:id="2746"/>
      <w:bookmarkEnd w:id="2747"/>
      <w:bookmarkEnd w:id="2748"/>
      <w:bookmarkEnd w:id="2749"/>
      <w:bookmarkEnd w:id="2750"/>
    </w:p>
    <w:p w14:paraId="4F4ACFF5" w14:textId="77777777" w:rsidR="005432EB" w:rsidRPr="007D061B" w:rsidRDefault="005432EB" w:rsidP="005432EB">
      <w:pPr>
        <w:keepNext/>
        <w:keepLines/>
        <w:rPr>
          <w:lang w:eastAsia="zh-CN"/>
        </w:rPr>
      </w:pPr>
      <w:r w:rsidRPr="007D061B">
        <w:rPr>
          <w:lang w:eastAsia="zh-CN"/>
        </w:rPr>
        <w:t xml:space="preserve">Unless otherwise stated, the receiver characteristics are specified at the AAS BS </w:t>
      </w:r>
      <w:r w:rsidRPr="007D061B">
        <w:rPr>
          <w:i/>
          <w:lang w:eastAsia="zh-CN"/>
        </w:rPr>
        <w:t>TAB connector</w:t>
      </w:r>
      <w:r w:rsidRPr="007D061B">
        <w:rPr>
          <w:lang w:eastAsia="zh-CN"/>
        </w:rPr>
        <w:t xml:space="preserve"> with full complement of transceivers for the configuration in normal operating condition.</w:t>
      </w:r>
    </w:p>
    <w:p w14:paraId="0418BCCE" w14:textId="024B599F" w:rsidR="005432EB" w:rsidRPr="007D061B" w:rsidRDefault="005432EB" w:rsidP="005432EB">
      <w:pPr>
        <w:keepNext/>
        <w:keepLines/>
      </w:pPr>
      <w:r w:rsidRPr="007D061B">
        <w:t xml:space="preserve">The manufacturer shall declare the minimum number of supported geographical cells (i.e. geographical areas) in </w:t>
      </w:r>
      <w:r w:rsidR="007D061B" w:rsidRPr="007D061B">
        <w:t>clause 4</w:t>
      </w:r>
      <w:r w:rsidRPr="007D061B">
        <w:t>.10. The minimum number of supported geographical cells (N</w:t>
      </w:r>
      <w:r w:rsidRPr="007D061B">
        <w:rPr>
          <w:vertAlign w:val="subscript"/>
        </w:rPr>
        <w:t>cells</w:t>
      </w:r>
      <w:r w:rsidRPr="007D061B">
        <w:t xml:space="preserve">) relates to the AAS BS setting with minimum amount of cell splitting. The manufacturer shall also declare </w:t>
      </w:r>
      <w:r w:rsidRPr="007D061B">
        <w:rPr>
          <w:i/>
        </w:rPr>
        <w:t>TAB connector RX min cell groups</w:t>
      </w:r>
      <w:r w:rsidRPr="007D061B">
        <w:rPr>
          <w:rFonts w:eastAsia="MS Mincho"/>
          <w:iCs/>
          <w:lang w:eastAsia="ja-JP"/>
        </w:rPr>
        <w:t xml:space="preserve"> for this minimum number of cells configuration</w:t>
      </w:r>
      <w:r w:rsidRPr="007D061B">
        <w:t xml:space="preserve">. Every </w:t>
      </w:r>
      <w:r w:rsidRPr="007D061B">
        <w:rPr>
          <w:i/>
        </w:rPr>
        <w:t>TAB connector</w:t>
      </w:r>
      <w:r w:rsidRPr="007D061B">
        <w:t xml:space="preserve"> supporting reception in an operating band shall map to one </w:t>
      </w:r>
      <w:r w:rsidRPr="007D061B">
        <w:rPr>
          <w:i/>
        </w:rPr>
        <w:t>TAB connector RX min cell group</w:t>
      </w:r>
      <w:r w:rsidRPr="007D061B">
        <w:t xml:space="preserve"> supporting the same. The mapping of </w:t>
      </w:r>
      <w:r w:rsidRPr="007D061B">
        <w:rPr>
          <w:i/>
        </w:rPr>
        <w:t>TAB connectors</w:t>
      </w:r>
      <w:r w:rsidRPr="007D061B">
        <w:t xml:space="preserve"> to cells is implementation dependent.</w:t>
      </w:r>
    </w:p>
    <w:p w14:paraId="440FD34C" w14:textId="77777777" w:rsidR="005432EB" w:rsidRPr="007D061B" w:rsidRDefault="005432EB" w:rsidP="005432EB">
      <w:r w:rsidRPr="007D061B">
        <w:t>The number of active receiver units that are considered when calculating the emission limit (N</w:t>
      </w:r>
      <w:r w:rsidRPr="007D061B">
        <w:rPr>
          <w:vertAlign w:val="subscript"/>
        </w:rPr>
        <w:t>RXU,counted</w:t>
      </w:r>
      <w:r w:rsidRPr="007D061B">
        <w:t>) for an AAS base station is calculated as follows:</w:t>
      </w:r>
    </w:p>
    <w:p w14:paraId="2E29E7BF" w14:textId="77777777" w:rsidR="005432EB" w:rsidRPr="007D061B" w:rsidRDefault="005432EB" w:rsidP="005432EB">
      <w:pPr>
        <w:pStyle w:val="B1"/>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RXU,active</w:t>
      </w:r>
      <w:r w:rsidRPr="007D061B">
        <w:rPr>
          <w:i/>
        </w:rPr>
        <w:t>, 8</w:t>
      </w:r>
      <w:r w:rsidRPr="007D061B">
        <w:t xml:space="preserve"> ·</w:t>
      </w:r>
      <w:r w:rsidRPr="007D061B">
        <w:rPr>
          <w:i/>
        </w:rPr>
        <w:t>N</w:t>
      </w:r>
      <w:r w:rsidRPr="007D061B">
        <w:rPr>
          <w:i/>
          <w:vertAlign w:val="subscript"/>
        </w:rPr>
        <w:t>cells</w:t>
      </w:r>
      <w:r w:rsidRPr="007D061B">
        <w:rPr>
          <w:i/>
        </w:rPr>
        <w:t xml:space="preserve">) </w:t>
      </w:r>
      <w:r w:rsidRPr="007D061B">
        <w:t>for E-UTRA single RAT AAS BS and MSR AAS BS (excluding UTRA only MSR AAS BS).</w:t>
      </w:r>
    </w:p>
    <w:p w14:paraId="18AC5BC3" w14:textId="77777777" w:rsidR="005432EB" w:rsidRPr="007D061B" w:rsidRDefault="005432EB" w:rsidP="005432EB">
      <w:pPr>
        <w:pStyle w:val="B1"/>
      </w:pPr>
      <w:r w:rsidRPr="007D061B">
        <w:t>And</w:t>
      </w:r>
    </w:p>
    <w:p w14:paraId="2749055C" w14:textId="77777777" w:rsidR="005432EB" w:rsidRPr="007D061B" w:rsidRDefault="005432EB" w:rsidP="005432EB">
      <w:pPr>
        <w:pStyle w:val="B1"/>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 active</w:t>
      </w:r>
      <w:r w:rsidRPr="007D061B">
        <w:rPr>
          <w:i/>
        </w:rPr>
        <w:t>, 4</w:t>
      </w:r>
      <w:r w:rsidRPr="007D061B">
        <w:t xml:space="preserve"> ·</w:t>
      </w:r>
      <w:r w:rsidRPr="007D061B">
        <w:rPr>
          <w:i/>
        </w:rPr>
        <w:t>N</w:t>
      </w:r>
      <w:r w:rsidRPr="007D061B">
        <w:rPr>
          <w:i/>
          <w:vertAlign w:val="subscript"/>
        </w:rPr>
        <w:t>cells</w:t>
      </w:r>
      <w:r w:rsidRPr="007D061B">
        <w:rPr>
          <w:i/>
        </w:rPr>
        <w:t xml:space="preserve">) </w:t>
      </w:r>
      <w:r w:rsidRPr="007D061B">
        <w:t>for UTRA single RAT AAS BS and UTRA only MSR AAS BS.</w:t>
      </w:r>
    </w:p>
    <w:p w14:paraId="375F52C5" w14:textId="77777777" w:rsidR="005432EB" w:rsidRPr="007D061B" w:rsidRDefault="005432EB" w:rsidP="005432EB">
      <w:r w:rsidRPr="007D061B">
        <w:t>Further:</w:t>
      </w:r>
    </w:p>
    <w:p w14:paraId="5EF719D2" w14:textId="77777777" w:rsidR="005432EB" w:rsidRPr="007D061B" w:rsidRDefault="005432EB" w:rsidP="005432EB">
      <w:pPr>
        <w:pStyle w:val="B1"/>
        <w:rPr>
          <w:lang w:eastAsia="ja-JP"/>
        </w:rPr>
      </w:pPr>
      <w:r w:rsidRPr="007D061B">
        <w:t>-</w:t>
      </w:r>
      <w:r w:rsidRPr="007D061B">
        <w:tab/>
        <w:t>N</w:t>
      </w:r>
      <w:r w:rsidRPr="007D061B">
        <w:rPr>
          <w:vertAlign w:val="subscript"/>
        </w:rPr>
        <w:t>RXU,countedpercell</w:t>
      </w:r>
      <w:r w:rsidRPr="007D061B">
        <w:rPr>
          <w:vertAlign w:val="subscript"/>
          <w:lang w:eastAsia="zh-CN"/>
        </w:rPr>
        <w:t xml:space="preserve"> </w:t>
      </w:r>
      <w:r w:rsidRPr="007D061B">
        <w:rPr>
          <w:lang w:eastAsia="zh-CN"/>
        </w:rPr>
        <w:t xml:space="preserve">= </w:t>
      </w:r>
      <w:r w:rsidRPr="007D061B">
        <w:rPr>
          <w:iCs/>
          <w:lang w:eastAsia="ja-JP"/>
        </w:rPr>
        <w:t>N</w:t>
      </w:r>
      <w:r w:rsidRPr="007D061B">
        <w:rPr>
          <w:iCs/>
          <w:vertAlign w:val="subscript"/>
          <w:lang w:eastAsia="ja-JP"/>
        </w:rPr>
        <w:t>RXU,counted</w:t>
      </w:r>
      <w:r w:rsidRPr="007D061B">
        <w:rPr>
          <w:iCs/>
          <w:lang w:eastAsia="ja-JP"/>
        </w:rPr>
        <w:t>/N</w:t>
      </w:r>
      <w:r w:rsidRPr="007D061B">
        <w:rPr>
          <w:iCs/>
          <w:vertAlign w:val="subscript"/>
          <w:lang w:eastAsia="ja-JP"/>
        </w:rPr>
        <w:t>cells</w:t>
      </w:r>
    </w:p>
    <w:p w14:paraId="48A6675A" w14:textId="3B16A7D7" w:rsidR="005432EB" w:rsidRPr="007D061B" w:rsidRDefault="005432EB" w:rsidP="005432EB">
      <w:pPr>
        <w:rPr>
          <w:rFonts w:eastAsia="MS Mincho"/>
          <w:lang w:eastAsia="ja-JP"/>
        </w:rPr>
      </w:pPr>
      <w:r w:rsidRPr="007D061B">
        <w:t>N</w:t>
      </w:r>
      <w:r w:rsidRPr="007D061B">
        <w:rPr>
          <w:vertAlign w:val="subscript"/>
        </w:rPr>
        <w:t>RXU,countedpercell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7</w:t>
      </w:r>
      <w:r w:rsidRPr="007D061B">
        <w:rPr>
          <w:rFonts w:eastAsia="MS Mincho"/>
          <w:lang w:eastAsia="ja-JP"/>
        </w:rPr>
        <w:t>.6.</w:t>
      </w:r>
    </w:p>
    <w:p w14:paraId="32D7CE46" w14:textId="77777777" w:rsidR="005432EB" w:rsidRPr="007D061B" w:rsidRDefault="005432EB" w:rsidP="005432EB">
      <w:pPr>
        <w:pStyle w:val="NO"/>
      </w:pPr>
      <w:r w:rsidRPr="007D061B">
        <w:t>NOTE:</w:t>
      </w:r>
      <w:r w:rsidRPr="007D061B">
        <w:tab/>
        <w:t>N</w:t>
      </w:r>
      <w:r w:rsidRPr="007D061B">
        <w:rPr>
          <w:vertAlign w:val="subscript"/>
        </w:rPr>
        <w:t>RXU,active</w:t>
      </w:r>
      <w:r w:rsidRPr="007D061B">
        <w:t xml:space="preserve"> is the number of actually active receiver units and is independent to the declaration of N</w:t>
      </w:r>
      <w:r w:rsidRPr="007D061B">
        <w:rPr>
          <w:vertAlign w:val="subscript"/>
        </w:rPr>
        <w:t>cells</w:t>
      </w:r>
      <w:r w:rsidRPr="007D061B">
        <w:t>.</w:t>
      </w:r>
    </w:p>
    <w:p w14:paraId="1C112075"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demonstrate conformance.</w:t>
      </w:r>
    </w:p>
    <w:p w14:paraId="626AFD12" w14:textId="77777777" w:rsidR="007D061B" w:rsidRPr="007D061B" w:rsidRDefault="005432EB" w:rsidP="005432EB">
      <w:r w:rsidRPr="007D061B">
        <w:t xml:space="preserve">In </w:t>
      </w:r>
      <w:r w:rsidR="007D061B" w:rsidRPr="007D061B">
        <w:t>clause 7</w:t>
      </w:r>
      <w:r w:rsidRPr="007D061B">
        <w:t xml:space="preserve">.6.5.1, if representative </w:t>
      </w:r>
      <w:r w:rsidRPr="007D061B">
        <w:rPr>
          <w:i/>
        </w:rPr>
        <w:t>TAB connectors</w:t>
      </w:r>
      <w:r w:rsidRPr="007D061B">
        <w:t xml:space="preserve"> are used then per connector criteria (option 2) shall be applied.</w:t>
      </w:r>
    </w:p>
    <w:p w14:paraId="042F4DC0" w14:textId="3D7B87E3" w:rsidR="005432EB" w:rsidRPr="007D061B" w:rsidRDefault="005432EB" w:rsidP="005432EB">
      <w:r w:rsidRPr="007D061B">
        <w:rPr>
          <w:lang w:eastAsia="zh-CN"/>
        </w:rPr>
        <w:t xml:space="preserve">Any receiver test requirement specified for </w:t>
      </w:r>
      <w:r w:rsidRPr="007D061B">
        <w:rPr>
          <w:rFonts w:eastAsia="SimSun"/>
        </w:rPr>
        <w:t>Band 46</w:t>
      </w:r>
      <w:r w:rsidRPr="007D061B">
        <w:rPr>
          <w:noProof/>
        </w:rPr>
        <w:t xml:space="preserve"> operation in </w:t>
      </w:r>
      <w:r w:rsidR="007D061B" w:rsidRPr="007D061B">
        <w:t>TS 3</w:t>
      </w:r>
      <w:r w:rsidRPr="007D061B">
        <w:t>6.104</w:t>
      </w:r>
      <w:r w:rsidR="007D061B" w:rsidRPr="007D061B">
        <w:t> [</w:t>
      </w:r>
      <w:r w:rsidRPr="007D061B">
        <w:t xml:space="preserve">4] for </w:t>
      </w:r>
      <w:r w:rsidRPr="007D061B">
        <w:rPr>
          <w:rFonts w:eastAsia="SimSun"/>
          <w:lang w:eastAsia="zh-CN"/>
        </w:rPr>
        <w:t>E-UTRA</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in</w:t>
      </w:r>
      <w:r w:rsidRPr="007D061B">
        <w:rPr>
          <w:i/>
        </w:rPr>
        <w:t xml:space="preserve"> MSR operation</w:t>
      </w:r>
      <w:r w:rsidRPr="007D061B">
        <w:t xml:space="preserve">, and referred in </w:t>
      </w:r>
      <w:r w:rsidR="007D061B" w:rsidRPr="007D061B">
        <w:rPr>
          <w:noProof/>
        </w:rPr>
        <w:t>clause 6</w:t>
      </w:r>
      <w:r w:rsidRPr="007D061B">
        <w:rPr>
          <w:noProof/>
        </w:rPr>
        <w:t xml:space="preserve">, is not applicable for AAS BS. </w:t>
      </w:r>
      <w:r w:rsidRPr="007D061B">
        <w:t>The requirements for co-location blocking for Band 46 are applicable for AAS BS.</w:t>
      </w:r>
    </w:p>
    <w:p w14:paraId="25C67347" w14:textId="3C60175F" w:rsidR="005432EB" w:rsidRPr="007D061B" w:rsidRDefault="005432EB" w:rsidP="005432EB">
      <w:pPr>
        <w:rPr>
          <w:noProof/>
        </w:rPr>
      </w:pPr>
      <w:r w:rsidRPr="007D061B">
        <w:rPr>
          <w:lang w:eastAsia="zh-CN"/>
        </w:rPr>
        <w:t xml:space="preserve">Any receiver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6.104</w:t>
      </w:r>
      <w:r w:rsidR="007D061B" w:rsidRPr="007D061B">
        <w:t> [</w:t>
      </w:r>
      <w:r w:rsidRPr="007D061B">
        <w:t xml:space="preserve">4] for </w:t>
      </w:r>
      <w:r w:rsidRPr="007D061B">
        <w:rPr>
          <w:rFonts w:eastAsia="SimSun"/>
          <w:lang w:eastAsia="zh-CN"/>
        </w:rPr>
        <w:t>E-UTRA with NB-IoT (in-band or guard band) or for standalone NB-IoT</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7</w:t>
      </w:r>
      <w:r w:rsidRPr="007D061B">
        <w:rPr>
          <w:noProof/>
        </w:rPr>
        <w:t>, is not applicable for AAS BS.</w:t>
      </w:r>
    </w:p>
    <w:p w14:paraId="49412AEE" w14:textId="77777777" w:rsidR="005432EB" w:rsidRPr="007D061B" w:rsidRDefault="005432EB" w:rsidP="005432EB">
      <w:pPr>
        <w:pStyle w:val="Heading2"/>
      </w:pPr>
      <w:bookmarkStart w:id="2751" w:name="_Toc21095364"/>
      <w:bookmarkStart w:id="2752" w:name="_Toc29766897"/>
      <w:bookmarkStart w:id="2753" w:name="_Toc36041044"/>
      <w:bookmarkStart w:id="2754" w:name="_Toc37228454"/>
      <w:bookmarkStart w:id="2755" w:name="_Toc37228958"/>
      <w:bookmarkStart w:id="2756" w:name="_Toc37229462"/>
      <w:bookmarkStart w:id="2757" w:name="_Toc45907019"/>
      <w:r w:rsidRPr="007D061B">
        <w:t>7.2</w:t>
      </w:r>
      <w:r w:rsidRPr="007D061B">
        <w:tab/>
        <w:t>Reference sensitivity level</w:t>
      </w:r>
      <w:bookmarkEnd w:id="2751"/>
      <w:bookmarkEnd w:id="2752"/>
      <w:bookmarkEnd w:id="2753"/>
      <w:bookmarkEnd w:id="2754"/>
      <w:bookmarkEnd w:id="2755"/>
      <w:bookmarkEnd w:id="2756"/>
      <w:bookmarkEnd w:id="2757"/>
    </w:p>
    <w:p w14:paraId="6418D8E1" w14:textId="77777777" w:rsidR="005432EB" w:rsidRPr="007D061B" w:rsidRDefault="005432EB" w:rsidP="005432EB">
      <w:pPr>
        <w:pStyle w:val="Heading3"/>
      </w:pPr>
      <w:bookmarkStart w:id="2758" w:name="_Toc21095365"/>
      <w:bookmarkStart w:id="2759" w:name="_Toc29766898"/>
      <w:bookmarkStart w:id="2760" w:name="_Toc36041045"/>
      <w:bookmarkStart w:id="2761" w:name="_Toc37228455"/>
      <w:bookmarkStart w:id="2762" w:name="_Toc37228959"/>
      <w:bookmarkStart w:id="2763" w:name="_Toc37229463"/>
      <w:bookmarkStart w:id="2764" w:name="_Toc45907020"/>
      <w:r w:rsidRPr="007D061B">
        <w:t>7.2.1</w:t>
      </w:r>
      <w:r w:rsidRPr="007D061B">
        <w:tab/>
        <w:t>Definition and applicability</w:t>
      </w:r>
      <w:bookmarkEnd w:id="2758"/>
      <w:bookmarkEnd w:id="2759"/>
      <w:bookmarkEnd w:id="2760"/>
      <w:bookmarkEnd w:id="2761"/>
      <w:bookmarkEnd w:id="2762"/>
      <w:bookmarkEnd w:id="2763"/>
      <w:bookmarkEnd w:id="2764"/>
    </w:p>
    <w:p w14:paraId="28452993" w14:textId="77777777" w:rsidR="005432EB" w:rsidRPr="007D061B" w:rsidRDefault="005432EB" w:rsidP="005432EB">
      <w:r w:rsidRPr="007D061B">
        <w:t>The reference sensitivity power level P</w:t>
      </w:r>
      <w:r w:rsidRPr="007D061B">
        <w:rPr>
          <w:vertAlign w:val="subscript"/>
        </w:rPr>
        <w:t>REFSENS</w:t>
      </w:r>
      <w:r w:rsidRPr="007D061B">
        <w:t xml:space="preserve"> is the minimum mean power received at the </w:t>
      </w:r>
      <w:r w:rsidRPr="007D061B">
        <w:rPr>
          <w:i/>
        </w:rPr>
        <w:t>TAB connector</w:t>
      </w:r>
      <w:r w:rsidRPr="007D061B">
        <w:t xml:space="preserve"> at which a reference performance requirement shall be met for a specified reference measurement channel.</w:t>
      </w:r>
    </w:p>
    <w:p w14:paraId="0058AD38" w14:textId="77777777" w:rsidR="005432EB" w:rsidRPr="007D061B" w:rsidRDefault="005432EB" w:rsidP="005432EB">
      <w:pPr>
        <w:pStyle w:val="Heading3"/>
      </w:pPr>
      <w:bookmarkStart w:id="2765" w:name="_Toc21095366"/>
      <w:bookmarkStart w:id="2766" w:name="_Toc29766899"/>
      <w:bookmarkStart w:id="2767" w:name="_Toc36041046"/>
      <w:bookmarkStart w:id="2768" w:name="_Toc37228456"/>
      <w:bookmarkStart w:id="2769" w:name="_Toc37228960"/>
      <w:bookmarkStart w:id="2770" w:name="_Toc37229464"/>
      <w:bookmarkStart w:id="2771" w:name="_Toc45907021"/>
      <w:r w:rsidRPr="007D061B">
        <w:t>7.2.2</w:t>
      </w:r>
      <w:r w:rsidRPr="007D061B">
        <w:tab/>
        <w:t>Minimum Requirement</w:t>
      </w:r>
      <w:bookmarkEnd w:id="2765"/>
      <w:bookmarkEnd w:id="2766"/>
      <w:bookmarkEnd w:id="2767"/>
      <w:bookmarkEnd w:id="2768"/>
      <w:bookmarkEnd w:id="2769"/>
      <w:bookmarkEnd w:id="2770"/>
      <w:bookmarkEnd w:id="2771"/>
    </w:p>
    <w:p w14:paraId="64F9F563" w14:textId="750B1403"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6447D212" w14:textId="689B87B2"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252F579" w14:textId="379E32AE" w:rsidR="005432EB" w:rsidRPr="007D061B" w:rsidRDefault="005432EB" w:rsidP="005432EB">
      <w:pPr>
        <w:rPr>
          <w:lang w:eastAsia="zh-CN"/>
        </w:rPr>
      </w:pPr>
      <w:r w:rsidRPr="007D061B">
        <w:rPr>
          <w:lang w:eastAsia="zh-CN"/>
        </w:rPr>
        <w:lastRenderedPageBreak/>
        <w:t xml:space="preserve">The </w:t>
      </w:r>
      <w:r w:rsidRPr="007D061B">
        <w:t xml:space="preserve">single RAT </w:t>
      </w:r>
      <w:r w:rsidRPr="007D061B">
        <w:rPr>
          <w:lang w:eastAsia="zh-CN"/>
        </w:rPr>
        <w:t xml:space="preserve">UTRA FDD AAS BS of Local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3A0033E" w14:textId="37C5F24A"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CA924A9" w14:textId="63626886"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FF037A5" w14:textId="4B4CF72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5D937D05" w14:textId="3474EDB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7E301EFA" w14:textId="1803E813"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172147D2" w14:textId="4E6EC8F3" w:rsidR="005432EB" w:rsidRPr="007D061B" w:rsidRDefault="005432EB" w:rsidP="005432EB">
      <w:r w:rsidRPr="007D061B">
        <w:t xml:space="preserve">The MSR NR AAS BS of Wide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72CD0573" w14:textId="72C93FD9" w:rsidR="005432EB" w:rsidRPr="007D061B" w:rsidRDefault="005432EB" w:rsidP="005432EB">
      <w:r w:rsidRPr="007D061B">
        <w:t xml:space="preserve">The MSR NR AAS BS of Medium Range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3E56F587" w14:textId="0BA62453" w:rsidR="005432EB" w:rsidRPr="007D061B" w:rsidRDefault="005432EB" w:rsidP="005432EB">
      <w:r w:rsidRPr="007D061B">
        <w:t xml:space="preserve">The MSR NR AAS BS of Local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2916137C" w14:textId="77777777" w:rsidR="005432EB" w:rsidRPr="007D061B" w:rsidRDefault="005432EB" w:rsidP="005432EB">
      <w:pPr>
        <w:rPr>
          <w:lang w:eastAsia="zh-CN"/>
        </w:rPr>
      </w:pPr>
    </w:p>
    <w:p w14:paraId="4EF654E9" w14:textId="77777777" w:rsidR="005432EB" w:rsidRPr="007D061B" w:rsidRDefault="005432EB" w:rsidP="005432EB">
      <w:pPr>
        <w:pStyle w:val="Heading3"/>
      </w:pPr>
      <w:bookmarkStart w:id="2772" w:name="_Toc21095367"/>
      <w:bookmarkStart w:id="2773" w:name="_Toc29766900"/>
      <w:bookmarkStart w:id="2774" w:name="_Toc36041047"/>
      <w:bookmarkStart w:id="2775" w:name="_Toc37228457"/>
      <w:bookmarkStart w:id="2776" w:name="_Toc37228961"/>
      <w:bookmarkStart w:id="2777" w:name="_Toc37229465"/>
      <w:bookmarkStart w:id="2778" w:name="_Toc45907022"/>
      <w:r w:rsidRPr="007D061B">
        <w:t>7.2.3</w:t>
      </w:r>
      <w:r w:rsidRPr="007D061B">
        <w:tab/>
        <w:t>Test Purpose</w:t>
      </w:r>
      <w:bookmarkEnd w:id="2772"/>
      <w:bookmarkEnd w:id="2773"/>
      <w:bookmarkEnd w:id="2774"/>
      <w:bookmarkEnd w:id="2775"/>
      <w:bookmarkEnd w:id="2776"/>
      <w:bookmarkEnd w:id="2777"/>
      <w:bookmarkEnd w:id="2778"/>
    </w:p>
    <w:p w14:paraId="5B2458D1" w14:textId="77777777" w:rsidR="005432EB" w:rsidRPr="007D061B" w:rsidRDefault="005432EB" w:rsidP="005432EB">
      <w:r w:rsidRPr="007D061B">
        <w:t xml:space="preserve">To verify that at each </w:t>
      </w:r>
      <w:r w:rsidRPr="007D061B">
        <w:rPr>
          <w:i/>
        </w:rPr>
        <w:t>TAB connector</w:t>
      </w:r>
      <w:r w:rsidRPr="007D061B">
        <w:t xml:space="preserve"> the reference sensitivity level the performance requirements shall be met for a specified reference measurement channel.</w:t>
      </w:r>
    </w:p>
    <w:p w14:paraId="1C703287" w14:textId="77777777" w:rsidR="005432EB" w:rsidRPr="007D061B" w:rsidRDefault="005432EB" w:rsidP="005432EB">
      <w:pPr>
        <w:pStyle w:val="Heading3"/>
      </w:pPr>
      <w:bookmarkStart w:id="2779" w:name="_Toc21095368"/>
      <w:bookmarkStart w:id="2780" w:name="_Toc29766901"/>
      <w:bookmarkStart w:id="2781" w:name="_Toc36041048"/>
      <w:bookmarkStart w:id="2782" w:name="_Toc37228458"/>
      <w:bookmarkStart w:id="2783" w:name="_Toc37228962"/>
      <w:bookmarkStart w:id="2784" w:name="_Toc37229466"/>
      <w:bookmarkStart w:id="2785" w:name="_Toc45907023"/>
      <w:r w:rsidRPr="007D061B">
        <w:t>7.2.4</w:t>
      </w:r>
      <w:r w:rsidRPr="007D061B">
        <w:tab/>
        <w:t>Method of test</w:t>
      </w:r>
      <w:bookmarkEnd w:id="2779"/>
      <w:bookmarkEnd w:id="2780"/>
      <w:bookmarkEnd w:id="2781"/>
      <w:bookmarkEnd w:id="2782"/>
      <w:bookmarkEnd w:id="2783"/>
      <w:bookmarkEnd w:id="2784"/>
      <w:bookmarkEnd w:id="2785"/>
    </w:p>
    <w:p w14:paraId="174F2E67" w14:textId="77777777" w:rsidR="005432EB" w:rsidRPr="007D061B" w:rsidRDefault="005432EB" w:rsidP="005432EB">
      <w:pPr>
        <w:pStyle w:val="Heading4"/>
      </w:pPr>
      <w:bookmarkStart w:id="2786" w:name="_Toc21095369"/>
      <w:bookmarkStart w:id="2787" w:name="_Toc29766902"/>
      <w:bookmarkStart w:id="2788" w:name="_Toc36041049"/>
      <w:bookmarkStart w:id="2789" w:name="_Toc37228459"/>
      <w:bookmarkStart w:id="2790" w:name="_Toc37228963"/>
      <w:bookmarkStart w:id="2791" w:name="_Toc37229467"/>
      <w:bookmarkStart w:id="2792" w:name="_Toc45907024"/>
      <w:r w:rsidRPr="007D061B">
        <w:t>7.2.4.1</w:t>
      </w:r>
      <w:r w:rsidRPr="007D061B">
        <w:tab/>
        <w:t>Initial conditions</w:t>
      </w:r>
      <w:bookmarkEnd w:id="2786"/>
      <w:bookmarkEnd w:id="2787"/>
      <w:bookmarkEnd w:id="2788"/>
      <w:bookmarkEnd w:id="2789"/>
      <w:bookmarkEnd w:id="2790"/>
      <w:bookmarkEnd w:id="2791"/>
      <w:bookmarkEnd w:id="2792"/>
    </w:p>
    <w:p w14:paraId="76DEB093" w14:textId="77777777" w:rsidR="007D061B" w:rsidRPr="007D061B" w:rsidRDefault="005432EB" w:rsidP="005432EB">
      <w:r w:rsidRPr="007D061B">
        <w:t>Test environment:</w:t>
      </w:r>
    </w:p>
    <w:p w14:paraId="3494C660" w14:textId="5828F608" w:rsidR="005432EB" w:rsidRPr="007D061B" w:rsidRDefault="005432EB" w:rsidP="005432EB">
      <w:pPr>
        <w:pStyle w:val="B1"/>
      </w:pPr>
      <w:r w:rsidRPr="007D061B">
        <w:t>-</w:t>
      </w:r>
      <w:r w:rsidRPr="007D061B">
        <w:tab/>
        <w:t>normal; see clause B.2.</w:t>
      </w:r>
    </w:p>
    <w:p w14:paraId="00766928" w14:textId="77777777" w:rsidR="007D061B" w:rsidRPr="007D061B" w:rsidRDefault="005432EB" w:rsidP="005432EB">
      <w:r w:rsidRPr="007D061B">
        <w:t>RF channels to be tested for single carrier:</w:t>
      </w:r>
    </w:p>
    <w:p w14:paraId="555A7E07" w14:textId="59ACC6E5" w:rsidR="005432EB" w:rsidRPr="007D061B" w:rsidRDefault="005432EB" w:rsidP="005432EB">
      <w:pPr>
        <w:pStyle w:val="B1"/>
      </w:pPr>
      <w:r w:rsidRPr="007D061B">
        <w:t>-</w:t>
      </w:r>
      <w:r w:rsidRPr="007D061B">
        <w:tab/>
        <w:t xml:space="preserve">B, M and T; see </w:t>
      </w:r>
      <w:r w:rsidR="007D061B" w:rsidRPr="007D061B">
        <w:t>clause 4</w:t>
      </w:r>
      <w:r w:rsidRPr="007D061B">
        <w:t>.12.1.</w:t>
      </w:r>
    </w:p>
    <w:p w14:paraId="0BA1A4D1" w14:textId="77777777" w:rsidR="005432EB" w:rsidRPr="007D061B" w:rsidRDefault="005432EB" w:rsidP="00B23F39">
      <w:r w:rsidRPr="007D061B">
        <w:t>On each of B, M and T, the test shall be performed under extreme power supply as defined in annex B.5.</w:t>
      </w:r>
    </w:p>
    <w:p w14:paraId="533CAA56" w14:textId="77777777" w:rsidR="005432EB" w:rsidRPr="007D061B" w:rsidRDefault="005432EB" w:rsidP="005432EB">
      <w:pPr>
        <w:pStyle w:val="NO"/>
      </w:pPr>
      <w:r w:rsidRPr="007D061B">
        <w:t>NOTE:</w:t>
      </w:r>
      <w:r w:rsidRPr="007D061B">
        <w:tab/>
        <w:t>Tests under extreme power supply also test extreme temperature.</w:t>
      </w:r>
    </w:p>
    <w:p w14:paraId="595F78DC" w14:textId="77777777" w:rsidR="005432EB" w:rsidRPr="007D061B" w:rsidRDefault="005432EB" w:rsidP="005432EB">
      <w:pPr>
        <w:pStyle w:val="Heading4"/>
      </w:pPr>
      <w:bookmarkStart w:id="2793" w:name="_Toc21095370"/>
      <w:bookmarkStart w:id="2794" w:name="_Toc29766903"/>
      <w:bookmarkStart w:id="2795" w:name="_Toc36041050"/>
      <w:bookmarkStart w:id="2796" w:name="_Toc37228460"/>
      <w:bookmarkStart w:id="2797" w:name="_Toc37228964"/>
      <w:bookmarkStart w:id="2798" w:name="_Toc37229468"/>
      <w:bookmarkStart w:id="2799" w:name="_Toc45907025"/>
      <w:r w:rsidRPr="007D061B">
        <w:t>7.2.4.2</w:t>
      </w:r>
      <w:r w:rsidRPr="007D061B">
        <w:tab/>
        <w:t>Procedure</w:t>
      </w:r>
      <w:bookmarkEnd w:id="2793"/>
      <w:bookmarkEnd w:id="2794"/>
      <w:bookmarkEnd w:id="2795"/>
      <w:bookmarkEnd w:id="2796"/>
      <w:bookmarkEnd w:id="2797"/>
      <w:bookmarkEnd w:id="2798"/>
      <w:bookmarkEnd w:id="2799"/>
    </w:p>
    <w:p w14:paraId="3EAC8509" w14:textId="4031B4EA"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B78806F" w14:textId="7D5784C2"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w:t>
      </w:r>
      <w:r w:rsidRPr="007D061B">
        <w:t xml:space="preserve">2.1. All </w:t>
      </w:r>
      <w:r w:rsidRPr="007D061B">
        <w:rPr>
          <w:i/>
        </w:rPr>
        <w:t>TAB connectors</w:t>
      </w:r>
      <w:r w:rsidRPr="007D061B">
        <w:t xml:space="preserve"> not under test shall be terminated.</w:t>
      </w:r>
    </w:p>
    <w:p w14:paraId="58E41E2E" w14:textId="3B8AE445" w:rsidR="005432EB" w:rsidRPr="007D061B" w:rsidRDefault="005432EB" w:rsidP="005432EB">
      <w:pPr>
        <w:pStyle w:val="B1"/>
      </w:pPr>
      <w:r w:rsidRPr="007D061B">
        <w:t>2)</w:t>
      </w:r>
      <w:r w:rsidRPr="007D061B">
        <w:tab/>
        <w:t xml:space="preserve">Set all </w:t>
      </w:r>
      <w:r w:rsidRPr="007D061B">
        <w:rPr>
          <w:i/>
        </w:rPr>
        <w:t>TAB connectors</w:t>
      </w:r>
      <w:r w:rsidRPr="007D061B">
        <w:t xml:space="preserve"> declared in the same RAT and operating band to transmit a signal according to </w:t>
      </w:r>
      <w:r w:rsidR="007D061B" w:rsidRPr="007D061B">
        <w:t>clause</w:t>
      </w:r>
      <w:r w:rsidRPr="007D061B">
        <w:t> 4.12.2 at manufacturers declared rated output power P</w:t>
      </w:r>
      <w:r w:rsidRPr="007D061B">
        <w:rPr>
          <w:vertAlign w:val="subscript"/>
        </w:rPr>
        <w:t>Rated,c,TABC</w:t>
      </w:r>
      <w:r w:rsidRPr="007D061B">
        <w:t>.</w:t>
      </w:r>
    </w:p>
    <w:p w14:paraId="4266AE4A" w14:textId="77777777" w:rsidR="005432EB" w:rsidRPr="007D061B" w:rsidRDefault="005432EB" w:rsidP="005432EB">
      <w:pPr>
        <w:pStyle w:val="B1"/>
      </w:pPr>
      <w:r w:rsidRPr="007D061B">
        <w:t>3)</w:t>
      </w:r>
      <w:r w:rsidRPr="007D061B">
        <w:tab/>
        <w:t>Start the signal generator for the wanted signal to transmit:</w:t>
      </w:r>
    </w:p>
    <w:p w14:paraId="29CD6F42" w14:textId="77777777" w:rsidR="007D061B" w:rsidRPr="007D061B" w:rsidRDefault="005432EB" w:rsidP="005432EB">
      <w:pPr>
        <w:pStyle w:val="B2"/>
      </w:pPr>
      <w:r w:rsidRPr="007D061B">
        <w:rPr>
          <w:rFonts w:eastAsia="MS Mincho"/>
        </w:rPr>
        <w:lastRenderedPageBreak/>
        <w:t>-</w:t>
      </w:r>
      <w:r w:rsidRPr="007D061B">
        <w:rPr>
          <w:rFonts w:eastAsia="MS Mincho"/>
        </w:rPr>
        <w:tab/>
        <w:t xml:space="preserve">12,2kbps </w:t>
      </w:r>
      <w:r w:rsidRPr="007D061B">
        <w:t>DPCH with reference measurement channel defined in annex</w:t>
      </w:r>
      <w:r w:rsidRPr="007D061B">
        <w:rPr>
          <w:rFonts w:eastAsia="MS Mincho"/>
        </w:rPr>
        <w:t xml:space="preserve"> A in </w:t>
      </w:r>
      <w:r w:rsidR="007D061B" w:rsidRPr="007D061B">
        <w:rPr>
          <w:rFonts w:eastAsia="MS Mincho"/>
        </w:rPr>
        <w:t>TS 2</w:t>
      </w:r>
      <w:r w:rsidRPr="007D061B">
        <w:rPr>
          <w:rFonts w:eastAsia="MS Mincho"/>
        </w:rPr>
        <w:t>5.141</w:t>
      </w:r>
      <w:r w:rsidR="007D061B" w:rsidRPr="007D061B">
        <w:rPr>
          <w:rFonts w:eastAsia="MS Mincho"/>
        </w:rPr>
        <w:t> [</w:t>
      </w:r>
      <w:r w:rsidRPr="007D061B">
        <w:rPr>
          <w:rFonts w:eastAsia="MS Mincho"/>
        </w:rPr>
        <w:t>18]</w:t>
      </w:r>
      <w:r w:rsidRPr="007D061B">
        <w:t xml:space="preserve"> (PN-9 data sequence</w:t>
      </w:r>
      <w:r w:rsidRPr="007D061B">
        <w:rPr>
          <w:rFonts w:eastAsia="MS Mincho"/>
        </w:rPr>
        <w:t xml:space="preserve"> or longer</w:t>
      </w:r>
      <w:r w:rsidRPr="007D061B">
        <w:t>)</w:t>
      </w:r>
      <w:r w:rsidRPr="007D061B">
        <w:rPr>
          <w:rFonts w:eastAsia="MS P??"/>
        </w:rPr>
        <w:t xml:space="preserve"> for UTRA FDD,</w:t>
      </w:r>
    </w:p>
    <w:p w14:paraId="45DC9E5E" w14:textId="49320E45" w:rsidR="005432EB" w:rsidRPr="007D061B" w:rsidRDefault="005432EB" w:rsidP="005432EB">
      <w:pPr>
        <w:pStyle w:val="B2"/>
      </w:pPr>
      <w:r w:rsidRPr="007D061B">
        <w:rPr>
          <w:rFonts w:eastAsia="MS P??"/>
        </w:rPr>
        <w:t>-</w:t>
      </w:r>
      <w:r w:rsidRPr="007D061B">
        <w:rPr>
          <w:rFonts w:eastAsia="MS P??"/>
        </w:rPr>
        <w:tab/>
        <w:t xml:space="preserve">UL reference measurement channel (12.2 kbps) defined in </w:t>
      </w:r>
      <w:r w:rsidR="007D061B" w:rsidRPr="007D061B">
        <w:rPr>
          <w:rFonts w:eastAsia="MS P??"/>
        </w:rPr>
        <w:t>clause</w:t>
      </w:r>
      <w:r w:rsidRPr="007D061B">
        <w:rPr>
          <w:rFonts w:eastAsia="MS P??"/>
        </w:rPr>
        <w:t xml:space="preserve"> A.2.1 in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 for UTRA TDD 1,28Mcps operation</w:t>
      </w:r>
    </w:p>
    <w:p w14:paraId="3BB454CA" w14:textId="33F43472"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.2.5.3 for E-UTRA</w:t>
      </w:r>
      <w:r w:rsidRPr="007D061B">
        <w:rPr>
          <w:rFonts w:eastAsia="MS P??"/>
        </w:rPr>
        <w:t xml:space="preserve"> </w:t>
      </w:r>
      <w:r w:rsidRPr="007D061B">
        <w:t xml:space="preserve">to the </w:t>
      </w:r>
      <w:r w:rsidRPr="007D061B">
        <w:rPr>
          <w:i/>
        </w:rPr>
        <w:t>TAB connector</w:t>
      </w:r>
      <w:r w:rsidRPr="007D061B">
        <w:t>.</w:t>
      </w:r>
    </w:p>
    <w:p w14:paraId="10259EA8" w14:textId="76309F09"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.2.5.4 for NR</w:t>
      </w:r>
      <w:r w:rsidRPr="007D061B">
        <w:rPr>
          <w:rFonts w:eastAsia="MS P??"/>
        </w:rPr>
        <w:t xml:space="preserve"> </w:t>
      </w:r>
      <w:r w:rsidRPr="007D061B">
        <w:t xml:space="preserve">to the </w:t>
      </w:r>
      <w:r w:rsidRPr="007D061B">
        <w:rPr>
          <w:i/>
        </w:rPr>
        <w:t>TAB connector</w:t>
      </w:r>
      <w:r w:rsidRPr="007D061B">
        <w:t>.</w:t>
      </w:r>
    </w:p>
    <w:p w14:paraId="0E443B45" w14:textId="77777777" w:rsidR="005432EB" w:rsidRPr="007D061B" w:rsidRDefault="005432EB" w:rsidP="005432EB">
      <w:pPr>
        <w:pStyle w:val="B1"/>
      </w:pPr>
      <w:r w:rsidRPr="007D061B">
        <w:t>4)</w:t>
      </w:r>
      <w:r w:rsidRPr="007D061B">
        <w:tab/>
        <w:t>For UTRA FDD disable the TPC function.</w:t>
      </w:r>
    </w:p>
    <w:p w14:paraId="6AA28E4C" w14:textId="720F0D94" w:rsidR="005432EB" w:rsidRPr="007D061B" w:rsidRDefault="005432EB" w:rsidP="005432EB">
      <w:pPr>
        <w:pStyle w:val="B1"/>
      </w:pPr>
      <w:r w:rsidRPr="007D061B">
        <w:t>5)</w:t>
      </w:r>
      <w:r w:rsidRPr="007D061B">
        <w:tab/>
        <w:t xml:space="preserve">Set the signal generator for the wanted signal power as specified in </w:t>
      </w:r>
      <w:r w:rsidR="007D061B" w:rsidRPr="007D061B">
        <w:t>clause 7</w:t>
      </w:r>
      <w:r w:rsidRPr="007D061B">
        <w:t>.2.5.</w:t>
      </w:r>
    </w:p>
    <w:p w14:paraId="7939D757" w14:textId="77777777" w:rsidR="005432EB" w:rsidRPr="007D061B" w:rsidRDefault="005432EB" w:rsidP="005432EB">
      <w:pPr>
        <w:pStyle w:val="B1"/>
      </w:pPr>
      <w:r w:rsidRPr="007D061B">
        <w:t>6)</w:t>
      </w:r>
      <w:r w:rsidRPr="007D061B">
        <w:tab/>
        <w:t>Measure:</w:t>
      </w:r>
    </w:p>
    <w:p w14:paraId="3B072DBA" w14:textId="472263FE"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1D71FBA2" w14:textId="683BE1A4" w:rsidR="005432EB" w:rsidRPr="007D061B" w:rsidRDefault="005432EB" w:rsidP="005432EB">
      <w:pPr>
        <w:pStyle w:val="B2"/>
      </w:pPr>
      <w:r w:rsidRPr="007D061B">
        <w:t>-</w:t>
      </w:r>
      <w:r w:rsidRPr="007D061B">
        <w:tab/>
        <w:t>BER</w:t>
      </w:r>
      <w:r w:rsidR="00353938">
        <w:t xml:space="preserve"> </w:t>
      </w:r>
      <w:r w:rsidRPr="007D061B">
        <w:t xml:space="preserve">according to annex F in </w:t>
      </w:r>
      <w:r w:rsidR="007D061B" w:rsidRPr="007D061B">
        <w:t>TS 2</w:t>
      </w:r>
      <w:r w:rsidRPr="007D061B">
        <w:t>5.142</w:t>
      </w:r>
      <w:r w:rsidR="007D061B" w:rsidRPr="007D061B">
        <w:t> [</w:t>
      </w:r>
      <w:r w:rsidRPr="007D061B">
        <w:t>20] for TDD UTRA.</w:t>
      </w:r>
    </w:p>
    <w:p w14:paraId="38CF3F22" w14:textId="7DEB051C" w:rsidR="005432EB" w:rsidRPr="007D061B" w:rsidRDefault="005432EB" w:rsidP="005432EB">
      <w:pPr>
        <w:pStyle w:val="B2"/>
      </w:pPr>
      <w:r w:rsidRPr="007D061B">
        <w:t>-</w:t>
      </w:r>
      <w:r w:rsidRPr="007D061B">
        <w:tab/>
        <w:t xml:space="preserve">Throughput according to annex E in </w:t>
      </w:r>
      <w:r w:rsidR="007D061B" w:rsidRPr="007D061B">
        <w:t>TS 3</w:t>
      </w:r>
      <w:r w:rsidRPr="007D061B">
        <w:t>6.141</w:t>
      </w:r>
      <w:r w:rsidR="007D061B" w:rsidRPr="007D061B">
        <w:t> [</w:t>
      </w:r>
      <w:r w:rsidRPr="007D061B">
        <w:t>17] for E-UTRA and NR.</w:t>
      </w:r>
    </w:p>
    <w:p w14:paraId="01B5C78F"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5B56203" w14:textId="77777777" w:rsidR="005432EB" w:rsidRPr="007D061B" w:rsidRDefault="005432EB" w:rsidP="005432EB">
      <w:pPr>
        <w:pStyle w:val="B1"/>
        <w:keepNext/>
        <w:keepLines/>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A7DD540" w14:textId="77777777" w:rsidR="005432EB" w:rsidRPr="007D061B" w:rsidRDefault="005432EB" w:rsidP="005432EB">
      <w:pPr>
        <w:pStyle w:val="Heading3"/>
      </w:pPr>
      <w:bookmarkStart w:id="2800" w:name="_Toc21095371"/>
      <w:bookmarkStart w:id="2801" w:name="_Toc29766904"/>
      <w:bookmarkStart w:id="2802" w:name="_Toc36041051"/>
      <w:bookmarkStart w:id="2803" w:name="_Toc37228461"/>
      <w:bookmarkStart w:id="2804" w:name="_Toc37228965"/>
      <w:bookmarkStart w:id="2805" w:name="_Toc37229469"/>
      <w:bookmarkStart w:id="2806" w:name="_Toc45907026"/>
      <w:r w:rsidRPr="007D061B">
        <w:t>7.2.5</w:t>
      </w:r>
      <w:r w:rsidRPr="007D061B">
        <w:tab/>
        <w:t>Test Requirements</w:t>
      </w:r>
      <w:bookmarkEnd w:id="2800"/>
      <w:bookmarkEnd w:id="2801"/>
      <w:bookmarkEnd w:id="2802"/>
      <w:bookmarkEnd w:id="2803"/>
      <w:bookmarkEnd w:id="2804"/>
      <w:bookmarkEnd w:id="2805"/>
      <w:bookmarkEnd w:id="2806"/>
    </w:p>
    <w:p w14:paraId="186ABFA9" w14:textId="77777777" w:rsidR="005432EB" w:rsidRPr="007D061B" w:rsidRDefault="005432EB" w:rsidP="005432EB">
      <w:pPr>
        <w:pStyle w:val="Heading4"/>
      </w:pPr>
      <w:bookmarkStart w:id="2807" w:name="_Toc21095372"/>
      <w:bookmarkStart w:id="2808" w:name="_Toc29766905"/>
      <w:bookmarkStart w:id="2809" w:name="_Toc36041052"/>
      <w:bookmarkStart w:id="2810" w:name="_Toc37228462"/>
      <w:bookmarkStart w:id="2811" w:name="_Toc37228966"/>
      <w:bookmarkStart w:id="2812" w:name="_Toc37229470"/>
      <w:bookmarkStart w:id="2813" w:name="_Toc45907027"/>
      <w:r w:rsidRPr="007D061B">
        <w:t>7.2.5.1</w:t>
      </w:r>
      <w:r w:rsidRPr="007D061B">
        <w:tab/>
        <w:t>UTRA FDD operation</w:t>
      </w:r>
      <w:bookmarkEnd w:id="2807"/>
      <w:bookmarkEnd w:id="2808"/>
      <w:bookmarkEnd w:id="2809"/>
      <w:bookmarkEnd w:id="2810"/>
      <w:bookmarkEnd w:id="2811"/>
      <w:bookmarkEnd w:id="2812"/>
      <w:bookmarkEnd w:id="2813"/>
    </w:p>
    <w:p w14:paraId="52476DD7" w14:textId="77777777" w:rsidR="005432EB" w:rsidRPr="007D061B" w:rsidRDefault="005432EB" w:rsidP="005432EB">
      <w:pPr>
        <w:rPr>
          <w:rFonts w:cs="v4.2.0"/>
        </w:rPr>
      </w:pPr>
      <w:r w:rsidRPr="007D061B">
        <w:rPr>
          <w:rFonts w:cs="v4.2.0"/>
        </w:rPr>
        <w:t>The BER measurement result in step 6 of 7.2.4.2 shall not be greater than the limit specified in table 7.2.5.1-1.</w:t>
      </w:r>
    </w:p>
    <w:p w14:paraId="194DBAD5" w14:textId="77777777" w:rsidR="005432EB" w:rsidRPr="007D061B" w:rsidRDefault="005432EB" w:rsidP="005432EB">
      <w:pPr>
        <w:pStyle w:val="TH"/>
        <w:tabs>
          <w:tab w:val="left" w:pos="6030"/>
        </w:tabs>
      </w:pPr>
      <w:r w:rsidRPr="007D061B">
        <w:rPr>
          <w:rFonts w:cs="v4.2.0"/>
        </w:rPr>
        <w:t xml:space="preserve">Table </w:t>
      </w:r>
      <w:r w:rsidRPr="007D061B">
        <w:rPr>
          <w:rFonts w:eastAsia="MS Mincho" w:cs="v4.2.0"/>
        </w:rPr>
        <w:t>7.2.5.1-1:</w:t>
      </w:r>
      <w:r w:rsidRPr="007D061B">
        <w:rPr>
          <w:rFonts w:cs="v4.2.0"/>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734A5F" w:rsidRPr="007D061B"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7D061B" w:rsidRDefault="00734A5F" w:rsidP="0001143E">
            <w:pPr>
              <w:pStyle w:val="TAH"/>
              <w:rPr>
                <w:rFonts w:cs="Arial"/>
              </w:rPr>
            </w:pPr>
            <w:r w:rsidRPr="007D061B">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7D061B" w:rsidRDefault="00734A5F" w:rsidP="0001143E">
            <w:pPr>
              <w:pStyle w:val="TAH"/>
              <w:rPr>
                <w:rFonts w:cs="Arial"/>
              </w:rPr>
            </w:pPr>
            <w:r w:rsidRPr="007D061B">
              <w:rPr>
                <w:rFonts w:cs="Arial"/>
              </w:rPr>
              <w:t>Reference measurement</w:t>
            </w:r>
          </w:p>
        </w:tc>
        <w:tc>
          <w:tcPr>
            <w:tcW w:w="3544" w:type="dxa"/>
            <w:gridSpan w:val="2"/>
            <w:tcBorders>
              <w:left w:val="single" w:sz="4" w:space="0" w:color="auto"/>
              <w:right w:val="single" w:sz="4" w:space="0" w:color="auto"/>
            </w:tcBorders>
          </w:tcPr>
          <w:p w14:paraId="7AE70D4F" w14:textId="77777777" w:rsidR="00734A5F" w:rsidRPr="007D061B" w:rsidRDefault="00734A5F" w:rsidP="0001143E">
            <w:pPr>
              <w:pStyle w:val="TAH"/>
              <w:rPr>
                <w:rFonts w:cs="Arial"/>
              </w:rPr>
            </w:pPr>
            <w:r w:rsidRPr="007D061B">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7D061B" w:rsidRDefault="00734A5F" w:rsidP="0001143E">
            <w:pPr>
              <w:pStyle w:val="TAH"/>
              <w:rPr>
                <w:rFonts w:cs="Arial"/>
              </w:rPr>
            </w:pPr>
            <w:r w:rsidRPr="007D061B">
              <w:rPr>
                <w:rFonts w:cs="v4.2.0"/>
              </w:rPr>
              <w:t>BER</w:t>
            </w:r>
          </w:p>
        </w:tc>
      </w:tr>
      <w:tr w:rsidR="00734A5F" w:rsidRPr="007D061B"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7D061B" w:rsidRDefault="00734A5F" w:rsidP="0001143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7D061B" w:rsidRDefault="00734A5F" w:rsidP="0001143E">
            <w:pPr>
              <w:pStyle w:val="TAH"/>
              <w:rPr>
                <w:rFonts w:cs="Arial"/>
              </w:rPr>
            </w:pPr>
            <w:r w:rsidRPr="007D061B">
              <w:rPr>
                <w:rFonts w:cs="Arial"/>
              </w:rPr>
              <w:t>channel</w:t>
            </w:r>
            <w:r w:rsidRPr="007D061B">
              <w:rPr>
                <w:rFonts w:cs="v4.2.0"/>
              </w:rPr>
              <w:t xml:space="preserve"> data rate</w:t>
            </w:r>
          </w:p>
        </w:tc>
        <w:tc>
          <w:tcPr>
            <w:tcW w:w="1417" w:type="dxa"/>
            <w:tcBorders>
              <w:left w:val="single" w:sz="4" w:space="0" w:color="auto"/>
            </w:tcBorders>
          </w:tcPr>
          <w:p w14:paraId="4C81D3B4" w14:textId="77777777" w:rsidR="00734A5F" w:rsidRPr="007D061B" w:rsidRDefault="00734A5F" w:rsidP="0001143E">
            <w:pPr>
              <w:pStyle w:val="TAH"/>
              <w:rPr>
                <w:rFonts w:cs="Arial"/>
              </w:rPr>
            </w:pPr>
            <w:r w:rsidRPr="007D061B">
              <w:rPr>
                <w:rFonts w:cs="v4.2.0"/>
              </w:rPr>
              <w:t xml:space="preserve">f </w:t>
            </w:r>
            <w:r w:rsidRPr="007D061B">
              <w:rPr>
                <w:rFonts w:cs="Arial"/>
              </w:rPr>
              <w:t>≤</w:t>
            </w:r>
            <w:r w:rsidRPr="007D061B">
              <w:rPr>
                <w:rFonts w:cs="v4.2.0"/>
              </w:rPr>
              <w:t xml:space="preserve"> 3.0 GHz</w:t>
            </w:r>
          </w:p>
        </w:tc>
        <w:tc>
          <w:tcPr>
            <w:tcW w:w="2127" w:type="dxa"/>
            <w:tcBorders>
              <w:right w:val="single" w:sz="4" w:space="0" w:color="auto"/>
            </w:tcBorders>
          </w:tcPr>
          <w:p w14:paraId="2BA37CC7" w14:textId="77777777" w:rsidR="00734A5F" w:rsidRPr="007D061B" w:rsidRDefault="00734A5F" w:rsidP="0001143E">
            <w:pPr>
              <w:pStyle w:val="TAH"/>
              <w:rPr>
                <w:rFonts w:cs="Arial"/>
              </w:rPr>
            </w:pPr>
            <w:r w:rsidRPr="007D061B">
              <w:rPr>
                <w:rFonts w:cs="v4.2.0"/>
              </w:rPr>
              <w:t xml:space="preserve">3.0 GHz &lt; f </w:t>
            </w:r>
            <w:r w:rsidRPr="007D061B">
              <w:rPr>
                <w:rFonts w:cs="Arial"/>
              </w:rPr>
              <w:t>≤</w:t>
            </w:r>
            <w:r w:rsidRPr="007D061B">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7D061B" w:rsidRDefault="00734A5F" w:rsidP="0001143E">
            <w:pPr>
              <w:pStyle w:val="TAH"/>
              <w:rPr>
                <w:rFonts w:cs="Arial"/>
              </w:rPr>
            </w:pPr>
          </w:p>
        </w:tc>
      </w:tr>
      <w:tr w:rsidR="005432EB" w:rsidRPr="007D061B" w14:paraId="2ED8D087" w14:textId="77777777" w:rsidTr="00734A5F">
        <w:trPr>
          <w:jc w:val="center"/>
        </w:trPr>
        <w:tc>
          <w:tcPr>
            <w:tcW w:w="2319" w:type="dxa"/>
            <w:tcBorders>
              <w:top w:val="single" w:sz="4" w:space="0" w:color="auto"/>
            </w:tcBorders>
          </w:tcPr>
          <w:p w14:paraId="5AA05DA5" w14:textId="77777777" w:rsidR="005432EB" w:rsidRPr="007D061B" w:rsidRDefault="005432EB" w:rsidP="0001143E">
            <w:pPr>
              <w:pStyle w:val="TAC"/>
              <w:rPr>
                <w:rFonts w:cs="Arial"/>
              </w:rPr>
            </w:pPr>
            <w:r w:rsidRPr="007D061B">
              <w:rPr>
                <w:rFonts w:cs="v4.2.0"/>
              </w:rPr>
              <w:t>Wide Area BS</w:t>
            </w:r>
          </w:p>
        </w:tc>
        <w:tc>
          <w:tcPr>
            <w:tcW w:w="1701" w:type="dxa"/>
            <w:tcBorders>
              <w:top w:val="single" w:sz="4" w:space="0" w:color="auto"/>
            </w:tcBorders>
          </w:tcPr>
          <w:p w14:paraId="55357069" w14:textId="77777777" w:rsidR="005432EB" w:rsidRPr="007D061B" w:rsidRDefault="005432EB" w:rsidP="0001143E">
            <w:pPr>
              <w:pStyle w:val="TAC"/>
              <w:rPr>
                <w:rFonts w:cs="Arial"/>
              </w:rPr>
            </w:pPr>
            <w:r w:rsidRPr="007D061B">
              <w:rPr>
                <w:rFonts w:cs="v4.2.0"/>
              </w:rPr>
              <w:t>12.2 kbps</w:t>
            </w:r>
          </w:p>
        </w:tc>
        <w:tc>
          <w:tcPr>
            <w:tcW w:w="1417" w:type="dxa"/>
          </w:tcPr>
          <w:p w14:paraId="7E265471" w14:textId="77777777" w:rsidR="005432EB" w:rsidRPr="007D061B" w:rsidRDefault="005432EB" w:rsidP="0001143E">
            <w:pPr>
              <w:pStyle w:val="TAC"/>
              <w:rPr>
                <w:rFonts w:cs="Arial"/>
              </w:rPr>
            </w:pPr>
            <w:r w:rsidRPr="007D061B">
              <w:rPr>
                <w:rFonts w:cs="v4.2.0"/>
              </w:rPr>
              <w:t xml:space="preserve">-120.3 </w:t>
            </w:r>
          </w:p>
        </w:tc>
        <w:tc>
          <w:tcPr>
            <w:tcW w:w="2127" w:type="dxa"/>
          </w:tcPr>
          <w:p w14:paraId="1F826D43" w14:textId="77777777" w:rsidR="005432EB" w:rsidRPr="007D061B" w:rsidRDefault="005432EB" w:rsidP="0001143E">
            <w:pPr>
              <w:pStyle w:val="TAC"/>
              <w:rPr>
                <w:rFonts w:cs="Arial"/>
              </w:rPr>
            </w:pPr>
            <w:r w:rsidRPr="007D061B">
              <w:rPr>
                <w:rFonts w:cs="v4.2.0"/>
              </w:rPr>
              <w:t>-120.0</w:t>
            </w:r>
          </w:p>
        </w:tc>
        <w:tc>
          <w:tcPr>
            <w:tcW w:w="2470" w:type="dxa"/>
            <w:tcBorders>
              <w:top w:val="single" w:sz="4" w:space="0" w:color="auto"/>
            </w:tcBorders>
          </w:tcPr>
          <w:p w14:paraId="69A660B4" w14:textId="77777777" w:rsidR="005432EB" w:rsidRPr="007D061B" w:rsidRDefault="005432EB" w:rsidP="0001143E">
            <w:pPr>
              <w:pStyle w:val="TAC"/>
              <w:rPr>
                <w:rFonts w:cs="Arial"/>
              </w:rPr>
            </w:pPr>
            <w:r w:rsidRPr="007D061B">
              <w:rPr>
                <w:rFonts w:cs="v4.2.0"/>
              </w:rPr>
              <w:t>BER shall not exceed 0.001</w:t>
            </w:r>
          </w:p>
        </w:tc>
      </w:tr>
      <w:tr w:rsidR="005432EB" w:rsidRPr="007D061B" w14:paraId="6EF4F566" w14:textId="77777777" w:rsidTr="0001143E">
        <w:trPr>
          <w:jc w:val="center"/>
        </w:trPr>
        <w:tc>
          <w:tcPr>
            <w:tcW w:w="2319" w:type="dxa"/>
          </w:tcPr>
          <w:p w14:paraId="4EC49D8A" w14:textId="77777777" w:rsidR="005432EB" w:rsidRPr="007D061B" w:rsidRDefault="005432EB" w:rsidP="0001143E">
            <w:pPr>
              <w:pStyle w:val="TAC"/>
              <w:rPr>
                <w:rFonts w:cs="Arial"/>
              </w:rPr>
            </w:pPr>
            <w:r w:rsidRPr="007D061B">
              <w:rPr>
                <w:rFonts w:cs="v4.2.0"/>
              </w:rPr>
              <w:t>Medium Range BS</w:t>
            </w:r>
          </w:p>
        </w:tc>
        <w:tc>
          <w:tcPr>
            <w:tcW w:w="1701" w:type="dxa"/>
          </w:tcPr>
          <w:p w14:paraId="67DC9072" w14:textId="77777777" w:rsidR="005432EB" w:rsidRPr="007D061B" w:rsidRDefault="005432EB" w:rsidP="0001143E">
            <w:pPr>
              <w:pStyle w:val="TAC"/>
              <w:rPr>
                <w:rFonts w:cs="Arial"/>
              </w:rPr>
            </w:pPr>
            <w:r w:rsidRPr="007D061B">
              <w:rPr>
                <w:rFonts w:cs="v4.2.0"/>
              </w:rPr>
              <w:t>12.2 kbps</w:t>
            </w:r>
          </w:p>
        </w:tc>
        <w:tc>
          <w:tcPr>
            <w:tcW w:w="1417" w:type="dxa"/>
          </w:tcPr>
          <w:p w14:paraId="139E530A" w14:textId="77777777" w:rsidR="005432EB" w:rsidRPr="007D061B" w:rsidRDefault="005432EB" w:rsidP="0001143E">
            <w:pPr>
              <w:pStyle w:val="TAC"/>
              <w:rPr>
                <w:rFonts w:cs="Arial"/>
              </w:rPr>
            </w:pPr>
            <w:r w:rsidRPr="007D061B">
              <w:rPr>
                <w:rFonts w:cs="v4.2.0"/>
              </w:rPr>
              <w:t>-110.3</w:t>
            </w:r>
          </w:p>
        </w:tc>
        <w:tc>
          <w:tcPr>
            <w:tcW w:w="2127" w:type="dxa"/>
          </w:tcPr>
          <w:p w14:paraId="3BE45025" w14:textId="77777777" w:rsidR="005432EB" w:rsidRPr="007D061B" w:rsidRDefault="005432EB" w:rsidP="0001143E">
            <w:pPr>
              <w:pStyle w:val="TAC"/>
              <w:rPr>
                <w:rFonts w:cs="Arial"/>
              </w:rPr>
            </w:pPr>
            <w:r w:rsidRPr="007D061B">
              <w:rPr>
                <w:rFonts w:cs="v4.2.0"/>
              </w:rPr>
              <w:t>-110.0</w:t>
            </w:r>
          </w:p>
        </w:tc>
        <w:tc>
          <w:tcPr>
            <w:tcW w:w="2470" w:type="dxa"/>
          </w:tcPr>
          <w:p w14:paraId="40E3670B" w14:textId="77777777" w:rsidR="005432EB" w:rsidRPr="007D061B" w:rsidRDefault="005432EB" w:rsidP="0001143E">
            <w:pPr>
              <w:pStyle w:val="TAC"/>
              <w:rPr>
                <w:rFonts w:cs="Arial"/>
              </w:rPr>
            </w:pPr>
            <w:r w:rsidRPr="007D061B">
              <w:rPr>
                <w:rFonts w:cs="v4.2.0"/>
              </w:rPr>
              <w:t>BER shall not exceed 0.001</w:t>
            </w:r>
          </w:p>
        </w:tc>
      </w:tr>
      <w:tr w:rsidR="005432EB" w:rsidRPr="007D061B" w14:paraId="5AC8844A" w14:textId="77777777" w:rsidTr="0001143E">
        <w:trPr>
          <w:jc w:val="center"/>
        </w:trPr>
        <w:tc>
          <w:tcPr>
            <w:tcW w:w="2319" w:type="dxa"/>
          </w:tcPr>
          <w:p w14:paraId="4677332E" w14:textId="77777777" w:rsidR="005432EB" w:rsidRPr="007D061B" w:rsidRDefault="005432EB" w:rsidP="0001143E">
            <w:pPr>
              <w:pStyle w:val="TAC"/>
              <w:rPr>
                <w:rFonts w:cs="Arial"/>
              </w:rPr>
            </w:pPr>
            <w:r w:rsidRPr="007D061B">
              <w:rPr>
                <w:rFonts w:cs="v4.2.0"/>
              </w:rPr>
              <w:t xml:space="preserve">Local Area BS </w:t>
            </w:r>
          </w:p>
        </w:tc>
        <w:tc>
          <w:tcPr>
            <w:tcW w:w="1701" w:type="dxa"/>
          </w:tcPr>
          <w:p w14:paraId="65F33F8E" w14:textId="77777777" w:rsidR="005432EB" w:rsidRPr="007D061B" w:rsidRDefault="005432EB" w:rsidP="0001143E">
            <w:pPr>
              <w:pStyle w:val="TAC"/>
              <w:rPr>
                <w:rFonts w:cs="Arial"/>
              </w:rPr>
            </w:pPr>
            <w:r w:rsidRPr="007D061B">
              <w:rPr>
                <w:rFonts w:cs="v4.2.0"/>
              </w:rPr>
              <w:t>12.2 kbps</w:t>
            </w:r>
          </w:p>
        </w:tc>
        <w:tc>
          <w:tcPr>
            <w:tcW w:w="1417" w:type="dxa"/>
          </w:tcPr>
          <w:p w14:paraId="3FDA0E3E" w14:textId="77777777" w:rsidR="005432EB" w:rsidRPr="007D061B" w:rsidRDefault="005432EB" w:rsidP="0001143E">
            <w:pPr>
              <w:pStyle w:val="TAC"/>
              <w:rPr>
                <w:rFonts w:cs="Arial"/>
              </w:rPr>
            </w:pPr>
            <w:r w:rsidRPr="007D061B">
              <w:rPr>
                <w:rFonts w:cs="v4.2.0"/>
              </w:rPr>
              <w:t>-106.3</w:t>
            </w:r>
          </w:p>
        </w:tc>
        <w:tc>
          <w:tcPr>
            <w:tcW w:w="2127" w:type="dxa"/>
          </w:tcPr>
          <w:p w14:paraId="2B612A54" w14:textId="77777777" w:rsidR="005432EB" w:rsidRPr="007D061B" w:rsidRDefault="005432EB" w:rsidP="0001143E">
            <w:pPr>
              <w:pStyle w:val="TAC"/>
              <w:rPr>
                <w:rFonts w:cs="Arial"/>
              </w:rPr>
            </w:pPr>
            <w:r w:rsidRPr="007D061B">
              <w:rPr>
                <w:rFonts w:cs="v4.2.0"/>
              </w:rPr>
              <w:t>-106.0</w:t>
            </w:r>
          </w:p>
        </w:tc>
        <w:tc>
          <w:tcPr>
            <w:tcW w:w="2470" w:type="dxa"/>
          </w:tcPr>
          <w:p w14:paraId="49A1AF22" w14:textId="77777777" w:rsidR="005432EB" w:rsidRPr="007D061B" w:rsidRDefault="005432EB" w:rsidP="0001143E">
            <w:pPr>
              <w:pStyle w:val="TAC"/>
              <w:rPr>
                <w:rFonts w:cs="Arial"/>
              </w:rPr>
            </w:pPr>
            <w:r w:rsidRPr="007D061B">
              <w:rPr>
                <w:rFonts w:cs="v4.2.0"/>
              </w:rPr>
              <w:t>BER shall not exceed 0.001</w:t>
            </w:r>
          </w:p>
        </w:tc>
      </w:tr>
    </w:tbl>
    <w:p w14:paraId="5987FC06" w14:textId="77777777" w:rsidR="005432EB" w:rsidRPr="007D061B" w:rsidRDefault="005432EB" w:rsidP="005432EB"/>
    <w:p w14:paraId="50DC56A8" w14:textId="78AE438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F55B20" w14:textId="77777777" w:rsidR="005432EB" w:rsidRPr="007D061B" w:rsidRDefault="005432EB" w:rsidP="005432EB">
      <w:pPr>
        <w:pStyle w:val="Heading4"/>
      </w:pPr>
      <w:bookmarkStart w:id="2814" w:name="_Toc21095373"/>
      <w:bookmarkStart w:id="2815" w:name="_Toc29766906"/>
      <w:bookmarkStart w:id="2816" w:name="_Toc36041053"/>
      <w:bookmarkStart w:id="2817" w:name="_Toc37228463"/>
      <w:bookmarkStart w:id="2818" w:name="_Toc37228967"/>
      <w:bookmarkStart w:id="2819" w:name="_Toc37229471"/>
      <w:bookmarkStart w:id="2820" w:name="_Toc45907028"/>
      <w:r w:rsidRPr="007D061B">
        <w:t>7.2.5.2</w:t>
      </w:r>
      <w:r w:rsidRPr="007D061B">
        <w:tab/>
        <w:t>UTRA TDD 1,28 Mcps option operation</w:t>
      </w:r>
      <w:bookmarkEnd w:id="2814"/>
      <w:bookmarkEnd w:id="2815"/>
      <w:bookmarkEnd w:id="2816"/>
      <w:bookmarkEnd w:id="2817"/>
      <w:bookmarkEnd w:id="2818"/>
      <w:bookmarkEnd w:id="2819"/>
      <w:bookmarkEnd w:id="2820"/>
    </w:p>
    <w:p w14:paraId="72B5AA45" w14:textId="77777777" w:rsidR="005432EB" w:rsidRPr="007D061B" w:rsidRDefault="005432EB" w:rsidP="005432EB">
      <w:pPr>
        <w:rPr>
          <w:rFonts w:cs="v4.2.0"/>
        </w:rPr>
      </w:pPr>
      <w:r w:rsidRPr="007D061B">
        <w:rPr>
          <w:rFonts w:cs="v4.2.0"/>
        </w:rPr>
        <w:t>The BER measurement result in step 4 of 7.2.4.2.2 shall not be greater than the limit specified in table 7.2.5.1-1.</w:t>
      </w:r>
    </w:p>
    <w:p w14:paraId="3E521C7E" w14:textId="77777777" w:rsidR="005432EB" w:rsidRPr="007D061B" w:rsidRDefault="005432EB" w:rsidP="005432EB">
      <w:pPr>
        <w:pStyle w:val="TH"/>
        <w:rPr>
          <w:rFonts w:cs="v4.2.0"/>
        </w:rPr>
      </w:pPr>
      <w:r w:rsidRPr="007D061B">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5432EB" w:rsidRPr="007D061B" w14:paraId="1ECDC562" w14:textId="77777777" w:rsidTr="0001143E">
        <w:trPr>
          <w:jc w:val="center"/>
        </w:trPr>
        <w:tc>
          <w:tcPr>
            <w:tcW w:w="1329" w:type="dxa"/>
          </w:tcPr>
          <w:p w14:paraId="6F1BD853" w14:textId="77777777" w:rsidR="005432EB" w:rsidRPr="007D061B" w:rsidRDefault="005432EB" w:rsidP="0001143E">
            <w:pPr>
              <w:pStyle w:val="TAH"/>
              <w:rPr>
                <w:rFonts w:cs="v4.2.0"/>
              </w:rPr>
            </w:pPr>
            <w:r w:rsidRPr="007D061B">
              <w:rPr>
                <w:rFonts w:cs="v4.2.0"/>
              </w:rPr>
              <w:t>BS class</w:t>
            </w:r>
          </w:p>
        </w:tc>
        <w:tc>
          <w:tcPr>
            <w:tcW w:w="1809" w:type="dxa"/>
          </w:tcPr>
          <w:p w14:paraId="1A46DE18" w14:textId="77777777" w:rsidR="005432EB" w:rsidRPr="007D061B" w:rsidRDefault="005432EB" w:rsidP="0001143E">
            <w:pPr>
              <w:pStyle w:val="TAH"/>
              <w:rPr>
                <w:rFonts w:cs="v4.2.0"/>
              </w:rPr>
            </w:pPr>
            <w:r w:rsidRPr="007D061B">
              <w:rPr>
                <w:rFonts w:cs="v4.2.0"/>
              </w:rPr>
              <w:t>Reference measurement channel data rate</w:t>
            </w:r>
          </w:p>
        </w:tc>
        <w:tc>
          <w:tcPr>
            <w:tcW w:w="2045" w:type="dxa"/>
          </w:tcPr>
          <w:p w14:paraId="2BC2EE99" w14:textId="77777777" w:rsidR="005432EB" w:rsidRPr="007D061B" w:rsidRDefault="005432EB" w:rsidP="0001143E">
            <w:pPr>
              <w:pStyle w:val="TAH"/>
              <w:rPr>
                <w:rFonts w:cs="v4.2.0"/>
              </w:rPr>
            </w:pPr>
            <w:r w:rsidRPr="007D061B">
              <w:rPr>
                <w:rFonts w:cs="v4.2.0"/>
              </w:rPr>
              <w:t>reference sensitivity level</w:t>
            </w:r>
          </w:p>
        </w:tc>
        <w:tc>
          <w:tcPr>
            <w:tcW w:w="3362" w:type="dxa"/>
          </w:tcPr>
          <w:p w14:paraId="7048400A" w14:textId="77777777" w:rsidR="005432EB" w:rsidRPr="007D061B" w:rsidRDefault="005432EB" w:rsidP="0001143E">
            <w:pPr>
              <w:pStyle w:val="TAH"/>
              <w:rPr>
                <w:rFonts w:cs="v4.2.0"/>
              </w:rPr>
            </w:pPr>
            <w:r w:rsidRPr="007D061B">
              <w:rPr>
                <w:rFonts w:cs="v4.2.0"/>
              </w:rPr>
              <w:t>BER</w:t>
            </w:r>
          </w:p>
        </w:tc>
      </w:tr>
      <w:tr w:rsidR="005432EB" w:rsidRPr="007D061B" w14:paraId="285BE492" w14:textId="77777777" w:rsidTr="0001143E">
        <w:trPr>
          <w:jc w:val="center"/>
        </w:trPr>
        <w:tc>
          <w:tcPr>
            <w:tcW w:w="1329" w:type="dxa"/>
          </w:tcPr>
          <w:p w14:paraId="5719FCEB" w14:textId="77777777" w:rsidR="005432EB" w:rsidRPr="007D061B" w:rsidRDefault="005432EB" w:rsidP="0001143E">
            <w:pPr>
              <w:pStyle w:val="TAC"/>
              <w:rPr>
                <w:rFonts w:cs="v4.2.0"/>
              </w:rPr>
            </w:pPr>
            <w:r w:rsidRPr="007D061B">
              <w:rPr>
                <w:rFonts w:cs="v4.2.0"/>
              </w:rPr>
              <w:t>Wide Area BS</w:t>
            </w:r>
          </w:p>
        </w:tc>
        <w:tc>
          <w:tcPr>
            <w:tcW w:w="1809" w:type="dxa"/>
          </w:tcPr>
          <w:p w14:paraId="1B08A5AE" w14:textId="77777777" w:rsidR="005432EB" w:rsidRPr="007D061B" w:rsidRDefault="005432EB" w:rsidP="0001143E">
            <w:pPr>
              <w:pStyle w:val="TAC"/>
              <w:rPr>
                <w:rFonts w:cs="v4.2.0"/>
              </w:rPr>
            </w:pPr>
            <w:r w:rsidRPr="007D061B">
              <w:rPr>
                <w:rFonts w:cs="v4.2.0"/>
              </w:rPr>
              <w:t>12.2 kbps</w:t>
            </w:r>
          </w:p>
        </w:tc>
        <w:tc>
          <w:tcPr>
            <w:tcW w:w="2045" w:type="dxa"/>
          </w:tcPr>
          <w:p w14:paraId="35C8C3AD" w14:textId="77777777" w:rsidR="005432EB" w:rsidRPr="007D061B" w:rsidRDefault="005432EB" w:rsidP="0001143E">
            <w:pPr>
              <w:pStyle w:val="TAC"/>
              <w:rPr>
                <w:rFonts w:cs="v4.2.0"/>
              </w:rPr>
            </w:pPr>
            <w:r w:rsidRPr="007D061B">
              <w:rPr>
                <w:rFonts w:cs="v4.2.0"/>
              </w:rPr>
              <w:t>-109.3 dBm</w:t>
            </w:r>
          </w:p>
        </w:tc>
        <w:tc>
          <w:tcPr>
            <w:tcW w:w="3362" w:type="dxa"/>
          </w:tcPr>
          <w:p w14:paraId="720797EA" w14:textId="77777777" w:rsidR="005432EB" w:rsidRPr="007D061B" w:rsidRDefault="005432EB" w:rsidP="0001143E">
            <w:pPr>
              <w:pStyle w:val="TAC"/>
              <w:rPr>
                <w:rFonts w:cs="v4.2.0"/>
              </w:rPr>
            </w:pPr>
            <w:r w:rsidRPr="007D061B">
              <w:rPr>
                <w:rFonts w:cs="v4.2.0"/>
              </w:rPr>
              <w:t>BER shall not exceed 0.001</w:t>
            </w:r>
          </w:p>
        </w:tc>
      </w:tr>
      <w:tr w:rsidR="005432EB" w:rsidRPr="007D061B" w14:paraId="2C8379E9" w14:textId="77777777" w:rsidTr="0001143E">
        <w:trPr>
          <w:jc w:val="center"/>
        </w:trPr>
        <w:tc>
          <w:tcPr>
            <w:tcW w:w="1329" w:type="dxa"/>
          </w:tcPr>
          <w:p w14:paraId="685C728E" w14:textId="77777777" w:rsidR="005432EB" w:rsidRPr="007D061B" w:rsidRDefault="005432EB" w:rsidP="0001143E">
            <w:pPr>
              <w:pStyle w:val="TAC"/>
              <w:rPr>
                <w:rFonts w:cs="v4.2.0"/>
              </w:rPr>
            </w:pPr>
            <w:r w:rsidRPr="007D061B">
              <w:rPr>
                <w:rFonts w:cs="v4.2.0"/>
              </w:rPr>
              <w:t>Local Area BS</w:t>
            </w:r>
          </w:p>
        </w:tc>
        <w:tc>
          <w:tcPr>
            <w:tcW w:w="1809" w:type="dxa"/>
          </w:tcPr>
          <w:p w14:paraId="3DA3904C" w14:textId="77777777" w:rsidR="005432EB" w:rsidRPr="007D061B" w:rsidRDefault="005432EB" w:rsidP="0001143E">
            <w:pPr>
              <w:pStyle w:val="TAC"/>
              <w:rPr>
                <w:rFonts w:cs="v4.2.0"/>
              </w:rPr>
            </w:pPr>
            <w:r w:rsidRPr="007D061B">
              <w:rPr>
                <w:rFonts w:cs="v4.2.0"/>
              </w:rPr>
              <w:t>12.2 kbps</w:t>
            </w:r>
          </w:p>
        </w:tc>
        <w:tc>
          <w:tcPr>
            <w:tcW w:w="2045" w:type="dxa"/>
          </w:tcPr>
          <w:p w14:paraId="46E37DDD" w14:textId="77777777" w:rsidR="005432EB" w:rsidRPr="007D061B" w:rsidRDefault="005432EB" w:rsidP="0001143E">
            <w:pPr>
              <w:pStyle w:val="TAC"/>
              <w:rPr>
                <w:rFonts w:cs="v4.2.0"/>
              </w:rPr>
            </w:pPr>
            <w:r w:rsidRPr="007D061B">
              <w:rPr>
                <w:rFonts w:cs="v4.2.0"/>
              </w:rPr>
              <w:t>-95.3 dBm</w:t>
            </w:r>
          </w:p>
        </w:tc>
        <w:tc>
          <w:tcPr>
            <w:tcW w:w="3362" w:type="dxa"/>
          </w:tcPr>
          <w:p w14:paraId="2060615A" w14:textId="77777777" w:rsidR="005432EB" w:rsidRPr="007D061B" w:rsidRDefault="005432EB" w:rsidP="0001143E">
            <w:pPr>
              <w:pStyle w:val="TAC"/>
              <w:rPr>
                <w:rFonts w:cs="v4.2.0"/>
              </w:rPr>
            </w:pPr>
            <w:r w:rsidRPr="007D061B">
              <w:rPr>
                <w:rFonts w:cs="v4.2.0"/>
              </w:rPr>
              <w:t>BER shall not exceed 0.001</w:t>
            </w:r>
          </w:p>
        </w:tc>
      </w:tr>
    </w:tbl>
    <w:p w14:paraId="4AE8ACAC" w14:textId="77777777" w:rsidR="005432EB" w:rsidRPr="007D061B" w:rsidRDefault="005432EB" w:rsidP="005432EB"/>
    <w:p w14:paraId="5B3511D5" w14:textId="4D1CF495"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F9FFEF" w14:textId="77777777" w:rsidR="005432EB" w:rsidRPr="007D061B" w:rsidRDefault="005432EB" w:rsidP="005432EB">
      <w:pPr>
        <w:pStyle w:val="Heading4"/>
      </w:pPr>
      <w:bookmarkStart w:id="2821" w:name="_Toc21095374"/>
      <w:bookmarkStart w:id="2822" w:name="_Toc29766907"/>
      <w:bookmarkStart w:id="2823" w:name="_Toc36041054"/>
      <w:bookmarkStart w:id="2824" w:name="_Toc37228464"/>
      <w:bookmarkStart w:id="2825" w:name="_Toc37228968"/>
      <w:bookmarkStart w:id="2826" w:name="_Toc37229472"/>
      <w:bookmarkStart w:id="2827" w:name="_Toc45907029"/>
      <w:r w:rsidRPr="007D061B">
        <w:lastRenderedPageBreak/>
        <w:t>7.2.5.3</w:t>
      </w:r>
      <w:r w:rsidRPr="007D061B">
        <w:tab/>
        <w:t>E-UTRA operation</w:t>
      </w:r>
      <w:bookmarkEnd w:id="2821"/>
      <w:bookmarkEnd w:id="2822"/>
      <w:bookmarkEnd w:id="2823"/>
      <w:bookmarkEnd w:id="2824"/>
      <w:bookmarkEnd w:id="2825"/>
      <w:bookmarkEnd w:id="2826"/>
      <w:bookmarkEnd w:id="2827"/>
    </w:p>
    <w:p w14:paraId="1ADC285A" w14:textId="6DB48A2B"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clause A.1 in </w:t>
      </w:r>
      <w:r w:rsidR="007D061B" w:rsidRPr="007D061B">
        <w:t>TS 3</w:t>
      </w:r>
      <w:r w:rsidRPr="007D061B">
        <w:t>6.141</w:t>
      </w:r>
      <w:r w:rsidR="007D061B" w:rsidRPr="007D061B">
        <w:t> [</w:t>
      </w:r>
      <w:r w:rsidRPr="007D061B">
        <w:t>17] with parameters specified in table 7.2.5.3-1</w:t>
      </w:r>
      <w:r w:rsidRPr="007D061B">
        <w:rPr>
          <w:lang w:eastAsia="zh-CN"/>
        </w:rPr>
        <w:t xml:space="preserve"> for Wide Area BS, </w:t>
      </w:r>
      <w:r w:rsidRPr="007D061B">
        <w:rPr>
          <w:rFonts w:cs="v4.2.0"/>
          <w:lang w:eastAsia="zh-CN"/>
        </w:rPr>
        <w:t>in table 7.2.5.3-2 for Local Area BS</w:t>
      </w:r>
      <w:del w:id="2828" w:author="37.145-1_CR0227_(Rel-16)_TEI15, AAS_BS_LTE_UTRA-Pe" w:date="2020-12-06T13:35:00Z">
        <w:r w:rsidRPr="007D061B" w:rsidDel="00353938">
          <w:rPr>
            <w:rFonts w:cs="v4.2.0"/>
            <w:lang w:eastAsia="zh-CN"/>
          </w:rPr>
          <w:delText xml:space="preserve">, </w:delText>
        </w:r>
        <w:r w:rsidRPr="007D061B" w:rsidDel="00353938">
          <w:rPr>
            <w:lang w:eastAsia="zh-CN"/>
          </w:rPr>
          <w:delText>in table 7.2-3</w:delText>
        </w:r>
      </w:del>
      <w:r w:rsidRPr="007D061B">
        <w:rPr>
          <w:lang w:eastAsia="zh-CN"/>
        </w:rPr>
        <w:t xml:space="preserve"> and in table 7.2.5.3-3 for Medium Range BS</w:t>
      </w:r>
      <w:r w:rsidRPr="007D061B">
        <w:t>.</w:t>
      </w:r>
    </w:p>
    <w:p w14:paraId="0B04C4D6" w14:textId="77777777" w:rsidR="005432EB" w:rsidRPr="007D061B" w:rsidRDefault="005432EB" w:rsidP="005432EB">
      <w:pPr>
        <w:pStyle w:val="TH"/>
      </w:pPr>
      <w:r w:rsidRPr="007D061B">
        <w:t>Table 7.2.5.3-1:</w:t>
      </w:r>
      <w:r w:rsidRPr="007D061B">
        <w:rPr>
          <w:lang w:eastAsia="zh-CN"/>
        </w:rPr>
        <w:t xml:space="preserve"> Wide Area</w:t>
      </w:r>
      <w:r w:rsidRPr="007D061B">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5432EB" w:rsidRPr="007D061B" w14:paraId="2D64F0EE" w14:textId="77777777" w:rsidTr="0001143E">
        <w:trPr>
          <w:jc w:val="center"/>
        </w:trPr>
        <w:tc>
          <w:tcPr>
            <w:tcW w:w="2779" w:type="dxa"/>
            <w:shd w:val="clear" w:color="auto" w:fill="auto"/>
            <w:vAlign w:val="center"/>
          </w:tcPr>
          <w:p w14:paraId="51000BCD" w14:textId="77777777" w:rsidR="005432EB" w:rsidRPr="007D061B" w:rsidRDefault="005432EB" w:rsidP="0001143E">
            <w:pPr>
              <w:pStyle w:val="TAH"/>
              <w:rPr>
                <w:rFonts w:cs="Arial"/>
              </w:rPr>
            </w:pPr>
            <w:r w:rsidRPr="007D061B">
              <w:rPr>
                <w:rFonts w:cs="Arial"/>
              </w:rPr>
              <w:t>E-UTRA channel bandwidth (MHz)</w:t>
            </w:r>
          </w:p>
        </w:tc>
        <w:tc>
          <w:tcPr>
            <w:tcW w:w="2915" w:type="dxa"/>
            <w:shd w:val="clear" w:color="auto" w:fill="auto"/>
            <w:vAlign w:val="center"/>
          </w:tcPr>
          <w:p w14:paraId="09D18AF2" w14:textId="77777777" w:rsidR="005432EB" w:rsidRPr="007D061B" w:rsidRDefault="005432EB" w:rsidP="0001143E">
            <w:pPr>
              <w:pStyle w:val="TAH"/>
              <w:rPr>
                <w:rFonts w:cs="Arial"/>
              </w:rPr>
            </w:pPr>
            <w:r w:rsidRPr="007D061B">
              <w:rPr>
                <w:rFonts w:cs="Arial"/>
              </w:rPr>
              <w:t>Reference measurement channel</w:t>
            </w:r>
          </w:p>
          <w:p w14:paraId="46CC26BA" w14:textId="77777777" w:rsidR="005432EB" w:rsidRPr="007D061B" w:rsidRDefault="005432EB" w:rsidP="0001143E">
            <w:pPr>
              <w:pStyle w:val="TAH"/>
              <w:rPr>
                <w:rFonts w:cs="Arial"/>
              </w:rPr>
            </w:pPr>
            <w:r w:rsidRPr="007D061B">
              <w:rPr>
                <w:rFonts w:cs="Arial"/>
              </w:rPr>
              <w:t>(Note 2)</w:t>
            </w:r>
          </w:p>
        </w:tc>
        <w:tc>
          <w:tcPr>
            <w:tcW w:w="4163" w:type="dxa"/>
            <w:gridSpan w:val="2"/>
            <w:shd w:val="clear" w:color="auto" w:fill="auto"/>
            <w:vAlign w:val="center"/>
          </w:tcPr>
          <w:p w14:paraId="20F68BFB" w14:textId="77777777" w:rsidR="005432EB" w:rsidRPr="007D061B" w:rsidRDefault="005432EB" w:rsidP="0001143E">
            <w:pPr>
              <w:pStyle w:val="TAH"/>
              <w:rPr>
                <w:rFonts w:cs="Arial"/>
              </w:rPr>
            </w:pPr>
            <w:r w:rsidRPr="007D061B">
              <w:rPr>
                <w:rFonts w:cs="Arial"/>
              </w:rPr>
              <w:t>Reference sensitivity power level, P</w:t>
            </w:r>
            <w:r w:rsidRPr="007D061B">
              <w:rPr>
                <w:rFonts w:cs="Arial"/>
                <w:vertAlign w:val="subscript"/>
              </w:rPr>
              <w:t>REFSENS</w:t>
            </w:r>
            <w:r w:rsidRPr="007D061B">
              <w:rPr>
                <w:rFonts w:cs="Arial"/>
              </w:rPr>
              <w:t xml:space="preserve"> (dBm)</w:t>
            </w:r>
          </w:p>
        </w:tc>
      </w:tr>
      <w:tr w:rsidR="005432EB" w:rsidRPr="007D061B" w14:paraId="0B6A5AED" w14:textId="77777777" w:rsidTr="0001143E">
        <w:trPr>
          <w:jc w:val="center"/>
        </w:trPr>
        <w:tc>
          <w:tcPr>
            <w:tcW w:w="2779" w:type="dxa"/>
            <w:shd w:val="clear" w:color="auto" w:fill="auto"/>
            <w:vAlign w:val="center"/>
          </w:tcPr>
          <w:p w14:paraId="147B9EA6" w14:textId="77777777" w:rsidR="005432EB" w:rsidRPr="007D061B" w:rsidRDefault="005432EB" w:rsidP="0001143E">
            <w:pPr>
              <w:pStyle w:val="TAC"/>
              <w:rPr>
                <w:rFonts w:cs="Arial"/>
              </w:rPr>
            </w:pPr>
          </w:p>
        </w:tc>
        <w:tc>
          <w:tcPr>
            <w:tcW w:w="2915" w:type="dxa"/>
            <w:shd w:val="clear" w:color="auto" w:fill="auto"/>
            <w:vAlign w:val="center"/>
          </w:tcPr>
          <w:p w14:paraId="65820505" w14:textId="77777777" w:rsidR="005432EB" w:rsidRPr="007D061B" w:rsidRDefault="005432EB" w:rsidP="0001143E">
            <w:pPr>
              <w:pStyle w:val="TAC"/>
              <w:rPr>
                <w:rFonts w:cs="Arial"/>
              </w:rPr>
            </w:pPr>
          </w:p>
        </w:tc>
        <w:tc>
          <w:tcPr>
            <w:tcW w:w="1666" w:type="dxa"/>
            <w:shd w:val="clear" w:color="auto" w:fill="auto"/>
            <w:vAlign w:val="center"/>
          </w:tcPr>
          <w:p w14:paraId="48076BEE" w14:textId="77777777" w:rsidR="005432EB" w:rsidRPr="007D061B" w:rsidRDefault="005432EB" w:rsidP="0001143E">
            <w:pPr>
              <w:pStyle w:val="TAC"/>
              <w:rPr>
                <w:rFonts w:cs="Arial"/>
                <w:lang w:eastAsia="ja-JP"/>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497" w:type="dxa"/>
            <w:shd w:val="clear" w:color="auto" w:fill="auto"/>
            <w:vAlign w:val="center"/>
          </w:tcPr>
          <w:p w14:paraId="5FC45E81" w14:textId="77777777" w:rsidR="005432EB" w:rsidRPr="007D061B" w:rsidRDefault="005432EB" w:rsidP="0001143E">
            <w:pPr>
              <w:pStyle w:val="TAC"/>
              <w:rPr>
                <w:rFonts w:cs="v4.2.0"/>
                <w:lang w:eastAsia="ja-JP"/>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44804108" w14:textId="77777777" w:rsidTr="0001143E">
        <w:trPr>
          <w:jc w:val="center"/>
        </w:trPr>
        <w:tc>
          <w:tcPr>
            <w:tcW w:w="2779" w:type="dxa"/>
            <w:shd w:val="clear" w:color="auto" w:fill="auto"/>
            <w:vAlign w:val="center"/>
          </w:tcPr>
          <w:p w14:paraId="0A2EE455" w14:textId="77777777" w:rsidR="005432EB" w:rsidRPr="007D061B" w:rsidRDefault="005432EB" w:rsidP="0001143E">
            <w:pPr>
              <w:pStyle w:val="TAC"/>
              <w:rPr>
                <w:rFonts w:cs="Arial"/>
              </w:rPr>
            </w:pPr>
            <w:r w:rsidRPr="007D061B">
              <w:rPr>
                <w:rFonts w:cs="Arial"/>
              </w:rPr>
              <w:t>1.4</w:t>
            </w:r>
          </w:p>
        </w:tc>
        <w:tc>
          <w:tcPr>
            <w:tcW w:w="2915" w:type="dxa"/>
            <w:shd w:val="clear" w:color="auto" w:fill="auto"/>
            <w:vAlign w:val="center"/>
          </w:tcPr>
          <w:p w14:paraId="43FA4721" w14:textId="77777777" w:rsidR="005432EB" w:rsidRPr="007D061B" w:rsidRDefault="005432EB" w:rsidP="0001143E">
            <w:pPr>
              <w:pStyle w:val="TAC"/>
              <w:rPr>
                <w:rFonts w:cs="Arial"/>
              </w:rPr>
            </w:pPr>
            <w:r w:rsidRPr="007D061B">
              <w:rPr>
                <w:rFonts w:cs="Arial"/>
              </w:rPr>
              <w:t xml:space="preserve">FRC A1-1 </w:t>
            </w:r>
          </w:p>
        </w:tc>
        <w:tc>
          <w:tcPr>
            <w:tcW w:w="1666" w:type="dxa"/>
            <w:shd w:val="clear" w:color="auto" w:fill="auto"/>
            <w:vAlign w:val="center"/>
          </w:tcPr>
          <w:p w14:paraId="738783F1" w14:textId="77777777" w:rsidR="005432EB" w:rsidRPr="007D061B" w:rsidRDefault="005432EB" w:rsidP="0001143E">
            <w:pPr>
              <w:pStyle w:val="TAC"/>
              <w:rPr>
                <w:rFonts w:cs="Arial"/>
                <w:lang w:eastAsia="ja-JP"/>
              </w:rPr>
            </w:pPr>
            <w:r w:rsidRPr="007D061B">
              <w:rPr>
                <w:rFonts w:cs="Arial"/>
                <w:lang w:eastAsia="ja-JP"/>
              </w:rPr>
              <w:t>-106.1</w:t>
            </w:r>
          </w:p>
        </w:tc>
        <w:tc>
          <w:tcPr>
            <w:tcW w:w="2497" w:type="dxa"/>
            <w:shd w:val="clear" w:color="auto" w:fill="auto"/>
            <w:vAlign w:val="center"/>
          </w:tcPr>
          <w:p w14:paraId="30DDB547" w14:textId="77777777" w:rsidR="005432EB" w:rsidRPr="007D061B" w:rsidRDefault="005432EB" w:rsidP="0001143E">
            <w:pPr>
              <w:pStyle w:val="TAC"/>
              <w:rPr>
                <w:rFonts w:cs="Arial"/>
                <w:lang w:eastAsia="ja-JP"/>
              </w:rPr>
            </w:pPr>
            <w:r w:rsidRPr="007D061B">
              <w:rPr>
                <w:rFonts w:cs="Arial"/>
                <w:lang w:eastAsia="ja-JP"/>
              </w:rPr>
              <w:t>-105.8</w:t>
            </w:r>
          </w:p>
        </w:tc>
      </w:tr>
      <w:tr w:rsidR="005432EB" w:rsidRPr="007D061B" w14:paraId="36F94610" w14:textId="77777777" w:rsidTr="0001143E">
        <w:trPr>
          <w:jc w:val="center"/>
        </w:trPr>
        <w:tc>
          <w:tcPr>
            <w:tcW w:w="2779" w:type="dxa"/>
            <w:shd w:val="clear" w:color="auto" w:fill="auto"/>
            <w:vAlign w:val="center"/>
          </w:tcPr>
          <w:p w14:paraId="074B9A64" w14:textId="77777777" w:rsidR="005432EB" w:rsidRPr="007D061B" w:rsidRDefault="005432EB" w:rsidP="0001143E">
            <w:pPr>
              <w:pStyle w:val="TAC"/>
              <w:rPr>
                <w:rFonts w:cs="Arial"/>
              </w:rPr>
            </w:pPr>
            <w:r w:rsidRPr="007D061B">
              <w:rPr>
                <w:rFonts w:cs="Arial"/>
              </w:rPr>
              <w:t>3</w:t>
            </w:r>
          </w:p>
        </w:tc>
        <w:tc>
          <w:tcPr>
            <w:tcW w:w="2915" w:type="dxa"/>
            <w:shd w:val="clear" w:color="auto" w:fill="auto"/>
            <w:vAlign w:val="center"/>
          </w:tcPr>
          <w:p w14:paraId="7A6E9091" w14:textId="77777777" w:rsidR="005432EB" w:rsidRPr="007D061B" w:rsidRDefault="005432EB" w:rsidP="0001143E">
            <w:pPr>
              <w:pStyle w:val="TAC"/>
              <w:rPr>
                <w:rFonts w:cs="Arial"/>
              </w:rPr>
            </w:pPr>
            <w:r w:rsidRPr="007D061B">
              <w:rPr>
                <w:rFonts w:cs="Arial"/>
              </w:rPr>
              <w:t xml:space="preserve">FRC A1-2 </w:t>
            </w:r>
          </w:p>
        </w:tc>
        <w:tc>
          <w:tcPr>
            <w:tcW w:w="1666" w:type="dxa"/>
            <w:shd w:val="clear" w:color="auto" w:fill="auto"/>
            <w:vAlign w:val="center"/>
          </w:tcPr>
          <w:p w14:paraId="7EAD0B40" w14:textId="77777777" w:rsidR="005432EB" w:rsidRPr="007D061B" w:rsidRDefault="005432EB" w:rsidP="0001143E">
            <w:pPr>
              <w:pStyle w:val="TAC"/>
              <w:rPr>
                <w:rFonts w:cs="Arial"/>
                <w:lang w:eastAsia="ja-JP"/>
              </w:rPr>
            </w:pPr>
            <w:r w:rsidRPr="007D061B">
              <w:rPr>
                <w:rFonts w:cs="Arial"/>
                <w:lang w:eastAsia="ja-JP"/>
              </w:rPr>
              <w:t>-102.3</w:t>
            </w:r>
          </w:p>
        </w:tc>
        <w:tc>
          <w:tcPr>
            <w:tcW w:w="2497" w:type="dxa"/>
            <w:shd w:val="clear" w:color="auto" w:fill="auto"/>
            <w:vAlign w:val="center"/>
          </w:tcPr>
          <w:p w14:paraId="4F958AC3" w14:textId="77777777" w:rsidR="005432EB" w:rsidRPr="007D061B" w:rsidRDefault="005432EB" w:rsidP="0001143E">
            <w:pPr>
              <w:pStyle w:val="TAC"/>
              <w:rPr>
                <w:rFonts w:cs="Arial"/>
                <w:lang w:eastAsia="ja-JP"/>
              </w:rPr>
            </w:pPr>
            <w:r w:rsidRPr="007D061B">
              <w:rPr>
                <w:rFonts w:cs="Arial"/>
                <w:lang w:eastAsia="ja-JP"/>
              </w:rPr>
              <w:t>-102.0</w:t>
            </w:r>
          </w:p>
        </w:tc>
      </w:tr>
      <w:tr w:rsidR="005432EB" w:rsidRPr="007D061B" w14:paraId="5DB22462" w14:textId="77777777" w:rsidTr="0001143E">
        <w:trPr>
          <w:jc w:val="center"/>
        </w:trPr>
        <w:tc>
          <w:tcPr>
            <w:tcW w:w="2779" w:type="dxa"/>
            <w:shd w:val="clear" w:color="auto" w:fill="auto"/>
            <w:vAlign w:val="center"/>
          </w:tcPr>
          <w:p w14:paraId="1401AAE2" w14:textId="77777777" w:rsidR="005432EB" w:rsidRPr="007D061B" w:rsidRDefault="005432EB" w:rsidP="0001143E">
            <w:pPr>
              <w:pStyle w:val="TAC"/>
              <w:rPr>
                <w:rFonts w:cs="Arial"/>
              </w:rPr>
            </w:pPr>
            <w:r w:rsidRPr="007D061B">
              <w:rPr>
                <w:rFonts w:cs="Arial"/>
              </w:rPr>
              <w:t>5</w:t>
            </w:r>
          </w:p>
        </w:tc>
        <w:tc>
          <w:tcPr>
            <w:tcW w:w="2915" w:type="dxa"/>
            <w:shd w:val="clear" w:color="auto" w:fill="auto"/>
            <w:vAlign w:val="center"/>
          </w:tcPr>
          <w:p w14:paraId="1F055621" w14:textId="77777777" w:rsidR="005432EB" w:rsidRPr="007D061B" w:rsidRDefault="005432EB" w:rsidP="0001143E">
            <w:pPr>
              <w:pStyle w:val="TAC"/>
              <w:rPr>
                <w:rFonts w:cs="Arial"/>
              </w:rPr>
            </w:pPr>
            <w:r w:rsidRPr="007D061B">
              <w:rPr>
                <w:rFonts w:cs="Arial"/>
              </w:rPr>
              <w:t xml:space="preserve">FRC A1-3 </w:t>
            </w:r>
          </w:p>
        </w:tc>
        <w:tc>
          <w:tcPr>
            <w:tcW w:w="1666" w:type="dxa"/>
            <w:shd w:val="clear" w:color="auto" w:fill="auto"/>
            <w:vAlign w:val="center"/>
          </w:tcPr>
          <w:p w14:paraId="2AC5E20B"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47D805D"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25B69980" w14:textId="77777777" w:rsidTr="0001143E">
        <w:trPr>
          <w:jc w:val="center"/>
        </w:trPr>
        <w:tc>
          <w:tcPr>
            <w:tcW w:w="2779" w:type="dxa"/>
            <w:shd w:val="clear" w:color="auto" w:fill="auto"/>
            <w:vAlign w:val="center"/>
          </w:tcPr>
          <w:p w14:paraId="162AB113" w14:textId="77777777" w:rsidR="005432EB" w:rsidRPr="007D061B" w:rsidRDefault="005432EB" w:rsidP="0001143E">
            <w:pPr>
              <w:pStyle w:val="TAC"/>
              <w:rPr>
                <w:rFonts w:cs="Arial"/>
              </w:rPr>
            </w:pPr>
            <w:r w:rsidRPr="007D061B">
              <w:rPr>
                <w:rFonts w:cs="Arial"/>
              </w:rPr>
              <w:t>10</w:t>
            </w:r>
          </w:p>
        </w:tc>
        <w:tc>
          <w:tcPr>
            <w:tcW w:w="2915" w:type="dxa"/>
            <w:shd w:val="clear" w:color="auto" w:fill="auto"/>
            <w:vAlign w:val="center"/>
          </w:tcPr>
          <w:p w14:paraId="7ED7E7D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3BE5F6F3"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03FAC03"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774778A4" w14:textId="77777777" w:rsidTr="0001143E">
        <w:trPr>
          <w:jc w:val="center"/>
        </w:trPr>
        <w:tc>
          <w:tcPr>
            <w:tcW w:w="2779" w:type="dxa"/>
            <w:shd w:val="clear" w:color="auto" w:fill="auto"/>
            <w:vAlign w:val="center"/>
          </w:tcPr>
          <w:p w14:paraId="692B95FF" w14:textId="77777777" w:rsidR="005432EB" w:rsidRPr="007D061B" w:rsidRDefault="005432EB" w:rsidP="0001143E">
            <w:pPr>
              <w:pStyle w:val="TAC"/>
              <w:rPr>
                <w:rFonts w:cs="Arial"/>
              </w:rPr>
            </w:pPr>
            <w:r w:rsidRPr="007D061B">
              <w:rPr>
                <w:rFonts w:cs="Arial"/>
              </w:rPr>
              <w:t>15</w:t>
            </w:r>
          </w:p>
        </w:tc>
        <w:tc>
          <w:tcPr>
            <w:tcW w:w="2915" w:type="dxa"/>
            <w:shd w:val="clear" w:color="auto" w:fill="auto"/>
            <w:vAlign w:val="center"/>
          </w:tcPr>
          <w:p w14:paraId="48263F5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7E58AF10"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2B40FD70"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33C5C8B6" w14:textId="77777777" w:rsidTr="0001143E">
        <w:trPr>
          <w:jc w:val="center"/>
        </w:trPr>
        <w:tc>
          <w:tcPr>
            <w:tcW w:w="2779" w:type="dxa"/>
            <w:shd w:val="clear" w:color="auto" w:fill="auto"/>
            <w:vAlign w:val="center"/>
          </w:tcPr>
          <w:p w14:paraId="0BEC2C4F" w14:textId="77777777" w:rsidR="005432EB" w:rsidRPr="007D061B" w:rsidRDefault="005432EB" w:rsidP="0001143E">
            <w:pPr>
              <w:pStyle w:val="TAC"/>
              <w:rPr>
                <w:rFonts w:cs="Arial"/>
              </w:rPr>
            </w:pPr>
            <w:r w:rsidRPr="007D061B">
              <w:rPr>
                <w:rFonts w:cs="Arial"/>
              </w:rPr>
              <w:t>20</w:t>
            </w:r>
          </w:p>
        </w:tc>
        <w:tc>
          <w:tcPr>
            <w:tcW w:w="2915" w:type="dxa"/>
            <w:shd w:val="clear" w:color="auto" w:fill="auto"/>
            <w:vAlign w:val="center"/>
          </w:tcPr>
          <w:p w14:paraId="7E6C8892"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24C039E2"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7D795BDA"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0F383A1B" w14:textId="77777777" w:rsidTr="0001143E">
        <w:trPr>
          <w:jc w:val="center"/>
        </w:trPr>
        <w:tc>
          <w:tcPr>
            <w:tcW w:w="9857" w:type="dxa"/>
            <w:gridSpan w:val="4"/>
            <w:shd w:val="clear" w:color="auto" w:fill="auto"/>
            <w:vAlign w:val="center"/>
          </w:tcPr>
          <w:p w14:paraId="45B1B42D" w14:textId="3B117F37"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4D59F5D1" w14:textId="1D8355B3"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7B19D5DA" w14:textId="77777777" w:rsidR="005432EB" w:rsidRPr="007D061B" w:rsidRDefault="005432EB" w:rsidP="005432EB">
      <w:pPr>
        <w:rPr>
          <w:lang w:eastAsia="zh-CN"/>
        </w:rPr>
      </w:pPr>
    </w:p>
    <w:p w14:paraId="292E074E" w14:textId="77777777" w:rsidR="005432EB" w:rsidRPr="007D061B" w:rsidRDefault="005432EB" w:rsidP="005432EB">
      <w:pPr>
        <w:pStyle w:val="TH"/>
      </w:pPr>
      <w:r w:rsidRPr="007D061B">
        <w:t xml:space="preserve">Table </w:t>
      </w:r>
      <w:r w:rsidRPr="007D061B">
        <w:rPr>
          <w:lang w:eastAsia="zh-CN"/>
        </w:rPr>
        <w:t>7.2.5.3</w:t>
      </w:r>
      <w:r w:rsidRPr="007D061B">
        <w:t>-</w:t>
      </w:r>
      <w:r w:rsidRPr="007D061B">
        <w:rPr>
          <w:lang w:eastAsia="zh-CN"/>
        </w:rPr>
        <w:t>2</w:t>
      </w:r>
      <w:r w:rsidRPr="007D061B">
        <w:t xml:space="preserve">: </w:t>
      </w:r>
      <w:r w:rsidRPr="007D061B">
        <w:rPr>
          <w:lang w:eastAsia="zh-CN"/>
        </w:rPr>
        <w:t xml:space="preserve">Local Area </w:t>
      </w:r>
      <w:r w:rsidRPr="007D061B">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5432EB" w:rsidRPr="007D061B" w14:paraId="04757D4F" w14:textId="77777777" w:rsidTr="0001143E">
        <w:trPr>
          <w:jc w:val="center"/>
        </w:trPr>
        <w:tc>
          <w:tcPr>
            <w:tcW w:w="2509" w:type="dxa"/>
            <w:shd w:val="clear" w:color="auto" w:fill="auto"/>
            <w:vAlign w:val="center"/>
          </w:tcPr>
          <w:p w14:paraId="65DAFF98" w14:textId="77777777" w:rsidR="005432EB" w:rsidRPr="007D061B" w:rsidRDefault="005432EB" w:rsidP="0001143E">
            <w:pPr>
              <w:pStyle w:val="TAH"/>
              <w:rPr>
                <w:rFonts w:cs="Arial"/>
              </w:rPr>
            </w:pPr>
            <w:r w:rsidRPr="007D061B">
              <w:rPr>
                <w:rFonts w:cs="Arial"/>
              </w:rPr>
              <w:t>E-UTRA</w:t>
            </w:r>
          </w:p>
          <w:p w14:paraId="1D8C5645" w14:textId="77777777" w:rsidR="005432EB" w:rsidRPr="007D061B" w:rsidRDefault="005432EB" w:rsidP="0001143E">
            <w:pPr>
              <w:pStyle w:val="TAH"/>
              <w:rPr>
                <w:rFonts w:cs="Arial"/>
              </w:rPr>
            </w:pPr>
            <w:r w:rsidRPr="007D061B">
              <w:rPr>
                <w:rFonts w:cs="Arial"/>
              </w:rPr>
              <w:t>channel bandwidth (MHz)</w:t>
            </w:r>
          </w:p>
        </w:tc>
        <w:tc>
          <w:tcPr>
            <w:tcW w:w="3170" w:type="dxa"/>
            <w:shd w:val="clear" w:color="auto" w:fill="auto"/>
            <w:vAlign w:val="center"/>
          </w:tcPr>
          <w:p w14:paraId="2BD645B2" w14:textId="77777777" w:rsidR="005432EB" w:rsidRPr="007D061B" w:rsidRDefault="005432EB" w:rsidP="0001143E">
            <w:pPr>
              <w:pStyle w:val="TAH"/>
              <w:rPr>
                <w:rFonts w:cs="Arial"/>
              </w:rPr>
            </w:pPr>
            <w:r w:rsidRPr="007D061B">
              <w:rPr>
                <w:rFonts w:cs="Arial"/>
              </w:rPr>
              <w:t>Reference measurement channel</w:t>
            </w:r>
          </w:p>
          <w:p w14:paraId="563C9315" w14:textId="77777777" w:rsidR="005432EB" w:rsidRPr="007D061B" w:rsidRDefault="005432EB" w:rsidP="0001143E">
            <w:pPr>
              <w:pStyle w:val="TAH"/>
              <w:rPr>
                <w:rFonts w:cs="Arial"/>
              </w:rPr>
            </w:pPr>
            <w:r w:rsidRPr="007D061B">
              <w:rPr>
                <w:rFonts w:cs="Arial"/>
              </w:rPr>
              <w:t>(Note 2)</w:t>
            </w:r>
          </w:p>
        </w:tc>
        <w:tc>
          <w:tcPr>
            <w:tcW w:w="4178" w:type="dxa"/>
            <w:gridSpan w:val="2"/>
            <w:shd w:val="clear" w:color="auto" w:fill="auto"/>
            <w:vAlign w:val="center"/>
          </w:tcPr>
          <w:p w14:paraId="6CE3692A"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6B46569C" w14:textId="77777777" w:rsidR="005432EB" w:rsidRPr="007D061B" w:rsidRDefault="005432EB" w:rsidP="0001143E">
            <w:pPr>
              <w:pStyle w:val="TAH"/>
              <w:rPr>
                <w:rFonts w:cs="Arial"/>
              </w:rPr>
            </w:pPr>
            <w:r w:rsidRPr="007D061B">
              <w:rPr>
                <w:rFonts w:cs="Arial"/>
              </w:rPr>
              <w:t xml:space="preserve"> (dBm)</w:t>
            </w:r>
          </w:p>
        </w:tc>
      </w:tr>
      <w:tr w:rsidR="005432EB" w:rsidRPr="007D061B" w14:paraId="0ED84BAB" w14:textId="77777777" w:rsidTr="0001143E">
        <w:trPr>
          <w:jc w:val="center"/>
        </w:trPr>
        <w:tc>
          <w:tcPr>
            <w:tcW w:w="2509" w:type="dxa"/>
            <w:shd w:val="clear" w:color="auto" w:fill="auto"/>
            <w:vAlign w:val="center"/>
          </w:tcPr>
          <w:p w14:paraId="2A550310" w14:textId="77777777" w:rsidR="005432EB" w:rsidRPr="007D061B" w:rsidRDefault="005432EB" w:rsidP="0001143E">
            <w:pPr>
              <w:pStyle w:val="TAC"/>
              <w:rPr>
                <w:rFonts w:cs="Arial"/>
              </w:rPr>
            </w:pPr>
          </w:p>
        </w:tc>
        <w:tc>
          <w:tcPr>
            <w:tcW w:w="3170" w:type="dxa"/>
            <w:shd w:val="clear" w:color="auto" w:fill="auto"/>
            <w:vAlign w:val="center"/>
          </w:tcPr>
          <w:p w14:paraId="1A633B9B" w14:textId="77777777" w:rsidR="005432EB" w:rsidRPr="007D061B" w:rsidRDefault="005432EB" w:rsidP="0001143E">
            <w:pPr>
              <w:pStyle w:val="TAC"/>
              <w:rPr>
                <w:rFonts w:cs="Arial"/>
              </w:rPr>
            </w:pPr>
          </w:p>
        </w:tc>
        <w:tc>
          <w:tcPr>
            <w:tcW w:w="1942" w:type="dxa"/>
            <w:shd w:val="clear" w:color="auto" w:fill="auto"/>
            <w:vAlign w:val="center"/>
          </w:tcPr>
          <w:p w14:paraId="6BF26506"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236" w:type="dxa"/>
            <w:shd w:val="clear" w:color="auto" w:fill="auto"/>
            <w:vAlign w:val="center"/>
          </w:tcPr>
          <w:p w14:paraId="4D1A8E77"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5B01E82" w14:textId="77777777" w:rsidTr="0001143E">
        <w:trPr>
          <w:jc w:val="center"/>
        </w:trPr>
        <w:tc>
          <w:tcPr>
            <w:tcW w:w="2509" w:type="dxa"/>
            <w:shd w:val="clear" w:color="auto" w:fill="auto"/>
            <w:vAlign w:val="center"/>
          </w:tcPr>
          <w:p w14:paraId="1ADB89D5" w14:textId="77777777" w:rsidR="005432EB" w:rsidRPr="007D061B" w:rsidRDefault="005432EB" w:rsidP="0001143E">
            <w:pPr>
              <w:pStyle w:val="TAC"/>
              <w:rPr>
                <w:rFonts w:cs="Arial"/>
              </w:rPr>
            </w:pPr>
            <w:r w:rsidRPr="007D061B">
              <w:rPr>
                <w:rFonts w:cs="Arial"/>
              </w:rPr>
              <w:t>1.4</w:t>
            </w:r>
          </w:p>
        </w:tc>
        <w:tc>
          <w:tcPr>
            <w:tcW w:w="3170" w:type="dxa"/>
            <w:shd w:val="clear" w:color="auto" w:fill="auto"/>
            <w:vAlign w:val="center"/>
          </w:tcPr>
          <w:p w14:paraId="73437862" w14:textId="77777777" w:rsidR="005432EB" w:rsidRPr="007D061B" w:rsidRDefault="005432EB" w:rsidP="0001143E">
            <w:pPr>
              <w:pStyle w:val="TAC"/>
              <w:rPr>
                <w:rFonts w:cs="Arial"/>
              </w:rPr>
            </w:pPr>
            <w:r w:rsidRPr="007D061B">
              <w:rPr>
                <w:rFonts w:cs="Arial"/>
              </w:rPr>
              <w:t xml:space="preserve">FRC A1-1 </w:t>
            </w:r>
          </w:p>
        </w:tc>
        <w:tc>
          <w:tcPr>
            <w:tcW w:w="1942" w:type="dxa"/>
            <w:shd w:val="clear" w:color="auto" w:fill="auto"/>
            <w:vAlign w:val="center"/>
          </w:tcPr>
          <w:p w14:paraId="7E6E36CB" w14:textId="77777777" w:rsidR="005432EB" w:rsidRPr="007D061B" w:rsidRDefault="005432EB" w:rsidP="0001143E">
            <w:pPr>
              <w:pStyle w:val="TAC"/>
              <w:rPr>
                <w:rFonts w:cs="Arial"/>
              </w:rPr>
            </w:pPr>
            <w:r w:rsidRPr="007D061B">
              <w:rPr>
                <w:rFonts w:cs="Arial"/>
              </w:rPr>
              <w:t>-</w:t>
            </w:r>
            <w:r w:rsidRPr="007D061B">
              <w:rPr>
                <w:rFonts w:cs="Arial"/>
                <w:lang w:eastAsia="zh-CN"/>
              </w:rPr>
              <w:t>98</w:t>
            </w:r>
            <w:r w:rsidRPr="007D061B">
              <w:rPr>
                <w:rFonts w:cs="Arial"/>
              </w:rPr>
              <w:t>.</w:t>
            </w:r>
            <w:r w:rsidRPr="007D061B">
              <w:rPr>
                <w:rFonts w:cs="Arial"/>
                <w:lang w:eastAsia="zh-CN"/>
              </w:rPr>
              <w:t>1</w:t>
            </w:r>
          </w:p>
        </w:tc>
        <w:tc>
          <w:tcPr>
            <w:tcW w:w="2236" w:type="dxa"/>
            <w:shd w:val="clear" w:color="auto" w:fill="auto"/>
            <w:vAlign w:val="center"/>
          </w:tcPr>
          <w:p w14:paraId="6538F8DD" w14:textId="77777777" w:rsidR="005432EB" w:rsidRPr="007D061B" w:rsidRDefault="005432EB" w:rsidP="0001143E">
            <w:pPr>
              <w:pStyle w:val="TAC"/>
              <w:rPr>
                <w:rFonts w:cs="Arial"/>
              </w:rPr>
            </w:pPr>
            <w:r w:rsidRPr="007D061B">
              <w:rPr>
                <w:rFonts w:cs="Arial"/>
              </w:rPr>
              <w:t>-</w:t>
            </w:r>
            <w:r w:rsidRPr="007D061B">
              <w:rPr>
                <w:rFonts w:cs="Arial"/>
                <w:lang w:eastAsia="zh-CN"/>
              </w:rPr>
              <w:t>97.8</w:t>
            </w:r>
          </w:p>
        </w:tc>
      </w:tr>
      <w:tr w:rsidR="005432EB" w:rsidRPr="007D061B" w14:paraId="5FA490AA" w14:textId="77777777" w:rsidTr="0001143E">
        <w:trPr>
          <w:jc w:val="center"/>
        </w:trPr>
        <w:tc>
          <w:tcPr>
            <w:tcW w:w="2509" w:type="dxa"/>
            <w:shd w:val="clear" w:color="auto" w:fill="auto"/>
            <w:vAlign w:val="center"/>
          </w:tcPr>
          <w:p w14:paraId="608F5477" w14:textId="77777777" w:rsidR="005432EB" w:rsidRPr="007D061B" w:rsidRDefault="005432EB" w:rsidP="0001143E">
            <w:pPr>
              <w:pStyle w:val="TAC"/>
              <w:rPr>
                <w:rFonts w:cs="Arial"/>
              </w:rPr>
            </w:pPr>
            <w:r w:rsidRPr="007D061B">
              <w:rPr>
                <w:rFonts w:cs="Arial"/>
              </w:rPr>
              <w:t>3</w:t>
            </w:r>
          </w:p>
        </w:tc>
        <w:tc>
          <w:tcPr>
            <w:tcW w:w="3170" w:type="dxa"/>
            <w:shd w:val="clear" w:color="auto" w:fill="auto"/>
            <w:vAlign w:val="center"/>
          </w:tcPr>
          <w:p w14:paraId="75A84101" w14:textId="77777777" w:rsidR="005432EB" w:rsidRPr="007D061B" w:rsidRDefault="005432EB" w:rsidP="0001143E">
            <w:pPr>
              <w:pStyle w:val="TAC"/>
              <w:rPr>
                <w:rFonts w:cs="Arial"/>
              </w:rPr>
            </w:pPr>
            <w:r w:rsidRPr="007D061B">
              <w:rPr>
                <w:rFonts w:cs="Arial"/>
              </w:rPr>
              <w:t xml:space="preserve">FRC A1-2 </w:t>
            </w:r>
          </w:p>
        </w:tc>
        <w:tc>
          <w:tcPr>
            <w:tcW w:w="1942" w:type="dxa"/>
            <w:shd w:val="clear" w:color="auto" w:fill="auto"/>
            <w:vAlign w:val="center"/>
          </w:tcPr>
          <w:p w14:paraId="52D2B328"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3</w:t>
            </w:r>
          </w:p>
        </w:tc>
        <w:tc>
          <w:tcPr>
            <w:tcW w:w="2236" w:type="dxa"/>
            <w:shd w:val="clear" w:color="auto" w:fill="auto"/>
            <w:vAlign w:val="center"/>
          </w:tcPr>
          <w:p w14:paraId="782FDFAB"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0</w:t>
            </w:r>
          </w:p>
        </w:tc>
      </w:tr>
      <w:tr w:rsidR="005432EB" w:rsidRPr="007D061B" w14:paraId="07ECB7E2" w14:textId="77777777" w:rsidTr="0001143E">
        <w:trPr>
          <w:jc w:val="center"/>
        </w:trPr>
        <w:tc>
          <w:tcPr>
            <w:tcW w:w="2509" w:type="dxa"/>
            <w:shd w:val="clear" w:color="auto" w:fill="auto"/>
            <w:vAlign w:val="center"/>
          </w:tcPr>
          <w:p w14:paraId="474EB92D" w14:textId="77777777" w:rsidR="005432EB" w:rsidRPr="007D061B" w:rsidRDefault="005432EB" w:rsidP="0001143E">
            <w:pPr>
              <w:pStyle w:val="TAC"/>
              <w:rPr>
                <w:rFonts w:cs="Arial"/>
              </w:rPr>
            </w:pPr>
            <w:r w:rsidRPr="007D061B">
              <w:rPr>
                <w:rFonts w:cs="Arial"/>
              </w:rPr>
              <w:t>5</w:t>
            </w:r>
          </w:p>
        </w:tc>
        <w:tc>
          <w:tcPr>
            <w:tcW w:w="3170" w:type="dxa"/>
            <w:shd w:val="clear" w:color="auto" w:fill="auto"/>
            <w:vAlign w:val="center"/>
          </w:tcPr>
          <w:p w14:paraId="3222D102" w14:textId="77777777" w:rsidR="005432EB" w:rsidRPr="007D061B" w:rsidRDefault="005432EB" w:rsidP="0001143E">
            <w:pPr>
              <w:pStyle w:val="TAC"/>
              <w:rPr>
                <w:rFonts w:cs="Arial"/>
              </w:rPr>
            </w:pPr>
            <w:r w:rsidRPr="007D061B">
              <w:rPr>
                <w:rFonts w:cs="Arial"/>
              </w:rPr>
              <w:t xml:space="preserve">FRC A1-3 </w:t>
            </w:r>
          </w:p>
        </w:tc>
        <w:tc>
          <w:tcPr>
            <w:tcW w:w="1942" w:type="dxa"/>
            <w:shd w:val="clear" w:color="auto" w:fill="auto"/>
            <w:vAlign w:val="center"/>
          </w:tcPr>
          <w:p w14:paraId="7CB91583"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8</w:t>
            </w:r>
          </w:p>
        </w:tc>
        <w:tc>
          <w:tcPr>
            <w:tcW w:w="2236" w:type="dxa"/>
            <w:shd w:val="clear" w:color="auto" w:fill="auto"/>
            <w:vAlign w:val="center"/>
          </w:tcPr>
          <w:p w14:paraId="637B2FFC"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5</w:t>
            </w:r>
          </w:p>
        </w:tc>
      </w:tr>
      <w:tr w:rsidR="005432EB" w:rsidRPr="007D061B" w14:paraId="5340174D" w14:textId="77777777" w:rsidTr="0001143E">
        <w:trPr>
          <w:jc w:val="center"/>
        </w:trPr>
        <w:tc>
          <w:tcPr>
            <w:tcW w:w="2509" w:type="dxa"/>
            <w:shd w:val="clear" w:color="auto" w:fill="auto"/>
            <w:vAlign w:val="center"/>
          </w:tcPr>
          <w:p w14:paraId="1F570AB5" w14:textId="77777777" w:rsidR="005432EB" w:rsidRPr="007D061B" w:rsidRDefault="005432EB" w:rsidP="0001143E">
            <w:pPr>
              <w:pStyle w:val="TAC"/>
              <w:rPr>
                <w:rFonts w:cs="Arial"/>
              </w:rPr>
            </w:pPr>
            <w:r w:rsidRPr="007D061B">
              <w:rPr>
                <w:rFonts w:cs="Arial"/>
              </w:rPr>
              <w:t>10</w:t>
            </w:r>
          </w:p>
        </w:tc>
        <w:tc>
          <w:tcPr>
            <w:tcW w:w="3170" w:type="dxa"/>
            <w:shd w:val="clear" w:color="auto" w:fill="auto"/>
            <w:vAlign w:val="center"/>
          </w:tcPr>
          <w:p w14:paraId="69427EAB"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370259D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703C456B"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253E0FCC" w14:textId="77777777" w:rsidTr="0001143E">
        <w:trPr>
          <w:jc w:val="center"/>
        </w:trPr>
        <w:tc>
          <w:tcPr>
            <w:tcW w:w="2509" w:type="dxa"/>
            <w:shd w:val="clear" w:color="auto" w:fill="auto"/>
            <w:vAlign w:val="center"/>
          </w:tcPr>
          <w:p w14:paraId="5CCAC182" w14:textId="77777777" w:rsidR="005432EB" w:rsidRPr="007D061B" w:rsidRDefault="005432EB" w:rsidP="0001143E">
            <w:pPr>
              <w:pStyle w:val="TAC"/>
              <w:rPr>
                <w:rFonts w:cs="Arial"/>
              </w:rPr>
            </w:pPr>
            <w:r w:rsidRPr="007D061B">
              <w:rPr>
                <w:rFonts w:cs="Arial"/>
              </w:rPr>
              <w:t>15</w:t>
            </w:r>
          </w:p>
        </w:tc>
        <w:tc>
          <w:tcPr>
            <w:tcW w:w="3170" w:type="dxa"/>
            <w:shd w:val="clear" w:color="auto" w:fill="auto"/>
            <w:vAlign w:val="center"/>
          </w:tcPr>
          <w:p w14:paraId="696E7E94"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EFAD24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0760BCF7"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0841C15B" w14:textId="77777777" w:rsidTr="0001143E">
        <w:trPr>
          <w:jc w:val="center"/>
        </w:trPr>
        <w:tc>
          <w:tcPr>
            <w:tcW w:w="2509" w:type="dxa"/>
            <w:shd w:val="clear" w:color="auto" w:fill="auto"/>
            <w:vAlign w:val="center"/>
          </w:tcPr>
          <w:p w14:paraId="58F0C433" w14:textId="77777777" w:rsidR="005432EB" w:rsidRPr="007D061B" w:rsidRDefault="005432EB" w:rsidP="0001143E">
            <w:pPr>
              <w:pStyle w:val="TAC"/>
              <w:rPr>
                <w:rFonts w:cs="Arial"/>
              </w:rPr>
            </w:pPr>
            <w:r w:rsidRPr="007D061B">
              <w:rPr>
                <w:rFonts w:cs="Arial"/>
              </w:rPr>
              <w:t>20</w:t>
            </w:r>
          </w:p>
        </w:tc>
        <w:tc>
          <w:tcPr>
            <w:tcW w:w="3170" w:type="dxa"/>
            <w:shd w:val="clear" w:color="auto" w:fill="auto"/>
            <w:vAlign w:val="center"/>
          </w:tcPr>
          <w:p w14:paraId="27A3B01F"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DA855B3" w14:textId="77777777" w:rsidR="005432EB" w:rsidRPr="007D061B" w:rsidRDefault="005432EB" w:rsidP="0001143E">
            <w:pPr>
              <w:pStyle w:val="TAC"/>
              <w:rPr>
                <w:rFonts w:cs="Arial"/>
              </w:rPr>
            </w:pPr>
            <w:r w:rsidRPr="007D061B">
              <w:rPr>
                <w:rFonts w:cs="Arial"/>
              </w:rPr>
              <w:t>-</w:t>
            </w:r>
            <w:r w:rsidRPr="007D061B">
              <w:rPr>
                <w:rFonts w:cs="Arial"/>
                <w:lang w:eastAsia="zh-CN"/>
              </w:rPr>
              <w:t>92.8</w:t>
            </w:r>
            <w:r w:rsidRPr="007D061B">
              <w:rPr>
                <w:rFonts w:cs="Arial"/>
              </w:rPr>
              <w:t xml:space="preserve"> </w:t>
            </w:r>
          </w:p>
        </w:tc>
        <w:tc>
          <w:tcPr>
            <w:tcW w:w="2236" w:type="dxa"/>
            <w:shd w:val="clear" w:color="auto" w:fill="auto"/>
            <w:vAlign w:val="center"/>
          </w:tcPr>
          <w:p w14:paraId="4DEC95F5" w14:textId="77777777" w:rsidR="005432EB" w:rsidRPr="007D061B" w:rsidRDefault="005432EB" w:rsidP="0001143E">
            <w:pPr>
              <w:pStyle w:val="TAC"/>
              <w:rPr>
                <w:rFonts w:cs="Arial"/>
              </w:rPr>
            </w:pPr>
            <w:r w:rsidRPr="007D061B">
              <w:rPr>
                <w:rFonts w:cs="Arial"/>
              </w:rPr>
              <w:t>-</w:t>
            </w:r>
            <w:r w:rsidRPr="007D061B">
              <w:rPr>
                <w:rFonts w:cs="Arial"/>
                <w:lang w:eastAsia="zh-CN"/>
              </w:rPr>
              <w:t>92.5</w:t>
            </w:r>
            <w:r w:rsidRPr="007D061B">
              <w:rPr>
                <w:rFonts w:cs="Arial"/>
              </w:rPr>
              <w:t xml:space="preserve"> </w:t>
            </w:r>
          </w:p>
        </w:tc>
      </w:tr>
      <w:tr w:rsidR="005432EB" w:rsidRPr="007D061B" w14:paraId="32234ECB" w14:textId="77777777" w:rsidTr="0001143E">
        <w:trPr>
          <w:jc w:val="center"/>
        </w:trPr>
        <w:tc>
          <w:tcPr>
            <w:tcW w:w="9857" w:type="dxa"/>
            <w:gridSpan w:val="4"/>
            <w:shd w:val="clear" w:color="auto" w:fill="auto"/>
            <w:vAlign w:val="center"/>
          </w:tcPr>
          <w:p w14:paraId="5DA3825E" w14:textId="65581959"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 xml:space="preserve">. </w:t>
            </w:r>
            <w:r w:rsidRPr="007D061B">
              <w:rPr>
                <w:lang w:eastAsia="ko-KR"/>
              </w:rPr>
              <w:t>T</w:t>
            </w:r>
            <w:r w:rsidRPr="007D061B">
              <w:rPr>
                <w:lang w:eastAsia="zh-CN"/>
              </w:rPr>
              <w:t>his reference measurement channel is not applied for Band 46 nor Band 49.</w:t>
            </w:r>
          </w:p>
          <w:p w14:paraId="64CD46D5" w14:textId="1F849F0A"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0F928D6D" w14:textId="77777777" w:rsidR="005432EB" w:rsidRPr="007D061B" w:rsidRDefault="005432EB" w:rsidP="005432EB"/>
    <w:p w14:paraId="0448539C" w14:textId="77777777" w:rsidR="005432EB" w:rsidRPr="007D061B" w:rsidRDefault="005432EB" w:rsidP="005432EB">
      <w:pPr>
        <w:pStyle w:val="TH"/>
        <w:rPr>
          <w:lang w:eastAsia="zh-CN"/>
        </w:rPr>
      </w:pPr>
      <w:r w:rsidRPr="007D061B">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5432EB" w:rsidRPr="007D061B" w14:paraId="6F868267" w14:textId="77777777" w:rsidTr="0001143E">
        <w:trPr>
          <w:jc w:val="center"/>
        </w:trPr>
        <w:tc>
          <w:tcPr>
            <w:tcW w:w="2508" w:type="dxa"/>
            <w:vAlign w:val="center"/>
          </w:tcPr>
          <w:p w14:paraId="65BC464F" w14:textId="77777777" w:rsidR="005432EB" w:rsidRPr="007D061B" w:rsidRDefault="005432EB" w:rsidP="0001143E">
            <w:pPr>
              <w:pStyle w:val="TAH"/>
              <w:rPr>
                <w:rFonts w:cs="Arial"/>
              </w:rPr>
            </w:pPr>
            <w:r w:rsidRPr="007D061B">
              <w:rPr>
                <w:rFonts w:cs="Arial"/>
              </w:rPr>
              <w:t>E-UTRA</w:t>
            </w:r>
          </w:p>
          <w:p w14:paraId="02E23F36" w14:textId="77777777" w:rsidR="005432EB" w:rsidRPr="007D061B" w:rsidRDefault="005432EB" w:rsidP="0001143E">
            <w:pPr>
              <w:pStyle w:val="TAH"/>
              <w:rPr>
                <w:rFonts w:cs="Arial"/>
              </w:rPr>
            </w:pPr>
            <w:r w:rsidRPr="007D061B">
              <w:rPr>
                <w:rFonts w:cs="Arial"/>
              </w:rPr>
              <w:t>channel bandwidth (MHz)</w:t>
            </w:r>
          </w:p>
        </w:tc>
        <w:tc>
          <w:tcPr>
            <w:tcW w:w="3170" w:type="dxa"/>
            <w:vAlign w:val="center"/>
          </w:tcPr>
          <w:p w14:paraId="3C9FAD6B" w14:textId="77777777" w:rsidR="005432EB" w:rsidRPr="007D061B" w:rsidRDefault="005432EB" w:rsidP="0001143E">
            <w:pPr>
              <w:pStyle w:val="TAH"/>
              <w:rPr>
                <w:rFonts w:cs="Arial"/>
              </w:rPr>
            </w:pPr>
            <w:r w:rsidRPr="007D061B">
              <w:rPr>
                <w:rFonts w:cs="Arial"/>
              </w:rPr>
              <w:t>Reference measurement channel</w:t>
            </w:r>
          </w:p>
          <w:p w14:paraId="54CCC18E" w14:textId="77777777" w:rsidR="005432EB" w:rsidRPr="007D061B" w:rsidRDefault="005432EB" w:rsidP="0001143E">
            <w:pPr>
              <w:pStyle w:val="TAH"/>
              <w:rPr>
                <w:rFonts w:cs="Arial"/>
              </w:rPr>
            </w:pPr>
            <w:r w:rsidRPr="007D061B">
              <w:rPr>
                <w:rFonts w:cs="Arial"/>
              </w:rPr>
              <w:t>(Note 2)</w:t>
            </w:r>
          </w:p>
        </w:tc>
        <w:tc>
          <w:tcPr>
            <w:tcW w:w="4179" w:type="dxa"/>
            <w:gridSpan w:val="2"/>
            <w:vAlign w:val="center"/>
          </w:tcPr>
          <w:p w14:paraId="4E2A53B4"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48DA088A" w14:textId="77777777" w:rsidR="005432EB" w:rsidRPr="007D061B" w:rsidRDefault="005432EB" w:rsidP="0001143E">
            <w:pPr>
              <w:pStyle w:val="TAH"/>
              <w:rPr>
                <w:rFonts w:cs="Arial"/>
              </w:rPr>
            </w:pPr>
            <w:r w:rsidRPr="007D061B">
              <w:rPr>
                <w:rFonts w:cs="Arial"/>
              </w:rPr>
              <w:t xml:space="preserve"> (dBm)</w:t>
            </w:r>
          </w:p>
        </w:tc>
      </w:tr>
      <w:tr w:rsidR="005432EB" w:rsidRPr="007D061B" w14:paraId="3D8EC582" w14:textId="77777777" w:rsidTr="0001143E">
        <w:trPr>
          <w:jc w:val="center"/>
        </w:trPr>
        <w:tc>
          <w:tcPr>
            <w:tcW w:w="2508" w:type="dxa"/>
            <w:vAlign w:val="center"/>
          </w:tcPr>
          <w:p w14:paraId="16459551" w14:textId="77777777" w:rsidR="005432EB" w:rsidRPr="007D061B" w:rsidRDefault="005432EB" w:rsidP="0001143E">
            <w:pPr>
              <w:pStyle w:val="TAC"/>
              <w:rPr>
                <w:rFonts w:cs="Arial"/>
              </w:rPr>
            </w:pPr>
          </w:p>
        </w:tc>
        <w:tc>
          <w:tcPr>
            <w:tcW w:w="3170" w:type="dxa"/>
            <w:vAlign w:val="center"/>
          </w:tcPr>
          <w:p w14:paraId="067E0D7C" w14:textId="77777777" w:rsidR="005432EB" w:rsidRPr="007D061B" w:rsidRDefault="005432EB" w:rsidP="0001143E">
            <w:pPr>
              <w:pStyle w:val="TAC"/>
              <w:rPr>
                <w:rFonts w:cs="Arial"/>
              </w:rPr>
            </w:pPr>
          </w:p>
        </w:tc>
        <w:tc>
          <w:tcPr>
            <w:tcW w:w="1672" w:type="dxa"/>
            <w:vAlign w:val="center"/>
          </w:tcPr>
          <w:p w14:paraId="2CD80558"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507" w:type="dxa"/>
            <w:vAlign w:val="center"/>
          </w:tcPr>
          <w:p w14:paraId="7651DCC1"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D42FA6C" w14:textId="77777777" w:rsidTr="0001143E">
        <w:trPr>
          <w:jc w:val="center"/>
        </w:trPr>
        <w:tc>
          <w:tcPr>
            <w:tcW w:w="2508" w:type="dxa"/>
            <w:vAlign w:val="center"/>
          </w:tcPr>
          <w:p w14:paraId="293BED8F" w14:textId="77777777" w:rsidR="005432EB" w:rsidRPr="007D061B" w:rsidRDefault="005432EB" w:rsidP="0001143E">
            <w:pPr>
              <w:pStyle w:val="TAC"/>
              <w:rPr>
                <w:rFonts w:cs="Arial"/>
              </w:rPr>
            </w:pPr>
            <w:r w:rsidRPr="007D061B">
              <w:rPr>
                <w:rFonts w:cs="Arial"/>
              </w:rPr>
              <w:t>1.4</w:t>
            </w:r>
          </w:p>
        </w:tc>
        <w:tc>
          <w:tcPr>
            <w:tcW w:w="3170" w:type="dxa"/>
            <w:vAlign w:val="center"/>
          </w:tcPr>
          <w:p w14:paraId="7B155EE9" w14:textId="77777777" w:rsidR="005432EB" w:rsidRPr="007D061B" w:rsidRDefault="005432EB" w:rsidP="0001143E">
            <w:pPr>
              <w:pStyle w:val="TAC"/>
              <w:rPr>
                <w:rFonts w:cs="Arial"/>
              </w:rPr>
            </w:pPr>
            <w:r w:rsidRPr="007D061B">
              <w:rPr>
                <w:rFonts w:cs="Arial"/>
              </w:rPr>
              <w:t xml:space="preserve">FRC A1-1 </w:t>
            </w:r>
          </w:p>
        </w:tc>
        <w:tc>
          <w:tcPr>
            <w:tcW w:w="1672" w:type="dxa"/>
            <w:vAlign w:val="center"/>
          </w:tcPr>
          <w:p w14:paraId="7DE71A49"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101.1</w:t>
            </w:r>
          </w:p>
        </w:tc>
        <w:tc>
          <w:tcPr>
            <w:tcW w:w="2507" w:type="dxa"/>
            <w:vAlign w:val="center"/>
          </w:tcPr>
          <w:p w14:paraId="25E85649" w14:textId="77777777" w:rsidR="005432EB" w:rsidRPr="007D061B" w:rsidRDefault="005432EB" w:rsidP="0001143E">
            <w:pPr>
              <w:pStyle w:val="TAC"/>
              <w:rPr>
                <w:rFonts w:cs="Arial"/>
                <w:lang w:eastAsia="zh-CN"/>
              </w:rPr>
            </w:pPr>
            <w:r w:rsidRPr="007D061B">
              <w:rPr>
                <w:rFonts w:cs="Arial"/>
              </w:rPr>
              <w:t>-10</w:t>
            </w:r>
            <w:r w:rsidRPr="007D061B">
              <w:rPr>
                <w:rFonts w:cs="Arial"/>
                <w:lang w:eastAsia="zh-CN"/>
              </w:rPr>
              <w:t>0</w:t>
            </w:r>
            <w:r w:rsidRPr="007D061B">
              <w:rPr>
                <w:rFonts w:cs="Arial"/>
              </w:rPr>
              <w:t>.8</w:t>
            </w:r>
          </w:p>
        </w:tc>
      </w:tr>
      <w:tr w:rsidR="005432EB" w:rsidRPr="007D061B" w14:paraId="4D12EF57" w14:textId="77777777" w:rsidTr="0001143E">
        <w:trPr>
          <w:jc w:val="center"/>
        </w:trPr>
        <w:tc>
          <w:tcPr>
            <w:tcW w:w="2508" w:type="dxa"/>
            <w:vAlign w:val="center"/>
          </w:tcPr>
          <w:p w14:paraId="6D8DDB25" w14:textId="77777777" w:rsidR="005432EB" w:rsidRPr="007D061B" w:rsidRDefault="005432EB" w:rsidP="0001143E">
            <w:pPr>
              <w:pStyle w:val="TAC"/>
              <w:rPr>
                <w:rFonts w:cs="Arial"/>
              </w:rPr>
            </w:pPr>
            <w:r w:rsidRPr="007D061B">
              <w:rPr>
                <w:rFonts w:cs="Arial"/>
              </w:rPr>
              <w:t>3</w:t>
            </w:r>
          </w:p>
        </w:tc>
        <w:tc>
          <w:tcPr>
            <w:tcW w:w="3170" w:type="dxa"/>
            <w:vAlign w:val="center"/>
          </w:tcPr>
          <w:p w14:paraId="761D1971" w14:textId="77777777" w:rsidR="005432EB" w:rsidRPr="007D061B" w:rsidRDefault="005432EB" w:rsidP="0001143E">
            <w:pPr>
              <w:pStyle w:val="TAC"/>
              <w:rPr>
                <w:rFonts w:cs="Arial"/>
              </w:rPr>
            </w:pPr>
            <w:r w:rsidRPr="007D061B">
              <w:rPr>
                <w:rFonts w:cs="Arial"/>
              </w:rPr>
              <w:t xml:space="preserve">FRC A1-2 </w:t>
            </w:r>
          </w:p>
        </w:tc>
        <w:tc>
          <w:tcPr>
            <w:tcW w:w="1672" w:type="dxa"/>
            <w:vAlign w:val="center"/>
          </w:tcPr>
          <w:p w14:paraId="5565FFC2"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97.3</w:t>
            </w:r>
          </w:p>
        </w:tc>
        <w:tc>
          <w:tcPr>
            <w:tcW w:w="2507" w:type="dxa"/>
            <w:vAlign w:val="center"/>
          </w:tcPr>
          <w:p w14:paraId="45118B1F"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7</w:t>
            </w:r>
            <w:r w:rsidRPr="007D061B">
              <w:rPr>
                <w:rFonts w:cs="Arial"/>
              </w:rPr>
              <w:t>.0</w:t>
            </w:r>
          </w:p>
        </w:tc>
      </w:tr>
      <w:tr w:rsidR="005432EB" w:rsidRPr="007D061B" w14:paraId="4386CE82" w14:textId="77777777" w:rsidTr="0001143E">
        <w:trPr>
          <w:jc w:val="center"/>
        </w:trPr>
        <w:tc>
          <w:tcPr>
            <w:tcW w:w="2508" w:type="dxa"/>
            <w:vAlign w:val="center"/>
          </w:tcPr>
          <w:p w14:paraId="6A74B698" w14:textId="77777777" w:rsidR="005432EB" w:rsidRPr="007D061B" w:rsidRDefault="005432EB" w:rsidP="0001143E">
            <w:pPr>
              <w:pStyle w:val="TAC"/>
              <w:rPr>
                <w:rFonts w:cs="Arial"/>
              </w:rPr>
            </w:pPr>
            <w:r w:rsidRPr="007D061B">
              <w:rPr>
                <w:rFonts w:cs="Arial"/>
              </w:rPr>
              <w:t>5</w:t>
            </w:r>
          </w:p>
        </w:tc>
        <w:tc>
          <w:tcPr>
            <w:tcW w:w="3170" w:type="dxa"/>
            <w:vAlign w:val="center"/>
          </w:tcPr>
          <w:p w14:paraId="1A8DC4D4" w14:textId="77777777" w:rsidR="005432EB" w:rsidRPr="007D061B" w:rsidRDefault="005432EB" w:rsidP="0001143E">
            <w:pPr>
              <w:pStyle w:val="TAC"/>
              <w:rPr>
                <w:rFonts w:cs="Arial"/>
              </w:rPr>
            </w:pPr>
            <w:r w:rsidRPr="007D061B">
              <w:rPr>
                <w:rFonts w:cs="Arial"/>
              </w:rPr>
              <w:t xml:space="preserve">FRC A1-3 </w:t>
            </w:r>
          </w:p>
        </w:tc>
        <w:tc>
          <w:tcPr>
            <w:tcW w:w="1672" w:type="dxa"/>
            <w:vAlign w:val="center"/>
          </w:tcPr>
          <w:p w14:paraId="4BC4CA2A"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578C7C3B"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4B927308" w14:textId="77777777" w:rsidTr="0001143E">
        <w:trPr>
          <w:jc w:val="center"/>
        </w:trPr>
        <w:tc>
          <w:tcPr>
            <w:tcW w:w="2508" w:type="dxa"/>
            <w:vAlign w:val="center"/>
          </w:tcPr>
          <w:p w14:paraId="25AD1A5C" w14:textId="77777777" w:rsidR="005432EB" w:rsidRPr="007D061B" w:rsidRDefault="005432EB" w:rsidP="0001143E">
            <w:pPr>
              <w:pStyle w:val="TAC"/>
              <w:rPr>
                <w:rFonts w:cs="Arial"/>
              </w:rPr>
            </w:pPr>
            <w:r w:rsidRPr="007D061B">
              <w:rPr>
                <w:rFonts w:cs="Arial"/>
              </w:rPr>
              <w:t>10</w:t>
            </w:r>
          </w:p>
        </w:tc>
        <w:tc>
          <w:tcPr>
            <w:tcW w:w="3170" w:type="dxa"/>
            <w:vAlign w:val="center"/>
          </w:tcPr>
          <w:p w14:paraId="7CD8F9AF"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2AEFAC9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47BD7DDD"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0E6BD646" w14:textId="77777777" w:rsidTr="0001143E">
        <w:trPr>
          <w:jc w:val="center"/>
        </w:trPr>
        <w:tc>
          <w:tcPr>
            <w:tcW w:w="2508" w:type="dxa"/>
            <w:vAlign w:val="center"/>
          </w:tcPr>
          <w:p w14:paraId="4C53DB63" w14:textId="77777777" w:rsidR="005432EB" w:rsidRPr="007D061B" w:rsidRDefault="005432EB" w:rsidP="0001143E">
            <w:pPr>
              <w:pStyle w:val="TAC"/>
              <w:rPr>
                <w:rFonts w:cs="Arial"/>
              </w:rPr>
            </w:pPr>
            <w:r w:rsidRPr="007D061B">
              <w:rPr>
                <w:rFonts w:cs="Arial"/>
              </w:rPr>
              <w:t>15</w:t>
            </w:r>
          </w:p>
        </w:tc>
        <w:tc>
          <w:tcPr>
            <w:tcW w:w="3170" w:type="dxa"/>
            <w:vAlign w:val="center"/>
          </w:tcPr>
          <w:p w14:paraId="48144ADE"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4D8901B0" w14:textId="77777777" w:rsidR="005432EB" w:rsidRPr="007D061B" w:rsidRDefault="005432EB" w:rsidP="0001143E">
            <w:pPr>
              <w:pStyle w:val="TAC"/>
              <w:rPr>
                <w:rFonts w:cs="Arial"/>
              </w:rPr>
            </w:pPr>
            <w:r w:rsidRPr="007D061B">
              <w:rPr>
                <w:rFonts w:cs="Arial"/>
              </w:rPr>
              <w:t>-</w:t>
            </w:r>
            <w:r w:rsidRPr="007D061B">
              <w:rPr>
                <w:rFonts w:cs="Arial"/>
                <w:lang w:eastAsia="zh-CN"/>
              </w:rPr>
              <w:t>95.8</w:t>
            </w:r>
          </w:p>
        </w:tc>
        <w:tc>
          <w:tcPr>
            <w:tcW w:w="2507" w:type="dxa"/>
            <w:vAlign w:val="center"/>
          </w:tcPr>
          <w:p w14:paraId="1C128B0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71D4592B" w14:textId="77777777" w:rsidTr="0001143E">
        <w:trPr>
          <w:jc w:val="center"/>
        </w:trPr>
        <w:tc>
          <w:tcPr>
            <w:tcW w:w="2508" w:type="dxa"/>
            <w:vAlign w:val="center"/>
          </w:tcPr>
          <w:p w14:paraId="5A07E949" w14:textId="77777777" w:rsidR="005432EB" w:rsidRPr="007D061B" w:rsidRDefault="005432EB" w:rsidP="0001143E">
            <w:pPr>
              <w:pStyle w:val="TAC"/>
              <w:rPr>
                <w:rFonts w:cs="Arial"/>
              </w:rPr>
            </w:pPr>
            <w:r w:rsidRPr="007D061B">
              <w:rPr>
                <w:rFonts w:cs="Arial"/>
              </w:rPr>
              <w:t>20</w:t>
            </w:r>
          </w:p>
        </w:tc>
        <w:tc>
          <w:tcPr>
            <w:tcW w:w="3170" w:type="dxa"/>
            <w:vAlign w:val="center"/>
          </w:tcPr>
          <w:p w14:paraId="7C8D75A6"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59E7633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1CD6A71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5AFD43E3" w14:textId="77777777" w:rsidTr="0001143E">
        <w:trPr>
          <w:jc w:val="center"/>
        </w:trPr>
        <w:tc>
          <w:tcPr>
            <w:tcW w:w="9857" w:type="dxa"/>
            <w:gridSpan w:val="4"/>
            <w:vAlign w:val="center"/>
          </w:tcPr>
          <w:p w14:paraId="7A6DBB95" w14:textId="570142CE"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5EC231CC" w14:textId="74401ACF"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41224111" w14:textId="77777777" w:rsidR="005432EB" w:rsidRPr="007D061B" w:rsidRDefault="005432EB" w:rsidP="005432EB"/>
    <w:p w14:paraId="5A270EB4" w14:textId="7860E9B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76BEDF4" w14:textId="77777777" w:rsidR="005432EB" w:rsidRPr="007D061B" w:rsidRDefault="005432EB" w:rsidP="005432EB">
      <w:pPr>
        <w:pStyle w:val="Heading4"/>
      </w:pPr>
      <w:bookmarkStart w:id="2829" w:name="_Toc21095375"/>
      <w:bookmarkStart w:id="2830" w:name="_Toc29766908"/>
      <w:bookmarkStart w:id="2831" w:name="_Toc36041055"/>
      <w:bookmarkStart w:id="2832" w:name="_Toc37228465"/>
      <w:bookmarkStart w:id="2833" w:name="_Toc37228969"/>
      <w:bookmarkStart w:id="2834" w:name="_Toc37229473"/>
      <w:bookmarkStart w:id="2835" w:name="_Toc45907030"/>
      <w:r w:rsidRPr="007D061B">
        <w:lastRenderedPageBreak/>
        <w:t>7.2.5.4</w:t>
      </w:r>
      <w:r w:rsidRPr="007D061B">
        <w:tab/>
        <w:t>NR operation</w:t>
      </w:r>
      <w:bookmarkEnd w:id="2829"/>
      <w:bookmarkEnd w:id="2830"/>
      <w:bookmarkEnd w:id="2831"/>
      <w:bookmarkEnd w:id="2832"/>
      <w:bookmarkEnd w:id="2833"/>
      <w:bookmarkEnd w:id="2834"/>
      <w:bookmarkEnd w:id="2835"/>
    </w:p>
    <w:p w14:paraId="729465F5" w14:textId="3BD2AEAB"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7.2.5.4-1 for Wide Area BS, in table 7.2.5.4-2 for Medium Range BS</w:t>
      </w:r>
      <w:r w:rsidRPr="007D061B">
        <w:rPr>
          <w:rFonts w:cs="v5.0.0"/>
        </w:rPr>
        <w:t xml:space="preserve"> and in table 7.2.5.4-3 for Local Area BS</w:t>
      </w:r>
      <w:r w:rsidRPr="007D061B">
        <w:t>.</w:t>
      </w:r>
    </w:p>
    <w:p w14:paraId="42184A4F" w14:textId="77777777" w:rsidR="005432EB" w:rsidRPr="007D061B" w:rsidRDefault="005432EB" w:rsidP="005432EB">
      <w:pPr>
        <w:pStyle w:val="TH"/>
      </w:pPr>
      <w:r w:rsidRPr="007D061B">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7D061B" w:rsidRDefault="00734A5F" w:rsidP="0001143E">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7D061B" w:rsidRDefault="00734A5F" w:rsidP="0001143E">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7D061B" w:rsidRDefault="00734A5F" w:rsidP="0001143E">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7D061B" w:rsidRDefault="00734A5F" w:rsidP="0001143E">
            <w:pPr>
              <w:pStyle w:val="TAH"/>
              <w:rPr>
                <w:rFonts w:cs="Arial"/>
              </w:rPr>
            </w:pPr>
            <w:r w:rsidRPr="007D061B">
              <w:rPr>
                <w:rFonts w:cs="Arial"/>
              </w:rPr>
              <w:t xml:space="preserve">Reference sensitivity power level, </w:t>
            </w:r>
            <w:r w:rsidRPr="007D061B">
              <w:t>P</w:t>
            </w:r>
            <w:r w:rsidRPr="007D061B">
              <w:rPr>
                <w:vertAlign w:val="subscript"/>
              </w:rPr>
              <w:t>REFSENS</w:t>
            </w:r>
          </w:p>
          <w:p w14:paraId="6C1F1266" w14:textId="77777777" w:rsidR="00734A5F" w:rsidRPr="007D061B" w:rsidRDefault="00734A5F" w:rsidP="0001143E">
            <w:pPr>
              <w:pStyle w:val="TAH"/>
              <w:rPr>
                <w:rFonts w:cs="Arial"/>
              </w:rPr>
            </w:pPr>
            <w:r w:rsidRPr="007D061B">
              <w:rPr>
                <w:rFonts w:cs="Arial"/>
              </w:rPr>
              <w:t>(dBm)</w:t>
            </w:r>
          </w:p>
        </w:tc>
      </w:tr>
      <w:tr w:rsidR="00734A5F" w:rsidRPr="007D061B"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7D061B" w:rsidRDefault="00734A5F" w:rsidP="00734A5F">
            <w:pPr>
              <w:pStyle w:val="TAH"/>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7D061B" w:rsidRDefault="00734A5F" w:rsidP="00734A5F">
            <w:pPr>
              <w:pStyle w:val="TAH"/>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7D061B" w:rsidRDefault="00734A5F" w:rsidP="00734A5F">
            <w:pPr>
              <w:pStyle w:val="TAH"/>
            </w:pPr>
            <w:r w:rsidRPr="007D061B">
              <w:rPr>
                <w:lang w:eastAsia="ja-JP"/>
              </w:rPr>
              <w:t>4.2 GHz &lt; f ≤ 6.0 GHz</w:t>
            </w:r>
          </w:p>
        </w:tc>
      </w:tr>
      <w:tr w:rsidR="005432EB" w:rsidRPr="007D061B"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77777777" w:rsidR="005432EB" w:rsidRPr="007D061B" w:rsidRDefault="005432EB" w:rsidP="0001143E">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7D061B" w:rsidRDefault="005432EB" w:rsidP="0001143E">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7D061B" w:rsidRDefault="005432EB" w:rsidP="0001143E">
            <w:pPr>
              <w:pStyle w:val="TAC"/>
              <w:rPr>
                <w:rFonts w:cs="Arial"/>
                <w:lang w:eastAsia="zh-CN"/>
              </w:rPr>
            </w:pPr>
            <w:r w:rsidRPr="007D061B">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7D061B" w:rsidRDefault="005432EB" w:rsidP="0001143E">
            <w:pPr>
              <w:pStyle w:val="TAC"/>
              <w:rPr>
                <w:rFonts w:cs="Arial"/>
                <w:lang w:eastAsia="zh-CN"/>
              </w:rPr>
            </w:pPr>
            <w:r w:rsidRPr="007D061B">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7D061B" w:rsidRDefault="005432EB" w:rsidP="0001143E">
            <w:pPr>
              <w:pStyle w:val="TAC"/>
              <w:rPr>
                <w:rFonts w:cs="Arial"/>
                <w:lang w:eastAsia="zh-CN"/>
              </w:rPr>
            </w:pPr>
            <w:r w:rsidRPr="007D061B">
              <w:rPr>
                <w:rFonts w:cs="Arial"/>
                <w:lang w:eastAsia="zh-CN"/>
              </w:rPr>
              <w:t>-100.2</w:t>
            </w:r>
          </w:p>
        </w:tc>
      </w:tr>
      <w:tr w:rsidR="005432EB" w:rsidRPr="007D061B"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7D061B" w:rsidRDefault="005432EB" w:rsidP="0001143E">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7D061B" w:rsidRDefault="005432EB" w:rsidP="0001143E">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7D061B" w:rsidRDefault="005432EB" w:rsidP="0001143E">
            <w:pPr>
              <w:pStyle w:val="TAC"/>
              <w:rPr>
                <w:rFonts w:cs="Arial"/>
                <w:lang w:eastAsia="zh-CN"/>
              </w:rPr>
            </w:pPr>
            <w:r w:rsidRPr="007D061B">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7D061B" w:rsidRDefault="005432EB" w:rsidP="0001143E">
            <w:pPr>
              <w:pStyle w:val="TAC"/>
              <w:rPr>
                <w:rFonts w:cs="Arial"/>
                <w:lang w:eastAsia="zh-CN"/>
              </w:rPr>
            </w:pPr>
            <w:r w:rsidRPr="007D061B">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7D061B" w:rsidRDefault="005432EB" w:rsidP="0001143E">
            <w:pPr>
              <w:pStyle w:val="TAC"/>
              <w:rPr>
                <w:rFonts w:cs="Arial"/>
                <w:lang w:eastAsia="zh-CN"/>
              </w:rPr>
            </w:pPr>
            <w:r w:rsidRPr="007D061B">
              <w:rPr>
                <w:rFonts w:cs="Arial"/>
                <w:lang w:eastAsia="zh-CN"/>
              </w:rPr>
              <w:t>-100.3</w:t>
            </w:r>
          </w:p>
        </w:tc>
      </w:tr>
      <w:tr w:rsidR="005432EB" w:rsidRPr="007D061B"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7D061B" w:rsidRDefault="005432EB" w:rsidP="0001143E">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7D061B" w:rsidRDefault="005432EB" w:rsidP="0001143E">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7D061B" w:rsidRDefault="005432EB" w:rsidP="0001143E">
            <w:pPr>
              <w:pStyle w:val="TAC"/>
              <w:rPr>
                <w:rFonts w:cs="Arial"/>
                <w:lang w:eastAsia="zh-CN"/>
              </w:rPr>
            </w:pPr>
            <w:r w:rsidRPr="007D061B">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7D061B" w:rsidRDefault="005432EB" w:rsidP="0001143E">
            <w:pPr>
              <w:pStyle w:val="TAC"/>
              <w:rPr>
                <w:rFonts w:cs="Arial"/>
                <w:lang w:eastAsia="zh-CN"/>
              </w:rPr>
            </w:pPr>
            <w:r w:rsidRPr="007D061B">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7D061B" w:rsidRDefault="005432EB" w:rsidP="0001143E">
            <w:pPr>
              <w:pStyle w:val="TAC"/>
              <w:rPr>
                <w:rFonts w:cs="Arial"/>
                <w:lang w:eastAsia="zh-CN"/>
              </w:rPr>
            </w:pPr>
            <w:r w:rsidRPr="007D061B">
              <w:rPr>
                <w:rFonts w:cs="Arial"/>
                <w:lang w:eastAsia="zh-CN"/>
              </w:rPr>
              <w:t>-97.4</w:t>
            </w:r>
          </w:p>
        </w:tc>
      </w:tr>
      <w:tr w:rsidR="005432EB" w:rsidRPr="007D061B"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77777777" w:rsidR="005432EB" w:rsidRPr="007D061B" w:rsidRDefault="005432EB" w:rsidP="0001143E">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5432EB" w:rsidRPr="007D061B" w:rsidRDefault="005432EB" w:rsidP="0001143E">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5432EB" w:rsidRPr="007D061B" w:rsidRDefault="005432EB" w:rsidP="0001143E">
            <w:pPr>
              <w:pStyle w:val="TAC"/>
              <w:rPr>
                <w:rFonts w:cs="Arial"/>
                <w:lang w:eastAsia="zh-CN"/>
              </w:rPr>
            </w:pPr>
            <w:r w:rsidRPr="007D061B">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5432EB" w:rsidRPr="007D061B" w:rsidRDefault="005432EB" w:rsidP="0001143E">
            <w:pPr>
              <w:pStyle w:val="TAC"/>
              <w:rPr>
                <w:rFonts w:cs="Arial"/>
                <w:lang w:eastAsia="zh-CN"/>
              </w:rPr>
            </w:pPr>
            <w:r w:rsidRPr="007D061B">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5432EB" w:rsidRPr="007D061B" w:rsidRDefault="005432EB" w:rsidP="0001143E">
            <w:pPr>
              <w:pStyle w:val="TAC"/>
              <w:rPr>
                <w:rFonts w:cs="Arial"/>
                <w:lang w:eastAsia="zh-CN"/>
              </w:rPr>
            </w:pPr>
            <w:r w:rsidRPr="007D061B">
              <w:rPr>
                <w:rFonts w:cs="Arial"/>
                <w:lang w:eastAsia="zh-CN"/>
              </w:rPr>
              <w:t>-93.8</w:t>
            </w:r>
          </w:p>
        </w:tc>
      </w:tr>
      <w:tr w:rsidR="005432EB" w:rsidRPr="007D061B"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77777777" w:rsidR="005432EB" w:rsidRPr="007D061B" w:rsidRDefault="005432EB" w:rsidP="0001143E">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5432EB" w:rsidRPr="007D061B" w:rsidRDefault="005432EB" w:rsidP="0001143E">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5432EB" w:rsidRPr="007D061B" w:rsidRDefault="005432EB" w:rsidP="0001143E">
            <w:pPr>
              <w:pStyle w:val="TAC"/>
              <w:rPr>
                <w:rFonts w:cs="Arial"/>
                <w:lang w:eastAsia="zh-CN"/>
              </w:rPr>
            </w:pPr>
            <w:r w:rsidRPr="007D061B">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5432EB" w:rsidRPr="007D061B" w:rsidRDefault="005432EB" w:rsidP="0001143E">
            <w:pPr>
              <w:pStyle w:val="TAC"/>
              <w:rPr>
                <w:rFonts w:cs="Arial"/>
                <w:lang w:eastAsia="zh-CN"/>
              </w:rPr>
            </w:pPr>
            <w:r w:rsidRPr="007D061B">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5432EB" w:rsidRPr="007D061B" w:rsidRDefault="005432EB" w:rsidP="0001143E">
            <w:pPr>
              <w:pStyle w:val="TAC"/>
              <w:rPr>
                <w:rFonts w:cs="Arial"/>
                <w:lang w:eastAsia="zh-CN"/>
              </w:rPr>
            </w:pPr>
            <w:r w:rsidRPr="007D061B">
              <w:rPr>
                <w:rFonts w:cs="Arial"/>
                <w:lang w:eastAsia="zh-CN"/>
              </w:rPr>
              <w:t>-94.1</w:t>
            </w:r>
          </w:p>
        </w:tc>
      </w:tr>
      <w:tr w:rsidR="005432EB" w:rsidRPr="007D061B"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77777777" w:rsidR="005432EB" w:rsidRPr="007D061B" w:rsidRDefault="005432EB" w:rsidP="0001143E">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5432EB" w:rsidRPr="007D061B" w:rsidRDefault="005432EB" w:rsidP="0001143E">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5432EB" w:rsidRPr="007D061B" w:rsidRDefault="005432EB" w:rsidP="0001143E">
            <w:pPr>
              <w:pStyle w:val="TAC"/>
              <w:rPr>
                <w:rFonts w:cs="Arial"/>
                <w:lang w:eastAsia="zh-CN"/>
              </w:rPr>
            </w:pPr>
            <w:r w:rsidRPr="007D061B">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5432EB" w:rsidRPr="007D061B" w:rsidRDefault="005432EB" w:rsidP="0001143E">
            <w:pPr>
              <w:pStyle w:val="TAC"/>
              <w:rPr>
                <w:rFonts w:cs="Arial"/>
                <w:lang w:eastAsia="zh-CN"/>
              </w:rPr>
            </w:pPr>
            <w:r w:rsidRPr="007D061B">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5432EB" w:rsidRPr="007D061B" w:rsidRDefault="005432EB" w:rsidP="0001143E">
            <w:pPr>
              <w:pStyle w:val="TAC"/>
              <w:rPr>
                <w:rFonts w:cs="Arial"/>
                <w:lang w:eastAsia="zh-CN"/>
              </w:rPr>
            </w:pPr>
            <w:r w:rsidRPr="007D061B">
              <w:rPr>
                <w:rFonts w:cs="Arial"/>
                <w:lang w:eastAsia="zh-CN"/>
              </w:rPr>
              <w:t>-94.2</w:t>
            </w:r>
          </w:p>
        </w:tc>
      </w:tr>
      <w:tr w:rsidR="005432EB" w:rsidRPr="007D061B"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7D061B" w:rsidRDefault="005432EB" w:rsidP="0001143E">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121159D7" w14:textId="77777777" w:rsidR="005432EB" w:rsidRPr="007D061B" w:rsidRDefault="005432EB" w:rsidP="005432EB"/>
    <w:p w14:paraId="3EB054F6" w14:textId="77777777" w:rsidR="005432EB" w:rsidRPr="007D061B" w:rsidRDefault="005432EB" w:rsidP="005432EB">
      <w:pPr>
        <w:pStyle w:val="TH"/>
      </w:pPr>
      <w:r w:rsidRPr="007D061B">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CE24192" w14:textId="77777777" w:rsidR="00734A5F" w:rsidRPr="007D061B" w:rsidRDefault="00734A5F" w:rsidP="00734A5F">
            <w:pPr>
              <w:pStyle w:val="TAH"/>
              <w:rPr>
                <w:rFonts w:cs="Arial"/>
              </w:rPr>
            </w:pPr>
            <w:r w:rsidRPr="007D061B">
              <w:rPr>
                <w:rFonts w:cs="Arial"/>
              </w:rPr>
              <w:t xml:space="preserve"> (dBm)</w:t>
            </w:r>
          </w:p>
        </w:tc>
      </w:tr>
      <w:tr w:rsidR="00734A5F" w:rsidRPr="007D061B"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7D061B" w:rsidRDefault="00734A5F" w:rsidP="00734A5F">
            <w:pPr>
              <w:pStyle w:val="TAH"/>
              <w:rPr>
                <w:rFonts w:cs="Arial"/>
              </w:rPr>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7D061B" w:rsidRDefault="00734A5F" w:rsidP="00734A5F">
            <w:pPr>
              <w:pStyle w:val="TAH"/>
              <w:rPr>
                <w:rFonts w:cs="Arial"/>
              </w:rPr>
            </w:pPr>
            <w:r w:rsidRPr="007D061B">
              <w:rPr>
                <w:lang w:eastAsia="ja-JP"/>
              </w:rPr>
              <w:t>4.2</w:t>
            </w:r>
            <w:r w:rsidRPr="007D061B">
              <w:t> </w:t>
            </w:r>
            <w:r w:rsidRPr="007D061B">
              <w:rPr>
                <w:lang w:eastAsia="ja-JP"/>
              </w:rPr>
              <w:t>GHz &lt; f ≤ 6.0 GHz</w:t>
            </w:r>
          </w:p>
        </w:tc>
      </w:tr>
      <w:tr w:rsidR="00734A5F" w:rsidRPr="007D061B"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7D061B" w:rsidRDefault="00734A5F" w:rsidP="00734A5F">
            <w:pPr>
              <w:pStyle w:val="TAC"/>
              <w:rPr>
                <w:rFonts w:cs="Arial"/>
                <w:lang w:eastAsia="zh-CN"/>
              </w:rPr>
            </w:pPr>
            <w:r w:rsidRPr="007D061B">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7D061B" w:rsidRDefault="00734A5F" w:rsidP="00734A5F">
            <w:pPr>
              <w:pStyle w:val="TAC"/>
              <w:rPr>
                <w:rFonts w:cs="Arial"/>
                <w:lang w:eastAsia="zh-CN"/>
              </w:rPr>
            </w:pPr>
            <w:r w:rsidRPr="007D061B">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7D061B" w:rsidRDefault="00734A5F" w:rsidP="00734A5F">
            <w:pPr>
              <w:pStyle w:val="TAC"/>
              <w:rPr>
                <w:rFonts w:cs="Arial"/>
                <w:lang w:eastAsia="zh-CN"/>
              </w:rPr>
            </w:pPr>
            <w:r w:rsidRPr="007D061B">
              <w:rPr>
                <w:rFonts w:cs="Arial"/>
                <w:lang w:eastAsia="zh-CN"/>
              </w:rPr>
              <w:t>-95.2</w:t>
            </w:r>
          </w:p>
        </w:tc>
      </w:tr>
      <w:tr w:rsidR="00734A5F" w:rsidRPr="007D061B"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7D061B" w:rsidRDefault="00734A5F" w:rsidP="00734A5F">
            <w:pPr>
              <w:pStyle w:val="TAC"/>
              <w:rPr>
                <w:rFonts w:cs="Arial"/>
                <w:lang w:eastAsia="zh-CN"/>
              </w:rPr>
            </w:pPr>
            <w:r w:rsidRPr="007D061B">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7D061B" w:rsidRDefault="00734A5F" w:rsidP="00734A5F">
            <w:pPr>
              <w:pStyle w:val="TAC"/>
              <w:rPr>
                <w:rFonts w:cs="Arial"/>
                <w:lang w:eastAsia="zh-CN"/>
              </w:rPr>
            </w:pPr>
            <w:r w:rsidRPr="007D061B">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7D061B" w:rsidRDefault="00734A5F" w:rsidP="00734A5F">
            <w:pPr>
              <w:pStyle w:val="TAC"/>
              <w:rPr>
                <w:rFonts w:cs="Arial"/>
                <w:lang w:eastAsia="zh-CN"/>
              </w:rPr>
            </w:pPr>
            <w:r w:rsidRPr="007D061B">
              <w:rPr>
                <w:rFonts w:cs="Arial"/>
                <w:lang w:eastAsia="zh-CN"/>
              </w:rPr>
              <w:t>-95.3</w:t>
            </w:r>
          </w:p>
        </w:tc>
      </w:tr>
      <w:tr w:rsidR="00734A5F" w:rsidRPr="007D061B"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7D061B" w:rsidRDefault="00734A5F" w:rsidP="00734A5F">
            <w:pPr>
              <w:pStyle w:val="TAC"/>
              <w:rPr>
                <w:rFonts w:cs="Arial"/>
                <w:lang w:eastAsia="zh-CN"/>
              </w:rPr>
            </w:pPr>
            <w:r w:rsidRPr="007D061B">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7D061B" w:rsidRDefault="00734A5F" w:rsidP="00734A5F">
            <w:pPr>
              <w:pStyle w:val="TAC"/>
              <w:rPr>
                <w:rFonts w:cs="Arial"/>
                <w:lang w:eastAsia="zh-CN"/>
              </w:rPr>
            </w:pPr>
            <w:r w:rsidRPr="007D061B">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7D061B" w:rsidRDefault="00734A5F" w:rsidP="00734A5F">
            <w:pPr>
              <w:pStyle w:val="TAC"/>
              <w:rPr>
                <w:rFonts w:cs="Arial"/>
                <w:lang w:eastAsia="zh-CN"/>
              </w:rPr>
            </w:pPr>
            <w:r w:rsidRPr="007D061B">
              <w:rPr>
                <w:rFonts w:cs="Arial"/>
                <w:lang w:eastAsia="zh-CN"/>
              </w:rPr>
              <w:t>-92.4</w:t>
            </w:r>
          </w:p>
        </w:tc>
      </w:tr>
      <w:tr w:rsidR="00734A5F" w:rsidRPr="007D061B"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77777777" w:rsidR="00734A5F" w:rsidRPr="007D061B" w:rsidRDefault="00734A5F" w:rsidP="00734A5F">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734A5F" w:rsidRPr="007D061B" w:rsidRDefault="00734A5F" w:rsidP="00734A5F">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734A5F" w:rsidRPr="007D061B" w:rsidRDefault="00734A5F" w:rsidP="00734A5F">
            <w:pPr>
              <w:pStyle w:val="TAC"/>
              <w:rPr>
                <w:rFonts w:cs="Arial"/>
                <w:lang w:eastAsia="zh-CN"/>
              </w:rPr>
            </w:pPr>
            <w:r w:rsidRPr="007D061B">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734A5F" w:rsidRPr="007D061B" w:rsidRDefault="00734A5F" w:rsidP="00734A5F">
            <w:pPr>
              <w:pStyle w:val="TAC"/>
              <w:rPr>
                <w:rFonts w:cs="Arial"/>
                <w:lang w:eastAsia="zh-CN"/>
              </w:rPr>
            </w:pPr>
            <w:r w:rsidRPr="007D061B">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734A5F" w:rsidRPr="007D061B" w:rsidRDefault="00734A5F" w:rsidP="00734A5F">
            <w:pPr>
              <w:pStyle w:val="TAC"/>
              <w:rPr>
                <w:rFonts w:cs="Arial"/>
                <w:lang w:eastAsia="zh-CN"/>
              </w:rPr>
            </w:pPr>
            <w:r w:rsidRPr="007D061B">
              <w:rPr>
                <w:rFonts w:cs="Arial"/>
                <w:lang w:eastAsia="zh-CN"/>
              </w:rPr>
              <w:t>-88.8</w:t>
            </w:r>
          </w:p>
        </w:tc>
      </w:tr>
      <w:tr w:rsidR="00734A5F" w:rsidRPr="007D061B"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734A5F" w:rsidRPr="007D061B" w:rsidRDefault="00734A5F" w:rsidP="00734A5F">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734A5F" w:rsidRPr="007D061B" w:rsidRDefault="00734A5F" w:rsidP="00734A5F">
            <w:pPr>
              <w:pStyle w:val="TAC"/>
              <w:rPr>
                <w:rFonts w:cs="Arial"/>
                <w:lang w:eastAsia="zh-CN"/>
              </w:rPr>
            </w:pPr>
            <w:r w:rsidRPr="007D061B">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734A5F" w:rsidRPr="007D061B" w:rsidRDefault="00734A5F" w:rsidP="00734A5F">
            <w:pPr>
              <w:pStyle w:val="TAC"/>
              <w:rPr>
                <w:rFonts w:cs="Arial"/>
                <w:lang w:eastAsia="zh-CN"/>
              </w:rPr>
            </w:pPr>
            <w:r w:rsidRPr="007D061B">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734A5F" w:rsidRPr="007D061B" w:rsidRDefault="00734A5F" w:rsidP="00734A5F">
            <w:pPr>
              <w:pStyle w:val="TAC"/>
              <w:rPr>
                <w:rFonts w:cs="Arial"/>
                <w:lang w:eastAsia="zh-CN"/>
              </w:rPr>
            </w:pPr>
            <w:r w:rsidRPr="007D061B">
              <w:rPr>
                <w:rFonts w:cs="Arial"/>
                <w:lang w:eastAsia="zh-CN"/>
              </w:rPr>
              <w:t>-89.1</w:t>
            </w:r>
          </w:p>
        </w:tc>
      </w:tr>
      <w:tr w:rsidR="00734A5F" w:rsidRPr="007D061B"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734A5F" w:rsidRPr="007D061B" w:rsidRDefault="00734A5F" w:rsidP="00734A5F">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734A5F" w:rsidRPr="007D061B" w:rsidRDefault="00734A5F" w:rsidP="00734A5F">
            <w:pPr>
              <w:pStyle w:val="TAC"/>
              <w:rPr>
                <w:rFonts w:cs="Arial"/>
                <w:lang w:eastAsia="zh-CN"/>
              </w:rPr>
            </w:pPr>
            <w:r w:rsidRPr="007D061B">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734A5F" w:rsidRPr="007D061B" w:rsidRDefault="00734A5F" w:rsidP="00734A5F">
            <w:pPr>
              <w:pStyle w:val="TAC"/>
              <w:rPr>
                <w:rFonts w:cs="Arial"/>
                <w:lang w:eastAsia="zh-CN"/>
              </w:rPr>
            </w:pPr>
            <w:r w:rsidRPr="007D061B">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734A5F" w:rsidRPr="007D061B" w:rsidRDefault="00734A5F" w:rsidP="00734A5F">
            <w:pPr>
              <w:pStyle w:val="TAC"/>
              <w:rPr>
                <w:rFonts w:cs="Arial"/>
                <w:lang w:eastAsia="zh-CN"/>
              </w:rPr>
            </w:pPr>
            <w:r w:rsidRPr="007D061B">
              <w:rPr>
                <w:rFonts w:cs="Arial"/>
                <w:lang w:eastAsia="zh-CN"/>
              </w:rPr>
              <w:t>-89.2</w:t>
            </w:r>
          </w:p>
        </w:tc>
      </w:tr>
      <w:tr w:rsidR="00734A5F" w:rsidRPr="007D061B"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2880341A" w14:textId="77777777" w:rsidR="005432EB" w:rsidRPr="007D061B" w:rsidRDefault="005432EB" w:rsidP="005432EB"/>
    <w:p w14:paraId="595B8A42" w14:textId="77777777" w:rsidR="005432EB" w:rsidRPr="007D061B" w:rsidRDefault="005432EB" w:rsidP="005432EB">
      <w:pPr>
        <w:pStyle w:val="TH"/>
      </w:pPr>
      <w:r w:rsidRPr="007D061B">
        <w:lastRenderedPageBreak/>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24E70D5" w14:textId="77777777" w:rsidR="00734A5F" w:rsidRPr="007D061B" w:rsidRDefault="00734A5F" w:rsidP="00734A5F">
            <w:pPr>
              <w:pStyle w:val="TAH"/>
              <w:rPr>
                <w:rFonts w:cs="Arial"/>
              </w:rPr>
            </w:pPr>
            <w:r w:rsidRPr="007D061B">
              <w:rPr>
                <w:rFonts w:cs="Arial"/>
              </w:rPr>
              <w:t xml:space="preserve"> (dBm)</w:t>
            </w:r>
          </w:p>
        </w:tc>
      </w:tr>
      <w:tr w:rsidR="00734A5F" w:rsidRPr="007D061B"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7D061B" w:rsidRDefault="00734A5F" w:rsidP="00734A5F">
            <w:pPr>
              <w:pStyle w:val="TAH"/>
              <w:rPr>
                <w:rFonts w:cs="Arial"/>
              </w:rPr>
            </w:pPr>
            <w:r w:rsidRPr="007D061B">
              <w:rPr>
                <w:lang w:eastAsia="ja-JP"/>
              </w:rPr>
              <w:t>3.0</w:t>
            </w:r>
            <w:r w:rsidRPr="007D061B">
              <w:t> </w:t>
            </w:r>
            <w:r w:rsidRPr="007D061B">
              <w:rPr>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7D061B" w:rsidRDefault="00734A5F" w:rsidP="00734A5F">
            <w:pPr>
              <w:pStyle w:val="TAH"/>
              <w:rPr>
                <w:rFonts w:cs="Arial"/>
              </w:rPr>
            </w:pPr>
            <w:r w:rsidRPr="007D061B">
              <w:rPr>
                <w:lang w:eastAsia="ja-JP"/>
              </w:rPr>
              <w:t>4.2 GHz &lt; f ≤ 6.0GHz</w:t>
            </w:r>
          </w:p>
        </w:tc>
      </w:tr>
      <w:tr w:rsidR="00734A5F" w:rsidRPr="007D061B"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734A5F" w:rsidRPr="007D061B" w:rsidRDefault="00734A5F" w:rsidP="00734A5F">
            <w:pPr>
              <w:pStyle w:val="TAC"/>
              <w:rPr>
                <w:rFonts w:cs="Arial"/>
                <w:lang w:eastAsia="zh-CN"/>
              </w:rPr>
            </w:pPr>
            <w:r w:rsidRPr="007D061B">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734A5F" w:rsidRPr="007D061B" w:rsidRDefault="00734A5F" w:rsidP="00734A5F">
            <w:pPr>
              <w:pStyle w:val="TAC"/>
              <w:rPr>
                <w:rFonts w:cs="Arial"/>
                <w:lang w:eastAsia="zh-CN"/>
              </w:rPr>
            </w:pPr>
            <w:r w:rsidRPr="007D061B">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734A5F" w:rsidRPr="007D061B" w:rsidRDefault="00734A5F" w:rsidP="00734A5F">
            <w:pPr>
              <w:pStyle w:val="TAC"/>
              <w:rPr>
                <w:rFonts w:cs="Arial"/>
                <w:lang w:eastAsia="zh-CN"/>
              </w:rPr>
            </w:pPr>
            <w:r w:rsidRPr="007D061B">
              <w:rPr>
                <w:rFonts w:cs="Arial"/>
                <w:lang w:eastAsia="zh-CN"/>
              </w:rPr>
              <w:t>-92.2</w:t>
            </w:r>
          </w:p>
        </w:tc>
      </w:tr>
      <w:tr w:rsidR="00734A5F" w:rsidRPr="007D061B"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734A5F" w:rsidRPr="007D061B" w:rsidRDefault="00734A5F" w:rsidP="00734A5F">
            <w:pPr>
              <w:pStyle w:val="TAC"/>
              <w:rPr>
                <w:rFonts w:cs="Arial"/>
                <w:lang w:eastAsia="zh-CN"/>
              </w:rPr>
            </w:pPr>
            <w:r w:rsidRPr="007D061B">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734A5F" w:rsidRPr="007D061B" w:rsidRDefault="00734A5F" w:rsidP="00734A5F">
            <w:pPr>
              <w:pStyle w:val="TAC"/>
              <w:rPr>
                <w:rFonts w:cs="Arial"/>
                <w:lang w:eastAsia="zh-CN"/>
              </w:rPr>
            </w:pPr>
            <w:r w:rsidRPr="007D061B">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734A5F" w:rsidRPr="007D061B" w:rsidRDefault="00734A5F" w:rsidP="00734A5F">
            <w:pPr>
              <w:pStyle w:val="TAC"/>
              <w:rPr>
                <w:rFonts w:cs="Arial"/>
                <w:lang w:eastAsia="zh-CN"/>
              </w:rPr>
            </w:pPr>
            <w:r w:rsidRPr="007D061B">
              <w:rPr>
                <w:rFonts w:cs="Arial"/>
                <w:lang w:eastAsia="zh-CN"/>
              </w:rPr>
              <w:t>-92.3</w:t>
            </w:r>
          </w:p>
        </w:tc>
      </w:tr>
      <w:tr w:rsidR="00734A5F" w:rsidRPr="007D061B"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734A5F" w:rsidRPr="007D061B" w:rsidRDefault="00734A5F" w:rsidP="00734A5F">
            <w:pPr>
              <w:pStyle w:val="TAC"/>
              <w:rPr>
                <w:rFonts w:cs="Arial"/>
                <w:lang w:eastAsia="zh-CN"/>
              </w:rPr>
            </w:pPr>
            <w:r w:rsidRPr="007D061B">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734A5F" w:rsidRPr="007D061B" w:rsidRDefault="00734A5F" w:rsidP="00734A5F">
            <w:pPr>
              <w:pStyle w:val="TAC"/>
              <w:rPr>
                <w:rFonts w:cs="Arial"/>
                <w:lang w:eastAsia="zh-CN"/>
              </w:rPr>
            </w:pPr>
            <w:r w:rsidRPr="007D061B">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734A5F" w:rsidRPr="007D061B" w:rsidRDefault="00734A5F" w:rsidP="00734A5F">
            <w:pPr>
              <w:pStyle w:val="TAC"/>
              <w:rPr>
                <w:rFonts w:cs="Arial"/>
                <w:lang w:eastAsia="zh-CN"/>
              </w:rPr>
            </w:pPr>
            <w:r w:rsidRPr="007D061B">
              <w:rPr>
                <w:rFonts w:cs="Arial"/>
                <w:lang w:eastAsia="zh-CN"/>
              </w:rPr>
              <w:t>-89.4</w:t>
            </w:r>
          </w:p>
        </w:tc>
      </w:tr>
      <w:tr w:rsidR="00734A5F" w:rsidRPr="007D061B"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7777777" w:rsidR="00734A5F" w:rsidRPr="007D061B" w:rsidRDefault="00734A5F" w:rsidP="00734A5F">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734A5F" w:rsidRPr="007D061B" w:rsidRDefault="00734A5F" w:rsidP="00734A5F">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734A5F" w:rsidRPr="007D061B" w:rsidRDefault="00734A5F" w:rsidP="00734A5F">
            <w:pPr>
              <w:pStyle w:val="TAC"/>
              <w:rPr>
                <w:rFonts w:cs="Arial"/>
                <w:lang w:eastAsia="zh-CN"/>
              </w:rPr>
            </w:pPr>
            <w:r w:rsidRPr="007D061B">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734A5F" w:rsidRPr="007D061B" w:rsidRDefault="00734A5F" w:rsidP="00734A5F">
            <w:pPr>
              <w:pStyle w:val="TAC"/>
              <w:rPr>
                <w:rFonts w:cs="Arial"/>
                <w:lang w:eastAsia="zh-CN"/>
              </w:rPr>
            </w:pPr>
            <w:r w:rsidRPr="007D061B">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734A5F" w:rsidRPr="007D061B" w:rsidRDefault="00734A5F" w:rsidP="00734A5F">
            <w:pPr>
              <w:pStyle w:val="TAC"/>
              <w:rPr>
                <w:rFonts w:cs="Arial"/>
                <w:lang w:eastAsia="zh-CN"/>
              </w:rPr>
            </w:pPr>
            <w:r w:rsidRPr="007D061B">
              <w:rPr>
                <w:rFonts w:cs="Arial"/>
                <w:lang w:eastAsia="zh-CN"/>
              </w:rPr>
              <w:t>-85.8</w:t>
            </w:r>
          </w:p>
        </w:tc>
      </w:tr>
      <w:tr w:rsidR="00734A5F" w:rsidRPr="007D061B"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734A5F" w:rsidRPr="007D061B" w:rsidRDefault="00734A5F" w:rsidP="00734A5F">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734A5F" w:rsidRPr="007D061B" w:rsidRDefault="00734A5F" w:rsidP="00734A5F">
            <w:pPr>
              <w:pStyle w:val="TAC"/>
              <w:rPr>
                <w:rFonts w:cs="Arial"/>
                <w:lang w:eastAsia="zh-CN"/>
              </w:rPr>
            </w:pPr>
            <w:r w:rsidRPr="007D061B">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734A5F" w:rsidRPr="007D061B" w:rsidRDefault="00734A5F" w:rsidP="00734A5F">
            <w:pPr>
              <w:pStyle w:val="TAC"/>
              <w:rPr>
                <w:rFonts w:cs="Arial"/>
                <w:lang w:eastAsia="zh-CN"/>
              </w:rPr>
            </w:pPr>
            <w:r w:rsidRPr="007D061B">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734A5F" w:rsidRPr="007D061B" w:rsidRDefault="00734A5F" w:rsidP="00734A5F">
            <w:pPr>
              <w:pStyle w:val="TAC"/>
              <w:rPr>
                <w:rFonts w:cs="Arial"/>
                <w:lang w:eastAsia="zh-CN"/>
              </w:rPr>
            </w:pPr>
            <w:r w:rsidRPr="007D061B">
              <w:rPr>
                <w:rFonts w:cs="Arial"/>
                <w:lang w:eastAsia="zh-CN"/>
              </w:rPr>
              <w:t>-86.1</w:t>
            </w:r>
          </w:p>
        </w:tc>
      </w:tr>
      <w:tr w:rsidR="00734A5F" w:rsidRPr="007D061B"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734A5F" w:rsidRPr="007D061B" w:rsidRDefault="00734A5F" w:rsidP="00734A5F">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734A5F" w:rsidRPr="007D061B" w:rsidRDefault="00734A5F" w:rsidP="00734A5F">
            <w:pPr>
              <w:pStyle w:val="TAC"/>
              <w:rPr>
                <w:rFonts w:cs="Arial"/>
                <w:lang w:eastAsia="zh-CN"/>
              </w:rPr>
            </w:pPr>
            <w:r w:rsidRPr="007D061B">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734A5F" w:rsidRPr="007D061B" w:rsidRDefault="00734A5F" w:rsidP="00734A5F">
            <w:pPr>
              <w:pStyle w:val="TAC"/>
              <w:rPr>
                <w:rFonts w:cs="Arial"/>
                <w:lang w:eastAsia="zh-CN"/>
              </w:rPr>
            </w:pPr>
            <w:r w:rsidRPr="007D061B">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734A5F" w:rsidRPr="007D061B" w:rsidRDefault="00734A5F" w:rsidP="00734A5F">
            <w:pPr>
              <w:pStyle w:val="TAC"/>
              <w:rPr>
                <w:rFonts w:cs="Arial"/>
                <w:lang w:eastAsia="zh-CN"/>
              </w:rPr>
            </w:pPr>
            <w:r w:rsidRPr="007D061B">
              <w:rPr>
                <w:rFonts w:cs="Arial"/>
                <w:lang w:eastAsia="zh-CN"/>
              </w:rPr>
              <w:t>-86.2</w:t>
            </w:r>
          </w:p>
        </w:tc>
      </w:tr>
      <w:tr w:rsidR="00734A5F" w:rsidRPr="007D061B"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3B6CA8BA" w14:textId="77777777" w:rsidR="005432EB" w:rsidRPr="007D061B" w:rsidRDefault="005432EB" w:rsidP="005432EB">
      <w:pPr>
        <w:rPr>
          <w:i/>
        </w:rPr>
      </w:pPr>
    </w:p>
    <w:p w14:paraId="5291C561" w14:textId="509C4F73" w:rsidR="005432EB" w:rsidRPr="007D061B" w:rsidRDefault="005432EB" w:rsidP="005432EB">
      <w:pPr>
        <w:pStyle w:val="NO"/>
      </w:pPr>
      <w:bookmarkStart w:id="2836" w:name="OLE_LINK318"/>
      <w:bookmarkStart w:id="2837" w:name="OLE_LINK317"/>
      <w:bookmarkStart w:id="2838" w:name="OLE_LINK320"/>
      <w:bookmarkStart w:id="2839" w:name="OLE_LINK319"/>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bookmarkEnd w:id="2836"/>
      <w:bookmarkEnd w:id="2837"/>
      <w:bookmarkEnd w:id="2838"/>
      <w:bookmarkEnd w:id="2839"/>
    </w:p>
    <w:p w14:paraId="3D4E03F6" w14:textId="77777777" w:rsidR="005432EB" w:rsidRPr="007D061B" w:rsidRDefault="005432EB" w:rsidP="005432EB">
      <w:pPr>
        <w:pStyle w:val="Heading2"/>
      </w:pPr>
      <w:bookmarkStart w:id="2840" w:name="_Toc21095376"/>
      <w:bookmarkStart w:id="2841" w:name="_Toc29766909"/>
      <w:bookmarkStart w:id="2842" w:name="_Toc36041056"/>
      <w:bookmarkStart w:id="2843" w:name="_Toc37228466"/>
      <w:bookmarkStart w:id="2844" w:name="_Toc37228970"/>
      <w:bookmarkStart w:id="2845" w:name="_Toc37229474"/>
      <w:bookmarkStart w:id="2846" w:name="_Toc45907031"/>
      <w:r w:rsidRPr="007D061B">
        <w:t>7.3</w:t>
      </w:r>
      <w:r w:rsidRPr="007D061B">
        <w:tab/>
        <w:t>Dynamic range</w:t>
      </w:r>
      <w:bookmarkEnd w:id="2840"/>
      <w:bookmarkEnd w:id="2841"/>
      <w:bookmarkEnd w:id="2842"/>
      <w:bookmarkEnd w:id="2843"/>
      <w:bookmarkEnd w:id="2844"/>
      <w:bookmarkEnd w:id="2845"/>
      <w:bookmarkEnd w:id="2846"/>
    </w:p>
    <w:p w14:paraId="74FAD984" w14:textId="77777777" w:rsidR="005432EB" w:rsidRPr="007D061B" w:rsidRDefault="005432EB" w:rsidP="005432EB">
      <w:pPr>
        <w:pStyle w:val="Heading3"/>
      </w:pPr>
      <w:bookmarkStart w:id="2847" w:name="_Toc21095377"/>
      <w:bookmarkStart w:id="2848" w:name="_Toc29766910"/>
      <w:bookmarkStart w:id="2849" w:name="_Toc36041057"/>
      <w:bookmarkStart w:id="2850" w:name="_Toc37228467"/>
      <w:bookmarkStart w:id="2851" w:name="_Toc37228971"/>
      <w:bookmarkStart w:id="2852" w:name="_Toc37229475"/>
      <w:bookmarkStart w:id="2853" w:name="_Toc45907032"/>
      <w:r w:rsidRPr="007D061B">
        <w:t>7.3.1</w:t>
      </w:r>
      <w:r w:rsidRPr="007D061B">
        <w:tab/>
        <w:t>Definition and applicability</w:t>
      </w:r>
      <w:bookmarkEnd w:id="2847"/>
      <w:bookmarkEnd w:id="2848"/>
      <w:bookmarkEnd w:id="2849"/>
      <w:bookmarkEnd w:id="2850"/>
      <w:bookmarkEnd w:id="2851"/>
      <w:bookmarkEnd w:id="2852"/>
      <w:bookmarkEnd w:id="2853"/>
    </w:p>
    <w:p w14:paraId="5677A566" w14:textId="77777777" w:rsidR="005432EB" w:rsidRPr="007D061B" w:rsidRDefault="005432EB" w:rsidP="005432EB">
      <w:r w:rsidRPr="007D061B">
        <w:t xml:space="preserve">The dynamic range is a measure of the capability of the receiver unit to receive a wanted signal in the presence of an interfering signal at the </w:t>
      </w:r>
      <w:r w:rsidRPr="007D061B">
        <w:rPr>
          <w:i/>
        </w:rPr>
        <w:t>TAB connector</w:t>
      </w:r>
      <w:r w:rsidRPr="007D061B">
        <w:t xml:space="preserve"> inside the received </w:t>
      </w:r>
      <w:r w:rsidRPr="007D061B">
        <w:rPr>
          <w:i/>
        </w:rPr>
        <w:t>channel bandwidth</w:t>
      </w:r>
      <w:r w:rsidRPr="007D061B">
        <w:t xml:space="preserve"> or the capability of receiving high level of wanted signal.</w:t>
      </w:r>
    </w:p>
    <w:p w14:paraId="47110B0D" w14:textId="77777777" w:rsidR="005432EB" w:rsidRPr="007D061B" w:rsidRDefault="005432EB" w:rsidP="005432EB">
      <w:pPr>
        <w:pStyle w:val="Heading3"/>
      </w:pPr>
      <w:bookmarkStart w:id="2854" w:name="_Toc21095378"/>
      <w:bookmarkStart w:id="2855" w:name="_Toc29766911"/>
      <w:bookmarkStart w:id="2856" w:name="_Toc36041058"/>
      <w:bookmarkStart w:id="2857" w:name="_Toc37228468"/>
      <w:bookmarkStart w:id="2858" w:name="_Toc37228972"/>
      <w:bookmarkStart w:id="2859" w:name="_Toc37229476"/>
      <w:bookmarkStart w:id="2860" w:name="_Toc45907033"/>
      <w:r w:rsidRPr="007D061B">
        <w:t>7.3.2</w:t>
      </w:r>
      <w:r w:rsidRPr="007D061B">
        <w:tab/>
        <w:t>Minimum requirement</w:t>
      </w:r>
      <w:bookmarkEnd w:id="2854"/>
      <w:bookmarkEnd w:id="2855"/>
      <w:bookmarkEnd w:id="2856"/>
      <w:bookmarkEnd w:id="2857"/>
      <w:bookmarkEnd w:id="2858"/>
      <w:bookmarkEnd w:id="2859"/>
      <w:bookmarkEnd w:id="2860"/>
    </w:p>
    <w:p w14:paraId="73E1D91F" w14:textId="6887204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3A536D94" w14:textId="29B1F62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2D9F8F39" w14:textId="35D65DAC"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5D4649FC" w14:textId="03CB5987"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6C911EF0" w14:textId="0CD9A37D"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165CC797" w14:textId="6E6B2665"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A Wide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00619CA3" w14:textId="23BF1CD1"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BC2D635" w14:textId="5D931BCF"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CA0838D" w14:textId="59049BCF" w:rsidR="005432EB" w:rsidRPr="007D061B" w:rsidRDefault="005432EB" w:rsidP="005432EB">
      <w:r w:rsidRPr="007D061B">
        <w:lastRenderedPageBreak/>
        <w:t xml:space="preserve">The MSR NR AAS BS of A Wide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74E38758" w14:textId="5D5BBFD3" w:rsidR="005432EB" w:rsidRPr="007D061B" w:rsidRDefault="005432EB" w:rsidP="005432EB">
      <w:r w:rsidRPr="007D061B">
        <w:t xml:space="preserve">The single RAT E-UTRA AAS BS of Medium Range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57CC33FA" w14:textId="7D61E200" w:rsidR="005432EB" w:rsidRPr="007D061B" w:rsidRDefault="005432EB" w:rsidP="005432EB">
      <w:pPr>
        <w:rPr>
          <w:lang w:eastAsia="zh-CN"/>
        </w:rPr>
      </w:pPr>
      <w:r w:rsidRPr="007D061B">
        <w:t xml:space="preserve">The single RAT E-UTRA AAS BS of Local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4FF2E525" w14:textId="77777777" w:rsidR="005432EB" w:rsidRPr="007D061B" w:rsidRDefault="005432EB" w:rsidP="005432EB">
      <w:pPr>
        <w:pStyle w:val="Heading3"/>
      </w:pPr>
      <w:bookmarkStart w:id="2861" w:name="_Toc21095379"/>
      <w:bookmarkStart w:id="2862" w:name="_Toc29766912"/>
      <w:bookmarkStart w:id="2863" w:name="_Toc36041059"/>
      <w:bookmarkStart w:id="2864" w:name="_Toc37228469"/>
      <w:bookmarkStart w:id="2865" w:name="_Toc37228973"/>
      <w:bookmarkStart w:id="2866" w:name="_Toc37229477"/>
      <w:bookmarkStart w:id="2867" w:name="_Toc45907034"/>
      <w:r w:rsidRPr="007D061B">
        <w:t>7.3.3</w:t>
      </w:r>
      <w:r w:rsidRPr="007D061B">
        <w:tab/>
        <w:t>Test purpose</w:t>
      </w:r>
      <w:bookmarkEnd w:id="2861"/>
      <w:bookmarkEnd w:id="2862"/>
      <w:bookmarkEnd w:id="2863"/>
      <w:bookmarkEnd w:id="2864"/>
      <w:bookmarkEnd w:id="2865"/>
      <w:bookmarkEnd w:id="2866"/>
      <w:bookmarkEnd w:id="2867"/>
    </w:p>
    <w:p w14:paraId="196B30CA" w14:textId="77777777" w:rsidR="007D061B" w:rsidRPr="007D061B" w:rsidRDefault="005432EB" w:rsidP="005432EB">
      <w:r w:rsidRPr="007D061B">
        <w:t xml:space="preserve">To verify that at the dynamic range of the receiver unit associated with each </w:t>
      </w:r>
      <w:r w:rsidRPr="007D061B">
        <w:rPr>
          <w:i/>
        </w:rPr>
        <w:t>TAB connector</w:t>
      </w:r>
      <w:r w:rsidRPr="007D061B">
        <w:t xml:space="preserve"> shall fulfil the specified limit.</w:t>
      </w:r>
      <w:bookmarkStart w:id="2868" w:name="_Toc21095380"/>
      <w:bookmarkStart w:id="2869" w:name="_Toc29766913"/>
      <w:bookmarkStart w:id="2870" w:name="_Toc36041060"/>
      <w:bookmarkStart w:id="2871" w:name="_Toc37228470"/>
      <w:bookmarkStart w:id="2872" w:name="_Toc37228974"/>
      <w:bookmarkStart w:id="2873" w:name="_Toc37229478"/>
      <w:bookmarkStart w:id="2874" w:name="_Toc45907035"/>
    </w:p>
    <w:p w14:paraId="225119E3" w14:textId="403B85C8" w:rsidR="005432EB" w:rsidRPr="007D061B" w:rsidRDefault="005432EB" w:rsidP="005432EB">
      <w:pPr>
        <w:pStyle w:val="Heading3"/>
      </w:pPr>
      <w:r w:rsidRPr="007D061B">
        <w:t>7.3.4</w:t>
      </w:r>
      <w:r w:rsidRPr="007D061B">
        <w:tab/>
        <w:t>Method of test</w:t>
      </w:r>
      <w:bookmarkEnd w:id="2868"/>
      <w:bookmarkEnd w:id="2869"/>
      <w:bookmarkEnd w:id="2870"/>
      <w:bookmarkEnd w:id="2871"/>
      <w:bookmarkEnd w:id="2872"/>
      <w:bookmarkEnd w:id="2873"/>
      <w:bookmarkEnd w:id="2874"/>
    </w:p>
    <w:p w14:paraId="1C5ADE67" w14:textId="77777777" w:rsidR="005432EB" w:rsidRPr="007D061B" w:rsidRDefault="005432EB" w:rsidP="005432EB">
      <w:pPr>
        <w:pStyle w:val="Heading4"/>
      </w:pPr>
      <w:bookmarkStart w:id="2875" w:name="_Toc21095381"/>
      <w:bookmarkStart w:id="2876" w:name="_Toc29766914"/>
      <w:bookmarkStart w:id="2877" w:name="_Toc36041061"/>
      <w:bookmarkStart w:id="2878" w:name="_Toc37228471"/>
      <w:bookmarkStart w:id="2879" w:name="_Toc37228975"/>
      <w:bookmarkStart w:id="2880" w:name="_Toc37229479"/>
      <w:bookmarkStart w:id="2881" w:name="_Toc45907036"/>
      <w:r w:rsidRPr="007D061B">
        <w:t>7.3.4.1</w:t>
      </w:r>
      <w:r w:rsidRPr="007D061B">
        <w:tab/>
        <w:t>Initial conditions</w:t>
      </w:r>
      <w:bookmarkEnd w:id="2875"/>
      <w:bookmarkEnd w:id="2876"/>
      <w:bookmarkEnd w:id="2877"/>
      <w:bookmarkEnd w:id="2878"/>
      <w:bookmarkEnd w:id="2879"/>
      <w:bookmarkEnd w:id="2880"/>
      <w:bookmarkEnd w:id="2881"/>
    </w:p>
    <w:p w14:paraId="6512CD16" w14:textId="77777777" w:rsidR="005432EB" w:rsidRPr="007D061B" w:rsidRDefault="005432EB" w:rsidP="005432EB">
      <w:r w:rsidRPr="007D061B">
        <w:t>Test environment:</w:t>
      </w:r>
    </w:p>
    <w:p w14:paraId="1D52C3A0" w14:textId="77777777" w:rsidR="005432EB" w:rsidRPr="007D061B" w:rsidRDefault="005432EB" w:rsidP="005432EB">
      <w:pPr>
        <w:pStyle w:val="B1"/>
      </w:pPr>
      <w:r w:rsidRPr="007D061B">
        <w:t>-</w:t>
      </w:r>
      <w:r w:rsidRPr="007D061B">
        <w:tab/>
        <w:t>normal; see clause B.2.</w:t>
      </w:r>
    </w:p>
    <w:p w14:paraId="0B27838E" w14:textId="77777777" w:rsidR="005432EB" w:rsidRPr="007D061B" w:rsidRDefault="005432EB" w:rsidP="005432EB">
      <w:pPr>
        <w:rPr>
          <w:rFonts w:cs="v4.2.0"/>
        </w:rPr>
      </w:pPr>
      <w:r w:rsidRPr="007D061B">
        <w:rPr>
          <w:rFonts w:cs="v4.2.0"/>
        </w:rPr>
        <w:t>RF channels to be tested for single carrier:</w:t>
      </w:r>
    </w:p>
    <w:p w14:paraId="05EE9B6E" w14:textId="05134437" w:rsidR="005432EB" w:rsidRPr="007D061B" w:rsidRDefault="005432EB" w:rsidP="005432EB">
      <w:pPr>
        <w:pStyle w:val="B1"/>
      </w:pPr>
      <w:r w:rsidRPr="007D061B">
        <w:t>-</w:t>
      </w:r>
      <w:r w:rsidRPr="007D061B">
        <w:tab/>
        <w:t xml:space="preserve">M; see </w:t>
      </w:r>
      <w:r w:rsidR="007D061B" w:rsidRPr="007D061B">
        <w:t>clause 4</w:t>
      </w:r>
      <w:r w:rsidRPr="007D061B">
        <w:t>.12.1.</w:t>
      </w:r>
    </w:p>
    <w:p w14:paraId="2DCD9152" w14:textId="77777777" w:rsidR="005432EB" w:rsidRPr="007D061B" w:rsidRDefault="005432EB" w:rsidP="005432EB">
      <w:pPr>
        <w:pStyle w:val="Heading4"/>
      </w:pPr>
      <w:bookmarkStart w:id="2882" w:name="_Toc21095382"/>
      <w:bookmarkStart w:id="2883" w:name="_Toc29766915"/>
      <w:bookmarkStart w:id="2884" w:name="_Toc36041062"/>
      <w:bookmarkStart w:id="2885" w:name="_Toc37228472"/>
      <w:bookmarkStart w:id="2886" w:name="_Toc37228976"/>
      <w:bookmarkStart w:id="2887" w:name="_Toc37229480"/>
      <w:bookmarkStart w:id="2888" w:name="_Toc45907037"/>
      <w:r w:rsidRPr="007D061B">
        <w:t>7.3.4.2</w:t>
      </w:r>
      <w:r w:rsidRPr="007D061B">
        <w:tab/>
        <w:t>Procedure</w:t>
      </w:r>
      <w:bookmarkEnd w:id="2882"/>
      <w:bookmarkEnd w:id="2883"/>
      <w:bookmarkEnd w:id="2884"/>
      <w:bookmarkEnd w:id="2885"/>
      <w:bookmarkEnd w:id="2886"/>
      <w:bookmarkEnd w:id="2887"/>
      <w:bookmarkEnd w:id="2888"/>
    </w:p>
    <w:p w14:paraId="424CBFC5" w14:textId="6C4D90A2"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565BF43" w14:textId="77777777"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2.1. All </w:t>
      </w:r>
      <w:r w:rsidRPr="007D061B">
        <w:rPr>
          <w:i/>
        </w:rPr>
        <w:t>TAB connectors</w:t>
      </w:r>
      <w:r w:rsidRPr="007D061B">
        <w:t xml:space="preserve"> not under test shall be terminated.</w:t>
      </w:r>
    </w:p>
    <w:p w14:paraId="7B6726E2" w14:textId="77777777" w:rsidR="005432EB" w:rsidRPr="007D061B" w:rsidRDefault="005432EB" w:rsidP="005432EB">
      <w:pPr>
        <w:pStyle w:val="B1"/>
      </w:pPr>
      <w:r w:rsidRPr="007D061B">
        <w:t>2)</w:t>
      </w:r>
      <w:r w:rsidRPr="007D061B">
        <w:tab/>
        <w:t>Set the signal generator for the wanted signal to transmit:</w:t>
      </w:r>
    </w:p>
    <w:p w14:paraId="3F4B991F" w14:textId="77777777" w:rsidR="005432EB" w:rsidRPr="007D061B" w:rsidRDefault="005432EB" w:rsidP="005432EB">
      <w:pPr>
        <w:pStyle w:val="B2"/>
      </w:pPr>
      <w:r w:rsidRPr="007D061B">
        <w:rPr>
          <w:rFonts w:eastAsia="MS Mincho"/>
        </w:rPr>
        <w:t>-</w:t>
      </w:r>
      <w:r w:rsidRPr="007D061B">
        <w:rPr>
          <w:rFonts w:eastAsia="MS Mincho"/>
        </w:rPr>
        <w:tab/>
        <w:t>as specified in table 7.3.5.1-1 for UTRA.</w:t>
      </w:r>
    </w:p>
    <w:p w14:paraId="523E1F30"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7.3.5.2-1 </w:t>
      </w:r>
      <w:r w:rsidRPr="007D061B">
        <w:rPr>
          <w:rFonts w:eastAsia="MS P??"/>
        </w:rPr>
        <w:t>for UTRA TDD 1,28Mcps operation.</w:t>
      </w:r>
    </w:p>
    <w:p w14:paraId="343F67FA" w14:textId="77777777" w:rsidR="005432EB" w:rsidRPr="007D061B" w:rsidRDefault="005432EB" w:rsidP="005432EB">
      <w:pPr>
        <w:pStyle w:val="B2"/>
      </w:pPr>
      <w:r w:rsidRPr="007D061B">
        <w:t>-</w:t>
      </w:r>
      <w:r w:rsidRPr="007D061B">
        <w:tab/>
      </w:r>
      <w:r w:rsidRPr="007D061B">
        <w:rPr>
          <w:rFonts w:eastAsia="MS Mincho"/>
        </w:rPr>
        <w:t xml:space="preserve">as specified in table 7.3.5.3-1 to table 7.3.5.3-3 </w:t>
      </w:r>
      <w:r w:rsidRPr="007D061B">
        <w:t>for E-UTRA.</w:t>
      </w:r>
    </w:p>
    <w:p w14:paraId="7F84BF1A"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7.3.5.4-1 to table 7.3.5.4-3 </w:t>
      </w:r>
      <w:r w:rsidRPr="007D061B">
        <w:t>for NR.</w:t>
      </w:r>
    </w:p>
    <w:p w14:paraId="22A44E1F" w14:textId="77777777" w:rsidR="005432EB" w:rsidRPr="007D061B" w:rsidRDefault="005432EB" w:rsidP="005432EB">
      <w:pPr>
        <w:pStyle w:val="B1"/>
      </w:pPr>
      <w:r w:rsidRPr="007D061B">
        <w:t>3)</w:t>
      </w:r>
      <w:r w:rsidRPr="007D061B">
        <w:tab/>
        <w:t>Set the Signal generator for the AWGN interfering signal at the same frequency as the wanted signal to transmit:</w:t>
      </w:r>
    </w:p>
    <w:p w14:paraId="1455B08A" w14:textId="77777777" w:rsidR="005432EB" w:rsidRPr="007D061B" w:rsidRDefault="005432EB" w:rsidP="005432EB">
      <w:pPr>
        <w:pStyle w:val="B2"/>
      </w:pPr>
      <w:r w:rsidRPr="007D061B">
        <w:t>-</w:t>
      </w:r>
      <w:r w:rsidRPr="007D061B">
        <w:tab/>
        <w:t>as specified in table 7.3.5.1-1 for UTRA.</w:t>
      </w:r>
    </w:p>
    <w:p w14:paraId="3662573B" w14:textId="77777777" w:rsidR="005432EB" w:rsidRPr="007D061B" w:rsidRDefault="005432EB" w:rsidP="005432EB">
      <w:pPr>
        <w:pStyle w:val="B2"/>
      </w:pPr>
      <w:r w:rsidRPr="007D061B">
        <w:t>-</w:t>
      </w:r>
      <w:r w:rsidRPr="007D061B">
        <w:tab/>
        <w:t>as specified in table 7.3.5.2-1 for UTRA TDD 1,28Mcps operation.</w:t>
      </w:r>
    </w:p>
    <w:p w14:paraId="75B935A4" w14:textId="77777777" w:rsidR="005432EB" w:rsidRPr="007D061B" w:rsidRDefault="005432EB" w:rsidP="005432EB">
      <w:pPr>
        <w:pStyle w:val="B2"/>
      </w:pPr>
      <w:r w:rsidRPr="007D061B">
        <w:t>-</w:t>
      </w:r>
      <w:r w:rsidRPr="007D061B">
        <w:tab/>
        <w:t>as specified in table 7.3.5.3-1 to table 7.3.5.3-3 for E-UTRA.</w:t>
      </w:r>
    </w:p>
    <w:p w14:paraId="5D4BD228"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7.3.5.1-1 to table 7.3.5.1-3 </w:t>
      </w:r>
      <w:r w:rsidRPr="007D061B">
        <w:t>for NR.</w:t>
      </w:r>
    </w:p>
    <w:p w14:paraId="40CA32DB" w14:textId="77777777" w:rsidR="005432EB" w:rsidRPr="007D061B" w:rsidRDefault="005432EB" w:rsidP="005432EB">
      <w:pPr>
        <w:pStyle w:val="B1"/>
      </w:pPr>
      <w:r w:rsidRPr="007D061B">
        <w:t>4)</w:t>
      </w:r>
      <w:r w:rsidRPr="007D061B">
        <w:tab/>
        <w:t>Measure:</w:t>
      </w:r>
    </w:p>
    <w:p w14:paraId="280DCBBC" w14:textId="785FBA23"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344DAC69" w14:textId="1CF2685D" w:rsidR="005432EB" w:rsidRPr="007D061B" w:rsidRDefault="005432EB" w:rsidP="005432EB">
      <w:pPr>
        <w:pStyle w:val="B2"/>
      </w:pPr>
      <w:r w:rsidRPr="007D061B">
        <w:t>-</w:t>
      </w:r>
      <w:r w:rsidRPr="007D061B">
        <w:tab/>
        <w:t xml:space="preserve">BER according to annex F in </w:t>
      </w:r>
      <w:r w:rsidR="007D061B" w:rsidRPr="007D061B">
        <w:t>TS 2</w:t>
      </w:r>
      <w:r w:rsidRPr="007D061B">
        <w:t>5.142</w:t>
      </w:r>
      <w:r w:rsidR="007D061B" w:rsidRPr="007D061B">
        <w:t> [</w:t>
      </w:r>
      <w:r w:rsidRPr="007D061B">
        <w:t>20] for TDD UTRA.</w:t>
      </w:r>
    </w:p>
    <w:p w14:paraId="22DC0C11" w14:textId="31D25259" w:rsidR="005432EB" w:rsidRPr="007D061B" w:rsidRDefault="005432EB" w:rsidP="005432EB">
      <w:pPr>
        <w:pStyle w:val="B2"/>
        <w:rPr>
          <w:rFonts w:cs="v4.2.0"/>
        </w:rPr>
      </w:pPr>
      <w:r w:rsidRPr="007D061B">
        <w:rPr>
          <w:rFonts w:cs="v4.2.0"/>
        </w:rPr>
        <w:t>-</w:t>
      </w:r>
      <w:r w:rsidRPr="007D061B">
        <w:rPr>
          <w:rFonts w:cs="v4.2.0"/>
        </w:rPr>
        <w:tab/>
        <w:t xml:space="preserve">Throughput according to annex E in </w:t>
      </w:r>
      <w:r w:rsidR="007D061B" w:rsidRPr="007D061B">
        <w:rPr>
          <w:rFonts w:cs="v4.2.0"/>
        </w:rPr>
        <w:t>TS 3</w:t>
      </w:r>
      <w:r w:rsidRPr="007D061B">
        <w:rPr>
          <w:rFonts w:cs="v4.2.0"/>
        </w:rPr>
        <w:t>6.141</w:t>
      </w:r>
      <w:r w:rsidR="007D061B" w:rsidRPr="007D061B">
        <w:rPr>
          <w:rFonts w:cs="v4.2.0"/>
        </w:rPr>
        <w:t> [</w:t>
      </w:r>
      <w:r w:rsidRPr="007D061B">
        <w:rPr>
          <w:rFonts w:cs="v4.2.0"/>
        </w:rPr>
        <w:t>17] for E-UTRA.</w:t>
      </w:r>
    </w:p>
    <w:p w14:paraId="6EC7AC6F" w14:textId="682FA97E" w:rsidR="005432EB" w:rsidRPr="007D061B" w:rsidRDefault="005432EB" w:rsidP="005432EB">
      <w:pPr>
        <w:pStyle w:val="B2"/>
      </w:pPr>
      <w:r w:rsidRPr="007D061B">
        <w:rPr>
          <w:rFonts w:cs="v4.2.0"/>
        </w:rPr>
        <w:t>-</w:t>
      </w:r>
      <w:r w:rsidRPr="007D061B">
        <w:rPr>
          <w:rFonts w:cs="v4.2.0"/>
        </w:rPr>
        <w:tab/>
        <w:t xml:space="preserve">Throughput according </w:t>
      </w:r>
      <w:r w:rsidR="007D061B" w:rsidRPr="007D061B">
        <w:rPr>
          <w:rFonts w:cs="v4.2.0"/>
        </w:rPr>
        <w:t>TS 3</w:t>
      </w:r>
      <w:r w:rsidRPr="007D061B">
        <w:rPr>
          <w:rFonts w:cs="v4.2.0"/>
        </w:rPr>
        <w:t>8.141-1</w:t>
      </w:r>
      <w:r w:rsidR="007D061B" w:rsidRPr="007D061B">
        <w:rPr>
          <w:rFonts w:cs="v4.2.0"/>
        </w:rPr>
        <w:t> [</w:t>
      </w:r>
      <w:r w:rsidRPr="007D061B">
        <w:rPr>
          <w:rFonts w:cs="v4.2.0"/>
        </w:rPr>
        <w:t>37] for NR.</w:t>
      </w:r>
    </w:p>
    <w:p w14:paraId="7D2F0A5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0ADB5A8" w14:textId="77777777" w:rsidR="005432EB" w:rsidRPr="007D061B" w:rsidRDefault="005432EB" w:rsidP="005432EB">
      <w:pPr>
        <w:pStyle w:val="B1"/>
      </w:pPr>
      <w:r w:rsidRPr="007D061B">
        <w:lastRenderedPageBreak/>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1EAB18" w14:textId="77777777" w:rsidR="005432EB" w:rsidRPr="007D061B" w:rsidRDefault="005432EB" w:rsidP="005432EB">
      <w:pPr>
        <w:pStyle w:val="Heading3"/>
      </w:pPr>
      <w:bookmarkStart w:id="2889" w:name="_Toc21095383"/>
      <w:bookmarkStart w:id="2890" w:name="_Toc29766916"/>
      <w:bookmarkStart w:id="2891" w:name="_Toc36041063"/>
      <w:bookmarkStart w:id="2892" w:name="_Toc37228473"/>
      <w:bookmarkStart w:id="2893" w:name="_Toc37228977"/>
      <w:bookmarkStart w:id="2894" w:name="_Toc37229481"/>
      <w:bookmarkStart w:id="2895" w:name="_Toc45907038"/>
      <w:r w:rsidRPr="007D061B">
        <w:t>7.3.5</w:t>
      </w:r>
      <w:r w:rsidRPr="007D061B">
        <w:tab/>
        <w:t>Test requirements</w:t>
      </w:r>
      <w:bookmarkEnd w:id="2889"/>
      <w:bookmarkEnd w:id="2890"/>
      <w:bookmarkEnd w:id="2891"/>
      <w:bookmarkEnd w:id="2892"/>
      <w:bookmarkEnd w:id="2893"/>
      <w:bookmarkEnd w:id="2894"/>
      <w:bookmarkEnd w:id="2895"/>
    </w:p>
    <w:p w14:paraId="7A96B957" w14:textId="77777777" w:rsidR="005432EB" w:rsidRPr="007D061B" w:rsidRDefault="005432EB" w:rsidP="005432EB">
      <w:pPr>
        <w:pStyle w:val="Heading4"/>
      </w:pPr>
      <w:bookmarkStart w:id="2896" w:name="_Toc21095384"/>
      <w:bookmarkStart w:id="2897" w:name="_Toc29766917"/>
      <w:bookmarkStart w:id="2898" w:name="_Toc36041064"/>
      <w:bookmarkStart w:id="2899" w:name="_Toc37228474"/>
      <w:bookmarkStart w:id="2900" w:name="_Toc37228978"/>
      <w:bookmarkStart w:id="2901" w:name="_Toc37229482"/>
      <w:bookmarkStart w:id="2902" w:name="_Toc45907039"/>
      <w:r w:rsidRPr="007D061B">
        <w:t>7.3.5.1</w:t>
      </w:r>
      <w:r w:rsidRPr="007D061B">
        <w:tab/>
        <w:t>UTRA FDD operation</w:t>
      </w:r>
      <w:bookmarkEnd w:id="2896"/>
      <w:bookmarkEnd w:id="2897"/>
      <w:bookmarkEnd w:id="2898"/>
      <w:bookmarkEnd w:id="2899"/>
      <w:bookmarkEnd w:id="2900"/>
      <w:bookmarkEnd w:id="2901"/>
      <w:bookmarkEnd w:id="2902"/>
    </w:p>
    <w:p w14:paraId="0351481A" w14:textId="77777777" w:rsidR="005432EB" w:rsidRPr="007D061B" w:rsidRDefault="005432EB" w:rsidP="005432EB">
      <w:pPr>
        <w:rPr>
          <w:rFonts w:eastAsia="MS Mincho" w:cs="v4.2.0"/>
        </w:rPr>
      </w:pPr>
      <w:r w:rsidRPr="007D061B">
        <w:t>The BER shall not exceed 0,001 for the parameters specified in table 7.3.5.1-1.</w:t>
      </w:r>
    </w:p>
    <w:p w14:paraId="6047CCE8" w14:textId="77777777" w:rsidR="005432EB" w:rsidRPr="007D061B" w:rsidRDefault="005432EB" w:rsidP="005432EB">
      <w:pPr>
        <w:pStyle w:val="TH"/>
      </w:pPr>
      <w:r w:rsidRPr="007D061B">
        <w:rPr>
          <w:rFonts w:eastAsia="Osaka"/>
        </w:rPr>
        <w:t xml:space="preserve">Table 7.3.5.1-1: </w:t>
      </w:r>
      <w:r w:rsidRPr="007D061B">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5432EB" w:rsidRPr="007D061B" w14:paraId="29D255E4" w14:textId="77777777" w:rsidTr="0001143E">
        <w:trPr>
          <w:jc w:val="center"/>
        </w:trPr>
        <w:tc>
          <w:tcPr>
            <w:tcW w:w="1307" w:type="pct"/>
          </w:tcPr>
          <w:p w14:paraId="3D8CDAB8" w14:textId="77777777" w:rsidR="005432EB" w:rsidRPr="007D061B" w:rsidRDefault="005432EB" w:rsidP="0001143E">
            <w:pPr>
              <w:pStyle w:val="TAH"/>
              <w:rPr>
                <w:rFonts w:cs="Arial"/>
              </w:rPr>
            </w:pPr>
            <w:r w:rsidRPr="007D061B">
              <w:br w:type="page"/>
              <w:t>Parameter</w:t>
            </w:r>
          </w:p>
        </w:tc>
        <w:tc>
          <w:tcPr>
            <w:tcW w:w="764" w:type="pct"/>
          </w:tcPr>
          <w:p w14:paraId="5267082D" w14:textId="77777777" w:rsidR="007D061B" w:rsidRPr="007D061B" w:rsidRDefault="005432EB" w:rsidP="0001143E">
            <w:pPr>
              <w:pStyle w:val="TAH"/>
            </w:pPr>
            <w:r w:rsidRPr="007D061B">
              <w:t>Level</w:t>
            </w:r>
          </w:p>
          <w:p w14:paraId="6BF4F8F2" w14:textId="55B1837C" w:rsidR="005432EB" w:rsidRPr="007D061B" w:rsidRDefault="005432EB" w:rsidP="0001143E">
            <w:pPr>
              <w:pStyle w:val="TAH"/>
              <w:rPr>
                <w:rFonts w:cs="Arial"/>
              </w:rPr>
            </w:pPr>
            <w:r w:rsidRPr="007D061B">
              <w:t>Wide Area BS</w:t>
            </w:r>
          </w:p>
        </w:tc>
        <w:tc>
          <w:tcPr>
            <w:tcW w:w="971" w:type="pct"/>
          </w:tcPr>
          <w:p w14:paraId="2FFF5AD8" w14:textId="77777777" w:rsidR="005432EB" w:rsidRPr="007D061B" w:rsidRDefault="005432EB" w:rsidP="0001143E">
            <w:pPr>
              <w:pStyle w:val="TAH"/>
              <w:rPr>
                <w:rFonts w:cs="v5.0.0"/>
              </w:rPr>
            </w:pPr>
            <w:r w:rsidRPr="007D061B">
              <w:rPr>
                <w:rFonts w:cs="v5.0.0"/>
              </w:rPr>
              <w:t>Level</w:t>
            </w:r>
          </w:p>
          <w:p w14:paraId="724CDEEA" w14:textId="77777777" w:rsidR="005432EB" w:rsidRPr="007D061B" w:rsidRDefault="005432EB" w:rsidP="0001143E">
            <w:pPr>
              <w:pStyle w:val="TAH"/>
              <w:rPr>
                <w:rFonts w:cs="Arial"/>
              </w:rPr>
            </w:pPr>
            <w:r w:rsidRPr="007D061B">
              <w:rPr>
                <w:rFonts w:cs="Arial"/>
              </w:rPr>
              <w:t>Medium Range BS</w:t>
            </w:r>
          </w:p>
        </w:tc>
        <w:tc>
          <w:tcPr>
            <w:tcW w:w="904" w:type="pct"/>
          </w:tcPr>
          <w:p w14:paraId="0A10BE08" w14:textId="77777777" w:rsidR="005432EB" w:rsidRPr="007D061B" w:rsidRDefault="005432EB" w:rsidP="0001143E">
            <w:pPr>
              <w:pStyle w:val="TAH"/>
              <w:rPr>
                <w:rFonts w:cs="v5.0.0"/>
              </w:rPr>
            </w:pPr>
            <w:r w:rsidRPr="007D061B">
              <w:rPr>
                <w:rFonts w:cs="v5.0.0"/>
              </w:rPr>
              <w:t>Level</w:t>
            </w:r>
          </w:p>
          <w:p w14:paraId="3F56F8AC" w14:textId="77777777" w:rsidR="005432EB" w:rsidRPr="007D061B" w:rsidRDefault="005432EB" w:rsidP="0001143E">
            <w:pPr>
              <w:pStyle w:val="TAH"/>
              <w:rPr>
                <w:rFonts w:cs="Arial"/>
                <w:lang w:eastAsia="zh-CN"/>
              </w:rPr>
            </w:pPr>
            <w:r w:rsidRPr="007D061B">
              <w:rPr>
                <w:rFonts w:cs="Arial"/>
              </w:rPr>
              <w:t>Local Area BS</w:t>
            </w:r>
          </w:p>
        </w:tc>
        <w:tc>
          <w:tcPr>
            <w:tcW w:w="1055" w:type="pct"/>
          </w:tcPr>
          <w:p w14:paraId="068EA811" w14:textId="77777777" w:rsidR="005432EB" w:rsidRPr="007D061B" w:rsidRDefault="005432EB" w:rsidP="0001143E">
            <w:pPr>
              <w:pStyle w:val="TAH"/>
              <w:rPr>
                <w:rFonts w:cs="Arial"/>
              </w:rPr>
            </w:pPr>
            <w:r w:rsidRPr="007D061B">
              <w:t>Unit</w:t>
            </w:r>
          </w:p>
        </w:tc>
      </w:tr>
      <w:tr w:rsidR="005432EB" w:rsidRPr="007D061B" w14:paraId="1F4A28AF" w14:textId="77777777" w:rsidTr="0001143E">
        <w:trPr>
          <w:jc w:val="center"/>
        </w:trPr>
        <w:tc>
          <w:tcPr>
            <w:tcW w:w="1307" w:type="pct"/>
          </w:tcPr>
          <w:p w14:paraId="0535CAC6" w14:textId="77777777" w:rsidR="005432EB" w:rsidRPr="007D061B" w:rsidRDefault="005432EB" w:rsidP="0001143E">
            <w:pPr>
              <w:pStyle w:val="TAL"/>
            </w:pPr>
            <w:r w:rsidRPr="007D061B">
              <w:t>Reference measurement channel data rate</w:t>
            </w:r>
          </w:p>
        </w:tc>
        <w:tc>
          <w:tcPr>
            <w:tcW w:w="764" w:type="pct"/>
          </w:tcPr>
          <w:p w14:paraId="7BB0B138" w14:textId="77777777" w:rsidR="005432EB" w:rsidRPr="007D061B" w:rsidRDefault="005432EB" w:rsidP="0001143E">
            <w:pPr>
              <w:pStyle w:val="TAC"/>
              <w:rPr>
                <w:rFonts w:cs="Arial"/>
              </w:rPr>
            </w:pPr>
            <w:r w:rsidRPr="007D061B">
              <w:t>12,2</w:t>
            </w:r>
          </w:p>
        </w:tc>
        <w:tc>
          <w:tcPr>
            <w:tcW w:w="971" w:type="pct"/>
          </w:tcPr>
          <w:p w14:paraId="448BA063" w14:textId="77777777" w:rsidR="005432EB" w:rsidRPr="007D061B" w:rsidRDefault="005432EB" w:rsidP="0001143E">
            <w:pPr>
              <w:pStyle w:val="TAC"/>
              <w:rPr>
                <w:rFonts w:cs="Arial"/>
              </w:rPr>
            </w:pPr>
            <w:r w:rsidRPr="007D061B">
              <w:rPr>
                <w:rFonts w:cs="v5.0.0"/>
              </w:rPr>
              <w:t>12.2</w:t>
            </w:r>
          </w:p>
        </w:tc>
        <w:tc>
          <w:tcPr>
            <w:tcW w:w="904" w:type="pct"/>
          </w:tcPr>
          <w:p w14:paraId="3B94D74C" w14:textId="77777777" w:rsidR="005432EB" w:rsidRPr="007D061B" w:rsidRDefault="005432EB" w:rsidP="0001143E">
            <w:pPr>
              <w:pStyle w:val="TAC"/>
              <w:rPr>
                <w:rFonts w:cs="Arial"/>
              </w:rPr>
            </w:pPr>
            <w:r w:rsidRPr="007D061B">
              <w:rPr>
                <w:rFonts w:cs="v5.0.0"/>
              </w:rPr>
              <w:t>12.2</w:t>
            </w:r>
          </w:p>
        </w:tc>
        <w:tc>
          <w:tcPr>
            <w:tcW w:w="1055" w:type="pct"/>
          </w:tcPr>
          <w:p w14:paraId="58145693" w14:textId="77777777" w:rsidR="005432EB" w:rsidRPr="007D061B" w:rsidRDefault="005432EB" w:rsidP="0001143E">
            <w:pPr>
              <w:pStyle w:val="TAC"/>
              <w:rPr>
                <w:rFonts w:cs="Arial"/>
              </w:rPr>
            </w:pPr>
            <w:r w:rsidRPr="007D061B">
              <w:t>Kbps</w:t>
            </w:r>
          </w:p>
        </w:tc>
      </w:tr>
      <w:tr w:rsidR="005432EB" w:rsidRPr="007D061B" w14:paraId="1C71C2DC" w14:textId="77777777" w:rsidTr="0001143E">
        <w:trPr>
          <w:jc w:val="center"/>
        </w:trPr>
        <w:tc>
          <w:tcPr>
            <w:tcW w:w="1307" w:type="pct"/>
          </w:tcPr>
          <w:p w14:paraId="7B078EE6" w14:textId="77777777" w:rsidR="005432EB" w:rsidRPr="007D061B" w:rsidRDefault="005432EB" w:rsidP="0001143E">
            <w:pPr>
              <w:pStyle w:val="TAL"/>
            </w:pPr>
            <w:r w:rsidRPr="007D061B">
              <w:t>Wanted signal mean power</w:t>
            </w:r>
          </w:p>
        </w:tc>
        <w:tc>
          <w:tcPr>
            <w:tcW w:w="764" w:type="pct"/>
          </w:tcPr>
          <w:p w14:paraId="6C01F8C6" w14:textId="77777777" w:rsidR="005432EB" w:rsidRPr="007D061B" w:rsidRDefault="005432EB" w:rsidP="0001143E">
            <w:pPr>
              <w:pStyle w:val="TAC"/>
              <w:rPr>
                <w:rFonts w:cs="Arial"/>
              </w:rPr>
            </w:pPr>
            <w:r w:rsidRPr="007D061B">
              <w:t>-89.8</w:t>
            </w:r>
          </w:p>
        </w:tc>
        <w:tc>
          <w:tcPr>
            <w:tcW w:w="971" w:type="pct"/>
          </w:tcPr>
          <w:p w14:paraId="22B1C170" w14:textId="77777777" w:rsidR="005432EB" w:rsidRPr="007D061B" w:rsidRDefault="005432EB" w:rsidP="0001143E">
            <w:pPr>
              <w:pStyle w:val="TAC"/>
              <w:rPr>
                <w:rFonts w:cs="Arial"/>
              </w:rPr>
            </w:pPr>
            <w:r w:rsidRPr="007D061B">
              <w:rPr>
                <w:rFonts w:cs="v5.0.0"/>
              </w:rPr>
              <w:t>-79.8</w:t>
            </w:r>
          </w:p>
        </w:tc>
        <w:tc>
          <w:tcPr>
            <w:tcW w:w="904" w:type="pct"/>
          </w:tcPr>
          <w:p w14:paraId="1856A2C2" w14:textId="77777777" w:rsidR="005432EB" w:rsidRPr="007D061B" w:rsidRDefault="005432EB" w:rsidP="0001143E">
            <w:pPr>
              <w:pStyle w:val="TAC"/>
              <w:rPr>
                <w:rFonts w:cs="Arial"/>
              </w:rPr>
            </w:pPr>
            <w:r w:rsidRPr="007D061B">
              <w:rPr>
                <w:rFonts w:cs="v5.0.0"/>
              </w:rPr>
              <w:t>-75.8</w:t>
            </w:r>
          </w:p>
        </w:tc>
        <w:tc>
          <w:tcPr>
            <w:tcW w:w="1055" w:type="pct"/>
          </w:tcPr>
          <w:p w14:paraId="4EAEA160" w14:textId="77777777" w:rsidR="005432EB" w:rsidRPr="007D061B" w:rsidRDefault="005432EB" w:rsidP="0001143E">
            <w:pPr>
              <w:pStyle w:val="TAC"/>
              <w:rPr>
                <w:rFonts w:cs="Arial"/>
              </w:rPr>
            </w:pPr>
            <w:r w:rsidRPr="007D061B">
              <w:t> dBm</w:t>
            </w:r>
          </w:p>
        </w:tc>
      </w:tr>
      <w:tr w:rsidR="005432EB" w:rsidRPr="007D061B" w14:paraId="51CC4DE8" w14:textId="77777777" w:rsidTr="0001143E">
        <w:trPr>
          <w:jc w:val="center"/>
        </w:trPr>
        <w:tc>
          <w:tcPr>
            <w:tcW w:w="1307" w:type="pct"/>
          </w:tcPr>
          <w:p w14:paraId="534D2360" w14:textId="77777777" w:rsidR="005432EB" w:rsidRPr="007D061B" w:rsidRDefault="005432EB" w:rsidP="0001143E">
            <w:pPr>
              <w:pStyle w:val="TAL"/>
            </w:pPr>
            <w:r w:rsidRPr="007D061B">
              <w:rPr>
                <w:rFonts w:cs="v4.2.0"/>
              </w:rPr>
              <w:t>Interfering AWGN signal</w:t>
            </w:r>
          </w:p>
        </w:tc>
        <w:tc>
          <w:tcPr>
            <w:tcW w:w="764" w:type="pct"/>
          </w:tcPr>
          <w:p w14:paraId="5152EF38" w14:textId="77777777" w:rsidR="005432EB" w:rsidRPr="007D061B" w:rsidRDefault="005432EB" w:rsidP="0001143E">
            <w:pPr>
              <w:pStyle w:val="TAC"/>
              <w:rPr>
                <w:rFonts w:cs="Arial"/>
              </w:rPr>
            </w:pPr>
            <w:r w:rsidRPr="007D061B">
              <w:t>-73</w:t>
            </w:r>
          </w:p>
        </w:tc>
        <w:tc>
          <w:tcPr>
            <w:tcW w:w="971" w:type="pct"/>
          </w:tcPr>
          <w:p w14:paraId="75B00CE9" w14:textId="77777777" w:rsidR="005432EB" w:rsidRPr="007D061B" w:rsidRDefault="005432EB" w:rsidP="0001143E">
            <w:pPr>
              <w:pStyle w:val="TAC"/>
              <w:rPr>
                <w:rFonts w:cs="Arial"/>
              </w:rPr>
            </w:pPr>
            <w:r w:rsidRPr="007D061B">
              <w:rPr>
                <w:rFonts w:cs="v5.0.0"/>
              </w:rPr>
              <w:t>-63</w:t>
            </w:r>
          </w:p>
        </w:tc>
        <w:tc>
          <w:tcPr>
            <w:tcW w:w="904" w:type="pct"/>
          </w:tcPr>
          <w:p w14:paraId="7DEC311D" w14:textId="77777777" w:rsidR="005432EB" w:rsidRPr="007D061B" w:rsidRDefault="005432EB" w:rsidP="0001143E">
            <w:pPr>
              <w:pStyle w:val="TAC"/>
              <w:rPr>
                <w:rFonts w:cs="Arial"/>
              </w:rPr>
            </w:pPr>
            <w:r w:rsidRPr="007D061B">
              <w:rPr>
                <w:rFonts w:cs="v5.0.0"/>
              </w:rPr>
              <w:t>-59</w:t>
            </w:r>
          </w:p>
        </w:tc>
        <w:tc>
          <w:tcPr>
            <w:tcW w:w="1055" w:type="pct"/>
          </w:tcPr>
          <w:p w14:paraId="69252A15" w14:textId="77777777" w:rsidR="005432EB" w:rsidRPr="007D061B" w:rsidRDefault="005432EB" w:rsidP="0001143E">
            <w:pPr>
              <w:pStyle w:val="TAC"/>
              <w:rPr>
                <w:rFonts w:cs="Arial"/>
              </w:rPr>
            </w:pPr>
            <w:r w:rsidRPr="007D061B">
              <w:t> dBm/3.84 MHz</w:t>
            </w:r>
          </w:p>
        </w:tc>
      </w:tr>
    </w:tbl>
    <w:p w14:paraId="25D594CD" w14:textId="77777777" w:rsidR="005432EB" w:rsidRPr="007D061B" w:rsidRDefault="005432EB" w:rsidP="005432EB"/>
    <w:p w14:paraId="0DBA35F2" w14:textId="30351D4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B4449B" w14:textId="77777777" w:rsidR="005432EB" w:rsidRPr="007D061B" w:rsidRDefault="005432EB" w:rsidP="005432EB">
      <w:pPr>
        <w:pStyle w:val="Heading4"/>
      </w:pPr>
      <w:bookmarkStart w:id="2903" w:name="_Toc21095385"/>
      <w:bookmarkStart w:id="2904" w:name="_Toc29766918"/>
      <w:bookmarkStart w:id="2905" w:name="_Toc36041065"/>
      <w:bookmarkStart w:id="2906" w:name="_Toc37228475"/>
      <w:bookmarkStart w:id="2907" w:name="_Toc37228979"/>
      <w:bookmarkStart w:id="2908" w:name="_Toc37229483"/>
      <w:bookmarkStart w:id="2909" w:name="_Toc45907040"/>
      <w:r w:rsidRPr="007D061B">
        <w:t>7.3.5.2</w:t>
      </w:r>
      <w:r w:rsidRPr="007D061B">
        <w:tab/>
        <w:t>UTRA TDD 1,28 Mcps option operation</w:t>
      </w:r>
      <w:bookmarkEnd w:id="2903"/>
      <w:bookmarkEnd w:id="2904"/>
      <w:bookmarkEnd w:id="2905"/>
      <w:bookmarkEnd w:id="2906"/>
      <w:bookmarkEnd w:id="2907"/>
      <w:bookmarkEnd w:id="2908"/>
      <w:bookmarkEnd w:id="2909"/>
    </w:p>
    <w:p w14:paraId="0DB8B0EC" w14:textId="77777777" w:rsidR="005432EB" w:rsidRPr="007D061B" w:rsidRDefault="005432EB" w:rsidP="005432EB">
      <w:pPr>
        <w:rPr>
          <w:rFonts w:cs="v4.2.0"/>
          <w:lang w:eastAsia="en-GB"/>
        </w:rPr>
      </w:pPr>
      <w:r w:rsidRPr="007D061B">
        <w:rPr>
          <w:rFonts w:cs="v4.2.0"/>
          <w:lang w:eastAsia="en-GB"/>
        </w:rPr>
        <w:t>The BER shall not exceed 0,001 for the parameters specified in table 7.3.5.2-1.</w:t>
      </w:r>
    </w:p>
    <w:p w14:paraId="01681392" w14:textId="77777777" w:rsidR="005432EB" w:rsidRPr="007D061B" w:rsidRDefault="005432EB" w:rsidP="005432EB">
      <w:pPr>
        <w:pStyle w:val="TH"/>
        <w:rPr>
          <w:lang w:eastAsia="en-GB"/>
        </w:rPr>
      </w:pPr>
      <w:r w:rsidRPr="007D061B">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5432EB" w:rsidRPr="007D061B" w14:paraId="4A215F60" w14:textId="77777777" w:rsidTr="0001143E">
        <w:trPr>
          <w:jc w:val="center"/>
        </w:trPr>
        <w:tc>
          <w:tcPr>
            <w:tcW w:w="3154" w:type="dxa"/>
            <w:gridSpan w:val="2"/>
          </w:tcPr>
          <w:p w14:paraId="10C3869B" w14:textId="77777777" w:rsidR="005432EB" w:rsidRPr="007D061B" w:rsidRDefault="005432EB" w:rsidP="0001143E">
            <w:pPr>
              <w:pStyle w:val="TAH"/>
              <w:rPr>
                <w:lang w:eastAsia="en-GB"/>
              </w:rPr>
            </w:pPr>
            <w:r w:rsidRPr="007D061B">
              <w:rPr>
                <w:lang w:eastAsia="en-GB"/>
              </w:rPr>
              <w:t>Parameter</w:t>
            </w:r>
          </w:p>
        </w:tc>
        <w:tc>
          <w:tcPr>
            <w:tcW w:w="2476" w:type="dxa"/>
          </w:tcPr>
          <w:p w14:paraId="380FB57D" w14:textId="77777777" w:rsidR="005432EB" w:rsidRPr="007D061B" w:rsidRDefault="005432EB" w:rsidP="0001143E">
            <w:pPr>
              <w:pStyle w:val="TAH"/>
              <w:rPr>
                <w:lang w:eastAsia="en-GB"/>
              </w:rPr>
            </w:pPr>
            <w:r w:rsidRPr="007D061B">
              <w:rPr>
                <w:lang w:eastAsia="en-GB"/>
              </w:rPr>
              <w:t>Level</w:t>
            </w:r>
          </w:p>
        </w:tc>
        <w:tc>
          <w:tcPr>
            <w:tcW w:w="1812" w:type="dxa"/>
          </w:tcPr>
          <w:p w14:paraId="4DB23ED5" w14:textId="77777777" w:rsidR="005432EB" w:rsidRPr="007D061B" w:rsidRDefault="005432EB" w:rsidP="0001143E">
            <w:pPr>
              <w:pStyle w:val="TAH"/>
              <w:rPr>
                <w:lang w:eastAsia="en-GB"/>
              </w:rPr>
            </w:pPr>
            <w:r w:rsidRPr="007D061B">
              <w:rPr>
                <w:lang w:eastAsia="en-GB"/>
              </w:rPr>
              <w:t>Unit</w:t>
            </w:r>
          </w:p>
        </w:tc>
      </w:tr>
      <w:tr w:rsidR="005432EB" w:rsidRPr="007D061B" w14:paraId="44CE4D6B" w14:textId="77777777" w:rsidTr="0001143E">
        <w:trPr>
          <w:jc w:val="center"/>
        </w:trPr>
        <w:tc>
          <w:tcPr>
            <w:tcW w:w="3154" w:type="dxa"/>
            <w:gridSpan w:val="2"/>
          </w:tcPr>
          <w:p w14:paraId="7D54B239" w14:textId="77777777" w:rsidR="005432EB" w:rsidRPr="007D061B" w:rsidRDefault="005432EB" w:rsidP="0001143E">
            <w:pPr>
              <w:pStyle w:val="TAC"/>
              <w:rPr>
                <w:lang w:eastAsia="en-GB"/>
              </w:rPr>
            </w:pPr>
            <w:r w:rsidRPr="007D061B">
              <w:rPr>
                <w:lang w:eastAsia="en-GB"/>
              </w:rPr>
              <w:t>Reference measurement channel data rate</w:t>
            </w:r>
          </w:p>
        </w:tc>
        <w:tc>
          <w:tcPr>
            <w:tcW w:w="2476" w:type="dxa"/>
          </w:tcPr>
          <w:p w14:paraId="3546386F" w14:textId="77777777" w:rsidR="005432EB" w:rsidRPr="007D061B" w:rsidRDefault="005432EB" w:rsidP="0001143E">
            <w:pPr>
              <w:pStyle w:val="TAC"/>
              <w:rPr>
                <w:lang w:eastAsia="en-GB"/>
              </w:rPr>
            </w:pPr>
            <w:r w:rsidRPr="007D061B">
              <w:rPr>
                <w:lang w:eastAsia="en-GB"/>
              </w:rPr>
              <w:t>12,2</w:t>
            </w:r>
          </w:p>
        </w:tc>
        <w:tc>
          <w:tcPr>
            <w:tcW w:w="1812" w:type="dxa"/>
          </w:tcPr>
          <w:p w14:paraId="61EFBA63" w14:textId="77777777" w:rsidR="005432EB" w:rsidRPr="007D061B" w:rsidRDefault="005432EB" w:rsidP="0001143E">
            <w:pPr>
              <w:pStyle w:val="TAC"/>
              <w:rPr>
                <w:lang w:eastAsia="en-GB"/>
              </w:rPr>
            </w:pPr>
            <w:r w:rsidRPr="007D061B">
              <w:rPr>
                <w:lang w:eastAsia="en-GB"/>
              </w:rPr>
              <w:t>kbit/s</w:t>
            </w:r>
          </w:p>
        </w:tc>
      </w:tr>
      <w:tr w:rsidR="00734A5F" w:rsidRPr="007D061B" w14:paraId="6690AB36" w14:textId="77777777" w:rsidTr="00734A5F">
        <w:trPr>
          <w:cantSplit/>
          <w:jc w:val="center"/>
        </w:trPr>
        <w:tc>
          <w:tcPr>
            <w:tcW w:w="1453" w:type="dxa"/>
            <w:tcBorders>
              <w:bottom w:val="nil"/>
            </w:tcBorders>
            <w:shd w:val="clear" w:color="auto" w:fill="auto"/>
          </w:tcPr>
          <w:p w14:paraId="397CD977" w14:textId="51F3458D" w:rsidR="00734A5F" w:rsidRPr="007D061B" w:rsidRDefault="00734A5F" w:rsidP="0001143E">
            <w:pPr>
              <w:pStyle w:val="TAC"/>
              <w:rPr>
                <w:lang w:eastAsia="en-GB"/>
              </w:rPr>
            </w:pPr>
            <w:r w:rsidRPr="007D061B">
              <w:rPr>
                <w:lang w:eastAsia="en-GB"/>
              </w:rPr>
              <w:t>Wanted signal</w:t>
            </w:r>
          </w:p>
        </w:tc>
        <w:tc>
          <w:tcPr>
            <w:tcW w:w="1701" w:type="dxa"/>
          </w:tcPr>
          <w:p w14:paraId="05AF6AAC" w14:textId="77777777" w:rsidR="00734A5F" w:rsidRPr="007D061B" w:rsidRDefault="00734A5F" w:rsidP="0001143E">
            <w:pPr>
              <w:pStyle w:val="TAC"/>
              <w:rPr>
                <w:lang w:eastAsia="en-GB"/>
              </w:rPr>
            </w:pPr>
            <w:r w:rsidRPr="007D061B">
              <w:rPr>
                <w:lang w:eastAsia="en-GB"/>
              </w:rPr>
              <w:t>Wide Area BS</w:t>
            </w:r>
          </w:p>
        </w:tc>
        <w:tc>
          <w:tcPr>
            <w:tcW w:w="2476" w:type="dxa"/>
          </w:tcPr>
          <w:p w14:paraId="359C040E" w14:textId="77777777" w:rsidR="00734A5F" w:rsidRPr="007D061B" w:rsidRDefault="00734A5F" w:rsidP="0001143E">
            <w:pPr>
              <w:pStyle w:val="TAC"/>
              <w:rPr>
                <w:lang w:eastAsia="en-GB"/>
              </w:rPr>
            </w:pPr>
            <w:r w:rsidRPr="007D061B">
              <w:rPr>
                <w:lang w:eastAsia="en-GB"/>
              </w:rPr>
              <w:t>-78,8</w:t>
            </w:r>
          </w:p>
        </w:tc>
        <w:tc>
          <w:tcPr>
            <w:tcW w:w="1812" w:type="dxa"/>
          </w:tcPr>
          <w:p w14:paraId="3D545013" w14:textId="77777777" w:rsidR="00734A5F" w:rsidRPr="007D061B" w:rsidRDefault="00734A5F" w:rsidP="0001143E">
            <w:pPr>
              <w:pStyle w:val="TAC"/>
              <w:rPr>
                <w:lang w:eastAsia="en-GB"/>
              </w:rPr>
            </w:pPr>
            <w:r w:rsidRPr="007D061B">
              <w:rPr>
                <w:lang w:eastAsia="en-GB"/>
              </w:rPr>
              <w:t>dBm</w:t>
            </w:r>
          </w:p>
        </w:tc>
      </w:tr>
      <w:tr w:rsidR="00734A5F" w:rsidRPr="007D061B"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7D061B" w:rsidRDefault="00734A5F" w:rsidP="0001143E">
            <w:pPr>
              <w:pStyle w:val="TAC"/>
              <w:rPr>
                <w:rFonts w:ascii="Courier New" w:hAnsi="Courier New"/>
                <w:lang w:eastAsia="en-GB"/>
              </w:rPr>
            </w:pPr>
            <w:r w:rsidRPr="007D061B">
              <w:rPr>
                <w:lang w:eastAsia="en-GB"/>
              </w:rPr>
              <w:t>mean power</w:t>
            </w:r>
          </w:p>
        </w:tc>
        <w:tc>
          <w:tcPr>
            <w:tcW w:w="1701" w:type="dxa"/>
          </w:tcPr>
          <w:p w14:paraId="7CA7D862" w14:textId="77777777" w:rsidR="00734A5F" w:rsidRPr="007D061B" w:rsidRDefault="00734A5F" w:rsidP="0001143E">
            <w:pPr>
              <w:pStyle w:val="TAC"/>
              <w:rPr>
                <w:lang w:eastAsia="en-GB"/>
              </w:rPr>
            </w:pPr>
            <w:r w:rsidRPr="007D061B">
              <w:rPr>
                <w:lang w:eastAsia="en-GB"/>
              </w:rPr>
              <w:t>Local Area BS</w:t>
            </w:r>
          </w:p>
        </w:tc>
        <w:tc>
          <w:tcPr>
            <w:tcW w:w="2476" w:type="dxa"/>
          </w:tcPr>
          <w:p w14:paraId="4E2519A4" w14:textId="77777777" w:rsidR="00734A5F" w:rsidRPr="007D061B" w:rsidRDefault="00734A5F" w:rsidP="0001143E">
            <w:pPr>
              <w:pStyle w:val="TAC"/>
              <w:rPr>
                <w:lang w:eastAsia="en-GB"/>
              </w:rPr>
            </w:pPr>
            <w:r w:rsidRPr="007D061B">
              <w:rPr>
                <w:lang w:eastAsia="en-GB"/>
              </w:rPr>
              <w:t>-64,8</w:t>
            </w:r>
          </w:p>
        </w:tc>
        <w:tc>
          <w:tcPr>
            <w:tcW w:w="1812" w:type="dxa"/>
          </w:tcPr>
          <w:p w14:paraId="0055941B" w14:textId="77777777" w:rsidR="00734A5F" w:rsidRPr="007D061B" w:rsidRDefault="00734A5F" w:rsidP="0001143E">
            <w:pPr>
              <w:pStyle w:val="TAC"/>
              <w:rPr>
                <w:lang w:eastAsia="en-GB"/>
              </w:rPr>
            </w:pPr>
            <w:r w:rsidRPr="007D061B">
              <w:rPr>
                <w:lang w:eastAsia="en-GB"/>
              </w:rPr>
              <w:t>dBm</w:t>
            </w:r>
          </w:p>
        </w:tc>
      </w:tr>
      <w:tr w:rsidR="00734A5F" w:rsidRPr="007D061B" w14:paraId="2764505B" w14:textId="77777777" w:rsidTr="00734A5F">
        <w:trPr>
          <w:cantSplit/>
          <w:jc w:val="center"/>
        </w:trPr>
        <w:tc>
          <w:tcPr>
            <w:tcW w:w="1453" w:type="dxa"/>
            <w:tcBorders>
              <w:bottom w:val="nil"/>
            </w:tcBorders>
            <w:shd w:val="clear" w:color="auto" w:fill="auto"/>
          </w:tcPr>
          <w:p w14:paraId="47FF9015" w14:textId="4C645774" w:rsidR="00734A5F" w:rsidRPr="007D061B" w:rsidRDefault="00734A5F" w:rsidP="0001143E">
            <w:pPr>
              <w:pStyle w:val="TAC"/>
              <w:rPr>
                <w:lang w:eastAsia="en-GB"/>
              </w:rPr>
            </w:pPr>
            <w:r w:rsidRPr="007D061B">
              <w:rPr>
                <w:lang w:eastAsia="en-GB"/>
              </w:rPr>
              <w:t>Interfering</w:t>
            </w:r>
          </w:p>
        </w:tc>
        <w:tc>
          <w:tcPr>
            <w:tcW w:w="1701" w:type="dxa"/>
          </w:tcPr>
          <w:p w14:paraId="32475E01" w14:textId="77777777" w:rsidR="00734A5F" w:rsidRPr="007D061B" w:rsidRDefault="00734A5F" w:rsidP="0001143E">
            <w:pPr>
              <w:pStyle w:val="TAC"/>
              <w:rPr>
                <w:lang w:eastAsia="en-GB"/>
              </w:rPr>
            </w:pPr>
            <w:r w:rsidRPr="007D061B">
              <w:rPr>
                <w:lang w:eastAsia="en-GB"/>
              </w:rPr>
              <w:t>Wide Area BS</w:t>
            </w:r>
          </w:p>
        </w:tc>
        <w:tc>
          <w:tcPr>
            <w:tcW w:w="2476" w:type="dxa"/>
          </w:tcPr>
          <w:p w14:paraId="76EE272C" w14:textId="77777777" w:rsidR="00734A5F" w:rsidRPr="007D061B" w:rsidRDefault="00734A5F" w:rsidP="0001143E">
            <w:pPr>
              <w:pStyle w:val="TAC"/>
              <w:rPr>
                <w:lang w:eastAsia="en-GB"/>
              </w:rPr>
            </w:pPr>
            <w:r w:rsidRPr="007D061B">
              <w:rPr>
                <w:lang w:eastAsia="en-GB"/>
              </w:rPr>
              <w:t>-76</w:t>
            </w:r>
          </w:p>
        </w:tc>
        <w:tc>
          <w:tcPr>
            <w:tcW w:w="1812" w:type="dxa"/>
          </w:tcPr>
          <w:p w14:paraId="2961C8E2" w14:textId="77777777" w:rsidR="00734A5F" w:rsidRPr="007D061B" w:rsidRDefault="00734A5F" w:rsidP="0001143E">
            <w:pPr>
              <w:pStyle w:val="TAC"/>
              <w:rPr>
                <w:lang w:eastAsia="en-GB"/>
              </w:rPr>
            </w:pPr>
            <w:r w:rsidRPr="007D061B">
              <w:rPr>
                <w:lang w:eastAsia="en-GB"/>
              </w:rPr>
              <w:t>dBm/1,28 MHz</w:t>
            </w:r>
          </w:p>
        </w:tc>
      </w:tr>
      <w:tr w:rsidR="00734A5F" w:rsidRPr="007D061B" w14:paraId="1F756695" w14:textId="77777777" w:rsidTr="00734A5F">
        <w:trPr>
          <w:cantSplit/>
          <w:jc w:val="center"/>
        </w:trPr>
        <w:tc>
          <w:tcPr>
            <w:tcW w:w="1453" w:type="dxa"/>
            <w:tcBorders>
              <w:top w:val="nil"/>
            </w:tcBorders>
            <w:shd w:val="clear" w:color="auto" w:fill="auto"/>
          </w:tcPr>
          <w:p w14:paraId="4E6B8D1F" w14:textId="407BE85D" w:rsidR="00734A5F" w:rsidRPr="007D061B" w:rsidRDefault="00734A5F" w:rsidP="0001143E">
            <w:pPr>
              <w:pStyle w:val="TAC"/>
              <w:rPr>
                <w:lang w:eastAsia="en-GB"/>
              </w:rPr>
            </w:pPr>
            <w:r w:rsidRPr="007D061B">
              <w:rPr>
                <w:lang w:eastAsia="en-GB"/>
              </w:rPr>
              <w:t>AWGN signal</w:t>
            </w:r>
          </w:p>
        </w:tc>
        <w:tc>
          <w:tcPr>
            <w:tcW w:w="1701" w:type="dxa"/>
          </w:tcPr>
          <w:p w14:paraId="0F11C4D8" w14:textId="77777777" w:rsidR="00734A5F" w:rsidRPr="007D061B" w:rsidRDefault="00734A5F" w:rsidP="0001143E">
            <w:pPr>
              <w:pStyle w:val="TAC"/>
              <w:rPr>
                <w:lang w:eastAsia="en-GB"/>
              </w:rPr>
            </w:pPr>
            <w:r w:rsidRPr="007D061B">
              <w:rPr>
                <w:lang w:eastAsia="en-GB"/>
              </w:rPr>
              <w:t>Local Area BS</w:t>
            </w:r>
          </w:p>
        </w:tc>
        <w:tc>
          <w:tcPr>
            <w:tcW w:w="2476" w:type="dxa"/>
          </w:tcPr>
          <w:p w14:paraId="37B93922" w14:textId="77777777" w:rsidR="00734A5F" w:rsidRPr="007D061B" w:rsidRDefault="00734A5F" w:rsidP="0001143E">
            <w:pPr>
              <w:pStyle w:val="TAC"/>
              <w:rPr>
                <w:lang w:eastAsia="en-GB"/>
              </w:rPr>
            </w:pPr>
            <w:r w:rsidRPr="007D061B">
              <w:rPr>
                <w:lang w:eastAsia="en-GB"/>
              </w:rPr>
              <w:t>-62</w:t>
            </w:r>
          </w:p>
        </w:tc>
        <w:tc>
          <w:tcPr>
            <w:tcW w:w="1812" w:type="dxa"/>
          </w:tcPr>
          <w:p w14:paraId="57D19CB3" w14:textId="77777777" w:rsidR="00734A5F" w:rsidRPr="007D061B" w:rsidRDefault="00734A5F" w:rsidP="0001143E">
            <w:pPr>
              <w:pStyle w:val="TAC"/>
              <w:rPr>
                <w:lang w:eastAsia="en-GB"/>
              </w:rPr>
            </w:pPr>
            <w:r w:rsidRPr="007D061B">
              <w:rPr>
                <w:lang w:eastAsia="en-GB"/>
              </w:rPr>
              <w:t>dBm/1,28 MHz</w:t>
            </w:r>
          </w:p>
        </w:tc>
      </w:tr>
    </w:tbl>
    <w:p w14:paraId="75ED16A7" w14:textId="77777777" w:rsidR="005432EB" w:rsidRPr="007D061B" w:rsidRDefault="005432EB" w:rsidP="005432EB"/>
    <w:p w14:paraId="238AEB2C" w14:textId="4CB32376"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36CBD0B" w14:textId="77777777" w:rsidR="005432EB" w:rsidRPr="007D061B" w:rsidRDefault="005432EB" w:rsidP="005432EB">
      <w:pPr>
        <w:pStyle w:val="Heading4"/>
      </w:pPr>
      <w:bookmarkStart w:id="2910" w:name="_Toc21095386"/>
      <w:bookmarkStart w:id="2911" w:name="_Toc29766919"/>
      <w:bookmarkStart w:id="2912" w:name="_Toc36041066"/>
      <w:bookmarkStart w:id="2913" w:name="_Toc37228476"/>
      <w:bookmarkStart w:id="2914" w:name="_Toc37228980"/>
      <w:bookmarkStart w:id="2915" w:name="_Toc37229484"/>
      <w:bookmarkStart w:id="2916" w:name="_Toc45907041"/>
      <w:r w:rsidRPr="007D061B">
        <w:t>7.3.5.3</w:t>
      </w:r>
      <w:r w:rsidRPr="007D061B">
        <w:tab/>
        <w:t>E-UTRA operation</w:t>
      </w:r>
      <w:bookmarkEnd w:id="2910"/>
      <w:bookmarkEnd w:id="2911"/>
      <w:bookmarkEnd w:id="2912"/>
      <w:bookmarkEnd w:id="2913"/>
      <w:bookmarkEnd w:id="2914"/>
      <w:bookmarkEnd w:id="2915"/>
      <w:bookmarkEnd w:id="2916"/>
    </w:p>
    <w:p w14:paraId="27780576" w14:textId="77777777" w:rsidR="007D061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annex A in </w:t>
      </w:r>
      <w:r w:rsidR="007D061B" w:rsidRPr="007D061B">
        <w:t>TS 3</w:t>
      </w:r>
      <w:r w:rsidRPr="007D061B">
        <w:t>6.141</w:t>
      </w:r>
      <w:r w:rsidR="007D061B" w:rsidRPr="007D061B">
        <w:t> [</w:t>
      </w:r>
      <w:r w:rsidRPr="007D061B">
        <w:t>17] with parameters specified in table 7.3.5.3-1</w:t>
      </w:r>
      <w:r w:rsidRPr="007D061B">
        <w:rPr>
          <w:lang w:eastAsia="zh-CN"/>
        </w:rPr>
        <w:t xml:space="preserve"> for an AAS BS of Wide Area BS class, in Table7.3.5.3-2 for an AAS BS of Local Area BS class and in table 7.3.5.3-3 for AAS BS of Medium Range BS class</w:t>
      </w:r>
      <w:r w:rsidRPr="007D061B">
        <w:t>.</w:t>
      </w:r>
    </w:p>
    <w:p w14:paraId="30401668" w14:textId="42764A1F" w:rsidR="005432EB" w:rsidRPr="007D061B" w:rsidRDefault="005432EB" w:rsidP="005432EB">
      <w:pPr>
        <w:pStyle w:val="TH"/>
      </w:pPr>
      <w:r w:rsidRPr="007D061B">
        <w:rPr>
          <w:rFonts w:eastAsia="Osaka"/>
        </w:rPr>
        <w:lastRenderedPageBreak/>
        <w:t xml:space="preserve">Table 7.3.5.3-1: AAS BS of </w:t>
      </w:r>
      <w:r w:rsidRPr="007D061B">
        <w:rPr>
          <w:lang w:eastAsia="zh-CN"/>
        </w:rPr>
        <w:t>Wide Area BS class d</w:t>
      </w:r>
      <w:r w:rsidRPr="007D061B">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1C2A2017" w14:textId="77777777" w:rsidTr="0001143E">
        <w:trPr>
          <w:jc w:val="center"/>
        </w:trPr>
        <w:tc>
          <w:tcPr>
            <w:tcW w:w="1142" w:type="dxa"/>
            <w:vAlign w:val="center"/>
          </w:tcPr>
          <w:p w14:paraId="25A87231" w14:textId="77777777" w:rsidR="005432EB" w:rsidRPr="007D061B" w:rsidRDefault="005432EB" w:rsidP="0001143E">
            <w:pPr>
              <w:pStyle w:val="TAH"/>
            </w:pPr>
            <w:r w:rsidRPr="007D061B">
              <w:t>E-UTRA</w:t>
            </w:r>
          </w:p>
          <w:p w14:paraId="4A31968B" w14:textId="77777777" w:rsidR="005432EB" w:rsidRPr="007D061B" w:rsidRDefault="005432EB" w:rsidP="0001143E">
            <w:pPr>
              <w:pStyle w:val="TAH"/>
            </w:pPr>
            <w:r w:rsidRPr="007D061B">
              <w:t>channel bandwidth (MHz)</w:t>
            </w:r>
          </w:p>
        </w:tc>
        <w:tc>
          <w:tcPr>
            <w:tcW w:w="1559" w:type="dxa"/>
            <w:vAlign w:val="center"/>
          </w:tcPr>
          <w:p w14:paraId="6B693D0B" w14:textId="77777777" w:rsidR="005432EB" w:rsidRPr="007D061B" w:rsidRDefault="005432EB" w:rsidP="0001143E">
            <w:pPr>
              <w:pStyle w:val="TAH"/>
            </w:pPr>
            <w:r w:rsidRPr="007D061B">
              <w:t>Reference measurement channel</w:t>
            </w:r>
          </w:p>
        </w:tc>
        <w:tc>
          <w:tcPr>
            <w:tcW w:w="1366" w:type="dxa"/>
            <w:vAlign w:val="center"/>
          </w:tcPr>
          <w:p w14:paraId="3F57B413" w14:textId="77777777" w:rsidR="005432EB" w:rsidRPr="007D061B" w:rsidRDefault="005432EB" w:rsidP="0001143E">
            <w:pPr>
              <w:pStyle w:val="TAH"/>
            </w:pPr>
            <w:r w:rsidRPr="007D061B">
              <w:t>Wanted signal mean power (dBm)</w:t>
            </w:r>
          </w:p>
        </w:tc>
        <w:tc>
          <w:tcPr>
            <w:tcW w:w="1559" w:type="dxa"/>
            <w:vAlign w:val="center"/>
          </w:tcPr>
          <w:p w14:paraId="22A41818"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vAlign w:val="center"/>
          </w:tcPr>
          <w:p w14:paraId="0C3D065F" w14:textId="77777777" w:rsidR="005432EB" w:rsidRPr="007D061B" w:rsidRDefault="005432EB" w:rsidP="0001143E">
            <w:pPr>
              <w:pStyle w:val="TAH"/>
            </w:pPr>
            <w:r w:rsidRPr="007D061B">
              <w:t>Type of interfering signal</w:t>
            </w:r>
          </w:p>
        </w:tc>
      </w:tr>
      <w:tr w:rsidR="005432EB" w:rsidRPr="007D061B" w14:paraId="4B038A47" w14:textId="77777777" w:rsidTr="0001143E">
        <w:trPr>
          <w:jc w:val="center"/>
        </w:trPr>
        <w:tc>
          <w:tcPr>
            <w:tcW w:w="1142" w:type="dxa"/>
            <w:vAlign w:val="center"/>
          </w:tcPr>
          <w:p w14:paraId="171DC0F7" w14:textId="77777777" w:rsidR="005432EB" w:rsidRPr="007D061B" w:rsidRDefault="005432EB" w:rsidP="0001143E">
            <w:pPr>
              <w:pStyle w:val="TAC"/>
            </w:pPr>
            <w:r w:rsidRPr="007D061B">
              <w:t>1.4</w:t>
            </w:r>
          </w:p>
        </w:tc>
        <w:tc>
          <w:tcPr>
            <w:tcW w:w="1559" w:type="dxa"/>
            <w:vAlign w:val="center"/>
          </w:tcPr>
          <w:p w14:paraId="6B807674" w14:textId="77777777" w:rsidR="005432EB" w:rsidRPr="007D061B" w:rsidRDefault="005432EB" w:rsidP="0001143E">
            <w:pPr>
              <w:pStyle w:val="TAC"/>
            </w:pPr>
            <w:r w:rsidRPr="007D061B">
              <w:t>FRC A2-1 in annex A.2</w:t>
            </w:r>
          </w:p>
        </w:tc>
        <w:tc>
          <w:tcPr>
            <w:tcW w:w="1366" w:type="dxa"/>
            <w:vAlign w:val="center"/>
          </w:tcPr>
          <w:p w14:paraId="3A4D3F38" w14:textId="77777777" w:rsidR="005432EB" w:rsidRPr="007D061B" w:rsidRDefault="005432EB" w:rsidP="0001143E">
            <w:pPr>
              <w:pStyle w:val="TAC"/>
            </w:pPr>
            <w:r w:rsidRPr="007D061B">
              <w:rPr>
                <w:lang w:eastAsia="ja-JP"/>
              </w:rPr>
              <w:t>-76.0</w:t>
            </w:r>
          </w:p>
        </w:tc>
        <w:tc>
          <w:tcPr>
            <w:tcW w:w="1559" w:type="dxa"/>
            <w:vAlign w:val="center"/>
          </w:tcPr>
          <w:p w14:paraId="407F2395" w14:textId="77777777" w:rsidR="005432EB" w:rsidRPr="007D061B" w:rsidRDefault="005432EB" w:rsidP="0001143E">
            <w:pPr>
              <w:pStyle w:val="TAC"/>
            </w:pPr>
            <w:r w:rsidRPr="007D061B">
              <w:t>-88.7</w:t>
            </w:r>
          </w:p>
        </w:tc>
        <w:tc>
          <w:tcPr>
            <w:tcW w:w="1418" w:type="dxa"/>
            <w:vAlign w:val="center"/>
          </w:tcPr>
          <w:p w14:paraId="6884D59B" w14:textId="77777777" w:rsidR="005432EB" w:rsidRPr="007D061B" w:rsidRDefault="005432EB" w:rsidP="0001143E">
            <w:pPr>
              <w:pStyle w:val="TAC"/>
            </w:pPr>
            <w:r w:rsidRPr="007D061B">
              <w:t>AWGN</w:t>
            </w:r>
          </w:p>
        </w:tc>
      </w:tr>
      <w:tr w:rsidR="005432EB" w:rsidRPr="007D061B" w14:paraId="07F4E463" w14:textId="77777777" w:rsidTr="0001143E">
        <w:trPr>
          <w:jc w:val="center"/>
        </w:trPr>
        <w:tc>
          <w:tcPr>
            <w:tcW w:w="1142" w:type="dxa"/>
            <w:vAlign w:val="center"/>
          </w:tcPr>
          <w:p w14:paraId="61DCA001" w14:textId="77777777" w:rsidR="005432EB" w:rsidRPr="007D061B" w:rsidRDefault="005432EB" w:rsidP="0001143E">
            <w:pPr>
              <w:pStyle w:val="TAC"/>
            </w:pPr>
            <w:r w:rsidRPr="007D061B">
              <w:t>3</w:t>
            </w:r>
          </w:p>
        </w:tc>
        <w:tc>
          <w:tcPr>
            <w:tcW w:w="1559" w:type="dxa"/>
            <w:vAlign w:val="center"/>
          </w:tcPr>
          <w:p w14:paraId="67F33AE0" w14:textId="77777777" w:rsidR="005432EB" w:rsidRPr="007D061B" w:rsidRDefault="005432EB" w:rsidP="0001143E">
            <w:pPr>
              <w:pStyle w:val="TAC"/>
            </w:pPr>
            <w:r w:rsidRPr="007D061B">
              <w:t>FRC A2-2 in annex A.2</w:t>
            </w:r>
          </w:p>
        </w:tc>
        <w:tc>
          <w:tcPr>
            <w:tcW w:w="1366" w:type="dxa"/>
            <w:vAlign w:val="center"/>
          </w:tcPr>
          <w:p w14:paraId="79268E85" w14:textId="77777777" w:rsidR="005432EB" w:rsidRPr="007D061B" w:rsidRDefault="005432EB" w:rsidP="0001143E">
            <w:pPr>
              <w:pStyle w:val="TAC"/>
            </w:pPr>
            <w:r w:rsidRPr="007D061B">
              <w:rPr>
                <w:lang w:eastAsia="ja-JP"/>
              </w:rPr>
              <w:t>-72.1</w:t>
            </w:r>
          </w:p>
        </w:tc>
        <w:tc>
          <w:tcPr>
            <w:tcW w:w="1559" w:type="dxa"/>
            <w:vAlign w:val="center"/>
          </w:tcPr>
          <w:p w14:paraId="57367AC7" w14:textId="77777777" w:rsidR="005432EB" w:rsidRPr="007D061B" w:rsidRDefault="005432EB" w:rsidP="0001143E">
            <w:pPr>
              <w:pStyle w:val="TAC"/>
            </w:pPr>
            <w:r w:rsidRPr="007D061B">
              <w:t>-84.7</w:t>
            </w:r>
          </w:p>
        </w:tc>
        <w:tc>
          <w:tcPr>
            <w:tcW w:w="1418" w:type="dxa"/>
            <w:vAlign w:val="center"/>
          </w:tcPr>
          <w:p w14:paraId="601104E0" w14:textId="77777777" w:rsidR="005432EB" w:rsidRPr="007D061B" w:rsidRDefault="005432EB" w:rsidP="0001143E">
            <w:pPr>
              <w:pStyle w:val="TAC"/>
            </w:pPr>
            <w:r w:rsidRPr="007D061B">
              <w:t>AWGN</w:t>
            </w:r>
          </w:p>
        </w:tc>
      </w:tr>
      <w:tr w:rsidR="005432EB" w:rsidRPr="007D061B" w14:paraId="60444F46" w14:textId="77777777" w:rsidTr="0001143E">
        <w:trPr>
          <w:jc w:val="center"/>
        </w:trPr>
        <w:tc>
          <w:tcPr>
            <w:tcW w:w="1142" w:type="dxa"/>
            <w:vAlign w:val="center"/>
          </w:tcPr>
          <w:p w14:paraId="58EA69BA" w14:textId="77777777" w:rsidR="005432EB" w:rsidRPr="007D061B" w:rsidRDefault="005432EB" w:rsidP="0001143E">
            <w:pPr>
              <w:pStyle w:val="TAC"/>
            </w:pPr>
            <w:r w:rsidRPr="007D061B">
              <w:t>5</w:t>
            </w:r>
          </w:p>
        </w:tc>
        <w:tc>
          <w:tcPr>
            <w:tcW w:w="1559" w:type="dxa"/>
            <w:vAlign w:val="center"/>
          </w:tcPr>
          <w:p w14:paraId="33E6F484" w14:textId="77777777" w:rsidR="005432EB" w:rsidRPr="007D061B" w:rsidRDefault="005432EB" w:rsidP="0001143E">
            <w:pPr>
              <w:pStyle w:val="TAC"/>
            </w:pPr>
            <w:r w:rsidRPr="007D061B">
              <w:t>FRC A2-3 in annex A.2</w:t>
            </w:r>
          </w:p>
        </w:tc>
        <w:tc>
          <w:tcPr>
            <w:tcW w:w="1366" w:type="dxa"/>
            <w:vAlign w:val="center"/>
          </w:tcPr>
          <w:p w14:paraId="3E3F2DAA" w14:textId="77777777" w:rsidR="005432EB" w:rsidRPr="007D061B" w:rsidRDefault="005432EB" w:rsidP="0001143E">
            <w:pPr>
              <w:pStyle w:val="TAC"/>
            </w:pPr>
            <w:r w:rsidRPr="007D061B">
              <w:rPr>
                <w:lang w:eastAsia="ja-JP"/>
              </w:rPr>
              <w:t>-69.9</w:t>
            </w:r>
          </w:p>
        </w:tc>
        <w:tc>
          <w:tcPr>
            <w:tcW w:w="1559" w:type="dxa"/>
            <w:vAlign w:val="center"/>
          </w:tcPr>
          <w:p w14:paraId="18C7B810" w14:textId="77777777" w:rsidR="005432EB" w:rsidRPr="007D061B" w:rsidRDefault="005432EB" w:rsidP="0001143E">
            <w:pPr>
              <w:pStyle w:val="TAC"/>
            </w:pPr>
            <w:r w:rsidRPr="007D061B">
              <w:t>-82.5</w:t>
            </w:r>
          </w:p>
        </w:tc>
        <w:tc>
          <w:tcPr>
            <w:tcW w:w="1418" w:type="dxa"/>
            <w:vAlign w:val="center"/>
          </w:tcPr>
          <w:p w14:paraId="40ED0778" w14:textId="77777777" w:rsidR="005432EB" w:rsidRPr="007D061B" w:rsidRDefault="005432EB" w:rsidP="0001143E">
            <w:pPr>
              <w:pStyle w:val="TAC"/>
            </w:pPr>
            <w:r w:rsidRPr="007D061B">
              <w:t>AWGN</w:t>
            </w:r>
          </w:p>
        </w:tc>
      </w:tr>
      <w:tr w:rsidR="005432EB" w:rsidRPr="007D061B" w14:paraId="14F5BFCB" w14:textId="77777777" w:rsidTr="0001143E">
        <w:trPr>
          <w:jc w:val="center"/>
        </w:trPr>
        <w:tc>
          <w:tcPr>
            <w:tcW w:w="1142" w:type="dxa"/>
            <w:vAlign w:val="center"/>
          </w:tcPr>
          <w:p w14:paraId="37A2119D" w14:textId="77777777" w:rsidR="005432EB" w:rsidRPr="007D061B" w:rsidRDefault="005432EB" w:rsidP="0001143E">
            <w:pPr>
              <w:pStyle w:val="TAC"/>
            </w:pPr>
            <w:r w:rsidRPr="007D061B">
              <w:t>10</w:t>
            </w:r>
          </w:p>
        </w:tc>
        <w:tc>
          <w:tcPr>
            <w:tcW w:w="1559" w:type="dxa"/>
            <w:vAlign w:val="center"/>
          </w:tcPr>
          <w:p w14:paraId="5F8A7E10" w14:textId="77777777" w:rsidR="005432EB" w:rsidRPr="007D061B" w:rsidRDefault="005432EB" w:rsidP="0001143E">
            <w:pPr>
              <w:pStyle w:val="TAC"/>
            </w:pPr>
            <w:r w:rsidRPr="007D061B">
              <w:t>FRC A2-3 in annex A.2 (Note)</w:t>
            </w:r>
          </w:p>
        </w:tc>
        <w:tc>
          <w:tcPr>
            <w:tcW w:w="1366" w:type="dxa"/>
            <w:vAlign w:val="center"/>
          </w:tcPr>
          <w:p w14:paraId="5F131755" w14:textId="77777777" w:rsidR="005432EB" w:rsidRPr="007D061B" w:rsidRDefault="005432EB" w:rsidP="0001143E">
            <w:pPr>
              <w:pStyle w:val="TAC"/>
            </w:pPr>
            <w:r w:rsidRPr="007D061B">
              <w:rPr>
                <w:lang w:eastAsia="ja-JP"/>
              </w:rPr>
              <w:t>-69.9</w:t>
            </w:r>
          </w:p>
        </w:tc>
        <w:tc>
          <w:tcPr>
            <w:tcW w:w="1559" w:type="dxa"/>
            <w:vAlign w:val="center"/>
          </w:tcPr>
          <w:p w14:paraId="7A730AD1" w14:textId="77777777" w:rsidR="005432EB" w:rsidRPr="007D061B" w:rsidRDefault="005432EB" w:rsidP="0001143E">
            <w:pPr>
              <w:pStyle w:val="TAC"/>
            </w:pPr>
            <w:r w:rsidRPr="007D061B">
              <w:t>-79.5</w:t>
            </w:r>
          </w:p>
        </w:tc>
        <w:tc>
          <w:tcPr>
            <w:tcW w:w="1418" w:type="dxa"/>
            <w:vAlign w:val="center"/>
          </w:tcPr>
          <w:p w14:paraId="2A72E631" w14:textId="77777777" w:rsidR="005432EB" w:rsidRPr="007D061B" w:rsidRDefault="005432EB" w:rsidP="0001143E">
            <w:pPr>
              <w:pStyle w:val="TAC"/>
            </w:pPr>
            <w:r w:rsidRPr="007D061B">
              <w:t>AWGN</w:t>
            </w:r>
          </w:p>
        </w:tc>
      </w:tr>
      <w:tr w:rsidR="005432EB" w:rsidRPr="007D061B" w14:paraId="19E57F93" w14:textId="77777777" w:rsidTr="0001143E">
        <w:trPr>
          <w:jc w:val="center"/>
        </w:trPr>
        <w:tc>
          <w:tcPr>
            <w:tcW w:w="1142" w:type="dxa"/>
            <w:vAlign w:val="center"/>
          </w:tcPr>
          <w:p w14:paraId="32CB87FE" w14:textId="77777777" w:rsidR="005432EB" w:rsidRPr="007D061B" w:rsidRDefault="005432EB" w:rsidP="0001143E">
            <w:pPr>
              <w:pStyle w:val="TAC"/>
            </w:pPr>
            <w:r w:rsidRPr="007D061B">
              <w:t>15</w:t>
            </w:r>
          </w:p>
        </w:tc>
        <w:tc>
          <w:tcPr>
            <w:tcW w:w="1559" w:type="dxa"/>
            <w:vAlign w:val="center"/>
          </w:tcPr>
          <w:p w14:paraId="452CEC6C" w14:textId="77777777" w:rsidR="005432EB" w:rsidRPr="007D061B" w:rsidRDefault="005432EB" w:rsidP="0001143E">
            <w:pPr>
              <w:pStyle w:val="TAC"/>
            </w:pPr>
            <w:r w:rsidRPr="007D061B">
              <w:t>FRC A2-3 in annex A.2 (Note)</w:t>
            </w:r>
          </w:p>
        </w:tc>
        <w:tc>
          <w:tcPr>
            <w:tcW w:w="1366" w:type="dxa"/>
            <w:vAlign w:val="center"/>
          </w:tcPr>
          <w:p w14:paraId="6776BA35" w14:textId="77777777" w:rsidR="005432EB" w:rsidRPr="007D061B" w:rsidRDefault="005432EB" w:rsidP="0001143E">
            <w:pPr>
              <w:pStyle w:val="TAC"/>
            </w:pPr>
            <w:r w:rsidRPr="007D061B">
              <w:rPr>
                <w:lang w:eastAsia="ja-JP"/>
              </w:rPr>
              <w:t>-69.9</w:t>
            </w:r>
          </w:p>
        </w:tc>
        <w:tc>
          <w:tcPr>
            <w:tcW w:w="1559" w:type="dxa"/>
            <w:vAlign w:val="center"/>
          </w:tcPr>
          <w:p w14:paraId="50D26E53" w14:textId="77777777" w:rsidR="005432EB" w:rsidRPr="007D061B" w:rsidRDefault="005432EB" w:rsidP="0001143E">
            <w:pPr>
              <w:pStyle w:val="TAC"/>
            </w:pPr>
            <w:r w:rsidRPr="007D061B">
              <w:t>-77.7</w:t>
            </w:r>
          </w:p>
        </w:tc>
        <w:tc>
          <w:tcPr>
            <w:tcW w:w="1418" w:type="dxa"/>
            <w:vAlign w:val="center"/>
          </w:tcPr>
          <w:p w14:paraId="33DF55A6" w14:textId="77777777" w:rsidR="005432EB" w:rsidRPr="007D061B" w:rsidRDefault="005432EB" w:rsidP="0001143E">
            <w:pPr>
              <w:pStyle w:val="TAC"/>
            </w:pPr>
            <w:r w:rsidRPr="007D061B">
              <w:t>AWGN</w:t>
            </w:r>
          </w:p>
        </w:tc>
      </w:tr>
      <w:tr w:rsidR="005432EB" w:rsidRPr="007D061B" w14:paraId="69B20604" w14:textId="77777777" w:rsidTr="0001143E">
        <w:trPr>
          <w:jc w:val="center"/>
        </w:trPr>
        <w:tc>
          <w:tcPr>
            <w:tcW w:w="1142" w:type="dxa"/>
            <w:vAlign w:val="center"/>
          </w:tcPr>
          <w:p w14:paraId="145BDBB5" w14:textId="77777777" w:rsidR="005432EB" w:rsidRPr="007D061B" w:rsidRDefault="005432EB" w:rsidP="0001143E">
            <w:pPr>
              <w:pStyle w:val="TAC"/>
            </w:pPr>
            <w:r w:rsidRPr="007D061B">
              <w:t>20</w:t>
            </w:r>
          </w:p>
        </w:tc>
        <w:tc>
          <w:tcPr>
            <w:tcW w:w="1559" w:type="dxa"/>
            <w:vAlign w:val="center"/>
          </w:tcPr>
          <w:p w14:paraId="2308762A" w14:textId="77777777" w:rsidR="005432EB" w:rsidRPr="007D061B" w:rsidRDefault="005432EB" w:rsidP="0001143E">
            <w:pPr>
              <w:pStyle w:val="TAC"/>
            </w:pPr>
            <w:r w:rsidRPr="007D061B">
              <w:t>FRC A2-3 in annex A.2 (Note)</w:t>
            </w:r>
          </w:p>
        </w:tc>
        <w:tc>
          <w:tcPr>
            <w:tcW w:w="1366" w:type="dxa"/>
            <w:vAlign w:val="center"/>
          </w:tcPr>
          <w:p w14:paraId="16A9E0B5" w14:textId="77777777" w:rsidR="005432EB" w:rsidRPr="007D061B" w:rsidRDefault="005432EB" w:rsidP="0001143E">
            <w:pPr>
              <w:pStyle w:val="TAC"/>
            </w:pPr>
            <w:r w:rsidRPr="007D061B">
              <w:rPr>
                <w:lang w:eastAsia="ja-JP"/>
              </w:rPr>
              <w:t>-69.9</w:t>
            </w:r>
          </w:p>
        </w:tc>
        <w:tc>
          <w:tcPr>
            <w:tcW w:w="1559" w:type="dxa"/>
            <w:vAlign w:val="center"/>
          </w:tcPr>
          <w:p w14:paraId="0E1E431E" w14:textId="77777777" w:rsidR="005432EB" w:rsidRPr="007D061B" w:rsidRDefault="005432EB" w:rsidP="0001143E">
            <w:pPr>
              <w:pStyle w:val="TAC"/>
            </w:pPr>
            <w:r w:rsidRPr="007D061B">
              <w:t>-76.4</w:t>
            </w:r>
          </w:p>
        </w:tc>
        <w:tc>
          <w:tcPr>
            <w:tcW w:w="1418" w:type="dxa"/>
            <w:vAlign w:val="center"/>
          </w:tcPr>
          <w:p w14:paraId="3A0194B0" w14:textId="77777777" w:rsidR="005432EB" w:rsidRPr="007D061B" w:rsidRDefault="005432EB" w:rsidP="0001143E">
            <w:pPr>
              <w:pStyle w:val="TAC"/>
            </w:pPr>
            <w:r w:rsidRPr="007D061B">
              <w:t>AWGN</w:t>
            </w:r>
          </w:p>
        </w:tc>
      </w:tr>
      <w:tr w:rsidR="005432EB" w:rsidRPr="007D061B" w14:paraId="57AB3917" w14:textId="77777777" w:rsidTr="0001143E">
        <w:trPr>
          <w:jc w:val="center"/>
        </w:trPr>
        <w:tc>
          <w:tcPr>
            <w:tcW w:w="7044" w:type="dxa"/>
            <w:gridSpan w:val="5"/>
            <w:vAlign w:val="center"/>
          </w:tcPr>
          <w:p w14:paraId="6D9DBEBD"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7D061B" w:rsidRDefault="005432EB" w:rsidP="005432EB"/>
    <w:p w14:paraId="253EF9A0" w14:textId="7220AFBD" w:rsidR="005432EB" w:rsidRPr="007D061B" w:rsidRDefault="005432EB" w:rsidP="005432EB">
      <w:pPr>
        <w:pStyle w:val="TH"/>
      </w:pPr>
      <w:r w:rsidRPr="007D061B">
        <w:t>Table 7.3.5.3-2: AAS BS of Local Area BS class</w:t>
      </w:r>
      <w:r w:rsidR="00353938">
        <w:t xml:space="preserve"> </w:t>
      </w:r>
      <w:r w:rsidRPr="007D061B">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0BAFE6E8" w14:textId="77777777" w:rsidTr="0001143E">
        <w:trPr>
          <w:jc w:val="center"/>
        </w:trPr>
        <w:tc>
          <w:tcPr>
            <w:tcW w:w="1142" w:type="dxa"/>
            <w:shd w:val="clear" w:color="auto" w:fill="auto"/>
            <w:vAlign w:val="center"/>
          </w:tcPr>
          <w:p w14:paraId="7BFB33D5" w14:textId="77777777" w:rsidR="005432EB" w:rsidRPr="007D061B" w:rsidRDefault="005432EB" w:rsidP="0001143E">
            <w:pPr>
              <w:pStyle w:val="TAH"/>
            </w:pPr>
            <w:r w:rsidRPr="007D061B">
              <w:t>E-UTRA</w:t>
            </w:r>
          </w:p>
          <w:p w14:paraId="6F0061DF" w14:textId="77777777" w:rsidR="005432EB" w:rsidRPr="007D061B" w:rsidRDefault="005432EB" w:rsidP="0001143E">
            <w:pPr>
              <w:pStyle w:val="TAH"/>
            </w:pPr>
            <w:r w:rsidRPr="007D061B">
              <w:t>channel bandwidth (MHz)</w:t>
            </w:r>
          </w:p>
        </w:tc>
        <w:tc>
          <w:tcPr>
            <w:tcW w:w="1559" w:type="dxa"/>
            <w:shd w:val="clear" w:color="auto" w:fill="auto"/>
            <w:vAlign w:val="center"/>
          </w:tcPr>
          <w:p w14:paraId="7CB78CA3" w14:textId="77777777" w:rsidR="005432EB" w:rsidRPr="007D061B" w:rsidRDefault="005432EB" w:rsidP="0001143E">
            <w:pPr>
              <w:pStyle w:val="TAH"/>
            </w:pPr>
            <w:r w:rsidRPr="007D061B">
              <w:t>Reference measurement channel</w:t>
            </w:r>
          </w:p>
        </w:tc>
        <w:tc>
          <w:tcPr>
            <w:tcW w:w="1366" w:type="dxa"/>
            <w:shd w:val="clear" w:color="auto" w:fill="auto"/>
            <w:vAlign w:val="center"/>
          </w:tcPr>
          <w:p w14:paraId="289B4752" w14:textId="77777777" w:rsidR="005432EB" w:rsidRPr="007D061B" w:rsidRDefault="005432EB" w:rsidP="0001143E">
            <w:pPr>
              <w:pStyle w:val="TAH"/>
            </w:pPr>
            <w:r w:rsidRPr="007D061B">
              <w:t>Wanted signal mean power (dBm)</w:t>
            </w:r>
          </w:p>
        </w:tc>
        <w:tc>
          <w:tcPr>
            <w:tcW w:w="1559" w:type="dxa"/>
            <w:shd w:val="clear" w:color="auto" w:fill="auto"/>
            <w:vAlign w:val="center"/>
          </w:tcPr>
          <w:p w14:paraId="680BE33D"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shd w:val="clear" w:color="auto" w:fill="auto"/>
            <w:vAlign w:val="center"/>
          </w:tcPr>
          <w:p w14:paraId="2B197BD2" w14:textId="77777777" w:rsidR="005432EB" w:rsidRPr="007D061B" w:rsidRDefault="005432EB" w:rsidP="0001143E">
            <w:pPr>
              <w:pStyle w:val="TAH"/>
            </w:pPr>
            <w:r w:rsidRPr="007D061B">
              <w:t>Type of interfering signal</w:t>
            </w:r>
          </w:p>
        </w:tc>
      </w:tr>
      <w:tr w:rsidR="005432EB" w:rsidRPr="007D061B" w14:paraId="70008E9C" w14:textId="77777777" w:rsidTr="0001143E">
        <w:trPr>
          <w:jc w:val="center"/>
        </w:trPr>
        <w:tc>
          <w:tcPr>
            <w:tcW w:w="1142" w:type="dxa"/>
            <w:shd w:val="clear" w:color="auto" w:fill="auto"/>
            <w:vAlign w:val="center"/>
          </w:tcPr>
          <w:p w14:paraId="763A0DEC" w14:textId="77777777" w:rsidR="005432EB" w:rsidRPr="007D061B" w:rsidRDefault="005432EB" w:rsidP="0001143E">
            <w:pPr>
              <w:pStyle w:val="TAC"/>
            </w:pPr>
            <w:r w:rsidRPr="007D061B">
              <w:t>1.4</w:t>
            </w:r>
          </w:p>
        </w:tc>
        <w:tc>
          <w:tcPr>
            <w:tcW w:w="1559" w:type="dxa"/>
            <w:shd w:val="clear" w:color="auto" w:fill="auto"/>
            <w:vAlign w:val="center"/>
          </w:tcPr>
          <w:p w14:paraId="2C35070E" w14:textId="77777777" w:rsidR="005432EB" w:rsidRPr="007D061B" w:rsidRDefault="005432EB" w:rsidP="0001143E">
            <w:pPr>
              <w:pStyle w:val="TAC"/>
            </w:pPr>
            <w:r w:rsidRPr="007D061B">
              <w:t>FRC A2-1 in annex A.2</w:t>
            </w:r>
          </w:p>
        </w:tc>
        <w:tc>
          <w:tcPr>
            <w:tcW w:w="1366" w:type="dxa"/>
            <w:shd w:val="clear" w:color="auto" w:fill="auto"/>
            <w:vAlign w:val="center"/>
          </w:tcPr>
          <w:p w14:paraId="095C625B" w14:textId="77777777" w:rsidR="005432EB" w:rsidRPr="007D061B" w:rsidRDefault="005432EB" w:rsidP="0001143E">
            <w:pPr>
              <w:pStyle w:val="TAC"/>
              <w:rPr>
                <w:lang w:eastAsia="zh-CN"/>
              </w:rPr>
            </w:pPr>
            <w:r w:rsidRPr="007D061B">
              <w:rPr>
                <w:lang w:eastAsia="zh-CN"/>
              </w:rPr>
              <w:t>-68.0</w:t>
            </w:r>
          </w:p>
        </w:tc>
        <w:tc>
          <w:tcPr>
            <w:tcW w:w="1559" w:type="dxa"/>
            <w:shd w:val="clear" w:color="auto" w:fill="auto"/>
            <w:vAlign w:val="center"/>
          </w:tcPr>
          <w:p w14:paraId="3835EE5D" w14:textId="77777777" w:rsidR="005432EB" w:rsidRPr="007D061B" w:rsidRDefault="005432EB" w:rsidP="0001143E">
            <w:pPr>
              <w:pStyle w:val="TAC"/>
            </w:pPr>
            <w:r w:rsidRPr="007D061B">
              <w:t>-</w:t>
            </w:r>
            <w:r w:rsidRPr="007D061B">
              <w:rPr>
                <w:lang w:eastAsia="zh-CN"/>
              </w:rPr>
              <w:t>80</w:t>
            </w:r>
            <w:r w:rsidRPr="007D061B">
              <w:t>.7</w:t>
            </w:r>
          </w:p>
        </w:tc>
        <w:tc>
          <w:tcPr>
            <w:tcW w:w="1418" w:type="dxa"/>
            <w:shd w:val="clear" w:color="auto" w:fill="auto"/>
            <w:vAlign w:val="center"/>
          </w:tcPr>
          <w:p w14:paraId="08062D32" w14:textId="77777777" w:rsidR="005432EB" w:rsidRPr="007D061B" w:rsidRDefault="005432EB" w:rsidP="0001143E">
            <w:pPr>
              <w:pStyle w:val="TAC"/>
            </w:pPr>
            <w:r w:rsidRPr="007D061B">
              <w:t>AWGN</w:t>
            </w:r>
          </w:p>
        </w:tc>
      </w:tr>
      <w:tr w:rsidR="005432EB" w:rsidRPr="007D061B" w14:paraId="45A671D1" w14:textId="77777777" w:rsidTr="0001143E">
        <w:trPr>
          <w:jc w:val="center"/>
        </w:trPr>
        <w:tc>
          <w:tcPr>
            <w:tcW w:w="1142" w:type="dxa"/>
            <w:shd w:val="clear" w:color="auto" w:fill="auto"/>
            <w:vAlign w:val="center"/>
          </w:tcPr>
          <w:p w14:paraId="606BE065" w14:textId="77777777" w:rsidR="005432EB" w:rsidRPr="007D061B" w:rsidRDefault="005432EB" w:rsidP="0001143E">
            <w:pPr>
              <w:pStyle w:val="TAC"/>
            </w:pPr>
            <w:r w:rsidRPr="007D061B">
              <w:t>3</w:t>
            </w:r>
          </w:p>
        </w:tc>
        <w:tc>
          <w:tcPr>
            <w:tcW w:w="1559" w:type="dxa"/>
            <w:shd w:val="clear" w:color="auto" w:fill="auto"/>
            <w:vAlign w:val="center"/>
          </w:tcPr>
          <w:p w14:paraId="258C67EC" w14:textId="77777777" w:rsidR="005432EB" w:rsidRPr="007D061B" w:rsidRDefault="005432EB" w:rsidP="0001143E">
            <w:pPr>
              <w:pStyle w:val="TAC"/>
            </w:pPr>
            <w:r w:rsidRPr="007D061B">
              <w:t>FRC A2-2 in annex A.2</w:t>
            </w:r>
          </w:p>
        </w:tc>
        <w:tc>
          <w:tcPr>
            <w:tcW w:w="1366" w:type="dxa"/>
            <w:shd w:val="clear" w:color="auto" w:fill="auto"/>
            <w:vAlign w:val="center"/>
          </w:tcPr>
          <w:p w14:paraId="167B8B6C" w14:textId="77777777" w:rsidR="005432EB" w:rsidRPr="007D061B" w:rsidRDefault="005432EB" w:rsidP="0001143E">
            <w:pPr>
              <w:pStyle w:val="TAC"/>
              <w:rPr>
                <w:lang w:eastAsia="zh-CN"/>
              </w:rPr>
            </w:pPr>
            <w:r w:rsidRPr="007D061B">
              <w:rPr>
                <w:lang w:eastAsia="zh-CN"/>
              </w:rPr>
              <w:t>-64.1</w:t>
            </w:r>
          </w:p>
        </w:tc>
        <w:tc>
          <w:tcPr>
            <w:tcW w:w="1559" w:type="dxa"/>
            <w:shd w:val="clear" w:color="auto" w:fill="auto"/>
            <w:vAlign w:val="center"/>
          </w:tcPr>
          <w:p w14:paraId="1CA07B0A" w14:textId="77777777" w:rsidR="005432EB" w:rsidRPr="007D061B" w:rsidRDefault="005432EB" w:rsidP="0001143E">
            <w:pPr>
              <w:pStyle w:val="TAC"/>
            </w:pPr>
            <w:r w:rsidRPr="007D061B">
              <w:t>-</w:t>
            </w:r>
            <w:r w:rsidRPr="007D061B">
              <w:rPr>
                <w:lang w:eastAsia="zh-CN"/>
              </w:rPr>
              <w:t>76</w:t>
            </w:r>
            <w:r w:rsidRPr="007D061B">
              <w:t>.7</w:t>
            </w:r>
          </w:p>
        </w:tc>
        <w:tc>
          <w:tcPr>
            <w:tcW w:w="1418" w:type="dxa"/>
            <w:shd w:val="clear" w:color="auto" w:fill="auto"/>
            <w:vAlign w:val="center"/>
          </w:tcPr>
          <w:p w14:paraId="539CE913" w14:textId="77777777" w:rsidR="005432EB" w:rsidRPr="007D061B" w:rsidRDefault="005432EB" w:rsidP="0001143E">
            <w:pPr>
              <w:pStyle w:val="TAC"/>
            </w:pPr>
            <w:r w:rsidRPr="007D061B">
              <w:t>AWGN</w:t>
            </w:r>
          </w:p>
        </w:tc>
      </w:tr>
      <w:tr w:rsidR="005432EB" w:rsidRPr="007D061B" w14:paraId="6E472F8C" w14:textId="77777777" w:rsidTr="0001143E">
        <w:trPr>
          <w:jc w:val="center"/>
        </w:trPr>
        <w:tc>
          <w:tcPr>
            <w:tcW w:w="1142" w:type="dxa"/>
            <w:shd w:val="clear" w:color="auto" w:fill="auto"/>
            <w:vAlign w:val="center"/>
          </w:tcPr>
          <w:p w14:paraId="1D6938B1" w14:textId="77777777" w:rsidR="005432EB" w:rsidRPr="007D061B" w:rsidRDefault="005432EB" w:rsidP="0001143E">
            <w:pPr>
              <w:pStyle w:val="TAC"/>
            </w:pPr>
            <w:r w:rsidRPr="007D061B">
              <w:t>5</w:t>
            </w:r>
          </w:p>
        </w:tc>
        <w:tc>
          <w:tcPr>
            <w:tcW w:w="1559" w:type="dxa"/>
            <w:shd w:val="clear" w:color="auto" w:fill="auto"/>
            <w:vAlign w:val="center"/>
          </w:tcPr>
          <w:p w14:paraId="68B0A901" w14:textId="77777777" w:rsidR="005432EB" w:rsidRPr="007D061B" w:rsidRDefault="005432EB" w:rsidP="0001143E">
            <w:pPr>
              <w:pStyle w:val="TAC"/>
            </w:pPr>
            <w:r w:rsidRPr="007D061B">
              <w:t>FRC A2-3 in annex A.2</w:t>
            </w:r>
          </w:p>
        </w:tc>
        <w:tc>
          <w:tcPr>
            <w:tcW w:w="1366" w:type="dxa"/>
            <w:shd w:val="clear" w:color="auto" w:fill="auto"/>
            <w:vAlign w:val="center"/>
          </w:tcPr>
          <w:p w14:paraId="5C5068DF"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13D4273B" w14:textId="77777777" w:rsidR="005432EB" w:rsidRPr="007D061B" w:rsidRDefault="005432EB" w:rsidP="0001143E">
            <w:pPr>
              <w:pStyle w:val="TAC"/>
            </w:pPr>
            <w:r w:rsidRPr="007D061B">
              <w:t>-</w:t>
            </w:r>
            <w:r w:rsidRPr="007D061B">
              <w:rPr>
                <w:lang w:eastAsia="zh-CN"/>
              </w:rPr>
              <w:t>74</w:t>
            </w:r>
            <w:r w:rsidRPr="007D061B">
              <w:t>.5</w:t>
            </w:r>
          </w:p>
        </w:tc>
        <w:tc>
          <w:tcPr>
            <w:tcW w:w="1418" w:type="dxa"/>
            <w:shd w:val="clear" w:color="auto" w:fill="auto"/>
            <w:vAlign w:val="center"/>
          </w:tcPr>
          <w:p w14:paraId="4CF1AB58" w14:textId="77777777" w:rsidR="005432EB" w:rsidRPr="007D061B" w:rsidRDefault="005432EB" w:rsidP="0001143E">
            <w:pPr>
              <w:pStyle w:val="TAC"/>
            </w:pPr>
            <w:r w:rsidRPr="007D061B">
              <w:t>AWGN</w:t>
            </w:r>
          </w:p>
        </w:tc>
      </w:tr>
      <w:tr w:rsidR="005432EB" w:rsidRPr="007D061B" w14:paraId="2EC4C25D" w14:textId="77777777" w:rsidTr="0001143E">
        <w:trPr>
          <w:jc w:val="center"/>
        </w:trPr>
        <w:tc>
          <w:tcPr>
            <w:tcW w:w="1142" w:type="dxa"/>
            <w:shd w:val="clear" w:color="auto" w:fill="auto"/>
            <w:vAlign w:val="center"/>
          </w:tcPr>
          <w:p w14:paraId="3BF8133B" w14:textId="77777777" w:rsidR="005432EB" w:rsidRPr="007D061B" w:rsidRDefault="005432EB" w:rsidP="0001143E">
            <w:pPr>
              <w:pStyle w:val="TAC"/>
            </w:pPr>
            <w:r w:rsidRPr="007D061B">
              <w:t>10</w:t>
            </w:r>
          </w:p>
        </w:tc>
        <w:tc>
          <w:tcPr>
            <w:tcW w:w="1559" w:type="dxa"/>
            <w:shd w:val="clear" w:color="auto" w:fill="auto"/>
            <w:vAlign w:val="center"/>
          </w:tcPr>
          <w:p w14:paraId="3706A490" w14:textId="77777777" w:rsidR="005432EB" w:rsidRPr="007D061B" w:rsidRDefault="005432EB" w:rsidP="0001143E">
            <w:pPr>
              <w:pStyle w:val="TAC"/>
            </w:pPr>
            <w:r w:rsidRPr="007D061B">
              <w:t>FRC A2-3 in annex A.2 (Note)</w:t>
            </w:r>
          </w:p>
        </w:tc>
        <w:tc>
          <w:tcPr>
            <w:tcW w:w="1366" w:type="dxa"/>
            <w:shd w:val="clear" w:color="auto" w:fill="auto"/>
            <w:vAlign w:val="center"/>
          </w:tcPr>
          <w:p w14:paraId="14E3F1E5"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07C39FE8" w14:textId="77777777" w:rsidR="005432EB" w:rsidRPr="007D061B" w:rsidRDefault="005432EB" w:rsidP="0001143E">
            <w:pPr>
              <w:pStyle w:val="TAC"/>
            </w:pPr>
            <w:r w:rsidRPr="007D061B">
              <w:t>-</w:t>
            </w:r>
            <w:r w:rsidRPr="007D061B">
              <w:rPr>
                <w:lang w:eastAsia="zh-CN"/>
              </w:rPr>
              <w:t>71</w:t>
            </w:r>
            <w:r w:rsidRPr="007D061B">
              <w:t>.5</w:t>
            </w:r>
          </w:p>
        </w:tc>
        <w:tc>
          <w:tcPr>
            <w:tcW w:w="1418" w:type="dxa"/>
            <w:shd w:val="clear" w:color="auto" w:fill="auto"/>
            <w:vAlign w:val="center"/>
          </w:tcPr>
          <w:p w14:paraId="76DA4638" w14:textId="77777777" w:rsidR="005432EB" w:rsidRPr="007D061B" w:rsidRDefault="005432EB" w:rsidP="0001143E">
            <w:pPr>
              <w:pStyle w:val="TAC"/>
            </w:pPr>
            <w:r w:rsidRPr="007D061B">
              <w:t>AWGN</w:t>
            </w:r>
          </w:p>
        </w:tc>
      </w:tr>
      <w:tr w:rsidR="005432EB" w:rsidRPr="007D061B" w14:paraId="09BD7977" w14:textId="77777777" w:rsidTr="0001143E">
        <w:trPr>
          <w:jc w:val="center"/>
        </w:trPr>
        <w:tc>
          <w:tcPr>
            <w:tcW w:w="1142" w:type="dxa"/>
            <w:shd w:val="clear" w:color="auto" w:fill="auto"/>
            <w:vAlign w:val="center"/>
          </w:tcPr>
          <w:p w14:paraId="4D61328A" w14:textId="77777777" w:rsidR="005432EB" w:rsidRPr="007D061B" w:rsidRDefault="005432EB" w:rsidP="0001143E">
            <w:pPr>
              <w:pStyle w:val="TAC"/>
            </w:pPr>
            <w:r w:rsidRPr="007D061B">
              <w:t>15</w:t>
            </w:r>
          </w:p>
        </w:tc>
        <w:tc>
          <w:tcPr>
            <w:tcW w:w="1559" w:type="dxa"/>
            <w:shd w:val="clear" w:color="auto" w:fill="auto"/>
            <w:vAlign w:val="center"/>
          </w:tcPr>
          <w:p w14:paraId="24DCC049" w14:textId="77777777" w:rsidR="005432EB" w:rsidRPr="007D061B" w:rsidRDefault="005432EB" w:rsidP="0001143E">
            <w:pPr>
              <w:pStyle w:val="TAC"/>
            </w:pPr>
            <w:r w:rsidRPr="007D061B">
              <w:t>FRC A2-3 in annex A.2 (Note)</w:t>
            </w:r>
          </w:p>
        </w:tc>
        <w:tc>
          <w:tcPr>
            <w:tcW w:w="1366" w:type="dxa"/>
            <w:shd w:val="clear" w:color="auto" w:fill="auto"/>
            <w:vAlign w:val="center"/>
          </w:tcPr>
          <w:p w14:paraId="43C9766D"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22D11F7F" w14:textId="77777777" w:rsidR="005432EB" w:rsidRPr="007D061B" w:rsidRDefault="005432EB" w:rsidP="0001143E">
            <w:pPr>
              <w:pStyle w:val="TAC"/>
            </w:pPr>
            <w:r w:rsidRPr="007D061B">
              <w:t>-</w:t>
            </w:r>
            <w:r w:rsidRPr="007D061B">
              <w:rPr>
                <w:lang w:eastAsia="zh-CN"/>
              </w:rPr>
              <w:t>69</w:t>
            </w:r>
            <w:r w:rsidRPr="007D061B">
              <w:t>.7</w:t>
            </w:r>
          </w:p>
        </w:tc>
        <w:tc>
          <w:tcPr>
            <w:tcW w:w="1418" w:type="dxa"/>
            <w:shd w:val="clear" w:color="auto" w:fill="auto"/>
            <w:vAlign w:val="center"/>
          </w:tcPr>
          <w:p w14:paraId="4BB21431" w14:textId="77777777" w:rsidR="005432EB" w:rsidRPr="007D061B" w:rsidRDefault="005432EB" w:rsidP="0001143E">
            <w:pPr>
              <w:pStyle w:val="TAC"/>
            </w:pPr>
            <w:r w:rsidRPr="007D061B">
              <w:t>AWGN</w:t>
            </w:r>
          </w:p>
        </w:tc>
      </w:tr>
      <w:tr w:rsidR="005432EB" w:rsidRPr="007D061B" w14:paraId="623F0D23" w14:textId="77777777" w:rsidTr="0001143E">
        <w:trPr>
          <w:jc w:val="center"/>
        </w:trPr>
        <w:tc>
          <w:tcPr>
            <w:tcW w:w="1142" w:type="dxa"/>
            <w:shd w:val="clear" w:color="auto" w:fill="auto"/>
            <w:vAlign w:val="center"/>
          </w:tcPr>
          <w:p w14:paraId="44E97FA8" w14:textId="77777777" w:rsidR="005432EB" w:rsidRPr="007D061B" w:rsidRDefault="005432EB" w:rsidP="0001143E">
            <w:pPr>
              <w:pStyle w:val="TAC"/>
            </w:pPr>
            <w:r w:rsidRPr="007D061B">
              <w:t>20</w:t>
            </w:r>
          </w:p>
        </w:tc>
        <w:tc>
          <w:tcPr>
            <w:tcW w:w="1559" w:type="dxa"/>
            <w:shd w:val="clear" w:color="auto" w:fill="auto"/>
            <w:vAlign w:val="center"/>
          </w:tcPr>
          <w:p w14:paraId="4CD31710" w14:textId="77777777" w:rsidR="005432EB" w:rsidRPr="007D061B" w:rsidRDefault="005432EB" w:rsidP="0001143E">
            <w:pPr>
              <w:pStyle w:val="TAC"/>
            </w:pPr>
            <w:r w:rsidRPr="007D061B">
              <w:t>FRC A2-3 in annex A.2 (Note)</w:t>
            </w:r>
          </w:p>
        </w:tc>
        <w:tc>
          <w:tcPr>
            <w:tcW w:w="1366" w:type="dxa"/>
            <w:shd w:val="clear" w:color="auto" w:fill="auto"/>
            <w:vAlign w:val="center"/>
          </w:tcPr>
          <w:p w14:paraId="5928A225" w14:textId="77777777" w:rsidR="005432EB" w:rsidRPr="007D061B" w:rsidRDefault="005432EB" w:rsidP="0001143E">
            <w:pPr>
              <w:pStyle w:val="TAC"/>
              <w:rPr>
                <w:lang w:eastAsia="zh-CN"/>
              </w:rPr>
            </w:pPr>
            <w:r w:rsidRPr="007D061B">
              <w:rPr>
                <w:lang w:eastAsia="zh-CN"/>
              </w:rPr>
              <w:t xml:space="preserve">-61.9 </w:t>
            </w:r>
          </w:p>
        </w:tc>
        <w:tc>
          <w:tcPr>
            <w:tcW w:w="1559" w:type="dxa"/>
            <w:shd w:val="clear" w:color="auto" w:fill="auto"/>
            <w:vAlign w:val="center"/>
          </w:tcPr>
          <w:p w14:paraId="06E13D69" w14:textId="77777777" w:rsidR="005432EB" w:rsidRPr="007D061B" w:rsidRDefault="005432EB" w:rsidP="0001143E">
            <w:pPr>
              <w:pStyle w:val="TAC"/>
            </w:pPr>
            <w:r w:rsidRPr="007D061B">
              <w:t>-</w:t>
            </w:r>
            <w:r w:rsidRPr="007D061B">
              <w:rPr>
                <w:lang w:eastAsia="zh-CN"/>
              </w:rPr>
              <w:t>68</w:t>
            </w:r>
            <w:r w:rsidRPr="007D061B">
              <w:t>.4</w:t>
            </w:r>
          </w:p>
        </w:tc>
        <w:tc>
          <w:tcPr>
            <w:tcW w:w="1418" w:type="dxa"/>
            <w:shd w:val="clear" w:color="auto" w:fill="auto"/>
            <w:vAlign w:val="center"/>
          </w:tcPr>
          <w:p w14:paraId="09FDA211" w14:textId="77777777" w:rsidR="005432EB" w:rsidRPr="007D061B" w:rsidRDefault="005432EB" w:rsidP="0001143E">
            <w:pPr>
              <w:pStyle w:val="TAC"/>
            </w:pPr>
            <w:r w:rsidRPr="007D061B">
              <w:t>AWGN</w:t>
            </w:r>
          </w:p>
        </w:tc>
      </w:tr>
      <w:tr w:rsidR="005432EB" w:rsidRPr="007D061B" w14:paraId="05F9E842" w14:textId="77777777" w:rsidTr="0001143E">
        <w:trPr>
          <w:jc w:val="center"/>
        </w:trPr>
        <w:tc>
          <w:tcPr>
            <w:tcW w:w="7044" w:type="dxa"/>
            <w:gridSpan w:val="5"/>
            <w:shd w:val="clear" w:color="auto" w:fill="auto"/>
            <w:vAlign w:val="center"/>
          </w:tcPr>
          <w:p w14:paraId="27E7E2F0" w14:textId="77777777" w:rsidR="005432EB" w:rsidRPr="007D061B" w:rsidRDefault="005432EB" w:rsidP="0001143E">
            <w:pPr>
              <w:pStyle w:val="TAN"/>
              <w:rPr>
                <w:lang w:eastAsia="zh-CN"/>
              </w:rPr>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D061B">
              <w:rPr>
                <w:rFonts w:eastAsia="SimSun" w:cs="Arial"/>
                <w:lang w:eastAsia="zh-CN"/>
              </w:rPr>
              <w:t xml:space="preserve"> This reference measurement channel is not applied for Band 46 nor Band 49.</w:t>
            </w:r>
          </w:p>
        </w:tc>
      </w:tr>
    </w:tbl>
    <w:p w14:paraId="5F4FE200" w14:textId="77777777" w:rsidR="005432EB" w:rsidRPr="007D061B" w:rsidRDefault="005432EB" w:rsidP="005432EB">
      <w:pPr>
        <w:rPr>
          <w:lang w:eastAsia="zh-CN"/>
        </w:rPr>
      </w:pPr>
    </w:p>
    <w:p w14:paraId="169DF26B" w14:textId="77777777" w:rsidR="005432EB" w:rsidRPr="007D061B" w:rsidRDefault="005432EB" w:rsidP="005432EB">
      <w:pPr>
        <w:pStyle w:val="TH"/>
        <w:rPr>
          <w:rFonts w:eastAsia="Osaka"/>
        </w:rPr>
      </w:pPr>
      <w:r w:rsidRPr="007D061B">
        <w:rPr>
          <w:rFonts w:eastAsia="Osaka"/>
        </w:rPr>
        <w:lastRenderedPageBreak/>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5432EB" w:rsidRPr="007D061B" w14:paraId="3B7AB181" w14:textId="77777777" w:rsidTr="0001143E">
        <w:trPr>
          <w:jc w:val="center"/>
        </w:trPr>
        <w:tc>
          <w:tcPr>
            <w:tcW w:w="1116" w:type="dxa"/>
            <w:vAlign w:val="center"/>
          </w:tcPr>
          <w:p w14:paraId="4469B33C" w14:textId="77777777" w:rsidR="005432EB" w:rsidRPr="007D061B" w:rsidRDefault="005432EB" w:rsidP="0001143E">
            <w:pPr>
              <w:pStyle w:val="TAH"/>
            </w:pPr>
            <w:r w:rsidRPr="007D061B">
              <w:t>E-UTRA</w:t>
            </w:r>
          </w:p>
          <w:p w14:paraId="260DDFC3" w14:textId="77777777" w:rsidR="005432EB" w:rsidRPr="007D061B" w:rsidRDefault="005432EB" w:rsidP="0001143E">
            <w:pPr>
              <w:pStyle w:val="TAH"/>
            </w:pPr>
            <w:r w:rsidRPr="007D061B">
              <w:t>channel bandwidth (MHz)</w:t>
            </w:r>
          </w:p>
        </w:tc>
        <w:tc>
          <w:tcPr>
            <w:tcW w:w="1387" w:type="dxa"/>
            <w:vAlign w:val="center"/>
          </w:tcPr>
          <w:p w14:paraId="7D4E02F2" w14:textId="77777777" w:rsidR="005432EB" w:rsidRPr="007D061B" w:rsidRDefault="005432EB" w:rsidP="0001143E">
            <w:pPr>
              <w:pStyle w:val="TAH"/>
            </w:pPr>
            <w:r w:rsidRPr="007D061B">
              <w:t>Reference measurement channel</w:t>
            </w:r>
          </w:p>
        </w:tc>
        <w:tc>
          <w:tcPr>
            <w:tcW w:w="1550" w:type="dxa"/>
            <w:vAlign w:val="center"/>
          </w:tcPr>
          <w:p w14:paraId="34D3E637" w14:textId="77777777" w:rsidR="005432EB" w:rsidRPr="007D061B" w:rsidRDefault="005432EB" w:rsidP="0001143E">
            <w:pPr>
              <w:pStyle w:val="TAH"/>
            </w:pPr>
            <w:r w:rsidRPr="007D061B">
              <w:t>Wanted signal mean power (dBm)</w:t>
            </w:r>
          </w:p>
        </w:tc>
        <w:tc>
          <w:tcPr>
            <w:tcW w:w="1567" w:type="dxa"/>
            <w:vAlign w:val="center"/>
          </w:tcPr>
          <w:p w14:paraId="40339FD3" w14:textId="77777777" w:rsidR="005432EB" w:rsidRPr="007D061B" w:rsidRDefault="005432EB" w:rsidP="0001143E">
            <w:pPr>
              <w:pStyle w:val="TAH"/>
            </w:pPr>
            <w:r w:rsidRPr="007D061B">
              <w:t>Interfering signal mean power (dBm) / BW</w:t>
            </w:r>
            <w:r w:rsidRPr="007D061B">
              <w:rPr>
                <w:vertAlign w:val="subscript"/>
              </w:rPr>
              <w:t>Config</w:t>
            </w:r>
          </w:p>
        </w:tc>
        <w:tc>
          <w:tcPr>
            <w:tcW w:w="1424" w:type="dxa"/>
            <w:vAlign w:val="center"/>
          </w:tcPr>
          <w:p w14:paraId="1787454F" w14:textId="77777777" w:rsidR="005432EB" w:rsidRPr="007D061B" w:rsidRDefault="005432EB" w:rsidP="0001143E">
            <w:pPr>
              <w:pStyle w:val="TAH"/>
            </w:pPr>
            <w:r w:rsidRPr="007D061B">
              <w:t>Type of interfering signal</w:t>
            </w:r>
          </w:p>
        </w:tc>
      </w:tr>
      <w:tr w:rsidR="005432EB" w:rsidRPr="007D061B" w14:paraId="5CB5BDF2" w14:textId="77777777" w:rsidTr="0001143E">
        <w:trPr>
          <w:jc w:val="center"/>
        </w:trPr>
        <w:tc>
          <w:tcPr>
            <w:tcW w:w="1116" w:type="dxa"/>
            <w:vAlign w:val="center"/>
          </w:tcPr>
          <w:p w14:paraId="6CF8787A" w14:textId="77777777" w:rsidR="005432EB" w:rsidRPr="007D061B" w:rsidRDefault="005432EB" w:rsidP="0001143E">
            <w:pPr>
              <w:pStyle w:val="TAC"/>
            </w:pPr>
            <w:r w:rsidRPr="007D061B">
              <w:t>1.4</w:t>
            </w:r>
          </w:p>
        </w:tc>
        <w:tc>
          <w:tcPr>
            <w:tcW w:w="1387" w:type="dxa"/>
            <w:vAlign w:val="center"/>
          </w:tcPr>
          <w:p w14:paraId="1332DFA0" w14:textId="77777777" w:rsidR="005432EB" w:rsidRPr="007D061B" w:rsidRDefault="005432EB" w:rsidP="0001143E">
            <w:pPr>
              <w:pStyle w:val="TAC"/>
            </w:pPr>
            <w:r w:rsidRPr="007D061B">
              <w:t>FRC A2-1 in annex A.2</w:t>
            </w:r>
          </w:p>
        </w:tc>
        <w:tc>
          <w:tcPr>
            <w:tcW w:w="1550" w:type="dxa"/>
            <w:vAlign w:val="center"/>
          </w:tcPr>
          <w:p w14:paraId="21B9C7FB" w14:textId="77777777" w:rsidR="005432EB" w:rsidRPr="007D061B" w:rsidRDefault="005432EB" w:rsidP="0001143E">
            <w:pPr>
              <w:pStyle w:val="TAC"/>
              <w:rPr>
                <w:lang w:eastAsia="zh-CN"/>
              </w:rPr>
            </w:pPr>
            <w:r w:rsidRPr="007D061B">
              <w:t>-71.</w:t>
            </w:r>
            <w:r w:rsidRPr="007D061B">
              <w:rPr>
                <w:lang w:eastAsia="zh-CN"/>
              </w:rPr>
              <w:t>0</w:t>
            </w:r>
          </w:p>
        </w:tc>
        <w:tc>
          <w:tcPr>
            <w:tcW w:w="1567" w:type="dxa"/>
            <w:vAlign w:val="center"/>
          </w:tcPr>
          <w:p w14:paraId="6F39AD44" w14:textId="77777777" w:rsidR="005432EB" w:rsidRPr="007D061B" w:rsidRDefault="005432EB" w:rsidP="0001143E">
            <w:pPr>
              <w:pStyle w:val="TAC"/>
            </w:pPr>
            <w:r w:rsidRPr="007D061B">
              <w:t>-83.7</w:t>
            </w:r>
          </w:p>
        </w:tc>
        <w:tc>
          <w:tcPr>
            <w:tcW w:w="1424" w:type="dxa"/>
            <w:vAlign w:val="center"/>
          </w:tcPr>
          <w:p w14:paraId="12B8F5AE" w14:textId="77777777" w:rsidR="005432EB" w:rsidRPr="007D061B" w:rsidRDefault="005432EB" w:rsidP="0001143E">
            <w:pPr>
              <w:pStyle w:val="TAC"/>
            </w:pPr>
            <w:r w:rsidRPr="007D061B">
              <w:t>AWGN</w:t>
            </w:r>
          </w:p>
        </w:tc>
      </w:tr>
      <w:tr w:rsidR="005432EB" w:rsidRPr="007D061B" w14:paraId="69B8F45A" w14:textId="77777777" w:rsidTr="0001143E">
        <w:trPr>
          <w:jc w:val="center"/>
        </w:trPr>
        <w:tc>
          <w:tcPr>
            <w:tcW w:w="1116" w:type="dxa"/>
            <w:vAlign w:val="center"/>
          </w:tcPr>
          <w:p w14:paraId="4344CD6C" w14:textId="77777777" w:rsidR="005432EB" w:rsidRPr="007D061B" w:rsidRDefault="005432EB" w:rsidP="0001143E">
            <w:pPr>
              <w:pStyle w:val="TAC"/>
            </w:pPr>
            <w:r w:rsidRPr="007D061B">
              <w:t>3</w:t>
            </w:r>
          </w:p>
        </w:tc>
        <w:tc>
          <w:tcPr>
            <w:tcW w:w="1387" w:type="dxa"/>
            <w:vAlign w:val="center"/>
          </w:tcPr>
          <w:p w14:paraId="41898046" w14:textId="77777777" w:rsidR="005432EB" w:rsidRPr="007D061B" w:rsidRDefault="005432EB" w:rsidP="0001143E">
            <w:pPr>
              <w:pStyle w:val="TAC"/>
            </w:pPr>
            <w:r w:rsidRPr="007D061B">
              <w:t>FRC A2-2 in annex A.2</w:t>
            </w:r>
          </w:p>
        </w:tc>
        <w:tc>
          <w:tcPr>
            <w:tcW w:w="1550" w:type="dxa"/>
            <w:vAlign w:val="center"/>
          </w:tcPr>
          <w:p w14:paraId="530AE7AD" w14:textId="77777777" w:rsidR="005432EB" w:rsidRPr="007D061B" w:rsidRDefault="005432EB" w:rsidP="0001143E">
            <w:pPr>
              <w:pStyle w:val="TAC"/>
              <w:rPr>
                <w:lang w:eastAsia="zh-CN"/>
              </w:rPr>
            </w:pPr>
            <w:r w:rsidRPr="007D061B">
              <w:t>-67.</w:t>
            </w:r>
            <w:r w:rsidRPr="007D061B">
              <w:rPr>
                <w:lang w:eastAsia="zh-CN"/>
              </w:rPr>
              <w:t>1</w:t>
            </w:r>
          </w:p>
        </w:tc>
        <w:tc>
          <w:tcPr>
            <w:tcW w:w="1567" w:type="dxa"/>
            <w:vAlign w:val="center"/>
          </w:tcPr>
          <w:p w14:paraId="6466C76A" w14:textId="77777777" w:rsidR="005432EB" w:rsidRPr="007D061B" w:rsidRDefault="005432EB" w:rsidP="0001143E">
            <w:pPr>
              <w:pStyle w:val="TAC"/>
            </w:pPr>
            <w:r w:rsidRPr="007D061B">
              <w:t>-79.7</w:t>
            </w:r>
          </w:p>
        </w:tc>
        <w:tc>
          <w:tcPr>
            <w:tcW w:w="1424" w:type="dxa"/>
            <w:vAlign w:val="center"/>
          </w:tcPr>
          <w:p w14:paraId="55FD191B" w14:textId="77777777" w:rsidR="005432EB" w:rsidRPr="007D061B" w:rsidRDefault="005432EB" w:rsidP="0001143E">
            <w:pPr>
              <w:pStyle w:val="TAC"/>
            </w:pPr>
            <w:r w:rsidRPr="007D061B">
              <w:t>AWGN</w:t>
            </w:r>
          </w:p>
        </w:tc>
      </w:tr>
      <w:tr w:rsidR="005432EB" w:rsidRPr="007D061B" w14:paraId="598C0F93" w14:textId="77777777" w:rsidTr="0001143E">
        <w:trPr>
          <w:jc w:val="center"/>
        </w:trPr>
        <w:tc>
          <w:tcPr>
            <w:tcW w:w="1116" w:type="dxa"/>
            <w:vAlign w:val="center"/>
          </w:tcPr>
          <w:p w14:paraId="77830ED6" w14:textId="77777777" w:rsidR="005432EB" w:rsidRPr="007D061B" w:rsidRDefault="005432EB" w:rsidP="0001143E">
            <w:pPr>
              <w:pStyle w:val="TAC"/>
            </w:pPr>
            <w:r w:rsidRPr="007D061B">
              <w:t>5</w:t>
            </w:r>
          </w:p>
        </w:tc>
        <w:tc>
          <w:tcPr>
            <w:tcW w:w="1387" w:type="dxa"/>
            <w:vAlign w:val="center"/>
          </w:tcPr>
          <w:p w14:paraId="79DD2864" w14:textId="77777777" w:rsidR="005432EB" w:rsidRPr="007D061B" w:rsidRDefault="005432EB" w:rsidP="0001143E">
            <w:pPr>
              <w:pStyle w:val="TAC"/>
            </w:pPr>
            <w:r w:rsidRPr="007D061B">
              <w:t>FRC A2-3 in annex A.2</w:t>
            </w:r>
          </w:p>
        </w:tc>
        <w:tc>
          <w:tcPr>
            <w:tcW w:w="1550" w:type="dxa"/>
            <w:vAlign w:val="center"/>
          </w:tcPr>
          <w:p w14:paraId="34637FE3"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82DEF2B" w14:textId="77777777" w:rsidR="005432EB" w:rsidRPr="007D061B" w:rsidRDefault="005432EB" w:rsidP="0001143E">
            <w:pPr>
              <w:pStyle w:val="TAC"/>
            </w:pPr>
            <w:r w:rsidRPr="007D061B">
              <w:t>-77.5</w:t>
            </w:r>
          </w:p>
        </w:tc>
        <w:tc>
          <w:tcPr>
            <w:tcW w:w="1424" w:type="dxa"/>
            <w:vAlign w:val="center"/>
          </w:tcPr>
          <w:p w14:paraId="453D3E4E" w14:textId="77777777" w:rsidR="005432EB" w:rsidRPr="007D061B" w:rsidRDefault="005432EB" w:rsidP="0001143E">
            <w:pPr>
              <w:pStyle w:val="TAC"/>
            </w:pPr>
            <w:r w:rsidRPr="007D061B">
              <w:t>AWGN</w:t>
            </w:r>
          </w:p>
        </w:tc>
      </w:tr>
      <w:tr w:rsidR="005432EB" w:rsidRPr="007D061B" w14:paraId="25AC7B9C" w14:textId="77777777" w:rsidTr="0001143E">
        <w:trPr>
          <w:jc w:val="center"/>
        </w:trPr>
        <w:tc>
          <w:tcPr>
            <w:tcW w:w="1116" w:type="dxa"/>
            <w:vAlign w:val="center"/>
          </w:tcPr>
          <w:p w14:paraId="6D3E610D" w14:textId="77777777" w:rsidR="005432EB" w:rsidRPr="007D061B" w:rsidRDefault="005432EB" w:rsidP="0001143E">
            <w:pPr>
              <w:pStyle w:val="TAC"/>
            </w:pPr>
            <w:r w:rsidRPr="007D061B">
              <w:t>10</w:t>
            </w:r>
          </w:p>
        </w:tc>
        <w:tc>
          <w:tcPr>
            <w:tcW w:w="1387" w:type="dxa"/>
            <w:vAlign w:val="center"/>
          </w:tcPr>
          <w:p w14:paraId="0D1E2A16" w14:textId="77777777" w:rsidR="005432EB" w:rsidRPr="007D061B" w:rsidRDefault="005432EB" w:rsidP="0001143E">
            <w:pPr>
              <w:pStyle w:val="TAC"/>
            </w:pPr>
            <w:r w:rsidRPr="007D061B">
              <w:t>FRC A2-3 in annex A.2 (Note)</w:t>
            </w:r>
          </w:p>
        </w:tc>
        <w:tc>
          <w:tcPr>
            <w:tcW w:w="1550" w:type="dxa"/>
            <w:vAlign w:val="center"/>
          </w:tcPr>
          <w:p w14:paraId="594132EE"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354BC35B" w14:textId="77777777" w:rsidR="005432EB" w:rsidRPr="007D061B" w:rsidRDefault="005432EB" w:rsidP="0001143E">
            <w:pPr>
              <w:pStyle w:val="TAC"/>
            </w:pPr>
            <w:r w:rsidRPr="007D061B">
              <w:t>-74.5</w:t>
            </w:r>
          </w:p>
        </w:tc>
        <w:tc>
          <w:tcPr>
            <w:tcW w:w="1424" w:type="dxa"/>
            <w:vAlign w:val="center"/>
          </w:tcPr>
          <w:p w14:paraId="36924D4E" w14:textId="77777777" w:rsidR="005432EB" w:rsidRPr="007D061B" w:rsidRDefault="005432EB" w:rsidP="0001143E">
            <w:pPr>
              <w:pStyle w:val="TAC"/>
            </w:pPr>
            <w:r w:rsidRPr="007D061B">
              <w:t>AWGN</w:t>
            </w:r>
          </w:p>
        </w:tc>
      </w:tr>
      <w:tr w:rsidR="005432EB" w:rsidRPr="007D061B" w14:paraId="77719809" w14:textId="77777777" w:rsidTr="0001143E">
        <w:trPr>
          <w:jc w:val="center"/>
        </w:trPr>
        <w:tc>
          <w:tcPr>
            <w:tcW w:w="1116" w:type="dxa"/>
            <w:vAlign w:val="center"/>
          </w:tcPr>
          <w:p w14:paraId="650ED414" w14:textId="77777777" w:rsidR="005432EB" w:rsidRPr="007D061B" w:rsidRDefault="005432EB" w:rsidP="0001143E">
            <w:pPr>
              <w:pStyle w:val="TAC"/>
            </w:pPr>
            <w:r w:rsidRPr="007D061B">
              <w:t>15</w:t>
            </w:r>
          </w:p>
        </w:tc>
        <w:tc>
          <w:tcPr>
            <w:tcW w:w="1387" w:type="dxa"/>
            <w:vAlign w:val="center"/>
          </w:tcPr>
          <w:p w14:paraId="04EAFD41" w14:textId="77777777" w:rsidR="005432EB" w:rsidRPr="007D061B" w:rsidRDefault="005432EB" w:rsidP="0001143E">
            <w:pPr>
              <w:pStyle w:val="TAC"/>
            </w:pPr>
            <w:r w:rsidRPr="007D061B">
              <w:t>FRC A2-3 in annex A.2 (Note)</w:t>
            </w:r>
          </w:p>
        </w:tc>
        <w:tc>
          <w:tcPr>
            <w:tcW w:w="1550" w:type="dxa"/>
            <w:vAlign w:val="center"/>
          </w:tcPr>
          <w:p w14:paraId="46024F00"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19D892A" w14:textId="77777777" w:rsidR="005432EB" w:rsidRPr="007D061B" w:rsidRDefault="005432EB" w:rsidP="0001143E">
            <w:pPr>
              <w:pStyle w:val="TAC"/>
            </w:pPr>
            <w:r w:rsidRPr="007D061B">
              <w:t>-72.7</w:t>
            </w:r>
          </w:p>
        </w:tc>
        <w:tc>
          <w:tcPr>
            <w:tcW w:w="1424" w:type="dxa"/>
            <w:vAlign w:val="center"/>
          </w:tcPr>
          <w:p w14:paraId="73A40C1D" w14:textId="77777777" w:rsidR="005432EB" w:rsidRPr="007D061B" w:rsidRDefault="005432EB" w:rsidP="0001143E">
            <w:pPr>
              <w:pStyle w:val="TAC"/>
            </w:pPr>
            <w:r w:rsidRPr="007D061B">
              <w:t>AWGN</w:t>
            </w:r>
          </w:p>
        </w:tc>
      </w:tr>
      <w:tr w:rsidR="005432EB" w:rsidRPr="007D061B" w14:paraId="1D8D9AEB" w14:textId="77777777" w:rsidTr="0001143E">
        <w:trPr>
          <w:jc w:val="center"/>
        </w:trPr>
        <w:tc>
          <w:tcPr>
            <w:tcW w:w="1116" w:type="dxa"/>
            <w:vAlign w:val="center"/>
          </w:tcPr>
          <w:p w14:paraId="5BE299DD" w14:textId="77777777" w:rsidR="005432EB" w:rsidRPr="007D061B" w:rsidRDefault="005432EB" w:rsidP="0001143E">
            <w:pPr>
              <w:pStyle w:val="TAC"/>
            </w:pPr>
            <w:r w:rsidRPr="007D061B">
              <w:t>20</w:t>
            </w:r>
          </w:p>
        </w:tc>
        <w:tc>
          <w:tcPr>
            <w:tcW w:w="1387" w:type="dxa"/>
            <w:vAlign w:val="center"/>
          </w:tcPr>
          <w:p w14:paraId="1F359239" w14:textId="77777777" w:rsidR="005432EB" w:rsidRPr="007D061B" w:rsidRDefault="005432EB" w:rsidP="0001143E">
            <w:pPr>
              <w:pStyle w:val="TAC"/>
            </w:pPr>
            <w:r w:rsidRPr="007D061B">
              <w:t>FRC A2-3 in annex A.2 (Note)</w:t>
            </w:r>
          </w:p>
        </w:tc>
        <w:tc>
          <w:tcPr>
            <w:tcW w:w="1550" w:type="dxa"/>
            <w:vAlign w:val="center"/>
          </w:tcPr>
          <w:p w14:paraId="65374D80" w14:textId="77777777" w:rsidR="005432EB" w:rsidRPr="007D061B" w:rsidRDefault="005432EB" w:rsidP="0001143E">
            <w:pPr>
              <w:pStyle w:val="TAC"/>
            </w:pPr>
            <w:r w:rsidRPr="007D061B">
              <w:t>-6</w:t>
            </w:r>
            <w:r w:rsidRPr="007D061B">
              <w:rPr>
                <w:lang w:eastAsia="zh-CN"/>
              </w:rPr>
              <w:t>4</w:t>
            </w:r>
            <w:r w:rsidRPr="007D061B">
              <w:t>.</w:t>
            </w:r>
            <w:r w:rsidRPr="007D061B">
              <w:rPr>
                <w:lang w:eastAsia="zh-CN"/>
              </w:rPr>
              <w:t>9</w:t>
            </w:r>
            <w:r w:rsidRPr="007D061B">
              <w:t xml:space="preserve"> </w:t>
            </w:r>
          </w:p>
        </w:tc>
        <w:tc>
          <w:tcPr>
            <w:tcW w:w="1567" w:type="dxa"/>
            <w:vAlign w:val="center"/>
          </w:tcPr>
          <w:p w14:paraId="15A51B91" w14:textId="77777777" w:rsidR="005432EB" w:rsidRPr="007D061B" w:rsidRDefault="005432EB" w:rsidP="0001143E">
            <w:pPr>
              <w:pStyle w:val="TAC"/>
            </w:pPr>
            <w:r w:rsidRPr="007D061B">
              <w:t>-71.4</w:t>
            </w:r>
          </w:p>
        </w:tc>
        <w:tc>
          <w:tcPr>
            <w:tcW w:w="1424" w:type="dxa"/>
            <w:vAlign w:val="center"/>
          </w:tcPr>
          <w:p w14:paraId="7A1F4B03" w14:textId="77777777" w:rsidR="005432EB" w:rsidRPr="007D061B" w:rsidRDefault="005432EB" w:rsidP="0001143E">
            <w:pPr>
              <w:pStyle w:val="TAC"/>
            </w:pPr>
            <w:r w:rsidRPr="007D061B">
              <w:t>AWGN</w:t>
            </w:r>
          </w:p>
        </w:tc>
      </w:tr>
      <w:tr w:rsidR="005432EB" w:rsidRPr="007D061B" w14:paraId="3DDDBABF" w14:textId="77777777" w:rsidTr="0001143E">
        <w:trPr>
          <w:jc w:val="center"/>
        </w:trPr>
        <w:tc>
          <w:tcPr>
            <w:tcW w:w="7044" w:type="dxa"/>
            <w:gridSpan w:val="5"/>
            <w:vAlign w:val="center"/>
          </w:tcPr>
          <w:p w14:paraId="5C7CE157"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7D061B" w:rsidRDefault="005432EB" w:rsidP="005432EB"/>
    <w:p w14:paraId="29E4E002" w14:textId="70017BB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C7264FF" w14:textId="77777777" w:rsidR="005432EB" w:rsidRPr="007D061B" w:rsidRDefault="005432EB" w:rsidP="005432EB">
      <w:pPr>
        <w:pStyle w:val="Heading4"/>
      </w:pPr>
      <w:bookmarkStart w:id="2917" w:name="_Toc21095387"/>
      <w:bookmarkStart w:id="2918" w:name="_Toc29766920"/>
      <w:bookmarkStart w:id="2919" w:name="_Toc36041067"/>
      <w:bookmarkStart w:id="2920" w:name="_Toc37228477"/>
      <w:bookmarkStart w:id="2921" w:name="_Toc37228981"/>
      <w:bookmarkStart w:id="2922" w:name="_Toc37229485"/>
      <w:bookmarkStart w:id="2923" w:name="_Toc45907042"/>
      <w:r w:rsidRPr="007D061B">
        <w:t>7.3.5.4</w:t>
      </w:r>
      <w:r w:rsidRPr="007D061B">
        <w:tab/>
        <w:t>NR operation</w:t>
      </w:r>
      <w:bookmarkEnd w:id="2917"/>
      <w:bookmarkEnd w:id="2918"/>
      <w:bookmarkEnd w:id="2919"/>
      <w:bookmarkEnd w:id="2920"/>
      <w:bookmarkEnd w:id="2921"/>
      <w:bookmarkEnd w:id="2922"/>
      <w:bookmarkEnd w:id="2923"/>
    </w:p>
    <w:p w14:paraId="5B997449" w14:textId="46AD727E"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7.3.5.4-1 for Wide Area BS, in table 7.3.5.4-2 for Medium Range BS and in table 7.3.5.4-3 for Local Area BS.</w:t>
      </w:r>
    </w:p>
    <w:p w14:paraId="290EF2B5" w14:textId="77777777" w:rsidR="005432EB" w:rsidRPr="007D061B" w:rsidRDefault="005432EB" w:rsidP="005432EB">
      <w:pPr>
        <w:pStyle w:val="TH"/>
      </w:pPr>
      <w:r w:rsidRPr="007D061B">
        <w:lastRenderedPageBreak/>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3F454C7E"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D81C998"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1F9CC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52CDEF28"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415CB736"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CED58C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8729830" w14:textId="77777777" w:rsidR="005432EB" w:rsidRPr="007D061B" w:rsidRDefault="005432EB" w:rsidP="0001143E">
            <w:pPr>
              <w:pStyle w:val="TAH"/>
              <w:rPr>
                <w:rFonts w:cs="v5.0.0"/>
              </w:rPr>
            </w:pPr>
            <w:r w:rsidRPr="007D061B">
              <w:rPr>
                <w:rFonts w:cs="v5.0.0"/>
              </w:rPr>
              <w:t>Type of interfering signal</w:t>
            </w:r>
          </w:p>
        </w:tc>
      </w:tr>
      <w:tr w:rsidR="00734A5F" w:rsidRPr="007D061B" w14:paraId="7D69B0C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945C8E"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6AFAB2C"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468CE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470E"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847873A" w14:textId="77777777" w:rsidR="00734A5F" w:rsidRPr="007D061B" w:rsidRDefault="00734A5F" w:rsidP="00734A5F">
            <w:pPr>
              <w:pStyle w:val="TAC"/>
              <w:rPr>
                <w:lang w:eastAsia="zh-CN"/>
              </w:rPr>
            </w:pPr>
            <w:r w:rsidRPr="007D061B">
              <w:rPr>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1B9D2D" w14:textId="77777777" w:rsidR="00734A5F" w:rsidRPr="007D061B" w:rsidRDefault="00734A5F" w:rsidP="00734A5F">
            <w:pPr>
              <w:pStyle w:val="TAC"/>
              <w:rPr>
                <w:lang w:eastAsia="zh-CN"/>
              </w:rPr>
            </w:pPr>
            <w:r w:rsidRPr="007D061B">
              <w:rPr>
                <w:lang w:eastAsia="zh-CN"/>
              </w:rPr>
              <w:t>AWGN</w:t>
            </w:r>
          </w:p>
        </w:tc>
      </w:tr>
      <w:tr w:rsidR="00734A5F" w:rsidRPr="007D061B" w14:paraId="11E147A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AAF653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CA94F9"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C1CB7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0A7076C"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D46B6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A2894CD" w14:textId="77777777" w:rsidR="00734A5F" w:rsidRPr="007D061B" w:rsidRDefault="00734A5F" w:rsidP="00734A5F">
            <w:pPr>
              <w:pStyle w:val="TAC"/>
            </w:pPr>
          </w:p>
        </w:tc>
      </w:tr>
      <w:tr w:rsidR="00734A5F" w:rsidRPr="007D061B" w14:paraId="09A4A3D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A8715FC"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7B63141F"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07F694"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8B556D"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58D8EB" w14:textId="77777777" w:rsidR="00734A5F" w:rsidRPr="007D061B" w:rsidRDefault="00734A5F" w:rsidP="00734A5F">
            <w:pPr>
              <w:pStyle w:val="TAC"/>
              <w:rPr>
                <w:lang w:eastAsia="zh-CN"/>
              </w:rPr>
            </w:pPr>
            <w:r w:rsidRPr="007D061B">
              <w:rPr>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866A30" w14:textId="77777777" w:rsidR="00734A5F" w:rsidRPr="007D061B" w:rsidRDefault="00734A5F" w:rsidP="00734A5F">
            <w:pPr>
              <w:pStyle w:val="TAC"/>
              <w:rPr>
                <w:lang w:eastAsia="zh-CN"/>
              </w:rPr>
            </w:pPr>
            <w:r w:rsidRPr="007D061B">
              <w:rPr>
                <w:lang w:eastAsia="zh-CN"/>
              </w:rPr>
              <w:t>AWGN</w:t>
            </w:r>
          </w:p>
        </w:tc>
      </w:tr>
      <w:tr w:rsidR="00734A5F" w:rsidRPr="007D061B" w14:paraId="2FF9DE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2DE78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81865B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02C30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0070BA"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FF18E9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0F772C0" w14:textId="77777777" w:rsidR="00734A5F" w:rsidRPr="007D061B" w:rsidRDefault="00734A5F" w:rsidP="00734A5F">
            <w:pPr>
              <w:pStyle w:val="TAC"/>
            </w:pPr>
          </w:p>
        </w:tc>
      </w:tr>
      <w:tr w:rsidR="00734A5F" w:rsidRPr="007D061B" w14:paraId="493F1FB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EB211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A623F26"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D5C53"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6BB13B"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17B1B2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ACC4350" w14:textId="77777777" w:rsidR="00734A5F" w:rsidRPr="007D061B" w:rsidRDefault="00734A5F" w:rsidP="00734A5F">
            <w:pPr>
              <w:pStyle w:val="TAC"/>
            </w:pPr>
          </w:p>
        </w:tc>
      </w:tr>
      <w:tr w:rsidR="00734A5F" w:rsidRPr="007D061B" w14:paraId="63368FE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B1810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55AFF4E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5362CA"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01B88C"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11B28A"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FB569D" w14:textId="77777777" w:rsidR="00734A5F" w:rsidRPr="007D061B" w:rsidRDefault="00734A5F" w:rsidP="00734A5F">
            <w:pPr>
              <w:pStyle w:val="TAC"/>
              <w:rPr>
                <w:lang w:eastAsia="zh-CN"/>
              </w:rPr>
            </w:pPr>
            <w:r w:rsidRPr="007D061B">
              <w:rPr>
                <w:lang w:eastAsia="zh-CN"/>
              </w:rPr>
              <w:t>AWGN</w:t>
            </w:r>
          </w:p>
        </w:tc>
      </w:tr>
      <w:tr w:rsidR="00734A5F" w:rsidRPr="007D061B" w14:paraId="04333D2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F3AE2E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11FF09E"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5EAD6C"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2FE1C6"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FF5451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686D3B" w14:textId="77777777" w:rsidR="00734A5F" w:rsidRPr="007D061B" w:rsidRDefault="00734A5F" w:rsidP="00734A5F">
            <w:pPr>
              <w:pStyle w:val="TAC"/>
            </w:pPr>
          </w:p>
        </w:tc>
      </w:tr>
      <w:tr w:rsidR="00734A5F" w:rsidRPr="007D061B" w14:paraId="0F59A99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BE27B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0728F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BB8B7C"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E2E246"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0F632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CCE0C" w14:textId="77777777" w:rsidR="00734A5F" w:rsidRPr="007D061B" w:rsidRDefault="00734A5F" w:rsidP="00734A5F">
            <w:pPr>
              <w:pStyle w:val="TAC"/>
            </w:pPr>
          </w:p>
        </w:tc>
      </w:tr>
      <w:tr w:rsidR="00734A5F" w:rsidRPr="007D061B" w14:paraId="284B322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CC73E6"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78741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E9C55E"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455B2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C69CE5" w14:textId="77777777" w:rsidR="00734A5F" w:rsidRPr="007D061B" w:rsidRDefault="00734A5F" w:rsidP="00734A5F">
            <w:pPr>
              <w:pStyle w:val="TAC"/>
              <w:rPr>
                <w:lang w:eastAsia="zh-CN"/>
              </w:rPr>
            </w:pPr>
            <w:r w:rsidRPr="007D061B">
              <w:rPr>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7DB9BC" w14:textId="77777777" w:rsidR="00734A5F" w:rsidRPr="007D061B" w:rsidRDefault="00734A5F" w:rsidP="00734A5F">
            <w:pPr>
              <w:pStyle w:val="TAC"/>
              <w:rPr>
                <w:lang w:eastAsia="zh-CN"/>
              </w:rPr>
            </w:pPr>
            <w:r w:rsidRPr="007D061B">
              <w:rPr>
                <w:lang w:eastAsia="zh-CN"/>
              </w:rPr>
              <w:t>AWGN</w:t>
            </w:r>
          </w:p>
        </w:tc>
      </w:tr>
      <w:tr w:rsidR="00734A5F" w:rsidRPr="007D061B" w14:paraId="5C88853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7CF8EE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0AA2F7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EC22F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05B6FD"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F4A0BA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6AD2C48" w14:textId="77777777" w:rsidR="00734A5F" w:rsidRPr="007D061B" w:rsidRDefault="00734A5F" w:rsidP="00734A5F">
            <w:pPr>
              <w:pStyle w:val="TAC"/>
            </w:pPr>
          </w:p>
        </w:tc>
      </w:tr>
      <w:tr w:rsidR="00734A5F" w:rsidRPr="007D061B" w14:paraId="477528F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C6C997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D48C41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8BB3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D52303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510EA5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FB4AE5" w14:textId="77777777" w:rsidR="00734A5F" w:rsidRPr="007D061B" w:rsidRDefault="00734A5F" w:rsidP="00734A5F">
            <w:pPr>
              <w:pStyle w:val="TAC"/>
            </w:pPr>
          </w:p>
        </w:tc>
      </w:tr>
      <w:tr w:rsidR="00734A5F" w:rsidRPr="007D061B" w14:paraId="0CA85A1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4B1ED56"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68EAF95F"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D988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81B69C"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47354C" w14:textId="77777777" w:rsidR="00734A5F" w:rsidRPr="007D061B" w:rsidRDefault="00734A5F" w:rsidP="00734A5F">
            <w:pPr>
              <w:pStyle w:val="TAC"/>
              <w:rPr>
                <w:lang w:eastAsia="zh-CN"/>
              </w:rPr>
            </w:pPr>
            <w:r w:rsidRPr="007D061B">
              <w:rPr>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1D4680C" w14:textId="77777777" w:rsidR="00734A5F" w:rsidRPr="007D061B" w:rsidRDefault="00734A5F" w:rsidP="00734A5F">
            <w:pPr>
              <w:pStyle w:val="TAC"/>
              <w:rPr>
                <w:lang w:eastAsia="zh-CN"/>
              </w:rPr>
            </w:pPr>
            <w:r w:rsidRPr="007D061B">
              <w:rPr>
                <w:lang w:eastAsia="zh-CN"/>
              </w:rPr>
              <w:t>AWGN</w:t>
            </w:r>
          </w:p>
        </w:tc>
      </w:tr>
      <w:tr w:rsidR="00734A5F" w:rsidRPr="007D061B" w14:paraId="7C2336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960ED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4C4DF3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FB444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AB547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4D363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C97F1C7" w14:textId="77777777" w:rsidR="00734A5F" w:rsidRPr="007D061B" w:rsidRDefault="00734A5F" w:rsidP="00734A5F">
            <w:pPr>
              <w:pStyle w:val="TAC"/>
            </w:pPr>
          </w:p>
        </w:tc>
      </w:tr>
      <w:tr w:rsidR="00734A5F" w:rsidRPr="007D061B" w14:paraId="38B5DEB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0042C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E83D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E3B35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638584"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5F74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C9FA8" w14:textId="77777777" w:rsidR="00734A5F" w:rsidRPr="007D061B" w:rsidRDefault="00734A5F" w:rsidP="00734A5F">
            <w:pPr>
              <w:pStyle w:val="TAC"/>
            </w:pPr>
          </w:p>
        </w:tc>
      </w:tr>
      <w:tr w:rsidR="00734A5F" w:rsidRPr="007D061B" w14:paraId="43AB565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42D5DB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B71AD91"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1C7D5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700B75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864472" w14:textId="77777777" w:rsidR="00734A5F" w:rsidRPr="007D061B" w:rsidRDefault="00734A5F" w:rsidP="00734A5F">
            <w:pPr>
              <w:pStyle w:val="TAC"/>
              <w:rPr>
                <w:lang w:eastAsia="zh-CN"/>
              </w:rPr>
            </w:pPr>
            <w:r w:rsidRPr="007D061B">
              <w:rPr>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FC99F7" w14:textId="77777777" w:rsidR="00734A5F" w:rsidRPr="007D061B" w:rsidRDefault="00734A5F" w:rsidP="00734A5F">
            <w:pPr>
              <w:pStyle w:val="TAC"/>
              <w:rPr>
                <w:lang w:eastAsia="zh-CN"/>
              </w:rPr>
            </w:pPr>
            <w:r w:rsidRPr="007D061B">
              <w:rPr>
                <w:lang w:eastAsia="zh-CN"/>
              </w:rPr>
              <w:t>AWGN</w:t>
            </w:r>
          </w:p>
        </w:tc>
      </w:tr>
      <w:tr w:rsidR="00734A5F" w:rsidRPr="007D061B" w14:paraId="7392499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1B6D78"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A435AB9"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FC6C0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C86BDB"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DDE9650"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39482B" w14:textId="77777777" w:rsidR="00734A5F" w:rsidRPr="007D061B" w:rsidRDefault="00734A5F" w:rsidP="00734A5F">
            <w:pPr>
              <w:pStyle w:val="TAC"/>
            </w:pPr>
          </w:p>
        </w:tc>
      </w:tr>
      <w:tr w:rsidR="00734A5F" w:rsidRPr="007D061B" w14:paraId="0A79F72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E1D6FD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A5819B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DF6B6F"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292EA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EFB8C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8F7B4C" w14:textId="77777777" w:rsidR="00734A5F" w:rsidRPr="007D061B" w:rsidRDefault="00734A5F" w:rsidP="00734A5F">
            <w:pPr>
              <w:pStyle w:val="TAC"/>
            </w:pPr>
          </w:p>
        </w:tc>
      </w:tr>
      <w:tr w:rsidR="00734A5F" w:rsidRPr="007D061B" w14:paraId="682C87C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40BD6F6"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54240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B27ED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B8EB5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9AF16" w14:textId="77777777" w:rsidR="00734A5F" w:rsidRPr="007D061B" w:rsidRDefault="00734A5F" w:rsidP="00734A5F">
            <w:pPr>
              <w:pStyle w:val="TAC"/>
              <w:rPr>
                <w:lang w:eastAsia="zh-CN"/>
              </w:rPr>
            </w:pPr>
            <w:r w:rsidRPr="007D061B">
              <w:rPr>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E2EE5A3" w14:textId="77777777" w:rsidR="00734A5F" w:rsidRPr="007D061B" w:rsidRDefault="00734A5F" w:rsidP="00734A5F">
            <w:pPr>
              <w:pStyle w:val="TAC"/>
              <w:rPr>
                <w:lang w:eastAsia="zh-CN"/>
              </w:rPr>
            </w:pPr>
            <w:r w:rsidRPr="007D061B">
              <w:rPr>
                <w:lang w:eastAsia="zh-CN"/>
              </w:rPr>
              <w:t>AWGN</w:t>
            </w:r>
          </w:p>
        </w:tc>
      </w:tr>
      <w:tr w:rsidR="00734A5F" w:rsidRPr="007D061B" w14:paraId="7192F2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F6227A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398E2C7"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40B858"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ECEFD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8B91BB1"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06804F5" w14:textId="77777777" w:rsidR="00734A5F" w:rsidRPr="007D061B" w:rsidRDefault="00734A5F" w:rsidP="00734A5F">
            <w:pPr>
              <w:pStyle w:val="TAC"/>
            </w:pPr>
          </w:p>
        </w:tc>
      </w:tr>
      <w:tr w:rsidR="00734A5F" w:rsidRPr="007D061B" w14:paraId="1359EF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7043B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6E1E54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26621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8DB8CA"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F6EC3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D08A64" w14:textId="77777777" w:rsidR="00734A5F" w:rsidRPr="007D061B" w:rsidRDefault="00734A5F" w:rsidP="00734A5F">
            <w:pPr>
              <w:pStyle w:val="TAC"/>
            </w:pPr>
          </w:p>
        </w:tc>
      </w:tr>
      <w:tr w:rsidR="00734A5F" w:rsidRPr="007D061B" w14:paraId="0A7B79A0"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C4D89E7"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5B067FE"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2458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82261B"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FCC062" w14:textId="77777777" w:rsidR="00734A5F" w:rsidRPr="007D061B" w:rsidRDefault="00734A5F" w:rsidP="00734A5F">
            <w:pPr>
              <w:pStyle w:val="TAC"/>
              <w:rPr>
                <w:lang w:eastAsia="zh-CN"/>
              </w:rPr>
            </w:pPr>
            <w:r w:rsidRPr="007D061B">
              <w:rPr>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6D62FF" w14:textId="77777777" w:rsidR="00734A5F" w:rsidRPr="007D061B" w:rsidRDefault="00734A5F" w:rsidP="00734A5F">
            <w:pPr>
              <w:pStyle w:val="TAC"/>
              <w:rPr>
                <w:lang w:eastAsia="zh-CN"/>
              </w:rPr>
            </w:pPr>
            <w:r w:rsidRPr="007D061B">
              <w:rPr>
                <w:lang w:eastAsia="zh-CN"/>
              </w:rPr>
              <w:t>AWGN</w:t>
            </w:r>
          </w:p>
        </w:tc>
      </w:tr>
      <w:tr w:rsidR="00734A5F" w:rsidRPr="007D061B" w14:paraId="690ACF70"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DF5B0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79C7F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F89B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7D0DB8"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783F90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F54952" w14:textId="77777777" w:rsidR="00734A5F" w:rsidRPr="007D061B" w:rsidRDefault="00734A5F" w:rsidP="00734A5F">
            <w:pPr>
              <w:pStyle w:val="TAC"/>
            </w:pPr>
          </w:p>
        </w:tc>
      </w:tr>
      <w:tr w:rsidR="00734A5F" w:rsidRPr="007D061B" w14:paraId="382657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C4F73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54DF38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401A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40DA7C"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0A86F5"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2E862E2" w14:textId="77777777" w:rsidR="00734A5F" w:rsidRPr="007D061B" w:rsidRDefault="00734A5F" w:rsidP="00734A5F">
            <w:pPr>
              <w:pStyle w:val="TAC"/>
            </w:pPr>
          </w:p>
        </w:tc>
      </w:tr>
      <w:tr w:rsidR="00734A5F" w:rsidRPr="007D061B" w14:paraId="4EC44F1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851E1"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0439E75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6D2D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7878F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C5B5A1"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ED5E523" w14:textId="77777777" w:rsidR="00734A5F" w:rsidRPr="007D061B" w:rsidRDefault="00734A5F" w:rsidP="00734A5F">
            <w:pPr>
              <w:pStyle w:val="TAC"/>
              <w:rPr>
                <w:lang w:eastAsia="zh-CN"/>
              </w:rPr>
            </w:pPr>
            <w:r w:rsidRPr="007D061B">
              <w:rPr>
                <w:lang w:eastAsia="zh-CN"/>
              </w:rPr>
              <w:t>AWGN</w:t>
            </w:r>
          </w:p>
        </w:tc>
      </w:tr>
      <w:tr w:rsidR="00734A5F" w:rsidRPr="007D061B" w14:paraId="088B6E4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1B54B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F8CBF4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92CA6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6ABEF0"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2B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B8A026A" w14:textId="77777777" w:rsidR="00734A5F" w:rsidRPr="007D061B" w:rsidRDefault="00734A5F" w:rsidP="00734A5F">
            <w:pPr>
              <w:pStyle w:val="TAC"/>
            </w:pPr>
          </w:p>
        </w:tc>
      </w:tr>
      <w:tr w:rsidR="00734A5F" w:rsidRPr="007D061B" w14:paraId="59C9660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1193F8"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566819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853D7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2E082"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BBA781" w14:textId="77777777" w:rsidR="00734A5F" w:rsidRPr="007D061B" w:rsidRDefault="00734A5F" w:rsidP="00734A5F">
            <w:pPr>
              <w:pStyle w:val="TAC"/>
              <w:rPr>
                <w:lang w:eastAsia="zh-CN"/>
              </w:rPr>
            </w:pPr>
            <w:r w:rsidRPr="007D061B">
              <w:rPr>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15D641" w14:textId="77777777" w:rsidR="00734A5F" w:rsidRPr="007D061B" w:rsidRDefault="00734A5F" w:rsidP="00734A5F">
            <w:pPr>
              <w:pStyle w:val="TAC"/>
              <w:rPr>
                <w:lang w:eastAsia="zh-CN"/>
              </w:rPr>
            </w:pPr>
            <w:r w:rsidRPr="007D061B">
              <w:rPr>
                <w:lang w:eastAsia="zh-CN"/>
              </w:rPr>
              <w:t>AWGN</w:t>
            </w:r>
          </w:p>
        </w:tc>
      </w:tr>
      <w:tr w:rsidR="00734A5F" w:rsidRPr="007D061B" w14:paraId="735E23C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5B58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154B2C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5BC3A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6EAAF2"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103B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1882C9" w14:textId="77777777" w:rsidR="00734A5F" w:rsidRPr="007D061B" w:rsidRDefault="00734A5F" w:rsidP="00734A5F">
            <w:pPr>
              <w:pStyle w:val="TAC"/>
            </w:pPr>
          </w:p>
        </w:tc>
      </w:tr>
      <w:tr w:rsidR="00734A5F" w:rsidRPr="007D061B" w14:paraId="6C14922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902D96"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1F31C3A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2C011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3288E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BACC93" w14:textId="77777777" w:rsidR="00734A5F" w:rsidRPr="007D061B" w:rsidRDefault="00734A5F" w:rsidP="00734A5F">
            <w:pPr>
              <w:pStyle w:val="TAC"/>
              <w:rPr>
                <w:lang w:eastAsia="zh-CN"/>
              </w:rPr>
            </w:pPr>
            <w:r w:rsidRPr="007D061B">
              <w:rPr>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470842" w14:textId="77777777" w:rsidR="00734A5F" w:rsidRPr="007D061B" w:rsidRDefault="00734A5F" w:rsidP="00734A5F">
            <w:pPr>
              <w:pStyle w:val="TAC"/>
              <w:rPr>
                <w:lang w:eastAsia="zh-CN"/>
              </w:rPr>
            </w:pPr>
            <w:r w:rsidRPr="007D061B">
              <w:rPr>
                <w:lang w:eastAsia="zh-CN"/>
              </w:rPr>
              <w:t>AWGN</w:t>
            </w:r>
          </w:p>
        </w:tc>
      </w:tr>
      <w:tr w:rsidR="00734A5F" w:rsidRPr="007D061B" w14:paraId="2CE32411"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38F6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54AB9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48ABA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ED3A86"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EAE3E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35B164" w14:textId="77777777" w:rsidR="00734A5F" w:rsidRPr="007D061B" w:rsidRDefault="00734A5F" w:rsidP="00734A5F">
            <w:pPr>
              <w:pStyle w:val="TAC"/>
            </w:pPr>
          </w:p>
        </w:tc>
      </w:tr>
      <w:tr w:rsidR="00734A5F" w:rsidRPr="007D061B" w14:paraId="1DAE2FD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0EB78BE"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483DF5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1B45DF"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546A3A"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7C3AB0"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8E46972" w14:textId="77777777" w:rsidR="00734A5F" w:rsidRPr="007D061B" w:rsidRDefault="00734A5F" w:rsidP="00734A5F">
            <w:pPr>
              <w:pStyle w:val="TAC"/>
              <w:rPr>
                <w:lang w:eastAsia="zh-CN"/>
              </w:rPr>
            </w:pPr>
            <w:r w:rsidRPr="007D061B">
              <w:rPr>
                <w:lang w:eastAsia="zh-CN"/>
              </w:rPr>
              <w:t>AWGN</w:t>
            </w:r>
          </w:p>
        </w:tc>
      </w:tr>
      <w:tr w:rsidR="00734A5F" w:rsidRPr="007D061B" w14:paraId="7180797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6DA3B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F2DA8AD"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ACB3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6E968E"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6929EC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E10B6F" w14:textId="77777777" w:rsidR="00734A5F" w:rsidRPr="007D061B" w:rsidRDefault="00734A5F" w:rsidP="00734A5F">
            <w:pPr>
              <w:pStyle w:val="TAC"/>
            </w:pPr>
          </w:p>
        </w:tc>
      </w:tr>
      <w:tr w:rsidR="00734A5F" w:rsidRPr="007D061B" w14:paraId="2879F7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BFAEE7"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CA5BF7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AE1EA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D264"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9203E" w14:textId="77777777" w:rsidR="00734A5F" w:rsidRPr="007D061B" w:rsidRDefault="00734A5F" w:rsidP="00734A5F">
            <w:pPr>
              <w:pStyle w:val="TAC"/>
              <w:rPr>
                <w:lang w:eastAsia="zh-CN"/>
              </w:rPr>
            </w:pPr>
            <w:r w:rsidRPr="007D061B">
              <w:rPr>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06C32B" w14:textId="77777777" w:rsidR="00734A5F" w:rsidRPr="007D061B" w:rsidRDefault="00734A5F" w:rsidP="00734A5F">
            <w:pPr>
              <w:pStyle w:val="TAC"/>
              <w:rPr>
                <w:lang w:eastAsia="zh-CN"/>
              </w:rPr>
            </w:pPr>
            <w:r w:rsidRPr="007D061B">
              <w:rPr>
                <w:lang w:eastAsia="zh-CN"/>
              </w:rPr>
              <w:t>AWGN</w:t>
            </w:r>
          </w:p>
        </w:tc>
      </w:tr>
      <w:tr w:rsidR="00734A5F" w:rsidRPr="007D061B" w14:paraId="7ECDAE5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A19C4A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99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EE93B9"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3A5DCAD"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FA2BA" w14:textId="77777777" w:rsidR="00734A5F" w:rsidRPr="007D061B" w:rsidRDefault="00734A5F" w:rsidP="00734A5F">
            <w:pPr>
              <w:pStyle w:val="TAC"/>
              <w:rPr>
                <w:rFonts w:cs="v5.0.0"/>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E29728" w14:textId="77777777" w:rsidR="00734A5F" w:rsidRPr="007D061B" w:rsidRDefault="00734A5F" w:rsidP="00734A5F">
            <w:pPr>
              <w:pStyle w:val="TAC"/>
              <w:rPr>
                <w:rFonts w:cs="v5.0.0"/>
              </w:rPr>
            </w:pPr>
          </w:p>
        </w:tc>
      </w:tr>
      <w:tr w:rsidR="005432EB" w:rsidRPr="007D061B" w14:paraId="1536CEDE" w14:textId="77777777" w:rsidTr="00A268F7">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3A67DD9"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72AAD6BD" w14:textId="77777777" w:rsidR="005432EB" w:rsidRPr="007D061B" w:rsidRDefault="005432EB" w:rsidP="005432EB"/>
    <w:p w14:paraId="1EFD046D" w14:textId="77777777" w:rsidR="005432EB" w:rsidRPr="007D061B" w:rsidRDefault="005432EB" w:rsidP="005432EB">
      <w:pPr>
        <w:pStyle w:val="TH"/>
      </w:pPr>
      <w:r w:rsidRPr="007D061B">
        <w:lastRenderedPageBreak/>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F516175"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9F957F"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4372969"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33CA026"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37D8A713"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D8E528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27FFE719" w14:textId="77777777" w:rsidR="005432EB" w:rsidRPr="007D061B" w:rsidRDefault="005432EB" w:rsidP="0001143E">
            <w:pPr>
              <w:pStyle w:val="TAH"/>
              <w:rPr>
                <w:rFonts w:cs="v5.0.0"/>
              </w:rPr>
            </w:pPr>
            <w:r w:rsidRPr="007D061B">
              <w:rPr>
                <w:rFonts w:cs="v5.0.0"/>
              </w:rPr>
              <w:t>Type of interfering signal</w:t>
            </w:r>
          </w:p>
        </w:tc>
      </w:tr>
      <w:tr w:rsidR="00734A5F" w:rsidRPr="007D061B" w14:paraId="7753024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1481E6"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7DC8177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3911F1"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871F8A2"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5C2D87"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4B71A0" w14:textId="77777777" w:rsidR="00734A5F" w:rsidRPr="007D061B" w:rsidRDefault="00734A5F" w:rsidP="00734A5F">
            <w:pPr>
              <w:pStyle w:val="TAC"/>
              <w:rPr>
                <w:lang w:eastAsia="zh-CN"/>
              </w:rPr>
            </w:pPr>
            <w:r w:rsidRPr="007D061B">
              <w:rPr>
                <w:lang w:eastAsia="zh-CN"/>
              </w:rPr>
              <w:t>AWGN</w:t>
            </w:r>
          </w:p>
        </w:tc>
      </w:tr>
      <w:tr w:rsidR="00734A5F" w:rsidRPr="007D061B" w14:paraId="044EB45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8C5B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AC9B3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CBE28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9BE2272"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E3C3B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B98C78" w14:textId="77777777" w:rsidR="00734A5F" w:rsidRPr="007D061B" w:rsidRDefault="00734A5F" w:rsidP="00734A5F">
            <w:pPr>
              <w:pStyle w:val="TAC"/>
            </w:pPr>
          </w:p>
        </w:tc>
      </w:tr>
      <w:tr w:rsidR="00734A5F" w:rsidRPr="007D061B" w14:paraId="6B09548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69DBF3"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2A27F1C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72A2AD"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D7A2B6"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89EE1D" w14:textId="77777777" w:rsidR="00734A5F" w:rsidRPr="007D061B" w:rsidRDefault="00734A5F" w:rsidP="00734A5F">
            <w:pPr>
              <w:pStyle w:val="TAC"/>
              <w:rPr>
                <w:lang w:eastAsia="zh-CN"/>
              </w:rPr>
            </w:pPr>
            <w:r w:rsidRPr="007D061B">
              <w:rPr>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A80D21B" w14:textId="77777777" w:rsidR="00734A5F" w:rsidRPr="007D061B" w:rsidRDefault="00734A5F" w:rsidP="00734A5F">
            <w:pPr>
              <w:pStyle w:val="TAC"/>
            </w:pPr>
            <w:r w:rsidRPr="007D061B">
              <w:rPr>
                <w:lang w:eastAsia="zh-CN"/>
              </w:rPr>
              <w:t>AWGN</w:t>
            </w:r>
          </w:p>
        </w:tc>
      </w:tr>
      <w:tr w:rsidR="00734A5F" w:rsidRPr="007D061B" w14:paraId="219895E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FFC055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266069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6BD5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6ABC8D"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67D0302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8D36A0F" w14:textId="77777777" w:rsidR="00734A5F" w:rsidRPr="007D061B" w:rsidRDefault="00734A5F" w:rsidP="00734A5F">
            <w:pPr>
              <w:pStyle w:val="TAC"/>
            </w:pPr>
          </w:p>
        </w:tc>
      </w:tr>
      <w:tr w:rsidR="00734A5F" w:rsidRPr="007D061B" w14:paraId="1C98F58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5BB40D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BB453D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018586"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6C296B"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7DA92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E978D" w14:textId="77777777" w:rsidR="00734A5F" w:rsidRPr="007D061B" w:rsidRDefault="00734A5F" w:rsidP="00734A5F">
            <w:pPr>
              <w:pStyle w:val="TAC"/>
            </w:pPr>
          </w:p>
        </w:tc>
      </w:tr>
      <w:tr w:rsidR="00734A5F" w:rsidRPr="007D061B" w14:paraId="155520B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103F3E"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157096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0FE8F7"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6928F1"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1547DE3" w14:textId="77777777" w:rsidR="00734A5F" w:rsidRPr="007D061B" w:rsidRDefault="00734A5F" w:rsidP="00734A5F">
            <w:pPr>
              <w:pStyle w:val="TAC"/>
              <w:rPr>
                <w:lang w:eastAsia="zh-CN"/>
              </w:rPr>
            </w:pPr>
            <w:r w:rsidRPr="007D061B">
              <w:rPr>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6E7396" w14:textId="77777777" w:rsidR="00734A5F" w:rsidRPr="007D061B" w:rsidRDefault="00734A5F" w:rsidP="00734A5F">
            <w:pPr>
              <w:pStyle w:val="TAC"/>
            </w:pPr>
            <w:r w:rsidRPr="007D061B">
              <w:rPr>
                <w:lang w:eastAsia="zh-CN"/>
              </w:rPr>
              <w:t>AWGN</w:t>
            </w:r>
          </w:p>
        </w:tc>
      </w:tr>
      <w:tr w:rsidR="00734A5F" w:rsidRPr="007D061B" w14:paraId="4B30706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DD554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C0D8BBD"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6BAF0"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2E449B"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110AC9B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5E988C2" w14:textId="77777777" w:rsidR="00734A5F" w:rsidRPr="007D061B" w:rsidRDefault="00734A5F" w:rsidP="00734A5F">
            <w:pPr>
              <w:pStyle w:val="TAC"/>
            </w:pPr>
          </w:p>
        </w:tc>
      </w:tr>
      <w:tr w:rsidR="00734A5F" w:rsidRPr="007D061B" w14:paraId="0465451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C55689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9AAA7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AA539"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F1373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DF81E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78E26" w14:textId="77777777" w:rsidR="00734A5F" w:rsidRPr="007D061B" w:rsidRDefault="00734A5F" w:rsidP="00734A5F">
            <w:pPr>
              <w:pStyle w:val="TAC"/>
            </w:pPr>
          </w:p>
        </w:tc>
      </w:tr>
      <w:tr w:rsidR="00734A5F" w:rsidRPr="007D061B" w14:paraId="5B145B9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C182B71"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06476EB6"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6EFBB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C16F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C8E581" w14:textId="77777777" w:rsidR="00734A5F" w:rsidRPr="007D061B" w:rsidRDefault="00734A5F" w:rsidP="00734A5F">
            <w:pPr>
              <w:pStyle w:val="TAC"/>
              <w:rPr>
                <w:lang w:eastAsia="zh-CN"/>
              </w:rPr>
            </w:pPr>
            <w:r w:rsidRPr="007D061B">
              <w:rPr>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5196A6B" w14:textId="77777777" w:rsidR="00734A5F" w:rsidRPr="007D061B" w:rsidRDefault="00734A5F" w:rsidP="00734A5F">
            <w:pPr>
              <w:pStyle w:val="TAC"/>
            </w:pPr>
            <w:r w:rsidRPr="007D061B">
              <w:rPr>
                <w:lang w:eastAsia="zh-CN"/>
              </w:rPr>
              <w:t>AWGN</w:t>
            </w:r>
          </w:p>
        </w:tc>
      </w:tr>
      <w:tr w:rsidR="00734A5F" w:rsidRPr="007D061B" w14:paraId="593831B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09BB9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B6D871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E52A6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1E45"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22AF6E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54F2B2D" w14:textId="77777777" w:rsidR="00734A5F" w:rsidRPr="007D061B" w:rsidRDefault="00734A5F" w:rsidP="00734A5F">
            <w:pPr>
              <w:pStyle w:val="TAC"/>
            </w:pPr>
          </w:p>
        </w:tc>
      </w:tr>
      <w:tr w:rsidR="00734A5F" w:rsidRPr="007D061B" w14:paraId="651C34F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BD8278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E721F8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30F0B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F9042F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65384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2CA0A8" w14:textId="77777777" w:rsidR="00734A5F" w:rsidRPr="007D061B" w:rsidRDefault="00734A5F" w:rsidP="00734A5F">
            <w:pPr>
              <w:pStyle w:val="TAC"/>
            </w:pPr>
          </w:p>
        </w:tc>
      </w:tr>
      <w:tr w:rsidR="00734A5F" w:rsidRPr="007D061B" w14:paraId="1B412C3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287260"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8786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F01C14"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71ED2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AA2D7DD" w14:textId="77777777" w:rsidR="00734A5F" w:rsidRPr="007D061B" w:rsidRDefault="00734A5F" w:rsidP="00734A5F">
            <w:pPr>
              <w:pStyle w:val="TAC"/>
              <w:rPr>
                <w:lang w:eastAsia="zh-CN"/>
              </w:rPr>
            </w:pPr>
            <w:r w:rsidRPr="007D061B">
              <w:rPr>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402110" w14:textId="77777777" w:rsidR="00734A5F" w:rsidRPr="007D061B" w:rsidRDefault="00734A5F" w:rsidP="00734A5F">
            <w:pPr>
              <w:pStyle w:val="TAC"/>
            </w:pPr>
            <w:r w:rsidRPr="007D061B">
              <w:rPr>
                <w:lang w:eastAsia="zh-CN"/>
              </w:rPr>
              <w:t>AWGN</w:t>
            </w:r>
          </w:p>
        </w:tc>
      </w:tr>
      <w:tr w:rsidR="00734A5F" w:rsidRPr="007D061B" w14:paraId="1418C1F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E4B20A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30E0F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2467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4C5C63B"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252831A"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27C42BB" w14:textId="77777777" w:rsidR="00734A5F" w:rsidRPr="007D061B" w:rsidRDefault="00734A5F" w:rsidP="00734A5F">
            <w:pPr>
              <w:pStyle w:val="TAC"/>
            </w:pPr>
          </w:p>
        </w:tc>
      </w:tr>
      <w:tr w:rsidR="00734A5F" w:rsidRPr="007D061B" w14:paraId="06B5571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D53BB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3612E1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28BF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313C01"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D7DD1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87B76" w14:textId="77777777" w:rsidR="00734A5F" w:rsidRPr="007D061B" w:rsidRDefault="00734A5F" w:rsidP="00734A5F">
            <w:pPr>
              <w:pStyle w:val="TAC"/>
            </w:pPr>
          </w:p>
        </w:tc>
      </w:tr>
      <w:tr w:rsidR="00734A5F" w:rsidRPr="007D061B" w14:paraId="0872F15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B563C"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7A883B2C"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2FF1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111C2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71D53D" w14:textId="77777777" w:rsidR="00734A5F" w:rsidRPr="007D061B" w:rsidRDefault="00734A5F" w:rsidP="00734A5F">
            <w:pPr>
              <w:pStyle w:val="TAC"/>
              <w:rPr>
                <w:lang w:eastAsia="zh-CN"/>
              </w:rPr>
            </w:pPr>
            <w:r w:rsidRPr="007D061B">
              <w:rPr>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E7388" w14:textId="77777777" w:rsidR="00734A5F" w:rsidRPr="007D061B" w:rsidRDefault="00734A5F" w:rsidP="00734A5F">
            <w:pPr>
              <w:pStyle w:val="TAC"/>
            </w:pPr>
            <w:r w:rsidRPr="007D061B">
              <w:rPr>
                <w:lang w:eastAsia="zh-CN"/>
              </w:rPr>
              <w:t>AWGN</w:t>
            </w:r>
          </w:p>
        </w:tc>
      </w:tr>
      <w:tr w:rsidR="00734A5F" w:rsidRPr="007D061B" w14:paraId="0252C55D"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A059C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EA1580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BBB10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825BE3"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10BFC37"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3D7A147" w14:textId="77777777" w:rsidR="00734A5F" w:rsidRPr="007D061B" w:rsidRDefault="00734A5F" w:rsidP="00734A5F">
            <w:pPr>
              <w:pStyle w:val="TAC"/>
            </w:pPr>
          </w:p>
        </w:tc>
      </w:tr>
      <w:tr w:rsidR="00734A5F" w:rsidRPr="007D061B" w14:paraId="636FBCA6"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6A26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F52D7C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E079A"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E66BE5"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C61EF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DA27F" w14:textId="77777777" w:rsidR="00734A5F" w:rsidRPr="007D061B" w:rsidRDefault="00734A5F" w:rsidP="00734A5F">
            <w:pPr>
              <w:pStyle w:val="TAC"/>
            </w:pPr>
          </w:p>
        </w:tc>
      </w:tr>
      <w:tr w:rsidR="00734A5F" w:rsidRPr="007D061B" w14:paraId="27ACB31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A51654"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8566F2D"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4094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15EE1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5CED9C" w14:textId="77777777" w:rsidR="00734A5F" w:rsidRPr="007D061B" w:rsidRDefault="00734A5F" w:rsidP="00734A5F">
            <w:pPr>
              <w:pStyle w:val="TAC"/>
              <w:rPr>
                <w:lang w:eastAsia="zh-CN"/>
              </w:rPr>
            </w:pPr>
            <w:r w:rsidRPr="007D061B">
              <w:rPr>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144520" w14:textId="77777777" w:rsidR="00734A5F" w:rsidRPr="007D061B" w:rsidRDefault="00734A5F" w:rsidP="00734A5F">
            <w:pPr>
              <w:pStyle w:val="TAC"/>
            </w:pPr>
            <w:r w:rsidRPr="007D061B">
              <w:rPr>
                <w:lang w:eastAsia="zh-CN"/>
              </w:rPr>
              <w:t>AWGN</w:t>
            </w:r>
          </w:p>
        </w:tc>
      </w:tr>
      <w:tr w:rsidR="00734A5F" w:rsidRPr="007D061B" w14:paraId="5CB54C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75F6AB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28E0E3B"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C4AAC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D94B40"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7028828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D2482A8" w14:textId="77777777" w:rsidR="00734A5F" w:rsidRPr="007D061B" w:rsidRDefault="00734A5F" w:rsidP="00734A5F">
            <w:pPr>
              <w:pStyle w:val="TAC"/>
            </w:pPr>
          </w:p>
        </w:tc>
      </w:tr>
      <w:tr w:rsidR="00734A5F" w:rsidRPr="007D061B" w14:paraId="47E0B0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246E88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552A5E8"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3979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B3B5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AF8CDC"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BBA61E" w14:textId="77777777" w:rsidR="00734A5F" w:rsidRPr="007D061B" w:rsidRDefault="00734A5F" w:rsidP="00734A5F">
            <w:pPr>
              <w:pStyle w:val="TAC"/>
            </w:pPr>
          </w:p>
        </w:tc>
      </w:tr>
      <w:tr w:rsidR="00734A5F" w:rsidRPr="007D061B" w14:paraId="73E8011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1E7C123"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2E903BB"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0D04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25E15"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5FF789" w14:textId="77777777" w:rsidR="00734A5F" w:rsidRPr="007D061B" w:rsidRDefault="00734A5F" w:rsidP="00734A5F">
            <w:pPr>
              <w:pStyle w:val="TAC"/>
              <w:rPr>
                <w:lang w:eastAsia="zh-CN"/>
              </w:rPr>
            </w:pPr>
            <w:r w:rsidRPr="007D061B">
              <w:rPr>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A82D8A" w14:textId="77777777" w:rsidR="00734A5F" w:rsidRPr="007D061B" w:rsidRDefault="00734A5F" w:rsidP="00734A5F">
            <w:pPr>
              <w:pStyle w:val="TAC"/>
            </w:pPr>
            <w:r w:rsidRPr="007D061B">
              <w:rPr>
                <w:lang w:eastAsia="zh-CN"/>
              </w:rPr>
              <w:t>AWGN</w:t>
            </w:r>
          </w:p>
        </w:tc>
      </w:tr>
      <w:tr w:rsidR="00734A5F" w:rsidRPr="007D061B" w14:paraId="598D83D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67FAAA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AC2788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976F5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67C2D" w14:textId="77777777" w:rsidR="00734A5F" w:rsidRPr="007D061B" w:rsidRDefault="00734A5F" w:rsidP="00734A5F">
            <w:pPr>
              <w:pStyle w:val="TAC"/>
              <w:rPr>
                <w:lang w:eastAsia="zh-CN"/>
              </w:rPr>
            </w:pPr>
            <w:r w:rsidRPr="007D061B">
              <w:rPr>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6D26869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A062A31" w14:textId="77777777" w:rsidR="00734A5F" w:rsidRPr="007D061B" w:rsidRDefault="00734A5F" w:rsidP="00734A5F">
            <w:pPr>
              <w:pStyle w:val="TAC"/>
            </w:pPr>
          </w:p>
        </w:tc>
      </w:tr>
      <w:tr w:rsidR="00734A5F" w:rsidRPr="007D061B" w14:paraId="3F88ED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07106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CA4E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EB37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D8BB7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09DBE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B4F788" w14:textId="77777777" w:rsidR="00734A5F" w:rsidRPr="007D061B" w:rsidRDefault="00734A5F" w:rsidP="00734A5F">
            <w:pPr>
              <w:pStyle w:val="TAC"/>
            </w:pPr>
          </w:p>
        </w:tc>
      </w:tr>
      <w:tr w:rsidR="00734A5F" w:rsidRPr="007D061B" w14:paraId="755B22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087B4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776E647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10942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11719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408A1F" w14:textId="77777777" w:rsidR="00734A5F" w:rsidRPr="007D061B" w:rsidRDefault="00734A5F" w:rsidP="00734A5F">
            <w:pPr>
              <w:pStyle w:val="TAC"/>
              <w:rPr>
                <w:lang w:eastAsia="zh-CN"/>
              </w:rPr>
            </w:pPr>
            <w:r w:rsidRPr="007D061B">
              <w:rPr>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FFAB4B" w14:textId="77777777" w:rsidR="00734A5F" w:rsidRPr="007D061B" w:rsidRDefault="00734A5F" w:rsidP="00734A5F">
            <w:pPr>
              <w:pStyle w:val="TAC"/>
              <w:rPr>
                <w:lang w:eastAsia="zh-CN"/>
              </w:rPr>
            </w:pPr>
            <w:r w:rsidRPr="007D061B">
              <w:rPr>
                <w:lang w:eastAsia="zh-CN"/>
              </w:rPr>
              <w:t>AWGN</w:t>
            </w:r>
          </w:p>
        </w:tc>
      </w:tr>
      <w:tr w:rsidR="00734A5F" w:rsidRPr="007D061B" w14:paraId="72875D2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487D6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C004CC3"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8D94F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99273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8348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941F73" w14:textId="77777777" w:rsidR="00734A5F" w:rsidRPr="007D061B" w:rsidRDefault="00734A5F" w:rsidP="00734A5F">
            <w:pPr>
              <w:pStyle w:val="TAC"/>
            </w:pPr>
          </w:p>
        </w:tc>
      </w:tr>
      <w:tr w:rsidR="00734A5F" w:rsidRPr="007D061B" w14:paraId="4B85AB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0ECF2E"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92F0256"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962EE"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AD4F51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CB48C6" w14:textId="77777777" w:rsidR="00734A5F" w:rsidRPr="007D061B" w:rsidRDefault="00734A5F" w:rsidP="00734A5F">
            <w:pPr>
              <w:pStyle w:val="TAC"/>
              <w:rPr>
                <w:lang w:eastAsia="zh-CN"/>
              </w:rPr>
            </w:pPr>
            <w:r w:rsidRPr="007D061B">
              <w:rPr>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B3B078" w14:textId="77777777" w:rsidR="00734A5F" w:rsidRPr="007D061B" w:rsidRDefault="00734A5F" w:rsidP="00734A5F">
            <w:pPr>
              <w:pStyle w:val="TAC"/>
              <w:rPr>
                <w:lang w:eastAsia="zh-CN"/>
              </w:rPr>
            </w:pPr>
            <w:r w:rsidRPr="007D061B">
              <w:rPr>
                <w:lang w:eastAsia="zh-CN"/>
              </w:rPr>
              <w:t>AWGN</w:t>
            </w:r>
          </w:p>
        </w:tc>
      </w:tr>
      <w:tr w:rsidR="00734A5F" w:rsidRPr="007D061B" w14:paraId="2A3975EA"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14519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08BCFB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DB8D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97E90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3D3160B"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018ADF" w14:textId="77777777" w:rsidR="00734A5F" w:rsidRPr="007D061B" w:rsidRDefault="00734A5F" w:rsidP="00734A5F">
            <w:pPr>
              <w:pStyle w:val="TAC"/>
            </w:pPr>
          </w:p>
        </w:tc>
      </w:tr>
      <w:tr w:rsidR="00734A5F" w:rsidRPr="007D061B" w14:paraId="5E3FA7C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96D50DF"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C4640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3F86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21D5A9"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0E80A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B1CE1" w14:textId="77777777" w:rsidR="00734A5F" w:rsidRPr="007D061B" w:rsidRDefault="00734A5F" w:rsidP="00734A5F">
            <w:pPr>
              <w:pStyle w:val="TAC"/>
              <w:rPr>
                <w:lang w:eastAsia="zh-CN"/>
              </w:rPr>
            </w:pPr>
            <w:r w:rsidRPr="007D061B">
              <w:rPr>
                <w:lang w:eastAsia="zh-CN"/>
              </w:rPr>
              <w:t>AWGN</w:t>
            </w:r>
          </w:p>
        </w:tc>
      </w:tr>
      <w:tr w:rsidR="00734A5F" w:rsidRPr="007D061B" w14:paraId="6BD9D5E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B142E1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384BE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C464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4FD027"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F1194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625EC1" w14:textId="77777777" w:rsidR="00734A5F" w:rsidRPr="007D061B" w:rsidRDefault="00734A5F" w:rsidP="00734A5F">
            <w:pPr>
              <w:pStyle w:val="TAC"/>
            </w:pPr>
          </w:p>
        </w:tc>
      </w:tr>
      <w:tr w:rsidR="00734A5F" w:rsidRPr="007D061B" w14:paraId="4CA03D1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EF0A756"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150579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D5BC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F5C66B"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C9BF66" w14:textId="77777777" w:rsidR="00734A5F" w:rsidRPr="007D061B" w:rsidRDefault="00734A5F" w:rsidP="00734A5F">
            <w:pPr>
              <w:pStyle w:val="TAC"/>
              <w:rPr>
                <w:lang w:eastAsia="zh-CN"/>
              </w:rPr>
            </w:pPr>
            <w:r w:rsidRPr="007D061B">
              <w:rPr>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FC0A5A9" w14:textId="77777777" w:rsidR="00734A5F" w:rsidRPr="007D061B" w:rsidRDefault="00734A5F" w:rsidP="00734A5F">
            <w:pPr>
              <w:pStyle w:val="TAC"/>
              <w:rPr>
                <w:lang w:eastAsia="zh-CN"/>
              </w:rPr>
            </w:pPr>
            <w:r w:rsidRPr="007D061B">
              <w:rPr>
                <w:lang w:eastAsia="zh-CN"/>
              </w:rPr>
              <w:t>AWGN</w:t>
            </w:r>
          </w:p>
        </w:tc>
      </w:tr>
      <w:tr w:rsidR="00734A5F" w:rsidRPr="007D061B" w14:paraId="0EB638C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A55004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9F7E0C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78303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DE0DE9"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7C8876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E3EA6" w14:textId="77777777" w:rsidR="00734A5F" w:rsidRPr="007D061B" w:rsidRDefault="00734A5F" w:rsidP="00734A5F">
            <w:pPr>
              <w:pStyle w:val="TAC"/>
            </w:pPr>
          </w:p>
        </w:tc>
      </w:tr>
      <w:tr w:rsidR="00734A5F" w:rsidRPr="007D061B" w14:paraId="16D2603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FADE9C9"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DEEB1A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21B0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7DFD9C"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75052"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511CFF" w14:textId="77777777" w:rsidR="00734A5F" w:rsidRPr="007D061B" w:rsidRDefault="00734A5F" w:rsidP="00734A5F">
            <w:pPr>
              <w:pStyle w:val="TAC"/>
              <w:rPr>
                <w:lang w:eastAsia="zh-CN"/>
              </w:rPr>
            </w:pPr>
            <w:r w:rsidRPr="007D061B">
              <w:rPr>
                <w:lang w:eastAsia="zh-CN"/>
              </w:rPr>
              <w:t>AWGN</w:t>
            </w:r>
          </w:p>
        </w:tc>
      </w:tr>
      <w:tr w:rsidR="00734A5F" w:rsidRPr="007D061B" w14:paraId="405A4D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C2084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1C56882"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472AB4"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3E0F6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E1143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D083BB" w14:textId="77777777" w:rsidR="00734A5F" w:rsidRPr="007D061B" w:rsidRDefault="00734A5F" w:rsidP="00734A5F">
            <w:pPr>
              <w:pStyle w:val="TAC"/>
            </w:pPr>
          </w:p>
        </w:tc>
      </w:tr>
      <w:tr w:rsidR="005432EB" w:rsidRPr="007D061B" w14:paraId="5E5E8DEC"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636CC215"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C777EF5" w14:textId="77777777" w:rsidR="005432EB" w:rsidRPr="007D061B" w:rsidRDefault="005432EB" w:rsidP="005432EB"/>
    <w:p w14:paraId="3F4E703E" w14:textId="77777777" w:rsidR="005432EB" w:rsidRPr="007D061B" w:rsidRDefault="005432EB" w:rsidP="005432EB">
      <w:pPr>
        <w:pStyle w:val="TH"/>
      </w:pPr>
      <w:r w:rsidRPr="007D061B">
        <w:lastRenderedPageBreak/>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B61C292"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F34E273"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AE02D2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530B657"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CFEF9D"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4C2822DD"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3ACE6768" w14:textId="77777777" w:rsidR="005432EB" w:rsidRPr="007D061B" w:rsidRDefault="005432EB" w:rsidP="0001143E">
            <w:pPr>
              <w:pStyle w:val="TAH"/>
              <w:rPr>
                <w:rFonts w:cs="v5.0.0"/>
              </w:rPr>
            </w:pPr>
            <w:r w:rsidRPr="007D061B">
              <w:rPr>
                <w:rFonts w:cs="v5.0.0"/>
              </w:rPr>
              <w:t>Type of interfering signal</w:t>
            </w:r>
          </w:p>
        </w:tc>
      </w:tr>
      <w:tr w:rsidR="00734A5F" w:rsidRPr="007D061B" w14:paraId="7346592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7220F3"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566CFD1"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3F279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DFB61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58393D" w14:textId="77777777" w:rsidR="00734A5F" w:rsidRPr="007D061B" w:rsidRDefault="00734A5F" w:rsidP="00734A5F">
            <w:pPr>
              <w:pStyle w:val="TAC"/>
              <w:rPr>
                <w:lang w:eastAsia="zh-CN"/>
              </w:rPr>
            </w:pPr>
            <w:r w:rsidRPr="007D061B">
              <w:rPr>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98A031" w14:textId="77777777" w:rsidR="00734A5F" w:rsidRPr="007D061B" w:rsidRDefault="00734A5F" w:rsidP="00734A5F">
            <w:pPr>
              <w:pStyle w:val="TAC"/>
              <w:rPr>
                <w:lang w:eastAsia="zh-CN"/>
              </w:rPr>
            </w:pPr>
            <w:r w:rsidRPr="007D061B">
              <w:rPr>
                <w:lang w:eastAsia="zh-CN"/>
              </w:rPr>
              <w:t>AWGN</w:t>
            </w:r>
          </w:p>
        </w:tc>
      </w:tr>
      <w:tr w:rsidR="00734A5F" w:rsidRPr="007D061B" w14:paraId="04BFB58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D6455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32E17DA"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5607E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79C637"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B606A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29B98A" w14:textId="77777777" w:rsidR="00734A5F" w:rsidRPr="007D061B" w:rsidRDefault="00734A5F" w:rsidP="00734A5F">
            <w:pPr>
              <w:pStyle w:val="TAC"/>
            </w:pPr>
          </w:p>
        </w:tc>
      </w:tr>
      <w:tr w:rsidR="00734A5F" w:rsidRPr="007D061B" w14:paraId="3F6BA57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A4DAEF"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46FCE3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467063"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527B75"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56E3C9"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C6D7D45" w14:textId="77777777" w:rsidR="00734A5F" w:rsidRPr="007D061B" w:rsidRDefault="00734A5F" w:rsidP="00734A5F">
            <w:pPr>
              <w:pStyle w:val="TAC"/>
              <w:rPr>
                <w:lang w:eastAsia="zh-CN"/>
              </w:rPr>
            </w:pPr>
            <w:r w:rsidRPr="007D061B">
              <w:rPr>
                <w:lang w:eastAsia="zh-CN"/>
              </w:rPr>
              <w:t>AWGN</w:t>
            </w:r>
          </w:p>
        </w:tc>
      </w:tr>
      <w:tr w:rsidR="00734A5F" w:rsidRPr="007D061B" w14:paraId="00C52BC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B6D71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4673F1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EB263F"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272C2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0D4E7BF"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2CB6A98" w14:textId="77777777" w:rsidR="00734A5F" w:rsidRPr="007D061B" w:rsidRDefault="00734A5F" w:rsidP="00734A5F">
            <w:pPr>
              <w:pStyle w:val="TAC"/>
            </w:pPr>
          </w:p>
        </w:tc>
      </w:tr>
      <w:tr w:rsidR="00734A5F" w:rsidRPr="007D061B" w14:paraId="67B4154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2C393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9B01D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A26FCE"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A81A22"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FF848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8D459B" w14:textId="77777777" w:rsidR="00734A5F" w:rsidRPr="007D061B" w:rsidRDefault="00734A5F" w:rsidP="00734A5F">
            <w:pPr>
              <w:pStyle w:val="TAC"/>
            </w:pPr>
          </w:p>
        </w:tc>
      </w:tr>
      <w:tr w:rsidR="00734A5F" w:rsidRPr="007D061B" w14:paraId="67B6EE1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A08FE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4BD14E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73A5C"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E6A98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15151"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9964A6" w14:textId="77777777" w:rsidR="00734A5F" w:rsidRPr="007D061B" w:rsidRDefault="00734A5F" w:rsidP="00734A5F">
            <w:pPr>
              <w:pStyle w:val="TAC"/>
              <w:rPr>
                <w:lang w:eastAsia="zh-CN"/>
              </w:rPr>
            </w:pPr>
            <w:r w:rsidRPr="007D061B">
              <w:rPr>
                <w:lang w:eastAsia="zh-CN"/>
              </w:rPr>
              <w:t>AWGN</w:t>
            </w:r>
          </w:p>
        </w:tc>
      </w:tr>
      <w:tr w:rsidR="00734A5F" w:rsidRPr="007D061B" w14:paraId="613D7D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FD82A7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2E1EFB8"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B6539D"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B28BD9"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5ABC73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A0587F5" w14:textId="77777777" w:rsidR="00734A5F" w:rsidRPr="007D061B" w:rsidRDefault="00734A5F" w:rsidP="00734A5F">
            <w:pPr>
              <w:pStyle w:val="TAC"/>
            </w:pPr>
          </w:p>
        </w:tc>
      </w:tr>
      <w:tr w:rsidR="00734A5F" w:rsidRPr="007D061B" w14:paraId="0310B37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0CF32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ED8196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4154F"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23FDC"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6188B5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A5D607" w14:textId="77777777" w:rsidR="00734A5F" w:rsidRPr="007D061B" w:rsidRDefault="00734A5F" w:rsidP="00734A5F">
            <w:pPr>
              <w:pStyle w:val="TAC"/>
            </w:pPr>
          </w:p>
        </w:tc>
      </w:tr>
      <w:tr w:rsidR="00734A5F" w:rsidRPr="007D061B" w14:paraId="023EB3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C0DB48"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BA91BD9"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9E114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09822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D3A05D" w14:textId="77777777" w:rsidR="00734A5F" w:rsidRPr="007D061B" w:rsidRDefault="00734A5F" w:rsidP="00734A5F">
            <w:pPr>
              <w:pStyle w:val="TAC"/>
              <w:rPr>
                <w:lang w:eastAsia="zh-CN"/>
              </w:rPr>
            </w:pPr>
            <w:r w:rsidRPr="007D061B">
              <w:rPr>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BBC344" w14:textId="77777777" w:rsidR="00734A5F" w:rsidRPr="007D061B" w:rsidRDefault="00734A5F" w:rsidP="00734A5F">
            <w:pPr>
              <w:pStyle w:val="TAC"/>
              <w:rPr>
                <w:lang w:eastAsia="zh-CN"/>
              </w:rPr>
            </w:pPr>
            <w:r w:rsidRPr="007D061B">
              <w:rPr>
                <w:lang w:eastAsia="zh-CN"/>
              </w:rPr>
              <w:t>AWGN</w:t>
            </w:r>
          </w:p>
        </w:tc>
      </w:tr>
      <w:tr w:rsidR="00734A5F" w:rsidRPr="007D061B" w14:paraId="157F5C4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A6653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9D63E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EC46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916655"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50F9D3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30F8573" w14:textId="77777777" w:rsidR="00734A5F" w:rsidRPr="007D061B" w:rsidRDefault="00734A5F" w:rsidP="00734A5F">
            <w:pPr>
              <w:pStyle w:val="TAC"/>
            </w:pPr>
          </w:p>
        </w:tc>
      </w:tr>
      <w:tr w:rsidR="00734A5F" w:rsidRPr="007D061B" w14:paraId="097A2D4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203DEE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8BB00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C70B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AC8EE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9F3AC02"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1A8C04" w14:textId="77777777" w:rsidR="00734A5F" w:rsidRPr="007D061B" w:rsidRDefault="00734A5F" w:rsidP="00734A5F">
            <w:pPr>
              <w:pStyle w:val="TAC"/>
            </w:pPr>
          </w:p>
        </w:tc>
      </w:tr>
      <w:tr w:rsidR="00734A5F" w:rsidRPr="007D061B" w14:paraId="6A24287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F27BCA2"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227C6367"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E240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8B84667"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071C9EB" w14:textId="77777777" w:rsidR="00734A5F" w:rsidRPr="007D061B" w:rsidRDefault="00734A5F" w:rsidP="00734A5F">
            <w:pPr>
              <w:pStyle w:val="TAC"/>
              <w:rPr>
                <w:lang w:eastAsia="zh-CN"/>
              </w:rPr>
            </w:pPr>
            <w:r w:rsidRPr="007D061B">
              <w:rPr>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5BF073" w14:textId="77777777" w:rsidR="00734A5F" w:rsidRPr="007D061B" w:rsidRDefault="00734A5F" w:rsidP="00734A5F">
            <w:pPr>
              <w:pStyle w:val="TAC"/>
              <w:rPr>
                <w:lang w:eastAsia="zh-CN"/>
              </w:rPr>
            </w:pPr>
            <w:r w:rsidRPr="007D061B">
              <w:rPr>
                <w:lang w:eastAsia="zh-CN"/>
              </w:rPr>
              <w:t>AWGN</w:t>
            </w:r>
          </w:p>
        </w:tc>
      </w:tr>
      <w:tr w:rsidR="00734A5F" w:rsidRPr="007D061B" w14:paraId="43048B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316DE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B5130A5"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C416F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B1C04C"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6B2AF0C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9642C4E" w14:textId="77777777" w:rsidR="00734A5F" w:rsidRPr="007D061B" w:rsidRDefault="00734A5F" w:rsidP="00734A5F">
            <w:pPr>
              <w:pStyle w:val="TAC"/>
            </w:pPr>
          </w:p>
        </w:tc>
      </w:tr>
      <w:tr w:rsidR="00734A5F" w:rsidRPr="007D061B" w14:paraId="3CBF0E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070F47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5EBB1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D31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A035B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3A8FB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9A93E13" w14:textId="77777777" w:rsidR="00734A5F" w:rsidRPr="007D061B" w:rsidRDefault="00734A5F" w:rsidP="00734A5F">
            <w:pPr>
              <w:pStyle w:val="TAC"/>
            </w:pPr>
          </w:p>
        </w:tc>
      </w:tr>
      <w:tr w:rsidR="00734A5F" w:rsidRPr="007D061B" w14:paraId="7B89D16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8988BC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5F36ABD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6AC4B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0AC055"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815AC4" w14:textId="77777777" w:rsidR="00734A5F" w:rsidRPr="007D061B" w:rsidRDefault="00734A5F" w:rsidP="00734A5F">
            <w:pPr>
              <w:pStyle w:val="TAC"/>
              <w:rPr>
                <w:lang w:eastAsia="zh-CN"/>
              </w:rPr>
            </w:pPr>
            <w:r w:rsidRPr="007D061B">
              <w:rPr>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3DB88" w14:textId="77777777" w:rsidR="00734A5F" w:rsidRPr="007D061B" w:rsidRDefault="00734A5F" w:rsidP="00734A5F">
            <w:pPr>
              <w:pStyle w:val="TAC"/>
              <w:rPr>
                <w:lang w:eastAsia="zh-CN"/>
              </w:rPr>
            </w:pPr>
            <w:r w:rsidRPr="007D061B">
              <w:rPr>
                <w:lang w:eastAsia="zh-CN"/>
              </w:rPr>
              <w:t>AWGN</w:t>
            </w:r>
          </w:p>
        </w:tc>
      </w:tr>
      <w:tr w:rsidR="00734A5F" w:rsidRPr="007D061B" w14:paraId="75756B5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134982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9BD90F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03A1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723C36"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D7C96A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FAC062B" w14:textId="77777777" w:rsidR="00734A5F" w:rsidRPr="007D061B" w:rsidRDefault="00734A5F" w:rsidP="00734A5F">
            <w:pPr>
              <w:pStyle w:val="TAC"/>
            </w:pPr>
          </w:p>
        </w:tc>
      </w:tr>
      <w:tr w:rsidR="00734A5F" w:rsidRPr="007D061B" w14:paraId="4F58165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4A50D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11453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9A4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499C7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038D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4E5678" w14:textId="77777777" w:rsidR="00734A5F" w:rsidRPr="007D061B" w:rsidRDefault="00734A5F" w:rsidP="00734A5F">
            <w:pPr>
              <w:pStyle w:val="TAC"/>
            </w:pPr>
          </w:p>
        </w:tc>
      </w:tr>
      <w:tr w:rsidR="00734A5F" w:rsidRPr="007D061B" w14:paraId="6971AA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5E75F5"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1FDFE3C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318CAD"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EEB03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EAE44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455242" w14:textId="77777777" w:rsidR="00734A5F" w:rsidRPr="007D061B" w:rsidRDefault="00734A5F" w:rsidP="00734A5F">
            <w:pPr>
              <w:pStyle w:val="TAC"/>
              <w:rPr>
                <w:lang w:eastAsia="zh-CN"/>
              </w:rPr>
            </w:pPr>
            <w:r w:rsidRPr="007D061B">
              <w:rPr>
                <w:lang w:eastAsia="zh-CN"/>
              </w:rPr>
              <w:t>AWGN</w:t>
            </w:r>
          </w:p>
        </w:tc>
      </w:tr>
      <w:tr w:rsidR="00734A5F" w:rsidRPr="007D061B" w14:paraId="77133CF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A9F29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ACC6A3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488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CFA28A"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59B721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7746352" w14:textId="77777777" w:rsidR="00734A5F" w:rsidRPr="007D061B" w:rsidRDefault="00734A5F" w:rsidP="00734A5F">
            <w:pPr>
              <w:pStyle w:val="TAC"/>
            </w:pPr>
          </w:p>
        </w:tc>
      </w:tr>
      <w:tr w:rsidR="00734A5F" w:rsidRPr="007D061B" w14:paraId="558AD44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15E8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95C43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5059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052224"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B8B4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71B1895" w14:textId="77777777" w:rsidR="00734A5F" w:rsidRPr="007D061B" w:rsidRDefault="00734A5F" w:rsidP="00734A5F">
            <w:pPr>
              <w:pStyle w:val="TAC"/>
            </w:pPr>
          </w:p>
        </w:tc>
      </w:tr>
      <w:tr w:rsidR="00734A5F" w:rsidRPr="007D061B" w14:paraId="3CD928E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FECB49"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EC99665"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B899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FA4B1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1F4DAE"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F3D904" w14:textId="77777777" w:rsidR="00734A5F" w:rsidRPr="007D061B" w:rsidRDefault="00734A5F" w:rsidP="00734A5F">
            <w:pPr>
              <w:pStyle w:val="TAC"/>
              <w:rPr>
                <w:lang w:eastAsia="zh-CN"/>
              </w:rPr>
            </w:pPr>
            <w:r w:rsidRPr="007D061B">
              <w:rPr>
                <w:lang w:eastAsia="zh-CN"/>
              </w:rPr>
              <w:t>AWGN</w:t>
            </w:r>
          </w:p>
        </w:tc>
      </w:tr>
      <w:tr w:rsidR="00734A5F" w:rsidRPr="007D061B" w14:paraId="31BEA29C"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202CD1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835E92"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FF8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73C123"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4EC528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AA7104" w14:textId="77777777" w:rsidR="00734A5F" w:rsidRPr="007D061B" w:rsidRDefault="00734A5F" w:rsidP="00734A5F">
            <w:pPr>
              <w:pStyle w:val="TAC"/>
            </w:pPr>
          </w:p>
        </w:tc>
      </w:tr>
      <w:tr w:rsidR="00734A5F" w:rsidRPr="007D061B" w14:paraId="6438F3E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97113C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0FF88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BF3BD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66D82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7E6FF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9A0184" w14:textId="77777777" w:rsidR="00734A5F" w:rsidRPr="007D061B" w:rsidRDefault="00734A5F" w:rsidP="00734A5F">
            <w:pPr>
              <w:pStyle w:val="TAC"/>
            </w:pPr>
          </w:p>
        </w:tc>
      </w:tr>
      <w:tr w:rsidR="00734A5F" w:rsidRPr="007D061B" w14:paraId="6A699AF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7F2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5437F1E"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706029"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2602E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4B05A8" w14:textId="77777777" w:rsidR="00734A5F" w:rsidRPr="007D061B" w:rsidRDefault="00734A5F" w:rsidP="00734A5F">
            <w:pPr>
              <w:pStyle w:val="TAC"/>
              <w:rPr>
                <w:lang w:eastAsia="zh-CN"/>
              </w:rPr>
            </w:pPr>
            <w:r w:rsidRPr="007D061B">
              <w:rPr>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124C36B" w14:textId="77777777" w:rsidR="00734A5F" w:rsidRPr="007D061B" w:rsidRDefault="00734A5F" w:rsidP="00734A5F">
            <w:pPr>
              <w:pStyle w:val="TAC"/>
              <w:rPr>
                <w:lang w:eastAsia="zh-CN"/>
              </w:rPr>
            </w:pPr>
            <w:r w:rsidRPr="007D061B">
              <w:rPr>
                <w:lang w:eastAsia="zh-CN"/>
              </w:rPr>
              <w:t>AWGN</w:t>
            </w:r>
          </w:p>
        </w:tc>
      </w:tr>
      <w:tr w:rsidR="00734A5F" w:rsidRPr="007D061B" w14:paraId="08BDC88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6BC1C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F72399"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1D9918"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8718F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D4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F05C9" w14:textId="77777777" w:rsidR="00734A5F" w:rsidRPr="007D061B" w:rsidRDefault="00734A5F" w:rsidP="00734A5F">
            <w:pPr>
              <w:pStyle w:val="TAC"/>
            </w:pPr>
          </w:p>
        </w:tc>
      </w:tr>
      <w:tr w:rsidR="00734A5F" w:rsidRPr="007D061B" w14:paraId="0FA55F2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C210EB"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7710049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8C695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B15A9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BEDFB1F" w14:textId="77777777" w:rsidR="00734A5F" w:rsidRPr="007D061B" w:rsidRDefault="00734A5F" w:rsidP="00734A5F">
            <w:pPr>
              <w:pStyle w:val="TAC"/>
              <w:rPr>
                <w:lang w:eastAsia="zh-CN"/>
              </w:rPr>
            </w:pPr>
            <w:r w:rsidRPr="007D061B">
              <w:rPr>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C7B632" w14:textId="77777777" w:rsidR="00734A5F" w:rsidRPr="007D061B" w:rsidRDefault="00734A5F" w:rsidP="00734A5F">
            <w:pPr>
              <w:pStyle w:val="TAC"/>
              <w:rPr>
                <w:lang w:eastAsia="zh-CN"/>
              </w:rPr>
            </w:pPr>
            <w:r w:rsidRPr="007D061B">
              <w:rPr>
                <w:lang w:eastAsia="zh-CN"/>
              </w:rPr>
              <w:t>AWGN</w:t>
            </w:r>
          </w:p>
        </w:tc>
      </w:tr>
      <w:tr w:rsidR="00734A5F" w:rsidRPr="007D061B" w14:paraId="711234E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6401D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B7C80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80C3C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E3750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0E195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EED947" w14:textId="77777777" w:rsidR="00734A5F" w:rsidRPr="007D061B" w:rsidRDefault="00734A5F" w:rsidP="00734A5F">
            <w:pPr>
              <w:pStyle w:val="TAC"/>
            </w:pPr>
          </w:p>
        </w:tc>
      </w:tr>
      <w:tr w:rsidR="00734A5F" w:rsidRPr="007D061B" w14:paraId="5A4E750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83B5DD"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E4D18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7E82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A15F5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D3FB68" w14:textId="77777777" w:rsidR="00734A5F" w:rsidRPr="007D061B" w:rsidRDefault="00734A5F" w:rsidP="00734A5F">
            <w:pPr>
              <w:pStyle w:val="TAC"/>
              <w:rPr>
                <w:lang w:eastAsia="zh-CN"/>
              </w:rPr>
            </w:pPr>
            <w:r w:rsidRPr="007D061B">
              <w:rPr>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6073FC" w14:textId="77777777" w:rsidR="00734A5F" w:rsidRPr="007D061B" w:rsidRDefault="00734A5F" w:rsidP="00734A5F">
            <w:pPr>
              <w:pStyle w:val="TAC"/>
              <w:rPr>
                <w:lang w:eastAsia="zh-CN"/>
              </w:rPr>
            </w:pPr>
            <w:r w:rsidRPr="007D061B">
              <w:rPr>
                <w:lang w:eastAsia="zh-CN"/>
              </w:rPr>
              <w:t>AWGN</w:t>
            </w:r>
          </w:p>
        </w:tc>
      </w:tr>
      <w:tr w:rsidR="00734A5F" w:rsidRPr="007D061B" w14:paraId="1770EB75"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EC1E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6B4956"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9168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A12DC7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9F9DE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78E833" w14:textId="77777777" w:rsidR="00734A5F" w:rsidRPr="007D061B" w:rsidRDefault="00734A5F" w:rsidP="00734A5F">
            <w:pPr>
              <w:pStyle w:val="TAC"/>
            </w:pPr>
          </w:p>
        </w:tc>
      </w:tr>
      <w:tr w:rsidR="00734A5F" w:rsidRPr="007D061B" w14:paraId="69E0525C"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05B5F4"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022324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F0739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8F2380"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51AF75" w14:textId="77777777" w:rsidR="00734A5F" w:rsidRPr="007D061B" w:rsidRDefault="00734A5F" w:rsidP="00734A5F">
            <w:pPr>
              <w:pStyle w:val="TAC"/>
              <w:rPr>
                <w:lang w:eastAsia="zh-CN"/>
              </w:rPr>
            </w:pPr>
            <w:r w:rsidRPr="007D061B">
              <w:rPr>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C4D9B2" w14:textId="77777777" w:rsidR="00734A5F" w:rsidRPr="007D061B" w:rsidRDefault="00734A5F" w:rsidP="00734A5F">
            <w:pPr>
              <w:pStyle w:val="TAC"/>
              <w:rPr>
                <w:lang w:eastAsia="zh-CN"/>
              </w:rPr>
            </w:pPr>
            <w:r w:rsidRPr="007D061B">
              <w:rPr>
                <w:lang w:eastAsia="zh-CN"/>
              </w:rPr>
              <w:t>AWGN</w:t>
            </w:r>
          </w:p>
        </w:tc>
      </w:tr>
      <w:tr w:rsidR="00734A5F" w:rsidRPr="007D061B" w14:paraId="699C155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DC485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73B2B7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00946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4946F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3584D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3634FF" w14:textId="77777777" w:rsidR="00734A5F" w:rsidRPr="007D061B" w:rsidRDefault="00734A5F" w:rsidP="00734A5F">
            <w:pPr>
              <w:pStyle w:val="TAC"/>
            </w:pPr>
          </w:p>
        </w:tc>
      </w:tr>
      <w:tr w:rsidR="00734A5F" w:rsidRPr="007D061B" w14:paraId="1937EAF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3ECA55F"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890E86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30AE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DEFB2"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D14C9F" w14:textId="77777777" w:rsidR="00734A5F" w:rsidRPr="007D061B" w:rsidRDefault="00734A5F" w:rsidP="00734A5F">
            <w:pPr>
              <w:pStyle w:val="TAC"/>
              <w:rPr>
                <w:lang w:eastAsia="zh-CN"/>
              </w:rPr>
            </w:pPr>
            <w:r w:rsidRPr="007D061B">
              <w:rPr>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511C8" w14:textId="77777777" w:rsidR="00734A5F" w:rsidRPr="007D061B" w:rsidRDefault="00734A5F" w:rsidP="00734A5F">
            <w:pPr>
              <w:pStyle w:val="TAC"/>
              <w:rPr>
                <w:lang w:eastAsia="zh-CN"/>
              </w:rPr>
            </w:pPr>
            <w:r w:rsidRPr="007D061B">
              <w:rPr>
                <w:lang w:eastAsia="zh-CN"/>
              </w:rPr>
              <w:t>AWGN</w:t>
            </w:r>
          </w:p>
        </w:tc>
      </w:tr>
      <w:tr w:rsidR="00734A5F" w:rsidRPr="007D061B" w14:paraId="73193EE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13DE03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DD0948D"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DF99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117B47"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B3253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A78153" w14:textId="77777777" w:rsidR="00734A5F" w:rsidRPr="007D061B" w:rsidRDefault="00734A5F" w:rsidP="00734A5F">
            <w:pPr>
              <w:pStyle w:val="TAC"/>
            </w:pPr>
          </w:p>
        </w:tc>
      </w:tr>
      <w:tr w:rsidR="005432EB" w:rsidRPr="007D061B" w14:paraId="3D9DA380"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A8EA6B1"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3963F1D" w14:textId="77777777" w:rsidR="005432EB" w:rsidRPr="00734A5F" w:rsidRDefault="005432EB" w:rsidP="00734A5F"/>
    <w:p w14:paraId="16001EAB" w14:textId="69389DCC"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p>
    <w:p w14:paraId="1DA54583" w14:textId="77777777" w:rsidR="005432EB" w:rsidRPr="007D061B" w:rsidRDefault="005432EB" w:rsidP="005432EB">
      <w:pPr>
        <w:pStyle w:val="Heading2"/>
      </w:pPr>
      <w:bookmarkStart w:id="2924" w:name="_Toc21095388"/>
      <w:bookmarkStart w:id="2925" w:name="_Toc29766921"/>
      <w:bookmarkStart w:id="2926" w:name="_Toc36041068"/>
      <w:bookmarkStart w:id="2927" w:name="_Toc37228478"/>
      <w:bookmarkStart w:id="2928" w:name="_Toc37228982"/>
      <w:bookmarkStart w:id="2929" w:name="_Toc37229486"/>
      <w:bookmarkStart w:id="2930" w:name="_Toc45907043"/>
      <w:r w:rsidRPr="007D061B">
        <w:t>7.4</w:t>
      </w:r>
      <w:r w:rsidRPr="007D061B">
        <w:tab/>
        <w:t>Adjacent channel selectivity and narrowband blocking</w:t>
      </w:r>
      <w:bookmarkEnd w:id="2924"/>
      <w:bookmarkEnd w:id="2925"/>
      <w:bookmarkEnd w:id="2926"/>
      <w:bookmarkEnd w:id="2927"/>
      <w:bookmarkEnd w:id="2928"/>
      <w:bookmarkEnd w:id="2929"/>
      <w:bookmarkEnd w:id="2930"/>
    </w:p>
    <w:p w14:paraId="68687FB0" w14:textId="77777777" w:rsidR="005432EB" w:rsidRPr="007D061B" w:rsidRDefault="005432EB" w:rsidP="005432EB">
      <w:pPr>
        <w:pStyle w:val="Heading3"/>
      </w:pPr>
      <w:bookmarkStart w:id="2931" w:name="_Toc21095389"/>
      <w:bookmarkStart w:id="2932" w:name="_Toc29766922"/>
      <w:bookmarkStart w:id="2933" w:name="_Toc36041069"/>
      <w:bookmarkStart w:id="2934" w:name="_Toc37228479"/>
      <w:bookmarkStart w:id="2935" w:name="_Toc37228983"/>
      <w:bookmarkStart w:id="2936" w:name="_Toc37229487"/>
      <w:bookmarkStart w:id="2937" w:name="_Toc45907044"/>
      <w:r w:rsidRPr="007D061B">
        <w:t>7.4.1</w:t>
      </w:r>
      <w:r w:rsidRPr="007D061B">
        <w:tab/>
        <w:t>Definition and applicability</w:t>
      </w:r>
      <w:bookmarkEnd w:id="2931"/>
      <w:bookmarkEnd w:id="2932"/>
      <w:bookmarkEnd w:id="2933"/>
      <w:bookmarkEnd w:id="2934"/>
      <w:bookmarkEnd w:id="2935"/>
      <w:bookmarkEnd w:id="2936"/>
      <w:bookmarkEnd w:id="2937"/>
    </w:p>
    <w:p w14:paraId="0BF77F9F" w14:textId="77777777" w:rsidR="005432EB" w:rsidRPr="007D061B" w:rsidRDefault="005432EB" w:rsidP="005432EB">
      <w:r w:rsidRPr="007D061B">
        <w:t>The adjacent channel selectivity, general blocking</w:t>
      </w:r>
      <w:r w:rsidRPr="007D061B">
        <w:rPr>
          <w:i/>
        </w:rPr>
        <w:t xml:space="preserve"> </w:t>
      </w:r>
      <w:r w:rsidRPr="007D061B">
        <w:t xml:space="preserve">and narrowband blocking characteristics are measures of the receiver unit ability to receive a wanted signal at its assigned channel at the </w:t>
      </w:r>
      <w:r w:rsidRPr="007D061B">
        <w:rPr>
          <w:i/>
        </w:rPr>
        <w:t>TAB connector</w:t>
      </w:r>
      <w:r w:rsidRPr="007D061B">
        <w:t xml:space="preserve"> in the presence of an unwanted interferer</w:t>
      </w:r>
      <w:r w:rsidRPr="007D061B">
        <w:rPr>
          <w:i/>
        </w:rPr>
        <w:t xml:space="preserve"> </w:t>
      </w:r>
      <w:r w:rsidRPr="007D061B">
        <w:t>inside the operating band.</w:t>
      </w:r>
    </w:p>
    <w:p w14:paraId="30E7B3D4" w14:textId="77777777" w:rsidR="005432EB" w:rsidRPr="007D061B" w:rsidRDefault="005432EB" w:rsidP="005432EB">
      <w:pPr>
        <w:pStyle w:val="NO"/>
      </w:pPr>
      <w:r w:rsidRPr="007D061B">
        <w:lastRenderedPageBreak/>
        <w:t>NOTE</w:t>
      </w:r>
      <w:r w:rsidRPr="007D061B">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7D061B" w:rsidRDefault="005432EB" w:rsidP="005432EB">
      <w:pPr>
        <w:rPr>
          <w:lang w:eastAsia="ko-KR"/>
        </w:rPr>
      </w:pPr>
      <w:r w:rsidRPr="007D061B">
        <w:t xml:space="preserve">The </w:t>
      </w:r>
      <w:r w:rsidRPr="007D061B">
        <w:rPr>
          <w:rFonts w:cs="v3.8.0"/>
        </w:rPr>
        <w:t xml:space="preserve">in-band </w:t>
      </w:r>
      <w:r w:rsidRPr="007D061B">
        <w:t xml:space="preserve">blocking requirement </w:t>
      </w:r>
      <w:r w:rsidRPr="007D061B">
        <w:rPr>
          <w:rFonts w:cs="v3.8.0"/>
        </w:rPr>
        <w:t>applies</w:t>
      </w:r>
      <w:r w:rsidRPr="007D061B">
        <w:t xml:space="preserve"> from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w:t>
      </w:r>
      <w:r w:rsidRPr="007D061B">
        <w:rPr>
          <w:rFonts w:cs="v3.8.0"/>
        </w:rPr>
        <w:t xml:space="preserve">excluding the downlink frequency range of the </w:t>
      </w:r>
      <w:r w:rsidRPr="007D061B">
        <w:rPr>
          <w:rFonts w:cs="v3.8.0"/>
          <w:i/>
        </w:rPr>
        <w:t>operating band</w:t>
      </w:r>
      <w:r w:rsidRPr="007D061B">
        <w:rPr>
          <w:rFonts w:cs="v3.8.0"/>
        </w:rPr>
        <w:t>.</w:t>
      </w:r>
      <w:r w:rsidRPr="007D061B">
        <w:t xml:space="preserve"> </w:t>
      </w:r>
      <w:r w:rsidRPr="007D061B">
        <w:rPr>
          <w:rFonts w:cs="v5.0.0"/>
        </w:rPr>
        <w:t xml:space="preserve">The values of </w:t>
      </w:r>
      <w:r w:rsidRPr="007D061B">
        <w:t>Δf</w:t>
      </w:r>
      <w:r w:rsidRPr="007D061B">
        <w:rPr>
          <w:vertAlign w:val="subscript"/>
        </w:rPr>
        <w:t>OOB</w:t>
      </w:r>
      <w:r w:rsidRPr="007D061B">
        <w:rPr>
          <w:rFonts w:cs="v5.0.0"/>
        </w:rPr>
        <w:t xml:space="preserve"> are </w:t>
      </w:r>
      <w:r w:rsidRPr="007D061B">
        <w:t>defined in table 7.4.1-1.</w:t>
      </w:r>
    </w:p>
    <w:p w14:paraId="1C2031C7" w14:textId="77777777" w:rsidR="005432EB" w:rsidRPr="007D061B" w:rsidRDefault="005432EB" w:rsidP="005432EB">
      <w:pPr>
        <w:pStyle w:val="TH"/>
      </w:pPr>
      <w:r w:rsidRPr="007D061B">
        <w:t>Table 7.4.1-1: Δf</w:t>
      </w:r>
      <w:r w:rsidRPr="007D061B">
        <w:rPr>
          <w:vertAlign w:val="subscript"/>
        </w:rPr>
        <w:t>OOB</w:t>
      </w:r>
      <w:r w:rsidRPr="007D061B">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5432EB" w:rsidRPr="007D061B"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7D061B" w:rsidRDefault="005432EB" w:rsidP="0001143E">
            <w:pPr>
              <w:pStyle w:val="TAH"/>
              <w:rPr>
                <w:lang w:eastAsia="ko-KR"/>
              </w:rPr>
            </w:pPr>
            <w:r w:rsidRPr="007D061B">
              <w:rPr>
                <w:i/>
                <w:lang w:eastAsia="ko-KR"/>
              </w:rPr>
              <w:t>Operating band</w:t>
            </w:r>
            <w:r w:rsidRPr="007D061B">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7D061B" w:rsidRDefault="005432EB" w:rsidP="0001143E">
            <w:pPr>
              <w:pStyle w:val="TAH"/>
              <w:rPr>
                <w:lang w:eastAsia="ko-KR"/>
              </w:rPr>
            </w:pPr>
            <w:r w:rsidRPr="007D061B">
              <w:rPr>
                <w:lang w:eastAsia="ko-KR"/>
              </w:rPr>
              <w:t>Δf</w:t>
            </w:r>
            <w:r w:rsidRPr="007D061B">
              <w:rPr>
                <w:vertAlign w:val="subscript"/>
                <w:lang w:eastAsia="ko-KR"/>
              </w:rPr>
              <w:t>OOB</w:t>
            </w:r>
            <w:r w:rsidR="007D061B" w:rsidRPr="007D061B">
              <w:rPr>
                <w:lang w:eastAsia="ko-KR"/>
              </w:rPr>
              <w:t> [</w:t>
            </w:r>
            <w:r w:rsidRPr="007D061B">
              <w:rPr>
                <w:lang w:eastAsia="ko-KR"/>
              </w:rPr>
              <w:t>MHz]</w:t>
            </w:r>
          </w:p>
        </w:tc>
      </w:tr>
      <w:tr w:rsidR="005432EB" w:rsidRPr="007D061B"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7D061B" w:rsidRDefault="005432EB" w:rsidP="0001143E">
            <w:pPr>
              <w:pStyle w:val="TAC"/>
              <w:rPr>
                <w:lang w:eastAsia="ko-KR"/>
              </w:rPr>
            </w:pPr>
            <w:r w:rsidRPr="007D061B">
              <w:t>F</w:t>
            </w:r>
            <w:r w:rsidRPr="007D061B">
              <w:rPr>
                <w:vertAlign w:val="subscript"/>
              </w:rPr>
              <w:t>UL_high</w:t>
            </w:r>
            <w:r w:rsidRPr="007D061B">
              <w:t xml:space="preserve"> – F</w:t>
            </w:r>
            <w:r w:rsidRPr="007D061B">
              <w:rPr>
                <w:vertAlign w:val="subscript"/>
              </w:rPr>
              <w:t>UL_low</w:t>
            </w:r>
            <w:r w:rsidRPr="007D061B">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7D061B" w:rsidRDefault="005432EB" w:rsidP="0001143E">
            <w:pPr>
              <w:pStyle w:val="TAC"/>
              <w:rPr>
                <w:lang w:eastAsia="ko-KR"/>
              </w:rPr>
            </w:pPr>
            <w:r w:rsidRPr="007D061B">
              <w:rPr>
                <w:lang w:eastAsia="ko-KR"/>
              </w:rPr>
              <w:t>20</w:t>
            </w:r>
          </w:p>
        </w:tc>
      </w:tr>
      <w:tr w:rsidR="005432EB" w:rsidRPr="007D061B"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7D061B" w:rsidRDefault="005432EB" w:rsidP="0001143E">
            <w:pPr>
              <w:pStyle w:val="TAC"/>
              <w:rPr>
                <w:lang w:eastAsia="ko-KR"/>
              </w:rPr>
            </w:pPr>
            <w:r w:rsidRPr="007D061B">
              <w:t xml:space="preserve">100 MHz </w:t>
            </w:r>
            <w:r w:rsidRPr="007D061B">
              <w:sym w:font="Symbol" w:char="00A3"/>
            </w:r>
            <w:r w:rsidRPr="007D061B">
              <w:t xml:space="preserve"> F</w:t>
            </w:r>
            <w:r w:rsidRPr="007D061B">
              <w:rPr>
                <w:vertAlign w:val="subscript"/>
              </w:rPr>
              <w:t>UL_high</w:t>
            </w:r>
            <w:r w:rsidRPr="007D061B">
              <w:t xml:space="preserve"> – F</w:t>
            </w:r>
            <w:r w:rsidRPr="007D061B">
              <w:rPr>
                <w:vertAlign w:val="subscript"/>
              </w:rPr>
              <w:t>UL_low</w:t>
            </w:r>
            <w:r w:rsidRPr="007D061B">
              <w:t xml:space="preserve"> ≤ </w:t>
            </w:r>
            <w:r w:rsidRPr="007D061B">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7D061B" w:rsidRDefault="005432EB" w:rsidP="0001143E">
            <w:pPr>
              <w:pStyle w:val="TAC"/>
              <w:rPr>
                <w:lang w:eastAsia="ko-KR"/>
              </w:rPr>
            </w:pPr>
            <w:r w:rsidRPr="007D061B">
              <w:rPr>
                <w:lang w:eastAsia="ko-KR"/>
              </w:rPr>
              <w:t>60</w:t>
            </w:r>
          </w:p>
        </w:tc>
      </w:tr>
    </w:tbl>
    <w:p w14:paraId="090E2609" w14:textId="77777777" w:rsidR="005432EB" w:rsidRPr="007D061B" w:rsidRDefault="005432EB" w:rsidP="00734A5F"/>
    <w:p w14:paraId="7ED5D978" w14:textId="77777777" w:rsidR="005432EB" w:rsidRPr="007D061B" w:rsidRDefault="005432EB" w:rsidP="005432EB">
      <w:pPr>
        <w:pStyle w:val="Heading3"/>
      </w:pPr>
      <w:bookmarkStart w:id="2938" w:name="_Toc21095390"/>
      <w:bookmarkStart w:id="2939" w:name="_Toc29766923"/>
      <w:bookmarkStart w:id="2940" w:name="_Toc36041070"/>
      <w:bookmarkStart w:id="2941" w:name="_Toc37228480"/>
      <w:bookmarkStart w:id="2942" w:name="_Toc37228984"/>
      <w:bookmarkStart w:id="2943" w:name="_Toc37229488"/>
      <w:bookmarkStart w:id="2944" w:name="_Toc45907045"/>
      <w:r w:rsidRPr="007D061B">
        <w:t>7.4.2</w:t>
      </w:r>
      <w:r w:rsidRPr="007D061B">
        <w:tab/>
        <w:t>Minimum requirement</w:t>
      </w:r>
      <w:bookmarkEnd w:id="2938"/>
      <w:bookmarkEnd w:id="2939"/>
      <w:bookmarkEnd w:id="2940"/>
      <w:bookmarkEnd w:id="2941"/>
      <w:bookmarkEnd w:id="2942"/>
      <w:bookmarkEnd w:id="2943"/>
      <w:bookmarkEnd w:id="2944"/>
    </w:p>
    <w:p w14:paraId="6D04C541" w14:textId="7BBBB01D" w:rsidR="005432EB" w:rsidRPr="007D061B" w:rsidRDefault="005432EB" w:rsidP="00734A5F">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.4.2.</w:t>
      </w:r>
    </w:p>
    <w:p w14:paraId="6B1047C5" w14:textId="0BB87D8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6A9E45D4" w14:textId="25E56FF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54E9BA32" w14:textId="5312AE3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Local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2598E463" w14:textId="1962205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Wide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757E63BB" w14:textId="6DEF07F7"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Local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0CC4FEDD" w14:textId="0E3B218D"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7C72168F" w14:textId="76FE034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3FD86795" w14:textId="1E81165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Local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6C0A8DE0" w14:textId="77777777" w:rsidR="005432EB" w:rsidRPr="007D061B" w:rsidRDefault="005432EB" w:rsidP="005432EB">
      <w:pPr>
        <w:keepNext/>
        <w:keepLines/>
        <w:spacing w:before="120"/>
        <w:ind w:left="1134" w:hanging="1134"/>
        <w:outlineLvl w:val="0"/>
        <w:rPr>
          <w:rFonts w:ascii="Arial" w:hAnsi="Arial"/>
          <w:sz w:val="28"/>
          <w:szCs w:val="28"/>
          <w:lang w:eastAsia="sv-SE"/>
        </w:rPr>
      </w:pPr>
      <w:r w:rsidRPr="007D061B">
        <w:rPr>
          <w:rFonts w:ascii="Arial" w:hAnsi="Arial"/>
          <w:sz w:val="28"/>
          <w:szCs w:val="28"/>
          <w:lang w:eastAsia="sv-SE"/>
        </w:rPr>
        <w:t>7.4.3</w:t>
      </w:r>
      <w:r w:rsidRPr="007D061B">
        <w:rPr>
          <w:rFonts w:ascii="Arial" w:hAnsi="Arial"/>
          <w:sz w:val="28"/>
          <w:szCs w:val="28"/>
          <w:lang w:eastAsia="sv-SE"/>
        </w:rPr>
        <w:tab/>
        <w:t>Test purpose</w:t>
      </w:r>
    </w:p>
    <w:p w14:paraId="6BF1C6E7" w14:textId="77777777" w:rsidR="005432EB" w:rsidRPr="007D061B" w:rsidRDefault="005432EB" w:rsidP="005432EB">
      <w:r w:rsidRPr="007D061B">
        <w:t xml:space="preserve">The test stresses the receiver unit ability to withstand high-level interference from unwanted signals at specified frequency offsets at the </w:t>
      </w:r>
      <w:r w:rsidRPr="007D061B">
        <w:rPr>
          <w:i/>
        </w:rPr>
        <w:t xml:space="preserve">TAB connector </w:t>
      </w:r>
      <w:r w:rsidRPr="007D061B">
        <w:t>without undue degradation of its sensitivity.</w:t>
      </w:r>
    </w:p>
    <w:p w14:paraId="356887ED" w14:textId="77777777" w:rsidR="005432EB" w:rsidRPr="007D061B" w:rsidRDefault="005432EB" w:rsidP="005432EB">
      <w:pPr>
        <w:pStyle w:val="Heading3"/>
      </w:pPr>
      <w:bookmarkStart w:id="2945" w:name="_Toc21095391"/>
      <w:bookmarkStart w:id="2946" w:name="_Toc29766924"/>
      <w:bookmarkStart w:id="2947" w:name="_Toc36041071"/>
      <w:bookmarkStart w:id="2948" w:name="_Toc37228481"/>
      <w:bookmarkStart w:id="2949" w:name="_Toc37228985"/>
      <w:bookmarkStart w:id="2950" w:name="_Toc37229489"/>
      <w:bookmarkStart w:id="2951" w:name="_Toc45907046"/>
      <w:r w:rsidRPr="007D061B">
        <w:t>7.4.4</w:t>
      </w:r>
      <w:r w:rsidRPr="007D061B">
        <w:tab/>
        <w:t>Method of test</w:t>
      </w:r>
      <w:bookmarkEnd w:id="2945"/>
      <w:bookmarkEnd w:id="2946"/>
      <w:bookmarkEnd w:id="2947"/>
      <w:bookmarkEnd w:id="2948"/>
      <w:bookmarkEnd w:id="2949"/>
      <w:bookmarkEnd w:id="2950"/>
      <w:bookmarkEnd w:id="2951"/>
    </w:p>
    <w:p w14:paraId="06335A41" w14:textId="77777777" w:rsidR="005432EB" w:rsidRPr="007D061B" w:rsidRDefault="005432EB" w:rsidP="005432EB">
      <w:pPr>
        <w:pStyle w:val="Heading4"/>
      </w:pPr>
      <w:bookmarkStart w:id="2952" w:name="_Toc21095392"/>
      <w:bookmarkStart w:id="2953" w:name="_Toc29766925"/>
      <w:bookmarkStart w:id="2954" w:name="_Toc36041072"/>
      <w:bookmarkStart w:id="2955" w:name="_Toc37228482"/>
      <w:bookmarkStart w:id="2956" w:name="_Toc37228986"/>
      <w:bookmarkStart w:id="2957" w:name="_Toc37229490"/>
      <w:bookmarkStart w:id="2958" w:name="_Toc45907047"/>
      <w:r w:rsidRPr="007D061B">
        <w:t>7.4.4.1</w:t>
      </w:r>
      <w:r w:rsidRPr="007D061B">
        <w:tab/>
        <w:t>Initial conditions</w:t>
      </w:r>
      <w:bookmarkEnd w:id="2952"/>
      <w:bookmarkEnd w:id="2953"/>
      <w:bookmarkEnd w:id="2954"/>
      <w:bookmarkEnd w:id="2955"/>
      <w:bookmarkEnd w:id="2956"/>
      <w:bookmarkEnd w:id="2957"/>
      <w:bookmarkEnd w:id="2958"/>
    </w:p>
    <w:p w14:paraId="56C039F5" w14:textId="77777777" w:rsidR="007D061B" w:rsidRPr="007D061B" w:rsidRDefault="005432EB" w:rsidP="005432EB">
      <w:r w:rsidRPr="007D061B">
        <w:t>Test environment:</w:t>
      </w:r>
    </w:p>
    <w:p w14:paraId="35D20EBE" w14:textId="277C61B8" w:rsidR="005432EB" w:rsidRPr="007D061B" w:rsidRDefault="005432EB" w:rsidP="005432EB">
      <w:pPr>
        <w:pStyle w:val="B1"/>
      </w:pPr>
      <w:r w:rsidRPr="007D061B">
        <w:t>-</w:t>
      </w:r>
      <w:r w:rsidRPr="007D061B">
        <w:tab/>
        <w:t>Normal; see clause B.2.</w:t>
      </w:r>
    </w:p>
    <w:p w14:paraId="2E17E440" w14:textId="77777777" w:rsidR="007D061B" w:rsidRPr="007D061B" w:rsidRDefault="005432EB" w:rsidP="005432EB">
      <w:pPr>
        <w:rPr>
          <w:rFonts w:cs="v4.2.0"/>
        </w:rPr>
      </w:pPr>
      <w:r w:rsidRPr="007D061B">
        <w:rPr>
          <w:rFonts w:cs="v4.2.0"/>
        </w:rPr>
        <w:t>RF channels to be tested for single carrier (SC):</w:t>
      </w:r>
    </w:p>
    <w:p w14:paraId="6263862E" w14:textId="659C314E" w:rsidR="005432EB" w:rsidRPr="007D061B" w:rsidRDefault="005432EB" w:rsidP="005432EB">
      <w:pPr>
        <w:pStyle w:val="B1"/>
        <w:rPr>
          <w:i/>
        </w:rPr>
      </w:pPr>
      <w:r w:rsidRPr="007D061B">
        <w:t>-</w:t>
      </w:r>
      <w:r w:rsidRPr="007D061B">
        <w:tab/>
        <w:t xml:space="preserve">M; see </w:t>
      </w:r>
      <w:r w:rsidR="007D061B" w:rsidRPr="007D061B">
        <w:t>clause 4</w:t>
      </w:r>
      <w:r w:rsidRPr="007D061B">
        <w:t>.12.1</w:t>
      </w:r>
    </w:p>
    <w:p w14:paraId="0776D786"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1834799D" w14:textId="7536DE0F" w:rsidR="005432EB" w:rsidRPr="007D061B" w:rsidRDefault="005432EB" w:rsidP="005432EB">
      <w:pPr>
        <w:pStyle w:val="B1"/>
        <w:rPr>
          <w:rFonts w:eastAsia="MS P??"/>
        </w:rPr>
      </w:pPr>
      <w:r w:rsidRPr="007D061B">
        <w:lastRenderedPageBreak/>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02A4B89" w14:textId="77777777" w:rsidR="005432EB" w:rsidRPr="007D061B" w:rsidRDefault="005432EB" w:rsidP="005432EB">
      <w:pPr>
        <w:pStyle w:val="Heading4"/>
      </w:pPr>
      <w:bookmarkStart w:id="2959" w:name="_Toc21095393"/>
      <w:bookmarkStart w:id="2960" w:name="_Toc29766926"/>
      <w:bookmarkStart w:id="2961" w:name="_Toc36041073"/>
      <w:bookmarkStart w:id="2962" w:name="_Toc37228483"/>
      <w:bookmarkStart w:id="2963" w:name="_Toc37228987"/>
      <w:bookmarkStart w:id="2964" w:name="_Toc37229491"/>
      <w:bookmarkStart w:id="2965" w:name="_Toc45907048"/>
      <w:r w:rsidRPr="007D061B">
        <w:t>7.4.4.2</w:t>
      </w:r>
      <w:r w:rsidRPr="007D061B">
        <w:tab/>
      </w:r>
      <w:r w:rsidRPr="007D061B">
        <w:rPr>
          <w:rFonts w:cs="v4.2.0"/>
        </w:rPr>
        <w:t>Procedure</w:t>
      </w:r>
      <w:bookmarkEnd w:id="2959"/>
      <w:bookmarkEnd w:id="2960"/>
      <w:bookmarkEnd w:id="2961"/>
      <w:bookmarkEnd w:id="2962"/>
      <w:bookmarkEnd w:id="2963"/>
      <w:bookmarkEnd w:id="2964"/>
      <w:bookmarkEnd w:id="2965"/>
    </w:p>
    <w:p w14:paraId="61A095E4" w14:textId="77777777" w:rsidR="005432EB" w:rsidRPr="007D061B" w:rsidRDefault="005432EB" w:rsidP="005432EB">
      <w:pPr>
        <w:pStyle w:val="Heading5"/>
      </w:pPr>
      <w:bookmarkStart w:id="2966" w:name="_Toc21095394"/>
      <w:bookmarkStart w:id="2967" w:name="_Toc29766927"/>
      <w:bookmarkStart w:id="2968" w:name="_Toc36041074"/>
      <w:bookmarkStart w:id="2969" w:name="_Toc37228484"/>
      <w:bookmarkStart w:id="2970" w:name="_Toc37228988"/>
      <w:bookmarkStart w:id="2971" w:name="_Toc37229492"/>
      <w:bookmarkStart w:id="2972" w:name="_Toc45907049"/>
      <w:r w:rsidRPr="007D061B">
        <w:t>7.4.4.2.1</w:t>
      </w:r>
      <w:r w:rsidRPr="007D061B">
        <w:tab/>
        <w:t>General procedure</w:t>
      </w:r>
      <w:bookmarkEnd w:id="2966"/>
      <w:bookmarkEnd w:id="2967"/>
      <w:bookmarkEnd w:id="2968"/>
      <w:bookmarkEnd w:id="2969"/>
      <w:bookmarkEnd w:id="2970"/>
      <w:bookmarkEnd w:id="2971"/>
      <w:bookmarkEnd w:id="2972"/>
    </w:p>
    <w:p w14:paraId="68A344D6" w14:textId="77777777" w:rsidR="005432EB" w:rsidRPr="007D061B" w:rsidRDefault="005432EB" w:rsidP="005432EB">
      <w:pPr>
        <w:rPr>
          <w:lang w:eastAsia="zh-CN"/>
        </w:rPr>
      </w:pPr>
      <w:r w:rsidRPr="007D061B">
        <w:rPr>
          <w:lang w:eastAsia="zh-CN"/>
        </w:rPr>
        <w:t>The general procedure steps apply to the procedures for all the RATs.</w:t>
      </w:r>
    </w:p>
    <w:p w14:paraId="5A94ACFE" w14:textId="09185B1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4BD71A8" w14:textId="77777777"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42BDE44A" w14:textId="29DDA49B" w:rsidR="005432EB" w:rsidRPr="007D061B" w:rsidRDefault="005432EB" w:rsidP="005432EB">
      <w:pPr>
        <w:pStyle w:val="B1"/>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09EBD5CF" w14:textId="37EC5A41" w:rsidR="005432EB" w:rsidRPr="007D061B" w:rsidRDefault="005432EB" w:rsidP="00B23F39">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37762165" w14:textId="56AE1C3F" w:rsidR="005432EB" w:rsidRPr="007D061B" w:rsidRDefault="005432EB" w:rsidP="00B23F39">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9EBE633" w14:textId="609AC112" w:rsidR="005432EB" w:rsidRPr="007D061B" w:rsidRDefault="005432EB" w:rsidP="00B23F39">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79EB0971" w14:textId="59C3C62C" w:rsidR="005432EB" w:rsidRPr="007D061B" w:rsidRDefault="005432EB" w:rsidP="00B23F39">
      <w:pPr>
        <w:pStyle w:val="B2"/>
      </w:pPr>
      <w:r w:rsidRPr="007D061B">
        <w:t>-</w:t>
      </w:r>
      <w:r w:rsidRPr="007D061B">
        <w:tab/>
        <w:t xml:space="preserve">For NR, see </w:t>
      </w:r>
      <w:r w:rsidR="007D061B" w:rsidRPr="007D061B">
        <w:t>clause [</w:t>
      </w:r>
      <w:r w:rsidRPr="007D061B">
        <w:t>4.11].</w:t>
      </w:r>
    </w:p>
    <w:p w14:paraId="48D628DD" w14:textId="0B46A926" w:rsidR="005432EB" w:rsidRPr="007D061B" w:rsidRDefault="005432EB" w:rsidP="005432EB">
      <w:pPr>
        <w:pStyle w:val="B1"/>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5AEA8704" w14:textId="77777777" w:rsidR="005432EB" w:rsidRPr="007D061B" w:rsidRDefault="005432EB" w:rsidP="005432EB">
      <w:pPr>
        <w:pStyle w:val="Heading5"/>
      </w:pPr>
      <w:bookmarkStart w:id="2973" w:name="_Toc21095395"/>
      <w:bookmarkStart w:id="2974" w:name="_Toc29766928"/>
      <w:bookmarkStart w:id="2975" w:name="_Toc36041075"/>
      <w:bookmarkStart w:id="2976" w:name="_Toc37228485"/>
      <w:bookmarkStart w:id="2977" w:name="_Toc37228989"/>
      <w:bookmarkStart w:id="2978" w:name="_Toc37229493"/>
      <w:bookmarkStart w:id="2979" w:name="_Toc45907050"/>
      <w:r w:rsidRPr="007D061B">
        <w:t>7.4.4.2.2</w:t>
      </w:r>
      <w:r w:rsidRPr="007D061B">
        <w:tab/>
        <w:t>MSR operation</w:t>
      </w:r>
      <w:bookmarkEnd w:id="2973"/>
      <w:bookmarkEnd w:id="2974"/>
      <w:bookmarkEnd w:id="2975"/>
      <w:bookmarkEnd w:id="2976"/>
      <w:bookmarkEnd w:id="2977"/>
      <w:bookmarkEnd w:id="2978"/>
      <w:bookmarkEnd w:id="2979"/>
    </w:p>
    <w:p w14:paraId="724A9165" w14:textId="77777777" w:rsidR="005432EB" w:rsidRPr="007D061B" w:rsidRDefault="005432EB" w:rsidP="005432EB">
      <w:pPr>
        <w:pStyle w:val="H6"/>
      </w:pPr>
      <w:r w:rsidRPr="007D061B">
        <w:t>7.4.4.2.2.1</w:t>
      </w:r>
      <w:r w:rsidRPr="007D061B">
        <w:tab/>
        <w:t>Procedure for general blocking</w:t>
      </w:r>
    </w:p>
    <w:p w14:paraId="31B8D3F1" w14:textId="77777777" w:rsidR="005432EB" w:rsidRPr="007D061B" w:rsidRDefault="005432EB" w:rsidP="005432EB">
      <w:pPr>
        <w:pStyle w:val="B1"/>
      </w:pPr>
      <w:r w:rsidRPr="007D061B">
        <w:t>1)</w:t>
      </w:r>
      <w:r w:rsidRPr="007D061B">
        <w:tab/>
        <w:t>Adjust the signal generators to the type of interfering signal, levels and the frequency offsets as specified in table 7.4.5.1.1-1.</w:t>
      </w:r>
    </w:p>
    <w:p w14:paraId="1AA78EF5" w14:textId="77777777" w:rsidR="005432EB" w:rsidRPr="007D061B" w:rsidRDefault="005432EB" w:rsidP="005432EB">
      <w:pPr>
        <w:pStyle w:val="B1"/>
      </w:pPr>
      <w:r w:rsidRPr="007D061B">
        <w:t>2)</w:t>
      </w:r>
      <w:r w:rsidRPr="007D061B">
        <w:tab/>
        <w:t>The interfering signal shall be swept with a step size of 1 MHz starting from the minimum offset to the channel edges of the wanted signals as specified in table 7.4.5.1.1-1.</w:t>
      </w:r>
    </w:p>
    <w:p w14:paraId="29240EA5" w14:textId="67509038" w:rsidR="005432EB" w:rsidRPr="007D061B" w:rsidRDefault="005432EB" w:rsidP="005432EB">
      <w:pPr>
        <w:pStyle w:val="B1"/>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675287E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34E9C8" w14:textId="77777777" w:rsidR="005432EB" w:rsidRPr="007D061B" w:rsidRDefault="005432EB" w:rsidP="005432EB">
      <w:pPr>
        <w:pStyle w:val="B1"/>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F98C53" w14:textId="77777777" w:rsidR="005432EB" w:rsidRPr="007D061B" w:rsidRDefault="005432EB" w:rsidP="005432EB">
      <w:pPr>
        <w:pStyle w:val="H6"/>
      </w:pPr>
      <w:r w:rsidRPr="007D061B">
        <w:t>7.4.4.2.2.2</w:t>
      </w:r>
      <w:r w:rsidRPr="007D061B">
        <w:tab/>
        <w:t>Procedure for narrowband blocking</w:t>
      </w:r>
    </w:p>
    <w:p w14:paraId="6C8930DB" w14:textId="77777777" w:rsidR="005432EB" w:rsidRPr="007D061B" w:rsidRDefault="005432EB" w:rsidP="005432EB">
      <w:pPr>
        <w:pStyle w:val="B1"/>
      </w:pPr>
      <w:r w:rsidRPr="007D061B">
        <w:t>1)</w:t>
      </w:r>
      <w:r w:rsidRPr="007D061B">
        <w:tab/>
        <w:t>Adjust the signal generators to the type of interfering signal, levels and the frequency offsets as specified in table 7.4.5.1.2-1.</w:t>
      </w:r>
    </w:p>
    <w:p w14:paraId="66242031" w14:textId="77777777" w:rsidR="005432EB" w:rsidRPr="007D061B" w:rsidRDefault="005432EB" w:rsidP="005432EB">
      <w:pPr>
        <w:pStyle w:val="B1"/>
      </w:pPr>
      <w:r w:rsidRPr="007D061B">
        <w:t>2)</w:t>
      </w:r>
      <w:r w:rsidRPr="007D061B">
        <w:tab/>
        <w:t>Set-up and sweep the interfering RB centre frequency offset to the channel edge of the wanted signal according to table 7.4.5.1.2-1.</w:t>
      </w:r>
    </w:p>
    <w:p w14:paraId="12F3E187" w14:textId="7F09FA03" w:rsidR="005432EB" w:rsidRPr="007D061B" w:rsidRDefault="005432EB" w:rsidP="005432EB">
      <w:pPr>
        <w:pStyle w:val="B1"/>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311FB6D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8B5EB76" w14:textId="77777777" w:rsidR="005432EB" w:rsidRPr="007D061B" w:rsidRDefault="005432EB" w:rsidP="005432EB">
      <w:pPr>
        <w:pStyle w:val="B1"/>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616DECA" w14:textId="77777777" w:rsidR="005432EB" w:rsidRPr="007D061B" w:rsidRDefault="005432EB" w:rsidP="005432EB">
      <w:pPr>
        <w:pStyle w:val="H6"/>
      </w:pPr>
      <w:r w:rsidRPr="007D061B">
        <w:lastRenderedPageBreak/>
        <w:t>7.4.4.2.2.3</w:t>
      </w:r>
      <w:r w:rsidRPr="007D061B">
        <w:tab/>
        <w:t>Procedure for additional BC3 blocking requirement</w:t>
      </w:r>
    </w:p>
    <w:p w14:paraId="166DCBD2" w14:textId="77777777" w:rsidR="005432EB" w:rsidRPr="007D061B" w:rsidRDefault="005432EB" w:rsidP="005432EB">
      <w:pPr>
        <w:pStyle w:val="B1"/>
      </w:pPr>
      <w:r w:rsidRPr="007D061B">
        <w:t>1)</w:t>
      </w:r>
      <w:r w:rsidRPr="007D061B">
        <w:tab/>
        <w:t>Adjust the signal generators to the type of interfering signal, levels and the frequency offsets as specified in table 7.4.5.5-1.</w:t>
      </w:r>
    </w:p>
    <w:p w14:paraId="0D30E200" w14:textId="25CB2250" w:rsidR="005432EB" w:rsidRPr="007D061B" w:rsidRDefault="005432EB" w:rsidP="005432EB">
      <w:pPr>
        <w:pStyle w:val="B1"/>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 for the relevant carriers specified by the test configuration in </w:t>
      </w:r>
      <w:r w:rsidR="007D061B" w:rsidRPr="007D061B">
        <w:t>clause 4</w:t>
      </w:r>
      <w:r w:rsidRPr="007D061B">
        <w:t>.8.</w:t>
      </w:r>
    </w:p>
    <w:p w14:paraId="275AE202" w14:textId="77777777" w:rsidR="005432EB" w:rsidRPr="007D061B" w:rsidRDefault="005432EB" w:rsidP="005432EB">
      <w:pPr>
        <w:pStyle w:val="Heading5"/>
      </w:pPr>
      <w:bookmarkStart w:id="2980" w:name="_Toc21095396"/>
      <w:bookmarkStart w:id="2981" w:name="_Toc29766929"/>
      <w:bookmarkStart w:id="2982" w:name="_Toc36041076"/>
      <w:bookmarkStart w:id="2983" w:name="_Toc37228486"/>
      <w:bookmarkStart w:id="2984" w:name="_Toc37228990"/>
      <w:bookmarkStart w:id="2985" w:name="_Toc37229494"/>
      <w:bookmarkStart w:id="2986" w:name="_Toc45907051"/>
      <w:r w:rsidRPr="007D061B">
        <w:t>7.4.4.2.3</w:t>
      </w:r>
      <w:r w:rsidRPr="007D061B">
        <w:tab/>
        <w:t>Single RAT UTRA FDD operation</w:t>
      </w:r>
      <w:bookmarkEnd w:id="2980"/>
      <w:bookmarkEnd w:id="2981"/>
      <w:bookmarkEnd w:id="2982"/>
      <w:bookmarkEnd w:id="2983"/>
      <w:bookmarkEnd w:id="2984"/>
      <w:bookmarkEnd w:id="2985"/>
      <w:bookmarkEnd w:id="2986"/>
    </w:p>
    <w:p w14:paraId="649D2F8E" w14:textId="4841156E" w:rsidR="005432EB" w:rsidRPr="007D061B" w:rsidRDefault="005432EB" w:rsidP="005432EB">
      <w:pPr>
        <w:pStyle w:val="B1"/>
      </w:pPr>
      <w:r w:rsidRPr="007D061B">
        <w:t>1)</w:t>
      </w:r>
      <w:r w:rsidRPr="007D061B">
        <w:tab/>
        <w:t xml:space="preserve">Generate the wanted signal and adjust the ATT1 to set the input level to the base station under test to the level specified in table 7.4.5.2-1 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7.4.5.2-1.</w:t>
      </w:r>
    </w:p>
    <w:p w14:paraId="7D3649B4" w14:textId="77777777" w:rsidR="005432EB" w:rsidRPr="007D061B" w:rsidRDefault="005432EB" w:rsidP="005432EB">
      <w:pPr>
        <w:pStyle w:val="B1"/>
      </w:pPr>
      <w:r w:rsidRPr="007D061B">
        <w:t>2)</w:t>
      </w:r>
      <w:r w:rsidRPr="007D061B">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7D061B" w:rsidRDefault="005432EB" w:rsidP="005432EB">
      <w:pPr>
        <w:pStyle w:val="B1"/>
      </w:pPr>
      <w:r w:rsidRPr="007D061B">
        <w:t>3)</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E88A88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B7230F" w14:textId="77777777" w:rsidR="005432EB" w:rsidRPr="007D061B" w:rsidRDefault="005432EB" w:rsidP="005432EB">
      <w:pPr>
        <w:pStyle w:val="B1"/>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BC8B743" w14:textId="77777777" w:rsidR="005432EB" w:rsidRPr="007D061B" w:rsidRDefault="005432EB" w:rsidP="005432EB">
      <w:pPr>
        <w:pStyle w:val="Heading5"/>
      </w:pPr>
      <w:bookmarkStart w:id="2987" w:name="_Toc21095397"/>
      <w:bookmarkStart w:id="2988" w:name="_Toc29766930"/>
      <w:bookmarkStart w:id="2989" w:name="_Toc36041077"/>
      <w:bookmarkStart w:id="2990" w:name="_Toc37228487"/>
      <w:bookmarkStart w:id="2991" w:name="_Toc37228991"/>
      <w:bookmarkStart w:id="2992" w:name="_Toc37229495"/>
      <w:bookmarkStart w:id="2993" w:name="_Toc45907052"/>
      <w:r w:rsidRPr="007D061B">
        <w:t>7.4.4.2.4</w:t>
      </w:r>
      <w:r w:rsidRPr="007D061B">
        <w:tab/>
        <w:t>Single RAT UTRA TDD 1,28Mcps option operation</w:t>
      </w:r>
      <w:bookmarkEnd w:id="2987"/>
      <w:bookmarkEnd w:id="2988"/>
      <w:bookmarkEnd w:id="2989"/>
      <w:bookmarkEnd w:id="2990"/>
      <w:bookmarkEnd w:id="2991"/>
      <w:bookmarkEnd w:id="2992"/>
      <w:bookmarkEnd w:id="2993"/>
    </w:p>
    <w:p w14:paraId="3E2B63C0" w14:textId="7615E589" w:rsidR="005432EB" w:rsidRPr="007D061B" w:rsidRDefault="005432EB" w:rsidP="005432EB">
      <w:pPr>
        <w:pStyle w:val="B1"/>
      </w:pPr>
      <w:r w:rsidRPr="007D061B">
        <w:rPr>
          <w:rFonts w:eastAsia="MS P??" w:cs="v4.2.0"/>
        </w:rPr>
        <w:t>1)</w:t>
      </w:r>
      <w:r w:rsidRPr="007D061B">
        <w:rPr>
          <w:rFonts w:eastAsia="MS P??" w:cs="v4.2.0"/>
        </w:rPr>
        <w:tab/>
      </w:r>
      <w:r w:rsidRPr="007D061B">
        <w:rPr>
          <w:lang w:eastAsia="zh-CN"/>
        </w:rPr>
        <w:t xml:space="preserve">Generate the wanted signal according to the test configurations in </w:t>
      </w:r>
      <w:r w:rsidR="007D061B" w:rsidRPr="007D061B">
        <w:rPr>
          <w:lang w:eastAsia="zh-CN"/>
        </w:rPr>
        <w:t>clause 4</w:t>
      </w:r>
      <w:r w:rsidRPr="007D061B">
        <w:rPr>
          <w:lang w:eastAsia="zh-CN"/>
        </w:rPr>
        <w:t>.11 and adjust the input level to the</w:t>
      </w:r>
      <w:r w:rsidRPr="007D061B">
        <w:rPr>
          <w:i/>
          <w:lang w:eastAsia="zh-CN"/>
        </w:rPr>
        <w:t xml:space="preserve"> TAB connector</w:t>
      </w:r>
      <w:r w:rsidRPr="007D061B">
        <w:rPr>
          <w:lang w:eastAsia="zh-CN"/>
        </w:rPr>
        <w:t xml:space="preserve"> under test according to table 7.4.5.3-1. The</w:t>
      </w:r>
      <w:r w:rsidRPr="007D061B">
        <w:rPr>
          <w:rFonts w:eastAsia="MS P??"/>
        </w:rPr>
        <w:t xml:space="preserve"> UL reference measurement channel (12,2 kbps) defined in </w:t>
      </w:r>
      <w:r w:rsidR="007D061B" w:rsidRPr="007D061B">
        <w:rPr>
          <w:rFonts w:eastAsia="MS P??"/>
        </w:rPr>
        <w:t>clause</w:t>
      </w:r>
      <w:r w:rsidRPr="007D061B">
        <w:rPr>
          <w:rFonts w:eastAsia="MS P??"/>
        </w:rPr>
        <w:t xml:space="preserve"> A.2.1 </w:t>
      </w:r>
      <w:r w:rsidRPr="007D061B">
        <w:rPr>
          <w:lang w:eastAsia="zh-CN"/>
        </w:rPr>
        <w:t xml:space="preserve">in </w:t>
      </w:r>
      <w:r w:rsidR="007D061B" w:rsidRPr="007D061B">
        <w:rPr>
          <w:lang w:eastAsia="zh-CN"/>
        </w:rPr>
        <w:t>TS 2</w:t>
      </w:r>
      <w:r w:rsidRPr="007D061B">
        <w:rPr>
          <w:lang w:eastAsia="zh-CN"/>
        </w:rPr>
        <w:t>5.142</w:t>
      </w:r>
      <w:r w:rsidR="007D061B" w:rsidRPr="007D061B">
        <w:rPr>
          <w:lang w:eastAsia="zh-CN"/>
        </w:rPr>
        <w:t> [</w:t>
      </w:r>
      <w:r w:rsidRPr="007D061B">
        <w:rPr>
          <w:lang w:eastAsia="zh-CN"/>
        </w:rPr>
        <w:t>20] shall be used for each wanted carrier</w:t>
      </w:r>
      <w:r w:rsidRPr="007D061B">
        <w:rPr>
          <w:rFonts w:eastAsia="MS P??"/>
        </w:rPr>
        <w:t>.</w:t>
      </w:r>
    </w:p>
    <w:p w14:paraId="219E917F" w14:textId="77777777" w:rsidR="005432EB" w:rsidRPr="007D061B" w:rsidRDefault="005432EB" w:rsidP="005432EB">
      <w:pPr>
        <w:pStyle w:val="B1"/>
        <w:rPr>
          <w:rFonts w:eastAsia="MS P??"/>
        </w:rPr>
      </w:pPr>
      <w:r w:rsidRPr="007D061B">
        <w:rPr>
          <w:rFonts w:eastAsia="MS P??"/>
        </w:rPr>
        <w:t>2)</w:t>
      </w:r>
      <w:r w:rsidRPr="007D061B">
        <w:rPr>
          <w:rFonts w:eastAsia="MS P??"/>
        </w:rPr>
        <w:tab/>
      </w:r>
      <w:r w:rsidRPr="007D061B">
        <w:rPr>
          <w:lang w:eastAsia="zh-CN"/>
        </w:rPr>
        <w:t xml:space="preserve">Set-up the interfering signal at the adjacent channel frequency and adjust the interfering signal level at the </w:t>
      </w:r>
      <w:r w:rsidRPr="007D061B">
        <w:rPr>
          <w:i/>
          <w:lang w:eastAsia="zh-CN"/>
        </w:rPr>
        <w:t>TAB connector</w:t>
      </w:r>
      <w:r w:rsidRPr="007D061B">
        <w:rPr>
          <w:lang w:eastAsia="zh-CN"/>
        </w:rPr>
        <w:t xml:space="preserve"> according to table 7.4.5.3-1. The</w:t>
      </w:r>
      <w:r w:rsidRPr="007D061B">
        <w:rPr>
          <w:rFonts w:eastAsia="MS P??"/>
        </w:rPr>
        <w:t xml:space="preserve"> interfering signal is equivalent to a continuous CDMA signal with one code of chip frequency 1,28 Mchip/s, filtered by an RRC transmit pulse-shaping filter with roll-off </w:t>
      </w:r>
      <w:r w:rsidRPr="007D061B">
        <w:sym w:font="Symbol" w:char="F061"/>
      </w:r>
      <w:r w:rsidRPr="007D061B">
        <w:t> </w:t>
      </w:r>
      <w:r w:rsidRPr="007D061B">
        <w:rPr>
          <w:rFonts w:eastAsia="MS P??"/>
        </w:rPr>
        <w:t>= 0,22.</w:t>
      </w:r>
    </w:p>
    <w:p w14:paraId="5B407952" w14:textId="77777777" w:rsidR="005432EB" w:rsidRPr="007D061B" w:rsidRDefault="005432EB" w:rsidP="005432EB">
      <w:pPr>
        <w:pStyle w:val="B1"/>
        <w:rPr>
          <w:lang w:eastAsia="en-GB"/>
        </w:rPr>
      </w:pPr>
      <w:r w:rsidRPr="007D061B">
        <w:rPr>
          <w:rFonts w:eastAsia="MS P??"/>
          <w:lang w:eastAsia="en-GB"/>
        </w:rPr>
        <w:t>3)</w:t>
      </w:r>
      <w:r w:rsidRPr="007D061B">
        <w:rPr>
          <w:rFonts w:eastAsia="MS P??"/>
          <w:lang w:eastAsia="en-GB"/>
        </w:rPr>
        <w:tab/>
        <w:t xml:space="preserve">Measure the BER of the wanted signal at the </w:t>
      </w:r>
      <w:r w:rsidRPr="007D061B">
        <w:t xml:space="preserve">receiver unit associated with the </w:t>
      </w:r>
      <w:r w:rsidRPr="007D061B">
        <w:rPr>
          <w:i/>
        </w:rPr>
        <w:t>TAB connecter</w:t>
      </w:r>
      <w:r w:rsidRPr="007D061B">
        <w:t xml:space="preserve"> under test.</w:t>
      </w:r>
    </w:p>
    <w:p w14:paraId="537B23D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1BD6C3" w14:textId="77777777" w:rsidR="005432EB" w:rsidRPr="007D061B" w:rsidRDefault="005432EB" w:rsidP="005432EB">
      <w:pPr>
        <w:pStyle w:val="B1"/>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50ACBE2" w14:textId="77777777" w:rsidR="005432EB" w:rsidRPr="007D061B" w:rsidRDefault="005432EB" w:rsidP="005432EB">
      <w:pPr>
        <w:pStyle w:val="Heading5"/>
      </w:pPr>
      <w:bookmarkStart w:id="2994" w:name="_Toc21095398"/>
      <w:bookmarkStart w:id="2995" w:name="_Toc29766931"/>
      <w:bookmarkStart w:id="2996" w:name="_Toc36041078"/>
      <w:bookmarkStart w:id="2997" w:name="_Toc37228488"/>
      <w:bookmarkStart w:id="2998" w:name="_Toc37228992"/>
      <w:bookmarkStart w:id="2999" w:name="_Toc37229496"/>
      <w:bookmarkStart w:id="3000" w:name="_Toc45907053"/>
      <w:r w:rsidRPr="007D061B">
        <w:t>7.4.4.2.5</w:t>
      </w:r>
      <w:r w:rsidRPr="007D061B">
        <w:tab/>
        <w:t>Single RAT E-UTRA operation</w:t>
      </w:r>
      <w:bookmarkEnd w:id="2994"/>
      <w:bookmarkEnd w:id="2995"/>
      <w:bookmarkEnd w:id="2996"/>
      <w:bookmarkEnd w:id="2997"/>
      <w:bookmarkEnd w:id="2998"/>
      <w:bookmarkEnd w:id="2999"/>
      <w:bookmarkEnd w:id="3000"/>
    </w:p>
    <w:p w14:paraId="6A3C7D28" w14:textId="77777777" w:rsidR="005432EB" w:rsidRPr="007D061B" w:rsidRDefault="005432EB" w:rsidP="005432EB">
      <w:pPr>
        <w:pStyle w:val="H6"/>
      </w:pPr>
      <w:r w:rsidRPr="007D061B">
        <w:t>7.4.4.2.5.1</w:t>
      </w:r>
      <w:r w:rsidRPr="007D061B">
        <w:tab/>
        <w:t>Procedure for adjacent channel selectivity</w:t>
      </w:r>
    </w:p>
    <w:p w14:paraId="2D9A627D" w14:textId="16FC32D0" w:rsidR="005432EB" w:rsidRPr="00B23F39" w:rsidRDefault="005432EB" w:rsidP="005432EB">
      <w:pPr>
        <w:pStyle w:val="B1"/>
      </w:pPr>
      <w:r w:rsidRPr="007D061B">
        <w:t>1)</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 </w:t>
      </w:r>
      <w:r w:rsidRPr="007D061B">
        <w:rPr>
          <w:lang w:eastAsia="zh-CN"/>
        </w:rPr>
        <w:t>for the appropriate BS class.</w:t>
      </w:r>
    </w:p>
    <w:p w14:paraId="16C13206" w14:textId="77777777" w:rsidR="005432EB" w:rsidRPr="007D061B" w:rsidRDefault="005432EB" w:rsidP="005432EB">
      <w:pPr>
        <w:pStyle w:val="B1"/>
        <w:rPr>
          <w:lang w:eastAsia="zh-CN"/>
        </w:rPr>
      </w:pPr>
      <w:r w:rsidRPr="007D061B">
        <w:t>2)</w:t>
      </w:r>
      <w:r w:rsidRPr="007D061B">
        <w:tab/>
        <w:t xml:space="preserve">Set-up the interfering signal at the adjacent channel frequency and adjust the interfering signal level at the </w:t>
      </w:r>
      <w:r w:rsidRPr="007D061B">
        <w:rPr>
          <w:i/>
        </w:rPr>
        <w:t xml:space="preserve">TAB connector </w:t>
      </w:r>
      <w:r w:rsidRPr="007D061B">
        <w:t>under test to the level defined in table 7.4.5.4-1</w:t>
      </w:r>
      <w:r w:rsidRPr="007D061B">
        <w:rPr>
          <w:lang w:eastAsia="zh-CN"/>
        </w:rPr>
        <w:t xml:space="preserve"> for the appropriate BS class.</w:t>
      </w:r>
    </w:p>
    <w:p w14:paraId="0CA8D724" w14:textId="2916A7B7" w:rsidR="005432EB" w:rsidRPr="00B23F39" w:rsidRDefault="005432EB" w:rsidP="005432EB">
      <w:pPr>
        <w:pStyle w:val="B1"/>
      </w:pPr>
      <w:r w:rsidRPr="007D061B">
        <w:t>3)</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4452341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A4BF5B" w14:textId="77777777" w:rsidR="005432EB" w:rsidRPr="007D061B" w:rsidRDefault="005432EB" w:rsidP="005432EB">
      <w:pPr>
        <w:pStyle w:val="B1"/>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B4DC299" w14:textId="77777777" w:rsidR="005432EB" w:rsidRPr="007D061B" w:rsidRDefault="005432EB" w:rsidP="005432EB">
      <w:pPr>
        <w:pStyle w:val="H6"/>
      </w:pPr>
      <w:r w:rsidRPr="007D061B">
        <w:lastRenderedPageBreak/>
        <w:t>7.4.4.2.5.2</w:t>
      </w:r>
      <w:r w:rsidRPr="007D061B">
        <w:tab/>
        <w:t>Procedure for narrow-band blocking</w:t>
      </w:r>
    </w:p>
    <w:p w14:paraId="212F5ECC" w14:textId="41D1538A" w:rsidR="005432EB" w:rsidRPr="007D061B" w:rsidRDefault="005432EB" w:rsidP="005432EB">
      <w:pPr>
        <w:pStyle w:val="B1"/>
        <w:rPr>
          <w:rFonts w:cs="v4.2.0"/>
        </w:rPr>
      </w:pPr>
      <w:r w:rsidRPr="007D061B">
        <w:rPr>
          <w:rFonts w:cs="v4.2.0"/>
        </w:rPr>
        <w:t>1)</w:t>
      </w:r>
      <w:r w:rsidRPr="007D061B">
        <w:rPr>
          <w:rFonts w:cs="v4.2.0"/>
        </w:rPr>
        <w:tab/>
        <w:t xml:space="preserve">For </w:t>
      </w:r>
      <w:r w:rsidRPr="007D061B">
        <w:rPr>
          <w:rFonts w:cs="v4.2.0"/>
          <w:i/>
        </w:rPr>
        <w:t>TAB connector</w:t>
      </w:r>
      <w:r w:rsidRPr="007D061B">
        <w:rPr>
          <w:rFonts w:cs="v4.2.0"/>
        </w:rPr>
        <w:t xml:space="preserve"> operating E-UTRA FDD declared to be capable of single carrier operation only in the operating band, </w:t>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t>
      </w:r>
      <w:r w:rsidRPr="007D061B">
        <w:t xml:space="preserve">according to </w:t>
      </w:r>
      <w:r w:rsidR="007D061B" w:rsidRPr="007D061B">
        <w:t>clause 4</w:t>
      </w:r>
      <w:r w:rsidRPr="007D061B">
        <w:t>.12.2 at manufacturers declared rated output power P</w:t>
      </w:r>
      <w:r w:rsidRPr="007D061B">
        <w:rPr>
          <w:vertAlign w:val="subscript"/>
        </w:rPr>
        <w:t>Rated,c,TABC</w:t>
      </w:r>
      <w:r w:rsidRPr="007D061B">
        <w:t>.</w:t>
      </w:r>
    </w:p>
    <w:p w14:paraId="31546B49" w14:textId="2A2177C3" w:rsidR="005432EB" w:rsidRPr="007D061B" w:rsidRDefault="005432EB" w:rsidP="005432EB">
      <w:pPr>
        <w:pStyle w:val="B1"/>
      </w:pPr>
      <w:r w:rsidRPr="007D061B">
        <w:rPr>
          <w:lang w:eastAsia="zh-CN"/>
        </w:rPr>
        <w:tab/>
        <w:t xml:space="preserve">For a </w:t>
      </w:r>
      <w:r w:rsidRPr="007D061B">
        <w:rPr>
          <w:i/>
        </w:rPr>
        <w:t>TAB connector</w:t>
      </w:r>
      <w:r w:rsidRPr="007D061B">
        <w:t xml:space="preserve"> operating E-UTRA FDD d</w:t>
      </w:r>
      <w:r w:rsidRPr="007D061B">
        <w:rPr>
          <w:lang w:eastAsia="zh-CN"/>
        </w:rPr>
        <w:t>eclared to be capable of multi-carrier</w:t>
      </w:r>
      <w:r w:rsidRPr="007D061B">
        <w:t xml:space="preserve"> and/or CA</w:t>
      </w:r>
      <w:r w:rsidRPr="007D061B">
        <w:rPr>
          <w:lang w:eastAsia="zh-CN"/>
        </w:rPr>
        <w:t xml:space="preserve"> operation in the operating band, s</w:t>
      </w:r>
      <w:r w:rsidRPr="007D061B">
        <w:rPr>
          <w:snapToGrid w:val="0"/>
        </w:rPr>
        <w:t xml:space="preserve">et the transmitter unit associated with the </w:t>
      </w:r>
      <w:r w:rsidRPr="007D061B">
        <w:rPr>
          <w:i/>
          <w:snapToGrid w:val="0"/>
        </w:rPr>
        <w:t>TAB connector</w:t>
      </w:r>
      <w:r w:rsidRPr="007D061B">
        <w:rPr>
          <w:snapToGrid w:val="0"/>
        </w:rPr>
        <w:t xml:space="preserve"> under test to transmit </w:t>
      </w:r>
      <w:r w:rsidRPr="007D061B">
        <w:rPr>
          <w:lang w:eastAsia="zh-CN"/>
        </w:rPr>
        <w:t xml:space="preserve">according to </w:t>
      </w:r>
      <w:r w:rsidR="007D061B" w:rsidRPr="007D061B">
        <w:t>clause 4</w:t>
      </w:r>
      <w:r w:rsidRPr="007D061B">
        <w:t xml:space="preserve">.12.2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.3.4.</w:t>
      </w:r>
    </w:p>
    <w:p w14:paraId="0EA4ABAF" w14:textId="30BA0490" w:rsidR="005432EB" w:rsidRPr="00B23F39" w:rsidRDefault="005432EB" w:rsidP="005432EB">
      <w:pPr>
        <w:pStyle w:val="B1"/>
      </w:pPr>
      <w:r w:rsidRPr="007D061B">
        <w:t>2)</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w:t>
      </w:r>
    </w:p>
    <w:p w14:paraId="5E5B1C15" w14:textId="77777777" w:rsidR="005432EB" w:rsidRPr="00B23F39" w:rsidRDefault="005432EB" w:rsidP="005432EB">
      <w:pPr>
        <w:pStyle w:val="B1"/>
      </w:pPr>
      <w:r w:rsidRPr="007D061B">
        <w:t>3)</w:t>
      </w:r>
      <w:r w:rsidRPr="007D061B">
        <w:tab/>
        <w:t xml:space="preserve">Adjust the interfering signal level at the </w:t>
      </w:r>
      <w:r w:rsidRPr="007D061B">
        <w:rPr>
          <w:i/>
        </w:rPr>
        <w:t>TAB connector</w:t>
      </w:r>
      <w:r w:rsidRPr="007D061B">
        <w:t xml:space="preserve"> input to the level defined in table 7.4.5.4-1. Set-up and sweep the interfering RB centre frequency offset to the channel edge of the wanted signal according to table 7.4.5.4-2.</w:t>
      </w:r>
    </w:p>
    <w:p w14:paraId="685144B7" w14:textId="2A9A8008" w:rsidR="005432EB" w:rsidRPr="00B23F39" w:rsidRDefault="005432EB" w:rsidP="005432EB">
      <w:pPr>
        <w:pStyle w:val="B1"/>
      </w:pPr>
      <w:r w:rsidRPr="007D061B">
        <w:t>4)</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10C620B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E0AB40" w14:textId="77777777" w:rsidR="005432EB" w:rsidRPr="007D061B" w:rsidRDefault="005432EB" w:rsidP="005432EB">
      <w:pPr>
        <w:pStyle w:val="B1"/>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166947" w14:textId="77777777" w:rsidR="005432EB" w:rsidRPr="007D061B" w:rsidRDefault="005432EB" w:rsidP="005432EB">
      <w:pPr>
        <w:pStyle w:val="Heading3"/>
      </w:pPr>
      <w:bookmarkStart w:id="3001" w:name="_Toc21095399"/>
      <w:bookmarkStart w:id="3002" w:name="_Toc29766932"/>
      <w:bookmarkStart w:id="3003" w:name="_Toc36041079"/>
      <w:bookmarkStart w:id="3004" w:name="_Toc37228489"/>
      <w:bookmarkStart w:id="3005" w:name="_Toc37228993"/>
      <w:bookmarkStart w:id="3006" w:name="_Toc37229497"/>
      <w:bookmarkStart w:id="3007" w:name="_Toc45907054"/>
      <w:r w:rsidRPr="007D061B">
        <w:t>7.4.5</w:t>
      </w:r>
      <w:r w:rsidRPr="007D061B">
        <w:tab/>
        <w:t>Test requirements</w:t>
      </w:r>
      <w:bookmarkEnd w:id="3001"/>
      <w:bookmarkEnd w:id="3002"/>
      <w:bookmarkEnd w:id="3003"/>
      <w:bookmarkEnd w:id="3004"/>
      <w:bookmarkEnd w:id="3005"/>
      <w:bookmarkEnd w:id="3006"/>
      <w:bookmarkEnd w:id="3007"/>
    </w:p>
    <w:p w14:paraId="17D19705" w14:textId="77777777" w:rsidR="005432EB" w:rsidRPr="007D061B" w:rsidRDefault="005432EB" w:rsidP="005432EB">
      <w:pPr>
        <w:pStyle w:val="Heading4"/>
      </w:pPr>
      <w:bookmarkStart w:id="3008" w:name="_Toc21095400"/>
      <w:bookmarkStart w:id="3009" w:name="_Toc29766933"/>
      <w:bookmarkStart w:id="3010" w:name="_Toc36041080"/>
      <w:bookmarkStart w:id="3011" w:name="_Toc37228490"/>
      <w:bookmarkStart w:id="3012" w:name="_Toc37228994"/>
      <w:bookmarkStart w:id="3013" w:name="_Toc37229498"/>
      <w:bookmarkStart w:id="3014" w:name="_Toc45907055"/>
      <w:r w:rsidRPr="007D061B">
        <w:t>7.4.5.1</w:t>
      </w:r>
      <w:r w:rsidRPr="007D061B">
        <w:tab/>
        <w:t>MSR operation</w:t>
      </w:r>
      <w:bookmarkEnd w:id="3008"/>
      <w:bookmarkEnd w:id="3009"/>
      <w:bookmarkEnd w:id="3010"/>
      <w:bookmarkEnd w:id="3011"/>
      <w:bookmarkEnd w:id="3012"/>
      <w:bookmarkEnd w:id="3013"/>
      <w:bookmarkEnd w:id="3014"/>
    </w:p>
    <w:p w14:paraId="5E9B6691" w14:textId="77777777" w:rsidR="005432EB" w:rsidRPr="007D061B" w:rsidRDefault="005432EB" w:rsidP="005432EB">
      <w:pPr>
        <w:pStyle w:val="Heading5"/>
      </w:pPr>
      <w:bookmarkStart w:id="3015" w:name="_Toc21095401"/>
      <w:bookmarkStart w:id="3016" w:name="_Toc29766934"/>
      <w:bookmarkStart w:id="3017" w:name="_Toc36041081"/>
      <w:bookmarkStart w:id="3018" w:name="_Toc37228491"/>
      <w:bookmarkStart w:id="3019" w:name="_Toc37228995"/>
      <w:bookmarkStart w:id="3020" w:name="_Toc37229499"/>
      <w:bookmarkStart w:id="3021" w:name="_Toc45907056"/>
      <w:r w:rsidRPr="007D061B">
        <w:t>7.4.5.1.1</w:t>
      </w:r>
      <w:r w:rsidRPr="007D061B">
        <w:tab/>
        <w:t>General blocking test requirement</w:t>
      </w:r>
      <w:bookmarkEnd w:id="3015"/>
      <w:bookmarkEnd w:id="3016"/>
      <w:bookmarkEnd w:id="3017"/>
      <w:bookmarkEnd w:id="3018"/>
      <w:bookmarkEnd w:id="3019"/>
      <w:bookmarkEnd w:id="3020"/>
      <w:bookmarkEnd w:id="3021"/>
    </w:p>
    <w:p w14:paraId="0ABABB05" w14:textId="5DC1F2A6" w:rsidR="005432EB" w:rsidRPr="007D061B" w:rsidRDefault="005432EB" w:rsidP="005432EB">
      <w:r w:rsidRPr="007D061B">
        <w:t xml:space="preserve">For the general blocking requirement, the interfering signal shall be a UTRA FDD signal as specified in clause A.1 in </w:t>
      </w:r>
      <w:r w:rsidR="007D061B" w:rsidRPr="007D061B">
        <w:t>TS 2</w:t>
      </w:r>
      <w:r w:rsidRPr="007D061B">
        <w:t>5.141</w:t>
      </w:r>
      <w:r w:rsidR="007D061B" w:rsidRPr="007D061B">
        <w:t> [</w:t>
      </w:r>
      <w:r w:rsidRPr="007D061B">
        <w:t>18] for a UTRA, E-UTRA or NR (</w:t>
      </w:r>
      <w:r w:rsidRPr="007D061B">
        <w:rPr>
          <w:rFonts w:cs="Arial"/>
        </w:rPr>
        <w:t>≤ 20 MHz</w:t>
      </w:r>
      <w:r w:rsidRPr="007D061B">
        <w:t>) wanted signal. The interfering signal shall be a 20 MHz E-UTRA signal for NR wanted signal channel bandwidth greater than 20 MHz.</w:t>
      </w:r>
    </w:p>
    <w:p w14:paraId="38A56956" w14:textId="77777777" w:rsidR="005432EB" w:rsidRPr="007D061B" w:rsidRDefault="005432EB" w:rsidP="005432EB">
      <w:r w:rsidRPr="007D061B">
        <w:t xml:space="preserve">For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sub-block edges inside the </w:t>
      </w:r>
      <w:r w:rsidRPr="007D061B">
        <w:rPr>
          <w:i/>
        </w:rPr>
        <w:t>sub-block gap</w:t>
      </w:r>
      <w:r w:rsidRPr="007D061B">
        <w:t>.</w:t>
      </w:r>
    </w:p>
    <w:p w14:paraId="3CC6DCC3" w14:textId="77777777" w:rsidR="005432EB" w:rsidRPr="007D061B" w:rsidRDefault="005432EB" w:rsidP="005432EB">
      <w:r w:rsidRPr="007D061B">
        <w:rPr>
          <w:rFonts w:cs="v3.8.0"/>
        </w:rPr>
        <w:t xml:space="preserve">For </w:t>
      </w:r>
      <w:r w:rsidRPr="007D061B">
        <w:rPr>
          <w:rFonts w:cs="v3.8.0"/>
          <w:i/>
        </w:rPr>
        <w:t>multi-band TAB connector</w:t>
      </w:r>
      <w:r w:rsidRPr="007D061B">
        <w:rPr>
          <w:rFonts w:cs="v3.8.0"/>
        </w:rPr>
        <w:t xml:space="preserve"> the requirement applies in addition inside any </w:t>
      </w:r>
      <w:r w:rsidRPr="007D061B">
        <w:rPr>
          <w:rFonts w:cs="v3.8.0"/>
          <w:i/>
        </w:rPr>
        <w:t>Inter RF Bandwidth gap</w:t>
      </w:r>
      <w:r w:rsidRPr="007D061B">
        <w:rPr>
          <w:rFonts w:cs="v3.8.0"/>
        </w:rPr>
        <w:t xml:space="preserve">, in case the gap size is at least 15 MHz. The interfering signal offset is defined relative to the </w:t>
      </w:r>
      <w:r w:rsidRPr="007D061B">
        <w:rPr>
          <w:rFonts w:cs="v3.8.0"/>
          <w:i/>
        </w:rPr>
        <w:t>Base Station RF Bandwidth</w:t>
      </w:r>
      <w:r w:rsidRPr="007D061B">
        <w:rPr>
          <w:rFonts w:cs="v3.8.0"/>
        </w:rPr>
        <w:t xml:space="preserve"> </w:t>
      </w:r>
      <w:r w:rsidRPr="007D061B">
        <w:rPr>
          <w:rFonts w:cs="v3.8.0"/>
          <w:i/>
        </w:rPr>
        <w:t xml:space="preserve">edges </w:t>
      </w:r>
      <w:r w:rsidRPr="007D061B">
        <w:rPr>
          <w:rFonts w:cs="v3.8.0"/>
        </w:rPr>
        <w:t xml:space="preserve">inside the </w:t>
      </w:r>
      <w:r w:rsidRPr="007D061B">
        <w:rPr>
          <w:rFonts w:cs="v3.8.0"/>
          <w:i/>
        </w:rPr>
        <w:t>Inter RF Bandwidth gap</w:t>
      </w:r>
      <w:r w:rsidRPr="007D061B">
        <w:rPr>
          <w:rFonts w:cs="v3.8.0"/>
        </w:rPr>
        <w:t>.</w:t>
      </w:r>
    </w:p>
    <w:p w14:paraId="340FFA7C"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tables 7.4.5.1.1-1 and 7.4.5.1.1-2, the following requirements shall be met:</w:t>
      </w:r>
    </w:p>
    <w:p w14:paraId="64093220" w14:textId="37CF177A" w:rsidR="005432EB" w:rsidRPr="007D061B" w:rsidRDefault="005432EB" w:rsidP="005432EB">
      <w:pPr>
        <w:pStyle w:val="B1"/>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4FD4CF9D" w14:textId="7FE5D9BB" w:rsidR="005432EB" w:rsidRPr="007D061B" w:rsidRDefault="005432EB" w:rsidP="005432EB">
      <w:pPr>
        <w:pStyle w:val="B1"/>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322D99A5" w14:textId="23CF62B0" w:rsidR="005432EB" w:rsidRPr="007D061B" w:rsidRDefault="005432EB" w:rsidP="005432EB">
      <w:pPr>
        <w:pStyle w:val="B1"/>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A6C2017" w14:textId="7CD834B1" w:rsidR="005432EB" w:rsidRPr="007D061B" w:rsidRDefault="005432EB" w:rsidP="005432EB">
      <w:pPr>
        <w:pStyle w:val="B1"/>
      </w:pPr>
      <w:r w:rsidRPr="007D061B">
        <w:t>-</w:t>
      </w:r>
      <w:r w:rsidRPr="007D061B">
        <w:tab/>
        <w:t xml:space="preserve">For any measured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w:t>
      </w:r>
    </w:p>
    <w:p w14:paraId="4117E155" w14:textId="77777777" w:rsidR="005432EB" w:rsidRPr="007D061B" w:rsidRDefault="005432EB" w:rsidP="005432EB">
      <w:r w:rsidRPr="007D061B">
        <w:t xml:space="preserve">For a </w:t>
      </w:r>
      <w:r w:rsidRPr="007D061B">
        <w:rPr>
          <w:i/>
        </w:rPr>
        <w:t>multi-band TAB connector</w:t>
      </w:r>
      <w:r w:rsidRPr="007D061B">
        <w:t>, the requirement applies according to table 7.4.5.1</w:t>
      </w:r>
      <w:r w:rsidRPr="007D061B">
        <w:noBreakHyphen/>
        <w:t xml:space="preserve">1 for the in-band blocking frequency ranges of </w:t>
      </w:r>
      <w:r w:rsidRPr="007D061B">
        <w:rPr>
          <w:rFonts w:cs="v3.8.0"/>
        </w:rPr>
        <w:t xml:space="preserve">each </w:t>
      </w:r>
      <w:r w:rsidRPr="007D061B">
        <w:t xml:space="preserve">supported </w:t>
      </w:r>
      <w:r w:rsidRPr="007D061B">
        <w:rPr>
          <w:rFonts w:cs="v3.8.0"/>
        </w:rPr>
        <w:t>operating band.</w:t>
      </w:r>
    </w:p>
    <w:p w14:paraId="4C2C3E96" w14:textId="77777777" w:rsidR="005432EB" w:rsidRPr="007D061B" w:rsidRDefault="005432EB" w:rsidP="005432EB">
      <w:pPr>
        <w:pStyle w:val="TH"/>
      </w:pPr>
      <w:r w:rsidRPr="007D061B">
        <w:lastRenderedPageBreak/>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5432EB" w:rsidRPr="007D061B" w14:paraId="6106415A" w14:textId="77777777" w:rsidTr="00734A5F">
        <w:trPr>
          <w:jc w:val="center"/>
        </w:trPr>
        <w:tc>
          <w:tcPr>
            <w:tcW w:w="1772" w:type="dxa"/>
          </w:tcPr>
          <w:p w14:paraId="5869EFFC" w14:textId="77777777" w:rsidR="005432EB" w:rsidRPr="007D061B" w:rsidRDefault="005432EB" w:rsidP="0001143E">
            <w:pPr>
              <w:pStyle w:val="TAH"/>
            </w:pPr>
            <w:r w:rsidRPr="007D061B">
              <w:t>Base Station class</w:t>
            </w:r>
          </w:p>
        </w:tc>
        <w:tc>
          <w:tcPr>
            <w:tcW w:w="1452" w:type="dxa"/>
          </w:tcPr>
          <w:p w14:paraId="73287B2C" w14:textId="77777777" w:rsidR="005432EB" w:rsidRPr="007D061B" w:rsidRDefault="005432EB" w:rsidP="0001143E">
            <w:pPr>
              <w:pStyle w:val="TAH"/>
            </w:pPr>
            <w:r w:rsidRPr="007D061B">
              <w:t>Mean power of interfering signal (dBm)</w:t>
            </w:r>
          </w:p>
        </w:tc>
        <w:tc>
          <w:tcPr>
            <w:tcW w:w="2268" w:type="dxa"/>
          </w:tcPr>
          <w:p w14:paraId="730A4503" w14:textId="77777777" w:rsidR="005432EB" w:rsidRPr="007D061B" w:rsidRDefault="005432EB" w:rsidP="0001143E">
            <w:pPr>
              <w:pStyle w:val="TAH"/>
            </w:pPr>
            <w:r w:rsidRPr="007D061B">
              <w:t>Wanted Signal mean power (dBm)</w:t>
            </w:r>
          </w:p>
          <w:p w14:paraId="6C067202" w14:textId="77777777" w:rsidR="005432EB" w:rsidRPr="007D061B" w:rsidRDefault="005432EB" w:rsidP="0001143E">
            <w:pPr>
              <w:pStyle w:val="TAH"/>
            </w:pPr>
            <w:r w:rsidRPr="007D061B">
              <w:t>(Note 1)</w:t>
            </w:r>
          </w:p>
        </w:tc>
        <w:tc>
          <w:tcPr>
            <w:tcW w:w="1701" w:type="dxa"/>
            <w:tcBorders>
              <w:bottom w:val="single" w:sz="4" w:space="0" w:color="auto"/>
            </w:tcBorders>
          </w:tcPr>
          <w:p w14:paraId="4E50A28C" w14:textId="77777777" w:rsidR="005432EB" w:rsidRPr="007D061B" w:rsidRDefault="005432EB" w:rsidP="0001143E">
            <w:pPr>
              <w:pStyle w:val="TAH"/>
            </w:pPr>
            <w:r w:rsidRPr="007D061B">
              <w:t>Centre Frequency of Interfering Signal</w:t>
            </w:r>
          </w:p>
        </w:tc>
        <w:tc>
          <w:tcPr>
            <w:tcW w:w="1825" w:type="dxa"/>
            <w:tcBorders>
              <w:bottom w:val="single" w:sz="4" w:space="0" w:color="auto"/>
            </w:tcBorders>
          </w:tcPr>
          <w:p w14:paraId="0678BD63"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w:t>
            </w:r>
            <w:r w:rsidRPr="007D061B">
              <w:t xml:space="preserve"> </w:t>
            </w:r>
            <w:r w:rsidRPr="007D061B">
              <w:rPr>
                <w:i/>
              </w:rPr>
              <w:t>edge</w:t>
            </w:r>
            <w:r w:rsidRPr="007D061B">
              <w:t xml:space="preserve"> or sub-block edge inside a gap (MHz)</w:t>
            </w:r>
          </w:p>
        </w:tc>
      </w:tr>
      <w:tr w:rsidR="00734A5F" w:rsidRPr="007D061B" w14:paraId="1C403B06" w14:textId="77777777" w:rsidTr="00734A5F">
        <w:trPr>
          <w:jc w:val="center"/>
        </w:trPr>
        <w:tc>
          <w:tcPr>
            <w:tcW w:w="1772" w:type="dxa"/>
          </w:tcPr>
          <w:p w14:paraId="4805F0FD" w14:textId="77777777" w:rsidR="00734A5F" w:rsidRPr="007D061B" w:rsidRDefault="00734A5F" w:rsidP="0001143E">
            <w:pPr>
              <w:pStyle w:val="TAC"/>
            </w:pPr>
            <w:r w:rsidRPr="007D061B">
              <w:t>Wide Area BS</w:t>
            </w:r>
          </w:p>
        </w:tc>
        <w:tc>
          <w:tcPr>
            <w:tcW w:w="1452" w:type="dxa"/>
          </w:tcPr>
          <w:p w14:paraId="26FAE4D7" w14:textId="77777777" w:rsidR="00734A5F" w:rsidRPr="007D061B" w:rsidRDefault="00734A5F" w:rsidP="0001143E">
            <w:pPr>
              <w:pStyle w:val="TAC"/>
            </w:pPr>
            <w:r w:rsidRPr="007D061B">
              <w:t xml:space="preserve">-40 </w:t>
            </w:r>
            <w:r w:rsidRPr="007D061B">
              <w:rPr>
                <w:rFonts w:cs="Arial"/>
              </w:rPr>
              <w:t>+y (Note 7)</w:t>
            </w:r>
          </w:p>
        </w:tc>
        <w:tc>
          <w:tcPr>
            <w:tcW w:w="2268" w:type="dxa"/>
            <w:vAlign w:val="center"/>
          </w:tcPr>
          <w:p w14:paraId="0229D829" w14:textId="77777777" w:rsidR="00734A5F" w:rsidRPr="007D061B" w:rsidRDefault="00734A5F" w:rsidP="0001143E">
            <w:pPr>
              <w:pStyle w:val="TAC"/>
            </w:pPr>
            <w:r w:rsidRPr="007D061B">
              <w:t>P</w:t>
            </w:r>
            <w:r w:rsidRPr="007D061B">
              <w:rPr>
                <w:vertAlign w:val="subscript"/>
              </w:rPr>
              <w:t>REFSENS</w:t>
            </w:r>
            <w:r w:rsidRPr="007D061B">
              <w:t xml:space="preserve"> + x dB </w:t>
            </w:r>
            <w:r w:rsidRPr="007D061B">
              <w:br/>
              <w:t>(Note 2, 5)</w:t>
            </w:r>
          </w:p>
        </w:tc>
        <w:tc>
          <w:tcPr>
            <w:tcW w:w="1701" w:type="dxa"/>
            <w:tcBorders>
              <w:bottom w:val="nil"/>
            </w:tcBorders>
            <w:shd w:val="clear" w:color="auto" w:fill="auto"/>
            <w:vAlign w:val="center"/>
          </w:tcPr>
          <w:p w14:paraId="1A565E62" w14:textId="54677ADA" w:rsidR="00734A5F" w:rsidRPr="007D061B" w:rsidRDefault="00734A5F" w:rsidP="0001143E">
            <w:pPr>
              <w:pStyle w:val="TAC"/>
            </w:pPr>
          </w:p>
        </w:tc>
        <w:tc>
          <w:tcPr>
            <w:tcW w:w="1825" w:type="dxa"/>
            <w:tcBorders>
              <w:bottom w:val="nil"/>
            </w:tcBorders>
            <w:shd w:val="clear" w:color="auto" w:fill="auto"/>
            <w:vAlign w:val="center"/>
          </w:tcPr>
          <w:p w14:paraId="7E6FA600" w14:textId="00E460F0" w:rsidR="00734A5F" w:rsidRPr="007D061B" w:rsidRDefault="00734A5F" w:rsidP="0001143E">
            <w:pPr>
              <w:pStyle w:val="TAC"/>
            </w:pPr>
          </w:p>
        </w:tc>
      </w:tr>
      <w:tr w:rsidR="00734A5F" w:rsidRPr="007D061B" w14:paraId="724F06B0" w14:textId="77777777" w:rsidTr="00734A5F">
        <w:trPr>
          <w:jc w:val="center"/>
        </w:trPr>
        <w:tc>
          <w:tcPr>
            <w:tcW w:w="1772" w:type="dxa"/>
          </w:tcPr>
          <w:p w14:paraId="672513BE" w14:textId="77777777" w:rsidR="00734A5F" w:rsidRPr="007D061B" w:rsidRDefault="00734A5F" w:rsidP="00734A5F">
            <w:pPr>
              <w:pStyle w:val="TAC"/>
            </w:pPr>
            <w:r w:rsidRPr="007D061B">
              <w:t>Medium Range BS</w:t>
            </w:r>
          </w:p>
        </w:tc>
        <w:tc>
          <w:tcPr>
            <w:tcW w:w="1452" w:type="dxa"/>
          </w:tcPr>
          <w:p w14:paraId="14735391" w14:textId="77777777" w:rsidR="00734A5F" w:rsidRPr="007D061B" w:rsidRDefault="00734A5F" w:rsidP="00734A5F">
            <w:pPr>
              <w:pStyle w:val="TAC"/>
            </w:pPr>
            <w:r w:rsidRPr="007D061B">
              <w:t xml:space="preserve">-35 </w:t>
            </w:r>
            <w:r w:rsidRPr="007D061B">
              <w:rPr>
                <w:rFonts w:cs="Arial"/>
              </w:rPr>
              <w:t>+y (Note 7)</w:t>
            </w:r>
          </w:p>
        </w:tc>
        <w:tc>
          <w:tcPr>
            <w:tcW w:w="2268" w:type="dxa"/>
            <w:vAlign w:val="center"/>
          </w:tcPr>
          <w:p w14:paraId="2759989A"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3, 5)</w:t>
            </w:r>
          </w:p>
        </w:tc>
        <w:tc>
          <w:tcPr>
            <w:tcW w:w="1701" w:type="dxa"/>
            <w:tcBorders>
              <w:top w:val="nil"/>
              <w:bottom w:val="nil"/>
            </w:tcBorders>
            <w:shd w:val="clear" w:color="auto" w:fill="auto"/>
            <w:vAlign w:val="center"/>
          </w:tcPr>
          <w:p w14:paraId="334004E4" w14:textId="40F0B5F8" w:rsidR="00734A5F" w:rsidRPr="007D061B" w:rsidRDefault="00734A5F" w:rsidP="00734A5F">
            <w:pPr>
              <w:pStyle w:val="TAC"/>
            </w:pP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 xml:space="preserve">OOB </w:t>
            </w:r>
            <w:r w:rsidRPr="007D061B">
              <w:rPr>
                <w:rFonts w:cs="Arial"/>
              </w:rPr>
              <w:t>(Note 8)</w:t>
            </w:r>
          </w:p>
        </w:tc>
        <w:tc>
          <w:tcPr>
            <w:tcW w:w="1825" w:type="dxa"/>
            <w:tcBorders>
              <w:top w:val="nil"/>
              <w:bottom w:val="nil"/>
            </w:tcBorders>
            <w:shd w:val="clear" w:color="auto" w:fill="auto"/>
            <w:vAlign w:val="center"/>
          </w:tcPr>
          <w:p w14:paraId="3A087A77" w14:textId="6D81BD5D" w:rsidR="00734A5F" w:rsidRPr="007D061B" w:rsidRDefault="00734A5F" w:rsidP="00734A5F">
            <w:pPr>
              <w:pStyle w:val="TAC"/>
            </w:pPr>
            <w:r w:rsidRPr="007D061B">
              <w:t>±(7.5+z) (Note 9)</w:t>
            </w:r>
          </w:p>
        </w:tc>
      </w:tr>
      <w:tr w:rsidR="00734A5F" w:rsidRPr="007D061B" w14:paraId="027AC5E8" w14:textId="77777777" w:rsidTr="00734A5F">
        <w:trPr>
          <w:jc w:val="center"/>
        </w:trPr>
        <w:tc>
          <w:tcPr>
            <w:tcW w:w="1772" w:type="dxa"/>
          </w:tcPr>
          <w:p w14:paraId="5CC07783" w14:textId="77777777" w:rsidR="00734A5F" w:rsidRPr="007D061B" w:rsidRDefault="00734A5F" w:rsidP="00734A5F">
            <w:pPr>
              <w:pStyle w:val="TAC"/>
            </w:pPr>
            <w:r w:rsidRPr="007D061B">
              <w:t>Local Area BS</w:t>
            </w:r>
          </w:p>
        </w:tc>
        <w:tc>
          <w:tcPr>
            <w:tcW w:w="1452" w:type="dxa"/>
          </w:tcPr>
          <w:p w14:paraId="5EB5B3E1" w14:textId="77777777" w:rsidR="00734A5F" w:rsidRPr="007D061B" w:rsidRDefault="00734A5F" w:rsidP="00734A5F">
            <w:pPr>
              <w:pStyle w:val="TAC"/>
            </w:pPr>
            <w:r w:rsidRPr="007D061B">
              <w:t xml:space="preserve">-30 </w:t>
            </w:r>
            <w:r w:rsidRPr="007D061B">
              <w:rPr>
                <w:rFonts w:cs="Arial"/>
              </w:rPr>
              <w:t>+y (Note 7)</w:t>
            </w:r>
          </w:p>
        </w:tc>
        <w:tc>
          <w:tcPr>
            <w:tcW w:w="2268" w:type="dxa"/>
          </w:tcPr>
          <w:p w14:paraId="7BC2B007"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4, 5)</w:t>
            </w:r>
          </w:p>
        </w:tc>
        <w:tc>
          <w:tcPr>
            <w:tcW w:w="1701" w:type="dxa"/>
            <w:tcBorders>
              <w:top w:val="nil"/>
            </w:tcBorders>
            <w:shd w:val="clear" w:color="auto" w:fill="auto"/>
          </w:tcPr>
          <w:p w14:paraId="76E7EEF5" w14:textId="77777777" w:rsidR="00734A5F" w:rsidRPr="007D061B" w:rsidRDefault="00734A5F" w:rsidP="00734A5F">
            <w:pPr>
              <w:pStyle w:val="TAC"/>
            </w:pPr>
          </w:p>
        </w:tc>
        <w:tc>
          <w:tcPr>
            <w:tcW w:w="1825" w:type="dxa"/>
            <w:tcBorders>
              <w:top w:val="nil"/>
            </w:tcBorders>
            <w:shd w:val="clear" w:color="auto" w:fill="auto"/>
          </w:tcPr>
          <w:p w14:paraId="3AC714EE" w14:textId="77777777" w:rsidR="00734A5F" w:rsidRPr="007D061B" w:rsidRDefault="00734A5F" w:rsidP="00734A5F">
            <w:pPr>
              <w:pStyle w:val="TAC"/>
            </w:pPr>
          </w:p>
        </w:tc>
      </w:tr>
      <w:tr w:rsidR="00734A5F" w:rsidRPr="007D061B" w14:paraId="033F885C" w14:textId="77777777" w:rsidTr="0001143E">
        <w:trPr>
          <w:jc w:val="center"/>
        </w:trPr>
        <w:tc>
          <w:tcPr>
            <w:tcW w:w="9018" w:type="dxa"/>
            <w:gridSpan w:val="5"/>
          </w:tcPr>
          <w:p w14:paraId="3B0707C9" w14:textId="3E5ABE94" w:rsidR="00734A5F" w:rsidRPr="007D061B" w:rsidRDefault="00734A5F" w:rsidP="00734A5F">
            <w:pPr>
              <w:pStyle w:val="TAN"/>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depends on the RAT, the BS class and on the channel bandwidth, see clause 7.2.</w:t>
            </w:r>
          </w:p>
          <w:p w14:paraId="3B6F5D56" w14:textId="77777777" w:rsidR="00734A5F" w:rsidRPr="007D061B" w:rsidRDefault="00734A5F" w:rsidP="00734A5F">
            <w:pPr>
              <w:pStyle w:val="TAN"/>
              <w:rPr>
                <w:rFonts w:cs="Arial"/>
              </w:rPr>
            </w:pPr>
            <w:r w:rsidRPr="007D061B">
              <w:rPr>
                <w:rFonts w:cs="Arial"/>
              </w:rPr>
              <w:t>NOTE 2:</w:t>
            </w:r>
            <w:r w:rsidRPr="007D061B">
              <w:rPr>
                <w:rFonts w:cs="Arial"/>
              </w:rPr>
              <w:tab/>
              <w:t>For WA BS not supporting NR, "x" is equal to 6 in case of E-UTRA or UTRA wanted signals.</w:t>
            </w:r>
          </w:p>
          <w:p w14:paraId="18FC5D9F" w14:textId="3A5C790B" w:rsidR="00734A5F" w:rsidRPr="007D061B" w:rsidRDefault="00734A5F" w:rsidP="00734A5F">
            <w:pPr>
              <w:pStyle w:val="TAN"/>
              <w:rPr>
                <w:rFonts w:cs="Arial"/>
              </w:rPr>
            </w:pPr>
            <w:r w:rsidRPr="007D061B">
              <w:rPr>
                <w:rFonts w:cs="Arial"/>
              </w:rPr>
              <w:t>NOTE 3:</w:t>
            </w:r>
            <w:r w:rsidRPr="007D061B">
              <w:rPr>
                <w:rFonts w:cs="Arial"/>
              </w:rPr>
              <w:tab/>
              <w:t>For MR BS not supporting NR, "x" is equal to 6 in case of UTRA wanted signals, 9 in case of E-UTRA wanted signal.</w:t>
            </w:r>
          </w:p>
          <w:p w14:paraId="24A05D0D" w14:textId="77777777" w:rsidR="00734A5F" w:rsidRPr="007D061B" w:rsidRDefault="00734A5F" w:rsidP="00734A5F">
            <w:pPr>
              <w:pStyle w:val="TAN"/>
              <w:rPr>
                <w:rFonts w:cs="Arial"/>
              </w:rPr>
            </w:pPr>
            <w:r w:rsidRPr="007D061B">
              <w:rPr>
                <w:rFonts w:cs="Arial"/>
              </w:rPr>
              <w:t>NOTE 4:</w:t>
            </w:r>
            <w:r w:rsidRPr="007D061B">
              <w:rPr>
                <w:rFonts w:cs="Arial"/>
              </w:rPr>
              <w:tab/>
              <w:t>For LA BS not supporting NR, "x" is equal to 11 in case of E-UTRA wanted signal, 6 in case of UTRA wanted signal.</w:t>
            </w:r>
          </w:p>
          <w:p w14:paraId="371E8FB8" w14:textId="77777777" w:rsidR="00734A5F" w:rsidRPr="007D061B" w:rsidRDefault="00734A5F" w:rsidP="00734A5F">
            <w:pPr>
              <w:pStyle w:val="TAN"/>
              <w:rPr>
                <w:rFonts w:cs="Arial"/>
              </w:rPr>
            </w:pPr>
            <w:r w:rsidRPr="007D061B">
              <w:rPr>
                <w:rFonts w:cs="Arial"/>
              </w:rPr>
              <w:t>NOTE 5:</w:t>
            </w:r>
            <w:r w:rsidRPr="007D061B">
              <w:rPr>
                <w:rFonts w:cs="Arial"/>
              </w:rPr>
              <w:tab/>
              <w:t xml:space="preserve">For a BS </w:t>
            </w:r>
            <w:r w:rsidRPr="007D061B">
              <w:rPr>
                <w:lang w:eastAsia="ko-KR"/>
              </w:rPr>
              <w:t>supporting NR and not supporting UTRA</w:t>
            </w:r>
            <w:r w:rsidRPr="007D061B">
              <w:rPr>
                <w:rFonts w:cs="Arial"/>
              </w:rPr>
              <w:t>, x is equal to 6.</w:t>
            </w:r>
          </w:p>
          <w:p w14:paraId="2A7C5113" w14:textId="77777777" w:rsidR="00734A5F" w:rsidRPr="007D061B" w:rsidRDefault="00734A5F" w:rsidP="00734A5F">
            <w:pPr>
              <w:pStyle w:val="TAN"/>
              <w:rPr>
                <w:rFonts w:cs="Arial"/>
              </w:rPr>
            </w:pPr>
            <w:r w:rsidRPr="007D061B">
              <w:rPr>
                <w:rFonts w:cs="Arial"/>
              </w:rPr>
              <w:t>NOTE 6:</w:t>
            </w:r>
            <w:r w:rsidRPr="007D061B">
              <w:rPr>
                <w:rFonts w:cs="Arial"/>
              </w:rPr>
              <w:tab/>
            </w:r>
            <w:r w:rsidRPr="007D061B">
              <w:rPr>
                <w:rFonts w:cs="v3.8.0"/>
              </w:rPr>
              <w:t xml:space="preserve">For a BS capable of multi-band operation, </w:t>
            </w:r>
            <w:r w:rsidRPr="007D061B">
              <w:rPr>
                <w:rFonts w:cs="Arial"/>
              </w:rPr>
              <w:t>"x" i</w:t>
            </w:r>
            <w:r w:rsidRPr="007D061B">
              <w:rPr>
                <w:rFonts w:cs="Arial"/>
                <w:lang w:eastAsia="zh-CN"/>
              </w:rPr>
              <w:t>n Note 2, 3, 4, 5 applies</w:t>
            </w:r>
            <w:r w:rsidRPr="007D061B">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"x" is equal to 1.4 dB.</w:t>
            </w:r>
          </w:p>
          <w:p w14:paraId="7E3F0776" w14:textId="77777777" w:rsidR="00734A5F" w:rsidRPr="007D061B" w:rsidRDefault="00734A5F" w:rsidP="00734A5F">
            <w:pPr>
              <w:pStyle w:val="TAN"/>
              <w:rPr>
                <w:rFonts w:cs="Arial"/>
              </w:rPr>
            </w:pPr>
            <w:bookmarkStart w:id="3022" w:name="_Hlk513542859"/>
            <w:r w:rsidRPr="007D061B">
              <w:rPr>
                <w:rFonts w:cs="Arial"/>
              </w:rPr>
              <w:t>NOTE 7:</w:t>
            </w:r>
            <w:r w:rsidRPr="007D061B">
              <w:rPr>
                <w:rFonts w:cs="Arial"/>
              </w:rPr>
              <w:tab/>
            </w:r>
            <w:r w:rsidRPr="007D061B">
              <w:rPr>
                <w:lang w:eastAsia="ko-KR"/>
              </w:rPr>
              <w:t xml:space="preserve">For a BS not supporting NR, </w:t>
            </w:r>
            <w:r w:rsidRPr="007D061B">
              <w:rPr>
                <w:rFonts w:cs="Arial"/>
              </w:rPr>
              <w:t>"</w:t>
            </w:r>
            <w:r w:rsidRPr="007D061B">
              <w:rPr>
                <w:lang w:eastAsia="ko-KR"/>
              </w:rPr>
              <w:t>y</w:t>
            </w:r>
            <w:r w:rsidRPr="007D061B">
              <w:rPr>
                <w:rFonts w:cs="Arial"/>
              </w:rPr>
              <w:t>"</w:t>
            </w:r>
            <w:r w:rsidRPr="007D061B">
              <w:rPr>
                <w:lang w:eastAsia="ko-KR"/>
              </w:rPr>
              <w:t xml:space="preserve"> is equal to zero for all BS classes. For a BS supporting NR and not supporting UTRA, </w:t>
            </w:r>
            <w:r w:rsidRPr="007D061B">
              <w:rPr>
                <w:rFonts w:cs="Arial"/>
              </w:rPr>
              <w:t>"</w:t>
            </w:r>
            <w:r w:rsidRPr="007D061B">
              <w:rPr>
                <w:lang w:eastAsia="ko-KR"/>
              </w:rPr>
              <w:t>y</w:t>
            </w:r>
            <w:r w:rsidRPr="007D061B">
              <w:rPr>
                <w:rFonts w:cs="Arial"/>
              </w:rPr>
              <w:t>"</w:t>
            </w:r>
            <w:r w:rsidRPr="007D061B">
              <w:rPr>
                <w:lang w:eastAsia="ko-KR"/>
              </w:rPr>
              <w:t xml:space="preserve"> is equal to -3 for the WA and MR BS class and -5 for the LA BS class.</w:t>
            </w:r>
          </w:p>
          <w:bookmarkEnd w:id="3022"/>
          <w:p w14:paraId="530E3799" w14:textId="77777777" w:rsidR="00734A5F" w:rsidRPr="007D061B" w:rsidRDefault="00734A5F" w:rsidP="00734A5F">
            <w:pPr>
              <w:pStyle w:val="TAN"/>
              <w:rPr>
                <w:rFonts w:cs="Arial"/>
              </w:rPr>
            </w:pPr>
            <w:r w:rsidRPr="007D061B">
              <w:rPr>
                <w:rFonts w:cs="Arial"/>
              </w:rPr>
              <w:t>NOTE 8:</w:t>
            </w:r>
            <w:r w:rsidRPr="007D061B">
              <w:rPr>
                <w:rFonts w:cs="Arial"/>
              </w:rPr>
              <w:tab/>
              <w:t>The downlink frequency range of an FDD operating band is excluded from the general blocking requirement.</w:t>
            </w:r>
          </w:p>
          <w:p w14:paraId="6377BAA0" w14:textId="77777777" w:rsidR="00734A5F" w:rsidRPr="007D061B" w:rsidRDefault="00734A5F" w:rsidP="00734A5F">
            <w:pPr>
              <w:pStyle w:val="TAN"/>
            </w:pPr>
            <w:r w:rsidRPr="007D061B">
              <w:rPr>
                <w:rFonts w:cs="Arial"/>
              </w:rPr>
              <w:t>NOTE 9:</w:t>
            </w:r>
            <w:r w:rsidRPr="007D061B">
              <w:rPr>
                <w:rFonts w:cs="Arial"/>
              </w:rPr>
              <w:tab/>
              <w:t>For NR wanted signal channel bandwidth greater than 20 MHz, z = 22.5 MHz. For all other cases, z = 0 MHz.</w:t>
            </w:r>
          </w:p>
        </w:tc>
      </w:tr>
    </w:tbl>
    <w:p w14:paraId="375EEB0B" w14:textId="77777777" w:rsidR="005432EB" w:rsidRPr="007D061B" w:rsidRDefault="005432EB" w:rsidP="005432EB"/>
    <w:p w14:paraId="4F6BD2A0" w14:textId="77777777" w:rsidR="005432EB" w:rsidRPr="007D061B" w:rsidRDefault="005432EB" w:rsidP="005432EB">
      <w:pPr>
        <w:pStyle w:val="TH"/>
      </w:pPr>
      <w:r w:rsidRPr="007D061B">
        <w:t>Table 7.4.5.1.1-2: Void</w:t>
      </w:r>
    </w:p>
    <w:p w14:paraId="767C157E" w14:textId="6EFA5297" w:rsidR="005432EB" w:rsidRPr="007D061B" w:rsidRDefault="005432EB" w:rsidP="005432EB">
      <w:pPr>
        <w:keepLines/>
        <w:ind w:left="1135" w:hanging="851"/>
      </w:pPr>
      <w:r w:rsidRPr="007D061B">
        <w:t>NOTE:</w:t>
      </w:r>
      <w:r w:rsidRPr="007D061B">
        <w:tab/>
        <w:t xml:space="preserve">The requirement in tables 7.4.5.1.1-1 assumes that two operating bands, where the </w:t>
      </w:r>
      <w:r w:rsidRPr="007D061B">
        <w:rPr>
          <w:i/>
        </w:rPr>
        <w:t>downlink operating band</w:t>
      </w:r>
      <w:r w:rsidRPr="007D061B">
        <w:t xml:space="preserve"> (see table 4.4-1 and table 4.4-2 in </w:t>
      </w:r>
      <w:r w:rsidR="007D061B" w:rsidRPr="007D061B">
        <w:t>T</w:t>
      </w:r>
      <w:r w:rsidR="007D061B" w:rsidRPr="007D061B">
        <w:rPr>
          <w:lang w:eastAsia="zh-CN"/>
        </w:rPr>
        <w:t>S 3</w:t>
      </w:r>
      <w:r w:rsidRPr="007D061B">
        <w:rPr>
          <w:lang w:eastAsia="zh-CN"/>
        </w:rPr>
        <w:t>7.141</w:t>
      </w:r>
      <w:r w:rsidR="007D061B" w:rsidRPr="007D061B">
        <w:rPr>
          <w:lang w:eastAsia="zh-CN"/>
        </w:rPr>
        <w:t> [</w:t>
      </w:r>
      <w:r w:rsidRPr="007D061B">
        <w:rPr>
          <w:lang w:eastAsia="zh-CN"/>
        </w:rPr>
        <w:t>16].</w:t>
      </w:r>
      <w:r w:rsidRPr="007D061B">
        <w:t>) of one band would be within the in-band blocking region of the other band, are not deployed in the same geographical area.</w:t>
      </w:r>
    </w:p>
    <w:p w14:paraId="11518D05" w14:textId="77777777" w:rsidR="005432EB" w:rsidRPr="007D061B" w:rsidRDefault="005432EB" w:rsidP="005432EB">
      <w:pPr>
        <w:pStyle w:val="Heading5"/>
      </w:pPr>
      <w:bookmarkStart w:id="3023" w:name="_Toc21095402"/>
      <w:bookmarkStart w:id="3024" w:name="_Toc29766935"/>
      <w:bookmarkStart w:id="3025" w:name="_Toc36041082"/>
      <w:bookmarkStart w:id="3026" w:name="_Toc37228492"/>
      <w:bookmarkStart w:id="3027" w:name="_Toc37228996"/>
      <w:bookmarkStart w:id="3028" w:name="_Toc37229500"/>
      <w:bookmarkStart w:id="3029" w:name="_Toc45907057"/>
      <w:r w:rsidRPr="007D061B">
        <w:t>7.4.5.1.2</w:t>
      </w:r>
      <w:r w:rsidRPr="007D061B">
        <w:tab/>
        <w:t>General narrowband blocking test requirement</w:t>
      </w:r>
      <w:bookmarkEnd w:id="3023"/>
      <w:bookmarkEnd w:id="3024"/>
      <w:bookmarkEnd w:id="3025"/>
      <w:bookmarkEnd w:id="3026"/>
      <w:bookmarkEnd w:id="3027"/>
      <w:bookmarkEnd w:id="3028"/>
      <w:bookmarkEnd w:id="3029"/>
    </w:p>
    <w:p w14:paraId="042CBEBC" w14:textId="77777777" w:rsidR="007D061B" w:rsidRPr="007D061B" w:rsidRDefault="005432EB" w:rsidP="005432EB">
      <w:r w:rsidRPr="007D061B">
        <w:t xml:space="preserve">For the narrowband blocking requirement, the interfering signal shall be an E-UTRA 1RB signal as specified in clause A.3 in </w:t>
      </w:r>
      <w:r w:rsidR="007D061B" w:rsidRPr="007D061B">
        <w:t>TS 3</w:t>
      </w:r>
      <w:r w:rsidRPr="007D061B">
        <w:t>7.141</w:t>
      </w:r>
      <w:r w:rsidR="007D061B" w:rsidRPr="007D061B">
        <w:t> [</w:t>
      </w:r>
      <w:r w:rsidRPr="007D061B">
        <w:t>16].</w:t>
      </w:r>
    </w:p>
    <w:p w14:paraId="6FEB4261" w14:textId="439DD6C9"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2F5E7F8C" w14:textId="77777777" w:rsidR="005432EB" w:rsidRPr="007D061B" w:rsidRDefault="005432EB" w:rsidP="005432EB">
      <w:r w:rsidRPr="007D061B">
        <w:t xml:space="preserve">For a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3 MHz. The interfering signal offset is defined relative to the sub-block edges inside the </w:t>
      </w:r>
      <w:r w:rsidRPr="007D061B">
        <w:rPr>
          <w:i/>
        </w:rPr>
        <w:t>sub-block gap</w:t>
      </w:r>
      <w:r w:rsidRPr="007D061B">
        <w:t>.</w:t>
      </w:r>
    </w:p>
    <w:p w14:paraId="574FEA0F"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3 MHz. The interfering signal offset is defined relative to the </w:t>
      </w:r>
      <w:r w:rsidRPr="007D061B">
        <w:rPr>
          <w:i/>
          <w:lang w:eastAsia="zh-CN"/>
        </w:rPr>
        <w:t>Base Station RF Bandwidth</w:t>
      </w:r>
      <w:r w:rsidRPr="007D061B">
        <w:rPr>
          <w:lang w:eastAsia="zh-CN"/>
        </w:rPr>
        <w:t xml:space="preserve"> </w:t>
      </w:r>
      <w:r w:rsidRPr="007D061B">
        <w:rPr>
          <w:i/>
          <w:lang w:eastAsia="zh-CN"/>
        </w:rPr>
        <w:t>edges</w:t>
      </w:r>
      <w:r w:rsidRPr="007D061B">
        <w:t xml:space="preserve"> inside</w:t>
      </w:r>
      <w:r w:rsidRPr="007D061B">
        <w:rPr>
          <w:lang w:eastAsia="zh-CN"/>
        </w:rPr>
        <w:t xml:space="preserve"> the </w:t>
      </w:r>
      <w:r w:rsidRPr="007D061B">
        <w:rPr>
          <w:i/>
          <w:lang w:eastAsia="zh-CN"/>
        </w:rPr>
        <w:t>Inter RF Bandwidth gap</w:t>
      </w:r>
      <w:r w:rsidRPr="007D061B">
        <w:t>.</w:t>
      </w:r>
    </w:p>
    <w:p w14:paraId="2FD3373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7.4.5.1.2-1 the following requirements shall be met:</w:t>
      </w:r>
    </w:p>
    <w:p w14:paraId="54FAE751" w14:textId="7DBC5F60" w:rsidR="005432EB" w:rsidRPr="007D061B" w:rsidRDefault="005432EB" w:rsidP="005432EB">
      <w:pPr>
        <w:pStyle w:val="B1"/>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3888E532" w14:textId="4C28FA55" w:rsidR="005432EB" w:rsidRPr="007D061B" w:rsidRDefault="005432EB" w:rsidP="005432EB">
      <w:pPr>
        <w:pStyle w:val="B1"/>
      </w:pPr>
      <w:r w:rsidRPr="007D061B">
        <w:lastRenderedPageBreak/>
        <w:t>-</w:t>
      </w:r>
      <w:r w:rsidRPr="007D061B">
        <w:tab/>
        <w:t xml:space="preserve">For any measured UTRA FDD carrier, the BER shall not exceed 0.001 for the reference measurement channel defined in </w:t>
      </w:r>
      <w:r w:rsidR="007D061B" w:rsidRPr="007D061B">
        <w:t>clause 7</w:t>
      </w:r>
      <w:r w:rsidRPr="007D061B">
        <w:t>.2.5.1.</w:t>
      </w:r>
    </w:p>
    <w:p w14:paraId="76CD6FAD" w14:textId="0937F27B" w:rsidR="005432EB" w:rsidRPr="007D061B" w:rsidRDefault="005432EB" w:rsidP="005432EB">
      <w:pPr>
        <w:pStyle w:val="B1"/>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4228BF" w14:textId="24E1CC87" w:rsidR="005432EB" w:rsidRPr="007D061B" w:rsidRDefault="005432EB" w:rsidP="005432EB">
      <w:pPr>
        <w:pStyle w:val="B1"/>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.2.5.3.</w:t>
      </w:r>
    </w:p>
    <w:p w14:paraId="7F220C9C" w14:textId="77777777" w:rsidR="005432EB" w:rsidRPr="007D061B" w:rsidRDefault="005432EB" w:rsidP="005432EB">
      <w:pPr>
        <w:pStyle w:val="TH"/>
      </w:pPr>
      <w:r w:rsidRPr="007D061B">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734A5F" w:rsidRPr="007D061B" w14:paraId="4F365F4A" w14:textId="77777777" w:rsidTr="00734A5F">
        <w:trPr>
          <w:jc w:val="center"/>
        </w:trPr>
        <w:tc>
          <w:tcPr>
            <w:tcW w:w="1731" w:type="dxa"/>
          </w:tcPr>
          <w:p w14:paraId="584ACC15" w14:textId="77777777" w:rsidR="005432EB" w:rsidRPr="007D061B" w:rsidRDefault="005432EB" w:rsidP="0001143E">
            <w:pPr>
              <w:pStyle w:val="TAH"/>
            </w:pPr>
            <w:r w:rsidRPr="007D061B">
              <w:t>Base Station Class</w:t>
            </w:r>
          </w:p>
        </w:tc>
        <w:tc>
          <w:tcPr>
            <w:tcW w:w="1496" w:type="dxa"/>
            <w:tcBorders>
              <w:bottom w:val="single" w:sz="4" w:space="0" w:color="auto"/>
            </w:tcBorders>
          </w:tcPr>
          <w:p w14:paraId="488434F1" w14:textId="77777777" w:rsidR="005432EB" w:rsidRPr="007D061B" w:rsidRDefault="005432EB" w:rsidP="0001143E">
            <w:pPr>
              <w:pStyle w:val="TAH"/>
            </w:pPr>
            <w:r w:rsidRPr="007D061B">
              <w:t>RAT of the carrier</w:t>
            </w:r>
          </w:p>
        </w:tc>
        <w:tc>
          <w:tcPr>
            <w:tcW w:w="2693" w:type="dxa"/>
            <w:tcBorders>
              <w:bottom w:val="single" w:sz="4" w:space="0" w:color="auto"/>
            </w:tcBorders>
          </w:tcPr>
          <w:p w14:paraId="12EFF04C" w14:textId="77777777" w:rsidR="005432EB" w:rsidRPr="007D061B" w:rsidRDefault="005432EB" w:rsidP="0001143E">
            <w:pPr>
              <w:pStyle w:val="TAH"/>
            </w:pPr>
            <w:r w:rsidRPr="007D061B">
              <w:t>Wanted signal mean power (dBm)</w:t>
            </w:r>
          </w:p>
          <w:p w14:paraId="19E258EC" w14:textId="77777777" w:rsidR="005432EB" w:rsidRPr="007D061B" w:rsidRDefault="005432EB" w:rsidP="0001143E">
            <w:pPr>
              <w:pStyle w:val="TAH"/>
            </w:pPr>
            <w:r w:rsidRPr="007D061B">
              <w:t>(Note 1</w:t>
            </w:r>
            <w:r w:rsidRPr="007D061B">
              <w:rPr>
                <w:rFonts w:eastAsia="SimSun"/>
                <w:lang w:eastAsia="zh-CN"/>
              </w:rPr>
              <w:t>, 2, 6</w:t>
            </w:r>
            <w:r w:rsidRPr="007D061B">
              <w:t>)</w:t>
            </w:r>
          </w:p>
        </w:tc>
        <w:tc>
          <w:tcPr>
            <w:tcW w:w="1701" w:type="dxa"/>
          </w:tcPr>
          <w:p w14:paraId="1B7A09E3" w14:textId="77777777" w:rsidR="005432EB" w:rsidRPr="007D061B" w:rsidRDefault="005432EB" w:rsidP="0001143E">
            <w:pPr>
              <w:pStyle w:val="TAH"/>
            </w:pPr>
            <w:r w:rsidRPr="007D061B">
              <w:t>Interfering signal mean power (dBm)</w:t>
            </w:r>
          </w:p>
        </w:tc>
        <w:tc>
          <w:tcPr>
            <w:tcW w:w="2021" w:type="dxa"/>
            <w:tcBorders>
              <w:bottom w:val="single" w:sz="4" w:space="0" w:color="auto"/>
            </w:tcBorders>
          </w:tcPr>
          <w:p w14:paraId="33DA0D20" w14:textId="77777777" w:rsidR="005432EB" w:rsidRPr="007D061B" w:rsidRDefault="005432EB" w:rsidP="0001143E">
            <w:pPr>
              <w:pStyle w:val="TAH"/>
            </w:pPr>
            <w:r w:rsidRPr="007D061B">
              <w:t xml:space="preserve">Interfering RB (Note 3) centre frequency offset from the </w:t>
            </w:r>
            <w:r w:rsidRPr="007D061B">
              <w:rPr>
                <w:i/>
              </w:rPr>
              <w:t>Base Station RF Bandwidth edge</w:t>
            </w:r>
            <w:r w:rsidRPr="007D061B">
              <w:t xml:space="preserve"> or sub-block edge inside a gap (kHz)</w:t>
            </w:r>
          </w:p>
        </w:tc>
      </w:tr>
      <w:tr w:rsidR="00734A5F" w:rsidRPr="007D061B" w14:paraId="239C2A4E" w14:textId="77777777" w:rsidTr="00734A5F">
        <w:trPr>
          <w:jc w:val="center"/>
        </w:trPr>
        <w:tc>
          <w:tcPr>
            <w:tcW w:w="1731" w:type="dxa"/>
          </w:tcPr>
          <w:p w14:paraId="73F26B7A" w14:textId="77777777" w:rsidR="00734A5F" w:rsidRPr="007D061B" w:rsidRDefault="00734A5F" w:rsidP="0001143E">
            <w:pPr>
              <w:pStyle w:val="TAC"/>
            </w:pPr>
            <w:r w:rsidRPr="007D061B">
              <w:t>Wide Area BS</w:t>
            </w:r>
          </w:p>
        </w:tc>
        <w:tc>
          <w:tcPr>
            <w:tcW w:w="1496" w:type="dxa"/>
            <w:tcBorders>
              <w:bottom w:val="nil"/>
            </w:tcBorders>
            <w:shd w:val="clear" w:color="auto" w:fill="auto"/>
            <w:vAlign w:val="center"/>
          </w:tcPr>
          <w:p w14:paraId="3612201B" w14:textId="5B2E895E" w:rsidR="00734A5F" w:rsidRPr="007D061B" w:rsidRDefault="00734A5F" w:rsidP="0001143E">
            <w:pPr>
              <w:pStyle w:val="TAC"/>
            </w:pPr>
          </w:p>
        </w:tc>
        <w:tc>
          <w:tcPr>
            <w:tcW w:w="2693" w:type="dxa"/>
            <w:tcBorders>
              <w:bottom w:val="nil"/>
            </w:tcBorders>
            <w:shd w:val="clear" w:color="auto" w:fill="auto"/>
            <w:vAlign w:val="center"/>
          </w:tcPr>
          <w:p w14:paraId="70667E27" w14:textId="11509345" w:rsidR="00734A5F" w:rsidRPr="007D061B" w:rsidRDefault="00734A5F" w:rsidP="0001143E">
            <w:pPr>
              <w:pStyle w:val="TAC"/>
            </w:pPr>
          </w:p>
        </w:tc>
        <w:tc>
          <w:tcPr>
            <w:tcW w:w="1701" w:type="dxa"/>
            <w:vAlign w:val="center"/>
          </w:tcPr>
          <w:p w14:paraId="27028FE9" w14:textId="77777777" w:rsidR="00734A5F" w:rsidRPr="007D061B" w:rsidRDefault="00734A5F" w:rsidP="0001143E">
            <w:pPr>
              <w:pStyle w:val="TAC"/>
            </w:pPr>
            <w:r w:rsidRPr="007D061B">
              <w:t>-49</w:t>
            </w:r>
          </w:p>
        </w:tc>
        <w:tc>
          <w:tcPr>
            <w:tcW w:w="2021" w:type="dxa"/>
            <w:tcBorders>
              <w:bottom w:val="nil"/>
            </w:tcBorders>
            <w:shd w:val="clear" w:color="auto" w:fill="auto"/>
            <w:vAlign w:val="center"/>
          </w:tcPr>
          <w:p w14:paraId="2857AD4C" w14:textId="77777777" w:rsidR="00734A5F" w:rsidRPr="007D061B" w:rsidRDefault="00734A5F" w:rsidP="0001143E">
            <w:pPr>
              <w:pStyle w:val="TAC"/>
            </w:pPr>
            <w:r w:rsidRPr="007D061B">
              <w:t>±(240 +m*180),</w:t>
            </w:r>
          </w:p>
          <w:p w14:paraId="5D446323" w14:textId="79E16B74" w:rsidR="00734A5F" w:rsidRPr="007D061B" w:rsidRDefault="00734A5F" w:rsidP="00734A5F">
            <w:pPr>
              <w:pStyle w:val="TAC"/>
            </w:pPr>
            <w:r w:rsidRPr="007D061B">
              <w:t>m=0, 1, 2, 3, 4, 9, 14</w:t>
            </w:r>
          </w:p>
        </w:tc>
      </w:tr>
      <w:tr w:rsidR="00734A5F" w:rsidRPr="007D061B" w14:paraId="5369E441" w14:textId="77777777" w:rsidTr="00734A5F">
        <w:trPr>
          <w:jc w:val="center"/>
        </w:trPr>
        <w:tc>
          <w:tcPr>
            <w:tcW w:w="1731" w:type="dxa"/>
          </w:tcPr>
          <w:p w14:paraId="390FBE17" w14:textId="77777777" w:rsidR="00734A5F" w:rsidRPr="007D061B" w:rsidRDefault="00734A5F" w:rsidP="00734A5F">
            <w:pPr>
              <w:pStyle w:val="TAC"/>
            </w:pPr>
            <w:r w:rsidRPr="007D061B">
              <w:t>Medium Range BS</w:t>
            </w:r>
          </w:p>
        </w:tc>
        <w:tc>
          <w:tcPr>
            <w:tcW w:w="1496" w:type="dxa"/>
            <w:tcBorders>
              <w:top w:val="nil"/>
              <w:bottom w:val="nil"/>
            </w:tcBorders>
            <w:shd w:val="clear" w:color="auto" w:fill="auto"/>
            <w:vAlign w:val="center"/>
          </w:tcPr>
          <w:p w14:paraId="2BFC4456" w14:textId="493E42F0" w:rsidR="00734A5F" w:rsidRPr="007D061B" w:rsidRDefault="00734A5F" w:rsidP="00734A5F">
            <w:pPr>
              <w:pStyle w:val="TAC"/>
            </w:pPr>
            <w:r w:rsidRPr="007D061B">
              <w:t xml:space="preserve">NR, E-UTRA and </w:t>
            </w:r>
            <w:r w:rsidRPr="007D061B">
              <w:br/>
              <w:t xml:space="preserve">UTRA </w:t>
            </w:r>
          </w:p>
        </w:tc>
        <w:tc>
          <w:tcPr>
            <w:tcW w:w="2693" w:type="dxa"/>
            <w:tcBorders>
              <w:top w:val="nil"/>
              <w:bottom w:val="nil"/>
            </w:tcBorders>
            <w:shd w:val="clear" w:color="auto" w:fill="auto"/>
            <w:vAlign w:val="center"/>
          </w:tcPr>
          <w:p w14:paraId="07D651C4" w14:textId="749ABFEF" w:rsidR="00734A5F" w:rsidRPr="007D061B" w:rsidRDefault="00734A5F" w:rsidP="00734A5F">
            <w:pPr>
              <w:pStyle w:val="TAC"/>
            </w:pPr>
            <w:r w:rsidRPr="007D061B">
              <w:t>P</w:t>
            </w:r>
            <w:r w:rsidRPr="007D061B">
              <w:rPr>
                <w:vertAlign w:val="subscript"/>
              </w:rPr>
              <w:t>REFSENS</w:t>
            </w:r>
            <w:r w:rsidRPr="007D061B">
              <w:t xml:space="preserve"> + x dB</w:t>
            </w:r>
          </w:p>
        </w:tc>
        <w:tc>
          <w:tcPr>
            <w:tcW w:w="1701" w:type="dxa"/>
            <w:vAlign w:val="center"/>
          </w:tcPr>
          <w:p w14:paraId="440B7A5C" w14:textId="77777777" w:rsidR="00734A5F" w:rsidRPr="007D061B" w:rsidRDefault="00734A5F" w:rsidP="00734A5F">
            <w:pPr>
              <w:pStyle w:val="TAC"/>
            </w:pPr>
            <w:r w:rsidRPr="007D061B">
              <w:t>-44</w:t>
            </w:r>
          </w:p>
        </w:tc>
        <w:tc>
          <w:tcPr>
            <w:tcW w:w="2021" w:type="dxa"/>
            <w:tcBorders>
              <w:top w:val="nil"/>
              <w:bottom w:val="nil"/>
            </w:tcBorders>
            <w:shd w:val="clear" w:color="auto" w:fill="auto"/>
            <w:vAlign w:val="center"/>
          </w:tcPr>
          <w:p w14:paraId="03194BDE" w14:textId="77777777" w:rsidR="00734A5F" w:rsidRPr="007D061B" w:rsidRDefault="00734A5F" w:rsidP="00734A5F">
            <w:pPr>
              <w:pStyle w:val="TAC"/>
              <w:rPr>
                <w:rFonts w:cs="Arial"/>
              </w:rPr>
            </w:pPr>
            <w:r w:rsidRPr="007D061B">
              <w:rPr>
                <w:rFonts w:cs="Arial"/>
              </w:rPr>
              <w:t>(Note 4)</w:t>
            </w:r>
          </w:p>
          <w:p w14:paraId="7C804283" w14:textId="77777777" w:rsidR="00734A5F" w:rsidRPr="007D061B" w:rsidRDefault="00734A5F" w:rsidP="00734A5F">
            <w:pPr>
              <w:pStyle w:val="TAC"/>
              <w:rPr>
                <w:rFonts w:cs="Arial"/>
              </w:rPr>
            </w:pPr>
          </w:p>
          <w:p w14:paraId="0761F112" w14:textId="5F8484A4" w:rsidR="00734A5F" w:rsidRPr="007D061B" w:rsidRDefault="00734A5F" w:rsidP="00734A5F">
            <w:pPr>
              <w:pStyle w:val="TAC"/>
            </w:pPr>
            <w:r w:rsidRPr="007D061B">
              <w:rPr>
                <w:rFonts w:cs="Arial"/>
              </w:rPr>
              <w:t>±(550 +m*180),</w:t>
            </w:r>
          </w:p>
        </w:tc>
      </w:tr>
      <w:tr w:rsidR="00734A5F" w:rsidRPr="007D061B" w14:paraId="20BB2536" w14:textId="77777777" w:rsidTr="00734A5F">
        <w:trPr>
          <w:jc w:val="center"/>
        </w:trPr>
        <w:tc>
          <w:tcPr>
            <w:tcW w:w="1731" w:type="dxa"/>
          </w:tcPr>
          <w:p w14:paraId="20666B9B" w14:textId="77777777" w:rsidR="00734A5F" w:rsidRPr="007D061B" w:rsidRDefault="00734A5F" w:rsidP="00734A5F">
            <w:pPr>
              <w:pStyle w:val="TAC"/>
            </w:pPr>
            <w:r w:rsidRPr="007D061B">
              <w:t>Local Area BS</w:t>
            </w:r>
          </w:p>
        </w:tc>
        <w:tc>
          <w:tcPr>
            <w:tcW w:w="1496" w:type="dxa"/>
            <w:tcBorders>
              <w:top w:val="nil"/>
            </w:tcBorders>
            <w:shd w:val="clear" w:color="auto" w:fill="auto"/>
            <w:vAlign w:val="center"/>
          </w:tcPr>
          <w:p w14:paraId="143AD28F" w14:textId="77777777" w:rsidR="00734A5F" w:rsidRPr="007D061B" w:rsidRDefault="00734A5F" w:rsidP="00734A5F">
            <w:pPr>
              <w:pStyle w:val="TAC"/>
            </w:pPr>
          </w:p>
        </w:tc>
        <w:tc>
          <w:tcPr>
            <w:tcW w:w="2693" w:type="dxa"/>
            <w:tcBorders>
              <w:top w:val="nil"/>
            </w:tcBorders>
            <w:shd w:val="clear" w:color="auto" w:fill="auto"/>
            <w:vAlign w:val="center"/>
          </w:tcPr>
          <w:p w14:paraId="2FAC62BC" w14:textId="77777777" w:rsidR="00734A5F" w:rsidRPr="007D061B" w:rsidRDefault="00734A5F" w:rsidP="00734A5F">
            <w:pPr>
              <w:pStyle w:val="TAC"/>
            </w:pPr>
          </w:p>
        </w:tc>
        <w:tc>
          <w:tcPr>
            <w:tcW w:w="1701" w:type="dxa"/>
            <w:vAlign w:val="center"/>
          </w:tcPr>
          <w:p w14:paraId="03549546" w14:textId="77777777" w:rsidR="00734A5F" w:rsidRPr="007D061B" w:rsidRDefault="00734A5F" w:rsidP="00734A5F">
            <w:pPr>
              <w:pStyle w:val="TAC"/>
            </w:pPr>
            <w:r w:rsidRPr="007D061B">
              <w:t>-41</w:t>
            </w:r>
          </w:p>
        </w:tc>
        <w:tc>
          <w:tcPr>
            <w:tcW w:w="2021" w:type="dxa"/>
            <w:tcBorders>
              <w:top w:val="nil"/>
            </w:tcBorders>
            <w:shd w:val="clear" w:color="auto" w:fill="auto"/>
            <w:vAlign w:val="center"/>
          </w:tcPr>
          <w:p w14:paraId="5EEF6323" w14:textId="0043A34D" w:rsidR="00734A5F" w:rsidRPr="007D061B" w:rsidRDefault="00734A5F" w:rsidP="00734A5F">
            <w:pPr>
              <w:pStyle w:val="TAC"/>
            </w:pPr>
            <w:r w:rsidRPr="007D061B">
              <w:rPr>
                <w:rFonts w:cs="Arial"/>
              </w:rPr>
              <w:t>m=</w:t>
            </w:r>
            <w:r w:rsidRPr="007D061B">
              <w:t>0, 1, 2, 3, 4, 29, 54, 79, 99 (Note 5)</w:t>
            </w:r>
          </w:p>
        </w:tc>
      </w:tr>
      <w:tr w:rsidR="00734A5F" w:rsidRPr="007D061B" w14:paraId="77D927B1" w14:textId="77777777" w:rsidTr="00734A5F">
        <w:trPr>
          <w:jc w:val="center"/>
        </w:trPr>
        <w:tc>
          <w:tcPr>
            <w:tcW w:w="9642" w:type="dxa"/>
            <w:gridSpan w:val="5"/>
          </w:tcPr>
          <w:p w14:paraId="468F5DE3" w14:textId="045452CC" w:rsidR="00734A5F" w:rsidRPr="007D061B" w:rsidRDefault="00734A5F" w:rsidP="00734A5F">
            <w:pPr>
              <w:pStyle w:val="TAN"/>
            </w:pPr>
            <w:r w:rsidRPr="007D061B">
              <w:t>NOTE 1:</w:t>
            </w:r>
            <w:r w:rsidRPr="007D061B">
              <w:tab/>
              <w:t>P</w:t>
            </w:r>
            <w:r w:rsidRPr="007D061B">
              <w:rPr>
                <w:vertAlign w:val="subscript"/>
              </w:rPr>
              <w:t>REFSENS</w:t>
            </w:r>
            <w:r w:rsidRPr="007D061B">
              <w:t xml:space="preserve"> depends on the RAT, the BS class and on the channel bandwidth, see clause 7.2 in TS 37.104 [12].</w:t>
            </w:r>
          </w:p>
          <w:p w14:paraId="05119C12" w14:textId="77777777" w:rsidR="00734A5F" w:rsidRPr="007D061B" w:rsidRDefault="00734A5F" w:rsidP="00734A5F">
            <w:pPr>
              <w:pStyle w:val="TAN"/>
            </w:pPr>
            <w:r w:rsidRPr="007D061B">
              <w:t>NOTE 2:</w:t>
            </w:r>
            <w:r w:rsidRPr="007D061B">
              <w:tab/>
              <w:t>"x" is equal to 6 in case of E-UTRA, NR or UTRA wanted signals.</w:t>
            </w:r>
          </w:p>
          <w:p w14:paraId="0F9D0069" w14:textId="77777777" w:rsidR="00734A5F" w:rsidRPr="007D061B" w:rsidRDefault="00734A5F" w:rsidP="00734A5F">
            <w:pPr>
              <w:pStyle w:val="TAN"/>
            </w:pPr>
            <w:r w:rsidRPr="007D061B">
              <w:t>NOTE 3:</w:t>
            </w:r>
            <w:r w:rsidRPr="007D061B">
              <w:tab/>
              <w:t xml:space="preserve">Interfering signal (E-UTRA 3 MHz) consisting of one resource block positioned at the stated offset, the channel bandwidth of the interfering signal is located adjacently to the </w:t>
            </w:r>
            <w:r w:rsidRPr="007D061B">
              <w:rPr>
                <w:i/>
              </w:rPr>
              <w:t>Base Station RF Bandwidth edge</w:t>
            </w:r>
            <w:r w:rsidRPr="007D061B">
              <w:t>.</w:t>
            </w:r>
          </w:p>
          <w:p w14:paraId="15257385" w14:textId="77777777" w:rsidR="00734A5F" w:rsidRPr="007D061B" w:rsidRDefault="00734A5F" w:rsidP="00734A5F">
            <w:pPr>
              <w:pStyle w:val="TAN"/>
              <w:rPr>
                <w:rFonts w:cs="Arial"/>
                <w:lang w:eastAsia="ja-JP"/>
              </w:rPr>
            </w:pPr>
            <w:r w:rsidRPr="007D061B">
              <w:rPr>
                <w:rFonts w:cs="Arial"/>
                <w:lang w:eastAsia="ja-JP"/>
              </w:rPr>
              <w:t>NOTE 4:</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equal to or below 20 MHz.</w:t>
            </w:r>
          </w:p>
          <w:p w14:paraId="58CD71B5" w14:textId="77777777" w:rsidR="00734A5F" w:rsidRPr="007D061B" w:rsidRDefault="00734A5F" w:rsidP="00734A5F">
            <w:pPr>
              <w:pStyle w:val="TAN"/>
              <w:rPr>
                <w:rFonts w:cs="Arial"/>
                <w:i/>
                <w:lang w:eastAsia="ja-JP"/>
              </w:rPr>
            </w:pPr>
            <w:r w:rsidRPr="007D061B">
              <w:rPr>
                <w:rFonts w:cs="Arial"/>
                <w:lang w:eastAsia="ja-JP"/>
              </w:rPr>
              <w:t>NOTE 5:</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above</w:t>
            </w:r>
            <w:r w:rsidRPr="007D061B">
              <w:rPr>
                <w:rFonts w:cs="Arial"/>
                <w:i/>
                <w:lang w:eastAsia="ja-JP"/>
              </w:rPr>
              <w:t xml:space="preserve"> </w:t>
            </w:r>
            <w:r w:rsidRPr="007D061B">
              <w:rPr>
                <w:rFonts w:cs="Arial"/>
                <w:lang w:eastAsia="ja-JP"/>
              </w:rPr>
              <w:t>20MHz.</w:t>
            </w:r>
          </w:p>
          <w:p w14:paraId="5C901607" w14:textId="77777777" w:rsidR="00734A5F" w:rsidRPr="007D061B" w:rsidRDefault="00734A5F" w:rsidP="00734A5F">
            <w:pPr>
              <w:pStyle w:val="TAN"/>
              <w:rPr>
                <w:lang w:eastAsia="zh-CN"/>
              </w:rPr>
            </w:pPr>
            <w:bookmarkStart w:id="3030" w:name="OLE_LINK4"/>
            <w:r w:rsidRPr="007D061B">
              <w:rPr>
                <w:lang w:eastAsia="zh-CN"/>
              </w:rPr>
              <w:t>NOTE 6:</w:t>
            </w:r>
            <w:r w:rsidRPr="007D061B">
              <w:rPr>
                <w:rFonts w:eastAsia="SimSun"/>
                <w:lang w:eastAsia="zh-CN"/>
              </w:rPr>
              <w:tab/>
            </w:r>
            <w:r w:rsidRPr="007D061B">
              <w:rPr>
                <w:lang w:eastAsia="zh-CN"/>
              </w:rPr>
              <w:t>7.5 kHz shift is not applied to the wanted signal of NR.</w:t>
            </w:r>
          </w:p>
          <w:p w14:paraId="1EA9EC40" w14:textId="77777777" w:rsidR="00734A5F" w:rsidRPr="007D061B" w:rsidRDefault="00734A5F" w:rsidP="00734A5F">
            <w:pPr>
              <w:pStyle w:val="TAN"/>
            </w:pPr>
            <w:r w:rsidRPr="007D061B">
              <w:t xml:space="preserve">NOTE </w:t>
            </w:r>
            <w:r w:rsidRPr="007D061B">
              <w:rPr>
                <w:rFonts w:eastAsia="SimSun"/>
                <w:lang w:eastAsia="zh-CN"/>
              </w:rPr>
              <w:t>7</w:t>
            </w:r>
            <w:r w:rsidRPr="007D061B">
              <w:t>:</w:t>
            </w:r>
            <w:r w:rsidRPr="007D061B">
              <w:rPr>
                <w:rFonts w:eastAsia="SimSun"/>
                <w:lang w:eastAsia="zh-CN"/>
              </w:rPr>
              <w:tab/>
            </w:r>
            <w:bookmarkEnd w:id="3030"/>
            <w:r w:rsidRPr="007D061B">
              <w:t>Void</w:t>
            </w:r>
          </w:p>
        </w:tc>
      </w:tr>
    </w:tbl>
    <w:p w14:paraId="60D4A656" w14:textId="77777777" w:rsidR="005432EB" w:rsidRPr="007D061B" w:rsidRDefault="005432EB" w:rsidP="005432EB"/>
    <w:p w14:paraId="58FE26F4" w14:textId="77777777" w:rsidR="005432EB" w:rsidRPr="007D061B" w:rsidRDefault="005432EB" w:rsidP="005432EB">
      <w:pPr>
        <w:pStyle w:val="Heading5"/>
      </w:pPr>
      <w:bookmarkStart w:id="3031" w:name="_Toc21095403"/>
      <w:bookmarkStart w:id="3032" w:name="_Toc29766936"/>
      <w:bookmarkStart w:id="3033" w:name="_Toc36041083"/>
      <w:bookmarkStart w:id="3034" w:name="_Toc37228493"/>
      <w:bookmarkStart w:id="3035" w:name="_Toc37228997"/>
      <w:bookmarkStart w:id="3036" w:name="_Toc37229501"/>
      <w:bookmarkStart w:id="3037" w:name="_Toc45907058"/>
      <w:r w:rsidRPr="007D061B">
        <w:t>7.4.5.1.3</w:t>
      </w:r>
      <w:r w:rsidRPr="007D061B">
        <w:tab/>
        <w:t>Additional BC3 blocking test requirement</w:t>
      </w:r>
      <w:bookmarkEnd w:id="3031"/>
      <w:bookmarkEnd w:id="3032"/>
      <w:bookmarkEnd w:id="3033"/>
      <w:bookmarkEnd w:id="3034"/>
      <w:bookmarkEnd w:id="3035"/>
      <w:bookmarkEnd w:id="3036"/>
      <w:bookmarkEnd w:id="3037"/>
    </w:p>
    <w:p w14:paraId="29294631" w14:textId="3F06B659" w:rsidR="005432EB" w:rsidRPr="007D061B" w:rsidRDefault="005432EB" w:rsidP="005432EB">
      <w:r w:rsidRPr="007D061B">
        <w:t xml:space="preserve">The interfering signal is a 1,28Mcps UTRA TDD modulated signal as specified in clause A.2 in </w:t>
      </w:r>
      <w:r w:rsidR="007D061B" w:rsidRPr="007D061B">
        <w:t>TS 3</w:t>
      </w:r>
      <w:r w:rsidRPr="007D061B">
        <w:t>7.141</w:t>
      </w:r>
      <w:r w:rsidR="007D061B" w:rsidRPr="007D061B">
        <w:t> [</w:t>
      </w:r>
      <w:r w:rsidRPr="007D061B">
        <w:t>16].</w:t>
      </w:r>
    </w:p>
    <w:p w14:paraId="2F76A0B1"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74FF667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gap size is at least </w:t>
      </w:r>
      <w:r w:rsidRPr="007D061B">
        <w:rPr>
          <w:lang w:eastAsia="zh-CN"/>
        </w:rPr>
        <w:t>4.8</w:t>
      </w:r>
      <w:r w:rsidRPr="007D061B">
        <w:t xml:space="preserve">MHz. The interfering signal offset is defined relative to the </w:t>
      </w:r>
      <w:r w:rsidRPr="007D061B">
        <w:rPr>
          <w:i/>
        </w:rPr>
        <w:t>Base Station RF Bandwidth</w:t>
      </w:r>
      <w:r w:rsidRPr="007D061B">
        <w:t xml:space="preserve"> </w:t>
      </w:r>
      <w:r w:rsidRPr="007D061B">
        <w:rPr>
          <w:i/>
        </w:rPr>
        <w:t xml:space="preserve">edges </w:t>
      </w:r>
      <w:r w:rsidRPr="007D061B">
        <w:t xml:space="preserve">inside the </w:t>
      </w:r>
      <w:r w:rsidRPr="007D061B">
        <w:rPr>
          <w:i/>
        </w:rPr>
        <w:t>Inter RF Bandwidth gap</w:t>
      </w:r>
      <w:r w:rsidRPr="007D061B">
        <w:t>.</w:t>
      </w:r>
    </w:p>
    <w:p w14:paraId="0509C31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7.4.5.1.3-1, the following requirements shall be met:</w:t>
      </w:r>
    </w:p>
    <w:p w14:paraId="628EDCB7" w14:textId="0190898F" w:rsidR="005432EB" w:rsidRPr="007D061B" w:rsidRDefault="005432EB" w:rsidP="005432EB">
      <w:pPr>
        <w:pStyle w:val="B1"/>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1DB646A1" w14:textId="03A46956" w:rsidR="005432EB" w:rsidRPr="007D061B" w:rsidRDefault="005432EB" w:rsidP="005432EB">
      <w:pPr>
        <w:pStyle w:val="B1"/>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74C04269" w14:textId="77777777" w:rsidR="005432EB" w:rsidRPr="007D061B" w:rsidRDefault="005432EB" w:rsidP="005432EB">
      <w:pPr>
        <w:pStyle w:val="TH"/>
      </w:pPr>
      <w:r w:rsidRPr="007D061B">
        <w:lastRenderedPageBreak/>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5432EB" w:rsidRPr="007D061B" w14:paraId="4401AA4B" w14:textId="77777777" w:rsidTr="0001143E">
        <w:trPr>
          <w:jc w:val="center"/>
        </w:trPr>
        <w:tc>
          <w:tcPr>
            <w:tcW w:w="1418" w:type="dxa"/>
            <w:tcBorders>
              <w:top w:val="single" w:sz="4" w:space="0" w:color="auto"/>
              <w:left w:val="single" w:sz="4" w:space="0" w:color="auto"/>
              <w:bottom w:val="single" w:sz="4" w:space="0" w:color="auto"/>
              <w:right w:val="single" w:sz="4" w:space="0" w:color="auto"/>
            </w:tcBorders>
          </w:tcPr>
          <w:p w14:paraId="0EC0B1A1" w14:textId="77777777" w:rsidR="005432EB" w:rsidRPr="007D061B" w:rsidRDefault="005432EB" w:rsidP="0001143E">
            <w:pPr>
              <w:pStyle w:val="TAH"/>
            </w:pPr>
            <w:r w:rsidRPr="007D061B">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116B2E28" w14:textId="77777777" w:rsidR="005432EB" w:rsidRPr="007D061B" w:rsidRDefault="005432EB" w:rsidP="0001143E">
            <w:pPr>
              <w:pStyle w:val="TAH"/>
            </w:pPr>
            <w:r w:rsidRPr="007D061B">
              <w:t>Centre Frequency of Interfering Signal (MHz)</w:t>
            </w:r>
          </w:p>
        </w:tc>
        <w:tc>
          <w:tcPr>
            <w:tcW w:w="1276" w:type="dxa"/>
            <w:tcBorders>
              <w:top w:val="single" w:sz="4" w:space="0" w:color="auto"/>
              <w:left w:val="single" w:sz="4" w:space="0" w:color="auto"/>
              <w:bottom w:val="single" w:sz="4" w:space="0" w:color="auto"/>
              <w:right w:val="single" w:sz="4" w:space="0" w:color="auto"/>
            </w:tcBorders>
          </w:tcPr>
          <w:p w14:paraId="57D65EA4" w14:textId="77777777" w:rsidR="005432EB" w:rsidRPr="007D061B" w:rsidRDefault="005432EB" w:rsidP="0001143E">
            <w:pPr>
              <w:pStyle w:val="TAH"/>
            </w:pPr>
            <w:r w:rsidRPr="007D061B">
              <w:t>Interfering Signal mean power (dBm)</w:t>
            </w:r>
          </w:p>
        </w:tc>
        <w:tc>
          <w:tcPr>
            <w:tcW w:w="1559" w:type="dxa"/>
            <w:tcBorders>
              <w:top w:val="single" w:sz="4" w:space="0" w:color="auto"/>
              <w:left w:val="single" w:sz="4" w:space="0" w:color="auto"/>
              <w:bottom w:val="single" w:sz="4" w:space="0" w:color="auto"/>
              <w:right w:val="single" w:sz="4" w:space="0" w:color="auto"/>
            </w:tcBorders>
          </w:tcPr>
          <w:p w14:paraId="55F99690" w14:textId="77777777" w:rsidR="005432EB" w:rsidRPr="007D061B" w:rsidRDefault="005432EB" w:rsidP="0001143E">
            <w:pPr>
              <w:pStyle w:val="TAH"/>
            </w:pPr>
            <w:r w:rsidRPr="007D061B">
              <w:t>Wanted Signal mean power (dBm)</w:t>
            </w:r>
          </w:p>
        </w:tc>
        <w:tc>
          <w:tcPr>
            <w:tcW w:w="1843" w:type="dxa"/>
            <w:tcBorders>
              <w:top w:val="single" w:sz="4" w:space="0" w:color="auto"/>
              <w:left w:val="single" w:sz="4" w:space="0" w:color="auto"/>
              <w:bottom w:val="single" w:sz="4" w:space="0" w:color="auto"/>
              <w:right w:val="single" w:sz="4" w:space="0" w:color="auto"/>
            </w:tcBorders>
          </w:tcPr>
          <w:p w14:paraId="6311FC1C"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 edge</w:t>
            </w:r>
            <w:r w:rsidRPr="007D061B">
              <w:t xml:space="preserve"> (MHz)</w:t>
            </w:r>
          </w:p>
        </w:tc>
      </w:tr>
      <w:tr w:rsidR="005432EB" w:rsidRPr="007D061B" w14:paraId="7D303D2E" w14:textId="77777777" w:rsidTr="0001143E">
        <w:trPr>
          <w:cantSplit/>
          <w:jc w:val="center"/>
        </w:trPr>
        <w:tc>
          <w:tcPr>
            <w:tcW w:w="1418" w:type="dxa"/>
            <w:tcBorders>
              <w:top w:val="single" w:sz="4" w:space="0" w:color="auto"/>
              <w:left w:val="single" w:sz="4" w:space="0" w:color="auto"/>
              <w:bottom w:val="single" w:sz="4" w:space="0" w:color="auto"/>
              <w:right w:val="single" w:sz="4" w:space="0" w:color="auto"/>
            </w:tcBorders>
          </w:tcPr>
          <w:p w14:paraId="0EEEDD36" w14:textId="77777777" w:rsidR="005432EB" w:rsidRPr="007D061B" w:rsidRDefault="005432EB" w:rsidP="0001143E">
            <w:pPr>
              <w:pStyle w:val="TAC"/>
            </w:pPr>
            <w:r w:rsidRPr="007D061B">
              <w:rPr>
                <w:lang w:eastAsia="zh-CN"/>
              </w:rPr>
              <w:t xml:space="preserve">33 </w:t>
            </w:r>
            <w:r w:rsidRPr="007D061B">
              <w:t>-</w:t>
            </w:r>
            <w:r w:rsidRPr="007D061B">
              <w:rPr>
                <w:lang w:eastAsia="zh-CN"/>
              </w:rPr>
              <w:t xml:space="preserve"> 40</w:t>
            </w:r>
          </w:p>
        </w:tc>
        <w:tc>
          <w:tcPr>
            <w:tcW w:w="1276" w:type="dxa"/>
            <w:tcBorders>
              <w:top w:val="single" w:sz="4" w:space="0" w:color="auto"/>
              <w:left w:val="single" w:sz="4" w:space="0" w:color="auto"/>
              <w:bottom w:val="single" w:sz="4" w:space="0" w:color="auto"/>
              <w:right w:val="nil"/>
            </w:tcBorders>
          </w:tcPr>
          <w:p w14:paraId="7CA90B8C" w14:textId="77777777" w:rsidR="005432EB" w:rsidRPr="007D061B" w:rsidRDefault="005432EB" w:rsidP="0001143E">
            <w:pPr>
              <w:pStyle w:val="TAC"/>
            </w:pPr>
            <w:r w:rsidRPr="007D061B">
              <w:t>(F</w:t>
            </w:r>
            <w:r w:rsidRPr="007D061B">
              <w:rPr>
                <w:vertAlign w:val="subscript"/>
              </w:rPr>
              <w:t>UL_low</w:t>
            </w:r>
            <w:r w:rsidRPr="007D061B">
              <w:t xml:space="preserve"> -</w:t>
            </w:r>
            <w:r w:rsidRPr="007D061B">
              <w:rPr>
                <w:lang w:eastAsia="zh-CN"/>
              </w:rPr>
              <w:t xml:space="preserve"> </w:t>
            </w:r>
            <w:r w:rsidRPr="007D061B">
              <w:t>20)</w:t>
            </w:r>
          </w:p>
        </w:tc>
        <w:tc>
          <w:tcPr>
            <w:tcW w:w="425" w:type="dxa"/>
            <w:tcBorders>
              <w:top w:val="single" w:sz="4" w:space="0" w:color="auto"/>
              <w:left w:val="nil"/>
              <w:bottom w:val="single" w:sz="4" w:space="0" w:color="auto"/>
              <w:right w:val="nil"/>
            </w:tcBorders>
          </w:tcPr>
          <w:p w14:paraId="7C2CFD21" w14:textId="77777777" w:rsidR="005432EB" w:rsidRPr="007D061B" w:rsidRDefault="005432EB" w:rsidP="0001143E">
            <w:pPr>
              <w:pStyle w:val="TAC"/>
            </w:pPr>
            <w:r w:rsidRPr="007D061B">
              <w:t>to</w:t>
            </w:r>
          </w:p>
        </w:tc>
        <w:tc>
          <w:tcPr>
            <w:tcW w:w="1418" w:type="dxa"/>
            <w:tcBorders>
              <w:top w:val="single" w:sz="4" w:space="0" w:color="auto"/>
              <w:left w:val="nil"/>
              <w:bottom w:val="single" w:sz="4" w:space="0" w:color="auto"/>
              <w:right w:val="single" w:sz="4" w:space="0" w:color="auto"/>
            </w:tcBorders>
          </w:tcPr>
          <w:p w14:paraId="64F7E42E" w14:textId="77777777" w:rsidR="005432EB" w:rsidRPr="007D061B" w:rsidRDefault="005432EB" w:rsidP="0001143E">
            <w:pPr>
              <w:pStyle w:val="TAC"/>
            </w:pPr>
            <w:r w:rsidRPr="007D061B">
              <w:t>(F</w:t>
            </w:r>
            <w:r w:rsidRPr="007D061B">
              <w:rPr>
                <w:vertAlign w:val="subscript"/>
              </w:rPr>
              <w:t>UL_high</w:t>
            </w:r>
            <w:r w:rsidRPr="007D061B">
              <w:t xml:space="preserve"> +</w:t>
            </w:r>
            <w:r w:rsidRPr="007D061B">
              <w:rPr>
                <w:lang w:eastAsia="zh-CN"/>
              </w:rPr>
              <w:t xml:space="preserve"> </w:t>
            </w:r>
            <w:r w:rsidRPr="007D061B">
              <w:t>20)</w:t>
            </w:r>
          </w:p>
        </w:tc>
        <w:tc>
          <w:tcPr>
            <w:tcW w:w="1276" w:type="dxa"/>
            <w:tcBorders>
              <w:top w:val="single" w:sz="4" w:space="0" w:color="auto"/>
              <w:left w:val="single" w:sz="4" w:space="0" w:color="auto"/>
              <w:bottom w:val="single" w:sz="4" w:space="0" w:color="auto"/>
              <w:right w:val="single" w:sz="4" w:space="0" w:color="auto"/>
            </w:tcBorders>
            <w:vAlign w:val="center"/>
          </w:tcPr>
          <w:p w14:paraId="14F9A908" w14:textId="77777777" w:rsidR="005432EB" w:rsidRPr="007D061B" w:rsidRDefault="005432EB" w:rsidP="0001143E">
            <w:pPr>
              <w:pStyle w:val="TAC"/>
            </w:pPr>
            <w:r w:rsidRPr="007D061B">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8D65619" w14:textId="77777777" w:rsidR="005432EB" w:rsidRPr="007D061B" w:rsidRDefault="005432EB" w:rsidP="0001143E">
            <w:pPr>
              <w:pStyle w:val="TAC"/>
            </w:pPr>
            <w:r w:rsidRPr="007D061B">
              <w:t>P</w:t>
            </w:r>
            <w:r w:rsidRPr="007D061B">
              <w:rPr>
                <w:vertAlign w:val="subscript"/>
              </w:rPr>
              <w:t>REFSENS</w:t>
            </w:r>
            <w:r w:rsidRPr="007D061B">
              <w:t xml:space="preserve"> + 6 dB (Note)</w:t>
            </w:r>
          </w:p>
        </w:tc>
        <w:tc>
          <w:tcPr>
            <w:tcW w:w="1843" w:type="dxa"/>
            <w:tcBorders>
              <w:top w:val="single" w:sz="4" w:space="0" w:color="auto"/>
              <w:left w:val="single" w:sz="4" w:space="0" w:color="auto"/>
              <w:bottom w:val="single" w:sz="4" w:space="0" w:color="auto"/>
              <w:right w:val="single" w:sz="4" w:space="0" w:color="auto"/>
            </w:tcBorders>
            <w:vAlign w:val="center"/>
          </w:tcPr>
          <w:p w14:paraId="61B1CDC7" w14:textId="77777777" w:rsidR="005432EB" w:rsidRPr="007D061B" w:rsidRDefault="005432EB" w:rsidP="0001143E">
            <w:pPr>
              <w:pStyle w:val="TAC"/>
            </w:pPr>
            <w:r w:rsidRPr="007D061B">
              <w:t>±</w:t>
            </w:r>
            <w:r w:rsidRPr="007D061B">
              <w:rPr>
                <w:lang w:eastAsia="zh-CN"/>
              </w:rPr>
              <w:t>2.4</w:t>
            </w:r>
          </w:p>
        </w:tc>
      </w:tr>
      <w:tr w:rsidR="005432EB" w:rsidRPr="007D061B" w14:paraId="50B4958C" w14:textId="77777777" w:rsidTr="0001143E">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A81183" w14:textId="2F7D3C1C"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and on the channel bandwidth, see </w:t>
            </w:r>
            <w:r w:rsidR="007D061B" w:rsidRPr="007D061B">
              <w:t>clause 7</w:t>
            </w:r>
            <w:r w:rsidRPr="007D061B">
              <w:t>.2.</w:t>
            </w:r>
          </w:p>
        </w:tc>
      </w:tr>
    </w:tbl>
    <w:p w14:paraId="3AD9F639" w14:textId="77777777" w:rsidR="005432EB" w:rsidRPr="007D061B" w:rsidRDefault="005432EB" w:rsidP="005432EB">
      <w:pPr>
        <w:rPr>
          <w:lang w:eastAsia="sv-SE"/>
        </w:rPr>
      </w:pPr>
    </w:p>
    <w:p w14:paraId="56C7C4CB" w14:textId="77777777" w:rsidR="005432EB" w:rsidRPr="007D061B" w:rsidRDefault="005432EB" w:rsidP="005432EB">
      <w:pPr>
        <w:pStyle w:val="Heading4"/>
      </w:pPr>
      <w:bookmarkStart w:id="3038" w:name="_Toc21095404"/>
      <w:bookmarkStart w:id="3039" w:name="_Toc29766937"/>
      <w:bookmarkStart w:id="3040" w:name="_Toc36041084"/>
      <w:bookmarkStart w:id="3041" w:name="_Toc37228494"/>
      <w:bookmarkStart w:id="3042" w:name="_Toc37228998"/>
      <w:bookmarkStart w:id="3043" w:name="_Toc37229502"/>
      <w:bookmarkStart w:id="3044" w:name="_Toc45907059"/>
      <w:r w:rsidRPr="007D061B">
        <w:t>7.4.5.2</w:t>
      </w:r>
      <w:r w:rsidRPr="007D061B">
        <w:tab/>
        <w:t>Single RAT UTRA FDD operation</w:t>
      </w:r>
      <w:bookmarkEnd w:id="3038"/>
      <w:bookmarkEnd w:id="3039"/>
      <w:bookmarkEnd w:id="3040"/>
      <w:bookmarkEnd w:id="3041"/>
      <w:bookmarkEnd w:id="3042"/>
      <w:bookmarkEnd w:id="3043"/>
      <w:bookmarkEnd w:id="3044"/>
    </w:p>
    <w:p w14:paraId="48D582A7" w14:textId="77777777" w:rsidR="005432EB" w:rsidRPr="007D061B" w:rsidRDefault="005432EB" w:rsidP="005432EB">
      <w:r w:rsidRPr="007D061B">
        <w:t>For each measured carrier, the BER shall not exceed 0,001 for the parameters specified in table 7.4.5.2-1.</w:t>
      </w:r>
    </w:p>
    <w:p w14:paraId="42021184" w14:textId="77777777" w:rsidR="005432EB" w:rsidRPr="007D061B" w:rsidRDefault="005432EB" w:rsidP="005432EB">
      <w:r w:rsidRPr="007D061B">
        <w:rPr>
          <w:rFonts w:eastAsia="MS Mincho"/>
        </w:rPr>
        <w:t xml:space="preserve">For </w:t>
      </w:r>
      <w:r w:rsidRPr="007D061B">
        <w:rPr>
          <w:rFonts w:eastAsia="MS Mincho"/>
          <w:i/>
        </w:rPr>
        <w:t>multi-carrier TAB connector</w:t>
      </w:r>
      <w:r w:rsidRPr="007D061B">
        <w:rPr>
          <w:rFonts w:eastAsia="MS Mincho"/>
        </w:rPr>
        <w:t xml:space="preserve"> the ACS requirement is applicable outside the</w:t>
      </w:r>
      <w:r w:rsidRPr="007D061B">
        <w:rPr>
          <w:rFonts w:eastAsia="MS Mincho"/>
          <w:lang w:eastAsia="zh-CN"/>
        </w:rPr>
        <w:t xml:space="preserve"> </w:t>
      </w:r>
      <w:r w:rsidRPr="007D061B">
        <w:rPr>
          <w:rFonts w:eastAsia="MS Mincho"/>
          <w:i/>
          <w:lang w:eastAsia="zh-CN"/>
        </w:rPr>
        <w:t>Base Station</w:t>
      </w:r>
      <w:r w:rsidRPr="007D061B">
        <w:rPr>
          <w:rFonts w:eastAsia="MS Mincho"/>
          <w:i/>
        </w:rPr>
        <w:t xml:space="preserve"> RF Bandwidth</w:t>
      </w:r>
      <w:r w:rsidRPr="007D061B">
        <w:rPr>
          <w:rFonts w:eastAsia="MS Mincho"/>
        </w:rPr>
        <w:t xml:space="preserve"> or </w:t>
      </w:r>
      <w:r w:rsidRPr="007D061B">
        <w:rPr>
          <w:rFonts w:eastAsia="MS Mincho"/>
          <w:i/>
        </w:rPr>
        <w:t>Maximum Radio Bandwidth</w:t>
      </w:r>
      <w:r w:rsidRPr="007D061B">
        <w:rPr>
          <w:rFonts w:eastAsia="MS Mincho"/>
        </w:rPr>
        <w:t xml:space="preserve">. The interfering signal offset is defined relative to the lower/upper </w:t>
      </w:r>
      <w:r w:rsidRPr="007D061B">
        <w:rPr>
          <w:rFonts w:eastAsia="MS Mincho"/>
          <w:i/>
        </w:rPr>
        <w:t>Base Station RF Bandwidth</w:t>
      </w:r>
      <w:r w:rsidRPr="007D061B">
        <w:rPr>
          <w:rFonts w:eastAsia="MS Mincho"/>
        </w:rPr>
        <w:t xml:space="preserve"> </w:t>
      </w:r>
      <w:r w:rsidRPr="007D061B">
        <w:rPr>
          <w:rFonts w:eastAsia="MS Mincho"/>
          <w:i/>
        </w:rPr>
        <w:t>edges</w:t>
      </w:r>
      <w:r w:rsidRPr="007D061B">
        <w:rPr>
          <w:rFonts w:eastAsia="MS Mincho"/>
        </w:rPr>
        <w:t xml:space="preserve"> or </w:t>
      </w:r>
      <w:r w:rsidRPr="007D061B">
        <w:rPr>
          <w:rFonts w:eastAsia="MS Mincho"/>
          <w:i/>
        </w:rPr>
        <w:t xml:space="preserve">Maximum Radio Bandwidth </w:t>
      </w:r>
      <w:r w:rsidRPr="007D061B">
        <w:rPr>
          <w:rFonts w:eastAsia="MS Mincho"/>
        </w:rPr>
        <w:t>edges.</w:t>
      </w:r>
    </w:p>
    <w:p w14:paraId="6466CE6A"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requirement applies in addition inside any </w:t>
      </w:r>
      <w:r w:rsidRPr="007D061B">
        <w:rPr>
          <w:i/>
        </w:rPr>
        <w:t>sub-block gap</w:t>
      </w:r>
      <w:r w:rsidRPr="007D061B">
        <w:t xml:space="preserve">, in case the </w:t>
      </w:r>
      <w:r w:rsidRPr="007D061B">
        <w:rPr>
          <w:i/>
        </w:rPr>
        <w:t>sub-block gap</w:t>
      </w:r>
      <w:r w:rsidRPr="007D061B">
        <w:t xml:space="preserve"> size is at least 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2.5 MHz/+2.5 MHz, respectively.</w:t>
      </w:r>
    </w:p>
    <w:p w14:paraId="5709B41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5 MHz. The interfering signal offset is defined relative to lower/upper </w:t>
      </w:r>
      <w:r w:rsidRPr="007D061B">
        <w:rPr>
          <w:i/>
        </w:rPr>
        <w:t>Base Station RF Bandwidth</w:t>
      </w:r>
      <w:r w:rsidRPr="007D061B">
        <w:t xml:space="preserve"> </w:t>
      </w:r>
      <w:r w:rsidRPr="007D061B">
        <w:rPr>
          <w:i/>
        </w:rPr>
        <w:t>edges</w:t>
      </w:r>
      <w:r w:rsidRPr="007D061B">
        <w:t xml:space="preserve"> inside the </w:t>
      </w:r>
      <w:r w:rsidRPr="007D061B">
        <w:rPr>
          <w:i/>
        </w:rPr>
        <w:t>Inter RF Bandwidth gap</w:t>
      </w:r>
      <w:r w:rsidRPr="007D061B">
        <w:t xml:space="preserve"> and is equal to -2.5 MHz/+2.5 MHz, respectively.</w:t>
      </w:r>
    </w:p>
    <w:p w14:paraId="2A4DB7CF" w14:textId="77777777" w:rsidR="005432EB" w:rsidRPr="007D061B" w:rsidRDefault="005432EB" w:rsidP="005432EB">
      <w:pPr>
        <w:pStyle w:val="TH"/>
        <w:rPr>
          <w:rFonts w:eastAsia="MS Mincho"/>
        </w:rPr>
      </w:pPr>
      <w:r w:rsidRPr="007D061B">
        <w:t xml:space="preserve">Table </w:t>
      </w:r>
      <w:r w:rsidRPr="007D061B">
        <w:rPr>
          <w:rFonts w:eastAsia="MS Mincho"/>
        </w:rPr>
        <w:t xml:space="preserve">7.4.5.2-1: </w:t>
      </w:r>
      <w:r w:rsidRPr="007D061B">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5432EB" w:rsidRPr="007D061B" w14:paraId="6AD854C0" w14:textId="77777777" w:rsidTr="0001143E">
        <w:trPr>
          <w:jc w:val="center"/>
        </w:trPr>
        <w:tc>
          <w:tcPr>
            <w:tcW w:w="2747" w:type="dxa"/>
          </w:tcPr>
          <w:p w14:paraId="02914C8E" w14:textId="77777777" w:rsidR="005432EB" w:rsidRPr="007D061B" w:rsidRDefault="005432EB" w:rsidP="0001143E">
            <w:pPr>
              <w:pStyle w:val="TAH"/>
              <w:rPr>
                <w:rFonts w:cs="Arial"/>
              </w:rPr>
            </w:pPr>
            <w:r w:rsidRPr="007D061B">
              <w:br w:type="page"/>
              <w:t>Parameter</w:t>
            </w:r>
          </w:p>
        </w:tc>
        <w:tc>
          <w:tcPr>
            <w:tcW w:w="1331" w:type="dxa"/>
          </w:tcPr>
          <w:p w14:paraId="1A58BFEB" w14:textId="77777777" w:rsidR="007D061B" w:rsidRPr="007D061B" w:rsidRDefault="005432EB" w:rsidP="0001143E">
            <w:pPr>
              <w:pStyle w:val="TAH"/>
            </w:pPr>
            <w:r w:rsidRPr="007D061B">
              <w:t>Level</w:t>
            </w:r>
          </w:p>
          <w:p w14:paraId="7F612C68" w14:textId="59C74D8C" w:rsidR="005432EB" w:rsidRPr="007D061B" w:rsidRDefault="005432EB" w:rsidP="0001143E">
            <w:pPr>
              <w:pStyle w:val="TAH"/>
              <w:rPr>
                <w:rFonts w:cs="Arial"/>
              </w:rPr>
            </w:pPr>
            <w:r w:rsidRPr="007D061B">
              <w:t>Wide Area BS</w:t>
            </w:r>
          </w:p>
        </w:tc>
        <w:tc>
          <w:tcPr>
            <w:tcW w:w="1559" w:type="dxa"/>
          </w:tcPr>
          <w:p w14:paraId="148D0808" w14:textId="77777777" w:rsidR="007D061B" w:rsidRPr="007D061B" w:rsidRDefault="005432EB" w:rsidP="0001143E">
            <w:pPr>
              <w:pStyle w:val="TAH"/>
              <w:rPr>
                <w:rFonts w:cs="v5.0.0"/>
              </w:rPr>
            </w:pPr>
            <w:r w:rsidRPr="007D061B">
              <w:rPr>
                <w:rFonts w:cs="v5.0.0"/>
              </w:rPr>
              <w:t>Level</w:t>
            </w:r>
          </w:p>
          <w:p w14:paraId="44D3E0D1" w14:textId="0179CE63" w:rsidR="005432EB" w:rsidRPr="007D061B" w:rsidRDefault="005432EB" w:rsidP="0001143E">
            <w:pPr>
              <w:pStyle w:val="TAH"/>
              <w:rPr>
                <w:rFonts w:cs="Arial"/>
              </w:rPr>
            </w:pPr>
            <w:r w:rsidRPr="007D061B">
              <w:rPr>
                <w:rFonts w:cs="v5.0.0"/>
              </w:rPr>
              <w:t>Medium Range BS</w:t>
            </w:r>
          </w:p>
        </w:tc>
        <w:tc>
          <w:tcPr>
            <w:tcW w:w="1559" w:type="dxa"/>
          </w:tcPr>
          <w:p w14:paraId="3990DEFB" w14:textId="77777777" w:rsidR="007D061B" w:rsidRPr="007D061B" w:rsidRDefault="005432EB" w:rsidP="0001143E">
            <w:pPr>
              <w:pStyle w:val="TAH"/>
              <w:rPr>
                <w:rFonts w:cs="v5.0.0"/>
              </w:rPr>
            </w:pPr>
            <w:r w:rsidRPr="007D061B">
              <w:rPr>
                <w:rFonts w:cs="v5.0.0"/>
              </w:rPr>
              <w:t>Level</w:t>
            </w:r>
          </w:p>
          <w:p w14:paraId="1C926F90" w14:textId="05C706EC" w:rsidR="005432EB" w:rsidRPr="007D061B" w:rsidRDefault="005432EB" w:rsidP="0001143E">
            <w:pPr>
              <w:pStyle w:val="TAH"/>
              <w:rPr>
                <w:rFonts w:cs="Arial"/>
              </w:rPr>
            </w:pPr>
            <w:r w:rsidRPr="007D061B">
              <w:rPr>
                <w:rFonts w:cs="v5.0.0"/>
              </w:rPr>
              <w:t>Local Area BS</w:t>
            </w:r>
          </w:p>
        </w:tc>
        <w:tc>
          <w:tcPr>
            <w:tcW w:w="818" w:type="dxa"/>
          </w:tcPr>
          <w:p w14:paraId="38CEA68E" w14:textId="77777777" w:rsidR="005432EB" w:rsidRPr="007D061B" w:rsidRDefault="005432EB" w:rsidP="0001143E">
            <w:pPr>
              <w:pStyle w:val="TAH"/>
              <w:rPr>
                <w:rFonts w:cs="Arial"/>
              </w:rPr>
            </w:pPr>
            <w:r w:rsidRPr="007D061B">
              <w:t>Unit</w:t>
            </w:r>
          </w:p>
        </w:tc>
      </w:tr>
      <w:tr w:rsidR="005432EB" w:rsidRPr="007D061B" w14:paraId="7612C592" w14:textId="77777777" w:rsidTr="0001143E">
        <w:trPr>
          <w:jc w:val="center"/>
        </w:trPr>
        <w:tc>
          <w:tcPr>
            <w:tcW w:w="2747" w:type="dxa"/>
          </w:tcPr>
          <w:p w14:paraId="08382850" w14:textId="77777777" w:rsidR="005432EB" w:rsidRPr="007D061B" w:rsidRDefault="005432EB" w:rsidP="0001143E">
            <w:pPr>
              <w:pStyle w:val="TAC"/>
            </w:pPr>
            <w:r w:rsidRPr="007D061B">
              <w:t>Reference measurement channel data rate</w:t>
            </w:r>
          </w:p>
        </w:tc>
        <w:tc>
          <w:tcPr>
            <w:tcW w:w="1331" w:type="dxa"/>
          </w:tcPr>
          <w:p w14:paraId="6D6F4187" w14:textId="77777777" w:rsidR="005432EB" w:rsidRPr="007D061B" w:rsidRDefault="005432EB" w:rsidP="0001143E">
            <w:pPr>
              <w:pStyle w:val="TAC"/>
            </w:pPr>
            <w:r w:rsidRPr="007D061B">
              <w:rPr>
                <w:rFonts w:cs="v4.2.0"/>
              </w:rPr>
              <w:t>12.2</w:t>
            </w:r>
          </w:p>
        </w:tc>
        <w:tc>
          <w:tcPr>
            <w:tcW w:w="1559" w:type="dxa"/>
          </w:tcPr>
          <w:p w14:paraId="6031C849" w14:textId="77777777" w:rsidR="005432EB" w:rsidRPr="007D061B" w:rsidRDefault="005432EB" w:rsidP="0001143E">
            <w:pPr>
              <w:pStyle w:val="TAC"/>
            </w:pPr>
            <w:r w:rsidRPr="007D061B">
              <w:rPr>
                <w:rFonts w:cs="v5.0.0"/>
              </w:rPr>
              <w:t>12.2</w:t>
            </w:r>
          </w:p>
        </w:tc>
        <w:tc>
          <w:tcPr>
            <w:tcW w:w="1559" w:type="dxa"/>
          </w:tcPr>
          <w:p w14:paraId="70DD7641" w14:textId="77777777" w:rsidR="005432EB" w:rsidRPr="007D061B" w:rsidRDefault="005432EB" w:rsidP="0001143E">
            <w:pPr>
              <w:pStyle w:val="TAC"/>
            </w:pPr>
            <w:r w:rsidRPr="007D061B">
              <w:rPr>
                <w:rFonts w:cs="v5.0.0"/>
              </w:rPr>
              <w:t>12.2</w:t>
            </w:r>
          </w:p>
        </w:tc>
        <w:tc>
          <w:tcPr>
            <w:tcW w:w="818" w:type="dxa"/>
          </w:tcPr>
          <w:p w14:paraId="7B0E7E5E" w14:textId="77777777" w:rsidR="005432EB" w:rsidRPr="007D061B" w:rsidRDefault="005432EB" w:rsidP="0001143E">
            <w:pPr>
              <w:pStyle w:val="TAC"/>
            </w:pPr>
            <w:r w:rsidRPr="007D061B">
              <w:rPr>
                <w:rFonts w:cs="v4.2.0"/>
              </w:rPr>
              <w:t>kbps</w:t>
            </w:r>
          </w:p>
        </w:tc>
      </w:tr>
      <w:tr w:rsidR="005432EB" w:rsidRPr="007D061B" w14:paraId="5FD8985A" w14:textId="77777777" w:rsidTr="0001143E">
        <w:trPr>
          <w:jc w:val="center"/>
        </w:trPr>
        <w:tc>
          <w:tcPr>
            <w:tcW w:w="2747" w:type="dxa"/>
          </w:tcPr>
          <w:p w14:paraId="493261C2" w14:textId="77777777" w:rsidR="005432EB" w:rsidRPr="007D061B" w:rsidRDefault="005432EB" w:rsidP="0001143E">
            <w:pPr>
              <w:pStyle w:val="TAC"/>
            </w:pPr>
            <w:r w:rsidRPr="007D061B">
              <w:t>Wanted signal mean power</w:t>
            </w:r>
          </w:p>
        </w:tc>
        <w:tc>
          <w:tcPr>
            <w:tcW w:w="1331" w:type="dxa"/>
          </w:tcPr>
          <w:p w14:paraId="2CDD22B9" w14:textId="77777777" w:rsidR="005432EB" w:rsidRPr="007D061B" w:rsidRDefault="005432EB" w:rsidP="0001143E">
            <w:pPr>
              <w:pStyle w:val="TAC"/>
            </w:pPr>
            <w:r w:rsidRPr="007D061B">
              <w:rPr>
                <w:rFonts w:cs="v4.2.0"/>
              </w:rPr>
              <w:t>-11</w:t>
            </w:r>
            <w:r w:rsidRPr="007D061B">
              <w:rPr>
                <w:rFonts w:eastAsia="MS Mincho" w:cs="v4.2.0"/>
              </w:rPr>
              <w:t>5</w:t>
            </w:r>
          </w:p>
        </w:tc>
        <w:tc>
          <w:tcPr>
            <w:tcW w:w="1559" w:type="dxa"/>
          </w:tcPr>
          <w:p w14:paraId="3A89E57B" w14:textId="77777777" w:rsidR="005432EB" w:rsidRPr="007D061B" w:rsidRDefault="005432EB" w:rsidP="0001143E">
            <w:pPr>
              <w:pStyle w:val="TAC"/>
            </w:pPr>
            <w:r w:rsidRPr="007D061B">
              <w:rPr>
                <w:rFonts w:cs="v5.0.0"/>
              </w:rPr>
              <w:t>-105</w:t>
            </w:r>
          </w:p>
        </w:tc>
        <w:tc>
          <w:tcPr>
            <w:tcW w:w="1559" w:type="dxa"/>
          </w:tcPr>
          <w:p w14:paraId="57356418" w14:textId="77777777" w:rsidR="005432EB" w:rsidRPr="007D061B" w:rsidRDefault="005432EB" w:rsidP="0001143E">
            <w:pPr>
              <w:pStyle w:val="TAC"/>
            </w:pPr>
            <w:r w:rsidRPr="007D061B">
              <w:rPr>
                <w:rFonts w:cs="v5.0.0"/>
              </w:rPr>
              <w:t>-101</w:t>
            </w:r>
          </w:p>
        </w:tc>
        <w:tc>
          <w:tcPr>
            <w:tcW w:w="818" w:type="dxa"/>
          </w:tcPr>
          <w:p w14:paraId="364DC057" w14:textId="77777777" w:rsidR="005432EB" w:rsidRPr="007D061B" w:rsidRDefault="005432EB" w:rsidP="0001143E">
            <w:pPr>
              <w:pStyle w:val="TAC"/>
            </w:pPr>
            <w:r w:rsidRPr="007D061B">
              <w:rPr>
                <w:rFonts w:cs="v4.2.0"/>
              </w:rPr>
              <w:t> dBm</w:t>
            </w:r>
          </w:p>
        </w:tc>
      </w:tr>
      <w:tr w:rsidR="005432EB" w:rsidRPr="007D061B" w14:paraId="27028785" w14:textId="77777777" w:rsidTr="0001143E">
        <w:trPr>
          <w:jc w:val="center"/>
        </w:trPr>
        <w:tc>
          <w:tcPr>
            <w:tcW w:w="2747" w:type="dxa"/>
          </w:tcPr>
          <w:p w14:paraId="1359B13B" w14:textId="77777777" w:rsidR="005432EB" w:rsidRPr="007D061B" w:rsidRDefault="005432EB" w:rsidP="0001143E">
            <w:pPr>
              <w:pStyle w:val="TAC"/>
            </w:pPr>
            <w:r w:rsidRPr="007D061B">
              <w:t>Interfering signal mean power</w:t>
            </w:r>
          </w:p>
        </w:tc>
        <w:tc>
          <w:tcPr>
            <w:tcW w:w="1331" w:type="dxa"/>
          </w:tcPr>
          <w:p w14:paraId="72F0D390" w14:textId="77777777" w:rsidR="005432EB" w:rsidRPr="007D061B" w:rsidRDefault="005432EB" w:rsidP="0001143E">
            <w:pPr>
              <w:pStyle w:val="TAC"/>
            </w:pPr>
            <w:r w:rsidRPr="007D061B">
              <w:rPr>
                <w:rFonts w:cs="v4.2.0"/>
              </w:rPr>
              <w:t>-52</w:t>
            </w:r>
          </w:p>
        </w:tc>
        <w:tc>
          <w:tcPr>
            <w:tcW w:w="1559" w:type="dxa"/>
          </w:tcPr>
          <w:p w14:paraId="1BF11ED2" w14:textId="77777777" w:rsidR="005432EB" w:rsidRPr="007D061B" w:rsidRDefault="005432EB" w:rsidP="0001143E">
            <w:pPr>
              <w:pStyle w:val="TAC"/>
            </w:pPr>
            <w:r w:rsidRPr="007D061B">
              <w:rPr>
                <w:rFonts w:cs="v5.0.0"/>
              </w:rPr>
              <w:t>-42</w:t>
            </w:r>
          </w:p>
        </w:tc>
        <w:tc>
          <w:tcPr>
            <w:tcW w:w="1559" w:type="dxa"/>
          </w:tcPr>
          <w:p w14:paraId="0C381A29" w14:textId="77777777" w:rsidR="005432EB" w:rsidRPr="007D061B" w:rsidRDefault="005432EB" w:rsidP="0001143E">
            <w:pPr>
              <w:pStyle w:val="TAC"/>
            </w:pPr>
            <w:r w:rsidRPr="007D061B">
              <w:rPr>
                <w:rFonts w:cs="v5.0.0"/>
              </w:rPr>
              <w:t>-38</w:t>
            </w:r>
          </w:p>
        </w:tc>
        <w:tc>
          <w:tcPr>
            <w:tcW w:w="818" w:type="dxa"/>
          </w:tcPr>
          <w:p w14:paraId="5F504F64" w14:textId="77777777" w:rsidR="005432EB" w:rsidRPr="007D061B" w:rsidRDefault="005432EB" w:rsidP="0001143E">
            <w:pPr>
              <w:pStyle w:val="TAC"/>
            </w:pPr>
            <w:r w:rsidRPr="007D061B">
              <w:rPr>
                <w:rFonts w:cs="v4.2.0"/>
              </w:rPr>
              <w:t> dBm</w:t>
            </w:r>
          </w:p>
        </w:tc>
      </w:tr>
      <w:tr w:rsidR="005432EB" w:rsidRPr="007D061B" w14:paraId="7E13DA0B" w14:textId="77777777" w:rsidTr="0001143E">
        <w:trPr>
          <w:jc w:val="center"/>
        </w:trPr>
        <w:tc>
          <w:tcPr>
            <w:tcW w:w="2747" w:type="dxa"/>
          </w:tcPr>
          <w:p w14:paraId="2715CB24" w14:textId="77777777" w:rsidR="005432EB" w:rsidRPr="007D061B" w:rsidRDefault="005432EB" w:rsidP="0001143E">
            <w:pPr>
              <w:pStyle w:val="TAC"/>
            </w:pPr>
            <w:r w:rsidRPr="007D061B">
              <w:rPr>
                <w:rFonts w:cs="v4.2.0"/>
              </w:rPr>
              <w:t>F</w:t>
            </w:r>
            <w:r w:rsidRPr="007D061B">
              <w:rPr>
                <w:rFonts w:cs="v4.2.0"/>
                <w:vertAlign w:val="subscript"/>
              </w:rPr>
              <w:t>uw</w:t>
            </w:r>
            <w:r w:rsidRPr="007D061B">
              <w:rPr>
                <w:rFonts w:cs="v4.2.0"/>
              </w:rPr>
              <w:t xml:space="preserve"> (Modulated)</w:t>
            </w:r>
          </w:p>
        </w:tc>
        <w:tc>
          <w:tcPr>
            <w:tcW w:w="1331" w:type="dxa"/>
          </w:tcPr>
          <w:p w14:paraId="0A1EE50B" w14:textId="77777777" w:rsidR="005432EB" w:rsidRPr="007D061B" w:rsidRDefault="005432EB" w:rsidP="0001143E">
            <w:pPr>
              <w:pStyle w:val="TAC"/>
            </w:pPr>
            <w:r w:rsidRPr="007D061B">
              <w:rPr>
                <w:rFonts w:cs="v4.2.0"/>
              </w:rPr>
              <w:sym w:font="Symbol" w:char="F0B1"/>
            </w:r>
            <w:r w:rsidRPr="007D061B">
              <w:rPr>
                <w:rFonts w:cs="v4.2.0"/>
              </w:rPr>
              <w:t>5</w:t>
            </w:r>
          </w:p>
        </w:tc>
        <w:tc>
          <w:tcPr>
            <w:tcW w:w="1559" w:type="dxa"/>
          </w:tcPr>
          <w:p w14:paraId="5E459CFA" w14:textId="77777777" w:rsidR="005432EB" w:rsidRPr="007D061B" w:rsidRDefault="005432EB" w:rsidP="0001143E">
            <w:pPr>
              <w:pStyle w:val="TAC"/>
            </w:pPr>
            <w:r w:rsidRPr="007D061B">
              <w:rPr>
                <w:rFonts w:cs="v4.2.0"/>
              </w:rPr>
              <w:sym w:font="Symbol" w:char="F0B1"/>
            </w:r>
            <w:r w:rsidRPr="007D061B">
              <w:rPr>
                <w:rFonts w:cs="v5.0.0"/>
              </w:rPr>
              <w:t>5</w:t>
            </w:r>
          </w:p>
        </w:tc>
        <w:tc>
          <w:tcPr>
            <w:tcW w:w="1559" w:type="dxa"/>
          </w:tcPr>
          <w:p w14:paraId="2FA415B0" w14:textId="77777777" w:rsidR="005432EB" w:rsidRPr="007D061B" w:rsidRDefault="005432EB" w:rsidP="0001143E">
            <w:pPr>
              <w:pStyle w:val="TAC"/>
            </w:pPr>
            <w:r w:rsidRPr="007D061B">
              <w:rPr>
                <w:rFonts w:cs="v4.2.0"/>
              </w:rPr>
              <w:sym w:font="Symbol" w:char="F0B1"/>
            </w:r>
            <w:r w:rsidRPr="007D061B">
              <w:rPr>
                <w:rFonts w:cs="v5.0.0"/>
              </w:rPr>
              <w:t>5</w:t>
            </w:r>
          </w:p>
        </w:tc>
        <w:tc>
          <w:tcPr>
            <w:tcW w:w="818" w:type="dxa"/>
          </w:tcPr>
          <w:p w14:paraId="44E0C5DF" w14:textId="77777777" w:rsidR="005432EB" w:rsidRPr="007D061B" w:rsidRDefault="005432EB" w:rsidP="0001143E">
            <w:pPr>
              <w:pStyle w:val="TAC"/>
            </w:pPr>
            <w:r w:rsidRPr="007D061B">
              <w:rPr>
                <w:rFonts w:cs="v4.2.0"/>
              </w:rPr>
              <w:t>MHz</w:t>
            </w:r>
          </w:p>
        </w:tc>
      </w:tr>
    </w:tbl>
    <w:p w14:paraId="5AA0D6A0" w14:textId="77777777" w:rsidR="005432EB" w:rsidRPr="007D061B" w:rsidRDefault="005432EB" w:rsidP="005432EB">
      <w:pPr>
        <w:rPr>
          <w:rFonts w:cs="v4.2.0"/>
        </w:rPr>
      </w:pPr>
    </w:p>
    <w:p w14:paraId="67569110" w14:textId="3E5CA73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F0803F3" w14:textId="77777777" w:rsidR="005432EB" w:rsidRPr="007D061B" w:rsidRDefault="005432EB" w:rsidP="005432EB">
      <w:pPr>
        <w:pStyle w:val="Heading4"/>
      </w:pPr>
      <w:bookmarkStart w:id="3045" w:name="_Toc21095405"/>
      <w:bookmarkStart w:id="3046" w:name="_Toc29766938"/>
      <w:bookmarkStart w:id="3047" w:name="_Toc36041085"/>
      <w:bookmarkStart w:id="3048" w:name="_Toc37228495"/>
      <w:bookmarkStart w:id="3049" w:name="_Toc37228999"/>
      <w:bookmarkStart w:id="3050" w:name="_Toc37229503"/>
      <w:bookmarkStart w:id="3051" w:name="_Toc45907060"/>
      <w:r w:rsidRPr="007D061B">
        <w:t>7.4.5.3</w:t>
      </w:r>
      <w:r w:rsidRPr="007D061B">
        <w:tab/>
        <w:t>Single RAT UTRA TDD 1,28 Mcps option operation</w:t>
      </w:r>
      <w:bookmarkEnd w:id="3045"/>
      <w:bookmarkEnd w:id="3046"/>
      <w:bookmarkEnd w:id="3047"/>
      <w:bookmarkEnd w:id="3048"/>
      <w:bookmarkEnd w:id="3049"/>
      <w:bookmarkEnd w:id="3050"/>
      <w:bookmarkEnd w:id="3051"/>
    </w:p>
    <w:p w14:paraId="718C8C1E" w14:textId="77777777" w:rsidR="005432EB" w:rsidRPr="007D061B" w:rsidRDefault="005432EB" w:rsidP="005432EB">
      <w:pPr>
        <w:rPr>
          <w:rFonts w:eastAsia="Osaka" w:cs="v4.2.0"/>
          <w:lang w:eastAsia="en-GB"/>
        </w:rPr>
      </w:pPr>
      <w:r w:rsidRPr="007D061B">
        <w:rPr>
          <w:rFonts w:eastAsia="Osaka" w:cs="v4.2.0"/>
          <w:lang w:eastAsia="en-GB"/>
        </w:rPr>
        <w:t>The BER, measured on the wanted signal in the presence of an interfering signal, shall not exceed 0,001 for the parameters specified in table 7.4.5.3-1.</w:t>
      </w:r>
    </w:p>
    <w:p w14:paraId="37E84B11" w14:textId="6581ABC3" w:rsidR="005432EB" w:rsidRPr="007D061B" w:rsidRDefault="005432EB" w:rsidP="005432EB">
      <w:pPr>
        <w:rPr>
          <w:rFonts w:cs="v4.2.0"/>
          <w:lang w:eastAsia="zh-CN"/>
        </w:rPr>
      </w:pPr>
      <w:r w:rsidRPr="007D061B">
        <w:rPr>
          <w:lang w:eastAsia="en-GB"/>
        </w:rPr>
        <w:t>The ACS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Pr="007D061B">
        <w:rPr>
          <w:lang w:eastAsia="zh-CN"/>
        </w:rPr>
        <w:t xml:space="preserve"> or </w:t>
      </w:r>
      <w:r w:rsidRPr="007D061B">
        <w:rPr>
          <w:i/>
          <w:lang w:eastAsia="zh-CN"/>
        </w:rPr>
        <w:t xml:space="preserve">Maximum Radio Bandwidth </w:t>
      </w:r>
      <w:r w:rsidRPr="007D061B">
        <w:rPr>
          <w:lang w:eastAsia="zh-CN"/>
        </w:rPr>
        <w:t>edges</w:t>
      </w:r>
      <w:r w:rsidRPr="007D061B">
        <w:rPr>
          <w:lang w:eastAsia="en-GB"/>
        </w:rPr>
        <w:t xml:space="preserve">. The interfering signal offset is defined relative to the lower / upper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lang w:eastAsia="en-GB"/>
        </w:rPr>
        <w:t xml:space="preserve">or </w:t>
      </w:r>
      <w:r w:rsidRPr="007D061B">
        <w:rPr>
          <w:i/>
          <w:lang w:eastAsia="zh-CN"/>
        </w:rPr>
        <w:t xml:space="preserve">Maximum Radio Bandwidth </w:t>
      </w:r>
      <w:r w:rsidRPr="007D061B">
        <w:rPr>
          <w:lang w:eastAsia="zh-CN"/>
        </w:rPr>
        <w:t>edges</w:t>
      </w:r>
      <w:r w:rsidRPr="007D061B">
        <w:rPr>
          <w:lang w:eastAsia="en-GB"/>
        </w:rPr>
        <w:t>.</w:t>
      </w:r>
    </w:p>
    <w:p w14:paraId="6594A1DE" w14:textId="5022DCC6" w:rsidR="005432EB" w:rsidRPr="007D061B" w:rsidRDefault="005432EB" w:rsidP="005432EB">
      <w:pPr>
        <w:rPr>
          <w:rFonts w:cs="v4.2.0"/>
          <w:lang w:eastAsia="en-GB"/>
        </w:rPr>
      </w:pPr>
      <w:r w:rsidRPr="007D061B">
        <w:rPr>
          <w:rFonts w:eastAsia="Osaka"/>
          <w:lang w:eastAsia="en-GB"/>
        </w:rPr>
        <w:t xml:space="preserve">For </w:t>
      </w:r>
      <w:r w:rsidRPr="007D061B">
        <w:rPr>
          <w:rFonts w:eastAsia="Osaka"/>
          <w:i/>
          <w:lang w:eastAsia="en-GB"/>
        </w:rPr>
        <w:t>multi-band TAB connector</w:t>
      </w:r>
      <w:r w:rsidRPr="007D061B">
        <w:rPr>
          <w:rFonts w:eastAsia="Osaka"/>
          <w:lang w:eastAsia="en-GB"/>
        </w:rPr>
        <w:t xml:space="preserve">, the requirement applies in addition inside any </w:t>
      </w:r>
      <w:r w:rsidRPr="007D061B">
        <w:rPr>
          <w:rFonts w:eastAsia="Osaka"/>
          <w:i/>
          <w:lang w:eastAsia="en-GB"/>
        </w:rPr>
        <w:t>Inter RF Bandwidth gap</w:t>
      </w:r>
      <w:r w:rsidRPr="007D061B">
        <w:rPr>
          <w:lang w:eastAsia="en-GB"/>
        </w:rPr>
        <w:t xml:space="preserve"> as long as the </w:t>
      </w:r>
      <w:r w:rsidRPr="007D061B">
        <w:rPr>
          <w:i/>
          <w:lang w:eastAsia="en-GB"/>
        </w:rPr>
        <w:t>Inter RF Bandwidth gap</w:t>
      </w:r>
      <w:r w:rsidRPr="007D061B">
        <w:rPr>
          <w:lang w:eastAsia="en-GB"/>
        </w:rPr>
        <w:t xml:space="preserve"> size is at least 1.6MHz</w:t>
      </w:r>
      <w:r w:rsidRPr="007D061B">
        <w:rPr>
          <w:rFonts w:eastAsia="Osaka"/>
          <w:lang w:eastAsia="en-GB"/>
        </w:rPr>
        <w:t xml:space="preserve">. The interfering signal offset is defined relative to </w:t>
      </w:r>
      <w:r w:rsidRPr="007D061B">
        <w:rPr>
          <w:lang w:eastAsia="en-GB"/>
        </w:rPr>
        <w:t>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rFonts w:eastAsia="Osaka"/>
          <w:lang w:eastAsia="en-GB"/>
        </w:rPr>
        <w:t xml:space="preserve">inside the </w:t>
      </w:r>
      <w:r w:rsidRPr="007D061B">
        <w:rPr>
          <w:rFonts w:eastAsia="Osaka"/>
          <w:i/>
          <w:lang w:eastAsia="en-GB"/>
        </w:rPr>
        <w:t>Inter RF Bandwidth gap</w:t>
      </w:r>
      <w:r w:rsidRPr="007D061B">
        <w:rPr>
          <w:rFonts w:eastAsia="Osaka"/>
          <w:lang w:eastAsia="en-GB"/>
        </w:rPr>
        <w:t xml:space="preserve"> and is equal to -0.8MHz/+0.8MHz, respectively.</w:t>
      </w:r>
    </w:p>
    <w:p w14:paraId="1212A18F" w14:textId="77777777" w:rsidR="005432EB" w:rsidRPr="007D061B" w:rsidRDefault="005432EB" w:rsidP="005432EB">
      <w:pPr>
        <w:pStyle w:val="TH"/>
        <w:rPr>
          <w:lang w:eastAsia="en-GB"/>
        </w:rPr>
      </w:pPr>
      <w:r w:rsidRPr="007D061B">
        <w:rPr>
          <w:lang w:eastAsia="en-GB"/>
        </w:rPr>
        <w:lastRenderedPageBreak/>
        <w:t>Table 7.4.5.3-1: Parameters of the wanted signal and the interfering signal</w:t>
      </w:r>
      <w:r w:rsidRPr="007D061B">
        <w:rPr>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5432EB" w:rsidRPr="007D061B" w14:paraId="5D1E6F61" w14:textId="77777777" w:rsidTr="0001143E">
        <w:trPr>
          <w:jc w:val="center"/>
        </w:trPr>
        <w:tc>
          <w:tcPr>
            <w:tcW w:w="2817" w:type="dxa"/>
            <w:gridSpan w:val="2"/>
          </w:tcPr>
          <w:p w14:paraId="6FCCB19B" w14:textId="77777777" w:rsidR="005432EB" w:rsidRPr="007D061B" w:rsidRDefault="005432EB" w:rsidP="0001143E">
            <w:pPr>
              <w:pStyle w:val="TAH"/>
              <w:rPr>
                <w:lang w:eastAsia="en-GB"/>
              </w:rPr>
            </w:pPr>
            <w:r w:rsidRPr="007D061B">
              <w:rPr>
                <w:lang w:eastAsia="en-GB"/>
              </w:rPr>
              <w:br w:type="page"/>
              <w:t>Parameter</w:t>
            </w:r>
          </w:p>
        </w:tc>
        <w:tc>
          <w:tcPr>
            <w:tcW w:w="2390" w:type="dxa"/>
          </w:tcPr>
          <w:p w14:paraId="1AC66C2A" w14:textId="77777777" w:rsidR="005432EB" w:rsidRPr="007D061B" w:rsidRDefault="005432EB" w:rsidP="0001143E">
            <w:pPr>
              <w:pStyle w:val="TAH"/>
              <w:rPr>
                <w:lang w:eastAsia="en-GB"/>
              </w:rPr>
            </w:pPr>
            <w:r w:rsidRPr="007D061B">
              <w:rPr>
                <w:lang w:eastAsia="en-GB"/>
              </w:rPr>
              <w:t>Level</w:t>
            </w:r>
          </w:p>
        </w:tc>
        <w:tc>
          <w:tcPr>
            <w:tcW w:w="2194" w:type="dxa"/>
          </w:tcPr>
          <w:p w14:paraId="49304D9E" w14:textId="77777777" w:rsidR="005432EB" w:rsidRPr="007D061B" w:rsidRDefault="005432EB" w:rsidP="0001143E">
            <w:pPr>
              <w:pStyle w:val="TAH"/>
              <w:rPr>
                <w:lang w:eastAsia="en-GB"/>
              </w:rPr>
            </w:pPr>
            <w:r w:rsidRPr="007D061B">
              <w:rPr>
                <w:lang w:eastAsia="en-GB"/>
              </w:rPr>
              <w:t>Unit</w:t>
            </w:r>
          </w:p>
        </w:tc>
      </w:tr>
      <w:tr w:rsidR="005432EB" w:rsidRPr="007D061B" w14:paraId="76964179" w14:textId="77777777" w:rsidTr="0001143E">
        <w:trPr>
          <w:jc w:val="center"/>
        </w:trPr>
        <w:tc>
          <w:tcPr>
            <w:tcW w:w="2817" w:type="dxa"/>
            <w:gridSpan w:val="2"/>
          </w:tcPr>
          <w:p w14:paraId="73A3B2ED" w14:textId="77777777" w:rsidR="005432EB" w:rsidRPr="007D061B" w:rsidRDefault="005432EB" w:rsidP="0001143E">
            <w:pPr>
              <w:pStyle w:val="TAC"/>
              <w:rPr>
                <w:lang w:eastAsia="en-GB"/>
              </w:rPr>
            </w:pPr>
            <w:r w:rsidRPr="007D061B">
              <w:rPr>
                <w:lang w:eastAsia="en-GB"/>
              </w:rPr>
              <w:t>Reference measurement channel data rate</w:t>
            </w:r>
          </w:p>
        </w:tc>
        <w:tc>
          <w:tcPr>
            <w:tcW w:w="2390" w:type="dxa"/>
          </w:tcPr>
          <w:p w14:paraId="6A14345E" w14:textId="77777777" w:rsidR="005432EB" w:rsidRPr="007D061B" w:rsidRDefault="005432EB" w:rsidP="0001143E">
            <w:pPr>
              <w:pStyle w:val="TAC"/>
              <w:rPr>
                <w:lang w:eastAsia="en-GB"/>
              </w:rPr>
            </w:pPr>
            <w:r w:rsidRPr="007D061B">
              <w:rPr>
                <w:lang w:eastAsia="en-GB"/>
              </w:rPr>
              <w:t>12,2</w:t>
            </w:r>
          </w:p>
        </w:tc>
        <w:tc>
          <w:tcPr>
            <w:tcW w:w="2194" w:type="dxa"/>
          </w:tcPr>
          <w:p w14:paraId="2429E72C" w14:textId="77777777" w:rsidR="005432EB" w:rsidRPr="007D061B" w:rsidRDefault="005432EB" w:rsidP="0001143E">
            <w:pPr>
              <w:pStyle w:val="TAC"/>
              <w:rPr>
                <w:lang w:eastAsia="en-GB"/>
              </w:rPr>
            </w:pPr>
            <w:r w:rsidRPr="007D061B">
              <w:rPr>
                <w:lang w:eastAsia="en-GB"/>
              </w:rPr>
              <w:t>kbit/s</w:t>
            </w:r>
          </w:p>
        </w:tc>
      </w:tr>
      <w:tr w:rsidR="00734A5F" w:rsidRPr="007D061B" w14:paraId="74EA2D96" w14:textId="77777777" w:rsidTr="00734A5F">
        <w:trPr>
          <w:cantSplit/>
          <w:jc w:val="center"/>
        </w:trPr>
        <w:tc>
          <w:tcPr>
            <w:tcW w:w="1432" w:type="dxa"/>
            <w:tcBorders>
              <w:bottom w:val="nil"/>
            </w:tcBorders>
            <w:shd w:val="clear" w:color="auto" w:fill="auto"/>
          </w:tcPr>
          <w:p w14:paraId="7D5AAB86" w14:textId="77777777" w:rsidR="00734A5F" w:rsidRPr="007D061B" w:rsidRDefault="00734A5F" w:rsidP="0001143E">
            <w:pPr>
              <w:pStyle w:val="TAC"/>
              <w:rPr>
                <w:lang w:eastAsia="en-GB"/>
              </w:rPr>
            </w:pPr>
            <w:r w:rsidRPr="007D061B">
              <w:rPr>
                <w:lang w:eastAsia="en-GB"/>
              </w:rPr>
              <w:t>Wanted signal mean power</w:t>
            </w:r>
          </w:p>
        </w:tc>
        <w:tc>
          <w:tcPr>
            <w:tcW w:w="1385" w:type="dxa"/>
          </w:tcPr>
          <w:p w14:paraId="1A733B87" w14:textId="77777777" w:rsidR="00734A5F" w:rsidRPr="007D061B" w:rsidRDefault="00734A5F" w:rsidP="0001143E">
            <w:pPr>
              <w:pStyle w:val="TAC"/>
              <w:rPr>
                <w:lang w:eastAsia="en-GB"/>
              </w:rPr>
            </w:pPr>
            <w:r w:rsidRPr="007D061B">
              <w:rPr>
                <w:lang w:eastAsia="en-GB"/>
              </w:rPr>
              <w:t>Wide Area BS</w:t>
            </w:r>
          </w:p>
        </w:tc>
        <w:tc>
          <w:tcPr>
            <w:tcW w:w="2390" w:type="dxa"/>
          </w:tcPr>
          <w:p w14:paraId="51BF69A8" w14:textId="77777777" w:rsidR="00734A5F" w:rsidRPr="007D061B" w:rsidRDefault="00734A5F" w:rsidP="0001143E">
            <w:pPr>
              <w:pStyle w:val="TAC"/>
              <w:rPr>
                <w:lang w:eastAsia="en-GB"/>
              </w:rPr>
            </w:pPr>
            <w:r w:rsidRPr="007D061B">
              <w:rPr>
                <w:lang w:eastAsia="en-GB"/>
              </w:rPr>
              <w:t>-104</w:t>
            </w:r>
          </w:p>
        </w:tc>
        <w:tc>
          <w:tcPr>
            <w:tcW w:w="2194" w:type="dxa"/>
          </w:tcPr>
          <w:p w14:paraId="3745340A" w14:textId="77777777" w:rsidR="00734A5F" w:rsidRPr="007D061B" w:rsidRDefault="00734A5F" w:rsidP="0001143E">
            <w:pPr>
              <w:pStyle w:val="TAC"/>
              <w:rPr>
                <w:lang w:eastAsia="en-GB"/>
              </w:rPr>
            </w:pPr>
            <w:r w:rsidRPr="007D061B">
              <w:rPr>
                <w:lang w:eastAsia="en-GB"/>
              </w:rPr>
              <w:t>dBm</w:t>
            </w:r>
          </w:p>
        </w:tc>
      </w:tr>
      <w:tr w:rsidR="00734A5F" w:rsidRPr="007D061B" w14:paraId="3288B202" w14:textId="77777777" w:rsidTr="00734A5F">
        <w:trPr>
          <w:cantSplit/>
          <w:jc w:val="center"/>
        </w:trPr>
        <w:tc>
          <w:tcPr>
            <w:tcW w:w="1432" w:type="dxa"/>
            <w:tcBorders>
              <w:top w:val="nil"/>
            </w:tcBorders>
            <w:shd w:val="clear" w:color="auto" w:fill="auto"/>
          </w:tcPr>
          <w:p w14:paraId="56E3B80B" w14:textId="77777777" w:rsidR="00734A5F" w:rsidRPr="007D061B" w:rsidRDefault="00734A5F" w:rsidP="0001143E">
            <w:pPr>
              <w:pStyle w:val="TAC"/>
              <w:rPr>
                <w:rFonts w:ascii="Courier New" w:hAnsi="Courier New"/>
                <w:lang w:eastAsia="en-GB"/>
              </w:rPr>
            </w:pPr>
          </w:p>
        </w:tc>
        <w:tc>
          <w:tcPr>
            <w:tcW w:w="1385" w:type="dxa"/>
          </w:tcPr>
          <w:p w14:paraId="79187534" w14:textId="77777777" w:rsidR="00734A5F" w:rsidRPr="007D061B" w:rsidRDefault="00734A5F" w:rsidP="0001143E">
            <w:pPr>
              <w:pStyle w:val="TAC"/>
              <w:rPr>
                <w:lang w:eastAsia="en-GB"/>
              </w:rPr>
            </w:pPr>
            <w:r w:rsidRPr="007D061B">
              <w:rPr>
                <w:lang w:eastAsia="en-GB"/>
              </w:rPr>
              <w:t>Local Area BS</w:t>
            </w:r>
          </w:p>
        </w:tc>
        <w:tc>
          <w:tcPr>
            <w:tcW w:w="2390" w:type="dxa"/>
          </w:tcPr>
          <w:p w14:paraId="3A554BB8" w14:textId="77777777" w:rsidR="00734A5F" w:rsidRPr="007D061B" w:rsidRDefault="00734A5F" w:rsidP="0001143E">
            <w:pPr>
              <w:pStyle w:val="TAC"/>
              <w:rPr>
                <w:lang w:eastAsia="en-GB"/>
              </w:rPr>
            </w:pPr>
            <w:r w:rsidRPr="007D061B">
              <w:rPr>
                <w:lang w:eastAsia="en-GB"/>
              </w:rPr>
              <w:t>-90</w:t>
            </w:r>
          </w:p>
        </w:tc>
        <w:tc>
          <w:tcPr>
            <w:tcW w:w="2194" w:type="dxa"/>
          </w:tcPr>
          <w:p w14:paraId="7546A72F" w14:textId="77777777" w:rsidR="00734A5F" w:rsidRPr="007D061B" w:rsidRDefault="00734A5F" w:rsidP="0001143E">
            <w:pPr>
              <w:pStyle w:val="TAC"/>
              <w:rPr>
                <w:lang w:eastAsia="en-GB"/>
              </w:rPr>
            </w:pPr>
            <w:r w:rsidRPr="007D061B">
              <w:rPr>
                <w:lang w:eastAsia="en-GB"/>
              </w:rPr>
              <w:t>dBm</w:t>
            </w:r>
          </w:p>
        </w:tc>
      </w:tr>
      <w:tr w:rsidR="00734A5F" w:rsidRPr="007D061B" w14:paraId="6587A1CE" w14:textId="77777777" w:rsidTr="00734A5F">
        <w:trPr>
          <w:cantSplit/>
          <w:jc w:val="center"/>
        </w:trPr>
        <w:tc>
          <w:tcPr>
            <w:tcW w:w="1432" w:type="dxa"/>
            <w:tcBorders>
              <w:bottom w:val="nil"/>
            </w:tcBorders>
            <w:shd w:val="clear" w:color="auto" w:fill="auto"/>
          </w:tcPr>
          <w:p w14:paraId="4121BAFD" w14:textId="77777777" w:rsidR="00734A5F" w:rsidRPr="007D061B" w:rsidRDefault="00734A5F" w:rsidP="0001143E">
            <w:pPr>
              <w:pStyle w:val="TAC"/>
              <w:rPr>
                <w:lang w:eastAsia="en-GB"/>
              </w:rPr>
            </w:pPr>
            <w:r w:rsidRPr="007D061B">
              <w:rPr>
                <w:lang w:eastAsia="en-GB"/>
              </w:rPr>
              <w:t>Interfering signal mean power</w:t>
            </w:r>
          </w:p>
        </w:tc>
        <w:tc>
          <w:tcPr>
            <w:tcW w:w="1385" w:type="dxa"/>
          </w:tcPr>
          <w:p w14:paraId="460F4198" w14:textId="77777777" w:rsidR="00734A5F" w:rsidRPr="007D061B" w:rsidRDefault="00734A5F" w:rsidP="0001143E">
            <w:pPr>
              <w:pStyle w:val="TAC"/>
              <w:rPr>
                <w:lang w:eastAsia="en-GB"/>
              </w:rPr>
            </w:pPr>
            <w:r w:rsidRPr="007D061B">
              <w:rPr>
                <w:lang w:eastAsia="en-GB"/>
              </w:rPr>
              <w:t>Wide Area BS</w:t>
            </w:r>
          </w:p>
        </w:tc>
        <w:tc>
          <w:tcPr>
            <w:tcW w:w="2390" w:type="dxa"/>
          </w:tcPr>
          <w:p w14:paraId="52543B36" w14:textId="77777777" w:rsidR="00734A5F" w:rsidRPr="007D061B" w:rsidRDefault="00734A5F" w:rsidP="0001143E">
            <w:pPr>
              <w:pStyle w:val="TAC"/>
              <w:rPr>
                <w:lang w:eastAsia="en-GB"/>
              </w:rPr>
            </w:pPr>
            <w:r w:rsidRPr="007D061B">
              <w:rPr>
                <w:lang w:eastAsia="en-GB"/>
              </w:rPr>
              <w:t>-55</w:t>
            </w:r>
          </w:p>
        </w:tc>
        <w:tc>
          <w:tcPr>
            <w:tcW w:w="2194" w:type="dxa"/>
          </w:tcPr>
          <w:p w14:paraId="04705C0A" w14:textId="77777777" w:rsidR="00734A5F" w:rsidRPr="007D061B" w:rsidRDefault="00734A5F" w:rsidP="0001143E">
            <w:pPr>
              <w:pStyle w:val="TAC"/>
              <w:rPr>
                <w:lang w:eastAsia="en-GB"/>
              </w:rPr>
            </w:pPr>
            <w:r w:rsidRPr="007D061B">
              <w:rPr>
                <w:lang w:eastAsia="en-GB"/>
              </w:rPr>
              <w:t>dBm</w:t>
            </w:r>
          </w:p>
        </w:tc>
      </w:tr>
      <w:tr w:rsidR="00734A5F" w:rsidRPr="007D061B" w14:paraId="642C3A8E" w14:textId="77777777" w:rsidTr="00734A5F">
        <w:trPr>
          <w:cantSplit/>
          <w:jc w:val="center"/>
        </w:trPr>
        <w:tc>
          <w:tcPr>
            <w:tcW w:w="1432" w:type="dxa"/>
            <w:tcBorders>
              <w:top w:val="nil"/>
            </w:tcBorders>
            <w:shd w:val="clear" w:color="auto" w:fill="auto"/>
          </w:tcPr>
          <w:p w14:paraId="1F574231" w14:textId="77777777" w:rsidR="00734A5F" w:rsidRPr="007D061B" w:rsidRDefault="00734A5F" w:rsidP="0001143E">
            <w:pPr>
              <w:pStyle w:val="TAC"/>
              <w:rPr>
                <w:lang w:eastAsia="en-GB"/>
              </w:rPr>
            </w:pPr>
          </w:p>
        </w:tc>
        <w:tc>
          <w:tcPr>
            <w:tcW w:w="1385" w:type="dxa"/>
          </w:tcPr>
          <w:p w14:paraId="719309EB" w14:textId="77777777" w:rsidR="00734A5F" w:rsidRPr="007D061B" w:rsidRDefault="00734A5F" w:rsidP="0001143E">
            <w:pPr>
              <w:pStyle w:val="TAC"/>
              <w:rPr>
                <w:lang w:eastAsia="en-GB"/>
              </w:rPr>
            </w:pPr>
            <w:r w:rsidRPr="007D061B">
              <w:rPr>
                <w:lang w:eastAsia="en-GB"/>
              </w:rPr>
              <w:t>Local Area BS</w:t>
            </w:r>
          </w:p>
        </w:tc>
        <w:tc>
          <w:tcPr>
            <w:tcW w:w="2390" w:type="dxa"/>
          </w:tcPr>
          <w:p w14:paraId="30F07E73" w14:textId="77777777" w:rsidR="00734A5F" w:rsidRPr="007D061B" w:rsidRDefault="00734A5F" w:rsidP="0001143E">
            <w:pPr>
              <w:pStyle w:val="TAC"/>
              <w:rPr>
                <w:lang w:eastAsia="en-GB"/>
              </w:rPr>
            </w:pPr>
            <w:r w:rsidRPr="007D061B">
              <w:rPr>
                <w:lang w:eastAsia="en-GB"/>
              </w:rPr>
              <w:t>-41</w:t>
            </w:r>
          </w:p>
        </w:tc>
        <w:tc>
          <w:tcPr>
            <w:tcW w:w="2194" w:type="dxa"/>
          </w:tcPr>
          <w:p w14:paraId="152FC1D8" w14:textId="77777777" w:rsidR="00734A5F" w:rsidRPr="007D061B" w:rsidRDefault="00734A5F" w:rsidP="0001143E">
            <w:pPr>
              <w:pStyle w:val="TAC"/>
              <w:rPr>
                <w:lang w:eastAsia="en-GB"/>
              </w:rPr>
            </w:pPr>
            <w:r w:rsidRPr="007D061B">
              <w:rPr>
                <w:lang w:eastAsia="en-GB"/>
              </w:rPr>
              <w:t>dBm</w:t>
            </w:r>
          </w:p>
        </w:tc>
      </w:tr>
      <w:tr w:rsidR="005432EB" w:rsidRPr="007D061B" w14:paraId="39EC6677" w14:textId="77777777" w:rsidTr="0001143E">
        <w:trPr>
          <w:jc w:val="center"/>
        </w:trPr>
        <w:tc>
          <w:tcPr>
            <w:tcW w:w="2817" w:type="dxa"/>
            <w:gridSpan w:val="2"/>
          </w:tcPr>
          <w:p w14:paraId="0FCF578B" w14:textId="77777777" w:rsidR="005432EB" w:rsidRPr="007D061B" w:rsidRDefault="005432EB" w:rsidP="0001143E">
            <w:pPr>
              <w:pStyle w:val="TAC"/>
              <w:rPr>
                <w:lang w:eastAsia="en-GB"/>
              </w:rPr>
            </w:pPr>
            <w:r w:rsidRPr="007D061B">
              <w:rPr>
                <w:lang w:eastAsia="en-GB"/>
              </w:rPr>
              <w:t>Fuw (modulated)</w:t>
            </w:r>
          </w:p>
        </w:tc>
        <w:tc>
          <w:tcPr>
            <w:tcW w:w="2390" w:type="dxa"/>
          </w:tcPr>
          <w:p w14:paraId="205E2FF0" w14:textId="77777777" w:rsidR="005432EB" w:rsidRPr="007D061B" w:rsidRDefault="005432EB" w:rsidP="0001143E">
            <w:pPr>
              <w:pStyle w:val="TAC"/>
              <w:rPr>
                <w:lang w:eastAsia="en-GB"/>
              </w:rPr>
            </w:pPr>
            <w:r w:rsidRPr="007D061B">
              <w:rPr>
                <w:lang w:eastAsia="en-GB"/>
              </w:rPr>
              <w:t>±1,6</w:t>
            </w:r>
          </w:p>
        </w:tc>
        <w:tc>
          <w:tcPr>
            <w:tcW w:w="2194" w:type="dxa"/>
          </w:tcPr>
          <w:p w14:paraId="5861C5C1" w14:textId="77777777" w:rsidR="005432EB" w:rsidRPr="007D061B" w:rsidRDefault="005432EB" w:rsidP="0001143E">
            <w:pPr>
              <w:pStyle w:val="TAC"/>
              <w:rPr>
                <w:lang w:eastAsia="en-GB"/>
              </w:rPr>
            </w:pPr>
            <w:r w:rsidRPr="007D061B">
              <w:rPr>
                <w:lang w:eastAsia="en-GB"/>
              </w:rPr>
              <w:t>MHz</w:t>
            </w:r>
          </w:p>
        </w:tc>
      </w:tr>
      <w:tr w:rsidR="005432EB" w:rsidRPr="007D061B" w14:paraId="1B9295D2" w14:textId="77777777" w:rsidTr="0001143E">
        <w:trPr>
          <w:cantSplit/>
          <w:jc w:val="center"/>
        </w:trPr>
        <w:tc>
          <w:tcPr>
            <w:tcW w:w="7401" w:type="dxa"/>
            <w:gridSpan w:val="4"/>
          </w:tcPr>
          <w:p w14:paraId="3D23A58B" w14:textId="77777777" w:rsidR="005432EB" w:rsidRPr="007D061B" w:rsidRDefault="005432EB" w:rsidP="0001143E">
            <w:pPr>
              <w:pStyle w:val="TAN"/>
              <w:rPr>
                <w:lang w:eastAsia="en-GB"/>
              </w:rPr>
            </w:pPr>
            <w:r w:rsidRPr="007D061B">
              <w:rPr>
                <w:lang w:eastAsia="en-GB"/>
              </w:rPr>
              <w:t>NOTE:</w:t>
            </w:r>
            <w:r w:rsidRPr="007D061B">
              <w:rPr>
                <w:lang w:eastAsia="en-GB"/>
              </w:rPr>
              <w:tab/>
              <w:t>Fuw is the frequency offset of the unwanted interfering signal from the assigned channel frequency of the wanted signal.</w:t>
            </w:r>
          </w:p>
        </w:tc>
      </w:tr>
    </w:tbl>
    <w:p w14:paraId="618A6856" w14:textId="77777777" w:rsidR="005432EB" w:rsidRPr="007D061B" w:rsidRDefault="005432EB" w:rsidP="005432EB">
      <w:pPr>
        <w:rPr>
          <w:lang w:eastAsia="sv-SE"/>
        </w:rPr>
      </w:pPr>
    </w:p>
    <w:p w14:paraId="15D19D49" w14:textId="77777777" w:rsidR="005432EB" w:rsidRPr="007D061B" w:rsidRDefault="005432EB" w:rsidP="005432EB">
      <w:pPr>
        <w:pStyle w:val="Heading4"/>
      </w:pPr>
      <w:bookmarkStart w:id="3052" w:name="_Toc21095406"/>
      <w:bookmarkStart w:id="3053" w:name="_Toc29766939"/>
      <w:bookmarkStart w:id="3054" w:name="_Toc36041086"/>
      <w:bookmarkStart w:id="3055" w:name="_Toc37228496"/>
      <w:bookmarkStart w:id="3056" w:name="_Toc37229000"/>
      <w:bookmarkStart w:id="3057" w:name="_Toc37229504"/>
      <w:bookmarkStart w:id="3058" w:name="_Toc45907061"/>
      <w:r w:rsidRPr="007D061B">
        <w:t>7.4.5.4</w:t>
      </w:r>
      <w:r w:rsidRPr="007D061B">
        <w:tab/>
        <w:t>Single RAT E-UTRA operation</w:t>
      </w:r>
      <w:bookmarkEnd w:id="3052"/>
      <w:bookmarkEnd w:id="3053"/>
      <w:bookmarkEnd w:id="3054"/>
      <w:bookmarkEnd w:id="3055"/>
      <w:bookmarkEnd w:id="3056"/>
      <w:bookmarkEnd w:id="3057"/>
      <w:bookmarkEnd w:id="3058"/>
    </w:p>
    <w:p w14:paraId="258BBE88" w14:textId="77777777" w:rsidR="005432EB" w:rsidRPr="007D061B" w:rsidRDefault="005432EB" w:rsidP="005432EB">
      <w:pPr>
        <w:rPr>
          <w:lang w:eastAsia="zh-CN"/>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w:t>
      </w:r>
      <w:r w:rsidRPr="007D061B">
        <w:rPr>
          <w:lang w:eastAsia="zh-CN"/>
        </w:rPr>
        <w:t>.</w:t>
      </w:r>
    </w:p>
    <w:p w14:paraId="68BF10E6" w14:textId="77777777" w:rsidR="007D061B" w:rsidRPr="007D061B" w:rsidRDefault="005432EB" w:rsidP="005432EB">
      <w:pPr>
        <w:rPr>
          <w:lang w:eastAsia="zh-CN"/>
        </w:rPr>
      </w:pPr>
      <w:r w:rsidRPr="007D061B">
        <w:rPr>
          <w:lang w:eastAsia="zh-CN"/>
        </w:rPr>
        <w:t xml:space="preserve">For </w:t>
      </w:r>
      <w:r w:rsidRPr="007D061B">
        <w:t>AAS BS of wide area BS class</w:t>
      </w:r>
      <w:r w:rsidRPr="007D061B">
        <w:rPr>
          <w:lang w:eastAsia="zh-CN"/>
        </w:rPr>
        <w:t xml:space="preserve"> the</w:t>
      </w:r>
      <w:r w:rsidRPr="007D061B">
        <w:t xml:space="preserve"> 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 in table </w:t>
      </w:r>
      <w:r w:rsidRPr="007D061B">
        <w:rPr>
          <w:lang w:eastAsia="zh-CN"/>
        </w:rPr>
        <w:t xml:space="preserve">7.4.5.4-1 and </w:t>
      </w:r>
      <w:r w:rsidRPr="007D061B">
        <w:t xml:space="preserve">7.4.5.4-2 for narrowband blocking and 7.4.5.4-3 for ACS. The reference measurement channel for the wanted signal is specified in table 7.2.5.3-1for each channel bandwidth and further specified in annex A in </w:t>
      </w:r>
      <w:r w:rsidR="007D061B" w:rsidRPr="007D061B">
        <w:t>TS 3</w:t>
      </w:r>
      <w:r w:rsidRPr="007D061B">
        <w:t>6.141</w:t>
      </w:r>
      <w:r w:rsidR="007D061B" w:rsidRPr="007D061B">
        <w:t> [</w:t>
      </w:r>
      <w:r w:rsidRPr="007D061B">
        <w:t>17].</w:t>
      </w:r>
    </w:p>
    <w:p w14:paraId="48D56E81" w14:textId="04F83CBF" w:rsidR="005432EB" w:rsidRPr="007D061B" w:rsidRDefault="005432EB" w:rsidP="005432EB">
      <w:pPr>
        <w:rPr>
          <w:lang w:eastAsia="zh-CN"/>
        </w:rPr>
      </w:pPr>
      <w:r w:rsidRPr="007D061B">
        <w:rPr>
          <w:lang w:eastAsia="zh-CN"/>
        </w:rPr>
        <w:t xml:space="preserve">For AAS BS of Medium Range BS class, the </w:t>
      </w:r>
      <w:r w:rsidRPr="007D061B">
        <w:t xml:space="preserve">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in table 7.4.5.4-5 for ACS. The reference measurement channel for the wanted signal is specified in table 7.2.5.3-3</w:t>
      </w:r>
      <w:r w:rsidRPr="007D061B">
        <w:t xml:space="preserve"> </w:t>
      </w:r>
      <w:r w:rsidRPr="007D061B">
        <w:rPr>
          <w:rFonts w:eastAsia="Osaka"/>
        </w:rPr>
        <w:t>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3EFD241A" w14:textId="4EEFAD7A" w:rsidR="005432EB" w:rsidRPr="007D061B" w:rsidRDefault="005432EB" w:rsidP="005432EB">
      <w:pPr>
        <w:rPr>
          <w:lang w:eastAsia="zh-CN"/>
        </w:rPr>
      </w:pPr>
      <w:r w:rsidRPr="007D061B">
        <w:t xml:space="preserve">For AAS BS of Local Area BS class, the wanted and the interfering signal coupled to the </w:t>
      </w:r>
      <w:r w:rsidRPr="007D061B">
        <w:rPr>
          <w:i/>
        </w:rPr>
        <w:t>TAB connector</w:t>
      </w:r>
      <w:r w:rsidRPr="007D061B">
        <w:t xml:space="preserve"> are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7.4.5.4</w:t>
      </w:r>
      <w:r w:rsidRPr="007D061B">
        <w:rPr>
          <w:lang w:eastAsia="zh-CN"/>
        </w:rPr>
        <w:t>-4</w:t>
      </w:r>
      <w:r w:rsidRPr="007D061B">
        <w:rPr>
          <w:rFonts w:eastAsia="Osaka"/>
        </w:rPr>
        <w:t xml:space="preserve"> for ACS. The reference measurement channel for the wanted signal is specified in table 7.2.5.3-2 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105EE01A" w14:textId="77777777" w:rsidR="005432EB" w:rsidRPr="007D061B" w:rsidRDefault="005432EB" w:rsidP="005432EB">
      <w:r w:rsidRPr="007D061B">
        <w:t>The ACS and narrowband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 </w:t>
      </w:r>
      <w:r w:rsidRPr="007D061B">
        <w:rPr>
          <w:i/>
          <w:lang w:eastAsia="zh-CN"/>
        </w:rPr>
        <w:t>Radio Bandwidth</w:t>
      </w:r>
      <w:r w:rsidRPr="007D061B">
        <w:t xml:space="preserve">. The interfering signal offset is defined relative to the </w:t>
      </w:r>
      <w:r w:rsidRPr="007D061B">
        <w:rPr>
          <w:i/>
        </w:rPr>
        <w:t>Base station RF Bandwidth edges</w:t>
      </w:r>
      <w:r w:rsidRPr="007D061B" w:rsidDel="00CC6E7C">
        <w:t xml:space="preserve"> </w:t>
      </w:r>
      <w:r w:rsidRPr="007D061B">
        <w:t xml:space="preserve">or Maximum </w:t>
      </w:r>
      <w:r w:rsidRPr="007D061B">
        <w:rPr>
          <w:i/>
        </w:rPr>
        <w:t>Radio Bandwidth</w:t>
      </w:r>
      <w:r w:rsidRPr="007D061B">
        <w:t xml:space="preserve"> edges.</w:t>
      </w:r>
    </w:p>
    <w:p w14:paraId="3F2A2495" w14:textId="77777777" w:rsidR="007D061B" w:rsidRPr="007D061B" w:rsidRDefault="005432EB" w:rsidP="005432EB">
      <w:r w:rsidRPr="007D061B">
        <w:t>For a</w:t>
      </w:r>
      <w:r w:rsidRPr="007D061B">
        <w:rPr>
          <w:i/>
        </w:rPr>
        <w:t xml:space="preserve"> TAB connector</w:t>
      </w:r>
      <w:r w:rsidRPr="007D061B">
        <w:t xml:space="preserve"> operating in non-contiguous spectrum within any operating band, the ACS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E-UTRA interfering signal in tables 7.4.5.4-3, 7.4.5.4-4 and 7.4.5.4-5. The interfering signal offset is defined relative to the sub-block edges inside the </w:t>
      </w:r>
      <w:r w:rsidRPr="007D061B">
        <w:rPr>
          <w:i/>
        </w:rPr>
        <w:t>sub-block gap</w:t>
      </w:r>
      <w:r w:rsidRPr="007D061B">
        <w:t>.</w:t>
      </w:r>
    </w:p>
    <w:p w14:paraId="6BC5117E" w14:textId="4ECA46D6" w:rsidR="005432EB" w:rsidRPr="007D061B" w:rsidRDefault="005432EB" w:rsidP="005432EB">
      <w:r w:rsidRPr="007D061B">
        <w:t xml:space="preserve">For a </w:t>
      </w:r>
      <w:r w:rsidRPr="007D061B">
        <w:rPr>
          <w:i/>
        </w:rPr>
        <w:t>multi-band TAB connector</w:t>
      </w:r>
      <w:r w:rsidRPr="007D061B">
        <w:t xml:space="preserve">, the ACS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tables 7.4.5.4-3, 7.4.5.4-4 and 7.4.5.4-5.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023CF6B4"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channel bandwidth of the E-UTRA interfering signal in table 7.4.5.4-2. The interfering signal offset is defined relative to the sub-block edges inside the </w:t>
      </w:r>
      <w:r w:rsidRPr="007D061B">
        <w:rPr>
          <w:i/>
        </w:rPr>
        <w:t>sub-block gap</w:t>
      </w:r>
      <w:r w:rsidRPr="007D061B">
        <w:t>.</w:t>
      </w:r>
    </w:p>
    <w:p w14:paraId="77D10877"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 7.4.5.4-2.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293EBC76" w14:textId="77777777" w:rsidR="005432EB" w:rsidRPr="007D061B" w:rsidRDefault="005432EB" w:rsidP="005432EB">
      <w:pPr>
        <w:pStyle w:val="TH"/>
      </w:pPr>
      <w:r w:rsidRPr="007D061B">
        <w:rPr>
          <w:rFonts w:eastAsia="Osaka" w:cs="v5.0.0"/>
        </w:rPr>
        <w:lastRenderedPageBreak/>
        <w:t xml:space="preserve">Table 7.4.5.4-1: </w:t>
      </w:r>
      <w:r w:rsidRPr="007D061B">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5432EB" w:rsidRPr="007D061B" w14:paraId="54C9EAB1" w14:textId="77777777" w:rsidTr="0001143E">
        <w:trPr>
          <w:jc w:val="center"/>
        </w:trPr>
        <w:tc>
          <w:tcPr>
            <w:tcW w:w="2663" w:type="dxa"/>
            <w:vAlign w:val="center"/>
          </w:tcPr>
          <w:p w14:paraId="66D0D5C1" w14:textId="77777777" w:rsidR="005432EB" w:rsidRPr="007D061B" w:rsidRDefault="005432EB" w:rsidP="0001143E">
            <w:pPr>
              <w:pStyle w:val="TAH"/>
            </w:pPr>
          </w:p>
        </w:tc>
        <w:tc>
          <w:tcPr>
            <w:tcW w:w="1701" w:type="dxa"/>
            <w:vAlign w:val="center"/>
          </w:tcPr>
          <w:p w14:paraId="74A5339D" w14:textId="77777777" w:rsidR="005432EB" w:rsidRPr="007D061B" w:rsidRDefault="005432EB" w:rsidP="0001143E">
            <w:pPr>
              <w:pStyle w:val="TAH"/>
            </w:pPr>
            <w:r w:rsidRPr="007D061B">
              <w:t>Wanted signal mean power (dBm)</w:t>
            </w:r>
          </w:p>
          <w:p w14:paraId="00B9FA76" w14:textId="77777777" w:rsidR="005432EB" w:rsidRPr="007D061B" w:rsidRDefault="005432EB" w:rsidP="0001143E">
            <w:pPr>
              <w:pStyle w:val="TAH"/>
            </w:pPr>
            <w:r w:rsidRPr="007D061B">
              <w:t>(Note)</w:t>
            </w:r>
          </w:p>
        </w:tc>
        <w:tc>
          <w:tcPr>
            <w:tcW w:w="1701" w:type="dxa"/>
            <w:vAlign w:val="center"/>
          </w:tcPr>
          <w:p w14:paraId="79CA2E0C" w14:textId="77777777" w:rsidR="005432EB" w:rsidRPr="007D061B" w:rsidRDefault="005432EB" w:rsidP="0001143E">
            <w:pPr>
              <w:pStyle w:val="TAH"/>
            </w:pPr>
            <w:r w:rsidRPr="007D061B">
              <w:t>Interfering signal mean power (dBm)</w:t>
            </w:r>
          </w:p>
        </w:tc>
        <w:tc>
          <w:tcPr>
            <w:tcW w:w="2022" w:type="dxa"/>
            <w:vAlign w:val="center"/>
          </w:tcPr>
          <w:p w14:paraId="5C557081" w14:textId="77777777" w:rsidR="005432EB" w:rsidRPr="007D061B" w:rsidRDefault="005432EB" w:rsidP="0001143E">
            <w:pPr>
              <w:pStyle w:val="TAH"/>
            </w:pPr>
            <w:r w:rsidRPr="007D061B">
              <w:t>Type of interfering signal</w:t>
            </w:r>
          </w:p>
        </w:tc>
      </w:tr>
      <w:tr w:rsidR="005432EB" w:rsidRPr="007D061B" w14:paraId="6E0D22AC" w14:textId="77777777" w:rsidTr="0001143E">
        <w:trPr>
          <w:jc w:val="center"/>
        </w:trPr>
        <w:tc>
          <w:tcPr>
            <w:tcW w:w="2663" w:type="dxa"/>
            <w:vAlign w:val="center"/>
          </w:tcPr>
          <w:p w14:paraId="613D5C5E" w14:textId="77777777" w:rsidR="005432EB" w:rsidRPr="007D061B" w:rsidRDefault="005432EB" w:rsidP="0001143E">
            <w:pPr>
              <w:pStyle w:val="TAC"/>
            </w:pPr>
            <w:r w:rsidRPr="007D061B">
              <w:rPr>
                <w:lang w:eastAsia="zh-CN"/>
              </w:rPr>
              <w:t>Wide Area BS</w:t>
            </w:r>
          </w:p>
        </w:tc>
        <w:tc>
          <w:tcPr>
            <w:tcW w:w="1701" w:type="dxa"/>
            <w:vAlign w:val="center"/>
          </w:tcPr>
          <w:p w14:paraId="0A0D7AB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4229558F" w14:textId="77777777" w:rsidR="005432EB" w:rsidRPr="007D061B" w:rsidRDefault="005432EB" w:rsidP="0001143E">
            <w:pPr>
              <w:pStyle w:val="TAC"/>
            </w:pPr>
            <w:r w:rsidRPr="007D061B">
              <w:t>-49</w:t>
            </w:r>
          </w:p>
        </w:tc>
        <w:tc>
          <w:tcPr>
            <w:tcW w:w="2022" w:type="dxa"/>
            <w:shd w:val="clear" w:color="auto" w:fill="auto"/>
            <w:vAlign w:val="center"/>
          </w:tcPr>
          <w:p w14:paraId="46C426B1" w14:textId="77777777" w:rsidR="005432EB" w:rsidRPr="007D061B" w:rsidRDefault="005432EB" w:rsidP="0001143E">
            <w:pPr>
              <w:pStyle w:val="TAC"/>
            </w:pPr>
            <w:r w:rsidRPr="007D061B">
              <w:t>See table 7.4.5.4-2</w:t>
            </w:r>
          </w:p>
        </w:tc>
      </w:tr>
      <w:tr w:rsidR="005432EB" w:rsidRPr="007D061B" w14:paraId="2C186FDA" w14:textId="77777777" w:rsidTr="0001143E">
        <w:trPr>
          <w:jc w:val="center"/>
        </w:trPr>
        <w:tc>
          <w:tcPr>
            <w:tcW w:w="2663" w:type="dxa"/>
            <w:vAlign w:val="center"/>
          </w:tcPr>
          <w:p w14:paraId="08F8208A" w14:textId="77777777" w:rsidR="005432EB" w:rsidRPr="007D061B" w:rsidRDefault="005432EB" w:rsidP="0001143E">
            <w:pPr>
              <w:pStyle w:val="TAC"/>
              <w:rPr>
                <w:lang w:eastAsia="zh-CN"/>
              </w:rPr>
            </w:pPr>
            <w:r w:rsidRPr="007D061B">
              <w:rPr>
                <w:lang w:eastAsia="zh-CN"/>
              </w:rPr>
              <w:t>Medium Range BS</w:t>
            </w:r>
          </w:p>
        </w:tc>
        <w:tc>
          <w:tcPr>
            <w:tcW w:w="1701" w:type="dxa"/>
            <w:vAlign w:val="center"/>
          </w:tcPr>
          <w:p w14:paraId="320511F2"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078E3328" w14:textId="77777777" w:rsidR="005432EB" w:rsidRPr="007D061B" w:rsidRDefault="005432EB" w:rsidP="0001143E">
            <w:pPr>
              <w:pStyle w:val="TAC"/>
            </w:pPr>
            <w:r w:rsidRPr="007D061B">
              <w:t>-44</w:t>
            </w:r>
          </w:p>
        </w:tc>
        <w:tc>
          <w:tcPr>
            <w:tcW w:w="2022" w:type="dxa"/>
            <w:shd w:val="clear" w:color="auto" w:fill="auto"/>
            <w:vAlign w:val="center"/>
          </w:tcPr>
          <w:p w14:paraId="754D2885" w14:textId="77777777" w:rsidR="005432EB" w:rsidRPr="007D061B" w:rsidRDefault="005432EB" w:rsidP="0001143E">
            <w:pPr>
              <w:pStyle w:val="TAC"/>
            </w:pPr>
            <w:r w:rsidRPr="007D061B">
              <w:t>See table 7.4.5.4-2</w:t>
            </w:r>
          </w:p>
        </w:tc>
      </w:tr>
      <w:tr w:rsidR="005432EB" w:rsidRPr="007D061B" w14:paraId="5C25C632" w14:textId="77777777" w:rsidTr="0001143E">
        <w:trPr>
          <w:jc w:val="center"/>
        </w:trPr>
        <w:tc>
          <w:tcPr>
            <w:tcW w:w="2663" w:type="dxa"/>
            <w:vAlign w:val="center"/>
          </w:tcPr>
          <w:p w14:paraId="4087C9A6" w14:textId="77777777" w:rsidR="005432EB" w:rsidRPr="007D061B" w:rsidRDefault="005432EB" w:rsidP="0001143E">
            <w:pPr>
              <w:pStyle w:val="TAC"/>
              <w:rPr>
                <w:lang w:eastAsia="zh-CN"/>
              </w:rPr>
            </w:pPr>
            <w:r w:rsidRPr="007D061B">
              <w:rPr>
                <w:lang w:eastAsia="zh-CN"/>
              </w:rPr>
              <w:t>Local Area BS</w:t>
            </w:r>
          </w:p>
        </w:tc>
        <w:tc>
          <w:tcPr>
            <w:tcW w:w="1701" w:type="dxa"/>
            <w:vAlign w:val="center"/>
          </w:tcPr>
          <w:p w14:paraId="344FBBC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w:t>
            </w:r>
            <w:r w:rsidRPr="007D061B">
              <w:rPr>
                <w:lang w:eastAsia="zh-CN"/>
              </w:rPr>
              <w:t>6 dB</w:t>
            </w:r>
            <w:r w:rsidRPr="007D061B">
              <w:t xml:space="preserve"> </w:t>
            </w:r>
          </w:p>
        </w:tc>
        <w:tc>
          <w:tcPr>
            <w:tcW w:w="1701" w:type="dxa"/>
            <w:vAlign w:val="center"/>
          </w:tcPr>
          <w:p w14:paraId="71E365EE" w14:textId="77777777" w:rsidR="005432EB" w:rsidRPr="007D061B" w:rsidRDefault="005432EB" w:rsidP="0001143E">
            <w:pPr>
              <w:pStyle w:val="TAC"/>
              <w:rPr>
                <w:lang w:eastAsia="zh-CN"/>
              </w:rPr>
            </w:pPr>
            <w:r w:rsidRPr="007D061B">
              <w:rPr>
                <w:lang w:eastAsia="zh-CN"/>
              </w:rPr>
              <w:t>-41</w:t>
            </w:r>
          </w:p>
        </w:tc>
        <w:tc>
          <w:tcPr>
            <w:tcW w:w="2022" w:type="dxa"/>
            <w:shd w:val="clear" w:color="auto" w:fill="auto"/>
            <w:vAlign w:val="center"/>
          </w:tcPr>
          <w:p w14:paraId="3BCA54D8" w14:textId="77777777" w:rsidR="005432EB" w:rsidRPr="007D061B" w:rsidRDefault="005432EB" w:rsidP="0001143E">
            <w:pPr>
              <w:pStyle w:val="TAC"/>
            </w:pPr>
            <w:r w:rsidRPr="007D061B">
              <w:t>See table 7.4.5.4-2</w:t>
            </w:r>
          </w:p>
        </w:tc>
      </w:tr>
      <w:tr w:rsidR="005432EB" w:rsidRPr="007D061B" w14:paraId="71BB5377" w14:textId="77777777" w:rsidTr="0001143E">
        <w:trPr>
          <w:jc w:val="center"/>
        </w:trPr>
        <w:tc>
          <w:tcPr>
            <w:tcW w:w="8087" w:type="dxa"/>
            <w:gridSpan w:val="4"/>
            <w:vAlign w:val="center"/>
          </w:tcPr>
          <w:p w14:paraId="3031634D" w14:textId="4B608D54"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3A7DFBE9" w14:textId="77777777" w:rsidR="005432EB" w:rsidRPr="007D061B" w:rsidRDefault="005432EB" w:rsidP="005432EB"/>
    <w:p w14:paraId="0E35E0E8" w14:textId="77777777" w:rsidR="005432EB" w:rsidRPr="007D061B" w:rsidRDefault="005432EB" w:rsidP="005432EB">
      <w:pPr>
        <w:pStyle w:val="TH"/>
      </w:pPr>
      <w:r w:rsidRPr="007D061B">
        <w:rPr>
          <w:rFonts w:eastAsia="Osaka"/>
        </w:rPr>
        <w:t xml:space="preserve">Table 7.4.5.4-2: Interfering signal for </w:t>
      </w:r>
      <w:r w:rsidRPr="007D061B">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5432EB" w:rsidRPr="007D061B" w14:paraId="783E690C" w14:textId="77777777" w:rsidTr="0001143E">
        <w:trPr>
          <w:jc w:val="center"/>
        </w:trPr>
        <w:tc>
          <w:tcPr>
            <w:tcW w:w="1750" w:type="dxa"/>
            <w:shd w:val="clear" w:color="auto" w:fill="auto"/>
            <w:vAlign w:val="center"/>
          </w:tcPr>
          <w:p w14:paraId="4401CDCB" w14:textId="77777777" w:rsidR="005432EB" w:rsidRPr="007D061B" w:rsidRDefault="005432EB" w:rsidP="0001143E">
            <w:pPr>
              <w:pStyle w:val="TAH"/>
            </w:pPr>
            <w:r w:rsidRPr="007D061B">
              <w:t>E-UTRA</w:t>
            </w:r>
          </w:p>
          <w:p w14:paraId="1440B05A" w14:textId="77777777" w:rsidR="005432EB" w:rsidRPr="007D061B" w:rsidRDefault="005432EB" w:rsidP="0001143E">
            <w:pPr>
              <w:pStyle w:val="TAH"/>
            </w:pPr>
            <w:r w:rsidRPr="007D061B">
              <w:rPr>
                <w:lang w:eastAsia="zh-CN"/>
              </w:rPr>
              <w:t xml:space="preserve">channel </w:t>
            </w:r>
            <w:r w:rsidRPr="007D061B">
              <w:t>BW of the lowest/highest carrier received (MHz)</w:t>
            </w:r>
          </w:p>
        </w:tc>
        <w:tc>
          <w:tcPr>
            <w:tcW w:w="4222" w:type="dxa"/>
            <w:vAlign w:val="center"/>
          </w:tcPr>
          <w:p w14:paraId="10BA2ABD" w14:textId="14BDE8E6" w:rsidR="005432EB" w:rsidRPr="007D061B" w:rsidRDefault="005432EB" w:rsidP="0001143E">
            <w:pPr>
              <w:pStyle w:val="TAH"/>
            </w:pPr>
            <w:r w:rsidRPr="007D061B">
              <w:t>Interfering RB centre frequency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(kHz)</w:t>
            </w:r>
          </w:p>
        </w:tc>
        <w:tc>
          <w:tcPr>
            <w:tcW w:w="3422" w:type="dxa"/>
            <w:vAlign w:val="center"/>
          </w:tcPr>
          <w:p w14:paraId="5106576C" w14:textId="77777777" w:rsidR="005432EB" w:rsidRPr="007D061B" w:rsidRDefault="005432EB" w:rsidP="0001143E">
            <w:pPr>
              <w:pStyle w:val="TAH"/>
            </w:pPr>
            <w:r w:rsidRPr="007D061B">
              <w:t>Type of interfering signal</w:t>
            </w:r>
          </w:p>
          <w:p w14:paraId="7B549E00" w14:textId="77777777" w:rsidR="005432EB" w:rsidRPr="007D061B" w:rsidRDefault="005432EB" w:rsidP="0001143E">
            <w:pPr>
              <w:pStyle w:val="TAH"/>
            </w:pPr>
            <w:r w:rsidRPr="007D061B">
              <w:t>(Note)</w:t>
            </w:r>
          </w:p>
        </w:tc>
      </w:tr>
      <w:tr w:rsidR="005432EB" w:rsidRPr="007D061B" w14:paraId="76A1D929" w14:textId="77777777" w:rsidTr="0001143E">
        <w:trPr>
          <w:jc w:val="center"/>
        </w:trPr>
        <w:tc>
          <w:tcPr>
            <w:tcW w:w="1750" w:type="dxa"/>
            <w:vAlign w:val="center"/>
          </w:tcPr>
          <w:p w14:paraId="0D50E5BA" w14:textId="77777777" w:rsidR="005432EB" w:rsidRPr="007D061B" w:rsidRDefault="005432EB" w:rsidP="0001143E">
            <w:pPr>
              <w:pStyle w:val="TAC"/>
            </w:pPr>
            <w:r w:rsidRPr="007D061B">
              <w:t>1.4</w:t>
            </w:r>
          </w:p>
        </w:tc>
        <w:tc>
          <w:tcPr>
            <w:tcW w:w="4222" w:type="dxa"/>
            <w:vAlign w:val="center"/>
          </w:tcPr>
          <w:p w14:paraId="7389C77D" w14:textId="77777777" w:rsidR="005432EB" w:rsidRPr="007D061B" w:rsidRDefault="005432EB" w:rsidP="0001143E">
            <w:pPr>
              <w:pStyle w:val="TAC"/>
            </w:pPr>
            <w:r w:rsidRPr="007D061B">
              <w:t>±</w:t>
            </w:r>
            <w:r w:rsidRPr="007D061B">
              <w:rPr>
                <w:lang w:eastAsia="zh-CN"/>
              </w:rPr>
              <w:t>(</w:t>
            </w:r>
            <w:r w:rsidRPr="007D061B">
              <w:t>252.5+m*180</w:t>
            </w:r>
            <w:r w:rsidRPr="007D061B">
              <w:rPr>
                <w:lang w:eastAsia="zh-CN"/>
              </w:rPr>
              <w:t>)</w:t>
            </w:r>
            <w:r w:rsidRPr="007D061B">
              <w:t>,</w:t>
            </w:r>
          </w:p>
          <w:p w14:paraId="07B70C16" w14:textId="77777777" w:rsidR="005432EB" w:rsidRPr="007D061B" w:rsidRDefault="005432EB" w:rsidP="0001143E">
            <w:pPr>
              <w:pStyle w:val="TAC"/>
            </w:pPr>
            <w:r w:rsidRPr="007D061B">
              <w:t>m=0, 1, 2, 3, 4, 5</w:t>
            </w:r>
          </w:p>
        </w:tc>
        <w:tc>
          <w:tcPr>
            <w:tcW w:w="3422" w:type="dxa"/>
            <w:shd w:val="clear" w:color="auto" w:fill="auto"/>
            <w:vAlign w:val="center"/>
          </w:tcPr>
          <w:p w14:paraId="14575D45" w14:textId="77777777" w:rsidR="005432EB" w:rsidRPr="007D061B" w:rsidRDefault="005432EB" w:rsidP="0001143E">
            <w:pPr>
              <w:pStyle w:val="TAC"/>
            </w:pPr>
            <w:r w:rsidRPr="007D061B">
              <w:t>1.4 MHz E-UTRA signal, 1 RB</w:t>
            </w:r>
          </w:p>
        </w:tc>
      </w:tr>
      <w:tr w:rsidR="005432EB" w:rsidRPr="007D061B" w14:paraId="5542CAF3" w14:textId="77777777" w:rsidTr="0001143E">
        <w:trPr>
          <w:jc w:val="center"/>
        </w:trPr>
        <w:tc>
          <w:tcPr>
            <w:tcW w:w="1750" w:type="dxa"/>
            <w:vAlign w:val="center"/>
          </w:tcPr>
          <w:p w14:paraId="3A14E378" w14:textId="77777777" w:rsidR="005432EB" w:rsidRPr="007D061B" w:rsidRDefault="005432EB" w:rsidP="0001143E">
            <w:pPr>
              <w:pStyle w:val="TAC"/>
            </w:pPr>
            <w:r w:rsidRPr="007D061B">
              <w:t>3</w:t>
            </w:r>
          </w:p>
        </w:tc>
        <w:tc>
          <w:tcPr>
            <w:tcW w:w="4222" w:type="dxa"/>
            <w:vAlign w:val="center"/>
          </w:tcPr>
          <w:p w14:paraId="4E6749E2" w14:textId="77777777" w:rsidR="005432EB" w:rsidRPr="007D061B" w:rsidRDefault="005432EB" w:rsidP="0001143E">
            <w:pPr>
              <w:pStyle w:val="TAC"/>
            </w:pPr>
            <w:r w:rsidRPr="007D061B">
              <w:t>±</w:t>
            </w:r>
            <w:r w:rsidRPr="007D061B">
              <w:rPr>
                <w:lang w:eastAsia="zh-CN"/>
              </w:rPr>
              <w:t>(</w:t>
            </w:r>
            <w:r w:rsidRPr="007D061B">
              <w:t>247.5+m*180</w:t>
            </w:r>
            <w:r w:rsidRPr="007D061B">
              <w:rPr>
                <w:lang w:eastAsia="zh-CN"/>
              </w:rPr>
              <w:t>)</w:t>
            </w:r>
            <w:r w:rsidRPr="007D061B">
              <w:t>,</w:t>
            </w:r>
          </w:p>
          <w:p w14:paraId="6B8A5464" w14:textId="77777777" w:rsidR="005432EB" w:rsidRPr="007D061B" w:rsidRDefault="005432EB" w:rsidP="0001143E">
            <w:pPr>
              <w:pStyle w:val="TAC"/>
            </w:pPr>
            <w:r w:rsidRPr="007D061B">
              <w:t>m=0, 1, 2, 3, 4, 7, 10, 13</w:t>
            </w:r>
          </w:p>
        </w:tc>
        <w:tc>
          <w:tcPr>
            <w:tcW w:w="3422" w:type="dxa"/>
            <w:shd w:val="clear" w:color="auto" w:fill="auto"/>
            <w:vAlign w:val="center"/>
          </w:tcPr>
          <w:p w14:paraId="34D472BF" w14:textId="77777777" w:rsidR="005432EB" w:rsidRPr="007D061B" w:rsidRDefault="005432EB" w:rsidP="0001143E">
            <w:pPr>
              <w:pStyle w:val="TAC"/>
            </w:pPr>
            <w:r w:rsidRPr="007D061B">
              <w:t>3 MHz E-UTRA signal, 1 RB</w:t>
            </w:r>
          </w:p>
        </w:tc>
      </w:tr>
      <w:tr w:rsidR="005432EB" w:rsidRPr="007D061B" w14:paraId="636CA5E7" w14:textId="77777777" w:rsidTr="0001143E">
        <w:trPr>
          <w:jc w:val="center"/>
        </w:trPr>
        <w:tc>
          <w:tcPr>
            <w:tcW w:w="1750" w:type="dxa"/>
            <w:vAlign w:val="center"/>
          </w:tcPr>
          <w:p w14:paraId="7E70A3A4" w14:textId="77777777" w:rsidR="005432EB" w:rsidRPr="007D061B" w:rsidRDefault="005432EB" w:rsidP="0001143E">
            <w:pPr>
              <w:pStyle w:val="TAC"/>
            </w:pPr>
            <w:r w:rsidRPr="007D061B">
              <w:t>5</w:t>
            </w:r>
          </w:p>
        </w:tc>
        <w:tc>
          <w:tcPr>
            <w:tcW w:w="4222" w:type="dxa"/>
            <w:vAlign w:val="center"/>
          </w:tcPr>
          <w:p w14:paraId="4242C2D7"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16397A1D" w14:textId="77777777" w:rsidR="005432EB" w:rsidRPr="007D061B" w:rsidRDefault="005432EB" w:rsidP="0001143E">
            <w:pPr>
              <w:pStyle w:val="TAC"/>
            </w:pPr>
            <w:r w:rsidRPr="007D061B">
              <w:t>m=0, 1, 2, 3, 4, 9, 14, 19, 24</w:t>
            </w:r>
          </w:p>
        </w:tc>
        <w:tc>
          <w:tcPr>
            <w:tcW w:w="3422" w:type="dxa"/>
            <w:shd w:val="clear" w:color="auto" w:fill="auto"/>
            <w:vAlign w:val="center"/>
          </w:tcPr>
          <w:p w14:paraId="360E735E" w14:textId="77777777" w:rsidR="005432EB" w:rsidRPr="007D061B" w:rsidRDefault="005432EB" w:rsidP="0001143E">
            <w:pPr>
              <w:pStyle w:val="TAC"/>
            </w:pPr>
            <w:r w:rsidRPr="007D061B">
              <w:t>5 MHz E-UTRA signal, 1 RB</w:t>
            </w:r>
          </w:p>
        </w:tc>
      </w:tr>
      <w:tr w:rsidR="005432EB" w:rsidRPr="007D061B" w14:paraId="614592A2" w14:textId="77777777" w:rsidTr="0001143E">
        <w:trPr>
          <w:jc w:val="center"/>
        </w:trPr>
        <w:tc>
          <w:tcPr>
            <w:tcW w:w="1750" w:type="dxa"/>
            <w:vAlign w:val="center"/>
          </w:tcPr>
          <w:p w14:paraId="5A257711" w14:textId="77777777" w:rsidR="005432EB" w:rsidRPr="007D061B" w:rsidRDefault="005432EB" w:rsidP="0001143E">
            <w:pPr>
              <w:pStyle w:val="TAC"/>
            </w:pPr>
            <w:r w:rsidRPr="007D061B">
              <w:t>10</w:t>
            </w:r>
          </w:p>
        </w:tc>
        <w:tc>
          <w:tcPr>
            <w:tcW w:w="4222" w:type="dxa"/>
            <w:vAlign w:val="center"/>
          </w:tcPr>
          <w:p w14:paraId="6A55B372" w14:textId="77777777" w:rsidR="005432EB" w:rsidRPr="007D061B" w:rsidRDefault="005432EB" w:rsidP="0001143E">
            <w:pPr>
              <w:pStyle w:val="TAC"/>
            </w:pPr>
            <w:r w:rsidRPr="007D061B">
              <w:t>±</w:t>
            </w:r>
            <w:r w:rsidRPr="007D061B">
              <w:rPr>
                <w:lang w:eastAsia="zh-CN"/>
              </w:rPr>
              <w:t>(</w:t>
            </w:r>
            <w:r w:rsidRPr="007D061B">
              <w:t>347.5+m*180</w:t>
            </w:r>
            <w:r w:rsidRPr="007D061B">
              <w:rPr>
                <w:lang w:eastAsia="zh-CN"/>
              </w:rPr>
              <w:t>)</w:t>
            </w:r>
            <w:r w:rsidRPr="007D061B">
              <w:t>,</w:t>
            </w:r>
          </w:p>
          <w:p w14:paraId="74D2084F" w14:textId="77777777" w:rsidR="005432EB" w:rsidRPr="007D061B" w:rsidRDefault="005432EB" w:rsidP="0001143E">
            <w:pPr>
              <w:pStyle w:val="TAC"/>
            </w:pPr>
            <w:r w:rsidRPr="007D061B">
              <w:t>m=0, 1, 2, 3, 4, 9, 14, 19, 24</w:t>
            </w:r>
          </w:p>
        </w:tc>
        <w:tc>
          <w:tcPr>
            <w:tcW w:w="3422" w:type="dxa"/>
            <w:shd w:val="clear" w:color="auto" w:fill="auto"/>
            <w:vAlign w:val="center"/>
          </w:tcPr>
          <w:p w14:paraId="3895AE1E" w14:textId="77777777" w:rsidR="005432EB" w:rsidRPr="007D061B" w:rsidRDefault="005432EB" w:rsidP="0001143E">
            <w:pPr>
              <w:pStyle w:val="TAC"/>
            </w:pPr>
            <w:r w:rsidRPr="007D061B">
              <w:t>5 MHz E-UTRA signal, 1 RB</w:t>
            </w:r>
          </w:p>
        </w:tc>
      </w:tr>
      <w:tr w:rsidR="005432EB" w:rsidRPr="007D061B" w14:paraId="35CF7D1D" w14:textId="77777777" w:rsidTr="0001143E">
        <w:trPr>
          <w:jc w:val="center"/>
        </w:trPr>
        <w:tc>
          <w:tcPr>
            <w:tcW w:w="1750" w:type="dxa"/>
            <w:vAlign w:val="center"/>
          </w:tcPr>
          <w:p w14:paraId="4517339B" w14:textId="77777777" w:rsidR="005432EB" w:rsidRPr="007D061B" w:rsidRDefault="005432EB" w:rsidP="0001143E">
            <w:pPr>
              <w:pStyle w:val="TAC"/>
            </w:pPr>
            <w:r w:rsidRPr="007D061B">
              <w:t>15</w:t>
            </w:r>
          </w:p>
        </w:tc>
        <w:tc>
          <w:tcPr>
            <w:tcW w:w="4222" w:type="dxa"/>
            <w:vAlign w:val="center"/>
          </w:tcPr>
          <w:p w14:paraId="2623AA96" w14:textId="77777777" w:rsidR="005432EB" w:rsidRPr="007D061B" w:rsidRDefault="005432EB" w:rsidP="0001143E">
            <w:pPr>
              <w:pStyle w:val="TAC"/>
            </w:pPr>
            <w:r w:rsidRPr="007D061B">
              <w:t>±</w:t>
            </w:r>
            <w:r w:rsidRPr="007D061B">
              <w:rPr>
                <w:lang w:eastAsia="zh-CN"/>
              </w:rPr>
              <w:t>(</w:t>
            </w:r>
            <w:r w:rsidRPr="007D061B">
              <w:t>352.5+m*180</w:t>
            </w:r>
            <w:r w:rsidRPr="007D061B">
              <w:rPr>
                <w:lang w:eastAsia="zh-CN"/>
              </w:rPr>
              <w:t>)</w:t>
            </w:r>
            <w:r w:rsidRPr="007D061B">
              <w:t>,</w:t>
            </w:r>
          </w:p>
          <w:p w14:paraId="4153F7D6" w14:textId="77777777" w:rsidR="005432EB" w:rsidRPr="007D061B" w:rsidRDefault="005432EB" w:rsidP="0001143E">
            <w:pPr>
              <w:pStyle w:val="TAC"/>
            </w:pPr>
            <w:r w:rsidRPr="007D061B">
              <w:t>m=0, 1, 2, 3, 4, 9, 14, 19, 24</w:t>
            </w:r>
          </w:p>
        </w:tc>
        <w:tc>
          <w:tcPr>
            <w:tcW w:w="3422" w:type="dxa"/>
            <w:shd w:val="clear" w:color="auto" w:fill="auto"/>
            <w:vAlign w:val="center"/>
          </w:tcPr>
          <w:p w14:paraId="4D57A130" w14:textId="77777777" w:rsidR="005432EB" w:rsidRPr="007D061B" w:rsidRDefault="005432EB" w:rsidP="0001143E">
            <w:pPr>
              <w:pStyle w:val="TAC"/>
            </w:pPr>
            <w:r w:rsidRPr="007D061B">
              <w:t>5 MHz E-UTRA signal, 1 RB</w:t>
            </w:r>
          </w:p>
        </w:tc>
      </w:tr>
      <w:tr w:rsidR="005432EB" w:rsidRPr="007D061B" w14:paraId="1A4E51AE" w14:textId="77777777" w:rsidTr="0001143E">
        <w:trPr>
          <w:jc w:val="center"/>
        </w:trPr>
        <w:tc>
          <w:tcPr>
            <w:tcW w:w="1750" w:type="dxa"/>
            <w:vAlign w:val="center"/>
          </w:tcPr>
          <w:p w14:paraId="73FF90BB" w14:textId="77777777" w:rsidR="005432EB" w:rsidRPr="007D061B" w:rsidRDefault="005432EB" w:rsidP="0001143E">
            <w:pPr>
              <w:pStyle w:val="TAC"/>
            </w:pPr>
            <w:r w:rsidRPr="007D061B">
              <w:t>20</w:t>
            </w:r>
          </w:p>
        </w:tc>
        <w:tc>
          <w:tcPr>
            <w:tcW w:w="4222" w:type="dxa"/>
            <w:vAlign w:val="center"/>
          </w:tcPr>
          <w:p w14:paraId="2E6055EA"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40CCAEC6" w14:textId="77777777" w:rsidR="005432EB" w:rsidRPr="007D061B" w:rsidRDefault="005432EB" w:rsidP="0001143E">
            <w:pPr>
              <w:pStyle w:val="TAC"/>
            </w:pPr>
            <w:r w:rsidRPr="007D061B">
              <w:t>m=0, 1, 2, 3, 4, 9, 14, 19, 24</w:t>
            </w:r>
          </w:p>
        </w:tc>
        <w:tc>
          <w:tcPr>
            <w:tcW w:w="3422" w:type="dxa"/>
            <w:shd w:val="clear" w:color="auto" w:fill="auto"/>
            <w:vAlign w:val="center"/>
          </w:tcPr>
          <w:p w14:paraId="0759C7B0" w14:textId="77777777" w:rsidR="005432EB" w:rsidRPr="007D061B" w:rsidRDefault="005432EB" w:rsidP="0001143E">
            <w:pPr>
              <w:pStyle w:val="TAC"/>
            </w:pPr>
            <w:r w:rsidRPr="007D061B">
              <w:t>5 MHz E-UTRA signal, 1 RB</w:t>
            </w:r>
          </w:p>
        </w:tc>
      </w:tr>
      <w:tr w:rsidR="005432EB" w:rsidRPr="007D061B" w14:paraId="21649EB1" w14:textId="77777777" w:rsidTr="0001143E">
        <w:trPr>
          <w:jc w:val="center"/>
        </w:trPr>
        <w:tc>
          <w:tcPr>
            <w:tcW w:w="9393" w:type="dxa"/>
            <w:gridSpan w:val="3"/>
            <w:vAlign w:val="center"/>
          </w:tcPr>
          <w:p w14:paraId="49A0302A" w14:textId="77777777" w:rsidR="005432EB" w:rsidRPr="007D061B" w:rsidRDefault="005432EB" w:rsidP="0001143E">
            <w:pPr>
              <w:pStyle w:val="TAN"/>
            </w:pPr>
            <w:r w:rsidRPr="007D061B">
              <w:t>NOTE:</w:t>
            </w:r>
            <w:r w:rsidRPr="007D061B">
              <w:tab/>
              <w:t xml:space="preserve">Interfering signal consisting of one resource block </w:t>
            </w:r>
            <w:r w:rsidRPr="007D061B">
              <w:rPr>
                <w:lang w:eastAsia="zh-CN"/>
              </w:rPr>
              <w:t xml:space="preserve">is positioned at the stated offset, the </w:t>
            </w:r>
            <w:r w:rsidRPr="007D061B">
              <w:rPr>
                <w:i/>
                <w:lang w:eastAsia="zh-CN"/>
              </w:rPr>
              <w:t>channel bandwidth</w:t>
            </w:r>
            <w:r w:rsidRPr="007D061B">
              <w:rPr>
                <w:lang w:eastAsia="zh-CN"/>
              </w:rPr>
              <w:t xml:space="preserve"> of the interfering signal is located</w:t>
            </w:r>
            <w:r w:rsidRPr="007D061B">
              <w:t xml:space="preserve"> adjacent</w:t>
            </w:r>
            <w:r w:rsidRPr="007D061B">
              <w:rPr>
                <w:lang w:eastAsia="zh-CN"/>
              </w:rPr>
              <w:t>ly</w:t>
            </w:r>
            <w:r w:rsidRPr="007D061B">
              <w:t xml:space="preserve"> to the </w:t>
            </w:r>
            <w:r w:rsidRPr="007D061B">
              <w:rPr>
                <w:lang w:eastAsia="zh-CN"/>
              </w:rPr>
              <w:t xml:space="preserve">lower/upper </w:t>
            </w:r>
            <w:r w:rsidRPr="007D061B">
              <w:rPr>
                <w:i/>
                <w:lang w:eastAsia="zh-CN"/>
              </w:rPr>
              <w:t>Base Station RF Bandwidth edge</w:t>
            </w:r>
            <w:r w:rsidRPr="007D061B">
              <w:rPr>
                <w:lang w:eastAsia="zh-CN"/>
              </w:rPr>
              <w:t>.</w:t>
            </w:r>
          </w:p>
        </w:tc>
      </w:tr>
    </w:tbl>
    <w:p w14:paraId="2C28A134" w14:textId="77777777" w:rsidR="005432EB" w:rsidRPr="007D061B" w:rsidRDefault="005432EB" w:rsidP="005432EB"/>
    <w:p w14:paraId="2DBD0482" w14:textId="77777777" w:rsidR="005432EB" w:rsidRPr="007D061B" w:rsidRDefault="005432EB" w:rsidP="005432EB">
      <w:pPr>
        <w:pStyle w:val="TH"/>
      </w:pPr>
      <w:r w:rsidRPr="007D061B">
        <w:rPr>
          <w:rFonts w:eastAsia="Osaka" w:cs="v5.0.0"/>
        </w:rPr>
        <w:t xml:space="preserve">Table 7.4.5.4-3: </w:t>
      </w:r>
      <w:r w:rsidRPr="007D061B">
        <w:t>Adjacent channel selectivity</w:t>
      </w:r>
      <w:r w:rsidRPr="007D061B">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5432EB" w:rsidRPr="007D061B" w14:paraId="07EFADE1" w14:textId="77777777" w:rsidTr="0001143E">
        <w:trPr>
          <w:jc w:val="center"/>
        </w:trPr>
        <w:tc>
          <w:tcPr>
            <w:tcW w:w="1467" w:type="dxa"/>
            <w:shd w:val="clear" w:color="auto" w:fill="auto"/>
            <w:vAlign w:val="center"/>
          </w:tcPr>
          <w:p w14:paraId="4762C70B" w14:textId="77777777" w:rsidR="005432EB" w:rsidRPr="007D061B" w:rsidRDefault="005432EB" w:rsidP="0001143E">
            <w:pPr>
              <w:pStyle w:val="TAH"/>
            </w:pPr>
            <w:r w:rsidRPr="007D061B">
              <w:t>E-UTRA</w:t>
            </w:r>
          </w:p>
          <w:p w14:paraId="337AC657" w14:textId="77777777" w:rsidR="005432EB" w:rsidRPr="007D061B" w:rsidRDefault="005432EB" w:rsidP="0001143E">
            <w:pPr>
              <w:pStyle w:val="TAH"/>
            </w:pPr>
            <w:r w:rsidRPr="007D061B">
              <w:t>channel bandwidth of the lowest/highest carrier received (MHz)</w:t>
            </w:r>
          </w:p>
        </w:tc>
        <w:tc>
          <w:tcPr>
            <w:tcW w:w="2199" w:type="dxa"/>
            <w:vAlign w:val="center"/>
          </w:tcPr>
          <w:p w14:paraId="0817CD2D" w14:textId="77777777" w:rsidR="005432EB" w:rsidRPr="007D061B" w:rsidRDefault="005432EB" w:rsidP="0001143E">
            <w:pPr>
              <w:pStyle w:val="TAH"/>
            </w:pPr>
            <w:r w:rsidRPr="007D061B">
              <w:t>Wanted signal mean power (dBm)</w:t>
            </w:r>
          </w:p>
          <w:p w14:paraId="1426FB76" w14:textId="77777777" w:rsidR="005432EB" w:rsidRPr="007D061B" w:rsidRDefault="005432EB" w:rsidP="0001143E">
            <w:pPr>
              <w:pStyle w:val="TAH"/>
            </w:pPr>
            <w:r w:rsidRPr="007D061B">
              <w:t>(Note)</w:t>
            </w:r>
          </w:p>
        </w:tc>
        <w:tc>
          <w:tcPr>
            <w:tcW w:w="1842" w:type="dxa"/>
            <w:vAlign w:val="center"/>
          </w:tcPr>
          <w:p w14:paraId="3689959D" w14:textId="77777777" w:rsidR="005432EB" w:rsidRPr="007D061B" w:rsidRDefault="005432EB" w:rsidP="0001143E">
            <w:pPr>
              <w:pStyle w:val="TAH"/>
            </w:pPr>
            <w:r w:rsidRPr="007D061B">
              <w:t>Interfering signal mean power (dBm)</w:t>
            </w:r>
          </w:p>
        </w:tc>
        <w:tc>
          <w:tcPr>
            <w:tcW w:w="1852" w:type="dxa"/>
            <w:vAlign w:val="center"/>
          </w:tcPr>
          <w:p w14:paraId="573D8745" w14:textId="77777777" w:rsidR="005432EB" w:rsidRPr="007D061B" w:rsidRDefault="005432EB" w:rsidP="0001143E">
            <w:pPr>
              <w:pStyle w:val="TAH"/>
            </w:pPr>
            <w:r w:rsidRPr="007D061B">
              <w:t xml:space="preserve"> 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9" w:type="dxa"/>
            <w:vAlign w:val="center"/>
          </w:tcPr>
          <w:p w14:paraId="6E7B36BC" w14:textId="77777777" w:rsidR="005432EB" w:rsidRPr="007D061B" w:rsidRDefault="005432EB" w:rsidP="0001143E">
            <w:pPr>
              <w:pStyle w:val="TAH"/>
            </w:pPr>
            <w:r w:rsidRPr="007D061B">
              <w:t>Type of interfering signal</w:t>
            </w:r>
          </w:p>
        </w:tc>
      </w:tr>
      <w:tr w:rsidR="005432EB" w:rsidRPr="007D061B" w14:paraId="1AB556A7" w14:textId="77777777" w:rsidTr="0001143E">
        <w:trPr>
          <w:jc w:val="center"/>
        </w:trPr>
        <w:tc>
          <w:tcPr>
            <w:tcW w:w="1467" w:type="dxa"/>
            <w:vAlign w:val="center"/>
          </w:tcPr>
          <w:p w14:paraId="10EE53A7" w14:textId="77777777" w:rsidR="005432EB" w:rsidRPr="007D061B" w:rsidRDefault="005432EB" w:rsidP="0001143E">
            <w:pPr>
              <w:pStyle w:val="TAC"/>
            </w:pPr>
            <w:r w:rsidRPr="007D061B">
              <w:t>1.4</w:t>
            </w:r>
          </w:p>
        </w:tc>
        <w:tc>
          <w:tcPr>
            <w:tcW w:w="2199" w:type="dxa"/>
            <w:vAlign w:val="center"/>
          </w:tcPr>
          <w:p w14:paraId="220BE903"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3DF6EC89" w14:textId="77777777" w:rsidR="005432EB" w:rsidRPr="007D061B" w:rsidRDefault="005432EB" w:rsidP="0001143E">
            <w:pPr>
              <w:pStyle w:val="TAC"/>
            </w:pPr>
            <w:r w:rsidRPr="007D061B">
              <w:t>-52</w:t>
            </w:r>
          </w:p>
        </w:tc>
        <w:tc>
          <w:tcPr>
            <w:tcW w:w="1852" w:type="dxa"/>
            <w:vAlign w:val="center"/>
          </w:tcPr>
          <w:p w14:paraId="44DD1272" w14:textId="77777777" w:rsidR="005432EB" w:rsidRPr="007D061B" w:rsidRDefault="005432EB" w:rsidP="0001143E">
            <w:pPr>
              <w:pStyle w:val="TAC"/>
            </w:pPr>
            <w:r w:rsidRPr="007D061B">
              <w:t>±0.7025</w:t>
            </w:r>
          </w:p>
        </w:tc>
        <w:tc>
          <w:tcPr>
            <w:tcW w:w="2389" w:type="dxa"/>
            <w:shd w:val="clear" w:color="auto" w:fill="auto"/>
            <w:vAlign w:val="center"/>
          </w:tcPr>
          <w:p w14:paraId="70196E9C" w14:textId="77777777" w:rsidR="005432EB" w:rsidRPr="007D061B" w:rsidRDefault="005432EB" w:rsidP="0001143E">
            <w:pPr>
              <w:pStyle w:val="TAC"/>
            </w:pPr>
            <w:r w:rsidRPr="007D061B">
              <w:t>1.4 MHz E-UTRA signal</w:t>
            </w:r>
          </w:p>
        </w:tc>
      </w:tr>
      <w:tr w:rsidR="005432EB" w:rsidRPr="007D061B" w14:paraId="4F4043A8" w14:textId="77777777" w:rsidTr="0001143E">
        <w:trPr>
          <w:jc w:val="center"/>
        </w:trPr>
        <w:tc>
          <w:tcPr>
            <w:tcW w:w="1467" w:type="dxa"/>
            <w:vAlign w:val="center"/>
          </w:tcPr>
          <w:p w14:paraId="39CA016F" w14:textId="77777777" w:rsidR="005432EB" w:rsidRPr="007D061B" w:rsidRDefault="005432EB" w:rsidP="0001143E">
            <w:pPr>
              <w:pStyle w:val="TAC"/>
            </w:pPr>
            <w:r w:rsidRPr="007D061B">
              <w:t>3</w:t>
            </w:r>
          </w:p>
        </w:tc>
        <w:tc>
          <w:tcPr>
            <w:tcW w:w="2199" w:type="dxa"/>
            <w:vAlign w:val="center"/>
          </w:tcPr>
          <w:p w14:paraId="15A5E514"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1851FD5F" w14:textId="77777777" w:rsidR="005432EB" w:rsidRPr="007D061B" w:rsidRDefault="005432EB" w:rsidP="0001143E">
            <w:pPr>
              <w:pStyle w:val="TAC"/>
            </w:pPr>
            <w:r w:rsidRPr="007D061B">
              <w:t>-52</w:t>
            </w:r>
          </w:p>
        </w:tc>
        <w:tc>
          <w:tcPr>
            <w:tcW w:w="1852" w:type="dxa"/>
            <w:vAlign w:val="center"/>
          </w:tcPr>
          <w:p w14:paraId="1C71D578" w14:textId="77777777" w:rsidR="005432EB" w:rsidRPr="007D061B" w:rsidRDefault="005432EB" w:rsidP="0001143E">
            <w:pPr>
              <w:pStyle w:val="TAC"/>
            </w:pPr>
            <w:r w:rsidRPr="007D061B">
              <w:t>±1.5075</w:t>
            </w:r>
          </w:p>
        </w:tc>
        <w:tc>
          <w:tcPr>
            <w:tcW w:w="2389" w:type="dxa"/>
            <w:shd w:val="clear" w:color="auto" w:fill="auto"/>
            <w:vAlign w:val="center"/>
          </w:tcPr>
          <w:p w14:paraId="561719A9" w14:textId="77777777" w:rsidR="005432EB" w:rsidRPr="007D061B" w:rsidRDefault="005432EB" w:rsidP="0001143E">
            <w:pPr>
              <w:pStyle w:val="TAC"/>
            </w:pPr>
            <w:r w:rsidRPr="007D061B">
              <w:t>3 MHz E-UTRA signal</w:t>
            </w:r>
          </w:p>
        </w:tc>
      </w:tr>
      <w:tr w:rsidR="005432EB" w:rsidRPr="007D061B" w14:paraId="7AA08309" w14:textId="77777777" w:rsidTr="0001143E">
        <w:trPr>
          <w:jc w:val="center"/>
        </w:trPr>
        <w:tc>
          <w:tcPr>
            <w:tcW w:w="1467" w:type="dxa"/>
            <w:vAlign w:val="center"/>
          </w:tcPr>
          <w:p w14:paraId="6F706702" w14:textId="77777777" w:rsidR="005432EB" w:rsidRPr="007D061B" w:rsidRDefault="005432EB" w:rsidP="0001143E">
            <w:pPr>
              <w:pStyle w:val="TAC"/>
            </w:pPr>
            <w:r w:rsidRPr="007D061B">
              <w:t>5</w:t>
            </w:r>
          </w:p>
        </w:tc>
        <w:tc>
          <w:tcPr>
            <w:tcW w:w="2199" w:type="dxa"/>
            <w:vAlign w:val="center"/>
          </w:tcPr>
          <w:p w14:paraId="462CB5E8" w14:textId="77777777" w:rsidR="005432EB" w:rsidRPr="007D061B" w:rsidRDefault="005432EB" w:rsidP="0001143E">
            <w:pPr>
              <w:pStyle w:val="TAC"/>
            </w:pPr>
            <w:r w:rsidRPr="007D061B">
              <w:t>P</w:t>
            </w:r>
            <w:r w:rsidRPr="007D061B">
              <w:rPr>
                <w:vertAlign w:val="subscript"/>
              </w:rPr>
              <w:t>REFSENS</w:t>
            </w:r>
            <w:r w:rsidRPr="007D061B">
              <w:t xml:space="preserve"> + 6 d</w:t>
            </w:r>
          </w:p>
        </w:tc>
        <w:tc>
          <w:tcPr>
            <w:tcW w:w="1842" w:type="dxa"/>
            <w:vAlign w:val="center"/>
          </w:tcPr>
          <w:p w14:paraId="3C4B5AA0" w14:textId="77777777" w:rsidR="005432EB" w:rsidRPr="007D061B" w:rsidRDefault="005432EB" w:rsidP="0001143E">
            <w:pPr>
              <w:pStyle w:val="TAC"/>
            </w:pPr>
            <w:r w:rsidRPr="007D061B">
              <w:t>-52</w:t>
            </w:r>
          </w:p>
        </w:tc>
        <w:tc>
          <w:tcPr>
            <w:tcW w:w="1852" w:type="dxa"/>
            <w:vAlign w:val="center"/>
          </w:tcPr>
          <w:p w14:paraId="31E081B2" w14:textId="77777777" w:rsidR="005432EB" w:rsidRPr="007D061B" w:rsidRDefault="005432EB" w:rsidP="0001143E">
            <w:pPr>
              <w:pStyle w:val="TAC"/>
            </w:pPr>
            <w:r w:rsidRPr="007D061B">
              <w:t>±2.5025</w:t>
            </w:r>
          </w:p>
        </w:tc>
        <w:tc>
          <w:tcPr>
            <w:tcW w:w="2389" w:type="dxa"/>
            <w:shd w:val="clear" w:color="auto" w:fill="auto"/>
            <w:vAlign w:val="center"/>
          </w:tcPr>
          <w:p w14:paraId="0CDC4DC7" w14:textId="77777777" w:rsidR="005432EB" w:rsidRPr="007D061B" w:rsidRDefault="005432EB" w:rsidP="0001143E">
            <w:pPr>
              <w:pStyle w:val="TAC"/>
            </w:pPr>
            <w:r w:rsidRPr="007D061B">
              <w:t>5 MHz E-UTRA signal</w:t>
            </w:r>
          </w:p>
        </w:tc>
      </w:tr>
      <w:tr w:rsidR="005432EB" w:rsidRPr="007D061B" w14:paraId="566469EF" w14:textId="77777777" w:rsidTr="0001143E">
        <w:trPr>
          <w:jc w:val="center"/>
        </w:trPr>
        <w:tc>
          <w:tcPr>
            <w:tcW w:w="1467" w:type="dxa"/>
            <w:vAlign w:val="center"/>
          </w:tcPr>
          <w:p w14:paraId="7ACFF5DD" w14:textId="77777777" w:rsidR="005432EB" w:rsidRPr="007D061B" w:rsidRDefault="005432EB" w:rsidP="0001143E">
            <w:pPr>
              <w:pStyle w:val="TAC"/>
            </w:pPr>
            <w:r w:rsidRPr="007D061B">
              <w:t>10</w:t>
            </w:r>
          </w:p>
        </w:tc>
        <w:tc>
          <w:tcPr>
            <w:tcW w:w="2199" w:type="dxa"/>
            <w:vAlign w:val="center"/>
          </w:tcPr>
          <w:p w14:paraId="17181A6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2B958F4" w14:textId="77777777" w:rsidR="005432EB" w:rsidRPr="007D061B" w:rsidRDefault="005432EB" w:rsidP="0001143E">
            <w:pPr>
              <w:pStyle w:val="TAC"/>
            </w:pPr>
            <w:r w:rsidRPr="007D061B">
              <w:t>-52</w:t>
            </w:r>
          </w:p>
        </w:tc>
        <w:tc>
          <w:tcPr>
            <w:tcW w:w="1852" w:type="dxa"/>
            <w:vAlign w:val="center"/>
          </w:tcPr>
          <w:p w14:paraId="6B964E52" w14:textId="77777777" w:rsidR="005432EB" w:rsidRPr="007D061B" w:rsidRDefault="005432EB" w:rsidP="0001143E">
            <w:pPr>
              <w:pStyle w:val="TAC"/>
            </w:pPr>
            <w:r w:rsidRPr="007D061B">
              <w:t>±2.5075</w:t>
            </w:r>
          </w:p>
        </w:tc>
        <w:tc>
          <w:tcPr>
            <w:tcW w:w="2389" w:type="dxa"/>
            <w:shd w:val="clear" w:color="auto" w:fill="auto"/>
            <w:vAlign w:val="center"/>
          </w:tcPr>
          <w:p w14:paraId="00479D26" w14:textId="77777777" w:rsidR="005432EB" w:rsidRPr="007D061B" w:rsidRDefault="005432EB" w:rsidP="0001143E">
            <w:pPr>
              <w:pStyle w:val="TAC"/>
            </w:pPr>
            <w:r w:rsidRPr="007D061B">
              <w:t>5 MHz E-UTRA signal</w:t>
            </w:r>
          </w:p>
        </w:tc>
      </w:tr>
      <w:tr w:rsidR="005432EB" w:rsidRPr="007D061B" w14:paraId="76924B2A" w14:textId="77777777" w:rsidTr="0001143E">
        <w:trPr>
          <w:jc w:val="center"/>
        </w:trPr>
        <w:tc>
          <w:tcPr>
            <w:tcW w:w="1467" w:type="dxa"/>
            <w:vAlign w:val="center"/>
          </w:tcPr>
          <w:p w14:paraId="6540D954" w14:textId="77777777" w:rsidR="005432EB" w:rsidRPr="007D061B" w:rsidRDefault="005432EB" w:rsidP="0001143E">
            <w:pPr>
              <w:pStyle w:val="TAC"/>
            </w:pPr>
            <w:r w:rsidRPr="007D061B">
              <w:t>15</w:t>
            </w:r>
          </w:p>
        </w:tc>
        <w:tc>
          <w:tcPr>
            <w:tcW w:w="2199" w:type="dxa"/>
            <w:vAlign w:val="center"/>
          </w:tcPr>
          <w:p w14:paraId="03DE5C23"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04815E6B" w14:textId="77777777" w:rsidR="005432EB" w:rsidRPr="007D061B" w:rsidRDefault="005432EB" w:rsidP="0001143E">
            <w:pPr>
              <w:pStyle w:val="TAC"/>
            </w:pPr>
            <w:r w:rsidRPr="007D061B">
              <w:t>-52</w:t>
            </w:r>
          </w:p>
        </w:tc>
        <w:tc>
          <w:tcPr>
            <w:tcW w:w="1852" w:type="dxa"/>
            <w:vAlign w:val="center"/>
          </w:tcPr>
          <w:p w14:paraId="720FEF15" w14:textId="77777777" w:rsidR="005432EB" w:rsidRPr="007D061B" w:rsidRDefault="005432EB" w:rsidP="0001143E">
            <w:pPr>
              <w:pStyle w:val="TAC"/>
            </w:pPr>
            <w:r w:rsidRPr="007D061B">
              <w:t>±2.5125</w:t>
            </w:r>
          </w:p>
        </w:tc>
        <w:tc>
          <w:tcPr>
            <w:tcW w:w="2389" w:type="dxa"/>
            <w:shd w:val="clear" w:color="auto" w:fill="auto"/>
            <w:vAlign w:val="center"/>
          </w:tcPr>
          <w:p w14:paraId="6853EC04" w14:textId="77777777" w:rsidR="005432EB" w:rsidRPr="007D061B" w:rsidRDefault="005432EB" w:rsidP="0001143E">
            <w:pPr>
              <w:pStyle w:val="TAC"/>
            </w:pPr>
            <w:r w:rsidRPr="007D061B">
              <w:t>5 MHz E-UTRA signal</w:t>
            </w:r>
          </w:p>
        </w:tc>
      </w:tr>
      <w:tr w:rsidR="005432EB" w:rsidRPr="007D061B" w14:paraId="43E67EC4" w14:textId="77777777" w:rsidTr="0001143E">
        <w:trPr>
          <w:jc w:val="center"/>
        </w:trPr>
        <w:tc>
          <w:tcPr>
            <w:tcW w:w="1467" w:type="dxa"/>
            <w:vAlign w:val="center"/>
          </w:tcPr>
          <w:p w14:paraId="655A71CF" w14:textId="77777777" w:rsidR="005432EB" w:rsidRPr="007D061B" w:rsidRDefault="005432EB" w:rsidP="0001143E">
            <w:pPr>
              <w:pStyle w:val="TAC"/>
            </w:pPr>
            <w:r w:rsidRPr="007D061B">
              <w:t>20</w:t>
            </w:r>
          </w:p>
        </w:tc>
        <w:tc>
          <w:tcPr>
            <w:tcW w:w="2199" w:type="dxa"/>
            <w:vAlign w:val="center"/>
          </w:tcPr>
          <w:p w14:paraId="59CCED3C" w14:textId="77777777" w:rsidR="005432EB" w:rsidRPr="007D061B" w:rsidRDefault="005432EB" w:rsidP="0001143E">
            <w:pPr>
              <w:pStyle w:val="TAC"/>
            </w:pPr>
            <w:r w:rsidRPr="007D061B">
              <w:t>P</w:t>
            </w:r>
            <w:r w:rsidRPr="007D061B">
              <w:rPr>
                <w:vertAlign w:val="subscript"/>
              </w:rPr>
              <w:t>REFSENS</w:t>
            </w:r>
            <w:r w:rsidRPr="007D061B">
              <w:t xml:space="preserve"> + 6 dB </w:t>
            </w:r>
          </w:p>
        </w:tc>
        <w:tc>
          <w:tcPr>
            <w:tcW w:w="1842" w:type="dxa"/>
            <w:vAlign w:val="center"/>
          </w:tcPr>
          <w:p w14:paraId="25B60B3D" w14:textId="77777777" w:rsidR="005432EB" w:rsidRPr="007D061B" w:rsidRDefault="005432EB" w:rsidP="0001143E">
            <w:pPr>
              <w:pStyle w:val="TAC"/>
            </w:pPr>
            <w:r w:rsidRPr="007D061B">
              <w:t>-52</w:t>
            </w:r>
          </w:p>
        </w:tc>
        <w:tc>
          <w:tcPr>
            <w:tcW w:w="1852" w:type="dxa"/>
            <w:vAlign w:val="center"/>
          </w:tcPr>
          <w:p w14:paraId="53D9E0FA" w14:textId="77777777" w:rsidR="005432EB" w:rsidRPr="007D061B" w:rsidRDefault="005432EB" w:rsidP="0001143E">
            <w:pPr>
              <w:pStyle w:val="TAC"/>
            </w:pPr>
            <w:r w:rsidRPr="007D061B">
              <w:t>±2.5025</w:t>
            </w:r>
          </w:p>
        </w:tc>
        <w:tc>
          <w:tcPr>
            <w:tcW w:w="2389" w:type="dxa"/>
            <w:shd w:val="clear" w:color="auto" w:fill="auto"/>
            <w:vAlign w:val="center"/>
          </w:tcPr>
          <w:p w14:paraId="6898AB0A" w14:textId="77777777" w:rsidR="005432EB" w:rsidRPr="007D061B" w:rsidRDefault="005432EB" w:rsidP="0001143E">
            <w:pPr>
              <w:pStyle w:val="TAC"/>
            </w:pPr>
            <w:r w:rsidRPr="007D061B">
              <w:t>5 MHz E-UTRA signal</w:t>
            </w:r>
          </w:p>
        </w:tc>
      </w:tr>
      <w:tr w:rsidR="005432EB" w:rsidRPr="007D061B" w14:paraId="3B1C37B2" w14:textId="77777777" w:rsidTr="0001143E">
        <w:trPr>
          <w:jc w:val="center"/>
        </w:trPr>
        <w:tc>
          <w:tcPr>
            <w:tcW w:w="9749" w:type="dxa"/>
            <w:gridSpan w:val="5"/>
            <w:vAlign w:val="center"/>
          </w:tcPr>
          <w:p w14:paraId="7C9A00C3" w14:textId="074A8102"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44916F12" w14:textId="77777777" w:rsidR="005432EB" w:rsidRPr="007D061B" w:rsidRDefault="005432EB" w:rsidP="005432EB">
      <w:pPr>
        <w:rPr>
          <w:rFonts w:cs="v4.2.0"/>
        </w:rPr>
      </w:pPr>
    </w:p>
    <w:p w14:paraId="1A5EE35A" w14:textId="77777777" w:rsidR="005432EB" w:rsidRPr="007D061B" w:rsidRDefault="005432EB" w:rsidP="005432EB">
      <w:pPr>
        <w:pStyle w:val="TH"/>
      </w:pPr>
      <w:r w:rsidRPr="007D061B">
        <w:lastRenderedPageBreak/>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5432EB" w:rsidRPr="007D061B" w14:paraId="09C48316" w14:textId="77777777" w:rsidTr="0001143E">
        <w:trPr>
          <w:jc w:val="center"/>
        </w:trPr>
        <w:tc>
          <w:tcPr>
            <w:tcW w:w="751" w:type="pct"/>
            <w:shd w:val="clear" w:color="auto" w:fill="auto"/>
            <w:vAlign w:val="center"/>
          </w:tcPr>
          <w:p w14:paraId="4544B70E" w14:textId="77777777" w:rsidR="005432EB" w:rsidRPr="007D061B" w:rsidRDefault="005432EB" w:rsidP="0001143E">
            <w:pPr>
              <w:pStyle w:val="TAH"/>
            </w:pPr>
            <w:r w:rsidRPr="007D061B">
              <w:t>E-UTRA</w:t>
            </w:r>
          </w:p>
          <w:p w14:paraId="782F793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1158" w:type="pct"/>
            <w:shd w:val="clear" w:color="auto" w:fill="auto"/>
            <w:vAlign w:val="center"/>
          </w:tcPr>
          <w:p w14:paraId="504AFB3E" w14:textId="77777777" w:rsidR="005432EB" w:rsidRPr="007D061B" w:rsidRDefault="005432EB" w:rsidP="0001143E">
            <w:pPr>
              <w:pStyle w:val="TAH"/>
            </w:pPr>
            <w:r w:rsidRPr="007D061B">
              <w:t>Wanted signal mean power (dBm)</w:t>
            </w:r>
          </w:p>
          <w:p w14:paraId="67954A85" w14:textId="77777777" w:rsidR="005432EB" w:rsidRPr="007D061B" w:rsidRDefault="005432EB" w:rsidP="0001143E">
            <w:pPr>
              <w:pStyle w:val="TAH"/>
            </w:pPr>
            <w:r w:rsidRPr="007D061B">
              <w:t>(Note)</w:t>
            </w:r>
          </w:p>
        </w:tc>
        <w:tc>
          <w:tcPr>
            <w:tcW w:w="904" w:type="pct"/>
            <w:shd w:val="clear" w:color="auto" w:fill="auto"/>
            <w:vAlign w:val="center"/>
          </w:tcPr>
          <w:p w14:paraId="6558B7B7" w14:textId="77777777" w:rsidR="005432EB" w:rsidRPr="007D061B" w:rsidRDefault="005432EB" w:rsidP="0001143E">
            <w:pPr>
              <w:pStyle w:val="TAH"/>
            </w:pPr>
            <w:r w:rsidRPr="007D061B">
              <w:t>Interfering signal mean power (dBm)</w:t>
            </w:r>
          </w:p>
        </w:tc>
        <w:tc>
          <w:tcPr>
            <w:tcW w:w="917" w:type="pct"/>
            <w:shd w:val="clear" w:color="auto" w:fill="auto"/>
            <w:vAlign w:val="center"/>
          </w:tcPr>
          <w:p w14:paraId="178CDACC" w14:textId="77777777" w:rsidR="005432EB" w:rsidRPr="007D061B" w:rsidRDefault="005432EB" w:rsidP="0001143E">
            <w:pPr>
              <w:pStyle w:val="TAH"/>
            </w:pPr>
            <w:r w:rsidRPr="007D061B">
              <w:t xml:space="preserve"> Interfering signal centre frequency offset from the lower/upper </w:t>
            </w:r>
            <w:r w:rsidRPr="007D061B">
              <w:rPr>
                <w:i/>
              </w:rPr>
              <w:t>Base Station RF Bandwidth edge</w:t>
            </w:r>
            <w:r w:rsidRPr="007D061B">
              <w:t xml:space="preserve"> or sub-block edge inside a </w:t>
            </w:r>
            <w:r w:rsidRPr="007D061B">
              <w:br/>
            </w:r>
            <w:r w:rsidRPr="007D061B">
              <w:rPr>
                <w:i/>
              </w:rPr>
              <w:t>sub-block gap</w:t>
            </w:r>
            <w:r w:rsidRPr="007D061B">
              <w:t xml:space="preserve"> (MHz)</w:t>
            </w:r>
          </w:p>
        </w:tc>
        <w:tc>
          <w:tcPr>
            <w:tcW w:w="1269" w:type="pct"/>
            <w:shd w:val="clear" w:color="auto" w:fill="auto"/>
            <w:vAlign w:val="center"/>
          </w:tcPr>
          <w:p w14:paraId="11B28C7E" w14:textId="77777777" w:rsidR="005432EB" w:rsidRPr="007D061B" w:rsidRDefault="005432EB" w:rsidP="0001143E">
            <w:pPr>
              <w:pStyle w:val="TAH"/>
            </w:pPr>
            <w:r w:rsidRPr="007D061B">
              <w:t>Type of interfering signal</w:t>
            </w:r>
          </w:p>
        </w:tc>
      </w:tr>
      <w:tr w:rsidR="005432EB" w:rsidRPr="007D061B" w14:paraId="7F90BC41" w14:textId="77777777" w:rsidTr="0001143E">
        <w:trPr>
          <w:jc w:val="center"/>
        </w:trPr>
        <w:tc>
          <w:tcPr>
            <w:tcW w:w="751" w:type="pct"/>
            <w:shd w:val="clear" w:color="auto" w:fill="auto"/>
            <w:vAlign w:val="center"/>
          </w:tcPr>
          <w:p w14:paraId="52E59724" w14:textId="77777777" w:rsidR="005432EB" w:rsidRPr="007D061B" w:rsidRDefault="005432EB" w:rsidP="0001143E">
            <w:pPr>
              <w:pStyle w:val="TAC"/>
            </w:pPr>
            <w:r w:rsidRPr="007D061B">
              <w:t>1.4</w:t>
            </w:r>
          </w:p>
        </w:tc>
        <w:tc>
          <w:tcPr>
            <w:tcW w:w="1158" w:type="pct"/>
            <w:shd w:val="clear" w:color="auto" w:fill="auto"/>
            <w:vAlign w:val="center"/>
          </w:tcPr>
          <w:p w14:paraId="4CE42A1A"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904" w:type="pct"/>
            <w:shd w:val="clear" w:color="auto" w:fill="auto"/>
            <w:vAlign w:val="center"/>
          </w:tcPr>
          <w:p w14:paraId="6830021B"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4CDBDC6" w14:textId="77777777" w:rsidR="005432EB" w:rsidRPr="007D061B" w:rsidRDefault="005432EB" w:rsidP="0001143E">
            <w:pPr>
              <w:pStyle w:val="TAC"/>
            </w:pPr>
            <w:r w:rsidRPr="007D061B">
              <w:t>±0.7025</w:t>
            </w:r>
          </w:p>
        </w:tc>
        <w:tc>
          <w:tcPr>
            <w:tcW w:w="1269" w:type="pct"/>
            <w:shd w:val="clear" w:color="auto" w:fill="auto"/>
            <w:vAlign w:val="center"/>
          </w:tcPr>
          <w:p w14:paraId="33F600FD" w14:textId="77777777" w:rsidR="005432EB" w:rsidRPr="007D061B" w:rsidRDefault="005432EB" w:rsidP="0001143E">
            <w:pPr>
              <w:pStyle w:val="TAC"/>
            </w:pPr>
            <w:r w:rsidRPr="007D061B">
              <w:t>1.4 MHz E-UTRA signal</w:t>
            </w:r>
          </w:p>
        </w:tc>
      </w:tr>
      <w:tr w:rsidR="005432EB" w:rsidRPr="007D061B" w14:paraId="6F3AD53B" w14:textId="77777777" w:rsidTr="0001143E">
        <w:trPr>
          <w:jc w:val="center"/>
        </w:trPr>
        <w:tc>
          <w:tcPr>
            <w:tcW w:w="751" w:type="pct"/>
            <w:shd w:val="clear" w:color="auto" w:fill="auto"/>
            <w:vAlign w:val="center"/>
          </w:tcPr>
          <w:p w14:paraId="6E92FB5A" w14:textId="77777777" w:rsidR="005432EB" w:rsidRPr="007D061B" w:rsidRDefault="005432EB" w:rsidP="0001143E">
            <w:pPr>
              <w:pStyle w:val="TAC"/>
            </w:pPr>
            <w:r w:rsidRPr="007D061B">
              <w:t>3</w:t>
            </w:r>
          </w:p>
        </w:tc>
        <w:tc>
          <w:tcPr>
            <w:tcW w:w="1158" w:type="pct"/>
            <w:shd w:val="clear" w:color="auto" w:fill="auto"/>
            <w:vAlign w:val="center"/>
          </w:tcPr>
          <w:p w14:paraId="17C1A1B6" w14:textId="77777777" w:rsidR="005432EB" w:rsidRPr="007D061B" w:rsidRDefault="005432EB" w:rsidP="0001143E">
            <w:pPr>
              <w:pStyle w:val="TAC"/>
            </w:pPr>
            <w:r w:rsidRPr="007D061B">
              <w:t>P</w:t>
            </w:r>
            <w:r w:rsidRPr="007D061B">
              <w:rPr>
                <w:vertAlign w:val="subscript"/>
              </w:rPr>
              <w:t>REFSENS</w:t>
            </w:r>
            <w:r w:rsidRPr="007D061B">
              <w:t xml:space="preserve"> + 8 dB </w:t>
            </w:r>
          </w:p>
        </w:tc>
        <w:tc>
          <w:tcPr>
            <w:tcW w:w="904" w:type="pct"/>
            <w:shd w:val="clear" w:color="auto" w:fill="auto"/>
            <w:vAlign w:val="center"/>
          </w:tcPr>
          <w:p w14:paraId="7A6579E3"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2201F134" w14:textId="77777777" w:rsidR="005432EB" w:rsidRPr="007D061B" w:rsidRDefault="005432EB" w:rsidP="0001143E">
            <w:pPr>
              <w:pStyle w:val="TAC"/>
            </w:pPr>
            <w:r w:rsidRPr="007D061B">
              <w:t>±1.5075</w:t>
            </w:r>
          </w:p>
        </w:tc>
        <w:tc>
          <w:tcPr>
            <w:tcW w:w="1269" w:type="pct"/>
            <w:shd w:val="clear" w:color="auto" w:fill="auto"/>
            <w:vAlign w:val="center"/>
          </w:tcPr>
          <w:p w14:paraId="3F8F158F" w14:textId="77777777" w:rsidR="005432EB" w:rsidRPr="007D061B" w:rsidRDefault="005432EB" w:rsidP="0001143E">
            <w:pPr>
              <w:pStyle w:val="TAC"/>
            </w:pPr>
            <w:r w:rsidRPr="007D061B">
              <w:t>3 MHz E-UTRA signal</w:t>
            </w:r>
          </w:p>
        </w:tc>
      </w:tr>
      <w:tr w:rsidR="005432EB" w:rsidRPr="007D061B" w14:paraId="5922EA08" w14:textId="77777777" w:rsidTr="0001143E">
        <w:trPr>
          <w:jc w:val="center"/>
        </w:trPr>
        <w:tc>
          <w:tcPr>
            <w:tcW w:w="751" w:type="pct"/>
            <w:shd w:val="clear" w:color="auto" w:fill="auto"/>
            <w:vAlign w:val="center"/>
          </w:tcPr>
          <w:p w14:paraId="3F1320CF" w14:textId="77777777" w:rsidR="005432EB" w:rsidRPr="007D061B" w:rsidRDefault="005432EB" w:rsidP="0001143E">
            <w:pPr>
              <w:pStyle w:val="TAC"/>
            </w:pPr>
            <w:r w:rsidRPr="007D061B">
              <w:t>5</w:t>
            </w:r>
          </w:p>
        </w:tc>
        <w:tc>
          <w:tcPr>
            <w:tcW w:w="1158" w:type="pct"/>
            <w:shd w:val="clear" w:color="auto" w:fill="auto"/>
            <w:vAlign w:val="center"/>
          </w:tcPr>
          <w:p w14:paraId="5BDE8016"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1E4B280"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3DA07832" w14:textId="77777777" w:rsidR="005432EB" w:rsidRPr="007D061B" w:rsidRDefault="005432EB" w:rsidP="0001143E">
            <w:pPr>
              <w:pStyle w:val="TAC"/>
            </w:pPr>
            <w:r w:rsidRPr="007D061B">
              <w:t>±2.5025</w:t>
            </w:r>
          </w:p>
        </w:tc>
        <w:tc>
          <w:tcPr>
            <w:tcW w:w="1269" w:type="pct"/>
            <w:shd w:val="clear" w:color="auto" w:fill="auto"/>
            <w:vAlign w:val="center"/>
          </w:tcPr>
          <w:p w14:paraId="502FE9A3" w14:textId="77777777" w:rsidR="005432EB" w:rsidRPr="007D061B" w:rsidRDefault="005432EB" w:rsidP="0001143E">
            <w:pPr>
              <w:pStyle w:val="TAC"/>
            </w:pPr>
            <w:r w:rsidRPr="007D061B">
              <w:t>5 MHz E-UTRA signal</w:t>
            </w:r>
          </w:p>
        </w:tc>
      </w:tr>
      <w:tr w:rsidR="005432EB" w:rsidRPr="007D061B" w14:paraId="101D3172" w14:textId="77777777" w:rsidTr="0001143E">
        <w:trPr>
          <w:jc w:val="center"/>
        </w:trPr>
        <w:tc>
          <w:tcPr>
            <w:tcW w:w="751" w:type="pct"/>
            <w:shd w:val="clear" w:color="auto" w:fill="auto"/>
            <w:vAlign w:val="center"/>
          </w:tcPr>
          <w:p w14:paraId="2B790A40" w14:textId="77777777" w:rsidR="005432EB" w:rsidRPr="007D061B" w:rsidRDefault="005432EB" w:rsidP="0001143E">
            <w:pPr>
              <w:pStyle w:val="TAC"/>
            </w:pPr>
            <w:r w:rsidRPr="007D061B">
              <w:t>10</w:t>
            </w:r>
          </w:p>
        </w:tc>
        <w:tc>
          <w:tcPr>
            <w:tcW w:w="1158" w:type="pct"/>
            <w:shd w:val="clear" w:color="auto" w:fill="auto"/>
            <w:vAlign w:val="center"/>
          </w:tcPr>
          <w:p w14:paraId="5D8B0ED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3AC4526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899F12B" w14:textId="77777777" w:rsidR="005432EB" w:rsidRPr="007D061B" w:rsidRDefault="005432EB" w:rsidP="0001143E">
            <w:pPr>
              <w:pStyle w:val="TAC"/>
            </w:pPr>
            <w:r w:rsidRPr="007D061B">
              <w:t>±2.5075</w:t>
            </w:r>
          </w:p>
        </w:tc>
        <w:tc>
          <w:tcPr>
            <w:tcW w:w="1269" w:type="pct"/>
            <w:shd w:val="clear" w:color="auto" w:fill="auto"/>
            <w:vAlign w:val="center"/>
          </w:tcPr>
          <w:p w14:paraId="64C5B77D" w14:textId="77777777" w:rsidR="005432EB" w:rsidRPr="007D061B" w:rsidRDefault="005432EB" w:rsidP="0001143E">
            <w:pPr>
              <w:pStyle w:val="TAC"/>
            </w:pPr>
            <w:r w:rsidRPr="007D061B">
              <w:t>5 MHz E-UTRA signal</w:t>
            </w:r>
          </w:p>
        </w:tc>
      </w:tr>
      <w:tr w:rsidR="005432EB" w:rsidRPr="007D061B" w14:paraId="4A0BE2A9" w14:textId="77777777" w:rsidTr="0001143E">
        <w:trPr>
          <w:jc w:val="center"/>
        </w:trPr>
        <w:tc>
          <w:tcPr>
            <w:tcW w:w="751" w:type="pct"/>
            <w:shd w:val="clear" w:color="auto" w:fill="auto"/>
            <w:vAlign w:val="center"/>
          </w:tcPr>
          <w:p w14:paraId="4AFE9FA1" w14:textId="77777777" w:rsidR="005432EB" w:rsidRPr="007D061B" w:rsidRDefault="005432EB" w:rsidP="0001143E">
            <w:pPr>
              <w:pStyle w:val="TAC"/>
            </w:pPr>
            <w:r w:rsidRPr="007D061B">
              <w:t>15</w:t>
            </w:r>
          </w:p>
        </w:tc>
        <w:tc>
          <w:tcPr>
            <w:tcW w:w="1158" w:type="pct"/>
            <w:shd w:val="clear" w:color="auto" w:fill="auto"/>
            <w:vAlign w:val="center"/>
          </w:tcPr>
          <w:p w14:paraId="253ECCB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753F56AC"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9ED036A" w14:textId="77777777" w:rsidR="005432EB" w:rsidRPr="007D061B" w:rsidRDefault="005432EB" w:rsidP="0001143E">
            <w:pPr>
              <w:pStyle w:val="TAC"/>
            </w:pPr>
            <w:r w:rsidRPr="007D061B">
              <w:t>±2.5125</w:t>
            </w:r>
          </w:p>
        </w:tc>
        <w:tc>
          <w:tcPr>
            <w:tcW w:w="1269" w:type="pct"/>
            <w:shd w:val="clear" w:color="auto" w:fill="auto"/>
            <w:vAlign w:val="center"/>
          </w:tcPr>
          <w:p w14:paraId="34A8C7F5" w14:textId="77777777" w:rsidR="005432EB" w:rsidRPr="007D061B" w:rsidRDefault="005432EB" w:rsidP="0001143E">
            <w:pPr>
              <w:pStyle w:val="TAC"/>
            </w:pPr>
            <w:r w:rsidRPr="007D061B">
              <w:t>5 MHz E-UTRA signal</w:t>
            </w:r>
          </w:p>
        </w:tc>
      </w:tr>
      <w:tr w:rsidR="005432EB" w:rsidRPr="007D061B" w14:paraId="21334E66" w14:textId="77777777" w:rsidTr="0001143E">
        <w:trPr>
          <w:jc w:val="center"/>
        </w:trPr>
        <w:tc>
          <w:tcPr>
            <w:tcW w:w="751" w:type="pct"/>
            <w:shd w:val="clear" w:color="auto" w:fill="auto"/>
            <w:vAlign w:val="center"/>
          </w:tcPr>
          <w:p w14:paraId="4503535F" w14:textId="77777777" w:rsidR="005432EB" w:rsidRPr="007D061B" w:rsidRDefault="005432EB" w:rsidP="0001143E">
            <w:pPr>
              <w:pStyle w:val="TAC"/>
            </w:pPr>
            <w:r w:rsidRPr="007D061B">
              <w:t>20</w:t>
            </w:r>
          </w:p>
        </w:tc>
        <w:tc>
          <w:tcPr>
            <w:tcW w:w="1158" w:type="pct"/>
            <w:shd w:val="clear" w:color="auto" w:fill="auto"/>
            <w:vAlign w:val="center"/>
          </w:tcPr>
          <w:p w14:paraId="2BA2458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B51C94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5BA3409E" w14:textId="77777777" w:rsidR="005432EB" w:rsidRPr="007D061B" w:rsidRDefault="005432EB" w:rsidP="0001143E">
            <w:pPr>
              <w:pStyle w:val="TAC"/>
            </w:pPr>
            <w:r w:rsidRPr="007D061B">
              <w:t>±2.5025</w:t>
            </w:r>
          </w:p>
        </w:tc>
        <w:tc>
          <w:tcPr>
            <w:tcW w:w="1269" w:type="pct"/>
            <w:shd w:val="clear" w:color="auto" w:fill="auto"/>
            <w:vAlign w:val="center"/>
          </w:tcPr>
          <w:p w14:paraId="20F2E476" w14:textId="77777777" w:rsidR="005432EB" w:rsidRPr="007D061B" w:rsidRDefault="005432EB" w:rsidP="0001143E">
            <w:pPr>
              <w:pStyle w:val="TAC"/>
            </w:pPr>
            <w:r w:rsidRPr="007D061B">
              <w:t>5 MHz E-UTRA signal</w:t>
            </w:r>
          </w:p>
        </w:tc>
      </w:tr>
      <w:tr w:rsidR="005432EB" w:rsidRPr="007D061B" w14:paraId="401BF6DF" w14:textId="77777777" w:rsidTr="0001143E">
        <w:trPr>
          <w:jc w:val="center"/>
        </w:trPr>
        <w:tc>
          <w:tcPr>
            <w:tcW w:w="5000" w:type="pct"/>
            <w:gridSpan w:val="5"/>
            <w:shd w:val="clear" w:color="auto" w:fill="auto"/>
            <w:vAlign w:val="center"/>
          </w:tcPr>
          <w:p w14:paraId="48535620" w14:textId="50CBFFB3"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0BDA9C69" w14:textId="77777777" w:rsidR="005432EB" w:rsidRPr="007D061B" w:rsidRDefault="005432EB" w:rsidP="005432EB">
      <w:pPr>
        <w:rPr>
          <w:rFonts w:cs="v4.2.0"/>
        </w:rPr>
      </w:pPr>
    </w:p>
    <w:p w14:paraId="5CAF21FD" w14:textId="77777777" w:rsidR="005432EB" w:rsidRPr="007D061B" w:rsidRDefault="005432EB" w:rsidP="005432EB">
      <w:pPr>
        <w:pStyle w:val="TH"/>
        <w:rPr>
          <w:lang w:eastAsia="zh-CN"/>
        </w:rPr>
      </w:pPr>
      <w:r w:rsidRPr="007D061B">
        <w:rPr>
          <w:rFonts w:eastAsia="Osaka"/>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5432EB" w:rsidRPr="007D061B" w14:paraId="3087ED10" w14:textId="77777777" w:rsidTr="0001143E">
        <w:trPr>
          <w:jc w:val="center"/>
        </w:trPr>
        <w:tc>
          <w:tcPr>
            <w:tcW w:w="1468" w:type="dxa"/>
            <w:shd w:val="clear" w:color="auto" w:fill="auto"/>
            <w:vAlign w:val="center"/>
          </w:tcPr>
          <w:p w14:paraId="45B7C971" w14:textId="77777777" w:rsidR="005432EB" w:rsidRPr="007D061B" w:rsidRDefault="005432EB" w:rsidP="0001143E">
            <w:pPr>
              <w:pStyle w:val="TAH"/>
            </w:pPr>
            <w:r w:rsidRPr="007D061B">
              <w:t>E-UTRA</w:t>
            </w:r>
          </w:p>
          <w:p w14:paraId="36B7C86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2199" w:type="dxa"/>
            <w:vAlign w:val="center"/>
          </w:tcPr>
          <w:p w14:paraId="43909EF1" w14:textId="77777777" w:rsidR="005432EB" w:rsidRPr="007D061B" w:rsidRDefault="005432EB" w:rsidP="0001143E">
            <w:pPr>
              <w:pStyle w:val="TAH"/>
            </w:pPr>
            <w:r w:rsidRPr="007D061B">
              <w:t>Wanted signal mean power (dBm)</w:t>
            </w:r>
          </w:p>
        </w:tc>
        <w:tc>
          <w:tcPr>
            <w:tcW w:w="1842" w:type="dxa"/>
            <w:vAlign w:val="center"/>
          </w:tcPr>
          <w:p w14:paraId="1E2E56E0" w14:textId="77777777" w:rsidR="005432EB" w:rsidRPr="007D061B" w:rsidRDefault="005432EB" w:rsidP="0001143E">
            <w:pPr>
              <w:pStyle w:val="TAH"/>
            </w:pPr>
            <w:r w:rsidRPr="007D061B">
              <w:t>Interfering signal mean power (dBm)</w:t>
            </w:r>
          </w:p>
        </w:tc>
        <w:tc>
          <w:tcPr>
            <w:tcW w:w="1852" w:type="dxa"/>
            <w:vAlign w:val="center"/>
          </w:tcPr>
          <w:p w14:paraId="72C78240" w14:textId="77777777" w:rsidR="005432EB" w:rsidRPr="007D061B" w:rsidRDefault="005432EB" w:rsidP="0001143E">
            <w:pPr>
              <w:pStyle w:val="TAH"/>
            </w:pPr>
            <w:r w:rsidRPr="007D061B">
              <w:t xml:space="preserve">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8" w:type="dxa"/>
            <w:vAlign w:val="center"/>
          </w:tcPr>
          <w:p w14:paraId="6ADCB7E6" w14:textId="77777777" w:rsidR="005432EB" w:rsidRPr="007D061B" w:rsidRDefault="005432EB" w:rsidP="0001143E">
            <w:pPr>
              <w:pStyle w:val="TAH"/>
            </w:pPr>
            <w:r w:rsidRPr="007D061B">
              <w:t>Type of interfering signal</w:t>
            </w:r>
          </w:p>
        </w:tc>
      </w:tr>
      <w:tr w:rsidR="005432EB" w:rsidRPr="007D061B" w14:paraId="41A4FE40" w14:textId="77777777" w:rsidTr="0001143E">
        <w:trPr>
          <w:jc w:val="center"/>
        </w:trPr>
        <w:tc>
          <w:tcPr>
            <w:tcW w:w="1468" w:type="dxa"/>
            <w:vAlign w:val="center"/>
          </w:tcPr>
          <w:p w14:paraId="699E580D" w14:textId="77777777" w:rsidR="005432EB" w:rsidRPr="007D061B" w:rsidRDefault="005432EB" w:rsidP="0001143E">
            <w:pPr>
              <w:pStyle w:val="TAC"/>
            </w:pPr>
            <w:r w:rsidRPr="007D061B">
              <w:t>1.4</w:t>
            </w:r>
          </w:p>
        </w:tc>
        <w:tc>
          <w:tcPr>
            <w:tcW w:w="2199" w:type="dxa"/>
            <w:vAlign w:val="center"/>
          </w:tcPr>
          <w:p w14:paraId="7AA4D15F"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200123DF" w14:textId="77777777" w:rsidR="005432EB" w:rsidRPr="007D061B" w:rsidRDefault="005432EB" w:rsidP="0001143E">
            <w:pPr>
              <w:pStyle w:val="TAC"/>
              <w:rPr>
                <w:lang w:eastAsia="zh-CN"/>
              </w:rPr>
            </w:pPr>
            <w:r w:rsidRPr="007D061B">
              <w:t>-47</w:t>
            </w:r>
          </w:p>
        </w:tc>
        <w:tc>
          <w:tcPr>
            <w:tcW w:w="1852" w:type="dxa"/>
            <w:vAlign w:val="center"/>
          </w:tcPr>
          <w:p w14:paraId="66C9ED50" w14:textId="77777777" w:rsidR="005432EB" w:rsidRPr="007D061B" w:rsidRDefault="005432EB" w:rsidP="0001143E">
            <w:pPr>
              <w:pStyle w:val="TAC"/>
            </w:pPr>
            <w:r w:rsidRPr="007D061B">
              <w:t>±0.7025</w:t>
            </w:r>
          </w:p>
        </w:tc>
        <w:tc>
          <w:tcPr>
            <w:tcW w:w="2388" w:type="dxa"/>
            <w:shd w:val="clear" w:color="auto" w:fill="auto"/>
            <w:vAlign w:val="center"/>
          </w:tcPr>
          <w:p w14:paraId="6BA204F4" w14:textId="77777777" w:rsidR="005432EB" w:rsidRPr="007D061B" w:rsidRDefault="005432EB" w:rsidP="0001143E">
            <w:pPr>
              <w:pStyle w:val="TAC"/>
            </w:pPr>
            <w:r w:rsidRPr="007D061B">
              <w:t>1.4 MHz E-UTRA signal</w:t>
            </w:r>
          </w:p>
        </w:tc>
      </w:tr>
      <w:tr w:rsidR="005432EB" w:rsidRPr="007D061B" w14:paraId="4CFA96CD" w14:textId="77777777" w:rsidTr="0001143E">
        <w:trPr>
          <w:jc w:val="center"/>
        </w:trPr>
        <w:tc>
          <w:tcPr>
            <w:tcW w:w="1468" w:type="dxa"/>
            <w:vAlign w:val="center"/>
          </w:tcPr>
          <w:p w14:paraId="71BAAF98" w14:textId="77777777" w:rsidR="005432EB" w:rsidRPr="007D061B" w:rsidRDefault="005432EB" w:rsidP="0001143E">
            <w:pPr>
              <w:pStyle w:val="TAC"/>
            </w:pPr>
            <w:r w:rsidRPr="007D061B">
              <w:t>3</w:t>
            </w:r>
          </w:p>
        </w:tc>
        <w:tc>
          <w:tcPr>
            <w:tcW w:w="2199" w:type="dxa"/>
            <w:vAlign w:val="center"/>
          </w:tcPr>
          <w:p w14:paraId="21EF4BF6"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7441EC03" w14:textId="77777777" w:rsidR="005432EB" w:rsidRPr="007D061B" w:rsidRDefault="005432EB" w:rsidP="0001143E">
            <w:pPr>
              <w:pStyle w:val="TAC"/>
              <w:rPr>
                <w:lang w:eastAsia="zh-CN"/>
              </w:rPr>
            </w:pPr>
            <w:r w:rsidRPr="007D061B">
              <w:t>-47</w:t>
            </w:r>
          </w:p>
        </w:tc>
        <w:tc>
          <w:tcPr>
            <w:tcW w:w="1852" w:type="dxa"/>
            <w:vAlign w:val="center"/>
          </w:tcPr>
          <w:p w14:paraId="20083284" w14:textId="77777777" w:rsidR="005432EB" w:rsidRPr="007D061B" w:rsidRDefault="005432EB" w:rsidP="0001143E">
            <w:pPr>
              <w:pStyle w:val="TAC"/>
            </w:pPr>
            <w:r w:rsidRPr="007D061B">
              <w:t>±1.5075</w:t>
            </w:r>
          </w:p>
        </w:tc>
        <w:tc>
          <w:tcPr>
            <w:tcW w:w="2388" w:type="dxa"/>
            <w:shd w:val="clear" w:color="auto" w:fill="auto"/>
            <w:vAlign w:val="center"/>
          </w:tcPr>
          <w:p w14:paraId="7586BC81" w14:textId="77777777" w:rsidR="005432EB" w:rsidRPr="007D061B" w:rsidRDefault="005432EB" w:rsidP="0001143E">
            <w:pPr>
              <w:pStyle w:val="TAC"/>
            </w:pPr>
            <w:r w:rsidRPr="007D061B">
              <w:t>3 MHz E-UTRA signal</w:t>
            </w:r>
          </w:p>
        </w:tc>
      </w:tr>
      <w:tr w:rsidR="005432EB" w:rsidRPr="007D061B" w14:paraId="3FB1438F" w14:textId="77777777" w:rsidTr="0001143E">
        <w:trPr>
          <w:jc w:val="center"/>
        </w:trPr>
        <w:tc>
          <w:tcPr>
            <w:tcW w:w="1468" w:type="dxa"/>
            <w:vAlign w:val="center"/>
          </w:tcPr>
          <w:p w14:paraId="44780CB7" w14:textId="77777777" w:rsidR="005432EB" w:rsidRPr="007D061B" w:rsidRDefault="005432EB" w:rsidP="0001143E">
            <w:pPr>
              <w:pStyle w:val="TAC"/>
            </w:pPr>
            <w:r w:rsidRPr="007D061B">
              <w:t>5</w:t>
            </w:r>
          </w:p>
        </w:tc>
        <w:tc>
          <w:tcPr>
            <w:tcW w:w="2199" w:type="dxa"/>
            <w:vAlign w:val="center"/>
          </w:tcPr>
          <w:p w14:paraId="4C8CA4F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4AA090EF" w14:textId="77777777" w:rsidR="005432EB" w:rsidRPr="007D061B" w:rsidRDefault="005432EB" w:rsidP="0001143E">
            <w:pPr>
              <w:pStyle w:val="TAC"/>
              <w:rPr>
                <w:lang w:eastAsia="zh-CN"/>
              </w:rPr>
            </w:pPr>
            <w:r w:rsidRPr="007D061B">
              <w:t>-47</w:t>
            </w:r>
          </w:p>
        </w:tc>
        <w:tc>
          <w:tcPr>
            <w:tcW w:w="1852" w:type="dxa"/>
            <w:vAlign w:val="center"/>
          </w:tcPr>
          <w:p w14:paraId="0CE5036F" w14:textId="77777777" w:rsidR="005432EB" w:rsidRPr="007D061B" w:rsidRDefault="005432EB" w:rsidP="0001143E">
            <w:pPr>
              <w:pStyle w:val="TAC"/>
            </w:pPr>
            <w:r w:rsidRPr="007D061B">
              <w:t>±2.5025</w:t>
            </w:r>
          </w:p>
        </w:tc>
        <w:tc>
          <w:tcPr>
            <w:tcW w:w="2388" w:type="dxa"/>
            <w:shd w:val="clear" w:color="auto" w:fill="auto"/>
            <w:vAlign w:val="center"/>
          </w:tcPr>
          <w:p w14:paraId="48C16E4C" w14:textId="77777777" w:rsidR="005432EB" w:rsidRPr="007D061B" w:rsidRDefault="005432EB" w:rsidP="0001143E">
            <w:pPr>
              <w:pStyle w:val="TAC"/>
            </w:pPr>
            <w:r w:rsidRPr="007D061B">
              <w:t>5 MHz E-UTRA signal</w:t>
            </w:r>
          </w:p>
        </w:tc>
      </w:tr>
      <w:tr w:rsidR="005432EB" w:rsidRPr="007D061B" w14:paraId="1B1ADFC3" w14:textId="77777777" w:rsidTr="0001143E">
        <w:trPr>
          <w:jc w:val="center"/>
        </w:trPr>
        <w:tc>
          <w:tcPr>
            <w:tcW w:w="1468" w:type="dxa"/>
            <w:vAlign w:val="center"/>
          </w:tcPr>
          <w:p w14:paraId="0E7998A6" w14:textId="77777777" w:rsidR="005432EB" w:rsidRPr="007D061B" w:rsidRDefault="005432EB" w:rsidP="0001143E">
            <w:pPr>
              <w:pStyle w:val="TAC"/>
            </w:pPr>
            <w:r w:rsidRPr="007D061B">
              <w:t>10</w:t>
            </w:r>
          </w:p>
        </w:tc>
        <w:tc>
          <w:tcPr>
            <w:tcW w:w="2199" w:type="dxa"/>
            <w:vAlign w:val="center"/>
          </w:tcPr>
          <w:p w14:paraId="69E1C7A8"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5B57072" w14:textId="77777777" w:rsidR="005432EB" w:rsidRPr="007D061B" w:rsidRDefault="005432EB" w:rsidP="0001143E">
            <w:pPr>
              <w:pStyle w:val="TAC"/>
              <w:rPr>
                <w:lang w:eastAsia="zh-CN"/>
              </w:rPr>
            </w:pPr>
            <w:r w:rsidRPr="007D061B">
              <w:t>-47</w:t>
            </w:r>
          </w:p>
        </w:tc>
        <w:tc>
          <w:tcPr>
            <w:tcW w:w="1852" w:type="dxa"/>
            <w:vAlign w:val="center"/>
          </w:tcPr>
          <w:p w14:paraId="6CA774EB" w14:textId="77777777" w:rsidR="005432EB" w:rsidRPr="007D061B" w:rsidRDefault="005432EB" w:rsidP="0001143E">
            <w:pPr>
              <w:pStyle w:val="TAC"/>
            </w:pPr>
            <w:r w:rsidRPr="007D061B">
              <w:t>±2.5075</w:t>
            </w:r>
          </w:p>
        </w:tc>
        <w:tc>
          <w:tcPr>
            <w:tcW w:w="2388" w:type="dxa"/>
            <w:shd w:val="clear" w:color="auto" w:fill="auto"/>
            <w:vAlign w:val="center"/>
          </w:tcPr>
          <w:p w14:paraId="6F3D3B5A" w14:textId="77777777" w:rsidR="005432EB" w:rsidRPr="007D061B" w:rsidRDefault="005432EB" w:rsidP="0001143E">
            <w:pPr>
              <w:pStyle w:val="TAC"/>
            </w:pPr>
            <w:r w:rsidRPr="007D061B">
              <w:t>5 MHz E-UTRA signal</w:t>
            </w:r>
          </w:p>
        </w:tc>
      </w:tr>
      <w:tr w:rsidR="005432EB" w:rsidRPr="007D061B" w14:paraId="6CE75B54" w14:textId="77777777" w:rsidTr="0001143E">
        <w:trPr>
          <w:jc w:val="center"/>
        </w:trPr>
        <w:tc>
          <w:tcPr>
            <w:tcW w:w="1468" w:type="dxa"/>
            <w:vAlign w:val="center"/>
          </w:tcPr>
          <w:p w14:paraId="7106FD40" w14:textId="77777777" w:rsidR="005432EB" w:rsidRPr="007D061B" w:rsidRDefault="005432EB" w:rsidP="0001143E">
            <w:pPr>
              <w:pStyle w:val="TAC"/>
            </w:pPr>
            <w:r w:rsidRPr="007D061B">
              <w:t>15</w:t>
            </w:r>
          </w:p>
        </w:tc>
        <w:tc>
          <w:tcPr>
            <w:tcW w:w="2199" w:type="dxa"/>
            <w:vAlign w:val="center"/>
          </w:tcPr>
          <w:p w14:paraId="342E700B"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748D3022" w14:textId="77777777" w:rsidR="005432EB" w:rsidRPr="007D061B" w:rsidRDefault="005432EB" w:rsidP="0001143E">
            <w:pPr>
              <w:pStyle w:val="TAC"/>
              <w:rPr>
                <w:lang w:eastAsia="zh-CN"/>
              </w:rPr>
            </w:pPr>
            <w:r w:rsidRPr="007D061B">
              <w:t>-47</w:t>
            </w:r>
          </w:p>
        </w:tc>
        <w:tc>
          <w:tcPr>
            <w:tcW w:w="1852" w:type="dxa"/>
            <w:vAlign w:val="center"/>
          </w:tcPr>
          <w:p w14:paraId="677C75E5" w14:textId="77777777" w:rsidR="005432EB" w:rsidRPr="007D061B" w:rsidRDefault="005432EB" w:rsidP="0001143E">
            <w:pPr>
              <w:pStyle w:val="TAC"/>
            </w:pPr>
            <w:r w:rsidRPr="007D061B">
              <w:t>±2.5125</w:t>
            </w:r>
          </w:p>
        </w:tc>
        <w:tc>
          <w:tcPr>
            <w:tcW w:w="2388" w:type="dxa"/>
            <w:shd w:val="clear" w:color="auto" w:fill="auto"/>
            <w:vAlign w:val="center"/>
          </w:tcPr>
          <w:p w14:paraId="2CC3C19C" w14:textId="77777777" w:rsidR="005432EB" w:rsidRPr="007D061B" w:rsidRDefault="005432EB" w:rsidP="0001143E">
            <w:pPr>
              <w:pStyle w:val="TAC"/>
            </w:pPr>
            <w:r w:rsidRPr="007D061B">
              <w:t>5 MHz E-UTRA signal</w:t>
            </w:r>
          </w:p>
        </w:tc>
      </w:tr>
      <w:tr w:rsidR="005432EB" w:rsidRPr="007D061B" w14:paraId="590E899C" w14:textId="77777777" w:rsidTr="0001143E">
        <w:trPr>
          <w:jc w:val="center"/>
        </w:trPr>
        <w:tc>
          <w:tcPr>
            <w:tcW w:w="1468" w:type="dxa"/>
            <w:vAlign w:val="center"/>
          </w:tcPr>
          <w:p w14:paraId="02A7A7AC" w14:textId="77777777" w:rsidR="005432EB" w:rsidRPr="007D061B" w:rsidRDefault="005432EB" w:rsidP="0001143E">
            <w:pPr>
              <w:pStyle w:val="TAC"/>
            </w:pPr>
            <w:r w:rsidRPr="007D061B">
              <w:t>20</w:t>
            </w:r>
          </w:p>
        </w:tc>
        <w:tc>
          <w:tcPr>
            <w:tcW w:w="2199" w:type="dxa"/>
            <w:vAlign w:val="center"/>
          </w:tcPr>
          <w:p w14:paraId="74D8123A"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20402360" w14:textId="77777777" w:rsidR="005432EB" w:rsidRPr="007D061B" w:rsidRDefault="005432EB" w:rsidP="0001143E">
            <w:pPr>
              <w:pStyle w:val="TAC"/>
              <w:rPr>
                <w:lang w:eastAsia="zh-CN"/>
              </w:rPr>
            </w:pPr>
            <w:r w:rsidRPr="007D061B">
              <w:t>-47</w:t>
            </w:r>
          </w:p>
        </w:tc>
        <w:tc>
          <w:tcPr>
            <w:tcW w:w="1852" w:type="dxa"/>
            <w:vAlign w:val="center"/>
          </w:tcPr>
          <w:p w14:paraId="5799DE6F" w14:textId="77777777" w:rsidR="005432EB" w:rsidRPr="007D061B" w:rsidRDefault="005432EB" w:rsidP="0001143E">
            <w:pPr>
              <w:pStyle w:val="TAC"/>
            </w:pPr>
            <w:r w:rsidRPr="007D061B">
              <w:t>±2.5025</w:t>
            </w:r>
          </w:p>
        </w:tc>
        <w:tc>
          <w:tcPr>
            <w:tcW w:w="2388" w:type="dxa"/>
            <w:shd w:val="clear" w:color="auto" w:fill="auto"/>
            <w:vAlign w:val="center"/>
          </w:tcPr>
          <w:p w14:paraId="44F729E2" w14:textId="77777777" w:rsidR="005432EB" w:rsidRPr="007D061B" w:rsidRDefault="005432EB" w:rsidP="0001143E">
            <w:pPr>
              <w:pStyle w:val="TAC"/>
            </w:pPr>
            <w:r w:rsidRPr="007D061B">
              <w:t>5 MHz E-UTRA signal</w:t>
            </w:r>
          </w:p>
        </w:tc>
      </w:tr>
      <w:tr w:rsidR="005432EB" w:rsidRPr="007D061B" w14:paraId="3603FB4E" w14:textId="77777777" w:rsidTr="0001143E">
        <w:trPr>
          <w:jc w:val="center"/>
        </w:trPr>
        <w:tc>
          <w:tcPr>
            <w:tcW w:w="9749" w:type="dxa"/>
            <w:gridSpan w:val="5"/>
            <w:vAlign w:val="center"/>
          </w:tcPr>
          <w:p w14:paraId="1DC1FC97" w14:textId="2225D5D0"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51CCBFFE" w14:textId="77777777" w:rsidR="005432EB" w:rsidRPr="007D061B" w:rsidRDefault="005432EB" w:rsidP="005432EB"/>
    <w:p w14:paraId="36EE5940" w14:textId="77A8515A"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0E2CE41" w14:textId="77777777" w:rsidR="005432EB" w:rsidRPr="007D061B" w:rsidRDefault="005432EB" w:rsidP="005432EB">
      <w:pPr>
        <w:pStyle w:val="Heading2"/>
      </w:pPr>
      <w:bookmarkStart w:id="3059" w:name="_Toc21095407"/>
      <w:bookmarkStart w:id="3060" w:name="_Toc29766940"/>
      <w:bookmarkStart w:id="3061" w:name="_Toc36041087"/>
      <w:bookmarkStart w:id="3062" w:name="_Toc37228497"/>
      <w:bookmarkStart w:id="3063" w:name="_Toc37229001"/>
      <w:bookmarkStart w:id="3064" w:name="_Toc37229505"/>
      <w:bookmarkStart w:id="3065" w:name="_Toc45907062"/>
      <w:r w:rsidRPr="007D061B">
        <w:t>7.5</w:t>
      </w:r>
      <w:r w:rsidRPr="007D061B">
        <w:tab/>
        <w:t>Blocking</w:t>
      </w:r>
      <w:bookmarkEnd w:id="3059"/>
      <w:bookmarkEnd w:id="3060"/>
      <w:bookmarkEnd w:id="3061"/>
      <w:bookmarkEnd w:id="3062"/>
      <w:bookmarkEnd w:id="3063"/>
      <w:bookmarkEnd w:id="3064"/>
      <w:bookmarkEnd w:id="3065"/>
    </w:p>
    <w:p w14:paraId="480F83EE" w14:textId="77777777" w:rsidR="005432EB" w:rsidRPr="007D061B" w:rsidRDefault="005432EB" w:rsidP="005432EB">
      <w:pPr>
        <w:pStyle w:val="Heading3"/>
      </w:pPr>
      <w:bookmarkStart w:id="3066" w:name="_Toc21095408"/>
      <w:bookmarkStart w:id="3067" w:name="_Toc29766941"/>
      <w:bookmarkStart w:id="3068" w:name="_Toc36041088"/>
      <w:bookmarkStart w:id="3069" w:name="_Toc37228498"/>
      <w:bookmarkStart w:id="3070" w:name="_Toc37229002"/>
      <w:bookmarkStart w:id="3071" w:name="_Toc37229506"/>
      <w:bookmarkStart w:id="3072" w:name="_Toc45907063"/>
      <w:r w:rsidRPr="007D061B">
        <w:t>7.5.1</w:t>
      </w:r>
      <w:r w:rsidRPr="007D061B">
        <w:tab/>
        <w:t>Definition and applicability</w:t>
      </w:r>
      <w:bookmarkEnd w:id="3066"/>
      <w:bookmarkEnd w:id="3067"/>
      <w:bookmarkEnd w:id="3068"/>
      <w:bookmarkEnd w:id="3069"/>
      <w:bookmarkEnd w:id="3070"/>
      <w:bookmarkEnd w:id="3071"/>
      <w:bookmarkEnd w:id="3072"/>
    </w:p>
    <w:p w14:paraId="3972A2A0" w14:textId="77777777" w:rsidR="007D061B" w:rsidRPr="007D061B" w:rsidRDefault="005432EB" w:rsidP="005432EB">
      <w:r w:rsidRPr="007D061B">
        <w:t xml:space="preserve">The out-of-band blocking characteristic is a measure of the receiver ability to receive a wanted signal at its assigned channel in the presence of an unwanted interferer outside the </w:t>
      </w:r>
      <w:r w:rsidRPr="007D061B">
        <w:rPr>
          <w:i/>
        </w:rPr>
        <w:t>uplink operating band</w:t>
      </w:r>
      <w:r w:rsidRPr="007D061B">
        <w:t>.</w:t>
      </w:r>
      <w:bookmarkStart w:id="3073" w:name="_Toc21095409"/>
      <w:bookmarkStart w:id="3074" w:name="_Toc29766942"/>
      <w:bookmarkStart w:id="3075" w:name="_Toc36041089"/>
      <w:bookmarkStart w:id="3076" w:name="_Toc37228499"/>
      <w:bookmarkStart w:id="3077" w:name="_Toc37229003"/>
      <w:bookmarkStart w:id="3078" w:name="_Toc37229507"/>
      <w:bookmarkStart w:id="3079" w:name="_Toc45907064"/>
    </w:p>
    <w:p w14:paraId="75D31805" w14:textId="7DD5A126" w:rsidR="005432EB" w:rsidRPr="007D061B" w:rsidRDefault="005432EB" w:rsidP="005432EB">
      <w:pPr>
        <w:pStyle w:val="Heading3"/>
      </w:pPr>
      <w:r w:rsidRPr="007D061B">
        <w:t>7.5.2</w:t>
      </w:r>
      <w:r w:rsidRPr="007D061B">
        <w:tab/>
        <w:t>Minimum requirement</w:t>
      </w:r>
      <w:bookmarkEnd w:id="3073"/>
      <w:bookmarkEnd w:id="3074"/>
      <w:bookmarkEnd w:id="3075"/>
      <w:bookmarkEnd w:id="3076"/>
      <w:bookmarkEnd w:id="3077"/>
      <w:bookmarkEnd w:id="3078"/>
      <w:bookmarkEnd w:id="3079"/>
    </w:p>
    <w:p w14:paraId="3E4D6596" w14:textId="06122462" w:rsidR="005432EB" w:rsidRPr="007D061B" w:rsidRDefault="005432EB" w:rsidP="005432EB">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.5.2.</w:t>
      </w:r>
    </w:p>
    <w:p w14:paraId="3A3F0961" w14:textId="6177B696" w:rsidR="005432EB" w:rsidRPr="007D061B" w:rsidRDefault="005432EB" w:rsidP="005432EB">
      <w:pPr>
        <w:rPr>
          <w:lang w:eastAsia="sv-SE"/>
        </w:rPr>
      </w:pPr>
      <w:r w:rsidRPr="007D061B">
        <w:rPr>
          <w:lang w:eastAsia="sv-SE"/>
        </w:rPr>
        <w:t xml:space="preserve">The minimum requirement for single RAT 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.5.3.</w:t>
      </w:r>
    </w:p>
    <w:p w14:paraId="1F579892" w14:textId="607B52A1" w:rsidR="005432EB" w:rsidRPr="007D061B" w:rsidRDefault="005432EB" w:rsidP="005432EB">
      <w:pPr>
        <w:rPr>
          <w:lang w:eastAsia="sv-SE"/>
        </w:rPr>
      </w:pPr>
      <w:r w:rsidRPr="007D061B">
        <w:rPr>
          <w:lang w:eastAsia="sv-SE"/>
        </w:rPr>
        <w:t xml:space="preserve">The minimum requirement for single RAT E-UTRA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.5.4.</w:t>
      </w:r>
    </w:p>
    <w:p w14:paraId="7E84D3B4" w14:textId="16E96F2A" w:rsidR="005432EB" w:rsidRPr="007D061B" w:rsidRDefault="005432EB" w:rsidP="005432EB">
      <w:pPr>
        <w:rPr>
          <w:lang w:eastAsia="sv-SE"/>
        </w:rPr>
      </w:pPr>
      <w:r w:rsidRPr="007D061B">
        <w:rPr>
          <w:lang w:eastAsia="sv-SE"/>
        </w:rPr>
        <w:t xml:space="preserve">The minimum requirement for NR operation is in </w:t>
      </w:r>
      <w:r w:rsidR="007D061B" w:rsidRPr="007D061B">
        <w:rPr>
          <w:lang w:eastAsia="sv-SE"/>
        </w:rPr>
        <w:t>TS 3</w:t>
      </w:r>
      <w:r w:rsidRPr="007D061B">
        <w:rPr>
          <w:lang w:eastAsia="sv-SE"/>
        </w:rPr>
        <w:t>8.104</w:t>
      </w:r>
      <w:r w:rsidR="007D061B" w:rsidRPr="007D061B">
        <w:rPr>
          <w:lang w:eastAsia="sv-SE"/>
        </w:rPr>
        <w:t> [</w:t>
      </w:r>
      <w:r w:rsidRPr="007D061B">
        <w:rPr>
          <w:lang w:eastAsia="sv-SE"/>
        </w:rPr>
        <w:t xml:space="preserve">36], </w:t>
      </w:r>
      <w:r w:rsidR="007D061B" w:rsidRPr="007D061B">
        <w:rPr>
          <w:lang w:eastAsia="sv-SE"/>
        </w:rPr>
        <w:t>clause 7</w:t>
      </w:r>
      <w:r w:rsidRPr="007D061B">
        <w:rPr>
          <w:lang w:eastAsia="sv-SE"/>
        </w:rPr>
        <w:t>.5.2.</w:t>
      </w:r>
    </w:p>
    <w:p w14:paraId="48BAA936" w14:textId="77777777" w:rsidR="005432EB" w:rsidRPr="007D061B" w:rsidRDefault="005432EB" w:rsidP="005432EB">
      <w:pPr>
        <w:pStyle w:val="Heading3"/>
      </w:pPr>
      <w:bookmarkStart w:id="3080" w:name="_Toc21095410"/>
      <w:bookmarkStart w:id="3081" w:name="_Toc29766943"/>
      <w:bookmarkStart w:id="3082" w:name="_Toc36041090"/>
      <w:bookmarkStart w:id="3083" w:name="_Toc37228500"/>
      <w:bookmarkStart w:id="3084" w:name="_Toc37229004"/>
      <w:bookmarkStart w:id="3085" w:name="_Toc37229508"/>
      <w:bookmarkStart w:id="3086" w:name="_Toc45907065"/>
      <w:r w:rsidRPr="007D061B">
        <w:lastRenderedPageBreak/>
        <w:t>7.5.3</w:t>
      </w:r>
      <w:r w:rsidRPr="007D061B">
        <w:tab/>
        <w:t>Test purpose</w:t>
      </w:r>
      <w:bookmarkEnd w:id="3080"/>
      <w:bookmarkEnd w:id="3081"/>
      <w:bookmarkEnd w:id="3082"/>
      <w:bookmarkEnd w:id="3083"/>
      <w:bookmarkEnd w:id="3084"/>
      <w:bookmarkEnd w:id="3085"/>
      <w:bookmarkEnd w:id="3086"/>
    </w:p>
    <w:p w14:paraId="3BFA4A2B" w14:textId="77777777" w:rsidR="005432EB" w:rsidRPr="007D061B" w:rsidRDefault="005432EB" w:rsidP="005432EB">
      <w:r w:rsidRPr="007D061B">
        <w:t xml:space="preserve">The test stresses the ability of the receiver unit associated with the </w:t>
      </w:r>
      <w:r w:rsidRPr="007D061B">
        <w:rPr>
          <w:i/>
        </w:rPr>
        <w:t>TAB connector</w:t>
      </w:r>
      <w:r w:rsidRPr="007D061B">
        <w:t xml:space="preserve"> under test to withstand high-level interference from unwanted signals at specified frequency bands, without undue degradation of its sensitivity.</w:t>
      </w:r>
    </w:p>
    <w:p w14:paraId="0BFC2D64" w14:textId="77777777" w:rsidR="005432EB" w:rsidRPr="007D061B" w:rsidRDefault="005432EB" w:rsidP="005432EB">
      <w:pPr>
        <w:pStyle w:val="Heading3"/>
      </w:pPr>
      <w:bookmarkStart w:id="3087" w:name="_Toc21095411"/>
      <w:bookmarkStart w:id="3088" w:name="_Toc29766944"/>
      <w:bookmarkStart w:id="3089" w:name="_Toc36041091"/>
      <w:bookmarkStart w:id="3090" w:name="_Toc37228501"/>
      <w:bookmarkStart w:id="3091" w:name="_Toc37229005"/>
      <w:bookmarkStart w:id="3092" w:name="_Toc37229509"/>
      <w:bookmarkStart w:id="3093" w:name="_Toc45907066"/>
      <w:r w:rsidRPr="007D061B">
        <w:t>7.5.4</w:t>
      </w:r>
      <w:r w:rsidRPr="007D061B">
        <w:tab/>
        <w:t>Method of test</w:t>
      </w:r>
      <w:bookmarkEnd w:id="3087"/>
      <w:bookmarkEnd w:id="3088"/>
      <w:bookmarkEnd w:id="3089"/>
      <w:bookmarkEnd w:id="3090"/>
      <w:bookmarkEnd w:id="3091"/>
      <w:bookmarkEnd w:id="3092"/>
      <w:bookmarkEnd w:id="3093"/>
    </w:p>
    <w:p w14:paraId="6465F9AB" w14:textId="77777777" w:rsidR="005432EB" w:rsidRPr="007D061B" w:rsidRDefault="005432EB" w:rsidP="005432EB">
      <w:pPr>
        <w:pStyle w:val="Heading4"/>
      </w:pPr>
      <w:bookmarkStart w:id="3094" w:name="_Toc21095412"/>
      <w:bookmarkStart w:id="3095" w:name="_Toc29766945"/>
      <w:bookmarkStart w:id="3096" w:name="_Toc36041092"/>
      <w:bookmarkStart w:id="3097" w:name="_Toc37228502"/>
      <w:bookmarkStart w:id="3098" w:name="_Toc37229006"/>
      <w:bookmarkStart w:id="3099" w:name="_Toc37229510"/>
      <w:bookmarkStart w:id="3100" w:name="_Toc45907067"/>
      <w:r w:rsidRPr="007D061B">
        <w:t>7.5.4.1</w:t>
      </w:r>
      <w:r w:rsidRPr="007D061B">
        <w:tab/>
        <w:t>Initial conditions</w:t>
      </w:r>
      <w:bookmarkEnd w:id="3094"/>
      <w:bookmarkEnd w:id="3095"/>
      <w:bookmarkEnd w:id="3096"/>
      <w:bookmarkEnd w:id="3097"/>
      <w:bookmarkEnd w:id="3098"/>
      <w:bookmarkEnd w:id="3099"/>
      <w:bookmarkEnd w:id="3100"/>
    </w:p>
    <w:p w14:paraId="3ADAD69D" w14:textId="77777777" w:rsidR="007D061B" w:rsidRPr="007D061B" w:rsidRDefault="005432EB" w:rsidP="005432EB">
      <w:r w:rsidRPr="007D061B">
        <w:t>Test environment:</w:t>
      </w:r>
    </w:p>
    <w:p w14:paraId="1293FEB5" w14:textId="786825B1" w:rsidR="005432EB" w:rsidRPr="007D061B" w:rsidRDefault="005432EB" w:rsidP="005432EB">
      <w:pPr>
        <w:pStyle w:val="B1"/>
      </w:pPr>
      <w:r w:rsidRPr="007D061B">
        <w:t>-</w:t>
      </w:r>
      <w:r w:rsidRPr="007D061B">
        <w:tab/>
        <w:t>Normal; see clause B.2.</w:t>
      </w:r>
    </w:p>
    <w:p w14:paraId="2718384D" w14:textId="77777777" w:rsidR="007D061B" w:rsidRPr="007D061B" w:rsidRDefault="005432EB" w:rsidP="005432EB">
      <w:pPr>
        <w:rPr>
          <w:rFonts w:cs="v4.2.0"/>
        </w:rPr>
      </w:pPr>
      <w:r w:rsidRPr="007D061B">
        <w:rPr>
          <w:rFonts w:cs="v4.2.0"/>
        </w:rPr>
        <w:t>RF channels to be tested for single carrier (SC):</w:t>
      </w:r>
    </w:p>
    <w:p w14:paraId="3B027057" w14:textId="67349C0A" w:rsidR="005432EB" w:rsidRPr="007D061B" w:rsidRDefault="005432EB" w:rsidP="005432EB">
      <w:pPr>
        <w:pStyle w:val="B1"/>
        <w:rPr>
          <w:i/>
        </w:rPr>
      </w:pPr>
      <w:r w:rsidRPr="007D061B">
        <w:t>-</w:t>
      </w:r>
      <w:r w:rsidRPr="007D061B">
        <w:tab/>
        <w:t xml:space="preserve">M; see </w:t>
      </w:r>
      <w:r w:rsidR="007D061B" w:rsidRPr="007D061B">
        <w:t>clause 4</w:t>
      </w:r>
      <w:r w:rsidRPr="007D061B">
        <w:t>.12.1</w:t>
      </w:r>
    </w:p>
    <w:p w14:paraId="22FA90B1"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7D97A529" w14:textId="018D9F0F" w:rsidR="005432EB" w:rsidRPr="007D061B" w:rsidRDefault="005432EB" w:rsidP="005432EB">
      <w:pPr>
        <w:pStyle w:val="B1"/>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DA805D6" w14:textId="77777777" w:rsidR="005432EB" w:rsidRPr="007D061B" w:rsidRDefault="005432EB" w:rsidP="005432EB">
      <w:pPr>
        <w:rPr>
          <w:rFonts w:eastAsia="MS P??" w:cs="v4.2.0"/>
        </w:rPr>
      </w:pPr>
      <w:r w:rsidRPr="007D061B">
        <w:rPr>
          <w:rFonts w:eastAsia="MS P??" w:cs="v4.2.0"/>
        </w:rPr>
        <w:t xml:space="preserve">In addition, for </w:t>
      </w:r>
      <w:r w:rsidRPr="007D061B">
        <w:rPr>
          <w:rFonts w:eastAsia="MS P??" w:cs="v4.2.0"/>
          <w:i/>
        </w:rPr>
        <w:t>multi-band TAB connectors</w:t>
      </w:r>
      <w:r w:rsidRPr="007D061B">
        <w:rPr>
          <w:rFonts w:eastAsia="MS P??" w:cs="v4.2.0"/>
        </w:rPr>
        <w:t>:</w:t>
      </w:r>
    </w:p>
    <w:p w14:paraId="71F4CAF7" w14:textId="77777777" w:rsidR="005432EB" w:rsidRPr="007D061B" w:rsidRDefault="005432EB" w:rsidP="005432EB">
      <w:pPr>
        <w:pStyle w:val="B1"/>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above the highest operating band may be omitted.</w:t>
      </w:r>
    </w:p>
    <w:p w14:paraId="571B58F8" w14:textId="77777777" w:rsidR="005432EB" w:rsidRPr="007D061B" w:rsidRDefault="005432EB" w:rsidP="005432EB">
      <w:pPr>
        <w:pStyle w:val="B1"/>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below the lowest operating band may be omitted.</w:t>
      </w:r>
    </w:p>
    <w:p w14:paraId="4F310A05" w14:textId="77777777" w:rsidR="005432EB" w:rsidRPr="007D061B" w:rsidRDefault="005432EB" w:rsidP="005432EB">
      <w:pPr>
        <w:pStyle w:val="Heading4"/>
      </w:pPr>
      <w:bookmarkStart w:id="3101" w:name="_Toc21095413"/>
      <w:bookmarkStart w:id="3102" w:name="_Toc29766946"/>
      <w:bookmarkStart w:id="3103" w:name="_Toc36041093"/>
      <w:bookmarkStart w:id="3104" w:name="_Toc37228503"/>
      <w:bookmarkStart w:id="3105" w:name="_Toc37229007"/>
      <w:bookmarkStart w:id="3106" w:name="_Toc37229511"/>
      <w:bookmarkStart w:id="3107" w:name="_Toc45907068"/>
      <w:r w:rsidRPr="007D061B">
        <w:t>7.5.4.2</w:t>
      </w:r>
      <w:r w:rsidRPr="007D061B">
        <w:tab/>
        <w:t>Procedure</w:t>
      </w:r>
      <w:bookmarkEnd w:id="3101"/>
      <w:bookmarkEnd w:id="3102"/>
      <w:bookmarkEnd w:id="3103"/>
      <w:bookmarkEnd w:id="3104"/>
      <w:bookmarkEnd w:id="3105"/>
      <w:bookmarkEnd w:id="3106"/>
      <w:bookmarkEnd w:id="3107"/>
    </w:p>
    <w:p w14:paraId="275A392F" w14:textId="77777777" w:rsidR="005432EB" w:rsidRPr="007D061B" w:rsidRDefault="005432EB" w:rsidP="005432EB">
      <w:pPr>
        <w:pStyle w:val="Heading5"/>
      </w:pPr>
      <w:bookmarkStart w:id="3108" w:name="_Toc21095414"/>
      <w:bookmarkStart w:id="3109" w:name="_Toc29766947"/>
      <w:bookmarkStart w:id="3110" w:name="_Toc36041094"/>
      <w:bookmarkStart w:id="3111" w:name="_Toc37228504"/>
      <w:bookmarkStart w:id="3112" w:name="_Toc37229008"/>
      <w:bookmarkStart w:id="3113" w:name="_Toc37229512"/>
      <w:bookmarkStart w:id="3114" w:name="_Toc45907069"/>
      <w:r w:rsidRPr="007D061B">
        <w:t>7.5.4.2.1</w:t>
      </w:r>
      <w:r w:rsidRPr="007D061B">
        <w:tab/>
        <w:t>General Procedure</w:t>
      </w:r>
      <w:bookmarkEnd w:id="3108"/>
      <w:bookmarkEnd w:id="3109"/>
      <w:bookmarkEnd w:id="3110"/>
      <w:bookmarkEnd w:id="3111"/>
      <w:bookmarkEnd w:id="3112"/>
      <w:bookmarkEnd w:id="3113"/>
      <w:bookmarkEnd w:id="3114"/>
    </w:p>
    <w:p w14:paraId="4B5091F8" w14:textId="77777777" w:rsidR="005432EB" w:rsidRPr="007D061B" w:rsidRDefault="005432EB" w:rsidP="005432EB">
      <w:pPr>
        <w:rPr>
          <w:lang w:eastAsia="zh-CN"/>
        </w:rPr>
      </w:pPr>
      <w:r w:rsidRPr="007D061B">
        <w:rPr>
          <w:lang w:eastAsia="zh-CN"/>
        </w:rPr>
        <w:t>The general procedure steps apply to the procedures for all the RATs.</w:t>
      </w:r>
    </w:p>
    <w:p w14:paraId="6CFCC563" w14:textId="0E84A58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382D4F31" w14:textId="77777777"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3D43D7C1" w14:textId="77777777" w:rsidR="005432EB" w:rsidRPr="007D061B" w:rsidRDefault="005432EB" w:rsidP="005432EB">
      <w:pPr>
        <w:pStyle w:val="Heading5"/>
      </w:pPr>
      <w:bookmarkStart w:id="3115" w:name="_Toc21095415"/>
      <w:bookmarkStart w:id="3116" w:name="_Toc29766948"/>
      <w:bookmarkStart w:id="3117" w:name="_Toc36041095"/>
      <w:bookmarkStart w:id="3118" w:name="_Toc37228505"/>
      <w:bookmarkStart w:id="3119" w:name="_Toc37229009"/>
      <w:bookmarkStart w:id="3120" w:name="_Toc37229513"/>
      <w:bookmarkStart w:id="3121" w:name="_Toc45907070"/>
      <w:r w:rsidRPr="007D061B">
        <w:t>7.5.4.2.2</w:t>
      </w:r>
      <w:r w:rsidRPr="007D061B">
        <w:tab/>
        <w:t>MSR operation</w:t>
      </w:r>
      <w:bookmarkEnd w:id="3115"/>
      <w:bookmarkEnd w:id="3116"/>
      <w:bookmarkEnd w:id="3117"/>
      <w:bookmarkEnd w:id="3118"/>
      <w:bookmarkEnd w:id="3119"/>
      <w:bookmarkEnd w:id="3120"/>
      <w:bookmarkEnd w:id="3121"/>
    </w:p>
    <w:p w14:paraId="6EB8CF7E" w14:textId="73AF34FB" w:rsidR="005432EB" w:rsidRPr="007D061B" w:rsidRDefault="005432EB" w:rsidP="005432EB">
      <w:pPr>
        <w:pStyle w:val="B1"/>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42FD0072" w14:textId="0238FCBF"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7F06F000" w14:textId="72121FD8"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83220FE" w14:textId="124A19C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462886D1" w14:textId="180A9FB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1BC8D1E6" w14:textId="5D4CBD47" w:rsidR="005432EB" w:rsidRPr="007D061B" w:rsidRDefault="005432EB" w:rsidP="005432EB">
      <w:pPr>
        <w:pStyle w:val="B1"/>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2293375" w14:textId="77777777" w:rsidR="005432EB" w:rsidRPr="007D061B" w:rsidRDefault="005432EB" w:rsidP="005432EB">
      <w:pPr>
        <w:pStyle w:val="B1"/>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01A7CD40" w14:textId="77777777" w:rsidR="005432EB" w:rsidRPr="007D061B" w:rsidRDefault="005432EB" w:rsidP="005432EB">
      <w:pPr>
        <w:pStyle w:val="B1"/>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7D061B" w:rsidRDefault="005432EB" w:rsidP="005432EB">
      <w:pPr>
        <w:pStyle w:val="B1"/>
      </w:pPr>
      <w:r w:rsidRPr="007D061B">
        <w:lastRenderedPageBreak/>
        <w:t>4)</w:t>
      </w:r>
      <w:r w:rsidRPr="007D061B">
        <w:tab/>
        <w:t>The CW interfering signal shall be swept with a step size of 1 MHz within the specified range.</w:t>
      </w:r>
    </w:p>
    <w:p w14:paraId="6173B4F7" w14:textId="6AECA549" w:rsidR="005432EB" w:rsidRPr="007D061B" w:rsidRDefault="005432EB" w:rsidP="005432EB">
      <w:pPr>
        <w:pStyle w:val="B1"/>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2EF24D1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838BE6" w14:textId="77777777" w:rsidR="005432EB" w:rsidRPr="007D061B" w:rsidRDefault="005432EB" w:rsidP="005432EB">
      <w:pPr>
        <w:pStyle w:val="B1"/>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9AC0A8" w14:textId="77777777" w:rsidR="005432EB" w:rsidRPr="007D061B" w:rsidRDefault="005432EB" w:rsidP="005432EB">
      <w:pPr>
        <w:pStyle w:val="Heading5"/>
      </w:pPr>
      <w:bookmarkStart w:id="3122" w:name="_Toc21095416"/>
      <w:bookmarkStart w:id="3123" w:name="_Toc29766949"/>
      <w:bookmarkStart w:id="3124" w:name="_Toc36041096"/>
      <w:bookmarkStart w:id="3125" w:name="_Toc37228506"/>
      <w:bookmarkStart w:id="3126" w:name="_Toc37229010"/>
      <w:bookmarkStart w:id="3127" w:name="_Toc37229514"/>
      <w:bookmarkStart w:id="3128" w:name="_Toc45907071"/>
      <w:r w:rsidRPr="007D061B">
        <w:t>7.5.4.2.3</w:t>
      </w:r>
      <w:r w:rsidRPr="007D061B">
        <w:tab/>
        <w:t>Single RAT UTRA FDD operation</w:t>
      </w:r>
      <w:bookmarkEnd w:id="3122"/>
      <w:bookmarkEnd w:id="3123"/>
      <w:bookmarkEnd w:id="3124"/>
      <w:bookmarkEnd w:id="3125"/>
      <w:bookmarkEnd w:id="3126"/>
      <w:bookmarkEnd w:id="3127"/>
      <w:bookmarkEnd w:id="3128"/>
    </w:p>
    <w:p w14:paraId="58DDDF85" w14:textId="380AB5EC" w:rsidR="005432EB" w:rsidRPr="007D061B" w:rsidRDefault="005432EB" w:rsidP="005432EB">
      <w:pPr>
        <w:pStyle w:val="B1"/>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25.141 [18].</w:t>
      </w:r>
    </w:p>
    <w:p w14:paraId="52D4E022" w14:textId="5C3CC8EF" w:rsidR="005432EB" w:rsidRPr="007D061B" w:rsidRDefault="005432EB" w:rsidP="005432EB">
      <w:pPr>
        <w:pStyle w:val="B1"/>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4BA76AFE" w14:textId="77777777" w:rsidR="005432EB" w:rsidRPr="007D061B" w:rsidRDefault="005432EB" w:rsidP="005432EB">
      <w:pPr>
        <w:pStyle w:val="B1"/>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0C068AA" w14:textId="77777777" w:rsidR="005432EB" w:rsidRPr="007D061B" w:rsidRDefault="005432EB" w:rsidP="005432EB">
      <w:pPr>
        <w:pStyle w:val="B1"/>
        <w:rPr>
          <w:rFonts w:eastAsia="MS P??"/>
        </w:rPr>
      </w:pPr>
      <w:r w:rsidRPr="007D061B">
        <w:rPr>
          <w:rFonts w:eastAsia="MS P??"/>
        </w:rPr>
        <w:t>3)</w:t>
      </w:r>
      <w:r w:rsidRPr="007D061B">
        <w:rPr>
          <w:rFonts w:eastAsia="MS P??"/>
        </w:rPr>
        <w:tab/>
      </w:r>
      <w:r w:rsidRPr="007D061B">
        <w:rPr>
          <w:snapToGrid w:val="0"/>
        </w:rPr>
        <w:t xml:space="preserve">Adjust the signal generators to the type of interfering signals and the frequency offsets as specified in tables 7.5.5.2-1 to 7.5.5.2-9. </w:t>
      </w:r>
      <w:r w:rsidRPr="007D061B">
        <w:t xml:space="preserve">Note that the GMSK modulated interfering signal shall have an ACLR of at least 72 dB in order to eliminate the impact of interfering signal adjacent channel leakage power on the blocking characteristics measurement. </w:t>
      </w:r>
      <w:r w:rsidRPr="007D061B">
        <w:rPr>
          <w:snapToGrid w:val="0"/>
        </w:rPr>
        <w:t xml:space="preserve">For the tests defined in tables 7.5.5.2-1 to 7.5.5.2-9, </w:t>
      </w:r>
      <w:r w:rsidRPr="007D061B">
        <w:rPr>
          <w:rFonts w:eastAsia="MS P??"/>
        </w:rPr>
        <w:t>the interfering signal shall be at a frequency offset Fuw from the assigned channel frequency of the wanted signal which is given by:</w:t>
      </w:r>
    </w:p>
    <w:p w14:paraId="207C2C29" w14:textId="77777777" w:rsidR="005432EB" w:rsidRPr="007D061B" w:rsidRDefault="005432EB" w:rsidP="005432EB">
      <w:pPr>
        <w:pStyle w:val="EQ"/>
        <w:rPr>
          <w:rFonts w:eastAsia="MS P??"/>
          <w:noProof w:val="0"/>
        </w:rPr>
      </w:pPr>
      <w:r w:rsidRPr="007D061B">
        <w:rPr>
          <w:rFonts w:eastAsia="MS P??"/>
          <w:noProof w:val="0"/>
        </w:rPr>
        <w:tab/>
        <w:t xml:space="preserve">Fuw = </w:t>
      </w:r>
      <w:r w:rsidRPr="007D061B">
        <w:rPr>
          <w:rFonts w:eastAsia="MS P??"/>
          <w:noProof w:val="0"/>
        </w:rPr>
        <w:sym w:font="Symbol" w:char="F0B1"/>
      </w:r>
      <w:r w:rsidRPr="007D061B">
        <w:rPr>
          <w:rFonts w:eastAsia="MS P??"/>
          <w:noProof w:val="0"/>
        </w:rPr>
        <w:t xml:space="preserve"> (n x 1 MHz),</w:t>
      </w:r>
    </w:p>
    <w:p w14:paraId="56B6D1AC" w14:textId="77777777" w:rsidR="005432EB" w:rsidRPr="007D061B" w:rsidRDefault="005432EB" w:rsidP="005432EB">
      <w:pPr>
        <w:pStyle w:val="B1"/>
        <w:rPr>
          <w:rFonts w:eastAsia="MS P??"/>
        </w:rPr>
      </w:pPr>
      <w:r w:rsidRPr="007D061B">
        <w:tab/>
        <w:t>where n shall be increased in integer steps from n = 10 up to such a value that the centre frequency of the interfering signal covers the range from 1 MHz to 12,75 GHz.</w:t>
      </w:r>
    </w:p>
    <w:p w14:paraId="3E9696D7" w14:textId="77777777" w:rsidR="005432EB" w:rsidRPr="007D061B" w:rsidRDefault="005432EB" w:rsidP="005432EB">
      <w:pPr>
        <w:pStyle w:val="B1"/>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2258A6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53B5227" w14:textId="77777777" w:rsidR="005432EB" w:rsidRPr="007D061B" w:rsidRDefault="005432EB" w:rsidP="005432EB">
      <w:pPr>
        <w:pStyle w:val="B1"/>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CB9FF9" w14:textId="77777777" w:rsidR="005432EB" w:rsidRPr="007D061B" w:rsidRDefault="005432EB" w:rsidP="005432EB">
      <w:pPr>
        <w:pStyle w:val="Heading5"/>
      </w:pPr>
      <w:bookmarkStart w:id="3129" w:name="_Toc21095417"/>
      <w:bookmarkStart w:id="3130" w:name="_Toc29766950"/>
      <w:bookmarkStart w:id="3131" w:name="_Toc36041097"/>
      <w:bookmarkStart w:id="3132" w:name="_Toc37228507"/>
      <w:bookmarkStart w:id="3133" w:name="_Toc37229011"/>
      <w:bookmarkStart w:id="3134" w:name="_Toc37229515"/>
      <w:bookmarkStart w:id="3135" w:name="_Toc45907072"/>
      <w:r w:rsidRPr="007D061B">
        <w:t>7.5.4.2.4</w:t>
      </w:r>
      <w:r w:rsidRPr="007D061B">
        <w:tab/>
        <w:t>Single RAT UTRA TDD 1,28 Mcps option operation</w:t>
      </w:r>
      <w:bookmarkEnd w:id="3129"/>
      <w:bookmarkEnd w:id="3130"/>
      <w:bookmarkEnd w:id="3131"/>
      <w:bookmarkEnd w:id="3132"/>
      <w:bookmarkEnd w:id="3133"/>
      <w:bookmarkEnd w:id="3134"/>
      <w:bookmarkEnd w:id="3135"/>
    </w:p>
    <w:p w14:paraId="31C4EC53" w14:textId="0A286503" w:rsidR="005432EB" w:rsidRPr="007D061B" w:rsidRDefault="005432EB" w:rsidP="005432EB">
      <w:pPr>
        <w:pStyle w:val="B1"/>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25.142 [20].</w:t>
      </w:r>
    </w:p>
    <w:p w14:paraId="6AAAEFF6" w14:textId="0AE0018C" w:rsidR="005432EB" w:rsidRPr="007D061B" w:rsidRDefault="005432EB" w:rsidP="005432EB">
      <w:pPr>
        <w:pStyle w:val="B1"/>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3AC498F8" w14:textId="77777777" w:rsidR="005432EB" w:rsidRPr="007D061B" w:rsidRDefault="005432EB" w:rsidP="005432EB">
      <w:pPr>
        <w:pStyle w:val="B1"/>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232D2B73" w14:textId="77777777" w:rsidR="005432EB" w:rsidRPr="007D061B" w:rsidRDefault="005432EB" w:rsidP="005432EB">
      <w:pPr>
        <w:pStyle w:val="B1"/>
        <w:rPr>
          <w:rFonts w:eastAsia="MS P??"/>
        </w:rPr>
      </w:pPr>
      <w:r w:rsidRPr="007D061B">
        <w:rPr>
          <w:rFonts w:eastAsia="MS P??"/>
        </w:rPr>
        <w:t>3)</w:t>
      </w:r>
      <w:r w:rsidRPr="007D061B">
        <w:rPr>
          <w:rFonts w:eastAsia="MS P??"/>
        </w:rPr>
        <w:tab/>
        <w:t>Set the signal generator to produce an interfering signal at a frequency offset Fuw from the assigned channel frequency of the wanted signal which is given by</w:t>
      </w:r>
    </w:p>
    <w:p w14:paraId="16E8ADF3" w14:textId="77777777" w:rsidR="005432EB" w:rsidRPr="007D061B" w:rsidRDefault="005432EB" w:rsidP="005432EB">
      <w:pPr>
        <w:pStyle w:val="EQ"/>
        <w:rPr>
          <w:rFonts w:eastAsia="MS P??"/>
          <w:noProof w:val="0"/>
        </w:rPr>
      </w:pPr>
      <w:r w:rsidRPr="007D061B">
        <w:rPr>
          <w:noProof w:val="0"/>
        </w:rPr>
        <w:tab/>
      </w:r>
      <w:r w:rsidRPr="007D061B">
        <w:rPr>
          <w:rFonts w:eastAsia="MS P??"/>
          <w:noProof w:val="0"/>
        </w:rPr>
        <w:t>Fuw=</w:t>
      </w:r>
      <w:r w:rsidRPr="007D061B">
        <w:rPr>
          <w:noProof w:val="0"/>
        </w:rPr>
        <w:sym w:font="Symbol" w:char="F0B1"/>
      </w:r>
      <w:r w:rsidRPr="007D061B">
        <w:rPr>
          <w:noProof w:val="0"/>
        </w:rPr>
        <w:t>3,2 +</w:t>
      </w:r>
      <w:r w:rsidRPr="007D061B">
        <w:rPr>
          <w:noProof w:val="0"/>
          <w:lang w:eastAsia="zh-CN"/>
        </w:rPr>
        <w:t>/-</w:t>
      </w:r>
      <w:r w:rsidRPr="007D061B">
        <w:rPr>
          <w:noProof w:val="0"/>
        </w:rPr>
        <w:t xml:space="preserve"> n) x 1 MHz</w:t>
      </w:r>
    </w:p>
    <w:p w14:paraId="77660E94" w14:textId="77777777" w:rsidR="005432EB" w:rsidRPr="007D061B" w:rsidRDefault="005432EB" w:rsidP="005432EB">
      <w:pPr>
        <w:pStyle w:val="B1"/>
        <w:rPr>
          <w:rFonts w:eastAsia="MS P??"/>
        </w:rPr>
      </w:pPr>
      <w:r w:rsidRPr="007D061B">
        <w:tab/>
        <w:t>where n shall be increased in integer steps from n = 0 up to such a value that the centre frequency of the interfering signal covers the range from 1 MHz to 12,75 GHz. The interfering signal level measured at the</w:t>
      </w:r>
      <w:r w:rsidRPr="007D061B">
        <w:rPr>
          <w:rFonts w:eastAsia="MS P??"/>
        </w:rPr>
        <w:t xml:space="preserve"> </w:t>
      </w:r>
      <w:r w:rsidRPr="007D061B">
        <w:rPr>
          <w:rFonts w:eastAsia="MS P??"/>
          <w:i/>
        </w:rPr>
        <w:t>TAB connector</w:t>
      </w:r>
      <w:r w:rsidRPr="007D061B">
        <w:rPr>
          <w:rFonts w:eastAsia="MS P??"/>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7D061B">
        <w:sym w:font="Symbol" w:char="F061"/>
      </w:r>
      <w:r w:rsidRPr="007D061B">
        <w:t> </w:t>
      </w:r>
      <w:r w:rsidRPr="007D061B">
        <w:rPr>
          <w:rFonts w:eastAsia="MS P??"/>
        </w:rPr>
        <w:t>= 0,22, or a CW signal; see tables 7.5.5.3.1-1 to 7.5.5.3.1-9 and 7.5.5.3.2-1.</w:t>
      </w:r>
    </w:p>
    <w:p w14:paraId="214A32A9" w14:textId="77777777" w:rsidR="005432EB" w:rsidRPr="007D061B" w:rsidRDefault="005432EB" w:rsidP="005432EB">
      <w:pPr>
        <w:pStyle w:val="B1"/>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68650A4" w14:textId="77777777" w:rsidR="005432EB" w:rsidRPr="007D061B" w:rsidRDefault="005432EB" w:rsidP="005432EB">
      <w:r w:rsidRPr="007D061B">
        <w:lastRenderedPageBreak/>
        <w:t xml:space="preserve">In addition, for </w:t>
      </w:r>
      <w:r w:rsidRPr="007D061B">
        <w:rPr>
          <w:i/>
        </w:rPr>
        <w:t xml:space="preserve">multi-band </w:t>
      </w:r>
      <w:r w:rsidRPr="007D061B">
        <w:rPr>
          <w:i/>
          <w:lang w:eastAsia="zh-CN"/>
        </w:rPr>
        <w:t>TAB connector(s)</w:t>
      </w:r>
      <w:r w:rsidRPr="007D061B">
        <w:t>, the following steps shall apply:</w:t>
      </w:r>
    </w:p>
    <w:p w14:paraId="59D075D9" w14:textId="77777777" w:rsidR="005432EB" w:rsidRPr="007D061B" w:rsidRDefault="005432EB" w:rsidP="005432EB">
      <w:pPr>
        <w:pStyle w:val="B1"/>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D45F09B" w14:textId="77777777" w:rsidR="005432EB" w:rsidRPr="007D061B" w:rsidRDefault="005432EB" w:rsidP="005432EB">
      <w:pPr>
        <w:pStyle w:val="Heading5"/>
      </w:pPr>
      <w:bookmarkStart w:id="3136" w:name="_Toc21095418"/>
      <w:bookmarkStart w:id="3137" w:name="_Toc29766951"/>
      <w:bookmarkStart w:id="3138" w:name="_Toc36041098"/>
      <w:bookmarkStart w:id="3139" w:name="_Toc37228508"/>
      <w:bookmarkStart w:id="3140" w:name="_Toc37229012"/>
      <w:bookmarkStart w:id="3141" w:name="_Toc37229516"/>
      <w:bookmarkStart w:id="3142" w:name="_Toc45907073"/>
      <w:r w:rsidRPr="007D061B">
        <w:t>7.5.4.2.5</w:t>
      </w:r>
      <w:r w:rsidRPr="007D061B">
        <w:tab/>
        <w:t>Single RAT E-UTRA operation</w:t>
      </w:r>
      <w:bookmarkEnd w:id="3136"/>
      <w:bookmarkEnd w:id="3137"/>
      <w:bookmarkEnd w:id="3138"/>
      <w:bookmarkEnd w:id="3139"/>
      <w:bookmarkEnd w:id="3140"/>
      <w:bookmarkEnd w:id="3141"/>
      <w:bookmarkEnd w:id="3142"/>
    </w:p>
    <w:p w14:paraId="6F2C3DED" w14:textId="60E38A11" w:rsidR="005432EB" w:rsidRPr="007D061B" w:rsidRDefault="005432EB" w:rsidP="005432EB">
      <w:pPr>
        <w:pStyle w:val="B1"/>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clause A.1 in </w:t>
      </w:r>
      <w:r w:rsidR="007D061B" w:rsidRPr="007D061B">
        <w:t>TS 3</w:t>
      </w:r>
      <w:r w:rsidRPr="007D061B">
        <w:t>6.141</w:t>
      </w:r>
      <w:r w:rsidR="007D061B" w:rsidRPr="007D061B">
        <w:t> [</w:t>
      </w:r>
      <w:r w:rsidRPr="007D061B">
        <w:t>17].</w:t>
      </w:r>
    </w:p>
    <w:p w14:paraId="0F50A237" w14:textId="44960AD6" w:rsidR="005432EB" w:rsidRPr="007D061B" w:rsidRDefault="005432EB" w:rsidP="005432EB">
      <w:pPr>
        <w:pStyle w:val="B1"/>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236BC7DD" w14:textId="77777777" w:rsidR="005432EB" w:rsidRPr="007D061B" w:rsidRDefault="005432EB" w:rsidP="005432EB">
      <w:pPr>
        <w:pStyle w:val="B1"/>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8DF1F61" w14:textId="77777777" w:rsidR="005432EB" w:rsidRPr="007D061B" w:rsidRDefault="005432EB" w:rsidP="005432EB">
      <w:pPr>
        <w:pStyle w:val="B1"/>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7D061B" w:rsidRDefault="005432EB" w:rsidP="005432EB">
      <w:pPr>
        <w:pStyle w:val="B1"/>
      </w:pPr>
      <w:r w:rsidRPr="007D061B">
        <w:t>4)</w:t>
      </w:r>
      <w:r w:rsidRPr="007D061B">
        <w:tab/>
        <w:t>The CW interfering signal shall be swept with a step size of 1 MHz within the specified range.</w:t>
      </w:r>
    </w:p>
    <w:p w14:paraId="4D5B933A" w14:textId="717D6C45" w:rsidR="005432EB" w:rsidRPr="007D061B" w:rsidRDefault="005432EB" w:rsidP="005432EB">
      <w:pPr>
        <w:pStyle w:val="B1"/>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4D2BFA6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311AB4" w14:textId="77777777" w:rsidR="005432EB" w:rsidRPr="007D061B" w:rsidRDefault="005432EB" w:rsidP="005432EB">
      <w:pPr>
        <w:pStyle w:val="B1"/>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DA3F77" w14:textId="77777777" w:rsidR="005432EB" w:rsidRPr="007D061B" w:rsidRDefault="005432EB" w:rsidP="005432EB">
      <w:pPr>
        <w:pStyle w:val="Heading3"/>
      </w:pPr>
      <w:bookmarkStart w:id="3143" w:name="_Toc21095419"/>
      <w:bookmarkStart w:id="3144" w:name="_Toc29766952"/>
      <w:bookmarkStart w:id="3145" w:name="_Toc36041099"/>
      <w:bookmarkStart w:id="3146" w:name="_Toc37228509"/>
      <w:bookmarkStart w:id="3147" w:name="_Toc37229013"/>
      <w:bookmarkStart w:id="3148" w:name="_Toc37229517"/>
      <w:bookmarkStart w:id="3149" w:name="_Toc45907074"/>
      <w:r w:rsidRPr="007D061B">
        <w:t>7.5.5</w:t>
      </w:r>
      <w:r w:rsidRPr="007D061B">
        <w:tab/>
        <w:t>Test requirements</w:t>
      </w:r>
      <w:bookmarkEnd w:id="3143"/>
      <w:bookmarkEnd w:id="3144"/>
      <w:bookmarkEnd w:id="3145"/>
      <w:bookmarkEnd w:id="3146"/>
      <w:bookmarkEnd w:id="3147"/>
      <w:bookmarkEnd w:id="3148"/>
      <w:bookmarkEnd w:id="3149"/>
    </w:p>
    <w:p w14:paraId="70C16410" w14:textId="77777777" w:rsidR="005432EB" w:rsidRPr="007D061B" w:rsidRDefault="005432EB" w:rsidP="005432EB">
      <w:pPr>
        <w:pStyle w:val="Heading4"/>
      </w:pPr>
      <w:bookmarkStart w:id="3150" w:name="_Toc21095420"/>
      <w:bookmarkStart w:id="3151" w:name="_Toc29766953"/>
      <w:bookmarkStart w:id="3152" w:name="_Toc36041100"/>
      <w:bookmarkStart w:id="3153" w:name="_Toc37228510"/>
      <w:bookmarkStart w:id="3154" w:name="_Toc37229014"/>
      <w:bookmarkStart w:id="3155" w:name="_Toc37229518"/>
      <w:bookmarkStart w:id="3156" w:name="_Toc45907075"/>
      <w:r w:rsidRPr="007D061B">
        <w:t>7.5.5.1</w:t>
      </w:r>
      <w:r w:rsidRPr="007D061B">
        <w:tab/>
        <w:t>MSR operation</w:t>
      </w:r>
      <w:bookmarkEnd w:id="3150"/>
      <w:bookmarkEnd w:id="3151"/>
      <w:bookmarkEnd w:id="3152"/>
      <w:bookmarkEnd w:id="3153"/>
      <w:bookmarkEnd w:id="3154"/>
      <w:bookmarkEnd w:id="3155"/>
      <w:bookmarkEnd w:id="3156"/>
    </w:p>
    <w:p w14:paraId="46289D9E" w14:textId="77777777" w:rsidR="005432EB" w:rsidRPr="007D061B" w:rsidRDefault="005432EB" w:rsidP="005432EB">
      <w:pPr>
        <w:pStyle w:val="Heading5"/>
      </w:pPr>
      <w:bookmarkStart w:id="3157" w:name="_Toc21095421"/>
      <w:bookmarkStart w:id="3158" w:name="_Toc29766954"/>
      <w:bookmarkStart w:id="3159" w:name="_Toc36041101"/>
      <w:bookmarkStart w:id="3160" w:name="_Toc37228511"/>
      <w:bookmarkStart w:id="3161" w:name="_Toc37229015"/>
      <w:bookmarkStart w:id="3162" w:name="_Toc37229519"/>
      <w:bookmarkStart w:id="3163" w:name="_Toc45907076"/>
      <w:r w:rsidRPr="007D061B">
        <w:t>7.5.5.1.1</w:t>
      </w:r>
      <w:r w:rsidRPr="007D061B">
        <w:tab/>
        <w:t>General out-of-band blocking test requirements</w:t>
      </w:r>
      <w:bookmarkEnd w:id="3157"/>
      <w:bookmarkEnd w:id="3158"/>
      <w:bookmarkEnd w:id="3159"/>
      <w:bookmarkEnd w:id="3160"/>
      <w:bookmarkEnd w:id="3161"/>
      <w:bookmarkEnd w:id="3162"/>
      <w:bookmarkEnd w:id="3163"/>
    </w:p>
    <w:p w14:paraId="1F338E24" w14:textId="77777777" w:rsidR="005432EB" w:rsidRPr="007D061B" w:rsidRDefault="005432EB" w:rsidP="005432EB">
      <w:r w:rsidRPr="007D061B">
        <w:t xml:space="preserve">For a wanted and an interfering signal coupled to a </w:t>
      </w:r>
      <w:r w:rsidRPr="007D061B">
        <w:rPr>
          <w:i/>
        </w:rPr>
        <w:t>TAB connector</w:t>
      </w:r>
      <w:r w:rsidRPr="007D061B">
        <w:t xml:space="preserve"> using the parameters in table 7.5.5.1.1-1, the following requirements shall be met:</w:t>
      </w:r>
    </w:p>
    <w:p w14:paraId="17E0C975" w14:textId="714C3CA2" w:rsidR="005432EB" w:rsidRPr="007D061B" w:rsidRDefault="005432EB" w:rsidP="005432EB">
      <w:pPr>
        <w:pStyle w:val="B1"/>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59D40D5" w14:textId="288F2758" w:rsidR="005432EB" w:rsidRPr="007D061B" w:rsidRDefault="005432EB" w:rsidP="005432EB">
      <w:pPr>
        <w:pStyle w:val="B1"/>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1CCCEF1E" w14:textId="01488D39" w:rsidR="005432EB" w:rsidRPr="007D061B" w:rsidRDefault="005432EB" w:rsidP="005432EB">
      <w:pPr>
        <w:pStyle w:val="B1"/>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CFE0D2A" w14:textId="0DA4C9F0" w:rsidR="005432EB" w:rsidRPr="007D061B" w:rsidRDefault="005432EB" w:rsidP="005432EB">
      <w:pPr>
        <w:pStyle w:val="B1"/>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394BF819" w14:textId="77777777" w:rsidR="005432EB" w:rsidRPr="007D061B" w:rsidRDefault="005432EB" w:rsidP="005432EB">
      <w:r w:rsidRPr="007D061B">
        <w:rPr>
          <w:rFonts w:cs="v3.8.0"/>
        </w:rPr>
        <w:t xml:space="preserve">The </w:t>
      </w:r>
      <w:r w:rsidRPr="007D061B">
        <w:t xml:space="preserve">out-of-band blocking requirement </w:t>
      </w:r>
      <w:r w:rsidRPr="007D061B">
        <w:rPr>
          <w:rFonts w:cs="v3.8.0"/>
        </w:rPr>
        <w:t xml:space="preserve">applies </w:t>
      </w:r>
      <w:r w:rsidRPr="007D061B">
        <w:t xml:space="preserve">from 1 MHz to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t xml:space="preserve"> and from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up to 12750 MHz</w:t>
      </w:r>
      <w:r w:rsidRPr="007D061B">
        <w:rPr>
          <w:rFonts w:cs="v3.8.0"/>
        </w:rPr>
        <w:t>,</w:t>
      </w:r>
      <w:r w:rsidRPr="007D061B">
        <w:t xml:space="preserve"> including the downlink frequency range of the FDD </w:t>
      </w:r>
      <w:r w:rsidRPr="007D061B">
        <w:rPr>
          <w:i/>
        </w:rPr>
        <w:t>operating band</w:t>
      </w:r>
      <w:r w:rsidRPr="007D061B">
        <w:t xml:space="preserve"> for BS supporting </w:t>
      </w:r>
      <w:r w:rsidRPr="007D061B">
        <w:rPr>
          <w:rFonts w:cs="v3.8.0"/>
        </w:rPr>
        <w:t>FDD</w:t>
      </w:r>
      <w:r w:rsidRPr="007D061B">
        <w:t>. The Δf</w:t>
      </w:r>
      <w:r w:rsidRPr="007D061B">
        <w:rPr>
          <w:vertAlign w:val="subscript"/>
        </w:rPr>
        <w:t>OOB</w:t>
      </w:r>
      <w:r w:rsidRPr="007D061B">
        <w:rPr>
          <w:rFonts w:cs="v5.0.0"/>
        </w:rPr>
        <w:t xml:space="preserve"> is </w:t>
      </w:r>
      <w:r w:rsidRPr="007D061B">
        <w:t>defined in table 7.4.1-1.</w:t>
      </w:r>
    </w:p>
    <w:p w14:paraId="3279AA07" w14:textId="77777777" w:rsidR="005432EB" w:rsidRPr="007D061B" w:rsidRDefault="005432EB" w:rsidP="005432EB">
      <w:r w:rsidRPr="007D061B">
        <w:rPr>
          <w:lang w:eastAsia="zh-CN"/>
        </w:rPr>
        <w:t>T</w:t>
      </w:r>
      <w:r w:rsidRPr="007D061B">
        <w:t xml:space="preserve">he in-band blocking </w:t>
      </w:r>
      <w:r w:rsidRPr="007D061B">
        <w:rPr>
          <w:lang w:eastAsia="zh-CN"/>
        </w:rPr>
        <w:t xml:space="preserve">frequency ranges of all </w:t>
      </w:r>
      <w:r w:rsidRPr="007D061B">
        <w:t>supported operating bands shall be excluded</w:t>
      </w:r>
      <w:r w:rsidRPr="007D061B">
        <w:rPr>
          <w:lang w:eastAsia="zh-CN"/>
        </w:rPr>
        <w:t xml:space="preserve"> from the requirement</w:t>
      </w:r>
      <w:r w:rsidRPr="007D061B">
        <w:t>.</w:t>
      </w:r>
    </w:p>
    <w:p w14:paraId="007CAB4F" w14:textId="77777777" w:rsidR="005432EB" w:rsidRPr="007D061B" w:rsidRDefault="005432EB" w:rsidP="005432EB">
      <w:pPr>
        <w:pStyle w:val="TH"/>
      </w:pPr>
      <w:r w:rsidRPr="007D061B">
        <w:rPr>
          <w:rFonts w:eastAsia="Osaka"/>
        </w:rPr>
        <w:lastRenderedPageBreak/>
        <w:t xml:space="preserve">Table 7.5.5.1.1-1: </w:t>
      </w:r>
      <w:r w:rsidRPr="007D061B">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5432EB" w:rsidRPr="007D061B"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7D061B" w:rsidRDefault="005432EB" w:rsidP="0001143E">
            <w:pPr>
              <w:pStyle w:val="TAH"/>
              <w:rPr>
                <w:rFonts w:cs="Arial"/>
              </w:rPr>
            </w:pPr>
            <w:r w:rsidRPr="007D061B">
              <w:rPr>
                <w:rFonts w:cs="Arial"/>
              </w:rPr>
              <w:t>Wanted Signal mean power</w:t>
            </w:r>
            <w:r w:rsidR="007D061B" w:rsidRPr="007D061B">
              <w:rPr>
                <w:rFonts w:cs="Arial"/>
              </w:rPr>
              <w:t> [</w:t>
            </w:r>
            <w:r w:rsidRPr="007D061B">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7D061B" w:rsidRDefault="005432EB" w:rsidP="0001143E">
            <w:pPr>
              <w:pStyle w:val="TAH"/>
              <w:rPr>
                <w:rFonts w:cs="Arial"/>
              </w:rPr>
            </w:pPr>
            <w:r w:rsidRPr="007D061B">
              <w:rPr>
                <w:rFonts w:cs="Arial"/>
              </w:rPr>
              <w:t>Interfering Signal mean power</w:t>
            </w:r>
            <w:r w:rsidR="007D061B" w:rsidRPr="007D061B">
              <w:rPr>
                <w:rFonts w:cs="Arial"/>
              </w:rPr>
              <w:t> [</w:t>
            </w:r>
            <w:r w:rsidRPr="007D061B">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7D061B" w:rsidRDefault="005432EB" w:rsidP="0001143E">
            <w:pPr>
              <w:pStyle w:val="TAH"/>
              <w:rPr>
                <w:rFonts w:cs="Arial"/>
              </w:rPr>
            </w:pPr>
            <w:r w:rsidRPr="007D061B">
              <w:rPr>
                <w:rFonts w:cs="Arial"/>
              </w:rPr>
              <w:t>Type of Interfering Signal</w:t>
            </w:r>
          </w:p>
        </w:tc>
      </w:tr>
      <w:tr w:rsidR="005432EB" w:rsidRPr="007D061B"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7D061B" w:rsidRDefault="005432EB" w:rsidP="0001143E">
            <w:pPr>
              <w:pStyle w:val="TAC"/>
              <w:rPr>
                <w:rFonts w:cs="Arial"/>
              </w:rPr>
            </w:pPr>
            <w:r w:rsidRPr="007D061B">
              <w:rPr>
                <w:rFonts w:cs="Arial"/>
              </w:rPr>
              <w:t>P</w:t>
            </w:r>
            <w:r w:rsidRPr="007D061B">
              <w:rPr>
                <w:rFonts w:cs="Arial"/>
                <w:vertAlign w:val="subscript"/>
              </w:rPr>
              <w:t>REFSENS</w:t>
            </w:r>
            <w:r w:rsidRPr="007D061B">
              <w:rPr>
                <w:rFonts w:cs="Arial"/>
              </w:rPr>
              <w:t xml:space="preserve"> +6 dB</w:t>
            </w:r>
            <w:r w:rsidRPr="007D061B">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7D061B" w:rsidRDefault="005432EB" w:rsidP="0001143E">
            <w:pPr>
              <w:pStyle w:val="TAC"/>
              <w:rPr>
                <w:rFonts w:cs="Arial"/>
              </w:rPr>
            </w:pPr>
            <w:r w:rsidRPr="007D061B">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7D061B" w:rsidRDefault="005432EB" w:rsidP="0001143E">
            <w:pPr>
              <w:pStyle w:val="TAL"/>
              <w:rPr>
                <w:rFonts w:cs="Arial"/>
              </w:rPr>
            </w:pPr>
            <w:r w:rsidRPr="007D061B">
              <w:rPr>
                <w:rFonts w:cs="Arial"/>
              </w:rPr>
              <w:t xml:space="preserve">CW carrier </w:t>
            </w:r>
          </w:p>
        </w:tc>
      </w:tr>
      <w:tr w:rsidR="005432EB" w:rsidRPr="007D061B"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the BS class and the</w:t>
            </w:r>
            <w:r w:rsidRPr="007D061B">
              <w:rPr>
                <w:i/>
              </w:rPr>
              <w:t xml:space="preserve"> channel bandwidth; </w:t>
            </w:r>
            <w:r w:rsidRPr="007D061B">
              <w:t xml:space="preserve">see </w:t>
            </w:r>
            <w:r w:rsidR="007D061B" w:rsidRPr="007D061B">
              <w:t>clause 7</w:t>
            </w:r>
            <w:r w:rsidRPr="007D061B">
              <w:t>.2.</w:t>
            </w:r>
          </w:p>
        </w:tc>
      </w:tr>
    </w:tbl>
    <w:p w14:paraId="5CE2C9F4" w14:textId="77777777" w:rsidR="005432EB" w:rsidRPr="007D061B" w:rsidRDefault="005432EB" w:rsidP="005432EB">
      <w:pPr>
        <w:rPr>
          <w:lang w:eastAsia="en-GB"/>
        </w:rPr>
      </w:pPr>
    </w:p>
    <w:p w14:paraId="036A8BA8" w14:textId="77777777" w:rsidR="005432EB" w:rsidRPr="007D061B" w:rsidRDefault="005432EB" w:rsidP="005432EB">
      <w:pPr>
        <w:pStyle w:val="Heading5"/>
      </w:pPr>
      <w:bookmarkStart w:id="3164" w:name="_Toc21095422"/>
      <w:bookmarkStart w:id="3165" w:name="_Toc29766955"/>
      <w:bookmarkStart w:id="3166" w:name="_Toc36041102"/>
      <w:bookmarkStart w:id="3167" w:name="_Toc37228512"/>
      <w:bookmarkStart w:id="3168" w:name="_Toc37229016"/>
      <w:bookmarkStart w:id="3169" w:name="_Toc37229520"/>
      <w:bookmarkStart w:id="3170" w:name="_Toc45907077"/>
      <w:r w:rsidRPr="007D061B">
        <w:t>7.5.5.1.2</w:t>
      </w:r>
      <w:r w:rsidRPr="007D061B">
        <w:tab/>
        <w:t>Co-location test requirements</w:t>
      </w:r>
      <w:bookmarkEnd w:id="3164"/>
      <w:bookmarkEnd w:id="3165"/>
      <w:bookmarkEnd w:id="3166"/>
      <w:bookmarkEnd w:id="3167"/>
      <w:bookmarkEnd w:id="3168"/>
      <w:bookmarkEnd w:id="3169"/>
      <w:bookmarkEnd w:id="3170"/>
    </w:p>
    <w:p w14:paraId="297C62BB" w14:textId="77777777" w:rsidR="005432EB" w:rsidRPr="007D061B" w:rsidRDefault="005432EB" w:rsidP="005432EB">
      <w:r w:rsidRPr="007D061B">
        <w:t xml:space="preserve">This additional blocking requirement may be applied for the protection of receiver units associated with </w:t>
      </w:r>
      <w:r w:rsidRPr="007D061B">
        <w:rPr>
          <w:i/>
        </w:rPr>
        <w:t>TAB connectors</w:t>
      </w:r>
      <w:r w:rsidRPr="007D061B">
        <w:t xml:space="preserve"> when a E-UTRA, UTRA, CDMA or GSM/EDGE BS operating in a different frequency band are co-located with the AAS BS.</w:t>
      </w:r>
    </w:p>
    <w:p w14:paraId="23E46A57" w14:textId="2D9B53CF" w:rsidR="005432EB" w:rsidRPr="007D061B" w:rsidRDefault="005432EB" w:rsidP="005432EB">
      <w:r w:rsidRPr="007D061B">
        <w:t xml:space="preserve">The requirements in this </w:t>
      </w:r>
      <w:r w:rsidR="007D061B" w:rsidRPr="007D061B">
        <w:t>clause</w:t>
      </w:r>
      <w:r w:rsidRPr="007D061B">
        <w:t xml:space="preserve"> assume a 30 dB coupling loss between the interfering transmitter and the </w:t>
      </w:r>
      <w:r w:rsidRPr="007D061B">
        <w:rPr>
          <w:i/>
        </w:rPr>
        <w:t>TAB connector</w:t>
      </w:r>
      <w:r w:rsidRPr="007D061B">
        <w:t xml:space="preserve"> and are based on co-location with base stations of the same class.</w:t>
      </w:r>
    </w:p>
    <w:p w14:paraId="0CD04D3F" w14:textId="77777777" w:rsidR="005432EB" w:rsidRPr="007D061B" w:rsidRDefault="005432EB" w:rsidP="005432EB">
      <w:r w:rsidRPr="007D061B">
        <w:t xml:space="preserve">For </w:t>
      </w:r>
      <w:r w:rsidRPr="007D061B">
        <w:rPr>
          <w:rFonts w:cs="v5.0.0"/>
        </w:rPr>
        <w:t xml:space="preserve">a wanted and an interfering signal coupled to </w:t>
      </w:r>
      <w:r w:rsidRPr="007D061B">
        <w:rPr>
          <w:rFonts w:cs="v5.0.0"/>
          <w:i/>
        </w:rPr>
        <w:t>TAB connector</w:t>
      </w:r>
      <w:r w:rsidRPr="007D061B">
        <w:rPr>
          <w:rFonts w:cs="v5.0.0"/>
        </w:rPr>
        <w:t xml:space="preserve"> using the parameters in table 7.5.5.1.2-1</w:t>
      </w:r>
      <w:r w:rsidRPr="007D061B">
        <w:t>, the following requirements shall be met:</w:t>
      </w:r>
    </w:p>
    <w:p w14:paraId="2E3021DC" w14:textId="22330813" w:rsidR="005432EB" w:rsidRPr="007D061B" w:rsidRDefault="005432EB" w:rsidP="005432EB">
      <w:pPr>
        <w:pStyle w:val="B1"/>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078FC2B4" w14:textId="5511EBF5" w:rsidR="005432EB" w:rsidRPr="007D061B" w:rsidRDefault="005432EB" w:rsidP="005432EB">
      <w:pPr>
        <w:pStyle w:val="B1"/>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312D1556" w14:textId="747FBA12" w:rsidR="005432EB" w:rsidRPr="007D061B" w:rsidRDefault="005432EB" w:rsidP="005432EB">
      <w:pPr>
        <w:pStyle w:val="B1"/>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9984296" w14:textId="7001B8AD" w:rsidR="005432EB" w:rsidRPr="007D061B" w:rsidRDefault="005432EB" w:rsidP="005432EB">
      <w:pPr>
        <w:pStyle w:val="B1"/>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513F2CC3" w14:textId="77777777" w:rsidR="005432EB" w:rsidRPr="007D061B" w:rsidRDefault="005432EB" w:rsidP="005432EB">
      <w:pPr>
        <w:pStyle w:val="TH"/>
      </w:pPr>
      <w:r w:rsidRPr="007D061B">
        <w:rPr>
          <w:rFonts w:eastAsia="Osaka"/>
        </w:rPr>
        <w:lastRenderedPageBreak/>
        <w:t xml:space="preserve">Table 7.5.5.1.2-1: </w:t>
      </w:r>
      <w:r w:rsidRPr="007D061B">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5432EB" w:rsidRPr="007D061B" w14:paraId="7DC63A41" w14:textId="77777777" w:rsidTr="0001143E">
        <w:trPr>
          <w:tblHeader/>
          <w:jc w:val="center"/>
        </w:trPr>
        <w:tc>
          <w:tcPr>
            <w:tcW w:w="1735" w:type="dxa"/>
          </w:tcPr>
          <w:p w14:paraId="7FA51E7C" w14:textId="77777777" w:rsidR="005432EB" w:rsidRPr="007D061B" w:rsidRDefault="005432EB" w:rsidP="0001143E">
            <w:pPr>
              <w:pStyle w:val="TAH"/>
            </w:pPr>
            <w:r w:rsidRPr="007D061B">
              <w:lastRenderedPageBreak/>
              <w:t>Type of co-located BS</w:t>
            </w:r>
          </w:p>
        </w:tc>
        <w:tc>
          <w:tcPr>
            <w:tcW w:w="1557" w:type="dxa"/>
          </w:tcPr>
          <w:p w14:paraId="7C8F7F97" w14:textId="77777777" w:rsidR="005432EB" w:rsidRPr="007D061B" w:rsidRDefault="005432EB" w:rsidP="0001143E">
            <w:pPr>
              <w:pStyle w:val="TAH"/>
            </w:pPr>
            <w:r w:rsidRPr="007D061B">
              <w:t>Centre Frequency of Interfering Signal (MHz)</w:t>
            </w:r>
          </w:p>
        </w:tc>
        <w:tc>
          <w:tcPr>
            <w:tcW w:w="1138" w:type="dxa"/>
          </w:tcPr>
          <w:p w14:paraId="281ED07F" w14:textId="77777777" w:rsidR="005432EB" w:rsidRPr="007D061B" w:rsidRDefault="005432EB" w:rsidP="0001143E">
            <w:pPr>
              <w:pStyle w:val="TAH"/>
            </w:pPr>
            <w:r w:rsidRPr="007D061B">
              <w:t>Interfering Signal mean power for WA BS (dBm)</w:t>
            </w:r>
          </w:p>
        </w:tc>
        <w:tc>
          <w:tcPr>
            <w:tcW w:w="1133" w:type="dxa"/>
          </w:tcPr>
          <w:p w14:paraId="41316FB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MR BS</w:t>
            </w:r>
            <w:r w:rsidRPr="007D061B" w:rsidDel="006A67F6">
              <w:rPr>
                <w:lang w:eastAsia="zh-CN"/>
              </w:rPr>
              <w:t xml:space="preserve"> </w:t>
            </w:r>
            <w:r w:rsidRPr="007D061B">
              <w:t>(dBm)</w:t>
            </w:r>
          </w:p>
        </w:tc>
        <w:tc>
          <w:tcPr>
            <w:tcW w:w="1133" w:type="dxa"/>
          </w:tcPr>
          <w:p w14:paraId="2098196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LA BS</w:t>
            </w:r>
            <w:r w:rsidRPr="007D061B" w:rsidDel="006A67F6">
              <w:rPr>
                <w:lang w:eastAsia="zh-CN"/>
              </w:rPr>
              <w:t xml:space="preserve"> </w:t>
            </w:r>
            <w:r w:rsidRPr="007D061B">
              <w:t>(dBm)</w:t>
            </w:r>
          </w:p>
        </w:tc>
        <w:tc>
          <w:tcPr>
            <w:tcW w:w="1735" w:type="dxa"/>
          </w:tcPr>
          <w:p w14:paraId="06123372" w14:textId="77777777" w:rsidR="005432EB" w:rsidRPr="007D061B" w:rsidRDefault="005432EB" w:rsidP="0001143E">
            <w:pPr>
              <w:pStyle w:val="TAH"/>
            </w:pPr>
            <w:r w:rsidRPr="007D061B">
              <w:t>Wanted Signal mean power (dBm)</w:t>
            </w:r>
          </w:p>
          <w:p w14:paraId="034C5F67" w14:textId="77777777" w:rsidR="005432EB" w:rsidRPr="007D061B" w:rsidRDefault="005432EB" w:rsidP="0001143E">
            <w:pPr>
              <w:pStyle w:val="TAH"/>
            </w:pPr>
            <w:r w:rsidRPr="007D061B">
              <w:t>(Note 1)</w:t>
            </w:r>
          </w:p>
        </w:tc>
        <w:tc>
          <w:tcPr>
            <w:tcW w:w="1280" w:type="dxa"/>
            <w:gridSpan w:val="2"/>
          </w:tcPr>
          <w:p w14:paraId="23F4B4BB" w14:textId="77777777" w:rsidR="005432EB" w:rsidRPr="007D061B" w:rsidRDefault="005432EB" w:rsidP="0001143E">
            <w:pPr>
              <w:pStyle w:val="TAH"/>
            </w:pPr>
            <w:r w:rsidRPr="007D061B">
              <w:t>Type of Interfering Signal</w:t>
            </w:r>
          </w:p>
        </w:tc>
      </w:tr>
      <w:tr w:rsidR="005432EB" w:rsidRPr="007D061B" w14:paraId="41ECA387" w14:textId="77777777" w:rsidTr="0001143E">
        <w:trPr>
          <w:jc w:val="center"/>
        </w:trPr>
        <w:tc>
          <w:tcPr>
            <w:tcW w:w="1735" w:type="dxa"/>
          </w:tcPr>
          <w:p w14:paraId="38B5DC08"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33C6E1AB"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6FCC30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77C77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01D0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9B9FDD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4C6C8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5D44EE" w14:textId="77777777" w:rsidTr="0001143E">
        <w:trPr>
          <w:jc w:val="center"/>
        </w:trPr>
        <w:tc>
          <w:tcPr>
            <w:tcW w:w="1735" w:type="dxa"/>
          </w:tcPr>
          <w:p w14:paraId="2E4A512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741725B8"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370EEF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0D35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C1F3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B6E2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E1EEC5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CEC133" w14:textId="77777777" w:rsidTr="0001143E">
        <w:trPr>
          <w:jc w:val="center"/>
        </w:trPr>
        <w:tc>
          <w:tcPr>
            <w:tcW w:w="1735" w:type="dxa"/>
          </w:tcPr>
          <w:p w14:paraId="6C2A464F"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2CD83B76" w14:textId="77777777" w:rsidR="005432EB" w:rsidRPr="007D061B" w:rsidRDefault="005432EB" w:rsidP="0001143E">
            <w:pPr>
              <w:pStyle w:val="TAC"/>
              <w:rPr>
                <w:rFonts w:cs="Arial"/>
                <w:szCs w:val="18"/>
              </w:rPr>
            </w:pPr>
            <w:r w:rsidRPr="007D061B">
              <w:rPr>
                <w:rFonts w:cs="Arial"/>
                <w:szCs w:val="18"/>
              </w:rPr>
              <w:t>1805 - 1880</w:t>
            </w:r>
          </w:p>
          <w:p w14:paraId="7E6DF3F5"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B34F2E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6FC7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91FCF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7B4C0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20223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C0F800" w14:textId="77777777" w:rsidTr="0001143E">
        <w:trPr>
          <w:jc w:val="center"/>
        </w:trPr>
        <w:tc>
          <w:tcPr>
            <w:tcW w:w="1735" w:type="dxa"/>
          </w:tcPr>
          <w:p w14:paraId="56D69419"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00FC635E"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D7CD0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4F50C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5DA694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0505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69FE2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75985" w14:textId="77777777" w:rsidTr="0001143E">
        <w:trPr>
          <w:jc w:val="center"/>
        </w:trPr>
        <w:tc>
          <w:tcPr>
            <w:tcW w:w="1735" w:type="dxa"/>
          </w:tcPr>
          <w:p w14:paraId="4BF71E59"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2540A08"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D11BC9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7D6F2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1D499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59DD2D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2AE74E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0E2710" w14:textId="77777777" w:rsidTr="0001143E">
        <w:trPr>
          <w:jc w:val="center"/>
        </w:trPr>
        <w:tc>
          <w:tcPr>
            <w:tcW w:w="1735" w:type="dxa"/>
          </w:tcPr>
          <w:p w14:paraId="7FC22578"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56246AD9"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4E23E33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0B3C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8D003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4DA5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7E089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AA35724" w14:textId="77777777" w:rsidTr="0001143E">
        <w:trPr>
          <w:jc w:val="center"/>
        </w:trPr>
        <w:tc>
          <w:tcPr>
            <w:tcW w:w="1735" w:type="dxa"/>
          </w:tcPr>
          <w:p w14:paraId="15FD3E4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2F4BA6E7" w14:textId="77777777" w:rsidR="005432EB" w:rsidRPr="007D061B" w:rsidRDefault="005432EB" w:rsidP="0001143E">
            <w:pPr>
              <w:pStyle w:val="TAC"/>
              <w:rPr>
                <w:rFonts w:cs="Arial"/>
                <w:szCs w:val="18"/>
              </w:rPr>
            </w:pPr>
            <w:r w:rsidRPr="007D061B">
              <w:rPr>
                <w:rFonts w:cs="Arial"/>
                <w:szCs w:val="18"/>
              </w:rPr>
              <w:t>1805 - 1880</w:t>
            </w:r>
          </w:p>
          <w:p w14:paraId="044EB5BA"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A9E5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68F87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519C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500C7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E393A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C3C5C0" w14:textId="77777777" w:rsidTr="0001143E">
        <w:trPr>
          <w:jc w:val="center"/>
        </w:trPr>
        <w:tc>
          <w:tcPr>
            <w:tcW w:w="1735" w:type="dxa"/>
          </w:tcPr>
          <w:p w14:paraId="3752B6C7"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B3ABAB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171926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ED26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DB347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79B47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20C37C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8F44B8" w14:textId="77777777" w:rsidTr="0001143E">
        <w:trPr>
          <w:jc w:val="center"/>
        </w:trPr>
        <w:tc>
          <w:tcPr>
            <w:tcW w:w="1735" w:type="dxa"/>
          </w:tcPr>
          <w:p w14:paraId="36861A09"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51A1A974"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1EEAD5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7CD98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B180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0AB2A1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17B48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BE7529" w14:textId="77777777" w:rsidTr="0001143E">
        <w:trPr>
          <w:jc w:val="center"/>
        </w:trPr>
        <w:tc>
          <w:tcPr>
            <w:tcW w:w="1735" w:type="dxa"/>
          </w:tcPr>
          <w:p w14:paraId="004C2AA7"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050CFA0D"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5DE16CB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5505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8B8A7D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F0CF6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F5FE41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AB229B" w14:textId="77777777" w:rsidTr="0001143E">
        <w:trPr>
          <w:jc w:val="center"/>
        </w:trPr>
        <w:tc>
          <w:tcPr>
            <w:tcW w:w="1735" w:type="dxa"/>
          </w:tcPr>
          <w:p w14:paraId="31A19D2E" w14:textId="77777777" w:rsidR="005432EB" w:rsidRPr="007D061B" w:rsidRDefault="005432EB" w:rsidP="0001143E">
            <w:pPr>
              <w:pStyle w:val="TAL"/>
              <w:rPr>
                <w:rFonts w:cs="Arial"/>
                <w:szCs w:val="18"/>
              </w:rPr>
            </w:pPr>
            <w:r w:rsidRPr="007D061B">
              <w:rPr>
                <w:rFonts w:cs="Arial"/>
                <w:szCs w:val="18"/>
              </w:rPr>
              <w:t>UTRA FDD Band VII or E-UTRA Band 7</w:t>
            </w:r>
            <w:r w:rsidRPr="007D061B">
              <w:rPr>
                <w:rFonts w:cs="Arial"/>
              </w:rPr>
              <w:t xml:space="preserve"> or NR band n7</w:t>
            </w:r>
          </w:p>
        </w:tc>
        <w:tc>
          <w:tcPr>
            <w:tcW w:w="1557" w:type="dxa"/>
            <w:vAlign w:val="center"/>
          </w:tcPr>
          <w:p w14:paraId="2017CE25"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4C4C328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3AB9F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FCDB3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C71FC4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E83E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7D061B" w:rsidRDefault="005432EB" w:rsidP="0001143E">
            <w:pPr>
              <w:pStyle w:val="TAC"/>
              <w:rPr>
                <w:rFonts w:cs="Arial"/>
                <w:szCs w:val="18"/>
              </w:rPr>
            </w:pPr>
            <w:r w:rsidRPr="007D061B">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1CF6D18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B007E49" w14:textId="77777777" w:rsidTr="0001143E">
        <w:trPr>
          <w:jc w:val="center"/>
        </w:trPr>
        <w:tc>
          <w:tcPr>
            <w:tcW w:w="1735" w:type="dxa"/>
          </w:tcPr>
          <w:p w14:paraId="6FDBB699"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AF906C3"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1E8558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9B7C0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180F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EC6F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70D7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E80CD02" w14:textId="77777777" w:rsidTr="0001143E">
        <w:trPr>
          <w:jc w:val="center"/>
        </w:trPr>
        <w:tc>
          <w:tcPr>
            <w:tcW w:w="1735" w:type="dxa"/>
          </w:tcPr>
          <w:p w14:paraId="0CF9A425"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601AC90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7E9EE4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A20CD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D2978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10AE0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95BB6C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218E" w14:textId="77777777" w:rsidTr="0001143E">
        <w:trPr>
          <w:jc w:val="center"/>
        </w:trPr>
        <w:tc>
          <w:tcPr>
            <w:tcW w:w="1735" w:type="dxa"/>
          </w:tcPr>
          <w:p w14:paraId="6E45AD33"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021277D0"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198B2A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F6A6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581F3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6B333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CC05F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754C47" w14:textId="77777777" w:rsidTr="0001143E">
        <w:trPr>
          <w:jc w:val="center"/>
        </w:trPr>
        <w:tc>
          <w:tcPr>
            <w:tcW w:w="1735" w:type="dxa"/>
          </w:tcPr>
          <w:p w14:paraId="53CD1C1A"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EBBF146"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0B2416D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28D45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B3ABF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7D9E59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D4A038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B2A9E" w14:textId="77777777" w:rsidTr="0001143E">
        <w:trPr>
          <w:jc w:val="center"/>
        </w:trPr>
        <w:tc>
          <w:tcPr>
            <w:tcW w:w="1735" w:type="dxa"/>
          </w:tcPr>
          <w:p w14:paraId="4DFC18BB" w14:textId="77777777" w:rsidR="005432EB" w:rsidRPr="007D061B" w:rsidRDefault="005432EB" w:rsidP="0001143E">
            <w:pPr>
              <w:pStyle w:val="TAL"/>
              <w:rPr>
                <w:rFonts w:cs="Arial"/>
                <w:szCs w:val="18"/>
              </w:rPr>
            </w:pPr>
            <w:r w:rsidRPr="007D061B">
              <w:rPr>
                <w:rFonts w:cs="Arial"/>
                <w:szCs w:val="18"/>
              </w:rPr>
              <w:t>UTRA FDD Band XIIII or E-UTRA Band 13</w:t>
            </w:r>
          </w:p>
        </w:tc>
        <w:tc>
          <w:tcPr>
            <w:tcW w:w="1557" w:type="dxa"/>
            <w:vAlign w:val="center"/>
          </w:tcPr>
          <w:p w14:paraId="5B4DAF13"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4E4250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112895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2B51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E3851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27627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0D09CC" w14:textId="77777777" w:rsidTr="0001143E">
        <w:trPr>
          <w:jc w:val="center"/>
        </w:trPr>
        <w:tc>
          <w:tcPr>
            <w:tcW w:w="1735" w:type="dxa"/>
          </w:tcPr>
          <w:p w14:paraId="122ECDBC"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28977313"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5526683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D789DF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509EA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E2BCD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77448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F3E850" w14:textId="77777777" w:rsidTr="0001143E">
        <w:trPr>
          <w:jc w:val="center"/>
        </w:trPr>
        <w:tc>
          <w:tcPr>
            <w:tcW w:w="1735" w:type="dxa"/>
          </w:tcPr>
          <w:p w14:paraId="663DA7A8"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6655BBFC"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021998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AF1AF3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DB385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90CE8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F43251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EA13E5" w14:textId="77777777" w:rsidTr="0001143E">
        <w:trPr>
          <w:jc w:val="center"/>
        </w:trPr>
        <w:tc>
          <w:tcPr>
            <w:tcW w:w="1735" w:type="dxa"/>
          </w:tcPr>
          <w:p w14:paraId="6123F491"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3B6A3EA9"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75F2A70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FE4B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A526E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0D16A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F5EF4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DC1C60" w14:textId="77777777" w:rsidTr="0001143E">
        <w:trPr>
          <w:jc w:val="center"/>
        </w:trPr>
        <w:tc>
          <w:tcPr>
            <w:tcW w:w="1735" w:type="dxa"/>
          </w:tcPr>
          <w:p w14:paraId="7C0A1792"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A374502"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55F391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D04C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14C80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EEBDD7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99CD6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21C87C" w14:textId="77777777" w:rsidTr="0001143E">
        <w:trPr>
          <w:jc w:val="center"/>
        </w:trPr>
        <w:tc>
          <w:tcPr>
            <w:tcW w:w="1735" w:type="dxa"/>
          </w:tcPr>
          <w:p w14:paraId="3739487F" w14:textId="77777777" w:rsidR="005432EB" w:rsidRPr="007D061B" w:rsidRDefault="005432EB" w:rsidP="0001143E">
            <w:pPr>
              <w:pStyle w:val="TAL"/>
              <w:rPr>
                <w:rFonts w:cs="Arial"/>
                <w:szCs w:val="18"/>
              </w:rPr>
            </w:pPr>
            <w:r w:rsidRPr="007D061B">
              <w:rPr>
                <w:rFonts w:cs="Arial"/>
                <w:szCs w:val="18"/>
              </w:rPr>
              <w:lastRenderedPageBreak/>
              <w:t>UTRA FDD Band XX or E-UTRA Band 20 or NR band n20</w:t>
            </w:r>
          </w:p>
        </w:tc>
        <w:tc>
          <w:tcPr>
            <w:tcW w:w="1557" w:type="dxa"/>
            <w:vAlign w:val="center"/>
          </w:tcPr>
          <w:p w14:paraId="2B9EFDC4"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0D7A029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CC187F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8AAC6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E05E8A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BB2F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410F9CB" w14:textId="77777777" w:rsidTr="0001143E">
        <w:trPr>
          <w:jc w:val="center"/>
        </w:trPr>
        <w:tc>
          <w:tcPr>
            <w:tcW w:w="1735" w:type="dxa"/>
          </w:tcPr>
          <w:p w14:paraId="3E150A73"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483EA99B"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26FD72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15045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55ABC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AB76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6F51AC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4B1C319" w14:textId="77777777" w:rsidTr="0001143E">
        <w:trPr>
          <w:jc w:val="center"/>
        </w:trPr>
        <w:tc>
          <w:tcPr>
            <w:tcW w:w="1735" w:type="dxa"/>
          </w:tcPr>
          <w:p w14:paraId="6A4BAEBF"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747BB298"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487F6FE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BF590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6B7F0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99AF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93DD8C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ED4C9FB" w14:textId="77777777" w:rsidTr="0001143E">
        <w:trPr>
          <w:jc w:val="center"/>
        </w:trPr>
        <w:tc>
          <w:tcPr>
            <w:tcW w:w="1735" w:type="dxa"/>
          </w:tcPr>
          <w:p w14:paraId="62968580" w14:textId="77777777" w:rsidR="005432EB" w:rsidRPr="007D061B" w:rsidRDefault="005432EB" w:rsidP="0001143E">
            <w:pPr>
              <w:pStyle w:val="TAL"/>
              <w:rPr>
                <w:rFonts w:cs="Arial"/>
                <w:szCs w:val="18"/>
              </w:rPr>
            </w:pPr>
            <w:r w:rsidRPr="007D061B">
              <w:rPr>
                <w:rFonts w:cs="v5.0.0"/>
                <w:szCs w:val="18"/>
              </w:rPr>
              <w:t>E-UTRA Band 23</w:t>
            </w:r>
          </w:p>
        </w:tc>
        <w:tc>
          <w:tcPr>
            <w:tcW w:w="1557" w:type="dxa"/>
            <w:vAlign w:val="center"/>
          </w:tcPr>
          <w:p w14:paraId="438C5D3C" w14:textId="77777777" w:rsidR="005432EB" w:rsidRPr="007D061B" w:rsidRDefault="005432EB" w:rsidP="0001143E">
            <w:pPr>
              <w:pStyle w:val="TAC"/>
              <w:rPr>
                <w:rFonts w:cs="Arial"/>
                <w:szCs w:val="18"/>
              </w:rPr>
            </w:pPr>
            <w:r w:rsidRPr="007D061B">
              <w:rPr>
                <w:rFonts w:cs="Arial"/>
                <w:szCs w:val="18"/>
              </w:rPr>
              <w:t>2180 - 2200</w:t>
            </w:r>
          </w:p>
        </w:tc>
        <w:tc>
          <w:tcPr>
            <w:tcW w:w="1138" w:type="dxa"/>
            <w:vAlign w:val="center"/>
          </w:tcPr>
          <w:p w14:paraId="7AE1A98D" w14:textId="77777777" w:rsidR="005432EB" w:rsidRPr="007D061B" w:rsidRDefault="005432EB" w:rsidP="0001143E">
            <w:pPr>
              <w:pStyle w:val="TAC"/>
              <w:rPr>
                <w:rFonts w:cs="v5.0.0"/>
                <w:szCs w:val="18"/>
              </w:rPr>
            </w:pPr>
            <w:r w:rsidRPr="007D061B">
              <w:rPr>
                <w:rFonts w:cs="Arial"/>
                <w:szCs w:val="18"/>
              </w:rPr>
              <w:t>+16</w:t>
            </w:r>
          </w:p>
        </w:tc>
        <w:tc>
          <w:tcPr>
            <w:tcW w:w="1133" w:type="dxa"/>
            <w:vAlign w:val="center"/>
          </w:tcPr>
          <w:p w14:paraId="3E326F7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FEC3C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E9DEC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B148F92" w14:textId="77777777" w:rsidR="005432EB" w:rsidRPr="007D061B" w:rsidRDefault="005432EB" w:rsidP="0001143E">
            <w:pPr>
              <w:pStyle w:val="TAC"/>
              <w:rPr>
                <w:rFonts w:cs="v5.0.0"/>
                <w:szCs w:val="18"/>
              </w:rPr>
            </w:pPr>
            <w:r w:rsidRPr="007D061B">
              <w:rPr>
                <w:rFonts w:cs="Arial"/>
                <w:szCs w:val="18"/>
              </w:rPr>
              <w:t>CW carrier</w:t>
            </w:r>
          </w:p>
        </w:tc>
      </w:tr>
      <w:tr w:rsidR="005432EB" w:rsidRPr="007D061B" w14:paraId="2CEEEEF6" w14:textId="77777777" w:rsidTr="0001143E">
        <w:trPr>
          <w:jc w:val="center"/>
        </w:trPr>
        <w:tc>
          <w:tcPr>
            <w:tcW w:w="1735" w:type="dxa"/>
          </w:tcPr>
          <w:p w14:paraId="14555211"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283A0C47"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55F5B8D0"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4EBFE62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DDAF6" w14:textId="77777777" w:rsidR="005432EB" w:rsidRPr="007D061B" w:rsidRDefault="005432EB" w:rsidP="0001143E">
            <w:pPr>
              <w:pStyle w:val="TAC"/>
              <w:rPr>
                <w:rFonts w:cs="Arial"/>
                <w:szCs w:val="18"/>
              </w:rPr>
            </w:pPr>
            <w:r w:rsidRPr="007D061B">
              <w:rPr>
                <w:rFonts w:cs="Arial"/>
                <w:szCs w:val="18"/>
              </w:rPr>
              <w:t>-6</w:t>
            </w:r>
          </w:p>
        </w:tc>
        <w:tc>
          <w:tcPr>
            <w:tcW w:w="1735" w:type="dxa"/>
          </w:tcPr>
          <w:p w14:paraId="69F5D2F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Pr>
          <w:p w14:paraId="16AAAE57"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0D0C4784" w14:textId="77777777" w:rsidTr="0001143E">
        <w:trPr>
          <w:jc w:val="center"/>
        </w:trPr>
        <w:tc>
          <w:tcPr>
            <w:tcW w:w="1735" w:type="dxa"/>
          </w:tcPr>
          <w:p w14:paraId="6552256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1B722961"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05AA27D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BC7F0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0640B9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91D8CE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DB252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22F8E5" w14:textId="77777777" w:rsidTr="0001143E">
        <w:trPr>
          <w:jc w:val="center"/>
        </w:trPr>
        <w:tc>
          <w:tcPr>
            <w:tcW w:w="1735" w:type="dxa"/>
          </w:tcPr>
          <w:p w14:paraId="2B2049E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10BEF5B0" w14:textId="77777777" w:rsidR="005432EB" w:rsidRPr="007D061B" w:rsidRDefault="005432EB" w:rsidP="0001143E">
            <w:pPr>
              <w:pStyle w:val="TAC"/>
              <w:rPr>
                <w:lang w:eastAsia="zh-CN"/>
              </w:rPr>
            </w:pPr>
            <w:r w:rsidRPr="007D061B">
              <w:t>859 - 894</w:t>
            </w:r>
          </w:p>
        </w:tc>
        <w:tc>
          <w:tcPr>
            <w:tcW w:w="1138" w:type="dxa"/>
            <w:vAlign w:val="center"/>
          </w:tcPr>
          <w:p w14:paraId="08E41637" w14:textId="77777777" w:rsidR="005432EB" w:rsidRPr="007D061B" w:rsidRDefault="005432EB" w:rsidP="0001143E">
            <w:pPr>
              <w:pStyle w:val="TAC"/>
            </w:pPr>
            <w:r w:rsidRPr="007D061B">
              <w:t>+16</w:t>
            </w:r>
          </w:p>
        </w:tc>
        <w:tc>
          <w:tcPr>
            <w:tcW w:w="1133" w:type="dxa"/>
            <w:vAlign w:val="center"/>
          </w:tcPr>
          <w:p w14:paraId="3134F514" w14:textId="77777777" w:rsidR="005432EB" w:rsidRPr="007D061B" w:rsidRDefault="005432EB" w:rsidP="0001143E">
            <w:pPr>
              <w:pStyle w:val="TAC"/>
            </w:pPr>
            <w:r w:rsidRPr="007D061B">
              <w:t>+</w:t>
            </w:r>
            <w:r w:rsidRPr="007D061B">
              <w:rPr>
                <w:lang w:eastAsia="zh-CN"/>
              </w:rPr>
              <w:t>8</w:t>
            </w:r>
          </w:p>
        </w:tc>
        <w:tc>
          <w:tcPr>
            <w:tcW w:w="1133" w:type="dxa"/>
            <w:vAlign w:val="center"/>
          </w:tcPr>
          <w:p w14:paraId="57AAC37A" w14:textId="77777777" w:rsidR="005432EB" w:rsidRPr="007D061B" w:rsidRDefault="005432EB" w:rsidP="0001143E">
            <w:pPr>
              <w:pStyle w:val="TAC"/>
            </w:pPr>
            <w:r w:rsidRPr="007D061B">
              <w:t>-6</w:t>
            </w:r>
          </w:p>
        </w:tc>
        <w:tc>
          <w:tcPr>
            <w:tcW w:w="1735" w:type="dxa"/>
            <w:vAlign w:val="center"/>
          </w:tcPr>
          <w:p w14:paraId="4D19F689"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vAlign w:val="center"/>
          </w:tcPr>
          <w:p w14:paraId="7813D017" w14:textId="77777777" w:rsidR="005432EB" w:rsidRPr="007D061B" w:rsidRDefault="005432EB" w:rsidP="0001143E">
            <w:pPr>
              <w:pStyle w:val="TAC"/>
            </w:pPr>
            <w:r w:rsidRPr="007D061B">
              <w:t>CW carrier</w:t>
            </w:r>
          </w:p>
        </w:tc>
      </w:tr>
      <w:tr w:rsidR="005432EB" w:rsidRPr="007D061B" w14:paraId="2E0B1C19" w14:textId="77777777" w:rsidTr="0001143E">
        <w:trPr>
          <w:jc w:val="center"/>
        </w:trPr>
        <w:tc>
          <w:tcPr>
            <w:tcW w:w="1735" w:type="dxa"/>
          </w:tcPr>
          <w:p w14:paraId="77B32A73"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F708600"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0AD16A2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E2C7FE"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D1F22FA" w14:textId="77777777" w:rsidR="005432EB" w:rsidRPr="007D061B" w:rsidRDefault="005432EB" w:rsidP="0001143E">
            <w:pPr>
              <w:pStyle w:val="TAC"/>
              <w:rPr>
                <w:rFonts w:cs="Arial"/>
                <w:szCs w:val="18"/>
              </w:rPr>
            </w:pPr>
            <w:r w:rsidRPr="007D061B">
              <w:t>-6</w:t>
            </w:r>
          </w:p>
        </w:tc>
        <w:tc>
          <w:tcPr>
            <w:tcW w:w="1735" w:type="dxa"/>
            <w:vAlign w:val="center"/>
          </w:tcPr>
          <w:p w14:paraId="2E8DCA8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09E90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99E2A8" w14:textId="77777777" w:rsidTr="0001143E">
        <w:trPr>
          <w:jc w:val="center"/>
        </w:trPr>
        <w:tc>
          <w:tcPr>
            <w:tcW w:w="1735" w:type="dxa"/>
          </w:tcPr>
          <w:p w14:paraId="7B41BF13"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244C2D7F" w14:textId="77777777" w:rsidR="005432EB" w:rsidRPr="007D061B" w:rsidRDefault="005432EB" w:rsidP="0001143E">
            <w:pPr>
              <w:pStyle w:val="TAC"/>
            </w:pPr>
            <w:r w:rsidRPr="007D061B">
              <w:t>758 - 803</w:t>
            </w:r>
          </w:p>
        </w:tc>
        <w:tc>
          <w:tcPr>
            <w:tcW w:w="1138" w:type="dxa"/>
          </w:tcPr>
          <w:p w14:paraId="197A22B4" w14:textId="77777777" w:rsidR="005432EB" w:rsidRPr="007D061B" w:rsidRDefault="005432EB" w:rsidP="0001143E">
            <w:pPr>
              <w:pStyle w:val="TAC"/>
            </w:pPr>
            <w:r w:rsidRPr="007D061B">
              <w:t>+16</w:t>
            </w:r>
          </w:p>
        </w:tc>
        <w:tc>
          <w:tcPr>
            <w:tcW w:w="1133" w:type="dxa"/>
            <w:vAlign w:val="center"/>
          </w:tcPr>
          <w:p w14:paraId="7D920464" w14:textId="77777777" w:rsidR="005432EB" w:rsidRPr="007D061B" w:rsidRDefault="005432EB" w:rsidP="0001143E">
            <w:pPr>
              <w:pStyle w:val="TAC"/>
            </w:pPr>
            <w:r w:rsidRPr="007D061B">
              <w:t>+</w:t>
            </w:r>
            <w:r w:rsidRPr="007D061B">
              <w:rPr>
                <w:lang w:eastAsia="zh-CN"/>
              </w:rPr>
              <w:t>8</w:t>
            </w:r>
          </w:p>
        </w:tc>
        <w:tc>
          <w:tcPr>
            <w:tcW w:w="1133" w:type="dxa"/>
            <w:vAlign w:val="center"/>
          </w:tcPr>
          <w:p w14:paraId="65BF6896" w14:textId="77777777" w:rsidR="005432EB" w:rsidRPr="007D061B" w:rsidRDefault="005432EB" w:rsidP="0001143E">
            <w:pPr>
              <w:pStyle w:val="TAC"/>
            </w:pPr>
            <w:r w:rsidRPr="007D061B">
              <w:t>-6</w:t>
            </w:r>
          </w:p>
        </w:tc>
        <w:tc>
          <w:tcPr>
            <w:tcW w:w="1735" w:type="dxa"/>
          </w:tcPr>
          <w:p w14:paraId="7B1C30DC"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tcPr>
          <w:p w14:paraId="038B571F" w14:textId="77777777" w:rsidR="005432EB" w:rsidRPr="007D061B" w:rsidRDefault="005432EB" w:rsidP="0001143E">
            <w:pPr>
              <w:pStyle w:val="TAC"/>
            </w:pPr>
            <w:r w:rsidRPr="007D061B">
              <w:t>CW carrier</w:t>
            </w:r>
          </w:p>
        </w:tc>
      </w:tr>
      <w:tr w:rsidR="005432EB" w:rsidRPr="007D061B" w14:paraId="147CDC63" w14:textId="77777777" w:rsidTr="0001143E">
        <w:trPr>
          <w:gridAfter w:val="1"/>
          <w:wAfter w:w="8" w:type="dxa"/>
          <w:jc w:val="center"/>
        </w:trPr>
        <w:tc>
          <w:tcPr>
            <w:tcW w:w="1735" w:type="dxa"/>
          </w:tcPr>
          <w:p w14:paraId="119908D2"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F42633"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F6A380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F586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43D04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9B427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72" w:type="dxa"/>
            <w:vAlign w:val="center"/>
          </w:tcPr>
          <w:p w14:paraId="41527C7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7BACB99" w14:textId="77777777" w:rsidTr="0001143E">
        <w:trPr>
          <w:jc w:val="center"/>
        </w:trPr>
        <w:tc>
          <w:tcPr>
            <w:tcW w:w="1735" w:type="dxa"/>
          </w:tcPr>
          <w:p w14:paraId="151F7392"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2A164F4"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4AAD85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39F9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2E9E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8C21F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5FF8C6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16AA1C" w14:textId="77777777" w:rsidTr="0001143E">
        <w:trPr>
          <w:jc w:val="center"/>
        </w:trPr>
        <w:tc>
          <w:tcPr>
            <w:tcW w:w="1735" w:type="dxa"/>
          </w:tcPr>
          <w:p w14:paraId="6421878B"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559CCF7"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1119080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55EEC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3B51F6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682A29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4CA42B1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EE4A789" w14:textId="77777777" w:rsidTr="0001143E">
        <w:trPr>
          <w:jc w:val="center"/>
        </w:trPr>
        <w:tc>
          <w:tcPr>
            <w:tcW w:w="1735" w:type="dxa"/>
          </w:tcPr>
          <w:p w14:paraId="6D88E550"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37D2128B" w14:textId="77777777" w:rsidR="005432EB" w:rsidRPr="007D061B" w:rsidRDefault="005432EB" w:rsidP="0001143E">
            <w:pPr>
              <w:pStyle w:val="TAC"/>
              <w:rPr>
                <w:rFonts w:cs="Arial"/>
                <w:szCs w:val="18"/>
              </w:rPr>
            </w:pPr>
            <w:r w:rsidRPr="007D061B">
              <w:rPr>
                <w:rFonts w:cs="Arial"/>
                <w:szCs w:val="18"/>
              </w:rPr>
              <w:t>1452 - 1496</w:t>
            </w:r>
          </w:p>
          <w:p w14:paraId="111E284E"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CFCE89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3C1C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CDE79E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DF6DDF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02AD56B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598065" w14:textId="77777777" w:rsidTr="0001143E">
        <w:trPr>
          <w:jc w:val="center"/>
        </w:trPr>
        <w:tc>
          <w:tcPr>
            <w:tcW w:w="1735" w:type="dxa"/>
          </w:tcPr>
          <w:p w14:paraId="34FC12AE"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5657ADF"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612798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1DB78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A15B1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3BA3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3EE0C4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D0CAEB" w14:textId="77777777" w:rsidTr="0001143E">
        <w:trPr>
          <w:jc w:val="center"/>
        </w:trPr>
        <w:tc>
          <w:tcPr>
            <w:tcW w:w="1735" w:type="dxa"/>
          </w:tcPr>
          <w:p w14:paraId="6A9F678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0054634B"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4071EA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35317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B830C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134D8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5CD12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21D373F" w14:textId="77777777" w:rsidTr="0001143E">
        <w:trPr>
          <w:jc w:val="center"/>
        </w:trPr>
        <w:tc>
          <w:tcPr>
            <w:tcW w:w="1735" w:type="dxa"/>
          </w:tcPr>
          <w:p w14:paraId="2705559E"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12B24360" w14:textId="77777777" w:rsidR="005432EB" w:rsidRPr="007D061B" w:rsidRDefault="005432EB" w:rsidP="0001143E">
            <w:pPr>
              <w:pStyle w:val="TAC"/>
              <w:rPr>
                <w:rFonts w:cs="Arial"/>
                <w:szCs w:val="18"/>
              </w:rPr>
            </w:pPr>
            <w:r w:rsidRPr="007D061B">
              <w:rPr>
                <w:rFonts w:cs="Arial"/>
                <w:szCs w:val="18"/>
              </w:rPr>
              <w:t>1850-1910</w:t>
            </w:r>
          </w:p>
          <w:p w14:paraId="5BCF7D75" w14:textId="77777777" w:rsidR="005432EB" w:rsidRPr="007D061B" w:rsidRDefault="005432EB" w:rsidP="0001143E">
            <w:pPr>
              <w:pStyle w:val="TAC"/>
              <w:rPr>
                <w:rFonts w:cs="Arial"/>
                <w:szCs w:val="18"/>
              </w:rPr>
            </w:pPr>
          </w:p>
        </w:tc>
        <w:tc>
          <w:tcPr>
            <w:tcW w:w="1138" w:type="dxa"/>
            <w:vAlign w:val="center"/>
          </w:tcPr>
          <w:p w14:paraId="420CEB9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B5C90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EE09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AB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C07A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E397F6" w14:textId="77777777" w:rsidTr="0001143E">
        <w:trPr>
          <w:jc w:val="center"/>
        </w:trPr>
        <w:tc>
          <w:tcPr>
            <w:tcW w:w="1735" w:type="dxa"/>
          </w:tcPr>
          <w:p w14:paraId="05DD2642"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10117890"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094AE3D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13531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BA9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11055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AACB68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F561D3" w14:textId="77777777" w:rsidTr="0001143E">
        <w:trPr>
          <w:jc w:val="center"/>
        </w:trPr>
        <w:tc>
          <w:tcPr>
            <w:tcW w:w="1735" w:type="dxa"/>
          </w:tcPr>
          <w:p w14:paraId="1C498B51"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C7258D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9C66B8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8ABF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98A990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51D3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E151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24090F" w14:textId="77777777" w:rsidTr="0001143E">
        <w:trPr>
          <w:jc w:val="center"/>
        </w:trPr>
        <w:tc>
          <w:tcPr>
            <w:tcW w:w="1735" w:type="dxa"/>
          </w:tcPr>
          <w:p w14:paraId="49B6DA5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06E3B4E5"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689F74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53C4B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AE665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D97EFF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DEB07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A752A66" w14:textId="77777777" w:rsidTr="0001143E">
        <w:trPr>
          <w:jc w:val="center"/>
        </w:trPr>
        <w:tc>
          <w:tcPr>
            <w:tcW w:w="1735" w:type="dxa"/>
          </w:tcPr>
          <w:p w14:paraId="6B7C8A1E"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23CBA2E7"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5635311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A9098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DF9FD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A04CBF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5124F3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56126C4" w14:textId="77777777" w:rsidTr="0001143E">
        <w:trPr>
          <w:jc w:val="center"/>
        </w:trPr>
        <w:tc>
          <w:tcPr>
            <w:tcW w:w="1735" w:type="dxa"/>
          </w:tcPr>
          <w:p w14:paraId="5BE860FF"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7CDDFD9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B5653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9C8D19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1DF1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C33BA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D3A4A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6C5A51B" w14:textId="77777777" w:rsidTr="0001143E">
        <w:trPr>
          <w:jc w:val="center"/>
        </w:trPr>
        <w:tc>
          <w:tcPr>
            <w:tcW w:w="1735" w:type="dxa"/>
          </w:tcPr>
          <w:p w14:paraId="7B18DD3B"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03EC0AD6"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116864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E525A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DE30BC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A47B87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7CB20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05EF8" w14:textId="77777777" w:rsidTr="0001143E">
        <w:trPr>
          <w:jc w:val="center"/>
        </w:trPr>
        <w:tc>
          <w:tcPr>
            <w:tcW w:w="1735" w:type="dxa"/>
          </w:tcPr>
          <w:p w14:paraId="275BE75C"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0BC77324"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7D98E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F5FA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86F19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AEEBCC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CC8A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C17BAB4" w14:textId="77777777" w:rsidTr="0001143E">
        <w:trPr>
          <w:jc w:val="center"/>
        </w:trPr>
        <w:tc>
          <w:tcPr>
            <w:tcW w:w="1735" w:type="dxa"/>
          </w:tcPr>
          <w:p w14:paraId="2878275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488EC06"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33D372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6CE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B041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DD25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AF60B2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CF8294" w14:textId="77777777" w:rsidTr="0001143E">
        <w:trPr>
          <w:jc w:val="center"/>
        </w:trPr>
        <w:tc>
          <w:tcPr>
            <w:tcW w:w="1735" w:type="dxa"/>
          </w:tcPr>
          <w:p w14:paraId="756260CE"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A28C1B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689D2F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3CB1A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07877F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89FE56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31492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ADC66B" w14:textId="77777777" w:rsidTr="0001143E">
        <w:trPr>
          <w:jc w:val="center"/>
        </w:trPr>
        <w:tc>
          <w:tcPr>
            <w:tcW w:w="1735" w:type="dxa"/>
          </w:tcPr>
          <w:p w14:paraId="7DD150D0"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62162EBA"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080B76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CC14A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416D0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E3B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42C97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B50A112" w14:textId="77777777" w:rsidTr="0001143E">
        <w:trPr>
          <w:jc w:val="center"/>
        </w:trPr>
        <w:tc>
          <w:tcPr>
            <w:tcW w:w="1735" w:type="dxa"/>
          </w:tcPr>
          <w:p w14:paraId="7EA1C804" w14:textId="77777777" w:rsidR="005432EB" w:rsidRPr="007D061B" w:rsidRDefault="005432EB" w:rsidP="0001143E">
            <w:pPr>
              <w:pStyle w:val="TAL"/>
              <w:rPr>
                <w:rFonts w:cs="Arial"/>
                <w:szCs w:val="18"/>
              </w:rPr>
            </w:pPr>
            <w:r w:rsidRPr="007D061B">
              <w:rPr>
                <w:rFonts w:cs="Arial"/>
                <w:szCs w:val="18"/>
              </w:rPr>
              <w:lastRenderedPageBreak/>
              <w:t>E-UTRA Band 46</w:t>
            </w:r>
          </w:p>
        </w:tc>
        <w:tc>
          <w:tcPr>
            <w:tcW w:w="1557" w:type="dxa"/>
            <w:vAlign w:val="center"/>
          </w:tcPr>
          <w:p w14:paraId="1F8336CB"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07D9CE9C"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9D7E76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AD42A4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86624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19CE6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E7D9F5" w14:textId="77777777" w:rsidTr="0001143E">
        <w:trPr>
          <w:jc w:val="center"/>
        </w:trPr>
        <w:tc>
          <w:tcPr>
            <w:tcW w:w="1735" w:type="dxa"/>
          </w:tcPr>
          <w:p w14:paraId="1F3FF6A6"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3E6003D"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9A41E5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2DDFE2"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F28B8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DEF3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D206C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76595B" w14:textId="77777777" w:rsidTr="0001143E">
        <w:trPr>
          <w:jc w:val="center"/>
        </w:trPr>
        <w:tc>
          <w:tcPr>
            <w:tcW w:w="1735" w:type="dxa"/>
          </w:tcPr>
          <w:p w14:paraId="1CA15BE1" w14:textId="77777777" w:rsidR="005432EB" w:rsidRPr="007D061B" w:rsidRDefault="005432EB" w:rsidP="0001143E">
            <w:pPr>
              <w:pStyle w:val="TAL"/>
              <w:rPr>
                <w:lang w:eastAsia="ja-JP"/>
              </w:rPr>
            </w:pPr>
            <w:r w:rsidRPr="007D061B">
              <w:rPr>
                <w:rFonts w:cs="Arial"/>
                <w:lang w:eastAsia="ja-JP"/>
              </w:rPr>
              <w:t>E-UTRA Band 49</w:t>
            </w:r>
          </w:p>
        </w:tc>
        <w:tc>
          <w:tcPr>
            <w:tcW w:w="1557" w:type="dxa"/>
            <w:vAlign w:val="center"/>
          </w:tcPr>
          <w:p w14:paraId="754E9257"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tcPr>
          <w:p w14:paraId="6250F802" w14:textId="77777777" w:rsidR="005432EB" w:rsidRPr="007D061B" w:rsidRDefault="005432EB" w:rsidP="0001143E">
            <w:pPr>
              <w:pStyle w:val="TAC"/>
              <w:rPr>
                <w:lang w:eastAsia="ja-JP"/>
              </w:rPr>
            </w:pPr>
            <w:r w:rsidRPr="007D061B">
              <w:rPr>
                <w:rFonts w:cs="Arial"/>
                <w:szCs w:val="18"/>
              </w:rPr>
              <w:t>N/A</w:t>
            </w:r>
          </w:p>
        </w:tc>
        <w:tc>
          <w:tcPr>
            <w:tcW w:w="1133" w:type="dxa"/>
          </w:tcPr>
          <w:p w14:paraId="57474DDA" w14:textId="77777777" w:rsidR="005432EB" w:rsidRPr="007D061B" w:rsidRDefault="005432EB" w:rsidP="0001143E">
            <w:pPr>
              <w:pStyle w:val="TAC"/>
              <w:rPr>
                <w:lang w:eastAsia="ja-JP"/>
              </w:rPr>
            </w:pPr>
            <w:r w:rsidRPr="007D061B">
              <w:rPr>
                <w:rFonts w:cs="Arial"/>
                <w:szCs w:val="18"/>
              </w:rPr>
              <w:t>N/A</w:t>
            </w:r>
          </w:p>
        </w:tc>
        <w:tc>
          <w:tcPr>
            <w:tcW w:w="1133" w:type="dxa"/>
            <w:vAlign w:val="center"/>
          </w:tcPr>
          <w:p w14:paraId="658277F7" w14:textId="77777777" w:rsidR="005432EB" w:rsidRPr="007D061B" w:rsidRDefault="005432EB" w:rsidP="0001143E">
            <w:pPr>
              <w:pStyle w:val="TAC"/>
              <w:rPr>
                <w:lang w:eastAsia="ja-JP"/>
              </w:rPr>
            </w:pPr>
            <w:r w:rsidRPr="007D061B">
              <w:rPr>
                <w:rFonts w:cs="Arial"/>
                <w:szCs w:val="18"/>
              </w:rPr>
              <w:t>-6</w:t>
            </w:r>
          </w:p>
        </w:tc>
        <w:tc>
          <w:tcPr>
            <w:tcW w:w="1735" w:type="dxa"/>
            <w:vAlign w:val="center"/>
          </w:tcPr>
          <w:p w14:paraId="59411B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1C5A5CC" w14:textId="77777777" w:rsidR="005432EB" w:rsidRPr="007D061B" w:rsidRDefault="005432EB" w:rsidP="0001143E">
            <w:pPr>
              <w:pStyle w:val="TAC"/>
              <w:rPr>
                <w:lang w:eastAsia="ja-JP"/>
              </w:rPr>
            </w:pPr>
            <w:r w:rsidRPr="007D061B">
              <w:rPr>
                <w:rFonts w:cs="Arial"/>
                <w:szCs w:val="18"/>
              </w:rPr>
              <w:t>CW carrier</w:t>
            </w:r>
          </w:p>
        </w:tc>
      </w:tr>
      <w:tr w:rsidR="005432EB" w:rsidRPr="007D061B" w14:paraId="08F82AF5" w14:textId="77777777" w:rsidTr="0001143E">
        <w:trPr>
          <w:jc w:val="center"/>
        </w:trPr>
        <w:tc>
          <w:tcPr>
            <w:tcW w:w="1735" w:type="dxa"/>
          </w:tcPr>
          <w:p w14:paraId="054EAE29"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367C13E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114DA9D"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28139460"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122FEA77"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5342849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9E45E08" w14:textId="77777777" w:rsidR="005432EB" w:rsidRPr="007D061B" w:rsidRDefault="005432EB" w:rsidP="0001143E">
            <w:pPr>
              <w:pStyle w:val="TAC"/>
              <w:rPr>
                <w:rFonts w:cs="Arial"/>
                <w:szCs w:val="18"/>
              </w:rPr>
            </w:pPr>
            <w:r w:rsidRPr="007D061B">
              <w:rPr>
                <w:lang w:eastAsia="ja-JP"/>
              </w:rPr>
              <w:t>CW carrier</w:t>
            </w:r>
          </w:p>
        </w:tc>
      </w:tr>
      <w:tr w:rsidR="005432EB" w:rsidRPr="007D061B" w14:paraId="5C9D7B92" w14:textId="77777777" w:rsidTr="0001143E">
        <w:trPr>
          <w:jc w:val="center"/>
        </w:trPr>
        <w:tc>
          <w:tcPr>
            <w:tcW w:w="1735" w:type="dxa"/>
          </w:tcPr>
          <w:p w14:paraId="3394A88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6911633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5B17DC3E"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D69174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03AE0590"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46181CD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6170813" w14:textId="77777777" w:rsidR="005432EB" w:rsidRPr="007D061B" w:rsidRDefault="005432EB" w:rsidP="0001143E">
            <w:pPr>
              <w:pStyle w:val="TAC"/>
              <w:rPr>
                <w:rFonts w:cs="Arial"/>
                <w:szCs w:val="18"/>
              </w:rPr>
            </w:pPr>
            <w:r w:rsidRPr="007D061B">
              <w:rPr>
                <w:lang w:eastAsia="ja-JP"/>
              </w:rPr>
              <w:t>CW carrier</w:t>
            </w:r>
          </w:p>
        </w:tc>
      </w:tr>
      <w:tr w:rsidR="005432EB" w:rsidRPr="007D061B" w14:paraId="5ED1FA05" w14:textId="77777777" w:rsidTr="0001143E">
        <w:trPr>
          <w:jc w:val="center"/>
        </w:trPr>
        <w:tc>
          <w:tcPr>
            <w:tcW w:w="1735" w:type="dxa"/>
          </w:tcPr>
          <w:p w14:paraId="209A727F" w14:textId="77777777" w:rsidR="005432EB" w:rsidRPr="007D061B" w:rsidRDefault="005432EB" w:rsidP="0001143E">
            <w:pPr>
              <w:pStyle w:val="TAL"/>
              <w:tabs>
                <w:tab w:val="left" w:pos="1335"/>
              </w:tabs>
              <w:rPr>
                <w:rFonts w:cs="Arial"/>
                <w:szCs w:val="18"/>
              </w:rPr>
            </w:pPr>
            <w:r w:rsidRPr="007D061B">
              <w:rPr>
                <w:rFonts w:cs="Arial"/>
              </w:rPr>
              <w:t>E-UTRA Band 52</w:t>
            </w:r>
          </w:p>
        </w:tc>
        <w:tc>
          <w:tcPr>
            <w:tcW w:w="1557" w:type="dxa"/>
          </w:tcPr>
          <w:p w14:paraId="60273F89" w14:textId="77777777" w:rsidR="005432EB" w:rsidRPr="007D061B" w:rsidRDefault="005432EB" w:rsidP="0001143E">
            <w:pPr>
              <w:pStyle w:val="TAC"/>
              <w:rPr>
                <w:rFonts w:cs="Arial"/>
                <w:szCs w:val="18"/>
              </w:rPr>
            </w:pPr>
            <w:r w:rsidRPr="007D061B">
              <w:rPr>
                <w:rFonts w:cs="v5.0.0"/>
              </w:rPr>
              <w:t>330</w:t>
            </w:r>
            <w:r w:rsidRPr="007D061B">
              <w:rPr>
                <w:rFonts w:eastAsia="SimSun" w:cs="v5.0.0"/>
                <w:lang w:eastAsia="zh-CN"/>
              </w:rPr>
              <w:t>0</w:t>
            </w:r>
            <w:r w:rsidRPr="007D061B">
              <w:rPr>
                <w:rFonts w:cs="v5.0.0"/>
              </w:rPr>
              <w:t xml:space="preserve"> - 3400 </w:t>
            </w:r>
          </w:p>
        </w:tc>
        <w:tc>
          <w:tcPr>
            <w:tcW w:w="1138" w:type="dxa"/>
            <w:vAlign w:val="center"/>
          </w:tcPr>
          <w:p w14:paraId="5CBD5C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A41C5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DDF05D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EF448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92580FB" w14:textId="77777777" w:rsidR="005432EB" w:rsidRPr="007D061B" w:rsidRDefault="005432EB" w:rsidP="0001143E">
            <w:pPr>
              <w:pStyle w:val="TAC"/>
              <w:rPr>
                <w:rFonts w:cs="Arial"/>
                <w:szCs w:val="18"/>
              </w:rPr>
            </w:pPr>
            <w:r w:rsidRPr="007D061B">
              <w:rPr>
                <w:rFonts w:cs="v5.0.0"/>
              </w:rPr>
              <w:t>CW carrier</w:t>
            </w:r>
          </w:p>
        </w:tc>
      </w:tr>
      <w:tr w:rsidR="00085818" w:rsidRPr="007D061B" w14:paraId="23D75339" w14:textId="77777777" w:rsidTr="00085818">
        <w:trPr>
          <w:jc w:val="center"/>
        </w:trPr>
        <w:tc>
          <w:tcPr>
            <w:tcW w:w="1735" w:type="dxa"/>
          </w:tcPr>
          <w:p w14:paraId="38716DAE" w14:textId="77777777" w:rsidR="00085818" w:rsidRPr="007D061B" w:rsidRDefault="00085818" w:rsidP="00085818">
            <w:pPr>
              <w:pStyle w:val="TAL"/>
              <w:tabs>
                <w:tab w:val="left" w:pos="1335"/>
              </w:tabs>
              <w:rPr>
                <w:rFonts w:cs="Arial"/>
                <w:lang w:eastAsia="ko-KR"/>
              </w:rPr>
            </w:pPr>
            <w:r w:rsidRPr="007D061B">
              <w:rPr>
                <w:rFonts w:cs="Arial"/>
                <w:lang w:eastAsia="ko-KR"/>
              </w:rPr>
              <w:t>E-UTRA Band 53 or NR Band n53</w:t>
            </w:r>
          </w:p>
        </w:tc>
        <w:tc>
          <w:tcPr>
            <w:tcW w:w="1557" w:type="dxa"/>
            <w:vAlign w:val="center"/>
          </w:tcPr>
          <w:p w14:paraId="72897A35" w14:textId="77777777" w:rsidR="00085818" w:rsidRPr="007D061B" w:rsidRDefault="00085818" w:rsidP="00085818">
            <w:pPr>
              <w:pStyle w:val="TAC"/>
              <w:rPr>
                <w:rFonts w:cs="v5.0.0"/>
                <w:lang w:eastAsia="ko-KR"/>
              </w:rPr>
            </w:pPr>
            <w:r w:rsidRPr="007D061B">
              <w:rPr>
                <w:rFonts w:cs="v5.0.0"/>
                <w:lang w:eastAsia="ko-KR"/>
              </w:rPr>
              <w:t>2483.5 - 2495</w:t>
            </w:r>
          </w:p>
        </w:tc>
        <w:tc>
          <w:tcPr>
            <w:tcW w:w="1138" w:type="dxa"/>
            <w:vAlign w:val="center"/>
          </w:tcPr>
          <w:p w14:paraId="1F2246D5" w14:textId="77777777" w:rsidR="00085818" w:rsidRPr="007D061B" w:rsidRDefault="00085818" w:rsidP="00085818">
            <w:pPr>
              <w:pStyle w:val="TAC"/>
              <w:rPr>
                <w:rFonts w:cs="Arial"/>
                <w:szCs w:val="18"/>
                <w:lang w:eastAsia="ko-KR"/>
              </w:rPr>
            </w:pPr>
            <w:r w:rsidRPr="007D061B">
              <w:rPr>
                <w:rFonts w:cs="Arial"/>
                <w:szCs w:val="18"/>
                <w:lang w:eastAsia="ko-KR"/>
              </w:rPr>
              <w:t>N/A</w:t>
            </w:r>
          </w:p>
        </w:tc>
        <w:tc>
          <w:tcPr>
            <w:tcW w:w="1133" w:type="dxa"/>
            <w:vAlign w:val="center"/>
          </w:tcPr>
          <w:p w14:paraId="01040B5C"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133481D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5" w:type="dxa"/>
            <w:vAlign w:val="center"/>
          </w:tcPr>
          <w:p w14:paraId="60650E0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FD75B53" w14:textId="77777777" w:rsidR="00085818" w:rsidRPr="007D061B" w:rsidRDefault="00085818" w:rsidP="00085818">
            <w:pPr>
              <w:pStyle w:val="TAC"/>
              <w:rPr>
                <w:rFonts w:cs="v5.0.0"/>
                <w:lang w:eastAsia="ko-KR"/>
              </w:rPr>
            </w:pPr>
            <w:r w:rsidRPr="007D061B">
              <w:rPr>
                <w:rFonts w:cs="v5.0.0"/>
                <w:lang w:eastAsia="ko-KR"/>
              </w:rPr>
              <w:t>CW carrier</w:t>
            </w:r>
          </w:p>
        </w:tc>
      </w:tr>
      <w:tr w:rsidR="005432EB" w:rsidRPr="007D061B" w14:paraId="7833579F" w14:textId="77777777" w:rsidTr="0001143E">
        <w:trPr>
          <w:jc w:val="center"/>
        </w:trPr>
        <w:tc>
          <w:tcPr>
            <w:tcW w:w="1735" w:type="dxa"/>
          </w:tcPr>
          <w:p w14:paraId="16A083E8"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26F118B9"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4E48F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5160A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F5C05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2E14D3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5CB90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246E2D3" w14:textId="77777777" w:rsidTr="0001143E">
        <w:trPr>
          <w:jc w:val="center"/>
        </w:trPr>
        <w:tc>
          <w:tcPr>
            <w:tcW w:w="1735" w:type="dxa"/>
          </w:tcPr>
          <w:p w14:paraId="64B5684B"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E6EF711"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208F7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03502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2707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677FB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9C46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E3BD01" w14:textId="77777777" w:rsidTr="0001143E">
        <w:trPr>
          <w:jc w:val="center"/>
        </w:trPr>
        <w:tc>
          <w:tcPr>
            <w:tcW w:w="1735" w:type="dxa"/>
          </w:tcPr>
          <w:p w14:paraId="74786B9A"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4AC4E091"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7DE8018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90671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6D0F57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966A5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1E66C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79D20D" w14:textId="77777777" w:rsidTr="0001143E">
        <w:trPr>
          <w:jc w:val="center"/>
        </w:trPr>
        <w:tc>
          <w:tcPr>
            <w:tcW w:w="1735" w:type="dxa"/>
          </w:tcPr>
          <w:p w14:paraId="4ED6A3F5"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1B5CCA9E"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51D5D6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8D3B6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C2D7A5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BA7E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89B438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D688C3" w14:textId="77777777" w:rsidTr="0001143E">
        <w:trPr>
          <w:jc w:val="center"/>
        </w:trPr>
        <w:tc>
          <w:tcPr>
            <w:tcW w:w="1735" w:type="dxa"/>
          </w:tcPr>
          <w:p w14:paraId="177C386F"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38DA99B"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3CB06A6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6EE31F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0AFF3D4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CDD916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1FC50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5797A9" w14:textId="77777777" w:rsidTr="0001143E">
        <w:trPr>
          <w:jc w:val="center"/>
        </w:trPr>
        <w:tc>
          <w:tcPr>
            <w:tcW w:w="1735" w:type="dxa"/>
          </w:tcPr>
          <w:p w14:paraId="7D499E44"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0C49999B"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7E968F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710714F6"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7BC1F7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710336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90FD70" w14:textId="77777777" w:rsidR="005432EB" w:rsidRPr="007D061B" w:rsidRDefault="005432EB" w:rsidP="0001143E">
            <w:pPr>
              <w:pStyle w:val="TAC"/>
              <w:rPr>
                <w:rFonts w:cs="Arial"/>
                <w:szCs w:val="18"/>
              </w:rPr>
            </w:pPr>
            <w:r w:rsidRPr="007D061B">
              <w:rPr>
                <w:rFonts w:cs="Arial"/>
              </w:rPr>
              <w:t>CW carrier</w:t>
            </w:r>
          </w:p>
        </w:tc>
      </w:tr>
      <w:tr w:rsidR="005432EB" w:rsidRPr="007D061B" w14:paraId="448BD793" w14:textId="77777777" w:rsidTr="0001143E">
        <w:trPr>
          <w:jc w:val="center"/>
        </w:trPr>
        <w:tc>
          <w:tcPr>
            <w:tcW w:w="1735" w:type="dxa"/>
          </w:tcPr>
          <w:p w14:paraId="476236C4"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DDBC729"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13742E17"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B18D2B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579BD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601F1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398B60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85B848" w14:textId="77777777" w:rsidTr="0001143E">
        <w:trPr>
          <w:jc w:val="center"/>
        </w:trPr>
        <w:tc>
          <w:tcPr>
            <w:tcW w:w="1735" w:type="dxa"/>
          </w:tcPr>
          <w:p w14:paraId="43DA02AF"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1DA5DD1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7F1EF22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13C8A3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A9089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5EC3C1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2CA6B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536FDB" w14:textId="77777777" w:rsidTr="0001143E">
        <w:trPr>
          <w:jc w:val="center"/>
        </w:trPr>
        <w:tc>
          <w:tcPr>
            <w:tcW w:w="1735" w:type="dxa"/>
          </w:tcPr>
          <w:p w14:paraId="76FB98C4"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2D2085B9"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53B6E10C"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47735"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BDEAA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E087B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C3A9BD"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8EE3AB4" w14:textId="77777777" w:rsidTr="0001143E">
        <w:trPr>
          <w:jc w:val="center"/>
        </w:trPr>
        <w:tc>
          <w:tcPr>
            <w:tcW w:w="1735" w:type="dxa"/>
          </w:tcPr>
          <w:p w14:paraId="40F7073D"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5FDD9177"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5222680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CFEDB8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8384F8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34F38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133526E" w14:textId="77777777" w:rsidR="005432EB" w:rsidRPr="007D061B" w:rsidRDefault="005432EB" w:rsidP="0001143E">
            <w:pPr>
              <w:pStyle w:val="TAC"/>
              <w:rPr>
                <w:rFonts w:cs="Arial"/>
              </w:rPr>
            </w:pPr>
            <w:r w:rsidRPr="007D061B">
              <w:rPr>
                <w:rFonts w:cs="Arial"/>
              </w:rPr>
              <w:t>CW carrier</w:t>
            </w:r>
          </w:p>
        </w:tc>
      </w:tr>
      <w:tr w:rsidR="005432EB" w:rsidRPr="007D061B" w14:paraId="08C59E2E" w14:textId="77777777" w:rsidTr="0001143E">
        <w:trPr>
          <w:jc w:val="center"/>
        </w:trPr>
        <w:tc>
          <w:tcPr>
            <w:tcW w:w="1735" w:type="dxa"/>
          </w:tcPr>
          <w:p w14:paraId="364EBEB8"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05F75C9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DA77B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D35C5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7C55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08AEA7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515F6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7FBE26C" w14:textId="77777777" w:rsidTr="0001143E">
        <w:trPr>
          <w:jc w:val="center"/>
        </w:trPr>
        <w:tc>
          <w:tcPr>
            <w:tcW w:w="1735" w:type="dxa"/>
          </w:tcPr>
          <w:p w14:paraId="20520CBA"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06BEF006"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660ACF59"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7C179E0"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646D597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20E3B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70578E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0DAE9C5" w14:textId="77777777" w:rsidTr="0001143E">
        <w:trPr>
          <w:jc w:val="center"/>
        </w:trPr>
        <w:tc>
          <w:tcPr>
            <w:tcW w:w="1735" w:type="dxa"/>
          </w:tcPr>
          <w:p w14:paraId="152A4565"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11B4E66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63F86F9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CDDA9B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EC535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9EEC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51D4EED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8FB448F" w14:textId="77777777" w:rsidTr="0001143E">
        <w:trPr>
          <w:jc w:val="center"/>
        </w:trPr>
        <w:tc>
          <w:tcPr>
            <w:tcW w:w="1735" w:type="dxa"/>
          </w:tcPr>
          <w:p w14:paraId="19471198"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567AC4C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3EDB7728" w14:textId="77777777" w:rsidR="005432EB" w:rsidRPr="007D061B" w:rsidRDefault="005432EB" w:rsidP="0001143E">
            <w:pPr>
              <w:pStyle w:val="TAC"/>
              <w:rPr>
                <w:rFonts w:cs="Arial"/>
              </w:rPr>
            </w:pPr>
            <w:r w:rsidRPr="007D061B">
              <w:rPr>
                <w:rFonts w:cs="Arial"/>
              </w:rPr>
              <w:t>+16</w:t>
            </w:r>
          </w:p>
        </w:tc>
        <w:tc>
          <w:tcPr>
            <w:tcW w:w="1133" w:type="dxa"/>
            <w:vAlign w:val="center"/>
          </w:tcPr>
          <w:p w14:paraId="04771F3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8F520B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F6403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809547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A427CD2" w14:textId="77777777" w:rsidTr="0001143E">
        <w:trPr>
          <w:jc w:val="center"/>
        </w:trPr>
        <w:tc>
          <w:tcPr>
            <w:tcW w:w="1735" w:type="dxa"/>
          </w:tcPr>
          <w:p w14:paraId="6A81F32B"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165AB4EE"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30DBCF0D" w14:textId="77777777" w:rsidR="005432EB" w:rsidRPr="007D061B" w:rsidRDefault="005432EB" w:rsidP="0001143E">
            <w:pPr>
              <w:pStyle w:val="TAC"/>
              <w:rPr>
                <w:rFonts w:cs="Arial"/>
              </w:rPr>
            </w:pPr>
            <w:r w:rsidRPr="007D061B">
              <w:rPr>
                <w:rFonts w:cs="Arial"/>
              </w:rPr>
              <w:t>+16</w:t>
            </w:r>
          </w:p>
        </w:tc>
        <w:tc>
          <w:tcPr>
            <w:tcW w:w="1133" w:type="dxa"/>
            <w:vAlign w:val="center"/>
          </w:tcPr>
          <w:p w14:paraId="7BA2EF3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4C0652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3F658C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B86D36"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25847CE" w14:textId="77777777" w:rsidTr="0001143E">
        <w:trPr>
          <w:jc w:val="center"/>
        </w:trPr>
        <w:tc>
          <w:tcPr>
            <w:tcW w:w="1735" w:type="dxa"/>
          </w:tcPr>
          <w:p w14:paraId="23BB53B7" w14:textId="77777777" w:rsidR="005432EB" w:rsidRPr="007D061B" w:rsidRDefault="005432EB" w:rsidP="0001143E">
            <w:pPr>
              <w:pStyle w:val="TAL"/>
              <w:rPr>
                <w:rFonts w:cs="Arial"/>
                <w:lang w:eastAsia="ko-KR"/>
              </w:rPr>
            </w:pPr>
            <w:r w:rsidRPr="007D061B">
              <w:rPr>
                <w:rFonts w:cs="Arial"/>
                <w:lang w:eastAsia="ko-KR"/>
              </w:rPr>
              <w:t>E-UTRA Band 87</w:t>
            </w:r>
          </w:p>
        </w:tc>
        <w:tc>
          <w:tcPr>
            <w:tcW w:w="1557" w:type="dxa"/>
            <w:vAlign w:val="center"/>
          </w:tcPr>
          <w:p w14:paraId="64875BA2" w14:textId="77777777" w:rsidR="005432EB" w:rsidRPr="007D061B" w:rsidRDefault="005432EB" w:rsidP="0001143E">
            <w:pPr>
              <w:pStyle w:val="TAC"/>
              <w:rPr>
                <w:rFonts w:cs="Arial"/>
                <w:lang w:eastAsia="ko-KR"/>
              </w:rPr>
            </w:pPr>
            <w:r w:rsidRPr="007D061B">
              <w:rPr>
                <w:rFonts w:cs="Arial"/>
                <w:lang w:eastAsia="ko-KR"/>
              </w:rPr>
              <w:t>420 - 425</w:t>
            </w:r>
          </w:p>
        </w:tc>
        <w:tc>
          <w:tcPr>
            <w:tcW w:w="1138" w:type="dxa"/>
            <w:vAlign w:val="center"/>
          </w:tcPr>
          <w:p w14:paraId="37D352F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41234E0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02767E5A"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16DA0190"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447AB40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BCC6374" w14:textId="77777777" w:rsidTr="0001143E">
        <w:trPr>
          <w:jc w:val="center"/>
        </w:trPr>
        <w:tc>
          <w:tcPr>
            <w:tcW w:w="1735" w:type="dxa"/>
          </w:tcPr>
          <w:p w14:paraId="7FC78193" w14:textId="77777777" w:rsidR="005432EB" w:rsidRPr="007D061B" w:rsidRDefault="005432EB" w:rsidP="0001143E">
            <w:pPr>
              <w:pStyle w:val="TAL"/>
              <w:rPr>
                <w:rFonts w:cs="Arial"/>
                <w:lang w:eastAsia="ko-KR"/>
              </w:rPr>
            </w:pPr>
            <w:r w:rsidRPr="007D061B">
              <w:rPr>
                <w:rFonts w:cs="Arial"/>
                <w:lang w:eastAsia="ko-KR"/>
              </w:rPr>
              <w:t>E-UTRA Band 88</w:t>
            </w:r>
          </w:p>
        </w:tc>
        <w:tc>
          <w:tcPr>
            <w:tcW w:w="1557" w:type="dxa"/>
            <w:vAlign w:val="center"/>
          </w:tcPr>
          <w:p w14:paraId="23C2D925" w14:textId="77777777" w:rsidR="005432EB" w:rsidRPr="007D061B" w:rsidRDefault="005432EB" w:rsidP="0001143E">
            <w:pPr>
              <w:pStyle w:val="TAC"/>
              <w:rPr>
                <w:rFonts w:cs="Arial"/>
                <w:lang w:eastAsia="ko-KR"/>
              </w:rPr>
            </w:pPr>
            <w:r w:rsidRPr="007D061B">
              <w:rPr>
                <w:rFonts w:cs="Arial"/>
                <w:lang w:eastAsia="ko-KR"/>
              </w:rPr>
              <w:t>422 - 427</w:t>
            </w:r>
          </w:p>
        </w:tc>
        <w:tc>
          <w:tcPr>
            <w:tcW w:w="1138" w:type="dxa"/>
            <w:vAlign w:val="center"/>
          </w:tcPr>
          <w:p w14:paraId="051113E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7B35F00A"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F46AF62"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35C33744"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D2BFE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98FB063" w14:textId="77777777" w:rsidTr="0001143E">
        <w:trPr>
          <w:jc w:val="center"/>
        </w:trPr>
        <w:tc>
          <w:tcPr>
            <w:tcW w:w="1735" w:type="dxa"/>
          </w:tcPr>
          <w:p w14:paraId="2B103A66"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89D2C0E"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0AFD620"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4B65693"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43426"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01F15B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341420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40EEC1A" w14:textId="77777777" w:rsidTr="0001143E">
        <w:trPr>
          <w:jc w:val="center"/>
        </w:trPr>
        <w:tc>
          <w:tcPr>
            <w:tcW w:w="1735" w:type="dxa"/>
          </w:tcPr>
          <w:p w14:paraId="386E9145"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04C7CC9A"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000DCD5"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C24834A"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FCD724B"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67A688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AD54D9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ED5611" w14:textId="77777777" w:rsidTr="0001143E">
        <w:trPr>
          <w:jc w:val="center"/>
        </w:trPr>
        <w:tc>
          <w:tcPr>
            <w:tcW w:w="1735" w:type="dxa"/>
          </w:tcPr>
          <w:p w14:paraId="2B8495A9"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186E43AC"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5926D7B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DF36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77DF762E"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52C5B2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56398E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C8938AC" w14:textId="77777777" w:rsidTr="0001143E">
        <w:trPr>
          <w:jc w:val="center"/>
        </w:trPr>
        <w:tc>
          <w:tcPr>
            <w:tcW w:w="1735" w:type="dxa"/>
          </w:tcPr>
          <w:p w14:paraId="240BB1F4"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6FB6A711"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D3437AD"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748D577"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0322C77"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4FE0C332"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CAD39A4"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707EA358" w14:textId="77777777" w:rsidTr="0001143E">
        <w:trPr>
          <w:jc w:val="center"/>
        </w:trPr>
        <w:tc>
          <w:tcPr>
            <w:tcW w:w="9711" w:type="dxa"/>
            <w:gridSpan w:val="8"/>
          </w:tcPr>
          <w:p w14:paraId="574FEE22" w14:textId="28D73806" w:rsidR="005432EB" w:rsidRPr="007D061B" w:rsidRDefault="005432EB" w:rsidP="0001143E">
            <w:pPr>
              <w:pStyle w:val="TAN"/>
            </w:pPr>
            <w:r w:rsidRPr="007D061B">
              <w:t>NOTE 1:</w:t>
            </w:r>
            <w:r w:rsidRPr="007D061B">
              <w:tab/>
              <w:t>P</w:t>
            </w:r>
            <w:r w:rsidRPr="007D061B">
              <w:rPr>
                <w:vertAlign w:val="subscript"/>
              </w:rPr>
              <w:t>REFSENS</w:t>
            </w:r>
            <w:r w:rsidRPr="007D061B" w:rsidDel="002B5177">
              <w:t xml:space="preserve"> </w:t>
            </w:r>
            <w:r w:rsidRPr="007D061B">
              <w:t xml:space="preserve">depends on the RAT, the BS class and the channel bandwidth, see </w:t>
            </w:r>
            <w:r w:rsidR="007D061B" w:rsidRPr="007D061B">
              <w:t>clause 7</w:t>
            </w:r>
            <w:r w:rsidRPr="007D061B">
              <w:t>.2.</w:t>
            </w:r>
            <w:r w:rsidRPr="007D061B">
              <w:br/>
              <w:t>"x" is equal to 6 in case of UTRA or E-UTRA or NR wanted signals.</w:t>
            </w:r>
          </w:p>
          <w:p w14:paraId="306F6B6A"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Δf</w:t>
            </w:r>
            <w:r w:rsidRPr="007D061B">
              <w:rPr>
                <w:vertAlign w:val="subscript"/>
              </w:rPr>
              <w:t>OOB</w:t>
            </w:r>
            <w:r w:rsidRPr="007D061B">
              <w:t xml:space="preserve">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3D788BE9" w14:textId="1FBE16A4"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549C51A5"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7D426992"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51D84291" w14:textId="77D9041A"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7D061B" w:rsidRDefault="005432EB" w:rsidP="005432EB">
      <w:pPr>
        <w:rPr>
          <w:lang w:eastAsia="en-GB"/>
        </w:rPr>
      </w:pPr>
    </w:p>
    <w:p w14:paraId="415CE41E" w14:textId="77777777" w:rsidR="005432EB" w:rsidRPr="007D061B" w:rsidRDefault="005432EB" w:rsidP="005432EB">
      <w:pPr>
        <w:pStyle w:val="Heading4"/>
      </w:pPr>
      <w:bookmarkStart w:id="3171" w:name="_Toc21095423"/>
      <w:bookmarkStart w:id="3172" w:name="_Toc29766956"/>
      <w:bookmarkStart w:id="3173" w:name="_Toc36041103"/>
      <w:bookmarkStart w:id="3174" w:name="_Toc37228513"/>
      <w:bookmarkStart w:id="3175" w:name="_Toc37229017"/>
      <w:bookmarkStart w:id="3176" w:name="_Toc37229521"/>
      <w:bookmarkStart w:id="3177" w:name="_Toc45907078"/>
      <w:r w:rsidRPr="007D061B">
        <w:lastRenderedPageBreak/>
        <w:t>7.5.5.2</w:t>
      </w:r>
      <w:r w:rsidRPr="007D061B">
        <w:tab/>
        <w:t>Single RAT UTRA FDD operation</w:t>
      </w:r>
      <w:bookmarkEnd w:id="3171"/>
      <w:bookmarkEnd w:id="3172"/>
      <w:bookmarkEnd w:id="3173"/>
      <w:bookmarkEnd w:id="3174"/>
      <w:bookmarkEnd w:id="3175"/>
      <w:bookmarkEnd w:id="3176"/>
      <w:bookmarkEnd w:id="3177"/>
    </w:p>
    <w:p w14:paraId="23A83C8D" w14:textId="77777777" w:rsidR="005432EB" w:rsidRPr="007D061B" w:rsidRDefault="005432EB" w:rsidP="005432EB">
      <w:pPr>
        <w:keepNext/>
        <w:numPr>
          <w:ilvl w:val="12"/>
          <w:numId w:val="0"/>
        </w:numPr>
        <w:rPr>
          <w:rFonts w:cs="v4.2.0"/>
        </w:rPr>
      </w:pPr>
      <w:r w:rsidRPr="007D061B">
        <w:rPr>
          <w:rFonts w:cs="v4.2.0"/>
        </w:rPr>
        <w:t xml:space="preserve">For each measured carrier, the BER shall not exceed 0.001 for the parameters specified in tables 7.5.5.2-1 to 7.5.5.2-9 if applicable for </w:t>
      </w:r>
      <w:r w:rsidRPr="007D061B">
        <w:t xml:space="preserve">the </w:t>
      </w:r>
      <w:r w:rsidRPr="007D061B">
        <w:rPr>
          <w:i/>
        </w:rPr>
        <w:t>TAB connector</w:t>
      </w:r>
      <w:r w:rsidRPr="007D061B">
        <w:t xml:space="preserve"> under</w:t>
      </w:r>
      <w:r w:rsidRPr="007D061B">
        <w:rPr>
          <w:rFonts w:cs="v4.2.0"/>
        </w:rPr>
        <w:t xml:space="preserve"> test.</w:t>
      </w:r>
    </w:p>
    <w:p w14:paraId="0827A50C" w14:textId="77777777" w:rsidR="005432EB" w:rsidRPr="007D061B" w:rsidRDefault="005432EB" w:rsidP="005432EB">
      <w:pPr>
        <w:keepNext/>
        <w:numPr>
          <w:ilvl w:val="12"/>
          <w:numId w:val="0"/>
        </w:numPr>
        <w:rPr>
          <w:rFonts w:cs="v4.2.0"/>
        </w:rPr>
      </w:pPr>
      <w:r w:rsidRPr="007D061B">
        <w:rPr>
          <w:rFonts w:eastAsia="MS Mincho" w:cs="v5.0.0"/>
          <w:lang w:eastAsia="zh-CN"/>
        </w:rPr>
        <w:t xml:space="preserve">The requirement is applicable outside the </w:t>
      </w:r>
      <w:r w:rsidRPr="007D061B">
        <w:rPr>
          <w:rFonts w:eastAsia="MS Mincho" w:cs="v5.0.0"/>
          <w:i/>
          <w:lang w:eastAsia="zh-CN"/>
        </w:rPr>
        <w:t>Base Station RF Bandwidth</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The interfering signal offset is defined relative to the lower/upper </w:t>
      </w:r>
      <w:r w:rsidRPr="007D061B">
        <w:rPr>
          <w:rFonts w:eastAsia="MS Mincho" w:cs="v5.0.0"/>
          <w:i/>
          <w:lang w:eastAsia="zh-CN"/>
        </w:rPr>
        <w:t>Base Station RF Bandwidth edges</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edges.</w:t>
      </w:r>
    </w:p>
    <w:p w14:paraId="73F37D32"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7.5 MHz/+7.5 MHz, respectively.</w:t>
      </w:r>
    </w:p>
    <w:p w14:paraId="5F16DE13" w14:textId="0102FA14"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requirements in tables</w:t>
      </w:r>
      <w:ins w:id="3178" w:author="37.145-1_CR0227_(Rel-16)_TEI15, AAS_BS_LTE_UTRA-Pe" w:date="2020-12-06T13:40:00Z">
        <w:r w:rsidR="00353938">
          <w:t xml:space="preserve"> 7.5.5.2-7 to 7.5.5.2-9</w:t>
        </w:r>
      </w:ins>
      <w:del w:id="3179" w:author="37.145-1_CR0227_(Rel-16)_TEI15, AAS_BS_LTE_UTRA-Pe" w:date="2020-12-06T13:40:00Z">
        <w:r w:rsidRPr="007D061B" w:rsidDel="00353938">
          <w:delText xml:space="preserve"> 7.4R-7.4T</w:delText>
        </w:r>
      </w:del>
      <w:r w:rsidRPr="007D061B">
        <w:t xml:space="preserve"> apply in addition inside any </w:t>
      </w:r>
      <w:r w:rsidRPr="007D061B">
        <w:rPr>
          <w:i/>
        </w:rPr>
        <w:t>sub-block gap</w:t>
      </w:r>
      <w:r w:rsidRPr="007D061B">
        <w:t xml:space="preserve">, in case the </w:t>
      </w:r>
      <w:r w:rsidRPr="007D061B">
        <w:rPr>
          <w:i/>
        </w:rPr>
        <w:t>sub-block gap</w:t>
      </w:r>
      <w:r w:rsidRPr="007D061B">
        <w:t xml:space="preserve"> size is at least 400 kHz or 600 kHz, depending on the operating band.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200 kHz/+200 kHz or </w:t>
      </w:r>
      <w:r w:rsidRPr="007D061B">
        <w:rPr>
          <w:rFonts w:cs="Arial"/>
        </w:rPr>
        <w:t>-</w:t>
      </w:r>
      <w:r w:rsidRPr="007D061B">
        <w:t>300 kHz/+300 kHz, respectively.</w:t>
      </w:r>
    </w:p>
    <w:p w14:paraId="0B5262EF" w14:textId="77777777" w:rsidR="005432EB" w:rsidRPr="007D061B" w:rsidRDefault="005432EB" w:rsidP="005432EB">
      <w:r w:rsidRPr="007D061B">
        <w:t xml:space="preserve">For a </w:t>
      </w:r>
      <w:r w:rsidRPr="007D061B">
        <w:rPr>
          <w:i/>
        </w:rPr>
        <w:t>multi-band TAB connector</w:t>
      </w:r>
      <w:r w:rsidRPr="007D061B">
        <w:t xml:space="preserve">, the requirement in the in-band blocking frequency range applies for each supported operating band.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15 MHz.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-7.5 MHz/+7.5 MHz, respectively.</w:t>
      </w:r>
    </w:p>
    <w:p w14:paraId="72AA311B" w14:textId="6E26861E" w:rsidR="005432EB" w:rsidRPr="007D061B" w:rsidRDefault="005432EB" w:rsidP="005432EB">
      <w:r w:rsidRPr="007D061B">
        <w:t xml:space="preserve">For a </w:t>
      </w:r>
      <w:r w:rsidRPr="007D061B">
        <w:rPr>
          <w:i/>
        </w:rPr>
        <w:t>multi-band TAB connector</w:t>
      </w:r>
      <w:r w:rsidRPr="007D061B">
        <w:t>, the requirement in the out-of-band blocking frequency ranges apply for each operating band, with the exception that the in-band blocking frequency ranges of all supported operating bands according to tables</w:t>
      </w:r>
      <w:ins w:id="3180" w:author="37.145-1_CR0227_(Rel-16)_TEI15, AAS_BS_LTE_UTRA-Pe" w:date="2020-12-06T13:40:00Z">
        <w:r w:rsidR="00353938">
          <w:t xml:space="preserve"> 7.5.5.2-1 to 7.5.5.2-3</w:t>
        </w:r>
      </w:ins>
      <w:del w:id="3181" w:author="37.145-1_CR0227_(Rel-16)_TEI15, AAS_BS_LTE_UTRA-Pe" w:date="2020-12-06T13:40:00Z">
        <w:r w:rsidRPr="007D061B" w:rsidDel="00353938">
          <w:delText xml:space="preserve"> 7.4K - 7.4M</w:delText>
        </w:r>
      </w:del>
      <w:r w:rsidRPr="007D061B">
        <w:t xml:space="preserve"> shall be excluded from the out-of-band blocking requirement.</w:t>
      </w:r>
    </w:p>
    <w:p w14:paraId="062AC130"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400 kHz or 600 kHz, depending on the operating band.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-200 kHz/+200 kHz or -300 kHz/+300 kHz, respectively.</w:t>
      </w:r>
    </w:p>
    <w:p w14:paraId="314202F7" w14:textId="77777777" w:rsidR="005432EB" w:rsidRPr="007D061B" w:rsidRDefault="005432EB" w:rsidP="005432EB">
      <w:pPr>
        <w:pStyle w:val="TH"/>
      </w:pPr>
      <w:r w:rsidRPr="007D061B">
        <w:lastRenderedPageBreak/>
        <w:t xml:space="preserve">Table </w:t>
      </w:r>
      <w:r w:rsidRPr="007D061B">
        <w:rPr>
          <w:rFonts w:eastAsia="MS Mincho"/>
        </w:rPr>
        <w:t>7.5.5.2-1</w:t>
      </w:r>
      <w:r w:rsidRPr="007D061B">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4CCD0086" w14:textId="77777777" w:rsidTr="00734A5F">
        <w:trPr>
          <w:tblHeader/>
          <w:jc w:val="center"/>
        </w:trPr>
        <w:tc>
          <w:tcPr>
            <w:tcW w:w="1276" w:type="dxa"/>
            <w:tcBorders>
              <w:bottom w:val="single" w:sz="4" w:space="0" w:color="auto"/>
            </w:tcBorders>
          </w:tcPr>
          <w:p w14:paraId="4C787DDE" w14:textId="77777777" w:rsidR="005432EB" w:rsidRPr="007D061B" w:rsidRDefault="005432EB" w:rsidP="0001143E">
            <w:pPr>
              <w:pStyle w:val="TAH"/>
            </w:pPr>
            <w:r w:rsidRPr="007D061B">
              <w:lastRenderedPageBreak/>
              <w:t>Operating Band</w:t>
            </w:r>
          </w:p>
        </w:tc>
        <w:tc>
          <w:tcPr>
            <w:tcW w:w="2126" w:type="dxa"/>
          </w:tcPr>
          <w:p w14:paraId="45819A12" w14:textId="77777777" w:rsidR="005432EB" w:rsidRPr="007D061B" w:rsidRDefault="005432EB" w:rsidP="0001143E">
            <w:pPr>
              <w:pStyle w:val="TAH"/>
            </w:pPr>
            <w:r w:rsidRPr="007D061B">
              <w:t>Centre Frequency of Interfering Signal</w:t>
            </w:r>
          </w:p>
        </w:tc>
        <w:tc>
          <w:tcPr>
            <w:tcW w:w="1134" w:type="dxa"/>
          </w:tcPr>
          <w:p w14:paraId="18007803" w14:textId="77777777" w:rsidR="005432EB" w:rsidRPr="007D061B" w:rsidRDefault="005432EB" w:rsidP="0001143E">
            <w:pPr>
              <w:pStyle w:val="TAH"/>
            </w:pPr>
            <w:r w:rsidRPr="007D061B">
              <w:t>Interfering Signal mean power</w:t>
            </w:r>
          </w:p>
        </w:tc>
        <w:tc>
          <w:tcPr>
            <w:tcW w:w="1560" w:type="dxa"/>
          </w:tcPr>
          <w:p w14:paraId="6508CBE7" w14:textId="77777777" w:rsidR="005432EB" w:rsidRPr="007D061B" w:rsidRDefault="005432EB" w:rsidP="0001143E">
            <w:pPr>
              <w:pStyle w:val="TAH"/>
            </w:pPr>
            <w:r w:rsidRPr="007D061B">
              <w:t>Wanted Signal mean power</w:t>
            </w:r>
          </w:p>
        </w:tc>
        <w:tc>
          <w:tcPr>
            <w:tcW w:w="1701" w:type="dxa"/>
          </w:tcPr>
          <w:p w14:paraId="1D833B54" w14:textId="77777777" w:rsidR="005432EB" w:rsidRPr="007D061B" w:rsidRDefault="005432EB" w:rsidP="0001143E">
            <w:pPr>
              <w:pStyle w:val="TAH"/>
            </w:pPr>
            <w:r w:rsidRPr="007D061B">
              <w:t>Minimum Offset of Interfering Signal</w:t>
            </w:r>
          </w:p>
        </w:tc>
        <w:tc>
          <w:tcPr>
            <w:tcW w:w="1984" w:type="dxa"/>
          </w:tcPr>
          <w:p w14:paraId="4E87DA42" w14:textId="77777777" w:rsidR="005432EB" w:rsidRPr="007D061B" w:rsidRDefault="005432EB" w:rsidP="0001143E">
            <w:pPr>
              <w:pStyle w:val="TAH"/>
            </w:pPr>
            <w:r w:rsidRPr="007D061B">
              <w:t>Type of Interfering Signal</w:t>
            </w:r>
          </w:p>
        </w:tc>
      </w:tr>
      <w:tr w:rsidR="00734A5F" w:rsidRPr="007D061B" w14:paraId="10FE43AD" w14:textId="77777777" w:rsidTr="00734A5F">
        <w:trPr>
          <w:cantSplit/>
          <w:jc w:val="center"/>
        </w:trPr>
        <w:tc>
          <w:tcPr>
            <w:tcW w:w="1276" w:type="dxa"/>
            <w:tcBorders>
              <w:bottom w:val="nil"/>
            </w:tcBorders>
            <w:shd w:val="clear" w:color="auto" w:fill="auto"/>
          </w:tcPr>
          <w:p w14:paraId="6F99F9C1" w14:textId="77777777" w:rsidR="00734A5F" w:rsidRPr="007D061B" w:rsidRDefault="00734A5F" w:rsidP="00734A5F">
            <w:pPr>
              <w:pStyle w:val="TAC"/>
            </w:pPr>
            <w:r w:rsidRPr="007D061B">
              <w:t>I</w:t>
            </w:r>
          </w:p>
        </w:tc>
        <w:tc>
          <w:tcPr>
            <w:tcW w:w="2126" w:type="dxa"/>
          </w:tcPr>
          <w:p w14:paraId="010F6298"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46460FE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8DCCA9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955C91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B107251" w14:textId="1021152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182" w:author="37.145-1_CR0227_(Rel-16)_TEI15, AAS_BS_LTE_UTRA-Pe" w:date="2020-12-06T13:40:00Z">
              <w:r w:rsidR="00353938">
                <w:rPr>
                  <w:rFonts w:cs="Arial"/>
                  <w:szCs w:val="18"/>
                </w:rPr>
                <w:t> 1</w:t>
              </w:r>
            </w:ins>
            <w:r w:rsidRPr="007D061B">
              <w:rPr>
                <w:rFonts w:cs="Arial"/>
                <w:szCs w:val="18"/>
              </w:rPr>
              <w:t>)</w:t>
            </w:r>
          </w:p>
        </w:tc>
      </w:tr>
      <w:tr w:rsidR="00734A5F" w:rsidRPr="007D061B" w14:paraId="21B71E44" w14:textId="77777777" w:rsidTr="00734A5F">
        <w:trPr>
          <w:cantSplit/>
          <w:jc w:val="center"/>
        </w:trPr>
        <w:tc>
          <w:tcPr>
            <w:tcW w:w="1276" w:type="dxa"/>
            <w:tcBorders>
              <w:top w:val="nil"/>
              <w:bottom w:val="nil"/>
            </w:tcBorders>
            <w:shd w:val="clear" w:color="auto" w:fill="auto"/>
          </w:tcPr>
          <w:p w14:paraId="05770ACF" w14:textId="77777777" w:rsidR="00734A5F" w:rsidRPr="007D061B" w:rsidRDefault="00734A5F" w:rsidP="00734A5F">
            <w:pPr>
              <w:pStyle w:val="TAC"/>
            </w:pPr>
          </w:p>
        </w:tc>
        <w:tc>
          <w:tcPr>
            <w:tcW w:w="2126" w:type="dxa"/>
          </w:tcPr>
          <w:p w14:paraId="42E65B33"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1A458F9E"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79A35C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B315A6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F65D4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099A762" w14:textId="72A28B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183" w:author="37.145-1_CR0227_(Rel-16)_TEI15, AAS_BS_LTE_UTRA-Pe" w:date="2020-12-06T13:40:00Z">
              <w:r w:rsidR="00353938">
                <w:rPr>
                  <w:rFonts w:cs="Arial"/>
                  <w:szCs w:val="18"/>
                </w:rPr>
                <w:t> </w:t>
              </w:r>
            </w:ins>
            <w:ins w:id="3184" w:author="37.145-1_CR0227_(Rel-16)_TEI15, AAS_BS_LTE_UTRA-Pe" w:date="2020-12-06T13:41:00Z">
              <w:r w:rsidR="00353938">
                <w:rPr>
                  <w:rFonts w:cs="Arial"/>
                  <w:szCs w:val="18"/>
                </w:rPr>
                <w:t>1</w:t>
              </w:r>
            </w:ins>
            <w:r w:rsidRPr="007D061B">
              <w:rPr>
                <w:rFonts w:cs="Arial"/>
                <w:szCs w:val="18"/>
              </w:rPr>
              <w:t>)</w:t>
            </w:r>
          </w:p>
        </w:tc>
      </w:tr>
      <w:tr w:rsidR="00734A5F" w:rsidRPr="007D061B"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7D061B" w:rsidRDefault="00734A5F" w:rsidP="00734A5F">
            <w:pPr>
              <w:pStyle w:val="TAC"/>
            </w:pPr>
          </w:p>
        </w:tc>
        <w:tc>
          <w:tcPr>
            <w:tcW w:w="2126" w:type="dxa"/>
          </w:tcPr>
          <w:p w14:paraId="6448C276" w14:textId="77777777" w:rsidR="00734A5F" w:rsidRPr="007D061B" w:rsidRDefault="00734A5F" w:rsidP="0001143E">
            <w:pPr>
              <w:pStyle w:val="TAC"/>
              <w:rPr>
                <w:rFonts w:cs="Arial"/>
                <w:szCs w:val="18"/>
              </w:rPr>
            </w:pPr>
            <w:r w:rsidRPr="007D061B">
              <w:rPr>
                <w:rFonts w:cs="Arial"/>
                <w:szCs w:val="18"/>
              </w:rPr>
              <w:t>1 MHz -1900 MHz</w:t>
            </w:r>
          </w:p>
          <w:p w14:paraId="565909F0"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30DF0EE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4BC87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E57B7C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6315E9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25CD5B1" w14:textId="77777777" w:rsidTr="00734A5F">
        <w:trPr>
          <w:cantSplit/>
          <w:jc w:val="center"/>
        </w:trPr>
        <w:tc>
          <w:tcPr>
            <w:tcW w:w="1276" w:type="dxa"/>
            <w:tcBorders>
              <w:bottom w:val="nil"/>
            </w:tcBorders>
            <w:shd w:val="clear" w:color="auto" w:fill="auto"/>
          </w:tcPr>
          <w:p w14:paraId="2E6C7D28" w14:textId="77777777" w:rsidR="00734A5F" w:rsidRPr="007D061B" w:rsidRDefault="00734A5F" w:rsidP="00734A5F">
            <w:pPr>
              <w:pStyle w:val="TAC"/>
            </w:pPr>
            <w:r w:rsidRPr="007D061B">
              <w:t>II</w:t>
            </w:r>
          </w:p>
        </w:tc>
        <w:tc>
          <w:tcPr>
            <w:tcW w:w="2126" w:type="dxa"/>
          </w:tcPr>
          <w:p w14:paraId="130A30AA"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08F9A807"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CAFC5D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45DD3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9454B0C" w14:textId="608CFC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185" w:author="37.145-1_CR0227_(Rel-16)_TEI15, AAS_BS_LTE_UTRA-Pe" w:date="2020-12-06T13:41:00Z">
              <w:r w:rsidR="00353938">
                <w:rPr>
                  <w:rFonts w:cs="Arial"/>
                  <w:szCs w:val="18"/>
                </w:rPr>
                <w:t> 1</w:t>
              </w:r>
            </w:ins>
            <w:r w:rsidRPr="007D061B">
              <w:rPr>
                <w:rFonts w:cs="Arial"/>
                <w:szCs w:val="18"/>
              </w:rPr>
              <w:t>)</w:t>
            </w:r>
          </w:p>
        </w:tc>
      </w:tr>
      <w:tr w:rsidR="00734A5F" w:rsidRPr="007D061B" w14:paraId="47195DA0" w14:textId="77777777" w:rsidTr="00734A5F">
        <w:trPr>
          <w:cantSplit/>
          <w:jc w:val="center"/>
        </w:trPr>
        <w:tc>
          <w:tcPr>
            <w:tcW w:w="1276" w:type="dxa"/>
            <w:tcBorders>
              <w:top w:val="nil"/>
              <w:bottom w:val="nil"/>
            </w:tcBorders>
            <w:shd w:val="clear" w:color="auto" w:fill="auto"/>
          </w:tcPr>
          <w:p w14:paraId="3E7EA1F8" w14:textId="77777777" w:rsidR="00734A5F" w:rsidRPr="007D061B" w:rsidRDefault="00734A5F" w:rsidP="00734A5F">
            <w:pPr>
              <w:pStyle w:val="TAC"/>
            </w:pPr>
          </w:p>
        </w:tc>
        <w:tc>
          <w:tcPr>
            <w:tcW w:w="2126" w:type="dxa"/>
          </w:tcPr>
          <w:p w14:paraId="1B18898E"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1761CAA1"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1DA7454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35187C0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5AA88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FF2ACA" w14:textId="1A0382A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186" w:author="37.145-1_CR0227_(Rel-16)_TEI15, AAS_BS_LTE_UTRA-Pe" w:date="2020-12-06T13:41:00Z">
              <w:r w:rsidR="00353938">
                <w:rPr>
                  <w:rFonts w:cs="Arial"/>
                  <w:szCs w:val="18"/>
                </w:rPr>
                <w:t> 1</w:t>
              </w:r>
            </w:ins>
            <w:r w:rsidRPr="007D061B">
              <w:rPr>
                <w:rFonts w:cs="Arial"/>
                <w:szCs w:val="18"/>
              </w:rPr>
              <w:t>)</w:t>
            </w:r>
          </w:p>
        </w:tc>
      </w:tr>
      <w:tr w:rsidR="00734A5F" w:rsidRPr="007D061B"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7D061B" w:rsidRDefault="00734A5F" w:rsidP="00734A5F">
            <w:pPr>
              <w:pStyle w:val="TAC"/>
            </w:pPr>
          </w:p>
        </w:tc>
        <w:tc>
          <w:tcPr>
            <w:tcW w:w="2126" w:type="dxa"/>
          </w:tcPr>
          <w:p w14:paraId="5EDC1CE0"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4C9FFB"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3FA23B8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DD2474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04CF6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E9551C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5D0C75" w14:textId="77777777" w:rsidTr="00734A5F">
        <w:trPr>
          <w:cantSplit/>
          <w:jc w:val="center"/>
        </w:trPr>
        <w:tc>
          <w:tcPr>
            <w:tcW w:w="1276" w:type="dxa"/>
            <w:tcBorders>
              <w:bottom w:val="nil"/>
            </w:tcBorders>
            <w:shd w:val="clear" w:color="auto" w:fill="auto"/>
          </w:tcPr>
          <w:p w14:paraId="07394EB1" w14:textId="77777777" w:rsidR="00734A5F" w:rsidRPr="007D061B" w:rsidRDefault="00734A5F" w:rsidP="00734A5F">
            <w:pPr>
              <w:pStyle w:val="TAC"/>
            </w:pPr>
            <w:r w:rsidRPr="007D061B">
              <w:t>III</w:t>
            </w:r>
          </w:p>
        </w:tc>
        <w:tc>
          <w:tcPr>
            <w:tcW w:w="2126" w:type="dxa"/>
          </w:tcPr>
          <w:p w14:paraId="3C8C95EC"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78604C5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15E462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8B6333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69D4B" w14:textId="0B3EFB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187" w:author="37.145-1_CR0227_(Rel-16)_TEI15, AAS_BS_LTE_UTRA-Pe" w:date="2020-12-06T13:41:00Z">
              <w:r w:rsidR="00353938">
                <w:rPr>
                  <w:rFonts w:cs="Arial"/>
                  <w:szCs w:val="18"/>
                </w:rPr>
                <w:t> 1</w:t>
              </w:r>
            </w:ins>
            <w:r w:rsidRPr="007D061B">
              <w:rPr>
                <w:rFonts w:cs="Arial"/>
                <w:szCs w:val="18"/>
              </w:rPr>
              <w:t>)</w:t>
            </w:r>
          </w:p>
        </w:tc>
      </w:tr>
      <w:tr w:rsidR="00734A5F" w:rsidRPr="007D061B" w14:paraId="50DD15C1" w14:textId="77777777" w:rsidTr="00734A5F">
        <w:trPr>
          <w:cantSplit/>
          <w:jc w:val="center"/>
        </w:trPr>
        <w:tc>
          <w:tcPr>
            <w:tcW w:w="1276" w:type="dxa"/>
            <w:tcBorders>
              <w:top w:val="nil"/>
              <w:bottom w:val="nil"/>
            </w:tcBorders>
            <w:shd w:val="clear" w:color="auto" w:fill="auto"/>
          </w:tcPr>
          <w:p w14:paraId="00B39F8D" w14:textId="77777777" w:rsidR="00734A5F" w:rsidRPr="007D061B" w:rsidRDefault="00734A5F" w:rsidP="00734A5F">
            <w:pPr>
              <w:pStyle w:val="TAC"/>
            </w:pPr>
          </w:p>
        </w:tc>
        <w:tc>
          <w:tcPr>
            <w:tcW w:w="2126" w:type="dxa"/>
          </w:tcPr>
          <w:p w14:paraId="05FC9CC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4717F6E8"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7D67FB7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927661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835FA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F8B24E" w14:textId="5E094A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188" w:author="37.145-1_CR0227_(Rel-16)_TEI15, AAS_BS_LTE_UTRA-Pe" w:date="2020-12-06T13:41:00Z">
              <w:r w:rsidR="00353938">
                <w:rPr>
                  <w:rFonts w:cs="Arial"/>
                  <w:szCs w:val="18"/>
                </w:rPr>
                <w:t> 1</w:t>
              </w:r>
            </w:ins>
            <w:r w:rsidRPr="007D061B">
              <w:rPr>
                <w:rFonts w:cs="Arial"/>
                <w:szCs w:val="18"/>
              </w:rPr>
              <w:t>)</w:t>
            </w:r>
          </w:p>
        </w:tc>
      </w:tr>
      <w:tr w:rsidR="00734A5F" w:rsidRPr="007D061B"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7D061B" w:rsidRDefault="00734A5F" w:rsidP="00734A5F">
            <w:pPr>
              <w:pStyle w:val="TAC"/>
            </w:pPr>
          </w:p>
        </w:tc>
        <w:tc>
          <w:tcPr>
            <w:tcW w:w="2126" w:type="dxa"/>
          </w:tcPr>
          <w:p w14:paraId="0DEECD9A"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1D523629"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75F4729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DDE32A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049F1EF"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FD3195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5BBAA6" w14:textId="77777777" w:rsidTr="00734A5F">
        <w:trPr>
          <w:cantSplit/>
          <w:jc w:val="center"/>
        </w:trPr>
        <w:tc>
          <w:tcPr>
            <w:tcW w:w="1276" w:type="dxa"/>
            <w:tcBorders>
              <w:bottom w:val="nil"/>
            </w:tcBorders>
            <w:shd w:val="clear" w:color="auto" w:fill="auto"/>
          </w:tcPr>
          <w:p w14:paraId="07343DB6" w14:textId="77777777" w:rsidR="00734A5F" w:rsidRPr="007D061B" w:rsidRDefault="00734A5F" w:rsidP="00734A5F">
            <w:pPr>
              <w:pStyle w:val="TAC"/>
            </w:pPr>
            <w:r w:rsidRPr="007D061B">
              <w:t>IV</w:t>
            </w:r>
          </w:p>
        </w:tc>
        <w:tc>
          <w:tcPr>
            <w:tcW w:w="2126" w:type="dxa"/>
          </w:tcPr>
          <w:p w14:paraId="7A301FAB"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233BD7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9D7CC8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6CF508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A514F4C" w14:textId="4C14F1D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189" w:author="37.145-1_CR0227_(Rel-16)_TEI15, AAS_BS_LTE_UTRA-Pe" w:date="2020-12-06T13:41:00Z">
              <w:r w:rsidR="00353938">
                <w:rPr>
                  <w:rFonts w:cs="Arial"/>
                  <w:szCs w:val="18"/>
                </w:rPr>
                <w:t> 1</w:t>
              </w:r>
            </w:ins>
            <w:r w:rsidRPr="007D061B">
              <w:rPr>
                <w:rFonts w:cs="Arial"/>
                <w:szCs w:val="18"/>
              </w:rPr>
              <w:t>)</w:t>
            </w:r>
          </w:p>
        </w:tc>
      </w:tr>
      <w:tr w:rsidR="00734A5F" w:rsidRPr="007D061B" w14:paraId="572C81E8" w14:textId="77777777" w:rsidTr="00734A5F">
        <w:trPr>
          <w:cantSplit/>
          <w:jc w:val="center"/>
        </w:trPr>
        <w:tc>
          <w:tcPr>
            <w:tcW w:w="1276" w:type="dxa"/>
            <w:tcBorders>
              <w:top w:val="nil"/>
              <w:bottom w:val="nil"/>
            </w:tcBorders>
            <w:shd w:val="clear" w:color="auto" w:fill="auto"/>
          </w:tcPr>
          <w:p w14:paraId="16145A4F" w14:textId="77777777" w:rsidR="00734A5F" w:rsidRPr="007D061B" w:rsidRDefault="00734A5F" w:rsidP="00734A5F">
            <w:pPr>
              <w:pStyle w:val="TAC"/>
            </w:pPr>
          </w:p>
        </w:tc>
        <w:tc>
          <w:tcPr>
            <w:tcW w:w="2126" w:type="dxa"/>
          </w:tcPr>
          <w:p w14:paraId="25D940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A92D443"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0DE5D6A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5685CA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B7049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37650D" w14:textId="31F21C5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190" w:author="37.145-1_CR0227_(Rel-16)_TEI15, AAS_BS_LTE_UTRA-Pe" w:date="2020-12-06T13:41:00Z">
              <w:r w:rsidR="00353938">
                <w:rPr>
                  <w:rFonts w:cs="Arial"/>
                  <w:szCs w:val="18"/>
                </w:rPr>
                <w:t> 1</w:t>
              </w:r>
            </w:ins>
            <w:r w:rsidRPr="007D061B">
              <w:rPr>
                <w:rFonts w:cs="Arial"/>
                <w:szCs w:val="18"/>
              </w:rPr>
              <w:t>)</w:t>
            </w:r>
          </w:p>
        </w:tc>
      </w:tr>
      <w:tr w:rsidR="00734A5F" w:rsidRPr="007D061B"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7D061B" w:rsidRDefault="00734A5F" w:rsidP="00734A5F">
            <w:pPr>
              <w:pStyle w:val="TAC"/>
            </w:pPr>
          </w:p>
        </w:tc>
        <w:tc>
          <w:tcPr>
            <w:tcW w:w="2126" w:type="dxa"/>
          </w:tcPr>
          <w:p w14:paraId="1ADA7099"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91E5B2C"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2C9C8CA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CCD1BE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3B3D44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4E317C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D119AFA" w14:textId="77777777" w:rsidTr="00734A5F">
        <w:trPr>
          <w:cantSplit/>
          <w:jc w:val="center"/>
        </w:trPr>
        <w:tc>
          <w:tcPr>
            <w:tcW w:w="1276" w:type="dxa"/>
            <w:tcBorders>
              <w:bottom w:val="nil"/>
            </w:tcBorders>
            <w:shd w:val="clear" w:color="auto" w:fill="auto"/>
          </w:tcPr>
          <w:p w14:paraId="6A61778F" w14:textId="77777777" w:rsidR="00734A5F" w:rsidRPr="007D061B" w:rsidRDefault="00734A5F" w:rsidP="00734A5F">
            <w:pPr>
              <w:pStyle w:val="TAC"/>
            </w:pPr>
            <w:r w:rsidRPr="007D061B">
              <w:t>V</w:t>
            </w:r>
          </w:p>
        </w:tc>
        <w:tc>
          <w:tcPr>
            <w:tcW w:w="2126" w:type="dxa"/>
          </w:tcPr>
          <w:p w14:paraId="3834A542"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56B4959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8DAA52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6FFB6D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15595A" w14:textId="2D5E997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191" w:author="37.145-1_CR0227_(Rel-16)_TEI15, AAS_BS_LTE_UTRA-Pe" w:date="2020-12-06T13:41:00Z">
              <w:r w:rsidR="00353938">
                <w:rPr>
                  <w:rFonts w:cs="Arial"/>
                  <w:szCs w:val="18"/>
                </w:rPr>
                <w:t> 1</w:t>
              </w:r>
            </w:ins>
            <w:r w:rsidRPr="007D061B">
              <w:rPr>
                <w:rFonts w:cs="Arial"/>
                <w:szCs w:val="18"/>
              </w:rPr>
              <w:t>)</w:t>
            </w:r>
          </w:p>
        </w:tc>
      </w:tr>
      <w:tr w:rsidR="00734A5F" w:rsidRPr="007D061B" w14:paraId="5E984627" w14:textId="77777777" w:rsidTr="00734A5F">
        <w:trPr>
          <w:cantSplit/>
          <w:jc w:val="center"/>
        </w:trPr>
        <w:tc>
          <w:tcPr>
            <w:tcW w:w="1276" w:type="dxa"/>
            <w:tcBorders>
              <w:top w:val="nil"/>
              <w:bottom w:val="nil"/>
            </w:tcBorders>
            <w:shd w:val="clear" w:color="auto" w:fill="auto"/>
          </w:tcPr>
          <w:p w14:paraId="67733505" w14:textId="77777777" w:rsidR="00734A5F" w:rsidRPr="007D061B" w:rsidRDefault="00734A5F" w:rsidP="00734A5F">
            <w:pPr>
              <w:pStyle w:val="TAC"/>
            </w:pPr>
          </w:p>
        </w:tc>
        <w:tc>
          <w:tcPr>
            <w:tcW w:w="2126" w:type="dxa"/>
          </w:tcPr>
          <w:p w14:paraId="49C5F69A" w14:textId="77777777" w:rsidR="00734A5F" w:rsidRPr="007D061B" w:rsidRDefault="00734A5F" w:rsidP="0001143E">
            <w:pPr>
              <w:pStyle w:val="TAC"/>
              <w:rPr>
                <w:rFonts w:cs="Arial"/>
                <w:szCs w:val="18"/>
              </w:rPr>
            </w:pPr>
            <w:r w:rsidRPr="007D061B">
              <w:rPr>
                <w:rFonts w:cs="Arial"/>
                <w:szCs w:val="18"/>
              </w:rPr>
              <w:t>804-824 MHz</w:t>
            </w:r>
          </w:p>
          <w:p w14:paraId="4A926077"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6C8B8BFF"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0869C8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2F369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94D1E82" w14:textId="35F0A0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192" w:author="37.145-1_CR0227_(Rel-16)_TEI15, AAS_BS_LTE_UTRA-Pe" w:date="2020-12-06T13:41:00Z">
              <w:r w:rsidR="00353938">
                <w:rPr>
                  <w:rFonts w:cs="Arial"/>
                  <w:szCs w:val="18"/>
                </w:rPr>
                <w:t> 1</w:t>
              </w:r>
            </w:ins>
            <w:r w:rsidRPr="007D061B">
              <w:rPr>
                <w:rFonts w:cs="Arial"/>
                <w:szCs w:val="18"/>
              </w:rPr>
              <w:t>)</w:t>
            </w:r>
          </w:p>
        </w:tc>
      </w:tr>
      <w:tr w:rsidR="00734A5F" w:rsidRPr="007D061B"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7D061B" w:rsidRDefault="00734A5F" w:rsidP="00734A5F">
            <w:pPr>
              <w:pStyle w:val="TAC"/>
            </w:pPr>
          </w:p>
        </w:tc>
        <w:tc>
          <w:tcPr>
            <w:tcW w:w="2126" w:type="dxa"/>
          </w:tcPr>
          <w:p w14:paraId="265AB20B" w14:textId="77777777" w:rsidR="00734A5F" w:rsidRPr="007D061B" w:rsidRDefault="00734A5F" w:rsidP="0001143E">
            <w:pPr>
              <w:pStyle w:val="TAC"/>
              <w:rPr>
                <w:rFonts w:cs="Arial"/>
                <w:szCs w:val="18"/>
              </w:rPr>
            </w:pPr>
            <w:r w:rsidRPr="007D061B">
              <w:rPr>
                <w:rFonts w:cs="Arial"/>
                <w:szCs w:val="18"/>
              </w:rPr>
              <w:t>1 MHz - 804 MHz</w:t>
            </w:r>
          </w:p>
          <w:p w14:paraId="006D08F2"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1FCE12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57CDE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C82BF4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EF1E981"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A6B63D1" w14:textId="77777777" w:rsidTr="00734A5F">
        <w:trPr>
          <w:cantSplit/>
          <w:jc w:val="center"/>
        </w:trPr>
        <w:tc>
          <w:tcPr>
            <w:tcW w:w="1276" w:type="dxa"/>
            <w:tcBorders>
              <w:bottom w:val="nil"/>
            </w:tcBorders>
            <w:shd w:val="clear" w:color="auto" w:fill="auto"/>
          </w:tcPr>
          <w:p w14:paraId="1800794F" w14:textId="77777777" w:rsidR="00734A5F" w:rsidRPr="007D061B" w:rsidRDefault="00734A5F" w:rsidP="00734A5F">
            <w:pPr>
              <w:pStyle w:val="TAC"/>
            </w:pPr>
            <w:r w:rsidRPr="007D061B">
              <w:t>VI</w:t>
            </w:r>
          </w:p>
        </w:tc>
        <w:tc>
          <w:tcPr>
            <w:tcW w:w="2126" w:type="dxa"/>
          </w:tcPr>
          <w:p w14:paraId="653A7F53" w14:textId="77777777" w:rsidR="00734A5F" w:rsidRPr="007D061B" w:rsidRDefault="00734A5F" w:rsidP="0001143E">
            <w:pPr>
              <w:pStyle w:val="TAC"/>
              <w:rPr>
                <w:rFonts w:cs="Arial"/>
                <w:szCs w:val="18"/>
              </w:rPr>
            </w:pPr>
            <w:r w:rsidRPr="007D061B">
              <w:rPr>
                <w:rFonts w:cs="Arial"/>
                <w:szCs w:val="18"/>
              </w:rPr>
              <w:t>810 - 830 MHz</w:t>
            </w:r>
          </w:p>
          <w:p w14:paraId="103372C4" w14:textId="77777777" w:rsidR="00734A5F" w:rsidRPr="007D061B" w:rsidRDefault="00734A5F" w:rsidP="0001143E">
            <w:pPr>
              <w:pStyle w:val="TAC"/>
              <w:rPr>
                <w:rFonts w:cs="Arial"/>
                <w:szCs w:val="18"/>
              </w:rPr>
            </w:pPr>
            <w:r w:rsidRPr="007D061B">
              <w:rPr>
                <w:rFonts w:cs="Arial"/>
                <w:szCs w:val="18"/>
              </w:rPr>
              <w:t>840 - 860 MHz</w:t>
            </w:r>
          </w:p>
        </w:tc>
        <w:tc>
          <w:tcPr>
            <w:tcW w:w="1134" w:type="dxa"/>
          </w:tcPr>
          <w:p w14:paraId="20C673F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85C7FE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A2E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4B438D" w14:textId="66A134A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193" w:author="37.145-1_CR0227_(Rel-16)_TEI15, AAS_BS_LTE_UTRA-Pe" w:date="2020-12-06T13:41:00Z">
              <w:r w:rsidR="00353938">
                <w:rPr>
                  <w:rFonts w:cs="Arial"/>
                  <w:szCs w:val="18"/>
                </w:rPr>
                <w:t> 1</w:t>
              </w:r>
            </w:ins>
            <w:r w:rsidRPr="007D061B">
              <w:rPr>
                <w:rFonts w:cs="Arial"/>
                <w:szCs w:val="18"/>
              </w:rPr>
              <w:t>)</w:t>
            </w:r>
          </w:p>
        </w:tc>
      </w:tr>
      <w:tr w:rsidR="00734A5F" w:rsidRPr="007D061B"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7D061B" w:rsidRDefault="00734A5F" w:rsidP="00734A5F">
            <w:pPr>
              <w:pStyle w:val="TAC"/>
            </w:pPr>
          </w:p>
        </w:tc>
        <w:tc>
          <w:tcPr>
            <w:tcW w:w="2126" w:type="dxa"/>
          </w:tcPr>
          <w:p w14:paraId="50CDD399" w14:textId="77777777" w:rsidR="00734A5F" w:rsidRPr="007D061B" w:rsidRDefault="00734A5F" w:rsidP="0001143E">
            <w:pPr>
              <w:pStyle w:val="TAC"/>
              <w:rPr>
                <w:rFonts w:cs="Arial"/>
                <w:szCs w:val="18"/>
              </w:rPr>
            </w:pPr>
            <w:r w:rsidRPr="007D061B">
              <w:rPr>
                <w:rFonts w:cs="Arial"/>
                <w:szCs w:val="18"/>
              </w:rPr>
              <w:t>1 MHz - 810 MHz</w:t>
            </w:r>
          </w:p>
          <w:p w14:paraId="033B75D8"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1B248A1B"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3D2EED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21DE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46CAAB2"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782710C" w14:textId="77777777" w:rsidTr="00734A5F">
        <w:trPr>
          <w:cantSplit/>
          <w:jc w:val="center"/>
        </w:trPr>
        <w:tc>
          <w:tcPr>
            <w:tcW w:w="1276" w:type="dxa"/>
            <w:tcBorders>
              <w:bottom w:val="nil"/>
            </w:tcBorders>
            <w:shd w:val="clear" w:color="auto" w:fill="auto"/>
          </w:tcPr>
          <w:p w14:paraId="41FF0E55" w14:textId="77777777" w:rsidR="00734A5F" w:rsidRPr="007D061B" w:rsidRDefault="00734A5F" w:rsidP="00734A5F">
            <w:pPr>
              <w:pStyle w:val="TAC"/>
            </w:pPr>
            <w:r w:rsidRPr="007D061B">
              <w:t>VII</w:t>
            </w:r>
          </w:p>
        </w:tc>
        <w:tc>
          <w:tcPr>
            <w:tcW w:w="2126" w:type="dxa"/>
          </w:tcPr>
          <w:p w14:paraId="70D5B5EE"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51B170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39E1F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9EC40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7D23D33" w14:textId="7EE415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194" w:author="37.145-1_CR0227_(Rel-16)_TEI15, AAS_BS_LTE_UTRA-Pe" w:date="2020-12-06T13:41:00Z">
              <w:r w:rsidR="00353938">
                <w:rPr>
                  <w:rFonts w:cs="Arial"/>
                  <w:szCs w:val="18"/>
                </w:rPr>
                <w:t> 1</w:t>
              </w:r>
            </w:ins>
            <w:r w:rsidRPr="007D061B">
              <w:rPr>
                <w:rFonts w:cs="Arial"/>
                <w:szCs w:val="18"/>
              </w:rPr>
              <w:t>)</w:t>
            </w:r>
          </w:p>
        </w:tc>
      </w:tr>
      <w:tr w:rsidR="00734A5F" w:rsidRPr="007D061B" w14:paraId="12E930DF" w14:textId="77777777" w:rsidTr="00734A5F">
        <w:trPr>
          <w:cantSplit/>
          <w:jc w:val="center"/>
        </w:trPr>
        <w:tc>
          <w:tcPr>
            <w:tcW w:w="1276" w:type="dxa"/>
            <w:tcBorders>
              <w:top w:val="nil"/>
              <w:bottom w:val="nil"/>
            </w:tcBorders>
            <w:shd w:val="clear" w:color="auto" w:fill="auto"/>
          </w:tcPr>
          <w:p w14:paraId="52379095" w14:textId="77777777" w:rsidR="00734A5F" w:rsidRPr="007D061B" w:rsidRDefault="00734A5F" w:rsidP="00734A5F">
            <w:pPr>
              <w:pStyle w:val="TAC"/>
            </w:pPr>
          </w:p>
        </w:tc>
        <w:tc>
          <w:tcPr>
            <w:tcW w:w="2126" w:type="dxa"/>
          </w:tcPr>
          <w:p w14:paraId="38B278F3"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31D6CD6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893D5EC"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A8273D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A39071" w14:textId="18BF86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195" w:author="37.145-1_CR0227_(Rel-16)_TEI15, AAS_BS_LTE_UTRA-Pe" w:date="2020-12-06T13:41:00Z">
              <w:r w:rsidR="00353938">
                <w:rPr>
                  <w:rFonts w:cs="Arial"/>
                  <w:szCs w:val="18"/>
                </w:rPr>
                <w:t> 1</w:t>
              </w:r>
            </w:ins>
            <w:r w:rsidRPr="007D061B">
              <w:rPr>
                <w:rFonts w:cs="Arial"/>
                <w:szCs w:val="18"/>
              </w:rPr>
              <w:t>)</w:t>
            </w:r>
          </w:p>
        </w:tc>
      </w:tr>
      <w:tr w:rsidR="00734A5F" w:rsidRPr="007D061B"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7D061B" w:rsidRDefault="00734A5F" w:rsidP="00734A5F">
            <w:pPr>
              <w:pStyle w:val="TAC"/>
            </w:pPr>
          </w:p>
        </w:tc>
        <w:tc>
          <w:tcPr>
            <w:tcW w:w="2126" w:type="dxa"/>
          </w:tcPr>
          <w:p w14:paraId="245CA8C6"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1C382D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47EE31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2DBE98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99A2AD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A88EDC0" w14:textId="77777777" w:rsidTr="00734A5F">
        <w:trPr>
          <w:cantSplit/>
          <w:jc w:val="center"/>
        </w:trPr>
        <w:tc>
          <w:tcPr>
            <w:tcW w:w="1276" w:type="dxa"/>
            <w:tcBorders>
              <w:bottom w:val="nil"/>
            </w:tcBorders>
            <w:shd w:val="clear" w:color="auto" w:fill="auto"/>
          </w:tcPr>
          <w:p w14:paraId="0216B80C" w14:textId="77777777" w:rsidR="00734A5F" w:rsidRPr="007D061B" w:rsidRDefault="00734A5F" w:rsidP="00734A5F">
            <w:pPr>
              <w:pStyle w:val="TAC"/>
            </w:pPr>
            <w:r w:rsidRPr="007D061B">
              <w:t>VIII</w:t>
            </w:r>
          </w:p>
        </w:tc>
        <w:tc>
          <w:tcPr>
            <w:tcW w:w="2126" w:type="dxa"/>
          </w:tcPr>
          <w:p w14:paraId="3C9F59E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4849FA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9272DD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1660C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88AA92D" w14:textId="73F1199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196" w:author="37.145-1_CR0227_(Rel-16)_TEI15, AAS_BS_LTE_UTRA-Pe" w:date="2020-12-06T13:41:00Z">
              <w:r w:rsidR="00353938">
                <w:rPr>
                  <w:rFonts w:cs="Arial"/>
                  <w:szCs w:val="18"/>
                </w:rPr>
                <w:t> 1</w:t>
              </w:r>
            </w:ins>
            <w:r w:rsidRPr="007D061B">
              <w:rPr>
                <w:rFonts w:cs="Arial"/>
                <w:szCs w:val="18"/>
              </w:rPr>
              <w:t>)</w:t>
            </w:r>
          </w:p>
        </w:tc>
      </w:tr>
      <w:tr w:rsidR="00734A5F" w:rsidRPr="007D061B" w14:paraId="3EC19542" w14:textId="77777777" w:rsidTr="00734A5F">
        <w:trPr>
          <w:cantSplit/>
          <w:jc w:val="center"/>
        </w:trPr>
        <w:tc>
          <w:tcPr>
            <w:tcW w:w="1276" w:type="dxa"/>
            <w:tcBorders>
              <w:top w:val="nil"/>
              <w:bottom w:val="nil"/>
            </w:tcBorders>
            <w:shd w:val="clear" w:color="auto" w:fill="auto"/>
          </w:tcPr>
          <w:p w14:paraId="2215C6C1" w14:textId="77777777" w:rsidR="00734A5F" w:rsidRPr="007D061B" w:rsidRDefault="00734A5F" w:rsidP="00734A5F">
            <w:pPr>
              <w:pStyle w:val="TAC"/>
            </w:pPr>
          </w:p>
        </w:tc>
        <w:tc>
          <w:tcPr>
            <w:tcW w:w="2126" w:type="dxa"/>
          </w:tcPr>
          <w:p w14:paraId="38769216"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37CF23C5"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209C04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C73C3B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028221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B19C2F" w14:textId="1BE8917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197" w:author="37.145-1_CR0227_(Rel-16)_TEI15, AAS_BS_LTE_UTRA-Pe" w:date="2020-12-06T13:41:00Z">
              <w:r w:rsidR="00353938">
                <w:rPr>
                  <w:rFonts w:cs="Arial"/>
                  <w:szCs w:val="18"/>
                </w:rPr>
                <w:t> 1</w:t>
              </w:r>
            </w:ins>
            <w:r w:rsidRPr="007D061B">
              <w:rPr>
                <w:rFonts w:cs="Arial"/>
                <w:szCs w:val="18"/>
              </w:rPr>
              <w:t>)</w:t>
            </w:r>
          </w:p>
        </w:tc>
      </w:tr>
      <w:tr w:rsidR="00734A5F" w:rsidRPr="007D061B"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7D061B" w:rsidRDefault="00734A5F" w:rsidP="00734A5F">
            <w:pPr>
              <w:pStyle w:val="TAC"/>
            </w:pPr>
          </w:p>
        </w:tc>
        <w:tc>
          <w:tcPr>
            <w:tcW w:w="2126" w:type="dxa"/>
          </w:tcPr>
          <w:p w14:paraId="30561443" w14:textId="77777777" w:rsidR="00734A5F" w:rsidRPr="007D061B" w:rsidRDefault="00734A5F" w:rsidP="0001143E">
            <w:pPr>
              <w:pStyle w:val="TAC"/>
              <w:rPr>
                <w:rFonts w:cs="Arial"/>
                <w:szCs w:val="18"/>
              </w:rPr>
            </w:pPr>
            <w:r w:rsidRPr="007D061B">
              <w:rPr>
                <w:rFonts w:cs="Arial"/>
                <w:szCs w:val="18"/>
              </w:rPr>
              <w:t>1 MHz -860 MHz</w:t>
            </w:r>
          </w:p>
          <w:p w14:paraId="71540BEE"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05A8F24"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D321E4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6C0B7E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A5CDE0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5FD0BFD" w14:textId="77777777" w:rsidTr="00734A5F">
        <w:trPr>
          <w:cantSplit/>
          <w:jc w:val="center"/>
        </w:trPr>
        <w:tc>
          <w:tcPr>
            <w:tcW w:w="1276" w:type="dxa"/>
            <w:tcBorders>
              <w:bottom w:val="nil"/>
            </w:tcBorders>
            <w:shd w:val="clear" w:color="auto" w:fill="auto"/>
          </w:tcPr>
          <w:p w14:paraId="6AA831E0" w14:textId="77777777" w:rsidR="00734A5F" w:rsidRPr="007D061B" w:rsidRDefault="00734A5F" w:rsidP="00734A5F">
            <w:pPr>
              <w:pStyle w:val="TAC"/>
            </w:pPr>
            <w:r w:rsidRPr="007D061B">
              <w:t>IX</w:t>
            </w:r>
          </w:p>
        </w:tc>
        <w:tc>
          <w:tcPr>
            <w:tcW w:w="2126" w:type="dxa"/>
          </w:tcPr>
          <w:p w14:paraId="518E4626"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5A260F9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1313ABA"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8A6926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4ACF3D" w14:textId="35C330F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198" w:author="37.145-1_CR0227_(Rel-16)_TEI15, AAS_BS_LTE_UTRA-Pe" w:date="2020-12-06T13:41:00Z">
              <w:r w:rsidR="00353938">
                <w:rPr>
                  <w:rFonts w:cs="Arial"/>
                  <w:szCs w:val="18"/>
                </w:rPr>
                <w:t> 1</w:t>
              </w:r>
            </w:ins>
            <w:r w:rsidRPr="007D061B">
              <w:rPr>
                <w:rFonts w:cs="Arial"/>
                <w:szCs w:val="18"/>
              </w:rPr>
              <w:t>)</w:t>
            </w:r>
          </w:p>
        </w:tc>
      </w:tr>
      <w:tr w:rsidR="00734A5F" w:rsidRPr="007D061B" w14:paraId="695B2572" w14:textId="77777777" w:rsidTr="00734A5F">
        <w:trPr>
          <w:cantSplit/>
          <w:jc w:val="center"/>
        </w:trPr>
        <w:tc>
          <w:tcPr>
            <w:tcW w:w="1276" w:type="dxa"/>
            <w:tcBorders>
              <w:top w:val="nil"/>
              <w:bottom w:val="nil"/>
            </w:tcBorders>
            <w:shd w:val="clear" w:color="auto" w:fill="auto"/>
          </w:tcPr>
          <w:p w14:paraId="27C19E90" w14:textId="77777777" w:rsidR="00734A5F" w:rsidRPr="007D061B" w:rsidRDefault="00734A5F" w:rsidP="00734A5F">
            <w:pPr>
              <w:pStyle w:val="TAC"/>
            </w:pPr>
          </w:p>
        </w:tc>
        <w:tc>
          <w:tcPr>
            <w:tcW w:w="2126" w:type="dxa"/>
          </w:tcPr>
          <w:p w14:paraId="49ECAFE3" w14:textId="77777777" w:rsidR="00734A5F" w:rsidRPr="007D061B" w:rsidRDefault="00734A5F" w:rsidP="0001143E">
            <w:pPr>
              <w:pStyle w:val="TAC"/>
              <w:rPr>
                <w:rFonts w:cs="Arial"/>
                <w:szCs w:val="18"/>
              </w:rPr>
            </w:pPr>
            <w:r w:rsidRPr="007D061B">
              <w:rPr>
                <w:rFonts w:cs="Arial"/>
                <w:szCs w:val="18"/>
              </w:rPr>
              <w:t>1729.9 - 1749.9 MHz</w:t>
            </w:r>
          </w:p>
          <w:p w14:paraId="18246C7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4860B76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1693639"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5204F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1948264" w14:textId="30F0832D"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199" w:author="37.145-1_CR0227_(Rel-16)_TEI15, AAS_BS_LTE_UTRA-Pe" w:date="2020-12-06T13:41:00Z">
              <w:r w:rsidR="00353938">
                <w:rPr>
                  <w:rFonts w:cs="Arial"/>
                  <w:szCs w:val="18"/>
                </w:rPr>
                <w:t> 1</w:t>
              </w:r>
            </w:ins>
            <w:r w:rsidRPr="007D061B">
              <w:rPr>
                <w:rFonts w:cs="Arial"/>
                <w:szCs w:val="18"/>
              </w:rPr>
              <w:t>)</w:t>
            </w:r>
          </w:p>
        </w:tc>
      </w:tr>
      <w:tr w:rsidR="00734A5F" w:rsidRPr="007D061B"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7D061B" w:rsidRDefault="00734A5F" w:rsidP="00734A5F">
            <w:pPr>
              <w:pStyle w:val="TAC"/>
            </w:pPr>
          </w:p>
        </w:tc>
        <w:tc>
          <w:tcPr>
            <w:tcW w:w="2126" w:type="dxa"/>
          </w:tcPr>
          <w:p w14:paraId="06795675" w14:textId="77777777" w:rsidR="00734A5F" w:rsidRPr="007D061B" w:rsidRDefault="00734A5F" w:rsidP="0001143E">
            <w:pPr>
              <w:pStyle w:val="TAC"/>
              <w:rPr>
                <w:rFonts w:cs="Arial"/>
                <w:szCs w:val="18"/>
              </w:rPr>
            </w:pPr>
            <w:r w:rsidRPr="007D061B">
              <w:rPr>
                <w:rFonts w:cs="Arial"/>
                <w:szCs w:val="18"/>
              </w:rPr>
              <w:t>1 MHz - 1729.9 MHz</w:t>
            </w:r>
          </w:p>
          <w:p w14:paraId="77F687EA"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47C90B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6D6919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09CFB37"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15E5C4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C91BCF7" w14:textId="77777777" w:rsidTr="00734A5F">
        <w:trPr>
          <w:cantSplit/>
          <w:jc w:val="center"/>
        </w:trPr>
        <w:tc>
          <w:tcPr>
            <w:tcW w:w="1276" w:type="dxa"/>
            <w:tcBorders>
              <w:bottom w:val="nil"/>
            </w:tcBorders>
            <w:shd w:val="clear" w:color="auto" w:fill="auto"/>
          </w:tcPr>
          <w:p w14:paraId="767E5E5B" w14:textId="77777777" w:rsidR="00734A5F" w:rsidRPr="007D061B" w:rsidRDefault="00734A5F" w:rsidP="00734A5F">
            <w:pPr>
              <w:pStyle w:val="TAC"/>
            </w:pPr>
            <w:r w:rsidRPr="007D061B">
              <w:t>X</w:t>
            </w:r>
          </w:p>
        </w:tc>
        <w:tc>
          <w:tcPr>
            <w:tcW w:w="2126" w:type="dxa"/>
          </w:tcPr>
          <w:p w14:paraId="68F6B195"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5B0789F4"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B4433E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287EBB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36B0B00" w14:textId="1219C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00" w:author="37.145-1_CR0227_(Rel-16)_TEI15, AAS_BS_LTE_UTRA-Pe" w:date="2020-12-06T13:41:00Z">
              <w:r w:rsidR="00353938">
                <w:rPr>
                  <w:rFonts w:cs="Arial"/>
                  <w:szCs w:val="18"/>
                </w:rPr>
                <w:t> 1</w:t>
              </w:r>
            </w:ins>
            <w:r w:rsidRPr="007D061B">
              <w:rPr>
                <w:rFonts w:cs="Arial"/>
                <w:szCs w:val="18"/>
              </w:rPr>
              <w:t>)</w:t>
            </w:r>
          </w:p>
        </w:tc>
      </w:tr>
      <w:tr w:rsidR="00734A5F" w:rsidRPr="007D061B" w14:paraId="1CC6EF0D" w14:textId="77777777" w:rsidTr="00734A5F">
        <w:trPr>
          <w:cantSplit/>
          <w:jc w:val="center"/>
        </w:trPr>
        <w:tc>
          <w:tcPr>
            <w:tcW w:w="1276" w:type="dxa"/>
            <w:tcBorders>
              <w:top w:val="nil"/>
              <w:bottom w:val="nil"/>
            </w:tcBorders>
            <w:shd w:val="clear" w:color="auto" w:fill="auto"/>
          </w:tcPr>
          <w:p w14:paraId="3E0B31E3" w14:textId="77777777" w:rsidR="00734A5F" w:rsidRPr="007D061B" w:rsidRDefault="00734A5F" w:rsidP="00734A5F">
            <w:pPr>
              <w:pStyle w:val="TAC"/>
            </w:pPr>
          </w:p>
        </w:tc>
        <w:tc>
          <w:tcPr>
            <w:tcW w:w="2126" w:type="dxa"/>
          </w:tcPr>
          <w:p w14:paraId="4E85A95B"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8BEE45E"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4E4BE1F5"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0285EE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7CE8BA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D0728B" w14:textId="6B5AE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01" w:author="37.145-1_CR0227_(Rel-16)_TEI15, AAS_BS_LTE_UTRA-Pe" w:date="2020-12-06T13:41:00Z">
              <w:r w:rsidR="00353938">
                <w:rPr>
                  <w:rFonts w:cs="Arial"/>
                  <w:szCs w:val="18"/>
                </w:rPr>
                <w:t> 1</w:t>
              </w:r>
            </w:ins>
            <w:r w:rsidRPr="007D061B">
              <w:rPr>
                <w:rFonts w:cs="Arial"/>
                <w:szCs w:val="18"/>
              </w:rPr>
              <w:t>)</w:t>
            </w:r>
          </w:p>
        </w:tc>
      </w:tr>
      <w:tr w:rsidR="00734A5F" w:rsidRPr="007D061B"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7D061B" w:rsidRDefault="00734A5F" w:rsidP="00734A5F">
            <w:pPr>
              <w:pStyle w:val="TAC"/>
            </w:pPr>
          </w:p>
        </w:tc>
        <w:tc>
          <w:tcPr>
            <w:tcW w:w="2126" w:type="dxa"/>
          </w:tcPr>
          <w:p w14:paraId="67BA3CA4"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6EB5458E"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3B3A3A98"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3E6A32C"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20EB38B"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90A85D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408B1B4" w14:textId="77777777" w:rsidTr="00734A5F">
        <w:trPr>
          <w:cantSplit/>
          <w:jc w:val="center"/>
        </w:trPr>
        <w:tc>
          <w:tcPr>
            <w:tcW w:w="1276" w:type="dxa"/>
            <w:tcBorders>
              <w:bottom w:val="nil"/>
            </w:tcBorders>
            <w:shd w:val="clear" w:color="auto" w:fill="auto"/>
          </w:tcPr>
          <w:p w14:paraId="35E543B6" w14:textId="77777777" w:rsidR="00734A5F" w:rsidRPr="007D061B" w:rsidRDefault="00734A5F" w:rsidP="00734A5F">
            <w:pPr>
              <w:pStyle w:val="TAC"/>
            </w:pPr>
            <w:r w:rsidRPr="007D061B">
              <w:t>XI</w:t>
            </w:r>
          </w:p>
        </w:tc>
        <w:tc>
          <w:tcPr>
            <w:tcW w:w="2126" w:type="dxa"/>
          </w:tcPr>
          <w:p w14:paraId="37637229" w14:textId="77777777" w:rsidR="00734A5F" w:rsidRPr="007D061B" w:rsidRDefault="00734A5F" w:rsidP="0001143E">
            <w:pPr>
              <w:pStyle w:val="TAC"/>
              <w:keepNext w:val="0"/>
              <w:keepLines w:val="0"/>
              <w:rPr>
                <w:rFonts w:cs="Arial"/>
                <w:szCs w:val="18"/>
              </w:rPr>
            </w:pPr>
            <w:r w:rsidRPr="007D061B">
              <w:rPr>
                <w:rFonts w:cs="Arial"/>
                <w:szCs w:val="18"/>
              </w:rPr>
              <w:t>1427.9 - 1447.9 MHz</w:t>
            </w:r>
          </w:p>
        </w:tc>
        <w:tc>
          <w:tcPr>
            <w:tcW w:w="1134" w:type="dxa"/>
          </w:tcPr>
          <w:p w14:paraId="7D1F6EF3"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39F05B3C"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54E8E97B"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065207FA" w14:textId="7D1E7EF3"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02" w:author="37.145-1_CR0227_(Rel-16)_TEI15, AAS_BS_LTE_UTRA-Pe" w:date="2020-12-06T13:41:00Z">
              <w:r w:rsidR="00353938">
                <w:rPr>
                  <w:rFonts w:cs="Arial"/>
                  <w:szCs w:val="18"/>
                </w:rPr>
                <w:t> 1</w:t>
              </w:r>
            </w:ins>
            <w:r w:rsidRPr="007D061B">
              <w:rPr>
                <w:rFonts w:cs="Arial"/>
                <w:szCs w:val="18"/>
              </w:rPr>
              <w:t>)</w:t>
            </w:r>
          </w:p>
        </w:tc>
      </w:tr>
      <w:tr w:rsidR="00734A5F" w:rsidRPr="007D061B" w14:paraId="0A7DD2EE" w14:textId="77777777" w:rsidTr="00734A5F">
        <w:trPr>
          <w:cantSplit/>
          <w:jc w:val="center"/>
        </w:trPr>
        <w:tc>
          <w:tcPr>
            <w:tcW w:w="1276" w:type="dxa"/>
            <w:tcBorders>
              <w:top w:val="nil"/>
              <w:bottom w:val="nil"/>
            </w:tcBorders>
            <w:shd w:val="clear" w:color="auto" w:fill="auto"/>
          </w:tcPr>
          <w:p w14:paraId="2C95FC7E" w14:textId="77777777" w:rsidR="00734A5F" w:rsidRPr="007D061B" w:rsidRDefault="00734A5F" w:rsidP="00734A5F">
            <w:pPr>
              <w:pStyle w:val="TAC"/>
            </w:pPr>
          </w:p>
        </w:tc>
        <w:tc>
          <w:tcPr>
            <w:tcW w:w="2126" w:type="dxa"/>
          </w:tcPr>
          <w:p w14:paraId="110426CC" w14:textId="77777777" w:rsidR="00734A5F" w:rsidRPr="007D061B" w:rsidRDefault="00734A5F" w:rsidP="0001143E">
            <w:pPr>
              <w:pStyle w:val="TAC"/>
              <w:keepNext w:val="0"/>
              <w:keepLines w:val="0"/>
              <w:rPr>
                <w:rFonts w:cs="Arial"/>
                <w:szCs w:val="18"/>
              </w:rPr>
            </w:pPr>
            <w:r w:rsidRPr="007D061B">
              <w:rPr>
                <w:rFonts w:cs="Arial"/>
                <w:szCs w:val="18"/>
              </w:rPr>
              <w:t>1407.9 - 1427.9 MHz</w:t>
            </w:r>
          </w:p>
          <w:p w14:paraId="67511C5A" w14:textId="77777777" w:rsidR="00734A5F" w:rsidRPr="007D061B" w:rsidRDefault="00734A5F" w:rsidP="0001143E">
            <w:pPr>
              <w:pStyle w:val="TAC"/>
              <w:keepNext w:val="0"/>
              <w:keepLines w:val="0"/>
              <w:rPr>
                <w:rFonts w:cs="Arial"/>
                <w:szCs w:val="18"/>
              </w:rPr>
            </w:pPr>
            <w:r w:rsidRPr="007D061B">
              <w:rPr>
                <w:rFonts w:cs="Arial"/>
                <w:szCs w:val="18"/>
              </w:rPr>
              <w:t xml:space="preserve">1447.9 - 1467.9 MHz </w:t>
            </w:r>
          </w:p>
        </w:tc>
        <w:tc>
          <w:tcPr>
            <w:tcW w:w="1134" w:type="dxa"/>
          </w:tcPr>
          <w:p w14:paraId="2DB98409"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410B10DB"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0927540"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6DA91454" w14:textId="10F430D2"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03" w:author="37.145-1_CR0227_(Rel-16)_TEI15, AAS_BS_LTE_UTRA-Pe" w:date="2020-12-06T13:41:00Z">
              <w:r w:rsidR="00353938">
                <w:rPr>
                  <w:rFonts w:cs="Arial"/>
                  <w:szCs w:val="18"/>
                </w:rPr>
                <w:t> 1</w:t>
              </w:r>
            </w:ins>
            <w:r w:rsidRPr="007D061B">
              <w:rPr>
                <w:rFonts w:cs="Arial"/>
                <w:szCs w:val="18"/>
              </w:rPr>
              <w:t>)</w:t>
            </w:r>
          </w:p>
        </w:tc>
      </w:tr>
      <w:tr w:rsidR="00734A5F" w:rsidRPr="007D061B"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7D061B" w:rsidRDefault="00734A5F" w:rsidP="00734A5F">
            <w:pPr>
              <w:pStyle w:val="TAC"/>
            </w:pPr>
          </w:p>
        </w:tc>
        <w:tc>
          <w:tcPr>
            <w:tcW w:w="2126" w:type="dxa"/>
          </w:tcPr>
          <w:p w14:paraId="77CEFA95" w14:textId="77777777" w:rsidR="00734A5F" w:rsidRPr="007D061B" w:rsidRDefault="00734A5F" w:rsidP="0001143E">
            <w:pPr>
              <w:pStyle w:val="TAC"/>
              <w:keepNext w:val="0"/>
              <w:keepLines w:val="0"/>
              <w:rPr>
                <w:rFonts w:cs="Arial"/>
                <w:szCs w:val="18"/>
              </w:rPr>
            </w:pPr>
            <w:r w:rsidRPr="007D061B">
              <w:rPr>
                <w:rFonts w:cs="Arial"/>
                <w:szCs w:val="18"/>
              </w:rPr>
              <w:t>1 MHz - 1407.9 MHz</w:t>
            </w:r>
          </w:p>
          <w:p w14:paraId="5A7015FF" w14:textId="77777777" w:rsidR="00734A5F" w:rsidRPr="007D061B" w:rsidRDefault="00734A5F" w:rsidP="0001143E">
            <w:pPr>
              <w:pStyle w:val="TAC"/>
              <w:keepNext w:val="0"/>
              <w:keepLines w:val="0"/>
              <w:rPr>
                <w:rFonts w:cs="Arial"/>
                <w:szCs w:val="18"/>
              </w:rPr>
            </w:pPr>
            <w:r w:rsidRPr="007D061B">
              <w:rPr>
                <w:rFonts w:cs="Arial"/>
                <w:szCs w:val="18"/>
              </w:rPr>
              <w:t>1467.9 MHz - 12750 MHz</w:t>
            </w:r>
          </w:p>
        </w:tc>
        <w:tc>
          <w:tcPr>
            <w:tcW w:w="1134" w:type="dxa"/>
          </w:tcPr>
          <w:p w14:paraId="1908B8D2" w14:textId="77777777" w:rsidR="00734A5F" w:rsidRPr="007D061B" w:rsidRDefault="00734A5F" w:rsidP="0001143E">
            <w:pPr>
              <w:pStyle w:val="TAC"/>
              <w:keepNext w:val="0"/>
              <w:keepLines w:val="0"/>
              <w:rPr>
                <w:rFonts w:cs="Arial"/>
                <w:szCs w:val="18"/>
              </w:rPr>
            </w:pPr>
            <w:r w:rsidRPr="007D061B">
              <w:rPr>
                <w:rFonts w:cs="Arial"/>
                <w:szCs w:val="18"/>
              </w:rPr>
              <w:t>-15 dBm</w:t>
            </w:r>
          </w:p>
        </w:tc>
        <w:tc>
          <w:tcPr>
            <w:tcW w:w="1560" w:type="dxa"/>
          </w:tcPr>
          <w:p w14:paraId="7EA71A51"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BA980F2" w14:textId="77777777" w:rsidR="00734A5F" w:rsidRPr="007D061B" w:rsidRDefault="00734A5F" w:rsidP="0001143E">
            <w:pPr>
              <w:pStyle w:val="TAC"/>
              <w:keepNext w:val="0"/>
              <w:keepLines w:val="0"/>
              <w:rPr>
                <w:rFonts w:cs="Arial"/>
                <w:szCs w:val="18"/>
              </w:rPr>
            </w:pPr>
            <w:r w:rsidRPr="007D061B">
              <w:rPr>
                <w:rFonts w:cs="Arial"/>
                <w:szCs w:val="18"/>
              </w:rPr>
              <w:sym w:font="Symbol" w:char="F0BE"/>
            </w:r>
          </w:p>
        </w:tc>
        <w:tc>
          <w:tcPr>
            <w:tcW w:w="1984" w:type="dxa"/>
          </w:tcPr>
          <w:p w14:paraId="60C4B6ED" w14:textId="77777777" w:rsidR="00734A5F" w:rsidRPr="007D061B" w:rsidRDefault="00734A5F" w:rsidP="0001143E">
            <w:pPr>
              <w:pStyle w:val="TAC"/>
              <w:keepNext w:val="0"/>
              <w:keepLines w:val="0"/>
              <w:rPr>
                <w:rFonts w:cs="Arial"/>
                <w:szCs w:val="18"/>
              </w:rPr>
            </w:pPr>
            <w:r w:rsidRPr="007D061B">
              <w:rPr>
                <w:rFonts w:cs="Arial"/>
                <w:szCs w:val="18"/>
              </w:rPr>
              <w:t>CW carrier</w:t>
            </w:r>
          </w:p>
        </w:tc>
      </w:tr>
      <w:tr w:rsidR="00734A5F" w:rsidRPr="007D061B" w14:paraId="3BAFA1AF" w14:textId="77777777" w:rsidTr="00734A5F">
        <w:trPr>
          <w:cantSplit/>
          <w:jc w:val="center"/>
        </w:trPr>
        <w:tc>
          <w:tcPr>
            <w:tcW w:w="1276" w:type="dxa"/>
            <w:tcBorders>
              <w:bottom w:val="nil"/>
            </w:tcBorders>
            <w:shd w:val="clear" w:color="auto" w:fill="auto"/>
          </w:tcPr>
          <w:p w14:paraId="2D18C18B" w14:textId="77777777" w:rsidR="00734A5F" w:rsidRPr="007D061B" w:rsidRDefault="00734A5F" w:rsidP="00734A5F">
            <w:pPr>
              <w:pStyle w:val="TAC"/>
            </w:pPr>
            <w:r w:rsidRPr="007D061B">
              <w:t>XII</w:t>
            </w:r>
          </w:p>
        </w:tc>
        <w:tc>
          <w:tcPr>
            <w:tcW w:w="2126" w:type="dxa"/>
          </w:tcPr>
          <w:p w14:paraId="29C5C68B"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235E7C3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ACF386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AB3574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29124B" w14:textId="6F79A31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04" w:author="37.145-1_CR0227_(Rel-16)_TEI15, AAS_BS_LTE_UTRA-Pe" w:date="2020-12-06T13:41:00Z">
              <w:r w:rsidR="00353938">
                <w:rPr>
                  <w:rFonts w:cs="Arial"/>
                  <w:szCs w:val="18"/>
                </w:rPr>
                <w:t> 1</w:t>
              </w:r>
            </w:ins>
            <w:r w:rsidRPr="007D061B">
              <w:rPr>
                <w:rFonts w:cs="Arial"/>
                <w:szCs w:val="18"/>
              </w:rPr>
              <w:t>)</w:t>
            </w:r>
          </w:p>
        </w:tc>
      </w:tr>
      <w:tr w:rsidR="00734A5F" w:rsidRPr="007D061B" w14:paraId="7186854B" w14:textId="77777777" w:rsidTr="00734A5F">
        <w:trPr>
          <w:cantSplit/>
          <w:jc w:val="center"/>
        </w:trPr>
        <w:tc>
          <w:tcPr>
            <w:tcW w:w="1276" w:type="dxa"/>
            <w:tcBorders>
              <w:top w:val="nil"/>
              <w:bottom w:val="nil"/>
            </w:tcBorders>
            <w:shd w:val="clear" w:color="auto" w:fill="auto"/>
          </w:tcPr>
          <w:p w14:paraId="5BDA99A1" w14:textId="77777777" w:rsidR="00734A5F" w:rsidRPr="007D061B" w:rsidRDefault="00734A5F" w:rsidP="00734A5F">
            <w:pPr>
              <w:pStyle w:val="TAC"/>
            </w:pPr>
          </w:p>
        </w:tc>
        <w:tc>
          <w:tcPr>
            <w:tcW w:w="2126" w:type="dxa"/>
          </w:tcPr>
          <w:p w14:paraId="6C449445" w14:textId="77777777" w:rsidR="00734A5F" w:rsidRPr="007D061B" w:rsidRDefault="00734A5F" w:rsidP="0001143E">
            <w:pPr>
              <w:pStyle w:val="TAC"/>
              <w:rPr>
                <w:rFonts w:cs="Arial"/>
                <w:szCs w:val="18"/>
              </w:rPr>
            </w:pPr>
            <w:r w:rsidRPr="007D061B">
              <w:rPr>
                <w:rFonts w:cs="Arial"/>
                <w:szCs w:val="18"/>
              </w:rPr>
              <w:t>679 - 699 MHz</w:t>
            </w:r>
          </w:p>
          <w:p w14:paraId="1DF912A8"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774D66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F66559F"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43EFA4C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B915569" w14:textId="66FEA8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05" w:author="37.145-1_CR0227_(Rel-16)_TEI15, AAS_BS_LTE_UTRA-Pe" w:date="2020-12-06T13:41:00Z">
              <w:r w:rsidR="00353938">
                <w:rPr>
                  <w:rFonts w:cs="Arial"/>
                  <w:szCs w:val="18"/>
                </w:rPr>
                <w:t> 1</w:t>
              </w:r>
            </w:ins>
            <w:r w:rsidRPr="007D061B">
              <w:rPr>
                <w:rFonts w:cs="Arial"/>
                <w:szCs w:val="18"/>
              </w:rPr>
              <w:t>)</w:t>
            </w:r>
          </w:p>
        </w:tc>
      </w:tr>
      <w:tr w:rsidR="00734A5F" w:rsidRPr="007D061B"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7D061B" w:rsidRDefault="00734A5F" w:rsidP="00734A5F">
            <w:pPr>
              <w:pStyle w:val="TAC"/>
            </w:pPr>
          </w:p>
        </w:tc>
        <w:tc>
          <w:tcPr>
            <w:tcW w:w="2126" w:type="dxa"/>
          </w:tcPr>
          <w:p w14:paraId="36CD05ED" w14:textId="77777777" w:rsidR="00734A5F" w:rsidRPr="007D061B" w:rsidRDefault="00734A5F" w:rsidP="0001143E">
            <w:pPr>
              <w:pStyle w:val="TAC"/>
              <w:rPr>
                <w:rFonts w:cs="Arial"/>
                <w:szCs w:val="18"/>
              </w:rPr>
            </w:pPr>
            <w:r w:rsidRPr="007D061B">
              <w:rPr>
                <w:rFonts w:cs="Arial"/>
                <w:szCs w:val="18"/>
              </w:rPr>
              <w:t>1 MHz - 679 MHz</w:t>
            </w:r>
          </w:p>
          <w:p w14:paraId="7269251E"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6C1EF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91967B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EAC7B9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A0E653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2D46D23" w14:textId="77777777" w:rsidTr="00734A5F">
        <w:trPr>
          <w:cantSplit/>
          <w:jc w:val="center"/>
        </w:trPr>
        <w:tc>
          <w:tcPr>
            <w:tcW w:w="1276" w:type="dxa"/>
            <w:tcBorders>
              <w:bottom w:val="nil"/>
            </w:tcBorders>
            <w:shd w:val="clear" w:color="auto" w:fill="auto"/>
          </w:tcPr>
          <w:p w14:paraId="7BF100AF" w14:textId="77777777" w:rsidR="00734A5F" w:rsidRPr="007D061B" w:rsidRDefault="00734A5F" w:rsidP="00734A5F">
            <w:pPr>
              <w:pStyle w:val="TAC"/>
            </w:pPr>
            <w:r w:rsidRPr="007D061B">
              <w:t>XIII</w:t>
            </w:r>
          </w:p>
        </w:tc>
        <w:tc>
          <w:tcPr>
            <w:tcW w:w="2126" w:type="dxa"/>
          </w:tcPr>
          <w:p w14:paraId="67B446F6"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0A134248"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E281C0"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9862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3F6EC50" w14:textId="122FF72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06" w:author="37.145-1_CR0227_(Rel-16)_TEI15, AAS_BS_LTE_UTRA-Pe" w:date="2020-12-06T13:41:00Z">
              <w:r w:rsidR="00353938">
                <w:rPr>
                  <w:rFonts w:cs="Arial"/>
                  <w:szCs w:val="18"/>
                </w:rPr>
                <w:t> 1</w:t>
              </w:r>
            </w:ins>
            <w:r w:rsidRPr="007D061B">
              <w:rPr>
                <w:rFonts w:cs="Arial"/>
                <w:szCs w:val="18"/>
              </w:rPr>
              <w:t>)</w:t>
            </w:r>
          </w:p>
        </w:tc>
      </w:tr>
      <w:tr w:rsidR="00734A5F" w:rsidRPr="007D061B" w14:paraId="7964F5CC" w14:textId="77777777" w:rsidTr="00734A5F">
        <w:trPr>
          <w:cantSplit/>
          <w:jc w:val="center"/>
        </w:trPr>
        <w:tc>
          <w:tcPr>
            <w:tcW w:w="1276" w:type="dxa"/>
            <w:tcBorders>
              <w:top w:val="nil"/>
              <w:bottom w:val="nil"/>
            </w:tcBorders>
            <w:shd w:val="clear" w:color="auto" w:fill="auto"/>
          </w:tcPr>
          <w:p w14:paraId="3A6BBAC5" w14:textId="77777777" w:rsidR="00734A5F" w:rsidRPr="007D061B" w:rsidRDefault="00734A5F" w:rsidP="00734A5F">
            <w:pPr>
              <w:pStyle w:val="TAC"/>
            </w:pPr>
          </w:p>
        </w:tc>
        <w:tc>
          <w:tcPr>
            <w:tcW w:w="2126" w:type="dxa"/>
          </w:tcPr>
          <w:p w14:paraId="34EE7F93" w14:textId="77777777" w:rsidR="00734A5F" w:rsidRPr="007D061B" w:rsidRDefault="00734A5F" w:rsidP="0001143E">
            <w:pPr>
              <w:pStyle w:val="TAC"/>
              <w:rPr>
                <w:rFonts w:cs="Arial"/>
                <w:szCs w:val="18"/>
              </w:rPr>
            </w:pPr>
            <w:r w:rsidRPr="007D061B">
              <w:rPr>
                <w:rFonts w:cs="Arial"/>
                <w:szCs w:val="18"/>
              </w:rPr>
              <w:t>757 - 777 MHz</w:t>
            </w:r>
          </w:p>
          <w:p w14:paraId="713FABEA" w14:textId="3CA0EDEA" w:rsidR="00734A5F" w:rsidRPr="007D061B" w:rsidRDefault="00734A5F" w:rsidP="0001143E">
            <w:pPr>
              <w:pStyle w:val="TAC"/>
              <w:rPr>
                <w:rFonts w:cs="Arial"/>
                <w:szCs w:val="18"/>
              </w:rPr>
            </w:pPr>
            <w:r w:rsidRPr="007D061B">
              <w:rPr>
                <w:rFonts w:cs="Arial"/>
                <w:szCs w:val="18"/>
              </w:rPr>
              <w:t>787 - 807 MHz</w:t>
            </w:r>
          </w:p>
        </w:tc>
        <w:tc>
          <w:tcPr>
            <w:tcW w:w="1134" w:type="dxa"/>
          </w:tcPr>
          <w:p w14:paraId="32B32C5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EB7E01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1CA2D5"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9F7C00" w14:textId="031EAB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07" w:author="37.145-1_CR0227_(Rel-16)_TEI15, AAS_BS_LTE_UTRA-Pe" w:date="2020-12-06T13:41:00Z">
              <w:r w:rsidR="00353938">
                <w:rPr>
                  <w:rFonts w:cs="Arial"/>
                  <w:szCs w:val="18"/>
                </w:rPr>
                <w:t> 1</w:t>
              </w:r>
            </w:ins>
            <w:r w:rsidRPr="007D061B">
              <w:rPr>
                <w:rFonts w:cs="Arial"/>
                <w:szCs w:val="18"/>
              </w:rPr>
              <w:t>)</w:t>
            </w:r>
          </w:p>
        </w:tc>
      </w:tr>
      <w:tr w:rsidR="00734A5F" w:rsidRPr="007D061B"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7D061B" w:rsidRDefault="00734A5F" w:rsidP="00734A5F">
            <w:pPr>
              <w:pStyle w:val="TAC"/>
            </w:pPr>
          </w:p>
        </w:tc>
        <w:tc>
          <w:tcPr>
            <w:tcW w:w="2126" w:type="dxa"/>
          </w:tcPr>
          <w:p w14:paraId="60E76463" w14:textId="77777777" w:rsidR="00734A5F" w:rsidRPr="007D061B" w:rsidRDefault="00734A5F" w:rsidP="0001143E">
            <w:pPr>
              <w:pStyle w:val="TAC"/>
              <w:rPr>
                <w:rFonts w:cs="Arial"/>
                <w:szCs w:val="18"/>
              </w:rPr>
            </w:pPr>
            <w:r w:rsidRPr="007D061B">
              <w:rPr>
                <w:rFonts w:cs="Arial"/>
                <w:szCs w:val="18"/>
              </w:rPr>
              <w:t>1 - 757 MHz</w:t>
            </w:r>
          </w:p>
          <w:p w14:paraId="4B6C4BDC" w14:textId="2803035B" w:rsidR="00734A5F" w:rsidRPr="007D061B" w:rsidRDefault="00734A5F" w:rsidP="0001143E">
            <w:pPr>
              <w:pStyle w:val="TAC"/>
              <w:rPr>
                <w:rFonts w:cs="Arial"/>
                <w:szCs w:val="18"/>
              </w:rPr>
            </w:pPr>
            <w:r w:rsidRPr="007D061B">
              <w:rPr>
                <w:rFonts w:cs="Arial"/>
                <w:szCs w:val="18"/>
              </w:rPr>
              <w:t>807 MHz - 12750 MHz</w:t>
            </w:r>
          </w:p>
        </w:tc>
        <w:tc>
          <w:tcPr>
            <w:tcW w:w="1134" w:type="dxa"/>
          </w:tcPr>
          <w:p w14:paraId="14A70FB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8129C5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D03E283"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0915849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64A9618" w14:textId="77777777" w:rsidTr="00734A5F">
        <w:trPr>
          <w:cantSplit/>
          <w:jc w:val="center"/>
        </w:trPr>
        <w:tc>
          <w:tcPr>
            <w:tcW w:w="1276" w:type="dxa"/>
            <w:tcBorders>
              <w:bottom w:val="nil"/>
            </w:tcBorders>
            <w:shd w:val="clear" w:color="auto" w:fill="auto"/>
          </w:tcPr>
          <w:p w14:paraId="1E4804D8" w14:textId="77777777" w:rsidR="00734A5F" w:rsidRPr="007D061B" w:rsidRDefault="00734A5F" w:rsidP="00734A5F">
            <w:pPr>
              <w:pStyle w:val="TAC"/>
            </w:pPr>
            <w:r w:rsidRPr="007D061B">
              <w:t>XIV</w:t>
            </w:r>
          </w:p>
        </w:tc>
        <w:tc>
          <w:tcPr>
            <w:tcW w:w="2126" w:type="dxa"/>
          </w:tcPr>
          <w:p w14:paraId="4BEE9920"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1B75457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CF745E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5411D3C"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E0B65BC" w14:textId="574FFB1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08" w:author="37.145-1_CR0227_(Rel-16)_TEI15, AAS_BS_LTE_UTRA-Pe" w:date="2020-12-06T13:42:00Z">
              <w:r w:rsidR="00353938">
                <w:rPr>
                  <w:rFonts w:cs="Arial"/>
                  <w:szCs w:val="18"/>
                </w:rPr>
                <w:t> 1</w:t>
              </w:r>
            </w:ins>
            <w:r w:rsidRPr="007D061B">
              <w:rPr>
                <w:rFonts w:cs="Arial"/>
                <w:szCs w:val="18"/>
              </w:rPr>
              <w:t>)</w:t>
            </w:r>
          </w:p>
        </w:tc>
      </w:tr>
      <w:tr w:rsidR="00734A5F" w:rsidRPr="007D061B" w14:paraId="145173F7" w14:textId="77777777" w:rsidTr="00734A5F">
        <w:trPr>
          <w:cantSplit/>
          <w:jc w:val="center"/>
        </w:trPr>
        <w:tc>
          <w:tcPr>
            <w:tcW w:w="1276" w:type="dxa"/>
            <w:tcBorders>
              <w:top w:val="nil"/>
              <w:bottom w:val="nil"/>
            </w:tcBorders>
            <w:shd w:val="clear" w:color="auto" w:fill="auto"/>
          </w:tcPr>
          <w:p w14:paraId="666CE46B" w14:textId="77777777" w:rsidR="00734A5F" w:rsidRPr="007D061B" w:rsidRDefault="00734A5F" w:rsidP="00734A5F">
            <w:pPr>
              <w:pStyle w:val="TAC"/>
            </w:pPr>
          </w:p>
        </w:tc>
        <w:tc>
          <w:tcPr>
            <w:tcW w:w="2126" w:type="dxa"/>
          </w:tcPr>
          <w:p w14:paraId="30355D69" w14:textId="77777777" w:rsidR="00734A5F" w:rsidRPr="007D061B" w:rsidRDefault="00734A5F" w:rsidP="0001143E">
            <w:pPr>
              <w:pStyle w:val="TAC"/>
              <w:rPr>
                <w:rFonts w:cs="Arial"/>
                <w:szCs w:val="18"/>
              </w:rPr>
            </w:pPr>
            <w:r w:rsidRPr="007D061B">
              <w:rPr>
                <w:rFonts w:cs="Arial"/>
                <w:szCs w:val="18"/>
              </w:rPr>
              <w:t>768 - 788 MHz</w:t>
            </w:r>
          </w:p>
          <w:p w14:paraId="2C18FDDE" w14:textId="0A4D3FAB" w:rsidR="00734A5F" w:rsidRPr="007D061B" w:rsidRDefault="00734A5F" w:rsidP="0001143E">
            <w:pPr>
              <w:pStyle w:val="TAC"/>
              <w:rPr>
                <w:rFonts w:cs="Arial"/>
                <w:szCs w:val="18"/>
              </w:rPr>
            </w:pPr>
            <w:r w:rsidRPr="007D061B">
              <w:rPr>
                <w:rFonts w:cs="Arial"/>
                <w:szCs w:val="18"/>
              </w:rPr>
              <w:t>798 - 818 MHz</w:t>
            </w:r>
          </w:p>
        </w:tc>
        <w:tc>
          <w:tcPr>
            <w:tcW w:w="1134" w:type="dxa"/>
          </w:tcPr>
          <w:p w14:paraId="55CFE59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3A8D28A"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EA1C07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606D64" w14:textId="1B6563C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09" w:author="37.145-1_CR0227_(Rel-16)_TEI15, AAS_BS_LTE_UTRA-Pe" w:date="2020-12-06T13:42:00Z">
              <w:r w:rsidR="00353938">
                <w:rPr>
                  <w:rFonts w:cs="Arial"/>
                  <w:szCs w:val="18"/>
                </w:rPr>
                <w:t> 1</w:t>
              </w:r>
            </w:ins>
            <w:r w:rsidRPr="007D061B">
              <w:rPr>
                <w:rFonts w:cs="Arial"/>
                <w:szCs w:val="18"/>
              </w:rPr>
              <w:t>)</w:t>
            </w:r>
          </w:p>
        </w:tc>
      </w:tr>
      <w:tr w:rsidR="00734A5F" w:rsidRPr="007D061B"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7D061B" w:rsidRDefault="00734A5F" w:rsidP="00734A5F">
            <w:pPr>
              <w:pStyle w:val="TAC"/>
            </w:pPr>
          </w:p>
        </w:tc>
        <w:tc>
          <w:tcPr>
            <w:tcW w:w="2126" w:type="dxa"/>
          </w:tcPr>
          <w:p w14:paraId="32FE01C4" w14:textId="77777777" w:rsidR="00734A5F" w:rsidRPr="007D061B" w:rsidRDefault="00734A5F" w:rsidP="0001143E">
            <w:pPr>
              <w:pStyle w:val="TAC"/>
              <w:rPr>
                <w:rFonts w:cs="Arial"/>
                <w:szCs w:val="18"/>
              </w:rPr>
            </w:pPr>
            <w:r w:rsidRPr="007D061B">
              <w:rPr>
                <w:rFonts w:cs="Arial"/>
                <w:szCs w:val="18"/>
              </w:rPr>
              <w:t>1 - 768 MHz</w:t>
            </w:r>
          </w:p>
          <w:p w14:paraId="52230C6B" w14:textId="55969631" w:rsidR="00734A5F" w:rsidRPr="007D061B" w:rsidRDefault="00734A5F" w:rsidP="0001143E">
            <w:pPr>
              <w:pStyle w:val="TAC"/>
              <w:rPr>
                <w:rFonts w:cs="Arial"/>
                <w:szCs w:val="18"/>
              </w:rPr>
            </w:pPr>
            <w:r w:rsidRPr="007D061B">
              <w:rPr>
                <w:rFonts w:cs="Arial"/>
                <w:szCs w:val="18"/>
              </w:rPr>
              <w:t>818 MHz - 12750 MHz</w:t>
            </w:r>
          </w:p>
        </w:tc>
        <w:tc>
          <w:tcPr>
            <w:tcW w:w="1134" w:type="dxa"/>
          </w:tcPr>
          <w:p w14:paraId="25A0356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E2E2DD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CA0DD5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257CC0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399A250" w14:textId="77777777" w:rsidTr="00734A5F">
        <w:trPr>
          <w:cantSplit/>
          <w:jc w:val="center"/>
        </w:trPr>
        <w:tc>
          <w:tcPr>
            <w:tcW w:w="1276" w:type="dxa"/>
            <w:tcBorders>
              <w:bottom w:val="nil"/>
            </w:tcBorders>
            <w:shd w:val="clear" w:color="auto" w:fill="auto"/>
          </w:tcPr>
          <w:p w14:paraId="24EF431A" w14:textId="77777777" w:rsidR="00734A5F" w:rsidRPr="007D061B" w:rsidRDefault="00734A5F" w:rsidP="00734A5F">
            <w:pPr>
              <w:pStyle w:val="TAC"/>
            </w:pPr>
            <w:r w:rsidRPr="007D061B">
              <w:t>XIX</w:t>
            </w:r>
          </w:p>
        </w:tc>
        <w:tc>
          <w:tcPr>
            <w:tcW w:w="2126" w:type="dxa"/>
          </w:tcPr>
          <w:p w14:paraId="09EDF4DF"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08D7B9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70275F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473F89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14A8B9" w14:textId="05C403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10" w:author="37.145-1_CR0227_(Rel-16)_TEI15, AAS_BS_LTE_UTRA-Pe" w:date="2020-12-06T13:42:00Z">
              <w:r w:rsidR="00353938">
                <w:rPr>
                  <w:rFonts w:cs="Arial"/>
                  <w:szCs w:val="18"/>
                </w:rPr>
                <w:t> 1</w:t>
              </w:r>
            </w:ins>
            <w:r w:rsidRPr="007D061B">
              <w:rPr>
                <w:rFonts w:cs="Arial"/>
                <w:szCs w:val="18"/>
              </w:rPr>
              <w:t>)</w:t>
            </w:r>
          </w:p>
        </w:tc>
      </w:tr>
      <w:tr w:rsidR="00734A5F" w:rsidRPr="007D061B" w14:paraId="4DEB3984" w14:textId="77777777" w:rsidTr="00734A5F">
        <w:trPr>
          <w:cantSplit/>
          <w:jc w:val="center"/>
        </w:trPr>
        <w:tc>
          <w:tcPr>
            <w:tcW w:w="1276" w:type="dxa"/>
            <w:tcBorders>
              <w:top w:val="nil"/>
              <w:bottom w:val="nil"/>
            </w:tcBorders>
            <w:shd w:val="clear" w:color="auto" w:fill="auto"/>
          </w:tcPr>
          <w:p w14:paraId="67F4C07C" w14:textId="77777777" w:rsidR="00734A5F" w:rsidRPr="007D061B" w:rsidRDefault="00734A5F" w:rsidP="00734A5F">
            <w:pPr>
              <w:pStyle w:val="TAC"/>
            </w:pPr>
          </w:p>
        </w:tc>
        <w:tc>
          <w:tcPr>
            <w:tcW w:w="2126" w:type="dxa"/>
          </w:tcPr>
          <w:p w14:paraId="338944C4" w14:textId="77777777" w:rsidR="00734A5F" w:rsidRPr="007D061B" w:rsidRDefault="00734A5F" w:rsidP="0001143E">
            <w:pPr>
              <w:pStyle w:val="TAC"/>
              <w:rPr>
                <w:rFonts w:cs="Arial"/>
                <w:szCs w:val="18"/>
              </w:rPr>
            </w:pPr>
            <w:r w:rsidRPr="007D061B">
              <w:rPr>
                <w:rFonts w:cs="Arial"/>
                <w:szCs w:val="18"/>
              </w:rPr>
              <w:t>810 - 830 MHz</w:t>
            </w:r>
          </w:p>
          <w:p w14:paraId="341FE660"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46D5BC2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0A0F93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8692C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7B961D6" w14:textId="3AA1648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11" w:author="37.145-1_CR0227_(Rel-16)_TEI15, AAS_BS_LTE_UTRA-Pe" w:date="2020-12-06T13:42:00Z">
              <w:r w:rsidR="00353938">
                <w:rPr>
                  <w:rFonts w:cs="Arial"/>
                  <w:szCs w:val="18"/>
                </w:rPr>
                <w:t> 1</w:t>
              </w:r>
            </w:ins>
            <w:r w:rsidRPr="007D061B">
              <w:rPr>
                <w:rFonts w:cs="Arial"/>
                <w:szCs w:val="18"/>
              </w:rPr>
              <w:t>)</w:t>
            </w:r>
          </w:p>
        </w:tc>
      </w:tr>
      <w:tr w:rsidR="00734A5F" w:rsidRPr="007D061B"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7D061B" w:rsidRDefault="00734A5F" w:rsidP="00734A5F">
            <w:pPr>
              <w:pStyle w:val="TAC"/>
            </w:pPr>
          </w:p>
        </w:tc>
        <w:tc>
          <w:tcPr>
            <w:tcW w:w="2126" w:type="dxa"/>
          </w:tcPr>
          <w:p w14:paraId="2AC1E627" w14:textId="77777777" w:rsidR="00734A5F" w:rsidRPr="007D061B" w:rsidRDefault="00734A5F" w:rsidP="0001143E">
            <w:pPr>
              <w:pStyle w:val="TAC"/>
              <w:rPr>
                <w:rFonts w:cs="Arial"/>
                <w:szCs w:val="18"/>
              </w:rPr>
            </w:pPr>
            <w:r w:rsidRPr="007D061B">
              <w:rPr>
                <w:rFonts w:cs="Arial"/>
                <w:szCs w:val="18"/>
              </w:rPr>
              <w:t>1 MHz - 810 MHz</w:t>
            </w:r>
          </w:p>
          <w:p w14:paraId="6BA73C55"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09C284BD"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066B03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shd w:val="clear" w:color="auto" w:fill="auto"/>
          </w:tcPr>
          <w:p w14:paraId="5280919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95D8F2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CE4EFD" w14:textId="77777777" w:rsidTr="00734A5F">
        <w:trPr>
          <w:cantSplit/>
          <w:jc w:val="center"/>
        </w:trPr>
        <w:tc>
          <w:tcPr>
            <w:tcW w:w="1276" w:type="dxa"/>
            <w:tcBorders>
              <w:bottom w:val="nil"/>
            </w:tcBorders>
            <w:shd w:val="clear" w:color="auto" w:fill="auto"/>
          </w:tcPr>
          <w:p w14:paraId="63DBF83D" w14:textId="77777777" w:rsidR="00734A5F" w:rsidRPr="007D061B" w:rsidRDefault="00734A5F" w:rsidP="00734A5F">
            <w:pPr>
              <w:pStyle w:val="TAC"/>
            </w:pPr>
            <w:r w:rsidRPr="007D061B">
              <w:t>XX</w:t>
            </w:r>
          </w:p>
        </w:tc>
        <w:tc>
          <w:tcPr>
            <w:tcW w:w="2126" w:type="dxa"/>
          </w:tcPr>
          <w:p w14:paraId="08CF353F"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103A79BF"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E5D4F48"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4CB74E27"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2F3E1592" w14:textId="1BDE62B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12" w:author="37.145-1_CR0227_(Rel-16)_TEI15, AAS_BS_LTE_UTRA-Pe" w:date="2020-12-06T13:42:00Z">
              <w:r w:rsidR="00353938">
                <w:rPr>
                  <w:rFonts w:cs="Arial"/>
                  <w:szCs w:val="18"/>
                </w:rPr>
                <w:t> 1</w:t>
              </w:r>
            </w:ins>
            <w:r w:rsidRPr="007D061B">
              <w:rPr>
                <w:rFonts w:cs="Arial"/>
                <w:szCs w:val="18"/>
              </w:rPr>
              <w:t>)</w:t>
            </w:r>
          </w:p>
        </w:tc>
      </w:tr>
      <w:tr w:rsidR="00734A5F" w:rsidRPr="007D061B" w14:paraId="4BFC7CFA" w14:textId="77777777" w:rsidTr="00734A5F">
        <w:trPr>
          <w:cantSplit/>
          <w:jc w:val="center"/>
        </w:trPr>
        <w:tc>
          <w:tcPr>
            <w:tcW w:w="1276" w:type="dxa"/>
            <w:tcBorders>
              <w:top w:val="nil"/>
              <w:bottom w:val="nil"/>
            </w:tcBorders>
            <w:shd w:val="clear" w:color="auto" w:fill="auto"/>
          </w:tcPr>
          <w:p w14:paraId="34B92EA8" w14:textId="77777777" w:rsidR="00734A5F" w:rsidRPr="007D061B" w:rsidRDefault="00734A5F" w:rsidP="00734A5F">
            <w:pPr>
              <w:pStyle w:val="TAC"/>
            </w:pPr>
          </w:p>
        </w:tc>
        <w:tc>
          <w:tcPr>
            <w:tcW w:w="2126" w:type="dxa"/>
          </w:tcPr>
          <w:p w14:paraId="3F3FA87D"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082FABDD"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7E0F8B5"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7CB1ECCD"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50D66564" w14:textId="4951ABF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13" w:author="37.145-1_CR0227_(Rel-16)_TEI15, AAS_BS_LTE_UTRA-Pe" w:date="2020-12-06T13:42:00Z">
              <w:r w:rsidR="00353938">
                <w:rPr>
                  <w:rFonts w:cs="Arial"/>
                  <w:szCs w:val="18"/>
                </w:rPr>
                <w:t> 1</w:t>
              </w:r>
            </w:ins>
            <w:r w:rsidRPr="007D061B">
              <w:rPr>
                <w:rFonts w:cs="Arial"/>
                <w:szCs w:val="18"/>
              </w:rPr>
              <w:t>)</w:t>
            </w:r>
          </w:p>
        </w:tc>
      </w:tr>
      <w:tr w:rsidR="00734A5F" w:rsidRPr="007D061B"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7D061B" w:rsidRDefault="00734A5F" w:rsidP="00734A5F">
            <w:pPr>
              <w:pStyle w:val="TAC"/>
            </w:pPr>
          </w:p>
        </w:tc>
        <w:tc>
          <w:tcPr>
            <w:tcW w:w="2126" w:type="dxa"/>
          </w:tcPr>
          <w:p w14:paraId="09922B82" w14:textId="77777777" w:rsidR="00734A5F" w:rsidRPr="007D061B" w:rsidRDefault="00734A5F" w:rsidP="0001143E">
            <w:pPr>
              <w:pStyle w:val="TAC"/>
              <w:rPr>
                <w:rFonts w:cs="Arial"/>
                <w:szCs w:val="18"/>
              </w:rPr>
            </w:pPr>
            <w:r w:rsidRPr="007D061B">
              <w:rPr>
                <w:rFonts w:cs="Arial"/>
                <w:szCs w:val="18"/>
              </w:rPr>
              <w:t>1 MHz - 821 MHz</w:t>
            </w:r>
          </w:p>
          <w:p w14:paraId="479BDBDD"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414E8B9F"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7D4F2089"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5FA0167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1B89A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BF4AFCF" w14:textId="77777777" w:rsidTr="00734A5F">
        <w:trPr>
          <w:cantSplit/>
          <w:jc w:val="center"/>
        </w:trPr>
        <w:tc>
          <w:tcPr>
            <w:tcW w:w="1276" w:type="dxa"/>
            <w:tcBorders>
              <w:bottom w:val="nil"/>
            </w:tcBorders>
            <w:shd w:val="clear" w:color="auto" w:fill="auto"/>
          </w:tcPr>
          <w:p w14:paraId="5C48A5E8" w14:textId="77777777" w:rsidR="00734A5F" w:rsidRPr="007D061B" w:rsidRDefault="00734A5F" w:rsidP="00734A5F">
            <w:pPr>
              <w:pStyle w:val="TAC"/>
            </w:pPr>
            <w:r w:rsidRPr="007D061B">
              <w:t>XXI</w:t>
            </w:r>
          </w:p>
        </w:tc>
        <w:tc>
          <w:tcPr>
            <w:tcW w:w="2126" w:type="dxa"/>
          </w:tcPr>
          <w:p w14:paraId="6A1193D7"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3F6181C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ABCDE5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A9F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634A041" w14:textId="48DB83E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14" w:author="37.145-1_CR0227_(Rel-16)_TEI15, AAS_BS_LTE_UTRA-Pe" w:date="2020-12-06T13:42:00Z">
              <w:r w:rsidR="00353938">
                <w:rPr>
                  <w:rFonts w:cs="Arial"/>
                  <w:szCs w:val="18"/>
                </w:rPr>
                <w:t> 1</w:t>
              </w:r>
            </w:ins>
            <w:r w:rsidRPr="007D061B">
              <w:rPr>
                <w:rFonts w:cs="Arial"/>
                <w:szCs w:val="18"/>
              </w:rPr>
              <w:t>)</w:t>
            </w:r>
          </w:p>
        </w:tc>
      </w:tr>
      <w:tr w:rsidR="00734A5F" w:rsidRPr="007D061B" w14:paraId="7C9A73F0" w14:textId="77777777" w:rsidTr="00734A5F">
        <w:trPr>
          <w:cantSplit/>
          <w:jc w:val="center"/>
        </w:trPr>
        <w:tc>
          <w:tcPr>
            <w:tcW w:w="1276" w:type="dxa"/>
            <w:tcBorders>
              <w:top w:val="nil"/>
              <w:bottom w:val="nil"/>
            </w:tcBorders>
            <w:shd w:val="clear" w:color="auto" w:fill="auto"/>
          </w:tcPr>
          <w:p w14:paraId="25097C01" w14:textId="77777777" w:rsidR="00734A5F" w:rsidRPr="007D061B" w:rsidRDefault="00734A5F" w:rsidP="00734A5F">
            <w:pPr>
              <w:pStyle w:val="TAC"/>
            </w:pPr>
          </w:p>
        </w:tc>
        <w:tc>
          <w:tcPr>
            <w:tcW w:w="2126" w:type="dxa"/>
          </w:tcPr>
          <w:p w14:paraId="77E70A1A" w14:textId="77777777" w:rsidR="00734A5F" w:rsidRPr="007D061B" w:rsidRDefault="00734A5F" w:rsidP="0001143E">
            <w:pPr>
              <w:pStyle w:val="TAC"/>
              <w:rPr>
                <w:rFonts w:cs="Arial"/>
                <w:szCs w:val="18"/>
              </w:rPr>
            </w:pPr>
            <w:r w:rsidRPr="007D061B">
              <w:rPr>
                <w:rFonts w:cs="Arial"/>
                <w:szCs w:val="18"/>
              </w:rPr>
              <w:t>1427.9 - 1447.9 MHz</w:t>
            </w:r>
          </w:p>
          <w:p w14:paraId="757B7C2E"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1D57F0E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1C212C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D56567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402A10" w14:textId="1D05899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15" w:author="37.145-1_CR0227_(Rel-16)_TEI15, AAS_BS_LTE_UTRA-Pe" w:date="2020-12-06T13:42:00Z">
              <w:r w:rsidR="00353938">
                <w:rPr>
                  <w:rFonts w:cs="Arial"/>
                  <w:szCs w:val="18"/>
                </w:rPr>
                <w:t> 1</w:t>
              </w:r>
            </w:ins>
            <w:r w:rsidRPr="007D061B">
              <w:rPr>
                <w:rFonts w:cs="Arial"/>
                <w:szCs w:val="18"/>
              </w:rPr>
              <w:t>)</w:t>
            </w:r>
          </w:p>
        </w:tc>
      </w:tr>
      <w:tr w:rsidR="00734A5F" w:rsidRPr="007D061B"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7D061B" w:rsidRDefault="00734A5F" w:rsidP="00734A5F">
            <w:pPr>
              <w:pStyle w:val="TAC"/>
            </w:pPr>
          </w:p>
        </w:tc>
        <w:tc>
          <w:tcPr>
            <w:tcW w:w="2126" w:type="dxa"/>
          </w:tcPr>
          <w:p w14:paraId="671FF214" w14:textId="77777777" w:rsidR="00734A5F" w:rsidRPr="007D061B" w:rsidRDefault="00734A5F" w:rsidP="0001143E">
            <w:pPr>
              <w:pStyle w:val="TAC"/>
              <w:rPr>
                <w:rFonts w:cs="Arial"/>
                <w:szCs w:val="18"/>
              </w:rPr>
            </w:pPr>
            <w:r w:rsidRPr="007D061B">
              <w:rPr>
                <w:rFonts w:cs="Arial"/>
                <w:szCs w:val="18"/>
              </w:rPr>
              <w:t>1 MHz - 1427.9 MHz</w:t>
            </w:r>
          </w:p>
          <w:p w14:paraId="4F96C6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664ECE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511CEE"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CFDCA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350FF2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1361F9" w14:textId="77777777" w:rsidTr="00734A5F">
        <w:trPr>
          <w:cantSplit/>
          <w:jc w:val="center"/>
        </w:trPr>
        <w:tc>
          <w:tcPr>
            <w:tcW w:w="1276" w:type="dxa"/>
            <w:tcBorders>
              <w:bottom w:val="nil"/>
            </w:tcBorders>
            <w:shd w:val="clear" w:color="auto" w:fill="auto"/>
          </w:tcPr>
          <w:p w14:paraId="582EB72E" w14:textId="77777777" w:rsidR="00734A5F" w:rsidRPr="007D061B" w:rsidRDefault="00734A5F" w:rsidP="00734A5F">
            <w:pPr>
              <w:pStyle w:val="TAC"/>
            </w:pPr>
            <w:r w:rsidRPr="007D061B">
              <w:rPr>
                <w:lang w:eastAsia="zh-CN"/>
              </w:rPr>
              <w:t>XXII</w:t>
            </w:r>
          </w:p>
        </w:tc>
        <w:tc>
          <w:tcPr>
            <w:tcW w:w="2126" w:type="dxa"/>
          </w:tcPr>
          <w:p w14:paraId="133652F4"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26191C0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C560E8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77B81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7DE37E7" w14:textId="63F1CE8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16" w:author="37.145-1_CR0227_(Rel-16)_TEI15, AAS_BS_LTE_UTRA-Pe" w:date="2020-12-06T13:42:00Z">
              <w:r w:rsidR="00353938">
                <w:rPr>
                  <w:rFonts w:cs="Arial"/>
                  <w:szCs w:val="18"/>
                </w:rPr>
                <w:t> 1</w:t>
              </w:r>
            </w:ins>
            <w:r w:rsidRPr="007D061B">
              <w:rPr>
                <w:rFonts w:cs="Arial"/>
                <w:szCs w:val="18"/>
              </w:rPr>
              <w:t>)</w:t>
            </w:r>
          </w:p>
        </w:tc>
      </w:tr>
      <w:tr w:rsidR="00734A5F" w:rsidRPr="007D061B" w14:paraId="18428DB9" w14:textId="77777777" w:rsidTr="00734A5F">
        <w:trPr>
          <w:cantSplit/>
          <w:jc w:val="center"/>
        </w:trPr>
        <w:tc>
          <w:tcPr>
            <w:tcW w:w="1276" w:type="dxa"/>
            <w:tcBorders>
              <w:top w:val="nil"/>
              <w:bottom w:val="nil"/>
            </w:tcBorders>
            <w:shd w:val="clear" w:color="auto" w:fill="auto"/>
          </w:tcPr>
          <w:p w14:paraId="59A26B1E" w14:textId="77777777" w:rsidR="00734A5F" w:rsidRPr="007D061B" w:rsidRDefault="00734A5F" w:rsidP="00734A5F">
            <w:pPr>
              <w:pStyle w:val="TAC"/>
            </w:pPr>
          </w:p>
        </w:tc>
        <w:tc>
          <w:tcPr>
            <w:tcW w:w="2126" w:type="dxa"/>
          </w:tcPr>
          <w:p w14:paraId="0DDA20A3" w14:textId="77777777" w:rsidR="00734A5F" w:rsidRPr="007D061B" w:rsidRDefault="00734A5F" w:rsidP="0001143E">
            <w:pPr>
              <w:pStyle w:val="TAC"/>
              <w:rPr>
                <w:rFonts w:cs="Arial"/>
                <w:szCs w:val="18"/>
              </w:rPr>
            </w:pPr>
            <w:r w:rsidRPr="007D061B">
              <w:rPr>
                <w:rFonts w:cs="Arial"/>
                <w:szCs w:val="18"/>
              </w:rPr>
              <w:t>3390 - 3410 MHz</w:t>
            </w:r>
          </w:p>
          <w:p w14:paraId="2255DBF9" w14:textId="0422C9FC" w:rsidR="00734A5F" w:rsidRPr="007D061B" w:rsidRDefault="00734A5F" w:rsidP="0001143E">
            <w:pPr>
              <w:pStyle w:val="TAC"/>
              <w:rPr>
                <w:rFonts w:cs="Arial"/>
                <w:szCs w:val="18"/>
              </w:rPr>
            </w:pPr>
            <w:r w:rsidRPr="007D061B">
              <w:rPr>
                <w:rFonts w:cs="Arial"/>
                <w:szCs w:val="18"/>
              </w:rPr>
              <w:t>3490 - 3510 MHz</w:t>
            </w:r>
          </w:p>
        </w:tc>
        <w:tc>
          <w:tcPr>
            <w:tcW w:w="1134" w:type="dxa"/>
          </w:tcPr>
          <w:p w14:paraId="52E49A6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7051F9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A98BA9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03B268C" w14:textId="19FA34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17" w:author="37.145-1_CR0227_(Rel-16)_TEI15, AAS_BS_LTE_UTRA-Pe" w:date="2020-12-06T13:42:00Z">
              <w:r w:rsidR="00353938">
                <w:rPr>
                  <w:rFonts w:cs="Arial"/>
                  <w:szCs w:val="18"/>
                </w:rPr>
                <w:t> 1</w:t>
              </w:r>
            </w:ins>
            <w:r w:rsidRPr="007D061B">
              <w:rPr>
                <w:rFonts w:cs="Arial"/>
                <w:szCs w:val="18"/>
              </w:rPr>
              <w:t>)</w:t>
            </w:r>
          </w:p>
        </w:tc>
      </w:tr>
      <w:tr w:rsidR="00734A5F" w:rsidRPr="007D061B"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7D061B" w:rsidRDefault="00734A5F" w:rsidP="00734A5F">
            <w:pPr>
              <w:pStyle w:val="TAC"/>
            </w:pPr>
          </w:p>
        </w:tc>
        <w:tc>
          <w:tcPr>
            <w:tcW w:w="2126" w:type="dxa"/>
          </w:tcPr>
          <w:p w14:paraId="59CDA108" w14:textId="77777777" w:rsidR="00734A5F" w:rsidRPr="007D061B" w:rsidRDefault="00734A5F" w:rsidP="0001143E">
            <w:pPr>
              <w:pStyle w:val="TAC"/>
              <w:rPr>
                <w:rFonts w:cs="Arial"/>
                <w:szCs w:val="18"/>
              </w:rPr>
            </w:pPr>
            <w:r w:rsidRPr="007D061B">
              <w:rPr>
                <w:rFonts w:cs="Arial"/>
                <w:szCs w:val="18"/>
              </w:rPr>
              <w:t>1 MHz - 3390 MHz</w:t>
            </w:r>
          </w:p>
          <w:p w14:paraId="40A78852"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7625988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B58DAEB"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AD330A1"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2FD605C"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122024" w14:textId="77777777" w:rsidTr="00734A5F">
        <w:trPr>
          <w:cantSplit/>
          <w:jc w:val="center"/>
        </w:trPr>
        <w:tc>
          <w:tcPr>
            <w:tcW w:w="1276" w:type="dxa"/>
            <w:tcBorders>
              <w:bottom w:val="nil"/>
            </w:tcBorders>
            <w:shd w:val="clear" w:color="auto" w:fill="auto"/>
          </w:tcPr>
          <w:p w14:paraId="4464095E" w14:textId="77777777" w:rsidR="00734A5F" w:rsidRPr="007D061B" w:rsidRDefault="00734A5F" w:rsidP="00734A5F">
            <w:pPr>
              <w:pStyle w:val="TAC"/>
            </w:pPr>
            <w:r w:rsidRPr="007D061B">
              <w:rPr>
                <w:lang w:eastAsia="zh-CN"/>
              </w:rPr>
              <w:t>XXV</w:t>
            </w:r>
          </w:p>
        </w:tc>
        <w:tc>
          <w:tcPr>
            <w:tcW w:w="2126" w:type="dxa"/>
          </w:tcPr>
          <w:p w14:paraId="4CC84446"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39F00533"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804523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8D2D5E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7B64FB85" w14:textId="1F43A6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18" w:author="37.145-1_CR0227_(Rel-16)_TEI15, AAS_BS_LTE_UTRA-Pe" w:date="2020-12-06T13:42:00Z">
              <w:r w:rsidR="00353938">
                <w:rPr>
                  <w:rFonts w:cs="Arial"/>
                  <w:szCs w:val="18"/>
                </w:rPr>
                <w:t> 1</w:t>
              </w:r>
            </w:ins>
            <w:r w:rsidRPr="007D061B">
              <w:rPr>
                <w:rFonts w:cs="Arial"/>
                <w:szCs w:val="18"/>
              </w:rPr>
              <w:t>)</w:t>
            </w:r>
          </w:p>
        </w:tc>
      </w:tr>
      <w:tr w:rsidR="00734A5F" w:rsidRPr="007D061B" w14:paraId="640ECC16" w14:textId="77777777" w:rsidTr="00734A5F">
        <w:trPr>
          <w:cantSplit/>
          <w:jc w:val="center"/>
        </w:trPr>
        <w:tc>
          <w:tcPr>
            <w:tcW w:w="1276" w:type="dxa"/>
            <w:tcBorders>
              <w:top w:val="nil"/>
              <w:bottom w:val="nil"/>
            </w:tcBorders>
            <w:shd w:val="clear" w:color="auto" w:fill="auto"/>
          </w:tcPr>
          <w:p w14:paraId="0E67E49D" w14:textId="77777777" w:rsidR="00734A5F" w:rsidRPr="007D061B" w:rsidRDefault="00734A5F" w:rsidP="00734A5F">
            <w:pPr>
              <w:pStyle w:val="TAC"/>
            </w:pPr>
          </w:p>
        </w:tc>
        <w:tc>
          <w:tcPr>
            <w:tcW w:w="2126" w:type="dxa"/>
          </w:tcPr>
          <w:p w14:paraId="42BA254A"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7A3561F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6CFB677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3BE19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F37CC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E06559A" w14:textId="5C985DAA"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19" w:author="37.145-1_CR0227_(Rel-16)_TEI15, AAS_BS_LTE_UTRA-Pe" w:date="2020-12-06T13:42:00Z">
              <w:r w:rsidR="00353938">
                <w:rPr>
                  <w:rFonts w:cs="Arial"/>
                  <w:szCs w:val="18"/>
                </w:rPr>
                <w:t> 1</w:t>
              </w:r>
            </w:ins>
            <w:r w:rsidRPr="007D061B">
              <w:rPr>
                <w:rFonts w:cs="Arial"/>
                <w:szCs w:val="18"/>
              </w:rPr>
              <w:t>)</w:t>
            </w:r>
          </w:p>
        </w:tc>
      </w:tr>
      <w:tr w:rsidR="00734A5F" w:rsidRPr="007D061B"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7D061B" w:rsidRDefault="00734A5F" w:rsidP="00734A5F">
            <w:pPr>
              <w:pStyle w:val="TAC"/>
            </w:pPr>
          </w:p>
        </w:tc>
        <w:tc>
          <w:tcPr>
            <w:tcW w:w="2126" w:type="dxa"/>
          </w:tcPr>
          <w:p w14:paraId="072F69A1"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40F4063A"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6C9FB682"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629987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4CA847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84899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E160351" w14:textId="77777777" w:rsidTr="00734A5F">
        <w:trPr>
          <w:cantSplit/>
          <w:jc w:val="center"/>
        </w:trPr>
        <w:tc>
          <w:tcPr>
            <w:tcW w:w="1276" w:type="dxa"/>
            <w:tcBorders>
              <w:bottom w:val="nil"/>
            </w:tcBorders>
            <w:shd w:val="clear" w:color="auto" w:fill="auto"/>
          </w:tcPr>
          <w:p w14:paraId="0A33841D" w14:textId="77777777" w:rsidR="00734A5F" w:rsidRPr="007D061B" w:rsidRDefault="00734A5F" w:rsidP="00734A5F">
            <w:pPr>
              <w:pStyle w:val="TAC"/>
            </w:pPr>
            <w:r w:rsidRPr="007D061B">
              <w:rPr>
                <w:lang w:eastAsia="zh-CN"/>
              </w:rPr>
              <w:t>XXVI</w:t>
            </w:r>
          </w:p>
        </w:tc>
        <w:tc>
          <w:tcPr>
            <w:tcW w:w="2126" w:type="dxa"/>
          </w:tcPr>
          <w:p w14:paraId="756010CB"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017127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D106DE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2A5480D3"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6DED820" w14:textId="3E4118F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20" w:author="37.145-1_CR0227_(Rel-16)_TEI15, AAS_BS_LTE_UTRA-Pe" w:date="2020-12-06T13:42:00Z">
              <w:r w:rsidR="00353938">
                <w:rPr>
                  <w:rFonts w:cs="Arial"/>
                  <w:szCs w:val="18"/>
                </w:rPr>
                <w:t> 1</w:t>
              </w:r>
            </w:ins>
            <w:r w:rsidRPr="007D061B">
              <w:rPr>
                <w:rFonts w:cs="Arial"/>
                <w:szCs w:val="18"/>
              </w:rPr>
              <w:t>)</w:t>
            </w:r>
          </w:p>
        </w:tc>
      </w:tr>
      <w:tr w:rsidR="00734A5F" w:rsidRPr="007D061B" w14:paraId="03896CE7" w14:textId="77777777" w:rsidTr="00734A5F">
        <w:trPr>
          <w:cantSplit/>
          <w:jc w:val="center"/>
        </w:trPr>
        <w:tc>
          <w:tcPr>
            <w:tcW w:w="1276" w:type="dxa"/>
            <w:tcBorders>
              <w:top w:val="nil"/>
              <w:bottom w:val="nil"/>
            </w:tcBorders>
            <w:shd w:val="clear" w:color="auto" w:fill="auto"/>
          </w:tcPr>
          <w:p w14:paraId="1D89FD0A" w14:textId="77777777" w:rsidR="00734A5F" w:rsidRPr="007D061B" w:rsidRDefault="00734A5F" w:rsidP="0001143E">
            <w:pPr>
              <w:pStyle w:val="TAC"/>
            </w:pPr>
          </w:p>
        </w:tc>
        <w:tc>
          <w:tcPr>
            <w:tcW w:w="2126" w:type="dxa"/>
          </w:tcPr>
          <w:p w14:paraId="51BD2E77" w14:textId="77777777" w:rsidR="00734A5F" w:rsidRPr="007D061B" w:rsidRDefault="00734A5F" w:rsidP="0001143E">
            <w:pPr>
              <w:pStyle w:val="TAC"/>
              <w:rPr>
                <w:rFonts w:cs="Arial"/>
                <w:szCs w:val="18"/>
              </w:rPr>
            </w:pPr>
            <w:r w:rsidRPr="007D061B">
              <w:rPr>
                <w:rFonts w:cs="Arial"/>
                <w:szCs w:val="18"/>
              </w:rPr>
              <w:t>794-814 MHz</w:t>
            </w:r>
          </w:p>
          <w:p w14:paraId="61AC7028"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2F57A212"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FF169D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B75A2F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6AF99301" w14:textId="46CBAA7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21" w:author="37.145-1_CR0227_(Rel-16)_TEI15, AAS_BS_LTE_UTRA-Pe" w:date="2020-12-06T13:42:00Z">
              <w:r w:rsidR="00353938">
                <w:rPr>
                  <w:rFonts w:cs="Arial"/>
                  <w:szCs w:val="18"/>
                </w:rPr>
                <w:t> 1</w:t>
              </w:r>
            </w:ins>
            <w:r w:rsidRPr="007D061B">
              <w:rPr>
                <w:rFonts w:cs="Arial"/>
                <w:szCs w:val="18"/>
              </w:rPr>
              <w:t>)</w:t>
            </w:r>
          </w:p>
        </w:tc>
      </w:tr>
      <w:tr w:rsidR="00734A5F" w:rsidRPr="007D061B" w14:paraId="4A4071AF" w14:textId="77777777" w:rsidTr="00734A5F">
        <w:trPr>
          <w:cantSplit/>
          <w:jc w:val="center"/>
        </w:trPr>
        <w:tc>
          <w:tcPr>
            <w:tcW w:w="1276" w:type="dxa"/>
            <w:tcBorders>
              <w:top w:val="nil"/>
            </w:tcBorders>
            <w:shd w:val="clear" w:color="auto" w:fill="auto"/>
          </w:tcPr>
          <w:p w14:paraId="4A237DCF" w14:textId="77777777" w:rsidR="00734A5F" w:rsidRPr="007D061B" w:rsidRDefault="00734A5F" w:rsidP="0001143E">
            <w:pPr>
              <w:pStyle w:val="TAC"/>
            </w:pPr>
          </w:p>
        </w:tc>
        <w:tc>
          <w:tcPr>
            <w:tcW w:w="2126" w:type="dxa"/>
          </w:tcPr>
          <w:p w14:paraId="4E9E4843"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294718EB"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2793BC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9AF6467"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8ABAAF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CCAC6FB"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51AED6FC" w14:textId="77777777" w:rsidTr="0001143E">
        <w:trPr>
          <w:cantSplit/>
          <w:jc w:val="center"/>
        </w:trPr>
        <w:tc>
          <w:tcPr>
            <w:tcW w:w="9781" w:type="dxa"/>
            <w:gridSpan w:val="6"/>
          </w:tcPr>
          <w:p w14:paraId="255632FF" w14:textId="31C2A0A8"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76EF341B"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in an adjacent or overlapping band, the wanted signal mean power is equal to </w:t>
            </w:r>
            <w:r w:rsidRPr="007D061B">
              <w:noBreakHyphen/>
              <w:t>119.6 dBm.</w:t>
            </w:r>
          </w:p>
        </w:tc>
      </w:tr>
    </w:tbl>
    <w:p w14:paraId="3B7A6008" w14:textId="77777777" w:rsidR="005432EB" w:rsidRPr="007D061B" w:rsidRDefault="005432EB" w:rsidP="005432EB">
      <w:pPr>
        <w:rPr>
          <w:rFonts w:eastAsia="MS Mincho" w:cs="v4.2.0"/>
        </w:rPr>
      </w:pPr>
    </w:p>
    <w:p w14:paraId="60C2EE9E" w14:textId="774218AB"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Table 7.5.5.2-1</w:t>
      </w:r>
      <w:r w:rsidRPr="007D061B">
        <w:rPr>
          <w:rFonts w:eastAsia="Batang"/>
        </w:rPr>
        <w:t xml:space="preserve"> assumes that two operating bands, where the downlink frequencies (see</w:t>
      </w:r>
      <w:ins w:id="3222" w:author="37.145-1_CR0227_(Rel-16)_TEI15, AAS_BS_LTE_UTRA-Pe" w:date="2020-12-06T13:42:00Z">
        <w:r w:rsidR="00353938">
          <w:rPr>
            <w:rFonts w:eastAsia="Batang"/>
          </w:rPr>
          <w:t xml:space="preserve"> TS 25.141 [18]</w:t>
        </w:r>
      </w:ins>
      <w:r w:rsidRPr="007D061B">
        <w:rPr>
          <w:rFonts w:eastAsia="Batang"/>
        </w:rPr>
        <w:t xml:space="preserve"> table 3.0) of one band would be within the in-band blocking region of the other band, are not deployed in the same geographical area.</w:t>
      </w:r>
    </w:p>
    <w:p w14:paraId="314909D4" w14:textId="77777777" w:rsidR="005432EB" w:rsidRPr="007D061B" w:rsidRDefault="005432EB" w:rsidP="005432EB">
      <w:pPr>
        <w:pStyle w:val="TH"/>
      </w:pPr>
      <w:r w:rsidRPr="007D061B">
        <w:lastRenderedPageBreak/>
        <w:t xml:space="preserve">Table </w:t>
      </w:r>
      <w:r w:rsidRPr="007D061B">
        <w:rPr>
          <w:rFonts w:eastAsia="MS Mincho"/>
        </w:rPr>
        <w:t>7.5.5.2-2</w:t>
      </w:r>
      <w:r w:rsidRPr="007D061B">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10DC417F" w14:textId="77777777" w:rsidTr="00734A5F">
        <w:trPr>
          <w:tblHeader/>
          <w:jc w:val="center"/>
        </w:trPr>
        <w:tc>
          <w:tcPr>
            <w:tcW w:w="1276" w:type="dxa"/>
            <w:tcBorders>
              <w:bottom w:val="single" w:sz="4" w:space="0" w:color="auto"/>
            </w:tcBorders>
          </w:tcPr>
          <w:p w14:paraId="5A0AC91B" w14:textId="77777777" w:rsidR="005432EB" w:rsidRPr="007D061B" w:rsidRDefault="005432EB" w:rsidP="0001143E">
            <w:pPr>
              <w:pStyle w:val="TAH"/>
            </w:pPr>
            <w:r w:rsidRPr="007D061B">
              <w:lastRenderedPageBreak/>
              <w:t>Operating Band</w:t>
            </w:r>
          </w:p>
        </w:tc>
        <w:tc>
          <w:tcPr>
            <w:tcW w:w="2126" w:type="dxa"/>
          </w:tcPr>
          <w:p w14:paraId="6AD1E866" w14:textId="77777777" w:rsidR="005432EB" w:rsidRPr="007D061B" w:rsidRDefault="005432EB" w:rsidP="0001143E">
            <w:pPr>
              <w:pStyle w:val="TAH"/>
            </w:pPr>
            <w:r w:rsidRPr="007D061B">
              <w:t>Centre Frequency of Interfering Signal</w:t>
            </w:r>
          </w:p>
        </w:tc>
        <w:tc>
          <w:tcPr>
            <w:tcW w:w="1134" w:type="dxa"/>
          </w:tcPr>
          <w:p w14:paraId="11CD77DC" w14:textId="77777777" w:rsidR="005432EB" w:rsidRPr="007D061B" w:rsidRDefault="005432EB" w:rsidP="0001143E">
            <w:pPr>
              <w:pStyle w:val="TAH"/>
            </w:pPr>
            <w:r w:rsidRPr="007D061B">
              <w:t>Interfering Signal Level</w:t>
            </w:r>
          </w:p>
        </w:tc>
        <w:tc>
          <w:tcPr>
            <w:tcW w:w="1560" w:type="dxa"/>
          </w:tcPr>
          <w:p w14:paraId="127BEE7E" w14:textId="77777777" w:rsidR="005432EB" w:rsidRPr="007D061B" w:rsidRDefault="005432EB" w:rsidP="0001143E">
            <w:pPr>
              <w:pStyle w:val="TAH"/>
            </w:pPr>
            <w:r w:rsidRPr="007D061B">
              <w:t>Wanted Signal mean power</w:t>
            </w:r>
          </w:p>
        </w:tc>
        <w:tc>
          <w:tcPr>
            <w:tcW w:w="1701" w:type="dxa"/>
          </w:tcPr>
          <w:p w14:paraId="37791AC3" w14:textId="77777777" w:rsidR="005432EB" w:rsidRPr="007D061B" w:rsidRDefault="005432EB" w:rsidP="0001143E">
            <w:pPr>
              <w:pStyle w:val="TAH"/>
            </w:pPr>
            <w:r w:rsidRPr="007D061B">
              <w:t>Minimum Offset of Interfering Signal</w:t>
            </w:r>
          </w:p>
        </w:tc>
        <w:tc>
          <w:tcPr>
            <w:tcW w:w="1984" w:type="dxa"/>
          </w:tcPr>
          <w:p w14:paraId="3C046D27" w14:textId="77777777" w:rsidR="005432EB" w:rsidRPr="007D061B" w:rsidRDefault="005432EB" w:rsidP="0001143E">
            <w:pPr>
              <w:pStyle w:val="TAH"/>
            </w:pPr>
            <w:r w:rsidRPr="007D061B">
              <w:t>Type of Interfering Signal</w:t>
            </w:r>
          </w:p>
        </w:tc>
      </w:tr>
      <w:tr w:rsidR="00734A5F" w:rsidRPr="007D061B" w14:paraId="0B49F353" w14:textId="77777777" w:rsidTr="00734A5F">
        <w:trPr>
          <w:cantSplit/>
          <w:jc w:val="center"/>
        </w:trPr>
        <w:tc>
          <w:tcPr>
            <w:tcW w:w="1276" w:type="dxa"/>
            <w:tcBorders>
              <w:bottom w:val="nil"/>
            </w:tcBorders>
            <w:shd w:val="clear" w:color="auto" w:fill="auto"/>
          </w:tcPr>
          <w:p w14:paraId="6CC94DD2" w14:textId="77777777" w:rsidR="00734A5F" w:rsidRPr="007D061B" w:rsidRDefault="00734A5F" w:rsidP="00734A5F">
            <w:pPr>
              <w:pStyle w:val="TAC"/>
            </w:pPr>
            <w:r w:rsidRPr="007D061B">
              <w:t>I</w:t>
            </w:r>
          </w:p>
        </w:tc>
        <w:tc>
          <w:tcPr>
            <w:tcW w:w="2126" w:type="dxa"/>
          </w:tcPr>
          <w:p w14:paraId="01BB6356"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0CDE790B"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DD641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F90978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9116484" w14:textId="79AB9E9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23" w:author="37.145-1_CR0227_(Rel-16)_TEI15, AAS_BS_LTE_UTRA-Pe" w:date="2020-12-06T13:43:00Z">
              <w:r w:rsidR="00353938">
                <w:rPr>
                  <w:rFonts w:cs="Arial"/>
                  <w:szCs w:val="18"/>
                </w:rPr>
                <w:t> 1</w:t>
              </w:r>
            </w:ins>
            <w:r w:rsidRPr="007D061B">
              <w:rPr>
                <w:rFonts w:cs="Arial"/>
                <w:szCs w:val="18"/>
              </w:rPr>
              <w:t>)</w:t>
            </w:r>
          </w:p>
        </w:tc>
      </w:tr>
      <w:tr w:rsidR="00734A5F" w:rsidRPr="007D061B" w14:paraId="5A2BD922" w14:textId="77777777" w:rsidTr="00734A5F">
        <w:trPr>
          <w:cantSplit/>
          <w:jc w:val="center"/>
        </w:trPr>
        <w:tc>
          <w:tcPr>
            <w:tcW w:w="1276" w:type="dxa"/>
            <w:tcBorders>
              <w:top w:val="nil"/>
              <w:bottom w:val="nil"/>
            </w:tcBorders>
            <w:shd w:val="clear" w:color="auto" w:fill="auto"/>
          </w:tcPr>
          <w:p w14:paraId="2F0862B0" w14:textId="77777777" w:rsidR="00734A5F" w:rsidRPr="007D061B" w:rsidRDefault="00734A5F" w:rsidP="00734A5F">
            <w:pPr>
              <w:pStyle w:val="TAC"/>
            </w:pPr>
          </w:p>
        </w:tc>
        <w:tc>
          <w:tcPr>
            <w:tcW w:w="2126" w:type="dxa"/>
          </w:tcPr>
          <w:p w14:paraId="6FBEC1DE"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042049E1"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65BEE3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23D5E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4D19DD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A201CC" w14:textId="5427F0E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24" w:author="37.145-1_CR0227_(Rel-16)_TEI15, AAS_BS_LTE_UTRA-Pe" w:date="2020-12-06T13:43:00Z">
              <w:r w:rsidR="00353938">
                <w:rPr>
                  <w:rFonts w:cs="Arial"/>
                  <w:szCs w:val="18"/>
                </w:rPr>
                <w:t> 1</w:t>
              </w:r>
            </w:ins>
            <w:r w:rsidRPr="007D061B">
              <w:rPr>
                <w:rFonts w:cs="Arial"/>
                <w:szCs w:val="18"/>
              </w:rPr>
              <w:t>)</w:t>
            </w:r>
          </w:p>
        </w:tc>
      </w:tr>
      <w:tr w:rsidR="00734A5F" w:rsidRPr="007D061B"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7D061B" w:rsidRDefault="00734A5F" w:rsidP="00734A5F">
            <w:pPr>
              <w:pStyle w:val="TAC"/>
            </w:pPr>
          </w:p>
        </w:tc>
        <w:tc>
          <w:tcPr>
            <w:tcW w:w="2126" w:type="dxa"/>
          </w:tcPr>
          <w:p w14:paraId="2D47130D" w14:textId="77777777" w:rsidR="00734A5F" w:rsidRPr="007D061B" w:rsidRDefault="00734A5F" w:rsidP="0001143E">
            <w:pPr>
              <w:pStyle w:val="TAC"/>
              <w:rPr>
                <w:rFonts w:cs="Arial"/>
                <w:szCs w:val="18"/>
              </w:rPr>
            </w:pPr>
            <w:r w:rsidRPr="007D061B">
              <w:rPr>
                <w:rFonts w:cs="Arial"/>
                <w:szCs w:val="18"/>
              </w:rPr>
              <w:t>1 MHz -1900 MHz</w:t>
            </w:r>
          </w:p>
          <w:p w14:paraId="1AB2AC25"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5382D9C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DE9E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1203956"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C448D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31CC35D" w14:textId="77777777" w:rsidTr="00734A5F">
        <w:trPr>
          <w:cantSplit/>
          <w:jc w:val="center"/>
        </w:trPr>
        <w:tc>
          <w:tcPr>
            <w:tcW w:w="1276" w:type="dxa"/>
            <w:tcBorders>
              <w:bottom w:val="nil"/>
            </w:tcBorders>
            <w:shd w:val="clear" w:color="auto" w:fill="auto"/>
          </w:tcPr>
          <w:p w14:paraId="69F54217" w14:textId="77777777" w:rsidR="00734A5F" w:rsidRPr="007D061B" w:rsidRDefault="00734A5F" w:rsidP="00734A5F">
            <w:pPr>
              <w:pStyle w:val="TAC"/>
            </w:pPr>
            <w:r w:rsidRPr="007D061B">
              <w:t>II</w:t>
            </w:r>
          </w:p>
        </w:tc>
        <w:tc>
          <w:tcPr>
            <w:tcW w:w="2126" w:type="dxa"/>
          </w:tcPr>
          <w:p w14:paraId="00F558C8"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5F5B9DC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C0290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EF2685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992B3F" w14:textId="268F2FC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25" w:author="37.145-1_CR0227_(Rel-16)_TEI15, AAS_BS_LTE_UTRA-Pe" w:date="2020-12-06T13:44:00Z">
              <w:r w:rsidR="00353938">
                <w:rPr>
                  <w:rFonts w:cs="Arial"/>
                  <w:szCs w:val="18"/>
                </w:rPr>
                <w:t> 1</w:t>
              </w:r>
            </w:ins>
            <w:r w:rsidRPr="007D061B">
              <w:rPr>
                <w:rFonts w:cs="Arial"/>
                <w:szCs w:val="18"/>
              </w:rPr>
              <w:t>)</w:t>
            </w:r>
          </w:p>
        </w:tc>
      </w:tr>
      <w:tr w:rsidR="00734A5F" w:rsidRPr="007D061B" w14:paraId="264D19EA" w14:textId="77777777" w:rsidTr="00734A5F">
        <w:trPr>
          <w:cantSplit/>
          <w:jc w:val="center"/>
        </w:trPr>
        <w:tc>
          <w:tcPr>
            <w:tcW w:w="1276" w:type="dxa"/>
            <w:tcBorders>
              <w:top w:val="nil"/>
              <w:bottom w:val="nil"/>
            </w:tcBorders>
            <w:shd w:val="clear" w:color="auto" w:fill="auto"/>
          </w:tcPr>
          <w:p w14:paraId="117F9876" w14:textId="77777777" w:rsidR="00734A5F" w:rsidRPr="007D061B" w:rsidRDefault="00734A5F" w:rsidP="00734A5F">
            <w:pPr>
              <w:pStyle w:val="TAC"/>
            </w:pPr>
          </w:p>
        </w:tc>
        <w:tc>
          <w:tcPr>
            <w:tcW w:w="2126" w:type="dxa"/>
          </w:tcPr>
          <w:p w14:paraId="670899E4"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5004B46A"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5F8A38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4AB1E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3AEAC5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F15E709" w14:textId="763D815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26" w:author="37.145-1_CR0227_(Rel-16)_TEI15, AAS_BS_LTE_UTRA-Pe" w:date="2020-12-06T13:44:00Z">
              <w:r w:rsidR="00353938">
                <w:rPr>
                  <w:rFonts w:cs="Arial"/>
                  <w:szCs w:val="18"/>
                </w:rPr>
                <w:t> 1</w:t>
              </w:r>
            </w:ins>
            <w:r w:rsidRPr="007D061B">
              <w:rPr>
                <w:rFonts w:cs="Arial"/>
                <w:szCs w:val="18"/>
              </w:rPr>
              <w:t>)</w:t>
            </w:r>
          </w:p>
        </w:tc>
      </w:tr>
      <w:tr w:rsidR="00734A5F" w:rsidRPr="007D061B"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7D061B" w:rsidRDefault="00734A5F" w:rsidP="00734A5F">
            <w:pPr>
              <w:pStyle w:val="TAC"/>
            </w:pPr>
          </w:p>
        </w:tc>
        <w:tc>
          <w:tcPr>
            <w:tcW w:w="2126" w:type="dxa"/>
          </w:tcPr>
          <w:p w14:paraId="3B18B2F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9726DE"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6ABAEAC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FCD2C0F"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D200089"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FC14D6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F8AF8BB" w14:textId="77777777" w:rsidTr="00734A5F">
        <w:trPr>
          <w:cantSplit/>
          <w:jc w:val="center"/>
        </w:trPr>
        <w:tc>
          <w:tcPr>
            <w:tcW w:w="1276" w:type="dxa"/>
            <w:tcBorders>
              <w:bottom w:val="nil"/>
            </w:tcBorders>
            <w:shd w:val="clear" w:color="auto" w:fill="auto"/>
          </w:tcPr>
          <w:p w14:paraId="6ADAADE0" w14:textId="77777777" w:rsidR="00734A5F" w:rsidRPr="007D061B" w:rsidRDefault="00734A5F" w:rsidP="00734A5F">
            <w:pPr>
              <w:pStyle w:val="TAC"/>
            </w:pPr>
            <w:r w:rsidRPr="007D061B">
              <w:t>III</w:t>
            </w:r>
          </w:p>
        </w:tc>
        <w:tc>
          <w:tcPr>
            <w:tcW w:w="2126" w:type="dxa"/>
          </w:tcPr>
          <w:p w14:paraId="624D6CE6"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4F579D9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45116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7BA7A8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FC9272" w14:textId="7D036D3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27" w:author="37.145-1_CR0227_(Rel-16)_TEI15, AAS_BS_LTE_UTRA-Pe" w:date="2020-12-06T13:44:00Z">
              <w:r w:rsidR="00353938">
                <w:rPr>
                  <w:rFonts w:cs="Arial"/>
                  <w:szCs w:val="18"/>
                </w:rPr>
                <w:t> 1</w:t>
              </w:r>
            </w:ins>
            <w:r w:rsidRPr="007D061B">
              <w:rPr>
                <w:rFonts w:cs="Arial"/>
                <w:szCs w:val="18"/>
              </w:rPr>
              <w:t>)</w:t>
            </w:r>
          </w:p>
        </w:tc>
      </w:tr>
      <w:tr w:rsidR="00734A5F" w:rsidRPr="007D061B" w14:paraId="41157F9C" w14:textId="77777777" w:rsidTr="00734A5F">
        <w:trPr>
          <w:cantSplit/>
          <w:jc w:val="center"/>
        </w:trPr>
        <w:tc>
          <w:tcPr>
            <w:tcW w:w="1276" w:type="dxa"/>
            <w:tcBorders>
              <w:top w:val="nil"/>
              <w:bottom w:val="nil"/>
            </w:tcBorders>
            <w:shd w:val="clear" w:color="auto" w:fill="auto"/>
          </w:tcPr>
          <w:p w14:paraId="6174E530" w14:textId="77777777" w:rsidR="00734A5F" w:rsidRPr="007D061B" w:rsidRDefault="00734A5F" w:rsidP="00734A5F">
            <w:pPr>
              <w:pStyle w:val="TAC"/>
            </w:pPr>
          </w:p>
        </w:tc>
        <w:tc>
          <w:tcPr>
            <w:tcW w:w="2126" w:type="dxa"/>
          </w:tcPr>
          <w:p w14:paraId="5C8958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C1BB074"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6D4D102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0729DD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81DEE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F56D425" w14:textId="22A641A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28" w:author="37.145-1_CR0227_(Rel-16)_TEI15, AAS_BS_LTE_UTRA-Pe" w:date="2020-12-06T13:44:00Z">
              <w:r w:rsidR="00353938">
                <w:rPr>
                  <w:rFonts w:cs="Arial"/>
                  <w:szCs w:val="18"/>
                </w:rPr>
                <w:t> 1</w:t>
              </w:r>
            </w:ins>
            <w:r w:rsidRPr="007D061B">
              <w:rPr>
                <w:rFonts w:cs="Arial"/>
                <w:szCs w:val="18"/>
              </w:rPr>
              <w:t>)</w:t>
            </w:r>
          </w:p>
        </w:tc>
      </w:tr>
      <w:tr w:rsidR="00734A5F" w:rsidRPr="007D061B"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7D061B" w:rsidRDefault="00734A5F" w:rsidP="00734A5F">
            <w:pPr>
              <w:pStyle w:val="TAC"/>
            </w:pPr>
          </w:p>
        </w:tc>
        <w:tc>
          <w:tcPr>
            <w:tcW w:w="2126" w:type="dxa"/>
          </w:tcPr>
          <w:p w14:paraId="111081B2"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14C5052"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27B23EA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C1A06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D6AC13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5383138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7D061B" w:rsidRDefault="00734A5F" w:rsidP="00734A5F">
            <w:pPr>
              <w:pStyle w:val="TAC"/>
            </w:pPr>
            <w:r w:rsidRPr="007D061B">
              <w:t>IV</w:t>
            </w:r>
          </w:p>
        </w:tc>
        <w:tc>
          <w:tcPr>
            <w:tcW w:w="2126" w:type="dxa"/>
            <w:tcBorders>
              <w:left w:val="single" w:sz="4" w:space="0" w:color="auto"/>
            </w:tcBorders>
          </w:tcPr>
          <w:p w14:paraId="21BC39AD"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4CFD64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FFE08F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FAA8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CD066C7" w14:textId="6FF1F28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29" w:author="37.145-1_CR0227_(Rel-16)_TEI15, AAS_BS_LTE_UTRA-Pe" w:date="2020-12-06T13:44:00Z">
              <w:r w:rsidR="00353938">
                <w:rPr>
                  <w:rFonts w:cs="Arial"/>
                  <w:szCs w:val="18"/>
                </w:rPr>
                <w:t> 1</w:t>
              </w:r>
            </w:ins>
            <w:r w:rsidRPr="007D061B">
              <w:rPr>
                <w:rFonts w:cs="Arial"/>
                <w:szCs w:val="18"/>
              </w:rPr>
              <w:t>)</w:t>
            </w:r>
          </w:p>
        </w:tc>
      </w:tr>
      <w:tr w:rsidR="00734A5F" w:rsidRPr="007D061B"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7D061B" w:rsidRDefault="00734A5F" w:rsidP="00734A5F">
            <w:pPr>
              <w:pStyle w:val="TAC"/>
            </w:pPr>
          </w:p>
        </w:tc>
        <w:tc>
          <w:tcPr>
            <w:tcW w:w="2126" w:type="dxa"/>
            <w:tcBorders>
              <w:left w:val="single" w:sz="4" w:space="0" w:color="auto"/>
            </w:tcBorders>
          </w:tcPr>
          <w:p w14:paraId="2638EC3F"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0CBE2D5"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58C9FD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03055C"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6F17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2E12B0" w14:textId="0B3AB0D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30" w:author="37.145-1_CR0227_(Rel-16)_TEI15, AAS_BS_LTE_UTRA-Pe" w:date="2020-12-06T13:44:00Z">
              <w:r w:rsidR="00353938">
                <w:rPr>
                  <w:rFonts w:cs="Arial"/>
                  <w:szCs w:val="18"/>
                </w:rPr>
                <w:t> 1</w:t>
              </w:r>
            </w:ins>
            <w:r w:rsidRPr="007D061B">
              <w:rPr>
                <w:rFonts w:cs="Arial"/>
                <w:szCs w:val="18"/>
              </w:rPr>
              <w:t>)</w:t>
            </w:r>
          </w:p>
        </w:tc>
      </w:tr>
      <w:tr w:rsidR="00734A5F" w:rsidRPr="007D061B"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7D061B" w:rsidRDefault="00734A5F" w:rsidP="00734A5F">
            <w:pPr>
              <w:pStyle w:val="TAC"/>
            </w:pPr>
          </w:p>
        </w:tc>
        <w:tc>
          <w:tcPr>
            <w:tcW w:w="2126" w:type="dxa"/>
            <w:tcBorders>
              <w:left w:val="single" w:sz="4" w:space="0" w:color="auto"/>
            </w:tcBorders>
          </w:tcPr>
          <w:p w14:paraId="0DD1D57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5F79644"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464C8C9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1BA473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249B71B"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4102694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5336F6" w14:textId="77777777" w:rsidTr="00734A5F">
        <w:trPr>
          <w:cantSplit/>
          <w:jc w:val="center"/>
        </w:trPr>
        <w:tc>
          <w:tcPr>
            <w:tcW w:w="1276" w:type="dxa"/>
            <w:tcBorders>
              <w:bottom w:val="nil"/>
            </w:tcBorders>
            <w:shd w:val="clear" w:color="auto" w:fill="auto"/>
          </w:tcPr>
          <w:p w14:paraId="08FB06F0" w14:textId="77777777" w:rsidR="00734A5F" w:rsidRPr="007D061B" w:rsidRDefault="00734A5F" w:rsidP="00734A5F">
            <w:pPr>
              <w:pStyle w:val="TAC"/>
            </w:pPr>
            <w:r w:rsidRPr="007D061B">
              <w:t>V</w:t>
            </w:r>
          </w:p>
        </w:tc>
        <w:tc>
          <w:tcPr>
            <w:tcW w:w="2126" w:type="dxa"/>
          </w:tcPr>
          <w:p w14:paraId="2145D299"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0EACEDE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2FAB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EC7E68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E2729A" w14:textId="2F7F614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31" w:author="37.145-1_CR0227_(Rel-16)_TEI15, AAS_BS_LTE_UTRA-Pe" w:date="2020-12-06T13:44:00Z">
              <w:r w:rsidR="00353938">
                <w:rPr>
                  <w:rFonts w:cs="Arial"/>
                  <w:szCs w:val="18"/>
                </w:rPr>
                <w:t> 1</w:t>
              </w:r>
            </w:ins>
            <w:r w:rsidRPr="007D061B">
              <w:rPr>
                <w:rFonts w:cs="Arial"/>
                <w:szCs w:val="18"/>
              </w:rPr>
              <w:t>)</w:t>
            </w:r>
          </w:p>
        </w:tc>
      </w:tr>
      <w:tr w:rsidR="00734A5F" w:rsidRPr="007D061B" w14:paraId="0D046568" w14:textId="77777777" w:rsidTr="00734A5F">
        <w:trPr>
          <w:cantSplit/>
          <w:jc w:val="center"/>
        </w:trPr>
        <w:tc>
          <w:tcPr>
            <w:tcW w:w="1276" w:type="dxa"/>
            <w:tcBorders>
              <w:top w:val="nil"/>
              <w:bottom w:val="nil"/>
            </w:tcBorders>
            <w:shd w:val="clear" w:color="auto" w:fill="auto"/>
          </w:tcPr>
          <w:p w14:paraId="42708456" w14:textId="77777777" w:rsidR="00734A5F" w:rsidRPr="007D061B" w:rsidRDefault="00734A5F" w:rsidP="00734A5F">
            <w:pPr>
              <w:pStyle w:val="TAC"/>
            </w:pPr>
          </w:p>
        </w:tc>
        <w:tc>
          <w:tcPr>
            <w:tcW w:w="2126" w:type="dxa"/>
          </w:tcPr>
          <w:p w14:paraId="7191B294" w14:textId="77777777" w:rsidR="00734A5F" w:rsidRPr="007D061B" w:rsidRDefault="00734A5F" w:rsidP="0001143E">
            <w:pPr>
              <w:pStyle w:val="TAC"/>
              <w:rPr>
                <w:rFonts w:cs="Arial"/>
                <w:szCs w:val="18"/>
              </w:rPr>
            </w:pPr>
            <w:r w:rsidRPr="007D061B">
              <w:rPr>
                <w:rFonts w:cs="Arial"/>
                <w:szCs w:val="18"/>
              </w:rPr>
              <w:t>804-824 MHz</w:t>
            </w:r>
          </w:p>
          <w:p w14:paraId="7D7CC1B6"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36205D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2A91CE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CC5DAD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6A95DF" w14:textId="27F4DB5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32" w:author="37.145-1_CR0227_(Rel-16)_TEI15, AAS_BS_LTE_UTRA-Pe" w:date="2020-12-06T13:44:00Z">
              <w:r w:rsidR="00353938">
                <w:rPr>
                  <w:rFonts w:cs="Arial"/>
                  <w:szCs w:val="18"/>
                </w:rPr>
                <w:t> 1</w:t>
              </w:r>
            </w:ins>
            <w:r w:rsidRPr="007D061B">
              <w:rPr>
                <w:rFonts w:cs="Arial"/>
                <w:szCs w:val="18"/>
              </w:rPr>
              <w:t>)</w:t>
            </w:r>
          </w:p>
        </w:tc>
      </w:tr>
      <w:tr w:rsidR="00734A5F" w:rsidRPr="007D061B"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7D061B" w:rsidRDefault="00734A5F" w:rsidP="00734A5F">
            <w:pPr>
              <w:pStyle w:val="TAC"/>
            </w:pPr>
          </w:p>
        </w:tc>
        <w:tc>
          <w:tcPr>
            <w:tcW w:w="2126" w:type="dxa"/>
          </w:tcPr>
          <w:p w14:paraId="7779FBB1" w14:textId="77777777" w:rsidR="00734A5F" w:rsidRPr="007D061B" w:rsidRDefault="00734A5F" w:rsidP="0001143E">
            <w:pPr>
              <w:pStyle w:val="TAC"/>
              <w:rPr>
                <w:rFonts w:cs="Arial"/>
                <w:szCs w:val="18"/>
              </w:rPr>
            </w:pPr>
            <w:r w:rsidRPr="007D061B">
              <w:rPr>
                <w:rFonts w:cs="Arial"/>
                <w:szCs w:val="18"/>
              </w:rPr>
              <w:t>1 MHz - 804 MHz</w:t>
            </w:r>
          </w:p>
          <w:p w14:paraId="1DB9A7B8"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663FF6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54A10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55A53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54FA82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7A8246D" w14:textId="77777777" w:rsidTr="00734A5F">
        <w:trPr>
          <w:cantSplit/>
          <w:jc w:val="center"/>
        </w:trPr>
        <w:tc>
          <w:tcPr>
            <w:tcW w:w="1276" w:type="dxa"/>
            <w:tcBorders>
              <w:bottom w:val="nil"/>
            </w:tcBorders>
            <w:shd w:val="clear" w:color="auto" w:fill="auto"/>
          </w:tcPr>
          <w:p w14:paraId="54CEC2A0" w14:textId="77777777" w:rsidR="00734A5F" w:rsidRPr="007D061B" w:rsidRDefault="00734A5F" w:rsidP="00734A5F">
            <w:pPr>
              <w:pStyle w:val="TAC"/>
            </w:pPr>
            <w:r w:rsidRPr="007D061B">
              <w:t>VI</w:t>
            </w:r>
          </w:p>
        </w:tc>
        <w:tc>
          <w:tcPr>
            <w:tcW w:w="2126" w:type="dxa"/>
            <w:tcBorders>
              <w:bottom w:val="single" w:sz="4" w:space="0" w:color="auto"/>
            </w:tcBorders>
          </w:tcPr>
          <w:p w14:paraId="1B0D553C" w14:textId="77777777" w:rsidR="00734A5F" w:rsidRPr="007D061B" w:rsidRDefault="00734A5F" w:rsidP="0001143E">
            <w:pPr>
              <w:pStyle w:val="TAC"/>
              <w:rPr>
                <w:rFonts w:cs="Arial"/>
                <w:szCs w:val="18"/>
              </w:rPr>
            </w:pPr>
            <w:r w:rsidRPr="007D061B">
              <w:rPr>
                <w:rFonts w:cs="Arial"/>
                <w:szCs w:val="18"/>
              </w:rPr>
              <w:t>810 - 830 MHz</w:t>
            </w:r>
          </w:p>
          <w:p w14:paraId="698BA1DB" w14:textId="77777777" w:rsidR="00734A5F" w:rsidRPr="007D061B" w:rsidRDefault="00734A5F" w:rsidP="0001143E">
            <w:pPr>
              <w:pStyle w:val="TAC"/>
              <w:rPr>
                <w:rFonts w:cs="Arial"/>
                <w:szCs w:val="18"/>
              </w:rPr>
            </w:pPr>
            <w:r w:rsidRPr="007D061B">
              <w:rPr>
                <w:rFonts w:cs="Arial"/>
                <w:szCs w:val="18"/>
              </w:rPr>
              <w:t>840 - 860 MHz</w:t>
            </w:r>
          </w:p>
        </w:tc>
        <w:tc>
          <w:tcPr>
            <w:tcW w:w="1134" w:type="dxa"/>
            <w:tcBorders>
              <w:bottom w:val="single" w:sz="4" w:space="0" w:color="auto"/>
            </w:tcBorders>
          </w:tcPr>
          <w:p w14:paraId="2CCD3E34" w14:textId="77777777" w:rsidR="00734A5F" w:rsidRPr="007D061B" w:rsidRDefault="00734A5F" w:rsidP="0001143E">
            <w:pPr>
              <w:pStyle w:val="TAC"/>
              <w:rPr>
                <w:rFonts w:cs="Arial"/>
                <w:szCs w:val="18"/>
              </w:rPr>
            </w:pPr>
            <w:r w:rsidRPr="007D061B">
              <w:rPr>
                <w:rFonts w:cs="Arial"/>
                <w:szCs w:val="18"/>
              </w:rPr>
              <w:t>-35 dBm</w:t>
            </w:r>
          </w:p>
        </w:tc>
        <w:tc>
          <w:tcPr>
            <w:tcW w:w="1560" w:type="dxa"/>
            <w:tcBorders>
              <w:bottom w:val="single" w:sz="4" w:space="0" w:color="auto"/>
            </w:tcBorders>
          </w:tcPr>
          <w:p w14:paraId="58D81D17" w14:textId="77777777" w:rsidR="00734A5F" w:rsidRPr="007D061B" w:rsidRDefault="00734A5F" w:rsidP="0001143E">
            <w:pPr>
              <w:pStyle w:val="TAC"/>
              <w:rPr>
                <w:rFonts w:cs="Arial"/>
                <w:szCs w:val="18"/>
              </w:rPr>
            </w:pPr>
            <w:r w:rsidRPr="007D061B">
              <w:rPr>
                <w:rFonts w:cs="Arial"/>
                <w:szCs w:val="18"/>
              </w:rPr>
              <w:t>-105 dBm</w:t>
            </w:r>
          </w:p>
        </w:tc>
        <w:tc>
          <w:tcPr>
            <w:tcW w:w="1701" w:type="dxa"/>
            <w:tcBorders>
              <w:bottom w:val="single" w:sz="4" w:space="0" w:color="auto"/>
            </w:tcBorders>
          </w:tcPr>
          <w:p w14:paraId="75E0F12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Borders>
              <w:bottom w:val="single" w:sz="4" w:space="0" w:color="auto"/>
            </w:tcBorders>
          </w:tcPr>
          <w:p w14:paraId="518FE099" w14:textId="3722CA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33" w:author="37.145-1_CR0227_(Rel-16)_TEI15, AAS_BS_LTE_UTRA-Pe" w:date="2020-12-06T13:44:00Z">
              <w:r w:rsidR="00353938">
                <w:rPr>
                  <w:rFonts w:cs="Arial"/>
                  <w:szCs w:val="18"/>
                </w:rPr>
                <w:t> 1</w:t>
              </w:r>
            </w:ins>
            <w:r w:rsidRPr="007D061B">
              <w:rPr>
                <w:rFonts w:cs="Arial"/>
                <w:szCs w:val="18"/>
              </w:rPr>
              <w:t>)</w:t>
            </w:r>
          </w:p>
        </w:tc>
      </w:tr>
      <w:tr w:rsidR="00734A5F" w:rsidRPr="007D061B"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7D061B" w:rsidRDefault="00734A5F" w:rsidP="00734A5F">
            <w:pPr>
              <w:pStyle w:val="TAC"/>
            </w:pPr>
          </w:p>
        </w:tc>
        <w:tc>
          <w:tcPr>
            <w:tcW w:w="2126" w:type="dxa"/>
          </w:tcPr>
          <w:p w14:paraId="5889B10B" w14:textId="77777777" w:rsidR="00734A5F" w:rsidRPr="007D061B" w:rsidRDefault="00734A5F" w:rsidP="0001143E">
            <w:pPr>
              <w:pStyle w:val="TAC"/>
              <w:rPr>
                <w:rFonts w:cs="Arial"/>
                <w:szCs w:val="18"/>
              </w:rPr>
            </w:pPr>
            <w:r w:rsidRPr="007D061B">
              <w:rPr>
                <w:rFonts w:cs="Arial"/>
                <w:szCs w:val="18"/>
              </w:rPr>
              <w:t>1 MHz - 810 MHz</w:t>
            </w:r>
          </w:p>
          <w:p w14:paraId="3559D89A"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52D74B1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8694FB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B249B9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672B85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1868F9C" w14:textId="77777777" w:rsidTr="00734A5F">
        <w:trPr>
          <w:cantSplit/>
          <w:jc w:val="center"/>
        </w:trPr>
        <w:tc>
          <w:tcPr>
            <w:tcW w:w="1276" w:type="dxa"/>
            <w:tcBorders>
              <w:bottom w:val="nil"/>
            </w:tcBorders>
            <w:shd w:val="clear" w:color="auto" w:fill="auto"/>
          </w:tcPr>
          <w:p w14:paraId="46EDC178" w14:textId="77777777" w:rsidR="00734A5F" w:rsidRPr="007D061B" w:rsidRDefault="00734A5F" w:rsidP="00734A5F">
            <w:pPr>
              <w:pStyle w:val="TAC"/>
            </w:pPr>
            <w:r w:rsidRPr="007D061B">
              <w:t>VII</w:t>
            </w:r>
          </w:p>
        </w:tc>
        <w:tc>
          <w:tcPr>
            <w:tcW w:w="2126" w:type="dxa"/>
          </w:tcPr>
          <w:p w14:paraId="2A23F1C3"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3FFE7F2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61200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615DDF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FF05200" w14:textId="798AF9B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34" w:author="37.145-1_CR0227_(Rel-16)_TEI15, AAS_BS_LTE_UTRA-Pe" w:date="2020-12-06T13:44:00Z">
              <w:r w:rsidR="00353938">
                <w:rPr>
                  <w:rFonts w:cs="Arial"/>
                  <w:szCs w:val="18"/>
                </w:rPr>
                <w:t> 1</w:t>
              </w:r>
            </w:ins>
            <w:r w:rsidRPr="007D061B">
              <w:rPr>
                <w:rFonts w:cs="Arial"/>
                <w:szCs w:val="18"/>
              </w:rPr>
              <w:t>)</w:t>
            </w:r>
          </w:p>
        </w:tc>
      </w:tr>
      <w:tr w:rsidR="00734A5F" w:rsidRPr="007D061B" w14:paraId="268295CE" w14:textId="77777777" w:rsidTr="00734A5F">
        <w:trPr>
          <w:cantSplit/>
          <w:jc w:val="center"/>
        </w:trPr>
        <w:tc>
          <w:tcPr>
            <w:tcW w:w="1276" w:type="dxa"/>
            <w:tcBorders>
              <w:top w:val="nil"/>
              <w:bottom w:val="nil"/>
            </w:tcBorders>
            <w:shd w:val="clear" w:color="auto" w:fill="auto"/>
          </w:tcPr>
          <w:p w14:paraId="124023B3" w14:textId="77777777" w:rsidR="00734A5F" w:rsidRPr="007D061B" w:rsidRDefault="00734A5F" w:rsidP="00734A5F">
            <w:pPr>
              <w:pStyle w:val="TAC"/>
            </w:pPr>
          </w:p>
        </w:tc>
        <w:tc>
          <w:tcPr>
            <w:tcW w:w="2126" w:type="dxa"/>
          </w:tcPr>
          <w:p w14:paraId="41A63D34"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2186D00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BE86C9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9AF64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E80E8B" w14:textId="303C57E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35" w:author="37.145-1_CR0227_(Rel-16)_TEI15, AAS_BS_LTE_UTRA-Pe" w:date="2020-12-06T13:44:00Z">
              <w:r w:rsidR="00353938">
                <w:rPr>
                  <w:rFonts w:cs="Arial"/>
                  <w:szCs w:val="18"/>
                </w:rPr>
                <w:t> 1</w:t>
              </w:r>
            </w:ins>
            <w:r w:rsidRPr="007D061B">
              <w:rPr>
                <w:rFonts w:cs="Arial"/>
                <w:szCs w:val="18"/>
              </w:rPr>
              <w:t>)</w:t>
            </w:r>
          </w:p>
        </w:tc>
      </w:tr>
      <w:tr w:rsidR="00734A5F" w:rsidRPr="007D061B"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7D061B" w:rsidRDefault="00734A5F" w:rsidP="00734A5F">
            <w:pPr>
              <w:pStyle w:val="TAC"/>
            </w:pPr>
          </w:p>
        </w:tc>
        <w:tc>
          <w:tcPr>
            <w:tcW w:w="2126" w:type="dxa"/>
          </w:tcPr>
          <w:p w14:paraId="46CF544C"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AE1B3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FAAC2C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4FE93B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575F4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9F6A54" w14:textId="77777777" w:rsidTr="00734A5F">
        <w:trPr>
          <w:cantSplit/>
          <w:jc w:val="center"/>
        </w:trPr>
        <w:tc>
          <w:tcPr>
            <w:tcW w:w="1276" w:type="dxa"/>
            <w:tcBorders>
              <w:bottom w:val="nil"/>
            </w:tcBorders>
            <w:shd w:val="clear" w:color="auto" w:fill="auto"/>
          </w:tcPr>
          <w:p w14:paraId="0E7D5E10" w14:textId="77777777" w:rsidR="00734A5F" w:rsidRPr="007D061B" w:rsidRDefault="00734A5F" w:rsidP="00734A5F">
            <w:pPr>
              <w:pStyle w:val="TAC"/>
            </w:pPr>
            <w:r w:rsidRPr="007D061B">
              <w:t>VIII</w:t>
            </w:r>
          </w:p>
        </w:tc>
        <w:tc>
          <w:tcPr>
            <w:tcW w:w="2126" w:type="dxa"/>
          </w:tcPr>
          <w:p w14:paraId="7A8E3F6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3E248B4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00B3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4FCE87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56E6ED9" w14:textId="6005DC1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36" w:author="37.145-1_CR0227_(Rel-16)_TEI15, AAS_BS_LTE_UTRA-Pe" w:date="2020-12-06T13:44:00Z">
              <w:r w:rsidR="00353938">
                <w:rPr>
                  <w:rFonts w:cs="Arial"/>
                  <w:szCs w:val="18"/>
                </w:rPr>
                <w:t> 1</w:t>
              </w:r>
            </w:ins>
            <w:r w:rsidRPr="007D061B">
              <w:rPr>
                <w:rFonts w:cs="Arial"/>
                <w:szCs w:val="18"/>
              </w:rPr>
              <w:t>)</w:t>
            </w:r>
          </w:p>
        </w:tc>
      </w:tr>
      <w:tr w:rsidR="00734A5F" w:rsidRPr="007D061B" w14:paraId="1CA4D9EF" w14:textId="77777777" w:rsidTr="00734A5F">
        <w:trPr>
          <w:cantSplit/>
          <w:jc w:val="center"/>
        </w:trPr>
        <w:tc>
          <w:tcPr>
            <w:tcW w:w="1276" w:type="dxa"/>
            <w:tcBorders>
              <w:top w:val="nil"/>
              <w:bottom w:val="nil"/>
            </w:tcBorders>
            <w:shd w:val="clear" w:color="auto" w:fill="auto"/>
          </w:tcPr>
          <w:p w14:paraId="06BED6C9" w14:textId="77777777" w:rsidR="00734A5F" w:rsidRPr="007D061B" w:rsidRDefault="00734A5F" w:rsidP="00734A5F">
            <w:pPr>
              <w:pStyle w:val="TAC"/>
            </w:pPr>
          </w:p>
        </w:tc>
        <w:tc>
          <w:tcPr>
            <w:tcW w:w="2126" w:type="dxa"/>
          </w:tcPr>
          <w:p w14:paraId="62428E52"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2E5ACD8F"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6C8CC4C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65303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7F6F9C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D84A3C" w14:textId="453167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37" w:author="37.145-1_CR0227_(Rel-16)_TEI15, AAS_BS_LTE_UTRA-Pe" w:date="2020-12-06T13:44:00Z">
              <w:r w:rsidR="00353938">
                <w:rPr>
                  <w:rFonts w:cs="Arial"/>
                  <w:szCs w:val="18"/>
                </w:rPr>
                <w:t> 1</w:t>
              </w:r>
            </w:ins>
            <w:r w:rsidRPr="007D061B">
              <w:rPr>
                <w:rFonts w:cs="Arial"/>
                <w:szCs w:val="18"/>
              </w:rPr>
              <w:t>)</w:t>
            </w:r>
          </w:p>
        </w:tc>
      </w:tr>
      <w:tr w:rsidR="00734A5F" w:rsidRPr="007D061B"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7D061B" w:rsidRDefault="00734A5F" w:rsidP="00734A5F">
            <w:pPr>
              <w:pStyle w:val="TAC"/>
            </w:pPr>
          </w:p>
        </w:tc>
        <w:tc>
          <w:tcPr>
            <w:tcW w:w="2126" w:type="dxa"/>
          </w:tcPr>
          <w:p w14:paraId="4866AB79" w14:textId="77777777" w:rsidR="00734A5F" w:rsidRPr="007D061B" w:rsidRDefault="00734A5F" w:rsidP="0001143E">
            <w:pPr>
              <w:pStyle w:val="TAC"/>
              <w:rPr>
                <w:rFonts w:cs="Arial"/>
                <w:szCs w:val="18"/>
              </w:rPr>
            </w:pPr>
            <w:r w:rsidRPr="007D061B">
              <w:rPr>
                <w:rFonts w:cs="Arial"/>
                <w:szCs w:val="18"/>
              </w:rPr>
              <w:t>1 MHz -860 MHz</w:t>
            </w:r>
          </w:p>
          <w:p w14:paraId="25CD0F1C"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6C969F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7F2AC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C141F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80C05AE"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60A040" w14:textId="77777777" w:rsidTr="00734A5F">
        <w:trPr>
          <w:cantSplit/>
          <w:jc w:val="center"/>
        </w:trPr>
        <w:tc>
          <w:tcPr>
            <w:tcW w:w="1276" w:type="dxa"/>
            <w:tcBorders>
              <w:bottom w:val="nil"/>
            </w:tcBorders>
            <w:shd w:val="clear" w:color="auto" w:fill="auto"/>
          </w:tcPr>
          <w:p w14:paraId="7DFA2DF0" w14:textId="77777777" w:rsidR="00734A5F" w:rsidRPr="007D061B" w:rsidRDefault="00734A5F" w:rsidP="00734A5F">
            <w:pPr>
              <w:pStyle w:val="TAC"/>
            </w:pPr>
            <w:r w:rsidRPr="007D061B">
              <w:t>IX</w:t>
            </w:r>
          </w:p>
        </w:tc>
        <w:tc>
          <w:tcPr>
            <w:tcW w:w="2126" w:type="dxa"/>
          </w:tcPr>
          <w:p w14:paraId="01C15E08"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7241068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3A4A75D"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EB5736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219F1DE" w14:textId="6E47EF6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38" w:author="37.145-1_CR0227_(Rel-16)_TEI15, AAS_BS_LTE_UTRA-Pe" w:date="2020-12-06T13:44:00Z">
              <w:r w:rsidR="00353938">
                <w:rPr>
                  <w:rFonts w:cs="Arial"/>
                  <w:szCs w:val="18"/>
                </w:rPr>
                <w:t> 1</w:t>
              </w:r>
            </w:ins>
            <w:r w:rsidRPr="007D061B">
              <w:rPr>
                <w:rFonts w:cs="Arial"/>
                <w:szCs w:val="18"/>
              </w:rPr>
              <w:t>)</w:t>
            </w:r>
          </w:p>
        </w:tc>
      </w:tr>
      <w:tr w:rsidR="00734A5F" w:rsidRPr="007D061B" w14:paraId="6402A7BC" w14:textId="77777777" w:rsidTr="00734A5F">
        <w:trPr>
          <w:cantSplit/>
          <w:jc w:val="center"/>
        </w:trPr>
        <w:tc>
          <w:tcPr>
            <w:tcW w:w="1276" w:type="dxa"/>
            <w:tcBorders>
              <w:top w:val="nil"/>
              <w:bottom w:val="nil"/>
            </w:tcBorders>
            <w:shd w:val="clear" w:color="auto" w:fill="auto"/>
          </w:tcPr>
          <w:p w14:paraId="1DF07F7C" w14:textId="77777777" w:rsidR="00734A5F" w:rsidRPr="007D061B" w:rsidRDefault="00734A5F" w:rsidP="00734A5F">
            <w:pPr>
              <w:pStyle w:val="TAC"/>
            </w:pPr>
          </w:p>
        </w:tc>
        <w:tc>
          <w:tcPr>
            <w:tcW w:w="2126" w:type="dxa"/>
          </w:tcPr>
          <w:p w14:paraId="2E576F6C" w14:textId="77777777" w:rsidR="00734A5F" w:rsidRPr="007D061B" w:rsidRDefault="00734A5F" w:rsidP="0001143E">
            <w:pPr>
              <w:pStyle w:val="TAC"/>
              <w:rPr>
                <w:rFonts w:cs="Arial"/>
                <w:szCs w:val="18"/>
              </w:rPr>
            </w:pPr>
            <w:r w:rsidRPr="007D061B">
              <w:rPr>
                <w:rFonts w:cs="Arial"/>
                <w:szCs w:val="18"/>
              </w:rPr>
              <w:t>1729.9 - 1749.9 MHz</w:t>
            </w:r>
          </w:p>
          <w:p w14:paraId="6B5A3EA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00216967"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CD54FD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E64A02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560F779" w14:textId="24D6FE9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39" w:author="37.145-1_CR0227_(Rel-16)_TEI15, AAS_BS_LTE_UTRA-Pe" w:date="2020-12-06T13:44:00Z">
              <w:r w:rsidR="00353938">
                <w:rPr>
                  <w:rFonts w:cs="Arial"/>
                  <w:szCs w:val="18"/>
                </w:rPr>
                <w:t> 1</w:t>
              </w:r>
            </w:ins>
            <w:r w:rsidRPr="007D061B">
              <w:rPr>
                <w:rFonts w:cs="Arial"/>
                <w:szCs w:val="18"/>
              </w:rPr>
              <w:t>)</w:t>
            </w:r>
          </w:p>
        </w:tc>
      </w:tr>
      <w:tr w:rsidR="00734A5F" w:rsidRPr="007D061B"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7D061B" w:rsidRDefault="00734A5F" w:rsidP="00734A5F">
            <w:pPr>
              <w:pStyle w:val="TAC"/>
            </w:pPr>
          </w:p>
        </w:tc>
        <w:tc>
          <w:tcPr>
            <w:tcW w:w="2126" w:type="dxa"/>
          </w:tcPr>
          <w:p w14:paraId="25D58B06" w14:textId="77777777" w:rsidR="00734A5F" w:rsidRPr="007D061B" w:rsidRDefault="00734A5F" w:rsidP="0001143E">
            <w:pPr>
              <w:pStyle w:val="TAC"/>
              <w:rPr>
                <w:rFonts w:cs="Arial"/>
                <w:szCs w:val="18"/>
              </w:rPr>
            </w:pPr>
            <w:r w:rsidRPr="007D061B">
              <w:rPr>
                <w:rFonts w:cs="Arial"/>
                <w:szCs w:val="18"/>
              </w:rPr>
              <w:t>1 MHz - 1729.9 MHz</w:t>
            </w:r>
          </w:p>
          <w:p w14:paraId="0C4334D5"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094E861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7A77A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94DC32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7435A9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7D061B" w:rsidRDefault="00734A5F" w:rsidP="00734A5F">
            <w:pPr>
              <w:pStyle w:val="TAC"/>
            </w:pPr>
            <w:r w:rsidRPr="007D061B">
              <w:t>X</w:t>
            </w:r>
          </w:p>
        </w:tc>
        <w:tc>
          <w:tcPr>
            <w:tcW w:w="2126" w:type="dxa"/>
            <w:tcBorders>
              <w:left w:val="single" w:sz="4" w:space="0" w:color="auto"/>
            </w:tcBorders>
          </w:tcPr>
          <w:p w14:paraId="0B130647"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73E48A1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91717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3BA9A3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8BA8AAB" w14:textId="38D7C96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40" w:author="37.145-1_CR0227_(Rel-16)_TEI15, AAS_BS_LTE_UTRA-Pe" w:date="2020-12-06T13:44:00Z">
              <w:r w:rsidR="00353938">
                <w:rPr>
                  <w:rFonts w:cs="Arial"/>
                  <w:szCs w:val="18"/>
                </w:rPr>
                <w:t> 1</w:t>
              </w:r>
            </w:ins>
            <w:r w:rsidRPr="007D061B">
              <w:rPr>
                <w:rFonts w:cs="Arial"/>
                <w:szCs w:val="18"/>
              </w:rPr>
              <w:t>)</w:t>
            </w:r>
          </w:p>
        </w:tc>
      </w:tr>
      <w:tr w:rsidR="00734A5F" w:rsidRPr="007D061B"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7D061B" w:rsidRDefault="00734A5F" w:rsidP="00734A5F">
            <w:pPr>
              <w:pStyle w:val="TAC"/>
            </w:pPr>
          </w:p>
        </w:tc>
        <w:tc>
          <w:tcPr>
            <w:tcW w:w="2126" w:type="dxa"/>
            <w:tcBorders>
              <w:left w:val="single" w:sz="4" w:space="0" w:color="auto"/>
            </w:tcBorders>
          </w:tcPr>
          <w:p w14:paraId="34B6D49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650727F5"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5E94C0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9DD7A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667F2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27D295" w14:textId="77457D2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41" w:author="37.145-1_CR0227_(Rel-16)_TEI15, AAS_BS_LTE_UTRA-Pe" w:date="2020-12-06T13:44:00Z">
              <w:r w:rsidR="00353938">
                <w:rPr>
                  <w:rFonts w:cs="Arial"/>
                  <w:szCs w:val="18"/>
                </w:rPr>
                <w:t> 1</w:t>
              </w:r>
            </w:ins>
            <w:r w:rsidRPr="007D061B">
              <w:rPr>
                <w:rFonts w:cs="Arial"/>
                <w:szCs w:val="18"/>
              </w:rPr>
              <w:t>)</w:t>
            </w:r>
          </w:p>
        </w:tc>
      </w:tr>
      <w:tr w:rsidR="00734A5F" w:rsidRPr="007D061B"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7D061B" w:rsidRDefault="00734A5F" w:rsidP="00734A5F">
            <w:pPr>
              <w:pStyle w:val="TAC"/>
            </w:pPr>
          </w:p>
        </w:tc>
        <w:tc>
          <w:tcPr>
            <w:tcW w:w="2126" w:type="dxa"/>
            <w:tcBorders>
              <w:left w:val="single" w:sz="4" w:space="0" w:color="auto"/>
            </w:tcBorders>
          </w:tcPr>
          <w:p w14:paraId="5AE4694C"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07A86BAB"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6337378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85AA0B8"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7D488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906DF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7D061B" w:rsidRDefault="00734A5F" w:rsidP="00734A5F">
            <w:pPr>
              <w:pStyle w:val="TAC"/>
            </w:pPr>
            <w:r w:rsidRPr="007D061B">
              <w:t>XI</w:t>
            </w:r>
          </w:p>
        </w:tc>
        <w:tc>
          <w:tcPr>
            <w:tcW w:w="2126" w:type="dxa"/>
            <w:tcBorders>
              <w:left w:val="single" w:sz="4" w:space="0" w:color="auto"/>
            </w:tcBorders>
          </w:tcPr>
          <w:p w14:paraId="2629D363" w14:textId="77777777" w:rsidR="00734A5F" w:rsidRPr="007D061B" w:rsidRDefault="00734A5F" w:rsidP="0001143E">
            <w:pPr>
              <w:pStyle w:val="TAC"/>
              <w:rPr>
                <w:rFonts w:cs="Arial"/>
                <w:szCs w:val="18"/>
              </w:rPr>
            </w:pPr>
            <w:r w:rsidRPr="007D061B">
              <w:rPr>
                <w:rFonts w:cs="Arial"/>
                <w:szCs w:val="18"/>
              </w:rPr>
              <w:t>1427.9 - 1447.9 MHz</w:t>
            </w:r>
          </w:p>
        </w:tc>
        <w:tc>
          <w:tcPr>
            <w:tcW w:w="1134" w:type="dxa"/>
          </w:tcPr>
          <w:p w14:paraId="2D9F36E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09659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38B953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E7673E" w14:textId="0AEBB63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42" w:author="37.145-1_CR0227_(Rel-16)_TEI15, AAS_BS_LTE_UTRA-Pe" w:date="2020-12-06T13:44:00Z">
              <w:r w:rsidR="00353938">
                <w:rPr>
                  <w:rFonts w:cs="Arial"/>
                  <w:szCs w:val="18"/>
                </w:rPr>
                <w:t> 1</w:t>
              </w:r>
            </w:ins>
            <w:r w:rsidRPr="007D061B">
              <w:rPr>
                <w:rFonts w:cs="Arial"/>
                <w:szCs w:val="18"/>
              </w:rPr>
              <w:t>)</w:t>
            </w:r>
          </w:p>
        </w:tc>
      </w:tr>
      <w:tr w:rsidR="00734A5F" w:rsidRPr="007D061B"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7D061B" w:rsidRDefault="00734A5F" w:rsidP="00734A5F">
            <w:pPr>
              <w:pStyle w:val="TAC"/>
            </w:pPr>
          </w:p>
        </w:tc>
        <w:tc>
          <w:tcPr>
            <w:tcW w:w="2126" w:type="dxa"/>
            <w:tcBorders>
              <w:left w:val="single" w:sz="4" w:space="0" w:color="auto"/>
            </w:tcBorders>
          </w:tcPr>
          <w:p w14:paraId="076B0070" w14:textId="77777777" w:rsidR="00734A5F" w:rsidRPr="007D061B" w:rsidRDefault="00734A5F" w:rsidP="0001143E">
            <w:pPr>
              <w:pStyle w:val="TAC"/>
              <w:rPr>
                <w:rFonts w:cs="Arial"/>
                <w:szCs w:val="18"/>
              </w:rPr>
            </w:pPr>
            <w:r w:rsidRPr="007D061B">
              <w:rPr>
                <w:rFonts w:cs="Arial"/>
                <w:szCs w:val="18"/>
              </w:rPr>
              <w:t>1407.9 - 1427.9 MHz</w:t>
            </w:r>
          </w:p>
          <w:p w14:paraId="2EFC86F4" w14:textId="77777777" w:rsidR="00734A5F" w:rsidRPr="007D061B" w:rsidRDefault="00734A5F" w:rsidP="0001143E">
            <w:pPr>
              <w:pStyle w:val="TAC"/>
              <w:rPr>
                <w:rFonts w:cs="Arial"/>
                <w:szCs w:val="18"/>
              </w:rPr>
            </w:pPr>
            <w:r w:rsidRPr="007D061B">
              <w:rPr>
                <w:rFonts w:cs="Arial"/>
                <w:szCs w:val="18"/>
              </w:rPr>
              <w:t xml:space="preserve">1447.9 - 1467.9 MHz </w:t>
            </w:r>
          </w:p>
        </w:tc>
        <w:tc>
          <w:tcPr>
            <w:tcW w:w="1134" w:type="dxa"/>
          </w:tcPr>
          <w:p w14:paraId="28D216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EAE9C1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A795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23B81F" w14:textId="4E48F0C4"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43" w:author="37.145-1_CR0227_(Rel-16)_TEI15, AAS_BS_LTE_UTRA-Pe" w:date="2020-12-06T13:44:00Z">
              <w:r w:rsidR="00353938">
                <w:rPr>
                  <w:rFonts w:cs="Arial"/>
                  <w:szCs w:val="18"/>
                </w:rPr>
                <w:t> 1</w:t>
              </w:r>
            </w:ins>
            <w:r w:rsidRPr="007D061B">
              <w:rPr>
                <w:rFonts w:cs="Arial"/>
                <w:szCs w:val="18"/>
              </w:rPr>
              <w:t>)</w:t>
            </w:r>
          </w:p>
        </w:tc>
      </w:tr>
      <w:tr w:rsidR="00734A5F" w:rsidRPr="007D061B"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7D061B" w:rsidRDefault="00734A5F" w:rsidP="00734A5F">
            <w:pPr>
              <w:pStyle w:val="TAC"/>
            </w:pPr>
          </w:p>
        </w:tc>
        <w:tc>
          <w:tcPr>
            <w:tcW w:w="2126" w:type="dxa"/>
            <w:tcBorders>
              <w:left w:val="single" w:sz="4" w:space="0" w:color="auto"/>
            </w:tcBorders>
          </w:tcPr>
          <w:p w14:paraId="26C897C8" w14:textId="77777777" w:rsidR="00734A5F" w:rsidRPr="007D061B" w:rsidRDefault="00734A5F" w:rsidP="0001143E">
            <w:pPr>
              <w:pStyle w:val="TAC"/>
              <w:rPr>
                <w:rFonts w:cs="Arial"/>
                <w:szCs w:val="18"/>
              </w:rPr>
            </w:pPr>
            <w:r w:rsidRPr="007D061B">
              <w:rPr>
                <w:rFonts w:cs="Arial"/>
                <w:szCs w:val="18"/>
              </w:rPr>
              <w:t>1 MHz - 1407.9 MHz</w:t>
            </w:r>
          </w:p>
          <w:p w14:paraId="78738DB9" w14:textId="77777777" w:rsidR="00734A5F" w:rsidRPr="007D061B" w:rsidRDefault="00734A5F" w:rsidP="0001143E">
            <w:pPr>
              <w:pStyle w:val="TAC"/>
              <w:rPr>
                <w:rFonts w:cs="Arial"/>
                <w:szCs w:val="18"/>
              </w:rPr>
            </w:pPr>
            <w:r w:rsidRPr="007D061B">
              <w:rPr>
                <w:rFonts w:cs="Arial"/>
                <w:szCs w:val="18"/>
              </w:rPr>
              <w:t>1467.9 MHz - 12750 MHz</w:t>
            </w:r>
          </w:p>
        </w:tc>
        <w:tc>
          <w:tcPr>
            <w:tcW w:w="1134" w:type="dxa"/>
          </w:tcPr>
          <w:p w14:paraId="0410E9A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7E0271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D48C0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B1B2BB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7D061B" w:rsidRDefault="00734A5F" w:rsidP="00734A5F">
            <w:pPr>
              <w:pStyle w:val="TAC"/>
            </w:pPr>
            <w:r w:rsidRPr="007D061B">
              <w:t>XII</w:t>
            </w:r>
          </w:p>
        </w:tc>
        <w:tc>
          <w:tcPr>
            <w:tcW w:w="2126" w:type="dxa"/>
            <w:tcBorders>
              <w:left w:val="single" w:sz="4" w:space="0" w:color="auto"/>
            </w:tcBorders>
          </w:tcPr>
          <w:p w14:paraId="434DB83E"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17A1EF7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6CE3B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7E6835B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EE0EE8A" w14:textId="1DEB013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44" w:author="37.145-1_CR0227_(Rel-16)_TEI15, AAS_BS_LTE_UTRA-Pe" w:date="2020-12-06T13:44:00Z">
              <w:r w:rsidR="00353938">
                <w:rPr>
                  <w:rFonts w:cs="Arial"/>
                  <w:szCs w:val="18"/>
                </w:rPr>
                <w:t> 1</w:t>
              </w:r>
            </w:ins>
            <w:r w:rsidRPr="007D061B">
              <w:rPr>
                <w:rFonts w:cs="Arial"/>
                <w:szCs w:val="18"/>
              </w:rPr>
              <w:t>)</w:t>
            </w:r>
          </w:p>
        </w:tc>
      </w:tr>
      <w:tr w:rsidR="00734A5F" w:rsidRPr="007D061B"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7D061B" w:rsidRDefault="00734A5F" w:rsidP="00734A5F">
            <w:pPr>
              <w:pStyle w:val="TAC"/>
            </w:pPr>
          </w:p>
        </w:tc>
        <w:tc>
          <w:tcPr>
            <w:tcW w:w="2126" w:type="dxa"/>
            <w:tcBorders>
              <w:left w:val="single" w:sz="4" w:space="0" w:color="auto"/>
            </w:tcBorders>
          </w:tcPr>
          <w:p w14:paraId="1E1302A2" w14:textId="77777777" w:rsidR="00734A5F" w:rsidRPr="007D061B" w:rsidRDefault="00734A5F" w:rsidP="0001143E">
            <w:pPr>
              <w:pStyle w:val="TAC"/>
              <w:rPr>
                <w:rFonts w:cs="Arial"/>
                <w:szCs w:val="18"/>
              </w:rPr>
            </w:pPr>
            <w:r w:rsidRPr="007D061B">
              <w:rPr>
                <w:rFonts w:cs="Arial"/>
                <w:szCs w:val="18"/>
              </w:rPr>
              <w:t>679 - 699 MHz</w:t>
            </w:r>
          </w:p>
          <w:p w14:paraId="5A58CF26"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1C0FDDE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7C03BB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4BE89D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BA8160" w14:textId="314EE9B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45" w:author="37.145-1_CR0227_(Rel-16)_TEI15, AAS_BS_LTE_UTRA-Pe" w:date="2020-12-06T13:44:00Z">
              <w:r w:rsidR="00353938">
                <w:rPr>
                  <w:rFonts w:cs="Arial"/>
                  <w:szCs w:val="18"/>
                </w:rPr>
                <w:t> 1</w:t>
              </w:r>
            </w:ins>
            <w:r w:rsidRPr="007D061B">
              <w:rPr>
                <w:rFonts w:cs="Arial"/>
                <w:szCs w:val="18"/>
              </w:rPr>
              <w:t>)</w:t>
            </w:r>
          </w:p>
        </w:tc>
      </w:tr>
      <w:tr w:rsidR="00734A5F" w:rsidRPr="007D061B"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7D061B" w:rsidRDefault="00734A5F" w:rsidP="00734A5F">
            <w:pPr>
              <w:pStyle w:val="TAC"/>
            </w:pPr>
          </w:p>
        </w:tc>
        <w:tc>
          <w:tcPr>
            <w:tcW w:w="2126" w:type="dxa"/>
            <w:tcBorders>
              <w:left w:val="single" w:sz="4" w:space="0" w:color="auto"/>
            </w:tcBorders>
          </w:tcPr>
          <w:p w14:paraId="38C8B6C5" w14:textId="77777777" w:rsidR="00734A5F" w:rsidRPr="007D061B" w:rsidRDefault="00734A5F" w:rsidP="0001143E">
            <w:pPr>
              <w:pStyle w:val="TAC"/>
              <w:rPr>
                <w:rFonts w:cs="Arial"/>
                <w:szCs w:val="18"/>
              </w:rPr>
            </w:pPr>
            <w:r w:rsidRPr="007D061B">
              <w:rPr>
                <w:rFonts w:cs="Arial"/>
                <w:szCs w:val="18"/>
              </w:rPr>
              <w:t>1 MHz - 679 MHz</w:t>
            </w:r>
          </w:p>
          <w:p w14:paraId="071868E1"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E7C33E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DF757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0AB171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EA105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7D061B" w:rsidRDefault="00734A5F" w:rsidP="00734A5F">
            <w:pPr>
              <w:pStyle w:val="TAC"/>
            </w:pPr>
            <w:r w:rsidRPr="007D061B">
              <w:t>XIII</w:t>
            </w:r>
          </w:p>
        </w:tc>
        <w:tc>
          <w:tcPr>
            <w:tcW w:w="2126" w:type="dxa"/>
            <w:tcBorders>
              <w:left w:val="single" w:sz="4" w:space="0" w:color="auto"/>
            </w:tcBorders>
          </w:tcPr>
          <w:p w14:paraId="02DE7A03"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2BFB6E3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C0763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D8345D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01A1AC0" w14:textId="47F5227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46" w:author="37.145-1_CR0227_(Rel-16)_TEI15, AAS_BS_LTE_UTRA-Pe" w:date="2020-12-06T13:44:00Z">
              <w:r w:rsidR="00353938">
                <w:rPr>
                  <w:rFonts w:cs="Arial"/>
                  <w:szCs w:val="18"/>
                </w:rPr>
                <w:t> 1</w:t>
              </w:r>
            </w:ins>
            <w:r w:rsidRPr="007D061B">
              <w:rPr>
                <w:rFonts w:cs="Arial"/>
                <w:szCs w:val="18"/>
              </w:rPr>
              <w:t>)</w:t>
            </w:r>
          </w:p>
        </w:tc>
      </w:tr>
      <w:tr w:rsidR="00734A5F" w:rsidRPr="007D061B"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7D061B" w:rsidRDefault="00734A5F" w:rsidP="00734A5F">
            <w:pPr>
              <w:pStyle w:val="TAC"/>
            </w:pPr>
          </w:p>
        </w:tc>
        <w:tc>
          <w:tcPr>
            <w:tcW w:w="2126" w:type="dxa"/>
            <w:tcBorders>
              <w:left w:val="single" w:sz="4" w:space="0" w:color="auto"/>
            </w:tcBorders>
          </w:tcPr>
          <w:p w14:paraId="5D006238" w14:textId="77777777" w:rsidR="00734A5F" w:rsidRPr="007D061B" w:rsidRDefault="00734A5F" w:rsidP="0001143E">
            <w:pPr>
              <w:pStyle w:val="TAC"/>
              <w:rPr>
                <w:rFonts w:cs="Arial"/>
                <w:szCs w:val="18"/>
              </w:rPr>
            </w:pPr>
            <w:r w:rsidRPr="007D061B">
              <w:rPr>
                <w:rFonts w:cs="Arial"/>
                <w:szCs w:val="18"/>
              </w:rPr>
              <w:t>757 - 777 MHz</w:t>
            </w:r>
          </w:p>
          <w:p w14:paraId="6D74D556" w14:textId="72C4E96A" w:rsidR="00734A5F" w:rsidRPr="007D061B" w:rsidRDefault="00734A5F" w:rsidP="0001143E">
            <w:pPr>
              <w:pStyle w:val="TAC"/>
              <w:rPr>
                <w:rFonts w:cs="Arial"/>
                <w:szCs w:val="18"/>
              </w:rPr>
            </w:pPr>
            <w:r w:rsidRPr="007D061B">
              <w:rPr>
                <w:rFonts w:cs="Arial"/>
                <w:szCs w:val="18"/>
              </w:rPr>
              <w:t>787 - 807 MHz</w:t>
            </w:r>
          </w:p>
        </w:tc>
        <w:tc>
          <w:tcPr>
            <w:tcW w:w="1134" w:type="dxa"/>
          </w:tcPr>
          <w:p w14:paraId="36293EAD"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564531"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A95A8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30355FF" w14:textId="57BB8C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47" w:author="37.145-1_CR0227_(Rel-16)_TEI15, AAS_BS_LTE_UTRA-Pe" w:date="2020-12-06T13:44:00Z">
              <w:r w:rsidR="00353938">
                <w:rPr>
                  <w:rFonts w:cs="Arial"/>
                  <w:szCs w:val="18"/>
                </w:rPr>
                <w:t> 1</w:t>
              </w:r>
            </w:ins>
            <w:r w:rsidRPr="007D061B">
              <w:rPr>
                <w:rFonts w:cs="Arial"/>
                <w:szCs w:val="18"/>
              </w:rPr>
              <w:t>)</w:t>
            </w:r>
          </w:p>
        </w:tc>
      </w:tr>
      <w:tr w:rsidR="00734A5F" w:rsidRPr="007D061B"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7D061B" w:rsidRDefault="00734A5F" w:rsidP="00734A5F">
            <w:pPr>
              <w:pStyle w:val="TAC"/>
            </w:pPr>
          </w:p>
        </w:tc>
        <w:tc>
          <w:tcPr>
            <w:tcW w:w="2126" w:type="dxa"/>
            <w:tcBorders>
              <w:left w:val="single" w:sz="4" w:space="0" w:color="auto"/>
            </w:tcBorders>
          </w:tcPr>
          <w:p w14:paraId="36373B28" w14:textId="77777777" w:rsidR="00734A5F" w:rsidRPr="007D061B" w:rsidRDefault="00734A5F" w:rsidP="0001143E">
            <w:pPr>
              <w:pStyle w:val="TAC"/>
              <w:rPr>
                <w:rFonts w:cs="Arial"/>
                <w:szCs w:val="18"/>
              </w:rPr>
            </w:pPr>
            <w:r w:rsidRPr="007D061B">
              <w:rPr>
                <w:rFonts w:cs="Arial"/>
                <w:szCs w:val="18"/>
              </w:rPr>
              <w:t>1 - 757 MHz</w:t>
            </w:r>
          </w:p>
          <w:p w14:paraId="6830C630" w14:textId="7FE534EF" w:rsidR="00734A5F" w:rsidRPr="007D061B" w:rsidRDefault="00734A5F" w:rsidP="0001143E">
            <w:pPr>
              <w:pStyle w:val="TAC"/>
              <w:rPr>
                <w:rFonts w:cs="Arial"/>
                <w:szCs w:val="18"/>
              </w:rPr>
            </w:pPr>
            <w:r w:rsidRPr="007D061B">
              <w:rPr>
                <w:rFonts w:cs="Arial"/>
                <w:szCs w:val="18"/>
              </w:rPr>
              <w:t>807 MHz - 12750 MHz</w:t>
            </w:r>
          </w:p>
        </w:tc>
        <w:tc>
          <w:tcPr>
            <w:tcW w:w="1134" w:type="dxa"/>
          </w:tcPr>
          <w:p w14:paraId="323012E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951FE3B"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993273A"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D54B7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7D061B" w:rsidRDefault="00734A5F" w:rsidP="00734A5F">
            <w:pPr>
              <w:pStyle w:val="TAC"/>
            </w:pPr>
            <w:r w:rsidRPr="007D061B">
              <w:t>XIV</w:t>
            </w:r>
          </w:p>
        </w:tc>
        <w:tc>
          <w:tcPr>
            <w:tcW w:w="2126" w:type="dxa"/>
            <w:tcBorders>
              <w:left w:val="single" w:sz="4" w:space="0" w:color="auto"/>
            </w:tcBorders>
          </w:tcPr>
          <w:p w14:paraId="13F9D4F3"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726B381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653544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5D3CDD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8C08CA" w14:textId="2301326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48" w:author="37.145-1_CR0227_(Rel-16)_TEI15, AAS_BS_LTE_UTRA-Pe" w:date="2020-12-06T13:44:00Z">
              <w:r w:rsidR="00353938">
                <w:rPr>
                  <w:rFonts w:cs="Arial"/>
                  <w:szCs w:val="18"/>
                </w:rPr>
                <w:t> 1</w:t>
              </w:r>
            </w:ins>
            <w:r w:rsidRPr="007D061B">
              <w:rPr>
                <w:rFonts w:cs="Arial"/>
                <w:szCs w:val="18"/>
              </w:rPr>
              <w:t>)</w:t>
            </w:r>
          </w:p>
        </w:tc>
      </w:tr>
      <w:tr w:rsidR="00734A5F" w:rsidRPr="007D061B"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7D061B" w:rsidRDefault="00734A5F" w:rsidP="00734A5F">
            <w:pPr>
              <w:pStyle w:val="TAC"/>
            </w:pPr>
          </w:p>
        </w:tc>
        <w:tc>
          <w:tcPr>
            <w:tcW w:w="2126" w:type="dxa"/>
            <w:tcBorders>
              <w:left w:val="single" w:sz="4" w:space="0" w:color="auto"/>
            </w:tcBorders>
          </w:tcPr>
          <w:p w14:paraId="1161C694" w14:textId="77777777" w:rsidR="00734A5F" w:rsidRPr="007D061B" w:rsidRDefault="00734A5F" w:rsidP="0001143E">
            <w:pPr>
              <w:pStyle w:val="TAC"/>
              <w:rPr>
                <w:rFonts w:cs="Arial"/>
                <w:szCs w:val="18"/>
              </w:rPr>
            </w:pPr>
            <w:r w:rsidRPr="007D061B">
              <w:rPr>
                <w:rFonts w:cs="Arial"/>
                <w:szCs w:val="18"/>
              </w:rPr>
              <w:t>768 - 788 MHz</w:t>
            </w:r>
          </w:p>
          <w:p w14:paraId="642A3636" w14:textId="6F0BD77B" w:rsidR="00734A5F" w:rsidRPr="007D061B" w:rsidRDefault="00734A5F" w:rsidP="0001143E">
            <w:pPr>
              <w:pStyle w:val="TAC"/>
              <w:rPr>
                <w:rFonts w:cs="Arial"/>
                <w:szCs w:val="18"/>
              </w:rPr>
            </w:pPr>
            <w:r w:rsidRPr="007D061B">
              <w:rPr>
                <w:rFonts w:cs="Arial"/>
                <w:szCs w:val="18"/>
              </w:rPr>
              <w:t>798 - 818 MHz</w:t>
            </w:r>
          </w:p>
        </w:tc>
        <w:tc>
          <w:tcPr>
            <w:tcW w:w="1134" w:type="dxa"/>
          </w:tcPr>
          <w:p w14:paraId="426EA6D6"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A0324D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5A89E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A3026" w14:textId="5AAD44D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49" w:author="37.145-1_CR0227_(Rel-16)_TEI15, AAS_BS_LTE_UTRA-Pe" w:date="2020-12-06T13:44:00Z">
              <w:r w:rsidR="00353938">
                <w:rPr>
                  <w:rFonts w:cs="Arial"/>
                  <w:szCs w:val="18"/>
                </w:rPr>
                <w:t> 1</w:t>
              </w:r>
            </w:ins>
            <w:r w:rsidRPr="007D061B">
              <w:rPr>
                <w:rFonts w:cs="Arial"/>
                <w:szCs w:val="18"/>
              </w:rPr>
              <w:t>)</w:t>
            </w:r>
          </w:p>
        </w:tc>
      </w:tr>
      <w:tr w:rsidR="00734A5F" w:rsidRPr="007D061B"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7D061B" w:rsidRDefault="00734A5F" w:rsidP="00734A5F">
            <w:pPr>
              <w:pStyle w:val="TAC"/>
            </w:pPr>
          </w:p>
        </w:tc>
        <w:tc>
          <w:tcPr>
            <w:tcW w:w="2126" w:type="dxa"/>
            <w:tcBorders>
              <w:left w:val="single" w:sz="4" w:space="0" w:color="auto"/>
            </w:tcBorders>
          </w:tcPr>
          <w:p w14:paraId="5E352E1D" w14:textId="77777777" w:rsidR="00734A5F" w:rsidRPr="007D061B" w:rsidRDefault="00734A5F" w:rsidP="0001143E">
            <w:pPr>
              <w:pStyle w:val="TAC"/>
              <w:rPr>
                <w:rFonts w:cs="Arial"/>
                <w:szCs w:val="18"/>
              </w:rPr>
            </w:pPr>
            <w:r w:rsidRPr="007D061B">
              <w:rPr>
                <w:rFonts w:cs="Arial"/>
                <w:szCs w:val="18"/>
              </w:rPr>
              <w:t>1 - 768 MHz</w:t>
            </w:r>
          </w:p>
          <w:p w14:paraId="5DE1CD03" w14:textId="3936FD0E" w:rsidR="00734A5F" w:rsidRPr="007D061B" w:rsidRDefault="00734A5F" w:rsidP="0001143E">
            <w:pPr>
              <w:pStyle w:val="TAC"/>
              <w:rPr>
                <w:rFonts w:cs="Arial"/>
                <w:szCs w:val="18"/>
              </w:rPr>
            </w:pPr>
            <w:r w:rsidRPr="007D061B">
              <w:rPr>
                <w:rFonts w:cs="Arial"/>
                <w:szCs w:val="18"/>
              </w:rPr>
              <w:t>818 MHz - 12750 MHz</w:t>
            </w:r>
          </w:p>
        </w:tc>
        <w:tc>
          <w:tcPr>
            <w:tcW w:w="1134" w:type="dxa"/>
          </w:tcPr>
          <w:p w14:paraId="3A82DCE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962856E"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3A5A72C"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50B377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7D061B" w:rsidRDefault="00734A5F" w:rsidP="00734A5F">
            <w:pPr>
              <w:pStyle w:val="TAC"/>
            </w:pPr>
            <w:r w:rsidRPr="007D061B">
              <w:t>XIX</w:t>
            </w:r>
          </w:p>
        </w:tc>
        <w:tc>
          <w:tcPr>
            <w:tcW w:w="2126" w:type="dxa"/>
            <w:tcBorders>
              <w:left w:val="single" w:sz="4" w:space="0" w:color="auto"/>
            </w:tcBorders>
          </w:tcPr>
          <w:p w14:paraId="39F22BFB"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1A8E1B3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B60CE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ABF7B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64AC00F" w14:textId="7EDFA5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50" w:author="37.145-1_CR0227_(Rel-16)_TEI15, AAS_BS_LTE_UTRA-Pe" w:date="2020-12-06T13:44:00Z">
              <w:r w:rsidR="00353938">
                <w:rPr>
                  <w:rFonts w:cs="Arial"/>
                  <w:szCs w:val="18"/>
                </w:rPr>
                <w:t> 1</w:t>
              </w:r>
            </w:ins>
            <w:r w:rsidRPr="007D061B">
              <w:rPr>
                <w:rFonts w:cs="Arial"/>
                <w:szCs w:val="18"/>
              </w:rPr>
              <w:t>)</w:t>
            </w:r>
          </w:p>
        </w:tc>
      </w:tr>
      <w:tr w:rsidR="00734A5F" w:rsidRPr="007D061B"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7D061B" w:rsidRDefault="00734A5F" w:rsidP="00734A5F">
            <w:pPr>
              <w:pStyle w:val="TAC"/>
            </w:pPr>
          </w:p>
        </w:tc>
        <w:tc>
          <w:tcPr>
            <w:tcW w:w="2126" w:type="dxa"/>
            <w:tcBorders>
              <w:left w:val="single" w:sz="4" w:space="0" w:color="auto"/>
            </w:tcBorders>
          </w:tcPr>
          <w:p w14:paraId="149D7198" w14:textId="77777777" w:rsidR="00734A5F" w:rsidRPr="007D061B" w:rsidRDefault="00734A5F" w:rsidP="0001143E">
            <w:pPr>
              <w:pStyle w:val="TAC"/>
              <w:rPr>
                <w:rFonts w:cs="Arial"/>
                <w:szCs w:val="18"/>
              </w:rPr>
            </w:pPr>
            <w:r w:rsidRPr="007D061B">
              <w:rPr>
                <w:rFonts w:cs="Arial"/>
                <w:szCs w:val="18"/>
              </w:rPr>
              <w:t>810 - 830 MHz</w:t>
            </w:r>
          </w:p>
          <w:p w14:paraId="771B9E3F"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7992C26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E3902C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C2D1F0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A0D38D9" w14:textId="3179E6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51" w:author="37.145-1_CR0227_(Rel-16)_TEI15, AAS_BS_LTE_UTRA-Pe" w:date="2020-12-06T13:44:00Z">
              <w:r w:rsidR="00353938">
                <w:rPr>
                  <w:rFonts w:cs="Arial"/>
                  <w:szCs w:val="18"/>
                </w:rPr>
                <w:t> 1</w:t>
              </w:r>
            </w:ins>
            <w:r w:rsidRPr="007D061B">
              <w:rPr>
                <w:rFonts w:cs="Arial"/>
                <w:szCs w:val="18"/>
              </w:rPr>
              <w:t>)</w:t>
            </w:r>
          </w:p>
        </w:tc>
      </w:tr>
      <w:tr w:rsidR="00734A5F" w:rsidRPr="007D061B"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7D061B" w:rsidRDefault="00734A5F" w:rsidP="00734A5F">
            <w:pPr>
              <w:pStyle w:val="TAC"/>
            </w:pPr>
          </w:p>
        </w:tc>
        <w:tc>
          <w:tcPr>
            <w:tcW w:w="2126" w:type="dxa"/>
            <w:tcBorders>
              <w:left w:val="single" w:sz="4" w:space="0" w:color="auto"/>
            </w:tcBorders>
          </w:tcPr>
          <w:p w14:paraId="0987A924" w14:textId="77777777" w:rsidR="00734A5F" w:rsidRPr="007D061B" w:rsidRDefault="00734A5F" w:rsidP="0001143E">
            <w:pPr>
              <w:pStyle w:val="TAC"/>
              <w:rPr>
                <w:rFonts w:cs="Arial"/>
                <w:szCs w:val="18"/>
              </w:rPr>
            </w:pPr>
            <w:r w:rsidRPr="007D061B">
              <w:rPr>
                <w:rFonts w:cs="Arial"/>
                <w:szCs w:val="18"/>
              </w:rPr>
              <w:t>1 MHz - 810 MHz</w:t>
            </w:r>
          </w:p>
          <w:p w14:paraId="34707F94"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5ADB1EC4"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338226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shd w:val="clear" w:color="auto" w:fill="auto"/>
          </w:tcPr>
          <w:p w14:paraId="3B8D14D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E65A89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7D061B" w:rsidRDefault="00734A5F" w:rsidP="00734A5F">
            <w:pPr>
              <w:pStyle w:val="TAC"/>
            </w:pPr>
            <w:r w:rsidRPr="007D061B">
              <w:t>XX</w:t>
            </w:r>
          </w:p>
        </w:tc>
        <w:tc>
          <w:tcPr>
            <w:tcW w:w="2126" w:type="dxa"/>
            <w:tcBorders>
              <w:left w:val="single" w:sz="4" w:space="0" w:color="auto"/>
            </w:tcBorders>
          </w:tcPr>
          <w:p w14:paraId="4D9088FA"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3CE3C745"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096083D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56AEF73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114FF672" w14:textId="360E53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52" w:author="37.145-1_CR0227_(Rel-16)_TEI15, AAS_BS_LTE_UTRA-Pe" w:date="2020-12-06T13:44:00Z">
              <w:r w:rsidR="00353938">
                <w:rPr>
                  <w:rFonts w:cs="Arial"/>
                  <w:szCs w:val="18"/>
                </w:rPr>
                <w:t> 1</w:t>
              </w:r>
            </w:ins>
            <w:r w:rsidRPr="007D061B">
              <w:rPr>
                <w:rFonts w:cs="Arial"/>
                <w:szCs w:val="18"/>
              </w:rPr>
              <w:t>)</w:t>
            </w:r>
          </w:p>
        </w:tc>
      </w:tr>
      <w:tr w:rsidR="00734A5F" w:rsidRPr="007D061B"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7D061B" w:rsidRDefault="00734A5F" w:rsidP="00734A5F">
            <w:pPr>
              <w:pStyle w:val="TAC"/>
            </w:pPr>
          </w:p>
        </w:tc>
        <w:tc>
          <w:tcPr>
            <w:tcW w:w="2126" w:type="dxa"/>
            <w:tcBorders>
              <w:left w:val="single" w:sz="4" w:space="0" w:color="auto"/>
            </w:tcBorders>
          </w:tcPr>
          <w:p w14:paraId="00B4BEDF"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310B3247"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1594894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7E63A36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4F807B80" w14:textId="1B62A7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53" w:author="37.145-1_CR0227_(Rel-16)_TEI15, AAS_BS_LTE_UTRA-Pe" w:date="2020-12-06T13:44:00Z">
              <w:r w:rsidR="00353938">
                <w:rPr>
                  <w:rFonts w:cs="Arial"/>
                  <w:szCs w:val="18"/>
                </w:rPr>
                <w:t> 1</w:t>
              </w:r>
            </w:ins>
            <w:r w:rsidRPr="007D061B">
              <w:rPr>
                <w:rFonts w:cs="Arial"/>
                <w:szCs w:val="18"/>
              </w:rPr>
              <w:t>)</w:t>
            </w:r>
          </w:p>
        </w:tc>
      </w:tr>
      <w:tr w:rsidR="00734A5F" w:rsidRPr="007D061B"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7D061B" w:rsidRDefault="00734A5F" w:rsidP="00734A5F">
            <w:pPr>
              <w:pStyle w:val="TAC"/>
            </w:pPr>
          </w:p>
        </w:tc>
        <w:tc>
          <w:tcPr>
            <w:tcW w:w="2126" w:type="dxa"/>
            <w:tcBorders>
              <w:left w:val="single" w:sz="4" w:space="0" w:color="auto"/>
            </w:tcBorders>
          </w:tcPr>
          <w:p w14:paraId="3BFE9CF6" w14:textId="77777777" w:rsidR="00734A5F" w:rsidRPr="007D061B" w:rsidRDefault="00734A5F" w:rsidP="0001143E">
            <w:pPr>
              <w:pStyle w:val="TAC"/>
              <w:rPr>
                <w:rFonts w:cs="Arial"/>
                <w:szCs w:val="18"/>
              </w:rPr>
            </w:pPr>
            <w:r w:rsidRPr="007D061B">
              <w:rPr>
                <w:rFonts w:cs="Arial"/>
                <w:szCs w:val="18"/>
              </w:rPr>
              <w:t>1 MHz - 821 MHz</w:t>
            </w:r>
          </w:p>
          <w:p w14:paraId="31D84EC1"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5251FD3B"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E6CA656"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19360C4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4981F43B"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7D061B" w:rsidRDefault="00734A5F" w:rsidP="00734A5F">
            <w:pPr>
              <w:pStyle w:val="TAC"/>
            </w:pPr>
            <w:r w:rsidRPr="007D061B">
              <w:t>XXI</w:t>
            </w:r>
          </w:p>
        </w:tc>
        <w:tc>
          <w:tcPr>
            <w:tcW w:w="2126" w:type="dxa"/>
            <w:tcBorders>
              <w:left w:val="single" w:sz="4" w:space="0" w:color="auto"/>
            </w:tcBorders>
          </w:tcPr>
          <w:p w14:paraId="431643BF"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4831D1F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502FC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1455FE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7CD165" w14:textId="43193C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54" w:author="37.145-1_CR0227_(Rel-16)_TEI15, AAS_BS_LTE_UTRA-Pe" w:date="2020-12-06T13:44:00Z">
              <w:r w:rsidR="00353938">
                <w:rPr>
                  <w:rFonts w:cs="Arial"/>
                  <w:szCs w:val="18"/>
                </w:rPr>
                <w:t> 1</w:t>
              </w:r>
            </w:ins>
            <w:r w:rsidRPr="007D061B">
              <w:rPr>
                <w:rFonts w:cs="Arial"/>
                <w:szCs w:val="18"/>
              </w:rPr>
              <w:t>)</w:t>
            </w:r>
          </w:p>
        </w:tc>
      </w:tr>
      <w:tr w:rsidR="00734A5F" w:rsidRPr="007D061B"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7D061B" w:rsidRDefault="00734A5F" w:rsidP="00734A5F">
            <w:pPr>
              <w:pStyle w:val="TAC"/>
            </w:pPr>
          </w:p>
        </w:tc>
        <w:tc>
          <w:tcPr>
            <w:tcW w:w="2126" w:type="dxa"/>
            <w:tcBorders>
              <w:left w:val="single" w:sz="4" w:space="0" w:color="auto"/>
            </w:tcBorders>
          </w:tcPr>
          <w:p w14:paraId="26DEC177" w14:textId="77777777" w:rsidR="00734A5F" w:rsidRPr="007D061B" w:rsidRDefault="00734A5F" w:rsidP="0001143E">
            <w:pPr>
              <w:pStyle w:val="TAC"/>
              <w:rPr>
                <w:rFonts w:cs="Arial"/>
                <w:szCs w:val="18"/>
              </w:rPr>
            </w:pPr>
            <w:r w:rsidRPr="007D061B">
              <w:rPr>
                <w:rFonts w:cs="Arial"/>
                <w:szCs w:val="18"/>
              </w:rPr>
              <w:t>1427.9 - 1447.9 MHz</w:t>
            </w:r>
          </w:p>
          <w:p w14:paraId="4AB0B165"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77924E3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2D0CFE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FC5BFD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5D87E7" w14:textId="59B64AEE"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55" w:author="37.145-1_CR0227_(Rel-16)_TEI15, AAS_BS_LTE_UTRA-Pe" w:date="2020-12-06T13:44:00Z">
              <w:r w:rsidR="00353938">
                <w:rPr>
                  <w:rFonts w:cs="Arial"/>
                  <w:szCs w:val="18"/>
                </w:rPr>
                <w:t> 1</w:t>
              </w:r>
            </w:ins>
            <w:r w:rsidRPr="007D061B">
              <w:rPr>
                <w:rFonts w:cs="Arial"/>
                <w:szCs w:val="18"/>
              </w:rPr>
              <w:t>)</w:t>
            </w:r>
          </w:p>
        </w:tc>
      </w:tr>
      <w:tr w:rsidR="00734A5F" w:rsidRPr="007D061B"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7D061B" w:rsidRDefault="00734A5F" w:rsidP="00734A5F">
            <w:pPr>
              <w:pStyle w:val="TAC"/>
            </w:pPr>
          </w:p>
        </w:tc>
        <w:tc>
          <w:tcPr>
            <w:tcW w:w="2126" w:type="dxa"/>
            <w:tcBorders>
              <w:left w:val="single" w:sz="4" w:space="0" w:color="auto"/>
            </w:tcBorders>
          </w:tcPr>
          <w:p w14:paraId="193ED7A1" w14:textId="77777777" w:rsidR="00734A5F" w:rsidRPr="007D061B" w:rsidRDefault="00734A5F" w:rsidP="0001143E">
            <w:pPr>
              <w:pStyle w:val="TAC"/>
              <w:rPr>
                <w:rFonts w:cs="Arial"/>
                <w:szCs w:val="18"/>
              </w:rPr>
            </w:pPr>
            <w:r w:rsidRPr="007D061B">
              <w:rPr>
                <w:rFonts w:cs="Arial"/>
                <w:szCs w:val="18"/>
              </w:rPr>
              <w:t>1 MHz - 1427.9 MHz</w:t>
            </w:r>
          </w:p>
          <w:p w14:paraId="1AE2FE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114F1060"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133FAF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22F58C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D6E9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68982D98"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311A118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1E9AA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1F6D6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DB5E55B" w14:textId="6E6AD79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56" w:author="37.145-1_CR0227_(Rel-16)_TEI15, AAS_BS_LTE_UTRA-Pe" w:date="2020-12-06T13:44:00Z">
              <w:r w:rsidR="00353938">
                <w:rPr>
                  <w:rFonts w:cs="Arial"/>
                  <w:szCs w:val="18"/>
                </w:rPr>
                <w:t> 1</w:t>
              </w:r>
            </w:ins>
            <w:r w:rsidRPr="007D061B">
              <w:rPr>
                <w:rFonts w:cs="Arial"/>
                <w:szCs w:val="18"/>
              </w:rPr>
              <w:t>)</w:t>
            </w:r>
          </w:p>
        </w:tc>
      </w:tr>
      <w:tr w:rsidR="00734A5F" w:rsidRPr="007D061B"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7D061B" w:rsidRDefault="00734A5F" w:rsidP="00734A5F">
            <w:pPr>
              <w:pStyle w:val="TAC"/>
            </w:pPr>
          </w:p>
        </w:tc>
        <w:tc>
          <w:tcPr>
            <w:tcW w:w="2126" w:type="dxa"/>
            <w:tcBorders>
              <w:left w:val="single" w:sz="4" w:space="0" w:color="auto"/>
            </w:tcBorders>
          </w:tcPr>
          <w:p w14:paraId="662E0C9C" w14:textId="77777777" w:rsidR="00734A5F" w:rsidRPr="007D061B" w:rsidRDefault="00734A5F" w:rsidP="0001143E">
            <w:pPr>
              <w:pStyle w:val="TAC"/>
              <w:rPr>
                <w:rFonts w:cs="Arial"/>
                <w:szCs w:val="18"/>
              </w:rPr>
            </w:pPr>
            <w:r w:rsidRPr="007D061B">
              <w:rPr>
                <w:rFonts w:cs="Arial"/>
                <w:szCs w:val="18"/>
              </w:rPr>
              <w:t>3390 - 3410 MHz</w:t>
            </w:r>
          </w:p>
          <w:p w14:paraId="19E99E71" w14:textId="0FA6BB61" w:rsidR="00734A5F" w:rsidRPr="007D061B" w:rsidRDefault="00734A5F" w:rsidP="0001143E">
            <w:pPr>
              <w:pStyle w:val="TAC"/>
              <w:rPr>
                <w:rFonts w:cs="Arial"/>
                <w:szCs w:val="18"/>
              </w:rPr>
            </w:pPr>
            <w:r w:rsidRPr="007D061B">
              <w:rPr>
                <w:rFonts w:cs="Arial"/>
                <w:szCs w:val="18"/>
              </w:rPr>
              <w:t>3490 - 3510 MHz</w:t>
            </w:r>
          </w:p>
        </w:tc>
        <w:tc>
          <w:tcPr>
            <w:tcW w:w="1134" w:type="dxa"/>
          </w:tcPr>
          <w:p w14:paraId="327010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03A66C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8496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87DB423" w14:textId="3EE8A19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57" w:author="37.145-1_CR0227_(Rel-16)_TEI15, AAS_BS_LTE_UTRA-Pe" w:date="2020-12-06T13:44:00Z">
              <w:r w:rsidR="00353938">
                <w:rPr>
                  <w:rFonts w:cs="Arial"/>
                  <w:szCs w:val="18"/>
                </w:rPr>
                <w:t> 1</w:t>
              </w:r>
            </w:ins>
            <w:r w:rsidRPr="007D061B">
              <w:rPr>
                <w:rFonts w:cs="Arial"/>
                <w:szCs w:val="18"/>
              </w:rPr>
              <w:t>)</w:t>
            </w:r>
          </w:p>
        </w:tc>
      </w:tr>
      <w:tr w:rsidR="00734A5F" w:rsidRPr="007D061B"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7D061B" w:rsidRDefault="00734A5F" w:rsidP="00734A5F">
            <w:pPr>
              <w:pStyle w:val="TAC"/>
            </w:pPr>
          </w:p>
        </w:tc>
        <w:tc>
          <w:tcPr>
            <w:tcW w:w="2126" w:type="dxa"/>
            <w:tcBorders>
              <w:left w:val="single" w:sz="4" w:space="0" w:color="auto"/>
            </w:tcBorders>
          </w:tcPr>
          <w:p w14:paraId="0E959E1D" w14:textId="77777777" w:rsidR="00734A5F" w:rsidRPr="007D061B" w:rsidRDefault="00734A5F" w:rsidP="0001143E">
            <w:pPr>
              <w:pStyle w:val="TAC"/>
              <w:rPr>
                <w:rFonts w:cs="Arial"/>
                <w:szCs w:val="18"/>
              </w:rPr>
            </w:pPr>
            <w:r w:rsidRPr="007D061B">
              <w:rPr>
                <w:rFonts w:cs="Arial"/>
                <w:szCs w:val="18"/>
              </w:rPr>
              <w:t>1 MHz - 3390 MHz</w:t>
            </w:r>
          </w:p>
          <w:p w14:paraId="1CDF7D41"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44D4DB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4F053D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2CCCC14"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5BDC9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2794E367"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15E4C13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3D5D3F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D319B46"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331E9F87" w14:textId="67495B1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58" w:author="37.145-1_CR0227_(Rel-16)_TEI15, AAS_BS_LTE_UTRA-Pe" w:date="2020-12-06T13:45:00Z">
              <w:r w:rsidR="00353938">
                <w:rPr>
                  <w:rFonts w:cs="Arial"/>
                  <w:szCs w:val="18"/>
                </w:rPr>
                <w:t> 1</w:t>
              </w:r>
            </w:ins>
            <w:r w:rsidRPr="007D061B">
              <w:rPr>
                <w:rFonts w:cs="Arial"/>
                <w:szCs w:val="18"/>
              </w:rPr>
              <w:t>)</w:t>
            </w:r>
          </w:p>
        </w:tc>
      </w:tr>
      <w:tr w:rsidR="00734A5F" w:rsidRPr="007D061B"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7D061B" w:rsidRDefault="00734A5F" w:rsidP="00734A5F">
            <w:pPr>
              <w:pStyle w:val="TAC"/>
            </w:pPr>
          </w:p>
        </w:tc>
        <w:tc>
          <w:tcPr>
            <w:tcW w:w="2126" w:type="dxa"/>
            <w:tcBorders>
              <w:left w:val="single" w:sz="4" w:space="0" w:color="auto"/>
            </w:tcBorders>
          </w:tcPr>
          <w:p w14:paraId="65B730B2"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3FD418D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46C9094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976C71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CC050FC"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8EFC405" w14:textId="76089DD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59" w:author="37.145-1_CR0227_(Rel-16)_TEI15, AAS_BS_LTE_UTRA-Pe" w:date="2020-12-06T13:45:00Z">
              <w:r w:rsidR="00353938">
                <w:rPr>
                  <w:rFonts w:cs="Arial"/>
                  <w:szCs w:val="18"/>
                </w:rPr>
                <w:t> 1</w:t>
              </w:r>
            </w:ins>
            <w:r w:rsidRPr="007D061B">
              <w:rPr>
                <w:rFonts w:cs="Arial"/>
                <w:szCs w:val="18"/>
              </w:rPr>
              <w:t>)</w:t>
            </w:r>
          </w:p>
        </w:tc>
      </w:tr>
      <w:tr w:rsidR="00734A5F" w:rsidRPr="007D061B"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7D061B" w:rsidRDefault="00734A5F" w:rsidP="00734A5F">
            <w:pPr>
              <w:pStyle w:val="TAC"/>
            </w:pPr>
          </w:p>
        </w:tc>
        <w:tc>
          <w:tcPr>
            <w:tcW w:w="2126" w:type="dxa"/>
            <w:tcBorders>
              <w:left w:val="single" w:sz="4" w:space="0" w:color="auto"/>
            </w:tcBorders>
          </w:tcPr>
          <w:p w14:paraId="32F093D8"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5264A2D4"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79C7854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6516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BB9C9AD"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17AB19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7D061B" w:rsidRDefault="00734A5F" w:rsidP="00734A5F">
            <w:pPr>
              <w:pStyle w:val="TAC"/>
            </w:pPr>
            <w:r w:rsidRPr="007D061B">
              <w:rPr>
                <w:lang w:eastAsia="zh-CN"/>
              </w:rPr>
              <w:t>XXVI</w:t>
            </w:r>
          </w:p>
        </w:tc>
        <w:tc>
          <w:tcPr>
            <w:tcW w:w="2126" w:type="dxa"/>
            <w:tcBorders>
              <w:left w:val="single" w:sz="4" w:space="0" w:color="auto"/>
            </w:tcBorders>
          </w:tcPr>
          <w:p w14:paraId="4307AF7A"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18E3A4F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703CD38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88AB6AE"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2C8F21AE" w14:textId="4E006C8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60" w:author="37.145-1_CR0227_(Rel-16)_TEI15, AAS_BS_LTE_UTRA-Pe" w:date="2020-12-06T13:45:00Z">
              <w:r w:rsidR="00353938">
                <w:rPr>
                  <w:rFonts w:cs="Arial"/>
                  <w:szCs w:val="18"/>
                </w:rPr>
                <w:t> 1</w:t>
              </w:r>
            </w:ins>
            <w:r w:rsidRPr="007D061B">
              <w:rPr>
                <w:rFonts w:cs="Arial"/>
                <w:szCs w:val="18"/>
              </w:rPr>
              <w:t>)</w:t>
            </w:r>
          </w:p>
        </w:tc>
      </w:tr>
      <w:tr w:rsidR="00734A5F" w:rsidRPr="007D061B"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7D061B" w:rsidRDefault="00734A5F" w:rsidP="0001143E">
            <w:pPr>
              <w:pStyle w:val="TAC"/>
              <w:rPr>
                <w:rFonts w:cs="Arial"/>
                <w:szCs w:val="18"/>
              </w:rPr>
            </w:pPr>
          </w:p>
        </w:tc>
        <w:tc>
          <w:tcPr>
            <w:tcW w:w="2126" w:type="dxa"/>
            <w:tcBorders>
              <w:left w:val="single" w:sz="4" w:space="0" w:color="auto"/>
            </w:tcBorders>
          </w:tcPr>
          <w:p w14:paraId="11583818" w14:textId="77777777" w:rsidR="00734A5F" w:rsidRPr="007D061B" w:rsidRDefault="00734A5F" w:rsidP="0001143E">
            <w:pPr>
              <w:pStyle w:val="TAC"/>
              <w:rPr>
                <w:rFonts w:cs="Arial"/>
                <w:szCs w:val="18"/>
              </w:rPr>
            </w:pPr>
            <w:r w:rsidRPr="007D061B">
              <w:rPr>
                <w:rFonts w:cs="Arial"/>
                <w:szCs w:val="18"/>
              </w:rPr>
              <w:t>794-814 MHz</w:t>
            </w:r>
          </w:p>
          <w:p w14:paraId="006CA0C1"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625FA9C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015B2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E1322B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F2792C2" w14:textId="0C7EDE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ins w:id="3261" w:author="37.145-1_CR0227_(Rel-16)_TEI15, AAS_BS_LTE_UTRA-Pe" w:date="2020-12-06T13:45:00Z">
              <w:r w:rsidR="00353938">
                <w:rPr>
                  <w:rFonts w:cs="Arial"/>
                  <w:szCs w:val="18"/>
                </w:rPr>
                <w:t> 1</w:t>
              </w:r>
            </w:ins>
            <w:r w:rsidRPr="007D061B">
              <w:rPr>
                <w:rFonts w:cs="Arial"/>
                <w:szCs w:val="18"/>
              </w:rPr>
              <w:t>)</w:t>
            </w:r>
          </w:p>
        </w:tc>
      </w:tr>
      <w:tr w:rsidR="00734A5F" w:rsidRPr="007D061B"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7D061B" w:rsidRDefault="00734A5F" w:rsidP="0001143E">
            <w:pPr>
              <w:pStyle w:val="TAC"/>
              <w:rPr>
                <w:rFonts w:cs="Arial"/>
                <w:szCs w:val="18"/>
              </w:rPr>
            </w:pPr>
          </w:p>
        </w:tc>
        <w:tc>
          <w:tcPr>
            <w:tcW w:w="2126" w:type="dxa"/>
            <w:tcBorders>
              <w:left w:val="single" w:sz="4" w:space="0" w:color="auto"/>
            </w:tcBorders>
          </w:tcPr>
          <w:p w14:paraId="7DD4B87F"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64B6E9EE"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58392AC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2BBE0F"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D271925"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FC7629"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1318D630" w14:textId="77777777" w:rsidTr="0001143E">
        <w:trPr>
          <w:cantSplit/>
          <w:jc w:val="center"/>
        </w:trPr>
        <w:tc>
          <w:tcPr>
            <w:tcW w:w="9781" w:type="dxa"/>
            <w:gridSpan w:val="6"/>
          </w:tcPr>
          <w:p w14:paraId="4BEEF76B" w14:textId="3E39B18A"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2996A3DB"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in an adjacent or overlapping band, the wanted signal mean power is equal to </w:t>
            </w:r>
            <w:r w:rsidRPr="007D061B">
              <w:noBreakHyphen/>
              <w:t>109.6 dBm.</w:t>
            </w:r>
          </w:p>
        </w:tc>
      </w:tr>
    </w:tbl>
    <w:p w14:paraId="3ADDA9CF" w14:textId="77777777" w:rsidR="005432EB" w:rsidRPr="007D061B" w:rsidRDefault="005432EB" w:rsidP="005432EB">
      <w:pPr>
        <w:rPr>
          <w:rFonts w:eastAsia="MS Mincho" w:cs="v4.2.0"/>
        </w:rPr>
      </w:pPr>
    </w:p>
    <w:p w14:paraId="64C830C8" w14:textId="3F4034ED"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 xml:space="preserve">Table 7.5.5.2-2 </w:t>
      </w:r>
      <w:r w:rsidRPr="007D061B">
        <w:rPr>
          <w:rFonts w:eastAsia="Batang"/>
        </w:rPr>
        <w:t>assumes that two operating bands, where the downlink frequencies (see</w:t>
      </w:r>
      <w:ins w:id="3262" w:author="37.145-1_CR0227_(Rel-16)_TEI15, AAS_BS_LTE_UTRA-Pe" w:date="2020-12-06T13:45:00Z">
        <w:r w:rsidR="00353938">
          <w:rPr>
            <w:rFonts w:eastAsia="Batang"/>
          </w:rPr>
          <w:t xml:space="preserve"> TS 25.141 [18]</w:t>
        </w:r>
      </w:ins>
      <w:r w:rsidRPr="007D061B">
        <w:rPr>
          <w:rFonts w:eastAsia="Batang"/>
        </w:rPr>
        <w:t xml:space="preserve"> Table 3.0) of one band would be within the in-band blocking region of the other band, are not deployed in the same geographical area.</w:t>
      </w:r>
    </w:p>
    <w:p w14:paraId="6F04468A" w14:textId="77777777" w:rsidR="005432EB" w:rsidRPr="007D061B" w:rsidRDefault="005432EB" w:rsidP="005432EB">
      <w:pPr>
        <w:pStyle w:val="TH"/>
      </w:pPr>
      <w:r w:rsidRPr="007D061B">
        <w:lastRenderedPageBreak/>
        <w:t xml:space="preserve">Table </w:t>
      </w:r>
      <w:r w:rsidRPr="007D061B">
        <w:rPr>
          <w:rFonts w:eastAsia="MS Mincho"/>
        </w:rPr>
        <w:t>7.5.5.2-3</w:t>
      </w:r>
      <w:r w:rsidRPr="007D061B">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835ED27" w14:textId="77777777" w:rsidTr="00734A5F">
        <w:trPr>
          <w:tblHeader/>
          <w:jc w:val="center"/>
        </w:trPr>
        <w:tc>
          <w:tcPr>
            <w:tcW w:w="1276" w:type="dxa"/>
            <w:tcBorders>
              <w:bottom w:val="single" w:sz="4" w:space="0" w:color="auto"/>
            </w:tcBorders>
          </w:tcPr>
          <w:p w14:paraId="12130CD4" w14:textId="77777777" w:rsidR="005432EB" w:rsidRPr="007D061B" w:rsidRDefault="005432EB" w:rsidP="0001143E">
            <w:pPr>
              <w:pStyle w:val="TAH"/>
            </w:pPr>
            <w:r w:rsidRPr="007D061B">
              <w:lastRenderedPageBreak/>
              <w:t>Operating Band</w:t>
            </w:r>
          </w:p>
        </w:tc>
        <w:tc>
          <w:tcPr>
            <w:tcW w:w="2126" w:type="dxa"/>
          </w:tcPr>
          <w:p w14:paraId="7FDFDBAE" w14:textId="77777777" w:rsidR="005432EB" w:rsidRPr="007D061B" w:rsidRDefault="005432EB" w:rsidP="0001143E">
            <w:pPr>
              <w:pStyle w:val="TAH"/>
            </w:pPr>
            <w:r w:rsidRPr="007D061B">
              <w:t>Centre Frequency of Interfering Signal</w:t>
            </w:r>
          </w:p>
        </w:tc>
        <w:tc>
          <w:tcPr>
            <w:tcW w:w="1134" w:type="dxa"/>
          </w:tcPr>
          <w:p w14:paraId="49FBAB08" w14:textId="77777777" w:rsidR="005432EB" w:rsidRPr="007D061B" w:rsidRDefault="005432EB" w:rsidP="0001143E">
            <w:pPr>
              <w:pStyle w:val="TAH"/>
            </w:pPr>
            <w:r w:rsidRPr="007D061B">
              <w:t>Interfering Signal Level</w:t>
            </w:r>
          </w:p>
        </w:tc>
        <w:tc>
          <w:tcPr>
            <w:tcW w:w="1560" w:type="dxa"/>
          </w:tcPr>
          <w:p w14:paraId="56DD1F75" w14:textId="77777777" w:rsidR="005432EB" w:rsidRPr="007D061B" w:rsidRDefault="005432EB" w:rsidP="0001143E">
            <w:pPr>
              <w:pStyle w:val="TAH"/>
            </w:pPr>
            <w:r w:rsidRPr="007D061B">
              <w:t>Wanted Signal mean power</w:t>
            </w:r>
          </w:p>
        </w:tc>
        <w:tc>
          <w:tcPr>
            <w:tcW w:w="1701" w:type="dxa"/>
          </w:tcPr>
          <w:p w14:paraId="7C0CA544" w14:textId="77777777" w:rsidR="005432EB" w:rsidRPr="007D061B" w:rsidRDefault="005432EB" w:rsidP="0001143E">
            <w:pPr>
              <w:pStyle w:val="TAH"/>
            </w:pPr>
            <w:r w:rsidRPr="007D061B">
              <w:t>Minimum Offset of Interfering Signal</w:t>
            </w:r>
          </w:p>
        </w:tc>
        <w:tc>
          <w:tcPr>
            <w:tcW w:w="1984" w:type="dxa"/>
          </w:tcPr>
          <w:p w14:paraId="0C2D12C6" w14:textId="77777777" w:rsidR="005432EB" w:rsidRPr="007D061B" w:rsidRDefault="005432EB" w:rsidP="0001143E">
            <w:pPr>
              <w:pStyle w:val="TAH"/>
            </w:pPr>
            <w:r w:rsidRPr="007D061B">
              <w:t>Type of Interfering Signal</w:t>
            </w:r>
          </w:p>
        </w:tc>
      </w:tr>
      <w:tr w:rsidR="00734A5F" w:rsidRPr="007D061B" w14:paraId="13523B64" w14:textId="77777777" w:rsidTr="00734A5F">
        <w:trPr>
          <w:cantSplit/>
          <w:jc w:val="center"/>
        </w:trPr>
        <w:tc>
          <w:tcPr>
            <w:tcW w:w="1276" w:type="dxa"/>
            <w:tcBorders>
              <w:bottom w:val="nil"/>
            </w:tcBorders>
            <w:shd w:val="clear" w:color="auto" w:fill="auto"/>
          </w:tcPr>
          <w:p w14:paraId="07D7C5FE" w14:textId="77777777" w:rsidR="00734A5F" w:rsidRPr="007D061B" w:rsidRDefault="00734A5F" w:rsidP="00734A5F">
            <w:pPr>
              <w:pStyle w:val="TAC"/>
            </w:pPr>
            <w:r w:rsidRPr="007D061B">
              <w:t>I</w:t>
            </w:r>
          </w:p>
        </w:tc>
        <w:tc>
          <w:tcPr>
            <w:tcW w:w="2126" w:type="dxa"/>
          </w:tcPr>
          <w:p w14:paraId="7BD3460F" w14:textId="77777777" w:rsidR="00734A5F" w:rsidRPr="007D061B" w:rsidRDefault="00734A5F" w:rsidP="0001143E">
            <w:pPr>
              <w:pStyle w:val="TAC"/>
            </w:pPr>
            <w:r w:rsidRPr="007D061B">
              <w:t xml:space="preserve">1920 </w:t>
            </w:r>
            <w:r w:rsidRPr="007D061B">
              <w:noBreakHyphen/>
              <w:t xml:space="preserve"> 1980 MHz</w:t>
            </w:r>
          </w:p>
        </w:tc>
        <w:tc>
          <w:tcPr>
            <w:tcW w:w="1134" w:type="dxa"/>
          </w:tcPr>
          <w:p w14:paraId="7333B4C4" w14:textId="77777777" w:rsidR="00734A5F" w:rsidRPr="007D061B" w:rsidRDefault="00734A5F" w:rsidP="0001143E">
            <w:pPr>
              <w:pStyle w:val="TAC"/>
            </w:pPr>
            <w:r w:rsidRPr="007D061B">
              <w:t>-30 dBm</w:t>
            </w:r>
          </w:p>
        </w:tc>
        <w:tc>
          <w:tcPr>
            <w:tcW w:w="1560" w:type="dxa"/>
          </w:tcPr>
          <w:p w14:paraId="21AAC535" w14:textId="77777777" w:rsidR="00734A5F" w:rsidRPr="007D061B" w:rsidRDefault="00734A5F" w:rsidP="0001143E">
            <w:pPr>
              <w:pStyle w:val="TAC"/>
            </w:pPr>
            <w:r w:rsidRPr="007D061B">
              <w:t>-101 dBm</w:t>
            </w:r>
          </w:p>
        </w:tc>
        <w:tc>
          <w:tcPr>
            <w:tcW w:w="1701" w:type="dxa"/>
          </w:tcPr>
          <w:p w14:paraId="2F5C3B6D"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0608EC8" w14:textId="77777777" w:rsidR="00734A5F" w:rsidRPr="007D061B" w:rsidRDefault="00734A5F" w:rsidP="0001143E">
            <w:pPr>
              <w:pStyle w:val="TAC"/>
            </w:pPr>
            <w:r w:rsidRPr="007D061B">
              <w:t>WCDMA signal (Note 1)</w:t>
            </w:r>
          </w:p>
        </w:tc>
      </w:tr>
      <w:tr w:rsidR="00734A5F" w:rsidRPr="007D061B" w14:paraId="148DE7EC" w14:textId="77777777" w:rsidTr="00734A5F">
        <w:trPr>
          <w:cantSplit/>
          <w:jc w:val="center"/>
        </w:trPr>
        <w:tc>
          <w:tcPr>
            <w:tcW w:w="1276" w:type="dxa"/>
            <w:tcBorders>
              <w:top w:val="nil"/>
              <w:bottom w:val="nil"/>
            </w:tcBorders>
            <w:shd w:val="clear" w:color="auto" w:fill="auto"/>
          </w:tcPr>
          <w:p w14:paraId="54BD2FAA" w14:textId="77777777" w:rsidR="00734A5F" w:rsidRPr="007D061B" w:rsidRDefault="00734A5F" w:rsidP="00734A5F">
            <w:pPr>
              <w:pStyle w:val="TAC"/>
            </w:pPr>
          </w:p>
        </w:tc>
        <w:tc>
          <w:tcPr>
            <w:tcW w:w="2126" w:type="dxa"/>
          </w:tcPr>
          <w:p w14:paraId="78DA67C6" w14:textId="77777777" w:rsidR="00734A5F" w:rsidRPr="007D061B" w:rsidRDefault="00734A5F" w:rsidP="0001143E">
            <w:pPr>
              <w:pStyle w:val="TAC"/>
            </w:pPr>
            <w:r w:rsidRPr="007D061B">
              <w:t xml:space="preserve">1900 </w:t>
            </w:r>
            <w:r w:rsidRPr="007D061B">
              <w:noBreakHyphen/>
              <w:t xml:space="preserve"> 1920 MHz</w:t>
            </w:r>
          </w:p>
          <w:p w14:paraId="6DCC133C" w14:textId="77777777" w:rsidR="00734A5F" w:rsidRPr="007D061B" w:rsidRDefault="00734A5F" w:rsidP="0001143E">
            <w:pPr>
              <w:pStyle w:val="TAC"/>
            </w:pPr>
            <w:r w:rsidRPr="007D061B">
              <w:t xml:space="preserve">1980 </w:t>
            </w:r>
            <w:r w:rsidRPr="007D061B">
              <w:noBreakHyphen/>
              <w:t xml:space="preserve"> 2000 MHz</w:t>
            </w:r>
          </w:p>
        </w:tc>
        <w:tc>
          <w:tcPr>
            <w:tcW w:w="1134" w:type="dxa"/>
          </w:tcPr>
          <w:p w14:paraId="490ACBD3" w14:textId="77777777" w:rsidR="00734A5F" w:rsidRPr="007D061B" w:rsidRDefault="00734A5F" w:rsidP="0001143E">
            <w:pPr>
              <w:pStyle w:val="TAC"/>
            </w:pPr>
            <w:r w:rsidRPr="007D061B">
              <w:t>-30 dBm</w:t>
            </w:r>
          </w:p>
        </w:tc>
        <w:tc>
          <w:tcPr>
            <w:tcW w:w="1560" w:type="dxa"/>
          </w:tcPr>
          <w:p w14:paraId="3E3A2E33" w14:textId="77777777" w:rsidR="00734A5F" w:rsidRPr="007D061B" w:rsidRDefault="00734A5F" w:rsidP="0001143E">
            <w:pPr>
              <w:pStyle w:val="TAC"/>
            </w:pPr>
            <w:r w:rsidRPr="007D061B">
              <w:t>-101 dBm</w:t>
            </w:r>
          </w:p>
        </w:tc>
        <w:tc>
          <w:tcPr>
            <w:tcW w:w="1701" w:type="dxa"/>
          </w:tcPr>
          <w:p w14:paraId="590B3E7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68DA5D" w14:textId="77777777" w:rsidR="00734A5F" w:rsidRPr="007D061B" w:rsidRDefault="00734A5F" w:rsidP="0001143E">
            <w:pPr>
              <w:pStyle w:val="TAC"/>
            </w:pPr>
            <w:r w:rsidRPr="007D061B">
              <w:t>WCDMA signal (Note 1)</w:t>
            </w:r>
          </w:p>
        </w:tc>
      </w:tr>
      <w:tr w:rsidR="00734A5F" w:rsidRPr="007D061B"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7D061B" w:rsidRDefault="00734A5F" w:rsidP="00734A5F">
            <w:pPr>
              <w:pStyle w:val="TAC"/>
            </w:pPr>
          </w:p>
        </w:tc>
        <w:tc>
          <w:tcPr>
            <w:tcW w:w="2126" w:type="dxa"/>
          </w:tcPr>
          <w:p w14:paraId="5E1D7441" w14:textId="77777777" w:rsidR="00734A5F" w:rsidRPr="007D061B" w:rsidRDefault="00734A5F" w:rsidP="0001143E">
            <w:pPr>
              <w:pStyle w:val="TAC"/>
            </w:pPr>
            <w:r w:rsidRPr="007D061B">
              <w:t>1 MHz -1900 MHz</w:t>
            </w:r>
          </w:p>
          <w:p w14:paraId="2B01C066" w14:textId="77777777" w:rsidR="00734A5F" w:rsidRPr="007D061B" w:rsidRDefault="00734A5F" w:rsidP="0001143E">
            <w:pPr>
              <w:pStyle w:val="TAC"/>
            </w:pPr>
            <w:r w:rsidRPr="007D061B">
              <w:t xml:space="preserve">2000 MHz </w:t>
            </w:r>
            <w:r w:rsidRPr="007D061B">
              <w:noBreakHyphen/>
              <w:t xml:space="preserve"> 12750 MHz</w:t>
            </w:r>
          </w:p>
        </w:tc>
        <w:tc>
          <w:tcPr>
            <w:tcW w:w="1134" w:type="dxa"/>
          </w:tcPr>
          <w:p w14:paraId="7D3EDA46" w14:textId="77777777" w:rsidR="00734A5F" w:rsidRPr="007D061B" w:rsidRDefault="00734A5F" w:rsidP="0001143E">
            <w:pPr>
              <w:pStyle w:val="TAC"/>
            </w:pPr>
            <w:r w:rsidRPr="007D061B">
              <w:t>-15 dBm</w:t>
            </w:r>
          </w:p>
        </w:tc>
        <w:tc>
          <w:tcPr>
            <w:tcW w:w="1560" w:type="dxa"/>
          </w:tcPr>
          <w:p w14:paraId="6F48ABBC" w14:textId="77777777" w:rsidR="00734A5F" w:rsidRPr="007D061B" w:rsidRDefault="00734A5F" w:rsidP="0001143E">
            <w:pPr>
              <w:pStyle w:val="TAC"/>
            </w:pPr>
            <w:r w:rsidRPr="007D061B">
              <w:t>-101 dBm</w:t>
            </w:r>
          </w:p>
        </w:tc>
        <w:tc>
          <w:tcPr>
            <w:tcW w:w="1701" w:type="dxa"/>
          </w:tcPr>
          <w:p w14:paraId="51F13253" w14:textId="77777777" w:rsidR="00734A5F" w:rsidRPr="007D061B" w:rsidRDefault="00734A5F" w:rsidP="0001143E">
            <w:pPr>
              <w:pStyle w:val="TAC"/>
            </w:pPr>
            <w:r w:rsidRPr="007D061B">
              <w:sym w:font="Symbol" w:char="F0BE"/>
            </w:r>
          </w:p>
        </w:tc>
        <w:tc>
          <w:tcPr>
            <w:tcW w:w="1984" w:type="dxa"/>
          </w:tcPr>
          <w:p w14:paraId="2D246AB4" w14:textId="77777777" w:rsidR="00734A5F" w:rsidRPr="007D061B" w:rsidRDefault="00734A5F" w:rsidP="0001143E">
            <w:pPr>
              <w:pStyle w:val="TAC"/>
            </w:pPr>
            <w:r w:rsidRPr="007D061B">
              <w:t>CW carrier</w:t>
            </w:r>
          </w:p>
        </w:tc>
      </w:tr>
      <w:tr w:rsidR="00734A5F" w:rsidRPr="007D061B" w14:paraId="5C24B83C" w14:textId="77777777" w:rsidTr="00734A5F">
        <w:trPr>
          <w:cantSplit/>
          <w:jc w:val="center"/>
        </w:trPr>
        <w:tc>
          <w:tcPr>
            <w:tcW w:w="1276" w:type="dxa"/>
            <w:tcBorders>
              <w:bottom w:val="nil"/>
            </w:tcBorders>
            <w:shd w:val="clear" w:color="auto" w:fill="auto"/>
          </w:tcPr>
          <w:p w14:paraId="477CDADC" w14:textId="77777777" w:rsidR="00734A5F" w:rsidRPr="007D061B" w:rsidRDefault="00734A5F" w:rsidP="00734A5F">
            <w:pPr>
              <w:pStyle w:val="TAC"/>
            </w:pPr>
            <w:r w:rsidRPr="007D061B">
              <w:t>II</w:t>
            </w:r>
          </w:p>
        </w:tc>
        <w:tc>
          <w:tcPr>
            <w:tcW w:w="2126" w:type="dxa"/>
          </w:tcPr>
          <w:p w14:paraId="1BE5166C" w14:textId="77777777" w:rsidR="00734A5F" w:rsidRPr="007D061B" w:rsidRDefault="00734A5F" w:rsidP="0001143E">
            <w:pPr>
              <w:pStyle w:val="TAC"/>
            </w:pPr>
            <w:r w:rsidRPr="007D061B">
              <w:t xml:space="preserve">1850 </w:t>
            </w:r>
            <w:r w:rsidRPr="007D061B">
              <w:noBreakHyphen/>
              <w:t xml:space="preserve"> 1910 MHz</w:t>
            </w:r>
          </w:p>
        </w:tc>
        <w:tc>
          <w:tcPr>
            <w:tcW w:w="1134" w:type="dxa"/>
          </w:tcPr>
          <w:p w14:paraId="3E99E14F" w14:textId="77777777" w:rsidR="00734A5F" w:rsidRPr="007D061B" w:rsidRDefault="00734A5F" w:rsidP="0001143E">
            <w:pPr>
              <w:pStyle w:val="TAC"/>
            </w:pPr>
            <w:r w:rsidRPr="007D061B">
              <w:t>-30 dBm</w:t>
            </w:r>
          </w:p>
        </w:tc>
        <w:tc>
          <w:tcPr>
            <w:tcW w:w="1560" w:type="dxa"/>
          </w:tcPr>
          <w:p w14:paraId="306576C1" w14:textId="77777777" w:rsidR="00734A5F" w:rsidRPr="007D061B" w:rsidRDefault="00734A5F" w:rsidP="0001143E">
            <w:pPr>
              <w:pStyle w:val="TAC"/>
            </w:pPr>
            <w:r w:rsidRPr="007D061B">
              <w:t>-101 dBm</w:t>
            </w:r>
          </w:p>
        </w:tc>
        <w:tc>
          <w:tcPr>
            <w:tcW w:w="1701" w:type="dxa"/>
          </w:tcPr>
          <w:p w14:paraId="3F89A8E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2150C7" w14:textId="77777777" w:rsidR="00734A5F" w:rsidRPr="007D061B" w:rsidRDefault="00734A5F" w:rsidP="0001143E">
            <w:pPr>
              <w:pStyle w:val="TAC"/>
            </w:pPr>
            <w:r w:rsidRPr="007D061B">
              <w:t>WCDMA signal (Note 1)</w:t>
            </w:r>
          </w:p>
        </w:tc>
      </w:tr>
      <w:tr w:rsidR="00734A5F" w:rsidRPr="007D061B" w14:paraId="72D7F830" w14:textId="77777777" w:rsidTr="00734A5F">
        <w:trPr>
          <w:cantSplit/>
          <w:jc w:val="center"/>
        </w:trPr>
        <w:tc>
          <w:tcPr>
            <w:tcW w:w="1276" w:type="dxa"/>
            <w:tcBorders>
              <w:top w:val="nil"/>
              <w:bottom w:val="nil"/>
            </w:tcBorders>
            <w:shd w:val="clear" w:color="auto" w:fill="auto"/>
          </w:tcPr>
          <w:p w14:paraId="07BCBCC1" w14:textId="77777777" w:rsidR="00734A5F" w:rsidRPr="007D061B" w:rsidRDefault="00734A5F" w:rsidP="00734A5F">
            <w:pPr>
              <w:pStyle w:val="TAC"/>
            </w:pPr>
          </w:p>
        </w:tc>
        <w:tc>
          <w:tcPr>
            <w:tcW w:w="2126" w:type="dxa"/>
          </w:tcPr>
          <w:p w14:paraId="6EA1DB41" w14:textId="77777777" w:rsidR="00734A5F" w:rsidRPr="007D061B" w:rsidRDefault="00734A5F" w:rsidP="0001143E">
            <w:pPr>
              <w:pStyle w:val="TAC"/>
            </w:pPr>
            <w:r w:rsidRPr="007D061B">
              <w:t xml:space="preserve">1830 </w:t>
            </w:r>
            <w:r w:rsidRPr="007D061B">
              <w:noBreakHyphen/>
              <w:t xml:space="preserve"> 1850 MHz</w:t>
            </w:r>
          </w:p>
          <w:p w14:paraId="52652DB8" w14:textId="77777777" w:rsidR="00734A5F" w:rsidRPr="007D061B" w:rsidRDefault="00734A5F" w:rsidP="0001143E">
            <w:pPr>
              <w:pStyle w:val="TAC"/>
            </w:pPr>
            <w:r w:rsidRPr="007D061B">
              <w:t xml:space="preserve">1910 </w:t>
            </w:r>
            <w:r w:rsidRPr="007D061B">
              <w:noBreakHyphen/>
              <w:t xml:space="preserve"> 1930 MHz</w:t>
            </w:r>
          </w:p>
        </w:tc>
        <w:tc>
          <w:tcPr>
            <w:tcW w:w="1134" w:type="dxa"/>
          </w:tcPr>
          <w:p w14:paraId="0E97D545" w14:textId="77777777" w:rsidR="00734A5F" w:rsidRPr="007D061B" w:rsidRDefault="00734A5F" w:rsidP="0001143E">
            <w:pPr>
              <w:pStyle w:val="TAC"/>
            </w:pPr>
            <w:r w:rsidRPr="007D061B">
              <w:t>-30 dBm</w:t>
            </w:r>
          </w:p>
        </w:tc>
        <w:tc>
          <w:tcPr>
            <w:tcW w:w="1560" w:type="dxa"/>
          </w:tcPr>
          <w:p w14:paraId="71DD8158" w14:textId="77777777" w:rsidR="00734A5F" w:rsidRPr="007D061B" w:rsidRDefault="00734A5F" w:rsidP="0001143E">
            <w:pPr>
              <w:pStyle w:val="TAC"/>
            </w:pPr>
            <w:r w:rsidRPr="007D061B">
              <w:t>-101 dBm</w:t>
            </w:r>
          </w:p>
        </w:tc>
        <w:tc>
          <w:tcPr>
            <w:tcW w:w="1701" w:type="dxa"/>
          </w:tcPr>
          <w:p w14:paraId="59B7FF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2D2FA46" w14:textId="77777777" w:rsidR="00734A5F" w:rsidRPr="007D061B" w:rsidRDefault="00734A5F" w:rsidP="0001143E">
            <w:pPr>
              <w:pStyle w:val="TAC"/>
            </w:pPr>
            <w:r w:rsidRPr="007D061B">
              <w:t>WCDMA signal (Note 1)</w:t>
            </w:r>
          </w:p>
        </w:tc>
      </w:tr>
      <w:tr w:rsidR="00734A5F" w:rsidRPr="007D061B"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7D061B" w:rsidRDefault="00734A5F" w:rsidP="00734A5F">
            <w:pPr>
              <w:pStyle w:val="TAC"/>
            </w:pPr>
          </w:p>
        </w:tc>
        <w:tc>
          <w:tcPr>
            <w:tcW w:w="2126" w:type="dxa"/>
          </w:tcPr>
          <w:p w14:paraId="15570DAC" w14:textId="77777777" w:rsidR="00734A5F" w:rsidRPr="007D061B" w:rsidRDefault="00734A5F" w:rsidP="0001143E">
            <w:pPr>
              <w:pStyle w:val="TAC"/>
            </w:pPr>
            <w:r w:rsidRPr="007D061B">
              <w:t xml:space="preserve">1 MHz </w:t>
            </w:r>
            <w:r w:rsidRPr="007D061B">
              <w:noBreakHyphen/>
              <w:t xml:space="preserve"> 1830 MHz</w:t>
            </w:r>
          </w:p>
          <w:p w14:paraId="47B4356F" w14:textId="77777777" w:rsidR="00734A5F" w:rsidRPr="007D061B" w:rsidRDefault="00734A5F" w:rsidP="0001143E">
            <w:pPr>
              <w:pStyle w:val="TAC"/>
            </w:pPr>
            <w:r w:rsidRPr="007D061B">
              <w:t xml:space="preserve">1930 MHz </w:t>
            </w:r>
            <w:r w:rsidRPr="007D061B">
              <w:noBreakHyphen/>
              <w:t xml:space="preserve"> 12750 MHz</w:t>
            </w:r>
          </w:p>
        </w:tc>
        <w:tc>
          <w:tcPr>
            <w:tcW w:w="1134" w:type="dxa"/>
          </w:tcPr>
          <w:p w14:paraId="6772B4C5" w14:textId="77777777" w:rsidR="00734A5F" w:rsidRPr="007D061B" w:rsidRDefault="00734A5F" w:rsidP="0001143E">
            <w:pPr>
              <w:pStyle w:val="TAC"/>
            </w:pPr>
            <w:r w:rsidRPr="007D061B">
              <w:t>-15 dBm</w:t>
            </w:r>
          </w:p>
        </w:tc>
        <w:tc>
          <w:tcPr>
            <w:tcW w:w="1560" w:type="dxa"/>
          </w:tcPr>
          <w:p w14:paraId="368DD46A" w14:textId="77777777" w:rsidR="00734A5F" w:rsidRPr="007D061B" w:rsidRDefault="00734A5F" w:rsidP="0001143E">
            <w:pPr>
              <w:pStyle w:val="TAC"/>
            </w:pPr>
            <w:r w:rsidRPr="007D061B">
              <w:t>-101 dBm</w:t>
            </w:r>
          </w:p>
        </w:tc>
        <w:tc>
          <w:tcPr>
            <w:tcW w:w="1701" w:type="dxa"/>
          </w:tcPr>
          <w:p w14:paraId="7A1AC118" w14:textId="77777777" w:rsidR="00734A5F" w:rsidRPr="007D061B" w:rsidRDefault="00734A5F" w:rsidP="0001143E">
            <w:pPr>
              <w:pStyle w:val="TAC"/>
            </w:pPr>
            <w:r w:rsidRPr="007D061B">
              <w:t xml:space="preserve"> </w:t>
            </w:r>
            <w:r w:rsidRPr="007D061B">
              <w:sym w:font="Symbol" w:char="F0BE"/>
            </w:r>
          </w:p>
        </w:tc>
        <w:tc>
          <w:tcPr>
            <w:tcW w:w="1984" w:type="dxa"/>
          </w:tcPr>
          <w:p w14:paraId="6F6EA6B5" w14:textId="77777777" w:rsidR="00734A5F" w:rsidRPr="007D061B" w:rsidRDefault="00734A5F" w:rsidP="0001143E">
            <w:pPr>
              <w:pStyle w:val="TAC"/>
            </w:pPr>
            <w:r w:rsidRPr="007D061B">
              <w:t>CW carrier</w:t>
            </w:r>
          </w:p>
        </w:tc>
      </w:tr>
      <w:tr w:rsidR="00734A5F" w:rsidRPr="007D061B" w14:paraId="6223F2B1" w14:textId="77777777" w:rsidTr="00734A5F">
        <w:trPr>
          <w:cantSplit/>
          <w:jc w:val="center"/>
        </w:trPr>
        <w:tc>
          <w:tcPr>
            <w:tcW w:w="1276" w:type="dxa"/>
            <w:tcBorders>
              <w:bottom w:val="nil"/>
            </w:tcBorders>
            <w:shd w:val="clear" w:color="auto" w:fill="auto"/>
          </w:tcPr>
          <w:p w14:paraId="754EA770" w14:textId="77777777" w:rsidR="00734A5F" w:rsidRPr="007D061B" w:rsidRDefault="00734A5F" w:rsidP="00734A5F">
            <w:pPr>
              <w:pStyle w:val="TAC"/>
            </w:pPr>
            <w:r w:rsidRPr="007D061B">
              <w:t>III</w:t>
            </w:r>
          </w:p>
        </w:tc>
        <w:tc>
          <w:tcPr>
            <w:tcW w:w="2126" w:type="dxa"/>
          </w:tcPr>
          <w:p w14:paraId="657A6FEB" w14:textId="77777777" w:rsidR="00734A5F" w:rsidRPr="007D061B" w:rsidRDefault="00734A5F" w:rsidP="0001143E">
            <w:pPr>
              <w:pStyle w:val="TAC"/>
            </w:pPr>
            <w:r w:rsidRPr="007D061B">
              <w:t>1710 - 1785 MHz</w:t>
            </w:r>
          </w:p>
        </w:tc>
        <w:tc>
          <w:tcPr>
            <w:tcW w:w="1134" w:type="dxa"/>
          </w:tcPr>
          <w:p w14:paraId="2524816F" w14:textId="77777777" w:rsidR="00734A5F" w:rsidRPr="007D061B" w:rsidRDefault="00734A5F" w:rsidP="0001143E">
            <w:pPr>
              <w:pStyle w:val="TAC"/>
            </w:pPr>
            <w:r w:rsidRPr="007D061B">
              <w:t>-30 dBm</w:t>
            </w:r>
          </w:p>
        </w:tc>
        <w:tc>
          <w:tcPr>
            <w:tcW w:w="1560" w:type="dxa"/>
          </w:tcPr>
          <w:p w14:paraId="04864ADB" w14:textId="77777777" w:rsidR="00734A5F" w:rsidRPr="007D061B" w:rsidRDefault="00734A5F" w:rsidP="0001143E">
            <w:pPr>
              <w:pStyle w:val="TAC"/>
            </w:pPr>
            <w:r w:rsidRPr="007D061B">
              <w:t>-101 dBm</w:t>
            </w:r>
          </w:p>
        </w:tc>
        <w:tc>
          <w:tcPr>
            <w:tcW w:w="1701" w:type="dxa"/>
          </w:tcPr>
          <w:p w14:paraId="2EF26AA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4F18FBC" w14:textId="77777777" w:rsidR="00734A5F" w:rsidRPr="007D061B" w:rsidRDefault="00734A5F" w:rsidP="0001143E">
            <w:pPr>
              <w:pStyle w:val="TAC"/>
            </w:pPr>
            <w:r w:rsidRPr="007D061B">
              <w:t>WCDMA signal (Note 1)</w:t>
            </w:r>
          </w:p>
        </w:tc>
      </w:tr>
      <w:tr w:rsidR="00734A5F" w:rsidRPr="007D061B" w14:paraId="15A44B58" w14:textId="77777777" w:rsidTr="00734A5F">
        <w:trPr>
          <w:cantSplit/>
          <w:jc w:val="center"/>
        </w:trPr>
        <w:tc>
          <w:tcPr>
            <w:tcW w:w="1276" w:type="dxa"/>
            <w:tcBorders>
              <w:top w:val="nil"/>
              <w:bottom w:val="nil"/>
            </w:tcBorders>
            <w:shd w:val="clear" w:color="auto" w:fill="auto"/>
          </w:tcPr>
          <w:p w14:paraId="18225083" w14:textId="77777777" w:rsidR="00734A5F" w:rsidRPr="007D061B" w:rsidRDefault="00734A5F" w:rsidP="00734A5F">
            <w:pPr>
              <w:pStyle w:val="TAC"/>
            </w:pPr>
          </w:p>
        </w:tc>
        <w:tc>
          <w:tcPr>
            <w:tcW w:w="2126" w:type="dxa"/>
          </w:tcPr>
          <w:p w14:paraId="77776DC1" w14:textId="77777777" w:rsidR="00734A5F" w:rsidRPr="007D061B" w:rsidRDefault="00734A5F" w:rsidP="0001143E">
            <w:pPr>
              <w:pStyle w:val="TAC"/>
            </w:pPr>
            <w:r w:rsidRPr="007D061B">
              <w:t xml:space="preserve">1690 </w:t>
            </w:r>
            <w:r w:rsidRPr="007D061B">
              <w:noBreakHyphen/>
              <w:t xml:space="preserve"> 1710 MHz</w:t>
            </w:r>
          </w:p>
          <w:p w14:paraId="3BBA7FD9" w14:textId="77777777" w:rsidR="00734A5F" w:rsidRPr="007D061B" w:rsidRDefault="00734A5F" w:rsidP="0001143E">
            <w:pPr>
              <w:pStyle w:val="TAC"/>
            </w:pPr>
            <w:r w:rsidRPr="007D061B">
              <w:t>1785 - 1805 MHz</w:t>
            </w:r>
          </w:p>
        </w:tc>
        <w:tc>
          <w:tcPr>
            <w:tcW w:w="1134" w:type="dxa"/>
          </w:tcPr>
          <w:p w14:paraId="7CC76FAF" w14:textId="77777777" w:rsidR="00734A5F" w:rsidRPr="007D061B" w:rsidRDefault="00734A5F" w:rsidP="0001143E">
            <w:pPr>
              <w:pStyle w:val="TAC"/>
            </w:pPr>
            <w:r w:rsidRPr="007D061B">
              <w:t>-30 dBm</w:t>
            </w:r>
          </w:p>
        </w:tc>
        <w:tc>
          <w:tcPr>
            <w:tcW w:w="1560" w:type="dxa"/>
          </w:tcPr>
          <w:p w14:paraId="0A149433" w14:textId="77777777" w:rsidR="00734A5F" w:rsidRPr="007D061B" w:rsidRDefault="00734A5F" w:rsidP="0001143E">
            <w:pPr>
              <w:pStyle w:val="TAC"/>
            </w:pPr>
            <w:r w:rsidRPr="007D061B">
              <w:t>-101 dBm</w:t>
            </w:r>
          </w:p>
        </w:tc>
        <w:tc>
          <w:tcPr>
            <w:tcW w:w="1701" w:type="dxa"/>
          </w:tcPr>
          <w:p w14:paraId="5286135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C9FB309" w14:textId="77777777" w:rsidR="00734A5F" w:rsidRPr="007D061B" w:rsidRDefault="00734A5F" w:rsidP="0001143E">
            <w:pPr>
              <w:pStyle w:val="TAC"/>
            </w:pPr>
            <w:r w:rsidRPr="007D061B">
              <w:t>WCDMA signal (Note 1)</w:t>
            </w:r>
          </w:p>
        </w:tc>
      </w:tr>
      <w:tr w:rsidR="00734A5F" w:rsidRPr="007D061B"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7D061B" w:rsidRDefault="00734A5F" w:rsidP="00734A5F">
            <w:pPr>
              <w:pStyle w:val="TAC"/>
            </w:pPr>
          </w:p>
        </w:tc>
        <w:tc>
          <w:tcPr>
            <w:tcW w:w="2126" w:type="dxa"/>
          </w:tcPr>
          <w:p w14:paraId="0CD6DB96" w14:textId="77777777" w:rsidR="00734A5F" w:rsidRPr="007D061B" w:rsidRDefault="00734A5F" w:rsidP="0001143E">
            <w:pPr>
              <w:pStyle w:val="TAC"/>
            </w:pPr>
            <w:r w:rsidRPr="007D061B">
              <w:t xml:space="preserve">1 MHz </w:t>
            </w:r>
            <w:r w:rsidRPr="007D061B">
              <w:noBreakHyphen/>
              <w:t xml:space="preserve"> 1690 MHz</w:t>
            </w:r>
          </w:p>
          <w:p w14:paraId="29B2B6AD" w14:textId="77777777" w:rsidR="00734A5F" w:rsidRPr="007D061B" w:rsidRDefault="00734A5F" w:rsidP="0001143E">
            <w:pPr>
              <w:pStyle w:val="TAC"/>
            </w:pPr>
            <w:r w:rsidRPr="007D061B">
              <w:t xml:space="preserve">1805 MHz </w:t>
            </w:r>
            <w:r w:rsidRPr="007D061B">
              <w:noBreakHyphen/>
              <w:t xml:space="preserve"> 12750 MHz</w:t>
            </w:r>
          </w:p>
        </w:tc>
        <w:tc>
          <w:tcPr>
            <w:tcW w:w="1134" w:type="dxa"/>
          </w:tcPr>
          <w:p w14:paraId="4816D2A1" w14:textId="77777777" w:rsidR="00734A5F" w:rsidRPr="007D061B" w:rsidRDefault="00734A5F" w:rsidP="0001143E">
            <w:pPr>
              <w:pStyle w:val="TAC"/>
            </w:pPr>
            <w:r w:rsidRPr="007D061B">
              <w:t>-15 dBm</w:t>
            </w:r>
          </w:p>
        </w:tc>
        <w:tc>
          <w:tcPr>
            <w:tcW w:w="1560" w:type="dxa"/>
          </w:tcPr>
          <w:p w14:paraId="2E9B44C7" w14:textId="77777777" w:rsidR="00734A5F" w:rsidRPr="007D061B" w:rsidRDefault="00734A5F" w:rsidP="0001143E">
            <w:pPr>
              <w:pStyle w:val="TAC"/>
            </w:pPr>
            <w:r w:rsidRPr="007D061B">
              <w:t>-101 dBm</w:t>
            </w:r>
          </w:p>
        </w:tc>
        <w:tc>
          <w:tcPr>
            <w:tcW w:w="1701" w:type="dxa"/>
          </w:tcPr>
          <w:p w14:paraId="15AA5B6A" w14:textId="77777777" w:rsidR="00734A5F" w:rsidRPr="007D061B" w:rsidRDefault="00734A5F" w:rsidP="0001143E">
            <w:pPr>
              <w:pStyle w:val="TAC"/>
            </w:pPr>
            <w:r w:rsidRPr="007D061B">
              <w:t xml:space="preserve"> </w:t>
            </w:r>
            <w:r w:rsidRPr="007D061B">
              <w:sym w:font="Symbol" w:char="F0BE"/>
            </w:r>
          </w:p>
        </w:tc>
        <w:tc>
          <w:tcPr>
            <w:tcW w:w="1984" w:type="dxa"/>
          </w:tcPr>
          <w:p w14:paraId="4381B22C" w14:textId="77777777" w:rsidR="00734A5F" w:rsidRPr="007D061B" w:rsidRDefault="00734A5F" w:rsidP="0001143E">
            <w:pPr>
              <w:pStyle w:val="TAC"/>
            </w:pPr>
            <w:r w:rsidRPr="007D061B">
              <w:t>CW carrier</w:t>
            </w:r>
          </w:p>
        </w:tc>
      </w:tr>
      <w:tr w:rsidR="00734A5F" w:rsidRPr="007D061B"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7D061B" w:rsidRDefault="00734A5F" w:rsidP="00734A5F">
            <w:pPr>
              <w:pStyle w:val="TAC"/>
            </w:pPr>
            <w:r w:rsidRPr="007D061B">
              <w:t>IV</w:t>
            </w:r>
          </w:p>
        </w:tc>
        <w:tc>
          <w:tcPr>
            <w:tcW w:w="2126" w:type="dxa"/>
            <w:tcBorders>
              <w:left w:val="single" w:sz="4" w:space="0" w:color="auto"/>
            </w:tcBorders>
          </w:tcPr>
          <w:p w14:paraId="00C57837" w14:textId="77777777" w:rsidR="00734A5F" w:rsidRPr="007D061B" w:rsidRDefault="00734A5F" w:rsidP="0001143E">
            <w:pPr>
              <w:pStyle w:val="TAC"/>
            </w:pPr>
            <w:r w:rsidRPr="007D061B">
              <w:t>1710 - 1755 MHz</w:t>
            </w:r>
          </w:p>
        </w:tc>
        <w:tc>
          <w:tcPr>
            <w:tcW w:w="1134" w:type="dxa"/>
          </w:tcPr>
          <w:p w14:paraId="32A17560" w14:textId="77777777" w:rsidR="00734A5F" w:rsidRPr="007D061B" w:rsidRDefault="00734A5F" w:rsidP="0001143E">
            <w:pPr>
              <w:pStyle w:val="TAC"/>
            </w:pPr>
            <w:r w:rsidRPr="007D061B">
              <w:t>-30 dBm</w:t>
            </w:r>
          </w:p>
        </w:tc>
        <w:tc>
          <w:tcPr>
            <w:tcW w:w="1560" w:type="dxa"/>
          </w:tcPr>
          <w:p w14:paraId="7720C1D5" w14:textId="77777777" w:rsidR="00734A5F" w:rsidRPr="007D061B" w:rsidRDefault="00734A5F" w:rsidP="0001143E">
            <w:pPr>
              <w:pStyle w:val="TAC"/>
            </w:pPr>
            <w:r w:rsidRPr="007D061B">
              <w:t xml:space="preserve">-101 dBm </w:t>
            </w:r>
          </w:p>
        </w:tc>
        <w:tc>
          <w:tcPr>
            <w:tcW w:w="1701" w:type="dxa"/>
          </w:tcPr>
          <w:p w14:paraId="3EB90B8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BFC98CE" w14:textId="77777777" w:rsidR="00734A5F" w:rsidRPr="007D061B" w:rsidRDefault="00734A5F" w:rsidP="0001143E">
            <w:pPr>
              <w:pStyle w:val="TAC"/>
            </w:pPr>
            <w:r w:rsidRPr="007D061B">
              <w:t>WCDMA signal (Note 1)</w:t>
            </w:r>
          </w:p>
        </w:tc>
      </w:tr>
      <w:tr w:rsidR="00734A5F" w:rsidRPr="007D061B"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7D061B" w:rsidRDefault="00734A5F" w:rsidP="00734A5F">
            <w:pPr>
              <w:pStyle w:val="TAC"/>
            </w:pPr>
          </w:p>
        </w:tc>
        <w:tc>
          <w:tcPr>
            <w:tcW w:w="2126" w:type="dxa"/>
            <w:tcBorders>
              <w:left w:val="single" w:sz="4" w:space="0" w:color="auto"/>
            </w:tcBorders>
          </w:tcPr>
          <w:p w14:paraId="67BBF6B8" w14:textId="77777777" w:rsidR="00734A5F" w:rsidRPr="007D061B" w:rsidRDefault="00734A5F" w:rsidP="0001143E">
            <w:pPr>
              <w:pStyle w:val="TAC"/>
            </w:pPr>
            <w:r w:rsidRPr="007D061B">
              <w:t xml:space="preserve">1690 </w:t>
            </w:r>
            <w:r w:rsidRPr="007D061B">
              <w:noBreakHyphen/>
              <w:t xml:space="preserve"> 1710 MHz</w:t>
            </w:r>
          </w:p>
          <w:p w14:paraId="30F4E8CE" w14:textId="77777777" w:rsidR="00734A5F" w:rsidRPr="007D061B" w:rsidRDefault="00734A5F" w:rsidP="0001143E">
            <w:pPr>
              <w:pStyle w:val="TAC"/>
            </w:pPr>
            <w:r w:rsidRPr="007D061B">
              <w:t>1755 - 1775 MHz</w:t>
            </w:r>
          </w:p>
        </w:tc>
        <w:tc>
          <w:tcPr>
            <w:tcW w:w="1134" w:type="dxa"/>
          </w:tcPr>
          <w:p w14:paraId="3E93F942" w14:textId="77777777" w:rsidR="00734A5F" w:rsidRPr="007D061B" w:rsidRDefault="00734A5F" w:rsidP="0001143E">
            <w:pPr>
              <w:pStyle w:val="TAC"/>
            </w:pPr>
            <w:r w:rsidRPr="007D061B">
              <w:t>-30 dBm</w:t>
            </w:r>
          </w:p>
        </w:tc>
        <w:tc>
          <w:tcPr>
            <w:tcW w:w="1560" w:type="dxa"/>
          </w:tcPr>
          <w:p w14:paraId="4DCE2B52" w14:textId="77777777" w:rsidR="00734A5F" w:rsidRPr="007D061B" w:rsidRDefault="00734A5F" w:rsidP="0001143E">
            <w:pPr>
              <w:pStyle w:val="TAC"/>
            </w:pPr>
            <w:r w:rsidRPr="007D061B">
              <w:t xml:space="preserve">-101 dBm </w:t>
            </w:r>
          </w:p>
        </w:tc>
        <w:tc>
          <w:tcPr>
            <w:tcW w:w="1701" w:type="dxa"/>
          </w:tcPr>
          <w:p w14:paraId="7960DA8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3AC62E9" w14:textId="77777777" w:rsidR="00734A5F" w:rsidRPr="007D061B" w:rsidRDefault="00734A5F" w:rsidP="0001143E">
            <w:pPr>
              <w:pStyle w:val="TAC"/>
            </w:pPr>
            <w:r w:rsidRPr="007D061B">
              <w:t>WCDMA signal (Note 1)</w:t>
            </w:r>
          </w:p>
        </w:tc>
      </w:tr>
      <w:tr w:rsidR="00734A5F" w:rsidRPr="007D061B"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7D061B" w:rsidRDefault="00734A5F" w:rsidP="00734A5F">
            <w:pPr>
              <w:pStyle w:val="TAC"/>
            </w:pPr>
          </w:p>
        </w:tc>
        <w:tc>
          <w:tcPr>
            <w:tcW w:w="2126" w:type="dxa"/>
            <w:tcBorders>
              <w:left w:val="single" w:sz="4" w:space="0" w:color="auto"/>
            </w:tcBorders>
          </w:tcPr>
          <w:p w14:paraId="13F4C3BE" w14:textId="77777777" w:rsidR="00734A5F" w:rsidRPr="007D061B" w:rsidRDefault="00734A5F" w:rsidP="0001143E">
            <w:pPr>
              <w:pStyle w:val="TAC"/>
            </w:pPr>
            <w:r w:rsidRPr="007D061B">
              <w:t xml:space="preserve">1 MHz </w:t>
            </w:r>
            <w:r w:rsidRPr="007D061B">
              <w:noBreakHyphen/>
              <w:t xml:space="preserve"> 1690 MHz</w:t>
            </w:r>
          </w:p>
          <w:p w14:paraId="30060F6A" w14:textId="77777777" w:rsidR="00734A5F" w:rsidRPr="007D061B" w:rsidRDefault="00734A5F" w:rsidP="0001143E">
            <w:pPr>
              <w:pStyle w:val="TAC"/>
            </w:pPr>
            <w:r w:rsidRPr="007D061B">
              <w:t xml:space="preserve">1775 MHz </w:t>
            </w:r>
            <w:r w:rsidRPr="007D061B">
              <w:noBreakHyphen/>
              <w:t xml:space="preserve"> 12750 MHz</w:t>
            </w:r>
          </w:p>
        </w:tc>
        <w:tc>
          <w:tcPr>
            <w:tcW w:w="1134" w:type="dxa"/>
          </w:tcPr>
          <w:p w14:paraId="738A229B" w14:textId="77777777" w:rsidR="00734A5F" w:rsidRPr="007D061B" w:rsidRDefault="00734A5F" w:rsidP="0001143E">
            <w:pPr>
              <w:pStyle w:val="TAC"/>
            </w:pPr>
            <w:r w:rsidRPr="007D061B">
              <w:t>-15 dBm</w:t>
            </w:r>
          </w:p>
        </w:tc>
        <w:tc>
          <w:tcPr>
            <w:tcW w:w="1560" w:type="dxa"/>
          </w:tcPr>
          <w:p w14:paraId="155E90FE" w14:textId="77777777" w:rsidR="00734A5F" w:rsidRPr="007D061B" w:rsidRDefault="00734A5F" w:rsidP="0001143E">
            <w:pPr>
              <w:pStyle w:val="TAC"/>
            </w:pPr>
            <w:r w:rsidRPr="007D061B">
              <w:t xml:space="preserve">-101 dBm </w:t>
            </w:r>
          </w:p>
        </w:tc>
        <w:tc>
          <w:tcPr>
            <w:tcW w:w="1701" w:type="dxa"/>
          </w:tcPr>
          <w:p w14:paraId="67ED1D56" w14:textId="77777777" w:rsidR="00734A5F" w:rsidRPr="007D061B" w:rsidRDefault="00734A5F" w:rsidP="0001143E">
            <w:pPr>
              <w:pStyle w:val="TAC"/>
            </w:pPr>
            <w:r w:rsidRPr="007D061B">
              <w:t xml:space="preserve"> </w:t>
            </w:r>
            <w:r w:rsidRPr="007D061B">
              <w:sym w:font="Symbol" w:char="F0BE"/>
            </w:r>
          </w:p>
        </w:tc>
        <w:tc>
          <w:tcPr>
            <w:tcW w:w="1984" w:type="dxa"/>
          </w:tcPr>
          <w:p w14:paraId="0E8B6DDF" w14:textId="77777777" w:rsidR="00734A5F" w:rsidRPr="007D061B" w:rsidRDefault="00734A5F" w:rsidP="0001143E">
            <w:pPr>
              <w:pStyle w:val="TAC"/>
            </w:pPr>
            <w:r w:rsidRPr="007D061B">
              <w:t>CW carrier</w:t>
            </w:r>
          </w:p>
        </w:tc>
      </w:tr>
      <w:tr w:rsidR="00734A5F" w:rsidRPr="007D061B" w14:paraId="39A337CE" w14:textId="77777777" w:rsidTr="00734A5F">
        <w:trPr>
          <w:cantSplit/>
          <w:jc w:val="center"/>
        </w:trPr>
        <w:tc>
          <w:tcPr>
            <w:tcW w:w="1276" w:type="dxa"/>
            <w:tcBorders>
              <w:bottom w:val="nil"/>
            </w:tcBorders>
            <w:shd w:val="clear" w:color="auto" w:fill="auto"/>
          </w:tcPr>
          <w:p w14:paraId="02A4B84F" w14:textId="77777777" w:rsidR="00734A5F" w:rsidRPr="007D061B" w:rsidRDefault="00734A5F" w:rsidP="00734A5F">
            <w:pPr>
              <w:pStyle w:val="TAC"/>
            </w:pPr>
            <w:r w:rsidRPr="007D061B">
              <w:t>V</w:t>
            </w:r>
          </w:p>
        </w:tc>
        <w:tc>
          <w:tcPr>
            <w:tcW w:w="2126" w:type="dxa"/>
          </w:tcPr>
          <w:p w14:paraId="043F5DAF" w14:textId="77777777" w:rsidR="00734A5F" w:rsidRPr="007D061B" w:rsidRDefault="00734A5F" w:rsidP="0001143E">
            <w:pPr>
              <w:pStyle w:val="TAC"/>
            </w:pPr>
            <w:r w:rsidRPr="007D061B">
              <w:t>824-849 MHz</w:t>
            </w:r>
          </w:p>
        </w:tc>
        <w:tc>
          <w:tcPr>
            <w:tcW w:w="1134" w:type="dxa"/>
          </w:tcPr>
          <w:p w14:paraId="0DF9B1C9" w14:textId="77777777" w:rsidR="00734A5F" w:rsidRPr="007D061B" w:rsidRDefault="00734A5F" w:rsidP="0001143E">
            <w:pPr>
              <w:pStyle w:val="TAC"/>
            </w:pPr>
            <w:r w:rsidRPr="007D061B">
              <w:t>-30 dBm</w:t>
            </w:r>
          </w:p>
        </w:tc>
        <w:tc>
          <w:tcPr>
            <w:tcW w:w="1560" w:type="dxa"/>
          </w:tcPr>
          <w:p w14:paraId="3F2620C3" w14:textId="77777777" w:rsidR="00734A5F" w:rsidRPr="007D061B" w:rsidRDefault="00734A5F" w:rsidP="0001143E">
            <w:pPr>
              <w:pStyle w:val="TAC"/>
            </w:pPr>
            <w:r w:rsidRPr="007D061B">
              <w:t xml:space="preserve">-101 dBm </w:t>
            </w:r>
          </w:p>
        </w:tc>
        <w:tc>
          <w:tcPr>
            <w:tcW w:w="1701" w:type="dxa"/>
          </w:tcPr>
          <w:p w14:paraId="34C39EA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FA9A170" w14:textId="77777777" w:rsidR="00734A5F" w:rsidRPr="007D061B" w:rsidRDefault="00734A5F" w:rsidP="0001143E">
            <w:pPr>
              <w:pStyle w:val="TAC"/>
            </w:pPr>
            <w:r w:rsidRPr="007D061B">
              <w:t>WCDMA signal (Note 1)</w:t>
            </w:r>
          </w:p>
        </w:tc>
      </w:tr>
      <w:tr w:rsidR="00734A5F" w:rsidRPr="007D061B" w14:paraId="74BD56D2" w14:textId="77777777" w:rsidTr="00734A5F">
        <w:trPr>
          <w:cantSplit/>
          <w:jc w:val="center"/>
        </w:trPr>
        <w:tc>
          <w:tcPr>
            <w:tcW w:w="1276" w:type="dxa"/>
            <w:tcBorders>
              <w:top w:val="nil"/>
              <w:bottom w:val="nil"/>
            </w:tcBorders>
            <w:shd w:val="clear" w:color="auto" w:fill="auto"/>
          </w:tcPr>
          <w:p w14:paraId="45A0A5D0" w14:textId="77777777" w:rsidR="00734A5F" w:rsidRPr="007D061B" w:rsidRDefault="00734A5F" w:rsidP="00734A5F">
            <w:pPr>
              <w:pStyle w:val="TAC"/>
            </w:pPr>
          </w:p>
        </w:tc>
        <w:tc>
          <w:tcPr>
            <w:tcW w:w="2126" w:type="dxa"/>
          </w:tcPr>
          <w:p w14:paraId="3F05FD72" w14:textId="77777777" w:rsidR="00734A5F" w:rsidRPr="007D061B" w:rsidRDefault="00734A5F" w:rsidP="0001143E">
            <w:pPr>
              <w:pStyle w:val="TAC"/>
            </w:pPr>
            <w:r w:rsidRPr="007D061B">
              <w:t>804-824 MHz</w:t>
            </w:r>
          </w:p>
          <w:p w14:paraId="63D8D2EE" w14:textId="77777777" w:rsidR="00734A5F" w:rsidRPr="007D061B" w:rsidRDefault="00734A5F" w:rsidP="0001143E">
            <w:pPr>
              <w:pStyle w:val="TAC"/>
            </w:pPr>
            <w:r w:rsidRPr="007D061B">
              <w:t>849-869 MHz</w:t>
            </w:r>
          </w:p>
        </w:tc>
        <w:tc>
          <w:tcPr>
            <w:tcW w:w="1134" w:type="dxa"/>
          </w:tcPr>
          <w:p w14:paraId="1020F078" w14:textId="77777777" w:rsidR="00734A5F" w:rsidRPr="007D061B" w:rsidRDefault="00734A5F" w:rsidP="0001143E">
            <w:pPr>
              <w:pStyle w:val="TAC"/>
            </w:pPr>
            <w:r w:rsidRPr="007D061B">
              <w:t>-30 dBm</w:t>
            </w:r>
          </w:p>
        </w:tc>
        <w:tc>
          <w:tcPr>
            <w:tcW w:w="1560" w:type="dxa"/>
          </w:tcPr>
          <w:p w14:paraId="5AB5F6AC" w14:textId="77777777" w:rsidR="00734A5F" w:rsidRPr="007D061B" w:rsidRDefault="00734A5F" w:rsidP="0001143E">
            <w:pPr>
              <w:pStyle w:val="TAC"/>
            </w:pPr>
            <w:r w:rsidRPr="007D061B">
              <w:t xml:space="preserve">-101 dBm </w:t>
            </w:r>
          </w:p>
        </w:tc>
        <w:tc>
          <w:tcPr>
            <w:tcW w:w="1701" w:type="dxa"/>
          </w:tcPr>
          <w:p w14:paraId="11C4FE7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D634791" w14:textId="77777777" w:rsidR="00734A5F" w:rsidRPr="007D061B" w:rsidRDefault="00734A5F" w:rsidP="0001143E">
            <w:pPr>
              <w:pStyle w:val="TAC"/>
            </w:pPr>
            <w:r w:rsidRPr="007D061B">
              <w:t>WCDMA signal (Note 1)</w:t>
            </w:r>
          </w:p>
        </w:tc>
      </w:tr>
      <w:tr w:rsidR="00734A5F" w:rsidRPr="007D061B"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7D061B" w:rsidRDefault="00734A5F" w:rsidP="00734A5F">
            <w:pPr>
              <w:pStyle w:val="TAC"/>
            </w:pPr>
          </w:p>
        </w:tc>
        <w:tc>
          <w:tcPr>
            <w:tcW w:w="2126" w:type="dxa"/>
          </w:tcPr>
          <w:p w14:paraId="2D9D0459" w14:textId="77777777" w:rsidR="00734A5F" w:rsidRPr="007D061B" w:rsidRDefault="00734A5F" w:rsidP="0001143E">
            <w:pPr>
              <w:pStyle w:val="TAC"/>
            </w:pPr>
            <w:r w:rsidRPr="007D061B">
              <w:t>1 MHz - 804 MHz</w:t>
            </w:r>
          </w:p>
          <w:p w14:paraId="7BBCA165" w14:textId="77777777" w:rsidR="00734A5F" w:rsidRPr="007D061B" w:rsidRDefault="00734A5F" w:rsidP="0001143E">
            <w:pPr>
              <w:pStyle w:val="TAC"/>
            </w:pPr>
            <w:r w:rsidRPr="007D061B">
              <w:t xml:space="preserve">869 MHz </w:t>
            </w:r>
            <w:r w:rsidRPr="007D061B">
              <w:noBreakHyphen/>
              <w:t xml:space="preserve"> 12750 MHz</w:t>
            </w:r>
          </w:p>
        </w:tc>
        <w:tc>
          <w:tcPr>
            <w:tcW w:w="1134" w:type="dxa"/>
          </w:tcPr>
          <w:p w14:paraId="0E88A272" w14:textId="77777777" w:rsidR="00734A5F" w:rsidRPr="007D061B" w:rsidRDefault="00734A5F" w:rsidP="0001143E">
            <w:pPr>
              <w:pStyle w:val="TAC"/>
            </w:pPr>
            <w:r w:rsidRPr="007D061B">
              <w:t>-15 dBm</w:t>
            </w:r>
          </w:p>
        </w:tc>
        <w:tc>
          <w:tcPr>
            <w:tcW w:w="1560" w:type="dxa"/>
          </w:tcPr>
          <w:p w14:paraId="2ACCA18B" w14:textId="77777777" w:rsidR="00734A5F" w:rsidRPr="007D061B" w:rsidRDefault="00734A5F" w:rsidP="0001143E">
            <w:pPr>
              <w:pStyle w:val="TAC"/>
            </w:pPr>
            <w:r w:rsidRPr="007D061B">
              <w:t xml:space="preserve">-101 dBm </w:t>
            </w:r>
          </w:p>
        </w:tc>
        <w:tc>
          <w:tcPr>
            <w:tcW w:w="1701" w:type="dxa"/>
          </w:tcPr>
          <w:p w14:paraId="075E18D5" w14:textId="77777777" w:rsidR="00734A5F" w:rsidRPr="007D061B" w:rsidRDefault="00734A5F" w:rsidP="0001143E">
            <w:pPr>
              <w:pStyle w:val="TAC"/>
            </w:pPr>
            <w:r w:rsidRPr="007D061B">
              <w:sym w:font="Symbol" w:char="F0BE"/>
            </w:r>
          </w:p>
        </w:tc>
        <w:tc>
          <w:tcPr>
            <w:tcW w:w="1984" w:type="dxa"/>
          </w:tcPr>
          <w:p w14:paraId="3FEB53DC" w14:textId="77777777" w:rsidR="00734A5F" w:rsidRPr="007D061B" w:rsidRDefault="00734A5F" w:rsidP="0001143E">
            <w:pPr>
              <w:pStyle w:val="TAC"/>
            </w:pPr>
            <w:r w:rsidRPr="007D061B">
              <w:t>CW carrier</w:t>
            </w:r>
          </w:p>
        </w:tc>
      </w:tr>
      <w:tr w:rsidR="00734A5F" w:rsidRPr="007D061B" w14:paraId="27EAD2AB" w14:textId="77777777" w:rsidTr="00734A5F">
        <w:trPr>
          <w:cantSplit/>
          <w:jc w:val="center"/>
        </w:trPr>
        <w:tc>
          <w:tcPr>
            <w:tcW w:w="1276" w:type="dxa"/>
            <w:tcBorders>
              <w:bottom w:val="nil"/>
            </w:tcBorders>
            <w:shd w:val="clear" w:color="auto" w:fill="auto"/>
          </w:tcPr>
          <w:p w14:paraId="1E1FE233" w14:textId="77777777" w:rsidR="00734A5F" w:rsidRPr="007D061B" w:rsidRDefault="00734A5F" w:rsidP="00734A5F">
            <w:pPr>
              <w:pStyle w:val="TAC"/>
            </w:pPr>
            <w:r w:rsidRPr="007D061B">
              <w:t>VI</w:t>
            </w:r>
          </w:p>
        </w:tc>
        <w:tc>
          <w:tcPr>
            <w:tcW w:w="2126" w:type="dxa"/>
            <w:tcBorders>
              <w:bottom w:val="single" w:sz="4" w:space="0" w:color="auto"/>
            </w:tcBorders>
          </w:tcPr>
          <w:p w14:paraId="48357DC4" w14:textId="77777777" w:rsidR="00734A5F" w:rsidRPr="007D061B" w:rsidRDefault="00734A5F" w:rsidP="0001143E">
            <w:pPr>
              <w:pStyle w:val="TAC"/>
            </w:pPr>
            <w:r w:rsidRPr="007D061B">
              <w:t>810 - 830 MHz</w:t>
            </w:r>
          </w:p>
          <w:p w14:paraId="4726ADBB" w14:textId="77777777" w:rsidR="00734A5F" w:rsidRPr="007D061B" w:rsidRDefault="00734A5F" w:rsidP="0001143E">
            <w:pPr>
              <w:pStyle w:val="TAC"/>
            </w:pPr>
            <w:r w:rsidRPr="007D061B">
              <w:t>840 - 860 MHz</w:t>
            </w:r>
          </w:p>
        </w:tc>
        <w:tc>
          <w:tcPr>
            <w:tcW w:w="1134" w:type="dxa"/>
            <w:tcBorders>
              <w:bottom w:val="single" w:sz="4" w:space="0" w:color="auto"/>
            </w:tcBorders>
          </w:tcPr>
          <w:p w14:paraId="31E3BD7F" w14:textId="77777777" w:rsidR="00734A5F" w:rsidRPr="007D061B" w:rsidRDefault="00734A5F" w:rsidP="0001143E">
            <w:pPr>
              <w:pStyle w:val="TAC"/>
            </w:pPr>
            <w:r w:rsidRPr="007D061B">
              <w:t>-30 dBm</w:t>
            </w:r>
          </w:p>
        </w:tc>
        <w:tc>
          <w:tcPr>
            <w:tcW w:w="1560" w:type="dxa"/>
            <w:tcBorders>
              <w:bottom w:val="single" w:sz="4" w:space="0" w:color="auto"/>
            </w:tcBorders>
          </w:tcPr>
          <w:p w14:paraId="08E96D75" w14:textId="77777777" w:rsidR="00734A5F" w:rsidRPr="007D061B" w:rsidRDefault="00734A5F" w:rsidP="0001143E">
            <w:pPr>
              <w:pStyle w:val="TAC"/>
            </w:pPr>
            <w:r w:rsidRPr="007D061B">
              <w:t>-101 dBm</w:t>
            </w:r>
          </w:p>
        </w:tc>
        <w:tc>
          <w:tcPr>
            <w:tcW w:w="1701" w:type="dxa"/>
            <w:tcBorders>
              <w:bottom w:val="single" w:sz="4" w:space="0" w:color="auto"/>
            </w:tcBorders>
          </w:tcPr>
          <w:p w14:paraId="7E18DD71" w14:textId="77777777" w:rsidR="00734A5F" w:rsidRPr="007D061B" w:rsidRDefault="00734A5F" w:rsidP="0001143E">
            <w:pPr>
              <w:pStyle w:val="TAC"/>
            </w:pPr>
            <w:r w:rsidRPr="007D061B">
              <w:rPr>
                <w:rFonts w:cs="v4.2.0"/>
              </w:rPr>
              <w:sym w:font="Symbol" w:char="F0B1"/>
            </w:r>
            <w:r w:rsidRPr="007D061B">
              <w:t>10 MHz</w:t>
            </w:r>
          </w:p>
        </w:tc>
        <w:tc>
          <w:tcPr>
            <w:tcW w:w="1984" w:type="dxa"/>
            <w:tcBorders>
              <w:bottom w:val="single" w:sz="4" w:space="0" w:color="auto"/>
            </w:tcBorders>
          </w:tcPr>
          <w:p w14:paraId="1AF4443F" w14:textId="77777777" w:rsidR="00734A5F" w:rsidRPr="007D061B" w:rsidRDefault="00734A5F" w:rsidP="0001143E">
            <w:pPr>
              <w:pStyle w:val="TAC"/>
            </w:pPr>
            <w:r w:rsidRPr="007D061B">
              <w:t>WCDMA signal (Note 1)</w:t>
            </w:r>
          </w:p>
        </w:tc>
      </w:tr>
      <w:tr w:rsidR="00734A5F" w:rsidRPr="007D061B"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7D061B" w:rsidRDefault="00734A5F" w:rsidP="00734A5F">
            <w:pPr>
              <w:pStyle w:val="TAC"/>
            </w:pPr>
          </w:p>
        </w:tc>
        <w:tc>
          <w:tcPr>
            <w:tcW w:w="2126" w:type="dxa"/>
          </w:tcPr>
          <w:p w14:paraId="1070A735" w14:textId="77777777" w:rsidR="00734A5F" w:rsidRPr="007D061B" w:rsidRDefault="00734A5F" w:rsidP="0001143E">
            <w:pPr>
              <w:pStyle w:val="TAC"/>
            </w:pPr>
            <w:r w:rsidRPr="007D061B">
              <w:t>1 MHz - 810 MHz</w:t>
            </w:r>
          </w:p>
          <w:p w14:paraId="4CCB4E15" w14:textId="77777777" w:rsidR="00734A5F" w:rsidRPr="007D061B" w:rsidRDefault="00734A5F" w:rsidP="0001143E">
            <w:pPr>
              <w:pStyle w:val="TAC"/>
            </w:pPr>
            <w:r w:rsidRPr="007D061B">
              <w:t>860 MHz - 12750 MHz</w:t>
            </w:r>
          </w:p>
        </w:tc>
        <w:tc>
          <w:tcPr>
            <w:tcW w:w="1134" w:type="dxa"/>
          </w:tcPr>
          <w:p w14:paraId="2E7F4D74" w14:textId="77777777" w:rsidR="00734A5F" w:rsidRPr="007D061B" w:rsidRDefault="00734A5F" w:rsidP="0001143E">
            <w:pPr>
              <w:pStyle w:val="TAC"/>
            </w:pPr>
            <w:r w:rsidRPr="007D061B">
              <w:t>-15 dBm</w:t>
            </w:r>
          </w:p>
        </w:tc>
        <w:tc>
          <w:tcPr>
            <w:tcW w:w="1560" w:type="dxa"/>
          </w:tcPr>
          <w:p w14:paraId="64CB1C1A" w14:textId="77777777" w:rsidR="00734A5F" w:rsidRPr="007D061B" w:rsidRDefault="00734A5F" w:rsidP="0001143E">
            <w:pPr>
              <w:pStyle w:val="TAC"/>
            </w:pPr>
            <w:r w:rsidRPr="007D061B">
              <w:t>-101 dBm</w:t>
            </w:r>
          </w:p>
        </w:tc>
        <w:tc>
          <w:tcPr>
            <w:tcW w:w="1701" w:type="dxa"/>
          </w:tcPr>
          <w:p w14:paraId="5F01FDCA" w14:textId="77777777" w:rsidR="00734A5F" w:rsidRPr="007D061B" w:rsidRDefault="00734A5F" w:rsidP="0001143E">
            <w:pPr>
              <w:pStyle w:val="TAC"/>
            </w:pPr>
            <w:r w:rsidRPr="007D061B">
              <w:sym w:font="Symbol" w:char="F0BE"/>
            </w:r>
          </w:p>
        </w:tc>
        <w:tc>
          <w:tcPr>
            <w:tcW w:w="1984" w:type="dxa"/>
          </w:tcPr>
          <w:p w14:paraId="6A72213F" w14:textId="77777777" w:rsidR="00734A5F" w:rsidRPr="007D061B" w:rsidRDefault="00734A5F" w:rsidP="0001143E">
            <w:pPr>
              <w:pStyle w:val="TAC"/>
            </w:pPr>
            <w:r w:rsidRPr="007D061B">
              <w:t>CW carrier</w:t>
            </w:r>
          </w:p>
        </w:tc>
      </w:tr>
      <w:tr w:rsidR="00734A5F" w:rsidRPr="007D061B" w14:paraId="22B6D8E6" w14:textId="77777777" w:rsidTr="00734A5F">
        <w:trPr>
          <w:cantSplit/>
          <w:jc w:val="center"/>
        </w:trPr>
        <w:tc>
          <w:tcPr>
            <w:tcW w:w="1276" w:type="dxa"/>
            <w:tcBorders>
              <w:bottom w:val="nil"/>
            </w:tcBorders>
            <w:shd w:val="clear" w:color="auto" w:fill="auto"/>
          </w:tcPr>
          <w:p w14:paraId="38D43E1C" w14:textId="77777777" w:rsidR="00734A5F" w:rsidRPr="007D061B" w:rsidRDefault="00734A5F" w:rsidP="00734A5F">
            <w:pPr>
              <w:pStyle w:val="TAC"/>
            </w:pPr>
            <w:r w:rsidRPr="007D061B">
              <w:t>VII</w:t>
            </w:r>
          </w:p>
        </w:tc>
        <w:tc>
          <w:tcPr>
            <w:tcW w:w="2126" w:type="dxa"/>
          </w:tcPr>
          <w:p w14:paraId="415F9070" w14:textId="77777777" w:rsidR="00734A5F" w:rsidRPr="007D061B" w:rsidRDefault="00734A5F" w:rsidP="0001143E">
            <w:pPr>
              <w:pStyle w:val="TAC"/>
            </w:pPr>
            <w:r w:rsidRPr="007D061B">
              <w:t>2500 - 2570 MHz</w:t>
            </w:r>
          </w:p>
        </w:tc>
        <w:tc>
          <w:tcPr>
            <w:tcW w:w="1134" w:type="dxa"/>
          </w:tcPr>
          <w:p w14:paraId="0A34F17B" w14:textId="77777777" w:rsidR="00734A5F" w:rsidRPr="007D061B" w:rsidRDefault="00734A5F" w:rsidP="0001143E">
            <w:pPr>
              <w:pStyle w:val="TAC"/>
            </w:pPr>
            <w:r w:rsidRPr="007D061B">
              <w:t>-30 dBm</w:t>
            </w:r>
          </w:p>
        </w:tc>
        <w:tc>
          <w:tcPr>
            <w:tcW w:w="1560" w:type="dxa"/>
          </w:tcPr>
          <w:p w14:paraId="2C20B887" w14:textId="77777777" w:rsidR="00734A5F" w:rsidRPr="007D061B" w:rsidRDefault="00734A5F" w:rsidP="0001143E">
            <w:pPr>
              <w:pStyle w:val="TAC"/>
            </w:pPr>
            <w:r w:rsidRPr="007D061B">
              <w:t xml:space="preserve">-101 dBm </w:t>
            </w:r>
          </w:p>
        </w:tc>
        <w:tc>
          <w:tcPr>
            <w:tcW w:w="1701" w:type="dxa"/>
          </w:tcPr>
          <w:p w14:paraId="7E53D96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1C80D65" w14:textId="77777777" w:rsidR="00734A5F" w:rsidRPr="007D061B" w:rsidRDefault="00734A5F" w:rsidP="0001143E">
            <w:pPr>
              <w:pStyle w:val="TAC"/>
            </w:pPr>
            <w:r w:rsidRPr="007D061B">
              <w:t>WCDMA signal (Note 1)</w:t>
            </w:r>
          </w:p>
        </w:tc>
      </w:tr>
      <w:tr w:rsidR="00734A5F" w:rsidRPr="007D061B" w14:paraId="00F07D4C" w14:textId="77777777" w:rsidTr="00734A5F">
        <w:trPr>
          <w:cantSplit/>
          <w:jc w:val="center"/>
        </w:trPr>
        <w:tc>
          <w:tcPr>
            <w:tcW w:w="1276" w:type="dxa"/>
            <w:tcBorders>
              <w:top w:val="nil"/>
              <w:bottom w:val="nil"/>
            </w:tcBorders>
            <w:shd w:val="clear" w:color="auto" w:fill="auto"/>
          </w:tcPr>
          <w:p w14:paraId="5BABB71C" w14:textId="77777777" w:rsidR="00734A5F" w:rsidRPr="007D061B" w:rsidRDefault="00734A5F" w:rsidP="00734A5F">
            <w:pPr>
              <w:pStyle w:val="TAC"/>
            </w:pPr>
          </w:p>
        </w:tc>
        <w:tc>
          <w:tcPr>
            <w:tcW w:w="2126" w:type="dxa"/>
          </w:tcPr>
          <w:p w14:paraId="659C98EB" w14:textId="77777777" w:rsidR="00734A5F" w:rsidRPr="007D061B" w:rsidRDefault="00734A5F" w:rsidP="0001143E">
            <w:pPr>
              <w:pStyle w:val="TAC"/>
            </w:pPr>
            <w:r w:rsidRPr="007D061B">
              <w:t>2480 - 2500 MHz</w:t>
            </w:r>
            <w:r w:rsidRPr="007D061B">
              <w:br/>
              <w:t>2570 - 2590 MHz</w:t>
            </w:r>
          </w:p>
        </w:tc>
        <w:tc>
          <w:tcPr>
            <w:tcW w:w="1134" w:type="dxa"/>
          </w:tcPr>
          <w:p w14:paraId="43A350DA" w14:textId="77777777" w:rsidR="00734A5F" w:rsidRPr="007D061B" w:rsidRDefault="00734A5F" w:rsidP="0001143E">
            <w:pPr>
              <w:pStyle w:val="TAC"/>
            </w:pPr>
            <w:r w:rsidRPr="007D061B">
              <w:t>-30 dBm</w:t>
            </w:r>
          </w:p>
        </w:tc>
        <w:tc>
          <w:tcPr>
            <w:tcW w:w="1560" w:type="dxa"/>
          </w:tcPr>
          <w:p w14:paraId="6B61A118" w14:textId="77777777" w:rsidR="00734A5F" w:rsidRPr="007D061B" w:rsidRDefault="00734A5F" w:rsidP="0001143E">
            <w:pPr>
              <w:pStyle w:val="TAC"/>
            </w:pPr>
            <w:r w:rsidRPr="007D061B">
              <w:t xml:space="preserve">-101 dBm </w:t>
            </w:r>
          </w:p>
        </w:tc>
        <w:tc>
          <w:tcPr>
            <w:tcW w:w="1701" w:type="dxa"/>
          </w:tcPr>
          <w:p w14:paraId="1B6E171F"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979CE69" w14:textId="77777777" w:rsidR="00734A5F" w:rsidRPr="007D061B" w:rsidRDefault="00734A5F" w:rsidP="0001143E">
            <w:pPr>
              <w:pStyle w:val="TAC"/>
            </w:pPr>
            <w:r w:rsidRPr="007D061B">
              <w:t>WCDMA signal (Note 1)</w:t>
            </w:r>
          </w:p>
        </w:tc>
      </w:tr>
      <w:tr w:rsidR="00734A5F" w:rsidRPr="007D061B"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7D061B" w:rsidRDefault="00734A5F" w:rsidP="00734A5F">
            <w:pPr>
              <w:pStyle w:val="TAC"/>
            </w:pPr>
          </w:p>
        </w:tc>
        <w:tc>
          <w:tcPr>
            <w:tcW w:w="2126" w:type="dxa"/>
          </w:tcPr>
          <w:p w14:paraId="10DFEE7B" w14:textId="77777777" w:rsidR="00734A5F" w:rsidRPr="007D061B" w:rsidRDefault="00734A5F" w:rsidP="0001143E">
            <w:pPr>
              <w:pStyle w:val="TAC"/>
            </w:pPr>
            <w:r w:rsidRPr="007D061B">
              <w:t>1 MHz -2480 MHz</w:t>
            </w:r>
            <w:r w:rsidRPr="007D061B">
              <w:br/>
              <w:t>2590 MHz - 12750 MHz</w:t>
            </w:r>
          </w:p>
        </w:tc>
        <w:tc>
          <w:tcPr>
            <w:tcW w:w="1134" w:type="dxa"/>
          </w:tcPr>
          <w:p w14:paraId="79CCA1DC" w14:textId="77777777" w:rsidR="00734A5F" w:rsidRPr="007D061B" w:rsidRDefault="00734A5F" w:rsidP="0001143E">
            <w:pPr>
              <w:pStyle w:val="TAC"/>
            </w:pPr>
            <w:r w:rsidRPr="007D061B">
              <w:t>-15 dBm</w:t>
            </w:r>
          </w:p>
        </w:tc>
        <w:tc>
          <w:tcPr>
            <w:tcW w:w="1560" w:type="dxa"/>
          </w:tcPr>
          <w:p w14:paraId="3A6A6DD2" w14:textId="77777777" w:rsidR="00734A5F" w:rsidRPr="007D061B" w:rsidRDefault="00734A5F" w:rsidP="0001143E">
            <w:pPr>
              <w:pStyle w:val="TAC"/>
            </w:pPr>
            <w:r w:rsidRPr="007D061B">
              <w:t xml:space="preserve">-101 dBm </w:t>
            </w:r>
          </w:p>
        </w:tc>
        <w:tc>
          <w:tcPr>
            <w:tcW w:w="1701" w:type="dxa"/>
          </w:tcPr>
          <w:p w14:paraId="2003DAF2" w14:textId="77777777" w:rsidR="00734A5F" w:rsidRPr="007D061B" w:rsidRDefault="00734A5F" w:rsidP="0001143E">
            <w:pPr>
              <w:pStyle w:val="TAC"/>
            </w:pPr>
            <w:r w:rsidRPr="007D061B">
              <w:t xml:space="preserve"> </w:t>
            </w:r>
            <w:r w:rsidRPr="007D061B">
              <w:sym w:font="Symbol" w:char="F0BE"/>
            </w:r>
          </w:p>
        </w:tc>
        <w:tc>
          <w:tcPr>
            <w:tcW w:w="1984" w:type="dxa"/>
          </w:tcPr>
          <w:p w14:paraId="4EF33E98" w14:textId="77777777" w:rsidR="00734A5F" w:rsidRPr="007D061B" w:rsidRDefault="00734A5F" w:rsidP="0001143E">
            <w:pPr>
              <w:pStyle w:val="TAC"/>
            </w:pPr>
            <w:r w:rsidRPr="007D061B">
              <w:t>CW carrier</w:t>
            </w:r>
          </w:p>
        </w:tc>
      </w:tr>
      <w:tr w:rsidR="00734A5F" w:rsidRPr="007D061B" w14:paraId="1CA09EFE" w14:textId="77777777" w:rsidTr="00734A5F">
        <w:trPr>
          <w:cantSplit/>
          <w:jc w:val="center"/>
        </w:trPr>
        <w:tc>
          <w:tcPr>
            <w:tcW w:w="1276" w:type="dxa"/>
            <w:tcBorders>
              <w:bottom w:val="nil"/>
            </w:tcBorders>
            <w:shd w:val="clear" w:color="auto" w:fill="auto"/>
          </w:tcPr>
          <w:p w14:paraId="15C1EF73" w14:textId="77777777" w:rsidR="00734A5F" w:rsidRPr="007D061B" w:rsidRDefault="00734A5F" w:rsidP="00734A5F">
            <w:pPr>
              <w:pStyle w:val="TAC"/>
            </w:pPr>
            <w:r w:rsidRPr="007D061B">
              <w:t>VIII</w:t>
            </w:r>
          </w:p>
        </w:tc>
        <w:tc>
          <w:tcPr>
            <w:tcW w:w="2126" w:type="dxa"/>
          </w:tcPr>
          <w:p w14:paraId="4C0BD3F0" w14:textId="77777777" w:rsidR="00734A5F" w:rsidRPr="007D061B" w:rsidRDefault="00734A5F" w:rsidP="0001143E">
            <w:pPr>
              <w:pStyle w:val="TAC"/>
            </w:pPr>
            <w:r w:rsidRPr="007D061B">
              <w:t xml:space="preserve">880 </w:t>
            </w:r>
            <w:r w:rsidRPr="007D061B">
              <w:noBreakHyphen/>
              <w:t xml:space="preserve"> 915 MHz</w:t>
            </w:r>
          </w:p>
        </w:tc>
        <w:tc>
          <w:tcPr>
            <w:tcW w:w="1134" w:type="dxa"/>
          </w:tcPr>
          <w:p w14:paraId="7CCE6AC3" w14:textId="77777777" w:rsidR="00734A5F" w:rsidRPr="007D061B" w:rsidRDefault="00734A5F" w:rsidP="0001143E">
            <w:pPr>
              <w:pStyle w:val="TAC"/>
            </w:pPr>
            <w:r w:rsidRPr="007D061B">
              <w:t>-30 dBm</w:t>
            </w:r>
          </w:p>
        </w:tc>
        <w:tc>
          <w:tcPr>
            <w:tcW w:w="1560" w:type="dxa"/>
          </w:tcPr>
          <w:p w14:paraId="15E2AD1C" w14:textId="77777777" w:rsidR="00734A5F" w:rsidRPr="007D061B" w:rsidRDefault="00734A5F" w:rsidP="0001143E">
            <w:pPr>
              <w:pStyle w:val="TAC"/>
            </w:pPr>
            <w:r w:rsidRPr="007D061B">
              <w:t xml:space="preserve">-101 dBm </w:t>
            </w:r>
          </w:p>
        </w:tc>
        <w:tc>
          <w:tcPr>
            <w:tcW w:w="1701" w:type="dxa"/>
          </w:tcPr>
          <w:p w14:paraId="3417BE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DFF77B9" w14:textId="77777777" w:rsidR="00734A5F" w:rsidRPr="007D061B" w:rsidRDefault="00734A5F" w:rsidP="0001143E">
            <w:pPr>
              <w:pStyle w:val="TAC"/>
            </w:pPr>
            <w:r w:rsidRPr="007D061B">
              <w:t>WCDMA signal (Note 1)</w:t>
            </w:r>
          </w:p>
        </w:tc>
      </w:tr>
      <w:tr w:rsidR="00734A5F" w:rsidRPr="007D061B" w14:paraId="6F51A0CE" w14:textId="77777777" w:rsidTr="00734A5F">
        <w:trPr>
          <w:cantSplit/>
          <w:jc w:val="center"/>
        </w:trPr>
        <w:tc>
          <w:tcPr>
            <w:tcW w:w="1276" w:type="dxa"/>
            <w:tcBorders>
              <w:top w:val="nil"/>
              <w:bottom w:val="nil"/>
            </w:tcBorders>
            <w:shd w:val="clear" w:color="auto" w:fill="auto"/>
          </w:tcPr>
          <w:p w14:paraId="5900453F" w14:textId="77777777" w:rsidR="00734A5F" w:rsidRPr="007D061B" w:rsidRDefault="00734A5F" w:rsidP="00734A5F">
            <w:pPr>
              <w:pStyle w:val="TAC"/>
            </w:pPr>
          </w:p>
        </w:tc>
        <w:tc>
          <w:tcPr>
            <w:tcW w:w="2126" w:type="dxa"/>
          </w:tcPr>
          <w:p w14:paraId="7A6D6CF5" w14:textId="77777777" w:rsidR="00734A5F" w:rsidRPr="007D061B" w:rsidRDefault="00734A5F" w:rsidP="0001143E">
            <w:pPr>
              <w:pStyle w:val="TAC"/>
            </w:pPr>
            <w:r w:rsidRPr="007D061B">
              <w:t xml:space="preserve">860 </w:t>
            </w:r>
            <w:r w:rsidRPr="007D061B">
              <w:noBreakHyphen/>
              <w:t xml:space="preserve"> 880 MHz</w:t>
            </w:r>
          </w:p>
          <w:p w14:paraId="52F9E27F" w14:textId="77777777" w:rsidR="00734A5F" w:rsidRPr="007D061B" w:rsidRDefault="00734A5F" w:rsidP="0001143E">
            <w:pPr>
              <w:pStyle w:val="TAC"/>
            </w:pPr>
            <w:r w:rsidRPr="007D061B">
              <w:t>915 - 925 MHz</w:t>
            </w:r>
          </w:p>
        </w:tc>
        <w:tc>
          <w:tcPr>
            <w:tcW w:w="1134" w:type="dxa"/>
          </w:tcPr>
          <w:p w14:paraId="577306C4" w14:textId="77777777" w:rsidR="00734A5F" w:rsidRPr="007D061B" w:rsidRDefault="00734A5F" w:rsidP="0001143E">
            <w:pPr>
              <w:pStyle w:val="TAC"/>
            </w:pPr>
            <w:r w:rsidRPr="007D061B">
              <w:t>-30 dBm</w:t>
            </w:r>
          </w:p>
        </w:tc>
        <w:tc>
          <w:tcPr>
            <w:tcW w:w="1560" w:type="dxa"/>
          </w:tcPr>
          <w:p w14:paraId="72D764DE" w14:textId="77777777" w:rsidR="00734A5F" w:rsidRPr="007D061B" w:rsidRDefault="00734A5F" w:rsidP="0001143E">
            <w:pPr>
              <w:pStyle w:val="TAC"/>
            </w:pPr>
            <w:r w:rsidRPr="007D061B">
              <w:t xml:space="preserve">-101 dBm </w:t>
            </w:r>
          </w:p>
        </w:tc>
        <w:tc>
          <w:tcPr>
            <w:tcW w:w="1701" w:type="dxa"/>
          </w:tcPr>
          <w:p w14:paraId="4C45866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24294C2" w14:textId="77777777" w:rsidR="00734A5F" w:rsidRPr="007D061B" w:rsidRDefault="00734A5F" w:rsidP="0001143E">
            <w:pPr>
              <w:pStyle w:val="TAC"/>
            </w:pPr>
            <w:r w:rsidRPr="007D061B">
              <w:t>WCDMA signal (Note 1)</w:t>
            </w:r>
          </w:p>
        </w:tc>
      </w:tr>
      <w:tr w:rsidR="00734A5F" w:rsidRPr="007D061B"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7D061B" w:rsidRDefault="00734A5F" w:rsidP="00734A5F">
            <w:pPr>
              <w:pStyle w:val="TAC"/>
            </w:pPr>
          </w:p>
        </w:tc>
        <w:tc>
          <w:tcPr>
            <w:tcW w:w="2126" w:type="dxa"/>
          </w:tcPr>
          <w:p w14:paraId="02A32A2F" w14:textId="77777777" w:rsidR="00734A5F" w:rsidRPr="007D061B" w:rsidRDefault="00734A5F" w:rsidP="0001143E">
            <w:pPr>
              <w:pStyle w:val="TAC"/>
            </w:pPr>
            <w:r w:rsidRPr="007D061B">
              <w:t>1 MHz -860 MHz</w:t>
            </w:r>
          </w:p>
          <w:p w14:paraId="4895FB14" w14:textId="77777777" w:rsidR="00734A5F" w:rsidRPr="007D061B" w:rsidRDefault="00734A5F" w:rsidP="0001143E">
            <w:pPr>
              <w:pStyle w:val="TAC"/>
            </w:pPr>
            <w:r w:rsidRPr="007D061B">
              <w:t xml:space="preserve">925 MHz </w:t>
            </w:r>
            <w:r w:rsidRPr="007D061B">
              <w:noBreakHyphen/>
              <w:t xml:space="preserve"> 12750 MHz</w:t>
            </w:r>
          </w:p>
        </w:tc>
        <w:tc>
          <w:tcPr>
            <w:tcW w:w="1134" w:type="dxa"/>
          </w:tcPr>
          <w:p w14:paraId="3CCE1C57" w14:textId="77777777" w:rsidR="00734A5F" w:rsidRPr="007D061B" w:rsidRDefault="00734A5F" w:rsidP="0001143E">
            <w:pPr>
              <w:pStyle w:val="TAC"/>
            </w:pPr>
            <w:r w:rsidRPr="007D061B">
              <w:t>-15 dBm</w:t>
            </w:r>
          </w:p>
        </w:tc>
        <w:tc>
          <w:tcPr>
            <w:tcW w:w="1560" w:type="dxa"/>
          </w:tcPr>
          <w:p w14:paraId="4A21F991" w14:textId="77777777" w:rsidR="00734A5F" w:rsidRPr="007D061B" w:rsidRDefault="00734A5F" w:rsidP="0001143E">
            <w:pPr>
              <w:pStyle w:val="TAC"/>
            </w:pPr>
            <w:r w:rsidRPr="007D061B">
              <w:t xml:space="preserve">-101 dBm </w:t>
            </w:r>
          </w:p>
        </w:tc>
        <w:tc>
          <w:tcPr>
            <w:tcW w:w="1701" w:type="dxa"/>
          </w:tcPr>
          <w:p w14:paraId="146FFFDA" w14:textId="77777777" w:rsidR="00734A5F" w:rsidRPr="007D061B" w:rsidRDefault="00734A5F" w:rsidP="0001143E">
            <w:pPr>
              <w:pStyle w:val="TAC"/>
            </w:pPr>
            <w:r w:rsidRPr="007D061B">
              <w:t xml:space="preserve"> </w:t>
            </w:r>
            <w:r w:rsidRPr="007D061B">
              <w:sym w:font="Symbol" w:char="F0BE"/>
            </w:r>
          </w:p>
        </w:tc>
        <w:tc>
          <w:tcPr>
            <w:tcW w:w="1984" w:type="dxa"/>
          </w:tcPr>
          <w:p w14:paraId="27B70F4F" w14:textId="77777777" w:rsidR="00734A5F" w:rsidRPr="007D061B" w:rsidRDefault="00734A5F" w:rsidP="0001143E">
            <w:pPr>
              <w:pStyle w:val="TAC"/>
            </w:pPr>
            <w:r w:rsidRPr="007D061B">
              <w:t>CW carrier</w:t>
            </w:r>
          </w:p>
        </w:tc>
      </w:tr>
      <w:tr w:rsidR="00734A5F" w:rsidRPr="007D061B" w14:paraId="0C6350CE" w14:textId="77777777" w:rsidTr="00734A5F">
        <w:trPr>
          <w:cantSplit/>
          <w:jc w:val="center"/>
        </w:trPr>
        <w:tc>
          <w:tcPr>
            <w:tcW w:w="1276" w:type="dxa"/>
            <w:tcBorders>
              <w:bottom w:val="nil"/>
            </w:tcBorders>
            <w:shd w:val="clear" w:color="auto" w:fill="auto"/>
          </w:tcPr>
          <w:p w14:paraId="22242106" w14:textId="77777777" w:rsidR="00734A5F" w:rsidRPr="007D061B" w:rsidRDefault="00734A5F" w:rsidP="00734A5F">
            <w:pPr>
              <w:pStyle w:val="TAC"/>
            </w:pPr>
            <w:r w:rsidRPr="007D061B">
              <w:t>IX</w:t>
            </w:r>
          </w:p>
        </w:tc>
        <w:tc>
          <w:tcPr>
            <w:tcW w:w="2126" w:type="dxa"/>
          </w:tcPr>
          <w:p w14:paraId="5F13A8DD" w14:textId="77777777" w:rsidR="00734A5F" w:rsidRPr="007D061B" w:rsidRDefault="00734A5F" w:rsidP="0001143E">
            <w:pPr>
              <w:pStyle w:val="TAC"/>
            </w:pPr>
            <w:r w:rsidRPr="007D061B">
              <w:t>1749.9 - 1784.9 MHz</w:t>
            </w:r>
          </w:p>
        </w:tc>
        <w:tc>
          <w:tcPr>
            <w:tcW w:w="1134" w:type="dxa"/>
          </w:tcPr>
          <w:p w14:paraId="1041FD48" w14:textId="77777777" w:rsidR="00734A5F" w:rsidRPr="007D061B" w:rsidRDefault="00734A5F" w:rsidP="0001143E">
            <w:pPr>
              <w:pStyle w:val="TAC"/>
            </w:pPr>
            <w:r w:rsidRPr="007D061B">
              <w:t>-30 dBm</w:t>
            </w:r>
          </w:p>
        </w:tc>
        <w:tc>
          <w:tcPr>
            <w:tcW w:w="1560" w:type="dxa"/>
          </w:tcPr>
          <w:p w14:paraId="4E9E6236" w14:textId="77777777" w:rsidR="00734A5F" w:rsidRPr="007D061B" w:rsidRDefault="00734A5F" w:rsidP="0001143E">
            <w:pPr>
              <w:pStyle w:val="TAC"/>
            </w:pPr>
            <w:r w:rsidRPr="007D061B">
              <w:t>-101 dBm</w:t>
            </w:r>
          </w:p>
        </w:tc>
        <w:tc>
          <w:tcPr>
            <w:tcW w:w="1701" w:type="dxa"/>
          </w:tcPr>
          <w:p w14:paraId="2D2A8E2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49C5485" w14:textId="77777777" w:rsidR="00734A5F" w:rsidRPr="007D061B" w:rsidRDefault="00734A5F" w:rsidP="0001143E">
            <w:pPr>
              <w:pStyle w:val="TAC"/>
            </w:pPr>
            <w:r w:rsidRPr="007D061B">
              <w:t>WCDMA signal (Note 1)</w:t>
            </w:r>
          </w:p>
        </w:tc>
      </w:tr>
      <w:tr w:rsidR="00734A5F" w:rsidRPr="007D061B" w14:paraId="3927110C" w14:textId="77777777" w:rsidTr="00734A5F">
        <w:trPr>
          <w:cantSplit/>
          <w:jc w:val="center"/>
        </w:trPr>
        <w:tc>
          <w:tcPr>
            <w:tcW w:w="1276" w:type="dxa"/>
            <w:tcBorders>
              <w:top w:val="nil"/>
              <w:bottom w:val="nil"/>
            </w:tcBorders>
            <w:shd w:val="clear" w:color="auto" w:fill="auto"/>
          </w:tcPr>
          <w:p w14:paraId="591FA42F" w14:textId="77777777" w:rsidR="00734A5F" w:rsidRPr="007D061B" w:rsidRDefault="00734A5F" w:rsidP="00734A5F">
            <w:pPr>
              <w:pStyle w:val="TAC"/>
            </w:pPr>
          </w:p>
        </w:tc>
        <w:tc>
          <w:tcPr>
            <w:tcW w:w="2126" w:type="dxa"/>
          </w:tcPr>
          <w:p w14:paraId="2DEA8581" w14:textId="77777777" w:rsidR="00734A5F" w:rsidRPr="007D061B" w:rsidRDefault="00734A5F" w:rsidP="0001143E">
            <w:pPr>
              <w:pStyle w:val="TAC"/>
            </w:pPr>
            <w:r w:rsidRPr="007D061B">
              <w:t>1729.9 - 1749.9 MHz</w:t>
            </w:r>
          </w:p>
          <w:p w14:paraId="191064F5" w14:textId="77777777" w:rsidR="00734A5F" w:rsidRPr="007D061B" w:rsidRDefault="00734A5F" w:rsidP="0001143E">
            <w:pPr>
              <w:pStyle w:val="TAC"/>
            </w:pPr>
            <w:r w:rsidRPr="007D061B">
              <w:t>1784.9 - 1804.9 MHz</w:t>
            </w:r>
          </w:p>
        </w:tc>
        <w:tc>
          <w:tcPr>
            <w:tcW w:w="1134" w:type="dxa"/>
          </w:tcPr>
          <w:p w14:paraId="24FDBC3C" w14:textId="77777777" w:rsidR="00734A5F" w:rsidRPr="007D061B" w:rsidRDefault="00734A5F" w:rsidP="0001143E">
            <w:pPr>
              <w:pStyle w:val="TAC"/>
            </w:pPr>
            <w:r w:rsidRPr="007D061B">
              <w:t>-30 dBm</w:t>
            </w:r>
          </w:p>
        </w:tc>
        <w:tc>
          <w:tcPr>
            <w:tcW w:w="1560" w:type="dxa"/>
          </w:tcPr>
          <w:p w14:paraId="352B0A3C" w14:textId="77777777" w:rsidR="00734A5F" w:rsidRPr="007D061B" w:rsidRDefault="00734A5F" w:rsidP="0001143E">
            <w:pPr>
              <w:pStyle w:val="TAC"/>
            </w:pPr>
            <w:r w:rsidRPr="007D061B">
              <w:t>-101 dBm</w:t>
            </w:r>
          </w:p>
        </w:tc>
        <w:tc>
          <w:tcPr>
            <w:tcW w:w="1701" w:type="dxa"/>
          </w:tcPr>
          <w:p w14:paraId="4F3481B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C61A5EC" w14:textId="77777777" w:rsidR="00734A5F" w:rsidRPr="007D061B" w:rsidRDefault="00734A5F" w:rsidP="0001143E">
            <w:pPr>
              <w:pStyle w:val="TAC"/>
            </w:pPr>
            <w:r w:rsidRPr="007D061B">
              <w:t>WCDMA signal (Note 1)</w:t>
            </w:r>
          </w:p>
        </w:tc>
      </w:tr>
      <w:tr w:rsidR="00734A5F" w:rsidRPr="007D061B"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7D061B" w:rsidRDefault="00734A5F" w:rsidP="00734A5F">
            <w:pPr>
              <w:pStyle w:val="TAC"/>
            </w:pPr>
          </w:p>
        </w:tc>
        <w:tc>
          <w:tcPr>
            <w:tcW w:w="2126" w:type="dxa"/>
          </w:tcPr>
          <w:p w14:paraId="00D70DA1" w14:textId="77777777" w:rsidR="00734A5F" w:rsidRPr="007D061B" w:rsidRDefault="00734A5F" w:rsidP="0001143E">
            <w:pPr>
              <w:pStyle w:val="TAC"/>
            </w:pPr>
            <w:r w:rsidRPr="007D061B">
              <w:t>1 MHz - 1729.9 MHz</w:t>
            </w:r>
          </w:p>
          <w:p w14:paraId="55327ECD" w14:textId="77777777" w:rsidR="00734A5F" w:rsidRPr="007D061B" w:rsidRDefault="00734A5F" w:rsidP="0001143E">
            <w:pPr>
              <w:pStyle w:val="TAC"/>
            </w:pPr>
            <w:r w:rsidRPr="007D061B">
              <w:t>1804.9 MHz - 12750 MHz</w:t>
            </w:r>
          </w:p>
        </w:tc>
        <w:tc>
          <w:tcPr>
            <w:tcW w:w="1134" w:type="dxa"/>
          </w:tcPr>
          <w:p w14:paraId="0D3769D9" w14:textId="77777777" w:rsidR="00734A5F" w:rsidRPr="007D061B" w:rsidRDefault="00734A5F" w:rsidP="0001143E">
            <w:pPr>
              <w:pStyle w:val="TAC"/>
            </w:pPr>
            <w:r w:rsidRPr="007D061B">
              <w:t>-15 dBm</w:t>
            </w:r>
          </w:p>
        </w:tc>
        <w:tc>
          <w:tcPr>
            <w:tcW w:w="1560" w:type="dxa"/>
          </w:tcPr>
          <w:p w14:paraId="21E473F0" w14:textId="77777777" w:rsidR="00734A5F" w:rsidRPr="007D061B" w:rsidRDefault="00734A5F" w:rsidP="0001143E">
            <w:pPr>
              <w:pStyle w:val="TAC"/>
            </w:pPr>
            <w:r w:rsidRPr="007D061B">
              <w:t>-101 dBm</w:t>
            </w:r>
          </w:p>
        </w:tc>
        <w:tc>
          <w:tcPr>
            <w:tcW w:w="1701" w:type="dxa"/>
          </w:tcPr>
          <w:p w14:paraId="54408A50" w14:textId="77777777" w:rsidR="00734A5F" w:rsidRPr="007D061B" w:rsidRDefault="00734A5F" w:rsidP="0001143E">
            <w:pPr>
              <w:pStyle w:val="TAC"/>
            </w:pPr>
            <w:r w:rsidRPr="007D061B">
              <w:t xml:space="preserve"> </w:t>
            </w:r>
            <w:r w:rsidRPr="007D061B">
              <w:sym w:font="Symbol" w:char="F0BE"/>
            </w:r>
          </w:p>
        </w:tc>
        <w:tc>
          <w:tcPr>
            <w:tcW w:w="1984" w:type="dxa"/>
          </w:tcPr>
          <w:p w14:paraId="4B070DE2" w14:textId="77777777" w:rsidR="00734A5F" w:rsidRPr="007D061B" w:rsidRDefault="00734A5F" w:rsidP="0001143E">
            <w:pPr>
              <w:pStyle w:val="TAC"/>
            </w:pPr>
            <w:r w:rsidRPr="007D061B">
              <w:t>CW carrier</w:t>
            </w:r>
          </w:p>
        </w:tc>
      </w:tr>
      <w:tr w:rsidR="00734A5F" w:rsidRPr="007D061B"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7D061B" w:rsidRDefault="00734A5F" w:rsidP="00734A5F">
            <w:pPr>
              <w:pStyle w:val="TAC"/>
            </w:pPr>
            <w:r w:rsidRPr="007D061B">
              <w:t>X</w:t>
            </w:r>
          </w:p>
        </w:tc>
        <w:tc>
          <w:tcPr>
            <w:tcW w:w="2126" w:type="dxa"/>
            <w:tcBorders>
              <w:left w:val="single" w:sz="4" w:space="0" w:color="auto"/>
            </w:tcBorders>
          </w:tcPr>
          <w:p w14:paraId="55A148E3" w14:textId="77777777" w:rsidR="00734A5F" w:rsidRPr="007D061B" w:rsidRDefault="00734A5F" w:rsidP="0001143E">
            <w:pPr>
              <w:pStyle w:val="TAC"/>
            </w:pPr>
            <w:r w:rsidRPr="007D061B">
              <w:t>1710 - 1770 MHz</w:t>
            </w:r>
          </w:p>
        </w:tc>
        <w:tc>
          <w:tcPr>
            <w:tcW w:w="1134" w:type="dxa"/>
          </w:tcPr>
          <w:p w14:paraId="2776039C" w14:textId="77777777" w:rsidR="00734A5F" w:rsidRPr="007D061B" w:rsidRDefault="00734A5F" w:rsidP="0001143E">
            <w:pPr>
              <w:pStyle w:val="TAC"/>
            </w:pPr>
            <w:r w:rsidRPr="007D061B">
              <w:t>-30 dBm</w:t>
            </w:r>
          </w:p>
        </w:tc>
        <w:tc>
          <w:tcPr>
            <w:tcW w:w="1560" w:type="dxa"/>
          </w:tcPr>
          <w:p w14:paraId="757534A9" w14:textId="77777777" w:rsidR="00734A5F" w:rsidRPr="007D061B" w:rsidRDefault="00734A5F" w:rsidP="0001143E">
            <w:pPr>
              <w:pStyle w:val="TAC"/>
            </w:pPr>
            <w:r w:rsidRPr="007D061B">
              <w:t>-101 dBm</w:t>
            </w:r>
          </w:p>
        </w:tc>
        <w:tc>
          <w:tcPr>
            <w:tcW w:w="1701" w:type="dxa"/>
          </w:tcPr>
          <w:p w14:paraId="2C72320E"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3F703E6" w14:textId="77777777" w:rsidR="00734A5F" w:rsidRPr="007D061B" w:rsidRDefault="00734A5F" w:rsidP="0001143E">
            <w:pPr>
              <w:pStyle w:val="TAC"/>
            </w:pPr>
            <w:r w:rsidRPr="007D061B">
              <w:t>WCDMA signal (Note 1)</w:t>
            </w:r>
          </w:p>
        </w:tc>
      </w:tr>
      <w:tr w:rsidR="00734A5F" w:rsidRPr="007D061B"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7D061B" w:rsidRDefault="00734A5F" w:rsidP="00734A5F">
            <w:pPr>
              <w:pStyle w:val="TAC"/>
            </w:pPr>
          </w:p>
        </w:tc>
        <w:tc>
          <w:tcPr>
            <w:tcW w:w="2126" w:type="dxa"/>
            <w:tcBorders>
              <w:left w:val="single" w:sz="4" w:space="0" w:color="auto"/>
            </w:tcBorders>
          </w:tcPr>
          <w:p w14:paraId="0E605082" w14:textId="77777777" w:rsidR="00734A5F" w:rsidRPr="007D061B" w:rsidRDefault="00734A5F" w:rsidP="0001143E">
            <w:pPr>
              <w:pStyle w:val="TAC"/>
            </w:pPr>
            <w:r w:rsidRPr="007D061B">
              <w:t xml:space="preserve">1690 </w:t>
            </w:r>
            <w:r w:rsidRPr="007D061B">
              <w:noBreakHyphen/>
              <w:t xml:space="preserve"> 1710 MHz</w:t>
            </w:r>
          </w:p>
          <w:p w14:paraId="1FFD49F2" w14:textId="77777777" w:rsidR="00734A5F" w:rsidRPr="007D061B" w:rsidRDefault="00734A5F" w:rsidP="0001143E">
            <w:pPr>
              <w:pStyle w:val="TAC"/>
            </w:pPr>
            <w:r w:rsidRPr="007D061B">
              <w:t>1770 - 1790 MHz</w:t>
            </w:r>
          </w:p>
        </w:tc>
        <w:tc>
          <w:tcPr>
            <w:tcW w:w="1134" w:type="dxa"/>
          </w:tcPr>
          <w:p w14:paraId="530A7DAA" w14:textId="77777777" w:rsidR="00734A5F" w:rsidRPr="007D061B" w:rsidRDefault="00734A5F" w:rsidP="0001143E">
            <w:pPr>
              <w:pStyle w:val="TAC"/>
            </w:pPr>
            <w:r w:rsidRPr="007D061B">
              <w:t>-30 dBm</w:t>
            </w:r>
          </w:p>
        </w:tc>
        <w:tc>
          <w:tcPr>
            <w:tcW w:w="1560" w:type="dxa"/>
          </w:tcPr>
          <w:p w14:paraId="5483B7CD" w14:textId="77777777" w:rsidR="00734A5F" w:rsidRPr="007D061B" w:rsidRDefault="00734A5F" w:rsidP="0001143E">
            <w:pPr>
              <w:pStyle w:val="TAC"/>
            </w:pPr>
            <w:r w:rsidRPr="007D061B">
              <w:t>-101 dBm</w:t>
            </w:r>
          </w:p>
        </w:tc>
        <w:tc>
          <w:tcPr>
            <w:tcW w:w="1701" w:type="dxa"/>
          </w:tcPr>
          <w:p w14:paraId="5C2F13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50D1D01" w14:textId="77777777" w:rsidR="00734A5F" w:rsidRPr="007D061B" w:rsidRDefault="00734A5F" w:rsidP="0001143E">
            <w:pPr>
              <w:pStyle w:val="TAC"/>
            </w:pPr>
            <w:r w:rsidRPr="007D061B">
              <w:t>WCDMA signal (Note 1)</w:t>
            </w:r>
          </w:p>
        </w:tc>
      </w:tr>
      <w:tr w:rsidR="00734A5F" w:rsidRPr="007D061B"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7D061B" w:rsidRDefault="00734A5F" w:rsidP="00734A5F">
            <w:pPr>
              <w:pStyle w:val="TAC"/>
            </w:pPr>
          </w:p>
        </w:tc>
        <w:tc>
          <w:tcPr>
            <w:tcW w:w="2126" w:type="dxa"/>
            <w:tcBorders>
              <w:left w:val="single" w:sz="4" w:space="0" w:color="auto"/>
            </w:tcBorders>
          </w:tcPr>
          <w:p w14:paraId="493F30A3" w14:textId="77777777" w:rsidR="00734A5F" w:rsidRPr="007D061B" w:rsidRDefault="00734A5F" w:rsidP="0001143E">
            <w:pPr>
              <w:pStyle w:val="TAC"/>
            </w:pPr>
            <w:r w:rsidRPr="007D061B">
              <w:t xml:space="preserve">1 MHz </w:t>
            </w:r>
            <w:r w:rsidRPr="007D061B">
              <w:noBreakHyphen/>
              <w:t xml:space="preserve"> 1690 MHz</w:t>
            </w:r>
          </w:p>
          <w:p w14:paraId="1839B94E" w14:textId="77777777" w:rsidR="00734A5F" w:rsidRPr="007D061B" w:rsidRDefault="00734A5F" w:rsidP="0001143E">
            <w:pPr>
              <w:pStyle w:val="TAC"/>
            </w:pPr>
            <w:r w:rsidRPr="007D061B">
              <w:t xml:space="preserve">1790 MHz </w:t>
            </w:r>
            <w:r w:rsidRPr="007D061B">
              <w:noBreakHyphen/>
              <w:t xml:space="preserve"> 12750 MHz</w:t>
            </w:r>
          </w:p>
        </w:tc>
        <w:tc>
          <w:tcPr>
            <w:tcW w:w="1134" w:type="dxa"/>
          </w:tcPr>
          <w:p w14:paraId="7986A1E0" w14:textId="77777777" w:rsidR="00734A5F" w:rsidRPr="007D061B" w:rsidRDefault="00734A5F" w:rsidP="0001143E">
            <w:pPr>
              <w:pStyle w:val="TAC"/>
            </w:pPr>
            <w:r w:rsidRPr="007D061B">
              <w:t>-15 dBm</w:t>
            </w:r>
          </w:p>
        </w:tc>
        <w:tc>
          <w:tcPr>
            <w:tcW w:w="1560" w:type="dxa"/>
          </w:tcPr>
          <w:p w14:paraId="3CFD0596" w14:textId="77777777" w:rsidR="00734A5F" w:rsidRPr="007D061B" w:rsidRDefault="00734A5F" w:rsidP="0001143E">
            <w:pPr>
              <w:pStyle w:val="TAC"/>
            </w:pPr>
            <w:r w:rsidRPr="007D061B">
              <w:t>-101 dBm</w:t>
            </w:r>
          </w:p>
        </w:tc>
        <w:tc>
          <w:tcPr>
            <w:tcW w:w="1701" w:type="dxa"/>
          </w:tcPr>
          <w:p w14:paraId="51CC2508" w14:textId="77777777" w:rsidR="00734A5F" w:rsidRPr="007D061B" w:rsidRDefault="00734A5F" w:rsidP="0001143E">
            <w:pPr>
              <w:pStyle w:val="TAC"/>
            </w:pPr>
            <w:r w:rsidRPr="007D061B">
              <w:t xml:space="preserve"> </w:t>
            </w:r>
            <w:r w:rsidRPr="007D061B">
              <w:sym w:font="Symbol" w:char="F0BE"/>
            </w:r>
          </w:p>
        </w:tc>
        <w:tc>
          <w:tcPr>
            <w:tcW w:w="1984" w:type="dxa"/>
          </w:tcPr>
          <w:p w14:paraId="1FB58012" w14:textId="77777777" w:rsidR="00734A5F" w:rsidRPr="007D061B" w:rsidRDefault="00734A5F" w:rsidP="0001143E">
            <w:pPr>
              <w:pStyle w:val="TAC"/>
            </w:pPr>
            <w:r w:rsidRPr="007D061B">
              <w:t>CW carrier</w:t>
            </w:r>
          </w:p>
        </w:tc>
      </w:tr>
      <w:tr w:rsidR="00734A5F" w:rsidRPr="007D061B"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7D061B" w:rsidRDefault="00734A5F" w:rsidP="00734A5F">
            <w:pPr>
              <w:pStyle w:val="TAC"/>
            </w:pPr>
            <w:r w:rsidRPr="007D061B">
              <w:t>XI</w:t>
            </w:r>
          </w:p>
        </w:tc>
        <w:tc>
          <w:tcPr>
            <w:tcW w:w="2126" w:type="dxa"/>
            <w:tcBorders>
              <w:left w:val="single" w:sz="4" w:space="0" w:color="auto"/>
            </w:tcBorders>
          </w:tcPr>
          <w:p w14:paraId="3DA09E9E" w14:textId="77777777" w:rsidR="00734A5F" w:rsidRPr="007D061B" w:rsidRDefault="00734A5F" w:rsidP="0001143E">
            <w:pPr>
              <w:pStyle w:val="TAC"/>
            </w:pPr>
            <w:r w:rsidRPr="007D061B">
              <w:t>1427.9 - 1447.9 MHz</w:t>
            </w:r>
          </w:p>
        </w:tc>
        <w:tc>
          <w:tcPr>
            <w:tcW w:w="1134" w:type="dxa"/>
          </w:tcPr>
          <w:p w14:paraId="55F1E512" w14:textId="77777777" w:rsidR="00734A5F" w:rsidRPr="007D061B" w:rsidRDefault="00734A5F" w:rsidP="0001143E">
            <w:pPr>
              <w:pStyle w:val="TAC"/>
            </w:pPr>
            <w:r w:rsidRPr="007D061B">
              <w:t>-30 dBm</w:t>
            </w:r>
          </w:p>
        </w:tc>
        <w:tc>
          <w:tcPr>
            <w:tcW w:w="1560" w:type="dxa"/>
          </w:tcPr>
          <w:p w14:paraId="3BEDBCEE" w14:textId="77777777" w:rsidR="00734A5F" w:rsidRPr="007D061B" w:rsidRDefault="00734A5F" w:rsidP="0001143E">
            <w:pPr>
              <w:pStyle w:val="TAC"/>
            </w:pPr>
            <w:r w:rsidRPr="007D061B">
              <w:t>-101 dBm</w:t>
            </w:r>
          </w:p>
        </w:tc>
        <w:tc>
          <w:tcPr>
            <w:tcW w:w="1701" w:type="dxa"/>
          </w:tcPr>
          <w:p w14:paraId="2A75C4B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3075FB2" w14:textId="77777777" w:rsidR="00734A5F" w:rsidRPr="007D061B" w:rsidRDefault="00734A5F" w:rsidP="0001143E">
            <w:pPr>
              <w:pStyle w:val="TAC"/>
            </w:pPr>
            <w:r w:rsidRPr="007D061B">
              <w:t>WCDMA signal (Note 1)</w:t>
            </w:r>
          </w:p>
        </w:tc>
      </w:tr>
      <w:tr w:rsidR="00734A5F" w:rsidRPr="007D061B"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7D061B" w:rsidRDefault="00734A5F" w:rsidP="00734A5F">
            <w:pPr>
              <w:pStyle w:val="TAC"/>
            </w:pPr>
          </w:p>
        </w:tc>
        <w:tc>
          <w:tcPr>
            <w:tcW w:w="2126" w:type="dxa"/>
            <w:tcBorders>
              <w:left w:val="single" w:sz="4" w:space="0" w:color="auto"/>
            </w:tcBorders>
          </w:tcPr>
          <w:p w14:paraId="1610095F" w14:textId="77777777" w:rsidR="00734A5F" w:rsidRPr="007D061B" w:rsidRDefault="00734A5F" w:rsidP="0001143E">
            <w:pPr>
              <w:pStyle w:val="TAC"/>
            </w:pPr>
            <w:r w:rsidRPr="007D061B">
              <w:t>1407.9 - 1427.9 MHz</w:t>
            </w:r>
          </w:p>
          <w:p w14:paraId="00444E18" w14:textId="77777777" w:rsidR="00734A5F" w:rsidRPr="007D061B" w:rsidRDefault="00734A5F" w:rsidP="0001143E">
            <w:pPr>
              <w:pStyle w:val="TAC"/>
            </w:pPr>
            <w:r w:rsidRPr="007D061B">
              <w:t xml:space="preserve">1447.9 - 1467.9 MHz </w:t>
            </w:r>
          </w:p>
        </w:tc>
        <w:tc>
          <w:tcPr>
            <w:tcW w:w="1134" w:type="dxa"/>
          </w:tcPr>
          <w:p w14:paraId="57749FC2" w14:textId="77777777" w:rsidR="00734A5F" w:rsidRPr="007D061B" w:rsidRDefault="00734A5F" w:rsidP="0001143E">
            <w:pPr>
              <w:pStyle w:val="TAC"/>
            </w:pPr>
            <w:r w:rsidRPr="007D061B">
              <w:t>-30 dBm</w:t>
            </w:r>
          </w:p>
        </w:tc>
        <w:tc>
          <w:tcPr>
            <w:tcW w:w="1560" w:type="dxa"/>
          </w:tcPr>
          <w:p w14:paraId="3021BE0B" w14:textId="77777777" w:rsidR="00734A5F" w:rsidRPr="007D061B" w:rsidRDefault="00734A5F" w:rsidP="0001143E">
            <w:pPr>
              <w:pStyle w:val="TAC"/>
            </w:pPr>
            <w:r w:rsidRPr="007D061B">
              <w:t>-101 dBm</w:t>
            </w:r>
          </w:p>
        </w:tc>
        <w:tc>
          <w:tcPr>
            <w:tcW w:w="1701" w:type="dxa"/>
          </w:tcPr>
          <w:p w14:paraId="19846D0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857BF3A" w14:textId="77777777" w:rsidR="00734A5F" w:rsidRPr="007D061B" w:rsidRDefault="00734A5F" w:rsidP="0001143E">
            <w:pPr>
              <w:pStyle w:val="TAC"/>
            </w:pPr>
            <w:r w:rsidRPr="007D061B">
              <w:t>WCDMA signal (Note 1)</w:t>
            </w:r>
          </w:p>
        </w:tc>
      </w:tr>
      <w:tr w:rsidR="00734A5F" w:rsidRPr="007D061B"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7D061B" w:rsidRDefault="00734A5F" w:rsidP="00734A5F">
            <w:pPr>
              <w:pStyle w:val="TAC"/>
            </w:pPr>
          </w:p>
        </w:tc>
        <w:tc>
          <w:tcPr>
            <w:tcW w:w="2126" w:type="dxa"/>
            <w:tcBorders>
              <w:left w:val="single" w:sz="4" w:space="0" w:color="auto"/>
            </w:tcBorders>
          </w:tcPr>
          <w:p w14:paraId="6B283545" w14:textId="77777777" w:rsidR="00734A5F" w:rsidRPr="007D061B" w:rsidRDefault="00734A5F" w:rsidP="0001143E">
            <w:pPr>
              <w:pStyle w:val="TAC"/>
            </w:pPr>
            <w:r w:rsidRPr="007D061B">
              <w:t>1 MHz - 1407.9 MHz</w:t>
            </w:r>
          </w:p>
          <w:p w14:paraId="00908218" w14:textId="77777777" w:rsidR="00734A5F" w:rsidRPr="007D061B" w:rsidRDefault="00734A5F" w:rsidP="0001143E">
            <w:pPr>
              <w:pStyle w:val="TAC"/>
            </w:pPr>
            <w:r w:rsidRPr="007D061B">
              <w:t>1467.9 MHz - 12750 MHz</w:t>
            </w:r>
          </w:p>
        </w:tc>
        <w:tc>
          <w:tcPr>
            <w:tcW w:w="1134" w:type="dxa"/>
          </w:tcPr>
          <w:p w14:paraId="42DB8718" w14:textId="77777777" w:rsidR="00734A5F" w:rsidRPr="007D061B" w:rsidRDefault="00734A5F" w:rsidP="0001143E">
            <w:pPr>
              <w:pStyle w:val="TAC"/>
            </w:pPr>
            <w:r w:rsidRPr="007D061B">
              <w:t>-15 dBm</w:t>
            </w:r>
          </w:p>
        </w:tc>
        <w:tc>
          <w:tcPr>
            <w:tcW w:w="1560" w:type="dxa"/>
          </w:tcPr>
          <w:p w14:paraId="7ADA7C48" w14:textId="77777777" w:rsidR="00734A5F" w:rsidRPr="007D061B" w:rsidRDefault="00734A5F" w:rsidP="0001143E">
            <w:pPr>
              <w:pStyle w:val="TAC"/>
            </w:pPr>
            <w:r w:rsidRPr="007D061B">
              <w:t>-101 dBm</w:t>
            </w:r>
          </w:p>
        </w:tc>
        <w:tc>
          <w:tcPr>
            <w:tcW w:w="1701" w:type="dxa"/>
          </w:tcPr>
          <w:p w14:paraId="2ADED649" w14:textId="77777777" w:rsidR="00734A5F" w:rsidRPr="007D061B" w:rsidRDefault="00734A5F" w:rsidP="0001143E">
            <w:pPr>
              <w:pStyle w:val="TAC"/>
            </w:pPr>
            <w:r w:rsidRPr="007D061B">
              <w:sym w:font="Symbol" w:char="F0BE"/>
            </w:r>
          </w:p>
        </w:tc>
        <w:tc>
          <w:tcPr>
            <w:tcW w:w="1984" w:type="dxa"/>
          </w:tcPr>
          <w:p w14:paraId="41CF7960" w14:textId="77777777" w:rsidR="00734A5F" w:rsidRPr="007D061B" w:rsidRDefault="00734A5F" w:rsidP="0001143E">
            <w:pPr>
              <w:pStyle w:val="TAC"/>
            </w:pPr>
            <w:r w:rsidRPr="007D061B">
              <w:t>CW carrier</w:t>
            </w:r>
          </w:p>
        </w:tc>
      </w:tr>
      <w:tr w:rsidR="00734A5F" w:rsidRPr="007D061B"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7D061B" w:rsidRDefault="00734A5F" w:rsidP="00734A5F">
            <w:pPr>
              <w:pStyle w:val="TAC"/>
            </w:pPr>
            <w:r w:rsidRPr="007D061B">
              <w:t>XII</w:t>
            </w:r>
          </w:p>
        </w:tc>
        <w:tc>
          <w:tcPr>
            <w:tcW w:w="2126" w:type="dxa"/>
            <w:tcBorders>
              <w:left w:val="single" w:sz="4" w:space="0" w:color="auto"/>
            </w:tcBorders>
          </w:tcPr>
          <w:p w14:paraId="61F81CD8" w14:textId="77777777" w:rsidR="00734A5F" w:rsidRPr="007D061B" w:rsidRDefault="00734A5F" w:rsidP="0001143E">
            <w:pPr>
              <w:pStyle w:val="TAC"/>
            </w:pPr>
            <w:r w:rsidRPr="007D061B">
              <w:rPr>
                <w:snapToGrid w:val="0"/>
              </w:rPr>
              <w:t xml:space="preserve">699 - 716 </w:t>
            </w:r>
            <w:r w:rsidRPr="007D061B">
              <w:t>MHz</w:t>
            </w:r>
          </w:p>
        </w:tc>
        <w:tc>
          <w:tcPr>
            <w:tcW w:w="1134" w:type="dxa"/>
          </w:tcPr>
          <w:p w14:paraId="06776403" w14:textId="77777777" w:rsidR="00734A5F" w:rsidRPr="007D061B" w:rsidRDefault="00734A5F" w:rsidP="0001143E">
            <w:pPr>
              <w:pStyle w:val="TAC"/>
            </w:pPr>
            <w:r w:rsidRPr="007D061B">
              <w:t>-30 dBm</w:t>
            </w:r>
          </w:p>
        </w:tc>
        <w:tc>
          <w:tcPr>
            <w:tcW w:w="1560" w:type="dxa"/>
          </w:tcPr>
          <w:p w14:paraId="2D447CE4" w14:textId="77777777" w:rsidR="00734A5F" w:rsidRPr="007D061B" w:rsidRDefault="00734A5F" w:rsidP="0001143E">
            <w:pPr>
              <w:pStyle w:val="TAC"/>
            </w:pPr>
            <w:r w:rsidRPr="007D061B">
              <w:t>-101 dBm</w:t>
            </w:r>
          </w:p>
        </w:tc>
        <w:tc>
          <w:tcPr>
            <w:tcW w:w="1701" w:type="dxa"/>
          </w:tcPr>
          <w:p w14:paraId="3777FA5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CBA856" w14:textId="77777777" w:rsidR="00734A5F" w:rsidRPr="007D061B" w:rsidRDefault="00734A5F" w:rsidP="0001143E">
            <w:pPr>
              <w:pStyle w:val="TAC"/>
            </w:pPr>
            <w:r w:rsidRPr="007D061B">
              <w:t>WCDMA signal (Note 1)</w:t>
            </w:r>
          </w:p>
        </w:tc>
      </w:tr>
      <w:tr w:rsidR="00734A5F" w:rsidRPr="007D061B"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7D061B" w:rsidRDefault="00734A5F" w:rsidP="00734A5F">
            <w:pPr>
              <w:pStyle w:val="TAC"/>
            </w:pPr>
          </w:p>
        </w:tc>
        <w:tc>
          <w:tcPr>
            <w:tcW w:w="2126" w:type="dxa"/>
            <w:tcBorders>
              <w:left w:val="single" w:sz="4" w:space="0" w:color="auto"/>
            </w:tcBorders>
          </w:tcPr>
          <w:p w14:paraId="73B4037D" w14:textId="77777777" w:rsidR="00734A5F" w:rsidRPr="007D061B" w:rsidRDefault="00734A5F" w:rsidP="0001143E">
            <w:pPr>
              <w:pStyle w:val="TAC"/>
            </w:pPr>
            <w:r w:rsidRPr="007D061B">
              <w:t>679 - 699 MHz</w:t>
            </w:r>
          </w:p>
          <w:p w14:paraId="5BF6D4EF" w14:textId="77777777" w:rsidR="00734A5F" w:rsidRPr="007D061B" w:rsidRDefault="00734A5F" w:rsidP="0001143E">
            <w:pPr>
              <w:pStyle w:val="TAC"/>
            </w:pPr>
            <w:r w:rsidRPr="007D061B">
              <w:t>716 - 729 MHz</w:t>
            </w:r>
          </w:p>
        </w:tc>
        <w:tc>
          <w:tcPr>
            <w:tcW w:w="1134" w:type="dxa"/>
          </w:tcPr>
          <w:p w14:paraId="2753BED9" w14:textId="77777777" w:rsidR="00734A5F" w:rsidRPr="007D061B" w:rsidRDefault="00734A5F" w:rsidP="0001143E">
            <w:pPr>
              <w:pStyle w:val="TAC"/>
            </w:pPr>
            <w:r w:rsidRPr="007D061B">
              <w:t>-30 dBm</w:t>
            </w:r>
          </w:p>
        </w:tc>
        <w:tc>
          <w:tcPr>
            <w:tcW w:w="1560" w:type="dxa"/>
          </w:tcPr>
          <w:p w14:paraId="52CD657F" w14:textId="77777777" w:rsidR="00734A5F" w:rsidRPr="007D061B" w:rsidRDefault="00734A5F" w:rsidP="0001143E">
            <w:pPr>
              <w:pStyle w:val="TAC"/>
            </w:pPr>
            <w:r w:rsidRPr="007D061B">
              <w:t>-101 dBm</w:t>
            </w:r>
          </w:p>
        </w:tc>
        <w:tc>
          <w:tcPr>
            <w:tcW w:w="1701" w:type="dxa"/>
          </w:tcPr>
          <w:p w14:paraId="2CBB8AB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1C620B8" w14:textId="77777777" w:rsidR="00734A5F" w:rsidRPr="007D061B" w:rsidRDefault="00734A5F" w:rsidP="0001143E">
            <w:pPr>
              <w:pStyle w:val="TAC"/>
            </w:pPr>
            <w:r w:rsidRPr="007D061B">
              <w:t>WCDMA signal (Note 1)</w:t>
            </w:r>
          </w:p>
        </w:tc>
      </w:tr>
      <w:tr w:rsidR="00734A5F" w:rsidRPr="007D061B"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7D061B" w:rsidRDefault="00734A5F" w:rsidP="00734A5F">
            <w:pPr>
              <w:pStyle w:val="TAC"/>
            </w:pPr>
          </w:p>
        </w:tc>
        <w:tc>
          <w:tcPr>
            <w:tcW w:w="2126" w:type="dxa"/>
            <w:tcBorders>
              <w:left w:val="single" w:sz="4" w:space="0" w:color="auto"/>
            </w:tcBorders>
          </w:tcPr>
          <w:p w14:paraId="10BD5837" w14:textId="77777777" w:rsidR="00734A5F" w:rsidRPr="007D061B" w:rsidRDefault="00734A5F" w:rsidP="0001143E">
            <w:pPr>
              <w:pStyle w:val="TAC"/>
            </w:pPr>
            <w:r w:rsidRPr="007D061B">
              <w:t>1 MHz - 679 MHz</w:t>
            </w:r>
          </w:p>
          <w:p w14:paraId="4AEDDEBE" w14:textId="77777777" w:rsidR="00734A5F" w:rsidRPr="007D061B" w:rsidRDefault="00734A5F" w:rsidP="0001143E">
            <w:pPr>
              <w:pStyle w:val="TAC"/>
            </w:pPr>
            <w:r w:rsidRPr="007D061B">
              <w:t>729 MHz - 12750 MHz</w:t>
            </w:r>
          </w:p>
        </w:tc>
        <w:tc>
          <w:tcPr>
            <w:tcW w:w="1134" w:type="dxa"/>
          </w:tcPr>
          <w:p w14:paraId="2286F1AC" w14:textId="77777777" w:rsidR="00734A5F" w:rsidRPr="007D061B" w:rsidRDefault="00734A5F" w:rsidP="0001143E">
            <w:pPr>
              <w:pStyle w:val="TAC"/>
            </w:pPr>
            <w:r w:rsidRPr="007D061B">
              <w:t>-15 dBm</w:t>
            </w:r>
          </w:p>
        </w:tc>
        <w:tc>
          <w:tcPr>
            <w:tcW w:w="1560" w:type="dxa"/>
          </w:tcPr>
          <w:p w14:paraId="2DF21460" w14:textId="77777777" w:rsidR="00734A5F" w:rsidRPr="007D061B" w:rsidRDefault="00734A5F" w:rsidP="0001143E">
            <w:pPr>
              <w:pStyle w:val="TAC"/>
            </w:pPr>
            <w:r w:rsidRPr="007D061B">
              <w:t>-101 dBm</w:t>
            </w:r>
          </w:p>
        </w:tc>
        <w:tc>
          <w:tcPr>
            <w:tcW w:w="1701" w:type="dxa"/>
          </w:tcPr>
          <w:p w14:paraId="3B0465E4" w14:textId="77777777" w:rsidR="00734A5F" w:rsidRPr="007D061B" w:rsidRDefault="00734A5F" w:rsidP="0001143E">
            <w:pPr>
              <w:pStyle w:val="TAC"/>
            </w:pPr>
            <w:r w:rsidRPr="007D061B">
              <w:sym w:font="Symbol" w:char="F0BE"/>
            </w:r>
          </w:p>
        </w:tc>
        <w:tc>
          <w:tcPr>
            <w:tcW w:w="1984" w:type="dxa"/>
          </w:tcPr>
          <w:p w14:paraId="32C5AC74" w14:textId="77777777" w:rsidR="00734A5F" w:rsidRPr="007D061B" w:rsidRDefault="00734A5F" w:rsidP="0001143E">
            <w:pPr>
              <w:pStyle w:val="TAC"/>
            </w:pPr>
            <w:r w:rsidRPr="007D061B">
              <w:t>CW carrier</w:t>
            </w:r>
          </w:p>
        </w:tc>
      </w:tr>
      <w:tr w:rsidR="00734A5F" w:rsidRPr="007D061B"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7D061B" w:rsidRDefault="00734A5F" w:rsidP="00734A5F">
            <w:pPr>
              <w:pStyle w:val="TAC"/>
            </w:pPr>
            <w:r w:rsidRPr="007D061B">
              <w:t>XIII</w:t>
            </w:r>
          </w:p>
        </w:tc>
        <w:tc>
          <w:tcPr>
            <w:tcW w:w="2126" w:type="dxa"/>
            <w:tcBorders>
              <w:left w:val="single" w:sz="4" w:space="0" w:color="auto"/>
            </w:tcBorders>
          </w:tcPr>
          <w:p w14:paraId="743DD6FF" w14:textId="77777777" w:rsidR="00734A5F" w:rsidRPr="007D061B" w:rsidRDefault="00734A5F" w:rsidP="0001143E">
            <w:pPr>
              <w:pStyle w:val="TAC"/>
            </w:pPr>
            <w:r w:rsidRPr="007D061B">
              <w:t>777 - 787 MHz</w:t>
            </w:r>
          </w:p>
        </w:tc>
        <w:tc>
          <w:tcPr>
            <w:tcW w:w="1134" w:type="dxa"/>
          </w:tcPr>
          <w:p w14:paraId="036DF1EC" w14:textId="77777777" w:rsidR="00734A5F" w:rsidRPr="007D061B" w:rsidRDefault="00734A5F" w:rsidP="0001143E">
            <w:pPr>
              <w:pStyle w:val="TAC"/>
            </w:pPr>
            <w:r w:rsidRPr="007D061B">
              <w:t>-30 dBm</w:t>
            </w:r>
          </w:p>
        </w:tc>
        <w:tc>
          <w:tcPr>
            <w:tcW w:w="1560" w:type="dxa"/>
          </w:tcPr>
          <w:p w14:paraId="2BE692D3" w14:textId="77777777" w:rsidR="00734A5F" w:rsidRPr="007D061B" w:rsidRDefault="00734A5F" w:rsidP="0001143E">
            <w:pPr>
              <w:pStyle w:val="TAC"/>
            </w:pPr>
            <w:r w:rsidRPr="007D061B">
              <w:t xml:space="preserve">-101 dBm </w:t>
            </w:r>
          </w:p>
        </w:tc>
        <w:tc>
          <w:tcPr>
            <w:tcW w:w="1701" w:type="dxa"/>
          </w:tcPr>
          <w:p w14:paraId="479B62F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F2FC3E5" w14:textId="77777777" w:rsidR="00734A5F" w:rsidRPr="007D061B" w:rsidRDefault="00734A5F" w:rsidP="0001143E">
            <w:pPr>
              <w:pStyle w:val="TAC"/>
            </w:pPr>
            <w:r w:rsidRPr="007D061B">
              <w:t>WCDMA signal (Note 1)</w:t>
            </w:r>
          </w:p>
        </w:tc>
      </w:tr>
      <w:tr w:rsidR="00734A5F" w:rsidRPr="007D061B"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7D061B" w:rsidRDefault="00734A5F" w:rsidP="00734A5F">
            <w:pPr>
              <w:pStyle w:val="TAC"/>
            </w:pPr>
          </w:p>
        </w:tc>
        <w:tc>
          <w:tcPr>
            <w:tcW w:w="2126" w:type="dxa"/>
            <w:tcBorders>
              <w:left w:val="single" w:sz="4" w:space="0" w:color="auto"/>
            </w:tcBorders>
          </w:tcPr>
          <w:p w14:paraId="6F313D70" w14:textId="77777777" w:rsidR="00734A5F" w:rsidRPr="007D061B" w:rsidRDefault="00734A5F" w:rsidP="0001143E">
            <w:pPr>
              <w:pStyle w:val="TAC"/>
            </w:pPr>
            <w:r w:rsidRPr="007D061B">
              <w:t>757 - 777 MHz</w:t>
            </w:r>
          </w:p>
          <w:p w14:paraId="7BA0440A" w14:textId="4F0ED6EA" w:rsidR="00734A5F" w:rsidRPr="007D061B" w:rsidRDefault="00734A5F" w:rsidP="0001143E">
            <w:pPr>
              <w:pStyle w:val="TAC"/>
            </w:pPr>
            <w:r w:rsidRPr="007D061B">
              <w:t>787 - 807 MHz</w:t>
            </w:r>
          </w:p>
        </w:tc>
        <w:tc>
          <w:tcPr>
            <w:tcW w:w="1134" w:type="dxa"/>
          </w:tcPr>
          <w:p w14:paraId="4E5F2586" w14:textId="77777777" w:rsidR="00734A5F" w:rsidRPr="007D061B" w:rsidRDefault="00734A5F" w:rsidP="0001143E">
            <w:pPr>
              <w:pStyle w:val="TAC"/>
            </w:pPr>
            <w:r w:rsidRPr="007D061B">
              <w:t>-30 dBm</w:t>
            </w:r>
          </w:p>
        </w:tc>
        <w:tc>
          <w:tcPr>
            <w:tcW w:w="1560" w:type="dxa"/>
          </w:tcPr>
          <w:p w14:paraId="332F631E" w14:textId="77777777" w:rsidR="00734A5F" w:rsidRPr="007D061B" w:rsidRDefault="00734A5F" w:rsidP="0001143E">
            <w:pPr>
              <w:pStyle w:val="TAC"/>
            </w:pPr>
            <w:r w:rsidRPr="007D061B">
              <w:t xml:space="preserve">-101 dBm </w:t>
            </w:r>
          </w:p>
        </w:tc>
        <w:tc>
          <w:tcPr>
            <w:tcW w:w="1701" w:type="dxa"/>
          </w:tcPr>
          <w:p w14:paraId="3BFA3CC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9FA980E" w14:textId="77777777" w:rsidR="00734A5F" w:rsidRPr="007D061B" w:rsidRDefault="00734A5F" w:rsidP="0001143E">
            <w:pPr>
              <w:pStyle w:val="TAC"/>
            </w:pPr>
            <w:r w:rsidRPr="007D061B">
              <w:t>WCDMA signal (Note 1)</w:t>
            </w:r>
          </w:p>
        </w:tc>
      </w:tr>
      <w:tr w:rsidR="00734A5F" w:rsidRPr="007D061B"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7D061B" w:rsidRDefault="00734A5F" w:rsidP="00734A5F">
            <w:pPr>
              <w:pStyle w:val="TAC"/>
            </w:pPr>
          </w:p>
        </w:tc>
        <w:tc>
          <w:tcPr>
            <w:tcW w:w="2126" w:type="dxa"/>
            <w:tcBorders>
              <w:left w:val="single" w:sz="4" w:space="0" w:color="auto"/>
            </w:tcBorders>
          </w:tcPr>
          <w:p w14:paraId="6853B5F2" w14:textId="77777777" w:rsidR="00734A5F" w:rsidRPr="007D061B" w:rsidRDefault="00734A5F" w:rsidP="0001143E">
            <w:pPr>
              <w:pStyle w:val="TAC"/>
            </w:pPr>
            <w:r w:rsidRPr="007D061B">
              <w:t>1 - 757 MHz</w:t>
            </w:r>
          </w:p>
          <w:p w14:paraId="590F5384" w14:textId="6E77F933" w:rsidR="00734A5F" w:rsidRPr="007D061B" w:rsidRDefault="00734A5F" w:rsidP="0001143E">
            <w:pPr>
              <w:pStyle w:val="TAC"/>
            </w:pPr>
            <w:r w:rsidRPr="007D061B">
              <w:t>807 MHz - 12750 MHz</w:t>
            </w:r>
          </w:p>
        </w:tc>
        <w:tc>
          <w:tcPr>
            <w:tcW w:w="1134" w:type="dxa"/>
          </w:tcPr>
          <w:p w14:paraId="3C03E484" w14:textId="77777777" w:rsidR="00734A5F" w:rsidRPr="007D061B" w:rsidRDefault="00734A5F" w:rsidP="0001143E">
            <w:pPr>
              <w:pStyle w:val="TAC"/>
            </w:pPr>
            <w:r w:rsidRPr="007D061B">
              <w:t>-15 dBm</w:t>
            </w:r>
          </w:p>
        </w:tc>
        <w:tc>
          <w:tcPr>
            <w:tcW w:w="1560" w:type="dxa"/>
          </w:tcPr>
          <w:p w14:paraId="7C627590" w14:textId="77777777" w:rsidR="00734A5F" w:rsidRPr="007D061B" w:rsidRDefault="00734A5F" w:rsidP="0001143E">
            <w:pPr>
              <w:pStyle w:val="TAC"/>
            </w:pPr>
            <w:r w:rsidRPr="007D061B">
              <w:t xml:space="preserve">-101 dBm </w:t>
            </w:r>
          </w:p>
        </w:tc>
        <w:tc>
          <w:tcPr>
            <w:tcW w:w="1701" w:type="dxa"/>
          </w:tcPr>
          <w:p w14:paraId="68451ECE" w14:textId="77777777" w:rsidR="00734A5F" w:rsidRPr="007D061B" w:rsidRDefault="00734A5F" w:rsidP="0001143E">
            <w:pPr>
              <w:pStyle w:val="TAC"/>
            </w:pPr>
            <w:r w:rsidRPr="007D061B">
              <w:t xml:space="preserve"> </w:t>
            </w:r>
            <w:r w:rsidRPr="007D061B">
              <w:sym w:font="Symbol" w:char="F0BE"/>
            </w:r>
          </w:p>
        </w:tc>
        <w:tc>
          <w:tcPr>
            <w:tcW w:w="1984" w:type="dxa"/>
          </w:tcPr>
          <w:p w14:paraId="3EBBAAAA" w14:textId="77777777" w:rsidR="00734A5F" w:rsidRPr="007D061B" w:rsidRDefault="00734A5F" w:rsidP="0001143E">
            <w:pPr>
              <w:pStyle w:val="TAC"/>
            </w:pPr>
            <w:r w:rsidRPr="007D061B">
              <w:t>CW carrier</w:t>
            </w:r>
          </w:p>
        </w:tc>
      </w:tr>
      <w:tr w:rsidR="00734A5F" w:rsidRPr="007D061B"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7D061B" w:rsidRDefault="00734A5F" w:rsidP="00734A5F">
            <w:pPr>
              <w:pStyle w:val="TAC"/>
            </w:pPr>
            <w:r w:rsidRPr="007D061B">
              <w:t>XIV</w:t>
            </w:r>
          </w:p>
        </w:tc>
        <w:tc>
          <w:tcPr>
            <w:tcW w:w="2126" w:type="dxa"/>
            <w:tcBorders>
              <w:left w:val="single" w:sz="4" w:space="0" w:color="auto"/>
            </w:tcBorders>
          </w:tcPr>
          <w:p w14:paraId="18179D6D" w14:textId="77777777" w:rsidR="00734A5F" w:rsidRPr="007D061B" w:rsidRDefault="00734A5F" w:rsidP="0001143E">
            <w:pPr>
              <w:pStyle w:val="TAC"/>
            </w:pPr>
            <w:r w:rsidRPr="007D061B">
              <w:t>788 - 798 MHz</w:t>
            </w:r>
          </w:p>
        </w:tc>
        <w:tc>
          <w:tcPr>
            <w:tcW w:w="1134" w:type="dxa"/>
          </w:tcPr>
          <w:p w14:paraId="5CFF0FF9" w14:textId="77777777" w:rsidR="00734A5F" w:rsidRPr="007D061B" w:rsidRDefault="00734A5F" w:rsidP="0001143E">
            <w:pPr>
              <w:pStyle w:val="TAC"/>
            </w:pPr>
            <w:r w:rsidRPr="007D061B">
              <w:t>-30 dBm</w:t>
            </w:r>
          </w:p>
        </w:tc>
        <w:tc>
          <w:tcPr>
            <w:tcW w:w="1560" w:type="dxa"/>
          </w:tcPr>
          <w:p w14:paraId="4014B832" w14:textId="77777777" w:rsidR="00734A5F" w:rsidRPr="007D061B" w:rsidRDefault="00734A5F" w:rsidP="0001143E">
            <w:pPr>
              <w:pStyle w:val="TAC"/>
            </w:pPr>
            <w:r w:rsidRPr="007D061B">
              <w:t xml:space="preserve">-101 dBm </w:t>
            </w:r>
          </w:p>
        </w:tc>
        <w:tc>
          <w:tcPr>
            <w:tcW w:w="1701" w:type="dxa"/>
          </w:tcPr>
          <w:p w14:paraId="75EB2FD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A97A84B" w14:textId="77777777" w:rsidR="00734A5F" w:rsidRPr="007D061B" w:rsidRDefault="00734A5F" w:rsidP="0001143E">
            <w:pPr>
              <w:pStyle w:val="TAC"/>
            </w:pPr>
            <w:r w:rsidRPr="007D061B">
              <w:t>WCDMA signal (Note 1)</w:t>
            </w:r>
          </w:p>
        </w:tc>
      </w:tr>
      <w:tr w:rsidR="00734A5F" w:rsidRPr="007D061B"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7D061B" w:rsidRDefault="00734A5F" w:rsidP="00734A5F">
            <w:pPr>
              <w:pStyle w:val="TAC"/>
            </w:pPr>
          </w:p>
        </w:tc>
        <w:tc>
          <w:tcPr>
            <w:tcW w:w="2126" w:type="dxa"/>
            <w:tcBorders>
              <w:left w:val="single" w:sz="4" w:space="0" w:color="auto"/>
            </w:tcBorders>
          </w:tcPr>
          <w:p w14:paraId="55DBD4D1" w14:textId="77777777" w:rsidR="00734A5F" w:rsidRPr="007D061B" w:rsidRDefault="00734A5F" w:rsidP="0001143E">
            <w:pPr>
              <w:pStyle w:val="TAC"/>
            </w:pPr>
            <w:r w:rsidRPr="007D061B">
              <w:t>768 - 788 MHz</w:t>
            </w:r>
          </w:p>
          <w:p w14:paraId="10399C32" w14:textId="6D803468" w:rsidR="00734A5F" w:rsidRPr="007D061B" w:rsidRDefault="00734A5F" w:rsidP="0001143E">
            <w:pPr>
              <w:pStyle w:val="TAC"/>
            </w:pPr>
            <w:r w:rsidRPr="007D061B">
              <w:t>798 - 818 MHz</w:t>
            </w:r>
          </w:p>
        </w:tc>
        <w:tc>
          <w:tcPr>
            <w:tcW w:w="1134" w:type="dxa"/>
          </w:tcPr>
          <w:p w14:paraId="0D29E7E9" w14:textId="77777777" w:rsidR="00734A5F" w:rsidRPr="007D061B" w:rsidRDefault="00734A5F" w:rsidP="0001143E">
            <w:pPr>
              <w:pStyle w:val="TAC"/>
            </w:pPr>
            <w:r w:rsidRPr="007D061B">
              <w:t>-30 dBm</w:t>
            </w:r>
          </w:p>
        </w:tc>
        <w:tc>
          <w:tcPr>
            <w:tcW w:w="1560" w:type="dxa"/>
          </w:tcPr>
          <w:p w14:paraId="1BB27C89" w14:textId="77777777" w:rsidR="00734A5F" w:rsidRPr="007D061B" w:rsidRDefault="00734A5F" w:rsidP="0001143E">
            <w:pPr>
              <w:pStyle w:val="TAC"/>
            </w:pPr>
            <w:r w:rsidRPr="007D061B">
              <w:t xml:space="preserve">-101 dBm </w:t>
            </w:r>
          </w:p>
        </w:tc>
        <w:tc>
          <w:tcPr>
            <w:tcW w:w="1701" w:type="dxa"/>
          </w:tcPr>
          <w:p w14:paraId="296051A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F299B94" w14:textId="77777777" w:rsidR="00734A5F" w:rsidRPr="007D061B" w:rsidRDefault="00734A5F" w:rsidP="0001143E">
            <w:pPr>
              <w:pStyle w:val="TAC"/>
            </w:pPr>
            <w:r w:rsidRPr="007D061B">
              <w:t>WCDMA signal (Note 1)</w:t>
            </w:r>
          </w:p>
        </w:tc>
      </w:tr>
      <w:tr w:rsidR="00734A5F" w:rsidRPr="007D061B"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7D061B" w:rsidRDefault="00734A5F" w:rsidP="00734A5F">
            <w:pPr>
              <w:pStyle w:val="TAC"/>
            </w:pPr>
          </w:p>
        </w:tc>
        <w:tc>
          <w:tcPr>
            <w:tcW w:w="2126" w:type="dxa"/>
            <w:tcBorders>
              <w:left w:val="single" w:sz="4" w:space="0" w:color="auto"/>
            </w:tcBorders>
          </w:tcPr>
          <w:p w14:paraId="7A06B6FF" w14:textId="77777777" w:rsidR="00734A5F" w:rsidRPr="007D061B" w:rsidRDefault="00734A5F" w:rsidP="0001143E">
            <w:pPr>
              <w:pStyle w:val="TAC"/>
            </w:pPr>
            <w:r w:rsidRPr="007D061B">
              <w:t>1 - 768 MHz</w:t>
            </w:r>
          </w:p>
          <w:p w14:paraId="1B288254" w14:textId="6EA75297" w:rsidR="00734A5F" w:rsidRPr="007D061B" w:rsidRDefault="00734A5F" w:rsidP="0001143E">
            <w:pPr>
              <w:pStyle w:val="TAC"/>
            </w:pPr>
            <w:r w:rsidRPr="007D061B">
              <w:t>818 MHz - 12750 MHz</w:t>
            </w:r>
          </w:p>
        </w:tc>
        <w:tc>
          <w:tcPr>
            <w:tcW w:w="1134" w:type="dxa"/>
          </w:tcPr>
          <w:p w14:paraId="7C1C82DD" w14:textId="77777777" w:rsidR="00734A5F" w:rsidRPr="007D061B" w:rsidRDefault="00734A5F" w:rsidP="0001143E">
            <w:pPr>
              <w:pStyle w:val="TAC"/>
            </w:pPr>
            <w:r w:rsidRPr="007D061B">
              <w:t>-15 dBm</w:t>
            </w:r>
          </w:p>
        </w:tc>
        <w:tc>
          <w:tcPr>
            <w:tcW w:w="1560" w:type="dxa"/>
          </w:tcPr>
          <w:p w14:paraId="6CD55AE2" w14:textId="77777777" w:rsidR="00734A5F" w:rsidRPr="007D061B" w:rsidRDefault="00734A5F" w:rsidP="0001143E">
            <w:pPr>
              <w:pStyle w:val="TAC"/>
            </w:pPr>
            <w:r w:rsidRPr="007D061B">
              <w:t xml:space="preserve">-101 dBm </w:t>
            </w:r>
          </w:p>
        </w:tc>
        <w:tc>
          <w:tcPr>
            <w:tcW w:w="1701" w:type="dxa"/>
          </w:tcPr>
          <w:p w14:paraId="500C8105" w14:textId="77777777" w:rsidR="00734A5F" w:rsidRPr="007D061B" w:rsidRDefault="00734A5F" w:rsidP="0001143E">
            <w:pPr>
              <w:pStyle w:val="TAC"/>
            </w:pPr>
            <w:r w:rsidRPr="007D061B">
              <w:t xml:space="preserve"> </w:t>
            </w:r>
            <w:r w:rsidRPr="007D061B">
              <w:sym w:font="Symbol" w:char="F0BE"/>
            </w:r>
          </w:p>
        </w:tc>
        <w:tc>
          <w:tcPr>
            <w:tcW w:w="1984" w:type="dxa"/>
          </w:tcPr>
          <w:p w14:paraId="0ABE6C78" w14:textId="77777777" w:rsidR="00734A5F" w:rsidRPr="007D061B" w:rsidRDefault="00734A5F" w:rsidP="0001143E">
            <w:pPr>
              <w:pStyle w:val="TAC"/>
            </w:pPr>
            <w:r w:rsidRPr="007D061B">
              <w:t>CW carrier</w:t>
            </w:r>
          </w:p>
        </w:tc>
      </w:tr>
      <w:tr w:rsidR="00734A5F" w:rsidRPr="007D061B"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7D061B" w:rsidRDefault="00734A5F" w:rsidP="00734A5F">
            <w:pPr>
              <w:pStyle w:val="TAC"/>
            </w:pPr>
            <w:r w:rsidRPr="007D061B">
              <w:t>XIX</w:t>
            </w:r>
          </w:p>
        </w:tc>
        <w:tc>
          <w:tcPr>
            <w:tcW w:w="2126" w:type="dxa"/>
            <w:tcBorders>
              <w:left w:val="single" w:sz="4" w:space="0" w:color="auto"/>
            </w:tcBorders>
          </w:tcPr>
          <w:p w14:paraId="4486314E" w14:textId="77777777" w:rsidR="00734A5F" w:rsidRPr="007D061B" w:rsidRDefault="00734A5F" w:rsidP="0001143E">
            <w:pPr>
              <w:pStyle w:val="TAC"/>
            </w:pPr>
            <w:r w:rsidRPr="007D061B">
              <w:t>830 - 845 MHz</w:t>
            </w:r>
          </w:p>
        </w:tc>
        <w:tc>
          <w:tcPr>
            <w:tcW w:w="1134" w:type="dxa"/>
          </w:tcPr>
          <w:p w14:paraId="6B1E5BAB" w14:textId="77777777" w:rsidR="00734A5F" w:rsidRPr="007D061B" w:rsidRDefault="00734A5F" w:rsidP="0001143E">
            <w:pPr>
              <w:pStyle w:val="TAC"/>
            </w:pPr>
            <w:r w:rsidRPr="007D061B">
              <w:t>-30 dBm</w:t>
            </w:r>
          </w:p>
        </w:tc>
        <w:tc>
          <w:tcPr>
            <w:tcW w:w="1560" w:type="dxa"/>
          </w:tcPr>
          <w:p w14:paraId="06AFA344" w14:textId="77777777" w:rsidR="00734A5F" w:rsidRPr="007D061B" w:rsidRDefault="00734A5F" w:rsidP="0001143E">
            <w:pPr>
              <w:pStyle w:val="TAC"/>
            </w:pPr>
            <w:r w:rsidRPr="007D061B">
              <w:t xml:space="preserve">-101 dBm </w:t>
            </w:r>
          </w:p>
        </w:tc>
        <w:tc>
          <w:tcPr>
            <w:tcW w:w="1701" w:type="dxa"/>
          </w:tcPr>
          <w:p w14:paraId="1B1709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DDFA363" w14:textId="77777777" w:rsidR="00734A5F" w:rsidRPr="007D061B" w:rsidRDefault="00734A5F" w:rsidP="0001143E">
            <w:pPr>
              <w:pStyle w:val="TAC"/>
            </w:pPr>
            <w:r w:rsidRPr="007D061B">
              <w:t>WCDMA signal (Note 1)</w:t>
            </w:r>
          </w:p>
        </w:tc>
      </w:tr>
      <w:tr w:rsidR="00734A5F" w:rsidRPr="007D061B"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7D061B" w:rsidRDefault="00734A5F" w:rsidP="00734A5F">
            <w:pPr>
              <w:pStyle w:val="TAC"/>
            </w:pPr>
          </w:p>
        </w:tc>
        <w:tc>
          <w:tcPr>
            <w:tcW w:w="2126" w:type="dxa"/>
            <w:tcBorders>
              <w:left w:val="single" w:sz="4" w:space="0" w:color="auto"/>
            </w:tcBorders>
          </w:tcPr>
          <w:p w14:paraId="551DD3A5" w14:textId="77777777" w:rsidR="00734A5F" w:rsidRPr="007D061B" w:rsidRDefault="00734A5F" w:rsidP="0001143E">
            <w:pPr>
              <w:pStyle w:val="TAC"/>
            </w:pPr>
            <w:r w:rsidRPr="007D061B">
              <w:t>810 - 830 MHz</w:t>
            </w:r>
          </w:p>
          <w:p w14:paraId="744D445E" w14:textId="77777777" w:rsidR="00734A5F" w:rsidRPr="007D061B" w:rsidRDefault="00734A5F" w:rsidP="0001143E">
            <w:pPr>
              <w:pStyle w:val="TAC"/>
            </w:pPr>
            <w:r w:rsidRPr="007D061B">
              <w:t>845 - 865 MHz</w:t>
            </w:r>
          </w:p>
        </w:tc>
        <w:tc>
          <w:tcPr>
            <w:tcW w:w="1134" w:type="dxa"/>
          </w:tcPr>
          <w:p w14:paraId="5344CBC6" w14:textId="77777777" w:rsidR="00734A5F" w:rsidRPr="007D061B" w:rsidRDefault="00734A5F" w:rsidP="0001143E">
            <w:pPr>
              <w:pStyle w:val="TAC"/>
            </w:pPr>
            <w:r w:rsidRPr="007D061B">
              <w:t>-30 dBm</w:t>
            </w:r>
          </w:p>
        </w:tc>
        <w:tc>
          <w:tcPr>
            <w:tcW w:w="1560" w:type="dxa"/>
          </w:tcPr>
          <w:p w14:paraId="114A4E10" w14:textId="77777777" w:rsidR="00734A5F" w:rsidRPr="007D061B" w:rsidRDefault="00734A5F" w:rsidP="0001143E">
            <w:pPr>
              <w:pStyle w:val="TAC"/>
            </w:pPr>
            <w:r w:rsidRPr="007D061B">
              <w:t xml:space="preserve">-101 dBm </w:t>
            </w:r>
          </w:p>
        </w:tc>
        <w:tc>
          <w:tcPr>
            <w:tcW w:w="1701" w:type="dxa"/>
          </w:tcPr>
          <w:p w14:paraId="6AA17B3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00046FE" w14:textId="77777777" w:rsidR="00734A5F" w:rsidRPr="007D061B" w:rsidRDefault="00734A5F" w:rsidP="0001143E">
            <w:pPr>
              <w:pStyle w:val="TAC"/>
            </w:pPr>
            <w:r w:rsidRPr="007D061B">
              <w:t>WCDMA signal (Note 1)</w:t>
            </w:r>
          </w:p>
        </w:tc>
      </w:tr>
      <w:tr w:rsidR="00734A5F" w:rsidRPr="007D061B"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7D061B" w:rsidRDefault="00734A5F" w:rsidP="00734A5F">
            <w:pPr>
              <w:pStyle w:val="TAC"/>
            </w:pPr>
          </w:p>
        </w:tc>
        <w:tc>
          <w:tcPr>
            <w:tcW w:w="2126" w:type="dxa"/>
            <w:tcBorders>
              <w:left w:val="single" w:sz="4" w:space="0" w:color="auto"/>
            </w:tcBorders>
          </w:tcPr>
          <w:p w14:paraId="3E0CB3C8" w14:textId="77777777" w:rsidR="00734A5F" w:rsidRPr="007D061B" w:rsidRDefault="00734A5F" w:rsidP="0001143E">
            <w:pPr>
              <w:pStyle w:val="TAC"/>
            </w:pPr>
            <w:r w:rsidRPr="007D061B">
              <w:t>1 MHz - 810 MHz</w:t>
            </w:r>
          </w:p>
          <w:p w14:paraId="0859E2A4" w14:textId="77777777" w:rsidR="00734A5F" w:rsidRPr="007D061B" w:rsidRDefault="00734A5F" w:rsidP="0001143E">
            <w:pPr>
              <w:pStyle w:val="TAC"/>
            </w:pPr>
            <w:r w:rsidRPr="007D061B">
              <w:t>865 MHz - 12750 MHz</w:t>
            </w:r>
          </w:p>
        </w:tc>
        <w:tc>
          <w:tcPr>
            <w:tcW w:w="1134" w:type="dxa"/>
            <w:shd w:val="clear" w:color="auto" w:fill="auto"/>
          </w:tcPr>
          <w:p w14:paraId="7B585F07" w14:textId="77777777" w:rsidR="00734A5F" w:rsidRPr="007D061B" w:rsidRDefault="00734A5F" w:rsidP="0001143E">
            <w:pPr>
              <w:pStyle w:val="TAC"/>
            </w:pPr>
            <w:r w:rsidRPr="007D061B">
              <w:t>-15 dBm</w:t>
            </w:r>
          </w:p>
        </w:tc>
        <w:tc>
          <w:tcPr>
            <w:tcW w:w="1560" w:type="dxa"/>
            <w:shd w:val="clear" w:color="auto" w:fill="auto"/>
          </w:tcPr>
          <w:p w14:paraId="08428B41" w14:textId="77777777" w:rsidR="00734A5F" w:rsidRPr="007D061B" w:rsidRDefault="00734A5F" w:rsidP="0001143E">
            <w:pPr>
              <w:pStyle w:val="TAC"/>
            </w:pPr>
            <w:r w:rsidRPr="007D061B">
              <w:t xml:space="preserve">-101 dBm </w:t>
            </w:r>
          </w:p>
        </w:tc>
        <w:tc>
          <w:tcPr>
            <w:tcW w:w="1701" w:type="dxa"/>
            <w:shd w:val="clear" w:color="auto" w:fill="auto"/>
          </w:tcPr>
          <w:p w14:paraId="7BE4EBE4" w14:textId="77777777" w:rsidR="00734A5F" w:rsidRPr="007D061B" w:rsidRDefault="00734A5F" w:rsidP="0001143E">
            <w:pPr>
              <w:pStyle w:val="TAC"/>
            </w:pPr>
            <w:r w:rsidRPr="007D061B">
              <w:sym w:font="Symbol" w:char="F0BE"/>
            </w:r>
          </w:p>
        </w:tc>
        <w:tc>
          <w:tcPr>
            <w:tcW w:w="1984" w:type="dxa"/>
            <w:shd w:val="clear" w:color="auto" w:fill="auto"/>
          </w:tcPr>
          <w:p w14:paraId="183A7B46" w14:textId="77777777" w:rsidR="00734A5F" w:rsidRPr="007D061B" w:rsidRDefault="00734A5F" w:rsidP="0001143E">
            <w:pPr>
              <w:pStyle w:val="TAC"/>
            </w:pPr>
            <w:r w:rsidRPr="007D061B">
              <w:t>CW carrier</w:t>
            </w:r>
          </w:p>
        </w:tc>
      </w:tr>
      <w:tr w:rsidR="00734A5F" w:rsidRPr="007D061B"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7D061B" w:rsidRDefault="00734A5F" w:rsidP="00734A5F">
            <w:pPr>
              <w:pStyle w:val="TAC"/>
            </w:pPr>
            <w:r w:rsidRPr="007D061B">
              <w:t>XX</w:t>
            </w:r>
          </w:p>
        </w:tc>
        <w:tc>
          <w:tcPr>
            <w:tcW w:w="2126" w:type="dxa"/>
            <w:tcBorders>
              <w:left w:val="single" w:sz="4" w:space="0" w:color="auto"/>
            </w:tcBorders>
          </w:tcPr>
          <w:p w14:paraId="02934999" w14:textId="77777777" w:rsidR="00734A5F" w:rsidRPr="007D061B" w:rsidRDefault="00734A5F" w:rsidP="0001143E">
            <w:pPr>
              <w:pStyle w:val="TAC"/>
            </w:pPr>
            <w:r w:rsidRPr="007D061B">
              <w:t>832 - 862 MHz</w:t>
            </w:r>
          </w:p>
        </w:tc>
        <w:tc>
          <w:tcPr>
            <w:tcW w:w="1134" w:type="dxa"/>
            <w:shd w:val="clear" w:color="auto" w:fill="auto"/>
          </w:tcPr>
          <w:p w14:paraId="677B1BF1" w14:textId="77777777" w:rsidR="00734A5F" w:rsidRPr="007D061B" w:rsidRDefault="00734A5F" w:rsidP="0001143E">
            <w:pPr>
              <w:pStyle w:val="TAC"/>
            </w:pPr>
            <w:r w:rsidRPr="007D061B">
              <w:t>-30 dBm</w:t>
            </w:r>
          </w:p>
        </w:tc>
        <w:tc>
          <w:tcPr>
            <w:tcW w:w="1560" w:type="dxa"/>
            <w:shd w:val="clear" w:color="auto" w:fill="auto"/>
          </w:tcPr>
          <w:p w14:paraId="78EBD094" w14:textId="77777777" w:rsidR="00734A5F" w:rsidRPr="007D061B" w:rsidRDefault="00734A5F" w:rsidP="0001143E">
            <w:pPr>
              <w:pStyle w:val="TAC"/>
            </w:pPr>
            <w:r w:rsidRPr="007D061B">
              <w:t>-101 dBm</w:t>
            </w:r>
          </w:p>
        </w:tc>
        <w:tc>
          <w:tcPr>
            <w:tcW w:w="1701" w:type="dxa"/>
            <w:shd w:val="clear" w:color="auto" w:fill="auto"/>
          </w:tcPr>
          <w:p w14:paraId="09ADC16B"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9E1DEE4" w14:textId="77777777" w:rsidR="00734A5F" w:rsidRPr="007D061B" w:rsidRDefault="00734A5F" w:rsidP="0001143E">
            <w:pPr>
              <w:pStyle w:val="TAC"/>
            </w:pPr>
            <w:r w:rsidRPr="007D061B">
              <w:t>WCDMA signal (Note 1)</w:t>
            </w:r>
          </w:p>
        </w:tc>
      </w:tr>
      <w:tr w:rsidR="00734A5F" w:rsidRPr="007D061B"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7D061B" w:rsidRDefault="00734A5F" w:rsidP="00734A5F">
            <w:pPr>
              <w:pStyle w:val="TAC"/>
            </w:pPr>
          </w:p>
        </w:tc>
        <w:tc>
          <w:tcPr>
            <w:tcW w:w="2126" w:type="dxa"/>
            <w:tcBorders>
              <w:left w:val="single" w:sz="4" w:space="0" w:color="auto"/>
            </w:tcBorders>
          </w:tcPr>
          <w:p w14:paraId="1DCE3158" w14:textId="77777777" w:rsidR="00734A5F" w:rsidRPr="007D061B" w:rsidRDefault="00734A5F" w:rsidP="0001143E">
            <w:pPr>
              <w:pStyle w:val="TAC"/>
            </w:pPr>
            <w:r w:rsidRPr="007D061B">
              <w:t>821 - 832 MHz</w:t>
            </w:r>
            <w:r w:rsidRPr="007D061B">
              <w:br/>
              <w:t>862 - 882 MHz</w:t>
            </w:r>
          </w:p>
        </w:tc>
        <w:tc>
          <w:tcPr>
            <w:tcW w:w="1134" w:type="dxa"/>
            <w:shd w:val="clear" w:color="auto" w:fill="auto"/>
          </w:tcPr>
          <w:p w14:paraId="0A47D0D1" w14:textId="77777777" w:rsidR="00734A5F" w:rsidRPr="007D061B" w:rsidRDefault="00734A5F" w:rsidP="0001143E">
            <w:pPr>
              <w:pStyle w:val="TAC"/>
            </w:pPr>
            <w:r w:rsidRPr="007D061B">
              <w:t>-30 dBm</w:t>
            </w:r>
          </w:p>
        </w:tc>
        <w:tc>
          <w:tcPr>
            <w:tcW w:w="1560" w:type="dxa"/>
            <w:shd w:val="clear" w:color="auto" w:fill="auto"/>
          </w:tcPr>
          <w:p w14:paraId="00229F39" w14:textId="77777777" w:rsidR="00734A5F" w:rsidRPr="007D061B" w:rsidRDefault="00734A5F" w:rsidP="0001143E">
            <w:pPr>
              <w:pStyle w:val="TAC"/>
            </w:pPr>
            <w:r w:rsidRPr="007D061B">
              <w:t>-101 dBm</w:t>
            </w:r>
          </w:p>
        </w:tc>
        <w:tc>
          <w:tcPr>
            <w:tcW w:w="1701" w:type="dxa"/>
            <w:shd w:val="clear" w:color="auto" w:fill="auto"/>
          </w:tcPr>
          <w:p w14:paraId="4B42F126"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22A156C" w14:textId="77777777" w:rsidR="00734A5F" w:rsidRPr="007D061B" w:rsidRDefault="00734A5F" w:rsidP="0001143E">
            <w:pPr>
              <w:pStyle w:val="TAC"/>
            </w:pPr>
            <w:r w:rsidRPr="007D061B">
              <w:t>WCDMA signal (Note 1)</w:t>
            </w:r>
          </w:p>
        </w:tc>
      </w:tr>
      <w:tr w:rsidR="00734A5F" w:rsidRPr="007D061B"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7D061B" w:rsidRDefault="00734A5F" w:rsidP="00734A5F">
            <w:pPr>
              <w:pStyle w:val="TAC"/>
            </w:pPr>
          </w:p>
        </w:tc>
        <w:tc>
          <w:tcPr>
            <w:tcW w:w="2126" w:type="dxa"/>
            <w:tcBorders>
              <w:left w:val="single" w:sz="4" w:space="0" w:color="auto"/>
            </w:tcBorders>
          </w:tcPr>
          <w:p w14:paraId="573D911C" w14:textId="77777777" w:rsidR="00734A5F" w:rsidRPr="007D061B" w:rsidRDefault="00734A5F" w:rsidP="0001143E">
            <w:pPr>
              <w:pStyle w:val="TAC"/>
            </w:pPr>
            <w:r w:rsidRPr="007D061B">
              <w:t>1 MHz - 821 MHz</w:t>
            </w:r>
          </w:p>
          <w:p w14:paraId="6FF4CA77" w14:textId="77777777" w:rsidR="00734A5F" w:rsidRPr="007D061B" w:rsidRDefault="00734A5F" w:rsidP="0001143E">
            <w:pPr>
              <w:pStyle w:val="TAC"/>
            </w:pPr>
            <w:r w:rsidRPr="007D061B">
              <w:t>882 MHz - 12750 MHz</w:t>
            </w:r>
          </w:p>
        </w:tc>
        <w:tc>
          <w:tcPr>
            <w:tcW w:w="1134" w:type="dxa"/>
            <w:shd w:val="clear" w:color="auto" w:fill="auto"/>
          </w:tcPr>
          <w:p w14:paraId="1D083BA2" w14:textId="77777777" w:rsidR="00734A5F" w:rsidRPr="007D061B" w:rsidRDefault="00734A5F" w:rsidP="0001143E">
            <w:pPr>
              <w:pStyle w:val="TAC"/>
            </w:pPr>
            <w:r w:rsidRPr="007D061B">
              <w:t>-15 dBm</w:t>
            </w:r>
          </w:p>
        </w:tc>
        <w:tc>
          <w:tcPr>
            <w:tcW w:w="1560" w:type="dxa"/>
            <w:shd w:val="clear" w:color="auto" w:fill="auto"/>
          </w:tcPr>
          <w:p w14:paraId="5FE467D4" w14:textId="77777777" w:rsidR="00734A5F" w:rsidRPr="007D061B" w:rsidRDefault="00734A5F" w:rsidP="0001143E">
            <w:pPr>
              <w:pStyle w:val="TAC"/>
            </w:pPr>
            <w:r w:rsidRPr="007D061B">
              <w:t>-101 dBm</w:t>
            </w:r>
          </w:p>
        </w:tc>
        <w:tc>
          <w:tcPr>
            <w:tcW w:w="1701" w:type="dxa"/>
            <w:shd w:val="clear" w:color="auto" w:fill="auto"/>
          </w:tcPr>
          <w:p w14:paraId="58700FC6" w14:textId="77777777" w:rsidR="00734A5F" w:rsidRPr="007D061B" w:rsidRDefault="00734A5F" w:rsidP="0001143E">
            <w:pPr>
              <w:pStyle w:val="TAC"/>
            </w:pPr>
            <w:r w:rsidRPr="007D061B">
              <w:sym w:font="Symbol" w:char="F0BE"/>
            </w:r>
          </w:p>
        </w:tc>
        <w:tc>
          <w:tcPr>
            <w:tcW w:w="1984" w:type="dxa"/>
            <w:shd w:val="clear" w:color="auto" w:fill="auto"/>
          </w:tcPr>
          <w:p w14:paraId="5E19FE03" w14:textId="77777777" w:rsidR="00734A5F" w:rsidRPr="007D061B" w:rsidRDefault="00734A5F" w:rsidP="0001143E">
            <w:pPr>
              <w:pStyle w:val="TAC"/>
            </w:pPr>
            <w:r w:rsidRPr="007D061B">
              <w:t>CW carrier</w:t>
            </w:r>
          </w:p>
        </w:tc>
      </w:tr>
      <w:tr w:rsidR="00734A5F" w:rsidRPr="007D061B"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7D061B" w:rsidRDefault="00734A5F" w:rsidP="00734A5F">
            <w:pPr>
              <w:pStyle w:val="TAC"/>
            </w:pPr>
            <w:r w:rsidRPr="007D061B">
              <w:t>XXI</w:t>
            </w:r>
          </w:p>
        </w:tc>
        <w:tc>
          <w:tcPr>
            <w:tcW w:w="2126" w:type="dxa"/>
            <w:tcBorders>
              <w:left w:val="single" w:sz="4" w:space="0" w:color="auto"/>
            </w:tcBorders>
          </w:tcPr>
          <w:p w14:paraId="2445EDA5" w14:textId="77777777" w:rsidR="00734A5F" w:rsidRPr="007D061B" w:rsidRDefault="00734A5F" w:rsidP="0001143E">
            <w:pPr>
              <w:pStyle w:val="TAC"/>
            </w:pPr>
            <w:r w:rsidRPr="007D061B">
              <w:t>1447.9 - 1462.9 MHz</w:t>
            </w:r>
          </w:p>
        </w:tc>
        <w:tc>
          <w:tcPr>
            <w:tcW w:w="1134" w:type="dxa"/>
          </w:tcPr>
          <w:p w14:paraId="29BA8E5D" w14:textId="77777777" w:rsidR="00734A5F" w:rsidRPr="007D061B" w:rsidRDefault="00734A5F" w:rsidP="0001143E">
            <w:pPr>
              <w:pStyle w:val="TAC"/>
            </w:pPr>
            <w:r w:rsidRPr="007D061B">
              <w:t>-30 dBm</w:t>
            </w:r>
          </w:p>
        </w:tc>
        <w:tc>
          <w:tcPr>
            <w:tcW w:w="1560" w:type="dxa"/>
          </w:tcPr>
          <w:p w14:paraId="74F44938" w14:textId="77777777" w:rsidR="00734A5F" w:rsidRPr="007D061B" w:rsidRDefault="00734A5F" w:rsidP="0001143E">
            <w:pPr>
              <w:pStyle w:val="TAC"/>
            </w:pPr>
            <w:r w:rsidRPr="007D061B">
              <w:t>-101 dBm</w:t>
            </w:r>
          </w:p>
        </w:tc>
        <w:tc>
          <w:tcPr>
            <w:tcW w:w="1701" w:type="dxa"/>
          </w:tcPr>
          <w:p w14:paraId="5AA9D57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06F1444" w14:textId="77777777" w:rsidR="00734A5F" w:rsidRPr="007D061B" w:rsidRDefault="00734A5F" w:rsidP="0001143E">
            <w:pPr>
              <w:pStyle w:val="TAC"/>
            </w:pPr>
            <w:r w:rsidRPr="007D061B">
              <w:t>WCDMA signal (Note 1)</w:t>
            </w:r>
          </w:p>
        </w:tc>
      </w:tr>
      <w:tr w:rsidR="00734A5F" w:rsidRPr="007D061B"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7D061B" w:rsidRDefault="00734A5F" w:rsidP="00734A5F">
            <w:pPr>
              <w:pStyle w:val="TAC"/>
            </w:pPr>
          </w:p>
        </w:tc>
        <w:tc>
          <w:tcPr>
            <w:tcW w:w="2126" w:type="dxa"/>
            <w:tcBorders>
              <w:left w:val="single" w:sz="4" w:space="0" w:color="auto"/>
            </w:tcBorders>
          </w:tcPr>
          <w:p w14:paraId="2C6E274F" w14:textId="77777777" w:rsidR="00734A5F" w:rsidRPr="007D061B" w:rsidRDefault="00734A5F" w:rsidP="0001143E">
            <w:pPr>
              <w:pStyle w:val="TAC"/>
            </w:pPr>
            <w:r w:rsidRPr="007D061B">
              <w:t>1427.9 - 1447.9 MHz</w:t>
            </w:r>
          </w:p>
          <w:p w14:paraId="18E6D672" w14:textId="77777777" w:rsidR="00734A5F" w:rsidRPr="007D061B" w:rsidRDefault="00734A5F" w:rsidP="0001143E">
            <w:pPr>
              <w:pStyle w:val="TAC"/>
            </w:pPr>
            <w:r w:rsidRPr="007D061B">
              <w:t>1462.9 - 1482.9 MHz</w:t>
            </w:r>
          </w:p>
        </w:tc>
        <w:tc>
          <w:tcPr>
            <w:tcW w:w="1134" w:type="dxa"/>
          </w:tcPr>
          <w:p w14:paraId="6ABD9799" w14:textId="77777777" w:rsidR="00734A5F" w:rsidRPr="007D061B" w:rsidRDefault="00734A5F" w:rsidP="0001143E">
            <w:pPr>
              <w:pStyle w:val="TAC"/>
            </w:pPr>
            <w:r w:rsidRPr="007D061B">
              <w:t>-30 dBm</w:t>
            </w:r>
          </w:p>
        </w:tc>
        <w:tc>
          <w:tcPr>
            <w:tcW w:w="1560" w:type="dxa"/>
          </w:tcPr>
          <w:p w14:paraId="066DADAA" w14:textId="77777777" w:rsidR="00734A5F" w:rsidRPr="007D061B" w:rsidRDefault="00734A5F" w:rsidP="0001143E">
            <w:pPr>
              <w:pStyle w:val="TAC"/>
            </w:pPr>
            <w:r w:rsidRPr="007D061B">
              <w:t>-101 dBm</w:t>
            </w:r>
          </w:p>
        </w:tc>
        <w:tc>
          <w:tcPr>
            <w:tcW w:w="1701" w:type="dxa"/>
          </w:tcPr>
          <w:p w14:paraId="38AC078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AA8DB45" w14:textId="77777777" w:rsidR="00734A5F" w:rsidRPr="007D061B" w:rsidRDefault="00734A5F" w:rsidP="0001143E">
            <w:pPr>
              <w:pStyle w:val="TAC"/>
            </w:pPr>
            <w:r w:rsidRPr="007D061B">
              <w:t>WCDMA signal (Note 1)</w:t>
            </w:r>
          </w:p>
        </w:tc>
      </w:tr>
      <w:tr w:rsidR="00734A5F" w:rsidRPr="007D061B"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7D061B" w:rsidRDefault="00734A5F" w:rsidP="00734A5F">
            <w:pPr>
              <w:pStyle w:val="TAC"/>
            </w:pPr>
          </w:p>
        </w:tc>
        <w:tc>
          <w:tcPr>
            <w:tcW w:w="2126" w:type="dxa"/>
            <w:tcBorders>
              <w:left w:val="single" w:sz="4" w:space="0" w:color="auto"/>
            </w:tcBorders>
          </w:tcPr>
          <w:p w14:paraId="1175D709" w14:textId="77777777" w:rsidR="00734A5F" w:rsidRPr="007D061B" w:rsidRDefault="00734A5F" w:rsidP="0001143E">
            <w:pPr>
              <w:pStyle w:val="TAC"/>
            </w:pPr>
            <w:r w:rsidRPr="007D061B">
              <w:t>1 MHz - 1427.9 MHz</w:t>
            </w:r>
          </w:p>
          <w:p w14:paraId="70C71BD5" w14:textId="77777777" w:rsidR="00734A5F" w:rsidRPr="007D061B" w:rsidRDefault="00734A5F" w:rsidP="0001143E">
            <w:pPr>
              <w:pStyle w:val="TAC"/>
            </w:pPr>
            <w:r w:rsidRPr="007D061B">
              <w:t>1482.9 MHz - 12750 MHz</w:t>
            </w:r>
          </w:p>
        </w:tc>
        <w:tc>
          <w:tcPr>
            <w:tcW w:w="1134" w:type="dxa"/>
          </w:tcPr>
          <w:p w14:paraId="2183A7A0" w14:textId="77777777" w:rsidR="00734A5F" w:rsidRPr="007D061B" w:rsidRDefault="00734A5F" w:rsidP="0001143E">
            <w:pPr>
              <w:pStyle w:val="TAC"/>
            </w:pPr>
            <w:r w:rsidRPr="007D061B">
              <w:t>-15 dBm</w:t>
            </w:r>
          </w:p>
        </w:tc>
        <w:tc>
          <w:tcPr>
            <w:tcW w:w="1560" w:type="dxa"/>
          </w:tcPr>
          <w:p w14:paraId="52C278AB" w14:textId="77777777" w:rsidR="00734A5F" w:rsidRPr="007D061B" w:rsidRDefault="00734A5F" w:rsidP="0001143E">
            <w:pPr>
              <w:pStyle w:val="TAC"/>
            </w:pPr>
            <w:r w:rsidRPr="007D061B">
              <w:t>-101 dBm</w:t>
            </w:r>
          </w:p>
        </w:tc>
        <w:tc>
          <w:tcPr>
            <w:tcW w:w="1701" w:type="dxa"/>
          </w:tcPr>
          <w:p w14:paraId="099C2645" w14:textId="77777777" w:rsidR="00734A5F" w:rsidRPr="007D061B" w:rsidRDefault="00734A5F" w:rsidP="0001143E">
            <w:pPr>
              <w:pStyle w:val="TAC"/>
            </w:pPr>
            <w:r w:rsidRPr="007D061B">
              <w:sym w:font="Symbol" w:char="F0BE"/>
            </w:r>
          </w:p>
        </w:tc>
        <w:tc>
          <w:tcPr>
            <w:tcW w:w="1984" w:type="dxa"/>
          </w:tcPr>
          <w:p w14:paraId="4674D8FE" w14:textId="77777777" w:rsidR="00734A5F" w:rsidRPr="007D061B" w:rsidRDefault="00734A5F" w:rsidP="0001143E">
            <w:pPr>
              <w:pStyle w:val="TAC"/>
            </w:pPr>
            <w:r w:rsidRPr="007D061B">
              <w:t>CW carrier</w:t>
            </w:r>
          </w:p>
        </w:tc>
      </w:tr>
      <w:tr w:rsidR="00734A5F" w:rsidRPr="007D061B"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11FCEF89" w14:textId="77777777" w:rsidR="00734A5F" w:rsidRPr="007D061B" w:rsidRDefault="00734A5F" w:rsidP="0001143E">
            <w:pPr>
              <w:pStyle w:val="TAC"/>
            </w:pPr>
            <w:r w:rsidRPr="007D061B">
              <w:t>3410 - 3490 MHz</w:t>
            </w:r>
          </w:p>
        </w:tc>
        <w:tc>
          <w:tcPr>
            <w:tcW w:w="1134" w:type="dxa"/>
          </w:tcPr>
          <w:p w14:paraId="2F7E1165" w14:textId="77777777" w:rsidR="00734A5F" w:rsidRPr="007D061B" w:rsidRDefault="00734A5F" w:rsidP="0001143E">
            <w:pPr>
              <w:pStyle w:val="TAC"/>
            </w:pPr>
            <w:r w:rsidRPr="007D061B">
              <w:t>-30 dBm</w:t>
            </w:r>
          </w:p>
        </w:tc>
        <w:tc>
          <w:tcPr>
            <w:tcW w:w="1560" w:type="dxa"/>
          </w:tcPr>
          <w:p w14:paraId="126E1321" w14:textId="77777777" w:rsidR="00734A5F" w:rsidRPr="007D061B" w:rsidRDefault="00734A5F" w:rsidP="0001143E">
            <w:pPr>
              <w:pStyle w:val="TAC"/>
            </w:pPr>
            <w:r w:rsidRPr="007D061B">
              <w:t>-101 dBm</w:t>
            </w:r>
          </w:p>
        </w:tc>
        <w:tc>
          <w:tcPr>
            <w:tcW w:w="1701" w:type="dxa"/>
          </w:tcPr>
          <w:p w14:paraId="23E09EC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B36E358" w14:textId="77777777" w:rsidR="00734A5F" w:rsidRPr="007D061B" w:rsidRDefault="00734A5F" w:rsidP="0001143E">
            <w:pPr>
              <w:pStyle w:val="TAC"/>
            </w:pPr>
            <w:r w:rsidRPr="007D061B">
              <w:t>WCDMA signal (Note 1)</w:t>
            </w:r>
          </w:p>
        </w:tc>
      </w:tr>
      <w:tr w:rsidR="00734A5F" w:rsidRPr="007D061B"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7D061B" w:rsidRDefault="00734A5F" w:rsidP="00734A5F">
            <w:pPr>
              <w:pStyle w:val="TAC"/>
            </w:pPr>
          </w:p>
        </w:tc>
        <w:tc>
          <w:tcPr>
            <w:tcW w:w="2126" w:type="dxa"/>
            <w:tcBorders>
              <w:left w:val="single" w:sz="4" w:space="0" w:color="auto"/>
            </w:tcBorders>
          </w:tcPr>
          <w:p w14:paraId="473A2044" w14:textId="77777777" w:rsidR="00734A5F" w:rsidRPr="007D061B" w:rsidRDefault="00734A5F" w:rsidP="0001143E">
            <w:pPr>
              <w:pStyle w:val="TAC"/>
            </w:pPr>
            <w:r w:rsidRPr="007D061B">
              <w:t>3390 - 3410 MHz</w:t>
            </w:r>
          </w:p>
          <w:p w14:paraId="1B05923D" w14:textId="1BF4B2B6" w:rsidR="00734A5F" w:rsidRPr="007D061B" w:rsidRDefault="00734A5F" w:rsidP="0001143E">
            <w:pPr>
              <w:pStyle w:val="TAC"/>
            </w:pPr>
            <w:r w:rsidRPr="007D061B">
              <w:t>3490 - 3510 MHz</w:t>
            </w:r>
          </w:p>
        </w:tc>
        <w:tc>
          <w:tcPr>
            <w:tcW w:w="1134" w:type="dxa"/>
          </w:tcPr>
          <w:p w14:paraId="3FC7E5C2" w14:textId="77777777" w:rsidR="00734A5F" w:rsidRPr="007D061B" w:rsidRDefault="00734A5F" w:rsidP="0001143E">
            <w:pPr>
              <w:pStyle w:val="TAC"/>
            </w:pPr>
            <w:r w:rsidRPr="007D061B">
              <w:t>-30 dBm</w:t>
            </w:r>
          </w:p>
        </w:tc>
        <w:tc>
          <w:tcPr>
            <w:tcW w:w="1560" w:type="dxa"/>
          </w:tcPr>
          <w:p w14:paraId="72C614C5" w14:textId="77777777" w:rsidR="00734A5F" w:rsidRPr="007D061B" w:rsidRDefault="00734A5F" w:rsidP="0001143E">
            <w:pPr>
              <w:pStyle w:val="TAC"/>
            </w:pPr>
            <w:r w:rsidRPr="007D061B">
              <w:t>-101 dBm</w:t>
            </w:r>
          </w:p>
        </w:tc>
        <w:tc>
          <w:tcPr>
            <w:tcW w:w="1701" w:type="dxa"/>
          </w:tcPr>
          <w:p w14:paraId="3417CCD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1A36F0" w14:textId="77777777" w:rsidR="00734A5F" w:rsidRPr="007D061B" w:rsidRDefault="00734A5F" w:rsidP="0001143E">
            <w:pPr>
              <w:pStyle w:val="TAC"/>
            </w:pPr>
            <w:r w:rsidRPr="007D061B">
              <w:t>WCDMA signal (Note 1)</w:t>
            </w:r>
          </w:p>
        </w:tc>
      </w:tr>
      <w:tr w:rsidR="00734A5F" w:rsidRPr="007D061B"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7D061B" w:rsidRDefault="00734A5F" w:rsidP="00734A5F">
            <w:pPr>
              <w:pStyle w:val="TAC"/>
            </w:pPr>
          </w:p>
        </w:tc>
        <w:tc>
          <w:tcPr>
            <w:tcW w:w="2126" w:type="dxa"/>
            <w:tcBorders>
              <w:left w:val="single" w:sz="4" w:space="0" w:color="auto"/>
            </w:tcBorders>
          </w:tcPr>
          <w:p w14:paraId="5CD0C9A8" w14:textId="77777777" w:rsidR="00734A5F" w:rsidRPr="007D061B" w:rsidRDefault="00734A5F" w:rsidP="0001143E">
            <w:pPr>
              <w:pStyle w:val="TAC"/>
            </w:pPr>
            <w:r w:rsidRPr="007D061B">
              <w:t>1 MHz - 3390 MHz</w:t>
            </w:r>
          </w:p>
          <w:p w14:paraId="50D5238C" w14:textId="77777777" w:rsidR="00734A5F" w:rsidRPr="007D061B" w:rsidRDefault="00734A5F" w:rsidP="0001143E">
            <w:pPr>
              <w:pStyle w:val="TAC"/>
            </w:pPr>
            <w:r w:rsidRPr="007D061B">
              <w:t>3510 MHz - 12750 MHz</w:t>
            </w:r>
          </w:p>
        </w:tc>
        <w:tc>
          <w:tcPr>
            <w:tcW w:w="1134" w:type="dxa"/>
          </w:tcPr>
          <w:p w14:paraId="1BC19E48" w14:textId="77777777" w:rsidR="00734A5F" w:rsidRPr="007D061B" w:rsidRDefault="00734A5F" w:rsidP="0001143E">
            <w:pPr>
              <w:pStyle w:val="TAC"/>
            </w:pPr>
            <w:r w:rsidRPr="007D061B">
              <w:t>-15 dBm</w:t>
            </w:r>
          </w:p>
        </w:tc>
        <w:tc>
          <w:tcPr>
            <w:tcW w:w="1560" w:type="dxa"/>
          </w:tcPr>
          <w:p w14:paraId="6DE203A0" w14:textId="77777777" w:rsidR="00734A5F" w:rsidRPr="007D061B" w:rsidRDefault="00734A5F" w:rsidP="0001143E">
            <w:pPr>
              <w:pStyle w:val="TAC"/>
            </w:pPr>
            <w:r w:rsidRPr="007D061B">
              <w:t>-101 dBm</w:t>
            </w:r>
          </w:p>
        </w:tc>
        <w:tc>
          <w:tcPr>
            <w:tcW w:w="1701" w:type="dxa"/>
          </w:tcPr>
          <w:p w14:paraId="12B1F84E" w14:textId="77777777" w:rsidR="00734A5F" w:rsidRPr="007D061B" w:rsidRDefault="00734A5F" w:rsidP="0001143E">
            <w:pPr>
              <w:pStyle w:val="TAC"/>
            </w:pPr>
            <w:r w:rsidRPr="007D061B">
              <w:sym w:font="Symbol" w:char="F0BE"/>
            </w:r>
          </w:p>
        </w:tc>
        <w:tc>
          <w:tcPr>
            <w:tcW w:w="1984" w:type="dxa"/>
          </w:tcPr>
          <w:p w14:paraId="508F8075" w14:textId="77777777" w:rsidR="00734A5F" w:rsidRPr="007D061B" w:rsidRDefault="00734A5F" w:rsidP="0001143E">
            <w:pPr>
              <w:pStyle w:val="TAC"/>
            </w:pPr>
            <w:r w:rsidRPr="007D061B">
              <w:t>CW carrier</w:t>
            </w:r>
          </w:p>
        </w:tc>
      </w:tr>
      <w:tr w:rsidR="00734A5F" w:rsidRPr="007D061B"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1AA0933D" w14:textId="77777777" w:rsidR="00734A5F" w:rsidRPr="007D061B" w:rsidRDefault="00734A5F"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1D3D3C64"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514288C4"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85A923" w14:textId="77777777" w:rsidR="00734A5F" w:rsidRPr="007D061B" w:rsidRDefault="00734A5F" w:rsidP="0001143E">
            <w:pPr>
              <w:pStyle w:val="TAC"/>
            </w:pPr>
            <w:r w:rsidRPr="007D061B">
              <w:t>±10 MHz</w:t>
            </w:r>
          </w:p>
        </w:tc>
        <w:tc>
          <w:tcPr>
            <w:tcW w:w="1984" w:type="dxa"/>
          </w:tcPr>
          <w:p w14:paraId="22B666B4" w14:textId="77777777" w:rsidR="00734A5F" w:rsidRPr="007D061B" w:rsidRDefault="00734A5F" w:rsidP="0001143E">
            <w:pPr>
              <w:pStyle w:val="TAC"/>
            </w:pPr>
            <w:r w:rsidRPr="007D061B">
              <w:t>WCDMA signal (Note 1)</w:t>
            </w:r>
          </w:p>
        </w:tc>
      </w:tr>
      <w:tr w:rsidR="00734A5F" w:rsidRPr="007D061B"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7D061B" w:rsidRDefault="00734A5F" w:rsidP="00734A5F">
            <w:pPr>
              <w:pStyle w:val="TAC"/>
            </w:pPr>
          </w:p>
        </w:tc>
        <w:tc>
          <w:tcPr>
            <w:tcW w:w="2126" w:type="dxa"/>
            <w:tcBorders>
              <w:left w:val="single" w:sz="4" w:space="0" w:color="auto"/>
            </w:tcBorders>
          </w:tcPr>
          <w:p w14:paraId="4DAC4DA4" w14:textId="77777777" w:rsidR="00734A5F" w:rsidRPr="007D061B" w:rsidRDefault="00734A5F" w:rsidP="0001143E">
            <w:pPr>
              <w:pStyle w:val="TAC"/>
            </w:pPr>
            <w:r w:rsidRPr="007D061B">
              <w:t xml:space="preserve">1830 </w:t>
            </w:r>
            <w:r w:rsidRPr="007D061B">
              <w:noBreakHyphen/>
              <w:t xml:space="preserve"> 1850 MHz</w:t>
            </w:r>
          </w:p>
          <w:p w14:paraId="662B685D" w14:textId="77777777" w:rsidR="00734A5F" w:rsidRPr="007D061B" w:rsidRDefault="00734A5F" w:rsidP="0001143E">
            <w:pPr>
              <w:pStyle w:val="TAC"/>
            </w:pPr>
            <w:r w:rsidRPr="007D061B">
              <w:t>191</w:t>
            </w:r>
            <w:r w:rsidRPr="007D061B">
              <w:rPr>
                <w:lang w:eastAsia="zh-CN"/>
              </w:rPr>
              <w:t>5</w:t>
            </w:r>
            <w:r w:rsidRPr="007D061B">
              <w:t xml:space="preserve"> </w:t>
            </w:r>
            <w:r w:rsidRPr="007D061B">
              <w:noBreakHyphen/>
              <w:t xml:space="preserve"> 193</w:t>
            </w:r>
            <w:r w:rsidRPr="007D061B">
              <w:rPr>
                <w:lang w:eastAsia="zh-CN"/>
              </w:rPr>
              <w:t>0</w:t>
            </w:r>
            <w:r w:rsidRPr="007D061B">
              <w:t xml:space="preserve"> MHz</w:t>
            </w:r>
          </w:p>
        </w:tc>
        <w:tc>
          <w:tcPr>
            <w:tcW w:w="1134" w:type="dxa"/>
          </w:tcPr>
          <w:p w14:paraId="2A4FA52F"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4C80B70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FAF8F7" w14:textId="77777777" w:rsidR="00734A5F" w:rsidRPr="007D061B" w:rsidRDefault="00734A5F" w:rsidP="0001143E">
            <w:pPr>
              <w:pStyle w:val="TAC"/>
            </w:pPr>
            <w:r w:rsidRPr="007D061B">
              <w:t>±10 MHz</w:t>
            </w:r>
          </w:p>
        </w:tc>
        <w:tc>
          <w:tcPr>
            <w:tcW w:w="1984" w:type="dxa"/>
          </w:tcPr>
          <w:p w14:paraId="372DD8A6" w14:textId="77777777" w:rsidR="00734A5F" w:rsidRPr="007D061B" w:rsidRDefault="00734A5F" w:rsidP="0001143E">
            <w:pPr>
              <w:pStyle w:val="TAC"/>
            </w:pPr>
            <w:r w:rsidRPr="007D061B">
              <w:t>WCDMA signal (Note 1)</w:t>
            </w:r>
          </w:p>
        </w:tc>
      </w:tr>
      <w:tr w:rsidR="00734A5F" w:rsidRPr="007D061B"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7D061B" w:rsidRDefault="00734A5F" w:rsidP="00734A5F">
            <w:pPr>
              <w:pStyle w:val="TAC"/>
            </w:pPr>
          </w:p>
        </w:tc>
        <w:tc>
          <w:tcPr>
            <w:tcW w:w="2126" w:type="dxa"/>
            <w:tcBorders>
              <w:left w:val="single" w:sz="4" w:space="0" w:color="auto"/>
            </w:tcBorders>
          </w:tcPr>
          <w:p w14:paraId="19E9F566" w14:textId="77777777" w:rsidR="00734A5F" w:rsidRPr="007D061B" w:rsidRDefault="00734A5F" w:rsidP="0001143E">
            <w:pPr>
              <w:pStyle w:val="TAC"/>
            </w:pPr>
            <w:r w:rsidRPr="007D061B">
              <w:t xml:space="preserve">1 MHz </w:t>
            </w:r>
            <w:r w:rsidRPr="007D061B">
              <w:noBreakHyphen/>
              <w:t xml:space="preserve"> 1830 MHz</w:t>
            </w:r>
          </w:p>
          <w:p w14:paraId="3F7815BC" w14:textId="77777777" w:rsidR="00734A5F" w:rsidRPr="007D061B" w:rsidRDefault="00734A5F" w:rsidP="0001143E">
            <w:pPr>
              <w:pStyle w:val="TAC"/>
            </w:pPr>
            <w:r w:rsidRPr="007D061B">
              <w:t>193</w:t>
            </w:r>
            <w:r w:rsidRPr="007D061B">
              <w:rPr>
                <w:lang w:eastAsia="zh-CN"/>
              </w:rPr>
              <w:t>0</w:t>
            </w:r>
            <w:r w:rsidRPr="007D061B">
              <w:t xml:space="preserve"> MHz </w:t>
            </w:r>
            <w:r w:rsidRPr="007D061B">
              <w:noBreakHyphen/>
              <w:t xml:space="preserve"> 12750 MHz</w:t>
            </w:r>
          </w:p>
        </w:tc>
        <w:tc>
          <w:tcPr>
            <w:tcW w:w="1134" w:type="dxa"/>
          </w:tcPr>
          <w:p w14:paraId="7CE6924D" w14:textId="77777777" w:rsidR="00734A5F" w:rsidRPr="007D061B" w:rsidRDefault="00734A5F" w:rsidP="0001143E">
            <w:pPr>
              <w:pStyle w:val="TAC"/>
            </w:pPr>
            <w:r w:rsidRPr="007D061B">
              <w:t>-15 dBm</w:t>
            </w:r>
          </w:p>
        </w:tc>
        <w:tc>
          <w:tcPr>
            <w:tcW w:w="1560" w:type="dxa"/>
          </w:tcPr>
          <w:p w14:paraId="34879F57"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51F8A0C0" w14:textId="77777777" w:rsidR="00734A5F" w:rsidRPr="007D061B" w:rsidRDefault="00734A5F" w:rsidP="0001143E">
            <w:pPr>
              <w:pStyle w:val="TAC"/>
            </w:pPr>
            <w:r w:rsidRPr="007D061B">
              <w:t xml:space="preserve"> </w:t>
            </w:r>
            <w:r w:rsidRPr="007D061B">
              <w:sym w:font="Symbol" w:char="F0BE"/>
            </w:r>
          </w:p>
        </w:tc>
        <w:tc>
          <w:tcPr>
            <w:tcW w:w="1984" w:type="dxa"/>
          </w:tcPr>
          <w:p w14:paraId="4A3BBEEA" w14:textId="77777777" w:rsidR="00734A5F" w:rsidRPr="007D061B" w:rsidRDefault="00734A5F" w:rsidP="0001143E">
            <w:pPr>
              <w:pStyle w:val="TAC"/>
            </w:pPr>
            <w:r w:rsidRPr="007D061B">
              <w:t>CW carrier</w:t>
            </w:r>
          </w:p>
        </w:tc>
      </w:tr>
      <w:tr w:rsidR="00734A5F" w:rsidRPr="007D061B"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7D061B" w:rsidRDefault="00734A5F" w:rsidP="00734A5F">
            <w:pPr>
              <w:pStyle w:val="TAC"/>
            </w:pPr>
            <w:r w:rsidRPr="007D061B">
              <w:t>XXVI</w:t>
            </w:r>
          </w:p>
        </w:tc>
        <w:tc>
          <w:tcPr>
            <w:tcW w:w="2126" w:type="dxa"/>
            <w:tcBorders>
              <w:left w:val="single" w:sz="4" w:space="0" w:color="auto"/>
            </w:tcBorders>
          </w:tcPr>
          <w:p w14:paraId="56CC1FB9" w14:textId="77777777" w:rsidR="00734A5F" w:rsidRPr="007D061B" w:rsidRDefault="00734A5F" w:rsidP="0001143E">
            <w:pPr>
              <w:pStyle w:val="TAC"/>
            </w:pPr>
            <w:r w:rsidRPr="007D061B">
              <w:t>814-849 MHz</w:t>
            </w:r>
          </w:p>
        </w:tc>
        <w:tc>
          <w:tcPr>
            <w:tcW w:w="1134" w:type="dxa"/>
          </w:tcPr>
          <w:p w14:paraId="6FE9E7A7"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7B68DDA3"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10BACAE" w14:textId="77777777" w:rsidR="00734A5F" w:rsidRPr="007D061B" w:rsidRDefault="00734A5F" w:rsidP="0001143E">
            <w:pPr>
              <w:pStyle w:val="TAC"/>
            </w:pPr>
            <w:r w:rsidRPr="007D061B">
              <w:t>±10 MHz</w:t>
            </w:r>
          </w:p>
        </w:tc>
        <w:tc>
          <w:tcPr>
            <w:tcW w:w="1984" w:type="dxa"/>
          </w:tcPr>
          <w:p w14:paraId="37EC496E" w14:textId="77777777" w:rsidR="00734A5F" w:rsidRPr="007D061B" w:rsidRDefault="00734A5F" w:rsidP="0001143E">
            <w:pPr>
              <w:pStyle w:val="TAC"/>
            </w:pPr>
            <w:r w:rsidRPr="007D061B">
              <w:t>WCDMA signal (Note 1)</w:t>
            </w:r>
          </w:p>
        </w:tc>
      </w:tr>
      <w:tr w:rsidR="00734A5F" w:rsidRPr="007D061B"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7D061B" w:rsidRDefault="00734A5F" w:rsidP="0001143E">
            <w:pPr>
              <w:pStyle w:val="TAC"/>
            </w:pPr>
          </w:p>
        </w:tc>
        <w:tc>
          <w:tcPr>
            <w:tcW w:w="2126" w:type="dxa"/>
            <w:tcBorders>
              <w:left w:val="single" w:sz="4" w:space="0" w:color="auto"/>
            </w:tcBorders>
          </w:tcPr>
          <w:p w14:paraId="6380077F" w14:textId="77777777" w:rsidR="00734A5F" w:rsidRPr="007D061B" w:rsidRDefault="00734A5F" w:rsidP="0001143E">
            <w:pPr>
              <w:pStyle w:val="TAC"/>
            </w:pPr>
            <w:r w:rsidRPr="007D061B">
              <w:t>794-814 MHz</w:t>
            </w:r>
          </w:p>
          <w:p w14:paraId="41AC90DE" w14:textId="77777777" w:rsidR="00734A5F" w:rsidRPr="007D061B" w:rsidRDefault="00734A5F" w:rsidP="0001143E">
            <w:pPr>
              <w:pStyle w:val="TAC"/>
            </w:pPr>
            <w:r w:rsidRPr="007D061B">
              <w:t>849-859 MHz</w:t>
            </w:r>
          </w:p>
        </w:tc>
        <w:tc>
          <w:tcPr>
            <w:tcW w:w="1134" w:type="dxa"/>
          </w:tcPr>
          <w:p w14:paraId="143E668C"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38F0D0C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986BD9D" w14:textId="77777777" w:rsidR="00734A5F" w:rsidRPr="007D061B" w:rsidRDefault="00734A5F" w:rsidP="0001143E">
            <w:pPr>
              <w:pStyle w:val="TAC"/>
            </w:pPr>
            <w:r w:rsidRPr="007D061B">
              <w:t>±10 MHz</w:t>
            </w:r>
          </w:p>
        </w:tc>
        <w:tc>
          <w:tcPr>
            <w:tcW w:w="1984" w:type="dxa"/>
          </w:tcPr>
          <w:p w14:paraId="1124D68D" w14:textId="77777777" w:rsidR="00734A5F" w:rsidRPr="007D061B" w:rsidRDefault="00734A5F" w:rsidP="0001143E">
            <w:pPr>
              <w:pStyle w:val="TAC"/>
            </w:pPr>
            <w:r w:rsidRPr="007D061B">
              <w:t>WCDMA signal (Note 1)</w:t>
            </w:r>
          </w:p>
        </w:tc>
      </w:tr>
      <w:tr w:rsidR="00734A5F" w:rsidRPr="007D061B"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7D061B" w:rsidRDefault="00734A5F" w:rsidP="0001143E">
            <w:pPr>
              <w:pStyle w:val="TAC"/>
            </w:pPr>
          </w:p>
        </w:tc>
        <w:tc>
          <w:tcPr>
            <w:tcW w:w="2126" w:type="dxa"/>
            <w:tcBorders>
              <w:left w:val="single" w:sz="4" w:space="0" w:color="auto"/>
            </w:tcBorders>
          </w:tcPr>
          <w:p w14:paraId="6C0AD214" w14:textId="77777777" w:rsidR="00734A5F" w:rsidRPr="007D061B" w:rsidRDefault="00734A5F" w:rsidP="0001143E">
            <w:pPr>
              <w:pStyle w:val="TAC"/>
            </w:pPr>
            <w:r w:rsidRPr="007D061B">
              <w:t xml:space="preserve">1 MHz </w:t>
            </w:r>
            <w:r w:rsidRPr="007D061B">
              <w:noBreakHyphen/>
              <w:t xml:space="preserve"> 794 MHz</w:t>
            </w:r>
          </w:p>
          <w:p w14:paraId="762A36CF" w14:textId="77777777" w:rsidR="00734A5F" w:rsidRPr="007D061B" w:rsidRDefault="00734A5F" w:rsidP="0001143E">
            <w:pPr>
              <w:pStyle w:val="TAC"/>
            </w:pPr>
            <w:r w:rsidRPr="007D061B">
              <w:t xml:space="preserve">859 MHz </w:t>
            </w:r>
            <w:r w:rsidRPr="007D061B">
              <w:noBreakHyphen/>
              <w:t xml:space="preserve"> 12750 MHz</w:t>
            </w:r>
          </w:p>
        </w:tc>
        <w:tc>
          <w:tcPr>
            <w:tcW w:w="1134" w:type="dxa"/>
          </w:tcPr>
          <w:p w14:paraId="4C85929E" w14:textId="77777777" w:rsidR="00734A5F" w:rsidRPr="007D061B" w:rsidRDefault="00734A5F" w:rsidP="0001143E">
            <w:pPr>
              <w:pStyle w:val="TAC"/>
            </w:pPr>
            <w:r w:rsidRPr="007D061B">
              <w:t>-15 dBm</w:t>
            </w:r>
          </w:p>
        </w:tc>
        <w:tc>
          <w:tcPr>
            <w:tcW w:w="1560" w:type="dxa"/>
          </w:tcPr>
          <w:p w14:paraId="3B569522"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3A41C1C" w14:textId="77777777" w:rsidR="00734A5F" w:rsidRPr="007D061B" w:rsidRDefault="00734A5F" w:rsidP="0001143E">
            <w:pPr>
              <w:pStyle w:val="TAC"/>
            </w:pPr>
            <w:r w:rsidRPr="007D061B">
              <w:sym w:font="Symbol" w:char="F0BE"/>
            </w:r>
          </w:p>
        </w:tc>
        <w:tc>
          <w:tcPr>
            <w:tcW w:w="1984" w:type="dxa"/>
          </w:tcPr>
          <w:p w14:paraId="49D72115" w14:textId="77777777" w:rsidR="00734A5F" w:rsidRPr="007D061B" w:rsidRDefault="00734A5F" w:rsidP="0001143E">
            <w:pPr>
              <w:pStyle w:val="TAC"/>
            </w:pPr>
            <w:r w:rsidRPr="007D061B">
              <w:t>CW carrier</w:t>
            </w:r>
          </w:p>
        </w:tc>
      </w:tr>
      <w:tr w:rsidR="005432EB" w:rsidRPr="007D061B" w14:paraId="5E30CF3C" w14:textId="77777777" w:rsidTr="0001143E">
        <w:trPr>
          <w:cantSplit/>
          <w:jc w:val="center"/>
        </w:trPr>
        <w:tc>
          <w:tcPr>
            <w:tcW w:w="9781" w:type="dxa"/>
            <w:gridSpan w:val="6"/>
          </w:tcPr>
          <w:p w14:paraId="3D3C2BB0" w14:textId="708E9B35"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4864CD9D"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in case of interfering signal that is not in the in-band blocking frequency range of the operating band where the wanted signal is present, or in an adjacent or overlapping band, the wanted signal mean power is equal to -105.6 dBm.</w:t>
            </w:r>
          </w:p>
        </w:tc>
      </w:tr>
    </w:tbl>
    <w:p w14:paraId="118B0A6A" w14:textId="77777777" w:rsidR="005432EB" w:rsidRPr="007D061B" w:rsidRDefault="005432EB" w:rsidP="005432EB">
      <w:pPr>
        <w:rPr>
          <w:rFonts w:eastAsia="MS Mincho" w:cs="v4.2.0"/>
        </w:rPr>
      </w:pPr>
    </w:p>
    <w:p w14:paraId="1E1B4147" w14:textId="75653158"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Table 7.5.5.2-3</w:t>
      </w:r>
      <w:r w:rsidRPr="007D061B">
        <w:rPr>
          <w:rFonts w:eastAsia="Batang"/>
        </w:rPr>
        <w:t xml:space="preserve"> assumes that two operating bands, where the downlink frequencies (see</w:t>
      </w:r>
      <w:ins w:id="3263" w:author="37.145-1_CR0227_(Rel-16)_TEI15, AAS_BS_LTE_UTRA-Pe" w:date="2020-12-06T13:43:00Z">
        <w:r w:rsidR="00353938">
          <w:rPr>
            <w:rFonts w:eastAsia="Batang"/>
          </w:rPr>
          <w:t xml:space="preserve"> TS 25.141 [18]</w:t>
        </w:r>
      </w:ins>
      <w:r w:rsidRPr="007D061B">
        <w:rPr>
          <w:rFonts w:eastAsia="Batang"/>
        </w:rPr>
        <w:t xml:space="preserve"> table 3.0) of one band would be within the in-band blocking region of the other band, are not deployed in the same geographical area.</w:t>
      </w:r>
    </w:p>
    <w:p w14:paraId="16A4002F" w14:textId="77777777" w:rsidR="005432EB" w:rsidRPr="007D061B" w:rsidRDefault="005432EB" w:rsidP="005432EB">
      <w:pPr>
        <w:pStyle w:val="TH"/>
      </w:pPr>
      <w:r w:rsidRPr="007D061B">
        <w:rPr>
          <w:rFonts w:eastAsia="Osaka"/>
        </w:rPr>
        <w:lastRenderedPageBreak/>
        <w:t xml:space="preserve">Table 7.5.5.2-4: </w:t>
      </w:r>
      <w:r w:rsidRPr="007D061B">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7B520A3" w14:textId="77777777" w:rsidTr="0001143E">
        <w:trPr>
          <w:tblHeader/>
          <w:jc w:val="center"/>
        </w:trPr>
        <w:tc>
          <w:tcPr>
            <w:tcW w:w="1733" w:type="dxa"/>
          </w:tcPr>
          <w:p w14:paraId="2CA7D82D" w14:textId="77777777" w:rsidR="005432EB" w:rsidRPr="007D061B" w:rsidRDefault="005432EB" w:rsidP="0001143E">
            <w:pPr>
              <w:pStyle w:val="TAH"/>
            </w:pPr>
            <w:r w:rsidRPr="007D061B">
              <w:lastRenderedPageBreak/>
              <w:t>Type of co-located BS</w:t>
            </w:r>
          </w:p>
        </w:tc>
        <w:tc>
          <w:tcPr>
            <w:tcW w:w="1557" w:type="dxa"/>
          </w:tcPr>
          <w:p w14:paraId="3E1D0CAA" w14:textId="77777777" w:rsidR="005432EB" w:rsidRPr="007D061B" w:rsidRDefault="005432EB" w:rsidP="0001143E">
            <w:pPr>
              <w:pStyle w:val="TAH"/>
            </w:pPr>
            <w:r w:rsidRPr="007D061B">
              <w:t>Centre Frequency of Interfering Signal (MHz)</w:t>
            </w:r>
          </w:p>
        </w:tc>
        <w:tc>
          <w:tcPr>
            <w:tcW w:w="1138" w:type="dxa"/>
          </w:tcPr>
          <w:p w14:paraId="7B7BB92F" w14:textId="77777777" w:rsidR="005432EB" w:rsidRPr="007D061B" w:rsidRDefault="005432EB" w:rsidP="0001143E">
            <w:pPr>
              <w:pStyle w:val="TAH"/>
            </w:pPr>
            <w:r w:rsidRPr="007D061B">
              <w:t>Interfering Signal mean power for WA BS (dBm)</w:t>
            </w:r>
          </w:p>
        </w:tc>
        <w:tc>
          <w:tcPr>
            <w:tcW w:w="1133" w:type="dxa"/>
          </w:tcPr>
          <w:p w14:paraId="547C41B3"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3DF15328"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6E100B48" w14:textId="77777777" w:rsidR="005432EB" w:rsidRPr="007D061B" w:rsidRDefault="005432EB" w:rsidP="0001143E">
            <w:pPr>
              <w:pStyle w:val="TAH"/>
            </w:pPr>
            <w:r w:rsidRPr="007D061B">
              <w:t>Wanted Signal mean power (dBm)</w:t>
            </w:r>
          </w:p>
          <w:p w14:paraId="788DBC9E" w14:textId="77777777" w:rsidR="005432EB" w:rsidRPr="007D061B" w:rsidRDefault="005432EB" w:rsidP="0001143E">
            <w:pPr>
              <w:pStyle w:val="TAH"/>
            </w:pPr>
            <w:r w:rsidRPr="007D061B">
              <w:t>(Note 1)</w:t>
            </w:r>
          </w:p>
        </w:tc>
        <w:tc>
          <w:tcPr>
            <w:tcW w:w="1281" w:type="dxa"/>
            <w:gridSpan w:val="2"/>
          </w:tcPr>
          <w:p w14:paraId="7089F627" w14:textId="77777777" w:rsidR="005432EB" w:rsidRPr="007D061B" w:rsidRDefault="005432EB" w:rsidP="0001143E">
            <w:pPr>
              <w:pStyle w:val="TAH"/>
            </w:pPr>
            <w:r w:rsidRPr="007D061B">
              <w:t>Type of Interfering Signal</w:t>
            </w:r>
          </w:p>
        </w:tc>
      </w:tr>
      <w:tr w:rsidR="005432EB" w:rsidRPr="007D061B" w14:paraId="7A377CDB" w14:textId="77777777" w:rsidTr="0001143E">
        <w:trPr>
          <w:jc w:val="center"/>
        </w:trPr>
        <w:tc>
          <w:tcPr>
            <w:tcW w:w="1733" w:type="dxa"/>
          </w:tcPr>
          <w:p w14:paraId="7AB211C2"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1C604C1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554F27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6E78C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FAD58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0DF45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6EEAE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55F832" w14:textId="77777777" w:rsidTr="0001143E">
        <w:trPr>
          <w:jc w:val="center"/>
        </w:trPr>
        <w:tc>
          <w:tcPr>
            <w:tcW w:w="1733" w:type="dxa"/>
          </w:tcPr>
          <w:p w14:paraId="3DBDD9F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375EBA1C"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4816898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3A7EE1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64E81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28224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8D87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7D66CC" w14:textId="77777777" w:rsidTr="0001143E">
        <w:trPr>
          <w:jc w:val="center"/>
        </w:trPr>
        <w:tc>
          <w:tcPr>
            <w:tcW w:w="1733" w:type="dxa"/>
          </w:tcPr>
          <w:p w14:paraId="3F1F6643"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32A2F8D9" w14:textId="77777777" w:rsidR="005432EB" w:rsidRPr="007D061B" w:rsidRDefault="005432EB" w:rsidP="0001143E">
            <w:pPr>
              <w:pStyle w:val="TAC"/>
              <w:rPr>
                <w:rFonts w:cs="Arial"/>
                <w:szCs w:val="18"/>
              </w:rPr>
            </w:pPr>
            <w:r w:rsidRPr="007D061B">
              <w:rPr>
                <w:rFonts w:cs="Arial"/>
                <w:szCs w:val="18"/>
              </w:rPr>
              <w:t>1805 - 1880</w:t>
            </w:r>
          </w:p>
          <w:p w14:paraId="313174E0"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15D79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01C8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1776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1344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9EDC7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4EE67F" w14:textId="77777777" w:rsidTr="0001143E">
        <w:trPr>
          <w:jc w:val="center"/>
        </w:trPr>
        <w:tc>
          <w:tcPr>
            <w:tcW w:w="1733" w:type="dxa"/>
          </w:tcPr>
          <w:p w14:paraId="00DD9394"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4F7344B8"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4202A4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02A62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AD277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D0FA3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1D04D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AACA2" w14:textId="77777777" w:rsidTr="0001143E">
        <w:trPr>
          <w:jc w:val="center"/>
        </w:trPr>
        <w:tc>
          <w:tcPr>
            <w:tcW w:w="1733" w:type="dxa"/>
          </w:tcPr>
          <w:p w14:paraId="7BED79CA"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0662A8C"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A7B39E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69A5E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0EEF0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F4C4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82223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9DDAECF" w14:textId="77777777" w:rsidTr="0001143E">
        <w:trPr>
          <w:jc w:val="center"/>
        </w:trPr>
        <w:tc>
          <w:tcPr>
            <w:tcW w:w="1733" w:type="dxa"/>
          </w:tcPr>
          <w:p w14:paraId="5EADC886"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4BF29851"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34CA3A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41D9A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248991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624E5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773FF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05BF4C" w14:textId="77777777" w:rsidTr="0001143E">
        <w:trPr>
          <w:jc w:val="center"/>
        </w:trPr>
        <w:tc>
          <w:tcPr>
            <w:tcW w:w="1733" w:type="dxa"/>
          </w:tcPr>
          <w:p w14:paraId="7888315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1BDA816C" w14:textId="77777777" w:rsidR="005432EB" w:rsidRPr="007D061B" w:rsidRDefault="005432EB" w:rsidP="0001143E">
            <w:pPr>
              <w:pStyle w:val="TAC"/>
              <w:rPr>
                <w:rFonts w:cs="Arial"/>
                <w:szCs w:val="18"/>
              </w:rPr>
            </w:pPr>
            <w:r w:rsidRPr="007D061B">
              <w:rPr>
                <w:rFonts w:cs="Arial"/>
                <w:szCs w:val="18"/>
              </w:rPr>
              <w:t>1805 - 1880</w:t>
            </w:r>
          </w:p>
          <w:p w14:paraId="28A3CE66"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F31E17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7A283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591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0AF09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BD522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F136DF" w14:textId="77777777" w:rsidTr="0001143E">
        <w:trPr>
          <w:jc w:val="center"/>
        </w:trPr>
        <w:tc>
          <w:tcPr>
            <w:tcW w:w="1733" w:type="dxa"/>
          </w:tcPr>
          <w:p w14:paraId="30887644"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E2DD64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3F818D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26D3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99AC9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7EA2E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33D2CE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59D541" w14:textId="77777777" w:rsidTr="0001143E">
        <w:trPr>
          <w:jc w:val="center"/>
        </w:trPr>
        <w:tc>
          <w:tcPr>
            <w:tcW w:w="1733" w:type="dxa"/>
          </w:tcPr>
          <w:p w14:paraId="6CD2DA62"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7010C57A"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E74DE7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8772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4F71B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B42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C2A5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6B6E25B" w14:textId="77777777" w:rsidTr="0001143E">
        <w:trPr>
          <w:jc w:val="center"/>
        </w:trPr>
        <w:tc>
          <w:tcPr>
            <w:tcW w:w="1733" w:type="dxa"/>
          </w:tcPr>
          <w:p w14:paraId="14570A70"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6A382CC6"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081A89B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21E68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895B9F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0BE20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EA908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EE32BC" w14:textId="77777777" w:rsidTr="0001143E">
        <w:trPr>
          <w:jc w:val="center"/>
        </w:trPr>
        <w:tc>
          <w:tcPr>
            <w:tcW w:w="1733" w:type="dxa"/>
          </w:tcPr>
          <w:p w14:paraId="6116A50F"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3CC70EC9"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B8F02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6B146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FB0B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E9F54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D7281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7AD8543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3CF87B" w14:textId="77777777" w:rsidTr="0001143E">
        <w:trPr>
          <w:jc w:val="center"/>
        </w:trPr>
        <w:tc>
          <w:tcPr>
            <w:tcW w:w="1733" w:type="dxa"/>
          </w:tcPr>
          <w:p w14:paraId="00DA47A5"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0FB3B7D"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51260D3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BD6D8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4A92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3D832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146A4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FC42FA4" w14:textId="77777777" w:rsidTr="0001143E">
        <w:trPr>
          <w:jc w:val="center"/>
        </w:trPr>
        <w:tc>
          <w:tcPr>
            <w:tcW w:w="1733" w:type="dxa"/>
          </w:tcPr>
          <w:p w14:paraId="281581B8"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5C1E2D35"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0CB9416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0E6BD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64B56F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542F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A95F9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01A644" w14:textId="77777777" w:rsidTr="0001143E">
        <w:trPr>
          <w:jc w:val="center"/>
        </w:trPr>
        <w:tc>
          <w:tcPr>
            <w:tcW w:w="1733" w:type="dxa"/>
          </w:tcPr>
          <w:p w14:paraId="34648B0F"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037882F"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D701C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FCD27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23A97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92888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31418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1FB1D2D" w14:textId="77777777" w:rsidTr="0001143E">
        <w:trPr>
          <w:jc w:val="center"/>
        </w:trPr>
        <w:tc>
          <w:tcPr>
            <w:tcW w:w="1733" w:type="dxa"/>
          </w:tcPr>
          <w:p w14:paraId="4B544702"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B34FC6D"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3AC4E6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ECF3EF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FAE88B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BF43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58C49E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00611FE" w14:textId="77777777" w:rsidTr="0001143E">
        <w:trPr>
          <w:jc w:val="center"/>
        </w:trPr>
        <w:tc>
          <w:tcPr>
            <w:tcW w:w="1733" w:type="dxa"/>
          </w:tcPr>
          <w:p w14:paraId="199AF20F" w14:textId="77777777" w:rsidR="005432EB" w:rsidRPr="007D061B" w:rsidRDefault="005432EB" w:rsidP="0001143E">
            <w:pPr>
              <w:pStyle w:val="TAL"/>
              <w:rPr>
                <w:rFonts w:cs="Arial"/>
                <w:szCs w:val="18"/>
              </w:rPr>
            </w:pPr>
            <w:r w:rsidRPr="007D061B">
              <w:rPr>
                <w:rFonts w:cs="Arial"/>
                <w:szCs w:val="18"/>
              </w:rPr>
              <w:t>UTRA FDD Band XIIII or E-UTRA Band 13</w:t>
            </w:r>
          </w:p>
        </w:tc>
        <w:tc>
          <w:tcPr>
            <w:tcW w:w="1557" w:type="dxa"/>
            <w:vAlign w:val="center"/>
          </w:tcPr>
          <w:p w14:paraId="6844F175"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37EFF55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A3CA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59488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3AB8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DC66B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12B79" w14:textId="77777777" w:rsidTr="0001143E">
        <w:trPr>
          <w:jc w:val="center"/>
        </w:trPr>
        <w:tc>
          <w:tcPr>
            <w:tcW w:w="1733" w:type="dxa"/>
          </w:tcPr>
          <w:p w14:paraId="03ECF433"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3461017A"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0882684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DE63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28F90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2E65AE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3B510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9689037" w14:textId="77777777" w:rsidTr="0001143E">
        <w:trPr>
          <w:jc w:val="center"/>
        </w:trPr>
        <w:tc>
          <w:tcPr>
            <w:tcW w:w="1733" w:type="dxa"/>
          </w:tcPr>
          <w:p w14:paraId="720DB34B"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12A44BA5"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43F6B5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A8EC78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89E7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7789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7D7B5D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813F0" w14:textId="77777777" w:rsidTr="0001143E">
        <w:trPr>
          <w:jc w:val="center"/>
        </w:trPr>
        <w:tc>
          <w:tcPr>
            <w:tcW w:w="1733" w:type="dxa"/>
          </w:tcPr>
          <w:p w14:paraId="5B7158E8"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266CAEB3"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3276CA8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243FA5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E824B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D5480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9396D0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A0571F" w14:textId="77777777" w:rsidTr="0001143E">
        <w:trPr>
          <w:jc w:val="center"/>
        </w:trPr>
        <w:tc>
          <w:tcPr>
            <w:tcW w:w="1733" w:type="dxa"/>
          </w:tcPr>
          <w:p w14:paraId="35C19DBA"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5FCCC39B"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4D7905B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6DE54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A5F12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64BB5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F733AB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F8D9B9A" w14:textId="77777777" w:rsidTr="0001143E">
        <w:trPr>
          <w:jc w:val="center"/>
        </w:trPr>
        <w:tc>
          <w:tcPr>
            <w:tcW w:w="1733" w:type="dxa"/>
          </w:tcPr>
          <w:p w14:paraId="1C3B1588"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1B5D102"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572001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F7F1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01C26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8C45C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5E02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659F23" w14:textId="77777777" w:rsidTr="0001143E">
        <w:trPr>
          <w:jc w:val="center"/>
        </w:trPr>
        <w:tc>
          <w:tcPr>
            <w:tcW w:w="1733" w:type="dxa"/>
          </w:tcPr>
          <w:p w14:paraId="3697396A" w14:textId="77777777" w:rsidR="005432EB" w:rsidRPr="007D061B" w:rsidRDefault="005432EB" w:rsidP="0001143E">
            <w:pPr>
              <w:pStyle w:val="TAL"/>
              <w:rPr>
                <w:rFonts w:cs="Arial"/>
                <w:szCs w:val="18"/>
              </w:rPr>
            </w:pPr>
            <w:r w:rsidRPr="007D061B">
              <w:rPr>
                <w:rFonts w:cs="Arial"/>
                <w:szCs w:val="18"/>
              </w:rPr>
              <w:lastRenderedPageBreak/>
              <w:t>UTRA FDD Band XXI or E-UTRA Band 21</w:t>
            </w:r>
          </w:p>
        </w:tc>
        <w:tc>
          <w:tcPr>
            <w:tcW w:w="1557" w:type="dxa"/>
            <w:vAlign w:val="center"/>
          </w:tcPr>
          <w:p w14:paraId="62826282"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3F0A0E9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DF5A6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9BF2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7A714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840A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989982" w14:textId="77777777" w:rsidTr="0001143E">
        <w:trPr>
          <w:jc w:val="center"/>
        </w:trPr>
        <w:tc>
          <w:tcPr>
            <w:tcW w:w="1733" w:type="dxa"/>
          </w:tcPr>
          <w:p w14:paraId="1596D26A"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5612F809"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30C24E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9523CA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2ED0C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B099CE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AD44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C63FF7" w14:textId="77777777" w:rsidTr="0001143E">
        <w:trPr>
          <w:jc w:val="center"/>
        </w:trPr>
        <w:tc>
          <w:tcPr>
            <w:tcW w:w="1733" w:type="dxa"/>
          </w:tcPr>
          <w:p w14:paraId="35460557" w14:textId="77777777" w:rsidR="005432EB" w:rsidRPr="007D061B" w:rsidRDefault="005432EB" w:rsidP="0001143E">
            <w:pPr>
              <w:pStyle w:val="TAL"/>
              <w:rPr>
                <w:rFonts w:cs="Arial"/>
                <w:szCs w:val="18"/>
              </w:rPr>
            </w:pPr>
            <w:r w:rsidRPr="007D061B">
              <w:rPr>
                <w:rFonts w:cs="v5.0.0"/>
                <w:szCs w:val="18"/>
              </w:rPr>
              <w:t>E-UTRA Band 23</w:t>
            </w:r>
          </w:p>
        </w:tc>
        <w:tc>
          <w:tcPr>
            <w:tcW w:w="1557" w:type="dxa"/>
            <w:vAlign w:val="center"/>
          </w:tcPr>
          <w:p w14:paraId="5A47B0D9" w14:textId="77777777" w:rsidR="005432EB" w:rsidRPr="007D061B" w:rsidRDefault="005432EB" w:rsidP="0001143E">
            <w:pPr>
              <w:pStyle w:val="TAC"/>
              <w:rPr>
                <w:rFonts w:cs="Arial"/>
                <w:szCs w:val="18"/>
              </w:rPr>
            </w:pPr>
            <w:r w:rsidRPr="007D061B">
              <w:rPr>
                <w:rFonts w:cs="Arial"/>
                <w:szCs w:val="18"/>
              </w:rPr>
              <w:t>2180 - 2200</w:t>
            </w:r>
          </w:p>
        </w:tc>
        <w:tc>
          <w:tcPr>
            <w:tcW w:w="1138" w:type="dxa"/>
            <w:vAlign w:val="center"/>
          </w:tcPr>
          <w:p w14:paraId="0B58514C" w14:textId="77777777" w:rsidR="005432EB" w:rsidRPr="007D061B" w:rsidRDefault="005432EB" w:rsidP="0001143E">
            <w:pPr>
              <w:pStyle w:val="TAC"/>
              <w:rPr>
                <w:rFonts w:cs="v5.0.0"/>
                <w:szCs w:val="18"/>
              </w:rPr>
            </w:pPr>
            <w:r w:rsidRPr="007D061B">
              <w:rPr>
                <w:rFonts w:cs="Arial"/>
                <w:szCs w:val="18"/>
              </w:rPr>
              <w:t>+16</w:t>
            </w:r>
          </w:p>
        </w:tc>
        <w:tc>
          <w:tcPr>
            <w:tcW w:w="1133" w:type="dxa"/>
            <w:vAlign w:val="center"/>
          </w:tcPr>
          <w:p w14:paraId="563389A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233C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901C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E912F09" w14:textId="77777777" w:rsidR="005432EB" w:rsidRPr="007D061B" w:rsidRDefault="005432EB" w:rsidP="0001143E">
            <w:pPr>
              <w:pStyle w:val="TAC"/>
              <w:rPr>
                <w:rFonts w:cs="v5.0.0"/>
                <w:szCs w:val="18"/>
              </w:rPr>
            </w:pPr>
            <w:r w:rsidRPr="007D061B">
              <w:rPr>
                <w:rFonts w:cs="Arial"/>
                <w:szCs w:val="18"/>
              </w:rPr>
              <w:t>CW carrier</w:t>
            </w:r>
          </w:p>
        </w:tc>
      </w:tr>
      <w:tr w:rsidR="005432EB" w:rsidRPr="007D061B" w14:paraId="2DDEE09D" w14:textId="77777777" w:rsidTr="0001143E">
        <w:trPr>
          <w:jc w:val="center"/>
        </w:trPr>
        <w:tc>
          <w:tcPr>
            <w:tcW w:w="1733" w:type="dxa"/>
          </w:tcPr>
          <w:p w14:paraId="4A90BC73"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2D9A59D3"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1574C986"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3C63D3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ADFE99" w14:textId="77777777" w:rsidR="005432EB" w:rsidRPr="007D061B" w:rsidRDefault="005432EB" w:rsidP="0001143E">
            <w:pPr>
              <w:pStyle w:val="TAC"/>
              <w:rPr>
                <w:rFonts w:cs="Arial"/>
                <w:szCs w:val="18"/>
              </w:rPr>
            </w:pPr>
            <w:r w:rsidRPr="007D061B">
              <w:rPr>
                <w:rFonts w:cs="Arial"/>
                <w:szCs w:val="18"/>
              </w:rPr>
              <w:t>-6</w:t>
            </w:r>
          </w:p>
        </w:tc>
        <w:tc>
          <w:tcPr>
            <w:tcW w:w="1736" w:type="dxa"/>
          </w:tcPr>
          <w:p w14:paraId="1A0D145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02D12E0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C377BDC" w14:textId="77777777" w:rsidTr="0001143E">
        <w:trPr>
          <w:jc w:val="center"/>
        </w:trPr>
        <w:tc>
          <w:tcPr>
            <w:tcW w:w="1733" w:type="dxa"/>
          </w:tcPr>
          <w:p w14:paraId="5A5BB15D"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B034D3"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735A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03226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4CEE7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64310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9BA9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6330F" w14:textId="77777777" w:rsidTr="0001143E">
        <w:trPr>
          <w:jc w:val="center"/>
        </w:trPr>
        <w:tc>
          <w:tcPr>
            <w:tcW w:w="1733" w:type="dxa"/>
          </w:tcPr>
          <w:p w14:paraId="07977454"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58565FFB" w14:textId="77777777" w:rsidR="005432EB" w:rsidRPr="007D061B" w:rsidRDefault="005432EB" w:rsidP="0001143E">
            <w:pPr>
              <w:pStyle w:val="TAC"/>
              <w:rPr>
                <w:lang w:eastAsia="zh-CN"/>
              </w:rPr>
            </w:pPr>
            <w:r w:rsidRPr="007D061B">
              <w:t>859 - 894</w:t>
            </w:r>
          </w:p>
        </w:tc>
        <w:tc>
          <w:tcPr>
            <w:tcW w:w="1138" w:type="dxa"/>
            <w:vAlign w:val="center"/>
          </w:tcPr>
          <w:p w14:paraId="04ACF322" w14:textId="77777777" w:rsidR="005432EB" w:rsidRPr="007D061B" w:rsidRDefault="005432EB" w:rsidP="0001143E">
            <w:pPr>
              <w:pStyle w:val="TAC"/>
            </w:pPr>
            <w:r w:rsidRPr="007D061B">
              <w:t>+16</w:t>
            </w:r>
          </w:p>
        </w:tc>
        <w:tc>
          <w:tcPr>
            <w:tcW w:w="1133" w:type="dxa"/>
            <w:vAlign w:val="center"/>
          </w:tcPr>
          <w:p w14:paraId="79F815BF" w14:textId="77777777" w:rsidR="005432EB" w:rsidRPr="007D061B" w:rsidRDefault="005432EB" w:rsidP="0001143E">
            <w:pPr>
              <w:pStyle w:val="TAC"/>
            </w:pPr>
            <w:r w:rsidRPr="007D061B">
              <w:t>+</w:t>
            </w:r>
            <w:r w:rsidRPr="007D061B">
              <w:rPr>
                <w:lang w:eastAsia="zh-CN"/>
              </w:rPr>
              <w:t>8</w:t>
            </w:r>
          </w:p>
        </w:tc>
        <w:tc>
          <w:tcPr>
            <w:tcW w:w="1133" w:type="dxa"/>
            <w:vAlign w:val="center"/>
          </w:tcPr>
          <w:p w14:paraId="3D673BA5" w14:textId="77777777" w:rsidR="005432EB" w:rsidRPr="007D061B" w:rsidRDefault="005432EB" w:rsidP="0001143E">
            <w:pPr>
              <w:pStyle w:val="TAC"/>
            </w:pPr>
            <w:r w:rsidRPr="007D061B">
              <w:t>-6</w:t>
            </w:r>
          </w:p>
        </w:tc>
        <w:tc>
          <w:tcPr>
            <w:tcW w:w="1736" w:type="dxa"/>
            <w:vAlign w:val="center"/>
          </w:tcPr>
          <w:p w14:paraId="3C67FB2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7C1A5184" w14:textId="77777777" w:rsidR="005432EB" w:rsidRPr="007D061B" w:rsidRDefault="005432EB" w:rsidP="0001143E">
            <w:pPr>
              <w:pStyle w:val="TAC"/>
            </w:pPr>
            <w:r w:rsidRPr="007D061B">
              <w:t>CW carrier</w:t>
            </w:r>
          </w:p>
        </w:tc>
      </w:tr>
      <w:tr w:rsidR="005432EB" w:rsidRPr="007D061B" w14:paraId="29503CFC" w14:textId="77777777" w:rsidTr="0001143E">
        <w:trPr>
          <w:jc w:val="center"/>
        </w:trPr>
        <w:tc>
          <w:tcPr>
            <w:tcW w:w="1733" w:type="dxa"/>
          </w:tcPr>
          <w:p w14:paraId="20D194E7"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34A1C37"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6D29299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2D8E39"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1B61106" w14:textId="77777777" w:rsidR="005432EB" w:rsidRPr="007D061B" w:rsidRDefault="005432EB" w:rsidP="0001143E">
            <w:pPr>
              <w:pStyle w:val="TAC"/>
              <w:rPr>
                <w:rFonts w:cs="Arial"/>
                <w:szCs w:val="18"/>
              </w:rPr>
            </w:pPr>
            <w:r w:rsidRPr="007D061B">
              <w:t>-6</w:t>
            </w:r>
          </w:p>
        </w:tc>
        <w:tc>
          <w:tcPr>
            <w:tcW w:w="1736" w:type="dxa"/>
            <w:vAlign w:val="center"/>
          </w:tcPr>
          <w:p w14:paraId="70B7F7B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CA7B82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1CA7784" w14:textId="77777777" w:rsidTr="0001143E">
        <w:trPr>
          <w:jc w:val="center"/>
        </w:trPr>
        <w:tc>
          <w:tcPr>
            <w:tcW w:w="1733" w:type="dxa"/>
          </w:tcPr>
          <w:p w14:paraId="06404559"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AB12AD7" w14:textId="77777777" w:rsidR="005432EB" w:rsidRPr="007D061B" w:rsidRDefault="005432EB" w:rsidP="0001143E">
            <w:pPr>
              <w:pStyle w:val="TAC"/>
            </w:pPr>
            <w:r w:rsidRPr="007D061B">
              <w:t>758 - 803</w:t>
            </w:r>
          </w:p>
        </w:tc>
        <w:tc>
          <w:tcPr>
            <w:tcW w:w="1138" w:type="dxa"/>
          </w:tcPr>
          <w:p w14:paraId="29C56D32" w14:textId="77777777" w:rsidR="005432EB" w:rsidRPr="007D061B" w:rsidRDefault="005432EB" w:rsidP="0001143E">
            <w:pPr>
              <w:pStyle w:val="TAC"/>
            </w:pPr>
            <w:r w:rsidRPr="007D061B">
              <w:t>+16</w:t>
            </w:r>
          </w:p>
        </w:tc>
        <w:tc>
          <w:tcPr>
            <w:tcW w:w="1133" w:type="dxa"/>
            <w:vAlign w:val="center"/>
          </w:tcPr>
          <w:p w14:paraId="15FAF102" w14:textId="77777777" w:rsidR="005432EB" w:rsidRPr="007D061B" w:rsidRDefault="005432EB" w:rsidP="0001143E">
            <w:pPr>
              <w:pStyle w:val="TAC"/>
            </w:pPr>
            <w:r w:rsidRPr="007D061B">
              <w:t>+</w:t>
            </w:r>
            <w:r w:rsidRPr="007D061B">
              <w:rPr>
                <w:lang w:eastAsia="zh-CN"/>
              </w:rPr>
              <w:t>8</w:t>
            </w:r>
          </w:p>
        </w:tc>
        <w:tc>
          <w:tcPr>
            <w:tcW w:w="1133" w:type="dxa"/>
            <w:vAlign w:val="center"/>
          </w:tcPr>
          <w:p w14:paraId="56FC8509" w14:textId="77777777" w:rsidR="005432EB" w:rsidRPr="007D061B" w:rsidRDefault="005432EB" w:rsidP="0001143E">
            <w:pPr>
              <w:pStyle w:val="TAC"/>
            </w:pPr>
            <w:r w:rsidRPr="007D061B">
              <w:t>-6</w:t>
            </w:r>
          </w:p>
        </w:tc>
        <w:tc>
          <w:tcPr>
            <w:tcW w:w="1736" w:type="dxa"/>
          </w:tcPr>
          <w:p w14:paraId="308883A9"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002FB8A0" w14:textId="77777777" w:rsidR="005432EB" w:rsidRPr="007D061B" w:rsidRDefault="005432EB" w:rsidP="0001143E">
            <w:pPr>
              <w:pStyle w:val="TAC"/>
            </w:pPr>
            <w:r w:rsidRPr="007D061B">
              <w:t>CW carrier</w:t>
            </w:r>
          </w:p>
        </w:tc>
      </w:tr>
      <w:tr w:rsidR="005432EB" w:rsidRPr="007D061B" w14:paraId="330415F1" w14:textId="77777777" w:rsidTr="0001143E">
        <w:trPr>
          <w:gridAfter w:val="1"/>
          <w:wAfter w:w="8" w:type="dxa"/>
          <w:jc w:val="center"/>
        </w:trPr>
        <w:tc>
          <w:tcPr>
            <w:tcW w:w="1733" w:type="dxa"/>
          </w:tcPr>
          <w:p w14:paraId="0F57CEEF"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AA6FBB"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38D28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D991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C5C1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B8D9E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62F6D98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563076" w14:textId="77777777" w:rsidTr="0001143E">
        <w:trPr>
          <w:jc w:val="center"/>
        </w:trPr>
        <w:tc>
          <w:tcPr>
            <w:tcW w:w="1733" w:type="dxa"/>
          </w:tcPr>
          <w:p w14:paraId="3ECA88BB"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AEC4107"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5487943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04EDB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C3B20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4FDA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976097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A124500" w14:textId="77777777" w:rsidTr="0001143E">
        <w:trPr>
          <w:jc w:val="center"/>
        </w:trPr>
        <w:tc>
          <w:tcPr>
            <w:tcW w:w="1733" w:type="dxa"/>
          </w:tcPr>
          <w:p w14:paraId="158DFFFA"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03A1DCE3"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73A393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559E2C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5EC8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385A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23EF9AC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575FB7" w14:textId="77777777" w:rsidTr="0001143E">
        <w:trPr>
          <w:jc w:val="center"/>
        </w:trPr>
        <w:tc>
          <w:tcPr>
            <w:tcW w:w="1733" w:type="dxa"/>
          </w:tcPr>
          <w:p w14:paraId="69EDE704"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6C4725F" w14:textId="77777777" w:rsidR="005432EB" w:rsidRPr="007D061B" w:rsidRDefault="005432EB" w:rsidP="0001143E">
            <w:pPr>
              <w:pStyle w:val="TAC"/>
              <w:rPr>
                <w:rFonts w:cs="Arial"/>
                <w:szCs w:val="18"/>
              </w:rPr>
            </w:pPr>
            <w:r w:rsidRPr="007D061B">
              <w:rPr>
                <w:rFonts w:cs="Arial"/>
                <w:szCs w:val="18"/>
              </w:rPr>
              <w:t>1452 - 1496</w:t>
            </w:r>
          </w:p>
          <w:p w14:paraId="19649243"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24BCF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62A16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D6ED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6E5F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5C5036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65ECC9" w14:textId="77777777" w:rsidTr="0001143E">
        <w:trPr>
          <w:jc w:val="center"/>
        </w:trPr>
        <w:tc>
          <w:tcPr>
            <w:tcW w:w="1733" w:type="dxa"/>
          </w:tcPr>
          <w:p w14:paraId="0EFFA582"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007D1E48"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AFF70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8C79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1591B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846C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D50D0C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6884D2" w14:textId="77777777" w:rsidTr="0001143E">
        <w:trPr>
          <w:jc w:val="center"/>
        </w:trPr>
        <w:tc>
          <w:tcPr>
            <w:tcW w:w="1733" w:type="dxa"/>
          </w:tcPr>
          <w:p w14:paraId="01399EF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1A94D35C"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5A7D31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FE2343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90E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4B4B24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2826E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A125888" w14:textId="77777777" w:rsidTr="0001143E">
        <w:trPr>
          <w:jc w:val="center"/>
        </w:trPr>
        <w:tc>
          <w:tcPr>
            <w:tcW w:w="1733" w:type="dxa"/>
          </w:tcPr>
          <w:p w14:paraId="72BC2229"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36776FBD" w14:textId="77777777" w:rsidR="005432EB" w:rsidRPr="007D061B" w:rsidRDefault="005432EB" w:rsidP="0001143E">
            <w:pPr>
              <w:pStyle w:val="TAC"/>
              <w:rPr>
                <w:rFonts w:cs="Arial"/>
                <w:szCs w:val="18"/>
              </w:rPr>
            </w:pPr>
            <w:r w:rsidRPr="007D061B">
              <w:rPr>
                <w:rFonts w:cs="Arial"/>
                <w:szCs w:val="18"/>
              </w:rPr>
              <w:t>1850-1910</w:t>
            </w:r>
          </w:p>
          <w:p w14:paraId="1F066E6B" w14:textId="77777777" w:rsidR="005432EB" w:rsidRPr="007D061B" w:rsidRDefault="005432EB" w:rsidP="0001143E">
            <w:pPr>
              <w:pStyle w:val="TAC"/>
              <w:rPr>
                <w:rFonts w:cs="Arial"/>
                <w:szCs w:val="18"/>
              </w:rPr>
            </w:pPr>
          </w:p>
        </w:tc>
        <w:tc>
          <w:tcPr>
            <w:tcW w:w="1138" w:type="dxa"/>
            <w:vAlign w:val="center"/>
          </w:tcPr>
          <w:p w14:paraId="54C6C0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D9D9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724AD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AAF16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EE67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ADD5256" w14:textId="77777777" w:rsidTr="0001143E">
        <w:trPr>
          <w:jc w:val="center"/>
        </w:trPr>
        <w:tc>
          <w:tcPr>
            <w:tcW w:w="1733" w:type="dxa"/>
          </w:tcPr>
          <w:p w14:paraId="4CDB2070"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0D784A06"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5ABC79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98D0F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94548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57B10D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40D2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1DAA74" w14:textId="77777777" w:rsidTr="0001143E">
        <w:trPr>
          <w:jc w:val="center"/>
        </w:trPr>
        <w:tc>
          <w:tcPr>
            <w:tcW w:w="1733" w:type="dxa"/>
          </w:tcPr>
          <w:p w14:paraId="47ACA427"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5225032"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06B7AC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533F9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AC5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22CAE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72FC8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89DF5F" w14:textId="77777777" w:rsidTr="0001143E">
        <w:trPr>
          <w:jc w:val="center"/>
        </w:trPr>
        <w:tc>
          <w:tcPr>
            <w:tcW w:w="1733" w:type="dxa"/>
          </w:tcPr>
          <w:p w14:paraId="5020DF69"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18278CA0"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404A82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57F76C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5FC67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0AC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BBC86B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2F87C9" w14:textId="77777777" w:rsidTr="0001143E">
        <w:trPr>
          <w:jc w:val="center"/>
        </w:trPr>
        <w:tc>
          <w:tcPr>
            <w:tcW w:w="1733" w:type="dxa"/>
          </w:tcPr>
          <w:p w14:paraId="064B09C5"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07C27E45"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4B72D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9FE0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683A6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99628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A781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4E425C3" w14:textId="77777777" w:rsidTr="0001143E">
        <w:trPr>
          <w:jc w:val="center"/>
        </w:trPr>
        <w:tc>
          <w:tcPr>
            <w:tcW w:w="1733" w:type="dxa"/>
          </w:tcPr>
          <w:p w14:paraId="2B78F014"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599F02BC"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4438CD7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22F795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4FDFE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4D186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1ACFFF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2CDD46" w14:textId="77777777" w:rsidTr="0001143E">
        <w:trPr>
          <w:jc w:val="center"/>
        </w:trPr>
        <w:tc>
          <w:tcPr>
            <w:tcW w:w="1733" w:type="dxa"/>
          </w:tcPr>
          <w:p w14:paraId="3F894F74"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11B9F607"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262018B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6060A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69719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C367B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125189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CDC877E" w14:textId="77777777" w:rsidTr="0001143E">
        <w:trPr>
          <w:jc w:val="center"/>
        </w:trPr>
        <w:tc>
          <w:tcPr>
            <w:tcW w:w="1733" w:type="dxa"/>
          </w:tcPr>
          <w:p w14:paraId="6F31BBC4"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61FD3946"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A8B21F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A41F3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14F14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C3BC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1D0F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5FDF9B" w14:textId="77777777" w:rsidTr="0001143E">
        <w:trPr>
          <w:jc w:val="center"/>
        </w:trPr>
        <w:tc>
          <w:tcPr>
            <w:tcW w:w="1733" w:type="dxa"/>
          </w:tcPr>
          <w:p w14:paraId="1346E29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6E7678"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25C3B05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51A0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97F6C8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729C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E8F7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E8C6BF" w14:textId="77777777" w:rsidTr="0001143E">
        <w:trPr>
          <w:jc w:val="center"/>
        </w:trPr>
        <w:tc>
          <w:tcPr>
            <w:tcW w:w="1733" w:type="dxa"/>
          </w:tcPr>
          <w:p w14:paraId="5411F7C0"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05A74AA"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393A77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081A6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E8FF1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D8FC96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2DAA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3FB3A" w14:textId="77777777" w:rsidTr="0001143E">
        <w:trPr>
          <w:jc w:val="center"/>
        </w:trPr>
        <w:tc>
          <w:tcPr>
            <w:tcW w:w="1733" w:type="dxa"/>
          </w:tcPr>
          <w:p w14:paraId="571D461B"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91766E8"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31D397B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1161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6A11F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3F9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DF78A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0D52C6D" w14:textId="77777777" w:rsidTr="0001143E">
        <w:trPr>
          <w:jc w:val="center"/>
        </w:trPr>
        <w:tc>
          <w:tcPr>
            <w:tcW w:w="1733" w:type="dxa"/>
          </w:tcPr>
          <w:p w14:paraId="5F69BD21" w14:textId="77777777" w:rsidR="005432EB" w:rsidRPr="007D061B" w:rsidRDefault="005432EB" w:rsidP="0001143E">
            <w:pPr>
              <w:pStyle w:val="TAL"/>
              <w:rPr>
                <w:rFonts w:cs="Arial"/>
                <w:szCs w:val="18"/>
              </w:rPr>
            </w:pPr>
            <w:r w:rsidRPr="007D061B">
              <w:rPr>
                <w:rFonts w:cs="Arial"/>
                <w:szCs w:val="18"/>
              </w:rPr>
              <w:t>E-UTRA Band 46</w:t>
            </w:r>
          </w:p>
        </w:tc>
        <w:tc>
          <w:tcPr>
            <w:tcW w:w="1557" w:type="dxa"/>
            <w:vAlign w:val="center"/>
          </w:tcPr>
          <w:p w14:paraId="76898BC1"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15C3531E"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1585D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1601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54F6AB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BCD2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6802239" w14:textId="77777777" w:rsidTr="0001143E">
        <w:trPr>
          <w:jc w:val="center"/>
        </w:trPr>
        <w:tc>
          <w:tcPr>
            <w:tcW w:w="1733" w:type="dxa"/>
          </w:tcPr>
          <w:p w14:paraId="7D162A89"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566ABAE9"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791614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4D921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DEA907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AB5E9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3D2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BE8558" w14:textId="77777777" w:rsidTr="0001143E">
        <w:trPr>
          <w:jc w:val="center"/>
        </w:trPr>
        <w:tc>
          <w:tcPr>
            <w:tcW w:w="1733" w:type="dxa"/>
          </w:tcPr>
          <w:p w14:paraId="4CADA0E0" w14:textId="77777777" w:rsidR="005432EB" w:rsidRPr="007D061B" w:rsidRDefault="005432EB" w:rsidP="0001143E">
            <w:pPr>
              <w:pStyle w:val="TAL"/>
              <w:rPr>
                <w:lang w:eastAsia="ja-JP"/>
              </w:rPr>
            </w:pPr>
            <w:r w:rsidRPr="007D061B">
              <w:rPr>
                <w:rFonts w:cs="v5.0.0"/>
                <w:lang w:eastAsia="ja-JP"/>
              </w:rPr>
              <w:t>E-UTRA Band 49</w:t>
            </w:r>
          </w:p>
        </w:tc>
        <w:tc>
          <w:tcPr>
            <w:tcW w:w="1557" w:type="dxa"/>
            <w:vAlign w:val="center"/>
          </w:tcPr>
          <w:p w14:paraId="3C0185BF"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vAlign w:val="center"/>
          </w:tcPr>
          <w:p w14:paraId="2174B818" w14:textId="77777777" w:rsidR="005432EB" w:rsidRPr="007D061B" w:rsidRDefault="005432EB" w:rsidP="0001143E">
            <w:pPr>
              <w:pStyle w:val="TAC"/>
              <w:rPr>
                <w:lang w:eastAsia="ja-JP"/>
              </w:rPr>
            </w:pPr>
            <w:r w:rsidRPr="007D061B">
              <w:rPr>
                <w:lang w:eastAsia="ja-JP"/>
              </w:rPr>
              <w:t>N/A</w:t>
            </w:r>
          </w:p>
        </w:tc>
        <w:tc>
          <w:tcPr>
            <w:tcW w:w="1133" w:type="dxa"/>
            <w:vAlign w:val="center"/>
          </w:tcPr>
          <w:p w14:paraId="15C7440B" w14:textId="77777777" w:rsidR="005432EB" w:rsidRPr="007D061B" w:rsidRDefault="005432EB" w:rsidP="0001143E">
            <w:pPr>
              <w:pStyle w:val="TAC"/>
              <w:rPr>
                <w:lang w:eastAsia="ja-JP"/>
              </w:rPr>
            </w:pPr>
            <w:r w:rsidRPr="007D061B">
              <w:rPr>
                <w:lang w:eastAsia="ja-JP"/>
              </w:rPr>
              <w:t>N/A</w:t>
            </w:r>
          </w:p>
        </w:tc>
        <w:tc>
          <w:tcPr>
            <w:tcW w:w="1133" w:type="dxa"/>
          </w:tcPr>
          <w:p w14:paraId="188A0CE0" w14:textId="77777777" w:rsidR="005432EB" w:rsidRPr="007D061B" w:rsidRDefault="005432EB" w:rsidP="0001143E">
            <w:pPr>
              <w:pStyle w:val="TAC"/>
              <w:rPr>
                <w:lang w:eastAsia="ja-JP"/>
              </w:rPr>
            </w:pPr>
            <w:r w:rsidRPr="007D061B">
              <w:rPr>
                <w:rFonts w:cs="v5.0.0"/>
                <w:lang w:eastAsia="ja-JP"/>
              </w:rPr>
              <w:t>-6</w:t>
            </w:r>
          </w:p>
        </w:tc>
        <w:tc>
          <w:tcPr>
            <w:tcW w:w="1736" w:type="dxa"/>
          </w:tcPr>
          <w:p w14:paraId="031CAD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E3F26C0" w14:textId="77777777" w:rsidR="005432EB" w:rsidRPr="007D061B" w:rsidRDefault="005432EB" w:rsidP="0001143E">
            <w:pPr>
              <w:pStyle w:val="TAC"/>
              <w:rPr>
                <w:lang w:eastAsia="ja-JP"/>
              </w:rPr>
            </w:pPr>
            <w:r w:rsidRPr="007D061B">
              <w:rPr>
                <w:rFonts w:cs="v5.0.0"/>
                <w:lang w:eastAsia="ja-JP"/>
              </w:rPr>
              <w:t>CW carrier</w:t>
            </w:r>
          </w:p>
        </w:tc>
      </w:tr>
      <w:tr w:rsidR="005432EB" w:rsidRPr="007D061B" w14:paraId="25A8B29E" w14:textId="77777777" w:rsidTr="0001143E">
        <w:trPr>
          <w:jc w:val="center"/>
        </w:trPr>
        <w:tc>
          <w:tcPr>
            <w:tcW w:w="1733" w:type="dxa"/>
          </w:tcPr>
          <w:p w14:paraId="430E599C" w14:textId="77777777" w:rsidR="005432EB" w:rsidRPr="007D061B" w:rsidRDefault="005432EB" w:rsidP="0001143E">
            <w:pPr>
              <w:pStyle w:val="TAL"/>
              <w:rPr>
                <w:rFonts w:cs="Arial"/>
                <w:szCs w:val="18"/>
              </w:rPr>
            </w:pPr>
            <w:r w:rsidRPr="007D061B">
              <w:rPr>
                <w:lang w:eastAsia="ja-JP"/>
              </w:rPr>
              <w:lastRenderedPageBreak/>
              <w:t>E-UTRA Band 50 or NR band n50</w:t>
            </w:r>
          </w:p>
        </w:tc>
        <w:tc>
          <w:tcPr>
            <w:tcW w:w="1557" w:type="dxa"/>
            <w:vAlign w:val="center"/>
          </w:tcPr>
          <w:p w14:paraId="18908AF1"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7C2F0E2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343EB666"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64E844CA"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3DA3DC2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4113FD" w14:textId="77777777" w:rsidR="005432EB" w:rsidRPr="007D061B" w:rsidRDefault="005432EB" w:rsidP="0001143E">
            <w:pPr>
              <w:pStyle w:val="TAC"/>
              <w:rPr>
                <w:rFonts w:cs="Arial"/>
                <w:szCs w:val="18"/>
              </w:rPr>
            </w:pPr>
            <w:r w:rsidRPr="007D061B">
              <w:rPr>
                <w:lang w:eastAsia="ja-JP"/>
              </w:rPr>
              <w:t>CW carrier</w:t>
            </w:r>
          </w:p>
        </w:tc>
      </w:tr>
      <w:tr w:rsidR="005432EB" w:rsidRPr="007D061B" w14:paraId="080A67F3" w14:textId="77777777" w:rsidTr="0001143E">
        <w:trPr>
          <w:jc w:val="center"/>
        </w:trPr>
        <w:tc>
          <w:tcPr>
            <w:tcW w:w="1733" w:type="dxa"/>
          </w:tcPr>
          <w:p w14:paraId="53D92BD7"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4D73CC2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E6B76A3"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2BB34B3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85879EF"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54A853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E55C14" w14:textId="77777777" w:rsidR="005432EB" w:rsidRPr="007D061B" w:rsidRDefault="005432EB" w:rsidP="0001143E">
            <w:pPr>
              <w:pStyle w:val="TAC"/>
              <w:rPr>
                <w:rFonts w:cs="Arial"/>
                <w:szCs w:val="18"/>
              </w:rPr>
            </w:pPr>
            <w:r w:rsidRPr="007D061B">
              <w:rPr>
                <w:lang w:eastAsia="ja-JP"/>
              </w:rPr>
              <w:t>CW carrier</w:t>
            </w:r>
          </w:p>
        </w:tc>
      </w:tr>
      <w:tr w:rsidR="00085818" w:rsidRPr="007D061B" w14:paraId="32EF6A65" w14:textId="77777777" w:rsidTr="0001143E">
        <w:trPr>
          <w:jc w:val="center"/>
        </w:trPr>
        <w:tc>
          <w:tcPr>
            <w:tcW w:w="1733" w:type="dxa"/>
          </w:tcPr>
          <w:p w14:paraId="12429259" w14:textId="77777777" w:rsidR="00085818" w:rsidRPr="007D061B" w:rsidRDefault="00085818" w:rsidP="00085818">
            <w:pPr>
              <w:pStyle w:val="TAL"/>
              <w:rPr>
                <w:lang w:eastAsia="ja-JP"/>
              </w:rPr>
            </w:pPr>
            <w:r w:rsidRPr="007D061B">
              <w:rPr>
                <w:lang w:eastAsia="ja-JP"/>
              </w:rPr>
              <w:t>E-UTRA Band 53 or NR band n53</w:t>
            </w:r>
          </w:p>
        </w:tc>
        <w:tc>
          <w:tcPr>
            <w:tcW w:w="1557" w:type="dxa"/>
            <w:vAlign w:val="center"/>
          </w:tcPr>
          <w:p w14:paraId="1EF5153C" w14:textId="77777777" w:rsidR="00085818" w:rsidRPr="007D061B" w:rsidRDefault="00085818" w:rsidP="00085818">
            <w:pPr>
              <w:pStyle w:val="TAC"/>
              <w:rPr>
                <w:rFonts w:eastAsia="SimSun"/>
                <w:lang w:eastAsia="zh-CN"/>
              </w:rPr>
            </w:pPr>
            <w:r w:rsidRPr="007D061B">
              <w:rPr>
                <w:rFonts w:eastAsia="SimSun"/>
                <w:lang w:eastAsia="zh-CN"/>
              </w:rPr>
              <w:t>2483.5</w:t>
            </w:r>
            <w:r w:rsidRPr="007D061B">
              <w:rPr>
                <w:lang w:eastAsia="zh-CN"/>
              </w:rPr>
              <w:t xml:space="preserve"> – 249</w:t>
            </w:r>
            <w:r w:rsidRPr="007D061B">
              <w:rPr>
                <w:rFonts w:eastAsia="SimSun"/>
                <w:lang w:eastAsia="zh-CN"/>
              </w:rPr>
              <w:t>5</w:t>
            </w:r>
          </w:p>
        </w:tc>
        <w:tc>
          <w:tcPr>
            <w:tcW w:w="1138" w:type="dxa"/>
            <w:vAlign w:val="center"/>
          </w:tcPr>
          <w:p w14:paraId="3B3C5B6A" w14:textId="77777777" w:rsidR="00085818" w:rsidRPr="007D061B" w:rsidRDefault="00085818" w:rsidP="00085818">
            <w:pPr>
              <w:pStyle w:val="TAC"/>
              <w:rPr>
                <w:lang w:eastAsia="ja-JP"/>
              </w:rPr>
            </w:pPr>
            <w:r w:rsidRPr="007D061B">
              <w:rPr>
                <w:lang w:eastAsia="ja-JP"/>
              </w:rPr>
              <w:t>N/A</w:t>
            </w:r>
          </w:p>
        </w:tc>
        <w:tc>
          <w:tcPr>
            <w:tcW w:w="1133" w:type="dxa"/>
            <w:vAlign w:val="center"/>
          </w:tcPr>
          <w:p w14:paraId="158BC954" w14:textId="77777777" w:rsidR="00085818" w:rsidRPr="007D061B" w:rsidRDefault="00085818" w:rsidP="00085818">
            <w:pPr>
              <w:pStyle w:val="TAC"/>
              <w:rPr>
                <w:lang w:eastAsia="ja-JP"/>
              </w:rPr>
            </w:pPr>
            <w:r w:rsidRPr="007D061B">
              <w:rPr>
                <w:lang w:eastAsia="ja-JP"/>
              </w:rPr>
              <w:t>+8</w:t>
            </w:r>
          </w:p>
        </w:tc>
        <w:tc>
          <w:tcPr>
            <w:tcW w:w="1133" w:type="dxa"/>
            <w:vAlign w:val="center"/>
          </w:tcPr>
          <w:p w14:paraId="2EB74A7F" w14:textId="77777777" w:rsidR="00085818" w:rsidRPr="007D061B" w:rsidRDefault="00085818" w:rsidP="00085818">
            <w:pPr>
              <w:pStyle w:val="TAC"/>
              <w:rPr>
                <w:lang w:eastAsia="ja-JP"/>
              </w:rPr>
            </w:pPr>
            <w:r w:rsidRPr="007D061B">
              <w:rPr>
                <w:lang w:eastAsia="ja-JP"/>
              </w:rPr>
              <w:t>-6</w:t>
            </w:r>
          </w:p>
        </w:tc>
        <w:tc>
          <w:tcPr>
            <w:tcW w:w="1736" w:type="dxa"/>
            <w:vAlign w:val="center"/>
          </w:tcPr>
          <w:p w14:paraId="48B1BFB4"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661446DD" w14:textId="77777777" w:rsidR="00085818" w:rsidRPr="007D061B" w:rsidRDefault="00085818" w:rsidP="00085818">
            <w:pPr>
              <w:pStyle w:val="TAC"/>
              <w:rPr>
                <w:lang w:eastAsia="ja-JP"/>
              </w:rPr>
            </w:pPr>
            <w:r w:rsidRPr="007D061B">
              <w:rPr>
                <w:lang w:eastAsia="ja-JP"/>
              </w:rPr>
              <w:t>CW carrier</w:t>
            </w:r>
          </w:p>
        </w:tc>
      </w:tr>
      <w:tr w:rsidR="005432EB" w:rsidRPr="007D061B" w14:paraId="4937E044" w14:textId="77777777" w:rsidTr="0001143E">
        <w:trPr>
          <w:jc w:val="center"/>
        </w:trPr>
        <w:tc>
          <w:tcPr>
            <w:tcW w:w="1733" w:type="dxa"/>
          </w:tcPr>
          <w:p w14:paraId="25D183ED"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71BEEFC4"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450115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AD82E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84C62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B334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E13EE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DC442AC" w14:textId="77777777" w:rsidTr="0001143E">
        <w:trPr>
          <w:jc w:val="center"/>
        </w:trPr>
        <w:tc>
          <w:tcPr>
            <w:tcW w:w="1733" w:type="dxa"/>
          </w:tcPr>
          <w:p w14:paraId="7FA36631"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3A946FAB"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6B8CD55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E1BC8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0B6BE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83842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69AA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B1AB4D" w14:textId="77777777" w:rsidTr="0001143E">
        <w:trPr>
          <w:jc w:val="center"/>
        </w:trPr>
        <w:tc>
          <w:tcPr>
            <w:tcW w:w="1733" w:type="dxa"/>
          </w:tcPr>
          <w:p w14:paraId="7D3EAC4E"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6865203F"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0A93111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03710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13F2E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5B8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4A583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929BE9D" w14:textId="77777777" w:rsidTr="0001143E">
        <w:trPr>
          <w:jc w:val="center"/>
        </w:trPr>
        <w:tc>
          <w:tcPr>
            <w:tcW w:w="1733" w:type="dxa"/>
          </w:tcPr>
          <w:p w14:paraId="6705637D"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54C6AD4B"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4F2EB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054E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D6224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BED9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D40DF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E3C9B50" w14:textId="77777777" w:rsidTr="0001143E">
        <w:trPr>
          <w:jc w:val="center"/>
        </w:trPr>
        <w:tc>
          <w:tcPr>
            <w:tcW w:w="1733" w:type="dxa"/>
          </w:tcPr>
          <w:p w14:paraId="418251E5"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3F8C9542"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0F46E1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2D40853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F42DC4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30884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D2E8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4CA8881" w14:textId="77777777" w:rsidTr="0001143E">
        <w:trPr>
          <w:jc w:val="center"/>
        </w:trPr>
        <w:tc>
          <w:tcPr>
            <w:tcW w:w="1733" w:type="dxa"/>
          </w:tcPr>
          <w:p w14:paraId="661F1FE8"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317EAEF"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579CC2F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33F160E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E1EE3C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14C7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305F73" w14:textId="77777777" w:rsidR="005432EB" w:rsidRPr="007D061B" w:rsidRDefault="005432EB" w:rsidP="0001143E">
            <w:pPr>
              <w:pStyle w:val="TAC"/>
              <w:rPr>
                <w:rFonts w:cs="Arial"/>
                <w:szCs w:val="18"/>
              </w:rPr>
            </w:pPr>
            <w:r w:rsidRPr="007D061B">
              <w:rPr>
                <w:rFonts w:cs="Arial"/>
              </w:rPr>
              <w:t>CW carrier</w:t>
            </w:r>
          </w:p>
        </w:tc>
      </w:tr>
      <w:tr w:rsidR="005432EB" w:rsidRPr="007D061B" w14:paraId="6C3600F6" w14:textId="77777777" w:rsidTr="0001143E">
        <w:trPr>
          <w:jc w:val="center"/>
        </w:trPr>
        <w:tc>
          <w:tcPr>
            <w:tcW w:w="1733" w:type="dxa"/>
          </w:tcPr>
          <w:p w14:paraId="78E3B2DF"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5252186F"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32804B3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7ED35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D0DEA2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DD8EF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C1C881"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4D7A1AA" w14:textId="77777777" w:rsidTr="0001143E">
        <w:trPr>
          <w:jc w:val="center"/>
        </w:trPr>
        <w:tc>
          <w:tcPr>
            <w:tcW w:w="1733" w:type="dxa"/>
          </w:tcPr>
          <w:p w14:paraId="6ECFC03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330D2E7C"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1BBD095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3E1B19B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6E2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31601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41293C"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FE9C7B8" w14:textId="77777777" w:rsidTr="0001143E">
        <w:trPr>
          <w:jc w:val="center"/>
        </w:trPr>
        <w:tc>
          <w:tcPr>
            <w:tcW w:w="1733" w:type="dxa"/>
          </w:tcPr>
          <w:p w14:paraId="2F61B972"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53141737"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44CB79CA"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D0C07E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199359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A9AC8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4DC77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6BB5AC5" w14:textId="77777777" w:rsidTr="0001143E">
        <w:trPr>
          <w:jc w:val="center"/>
        </w:trPr>
        <w:tc>
          <w:tcPr>
            <w:tcW w:w="1733" w:type="dxa"/>
          </w:tcPr>
          <w:p w14:paraId="669FAD1E"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6C143FC"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0F59E1E2"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63B4B9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CF5A9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D3F7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C8DC60" w14:textId="77777777" w:rsidR="005432EB" w:rsidRPr="007D061B" w:rsidRDefault="005432EB" w:rsidP="0001143E">
            <w:pPr>
              <w:pStyle w:val="TAC"/>
              <w:rPr>
                <w:rFonts w:cs="Arial"/>
              </w:rPr>
            </w:pPr>
            <w:r w:rsidRPr="007D061B">
              <w:rPr>
                <w:rFonts w:cs="Arial"/>
              </w:rPr>
              <w:t>CW carrier</w:t>
            </w:r>
          </w:p>
        </w:tc>
      </w:tr>
      <w:tr w:rsidR="005432EB" w:rsidRPr="007D061B" w14:paraId="48D0ECC1" w14:textId="77777777" w:rsidTr="0001143E">
        <w:trPr>
          <w:jc w:val="center"/>
        </w:trPr>
        <w:tc>
          <w:tcPr>
            <w:tcW w:w="1733" w:type="dxa"/>
          </w:tcPr>
          <w:p w14:paraId="5C95EFD6"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7F1ECE63"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5BE0B083"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E077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6357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113C6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A3466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F8A0BA" w14:textId="77777777" w:rsidTr="0001143E">
        <w:trPr>
          <w:jc w:val="center"/>
        </w:trPr>
        <w:tc>
          <w:tcPr>
            <w:tcW w:w="1733" w:type="dxa"/>
          </w:tcPr>
          <w:p w14:paraId="12179450"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DA17FA1"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27AA10AB"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24E270B"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B3CB04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2447B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54DEEA"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41DC258" w14:textId="77777777" w:rsidTr="0001143E">
        <w:trPr>
          <w:jc w:val="center"/>
        </w:trPr>
        <w:tc>
          <w:tcPr>
            <w:tcW w:w="1733" w:type="dxa"/>
          </w:tcPr>
          <w:p w14:paraId="2F3B0B17"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252D3A"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3844C29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E90CD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79F72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AF74CE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4EBFB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0454178" w14:textId="77777777" w:rsidTr="0001143E">
        <w:trPr>
          <w:jc w:val="center"/>
        </w:trPr>
        <w:tc>
          <w:tcPr>
            <w:tcW w:w="1733" w:type="dxa"/>
          </w:tcPr>
          <w:p w14:paraId="44B59544"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052C2FBE"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0B303DEE" w14:textId="77777777" w:rsidR="005432EB" w:rsidRPr="007D061B" w:rsidRDefault="005432EB" w:rsidP="0001143E">
            <w:pPr>
              <w:pStyle w:val="TAC"/>
              <w:rPr>
                <w:rFonts w:cs="Arial"/>
              </w:rPr>
            </w:pPr>
            <w:r w:rsidRPr="007D061B">
              <w:rPr>
                <w:rFonts w:cs="Arial"/>
              </w:rPr>
              <w:t>+16</w:t>
            </w:r>
          </w:p>
        </w:tc>
        <w:tc>
          <w:tcPr>
            <w:tcW w:w="1133" w:type="dxa"/>
            <w:vAlign w:val="center"/>
          </w:tcPr>
          <w:p w14:paraId="54C485E3"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25138A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0F7E4D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12FB7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308848" w14:textId="77777777" w:rsidTr="0001143E">
        <w:trPr>
          <w:jc w:val="center"/>
        </w:trPr>
        <w:tc>
          <w:tcPr>
            <w:tcW w:w="1733" w:type="dxa"/>
          </w:tcPr>
          <w:p w14:paraId="5BED7880"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4034B385"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0D7DA2C" w14:textId="77777777" w:rsidR="005432EB" w:rsidRPr="007D061B" w:rsidRDefault="005432EB" w:rsidP="0001143E">
            <w:pPr>
              <w:pStyle w:val="TAC"/>
              <w:rPr>
                <w:rFonts w:cs="Arial"/>
              </w:rPr>
            </w:pPr>
            <w:r w:rsidRPr="007D061B">
              <w:rPr>
                <w:rFonts w:cs="Arial"/>
              </w:rPr>
              <w:t>+16</w:t>
            </w:r>
          </w:p>
        </w:tc>
        <w:tc>
          <w:tcPr>
            <w:tcW w:w="1133" w:type="dxa"/>
            <w:vAlign w:val="center"/>
          </w:tcPr>
          <w:p w14:paraId="33D9903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7D89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705953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C393198"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20A57E19" w14:textId="77777777" w:rsidTr="0001143E">
        <w:trPr>
          <w:jc w:val="center"/>
        </w:trPr>
        <w:tc>
          <w:tcPr>
            <w:tcW w:w="1733" w:type="dxa"/>
          </w:tcPr>
          <w:p w14:paraId="05E919F0" w14:textId="77777777" w:rsidR="005432EB" w:rsidRPr="007D061B" w:rsidRDefault="005432EB" w:rsidP="0001143E">
            <w:pPr>
              <w:pStyle w:val="TAL"/>
              <w:rPr>
                <w:rFonts w:cs="Arial"/>
                <w:lang w:eastAsia="ko-KR"/>
              </w:rPr>
            </w:pPr>
            <w:r w:rsidRPr="007D061B">
              <w:rPr>
                <w:rFonts w:cs="Arial"/>
                <w:szCs w:val="18"/>
              </w:rPr>
              <w:t>E-UTRA Band 85</w:t>
            </w:r>
          </w:p>
        </w:tc>
        <w:tc>
          <w:tcPr>
            <w:tcW w:w="1557" w:type="dxa"/>
            <w:vAlign w:val="center"/>
          </w:tcPr>
          <w:p w14:paraId="5A94AF41" w14:textId="77777777" w:rsidR="005432EB" w:rsidRPr="007D061B" w:rsidRDefault="005432EB" w:rsidP="0001143E">
            <w:pPr>
              <w:pStyle w:val="TAC"/>
              <w:rPr>
                <w:rFonts w:cs="Arial"/>
                <w:lang w:eastAsia="ko-KR"/>
              </w:rPr>
            </w:pPr>
            <w:r w:rsidRPr="007D061B">
              <w:rPr>
                <w:rFonts w:cs="Arial"/>
                <w:szCs w:val="18"/>
              </w:rPr>
              <w:t>728 – 746</w:t>
            </w:r>
          </w:p>
        </w:tc>
        <w:tc>
          <w:tcPr>
            <w:tcW w:w="1138" w:type="dxa"/>
            <w:vAlign w:val="center"/>
          </w:tcPr>
          <w:p w14:paraId="15142AC1" w14:textId="77777777" w:rsidR="005432EB" w:rsidRPr="007D061B" w:rsidRDefault="005432EB" w:rsidP="0001143E">
            <w:pPr>
              <w:pStyle w:val="TAC"/>
              <w:rPr>
                <w:rFonts w:cs="Arial"/>
              </w:rPr>
            </w:pPr>
            <w:r w:rsidRPr="007D061B">
              <w:rPr>
                <w:rFonts w:cs="Arial"/>
              </w:rPr>
              <w:t>+16</w:t>
            </w:r>
          </w:p>
        </w:tc>
        <w:tc>
          <w:tcPr>
            <w:tcW w:w="1133" w:type="dxa"/>
            <w:vAlign w:val="center"/>
          </w:tcPr>
          <w:p w14:paraId="41B8F54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A72D8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B89F0A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E300E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E2A7BFE" w14:textId="77777777" w:rsidTr="0001143E">
        <w:trPr>
          <w:jc w:val="center"/>
        </w:trPr>
        <w:tc>
          <w:tcPr>
            <w:tcW w:w="1733" w:type="dxa"/>
          </w:tcPr>
          <w:p w14:paraId="07E34E24" w14:textId="77777777" w:rsidR="005432EB" w:rsidRPr="007D061B" w:rsidRDefault="005432EB" w:rsidP="0001143E">
            <w:pPr>
              <w:pStyle w:val="TAL"/>
              <w:rPr>
                <w:rFonts w:cs="Arial"/>
                <w:szCs w:val="18"/>
              </w:rPr>
            </w:pPr>
            <w:r w:rsidRPr="007D061B">
              <w:rPr>
                <w:rFonts w:cs="Arial"/>
                <w:lang w:eastAsia="ko-KR"/>
              </w:rPr>
              <w:t>E-UTRA Band 87</w:t>
            </w:r>
          </w:p>
        </w:tc>
        <w:tc>
          <w:tcPr>
            <w:tcW w:w="1557" w:type="dxa"/>
            <w:vAlign w:val="center"/>
          </w:tcPr>
          <w:p w14:paraId="36397260" w14:textId="77777777" w:rsidR="005432EB" w:rsidRPr="007D061B" w:rsidRDefault="005432EB" w:rsidP="0001143E">
            <w:pPr>
              <w:pStyle w:val="TAC"/>
              <w:rPr>
                <w:rFonts w:cs="Arial"/>
                <w:szCs w:val="18"/>
              </w:rPr>
            </w:pPr>
            <w:r w:rsidRPr="007D061B">
              <w:rPr>
                <w:rFonts w:cs="Arial"/>
                <w:lang w:eastAsia="ko-KR"/>
              </w:rPr>
              <w:t>420 - 425</w:t>
            </w:r>
          </w:p>
        </w:tc>
        <w:tc>
          <w:tcPr>
            <w:tcW w:w="1138" w:type="dxa"/>
            <w:vAlign w:val="center"/>
          </w:tcPr>
          <w:p w14:paraId="54E5A8A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098448CB"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32E94EB7"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3B7D9A72"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C9AEAB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0A3EA80" w14:textId="77777777" w:rsidTr="0001143E">
        <w:trPr>
          <w:jc w:val="center"/>
        </w:trPr>
        <w:tc>
          <w:tcPr>
            <w:tcW w:w="1733" w:type="dxa"/>
          </w:tcPr>
          <w:p w14:paraId="7EE38421" w14:textId="77777777" w:rsidR="005432EB" w:rsidRPr="007D061B" w:rsidRDefault="005432EB" w:rsidP="0001143E">
            <w:pPr>
              <w:pStyle w:val="TAL"/>
              <w:rPr>
                <w:rFonts w:cs="Arial"/>
                <w:szCs w:val="18"/>
              </w:rPr>
            </w:pPr>
            <w:r w:rsidRPr="007D061B">
              <w:rPr>
                <w:rFonts w:cs="Arial"/>
                <w:lang w:eastAsia="ko-KR"/>
              </w:rPr>
              <w:t>E-UTRA Band 88</w:t>
            </w:r>
          </w:p>
        </w:tc>
        <w:tc>
          <w:tcPr>
            <w:tcW w:w="1557" w:type="dxa"/>
            <w:vAlign w:val="center"/>
          </w:tcPr>
          <w:p w14:paraId="7950E36A" w14:textId="77777777" w:rsidR="005432EB" w:rsidRPr="007D061B" w:rsidRDefault="005432EB" w:rsidP="0001143E">
            <w:pPr>
              <w:pStyle w:val="TAC"/>
              <w:rPr>
                <w:rFonts w:cs="Arial"/>
                <w:szCs w:val="18"/>
              </w:rPr>
            </w:pPr>
            <w:r w:rsidRPr="007D061B">
              <w:rPr>
                <w:rFonts w:cs="Arial"/>
                <w:lang w:eastAsia="ko-KR"/>
              </w:rPr>
              <w:t>422 - 427</w:t>
            </w:r>
          </w:p>
        </w:tc>
        <w:tc>
          <w:tcPr>
            <w:tcW w:w="1138" w:type="dxa"/>
            <w:vAlign w:val="center"/>
          </w:tcPr>
          <w:p w14:paraId="2F315C6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13B2E836"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1831EB5"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2E3DDD59"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6615FC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17CD9FF" w14:textId="77777777" w:rsidTr="0001143E">
        <w:trPr>
          <w:jc w:val="center"/>
        </w:trPr>
        <w:tc>
          <w:tcPr>
            <w:tcW w:w="1733" w:type="dxa"/>
          </w:tcPr>
          <w:p w14:paraId="1B67F37D"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7DF4C4B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22BBD88"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5312D97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52D292F"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091B51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DCCBA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4C34531" w14:textId="77777777" w:rsidTr="0001143E">
        <w:trPr>
          <w:jc w:val="center"/>
        </w:trPr>
        <w:tc>
          <w:tcPr>
            <w:tcW w:w="1733" w:type="dxa"/>
          </w:tcPr>
          <w:p w14:paraId="0DC3F06B"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30EAF81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13D2FB3"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35BC496"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291912C"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357B274B"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09F27B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A578227" w14:textId="77777777" w:rsidTr="0001143E">
        <w:trPr>
          <w:jc w:val="center"/>
        </w:trPr>
        <w:tc>
          <w:tcPr>
            <w:tcW w:w="1733" w:type="dxa"/>
          </w:tcPr>
          <w:p w14:paraId="524214A2"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C1E6EA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4687FAC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9AC4C4D"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1F8260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7D79E4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DFEB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B981E3" w14:textId="77777777" w:rsidTr="0001143E">
        <w:trPr>
          <w:jc w:val="center"/>
        </w:trPr>
        <w:tc>
          <w:tcPr>
            <w:tcW w:w="1733" w:type="dxa"/>
          </w:tcPr>
          <w:p w14:paraId="2A28C592"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9303CB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A972289"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2314AF9F"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BA2360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48FFD7D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08A548"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21D15DC3" w14:textId="77777777" w:rsidTr="0001143E">
        <w:trPr>
          <w:jc w:val="center"/>
        </w:trPr>
        <w:tc>
          <w:tcPr>
            <w:tcW w:w="9711" w:type="dxa"/>
            <w:gridSpan w:val="8"/>
          </w:tcPr>
          <w:p w14:paraId="5FB8CD49" w14:textId="4B9DBBB0"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UTRA wanted signals.</w:t>
            </w:r>
          </w:p>
          <w:p w14:paraId="4FA851F8" w14:textId="5803DB90" w:rsidR="005432EB" w:rsidRPr="007D061B" w:rsidRDefault="005432EB" w:rsidP="0001143E">
            <w:pPr>
              <w:pStyle w:val="TAN"/>
            </w:pPr>
            <w:r w:rsidRPr="007D061B">
              <w:t>NOTE 2:</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075D78E1" w14:textId="77777777" w:rsidR="005432EB" w:rsidRPr="007D061B" w:rsidRDefault="005432EB" w:rsidP="0001143E">
            <w:pPr>
              <w:pStyle w:val="TAN"/>
            </w:pPr>
            <w:r w:rsidRPr="007D061B">
              <w:t>NOTE 3:</w:t>
            </w:r>
            <w:r w:rsidRPr="007D061B">
              <w:tab/>
              <w:t>In China, the blocking requirement for co-location with DCS1800 and Band III BS is only applicable in the frequency range 1805-1850 MHz.</w:t>
            </w:r>
          </w:p>
          <w:p w14:paraId="03404E6C" w14:textId="77777777" w:rsidR="007D061B" w:rsidRPr="007D061B" w:rsidRDefault="005432EB" w:rsidP="0001143E">
            <w:pPr>
              <w:pStyle w:val="TAN"/>
              <w:rPr>
                <w:lang w:eastAsia="zh-CN"/>
              </w:rPr>
            </w:pPr>
            <w:r w:rsidRPr="007D061B">
              <w:t>NOTE 4:</w:t>
            </w:r>
            <w:r w:rsidRPr="007D061B">
              <w:tab/>
              <w:t xml:space="preserve">For a </w:t>
            </w:r>
            <w:r w:rsidRPr="007D061B">
              <w:rPr>
                <w:i/>
              </w:rPr>
              <w:t>TAB connector</w:t>
            </w:r>
            <w:r w:rsidRPr="007D061B">
              <w:t xml:space="preserve"> operating in band XI or XXI, this requirement applies for interfering signal within the frequency range 1475.9-1495.9 MHz.</w:t>
            </w:r>
          </w:p>
          <w:p w14:paraId="310B83F0" w14:textId="550D2A66" w:rsidR="005432EB" w:rsidRPr="007D061B" w:rsidRDefault="005432EB" w:rsidP="0001143E">
            <w:pPr>
              <w:pStyle w:val="TAN"/>
            </w:pPr>
          </w:p>
        </w:tc>
      </w:tr>
    </w:tbl>
    <w:p w14:paraId="7806D7EE" w14:textId="77777777" w:rsidR="005432EB" w:rsidRPr="007D061B" w:rsidRDefault="005432EB" w:rsidP="005432EB">
      <w:pPr>
        <w:rPr>
          <w:rFonts w:eastAsia="MS Mincho" w:cs="v4.2.0"/>
        </w:rPr>
      </w:pPr>
    </w:p>
    <w:p w14:paraId="3996BA5A" w14:textId="77777777" w:rsidR="005432EB" w:rsidRPr="007D061B" w:rsidRDefault="005432EB" w:rsidP="005432EB">
      <w:pPr>
        <w:pStyle w:val="TH"/>
      </w:pPr>
      <w:r w:rsidRPr="007D061B">
        <w:rPr>
          <w:rFonts w:eastAsia="Osaka"/>
        </w:rPr>
        <w:t xml:space="preserve">Table 7.5.5.2-5: </w:t>
      </w:r>
      <w:r w:rsidRPr="007D061B">
        <w:t>Void</w:t>
      </w:r>
    </w:p>
    <w:p w14:paraId="6677CFF5" w14:textId="77777777" w:rsidR="005432EB" w:rsidRPr="007D061B" w:rsidRDefault="005432EB" w:rsidP="005432EB">
      <w:pPr>
        <w:numPr>
          <w:ilvl w:val="12"/>
          <w:numId w:val="0"/>
        </w:numPr>
        <w:rPr>
          <w:rFonts w:cs="v5.0.0"/>
        </w:rPr>
      </w:pPr>
    </w:p>
    <w:p w14:paraId="1D71CBDD" w14:textId="77777777" w:rsidR="005432EB" w:rsidRPr="007D061B" w:rsidRDefault="005432EB" w:rsidP="005432EB">
      <w:pPr>
        <w:pStyle w:val="TH"/>
      </w:pPr>
      <w:r w:rsidRPr="007D061B">
        <w:rPr>
          <w:rFonts w:eastAsia="Osaka"/>
        </w:rPr>
        <w:t xml:space="preserve">Table 7.5.5.2-6: </w:t>
      </w:r>
      <w:r w:rsidRPr="007D061B">
        <w:t>Void</w:t>
      </w:r>
    </w:p>
    <w:p w14:paraId="31A6994E" w14:textId="77777777" w:rsidR="005432EB" w:rsidRPr="007D061B" w:rsidRDefault="005432EB" w:rsidP="005432EB">
      <w:pPr>
        <w:rPr>
          <w:rFonts w:eastAsia="Osaka"/>
        </w:rPr>
      </w:pPr>
    </w:p>
    <w:p w14:paraId="5F540BC4" w14:textId="77777777" w:rsidR="005432EB" w:rsidRPr="007D061B" w:rsidRDefault="005432EB" w:rsidP="005432EB">
      <w:pPr>
        <w:pStyle w:val="TH"/>
      </w:pPr>
      <w:r w:rsidRPr="007D061B">
        <w:rPr>
          <w:rFonts w:eastAsia="Osaka"/>
        </w:rPr>
        <w:lastRenderedPageBreak/>
        <w:t xml:space="preserve">Table 7.5.5.2-7: </w:t>
      </w:r>
      <w:r w:rsidRPr="007D061B">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5432EB" w:rsidRPr="007D061B" w14:paraId="7FE8DA15" w14:textId="77777777" w:rsidTr="0001143E">
        <w:trPr>
          <w:jc w:val="center"/>
        </w:trPr>
        <w:tc>
          <w:tcPr>
            <w:tcW w:w="1276" w:type="dxa"/>
          </w:tcPr>
          <w:p w14:paraId="36545484" w14:textId="77777777" w:rsidR="005432EB" w:rsidRPr="007D061B" w:rsidRDefault="005432EB" w:rsidP="0001143E">
            <w:pPr>
              <w:pStyle w:val="TAH"/>
            </w:pPr>
            <w:r w:rsidRPr="007D061B">
              <w:t>Operating Band</w:t>
            </w:r>
          </w:p>
        </w:tc>
        <w:tc>
          <w:tcPr>
            <w:tcW w:w="2126" w:type="dxa"/>
          </w:tcPr>
          <w:p w14:paraId="5C3B1E86" w14:textId="77777777" w:rsidR="005432EB" w:rsidRPr="007D061B" w:rsidRDefault="005432EB" w:rsidP="0001143E">
            <w:pPr>
              <w:pStyle w:val="TAH"/>
            </w:pPr>
            <w:r w:rsidRPr="007D061B">
              <w:t>Centre Frequency of Interfering Signal</w:t>
            </w:r>
          </w:p>
        </w:tc>
        <w:tc>
          <w:tcPr>
            <w:tcW w:w="1276" w:type="dxa"/>
          </w:tcPr>
          <w:p w14:paraId="630EDAF6" w14:textId="77777777" w:rsidR="005432EB" w:rsidRPr="007D061B" w:rsidRDefault="005432EB" w:rsidP="0001143E">
            <w:pPr>
              <w:pStyle w:val="TAH"/>
            </w:pPr>
            <w:r w:rsidRPr="007D061B">
              <w:t>Interfering Signal mean power</w:t>
            </w:r>
          </w:p>
        </w:tc>
        <w:tc>
          <w:tcPr>
            <w:tcW w:w="1418" w:type="dxa"/>
          </w:tcPr>
          <w:p w14:paraId="4BF2F8DE" w14:textId="77777777" w:rsidR="005432EB" w:rsidRPr="007D061B" w:rsidRDefault="005432EB" w:rsidP="0001143E">
            <w:pPr>
              <w:pStyle w:val="TAH"/>
            </w:pPr>
            <w:r w:rsidRPr="007D061B">
              <w:t>Wanted Signal mean power</w:t>
            </w:r>
          </w:p>
        </w:tc>
        <w:tc>
          <w:tcPr>
            <w:tcW w:w="1701" w:type="dxa"/>
          </w:tcPr>
          <w:p w14:paraId="43422CE6" w14:textId="77777777" w:rsidR="005432EB" w:rsidRPr="007D061B" w:rsidRDefault="005432EB" w:rsidP="0001143E">
            <w:pPr>
              <w:pStyle w:val="TAH"/>
            </w:pPr>
            <w:r w:rsidRPr="007D061B">
              <w:t>Minimum Offset of Interfering Signal</w:t>
            </w:r>
          </w:p>
        </w:tc>
        <w:tc>
          <w:tcPr>
            <w:tcW w:w="1984" w:type="dxa"/>
          </w:tcPr>
          <w:p w14:paraId="5CC13BA2" w14:textId="77777777" w:rsidR="005432EB" w:rsidRPr="007D061B" w:rsidRDefault="005432EB" w:rsidP="0001143E">
            <w:pPr>
              <w:pStyle w:val="TAH"/>
            </w:pPr>
            <w:r w:rsidRPr="007D061B">
              <w:t>Type of Interfering Signal</w:t>
            </w:r>
          </w:p>
          <w:p w14:paraId="7C19AC03" w14:textId="77777777" w:rsidR="005432EB" w:rsidRPr="007D061B" w:rsidRDefault="005432EB" w:rsidP="0001143E">
            <w:pPr>
              <w:pStyle w:val="TAH"/>
            </w:pPr>
            <w:r w:rsidRPr="007D061B">
              <w:t>(Note)</w:t>
            </w:r>
          </w:p>
        </w:tc>
      </w:tr>
      <w:tr w:rsidR="005432EB" w:rsidRPr="007D061B" w14:paraId="30760D3B" w14:textId="77777777" w:rsidTr="0001143E">
        <w:trPr>
          <w:cantSplit/>
          <w:jc w:val="center"/>
        </w:trPr>
        <w:tc>
          <w:tcPr>
            <w:tcW w:w="1276" w:type="dxa"/>
          </w:tcPr>
          <w:p w14:paraId="23036685" w14:textId="77777777" w:rsidR="005432EB" w:rsidRPr="007D061B" w:rsidRDefault="005432EB" w:rsidP="0001143E">
            <w:pPr>
              <w:pStyle w:val="TAC"/>
            </w:pPr>
            <w:r w:rsidRPr="007D061B">
              <w:t>II</w:t>
            </w:r>
          </w:p>
        </w:tc>
        <w:tc>
          <w:tcPr>
            <w:tcW w:w="2126" w:type="dxa"/>
          </w:tcPr>
          <w:p w14:paraId="5480BEC7" w14:textId="77777777" w:rsidR="005432EB" w:rsidRPr="007D061B" w:rsidRDefault="005432EB" w:rsidP="0001143E">
            <w:pPr>
              <w:pStyle w:val="TAC"/>
            </w:pPr>
            <w:r w:rsidRPr="007D061B">
              <w:t xml:space="preserve">1850 </w:t>
            </w:r>
            <w:r w:rsidRPr="007D061B">
              <w:noBreakHyphen/>
              <w:t xml:space="preserve"> 1910 MHz</w:t>
            </w:r>
          </w:p>
        </w:tc>
        <w:tc>
          <w:tcPr>
            <w:tcW w:w="1276" w:type="dxa"/>
          </w:tcPr>
          <w:p w14:paraId="6A23B68D" w14:textId="77777777" w:rsidR="005432EB" w:rsidRPr="007D061B" w:rsidRDefault="005432EB" w:rsidP="0001143E">
            <w:pPr>
              <w:pStyle w:val="TAC"/>
            </w:pPr>
            <w:r w:rsidRPr="007D061B">
              <w:t>- 47 dBm</w:t>
            </w:r>
          </w:p>
        </w:tc>
        <w:tc>
          <w:tcPr>
            <w:tcW w:w="1418" w:type="dxa"/>
          </w:tcPr>
          <w:p w14:paraId="771F2C64" w14:textId="77777777" w:rsidR="005432EB" w:rsidRPr="007D061B" w:rsidRDefault="005432EB" w:rsidP="0001143E">
            <w:pPr>
              <w:pStyle w:val="TAC"/>
            </w:pPr>
            <w:r w:rsidRPr="007D061B">
              <w:t xml:space="preserve">-115 dBm </w:t>
            </w:r>
          </w:p>
        </w:tc>
        <w:tc>
          <w:tcPr>
            <w:tcW w:w="1701" w:type="dxa"/>
          </w:tcPr>
          <w:p w14:paraId="01F6EB1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8A6C239" w14:textId="77777777" w:rsidR="005432EB" w:rsidRPr="007D061B" w:rsidRDefault="005432EB" w:rsidP="0001143E">
            <w:pPr>
              <w:pStyle w:val="TAC"/>
            </w:pPr>
            <w:r w:rsidRPr="007D061B">
              <w:t xml:space="preserve">GMSK modulated </w:t>
            </w:r>
          </w:p>
        </w:tc>
      </w:tr>
      <w:tr w:rsidR="005432EB" w:rsidRPr="007D061B" w14:paraId="2568856E" w14:textId="77777777" w:rsidTr="0001143E">
        <w:trPr>
          <w:cantSplit/>
          <w:jc w:val="center"/>
        </w:trPr>
        <w:tc>
          <w:tcPr>
            <w:tcW w:w="1276" w:type="dxa"/>
          </w:tcPr>
          <w:p w14:paraId="3BE6590A" w14:textId="77777777" w:rsidR="005432EB" w:rsidRPr="007D061B" w:rsidRDefault="005432EB" w:rsidP="0001143E">
            <w:pPr>
              <w:pStyle w:val="TAC"/>
            </w:pPr>
            <w:r w:rsidRPr="007D061B">
              <w:t>III</w:t>
            </w:r>
          </w:p>
        </w:tc>
        <w:tc>
          <w:tcPr>
            <w:tcW w:w="2126" w:type="dxa"/>
          </w:tcPr>
          <w:p w14:paraId="0EF2AEDA" w14:textId="77777777" w:rsidR="005432EB" w:rsidRPr="007D061B" w:rsidRDefault="005432EB" w:rsidP="0001143E">
            <w:pPr>
              <w:pStyle w:val="TAC"/>
            </w:pPr>
            <w:r w:rsidRPr="007D061B">
              <w:t>1710 - 1785 MHz</w:t>
            </w:r>
          </w:p>
        </w:tc>
        <w:tc>
          <w:tcPr>
            <w:tcW w:w="1276" w:type="dxa"/>
          </w:tcPr>
          <w:p w14:paraId="0F2A88FC" w14:textId="77777777" w:rsidR="005432EB" w:rsidRPr="007D061B" w:rsidRDefault="005432EB" w:rsidP="0001143E">
            <w:pPr>
              <w:pStyle w:val="TAC"/>
            </w:pPr>
            <w:r w:rsidRPr="007D061B">
              <w:t>- 47 dBm</w:t>
            </w:r>
          </w:p>
        </w:tc>
        <w:tc>
          <w:tcPr>
            <w:tcW w:w="1418" w:type="dxa"/>
          </w:tcPr>
          <w:p w14:paraId="6DD5F054" w14:textId="77777777" w:rsidR="005432EB" w:rsidRPr="007D061B" w:rsidRDefault="005432EB" w:rsidP="0001143E">
            <w:pPr>
              <w:pStyle w:val="TAC"/>
            </w:pPr>
            <w:r w:rsidRPr="007D061B">
              <w:t xml:space="preserve">-115 dBm </w:t>
            </w:r>
          </w:p>
        </w:tc>
        <w:tc>
          <w:tcPr>
            <w:tcW w:w="1701" w:type="dxa"/>
          </w:tcPr>
          <w:p w14:paraId="4371BCFA"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7D6BA366" w14:textId="77777777" w:rsidR="005432EB" w:rsidRPr="007D061B" w:rsidRDefault="005432EB" w:rsidP="0001143E">
            <w:pPr>
              <w:pStyle w:val="TAC"/>
            </w:pPr>
            <w:r w:rsidRPr="007D061B">
              <w:t xml:space="preserve">GMSK modulated </w:t>
            </w:r>
          </w:p>
        </w:tc>
      </w:tr>
      <w:tr w:rsidR="005432EB" w:rsidRPr="007D061B" w14:paraId="1950AC84" w14:textId="77777777" w:rsidTr="0001143E">
        <w:trPr>
          <w:cantSplit/>
          <w:jc w:val="center"/>
        </w:trPr>
        <w:tc>
          <w:tcPr>
            <w:tcW w:w="1276" w:type="dxa"/>
          </w:tcPr>
          <w:p w14:paraId="35D38CBA" w14:textId="77777777" w:rsidR="005432EB" w:rsidRPr="007D061B" w:rsidRDefault="005432EB" w:rsidP="0001143E">
            <w:pPr>
              <w:pStyle w:val="TAC"/>
            </w:pPr>
            <w:r w:rsidRPr="007D061B">
              <w:t>IV</w:t>
            </w:r>
          </w:p>
        </w:tc>
        <w:tc>
          <w:tcPr>
            <w:tcW w:w="2126" w:type="dxa"/>
          </w:tcPr>
          <w:p w14:paraId="0FCA8527" w14:textId="77777777" w:rsidR="005432EB" w:rsidRPr="007D061B" w:rsidRDefault="005432EB" w:rsidP="0001143E">
            <w:pPr>
              <w:pStyle w:val="TAC"/>
            </w:pPr>
            <w:r w:rsidRPr="007D061B">
              <w:t>1710 - 1755 MHz</w:t>
            </w:r>
          </w:p>
        </w:tc>
        <w:tc>
          <w:tcPr>
            <w:tcW w:w="1276" w:type="dxa"/>
          </w:tcPr>
          <w:p w14:paraId="6762EAE1" w14:textId="77777777" w:rsidR="005432EB" w:rsidRPr="007D061B" w:rsidRDefault="005432EB" w:rsidP="0001143E">
            <w:pPr>
              <w:pStyle w:val="TAC"/>
            </w:pPr>
            <w:r w:rsidRPr="007D061B">
              <w:t>- 47 dBm</w:t>
            </w:r>
          </w:p>
        </w:tc>
        <w:tc>
          <w:tcPr>
            <w:tcW w:w="1418" w:type="dxa"/>
          </w:tcPr>
          <w:p w14:paraId="58D99F0A" w14:textId="77777777" w:rsidR="005432EB" w:rsidRPr="007D061B" w:rsidRDefault="005432EB" w:rsidP="0001143E">
            <w:pPr>
              <w:pStyle w:val="TAC"/>
            </w:pPr>
            <w:r w:rsidRPr="007D061B">
              <w:t xml:space="preserve">-115 dBm </w:t>
            </w:r>
          </w:p>
        </w:tc>
        <w:tc>
          <w:tcPr>
            <w:tcW w:w="1701" w:type="dxa"/>
          </w:tcPr>
          <w:p w14:paraId="2FB732A7"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21EF95A" w14:textId="77777777" w:rsidR="005432EB" w:rsidRPr="007D061B" w:rsidRDefault="005432EB" w:rsidP="0001143E">
            <w:pPr>
              <w:pStyle w:val="TAC"/>
            </w:pPr>
            <w:r w:rsidRPr="007D061B">
              <w:t xml:space="preserve">GMSK modulated </w:t>
            </w:r>
          </w:p>
        </w:tc>
      </w:tr>
      <w:tr w:rsidR="005432EB" w:rsidRPr="007D061B" w14:paraId="2E86807B" w14:textId="77777777" w:rsidTr="0001143E">
        <w:trPr>
          <w:cantSplit/>
          <w:jc w:val="center"/>
        </w:trPr>
        <w:tc>
          <w:tcPr>
            <w:tcW w:w="1276" w:type="dxa"/>
          </w:tcPr>
          <w:p w14:paraId="46F70DFB" w14:textId="77777777" w:rsidR="005432EB" w:rsidRPr="007D061B" w:rsidRDefault="005432EB" w:rsidP="0001143E">
            <w:pPr>
              <w:pStyle w:val="TAC"/>
            </w:pPr>
            <w:r w:rsidRPr="007D061B">
              <w:t>V</w:t>
            </w:r>
          </w:p>
        </w:tc>
        <w:tc>
          <w:tcPr>
            <w:tcW w:w="2126" w:type="dxa"/>
          </w:tcPr>
          <w:p w14:paraId="0EE041B6" w14:textId="77777777" w:rsidR="005432EB" w:rsidRPr="007D061B" w:rsidRDefault="005432EB" w:rsidP="0001143E">
            <w:pPr>
              <w:pStyle w:val="TAC"/>
            </w:pPr>
            <w:r w:rsidRPr="007D061B">
              <w:t>824 - 849 MHz</w:t>
            </w:r>
          </w:p>
        </w:tc>
        <w:tc>
          <w:tcPr>
            <w:tcW w:w="1276" w:type="dxa"/>
          </w:tcPr>
          <w:p w14:paraId="4C458955" w14:textId="77777777" w:rsidR="005432EB" w:rsidRPr="007D061B" w:rsidRDefault="005432EB" w:rsidP="0001143E">
            <w:pPr>
              <w:pStyle w:val="TAC"/>
            </w:pPr>
            <w:r w:rsidRPr="007D061B">
              <w:t>- 47 dBm</w:t>
            </w:r>
          </w:p>
        </w:tc>
        <w:tc>
          <w:tcPr>
            <w:tcW w:w="1418" w:type="dxa"/>
          </w:tcPr>
          <w:p w14:paraId="22B24DC9" w14:textId="77777777" w:rsidR="005432EB" w:rsidRPr="007D061B" w:rsidRDefault="005432EB" w:rsidP="0001143E">
            <w:pPr>
              <w:pStyle w:val="TAC"/>
            </w:pPr>
            <w:r w:rsidRPr="007D061B">
              <w:t>-115 dBm</w:t>
            </w:r>
          </w:p>
        </w:tc>
        <w:tc>
          <w:tcPr>
            <w:tcW w:w="1701" w:type="dxa"/>
          </w:tcPr>
          <w:p w14:paraId="2D5ECB92"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8B478AE" w14:textId="77777777" w:rsidR="005432EB" w:rsidRPr="007D061B" w:rsidRDefault="005432EB" w:rsidP="0001143E">
            <w:pPr>
              <w:pStyle w:val="TAC"/>
            </w:pPr>
            <w:r w:rsidRPr="007D061B">
              <w:t xml:space="preserve">GMSK modulated </w:t>
            </w:r>
          </w:p>
        </w:tc>
      </w:tr>
      <w:tr w:rsidR="005432EB" w:rsidRPr="007D061B" w14:paraId="6A18365D" w14:textId="77777777" w:rsidTr="0001143E">
        <w:trPr>
          <w:cantSplit/>
          <w:jc w:val="center"/>
        </w:trPr>
        <w:tc>
          <w:tcPr>
            <w:tcW w:w="1276" w:type="dxa"/>
          </w:tcPr>
          <w:p w14:paraId="78FBBD48" w14:textId="77777777" w:rsidR="005432EB" w:rsidRPr="007D061B" w:rsidRDefault="005432EB" w:rsidP="0001143E">
            <w:pPr>
              <w:pStyle w:val="TAC"/>
            </w:pPr>
            <w:r w:rsidRPr="007D061B">
              <w:t>VIII</w:t>
            </w:r>
          </w:p>
        </w:tc>
        <w:tc>
          <w:tcPr>
            <w:tcW w:w="2126" w:type="dxa"/>
          </w:tcPr>
          <w:p w14:paraId="6C9961BF" w14:textId="77777777" w:rsidR="005432EB" w:rsidRPr="007D061B" w:rsidRDefault="005432EB" w:rsidP="0001143E">
            <w:pPr>
              <w:pStyle w:val="TAC"/>
            </w:pPr>
            <w:r w:rsidRPr="007D061B">
              <w:t>880 - 915 MHz</w:t>
            </w:r>
          </w:p>
        </w:tc>
        <w:tc>
          <w:tcPr>
            <w:tcW w:w="1276" w:type="dxa"/>
          </w:tcPr>
          <w:p w14:paraId="5347E07C" w14:textId="77777777" w:rsidR="005432EB" w:rsidRPr="007D061B" w:rsidRDefault="005432EB" w:rsidP="0001143E">
            <w:pPr>
              <w:pStyle w:val="TAC"/>
            </w:pPr>
            <w:r w:rsidRPr="007D061B">
              <w:t>- 47 dBm</w:t>
            </w:r>
          </w:p>
        </w:tc>
        <w:tc>
          <w:tcPr>
            <w:tcW w:w="1418" w:type="dxa"/>
          </w:tcPr>
          <w:p w14:paraId="077BD7E2" w14:textId="77777777" w:rsidR="005432EB" w:rsidRPr="007D061B" w:rsidRDefault="005432EB" w:rsidP="0001143E">
            <w:pPr>
              <w:pStyle w:val="TAC"/>
            </w:pPr>
            <w:r w:rsidRPr="007D061B">
              <w:t>-115 dBm</w:t>
            </w:r>
          </w:p>
        </w:tc>
        <w:tc>
          <w:tcPr>
            <w:tcW w:w="1701" w:type="dxa"/>
          </w:tcPr>
          <w:p w14:paraId="35159C9E"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92636FD" w14:textId="77777777" w:rsidR="005432EB" w:rsidRPr="007D061B" w:rsidRDefault="005432EB" w:rsidP="0001143E">
            <w:pPr>
              <w:pStyle w:val="TAC"/>
            </w:pPr>
            <w:r w:rsidRPr="007D061B">
              <w:t xml:space="preserve">GMSK modulated </w:t>
            </w:r>
          </w:p>
        </w:tc>
      </w:tr>
      <w:tr w:rsidR="005432EB" w:rsidRPr="007D061B" w14:paraId="6FA657D4" w14:textId="77777777" w:rsidTr="0001143E">
        <w:trPr>
          <w:cantSplit/>
          <w:jc w:val="center"/>
        </w:trPr>
        <w:tc>
          <w:tcPr>
            <w:tcW w:w="1276" w:type="dxa"/>
          </w:tcPr>
          <w:p w14:paraId="3DEA7F4D" w14:textId="77777777" w:rsidR="005432EB" w:rsidRPr="007D061B" w:rsidRDefault="005432EB" w:rsidP="0001143E">
            <w:pPr>
              <w:pStyle w:val="TAC"/>
            </w:pPr>
            <w:r w:rsidRPr="007D061B">
              <w:t>X</w:t>
            </w:r>
          </w:p>
        </w:tc>
        <w:tc>
          <w:tcPr>
            <w:tcW w:w="2126" w:type="dxa"/>
          </w:tcPr>
          <w:p w14:paraId="68228DEE" w14:textId="77777777" w:rsidR="005432EB" w:rsidRPr="007D061B" w:rsidRDefault="005432EB" w:rsidP="0001143E">
            <w:pPr>
              <w:pStyle w:val="TAC"/>
            </w:pPr>
            <w:r w:rsidRPr="007D061B">
              <w:t>1710 - 1770 MHz</w:t>
            </w:r>
          </w:p>
        </w:tc>
        <w:tc>
          <w:tcPr>
            <w:tcW w:w="1276" w:type="dxa"/>
          </w:tcPr>
          <w:p w14:paraId="10ABBEF4" w14:textId="77777777" w:rsidR="005432EB" w:rsidRPr="007D061B" w:rsidRDefault="005432EB" w:rsidP="0001143E">
            <w:pPr>
              <w:pStyle w:val="TAC"/>
            </w:pPr>
            <w:r w:rsidRPr="007D061B">
              <w:t>- 47 dBm</w:t>
            </w:r>
          </w:p>
        </w:tc>
        <w:tc>
          <w:tcPr>
            <w:tcW w:w="1418" w:type="dxa"/>
          </w:tcPr>
          <w:p w14:paraId="27C941CD" w14:textId="77777777" w:rsidR="005432EB" w:rsidRPr="007D061B" w:rsidRDefault="005432EB" w:rsidP="0001143E">
            <w:pPr>
              <w:pStyle w:val="TAC"/>
            </w:pPr>
            <w:r w:rsidRPr="007D061B">
              <w:t xml:space="preserve">-115 dBm </w:t>
            </w:r>
          </w:p>
        </w:tc>
        <w:tc>
          <w:tcPr>
            <w:tcW w:w="1701" w:type="dxa"/>
          </w:tcPr>
          <w:p w14:paraId="6EEE20E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071FA91" w14:textId="77777777" w:rsidR="005432EB" w:rsidRPr="007D061B" w:rsidRDefault="005432EB" w:rsidP="0001143E">
            <w:pPr>
              <w:pStyle w:val="TAC"/>
            </w:pPr>
            <w:r w:rsidRPr="007D061B">
              <w:t xml:space="preserve">GMSK modulated </w:t>
            </w:r>
          </w:p>
        </w:tc>
      </w:tr>
      <w:tr w:rsidR="005432EB" w:rsidRPr="007D061B" w14:paraId="61A3D344" w14:textId="77777777" w:rsidTr="0001143E">
        <w:trPr>
          <w:cantSplit/>
          <w:jc w:val="center"/>
        </w:trPr>
        <w:tc>
          <w:tcPr>
            <w:tcW w:w="1276" w:type="dxa"/>
          </w:tcPr>
          <w:p w14:paraId="5B8440F9" w14:textId="77777777" w:rsidR="005432EB" w:rsidRPr="007D061B" w:rsidRDefault="005432EB" w:rsidP="0001143E">
            <w:pPr>
              <w:pStyle w:val="TAC"/>
            </w:pPr>
            <w:r w:rsidRPr="007D061B">
              <w:t>XII</w:t>
            </w:r>
          </w:p>
        </w:tc>
        <w:tc>
          <w:tcPr>
            <w:tcW w:w="2126" w:type="dxa"/>
          </w:tcPr>
          <w:p w14:paraId="7BBD6C17" w14:textId="77777777" w:rsidR="005432EB" w:rsidRPr="007D061B" w:rsidRDefault="005432EB" w:rsidP="0001143E">
            <w:pPr>
              <w:pStyle w:val="TAC"/>
            </w:pPr>
            <w:r w:rsidRPr="007D061B">
              <w:t>699 - 716 MHz</w:t>
            </w:r>
          </w:p>
        </w:tc>
        <w:tc>
          <w:tcPr>
            <w:tcW w:w="1276" w:type="dxa"/>
          </w:tcPr>
          <w:p w14:paraId="2CE8B42E" w14:textId="77777777" w:rsidR="005432EB" w:rsidRPr="007D061B" w:rsidRDefault="005432EB" w:rsidP="0001143E">
            <w:pPr>
              <w:pStyle w:val="TAC"/>
            </w:pPr>
            <w:r w:rsidRPr="007D061B">
              <w:t>- 47 dBm</w:t>
            </w:r>
          </w:p>
        </w:tc>
        <w:tc>
          <w:tcPr>
            <w:tcW w:w="1418" w:type="dxa"/>
          </w:tcPr>
          <w:p w14:paraId="76550C12" w14:textId="77777777" w:rsidR="005432EB" w:rsidRPr="007D061B" w:rsidRDefault="005432EB" w:rsidP="0001143E">
            <w:pPr>
              <w:pStyle w:val="TAC"/>
            </w:pPr>
            <w:r w:rsidRPr="007D061B">
              <w:t xml:space="preserve">-115 dBm </w:t>
            </w:r>
          </w:p>
        </w:tc>
        <w:tc>
          <w:tcPr>
            <w:tcW w:w="1701" w:type="dxa"/>
          </w:tcPr>
          <w:p w14:paraId="37BCF3B1"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6DDAF88" w14:textId="77777777" w:rsidR="005432EB" w:rsidRPr="007D061B" w:rsidRDefault="005432EB" w:rsidP="0001143E">
            <w:pPr>
              <w:pStyle w:val="TAC"/>
            </w:pPr>
            <w:r w:rsidRPr="007D061B">
              <w:t xml:space="preserve">GMSK modulated </w:t>
            </w:r>
          </w:p>
        </w:tc>
      </w:tr>
      <w:tr w:rsidR="005432EB" w:rsidRPr="007D061B" w14:paraId="449FCB6C" w14:textId="77777777" w:rsidTr="0001143E">
        <w:trPr>
          <w:cantSplit/>
          <w:jc w:val="center"/>
        </w:trPr>
        <w:tc>
          <w:tcPr>
            <w:tcW w:w="1276" w:type="dxa"/>
          </w:tcPr>
          <w:p w14:paraId="64ECAFE4" w14:textId="77777777" w:rsidR="005432EB" w:rsidRPr="007D061B" w:rsidRDefault="005432EB" w:rsidP="0001143E">
            <w:pPr>
              <w:pStyle w:val="TAC"/>
            </w:pPr>
            <w:r w:rsidRPr="007D061B">
              <w:t>XIII</w:t>
            </w:r>
          </w:p>
        </w:tc>
        <w:tc>
          <w:tcPr>
            <w:tcW w:w="2126" w:type="dxa"/>
          </w:tcPr>
          <w:p w14:paraId="6724B603" w14:textId="77777777" w:rsidR="005432EB" w:rsidRPr="007D061B" w:rsidRDefault="005432EB" w:rsidP="0001143E">
            <w:pPr>
              <w:pStyle w:val="TAC"/>
            </w:pPr>
            <w:r w:rsidRPr="007D061B">
              <w:t>777 - 787 MHz</w:t>
            </w:r>
          </w:p>
        </w:tc>
        <w:tc>
          <w:tcPr>
            <w:tcW w:w="1276" w:type="dxa"/>
          </w:tcPr>
          <w:p w14:paraId="0667786B" w14:textId="77777777" w:rsidR="005432EB" w:rsidRPr="007D061B" w:rsidRDefault="005432EB" w:rsidP="0001143E">
            <w:pPr>
              <w:pStyle w:val="TAC"/>
            </w:pPr>
            <w:r w:rsidRPr="007D061B">
              <w:t>- 47 dBm</w:t>
            </w:r>
          </w:p>
        </w:tc>
        <w:tc>
          <w:tcPr>
            <w:tcW w:w="1418" w:type="dxa"/>
          </w:tcPr>
          <w:p w14:paraId="4A8366DB" w14:textId="77777777" w:rsidR="005432EB" w:rsidRPr="007D061B" w:rsidRDefault="005432EB" w:rsidP="0001143E">
            <w:pPr>
              <w:pStyle w:val="TAC"/>
            </w:pPr>
            <w:r w:rsidRPr="007D061B">
              <w:t xml:space="preserve">-115 dBm </w:t>
            </w:r>
          </w:p>
        </w:tc>
        <w:tc>
          <w:tcPr>
            <w:tcW w:w="1701" w:type="dxa"/>
          </w:tcPr>
          <w:p w14:paraId="2E0DAC1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8EA6BF" w14:textId="77777777" w:rsidR="005432EB" w:rsidRPr="007D061B" w:rsidRDefault="005432EB" w:rsidP="0001143E">
            <w:pPr>
              <w:pStyle w:val="TAC"/>
            </w:pPr>
            <w:r w:rsidRPr="007D061B">
              <w:t xml:space="preserve">GMSK modulated </w:t>
            </w:r>
          </w:p>
        </w:tc>
      </w:tr>
      <w:tr w:rsidR="005432EB" w:rsidRPr="007D061B" w14:paraId="1BF43EDC" w14:textId="77777777" w:rsidTr="0001143E">
        <w:trPr>
          <w:cantSplit/>
          <w:jc w:val="center"/>
        </w:trPr>
        <w:tc>
          <w:tcPr>
            <w:tcW w:w="1276" w:type="dxa"/>
          </w:tcPr>
          <w:p w14:paraId="414BC680" w14:textId="77777777" w:rsidR="005432EB" w:rsidRPr="007D061B" w:rsidRDefault="005432EB" w:rsidP="0001143E">
            <w:pPr>
              <w:pStyle w:val="TAC"/>
            </w:pPr>
            <w:r w:rsidRPr="007D061B">
              <w:t>XIV</w:t>
            </w:r>
          </w:p>
        </w:tc>
        <w:tc>
          <w:tcPr>
            <w:tcW w:w="2126" w:type="dxa"/>
          </w:tcPr>
          <w:p w14:paraId="130AF54B" w14:textId="77777777" w:rsidR="005432EB" w:rsidRPr="007D061B" w:rsidRDefault="005432EB" w:rsidP="0001143E">
            <w:pPr>
              <w:pStyle w:val="TAC"/>
            </w:pPr>
            <w:r w:rsidRPr="007D061B">
              <w:t>788 - 798 MHz</w:t>
            </w:r>
          </w:p>
        </w:tc>
        <w:tc>
          <w:tcPr>
            <w:tcW w:w="1276" w:type="dxa"/>
          </w:tcPr>
          <w:p w14:paraId="2670FB17" w14:textId="77777777" w:rsidR="005432EB" w:rsidRPr="007D061B" w:rsidRDefault="005432EB" w:rsidP="0001143E">
            <w:pPr>
              <w:pStyle w:val="TAC"/>
            </w:pPr>
            <w:r w:rsidRPr="007D061B">
              <w:t>- 47 dBm</w:t>
            </w:r>
          </w:p>
        </w:tc>
        <w:tc>
          <w:tcPr>
            <w:tcW w:w="1418" w:type="dxa"/>
          </w:tcPr>
          <w:p w14:paraId="575D67B6" w14:textId="77777777" w:rsidR="005432EB" w:rsidRPr="007D061B" w:rsidRDefault="005432EB" w:rsidP="0001143E">
            <w:pPr>
              <w:pStyle w:val="TAC"/>
            </w:pPr>
            <w:r w:rsidRPr="007D061B">
              <w:t xml:space="preserve">-115 dBm </w:t>
            </w:r>
          </w:p>
        </w:tc>
        <w:tc>
          <w:tcPr>
            <w:tcW w:w="1701" w:type="dxa"/>
          </w:tcPr>
          <w:p w14:paraId="3560A07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F8A58F" w14:textId="77777777" w:rsidR="005432EB" w:rsidRPr="007D061B" w:rsidRDefault="005432EB" w:rsidP="0001143E">
            <w:pPr>
              <w:pStyle w:val="TAC"/>
            </w:pPr>
            <w:r w:rsidRPr="007D061B">
              <w:t xml:space="preserve">GMSK modulated </w:t>
            </w:r>
          </w:p>
        </w:tc>
      </w:tr>
      <w:tr w:rsidR="005432EB" w:rsidRPr="007D061B" w14:paraId="0174E2C0" w14:textId="77777777" w:rsidTr="0001143E">
        <w:trPr>
          <w:cantSplit/>
          <w:jc w:val="center"/>
        </w:trPr>
        <w:tc>
          <w:tcPr>
            <w:tcW w:w="1276" w:type="dxa"/>
          </w:tcPr>
          <w:p w14:paraId="041C4495" w14:textId="77777777" w:rsidR="005432EB" w:rsidRPr="007D061B" w:rsidRDefault="005432EB" w:rsidP="0001143E">
            <w:pPr>
              <w:pStyle w:val="TAC"/>
              <w:rPr>
                <w:lang w:eastAsia="zh-CN"/>
              </w:rPr>
            </w:pPr>
            <w:r w:rsidRPr="007D061B">
              <w:rPr>
                <w:lang w:eastAsia="zh-CN"/>
              </w:rPr>
              <w:t>XXV</w:t>
            </w:r>
          </w:p>
        </w:tc>
        <w:tc>
          <w:tcPr>
            <w:tcW w:w="2126" w:type="dxa"/>
          </w:tcPr>
          <w:p w14:paraId="4B7FC69E"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276" w:type="dxa"/>
          </w:tcPr>
          <w:p w14:paraId="7FF387F7" w14:textId="77777777" w:rsidR="005432EB" w:rsidRPr="007D061B" w:rsidRDefault="005432EB" w:rsidP="0001143E">
            <w:pPr>
              <w:pStyle w:val="TAC"/>
            </w:pPr>
            <w:r w:rsidRPr="007D061B">
              <w:t>- 47 dBm</w:t>
            </w:r>
          </w:p>
        </w:tc>
        <w:tc>
          <w:tcPr>
            <w:tcW w:w="1418" w:type="dxa"/>
          </w:tcPr>
          <w:p w14:paraId="3CB41680" w14:textId="77777777" w:rsidR="005432EB" w:rsidRPr="007D061B" w:rsidRDefault="005432EB" w:rsidP="0001143E">
            <w:pPr>
              <w:pStyle w:val="TAC"/>
            </w:pPr>
            <w:r w:rsidRPr="007D061B">
              <w:t xml:space="preserve">-115 dBm </w:t>
            </w:r>
          </w:p>
        </w:tc>
        <w:tc>
          <w:tcPr>
            <w:tcW w:w="1701" w:type="dxa"/>
          </w:tcPr>
          <w:p w14:paraId="63D00B6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F53807C" w14:textId="77777777" w:rsidR="005432EB" w:rsidRPr="007D061B" w:rsidRDefault="005432EB" w:rsidP="0001143E">
            <w:pPr>
              <w:pStyle w:val="TAC"/>
            </w:pPr>
            <w:r w:rsidRPr="007D061B">
              <w:t xml:space="preserve">GMSK modulated </w:t>
            </w:r>
          </w:p>
        </w:tc>
      </w:tr>
      <w:tr w:rsidR="005432EB" w:rsidRPr="007D061B" w14:paraId="5E36CBAD" w14:textId="77777777" w:rsidTr="0001143E">
        <w:trPr>
          <w:cantSplit/>
          <w:jc w:val="center"/>
        </w:trPr>
        <w:tc>
          <w:tcPr>
            <w:tcW w:w="1276" w:type="dxa"/>
          </w:tcPr>
          <w:p w14:paraId="7C2BA116" w14:textId="77777777" w:rsidR="005432EB" w:rsidRPr="007D061B" w:rsidRDefault="005432EB" w:rsidP="0001143E">
            <w:pPr>
              <w:pStyle w:val="TAC"/>
              <w:rPr>
                <w:lang w:eastAsia="zh-CN"/>
              </w:rPr>
            </w:pPr>
            <w:r w:rsidRPr="007D061B">
              <w:rPr>
                <w:lang w:eastAsia="zh-CN"/>
              </w:rPr>
              <w:t>XXVI</w:t>
            </w:r>
          </w:p>
        </w:tc>
        <w:tc>
          <w:tcPr>
            <w:tcW w:w="2126" w:type="dxa"/>
          </w:tcPr>
          <w:p w14:paraId="30CFB1D2" w14:textId="77777777" w:rsidR="005432EB" w:rsidRPr="007D061B" w:rsidRDefault="005432EB" w:rsidP="0001143E">
            <w:pPr>
              <w:pStyle w:val="TAC"/>
            </w:pPr>
            <w:r w:rsidRPr="007D061B">
              <w:t>814-849 MHz</w:t>
            </w:r>
          </w:p>
        </w:tc>
        <w:tc>
          <w:tcPr>
            <w:tcW w:w="1276" w:type="dxa"/>
          </w:tcPr>
          <w:p w14:paraId="2AE588CD" w14:textId="77777777" w:rsidR="005432EB" w:rsidRPr="007D061B" w:rsidRDefault="005432EB" w:rsidP="0001143E">
            <w:pPr>
              <w:pStyle w:val="TAC"/>
            </w:pPr>
            <w:r w:rsidRPr="007D061B">
              <w:t>-47 dBm</w:t>
            </w:r>
          </w:p>
        </w:tc>
        <w:tc>
          <w:tcPr>
            <w:tcW w:w="1418" w:type="dxa"/>
          </w:tcPr>
          <w:p w14:paraId="42BDED33" w14:textId="77777777" w:rsidR="005432EB" w:rsidRPr="007D061B" w:rsidRDefault="005432EB" w:rsidP="0001143E">
            <w:pPr>
              <w:pStyle w:val="TAC"/>
            </w:pPr>
            <w:r w:rsidRPr="007D061B">
              <w:t>-115 dBm</w:t>
            </w:r>
          </w:p>
        </w:tc>
        <w:tc>
          <w:tcPr>
            <w:tcW w:w="1701" w:type="dxa"/>
          </w:tcPr>
          <w:p w14:paraId="0B41975F" w14:textId="77777777" w:rsidR="005432EB" w:rsidRPr="007D061B" w:rsidRDefault="005432EB" w:rsidP="0001143E">
            <w:pPr>
              <w:pStyle w:val="TAC"/>
              <w:rPr>
                <w:rFonts w:cs="v4.2.0"/>
              </w:rPr>
            </w:pPr>
            <w:r w:rsidRPr="007D061B">
              <w:t>±2.7 MHz</w:t>
            </w:r>
          </w:p>
        </w:tc>
        <w:tc>
          <w:tcPr>
            <w:tcW w:w="1984" w:type="dxa"/>
          </w:tcPr>
          <w:p w14:paraId="6E58C2D1" w14:textId="77777777" w:rsidR="005432EB" w:rsidRPr="007D061B" w:rsidRDefault="005432EB" w:rsidP="0001143E">
            <w:pPr>
              <w:pStyle w:val="TAC"/>
            </w:pPr>
            <w:r w:rsidRPr="007D061B">
              <w:t xml:space="preserve">GMSK modulated </w:t>
            </w:r>
          </w:p>
        </w:tc>
      </w:tr>
      <w:tr w:rsidR="005432EB" w:rsidRPr="007D061B" w14:paraId="1F8A9450" w14:textId="77777777" w:rsidTr="0001143E">
        <w:trPr>
          <w:cantSplit/>
          <w:jc w:val="center"/>
        </w:trPr>
        <w:tc>
          <w:tcPr>
            <w:tcW w:w="9781" w:type="dxa"/>
            <w:gridSpan w:val="6"/>
          </w:tcPr>
          <w:p w14:paraId="7730A082" w14:textId="6B62358E"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226888EC" w14:textId="77777777" w:rsidR="005432EB" w:rsidRPr="007D061B" w:rsidRDefault="005432EB" w:rsidP="005432EB">
      <w:pPr>
        <w:rPr>
          <w:rFonts w:eastAsia="MS Mincho" w:cs="v4.2.0"/>
        </w:rPr>
      </w:pPr>
    </w:p>
    <w:p w14:paraId="1F5980A1" w14:textId="77777777" w:rsidR="005432EB" w:rsidRPr="007D061B" w:rsidRDefault="005432EB" w:rsidP="005432EB">
      <w:pPr>
        <w:pStyle w:val="TH"/>
      </w:pPr>
      <w:r w:rsidRPr="007D061B">
        <w:rPr>
          <w:rFonts w:eastAsia="Osaka"/>
        </w:rPr>
        <w:t xml:space="preserve">Table 7.5.5.2-8: </w:t>
      </w:r>
      <w:r w:rsidRPr="007D061B">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50BEA839" w14:textId="77777777" w:rsidTr="0001143E">
        <w:trPr>
          <w:jc w:val="center"/>
        </w:trPr>
        <w:tc>
          <w:tcPr>
            <w:tcW w:w="1276" w:type="dxa"/>
          </w:tcPr>
          <w:p w14:paraId="47A8717C" w14:textId="77777777" w:rsidR="005432EB" w:rsidRPr="007D061B" w:rsidRDefault="005432EB" w:rsidP="0001143E">
            <w:pPr>
              <w:pStyle w:val="TAH"/>
            </w:pPr>
            <w:r w:rsidRPr="007D061B">
              <w:t>Operating Band</w:t>
            </w:r>
          </w:p>
        </w:tc>
        <w:tc>
          <w:tcPr>
            <w:tcW w:w="2126" w:type="dxa"/>
          </w:tcPr>
          <w:p w14:paraId="24168973" w14:textId="77777777" w:rsidR="005432EB" w:rsidRPr="007D061B" w:rsidRDefault="005432EB" w:rsidP="0001143E">
            <w:pPr>
              <w:pStyle w:val="TAH"/>
            </w:pPr>
            <w:r w:rsidRPr="007D061B">
              <w:t>Centre Frequency of Interfering Signal</w:t>
            </w:r>
          </w:p>
        </w:tc>
        <w:tc>
          <w:tcPr>
            <w:tcW w:w="1134" w:type="dxa"/>
          </w:tcPr>
          <w:p w14:paraId="0FA3CDBB" w14:textId="77777777" w:rsidR="005432EB" w:rsidRPr="007D061B" w:rsidRDefault="005432EB" w:rsidP="0001143E">
            <w:pPr>
              <w:pStyle w:val="TAH"/>
            </w:pPr>
            <w:r w:rsidRPr="007D061B">
              <w:t>Interfering Signal mean power</w:t>
            </w:r>
          </w:p>
        </w:tc>
        <w:tc>
          <w:tcPr>
            <w:tcW w:w="1560" w:type="dxa"/>
          </w:tcPr>
          <w:p w14:paraId="1A184751" w14:textId="77777777" w:rsidR="005432EB" w:rsidRPr="007D061B" w:rsidRDefault="005432EB" w:rsidP="0001143E">
            <w:pPr>
              <w:pStyle w:val="TAH"/>
            </w:pPr>
            <w:r w:rsidRPr="007D061B">
              <w:t>Wanted Signal mean power</w:t>
            </w:r>
          </w:p>
        </w:tc>
        <w:tc>
          <w:tcPr>
            <w:tcW w:w="1701" w:type="dxa"/>
          </w:tcPr>
          <w:p w14:paraId="3074B3BC" w14:textId="77777777" w:rsidR="005432EB" w:rsidRPr="007D061B" w:rsidRDefault="005432EB" w:rsidP="0001143E">
            <w:pPr>
              <w:pStyle w:val="TAH"/>
            </w:pPr>
            <w:r w:rsidRPr="007D061B">
              <w:t>Minimum Offset of Interfering Signal</w:t>
            </w:r>
          </w:p>
        </w:tc>
        <w:tc>
          <w:tcPr>
            <w:tcW w:w="1984" w:type="dxa"/>
          </w:tcPr>
          <w:p w14:paraId="08200DD0" w14:textId="77777777" w:rsidR="005432EB" w:rsidRPr="007D061B" w:rsidRDefault="005432EB" w:rsidP="0001143E">
            <w:pPr>
              <w:pStyle w:val="TAH"/>
            </w:pPr>
            <w:r w:rsidRPr="007D061B">
              <w:t>Type of Interfering Signal</w:t>
            </w:r>
          </w:p>
        </w:tc>
      </w:tr>
      <w:tr w:rsidR="005432EB" w:rsidRPr="007D061B" w14:paraId="3EB7A39E" w14:textId="77777777" w:rsidTr="0001143E">
        <w:trPr>
          <w:cantSplit/>
          <w:jc w:val="center"/>
        </w:trPr>
        <w:tc>
          <w:tcPr>
            <w:tcW w:w="1276" w:type="dxa"/>
          </w:tcPr>
          <w:p w14:paraId="3D486D5F" w14:textId="77777777" w:rsidR="005432EB" w:rsidRPr="007D061B" w:rsidRDefault="005432EB" w:rsidP="0001143E">
            <w:pPr>
              <w:pStyle w:val="TAC"/>
            </w:pPr>
            <w:r w:rsidRPr="007D061B">
              <w:t>II</w:t>
            </w:r>
          </w:p>
        </w:tc>
        <w:tc>
          <w:tcPr>
            <w:tcW w:w="2126" w:type="dxa"/>
          </w:tcPr>
          <w:p w14:paraId="1E98A71C"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614FAF97" w14:textId="77777777" w:rsidR="005432EB" w:rsidRPr="007D061B" w:rsidRDefault="005432EB" w:rsidP="0001143E">
            <w:pPr>
              <w:pStyle w:val="TAC"/>
            </w:pPr>
            <w:r w:rsidRPr="007D061B">
              <w:t>- 42 dBm</w:t>
            </w:r>
          </w:p>
        </w:tc>
        <w:tc>
          <w:tcPr>
            <w:tcW w:w="1560" w:type="dxa"/>
            <w:vAlign w:val="center"/>
          </w:tcPr>
          <w:p w14:paraId="49102C91" w14:textId="77777777" w:rsidR="005432EB" w:rsidRPr="007D061B" w:rsidRDefault="005432EB" w:rsidP="0001143E">
            <w:pPr>
              <w:pStyle w:val="TAC"/>
            </w:pPr>
            <w:r w:rsidRPr="007D061B">
              <w:t xml:space="preserve">-105 dBm </w:t>
            </w:r>
          </w:p>
        </w:tc>
        <w:tc>
          <w:tcPr>
            <w:tcW w:w="1701" w:type="dxa"/>
          </w:tcPr>
          <w:p w14:paraId="0C8A820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8AC2296" w14:textId="77777777" w:rsidR="005432EB" w:rsidRPr="007D061B" w:rsidRDefault="005432EB" w:rsidP="0001143E">
            <w:pPr>
              <w:pStyle w:val="TAC"/>
            </w:pPr>
            <w:r w:rsidRPr="007D061B">
              <w:t xml:space="preserve">GMSK modulated </w:t>
            </w:r>
          </w:p>
        </w:tc>
      </w:tr>
      <w:tr w:rsidR="005432EB" w:rsidRPr="007D061B" w14:paraId="078EFD53" w14:textId="77777777" w:rsidTr="0001143E">
        <w:trPr>
          <w:cantSplit/>
          <w:jc w:val="center"/>
        </w:trPr>
        <w:tc>
          <w:tcPr>
            <w:tcW w:w="1276" w:type="dxa"/>
          </w:tcPr>
          <w:p w14:paraId="260CB70C" w14:textId="77777777" w:rsidR="005432EB" w:rsidRPr="007D061B" w:rsidRDefault="005432EB" w:rsidP="0001143E">
            <w:pPr>
              <w:pStyle w:val="TAC"/>
            </w:pPr>
            <w:r w:rsidRPr="007D061B">
              <w:t>III</w:t>
            </w:r>
          </w:p>
        </w:tc>
        <w:tc>
          <w:tcPr>
            <w:tcW w:w="2126" w:type="dxa"/>
          </w:tcPr>
          <w:p w14:paraId="50D7083F" w14:textId="77777777" w:rsidR="005432EB" w:rsidRPr="007D061B" w:rsidRDefault="005432EB" w:rsidP="0001143E">
            <w:pPr>
              <w:pStyle w:val="TAC"/>
            </w:pPr>
            <w:r w:rsidRPr="007D061B">
              <w:t>1710 - 1785 MHz</w:t>
            </w:r>
          </w:p>
        </w:tc>
        <w:tc>
          <w:tcPr>
            <w:tcW w:w="1134" w:type="dxa"/>
          </w:tcPr>
          <w:p w14:paraId="64643E43" w14:textId="77777777" w:rsidR="005432EB" w:rsidRPr="007D061B" w:rsidRDefault="005432EB" w:rsidP="0001143E">
            <w:pPr>
              <w:pStyle w:val="TAC"/>
            </w:pPr>
            <w:r w:rsidRPr="007D061B">
              <w:t>- 42 dBm</w:t>
            </w:r>
          </w:p>
        </w:tc>
        <w:tc>
          <w:tcPr>
            <w:tcW w:w="1560" w:type="dxa"/>
          </w:tcPr>
          <w:p w14:paraId="74B58753" w14:textId="77777777" w:rsidR="005432EB" w:rsidRPr="007D061B" w:rsidRDefault="005432EB" w:rsidP="0001143E">
            <w:pPr>
              <w:pStyle w:val="TAC"/>
            </w:pPr>
            <w:r w:rsidRPr="007D061B">
              <w:t xml:space="preserve">-105 dBm </w:t>
            </w:r>
          </w:p>
        </w:tc>
        <w:tc>
          <w:tcPr>
            <w:tcW w:w="1701" w:type="dxa"/>
          </w:tcPr>
          <w:p w14:paraId="73156612"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6F9C889" w14:textId="77777777" w:rsidR="005432EB" w:rsidRPr="007D061B" w:rsidRDefault="005432EB" w:rsidP="0001143E">
            <w:pPr>
              <w:pStyle w:val="TAC"/>
            </w:pPr>
            <w:r w:rsidRPr="007D061B">
              <w:t xml:space="preserve">GMSK modulated </w:t>
            </w:r>
          </w:p>
        </w:tc>
      </w:tr>
      <w:tr w:rsidR="005432EB" w:rsidRPr="007D061B" w14:paraId="509853D0" w14:textId="77777777" w:rsidTr="0001143E">
        <w:trPr>
          <w:cantSplit/>
          <w:jc w:val="center"/>
        </w:trPr>
        <w:tc>
          <w:tcPr>
            <w:tcW w:w="1276" w:type="dxa"/>
          </w:tcPr>
          <w:p w14:paraId="13990C8E" w14:textId="77777777" w:rsidR="005432EB" w:rsidRPr="007D061B" w:rsidRDefault="005432EB" w:rsidP="0001143E">
            <w:pPr>
              <w:pStyle w:val="TAC"/>
            </w:pPr>
            <w:r w:rsidRPr="007D061B">
              <w:t>IV</w:t>
            </w:r>
          </w:p>
        </w:tc>
        <w:tc>
          <w:tcPr>
            <w:tcW w:w="2126" w:type="dxa"/>
          </w:tcPr>
          <w:p w14:paraId="71836E49" w14:textId="77777777" w:rsidR="005432EB" w:rsidRPr="007D061B" w:rsidRDefault="005432EB" w:rsidP="0001143E">
            <w:pPr>
              <w:pStyle w:val="TAC"/>
            </w:pPr>
            <w:r w:rsidRPr="007D061B">
              <w:t>1710 - 1755 MHz</w:t>
            </w:r>
          </w:p>
        </w:tc>
        <w:tc>
          <w:tcPr>
            <w:tcW w:w="1134" w:type="dxa"/>
          </w:tcPr>
          <w:p w14:paraId="5A2AEA64" w14:textId="77777777" w:rsidR="005432EB" w:rsidRPr="007D061B" w:rsidRDefault="005432EB" w:rsidP="0001143E">
            <w:pPr>
              <w:pStyle w:val="TAC"/>
            </w:pPr>
            <w:r w:rsidRPr="007D061B">
              <w:t>- 42 dBm</w:t>
            </w:r>
          </w:p>
        </w:tc>
        <w:tc>
          <w:tcPr>
            <w:tcW w:w="1560" w:type="dxa"/>
          </w:tcPr>
          <w:p w14:paraId="3B6EF28B" w14:textId="77777777" w:rsidR="005432EB" w:rsidRPr="007D061B" w:rsidRDefault="005432EB" w:rsidP="0001143E">
            <w:pPr>
              <w:pStyle w:val="TAC"/>
            </w:pPr>
            <w:r w:rsidRPr="007D061B">
              <w:t xml:space="preserve">-105 dBm </w:t>
            </w:r>
          </w:p>
        </w:tc>
        <w:tc>
          <w:tcPr>
            <w:tcW w:w="1701" w:type="dxa"/>
          </w:tcPr>
          <w:p w14:paraId="2A5B8DC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55A9F27" w14:textId="77777777" w:rsidR="005432EB" w:rsidRPr="007D061B" w:rsidRDefault="005432EB" w:rsidP="0001143E">
            <w:pPr>
              <w:pStyle w:val="TAC"/>
            </w:pPr>
            <w:r w:rsidRPr="007D061B">
              <w:t xml:space="preserve">GMSK modulated </w:t>
            </w:r>
          </w:p>
        </w:tc>
      </w:tr>
      <w:tr w:rsidR="005432EB" w:rsidRPr="007D061B" w14:paraId="7EAED65F" w14:textId="77777777" w:rsidTr="0001143E">
        <w:trPr>
          <w:cantSplit/>
          <w:jc w:val="center"/>
        </w:trPr>
        <w:tc>
          <w:tcPr>
            <w:tcW w:w="1276" w:type="dxa"/>
          </w:tcPr>
          <w:p w14:paraId="7ED438B0" w14:textId="77777777" w:rsidR="005432EB" w:rsidRPr="007D061B" w:rsidRDefault="005432EB" w:rsidP="0001143E">
            <w:pPr>
              <w:pStyle w:val="TAC"/>
            </w:pPr>
            <w:r w:rsidRPr="007D061B">
              <w:t>V</w:t>
            </w:r>
          </w:p>
        </w:tc>
        <w:tc>
          <w:tcPr>
            <w:tcW w:w="2126" w:type="dxa"/>
          </w:tcPr>
          <w:p w14:paraId="2E8FA7E2" w14:textId="77777777" w:rsidR="005432EB" w:rsidRPr="007D061B" w:rsidRDefault="005432EB" w:rsidP="0001143E">
            <w:pPr>
              <w:pStyle w:val="TAC"/>
            </w:pPr>
            <w:r w:rsidRPr="007D061B">
              <w:t>824 - 849 MHz</w:t>
            </w:r>
          </w:p>
        </w:tc>
        <w:tc>
          <w:tcPr>
            <w:tcW w:w="1134" w:type="dxa"/>
          </w:tcPr>
          <w:p w14:paraId="58284AF6" w14:textId="77777777" w:rsidR="005432EB" w:rsidRPr="007D061B" w:rsidRDefault="005432EB" w:rsidP="0001143E">
            <w:pPr>
              <w:pStyle w:val="TAC"/>
            </w:pPr>
            <w:r w:rsidRPr="007D061B">
              <w:t>- 42 dBm</w:t>
            </w:r>
          </w:p>
        </w:tc>
        <w:tc>
          <w:tcPr>
            <w:tcW w:w="1560" w:type="dxa"/>
          </w:tcPr>
          <w:p w14:paraId="1CD0B29C" w14:textId="77777777" w:rsidR="005432EB" w:rsidRPr="007D061B" w:rsidRDefault="005432EB" w:rsidP="0001143E">
            <w:pPr>
              <w:pStyle w:val="TAC"/>
            </w:pPr>
            <w:r w:rsidRPr="007D061B">
              <w:t>-105 dBm</w:t>
            </w:r>
          </w:p>
        </w:tc>
        <w:tc>
          <w:tcPr>
            <w:tcW w:w="1701" w:type="dxa"/>
          </w:tcPr>
          <w:p w14:paraId="0D60CC1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582316C" w14:textId="77777777" w:rsidR="005432EB" w:rsidRPr="007D061B" w:rsidRDefault="005432EB" w:rsidP="0001143E">
            <w:pPr>
              <w:pStyle w:val="TAC"/>
            </w:pPr>
            <w:r w:rsidRPr="007D061B">
              <w:t xml:space="preserve">GMSK modulated </w:t>
            </w:r>
          </w:p>
        </w:tc>
      </w:tr>
      <w:tr w:rsidR="005432EB" w:rsidRPr="007D061B" w14:paraId="03E2D379" w14:textId="77777777" w:rsidTr="0001143E">
        <w:trPr>
          <w:cantSplit/>
          <w:jc w:val="center"/>
        </w:trPr>
        <w:tc>
          <w:tcPr>
            <w:tcW w:w="1276" w:type="dxa"/>
          </w:tcPr>
          <w:p w14:paraId="1462E80F" w14:textId="77777777" w:rsidR="005432EB" w:rsidRPr="007D061B" w:rsidRDefault="005432EB" w:rsidP="0001143E">
            <w:pPr>
              <w:pStyle w:val="TAC"/>
            </w:pPr>
            <w:r w:rsidRPr="007D061B">
              <w:t>VIII</w:t>
            </w:r>
          </w:p>
        </w:tc>
        <w:tc>
          <w:tcPr>
            <w:tcW w:w="2126" w:type="dxa"/>
          </w:tcPr>
          <w:p w14:paraId="316D5081" w14:textId="77777777" w:rsidR="005432EB" w:rsidRPr="007D061B" w:rsidRDefault="005432EB" w:rsidP="0001143E">
            <w:pPr>
              <w:pStyle w:val="TAC"/>
            </w:pPr>
            <w:r w:rsidRPr="007D061B">
              <w:t>880 - 915 MHz</w:t>
            </w:r>
          </w:p>
        </w:tc>
        <w:tc>
          <w:tcPr>
            <w:tcW w:w="1134" w:type="dxa"/>
          </w:tcPr>
          <w:p w14:paraId="49B64286" w14:textId="77777777" w:rsidR="005432EB" w:rsidRPr="007D061B" w:rsidRDefault="005432EB" w:rsidP="0001143E">
            <w:pPr>
              <w:pStyle w:val="TAC"/>
            </w:pPr>
            <w:r w:rsidRPr="007D061B">
              <w:t>- 42 dBm</w:t>
            </w:r>
          </w:p>
        </w:tc>
        <w:tc>
          <w:tcPr>
            <w:tcW w:w="1560" w:type="dxa"/>
          </w:tcPr>
          <w:p w14:paraId="7022EA77" w14:textId="77777777" w:rsidR="005432EB" w:rsidRPr="007D061B" w:rsidRDefault="005432EB" w:rsidP="0001143E">
            <w:pPr>
              <w:pStyle w:val="TAC"/>
            </w:pPr>
            <w:r w:rsidRPr="007D061B">
              <w:t>-105 dBm</w:t>
            </w:r>
          </w:p>
        </w:tc>
        <w:tc>
          <w:tcPr>
            <w:tcW w:w="1701" w:type="dxa"/>
          </w:tcPr>
          <w:p w14:paraId="0689C4A1"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6E490F74" w14:textId="77777777" w:rsidR="005432EB" w:rsidRPr="007D061B" w:rsidRDefault="005432EB" w:rsidP="0001143E">
            <w:pPr>
              <w:pStyle w:val="TAC"/>
            </w:pPr>
            <w:r w:rsidRPr="007D061B">
              <w:t xml:space="preserve">GMSK modulated </w:t>
            </w:r>
          </w:p>
        </w:tc>
      </w:tr>
      <w:tr w:rsidR="005432EB" w:rsidRPr="007D061B" w14:paraId="144FC310" w14:textId="77777777" w:rsidTr="0001143E">
        <w:trPr>
          <w:cantSplit/>
          <w:jc w:val="center"/>
        </w:trPr>
        <w:tc>
          <w:tcPr>
            <w:tcW w:w="1276" w:type="dxa"/>
          </w:tcPr>
          <w:p w14:paraId="2FD78606" w14:textId="77777777" w:rsidR="005432EB" w:rsidRPr="007D061B" w:rsidRDefault="005432EB" w:rsidP="0001143E">
            <w:pPr>
              <w:pStyle w:val="TAC"/>
            </w:pPr>
            <w:r w:rsidRPr="007D061B">
              <w:t>X</w:t>
            </w:r>
          </w:p>
        </w:tc>
        <w:tc>
          <w:tcPr>
            <w:tcW w:w="2126" w:type="dxa"/>
          </w:tcPr>
          <w:p w14:paraId="7A3D6F70" w14:textId="77777777" w:rsidR="005432EB" w:rsidRPr="007D061B" w:rsidRDefault="005432EB" w:rsidP="0001143E">
            <w:pPr>
              <w:pStyle w:val="TAC"/>
            </w:pPr>
            <w:r w:rsidRPr="007D061B">
              <w:t>1710 - 1770 MHz</w:t>
            </w:r>
          </w:p>
        </w:tc>
        <w:tc>
          <w:tcPr>
            <w:tcW w:w="1134" w:type="dxa"/>
          </w:tcPr>
          <w:p w14:paraId="21E92509" w14:textId="77777777" w:rsidR="005432EB" w:rsidRPr="007D061B" w:rsidRDefault="005432EB" w:rsidP="0001143E">
            <w:pPr>
              <w:pStyle w:val="TAC"/>
            </w:pPr>
            <w:r w:rsidRPr="007D061B">
              <w:t>- 42 dBm</w:t>
            </w:r>
          </w:p>
        </w:tc>
        <w:tc>
          <w:tcPr>
            <w:tcW w:w="1560" w:type="dxa"/>
          </w:tcPr>
          <w:p w14:paraId="083E7BCD" w14:textId="77777777" w:rsidR="005432EB" w:rsidRPr="007D061B" w:rsidRDefault="005432EB" w:rsidP="0001143E">
            <w:pPr>
              <w:pStyle w:val="TAC"/>
            </w:pPr>
            <w:r w:rsidRPr="007D061B">
              <w:t xml:space="preserve">-105 dBm </w:t>
            </w:r>
          </w:p>
        </w:tc>
        <w:tc>
          <w:tcPr>
            <w:tcW w:w="1701" w:type="dxa"/>
          </w:tcPr>
          <w:p w14:paraId="60201D6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B1589AE" w14:textId="77777777" w:rsidR="005432EB" w:rsidRPr="007D061B" w:rsidRDefault="005432EB" w:rsidP="0001143E">
            <w:pPr>
              <w:pStyle w:val="TAC"/>
            </w:pPr>
            <w:r w:rsidRPr="007D061B">
              <w:t xml:space="preserve">GMSK modulated </w:t>
            </w:r>
          </w:p>
        </w:tc>
      </w:tr>
      <w:tr w:rsidR="005432EB" w:rsidRPr="007D061B" w14:paraId="4A1E7138" w14:textId="77777777" w:rsidTr="0001143E">
        <w:trPr>
          <w:cantSplit/>
          <w:jc w:val="center"/>
        </w:trPr>
        <w:tc>
          <w:tcPr>
            <w:tcW w:w="1276" w:type="dxa"/>
          </w:tcPr>
          <w:p w14:paraId="52FAF109" w14:textId="77777777" w:rsidR="005432EB" w:rsidRPr="007D061B" w:rsidRDefault="005432EB" w:rsidP="0001143E">
            <w:pPr>
              <w:pStyle w:val="TAC"/>
            </w:pPr>
            <w:r w:rsidRPr="007D061B">
              <w:t>XII</w:t>
            </w:r>
          </w:p>
        </w:tc>
        <w:tc>
          <w:tcPr>
            <w:tcW w:w="2126" w:type="dxa"/>
          </w:tcPr>
          <w:p w14:paraId="7FFDD742" w14:textId="77777777" w:rsidR="005432EB" w:rsidRPr="007D061B" w:rsidRDefault="005432EB" w:rsidP="0001143E">
            <w:pPr>
              <w:pStyle w:val="TAC"/>
            </w:pPr>
            <w:r w:rsidRPr="007D061B">
              <w:t>699 - 716 MHz</w:t>
            </w:r>
          </w:p>
        </w:tc>
        <w:tc>
          <w:tcPr>
            <w:tcW w:w="1134" w:type="dxa"/>
          </w:tcPr>
          <w:p w14:paraId="4837FBE2" w14:textId="77777777" w:rsidR="005432EB" w:rsidRPr="007D061B" w:rsidRDefault="005432EB" w:rsidP="0001143E">
            <w:pPr>
              <w:pStyle w:val="TAC"/>
            </w:pPr>
            <w:r w:rsidRPr="007D061B">
              <w:t>- 42 dBm</w:t>
            </w:r>
          </w:p>
        </w:tc>
        <w:tc>
          <w:tcPr>
            <w:tcW w:w="1560" w:type="dxa"/>
          </w:tcPr>
          <w:p w14:paraId="26C6DF26" w14:textId="77777777" w:rsidR="005432EB" w:rsidRPr="007D061B" w:rsidRDefault="005432EB" w:rsidP="0001143E">
            <w:pPr>
              <w:pStyle w:val="TAC"/>
            </w:pPr>
            <w:r w:rsidRPr="007D061B">
              <w:t xml:space="preserve">-105 dBm </w:t>
            </w:r>
          </w:p>
        </w:tc>
        <w:tc>
          <w:tcPr>
            <w:tcW w:w="1701" w:type="dxa"/>
          </w:tcPr>
          <w:p w14:paraId="366B8AA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B3C877" w14:textId="77777777" w:rsidR="005432EB" w:rsidRPr="007D061B" w:rsidRDefault="005432EB" w:rsidP="0001143E">
            <w:pPr>
              <w:pStyle w:val="TAC"/>
            </w:pPr>
            <w:r w:rsidRPr="007D061B">
              <w:t xml:space="preserve">GMSK modulated </w:t>
            </w:r>
          </w:p>
        </w:tc>
      </w:tr>
      <w:tr w:rsidR="005432EB" w:rsidRPr="007D061B" w14:paraId="0AAD7DEB" w14:textId="77777777" w:rsidTr="0001143E">
        <w:trPr>
          <w:cantSplit/>
          <w:jc w:val="center"/>
        </w:trPr>
        <w:tc>
          <w:tcPr>
            <w:tcW w:w="1276" w:type="dxa"/>
          </w:tcPr>
          <w:p w14:paraId="0CEA5214" w14:textId="77777777" w:rsidR="005432EB" w:rsidRPr="007D061B" w:rsidRDefault="005432EB" w:rsidP="0001143E">
            <w:pPr>
              <w:pStyle w:val="TAC"/>
            </w:pPr>
            <w:r w:rsidRPr="007D061B">
              <w:t>XIII</w:t>
            </w:r>
          </w:p>
        </w:tc>
        <w:tc>
          <w:tcPr>
            <w:tcW w:w="2126" w:type="dxa"/>
          </w:tcPr>
          <w:p w14:paraId="145B8FDA" w14:textId="77777777" w:rsidR="005432EB" w:rsidRPr="007D061B" w:rsidRDefault="005432EB" w:rsidP="0001143E">
            <w:pPr>
              <w:pStyle w:val="TAC"/>
            </w:pPr>
            <w:r w:rsidRPr="007D061B">
              <w:t>777 - 787 MHz</w:t>
            </w:r>
          </w:p>
        </w:tc>
        <w:tc>
          <w:tcPr>
            <w:tcW w:w="1134" w:type="dxa"/>
          </w:tcPr>
          <w:p w14:paraId="17AA55B8" w14:textId="77777777" w:rsidR="005432EB" w:rsidRPr="007D061B" w:rsidRDefault="005432EB" w:rsidP="0001143E">
            <w:pPr>
              <w:pStyle w:val="TAC"/>
            </w:pPr>
            <w:r w:rsidRPr="007D061B">
              <w:t>- 42 dBm</w:t>
            </w:r>
          </w:p>
        </w:tc>
        <w:tc>
          <w:tcPr>
            <w:tcW w:w="1560" w:type="dxa"/>
          </w:tcPr>
          <w:p w14:paraId="7CA73E2B" w14:textId="77777777" w:rsidR="005432EB" w:rsidRPr="007D061B" w:rsidRDefault="005432EB" w:rsidP="0001143E">
            <w:pPr>
              <w:pStyle w:val="TAC"/>
            </w:pPr>
            <w:r w:rsidRPr="007D061B">
              <w:t xml:space="preserve">-105 dBm </w:t>
            </w:r>
          </w:p>
        </w:tc>
        <w:tc>
          <w:tcPr>
            <w:tcW w:w="1701" w:type="dxa"/>
          </w:tcPr>
          <w:p w14:paraId="3708FF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F2C1EFB" w14:textId="77777777" w:rsidR="005432EB" w:rsidRPr="007D061B" w:rsidRDefault="005432EB" w:rsidP="0001143E">
            <w:pPr>
              <w:pStyle w:val="TAC"/>
            </w:pPr>
            <w:r w:rsidRPr="007D061B">
              <w:t xml:space="preserve">GMSK modulated </w:t>
            </w:r>
          </w:p>
        </w:tc>
      </w:tr>
      <w:tr w:rsidR="005432EB" w:rsidRPr="007D061B" w14:paraId="60E8B273" w14:textId="77777777" w:rsidTr="0001143E">
        <w:trPr>
          <w:cantSplit/>
          <w:jc w:val="center"/>
        </w:trPr>
        <w:tc>
          <w:tcPr>
            <w:tcW w:w="1276" w:type="dxa"/>
          </w:tcPr>
          <w:p w14:paraId="3CC4683A" w14:textId="77777777" w:rsidR="005432EB" w:rsidRPr="007D061B" w:rsidRDefault="005432EB" w:rsidP="0001143E">
            <w:pPr>
              <w:pStyle w:val="TAC"/>
            </w:pPr>
            <w:r w:rsidRPr="007D061B">
              <w:t>XIV</w:t>
            </w:r>
          </w:p>
        </w:tc>
        <w:tc>
          <w:tcPr>
            <w:tcW w:w="2126" w:type="dxa"/>
          </w:tcPr>
          <w:p w14:paraId="55DF5A54" w14:textId="77777777" w:rsidR="005432EB" w:rsidRPr="007D061B" w:rsidRDefault="005432EB" w:rsidP="0001143E">
            <w:pPr>
              <w:pStyle w:val="TAC"/>
            </w:pPr>
            <w:r w:rsidRPr="007D061B">
              <w:t>788 - 798 MHz</w:t>
            </w:r>
          </w:p>
        </w:tc>
        <w:tc>
          <w:tcPr>
            <w:tcW w:w="1134" w:type="dxa"/>
          </w:tcPr>
          <w:p w14:paraId="74991983" w14:textId="77777777" w:rsidR="005432EB" w:rsidRPr="007D061B" w:rsidRDefault="005432EB" w:rsidP="0001143E">
            <w:pPr>
              <w:pStyle w:val="TAC"/>
            </w:pPr>
            <w:r w:rsidRPr="007D061B">
              <w:t>- 42 dBm</w:t>
            </w:r>
          </w:p>
        </w:tc>
        <w:tc>
          <w:tcPr>
            <w:tcW w:w="1560" w:type="dxa"/>
          </w:tcPr>
          <w:p w14:paraId="30749DFE" w14:textId="77777777" w:rsidR="005432EB" w:rsidRPr="007D061B" w:rsidRDefault="005432EB" w:rsidP="0001143E">
            <w:pPr>
              <w:pStyle w:val="TAC"/>
            </w:pPr>
            <w:r w:rsidRPr="007D061B">
              <w:t xml:space="preserve">-105 dBm </w:t>
            </w:r>
          </w:p>
        </w:tc>
        <w:tc>
          <w:tcPr>
            <w:tcW w:w="1701" w:type="dxa"/>
          </w:tcPr>
          <w:p w14:paraId="04DDE63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FD60773" w14:textId="77777777" w:rsidR="005432EB" w:rsidRPr="007D061B" w:rsidRDefault="005432EB" w:rsidP="0001143E">
            <w:pPr>
              <w:pStyle w:val="TAC"/>
            </w:pPr>
            <w:r w:rsidRPr="007D061B">
              <w:t xml:space="preserve">GMSK modulated </w:t>
            </w:r>
          </w:p>
        </w:tc>
      </w:tr>
      <w:tr w:rsidR="005432EB" w:rsidRPr="007D061B" w14:paraId="7C28E010" w14:textId="77777777" w:rsidTr="0001143E">
        <w:trPr>
          <w:cantSplit/>
          <w:jc w:val="center"/>
        </w:trPr>
        <w:tc>
          <w:tcPr>
            <w:tcW w:w="1276" w:type="dxa"/>
          </w:tcPr>
          <w:p w14:paraId="5A12C04A" w14:textId="77777777" w:rsidR="005432EB" w:rsidRPr="007D061B" w:rsidRDefault="005432EB" w:rsidP="0001143E">
            <w:pPr>
              <w:pStyle w:val="TAC"/>
              <w:rPr>
                <w:lang w:eastAsia="zh-CN"/>
              </w:rPr>
            </w:pPr>
            <w:r w:rsidRPr="007D061B">
              <w:rPr>
                <w:lang w:eastAsia="zh-CN"/>
              </w:rPr>
              <w:t>XXV</w:t>
            </w:r>
          </w:p>
        </w:tc>
        <w:tc>
          <w:tcPr>
            <w:tcW w:w="2126" w:type="dxa"/>
          </w:tcPr>
          <w:p w14:paraId="1C67C0E9"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53605EF2" w14:textId="77777777" w:rsidR="005432EB" w:rsidRPr="007D061B" w:rsidRDefault="005432EB" w:rsidP="0001143E">
            <w:pPr>
              <w:pStyle w:val="TAC"/>
            </w:pPr>
            <w:r w:rsidRPr="007D061B">
              <w:t>- 42 dBm</w:t>
            </w:r>
          </w:p>
        </w:tc>
        <w:tc>
          <w:tcPr>
            <w:tcW w:w="1560" w:type="dxa"/>
            <w:vAlign w:val="center"/>
          </w:tcPr>
          <w:p w14:paraId="33273B83" w14:textId="77777777" w:rsidR="005432EB" w:rsidRPr="007D061B" w:rsidRDefault="005432EB" w:rsidP="0001143E">
            <w:pPr>
              <w:pStyle w:val="TAC"/>
            </w:pPr>
            <w:r w:rsidRPr="007D061B">
              <w:t xml:space="preserve">-105 dBm </w:t>
            </w:r>
          </w:p>
        </w:tc>
        <w:tc>
          <w:tcPr>
            <w:tcW w:w="1701" w:type="dxa"/>
          </w:tcPr>
          <w:p w14:paraId="0322E3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6BBC6F" w14:textId="77777777" w:rsidR="005432EB" w:rsidRPr="007D061B" w:rsidRDefault="005432EB" w:rsidP="0001143E">
            <w:pPr>
              <w:pStyle w:val="TAC"/>
            </w:pPr>
            <w:r w:rsidRPr="007D061B">
              <w:t xml:space="preserve">GMSK modulated </w:t>
            </w:r>
          </w:p>
        </w:tc>
      </w:tr>
      <w:tr w:rsidR="005432EB" w:rsidRPr="007D061B" w14:paraId="53F37BCD" w14:textId="77777777" w:rsidTr="0001143E">
        <w:trPr>
          <w:cantSplit/>
          <w:jc w:val="center"/>
        </w:trPr>
        <w:tc>
          <w:tcPr>
            <w:tcW w:w="1276" w:type="dxa"/>
          </w:tcPr>
          <w:p w14:paraId="4728D2C1" w14:textId="77777777" w:rsidR="005432EB" w:rsidRPr="007D061B" w:rsidRDefault="005432EB" w:rsidP="0001143E">
            <w:pPr>
              <w:pStyle w:val="TAC"/>
              <w:rPr>
                <w:lang w:eastAsia="zh-CN"/>
              </w:rPr>
            </w:pPr>
            <w:r w:rsidRPr="007D061B">
              <w:rPr>
                <w:lang w:eastAsia="zh-CN"/>
              </w:rPr>
              <w:t>XXVI</w:t>
            </w:r>
          </w:p>
        </w:tc>
        <w:tc>
          <w:tcPr>
            <w:tcW w:w="2126" w:type="dxa"/>
          </w:tcPr>
          <w:p w14:paraId="042A0338" w14:textId="77777777" w:rsidR="005432EB" w:rsidRPr="007D061B" w:rsidRDefault="005432EB" w:rsidP="0001143E">
            <w:pPr>
              <w:pStyle w:val="TAC"/>
            </w:pPr>
            <w:r w:rsidRPr="007D061B">
              <w:t>814-849 MHz</w:t>
            </w:r>
          </w:p>
        </w:tc>
        <w:tc>
          <w:tcPr>
            <w:tcW w:w="1134" w:type="dxa"/>
          </w:tcPr>
          <w:p w14:paraId="5ACA2B4C" w14:textId="77777777" w:rsidR="005432EB" w:rsidRPr="007D061B" w:rsidRDefault="005432EB" w:rsidP="0001143E">
            <w:pPr>
              <w:pStyle w:val="TAC"/>
            </w:pPr>
            <w:r w:rsidRPr="007D061B">
              <w:t>- 4</w:t>
            </w:r>
            <w:r w:rsidRPr="007D061B">
              <w:rPr>
                <w:lang w:eastAsia="zh-CN"/>
              </w:rPr>
              <w:t>2</w:t>
            </w:r>
            <w:r w:rsidRPr="007D061B">
              <w:t xml:space="preserve"> dBm</w:t>
            </w:r>
          </w:p>
        </w:tc>
        <w:tc>
          <w:tcPr>
            <w:tcW w:w="1560" w:type="dxa"/>
          </w:tcPr>
          <w:p w14:paraId="18EBE60B" w14:textId="77777777" w:rsidR="005432EB" w:rsidRPr="007D061B" w:rsidRDefault="005432EB" w:rsidP="0001143E">
            <w:pPr>
              <w:pStyle w:val="TAC"/>
            </w:pPr>
            <w:r w:rsidRPr="007D061B">
              <w:t>-1</w:t>
            </w:r>
            <w:r w:rsidRPr="007D061B">
              <w:rPr>
                <w:lang w:eastAsia="zh-CN"/>
              </w:rPr>
              <w:t>0</w:t>
            </w:r>
            <w:r w:rsidRPr="007D061B">
              <w:t>5 dBm</w:t>
            </w:r>
          </w:p>
        </w:tc>
        <w:tc>
          <w:tcPr>
            <w:tcW w:w="1701" w:type="dxa"/>
          </w:tcPr>
          <w:p w14:paraId="2CE4E8E6" w14:textId="77777777" w:rsidR="005432EB" w:rsidRPr="007D061B" w:rsidRDefault="005432EB" w:rsidP="0001143E">
            <w:pPr>
              <w:pStyle w:val="TAC"/>
              <w:rPr>
                <w:rFonts w:cs="v4.2.0"/>
              </w:rPr>
            </w:pPr>
            <w:r w:rsidRPr="007D061B">
              <w:t>±2.7 MHz</w:t>
            </w:r>
          </w:p>
        </w:tc>
        <w:tc>
          <w:tcPr>
            <w:tcW w:w="1984" w:type="dxa"/>
          </w:tcPr>
          <w:p w14:paraId="64C77C2B" w14:textId="77777777" w:rsidR="005432EB" w:rsidRPr="007D061B" w:rsidRDefault="005432EB" w:rsidP="0001143E">
            <w:pPr>
              <w:pStyle w:val="TAC"/>
            </w:pPr>
            <w:r w:rsidRPr="007D061B">
              <w:t xml:space="preserve">GMSK modulated </w:t>
            </w:r>
          </w:p>
        </w:tc>
      </w:tr>
      <w:tr w:rsidR="005432EB" w:rsidRPr="007D061B" w14:paraId="61E6F37E" w14:textId="77777777" w:rsidTr="0001143E">
        <w:trPr>
          <w:cantSplit/>
          <w:jc w:val="center"/>
        </w:trPr>
        <w:tc>
          <w:tcPr>
            <w:tcW w:w="9781" w:type="dxa"/>
            <w:gridSpan w:val="6"/>
          </w:tcPr>
          <w:p w14:paraId="3EE13CD1" w14:textId="650D111A"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7418133E" w14:textId="77777777" w:rsidR="005432EB" w:rsidRPr="007D061B" w:rsidRDefault="005432EB" w:rsidP="005432EB">
      <w:pPr>
        <w:rPr>
          <w:rFonts w:eastAsia="Osaka"/>
        </w:rPr>
      </w:pPr>
    </w:p>
    <w:p w14:paraId="5AA735FF" w14:textId="77777777" w:rsidR="005432EB" w:rsidRPr="007D061B" w:rsidRDefault="005432EB" w:rsidP="005432EB">
      <w:pPr>
        <w:pStyle w:val="TH"/>
      </w:pPr>
      <w:r w:rsidRPr="007D061B">
        <w:rPr>
          <w:rFonts w:eastAsia="Osaka"/>
        </w:rPr>
        <w:t xml:space="preserve">Table 7.5.5.2-9: </w:t>
      </w:r>
      <w:r w:rsidRPr="007D061B">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F7D2848" w14:textId="77777777" w:rsidTr="0001143E">
        <w:trPr>
          <w:jc w:val="center"/>
        </w:trPr>
        <w:tc>
          <w:tcPr>
            <w:tcW w:w="1276" w:type="dxa"/>
          </w:tcPr>
          <w:p w14:paraId="5BCF56DF" w14:textId="77777777" w:rsidR="005432EB" w:rsidRPr="007D061B" w:rsidRDefault="005432EB" w:rsidP="0001143E">
            <w:pPr>
              <w:pStyle w:val="TAH"/>
            </w:pPr>
            <w:r w:rsidRPr="007D061B">
              <w:t>Operating Band</w:t>
            </w:r>
          </w:p>
        </w:tc>
        <w:tc>
          <w:tcPr>
            <w:tcW w:w="2126" w:type="dxa"/>
          </w:tcPr>
          <w:p w14:paraId="3C447DAE" w14:textId="77777777" w:rsidR="005432EB" w:rsidRPr="007D061B" w:rsidRDefault="005432EB" w:rsidP="0001143E">
            <w:pPr>
              <w:pStyle w:val="TAH"/>
            </w:pPr>
            <w:r w:rsidRPr="007D061B">
              <w:t>Centre Frequency of Interfering Signal</w:t>
            </w:r>
          </w:p>
        </w:tc>
        <w:tc>
          <w:tcPr>
            <w:tcW w:w="1134" w:type="dxa"/>
          </w:tcPr>
          <w:p w14:paraId="2A965FCB" w14:textId="77777777" w:rsidR="005432EB" w:rsidRPr="007D061B" w:rsidRDefault="005432EB" w:rsidP="0001143E">
            <w:pPr>
              <w:pStyle w:val="TAH"/>
            </w:pPr>
            <w:r w:rsidRPr="007D061B">
              <w:t>Interfering Signal mean power</w:t>
            </w:r>
          </w:p>
        </w:tc>
        <w:tc>
          <w:tcPr>
            <w:tcW w:w="1560" w:type="dxa"/>
          </w:tcPr>
          <w:p w14:paraId="65E5B195" w14:textId="77777777" w:rsidR="005432EB" w:rsidRPr="007D061B" w:rsidRDefault="005432EB" w:rsidP="0001143E">
            <w:pPr>
              <w:pStyle w:val="TAH"/>
            </w:pPr>
            <w:r w:rsidRPr="007D061B">
              <w:t>Wanted Signal mean power</w:t>
            </w:r>
          </w:p>
        </w:tc>
        <w:tc>
          <w:tcPr>
            <w:tcW w:w="1701" w:type="dxa"/>
          </w:tcPr>
          <w:p w14:paraId="37DA7BDE" w14:textId="77777777" w:rsidR="005432EB" w:rsidRPr="007D061B" w:rsidRDefault="005432EB" w:rsidP="0001143E">
            <w:pPr>
              <w:pStyle w:val="TAH"/>
            </w:pPr>
            <w:r w:rsidRPr="007D061B">
              <w:t>Minimum Offset of Interfering Signal</w:t>
            </w:r>
          </w:p>
        </w:tc>
        <w:tc>
          <w:tcPr>
            <w:tcW w:w="1984" w:type="dxa"/>
          </w:tcPr>
          <w:p w14:paraId="53CECC36" w14:textId="77777777" w:rsidR="005432EB" w:rsidRPr="007D061B" w:rsidRDefault="005432EB" w:rsidP="0001143E">
            <w:pPr>
              <w:pStyle w:val="TAH"/>
            </w:pPr>
            <w:r w:rsidRPr="007D061B">
              <w:t>Type of Interfering Signal</w:t>
            </w:r>
          </w:p>
        </w:tc>
      </w:tr>
      <w:tr w:rsidR="005432EB" w:rsidRPr="007D061B" w14:paraId="040E7F3D" w14:textId="77777777" w:rsidTr="0001143E">
        <w:trPr>
          <w:cantSplit/>
          <w:jc w:val="center"/>
        </w:trPr>
        <w:tc>
          <w:tcPr>
            <w:tcW w:w="1276" w:type="dxa"/>
          </w:tcPr>
          <w:p w14:paraId="3F7F24E1" w14:textId="77777777" w:rsidR="005432EB" w:rsidRPr="007D061B" w:rsidRDefault="005432EB" w:rsidP="0001143E">
            <w:pPr>
              <w:pStyle w:val="TAC"/>
            </w:pPr>
            <w:r w:rsidRPr="007D061B">
              <w:t>II</w:t>
            </w:r>
          </w:p>
        </w:tc>
        <w:tc>
          <w:tcPr>
            <w:tcW w:w="2126" w:type="dxa"/>
          </w:tcPr>
          <w:p w14:paraId="0BB69399"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76490F79" w14:textId="77777777" w:rsidR="005432EB" w:rsidRPr="007D061B" w:rsidRDefault="005432EB" w:rsidP="0001143E">
            <w:pPr>
              <w:pStyle w:val="TAC"/>
            </w:pPr>
            <w:r w:rsidRPr="007D061B">
              <w:t>- 37 dBm</w:t>
            </w:r>
          </w:p>
        </w:tc>
        <w:tc>
          <w:tcPr>
            <w:tcW w:w="1560" w:type="dxa"/>
          </w:tcPr>
          <w:p w14:paraId="6BE38C51" w14:textId="77777777" w:rsidR="005432EB" w:rsidRPr="007D061B" w:rsidRDefault="005432EB" w:rsidP="0001143E">
            <w:pPr>
              <w:pStyle w:val="TAC"/>
            </w:pPr>
            <w:r w:rsidRPr="007D061B">
              <w:t>-101 dBm</w:t>
            </w:r>
          </w:p>
        </w:tc>
        <w:tc>
          <w:tcPr>
            <w:tcW w:w="1701" w:type="dxa"/>
          </w:tcPr>
          <w:p w14:paraId="138AE6E8"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2C8FFE9" w14:textId="77777777" w:rsidR="005432EB" w:rsidRPr="007D061B" w:rsidRDefault="005432EB" w:rsidP="0001143E">
            <w:pPr>
              <w:pStyle w:val="TAC"/>
            </w:pPr>
            <w:r w:rsidRPr="007D061B">
              <w:t xml:space="preserve">GMSK modulated </w:t>
            </w:r>
          </w:p>
        </w:tc>
      </w:tr>
      <w:tr w:rsidR="005432EB" w:rsidRPr="007D061B" w14:paraId="2D770F34" w14:textId="77777777" w:rsidTr="0001143E">
        <w:trPr>
          <w:cantSplit/>
          <w:jc w:val="center"/>
        </w:trPr>
        <w:tc>
          <w:tcPr>
            <w:tcW w:w="1276" w:type="dxa"/>
          </w:tcPr>
          <w:p w14:paraId="3B3408B9" w14:textId="77777777" w:rsidR="005432EB" w:rsidRPr="007D061B" w:rsidRDefault="005432EB" w:rsidP="0001143E">
            <w:pPr>
              <w:pStyle w:val="TAC"/>
            </w:pPr>
            <w:r w:rsidRPr="007D061B">
              <w:t>III</w:t>
            </w:r>
          </w:p>
        </w:tc>
        <w:tc>
          <w:tcPr>
            <w:tcW w:w="2126" w:type="dxa"/>
          </w:tcPr>
          <w:p w14:paraId="563F7893" w14:textId="77777777" w:rsidR="005432EB" w:rsidRPr="007D061B" w:rsidRDefault="005432EB" w:rsidP="0001143E">
            <w:pPr>
              <w:pStyle w:val="TAC"/>
            </w:pPr>
            <w:r w:rsidRPr="007D061B">
              <w:t>1710 - 1785 MHz</w:t>
            </w:r>
          </w:p>
        </w:tc>
        <w:tc>
          <w:tcPr>
            <w:tcW w:w="1134" w:type="dxa"/>
          </w:tcPr>
          <w:p w14:paraId="5C01714C" w14:textId="77777777" w:rsidR="005432EB" w:rsidRPr="007D061B" w:rsidRDefault="005432EB" w:rsidP="0001143E">
            <w:pPr>
              <w:pStyle w:val="TAC"/>
            </w:pPr>
            <w:r w:rsidRPr="007D061B">
              <w:t>- 37 dBm</w:t>
            </w:r>
          </w:p>
        </w:tc>
        <w:tc>
          <w:tcPr>
            <w:tcW w:w="1560" w:type="dxa"/>
          </w:tcPr>
          <w:p w14:paraId="3E645EE7" w14:textId="77777777" w:rsidR="005432EB" w:rsidRPr="007D061B" w:rsidRDefault="005432EB" w:rsidP="0001143E">
            <w:pPr>
              <w:pStyle w:val="TAC"/>
            </w:pPr>
            <w:r w:rsidRPr="007D061B">
              <w:t>-101 dBm</w:t>
            </w:r>
          </w:p>
        </w:tc>
        <w:tc>
          <w:tcPr>
            <w:tcW w:w="1701" w:type="dxa"/>
          </w:tcPr>
          <w:p w14:paraId="2B99AC25"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416DD451" w14:textId="77777777" w:rsidR="005432EB" w:rsidRPr="007D061B" w:rsidRDefault="005432EB" w:rsidP="0001143E">
            <w:pPr>
              <w:pStyle w:val="TAC"/>
            </w:pPr>
            <w:r w:rsidRPr="007D061B">
              <w:t xml:space="preserve">GMSK modulated </w:t>
            </w:r>
          </w:p>
        </w:tc>
      </w:tr>
      <w:tr w:rsidR="005432EB" w:rsidRPr="007D061B" w14:paraId="5D7AE7AE" w14:textId="77777777" w:rsidTr="0001143E">
        <w:trPr>
          <w:cantSplit/>
          <w:jc w:val="center"/>
        </w:trPr>
        <w:tc>
          <w:tcPr>
            <w:tcW w:w="1276" w:type="dxa"/>
          </w:tcPr>
          <w:p w14:paraId="4B8F0752" w14:textId="77777777" w:rsidR="005432EB" w:rsidRPr="007D061B" w:rsidRDefault="005432EB" w:rsidP="0001143E">
            <w:pPr>
              <w:pStyle w:val="TAC"/>
            </w:pPr>
            <w:r w:rsidRPr="007D061B">
              <w:t>IV</w:t>
            </w:r>
          </w:p>
        </w:tc>
        <w:tc>
          <w:tcPr>
            <w:tcW w:w="2126" w:type="dxa"/>
          </w:tcPr>
          <w:p w14:paraId="4918AEED" w14:textId="77777777" w:rsidR="005432EB" w:rsidRPr="007D061B" w:rsidRDefault="005432EB" w:rsidP="0001143E">
            <w:pPr>
              <w:pStyle w:val="TAC"/>
            </w:pPr>
            <w:r w:rsidRPr="007D061B">
              <w:t>1710 - 1755 MHz</w:t>
            </w:r>
          </w:p>
        </w:tc>
        <w:tc>
          <w:tcPr>
            <w:tcW w:w="1134" w:type="dxa"/>
          </w:tcPr>
          <w:p w14:paraId="52FBA7A4" w14:textId="77777777" w:rsidR="005432EB" w:rsidRPr="007D061B" w:rsidRDefault="005432EB" w:rsidP="0001143E">
            <w:pPr>
              <w:pStyle w:val="TAC"/>
            </w:pPr>
            <w:r w:rsidRPr="007D061B">
              <w:t>- 37 dBm</w:t>
            </w:r>
          </w:p>
        </w:tc>
        <w:tc>
          <w:tcPr>
            <w:tcW w:w="1560" w:type="dxa"/>
          </w:tcPr>
          <w:p w14:paraId="1B5B2DD9" w14:textId="77777777" w:rsidR="005432EB" w:rsidRPr="007D061B" w:rsidRDefault="005432EB" w:rsidP="0001143E">
            <w:pPr>
              <w:pStyle w:val="TAC"/>
            </w:pPr>
            <w:r w:rsidRPr="007D061B">
              <w:t>-101 dBm</w:t>
            </w:r>
          </w:p>
        </w:tc>
        <w:tc>
          <w:tcPr>
            <w:tcW w:w="1701" w:type="dxa"/>
          </w:tcPr>
          <w:p w14:paraId="13FAAD8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2E1049E" w14:textId="77777777" w:rsidR="005432EB" w:rsidRPr="007D061B" w:rsidRDefault="005432EB" w:rsidP="0001143E">
            <w:pPr>
              <w:pStyle w:val="TAC"/>
            </w:pPr>
            <w:r w:rsidRPr="007D061B">
              <w:t xml:space="preserve">GMSK modulated </w:t>
            </w:r>
          </w:p>
        </w:tc>
      </w:tr>
      <w:tr w:rsidR="005432EB" w:rsidRPr="007D061B" w14:paraId="55134F7B" w14:textId="77777777" w:rsidTr="0001143E">
        <w:trPr>
          <w:cantSplit/>
          <w:jc w:val="center"/>
        </w:trPr>
        <w:tc>
          <w:tcPr>
            <w:tcW w:w="1276" w:type="dxa"/>
          </w:tcPr>
          <w:p w14:paraId="4F16E696" w14:textId="77777777" w:rsidR="005432EB" w:rsidRPr="007D061B" w:rsidRDefault="005432EB" w:rsidP="0001143E">
            <w:pPr>
              <w:pStyle w:val="TAC"/>
            </w:pPr>
            <w:r w:rsidRPr="007D061B">
              <w:t>V</w:t>
            </w:r>
          </w:p>
        </w:tc>
        <w:tc>
          <w:tcPr>
            <w:tcW w:w="2126" w:type="dxa"/>
          </w:tcPr>
          <w:p w14:paraId="3C98E34E" w14:textId="77777777" w:rsidR="005432EB" w:rsidRPr="007D061B" w:rsidRDefault="005432EB" w:rsidP="0001143E">
            <w:pPr>
              <w:pStyle w:val="TAC"/>
            </w:pPr>
            <w:r w:rsidRPr="007D061B">
              <w:t>824 - 849 MHz</w:t>
            </w:r>
          </w:p>
        </w:tc>
        <w:tc>
          <w:tcPr>
            <w:tcW w:w="1134" w:type="dxa"/>
          </w:tcPr>
          <w:p w14:paraId="505506DE" w14:textId="77777777" w:rsidR="005432EB" w:rsidRPr="007D061B" w:rsidRDefault="005432EB" w:rsidP="0001143E">
            <w:pPr>
              <w:pStyle w:val="TAC"/>
            </w:pPr>
            <w:r w:rsidRPr="007D061B">
              <w:t>- 37 dBm</w:t>
            </w:r>
          </w:p>
        </w:tc>
        <w:tc>
          <w:tcPr>
            <w:tcW w:w="1560" w:type="dxa"/>
          </w:tcPr>
          <w:p w14:paraId="68F56330" w14:textId="77777777" w:rsidR="005432EB" w:rsidRPr="007D061B" w:rsidRDefault="005432EB" w:rsidP="0001143E">
            <w:pPr>
              <w:pStyle w:val="TAC"/>
            </w:pPr>
            <w:r w:rsidRPr="007D061B">
              <w:t>-101 dBm</w:t>
            </w:r>
          </w:p>
        </w:tc>
        <w:tc>
          <w:tcPr>
            <w:tcW w:w="1701" w:type="dxa"/>
          </w:tcPr>
          <w:p w14:paraId="28EB21E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F8038E3" w14:textId="77777777" w:rsidR="005432EB" w:rsidRPr="007D061B" w:rsidRDefault="005432EB" w:rsidP="0001143E">
            <w:pPr>
              <w:pStyle w:val="TAC"/>
            </w:pPr>
            <w:r w:rsidRPr="007D061B">
              <w:t xml:space="preserve">GMSK modulated </w:t>
            </w:r>
          </w:p>
        </w:tc>
      </w:tr>
      <w:tr w:rsidR="005432EB" w:rsidRPr="007D061B" w14:paraId="6BD8AA0A" w14:textId="77777777" w:rsidTr="0001143E">
        <w:trPr>
          <w:cantSplit/>
          <w:jc w:val="center"/>
        </w:trPr>
        <w:tc>
          <w:tcPr>
            <w:tcW w:w="1276" w:type="dxa"/>
          </w:tcPr>
          <w:p w14:paraId="60DCF48D" w14:textId="77777777" w:rsidR="005432EB" w:rsidRPr="007D061B" w:rsidRDefault="005432EB" w:rsidP="0001143E">
            <w:pPr>
              <w:pStyle w:val="TAC"/>
            </w:pPr>
            <w:r w:rsidRPr="007D061B">
              <w:t>VIII</w:t>
            </w:r>
          </w:p>
        </w:tc>
        <w:tc>
          <w:tcPr>
            <w:tcW w:w="2126" w:type="dxa"/>
          </w:tcPr>
          <w:p w14:paraId="179EC162" w14:textId="77777777" w:rsidR="005432EB" w:rsidRPr="007D061B" w:rsidRDefault="005432EB" w:rsidP="0001143E">
            <w:pPr>
              <w:pStyle w:val="TAC"/>
            </w:pPr>
            <w:r w:rsidRPr="007D061B">
              <w:t>880 - 915 MHz</w:t>
            </w:r>
          </w:p>
        </w:tc>
        <w:tc>
          <w:tcPr>
            <w:tcW w:w="1134" w:type="dxa"/>
          </w:tcPr>
          <w:p w14:paraId="406D7F41" w14:textId="77777777" w:rsidR="005432EB" w:rsidRPr="007D061B" w:rsidRDefault="005432EB" w:rsidP="0001143E">
            <w:pPr>
              <w:pStyle w:val="TAC"/>
            </w:pPr>
            <w:r w:rsidRPr="007D061B">
              <w:t>- 37 dBm</w:t>
            </w:r>
          </w:p>
        </w:tc>
        <w:tc>
          <w:tcPr>
            <w:tcW w:w="1560" w:type="dxa"/>
          </w:tcPr>
          <w:p w14:paraId="43B7B25C" w14:textId="77777777" w:rsidR="005432EB" w:rsidRPr="007D061B" w:rsidRDefault="005432EB" w:rsidP="0001143E">
            <w:pPr>
              <w:pStyle w:val="TAC"/>
            </w:pPr>
            <w:r w:rsidRPr="007D061B">
              <w:t>-101 dBm</w:t>
            </w:r>
          </w:p>
        </w:tc>
        <w:tc>
          <w:tcPr>
            <w:tcW w:w="1701" w:type="dxa"/>
          </w:tcPr>
          <w:p w14:paraId="794253C7"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0094E9C4" w14:textId="77777777" w:rsidR="005432EB" w:rsidRPr="007D061B" w:rsidRDefault="005432EB" w:rsidP="0001143E">
            <w:pPr>
              <w:pStyle w:val="TAC"/>
            </w:pPr>
            <w:r w:rsidRPr="007D061B">
              <w:t xml:space="preserve">GMSK modulated </w:t>
            </w:r>
          </w:p>
        </w:tc>
      </w:tr>
      <w:tr w:rsidR="005432EB" w:rsidRPr="007D061B" w14:paraId="7F6617A2" w14:textId="77777777" w:rsidTr="0001143E">
        <w:trPr>
          <w:cantSplit/>
          <w:jc w:val="center"/>
        </w:trPr>
        <w:tc>
          <w:tcPr>
            <w:tcW w:w="1276" w:type="dxa"/>
          </w:tcPr>
          <w:p w14:paraId="7200376B" w14:textId="77777777" w:rsidR="005432EB" w:rsidRPr="007D061B" w:rsidRDefault="005432EB" w:rsidP="0001143E">
            <w:pPr>
              <w:pStyle w:val="TAC"/>
            </w:pPr>
            <w:r w:rsidRPr="007D061B">
              <w:t>X</w:t>
            </w:r>
          </w:p>
        </w:tc>
        <w:tc>
          <w:tcPr>
            <w:tcW w:w="2126" w:type="dxa"/>
          </w:tcPr>
          <w:p w14:paraId="0D5AFDEF" w14:textId="77777777" w:rsidR="005432EB" w:rsidRPr="007D061B" w:rsidRDefault="005432EB" w:rsidP="0001143E">
            <w:pPr>
              <w:pStyle w:val="TAC"/>
            </w:pPr>
            <w:r w:rsidRPr="007D061B">
              <w:t>1710 - 1770 MHz</w:t>
            </w:r>
          </w:p>
        </w:tc>
        <w:tc>
          <w:tcPr>
            <w:tcW w:w="1134" w:type="dxa"/>
          </w:tcPr>
          <w:p w14:paraId="76CC6940" w14:textId="77777777" w:rsidR="005432EB" w:rsidRPr="007D061B" w:rsidRDefault="005432EB" w:rsidP="0001143E">
            <w:pPr>
              <w:pStyle w:val="TAC"/>
            </w:pPr>
            <w:r w:rsidRPr="007D061B">
              <w:t>- 37 dBm</w:t>
            </w:r>
          </w:p>
        </w:tc>
        <w:tc>
          <w:tcPr>
            <w:tcW w:w="1560" w:type="dxa"/>
          </w:tcPr>
          <w:p w14:paraId="1AEEBBA1" w14:textId="77777777" w:rsidR="005432EB" w:rsidRPr="007D061B" w:rsidRDefault="005432EB" w:rsidP="0001143E">
            <w:pPr>
              <w:pStyle w:val="TAC"/>
            </w:pPr>
            <w:r w:rsidRPr="007D061B">
              <w:t>-101 dBm</w:t>
            </w:r>
          </w:p>
        </w:tc>
        <w:tc>
          <w:tcPr>
            <w:tcW w:w="1701" w:type="dxa"/>
          </w:tcPr>
          <w:p w14:paraId="53A0E13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ED9B27" w14:textId="77777777" w:rsidR="005432EB" w:rsidRPr="007D061B" w:rsidRDefault="005432EB" w:rsidP="0001143E">
            <w:pPr>
              <w:pStyle w:val="TAC"/>
            </w:pPr>
            <w:r w:rsidRPr="007D061B">
              <w:t xml:space="preserve">GMSK modulated </w:t>
            </w:r>
          </w:p>
        </w:tc>
      </w:tr>
      <w:tr w:rsidR="005432EB" w:rsidRPr="007D061B" w14:paraId="271BDF59" w14:textId="77777777" w:rsidTr="0001143E">
        <w:trPr>
          <w:cantSplit/>
          <w:jc w:val="center"/>
        </w:trPr>
        <w:tc>
          <w:tcPr>
            <w:tcW w:w="1276" w:type="dxa"/>
          </w:tcPr>
          <w:p w14:paraId="0AA59458" w14:textId="77777777" w:rsidR="005432EB" w:rsidRPr="007D061B" w:rsidRDefault="005432EB" w:rsidP="0001143E">
            <w:pPr>
              <w:pStyle w:val="TAC"/>
            </w:pPr>
            <w:r w:rsidRPr="007D061B">
              <w:t>XII</w:t>
            </w:r>
          </w:p>
        </w:tc>
        <w:tc>
          <w:tcPr>
            <w:tcW w:w="2126" w:type="dxa"/>
          </w:tcPr>
          <w:p w14:paraId="0D38BC6E" w14:textId="77777777" w:rsidR="005432EB" w:rsidRPr="007D061B" w:rsidRDefault="005432EB" w:rsidP="0001143E">
            <w:pPr>
              <w:pStyle w:val="TAC"/>
            </w:pPr>
            <w:r w:rsidRPr="007D061B">
              <w:t>699 - 716 MHz</w:t>
            </w:r>
          </w:p>
        </w:tc>
        <w:tc>
          <w:tcPr>
            <w:tcW w:w="1134" w:type="dxa"/>
          </w:tcPr>
          <w:p w14:paraId="54A16DE0" w14:textId="77777777" w:rsidR="005432EB" w:rsidRPr="007D061B" w:rsidRDefault="005432EB" w:rsidP="0001143E">
            <w:pPr>
              <w:pStyle w:val="TAC"/>
            </w:pPr>
            <w:r w:rsidRPr="007D061B">
              <w:t>- 37 dBm</w:t>
            </w:r>
          </w:p>
        </w:tc>
        <w:tc>
          <w:tcPr>
            <w:tcW w:w="1560" w:type="dxa"/>
          </w:tcPr>
          <w:p w14:paraId="500100C4" w14:textId="77777777" w:rsidR="005432EB" w:rsidRPr="007D061B" w:rsidRDefault="005432EB" w:rsidP="0001143E">
            <w:pPr>
              <w:pStyle w:val="TAC"/>
            </w:pPr>
            <w:r w:rsidRPr="007D061B">
              <w:t xml:space="preserve">-101 dBm </w:t>
            </w:r>
          </w:p>
        </w:tc>
        <w:tc>
          <w:tcPr>
            <w:tcW w:w="1701" w:type="dxa"/>
          </w:tcPr>
          <w:p w14:paraId="5187499A"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E1F7016" w14:textId="77777777" w:rsidR="005432EB" w:rsidRPr="007D061B" w:rsidRDefault="005432EB" w:rsidP="0001143E">
            <w:pPr>
              <w:pStyle w:val="TAC"/>
            </w:pPr>
            <w:r w:rsidRPr="007D061B">
              <w:t xml:space="preserve">GMSK modulated </w:t>
            </w:r>
          </w:p>
        </w:tc>
      </w:tr>
      <w:tr w:rsidR="005432EB" w:rsidRPr="007D061B" w14:paraId="6DC88C50" w14:textId="77777777" w:rsidTr="0001143E">
        <w:trPr>
          <w:cantSplit/>
          <w:jc w:val="center"/>
        </w:trPr>
        <w:tc>
          <w:tcPr>
            <w:tcW w:w="1276" w:type="dxa"/>
          </w:tcPr>
          <w:p w14:paraId="73542DA0" w14:textId="77777777" w:rsidR="005432EB" w:rsidRPr="007D061B" w:rsidRDefault="005432EB" w:rsidP="0001143E">
            <w:pPr>
              <w:pStyle w:val="TAC"/>
            </w:pPr>
            <w:r w:rsidRPr="007D061B">
              <w:t>XIII</w:t>
            </w:r>
          </w:p>
        </w:tc>
        <w:tc>
          <w:tcPr>
            <w:tcW w:w="2126" w:type="dxa"/>
          </w:tcPr>
          <w:p w14:paraId="7F673A39" w14:textId="77777777" w:rsidR="005432EB" w:rsidRPr="007D061B" w:rsidRDefault="005432EB" w:rsidP="0001143E">
            <w:pPr>
              <w:pStyle w:val="TAC"/>
            </w:pPr>
            <w:r w:rsidRPr="007D061B">
              <w:t>777 - 787 MHz</w:t>
            </w:r>
          </w:p>
        </w:tc>
        <w:tc>
          <w:tcPr>
            <w:tcW w:w="1134" w:type="dxa"/>
          </w:tcPr>
          <w:p w14:paraId="36319A83" w14:textId="77777777" w:rsidR="005432EB" w:rsidRPr="007D061B" w:rsidRDefault="005432EB" w:rsidP="0001143E">
            <w:pPr>
              <w:pStyle w:val="TAC"/>
            </w:pPr>
            <w:r w:rsidRPr="007D061B">
              <w:t>- 37 dBm</w:t>
            </w:r>
          </w:p>
        </w:tc>
        <w:tc>
          <w:tcPr>
            <w:tcW w:w="1560" w:type="dxa"/>
          </w:tcPr>
          <w:p w14:paraId="28016C88" w14:textId="77777777" w:rsidR="005432EB" w:rsidRPr="007D061B" w:rsidRDefault="005432EB" w:rsidP="0001143E">
            <w:pPr>
              <w:pStyle w:val="TAC"/>
            </w:pPr>
            <w:r w:rsidRPr="007D061B">
              <w:t xml:space="preserve">-101 dBm </w:t>
            </w:r>
          </w:p>
        </w:tc>
        <w:tc>
          <w:tcPr>
            <w:tcW w:w="1701" w:type="dxa"/>
          </w:tcPr>
          <w:p w14:paraId="59AD682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82B78D" w14:textId="77777777" w:rsidR="005432EB" w:rsidRPr="007D061B" w:rsidRDefault="005432EB" w:rsidP="0001143E">
            <w:pPr>
              <w:pStyle w:val="TAC"/>
            </w:pPr>
            <w:r w:rsidRPr="007D061B">
              <w:t xml:space="preserve">GMSK modulated </w:t>
            </w:r>
          </w:p>
        </w:tc>
      </w:tr>
      <w:tr w:rsidR="005432EB" w:rsidRPr="007D061B" w14:paraId="1BAD17AE" w14:textId="77777777" w:rsidTr="0001143E">
        <w:trPr>
          <w:cantSplit/>
          <w:jc w:val="center"/>
        </w:trPr>
        <w:tc>
          <w:tcPr>
            <w:tcW w:w="1276" w:type="dxa"/>
          </w:tcPr>
          <w:p w14:paraId="41BBCF13" w14:textId="77777777" w:rsidR="005432EB" w:rsidRPr="007D061B" w:rsidRDefault="005432EB" w:rsidP="0001143E">
            <w:pPr>
              <w:pStyle w:val="TAC"/>
            </w:pPr>
            <w:r w:rsidRPr="007D061B">
              <w:t>XIV</w:t>
            </w:r>
          </w:p>
        </w:tc>
        <w:tc>
          <w:tcPr>
            <w:tcW w:w="2126" w:type="dxa"/>
          </w:tcPr>
          <w:p w14:paraId="5D03E909" w14:textId="77777777" w:rsidR="005432EB" w:rsidRPr="007D061B" w:rsidRDefault="005432EB" w:rsidP="0001143E">
            <w:pPr>
              <w:pStyle w:val="TAC"/>
            </w:pPr>
            <w:r w:rsidRPr="007D061B">
              <w:t>788 - 798 MHz</w:t>
            </w:r>
          </w:p>
        </w:tc>
        <w:tc>
          <w:tcPr>
            <w:tcW w:w="1134" w:type="dxa"/>
          </w:tcPr>
          <w:p w14:paraId="7A0FF600" w14:textId="77777777" w:rsidR="005432EB" w:rsidRPr="007D061B" w:rsidRDefault="005432EB" w:rsidP="0001143E">
            <w:pPr>
              <w:pStyle w:val="TAC"/>
            </w:pPr>
            <w:r w:rsidRPr="007D061B">
              <w:t>- 37 dBm</w:t>
            </w:r>
          </w:p>
        </w:tc>
        <w:tc>
          <w:tcPr>
            <w:tcW w:w="1560" w:type="dxa"/>
          </w:tcPr>
          <w:p w14:paraId="515D683E" w14:textId="77777777" w:rsidR="005432EB" w:rsidRPr="007D061B" w:rsidRDefault="005432EB" w:rsidP="0001143E">
            <w:pPr>
              <w:pStyle w:val="TAC"/>
            </w:pPr>
            <w:r w:rsidRPr="007D061B">
              <w:t xml:space="preserve">-101 dBm </w:t>
            </w:r>
          </w:p>
        </w:tc>
        <w:tc>
          <w:tcPr>
            <w:tcW w:w="1701" w:type="dxa"/>
          </w:tcPr>
          <w:p w14:paraId="0774F15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C5A34EC" w14:textId="77777777" w:rsidR="005432EB" w:rsidRPr="007D061B" w:rsidRDefault="005432EB" w:rsidP="0001143E">
            <w:pPr>
              <w:pStyle w:val="TAC"/>
            </w:pPr>
            <w:r w:rsidRPr="007D061B">
              <w:t xml:space="preserve">GMSK modulated </w:t>
            </w:r>
          </w:p>
        </w:tc>
      </w:tr>
      <w:tr w:rsidR="005432EB" w:rsidRPr="007D061B" w14:paraId="1FF6AD8A" w14:textId="77777777" w:rsidTr="0001143E">
        <w:trPr>
          <w:cantSplit/>
          <w:jc w:val="center"/>
        </w:trPr>
        <w:tc>
          <w:tcPr>
            <w:tcW w:w="1276" w:type="dxa"/>
          </w:tcPr>
          <w:p w14:paraId="5A722ECC" w14:textId="77777777" w:rsidR="005432EB" w:rsidRPr="007D061B" w:rsidRDefault="005432EB" w:rsidP="0001143E">
            <w:pPr>
              <w:pStyle w:val="TAC"/>
              <w:rPr>
                <w:lang w:eastAsia="zh-CN"/>
              </w:rPr>
            </w:pPr>
            <w:r w:rsidRPr="007D061B">
              <w:rPr>
                <w:lang w:eastAsia="zh-CN"/>
              </w:rPr>
              <w:t>XXV</w:t>
            </w:r>
          </w:p>
        </w:tc>
        <w:tc>
          <w:tcPr>
            <w:tcW w:w="2126" w:type="dxa"/>
          </w:tcPr>
          <w:p w14:paraId="697A37FA" w14:textId="77777777" w:rsidR="005432EB" w:rsidRPr="007D061B" w:rsidRDefault="005432EB" w:rsidP="0001143E">
            <w:pPr>
              <w:pStyle w:val="TAC"/>
            </w:pPr>
            <w:r w:rsidRPr="007D061B">
              <w:t>1850 - 191</w:t>
            </w:r>
            <w:r w:rsidRPr="007D061B">
              <w:rPr>
                <w:lang w:eastAsia="zh-CN"/>
              </w:rPr>
              <w:t>5</w:t>
            </w:r>
            <w:r w:rsidRPr="007D061B">
              <w:t xml:space="preserve"> MHz</w:t>
            </w:r>
          </w:p>
        </w:tc>
        <w:tc>
          <w:tcPr>
            <w:tcW w:w="1134" w:type="dxa"/>
          </w:tcPr>
          <w:p w14:paraId="10C252EE" w14:textId="77777777" w:rsidR="005432EB" w:rsidRPr="007D061B" w:rsidRDefault="005432EB" w:rsidP="0001143E">
            <w:pPr>
              <w:pStyle w:val="TAC"/>
            </w:pPr>
            <w:r w:rsidRPr="007D061B">
              <w:t>- 37 dBm</w:t>
            </w:r>
          </w:p>
        </w:tc>
        <w:tc>
          <w:tcPr>
            <w:tcW w:w="1560" w:type="dxa"/>
          </w:tcPr>
          <w:p w14:paraId="09F43786" w14:textId="77777777" w:rsidR="005432EB" w:rsidRPr="007D061B" w:rsidRDefault="005432EB" w:rsidP="0001143E">
            <w:pPr>
              <w:pStyle w:val="TAC"/>
            </w:pPr>
            <w:r w:rsidRPr="007D061B">
              <w:t>-101 dBm</w:t>
            </w:r>
          </w:p>
        </w:tc>
        <w:tc>
          <w:tcPr>
            <w:tcW w:w="1701" w:type="dxa"/>
          </w:tcPr>
          <w:p w14:paraId="7902D8F5"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D4A2191" w14:textId="77777777" w:rsidR="005432EB" w:rsidRPr="007D061B" w:rsidRDefault="005432EB" w:rsidP="0001143E">
            <w:pPr>
              <w:pStyle w:val="TAC"/>
            </w:pPr>
            <w:r w:rsidRPr="007D061B">
              <w:t xml:space="preserve">GMSK modulated </w:t>
            </w:r>
          </w:p>
        </w:tc>
      </w:tr>
      <w:tr w:rsidR="005432EB" w:rsidRPr="007D061B" w14:paraId="769CEE47" w14:textId="77777777" w:rsidTr="0001143E">
        <w:trPr>
          <w:cantSplit/>
          <w:jc w:val="center"/>
        </w:trPr>
        <w:tc>
          <w:tcPr>
            <w:tcW w:w="1276" w:type="dxa"/>
          </w:tcPr>
          <w:p w14:paraId="556C5655" w14:textId="77777777" w:rsidR="005432EB" w:rsidRPr="007D061B" w:rsidRDefault="005432EB" w:rsidP="0001143E">
            <w:pPr>
              <w:pStyle w:val="TAC"/>
              <w:rPr>
                <w:lang w:eastAsia="zh-CN"/>
              </w:rPr>
            </w:pPr>
            <w:r w:rsidRPr="007D061B">
              <w:rPr>
                <w:lang w:eastAsia="zh-CN"/>
              </w:rPr>
              <w:t>XXVI</w:t>
            </w:r>
          </w:p>
        </w:tc>
        <w:tc>
          <w:tcPr>
            <w:tcW w:w="2126" w:type="dxa"/>
          </w:tcPr>
          <w:p w14:paraId="3838D47E" w14:textId="77777777" w:rsidR="005432EB" w:rsidRPr="007D061B" w:rsidRDefault="005432EB" w:rsidP="0001143E">
            <w:pPr>
              <w:pStyle w:val="TAC"/>
            </w:pPr>
            <w:r w:rsidRPr="007D061B">
              <w:t>814-849 MHz</w:t>
            </w:r>
          </w:p>
        </w:tc>
        <w:tc>
          <w:tcPr>
            <w:tcW w:w="1134" w:type="dxa"/>
          </w:tcPr>
          <w:p w14:paraId="773CC8E7" w14:textId="77777777" w:rsidR="005432EB" w:rsidRPr="007D061B" w:rsidRDefault="005432EB" w:rsidP="0001143E">
            <w:pPr>
              <w:pStyle w:val="TAC"/>
            </w:pPr>
            <w:r w:rsidRPr="007D061B">
              <w:t>- 37 dBm</w:t>
            </w:r>
          </w:p>
        </w:tc>
        <w:tc>
          <w:tcPr>
            <w:tcW w:w="1560" w:type="dxa"/>
          </w:tcPr>
          <w:p w14:paraId="71F42BAB" w14:textId="77777777" w:rsidR="005432EB" w:rsidRPr="007D061B" w:rsidRDefault="005432EB" w:rsidP="0001143E">
            <w:pPr>
              <w:pStyle w:val="TAC"/>
            </w:pPr>
            <w:r w:rsidRPr="007D061B">
              <w:t>-1</w:t>
            </w:r>
            <w:r w:rsidRPr="007D061B">
              <w:rPr>
                <w:lang w:eastAsia="zh-CN"/>
              </w:rPr>
              <w:t>0</w:t>
            </w:r>
            <w:r w:rsidRPr="007D061B">
              <w:t>1 dBm</w:t>
            </w:r>
          </w:p>
        </w:tc>
        <w:tc>
          <w:tcPr>
            <w:tcW w:w="1701" w:type="dxa"/>
          </w:tcPr>
          <w:p w14:paraId="3F3C32BC" w14:textId="77777777" w:rsidR="005432EB" w:rsidRPr="007D061B" w:rsidRDefault="005432EB" w:rsidP="0001143E">
            <w:pPr>
              <w:pStyle w:val="TAC"/>
              <w:rPr>
                <w:rFonts w:cs="v4.2.0"/>
              </w:rPr>
            </w:pPr>
            <w:r w:rsidRPr="007D061B">
              <w:t>±2.7 MHz</w:t>
            </w:r>
          </w:p>
        </w:tc>
        <w:tc>
          <w:tcPr>
            <w:tcW w:w="1984" w:type="dxa"/>
          </w:tcPr>
          <w:p w14:paraId="03733AA1" w14:textId="77777777" w:rsidR="005432EB" w:rsidRPr="007D061B" w:rsidRDefault="005432EB" w:rsidP="0001143E">
            <w:pPr>
              <w:pStyle w:val="TAC"/>
            </w:pPr>
            <w:r w:rsidRPr="007D061B">
              <w:t xml:space="preserve">GMSK modulated </w:t>
            </w:r>
          </w:p>
        </w:tc>
      </w:tr>
      <w:tr w:rsidR="005432EB" w:rsidRPr="007D061B" w14:paraId="039D60C0" w14:textId="77777777" w:rsidTr="0001143E">
        <w:trPr>
          <w:cantSplit/>
          <w:jc w:val="center"/>
        </w:trPr>
        <w:tc>
          <w:tcPr>
            <w:tcW w:w="9781" w:type="dxa"/>
            <w:gridSpan w:val="6"/>
          </w:tcPr>
          <w:p w14:paraId="7D6E180B" w14:textId="1B8F7914" w:rsidR="005432EB" w:rsidRPr="007D061B" w:rsidRDefault="005432EB" w:rsidP="0001143E">
            <w:pPr>
              <w:pStyle w:val="TAN"/>
            </w:pPr>
            <w:r w:rsidRPr="007D061B">
              <w:rPr>
                <w:lang w:eastAsia="zh-CN"/>
              </w:rPr>
              <w:t>NOTE</w:t>
            </w:r>
            <w:r w:rsidRPr="007D061B">
              <w:t>:</w:t>
            </w:r>
            <w:r w:rsidRPr="007D061B">
              <w:tab/>
              <w:t xml:space="preserve">GMSK modulation as defined in </w:t>
            </w:r>
            <w:r w:rsidR="007D061B" w:rsidRPr="007D061B">
              <w:t>TS 4</w:t>
            </w:r>
            <w:r w:rsidRPr="007D061B">
              <w:t>5.004</w:t>
            </w:r>
            <w:r w:rsidR="007D061B" w:rsidRPr="007D061B">
              <w:t> [</w:t>
            </w:r>
            <w:r w:rsidRPr="007D061B">
              <w:t>22].</w:t>
            </w:r>
          </w:p>
        </w:tc>
      </w:tr>
    </w:tbl>
    <w:p w14:paraId="479557E0" w14:textId="77777777" w:rsidR="005432EB" w:rsidRPr="007D061B" w:rsidRDefault="005432EB" w:rsidP="005432EB">
      <w:pPr>
        <w:rPr>
          <w:rFonts w:eastAsia="MS Mincho" w:cs="v4.2.0"/>
        </w:rPr>
      </w:pPr>
    </w:p>
    <w:p w14:paraId="47591A12" w14:textId="51F2EAF5"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FB62" w14:textId="1C2CCB39" w:rsidR="005432EB" w:rsidRPr="007D061B" w:rsidRDefault="005432EB" w:rsidP="005432EB">
      <w:pPr>
        <w:pStyle w:val="NO"/>
      </w:pPr>
      <w:r w:rsidRPr="007D061B">
        <w:rPr>
          <w:rFonts w:eastAsia="MS P??"/>
        </w:rPr>
        <w:lastRenderedPageBreak/>
        <w:t>NOTE 2:</w:t>
      </w:r>
      <w:r w:rsidRPr="007D061B">
        <w:rPr>
          <w:rFonts w:eastAsia="MS P??"/>
        </w:rPr>
        <w:tab/>
        <w:t xml:space="preserve">Annex C of </w:t>
      </w:r>
      <w:r w:rsidR="007D061B" w:rsidRPr="007D061B">
        <w:rPr>
          <w:rFonts w:eastAsia="MS P??"/>
        </w:rPr>
        <w:t>TS 2</w:t>
      </w:r>
      <w:r w:rsidRPr="007D061B">
        <w:rPr>
          <w:rFonts w:eastAsia="MS P??"/>
        </w:rPr>
        <w:t>5.141</w:t>
      </w:r>
      <w:r w:rsidR="007D061B" w:rsidRPr="007D061B">
        <w:rPr>
          <w:rFonts w:eastAsia="MS P??"/>
        </w:rPr>
        <w:t> [</w:t>
      </w:r>
      <w:r w:rsidRPr="007D061B">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7D061B" w:rsidRDefault="005432EB" w:rsidP="005432EB">
      <w:pPr>
        <w:pStyle w:val="Heading4"/>
      </w:pPr>
      <w:bookmarkStart w:id="3264" w:name="_Toc21095424"/>
      <w:bookmarkStart w:id="3265" w:name="_Toc29766957"/>
      <w:bookmarkStart w:id="3266" w:name="_Toc36041104"/>
      <w:bookmarkStart w:id="3267" w:name="_Toc37228514"/>
      <w:bookmarkStart w:id="3268" w:name="_Toc37229018"/>
      <w:bookmarkStart w:id="3269" w:name="_Toc37229522"/>
      <w:bookmarkStart w:id="3270" w:name="_Toc45907079"/>
      <w:r w:rsidRPr="007D061B">
        <w:t>7.5.5.3</w:t>
      </w:r>
      <w:r w:rsidRPr="007D061B">
        <w:tab/>
        <w:t>Single RAT UTRA TDD 1,28 Mcps option operation</w:t>
      </w:r>
      <w:bookmarkEnd w:id="3264"/>
      <w:bookmarkEnd w:id="3265"/>
      <w:bookmarkEnd w:id="3266"/>
      <w:bookmarkEnd w:id="3267"/>
      <w:bookmarkEnd w:id="3268"/>
      <w:bookmarkEnd w:id="3269"/>
      <w:bookmarkEnd w:id="3270"/>
    </w:p>
    <w:p w14:paraId="65195868" w14:textId="77777777" w:rsidR="005432EB" w:rsidRPr="007D061B" w:rsidRDefault="005432EB" w:rsidP="005432EB">
      <w:pPr>
        <w:pStyle w:val="Heading5"/>
      </w:pPr>
      <w:bookmarkStart w:id="3271" w:name="_Toc21095425"/>
      <w:bookmarkStart w:id="3272" w:name="_Toc29766958"/>
      <w:bookmarkStart w:id="3273" w:name="_Toc36041105"/>
      <w:bookmarkStart w:id="3274" w:name="_Toc37228515"/>
      <w:bookmarkStart w:id="3275" w:name="_Toc37229019"/>
      <w:bookmarkStart w:id="3276" w:name="_Toc37229523"/>
      <w:bookmarkStart w:id="3277" w:name="_Toc45907080"/>
      <w:r w:rsidRPr="007D061B">
        <w:t>7.5.5.3.1</w:t>
      </w:r>
      <w:r w:rsidRPr="007D061B">
        <w:tab/>
        <w:t>General requirements</w:t>
      </w:r>
      <w:bookmarkEnd w:id="3271"/>
      <w:bookmarkEnd w:id="3272"/>
      <w:bookmarkEnd w:id="3273"/>
      <w:bookmarkEnd w:id="3274"/>
      <w:bookmarkEnd w:id="3275"/>
      <w:bookmarkEnd w:id="3276"/>
      <w:bookmarkEnd w:id="3277"/>
    </w:p>
    <w:p w14:paraId="18617376" w14:textId="70ACAB0D" w:rsidR="005432EB" w:rsidRPr="007D061B" w:rsidRDefault="005432EB" w:rsidP="005432EB">
      <w:pPr>
        <w:rPr>
          <w:rFonts w:cs="v4.2.0"/>
          <w:lang w:eastAsia="en-GB"/>
        </w:rPr>
      </w:pP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 xml:space="preserve">.2 shall be met with a wanted and an interfering signal coupled to the </w:t>
      </w:r>
      <w:r w:rsidRPr="007D061B">
        <w:rPr>
          <w:rFonts w:cs="v4.2.0"/>
          <w:i/>
          <w:lang w:eastAsia="en-GB"/>
        </w:rPr>
        <w:t>TAB connector</w:t>
      </w:r>
      <w:r w:rsidRPr="007D061B">
        <w:rPr>
          <w:rFonts w:cs="v4.2.0"/>
          <w:lang w:eastAsia="en-GB"/>
        </w:rPr>
        <w:t xml:space="preserve"> using the parameters specified in table 7.5.5.3.1-1 to table</w:t>
      </w:r>
      <w:r w:rsidRPr="007D061B">
        <w:rPr>
          <w:rFonts w:cs="v4.2.0"/>
          <w:lang w:eastAsia="zh-CN"/>
        </w:rPr>
        <w:t xml:space="preserve"> </w:t>
      </w:r>
      <w:r w:rsidRPr="007D061B">
        <w:rPr>
          <w:rFonts w:cs="v4.2.0"/>
          <w:lang w:eastAsia="en-GB"/>
        </w:rPr>
        <w:t>7.5.5.3.1-12, respectively.</w:t>
      </w:r>
    </w:p>
    <w:p w14:paraId="6D973BFF" w14:textId="364AAB43" w:rsidR="005432EB" w:rsidRPr="007D061B" w:rsidRDefault="005432EB" w:rsidP="005432EB">
      <w:pPr>
        <w:rPr>
          <w:rFonts w:cs="v4.2.0"/>
          <w:lang w:eastAsia="zh-CN"/>
        </w:rPr>
      </w:pPr>
      <w:r w:rsidRPr="007D061B">
        <w:rPr>
          <w:lang w:eastAsia="en-GB"/>
        </w:rPr>
        <w:t>The blocking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lang w:eastAsia="zh-CN"/>
        </w:rPr>
        <w:t xml:space="preserve">or </w:t>
      </w:r>
      <w:r w:rsidRPr="007D061B">
        <w:rPr>
          <w:i/>
          <w:lang w:eastAsia="zh-CN"/>
        </w:rPr>
        <w:t>Maximum Radio Bandwidth</w:t>
      </w:r>
      <w:r w:rsidRPr="007D061B">
        <w:rPr>
          <w:lang w:eastAsia="zh-CN"/>
        </w:rPr>
        <w:t xml:space="preserve"> edges</w:t>
      </w:r>
      <w:r w:rsidRPr="007D061B">
        <w:rPr>
          <w:lang w:eastAsia="en-GB"/>
        </w:rPr>
        <w:t>. The interfering signal offset is defined relative to 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or </w:t>
      </w:r>
      <w:r w:rsidRPr="007D061B">
        <w:rPr>
          <w:i/>
          <w:lang w:eastAsia="zh-CN"/>
        </w:rPr>
        <w:t>Maximum Radio Bandwidth</w:t>
      </w:r>
      <w:r w:rsidRPr="007D061B">
        <w:rPr>
          <w:lang w:eastAsia="zh-CN"/>
        </w:rPr>
        <w:t xml:space="preserve"> </w:t>
      </w:r>
      <w:r w:rsidRPr="007D061B">
        <w:rPr>
          <w:lang w:eastAsia="en-GB"/>
        </w:rPr>
        <w:t>edges.</w:t>
      </w:r>
    </w:p>
    <w:p w14:paraId="5DE5A670" w14:textId="0E90D097" w:rsidR="005432EB" w:rsidRPr="007D061B" w:rsidRDefault="005432EB" w:rsidP="005432EB">
      <w:pPr>
        <w:rPr>
          <w:lang w:eastAsia="zh-CN"/>
        </w:rPr>
      </w:pPr>
      <w:r w:rsidRPr="007D061B">
        <w:rPr>
          <w:lang w:eastAsia="ja-JP"/>
        </w:rPr>
        <w:t xml:space="preserve">For </w:t>
      </w:r>
      <w:r w:rsidRPr="007D061B">
        <w:rPr>
          <w:i/>
          <w:lang w:eastAsia="ja-JP"/>
        </w:rPr>
        <w:t>multi-band TAB connector</w:t>
      </w:r>
      <w:r w:rsidRPr="007D061B">
        <w:rPr>
          <w:lang w:eastAsia="zh-CN"/>
        </w:rPr>
        <w:t>,</w:t>
      </w:r>
      <w:r w:rsidRPr="007D061B">
        <w:rPr>
          <w:lang w:eastAsia="ja-JP"/>
        </w:rPr>
        <w:t xml:space="preserve"> the requirement </w:t>
      </w:r>
      <w:r w:rsidRPr="007D061B">
        <w:rPr>
          <w:lang w:eastAsia="zh-CN"/>
        </w:rPr>
        <w:t xml:space="preserve">in the in-band blocking frequency range applies for each supported operating band. The requirements </w:t>
      </w:r>
      <w:r w:rsidRPr="007D061B">
        <w:rPr>
          <w:lang w:eastAsia="ja-JP"/>
        </w:rPr>
        <w:t xml:space="preserve">applies in addition inside any </w:t>
      </w:r>
      <w:r w:rsidRPr="007D061B">
        <w:rPr>
          <w:i/>
          <w:lang w:eastAsia="ja-JP"/>
        </w:rPr>
        <w:t>Inter RF Bandwidth gap</w:t>
      </w:r>
      <w:r w:rsidRPr="007D061B">
        <w:rPr>
          <w:lang w:eastAsia="ja-JP"/>
        </w:rPr>
        <w:t xml:space="preserve"> as long as the Inter RF Bandwidth gap size is at least 4.8MHz. The interfering signal offset is defined relative to the </w:t>
      </w:r>
      <w:r w:rsidRPr="007D061B">
        <w:rPr>
          <w:lang w:eastAsia="en-GB"/>
        </w:rPr>
        <w:t>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w:t>
      </w:r>
      <w:r w:rsidRPr="007D061B">
        <w:rPr>
          <w:lang w:eastAsia="ja-JP"/>
        </w:rPr>
        <w:t xml:space="preserve">inside the </w:t>
      </w:r>
      <w:r w:rsidRPr="007D061B">
        <w:rPr>
          <w:lang w:eastAsia="zh-CN"/>
        </w:rPr>
        <w:t>Inter RF Bandwidth gap</w:t>
      </w:r>
      <w:r w:rsidRPr="007D061B">
        <w:rPr>
          <w:lang w:eastAsia="ja-JP"/>
        </w:rPr>
        <w:t xml:space="preserve"> and is equal to </w:t>
      </w:r>
      <w:r w:rsidRPr="007D061B">
        <w:rPr>
          <w:lang w:eastAsia="zh-CN"/>
        </w:rPr>
        <w:t>-</w:t>
      </w:r>
      <w:r w:rsidRPr="007D061B">
        <w:rPr>
          <w:rFonts w:cs="Arial"/>
          <w:lang w:eastAsia="zh-CN"/>
        </w:rPr>
        <w:t>2.4 MHz</w:t>
      </w:r>
      <w:r w:rsidRPr="007D061B">
        <w:rPr>
          <w:lang w:eastAsia="ja-JP"/>
        </w:rPr>
        <w:t>/+</w:t>
      </w:r>
      <w:r w:rsidRPr="007D061B">
        <w:rPr>
          <w:lang w:eastAsia="zh-CN"/>
        </w:rPr>
        <w:t>2.4 MHz</w:t>
      </w:r>
      <w:r w:rsidRPr="007D061B">
        <w:rPr>
          <w:lang w:eastAsia="ja-JP"/>
        </w:rPr>
        <w:t>, respectively.</w:t>
      </w:r>
    </w:p>
    <w:p w14:paraId="4E2EF9D1" w14:textId="77777777" w:rsidR="005432EB" w:rsidRPr="007D061B" w:rsidRDefault="005432EB" w:rsidP="005432EB">
      <w:pPr>
        <w:rPr>
          <w:rFonts w:cs="v4.2.0"/>
          <w:lang w:eastAsia="en-GB"/>
        </w:rPr>
      </w:pPr>
      <w:r w:rsidRPr="007D061B">
        <w:rPr>
          <w:lang w:eastAsia="zh-CN"/>
        </w:rPr>
        <w:t xml:space="preserve">For </w:t>
      </w:r>
      <w:r w:rsidRPr="007D061B">
        <w:rPr>
          <w:i/>
          <w:lang w:eastAsia="ja-JP"/>
        </w:rPr>
        <w:t>multi-band TAB connector</w:t>
      </w:r>
      <w:r w:rsidRPr="007D061B">
        <w:rPr>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7D061B" w:rsidRDefault="005432EB" w:rsidP="005432EB">
      <w:pPr>
        <w:pStyle w:val="TH"/>
        <w:rPr>
          <w:lang w:eastAsia="en-GB"/>
        </w:rPr>
      </w:pPr>
      <w:r w:rsidRPr="007D061B">
        <w:rPr>
          <w:lang w:eastAsia="en-GB"/>
        </w:rPr>
        <w:t>Table 7.5.5.3.1-1: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04BC2B78" w14:textId="77777777" w:rsidTr="0001143E">
        <w:trPr>
          <w:jc w:val="center"/>
        </w:trPr>
        <w:tc>
          <w:tcPr>
            <w:tcW w:w="1890" w:type="dxa"/>
          </w:tcPr>
          <w:p w14:paraId="62175C4F"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53D3F75" w14:textId="77777777" w:rsidR="005432EB" w:rsidRPr="007D061B" w:rsidRDefault="005432EB" w:rsidP="0001143E">
            <w:pPr>
              <w:pStyle w:val="TAH"/>
              <w:rPr>
                <w:lang w:eastAsia="en-GB"/>
              </w:rPr>
            </w:pPr>
            <w:r w:rsidRPr="007D061B">
              <w:rPr>
                <w:lang w:eastAsia="en-GB"/>
              </w:rPr>
              <w:t>Interfering signal mean power</w:t>
            </w:r>
          </w:p>
        </w:tc>
        <w:tc>
          <w:tcPr>
            <w:tcW w:w="2197" w:type="dxa"/>
          </w:tcPr>
          <w:p w14:paraId="09B82F8B" w14:textId="77777777" w:rsidR="005432EB" w:rsidRPr="007D061B" w:rsidRDefault="005432EB" w:rsidP="0001143E">
            <w:pPr>
              <w:pStyle w:val="TAH"/>
              <w:rPr>
                <w:lang w:eastAsia="en-GB"/>
              </w:rPr>
            </w:pPr>
            <w:r w:rsidRPr="007D061B">
              <w:rPr>
                <w:lang w:eastAsia="en-GB"/>
              </w:rPr>
              <w:t>Wanted signal mean power</w:t>
            </w:r>
          </w:p>
        </w:tc>
        <w:tc>
          <w:tcPr>
            <w:tcW w:w="1772" w:type="dxa"/>
          </w:tcPr>
          <w:p w14:paraId="7A049845"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1D5298C9"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E0B87FE" w14:textId="77777777" w:rsidTr="0001143E">
        <w:trPr>
          <w:jc w:val="center"/>
        </w:trPr>
        <w:tc>
          <w:tcPr>
            <w:tcW w:w="1890" w:type="dxa"/>
          </w:tcPr>
          <w:p w14:paraId="41DC42E8" w14:textId="77777777" w:rsidR="005432EB" w:rsidRPr="007D061B" w:rsidRDefault="005432EB" w:rsidP="0001143E">
            <w:pPr>
              <w:pStyle w:val="TAC"/>
              <w:rPr>
                <w:lang w:eastAsia="en-GB"/>
              </w:rPr>
            </w:pPr>
            <w:r w:rsidRPr="007D061B">
              <w:rPr>
                <w:lang w:eastAsia="en-GB"/>
              </w:rPr>
              <w:t>1900 - 1920 MHz,</w:t>
            </w:r>
          </w:p>
          <w:p w14:paraId="39FF8D7B" w14:textId="77777777" w:rsidR="005432EB" w:rsidRPr="007D061B" w:rsidRDefault="005432EB" w:rsidP="0001143E">
            <w:pPr>
              <w:pStyle w:val="TAC"/>
              <w:rPr>
                <w:lang w:eastAsia="en-GB"/>
              </w:rPr>
            </w:pPr>
            <w:r w:rsidRPr="007D061B">
              <w:rPr>
                <w:lang w:eastAsia="en-GB"/>
              </w:rPr>
              <w:t>2010 - 2025 MHz</w:t>
            </w:r>
          </w:p>
        </w:tc>
        <w:tc>
          <w:tcPr>
            <w:tcW w:w="1158" w:type="dxa"/>
          </w:tcPr>
          <w:p w14:paraId="1BE3814D" w14:textId="77777777" w:rsidR="005432EB" w:rsidRPr="007D061B" w:rsidRDefault="005432EB" w:rsidP="0001143E">
            <w:pPr>
              <w:pStyle w:val="TAC"/>
              <w:rPr>
                <w:lang w:eastAsia="en-GB"/>
              </w:rPr>
            </w:pPr>
            <w:r w:rsidRPr="007D061B">
              <w:rPr>
                <w:lang w:eastAsia="en-GB"/>
              </w:rPr>
              <w:t>-40 dBm</w:t>
            </w:r>
          </w:p>
        </w:tc>
        <w:tc>
          <w:tcPr>
            <w:tcW w:w="2197" w:type="dxa"/>
          </w:tcPr>
          <w:p w14:paraId="01E423BE"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283BEF6A" w14:textId="77777777" w:rsidR="005432EB" w:rsidRPr="007D061B" w:rsidRDefault="005432EB" w:rsidP="0001143E">
            <w:pPr>
              <w:pStyle w:val="TAC"/>
              <w:rPr>
                <w:lang w:eastAsia="en-GB"/>
              </w:rPr>
            </w:pPr>
            <w:r w:rsidRPr="007D061B">
              <w:rPr>
                <w:lang w:eastAsia="en-GB"/>
              </w:rPr>
              <w:t>±3.2 MHz</w:t>
            </w:r>
          </w:p>
        </w:tc>
        <w:tc>
          <w:tcPr>
            <w:tcW w:w="2764" w:type="dxa"/>
          </w:tcPr>
          <w:p w14:paraId="1E5C829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2D83928" w14:textId="77777777" w:rsidTr="0001143E">
        <w:trPr>
          <w:jc w:val="center"/>
        </w:trPr>
        <w:tc>
          <w:tcPr>
            <w:tcW w:w="1890" w:type="dxa"/>
          </w:tcPr>
          <w:p w14:paraId="7B6CF5A2" w14:textId="77777777" w:rsidR="005432EB" w:rsidRPr="007D061B" w:rsidRDefault="005432EB" w:rsidP="0001143E">
            <w:pPr>
              <w:pStyle w:val="TAC"/>
              <w:rPr>
                <w:lang w:eastAsia="en-GB"/>
              </w:rPr>
            </w:pPr>
            <w:r w:rsidRPr="007D061B">
              <w:rPr>
                <w:lang w:eastAsia="en-GB"/>
              </w:rPr>
              <w:t>1880 - 1900 MHz,</w:t>
            </w:r>
          </w:p>
          <w:p w14:paraId="1E184A4E" w14:textId="77777777" w:rsidR="005432EB" w:rsidRPr="007D061B" w:rsidRDefault="005432EB" w:rsidP="0001143E">
            <w:pPr>
              <w:pStyle w:val="TAC"/>
              <w:rPr>
                <w:lang w:eastAsia="en-GB"/>
              </w:rPr>
            </w:pPr>
            <w:r w:rsidRPr="007D061B">
              <w:rPr>
                <w:lang w:eastAsia="en-GB"/>
              </w:rPr>
              <w:t>1990 - 2010 MHz,</w:t>
            </w:r>
          </w:p>
          <w:p w14:paraId="24E74EF4" w14:textId="77777777" w:rsidR="005432EB" w:rsidRPr="007D061B" w:rsidRDefault="005432EB" w:rsidP="0001143E">
            <w:pPr>
              <w:pStyle w:val="TAC"/>
              <w:rPr>
                <w:lang w:eastAsia="en-GB"/>
              </w:rPr>
            </w:pPr>
            <w:r w:rsidRPr="007D061B">
              <w:rPr>
                <w:lang w:eastAsia="en-GB"/>
              </w:rPr>
              <w:t>2025 - 2045 MHz</w:t>
            </w:r>
          </w:p>
        </w:tc>
        <w:tc>
          <w:tcPr>
            <w:tcW w:w="1158" w:type="dxa"/>
          </w:tcPr>
          <w:p w14:paraId="58CCBE75" w14:textId="77777777" w:rsidR="005432EB" w:rsidRPr="007D061B" w:rsidRDefault="005432EB" w:rsidP="0001143E">
            <w:pPr>
              <w:pStyle w:val="TAC"/>
              <w:rPr>
                <w:lang w:eastAsia="en-GB"/>
              </w:rPr>
            </w:pPr>
            <w:r w:rsidRPr="007D061B">
              <w:rPr>
                <w:lang w:eastAsia="en-GB"/>
              </w:rPr>
              <w:t>-40 dBm</w:t>
            </w:r>
          </w:p>
        </w:tc>
        <w:tc>
          <w:tcPr>
            <w:tcW w:w="2197" w:type="dxa"/>
          </w:tcPr>
          <w:p w14:paraId="41B363D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1A0A5167" w14:textId="77777777" w:rsidR="005432EB" w:rsidRPr="007D061B" w:rsidRDefault="005432EB" w:rsidP="0001143E">
            <w:pPr>
              <w:pStyle w:val="TAC"/>
              <w:rPr>
                <w:lang w:eastAsia="en-GB"/>
              </w:rPr>
            </w:pPr>
            <w:r w:rsidRPr="007D061B">
              <w:rPr>
                <w:lang w:eastAsia="en-GB"/>
              </w:rPr>
              <w:t>±3.2 MHz</w:t>
            </w:r>
          </w:p>
        </w:tc>
        <w:tc>
          <w:tcPr>
            <w:tcW w:w="2764" w:type="dxa"/>
          </w:tcPr>
          <w:p w14:paraId="18E1A08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6F09B1F" w14:textId="77777777" w:rsidTr="0001143E">
        <w:trPr>
          <w:jc w:val="center"/>
        </w:trPr>
        <w:tc>
          <w:tcPr>
            <w:tcW w:w="1890" w:type="dxa"/>
          </w:tcPr>
          <w:p w14:paraId="5C156C67" w14:textId="77777777" w:rsidR="005432EB" w:rsidRPr="007D061B" w:rsidRDefault="005432EB" w:rsidP="0001143E">
            <w:pPr>
              <w:pStyle w:val="TAC"/>
              <w:rPr>
                <w:lang w:eastAsia="en-GB"/>
              </w:rPr>
            </w:pPr>
            <w:r w:rsidRPr="007D061B">
              <w:rPr>
                <w:lang w:eastAsia="en-GB"/>
              </w:rPr>
              <w:t>1920 - 1980 MHz</w:t>
            </w:r>
          </w:p>
        </w:tc>
        <w:tc>
          <w:tcPr>
            <w:tcW w:w="1158" w:type="dxa"/>
          </w:tcPr>
          <w:p w14:paraId="3CEC8016" w14:textId="77777777" w:rsidR="005432EB" w:rsidRPr="007D061B" w:rsidRDefault="005432EB" w:rsidP="0001143E">
            <w:pPr>
              <w:pStyle w:val="TAC"/>
              <w:rPr>
                <w:lang w:eastAsia="en-GB"/>
              </w:rPr>
            </w:pPr>
            <w:r w:rsidRPr="007D061B">
              <w:rPr>
                <w:lang w:eastAsia="en-GB"/>
              </w:rPr>
              <w:t>-40 dBm</w:t>
            </w:r>
          </w:p>
        </w:tc>
        <w:tc>
          <w:tcPr>
            <w:tcW w:w="2197" w:type="dxa"/>
          </w:tcPr>
          <w:p w14:paraId="57FAAF92"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472E5D3D" w14:textId="77777777" w:rsidR="005432EB" w:rsidRPr="007D061B" w:rsidRDefault="005432EB" w:rsidP="0001143E">
            <w:pPr>
              <w:pStyle w:val="TAC"/>
              <w:rPr>
                <w:lang w:eastAsia="en-GB"/>
              </w:rPr>
            </w:pPr>
            <w:r w:rsidRPr="007D061B">
              <w:rPr>
                <w:lang w:eastAsia="en-GB"/>
              </w:rPr>
              <w:t>±3.2 MHz</w:t>
            </w:r>
          </w:p>
        </w:tc>
        <w:tc>
          <w:tcPr>
            <w:tcW w:w="2764" w:type="dxa"/>
          </w:tcPr>
          <w:p w14:paraId="58BBC7E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1E4ECC1" w14:textId="77777777" w:rsidTr="0001143E">
        <w:trPr>
          <w:jc w:val="center"/>
        </w:trPr>
        <w:tc>
          <w:tcPr>
            <w:tcW w:w="1890" w:type="dxa"/>
          </w:tcPr>
          <w:p w14:paraId="477BC290" w14:textId="77777777" w:rsidR="005432EB" w:rsidRPr="007D061B" w:rsidRDefault="005432EB" w:rsidP="0001143E">
            <w:pPr>
              <w:pStyle w:val="TAC"/>
              <w:rPr>
                <w:lang w:eastAsia="en-GB"/>
              </w:rPr>
            </w:pPr>
            <w:r w:rsidRPr="007D061B">
              <w:rPr>
                <w:lang w:eastAsia="en-GB"/>
              </w:rPr>
              <w:t>1 - 1880 MHz,</w:t>
            </w:r>
          </w:p>
          <w:p w14:paraId="71E3E108" w14:textId="77777777" w:rsidR="005432EB" w:rsidRPr="007D061B" w:rsidRDefault="005432EB" w:rsidP="0001143E">
            <w:pPr>
              <w:pStyle w:val="TAC"/>
              <w:rPr>
                <w:lang w:eastAsia="en-GB"/>
              </w:rPr>
            </w:pPr>
            <w:r w:rsidRPr="007D061B">
              <w:rPr>
                <w:lang w:eastAsia="en-GB"/>
              </w:rPr>
              <w:t>1980 - 1990 MHz,</w:t>
            </w:r>
          </w:p>
          <w:p w14:paraId="4E3CDE20"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102252F6" w14:textId="77777777" w:rsidR="005432EB" w:rsidRPr="007D061B" w:rsidRDefault="005432EB" w:rsidP="0001143E">
            <w:pPr>
              <w:pStyle w:val="TAC"/>
              <w:rPr>
                <w:lang w:eastAsia="en-GB"/>
              </w:rPr>
            </w:pPr>
            <w:r w:rsidRPr="007D061B">
              <w:rPr>
                <w:lang w:eastAsia="en-GB"/>
              </w:rPr>
              <w:t>-15 dBm</w:t>
            </w:r>
          </w:p>
        </w:tc>
        <w:tc>
          <w:tcPr>
            <w:tcW w:w="2197" w:type="dxa"/>
          </w:tcPr>
          <w:p w14:paraId="0FD558F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06C30561"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02B20134" w14:textId="77777777" w:rsidR="005432EB" w:rsidRPr="007D061B" w:rsidRDefault="005432EB" w:rsidP="0001143E">
            <w:pPr>
              <w:pStyle w:val="TAC"/>
              <w:rPr>
                <w:lang w:eastAsia="en-GB"/>
              </w:rPr>
            </w:pPr>
            <w:r w:rsidRPr="007D061B">
              <w:rPr>
                <w:lang w:eastAsia="en-GB"/>
              </w:rPr>
              <w:t>CW carrier</w:t>
            </w:r>
          </w:p>
        </w:tc>
      </w:tr>
      <w:tr w:rsidR="005432EB" w:rsidRPr="007D061B" w14:paraId="396B3D50" w14:textId="77777777" w:rsidTr="0001143E">
        <w:trPr>
          <w:jc w:val="center"/>
        </w:trPr>
        <w:tc>
          <w:tcPr>
            <w:tcW w:w="9781" w:type="dxa"/>
            <w:gridSpan w:val="5"/>
          </w:tcPr>
          <w:p w14:paraId="465B58D2"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rFonts w:cs="Arial"/>
                <w:i/>
                <w:lang w:eastAsia="ja-JP"/>
              </w:rPr>
              <w:t>multi-band TAB connector</w:t>
            </w:r>
            <w:r w:rsidRPr="007D061B">
              <w:rPr>
                <w:rFonts w:cs="Arial"/>
                <w:lang w:eastAsia="ja-JP"/>
              </w:rPr>
              <w:t>,</w:t>
            </w:r>
            <w:r w:rsidRPr="007D061B">
              <w:rPr>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7D061B" w:rsidRDefault="005432EB" w:rsidP="005432EB">
      <w:pPr>
        <w:rPr>
          <w:rFonts w:cs="v4.2.0"/>
          <w:lang w:eastAsia="en-GB"/>
        </w:rPr>
      </w:pPr>
    </w:p>
    <w:p w14:paraId="647D71E3" w14:textId="3F40EDA0" w:rsidR="005432EB" w:rsidRPr="007D061B" w:rsidRDefault="005432EB" w:rsidP="005432EB">
      <w:pPr>
        <w:pStyle w:val="TH"/>
        <w:rPr>
          <w:lang w:eastAsia="en-GB"/>
        </w:rPr>
      </w:pPr>
      <w:r w:rsidRPr="007D061B">
        <w:rPr>
          <w:lang w:eastAsia="en-GB"/>
        </w:rPr>
        <w:t>Table 7.5.5.3.1-2: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07E2FCF8" w14:textId="77777777" w:rsidTr="0001143E">
        <w:trPr>
          <w:jc w:val="center"/>
        </w:trPr>
        <w:tc>
          <w:tcPr>
            <w:tcW w:w="1890" w:type="dxa"/>
          </w:tcPr>
          <w:p w14:paraId="3B86EAB4"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E6E20B"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517A93FD"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68C428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2DE0106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780C3515" w14:textId="77777777" w:rsidTr="0001143E">
        <w:trPr>
          <w:jc w:val="center"/>
        </w:trPr>
        <w:tc>
          <w:tcPr>
            <w:tcW w:w="1890" w:type="dxa"/>
          </w:tcPr>
          <w:p w14:paraId="2A0F61A1" w14:textId="77777777" w:rsidR="005432EB" w:rsidRPr="007D061B" w:rsidRDefault="005432EB" w:rsidP="0001143E">
            <w:pPr>
              <w:pStyle w:val="TAC"/>
              <w:rPr>
                <w:lang w:eastAsia="en-GB"/>
              </w:rPr>
            </w:pPr>
            <w:r w:rsidRPr="007D061B">
              <w:rPr>
                <w:lang w:eastAsia="en-GB"/>
              </w:rPr>
              <w:t>1850 - 1990 MHz</w:t>
            </w:r>
          </w:p>
        </w:tc>
        <w:tc>
          <w:tcPr>
            <w:tcW w:w="1157" w:type="dxa"/>
          </w:tcPr>
          <w:p w14:paraId="2B21256C" w14:textId="77777777" w:rsidR="005432EB" w:rsidRPr="007D061B" w:rsidRDefault="005432EB" w:rsidP="0001143E">
            <w:pPr>
              <w:pStyle w:val="TAC"/>
              <w:rPr>
                <w:lang w:eastAsia="en-GB"/>
              </w:rPr>
            </w:pPr>
            <w:r w:rsidRPr="007D061B">
              <w:rPr>
                <w:lang w:eastAsia="en-GB"/>
              </w:rPr>
              <w:t>-40 dBm</w:t>
            </w:r>
          </w:p>
        </w:tc>
        <w:tc>
          <w:tcPr>
            <w:tcW w:w="2194" w:type="dxa"/>
          </w:tcPr>
          <w:p w14:paraId="31A5621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30B125F6" w14:textId="77777777" w:rsidR="005432EB" w:rsidRPr="007D061B" w:rsidRDefault="005432EB" w:rsidP="0001143E">
            <w:pPr>
              <w:pStyle w:val="TAC"/>
              <w:rPr>
                <w:lang w:eastAsia="en-GB"/>
              </w:rPr>
            </w:pPr>
            <w:r w:rsidRPr="007D061B">
              <w:rPr>
                <w:lang w:eastAsia="en-GB"/>
              </w:rPr>
              <w:t>±3.2 MHz</w:t>
            </w:r>
          </w:p>
        </w:tc>
        <w:tc>
          <w:tcPr>
            <w:tcW w:w="2761" w:type="dxa"/>
          </w:tcPr>
          <w:p w14:paraId="170A0FC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4E16693" w14:textId="77777777" w:rsidTr="0001143E">
        <w:trPr>
          <w:jc w:val="center"/>
        </w:trPr>
        <w:tc>
          <w:tcPr>
            <w:tcW w:w="1890" w:type="dxa"/>
          </w:tcPr>
          <w:p w14:paraId="075D6722" w14:textId="77777777" w:rsidR="005432EB" w:rsidRPr="007D061B" w:rsidRDefault="005432EB" w:rsidP="0001143E">
            <w:pPr>
              <w:pStyle w:val="TAC"/>
              <w:rPr>
                <w:lang w:eastAsia="en-GB"/>
              </w:rPr>
            </w:pPr>
            <w:r w:rsidRPr="007D061B">
              <w:rPr>
                <w:lang w:eastAsia="en-GB"/>
              </w:rPr>
              <w:t>1830 - 1850 MHz,</w:t>
            </w:r>
          </w:p>
          <w:p w14:paraId="254A4A9C" w14:textId="77777777" w:rsidR="005432EB" w:rsidRPr="007D061B" w:rsidRDefault="005432EB" w:rsidP="0001143E">
            <w:pPr>
              <w:pStyle w:val="TAC"/>
              <w:rPr>
                <w:lang w:eastAsia="en-GB"/>
              </w:rPr>
            </w:pPr>
            <w:r w:rsidRPr="007D061B">
              <w:rPr>
                <w:lang w:eastAsia="en-GB"/>
              </w:rPr>
              <w:t>1990 - 2010 MHz</w:t>
            </w:r>
          </w:p>
        </w:tc>
        <w:tc>
          <w:tcPr>
            <w:tcW w:w="1157" w:type="dxa"/>
          </w:tcPr>
          <w:p w14:paraId="2E1D128C" w14:textId="77777777" w:rsidR="005432EB" w:rsidRPr="007D061B" w:rsidRDefault="005432EB" w:rsidP="0001143E">
            <w:pPr>
              <w:pStyle w:val="TAC"/>
              <w:rPr>
                <w:lang w:eastAsia="en-GB"/>
              </w:rPr>
            </w:pPr>
            <w:r w:rsidRPr="007D061B">
              <w:rPr>
                <w:lang w:eastAsia="en-GB"/>
              </w:rPr>
              <w:t>-40 dBm</w:t>
            </w:r>
          </w:p>
        </w:tc>
        <w:tc>
          <w:tcPr>
            <w:tcW w:w="2194" w:type="dxa"/>
          </w:tcPr>
          <w:p w14:paraId="2C5D5077"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12E4A346" w14:textId="77777777" w:rsidR="005432EB" w:rsidRPr="007D061B" w:rsidRDefault="005432EB" w:rsidP="0001143E">
            <w:pPr>
              <w:pStyle w:val="TAC"/>
              <w:rPr>
                <w:lang w:eastAsia="en-GB"/>
              </w:rPr>
            </w:pPr>
            <w:r w:rsidRPr="007D061B">
              <w:rPr>
                <w:lang w:eastAsia="en-GB"/>
              </w:rPr>
              <w:t>±3.2 MHz</w:t>
            </w:r>
          </w:p>
        </w:tc>
        <w:tc>
          <w:tcPr>
            <w:tcW w:w="2761" w:type="dxa"/>
          </w:tcPr>
          <w:p w14:paraId="6858773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46FEFC16" w14:textId="77777777" w:rsidTr="0001143E">
        <w:trPr>
          <w:jc w:val="center"/>
        </w:trPr>
        <w:tc>
          <w:tcPr>
            <w:tcW w:w="1890" w:type="dxa"/>
          </w:tcPr>
          <w:p w14:paraId="7628CBB9" w14:textId="77777777" w:rsidR="005432EB" w:rsidRPr="007D061B" w:rsidRDefault="005432EB" w:rsidP="0001143E">
            <w:pPr>
              <w:pStyle w:val="TAC"/>
              <w:rPr>
                <w:lang w:eastAsia="en-GB"/>
              </w:rPr>
            </w:pPr>
            <w:r w:rsidRPr="007D061B">
              <w:rPr>
                <w:lang w:eastAsia="en-GB"/>
              </w:rPr>
              <w:t>1 - 1830 MHz,</w:t>
            </w:r>
          </w:p>
          <w:p w14:paraId="161C6C80" w14:textId="77777777" w:rsidR="005432EB" w:rsidRPr="007D061B" w:rsidRDefault="005432EB" w:rsidP="0001143E">
            <w:pPr>
              <w:pStyle w:val="TAC"/>
              <w:rPr>
                <w:lang w:eastAsia="en-GB"/>
              </w:rPr>
            </w:pPr>
            <w:r w:rsidRPr="007D061B">
              <w:rPr>
                <w:lang w:eastAsia="en-GB"/>
              </w:rPr>
              <w:t>2010 - 12750 MHz</w:t>
            </w:r>
          </w:p>
        </w:tc>
        <w:tc>
          <w:tcPr>
            <w:tcW w:w="1157" w:type="dxa"/>
          </w:tcPr>
          <w:p w14:paraId="5B7B1A61" w14:textId="77777777" w:rsidR="005432EB" w:rsidRPr="007D061B" w:rsidRDefault="005432EB" w:rsidP="0001143E">
            <w:pPr>
              <w:pStyle w:val="TAC"/>
              <w:rPr>
                <w:lang w:eastAsia="en-GB"/>
              </w:rPr>
            </w:pPr>
            <w:r w:rsidRPr="007D061B">
              <w:rPr>
                <w:lang w:eastAsia="en-GB"/>
              </w:rPr>
              <w:t>-15 dBm</w:t>
            </w:r>
          </w:p>
        </w:tc>
        <w:tc>
          <w:tcPr>
            <w:tcW w:w="2194" w:type="dxa"/>
          </w:tcPr>
          <w:p w14:paraId="1CAFD7B4"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20F2CD6A"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1DBF17C1" w14:textId="77777777" w:rsidR="005432EB" w:rsidRPr="007D061B" w:rsidRDefault="005432EB" w:rsidP="0001143E">
            <w:pPr>
              <w:pStyle w:val="TAC"/>
              <w:rPr>
                <w:lang w:eastAsia="en-GB"/>
              </w:rPr>
            </w:pPr>
            <w:r w:rsidRPr="007D061B">
              <w:rPr>
                <w:lang w:eastAsia="en-GB"/>
              </w:rPr>
              <w:t>CW carrier</w:t>
            </w:r>
          </w:p>
        </w:tc>
      </w:tr>
      <w:tr w:rsidR="005432EB" w:rsidRPr="007D061B" w14:paraId="5A320E3F" w14:textId="77777777" w:rsidTr="0001143E">
        <w:trPr>
          <w:jc w:val="center"/>
        </w:trPr>
        <w:tc>
          <w:tcPr>
            <w:tcW w:w="9777" w:type="dxa"/>
            <w:gridSpan w:val="5"/>
          </w:tcPr>
          <w:p w14:paraId="3F19C1F1"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7D061B" w:rsidRDefault="005432EB" w:rsidP="005432EB">
      <w:pPr>
        <w:rPr>
          <w:rFonts w:cs="v4.2.0"/>
          <w:lang w:eastAsia="en-GB"/>
        </w:rPr>
      </w:pPr>
    </w:p>
    <w:p w14:paraId="7842785A" w14:textId="59DD7CA7" w:rsidR="005432EB" w:rsidRPr="007D061B" w:rsidRDefault="005432EB" w:rsidP="005432EB">
      <w:pPr>
        <w:pStyle w:val="TH"/>
        <w:rPr>
          <w:lang w:eastAsia="en-GB"/>
        </w:rPr>
      </w:pPr>
      <w:r w:rsidRPr="007D061B">
        <w:rPr>
          <w:lang w:eastAsia="en-GB"/>
        </w:rPr>
        <w:lastRenderedPageBreak/>
        <w:t>Table 7.5.5.3.1-3: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5B020AA1" w14:textId="77777777" w:rsidTr="0001143E">
        <w:trPr>
          <w:jc w:val="center"/>
        </w:trPr>
        <w:tc>
          <w:tcPr>
            <w:tcW w:w="1890" w:type="dxa"/>
          </w:tcPr>
          <w:p w14:paraId="291010EE"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6866343A"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33EE96FF"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3238D2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5E9F251"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62CC76FE" w14:textId="77777777" w:rsidTr="0001143E">
        <w:trPr>
          <w:jc w:val="center"/>
        </w:trPr>
        <w:tc>
          <w:tcPr>
            <w:tcW w:w="1890" w:type="dxa"/>
          </w:tcPr>
          <w:p w14:paraId="785EB054" w14:textId="77777777" w:rsidR="005432EB" w:rsidRPr="007D061B" w:rsidRDefault="005432EB" w:rsidP="0001143E">
            <w:pPr>
              <w:pStyle w:val="TAC"/>
              <w:rPr>
                <w:lang w:eastAsia="en-GB"/>
              </w:rPr>
            </w:pPr>
            <w:r w:rsidRPr="007D061B">
              <w:rPr>
                <w:lang w:eastAsia="en-GB"/>
              </w:rPr>
              <w:t>1910 - 1930 MHz</w:t>
            </w:r>
          </w:p>
        </w:tc>
        <w:tc>
          <w:tcPr>
            <w:tcW w:w="1157" w:type="dxa"/>
          </w:tcPr>
          <w:p w14:paraId="639F91A8" w14:textId="77777777" w:rsidR="005432EB" w:rsidRPr="007D061B" w:rsidRDefault="005432EB" w:rsidP="0001143E">
            <w:pPr>
              <w:pStyle w:val="TAC"/>
              <w:rPr>
                <w:lang w:eastAsia="en-GB"/>
              </w:rPr>
            </w:pPr>
            <w:r w:rsidRPr="007D061B">
              <w:rPr>
                <w:lang w:eastAsia="en-GB"/>
              </w:rPr>
              <w:t>-40 dBm</w:t>
            </w:r>
          </w:p>
        </w:tc>
        <w:tc>
          <w:tcPr>
            <w:tcW w:w="2194" w:type="dxa"/>
          </w:tcPr>
          <w:p w14:paraId="7BA3BFB5"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3FE6F40" w14:textId="77777777" w:rsidR="005432EB" w:rsidRPr="007D061B" w:rsidRDefault="005432EB" w:rsidP="0001143E">
            <w:pPr>
              <w:pStyle w:val="TAC"/>
              <w:rPr>
                <w:lang w:eastAsia="en-GB"/>
              </w:rPr>
            </w:pPr>
            <w:r w:rsidRPr="007D061B">
              <w:rPr>
                <w:lang w:eastAsia="en-GB"/>
              </w:rPr>
              <w:t>±3.2 MHz</w:t>
            </w:r>
          </w:p>
        </w:tc>
        <w:tc>
          <w:tcPr>
            <w:tcW w:w="2761" w:type="dxa"/>
          </w:tcPr>
          <w:p w14:paraId="62FEC4B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DA08D24" w14:textId="77777777" w:rsidTr="0001143E">
        <w:trPr>
          <w:jc w:val="center"/>
        </w:trPr>
        <w:tc>
          <w:tcPr>
            <w:tcW w:w="1890" w:type="dxa"/>
          </w:tcPr>
          <w:p w14:paraId="58FDCD0E" w14:textId="77777777" w:rsidR="005432EB" w:rsidRPr="007D061B" w:rsidRDefault="005432EB" w:rsidP="0001143E">
            <w:pPr>
              <w:pStyle w:val="TAC"/>
              <w:rPr>
                <w:lang w:eastAsia="en-GB"/>
              </w:rPr>
            </w:pPr>
            <w:r w:rsidRPr="007D061B">
              <w:rPr>
                <w:lang w:eastAsia="en-GB"/>
              </w:rPr>
              <w:t>1890 - 1910 MHz,</w:t>
            </w:r>
          </w:p>
          <w:p w14:paraId="1BB089AD" w14:textId="77777777" w:rsidR="005432EB" w:rsidRPr="007D061B" w:rsidRDefault="005432EB" w:rsidP="0001143E">
            <w:pPr>
              <w:pStyle w:val="TAC"/>
              <w:rPr>
                <w:lang w:eastAsia="en-GB"/>
              </w:rPr>
            </w:pPr>
            <w:r w:rsidRPr="007D061B">
              <w:rPr>
                <w:lang w:eastAsia="en-GB"/>
              </w:rPr>
              <w:t>1930 - 1950 MHz</w:t>
            </w:r>
          </w:p>
        </w:tc>
        <w:tc>
          <w:tcPr>
            <w:tcW w:w="1157" w:type="dxa"/>
          </w:tcPr>
          <w:p w14:paraId="5E9E616D" w14:textId="77777777" w:rsidR="005432EB" w:rsidRPr="007D061B" w:rsidRDefault="005432EB" w:rsidP="0001143E">
            <w:pPr>
              <w:pStyle w:val="TAC"/>
              <w:rPr>
                <w:lang w:eastAsia="en-GB"/>
              </w:rPr>
            </w:pPr>
            <w:r w:rsidRPr="007D061B">
              <w:rPr>
                <w:lang w:eastAsia="en-GB"/>
              </w:rPr>
              <w:t>-40 dBm</w:t>
            </w:r>
          </w:p>
        </w:tc>
        <w:tc>
          <w:tcPr>
            <w:tcW w:w="2194" w:type="dxa"/>
          </w:tcPr>
          <w:p w14:paraId="7D0C798C"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629FDFBA" w14:textId="77777777" w:rsidR="005432EB" w:rsidRPr="007D061B" w:rsidRDefault="005432EB" w:rsidP="0001143E">
            <w:pPr>
              <w:pStyle w:val="TAC"/>
              <w:rPr>
                <w:lang w:eastAsia="en-GB"/>
              </w:rPr>
            </w:pPr>
            <w:r w:rsidRPr="007D061B">
              <w:rPr>
                <w:lang w:eastAsia="en-GB"/>
              </w:rPr>
              <w:t>±3.2 MHz</w:t>
            </w:r>
          </w:p>
        </w:tc>
        <w:tc>
          <w:tcPr>
            <w:tcW w:w="2761" w:type="dxa"/>
          </w:tcPr>
          <w:p w14:paraId="2A56C3C1"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5E28162" w14:textId="77777777" w:rsidTr="0001143E">
        <w:trPr>
          <w:jc w:val="center"/>
        </w:trPr>
        <w:tc>
          <w:tcPr>
            <w:tcW w:w="1890" w:type="dxa"/>
          </w:tcPr>
          <w:p w14:paraId="73538999" w14:textId="77777777" w:rsidR="005432EB" w:rsidRPr="007D061B" w:rsidRDefault="005432EB" w:rsidP="0001143E">
            <w:pPr>
              <w:pStyle w:val="TAC"/>
              <w:rPr>
                <w:lang w:eastAsia="en-GB"/>
              </w:rPr>
            </w:pPr>
            <w:r w:rsidRPr="007D061B">
              <w:rPr>
                <w:lang w:eastAsia="en-GB"/>
              </w:rPr>
              <w:t>1 - 1890 MHz,</w:t>
            </w:r>
          </w:p>
          <w:p w14:paraId="66D2A585" w14:textId="77777777" w:rsidR="005432EB" w:rsidRPr="007D061B" w:rsidRDefault="005432EB" w:rsidP="0001143E">
            <w:pPr>
              <w:pStyle w:val="TAC"/>
              <w:rPr>
                <w:lang w:eastAsia="en-GB"/>
              </w:rPr>
            </w:pPr>
            <w:r w:rsidRPr="007D061B">
              <w:rPr>
                <w:lang w:eastAsia="en-GB"/>
              </w:rPr>
              <w:t>1950 - 12750 MHz</w:t>
            </w:r>
          </w:p>
        </w:tc>
        <w:tc>
          <w:tcPr>
            <w:tcW w:w="1157" w:type="dxa"/>
          </w:tcPr>
          <w:p w14:paraId="3A24D1BC" w14:textId="77777777" w:rsidR="005432EB" w:rsidRPr="007D061B" w:rsidRDefault="005432EB" w:rsidP="0001143E">
            <w:pPr>
              <w:pStyle w:val="TAC"/>
              <w:rPr>
                <w:lang w:eastAsia="en-GB"/>
              </w:rPr>
            </w:pPr>
            <w:r w:rsidRPr="007D061B">
              <w:rPr>
                <w:lang w:eastAsia="en-GB"/>
              </w:rPr>
              <w:t>-15 dBm</w:t>
            </w:r>
          </w:p>
        </w:tc>
        <w:tc>
          <w:tcPr>
            <w:tcW w:w="2194" w:type="dxa"/>
          </w:tcPr>
          <w:p w14:paraId="318EDAC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06C216B"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F4ADBE3" w14:textId="77777777" w:rsidR="005432EB" w:rsidRPr="007D061B" w:rsidRDefault="005432EB" w:rsidP="0001143E">
            <w:pPr>
              <w:pStyle w:val="TAC"/>
              <w:rPr>
                <w:lang w:eastAsia="en-GB"/>
              </w:rPr>
            </w:pPr>
            <w:r w:rsidRPr="007D061B">
              <w:rPr>
                <w:lang w:eastAsia="en-GB"/>
              </w:rPr>
              <w:t>CW carrier</w:t>
            </w:r>
          </w:p>
        </w:tc>
      </w:tr>
      <w:tr w:rsidR="005432EB" w:rsidRPr="007D061B" w14:paraId="7437CFD0" w14:textId="77777777" w:rsidTr="0001143E">
        <w:trPr>
          <w:jc w:val="center"/>
        </w:trPr>
        <w:tc>
          <w:tcPr>
            <w:tcW w:w="9777" w:type="dxa"/>
            <w:gridSpan w:val="5"/>
          </w:tcPr>
          <w:p w14:paraId="6D8A7859"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7D061B" w:rsidRDefault="005432EB" w:rsidP="005432EB">
      <w:pPr>
        <w:rPr>
          <w:rFonts w:cs="v4.2.0"/>
          <w:lang w:eastAsia="en-GB"/>
        </w:rPr>
      </w:pPr>
    </w:p>
    <w:p w14:paraId="694E4436" w14:textId="308092C9" w:rsidR="005432EB" w:rsidRPr="007D061B" w:rsidRDefault="005432EB" w:rsidP="005432EB">
      <w:pPr>
        <w:pStyle w:val="TH"/>
        <w:rPr>
          <w:lang w:eastAsia="en-GB"/>
        </w:rPr>
      </w:pPr>
      <w:r w:rsidRPr="007D061B">
        <w:rPr>
          <w:lang w:eastAsia="en-GB"/>
        </w:rPr>
        <w:t>Table 7.5.5.3.1-4: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d</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FC514C0" w14:textId="77777777" w:rsidTr="0001143E">
        <w:trPr>
          <w:jc w:val="center"/>
        </w:trPr>
        <w:tc>
          <w:tcPr>
            <w:tcW w:w="1890" w:type="dxa"/>
          </w:tcPr>
          <w:p w14:paraId="7A9BC2E6"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4490F85A"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089465D9"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4013DE7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5549801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4B748985" w14:textId="77777777" w:rsidTr="0001143E">
        <w:trPr>
          <w:cantSplit/>
          <w:jc w:val="center"/>
        </w:trPr>
        <w:tc>
          <w:tcPr>
            <w:tcW w:w="1890" w:type="dxa"/>
          </w:tcPr>
          <w:p w14:paraId="46BA14BE"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w:t>
            </w:r>
            <w:r w:rsidRPr="007D061B">
              <w:rPr>
                <w:lang w:eastAsia="en-GB"/>
              </w:rPr>
              <w:t>0 MHz</w:t>
            </w:r>
          </w:p>
        </w:tc>
        <w:tc>
          <w:tcPr>
            <w:tcW w:w="1371" w:type="dxa"/>
          </w:tcPr>
          <w:p w14:paraId="6BBA94C3" w14:textId="77777777" w:rsidR="005432EB" w:rsidRPr="007D061B" w:rsidRDefault="005432EB" w:rsidP="0001143E">
            <w:pPr>
              <w:pStyle w:val="TAC"/>
              <w:rPr>
                <w:lang w:eastAsia="en-GB"/>
              </w:rPr>
            </w:pPr>
            <w:r w:rsidRPr="007D061B">
              <w:rPr>
                <w:lang w:eastAsia="en-GB"/>
              </w:rPr>
              <w:t>-40 dBm</w:t>
            </w:r>
          </w:p>
        </w:tc>
        <w:tc>
          <w:tcPr>
            <w:tcW w:w="1701" w:type="dxa"/>
          </w:tcPr>
          <w:p w14:paraId="6FE9F193" w14:textId="77777777" w:rsidR="005432EB" w:rsidRPr="007D061B" w:rsidRDefault="005432EB" w:rsidP="0001143E">
            <w:pPr>
              <w:pStyle w:val="TAC"/>
              <w:rPr>
                <w:lang w:eastAsia="en-GB"/>
              </w:rPr>
            </w:pPr>
            <w:r w:rsidRPr="007D061B">
              <w:rPr>
                <w:lang w:eastAsia="en-GB"/>
              </w:rPr>
              <w:t>-104 dBm</w:t>
            </w:r>
          </w:p>
        </w:tc>
        <w:tc>
          <w:tcPr>
            <w:tcW w:w="2126" w:type="dxa"/>
          </w:tcPr>
          <w:p w14:paraId="7CE5949A" w14:textId="77777777" w:rsidR="005432EB" w:rsidRPr="007D061B" w:rsidRDefault="005432EB" w:rsidP="0001143E">
            <w:pPr>
              <w:pStyle w:val="TAC"/>
              <w:rPr>
                <w:lang w:eastAsia="en-GB"/>
              </w:rPr>
            </w:pPr>
            <w:r w:rsidRPr="007D061B">
              <w:rPr>
                <w:lang w:eastAsia="en-GB"/>
              </w:rPr>
              <w:t>±3.2MHz</w:t>
            </w:r>
          </w:p>
        </w:tc>
        <w:tc>
          <w:tcPr>
            <w:tcW w:w="2693" w:type="dxa"/>
          </w:tcPr>
          <w:p w14:paraId="0E82D00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612C8D8" w14:textId="77777777" w:rsidTr="0001143E">
        <w:trPr>
          <w:cantSplit/>
          <w:jc w:val="center"/>
        </w:trPr>
        <w:tc>
          <w:tcPr>
            <w:tcW w:w="1890" w:type="dxa"/>
          </w:tcPr>
          <w:p w14:paraId="50CC8463"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2570</w:t>
            </w:r>
            <w:r w:rsidRPr="007D061B">
              <w:rPr>
                <w:lang w:eastAsia="en-GB"/>
              </w:rPr>
              <w:t xml:space="preserve"> MHz,</w:t>
            </w:r>
          </w:p>
          <w:p w14:paraId="50FFB855" w14:textId="77777777" w:rsidR="005432EB" w:rsidRPr="007D061B" w:rsidRDefault="005432EB" w:rsidP="0001143E">
            <w:pPr>
              <w:pStyle w:val="TAC"/>
              <w:rPr>
                <w:lang w:eastAsia="en-GB"/>
              </w:rPr>
            </w:pPr>
            <w:r w:rsidRPr="007D061B">
              <w:rPr>
                <w:lang w:eastAsia="zh-CN"/>
              </w:rPr>
              <w:t>2620</w:t>
            </w:r>
            <w:r w:rsidRPr="007D061B">
              <w:rPr>
                <w:lang w:eastAsia="en-GB"/>
              </w:rPr>
              <w:t xml:space="preserve"> - </w:t>
            </w:r>
            <w:r w:rsidRPr="007D061B">
              <w:rPr>
                <w:lang w:eastAsia="zh-CN"/>
              </w:rPr>
              <w:t>2690</w:t>
            </w:r>
            <w:r w:rsidRPr="007D061B">
              <w:rPr>
                <w:lang w:eastAsia="en-GB"/>
              </w:rPr>
              <w:t xml:space="preserve"> MHz</w:t>
            </w:r>
          </w:p>
        </w:tc>
        <w:tc>
          <w:tcPr>
            <w:tcW w:w="1371" w:type="dxa"/>
          </w:tcPr>
          <w:p w14:paraId="7D4F8412" w14:textId="77777777" w:rsidR="005432EB" w:rsidRPr="007D061B" w:rsidRDefault="005432EB" w:rsidP="0001143E">
            <w:pPr>
              <w:pStyle w:val="TAC"/>
              <w:rPr>
                <w:lang w:eastAsia="en-GB"/>
              </w:rPr>
            </w:pPr>
            <w:r w:rsidRPr="007D061B">
              <w:rPr>
                <w:lang w:eastAsia="en-GB"/>
              </w:rPr>
              <w:t>-40 dBm</w:t>
            </w:r>
          </w:p>
        </w:tc>
        <w:tc>
          <w:tcPr>
            <w:tcW w:w="1701" w:type="dxa"/>
          </w:tcPr>
          <w:p w14:paraId="6E8A95A8" w14:textId="77777777" w:rsidR="005432EB" w:rsidRPr="007D061B" w:rsidRDefault="005432EB" w:rsidP="0001143E">
            <w:pPr>
              <w:pStyle w:val="TAC"/>
              <w:rPr>
                <w:lang w:eastAsia="en-GB"/>
              </w:rPr>
            </w:pPr>
            <w:r w:rsidRPr="007D061B">
              <w:rPr>
                <w:lang w:eastAsia="en-GB"/>
              </w:rPr>
              <w:t>-104 dBm</w:t>
            </w:r>
          </w:p>
        </w:tc>
        <w:tc>
          <w:tcPr>
            <w:tcW w:w="2126" w:type="dxa"/>
          </w:tcPr>
          <w:p w14:paraId="559C3641" w14:textId="77777777" w:rsidR="005432EB" w:rsidRPr="007D061B" w:rsidRDefault="005432EB" w:rsidP="0001143E">
            <w:pPr>
              <w:pStyle w:val="TAC"/>
              <w:rPr>
                <w:lang w:eastAsia="en-GB"/>
              </w:rPr>
            </w:pPr>
            <w:r w:rsidRPr="007D061B">
              <w:rPr>
                <w:lang w:eastAsia="en-GB"/>
              </w:rPr>
              <w:t>±3.2 MHz</w:t>
            </w:r>
          </w:p>
        </w:tc>
        <w:tc>
          <w:tcPr>
            <w:tcW w:w="2693" w:type="dxa"/>
          </w:tcPr>
          <w:p w14:paraId="64DA4EE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5185595" w14:textId="77777777" w:rsidTr="0001143E">
        <w:trPr>
          <w:jc w:val="center"/>
        </w:trPr>
        <w:tc>
          <w:tcPr>
            <w:tcW w:w="1890" w:type="dxa"/>
          </w:tcPr>
          <w:p w14:paraId="39AFCBC7" w14:textId="77777777" w:rsidR="005432EB" w:rsidRPr="007D061B" w:rsidRDefault="005432EB" w:rsidP="0001143E">
            <w:pPr>
              <w:pStyle w:val="TAC"/>
              <w:rPr>
                <w:lang w:eastAsia="en-GB"/>
              </w:rPr>
            </w:pPr>
            <w:r w:rsidRPr="007D061B">
              <w:rPr>
                <w:lang w:eastAsia="en-GB"/>
              </w:rPr>
              <w:t xml:space="preserve">1 - </w:t>
            </w:r>
            <w:r w:rsidRPr="007D061B">
              <w:rPr>
                <w:lang w:eastAsia="zh-CN"/>
              </w:rPr>
              <w:t>2500</w:t>
            </w:r>
            <w:r w:rsidRPr="007D061B">
              <w:rPr>
                <w:lang w:eastAsia="en-GB"/>
              </w:rPr>
              <w:t xml:space="preserve"> MHz,</w:t>
            </w:r>
          </w:p>
          <w:p w14:paraId="28296BC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5819A7DC" w14:textId="77777777" w:rsidR="005432EB" w:rsidRPr="007D061B" w:rsidRDefault="005432EB" w:rsidP="0001143E">
            <w:pPr>
              <w:pStyle w:val="TAC"/>
              <w:rPr>
                <w:lang w:eastAsia="en-GB"/>
              </w:rPr>
            </w:pPr>
            <w:r w:rsidRPr="007D061B">
              <w:rPr>
                <w:lang w:eastAsia="en-GB"/>
              </w:rPr>
              <w:t>-15 dBm</w:t>
            </w:r>
          </w:p>
        </w:tc>
        <w:tc>
          <w:tcPr>
            <w:tcW w:w="1701" w:type="dxa"/>
          </w:tcPr>
          <w:p w14:paraId="6B497D95" w14:textId="77777777" w:rsidR="005432EB" w:rsidRPr="007D061B" w:rsidRDefault="005432EB" w:rsidP="0001143E">
            <w:pPr>
              <w:pStyle w:val="TAC"/>
              <w:rPr>
                <w:lang w:eastAsia="en-GB"/>
              </w:rPr>
            </w:pPr>
            <w:r w:rsidRPr="007D061B">
              <w:rPr>
                <w:lang w:eastAsia="en-GB"/>
              </w:rPr>
              <w:t>-104 dBm</w:t>
            </w:r>
          </w:p>
        </w:tc>
        <w:tc>
          <w:tcPr>
            <w:tcW w:w="2126" w:type="dxa"/>
          </w:tcPr>
          <w:p w14:paraId="7D63B516"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52705D9" w14:textId="77777777" w:rsidR="005432EB" w:rsidRPr="007D061B" w:rsidRDefault="005432EB" w:rsidP="0001143E">
            <w:pPr>
              <w:pStyle w:val="TAC"/>
              <w:rPr>
                <w:lang w:eastAsia="en-GB"/>
              </w:rPr>
            </w:pPr>
            <w:r w:rsidRPr="007D061B">
              <w:rPr>
                <w:lang w:eastAsia="en-GB"/>
              </w:rPr>
              <w:t>CW carrier</w:t>
            </w:r>
          </w:p>
        </w:tc>
      </w:tr>
      <w:tr w:rsidR="005432EB" w:rsidRPr="007D061B" w14:paraId="0588238C" w14:textId="77777777" w:rsidTr="0001143E">
        <w:trPr>
          <w:jc w:val="center"/>
        </w:trPr>
        <w:tc>
          <w:tcPr>
            <w:tcW w:w="9781" w:type="dxa"/>
            <w:gridSpan w:val="5"/>
          </w:tcPr>
          <w:p w14:paraId="419829CB"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7D061B" w:rsidRDefault="005432EB" w:rsidP="005432EB">
      <w:pPr>
        <w:rPr>
          <w:rFonts w:cs="v4.2.0"/>
          <w:lang w:eastAsia="en-GB"/>
        </w:rPr>
      </w:pPr>
    </w:p>
    <w:p w14:paraId="6B3DD8EC" w14:textId="4725FCD0" w:rsidR="005432EB" w:rsidRPr="007D061B" w:rsidRDefault="005432EB" w:rsidP="005432EB">
      <w:pPr>
        <w:pStyle w:val="TH"/>
        <w:rPr>
          <w:lang w:eastAsia="en-GB"/>
        </w:rPr>
      </w:pPr>
      <w:r w:rsidRPr="007D061B">
        <w:rPr>
          <w:lang w:eastAsia="en-GB"/>
        </w:rPr>
        <w:t>Table 7.5.5.3.1-5: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e</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FEA4A5F" w14:textId="77777777" w:rsidTr="0001143E">
        <w:trPr>
          <w:jc w:val="center"/>
        </w:trPr>
        <w:tc>
          <w:tcPr>
            <w:tcW w:w="1890" w:type="dxa"/>
          </w:tcPr>
          <w:p w14:paraId="3EB7CD78"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2C5258A0"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E1EB868"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B955628"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1B17176C"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225E3304" w14:textId="77777777" w:rsidTr="0001143E">
        <w:trPr>
          <w:cantSplit/>
          <w:jc w:val="center"/>
        </w:trPr>
        <w:tc>
          <w:tcPr>
            <w:tcW w:w="1890" w:type="dxa"/>
          </w:tcPr>
          <w:p w14:paraId="3A340AEF"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7994464B" w14:textId="77777777" w:rsidR="005432EB" w:rsidRPr="007D061B" w:rsidRDefault="005432EB" w:rsidP="0001143E">
            <w:pPr>
              <w:pStyle w:val="TAC"/>
              <w:rPr>
                <w:lang w:eastAsia="en-GB"/>
              </w:rPr>
            </w:pPr>
            <w:r w:rsidRPr="007D061B">
              <w:rPr>
                <w:lang w:eastAsia="en-GB"/>
              </w:rPr>
              <w:t>-40 dBm</w:t>
            </w:r>
          </w:p>
        </w:tc>
        <w:tc>
          <w:tcPr>
            <w:tcW w:w="1701" w:type="dxa"/>
          </w:tcPr>
          <w:p w14:paraId="4859926C" w14:textId="77777777" w:rsidR="005432EB" w:rsidRPr="007D061B" w:rsidRDefault="005432EB" w:rsidP="0001143E">
            <w:pPr>
              <w:pStyle w:val="TAC"/>
              <w:rPr>
                <w:lang w:eastAsia="en-GB"/>
              </w:rPr>
            </w:pPr>
            <w:r w:rsidRPr="007D061B">
              <w:rPr>
                <w:lang w:eastAsia="en-GB"/>
              </w:rPr>
              <w:t>-104 dBm</w:t>
            </w:r>
          </w:p>
        </w:tc>
        <w:tc>
          <w:tcPr>
            <w:tcW w:w="2126" w:type="dxa"/>
          </w:tcPr>
          <w:p w14:paraId="2F5317B8" w14:textId="77777777" w:rsidR="005432EB" w:rsidRPr="007D061B" w:rsidRDefault="005432EB" w:rsidP="0001143E">
            <w:pPr>
              <w:pStyle w:val="TAC"/>
              <w:rPr>
                <w:lang w:eastAsia="en-GB"/>
              </w:rPr>
            </w:pPr>
            <w:r w:rsidRPr="007D061B">
              <w:rPr>
                <w:lang w:eastAsia="en-GB"/>
              </w:rPr>
              <w:t>±3.2MHz</w:t>
            </w:r>
          </w:p>
        </w:tc>
        <w:tc>
          <w:tcPr>
            <w:tcW w:w="2693" w:type="dxa"/>
          </w:tcPr>
          <w:p w14:paraId="21C1C98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AC0EABA" w14:textId="77777777" w:rsidTr="0001143E">
        <w:trPr>
          <w:cantSplit/>
          <w:jc w:val="center"/>
        </w:trPr>
        <w:tc>
          <w:tcPr>
            <w:tcW w:w="1890" w:type="dxa"/>
          </w:tcPr>
          <w:p w14:paraId="12D7DF8C"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7EA7AF15"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1F4C5CC" w14:textId="77777777" w:rsidR="005432EB" w:rsidRPr="007D061B" w:rsidRDefault="005432EB" w:rsidP="0001143E">
            <w:pPr>
              <w:pStyle w:val="TAC"/>
              <w:rPr>
                <w:lang w:eastAsia="en-GB"/>
              </w:rPr>
            </w:pPr>
            <w:r w:rsidRPr="007D061B">
              <w:rPr>
                <w:lang w:eastAsia="en-GB"/>
              </w:rPr>
              <w:t>-40 dBm</w:t>
            </w:r>
          </w:p>
        </w:tc>
        <w:tc>
          <w:tcPr>
            <w:tcW w:w="1701" w:type="dxa"/>
          </w:tcPr>
          <w:p w14:paraId="2654DEAE" w14:textId="77777777" w:rsidR="005432EB" w:rsidRPr="007D061B" w:rsidRDefault="005432EB" w:rsidP="0001143E">
            <w:pPr>
              <w:pStyle w:val="TAC"/>
              <w:rPr>
                <w:lang w:eastAsia="en-GB"/>
              </w:rPr>
            </w:pPr>
            <w:r w:rsidRPr="007D061B">
              <w:rPr>
                <w:lang w:eastAsia="en-GB"/>
              </w:rPr>
              <w:t>-104 dBm</w:t>
            </w:r>
          </w:p>
        </w:tc>
        <w:tc>
          <w:tcPr>
            <w:tcW w:w="2126" w:type="dxa"/>
          </w:tcPr>
          <w:p w14:paraId="20EF7C34" w14:textId="77777777" w:rsidR="005432EB" w:rsidRPr="007D061B" w:rsidRDefault="005432EB" w:rsidP="0001143E">
            <w:pPr>
              <w:pStyle w:val="TAC"/>
              <w:rPr>
                <w:lang w:eastAsia="en-GB"/>
              </w:rPr>
            </w:pPr>
            <w:r w:rsidRPr="007D061B">
              <w:rPr>
                <w:lang w:eastAsia="en-GB"/>
              </w:rPr>
              <w:t>±3.2 MHz</w:t>
            </w:r>
          </w:p>
        </w:tc>
        <w:tc>
          <w:tcPr>
            <w:tcW w:w="2693" w:type="dxa"/>
          </w:tcPr>
          <w:p w14:paraId="1E7C89D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014690B4" w14:textId="77777777" w:rsidTr="0001143E">
        <w:trPr>
          <w:jc w:val="center"/>
        </w:trPr>
        <w:tc>
          <w:tcPr>
            <w:tcW w:w="1890" w:type="dxa"/>
          </w:tcPr>
          <w:p w14:paraId="45F9B172"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17192E05"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3C0733DC" w14:textId="77777777" w:rsidR="005432EB" w:rsidRPr="007D061B" w:rsidRDefault="005432EB" w:rsidP="0001143E">
            <w:pPr>
              <w:pStyle w:val="TAC"/>
              <w:rPr>
                <w:lang w:eastAsia="en-GB"/>
              </w:rPr>
            </w:pPr>
            <w:r w:rsidRPr="007D061B">
              <w:rPr>
                <w:lang w:eastAsia="en-GB"/>
              </w:rPr>
              <w:t>-15 dBm</w:t>
            </w:r>
          </w:p>
        </w:tc>
        <w:tc>
          <w:tcPr>
            <w:tcW w:w="1701" w:type="dxa"/>
          </w:tcPr>
          <w:p w14:paraId="7B5D41AE" w14:textId="77777777" w:rsidR="005432EB" w:rsidRPr="007D061B" w:rsidRDefault="005432EB" w:rsidP="0001143E">
            <w:pPr>
              <w:pStyle w:val="TAC"/>
              <w:rPr>
                <w:lang w:eastAsia="en-GB"/>
              </w:rPr>
            </w:pPr>
            <w:r w:rsidRPr="007D061B">
              <w:rPr>
                <w:lang w:eastAsia="en-GB"/>
              </w:rPr>
              <w:t>-104 dBm</w:t>
            </w:r>
          </w:p>
        </w:tc>
        <w:tc>
          <w:tcPr>
            <w:tcW w:w="2126" w:type="dxa"/>
          </w:tcPr>
          <w:p w14:paraId="43ADAA5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86CCECD" w14:textId="77777777" w:rsidR="005432EB" w:rsidRPr="007D061B" w:rsidRDefault="005432EB" w:rsidP="0001143E">
            <w:pPr>
              <w:pStyle w:val="TAC"/>
              <w:rPr>
                <w:lang w:eastAsia="en-GB"/>
              </w:rPr>
            </w:pPr>
            <w:r w:rsidRPr="007D061B">
              <w:rPr>
                <w:lang w:eastAsia="en-GB"/>
              </w:rPr>
              <w:t>CW carrier</w:t>
            </w:r>
          </w:p>
        </w:tc>
      </w:tr>
      <w:tr w:rsidR="005432EB" w:rsidRPr="007D061B" w14:paraId="6316367F" w14:textId="77777777" w:rsidTr="0001143E">
        <w:trPr>
          <w:jc w:val="center"/>
        </w:trPr>
        <w:tc>
          <w:tcPr>
            <w:tcW w:w="9781" w:type="dxa"/>
            <w:gridSpan w:val="5"/>
          </w:tcPr>
          <w:p w14:paraId="0B29F12E"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7D061B" w:rsidRDefault="005432EB" w:rsidP="005432EB">
      <w:pPr>
        <w:rPr>
          <w:rFonts w:cs="v4.2.0"/>
          <w:lang w:eastAsia="en-GB"/>
        </w:rPr>
      </w:pPr>
    </w:p>
    <w:p w14:paraId="2DBEF87E" w14:textId="6E58125B" w:rsidR="005432EB" w:rsidRPr="007D061B" w:rsidRDefault="005432EB" w:rsidP="005432EB">
      <w:pPr>
        <w:pStyle w:val="TH"/>
        <w:rPr>
          <w:lang w:eastAsia="zh-CN"/>
        </w:rPr>
      </w:pPr>
      <w:r w:rsidRPr="007D061B">
        <w:rPr>
          <w:lang w:eastAsia="en-GB"/>
        </w:rPr>
        <w:lastRenderedPageBreak/>
        <w:t>Table 7.5.5.3.1-6: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w:t>
      </w:r>
      <w:r w:rsidRPr="007D061B">
        <w:rPr>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274C92B0" w14:textId="77777777" w:rsidTr="0001143E">
        <w:trPr>
          <w:jc w:val="center"/>
        </w:trPr>
        <w:tc>
          <w:tcPr>
            <w:tcW w:w="1890" w:type="dxa"/>
          </w:tcPr>
          <w:p w14:paraId="124FC288"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8E69D32"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2294D12"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657E976F"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44846CB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053D3B5" w14:textId="77777777" w:rsidTr="0001143E">
        <w:trPr>
          <w:cantSplit/>
          <w:jc w:val="center"/>
        </w:trPr>
        <w:tc>
          <w:tcPr>
            <w:tcW w:w="1890" w:type="dxa"/>
          </w:tcPr>
          <w:p w14:paraId="3FA41F5D" w14:textId="77777777" w:rsidR="005432EB" w:rsidRPr="007D061B" w:rsidRDefault="005432EB" w:rsidP="0001143E">
            <w:pPr>
              <w:pStyle w:val="TAC"/>
              <w:rPr>
                <w:lang w:eastAsia="zh-CN"/>
              </w:rPr>
            </w:pPr>
            <w:r w:rsidRPr="007D061B">
              <w:rPr>
                <w:lang w:eastAsia="zh-CN"/>
              </w:rPr>
              <w:t>1880 - 1920 MHz</w:t>
            </w:r>
          </w:p>
        </w:tc>
        <w:tc>
          <w:tcPr>
            <w:tcW w:w="1371" w:type="dxa"/>
          </w:tcPr>
          <w:p w14:paraId="1653F9D2" w14:textId="77777777" w:rsidR="005432EB" w:rsidRPr="007D061B" w:rsidRDefault="005432EB" w:rsidP="0001143E">
            <w:pPr>
              <w:pStyle w:val="TAC"/>
              <w:rPr>
                <w:lang w:eastAsia="zh-CN"/>
              </w:rPr>
            </w:pPr>
            <w:r w:rsidRPr="007D061B">
              <w:rPr>
                <w:lang w:eastAsia="zh-CN"/>
              </w:rPr>
              <w:t>-40 dBm</w:t>
            </w:r>
          </w:p>
        </w:tc>
        <w:tc>
          <w:tcPr>
            <w:tcW w:w="1701" w:type="dxa"/>
          </w:tcPr>
          <w:p w14:paraId="2EA3A842" w14:textId="77777777" w:rsidR="005432EB" w:rsidRPr="007D061B" w:rsidRDefault="005432EB" w:rsidP="0001143E">
            <w:pPr>
              <w:pStyle w:val="TAC"/>
              <w:rPr>
                <w:lang w:eastAsia="zh-CN"/>
              </w:rPr>
            </w:pPr>
            <w:r w:rsidRPr="007D061B">
              <w:rPr>
                <w:lang w:eastAsia="zh-CN"/>
              </w:rPr>
              <w:t>-104 dBm</w:t>
            </w:r>
          </w:p>
        </w:tc>
        <w:tc>
          <w:tcPr>
            <w:tcW w:w="2126" w:type="dxa"/>
          </w:tcPr>
          <w:p w14:paraId="577AC3F1"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1BBBD7D5"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19978E5D" w14:textId="77777777" w:rsidTr="0001143E">
        <w:trPr>
          <w:cantSplit/>
          <w:jc w:val="center"/>
        </w:trPr>
        <w:tc>
          <w:tcPr>
            <w:tcW w:w="1890" w:type="dxa"/>
          </w:tcPr>
          <w:p w14:paraId="7AED8B9C" w14:textId="77777777" w:rsidR="005432EB" w:rsidRPr="007D061B" w:rsidRDefault="005432EB" w:rsidP="0001143E">
            <w:pPr>
              <w:pStyle w:val="TAC"/>
              <w:rPr>
                <w:lang w:eastAsia="zh-CN"/>
              </w:rPr>
            </w:pPr>
            <w:r w:rsidRPr="007D061B">
              <w:rPr>
                <w:lang w:eastAsia="zh-CN"/>
              </w:rPr>
              <w:t>1860 - 1880 MHz,</w:t>
            </w:r>
          </w:p>
          <w:p w14:paraId="0611DD1B" w14:textId="77777777" w:rsidR="005432EB" w:rsidRPr="007D061B" w:rsidRDefault="005432EB" w:rsidP="0001143E">
            <w:pPr>
              <w:pStyle w:val="TAC"/>
              <w:rPr>
                <w:lang w:eastAsia="zh-CN"/>
              </w:rPr>
            </w:pPr>
            <w:r w:rsidRPr="007D061B">
              <w:rPr>
                <w:lang w:eastAsia="zh-CN"/>
              </w:rPr>
              <w:t>1920 - 1940 MHz</w:t>
            </w:r>
          </w:p>
        </w:tc>
        <w:tc>
          <w:tcPr>
            <w:tcW w:w="1371" w:type="dxa"/>
          </w:tcPr>
          <w:p w14:paraId="765C0AFB" w14:textId="77777777" w:rsidR="005432EB" w:rsidRPr="007D061B" w:rsidRDefault="005432EB" w:rsidP="0001143E">
            <w:pPr>
              <w:pStyle w:val="TAC"/>
              <w:rPr>
                <w:lang w:eastAsia="zh-CN"/>
              </w:rPr>
            </w:pPr>
            <w:r w:rsidRPr="007D061B">
              <w:rPr>
                <w:lang w:eastAsia="zh-CN"/>
              </w:rPr>
              <w:t>-40 dBm</w:t>
            </w:r>
          </w:p>
        </w:tc>
        <w:tc>
          <w:tcPr>
            <w:tcW w:w="1701" w:type="dxa"/>
          </w:tcPr>
          <w:p w14:paraId="441E2589" w14:textId="77777777" w:rsidR="005432EB" w:rsidRPr="007D061B" w:rsidRDefault="005432EB" w:rsidP="0001143E">
            <w:pPr>
              <w:pStyle w:val="TAC"/>
              <w:rPr>
                <w:lang w:eastAsia="zh-CN"/>
              </w:rPr>
            </w:pPr>
            <w:r w:rsidRPr="007D061B">
              <w:rPr>
                <w:lang w:eastAsia="zh-CN"/>
              </w:rPr>
              <w:t>-104 dBm</w:t>
            </w:r>
          </w:p>
        </w:tc>
        <w:tc>
          <w:tcPr>
            <w:tcW w:w="2126" w:type="dxa"/>
          </w:tcPr>
          <w:p w14:paraId="5392D767"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435E7411"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5E82E946" w14:textId="77777777" w:rsidTr="0001143E">
        <w:trPr>
          <w:jc w:val="center"/>
        </w:trPr>
        <w:tc>
          <w:tcPr>
            <w:tcW w:w="1890" w:type="dxa"/>
          </w:tcPr>
          <w:p w14:paraId="663D459F" w14:textId="77777777" w:rsidR="005432EB" w:rsidRPr="007D061B" w:rsidRDefault="005432EB" w:rsidP="0001143E">
            <w:pPr>
              <w:pStyle w:val="TAC"/>
              <w:rPr>
                <w:lang w:eastAsia="zh-CN"/>
              </w:rPr>
            </w:pPr>
            <w:r w:rsidRPr="007D061B">
              <w:rPr>
                <w:lang w:eastAsia="zh-CN"/>
              </w:rPr>
              <w:t>1 - 1860 MHz,</w:t>
            </w:r>
          </w:p>
          <w:p w14:paraId="57A4DBAC" w14:textId="77777777" w:rsidR="005432EB" w:rsidRPr="007D061B" w:rsidRDefault="005432EB" w:rsidP="0001143E">
            <w:pPr>
              <w:pStyle w:val="TAC"/>
              <w:rPr>
                <w:lang w:eastAsia="zh-CN"/>
              </w:rPr>
            </w:pPr>
            <w:r w:rsidRPr="007D061B">
              <w:rPr>
                <w:lang w:eastAsia="zh-CN"/>
              </w:rPr>
              <w:t>1940 - 12750 MHz</w:t>
            </w:r>
          </w:p>
        </w:tc>
        <w:tc>
          <w:tcPr>
            <w:tcW w:w="1371" w:type="dxa"/>
          </w:tcPr>
          <w:p w14:paraId="6A8C3970" w14:textId="77777777" w:rsidR="005432EB" w:rsidRPr="007D061B" w:rsidRDefault="005432EB" w:rsidP="0001143E">
            <w:pPr>
              <w:pStyle w:val="TAC"/>
              <w:rPr>
                <w:lang w:eastAsia="zh-CN"/>
              </w:rPr>
            </w:pPr>
            <w:r w:rsidRPr="007D061B">
              <w:rPr>
                <w:lang w:eastAsia="zh-CN"/>
              </w:rPr>
              <w:t>-15 dBm</w:t>
            </w:r>
          </w:p>
        </w:tc>
        <w:tc>
          <w:tcPr>
            <w:tcW w:w="1701" w:type="dxa"/>
          </w:tcPr>
          <w:p w14:paraId="2084635E" w14:textId="77777777" w:rsidR="005432EB" w:rsidRPr="007D061B" w:rsidRDefault="005432EB" w:rsidP="0001143E">
            <w:pPr>
              <w:pStyle w:val="TAC"/>
              <w:rPr>
                <w:lang w:eastAsia="zh-CN"/>
              </w:rPr>
            </w:pPr>
            <w:r w:rsidRPr="007D061B">
              <w:rPr>
                <w:lang w:eastAsia="zh-CN"/>
              </w:rPr>
              <w:t>-104 dBm</w:t>
            </w:r>
          </w:p>
        </w:tc>
        <w:tc>
          <w:tcPr>
            <w:tcW w:w="2126" w:type="dxa"/>
          </w:tcPr>
          <w:p w14:paraId="11E4D349" w14:textId="77777777" w:rsidR="005432EB" w:rsidRPr="007D061B" w:rsidRDefault="005432EB" w:rsidP="0001143E">
            <w:pPr>
              <w:pStyle w:val="TAC"/>
              <w:rPr>
                <w:lang w:eastAsia="zh-CN"/>
              </w:rPr>
            </w:pPr>
            <w:r w:rsidRPr="007D061B">
              <w:rPr>
                <w:lang w:eastAsia="zh-CN"/>
              </w:rPr>
              <w:sym w:font="Symbol" w:char="F0BE"/>
            </w:r>
          </w:p>
        </w:tc>
        <w:tc>
          <w:tcPr>
            <w:tcW w:w="2693" w:type="dxa"/>
          </w:tcPr>
          <w:p w14:paraId="128A4B99" w14:textId="77777777" w:rsidR="005432EB" w:rsidRPr="007D061B" w:rsidRDefault="005432EB" w:rsidP="0001143E">
            <w:pPr>
              <w:pStyle w:val="TAC"/>
              <w:rPr>
                <w:lang w:eastAsia="zh-CN"/>
              </w:rPr>
            </w:pPr>
            <w:r w:rsidRPr="007D061B">
              <w:rPr>
                <w:lang w:eastAsia="zh-CN"/>
              </w:rPr>
              <w:t>CW carrier</w:t>
            </w:r>
          </w:p>
        </w:tc>
      </w:tr>
      <w:tr w:rsidR="005432EB" w:rsidRPr="007D061B" w14:paraId="1C076C35" w14:textId="77777777" w:rsidTr="0001143E">
        <w:trPr>
          <w:jc w:val="center"/>
        </w:trPr>
        <w:tc>
          <w:tcPr>
            <w:tcW w:w="9781" w:type="dxa"/>
            <w:gridSpan w:val="5"/>
          </w:tcPr>
          <w:p w14:paraId="5F3C0136" w14:textId="77777777" w:rsidR="005432EB" w:rsidRPr="007D061B" w:rsidRDefault="005432EB" w:rsidP="0001143E">
            <w:pPr>
              <w:pStyle w:val="TAN"/>
              <w:rPr>
                <w:lang w:eastAsia="zh-CN"/>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7D061B" w:rsidRDefault="005432EB" w:rsidP="005432EB">
      <w:pPr>
        <w:rPr>
          <w:rFonts w:cs="v4.2.0"/>
          <w:lang w:eastAsia="en-GB"/>
        </w:rPr>
      </w:pPr>
    </w:p>
    <w:p w14:paraId="11FABE55" w14:textId="7BB733EB" w:rsidR="005432EB" w:rsidRPr="007D061B" w:rsidRDefault="005432EB" w:rsidP="005432EB">
      <w:pPr>
        <w:pStyle w:val="TH"/>
        <w:rPr>
          <w:lang w:eastAsia="en-GB"/>
        </w:rPr>
      </w:pPr>
      <w:r w:rsidRPr="007D061B">
        <w:rPr>
          <w:lang w:eastAsia="en-GB"/>
        </w:rPr>
        <w:t>Table 7.5.5.3.1-7: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7298F17C" w14:textId="77777777" w:rsidTr="0001143E">
        <w:trPr>
          <w:jc w:val="center"/>
        </w:trPr>
        <w:tc>
          <w:tcPr>
            <w:tcW w:w="1890" w:type="dxa"/>
          </w:tcPr>
          <w:p w14:paraId="5B648C62"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B6A6CB6" w14:textId="77777777" w:rsidR="005432EB" w:rsidRPr="007D061B" w:rsidRDefault="005432EB" w:rsidP="0001143E">
            <w:pPr>
              <w:pStyle w:val="TAH"/>
              <w:rPr>
                <w:lang w:eastAsia="en-GB"/>
              </w:rPr>
            </w:pPr>
            <w:r w:rsidRPr="007D061B">
              <w:rPr>
                <w:lang w:eastAsia="en-GB"/>
              </w:rPr>
              <w:t>Interfering signal level</w:t>
            </w:r>
          </w:p>
        </w:tc>
        <w:tc>
          <w:tcPr>
            <w:tcW w:w="2197" w:type="dxa"/>
          </w:tcPr>
          <w:p w14:paraId="7CD9452D" w14:textId="77777777" w:rsidR="005432EB" w:rsidRPr="007D061B" w:rsidRDefault="005432EB" w:rsidP="0001143E">
            <w:pPr>
              <w:pStyle w:val="TAH"/>
              <w:rPr>
                <w:lang w:eastAsia="en-GB"/>
              </w:rPr>
            </w:pPr>
            <w:r w:rsidRPr="007D061B">
              <w:rPr>
                <w:lang w:eastAsia="en-GB"/>
              </w:rPr>
              <w:t>Wanted signal level</w:t>
            </w:r>
          </w:p>
        </w:tc>
        <w:tc>
          <w:tcPr>
            <w:tcW w:w="1772" w:type="dxa"/>
          </w:tcPr>
          <w:p w14:paraId="363FBEFE"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468EE2A0"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352C57B" w14:textId="77777777" w:rsidTr="0001143E">
        <w:trPr>
          <w:jc w:val="center"/>
        </w:trPr>
        <w:tc>
          <w:tcPr>
            <w:tcW w:w="1890" w:type="dxa"/>
          </w:tcPr>
          <w:p w14:paraId="70750852" w14:textId="77777777" w:rsidR="005432EB" w:rsidRPr="007D061B" w:rsidRDefault="005432EB" w:rsidP="0001143E">
            <w:pPr>
              <w:pStyle w:val="TAC"/>
              <w:rPr>
                <w:lang w:eastAsia="en-GB"/>
              </w:rPr>
            </w:pPr>
            <w:r w:rsidRPr="007D061B">
              <w:rPr>
                <w:lang w:eastAsia="en-GB"/>
              </w:rPr>
              <w:t>1900 - 1920 MHz,</w:t>
            </w:r>
          </w:p>
          <w:p w14:paraId="54CD2FBE" w14:textId="77777777" w:rsidR="005432EB" w:rsidRPr="007D061B" w:rsidRDefault="005432EB" w:rsidP="0001143E">
            <w:pPr>
              <w:pStyle w:val="TAC"/>
              <w:rPr>
                <w:lang w:eastAsia="en-GB"/>
              </w:rPr>
            </w:pPr>
            <w:r w:rsidRPr="007D061B">
              <w:rPr>
                <w:lang w:eastAsia="en-GB"/>
              </w:rPr>
              <w:t>2010 - 2025 MHz</w:t>
            </w:r>
          </w:p>
        </w:tc>
        <w:tc>
          <w:tcPr>
            <w:tcW w:w="1158" w:type="dxa"/>
          </w:tcPr>
          <w:p w14:paraId="5EAD72E6" w14:textId="77777777" w:rsidR="005432EB" w:rsidRPr="007D061B" w:rsidRDefault="005432EB" w:rsidP="0001143E">
            <w:pPr>
              <w:pStyle w:val="TAC"/>
              <w:rPr>
                <w:lang w:eastAsia="en-GB"/>
              </w:rPr>
            </w:pPr>
            <w:r w:rsidRPr="007D061B">
              <w:rPr>
                <w:lang w:eastAsia="en-GB"/>
              </w:rPr>
              <w:t>-30 dBm</w:t>
            </w:r>
          </w:p>
        </w:tc>
        <w:tc>
          <w:tcPr>
            <w:tcW w:w="2197" w:type="dxa"/>
          </w:tcPr>
          <w:p w14:paraId="3F1DCA7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4ECA95E" w14:textId="77777777" w:rsidR="005432EB" w:rsidRPr="007D061B" w:rsidRDefault="005432EB" w:rsidP="0001143E">
            <w:pPr>
              <w:pStyle w:val="TAC"/>
              <w:rPr>
                <w:lang w:eastAsia="en-GB"/>
              </w:rPr>
            </w:pPr>
            <w:r w:rsidRPr="007D061B">
              <w:rPr>
                <w:lang w:eastAsia="en-GB"/>
              </w:rPr>
              <w:t>±3,2 MHz</w:t>
            </w:r>
          </w:p>
        </w:tc>
        <w:tc>
          <w:tcPr>
            <w:tcW w:w="2764" w:type="dxa"/>
          </w:tcPr>
          <w:p w14:paraId="362A6433"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0304C85" w14:textId="77777777" w:rsidTr="0001143E">
        <w:trPr>
          <w:jc w:val="center"/>
        </w:trPr>
        <w:tc>
          <w:tcPr>
            <w:tcW w:w="1890" w:type="dxa"/>
          </w:tcPr>
          <w:p w14:paraId="696EC810" w14:textId="77777777" w:rsidR="005432EB" w:rsidRPr="007D061B" w:rsidRDefault="005432EB" w:rsidP="0001143E">
            <w:pPr>
              <w:pStyle w:val="TAC"/>
              <w:rPr>
                <w:lang w:eastAsia="en-GB"/>
              </w:rPr>
            </w:pPr>
            <w:r w:rsidRPr="007D061B">
              <w:rPr>
                <w:lang w:eastAsia="en-GB"/>
              </w:rPr>
              <w:t>1880 - 1900 MHz,</w:t>
            </w:r>
          </w:p>
          <w:p w14:paraId="59FDF97C" w14:textId="77777777" w:rsidR="005432EB" w:rsidRPr="007D061B" w:rsidRDefault="005432EB" w:rsidP="0001143E">
            <w:pPr>
              <w:pStyle w:val="TAC"/>
              <w:rPr>
                <w:lang w:eastAsia="en-GB"/>
              </w:rPr>
            </w:pPr>
            <w:r w:rsidRPr="007D061B">
              <w:rPr>
                <w:lang w:eastAsia="en-GB"/>
              </w:rPr>
              <w:t>1990 - 2010 MHz,</w:t>
            </w:r>
          </w:p>
          <w:p w14:paraId="7F58E48F" w14:textId="77777777" w:rsidR="005432EB" w:rsidRPr="007D061B" w:rsidRDefault="005432EB" w:rsidP="0001143E">
            <w:pPr>
              <w:pStyle w:val="TAC"/>
              <w:rPr>
                <w:lang w:eastAsia="en-GB"/>
              </w:rPr>
            </w:pPr>
            <w:r w:rsidRPr="007D061B">
              <w:rPr>
                <w:lang w:eastAsia="en-GB"/>
              </w:rPr>
              <w:t>2025 - 2045 MHz</w:t>
            </w:r>
          </w:p>
        </w:tc>
        <w:tc>
          <w:tcPr>
            <w:tcW w:w="1158" w:type="dxa"/>
          </w:tcPr>
          <w:p w14:paraId="10452BFA" w14:textId="77777777" w:rsidR="005432EB" w:rsidRPr="007D061B" w:rsidRDefault="005432EB" w:rsidP="0001143E">
            <w:pPr>
              <w:pStyle w:val="TAC"/>
              <w:rPr>
                <w:lang w:eastAsia="en-GB"/>
              </w:rPr>
            </w:pPr>
            <w:r w:rsidRPr="007D061B">
              <w:rPr>
                <w:lang w:eastAsia="en-GB"/>
              </w:rPr>
              <w:t>-30 dBm</w:t>
            </w:r>
          </w:p>
        </w:tc>
        <w:tc>
          <w:tcPr>
            <w:tcW w:w="2197" w:type="dxa"/>
          </w:tcPr>
          <w:p w14:paraId="48B4CA3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5ABDB8BA" w14:textId="77777777" w:rsidR="005432EB" w:rsidRPr="007D061B" w:rsidRDefault="005432EB" w:rsidP="0001143E">
            <w:pPr>
              <w:pStyle w:val="TAC"/>
              <w:rPr>
                <w:lang w:eastAsia="en-GB"/>
              </w:rPr>
            </w:pPr>
            <w:r w:rsidRPr="007D061B">
              <w:rPr>
                <w:lang w:eastAsia="en-GB"/>
              </w:rPr>
              <w:t>±3,2 MHz</w:t>
            </w:r>
          </w:p>
        </w:tc>
        <w:tc>
          <w:tcPr>
            <w:tcW w:w="2764" w:type="dxa"/>
          </w:tcPr>
          <w:p w14:paraId="3B64AC3C"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45A5EF0" w14:textId="77777777" w:rsidTr="0001143E">
        <w:trPr>
          <w:jc w:val="center"/>
        </w:trPr>
        <w:tc>
          <w:tcPr>
            <w:tcW w:w="1890" w:type="dxa"/>
          </w:tcPr>
          <w:p w14:paraId="77F4522B" w14:textId="77777777" w:rsidR="005432EB" w:rsidRPr="007D061B" w:rsidRDefault="005432EB" w:rsidP="0001143E">
            <w:pPr>
              <w:pStyle w:val="TAC"/>
              <w:rPr>
                <w:lang w:eastAsia="en-GB"/>
              </w:rPr>
            </w:pPr>
            <w:r w:rsidRPr="007D061B">
              <w:rPr>
                <w:lang w:eastAsia="en-GB"/>
              </w:rPr>
              <w:t>1920 - 1980 MHz</w:t>
            </w:r>
          </w:p>
        </w:tc>
        <w:tc>
          <w:tcPr>
            <w:tcW w:w="1158" w:type="dxa"/>
          </w:tcPr>
          <w:p w14:paraId="7301433D" w14:textId="77777777" w:rsidR="005432EB" w:rsidRPr="007D061B" w:rsidRDefault="005432EB" w:rsidP="0001143E">
            <w:pPr>
              <w:pStyle w:val="TAC"/>
              <w:rPr>
                <w:lang w:eastAsia="en-GB"/>
              </w:rPr>
            </w:pPr>
            <w:r w:rsidRPr="007D061B">
              <w:rPr>
                <w:lang w:eastAsia="en-GB"/>
              </w:rPr>
              <w:t>-30 dBm</w:t>
            </w:r>
          </w:p>
        </w:tc>
        <w:tc>
          <w:tcPr>
            <w:tcW w:w="2197" w:type="dxa"/>
          </w:tcPr>
          <w:p w14:paraId="127D72AD"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1A4FF88" w14:textId="77777777" w:rsidR="005432EB" w:rsidRPr="007D061B" w:rsidRDefault="005432EB" w:rsidP="0001143E">
            <w:pPr>
              <w:pStyle w:val="TAC"/>
              <w:rPr>
                <w:lang w:eastAsia="en-GB"/>
              </w:rPr>
            </w:pPr>
            <w:r w:rsidRPr="007D061B">
              <w:rPr>
                <w:lang w:eastAsia="en-GB"/>
              </w:rPr>
              <w:t>±3,2 MHz</w:t>
            </w:r>
          </w:p>
        </w:tc>
        <w:tc>
          <w:tcPr>
            <w:tcW w:w="2764" w:type="dxa"/>
          </w:tcPr>
          <w:p w14:paraId="61EBF67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C410A97" w14:textId="77777777" w:rsidTr="0001143E">
        <w:trPr>
          <w:jc w:val="center"/>
        </w:trPr>
        <w:tc>
          <w:tcPr>
            <w:tcW w:w="1890" w:type="dxa"/>
          </w:tcPr>
          <w:p w14:paraId="09F8E9C5" w14:textId="77777777" w:rsidR="005432EB" w:rsidRPr="007D061B" w:rsidRDefault="005432EB" w:rsidP="0001143E">
            <w:pPr>
              <w:pStyle w:val="TAC"/>
              <w:rPr>
                <w:lang w:eastAsia="en-GB"/>
              </w:rPr>
            </w:pPr>
            <w:r w:rsidRPr="007D061B">
              <w:rPr>
                <w:lang w:eastAsia="en-GB"/>
              </w:rPr>
              <w:t>1 - 1880 MHz,</w:t>
            </w:r>
          </w:p>
          <w:p w14:paraId="2D2CD01B" w14:textId="77777777" w:rsidR="005432EB" w:rsidRPr="007D061B" w:rsidRDefault="005432EB" w:rsidP="0001143E">
            <w:pPr>
              <w:pStyle w:val="TAC"/>
              <w:rPr>
                <w:lang w:eastAsia="en-GB"/>
              </w:rPr>
            </w:pPr>
            <w:r w:rsidRPr="007D061B">
              <w:rPr>
                <w:lang w:eastAsia="en-GB"/>
              </w:rPr>
              <w:t>1980 - 1990 MHz,</w:t>
            </w:r>
          </w:p>
          <w:p w14:paraId="2B3875B9"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300912D9" w14:textId="77777777" w:rsidR="005432EB" w:rsidRPr="007D061B" w:rsidRDefault="005432EB" w:rsidP="0001143E">
            <w:pPr>
              <w:pStyle w:val="TAC"/>
              <w:rPr>
                <w:lang w:eastAsia="en-GB"/>
              </w:rPr>
            </w:pPr>
            <w:r w:rsidRPr="007D061B">
              <w:rPr>
                <w:lang w:eastAsia="en-GB"/>
              </w:rPr>
              <w:t>-15 dBm</w:t>
            </w:r>
          </w:p>
        </w:tc>
        <w:tc>
          <w:tcPr>
            <w:tcW w:w="2197" w:type="dxa"/>
          </w:tcPr>
          <w:p w14:paraId="6724E419"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0D4F880C"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3F22FC97" w14:textId="77777777" w:rsidR="005432EB" w:rsidRPr="007D061B" w:rsidRDefault="005432EB" w:rsidP="0001143E">
            <w:pPr>
              <w:pStyle w:val="TAC"/>
              <w:rPr>
                <w:lang w:eastAsia="en-GB"/>
              </w:rPr>
            </w:pPr>
            <w:r w:rsidRPr="007D061B">
              <w:rPr>
                <w:lang w:eastAsia="en-GB"/>
              </w:rPr>
              <w:t>CW carrier</w:t>
            </w:r>
          </w:p>
        </w:tc>
      </w:tr>
      <w:tr w:rsidR="005432EB" w:rsidRPr="007D061B" w14:paraId="05EFBAF3" w14:textId="77777777" w:rsidTr="0001143E">
        <w:trPr>
          <w:jc w:val="center"/>
        </w:trPr>
        <w:tc>
          <w:tcPr>
            <w:tcW w:w="9781" w:type="dxa"/>
            <w:gridSpan w:val="5"/>
          </w:tcPr>
          <w:p w14:paraId="2640259D"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7D061B" w:rsidRDefault="005432EB" w:rsidP="005432EB">
      <w:pPr>
        <w:rPr>
          <w:rFonts w:cs="v4.2.0"/>
          <w:lang w:eastAsia="en-GB"/>
        </w:rPr>
      </w:pPr>
    </w:p>
    <w:p w14:paraId="33082335" w14:textId="125D959A" w:rsidR="005432EB" w:rsidRPr="007D061B" w:rsidRDefault="005432EB" w:rsidP="005432EB">
      <w:pPr>
        <w:pStyle w:val="TH"/>
        <w:rPr>
          <w:lang w:eastAsia="en-GB"/>
        </w:rPr>
      </w:pPr>
      <w:r w:rsidRPr="007D061B">
        <w:rPr>
          <w:lang w:eastAsia="en-GB"/>
        </w:rPr>
        <w:t>Table 7.5.5.3.1-8: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7ACAF408" w14:textId="77777777" w:rsidTr="0001143E">
        <w:trPr>
          <w:jc w:val="center"/>
        </w:trPr>
        <w:tc>
          <w:tcPr>
            <w:tcW w:w="1890" w:type="dxa"/>
          </w:tcPr>
          <w:p w14:paraId="5A3B76E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364E57A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7685C801" w14:textId="77777777" w:rsidR="005432EB" w:rsidRPr="007D061B" w:rsidRDefault="005432EB" w:rsidP="0001143E">
            <w:pPr>
              <w:pStyle w:val="TAH"/>
              <w:rPr>
                <w:lang w:eastAsia="en-GB"/>
              </w:rPr>
            </w:pPr>
            <w:r w:rsidRPr="007D061B">
              <w:rPr>
                <w:lang w:eastAsia="en-GB"/>
              </w:rPr>
              <w:t>Wanted signal level</w:t>
            </w:r>
          </w:p>
        </w:tc>
        <w:tc>
          <w:tcPr>
            <w:tcW w:w="1775" w:type="dxa"/>
          </w:tcPr>
          <w:p w14:paraId="0556D7DC"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FA3D262"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6D25EA7" w14:textId="77777777" w:rsidTr="0001143E">
        <w:trPr>
          <w:jc w:val="center"/>
        </w:trPr>
        <w:tc>
          <w:tcPr>
            <w:tcW w:w="1890" w:type="dxa"/>
          </w:tcPr>
          <w:p w14:paraId="5700CF9D" w14:textId="77777777" w:rsidR="005432EB" w:rsidRPr="007D061B" w:rsidRDefault="005432EB" w:rsidP="0001143E">
            <w:pPr>
              <w:pStyle w:val="TAC"/>
              <w:rPr>
                <w:lang w:eastAsia="en-GB"/>
              </w:rPr>
            </w:pPr>
            <w:r w:rsidRPr="007D061B">
              <w:rPr>
                <w:lang w:eastAsia="en-GB"/>
              </w:rPr>
              <w:t>1850 - 1990 MHz</w:t>
            </w:r>
          </w:p>
        </w:tc>
        <w:tc>
          <w:tcPr>
            <w:tcW w:w="1157" w:type="dxa"/>
          </w:tcPr>
          <w:p w14:paraId="5529ABDA" w14:textId="77777777" w:rsidR="005432EB" w:rsidRPr="007D061B" w:rsidRDefault="005432EB" w:rsidP="0001143E">
            <w:pPr>
              <w:pStyle w:val="TAC"/>
              <w:rPr>
                <w:lang w:eastAsia="en-GB"/>
              </w:rPr>
            </w:pPr>
            <w:r w:rsidRPr="007D061B">
              <w:rPr>
                <w:lang w:eastAsia="en-GB"/>
              </w:rPr>
              <w:t>-30 dBm</w:t>
            </w:r>
          </w:p>
        </w:tc>
        <w:tc>
          <w:tcPr>
            <w:tcW w:w="2194" w:type="dxa"/>
          </w:tcPr>
          <w:p w14:paraId="3AB2A0A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71CA64C2" w14:textId="77777777" w:rsidR="005432EB" w:rsidRPr="007D061B" w:rsidRDefault="005432EB" w:rsidP="0001143E">
            <w:pPr>
              <w:pStyle w:val="TAC"/>
              <w:rPr>
                <w:lang w:eastAsia="en-GB"/>
              </w:rPr>
            </w:pPr>
            <w:r w:rsidRPr="007D061B">
              <w:rPr>
                <w:lang w:eastAsia="en-GB"/>
              </w:rPr>
              <w:t>±3,2 MHz</w:t>
            </w:r>
          </w:p>
        </w:tc>
        <w:tc>
          <w:tcPr>
            <w:tcW w:w="2761" w:type="dxa"/>
          </w:tcPr>
          <w:p w14:paraId="7C885FDB"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04F88AE" w14:textId="77777777" w:rsidTr="0001143E">
        <w:trPr>
          <w:jc w:val="center"/>
        </w:trPr>
        <w:tc>
          <w:tcPr>
            <w:tcW w:w="1890" w:type="dxa"/>
          </w:tcPr>
          <w:p w14:paraId="1F85FD85" w14:textId="77777777" w:rsidR="005432EB" w:rsidRPr="007D061B" w:rsidRDefault="005432EB" w:rsidP="0001143E">
            <w:pPr>
              <w:pStyle w:val="TAC"/>
              <w:rPr>
                <w:lang w:eastAsia="en-GB"/>
              </w:rPr>
            </w:pPr>
            <w:r w:rsidRPr="007D061B">
              <w:rPr>
                <w:lang w:eastAsia="en-GB"/>
              </w:rPr>
              <w:t>1830 - 1850 MHz,</w:t>
            </w:r>
          </w:p>
          <w:p w14:paraId="725B8A6A" w14:textId="77777777" w:rsidR="005432EB" w:rsidRPr="007D061B" w:rsidRDefault="005432EB" w:rsidP="0001143E">
            <w:pPr>
              <w:pStyle w:val="TAC"/>
              <w:rPr>
                <w:lang w:eastAsia="en-GB"/>
              </w:rPr>
            </w:pPr>
            <w:r w:rsidRPr="007D061B">
              <w:rPr>
                <w:lang w:eastAsia="en-GB"/>
              </w:rPr>
              <w:t>1990 - 2010 MHz</w:t>
            </w:r>
          </w:p>
        </w:tc>
        <w:tc>
          <w:tcPr>
            <w:tcW w:w="1157" w:type="dxa"/>
          </w:tcPr>
          <w:p w14:paraId="3CDA0011" w14:textId="77777777" w:rsidR="005432EB" w:rsidRPr="007D061B" w:rsidRDefault="005432EB" w:rsidP="0001143E">
            <w:pPr>
              <w:pStyle w:val="TAC"/>
              <w:rPr>
                <w:lang w:eastAsia="en-GB"/>
              </w:rPr>
            </w:pPr>
            <w:r w:rsidRPr="007D061B">
              <w:rPr>
                <w:lang w:eastAsia="en-GB"/>
              </w:rPr>
              <w:t>-30 dBm</w:t>
            </w:r>
          </w:p>
        </w:tc>
        <w:tc>
          <w:tcPr>
            <w:tcW w:w="2194" w:type="dxa"/>
          </w:tcPr>
          <w:p w14:paraId="124153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6F3BD86B" w14:textId="77777777" w:rsidR="005432EB" w:rsidRPr="007D061B" w:rsidRDefault="005432EB" w:rsidP="0001143E">
            <w:pPr>
              <w:pStyle w:val="TAC"/>
              <w:rPr>
                <w:lang w:eastAsia="en-GB"/>
              </w:rPr>
            </w:pPr>
            <w:r w:rsidRPr="007D061B">
              <w:rPr>
                <w:lang w:eastAsia="en-GB"/>
              </w:rPr>
              <w:t>±3,2 MHz</w:t>
            </w:r>
          </w:p>
        </w:tc>
        <w:tc>
          <w:tcPr>
            <w:tcW w:w="2761" w:type="dxa"/>
          </w:tcPr>
          <w:p w14:paraId="65EA8079"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1744679F" w14:textId="77777777" w:rsidTr="0001143E">
        <w:trPr>
          <w:jc w:val="center"/>
        </w:trPr>
        <w:tc>
          <w:tcPr>
            <w:tcW w:w="1890" w:type="dxa"/>
          </w:tcPr>
          <w:p w14:paraId="363B7C8A" w14:textId="77777777" w:rsidR="005432EB" w:rsidRPr="007D061B" w:rsidRDefault="005432EB" w:rsidP="0001143E">
            <w:pPr>
              <w:pStyle w:val="TAC"/>
              <w:rPr>
                <w:lang w:eastAsia="en-GB"/>
              </w:rPr>
            </w:pPr>
            <w:r w:rsidRPr="007D061B">
              <w:rPr>
                <w:lang w:eastAsia="en-GB"/>
              </w:rPr>
              <w:t>1 - 1830 MHz,</w:t>
            </w:r>
          </w:p>
          <w:p w14:paraId="23258164" w14:textId="77777777" w:rsidR="005432EB" w:rsidRPr="007D061B" w:rsidRDefault="005432EB" w:rsidP="0001143E">
            <w:pPr>
              <w:pStyle w:val="TAC"/>
              <w:rPr>
                <w:lang w:eastAsia="en-GB"/>
              </w:rPr>
            </w:pPr>
            <w:r w:rsidRPr="007D061B">
              <w:rPr>
                <w:lang w:eastAsia="en-GB"/>
              </w:rPr>
              <w:t>2010 - 12750 MHz</w:t>
            </w:r>
          </w:p>
        </w:tc>
        <w:tc>
          <w:tcPr>
            <w:tcW w:w="1157" w:type="dxa"/>
          </w:tcPr>
          <w:p w14:paraId="70E1A933" w14:textId="77777777" w:rsidR="005432EB" w:rsidRPr="007D061B" w:rsidRDefault="005432EB" w:rsidP="0001143E">
            <w:pPr>
              <w:pStyle w:val="TAC"/>
              <w:rPr>
                <w:lang w:eastAsia="en-GB"/>
              </w:rPr>
            </w:pPr>
            <w:r w:rsidRPr="007D061B">
              <w:rPr>
                <w:lang w:eastAsia="en-GB"/>
              </w:rPr>
              <w:t>-15 dBm</w:t>
            </w:r>
          </w:p>
        </w:tc>
        <w:tc>
          <w:tcPr>
            <w:tcW w:w="2194" w:type="dxa"/>
          </w:tcPr>
          <w:p w14:paraId="1C24FB7F"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51D0F540"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85D8857" w14:textId="77777777" w:rsidR="005432EB" w:rsidRPr="007D061B" w:rsidRDefault="005432EB" w:rsidP="0001143E">
            <w:pPr>
              <w:pStyle w:val="TAC"/>
              <w:rPr>
                <w:lang w:eastAsia="en-GB"/>
              </w:rPr>
            </w:pPr>
            <w:r w:rsidRPr="007D061B">
              <w:rPr>
                <w:lang w:eastAsia="en-GB"/>
              </w:rPr>
              <w:t>CW carrier</w:t>
            </w:r>
          </w:p>
        </w:tc>
      </w:tr>
      <w:tr w:rsidR="005432EB" w:rsidRPr="007D061B" w14:paraId="01A07A46" w14:textId="77777777" w:rsidTr="0001143E">
        <w:trPr>
          <w:jc w:val="center"/>
        </w:trPr>
        <w:tc>
          <w:tcPr>
            <w:tcW w:w="9777" w:type="dxa"/>
            <w:gridSpan w:val="5"/>
          </w:tcPr>
          <w:p w14:paraId="3647F57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7D061B" w:rsidRDefault="005432EB" w:rsidP="005432EB">
      <w:pPr>
        <w:rPr>
          <w:rFonts w:cs="v4.2.0"/>
          <w:lang w:eastAsia="en-GB"/>
        </w:rPr>
      </w:pPr>
    </w:p>
    <w:p w14:paraId="2CED1783" w14:textId="73C26D2C" w:rsidR="005432EB" w:rsidRPr="007D061B" w:rsidRDefault="005432EB" w:rsidP="005432EB">
      <w:pPr>
        <w:pStyle w:val="TH"/>
        <w:rPr>
          <w:lang w:eastAsia="en-GB"/>
        </w:rPr>
      </w:pPr>
      <w:r w:rsidRPr="007D061B">
        <w:rPr>
          <w:lang w:eastAsia="en-GB"/>
        </w:rPr>
        <w:lastRenderedPageBreak/>
        <w:t>Table 7.5.5.3.1-9: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64C78988" w14:textId="77777777" w:rsidTr="0001143E">
        <w:trPr>
          <w:jc w:val="center"/>
        </w:trPr>
        <w:tc>
          <w:tcPr>
            <w:tcW w:w="1890" w:type="dxa"/>
          </w:tcPr>
          <w:p w14:paraId="1EABD5D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384E9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282C1478" w14:textId="77777777" w:rsidR="005432EB" w:rsidRPr="007D061B" w:rsidRDefault="005432EB" w:rsidP="0001143E">
            <w:pPr>
              <w:pStyle w:val="TAH"/>
              <w:rPr>
                <w:lang w:eastAsia="en-GB"/>
              </w:rPr>
            </w:pPr>
            <w:r w:rsidRPr="007D061B">
              <w:rPr>
                <w:lang w:eastAsia="en-GB"/>
              </w:rPr>
              <w:t>Wanted signal level</w:t>
            </w:r>
          </w:p>
        </w:tc>
        <w:tc>
          <w:tcPr>
            <w:tcW w:w="1775" w:type="dxa"/>
          </w:tcPr>
          <w:p w14:paraId="3E1A0953"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07E484C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47C6CB3" w14:textId="77777777" w:rsidTr="0001143E">
        <w:trPr>
          <w:jc w:val="center"/>
        </w:trPr>
        <w:tc>
          <w:tcPr>
            <w:tcW w:w="1890" w:type="dxa"/>
          </w:tcPr>
          <w:p w14:paraId="55F4172C" w14:textId="77777777" w:rsidR="005432EB" w:rsidRPr="007D061B" w:rsidRDefault="005432EB" w:rsidP="0001143E">
            <w:pPr>
              <w:pStyle w:val="TAC"/>
              <w:rPr>
                <w:lang w:eastAsia="en-GB"/>
              </w:rPr>
            </w:pPr>
            <w:r w:rsidRPr="007D061B">
              <w:rPr>
                <w:lang w:eastAsia="en-GB"/>
              </w:rPr>
              <w:t>1910 - 1930 MHz</w:t>
            </w:r>
          </w:p>
        </w:tc>
        <w:tc>
          <w:tcPr>
            <w:tcW w:w="1157" w:type="dxa"/>
          </w:tcPr>
          <w:p w14:paraId="1029DAFD" w14:textId="77777777" w:rsidR="005432EB" w:rsidRPr="007D061B" w:rsidRDefault="005432EB" w:rsidP="0001143E">
            <w:pPr>
              <w:pStyle w:val="TAC"/>
              <w:rPr>
                <w:lang w:eastAsia="en-GB"/>
              </w:rPr>
            </w:pPr>
            <w:r w:rsidRPr="007D061B">
              <w:rPr>
                <w:lang w:eastAsia="en-GB"/>
              </w:rPr>
              <w:t>-30 dBm</w:t>
            </w:r>
          </w:p>
        </w:tc>
        <w:tc>
          <w:tcPr>
            <w:tcW w:w="2194" w:type="dxa"/>
          </w:tcPr>
          <w:p w14:paraId="30C2D3E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3D4752E1" w14:textId="77777777" w:rsidR="005432EB" w:rsidRPr="007D061B" w:rsidRDefault="005432EB" w:rsidP="0001143E">
            <w:pPr>
              <w:pStyle w:val="TAC"/>
              <w:rPr>
                <w:lang w:eastAsia="en-GB"/>
              </w:rPr>
            </w:pPr>
            <w:r w:rsidRPr="007D061B">
              <w:rPr>
                <w:lang w:eastAsia="en-GB"/>
              </w:rPr>
              <w:t>±3,2 MHz</w:t>
            </w:r>
          </w:p>
        </w:tc>
        <w:tc>
          <w:tcPr>
            <w:tcW w:w="2761" w:type="dxa"/>
          </w:tcPr>
          <w:p w14:paraId="74434A0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F362FCF" w14:textId="77777777" w:rsidTr="0001143E">
        <w:trPr>
          <w:jc w:val="center"/>
        </w:trPr>
        <w:tc>
          <w:tcPr>
            <w:tcW w:w="1890" w:type="dxa"/>
          </w:tcPr>
          <w:p w14:paraId="4462EDA9" w14:textId="77777777" w:rsidR="005432EB" w:rsidRPr="007D061B" w:rsidRDefault="005432EB" w:rsidP="0001143E">
            <w:pPr>
              <w:pStyle w:val="TAC"/>
              <w:rPr>
                <w:lang w:eastAsia="en-GB"/>
              </w:rPr>
            </w:pPr>
            <w:r w:rsidRPr="007D061B">
              <w:rPr>
                <w:lang w:eastAsia="en-GB"/>
              </w:rPr>
              <w:t>1890 - 1910 MHz,</w:t>
            </w:r>
          </w:p>
          <w:p w14:paraId="2244560C" w14:textId="77777777" w:rsidR="005432EB" w:rsidRPr="007D061B" w:rsidRDefault="005432EB" w:rsidP="0001143E">
            <w:pPr>
              <w:pStyle w:val="TAC"/>
              <w:rPr>
                <w:lang w:eastAsia="en-GB"/>
              </w:rPr>
            </w:pPr>
            <w:r w:rsidRPr="007D061B">
              <w:rPr>
                <w:lang w:eastAsia="en-GB"/>
              </w:rPr>
              <w:t>1930 - 1950 MHz</w:t>
            </w:r>
          </w:p>
        </w:tc>
        <w:tc>
          <w:tcPr>
            <w:tcW w:w="1157" w:type="dxa"/>
          </w:tcPr>
          <w:p w14:paraId="32A5C22F" w14:textId="77777777" w:rsidR="005432EB" w:rsidRPr="007D061B" w:rsidRDefault="005432EB" w:rsidP="0001143E">
            <w:pPr>
              <w:pStyle w:val="TAC"/>
              <w:rPr>
                <w:lang w:eastAsia="en-GB"/>
              </w:rPr>
            </w:pPr>
            <w:r w:rsidRPr="007D061B">
              <w:rPr>
                <w:lang w:eastAsia="en-GB"/>
              </w:rPr>
              <w:t>-30 dBm</w:t>
            </w:r>
          </w:p>
        </w:tc>
        <w:tc>
          <w:tcPr>
            <w:tcW w:w="2194" w:type="dxa"/>
          </w:tcPr>
          <w:p w14:paraId="1C1744E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43BB958E" w14:textId="77777777" w:rsidR="005432EB" w:rsidRPr="007D061B" w:rsidRDefault="005432EB" w:rsidP="0001143E">
            <w:pPr>
              <w:pStyle w:val="TAC"/>
              <w:rPr>
                <w:lang w:eastAsia="en-GB"/>
              </w:rPr>
            </w:pPr>
            <w:r w:rsidRPr="007D061B">
              <w:rPr>
                <w:lang w:eastAsia="en-GB"/>
              </w:rPr>
              <w:t>±3,2 MHz</w:t>
            </w:r>
          </w:p>
        </w:tc>
        <w:tc>
          <w:tcPr>
            <w:tcW w:w="2761" w:type="dxa"/>
          </w:tcPr>
          <w:p w14:paraId="0E654C8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FA7B1AF" w14:textId="77777777" w:rsidTr="0001143E">
        <w:trPr>
          <w:jc w:val="center"/>
        </w:trPr>
        <w:tc>
          <w:tcPr>
            <w:tcW w:w="1890" w:type="dxa"/>
          </w:tcPr>
          <w:p w14:paraId="3CD504B2" w14:textId="77777777" w:rsidR="005432EB" w:rsidRPr="007D061B" w:rsidRDefault="005432EB" w:rsidP="0001143E">
            <w:pPr>
              <w:pStyle w:val="TAC"/>
              <w:rPr>
                <w:lang w:eastAsia="en-GB"/>
              </w:rPr>
            </w:pPr>
            <w:r w:rsidRPr="007D061B">
              <w:rPr>
                <w:lang w:eastAsia="en-GB"/>
              </w:rPr>
              <w:t>1 - 1890 MHz,</w:t>
            </w:r>
          </w:p>
          <w:p w14:paraId="5321FB1A" w14:textId="77777777" w:rsidR="005432EB" w:rsidRPr="007D061B" w:rsidRDefault="005432EB" w:rsidP="0001143E">
            <w:pPr>
              <w:pStyle w:val="TAC"/>
              <w:rPr>
                <w:lang w:eastAsia="en-GB"/>
              </w:rPr>
            </w:pPr>
            <w:r w:rsidRPr="007D061B">
              <w:rPr>
                <w:lang w:eastAsia="en-GB"/>
              </w:rPr>
              <w:t>1950 - 12750 MHz</w:t>
            </w:r>
          </w:p>
        </w:tc>
        <w:tc>
          <w:tcPr>
            <w:tcW w:w="1157" w:type="dxa"/>
          </w:tcPr>
          <w:p w14:paraId="59AAF780" w14:textId="77777777" w:rsidR="005432EB" w:rsidRPr="007D061B" w:rsidRDefault="005432EB" w:rsidP="0001143E">
            <w:pPr>
              <w:pStyle w:val="TAC"/>
              <w:rPr>
                <w:lang w:eastAsia="en-GB"/>
              </w:rPr>
            </w:pPr>
            <w:r w:rsidRPr="007D061B">
              <w:rPr>
                <w:lang w:eastAsia="en-GB"/>
              </w:rPr>
              <w:t>-15 dBm</w:t>
            </w:r>
          </w:p>
        </w:tc>
        <w:tc>
          <w:tcPr>
            <w:tcW w:w="2194" w:type="dxa"/>
          </w:tcPr>
          <w:p w14:paraId="0EE5C84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204169BE"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088273F8" w14:textId="77777777" w:rsidR="005432EB" w:rsidRPr="007D061B" w:rsidRDefault="005432EB" w:rsidP="0001143E">
            <w:pPr>
              <w:pStyle w:val="TAC"/>
              <w:rPr>
                <w:lang w:eastAsia="en-GB"/>
              </w:rPr>
            </w:pPr>
            <w:r w:rsidRPr="007D061B">
              <w:rPr>
                <w:lang w:eastAsia="en-GB"/>
              </w:rPr>
              <w:t>CW carrier</w:t>
            </w:r>
          </w:p>
        </w:tc>
      </w:tr>
      <w:tr w:rsidR="005432EB" w:rsidRPr="007D061B" w14:paraId="6A04F05F" w14:textId="77777777" w:rsidTr="0001143E">
        <w:trPr>
          <w:jc w:val="center"/>
        </w:trPr>
        <w:tc>
          <w:tcPr>
            <w:tcW w:w="9777" w:type="dxa"/>
            <w:gridSpan w:val="5"/>
          </w:tcPr>
          <w:p w14:paraId="2F58501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7D061B" w:rsidRDefault="005432EB" w:rsidP="005432EB">
      <w:pPr>
        <w:rPr>
          <w:rFonts w:cs="v4.2.0"/>
          <w:lang w:eastAsia="en-GB"/>
        </w:rPr>
      </w:pPr>
    </w:p>
    <w:p w14:paraId="6E9BA177" w14:textId="1833CF05" w:rsidR="005432EB" w:rsidRPr="007D061B" w:rsidRDefault="005432EB" w:rsidP="005432EB">
      <w:pPr>
        <w:pStyle w:val="TH"/>
        <w:rPr>
          <w:lang w:eastAsia="en-GB"/>
        </w:rPr>
      </w:pPr>
      <w:r w:rsidRPr="007D061B">
        <w:rPr>
          <w:lang w:eastAsia="en-GB"/>
        </w:rPr>
        <w:t>Table 7.5.5.3.1-10: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107102A" w14:textId="77777777" w:rsidTr="0001143E">
        <w:trPr>
          <w:jc w:val="center"/>
        </w:trPr>
        <w:tc>
          <w:tcPr>
            <w:tcW w:w="1890" w:type="dxa"/>
          </w:tcPr>
          <w:p w14:paraId="638E44CB"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63F2159B"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5933D0CC"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33DDF4C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6503775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3AE013A8" w14:textId="77777777" w:rsidTr="0001143E">
        <w:trPr>
          <w:cantSplit/>
          <w:jc w:val="center"/>
        </w:trPr>
        <w:tc>
          <w:tcPr>
            <w:tcW w:w="1890" w:type="dxa"/>
          </w:tcPr>
          <w:p w14:paraId="1703EBE2"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2620</w:t>
            </w:r>
            <w:r w:rsidRPr="007D061B">
              <w:rPr>
                <w:lang w:eastAsia="en-GB"/>
              </w:rPr>
              <w:t xml:space="preserve"> MHz</w:t>
            </w:r>
          </w:p>
        </w:tc>
        <w:tc>
          <w:tcPr>
            <w:tcW w:w="1371" w:type="dxa"/>
          </w:tcPr>
          <w:p w14:paraId="0C7D01AA" w14:textId="77777777" w:rsidR="005432EB" w:rsidRPr="007D061B" w:rsidRDefault="005432EB" w:rsidP="0001143E">
            <w:pPr>
              <w:pStyle w:val="TAC"/>
              <w:rPr>
                <w:lang w:eastAsia="en-GB"/>
              </w:rPr>
            </w:pPr>
            <w:r w:rsidRPr="007D061B">
              <w:rPr>
                <w:lang w:eastAsia="en-GB"/>
              </w:rPr>
              <w:t>-30 dBm</w:t>
            </w:r>
          </w:p>
        </w:tc>
        <w:tc>
          <w:tcPr>
            <w:tcW w:w="1701" w:type="dxa"/>
          </w:tcPr>
          <w:p w14:paraId="32B591F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7AAD0425" w14:textId="77777777" w:rsidR="005432EB" w:rsidRPr="007D061B" w:rsidRDefault="005432EB" w:rsidP="0001143E">
            <w:pPr>
              <w:pStyle w:val="TAC"/>
              <w:rPr>
                <w:lang w:eastAsia="en-GB"/>
              </w:rPr>
            </w:pPr>
            <w:r w:rsidRPr="007D061B">
              <w:rPr>
                <w:lang w:eastAsia="en-GB"/>
              </w:rPr>
              <w:t>±3.2MHz</w:t>
            </w:r>
          </w:p>
        </w:tc>
        <w:tc>
          <w:tcPr>
            <w:tcW w:w="2693" w:type="dxa"/>
          </w:tcPr>
          <w:p w14:paraId="5A84FCB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89E80D2" w14:textId="77777777" w:rsidTr="0001143E">
        <w:trPr>
          <w:cantSplit/>
          <w:jc w:val="center"/>
        </w:trPr>
        <w:tc>
          <w:tcPr>
            <w:tcW w:w="1890" w:type="dxa"/>
          </w:tcPr>
          <w:p w14:paraId="415EF4B0"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w:t>
            </w:r>
            <w:r w:rsidRPr="007D061B">
              <w:rPr>
                <w:lang w:eastAsia="en-GB"/>
              </w:rPr>
              <w:t>0 MHz,</w:t>
            </w:r>
          </w:p>
          <w:p w14:paraId="72DDE9EA" w14:textId="77777777" w:rsidR="005432EB" w:rsidRPr="007D061B" w:rsidRDefault="005432EB" w:rsidP="0001143E">
            <w:pPr>
              <w:pStyle w:val="TAC"/>
              <w:rPr>
                <w:lang w:eastAsia="en-GB"/>
              </w:rPr>
            </w:pPr>
            <w:r w:rsidRPr="007D061B">
              <w:rPr>
                <w:lang w:eastAsia="zh-CN"/>
              </w:rPr>
              <w:t>262</w:t>
            </w:r>
            <w:r w:rsidRPr="007D061B">
              <w:rPr>
                <w:lang w:eastAsia="en-GB"/>
              </w:rPr>
              <w:t xml:space="preserve">0 - </w:t>
            </w:r>
            <w:r w:rsidRPr="007D061B">
              <w:rPr>
                <w:lang w:eastAsia="zh-CN"/>
              </w:rPr>
              <w:t>269</w:t>
            </w:r>
            <w:r w:rsidRPr="007D061B">
              <w:rPr>
                <w:lang w:eastAsia="en-GB"/>
              </w:rPr>
              <w:t>0 MHz</w:t>
            </w:r>
          </w:p>
        </w:tc>
        <w:tc>
          <w:tcPr>
            <w:tcW w:w="1371" w:type="dxa"/>
          </w:tcPr>
          <w:p w14:paraId="46639804" w14:textId="77777777" w:rsidR="005432EB" w:rsidRPr="007D061B" w:rsidRDefault="005432EB" w:rsidP="0001143E">
            <w:pPr>
              <w:pStyle w:val="TAC"/>
              <w:rPr>
                <w:lang w:eastAsia="en-GB"/>
              </w:rPr>
            </w:pPr>
            <w:r w:rsidRPr="007D061B">
              <w:rPr>
                <w:lang w:eastAsia="en-GB"/>
              </w:rPr>
              <w:t>-30 dBm</w:t>
            </w:r>
          </w:p>
        </w:tc>
        <w:tc>
          <w:tcPr>
            <w:tcW w:w="1701" w:type="dxa"/>
          </w:tcPr>
          <w:p w14:paraId="75CB9B68"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1F15C956" w14:textId="77777777" w:rsidR="005432EB" w:rsidRPr="007D061B" w:rsidRDefault="005432EB" w:rsidP="0001143E">
            <w:pPr>
              <w:pStyle w:val="TAC"/>
              <w:rPr>
                <w:lang w:eastAsia="en-GB"/>
              </w:rPr>
            </w:pPr>
            <w:r w:rsidRPr="007D061B">
              <w:rPr>
                <w:lang w:eastAsia="en-GB"/>
              </w:rPr>
              <w:t>±3.2 MHz</w:t>
            </w:r>
          </w:p>
        </w:tc>
        <w:tc>
          <w:tcPr>
            <w:tcW w:w="2693" w:type="dxa"/>
          </w:tcPr>
          <w:p w14:paraId="21D9B91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C83B3C4" w14:textId="77777777" w:rsidTr="0001143E">
        <w:trPr>
          <w:jc w:val="center"/>
        </w:trPr>
        <w:tc>
          <w:tcPr>
            <w:tcW w:w="1890" w:type="dxa"/>
          </w:tcPr>
          <w:p w14:paraId="33C0CD7C" w14:textId="77777777" w:rsidR="005432EB" w:rsidRPr="007D061B" w:rsidRDefault="005432EB" w:rsidP="0001143E">
            <w:pPr>
              <w:pStyle w:val="TAC"/>
              <w:rPr>
                <w:lang w:eastAsia="en-GB"/>
              </w:rPr>
            </w:pPr>
            <w:r w:rsidRPr="007D061B">
              <w:rPr>
                <w:lang w:eastAsia="en-GB"/>
              </w:rPr>
              <w:t xml:space="preserve">1 - </w:t>
            </w:r>
            <w:r w:rsidRPr="007D061B">
              <w:rPr>
                <w:lang w:eastAsia="zh-CN"/>
              </w:rPr>
              <w:t>250</w:t>
            </w:r>
            <w:r w:rsidRPr="007D061B">
              <w:rPr>
                <w:lang w:eastAsia="en-GB"/>
              </w:rPr>
              <w:t>0 MHz,</w:t>
            </w:r>
          </w:p>
          <w:p w14:paraId="0697D5A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09ED4091" w14:textId="77777777" w:rsidR="005432EB" w:rsidRPr="007D061B" w:rsidRDefault="005432EB" w:rsidP="0001143E">
            <w:pPr>
              <w:pStyle w:val="TAC"/>
              <w:rPr>
                <w:lang w:eastAsia="en-GB"/>
              </w:rPr>
            </w:pPr>
            <w:r w:rsidRPr="007D061B">
              <w:rPr>
                <w:lang w:eastAsia="en-GB"/>
              </w:rPr>
              <w:t>-15 dBm</w:t>
            </w:r>
          </w:p>
        </w:tc>
        <w:tc>
          <w:tcPr>
            <w:tcW w:w="1701" w:type="dxa"/>
          </w:tcPr>
          <w:p w14:paraId="6DD2B1A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46F6F9C3"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0BD8856F" w14:textId="77777777" w:rsidR="005432EB" w:rsidRPr="007D061B" w:rsidRDefault="005432EB" w:rsidP="0001143E">
            <w:pPr>
              <w:pStyle w:val="TAC"/>
              <w:rPr>
                <w:lang w:eastAsia="en-GB"/>
              </w:rPr>
            </w:pPr>
            <w:r w:rsidRPr="007D061B">
              <w:rPr>
                <w:lang w:eastAsia="en-GB"/>
              </w:rPr>
              <w:t>CW carrier</w:t>
            </w:r>
          </w:p>
        </w:tc>
      </w:tr>
      <w:tr w:rsidR="005432EB" w:rsidRPr="007D061B" w14:paraId="54E06BEA" w14:textId="77777777" w:rsidTr="0001143E">
        <w:trPr>
          <w:jc w:val="center"/>
        </w:trPr>
        <w:tc>
          <w:tcPr>
            <w:tcW w:w="9781" w:type="dxa"/>
            <w:gridSpan w:val="5"/>
          </w:tcPr>
          <w:p w14:paraId="339421C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7D061B" w:rsidRDefault="005432EB" w:rsidP="005432EB">
      <w:pPr>
        <w:rPr>
          <w:rFonts w:cs="v4.2.0"/>
          <w:lang w:eastAsia="en-GB"/>
        </w:rPr>
      </w:pPr>
    </w:p>
    <w:p w14:paraId="42BD81E6" w14:textId="235BD114" w:rsidR="005432EB" w:rsidRPr="007D061B" w:rsidRDefault="005432EB" w:rsidP="005432EB">
      <w:pPr>
        <w:pStyle w:val="TH"/>
        <w:rPr>
          <w:lang w:eastAsia="en-GB"/>
        </w:rPr>
      </w:pPr>
      <w:r w:rsidRPr="007D061B">
        <w:rPr>
          <w:lang w:eastAsia="en-GB"/>
        </w:rPr>
        <w:t>Table 7.5.5.3.1-11: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0F00D222" w14:textId="77777777" w:rsidTr="0001143E">
        <w:trPr>
          <w:jc w:val="center"/>
        </w:trPr>
        <w:tc>
          <w:tcPr>
            <w:tcW w:w="1890" w:type="dxa"/>
          </w:tcPr>
          <w:p w14:paraId="7B2D239A"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0DBBBCFD"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764DFB11"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8A5AE1E"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771580F3"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06C971F3" w14:textId="77777777" w:rsidTr="0001143E">
        <w:trPr>
          <w:cantSplit/>
          <w:jc w:val="center"/>
        </w:trPr>
        <w:tc>
          <w:tcPr>
            <w:tcW w:w="1890" w:type="dxa"/>
          </w:tcPr>
          <w:p w14:paraId="2D8A0C8A"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240FC7BA" w14:textId="77777777" w:rsidR="005432EB" w:rsidRPr="007D061B" w:rsidRDefault="005432EB" w:rsidP="0001143E">
            <w:pPr>
              <w:pStyle w:val="TAC"/>
              <w:rPr>
                <w:lang w:eastAsia="en-GB"/>
              </w:rPr>
            </w:pPr>
            <w:r w:rsidRPr="007D061B">
              <w:rPr>
                <w:lang w:eastAsia="en-GB"/>
              </w:rPr>
              <w:t>-30 dBm</w:t>
            </w:r>
          </w:p>
        </w:tc>
        <w:tc>
          <w:tcPr>
            <w:tcW w:w="1701" w:type="dxa"/>
          </w:tcPr>
          <w:p w14:paraId="0C6DE9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6FB26F98" w14:textId="77777777" w:rsidR="005432EB" w:rsidRPr="007D061B" w:rsidRDefault="005432EB" w:rsidP="0001143E">
            <w:pPr>
              <w:pStyle w:val="TAC"/>
              <w:rPr>
                <w:lang w:eastAsia="en-GB"/>
              </w:rPr>
            </w:pPr>
            <w:r w:rsidRPr="007D061B">
              <w:rPr>
                <w:lang w:eastAsia="en-GB"/>
              </w:rPr>
              <w:t>±3.2MHz</w:t>
            </w:r>
          </w:p>
        </w:tc>
        <w:tc>
          <w:tcPr>
            <w:tcW w:w="2693" w:type="dxa"/>
          </w:tcPr>
          <w:p w14:paraId="2B701B0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FA3506" w14:textId="77777777" w:rsidTr="0001143E">
        <w:trPr>
          <w:cantSplit/>
          <w:jc w:val="center"/>
        </w:trPr>
        <w:tc>
          <w:tcPr>
            <w:tcW w:w="1890" w:type="dxa"/>
          </w:tcPr>
          <w:p w14:paraId="792536AA"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23AF0B39"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D4E601A" w14:textId="77777777" w:rsidR="005432EB" w:rsidRPr="007D061B" w:rsidRDefault="005432EB" w:rsidP="0001143E">
            <w:pPr>
              <w:pStyle w:val="TAC"/>
              <w:rPr>
                <w:lang w:eastAsia="en-GB"/>
              </w:rPr>
            </w:pPr>
            <w:r w:rsidRPr="007D061B">
              <w:rPr>
                <w:lang w:eastAsia="en-GB"/>
              </w:rPr>
              <w:t>-30 dBm</w:t>
            </w:r>
          </w:p>
        </w:tc>
        <w:tc>
          <w:tcPr>
            <w:tcW w:w="1701" w:type="dxa"/>
          </w:tcPr>
          <w:p w14:paraId="12C9897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8AC0AD3" w14:textId="77777777" w:rsidR="005432EB" w:rsidRPr="007D061B" w:rsidRDefault="005432EB" w:rsidP="0001143E">
            <w:pPr>
              <w:pStyle w:val="TAC"/>
              <w:rPr>
                <w:lang w:eastAsia="en-GB"/>
              </w:rPr>
            </w:pPr>
            <w:r w:rsidRPr="007D061B">
              <w:rPr>
                <w:lang w:eastAsia="en-GB"/>
              </w:rPr>
              <w:t>±3.2 MHz</w:t>
            </w:r>
          </w:p>
        </w:tc>
        <w:tc>
          <w:tcPr>
            <w:tcW w:w="2693" w:type="dxa"/>
          </w:tcPr>
          <w:p w14:paraId="5B28240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22955C" w14:textId="77777777" w:rsidTr="0001143E">
        <w:trPr>
          <w:jc w:val="center"/>
        </w:trPr>
        <w:tc>
          <w:tcPr>
            <w:tcW w:w="1890" w:type="dxa"/>
          </w:tcPr>
          <w:p w14:paraId="72D0E7EA"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535DF9D0"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57457980" w14:textId="77777777" w:rsidR="005432EB" w:rsidRPr="007D061B" w:rsidRDefault="005432EB" w:rsidP="0001143E">
            <w:pPr>
              <w:pStyle w:val="TAC"/>
              <w:rPr>
                <w:lang w:eastAsia="en-GB"/>
              </w:rPr>
            </w:pPr>
            <w:r w:rsidRPr="007D061B">
              <w:rPr>
                <w:lang w:eastAsia="en-GB"/>
              </w:rPr>
              <w:t>-15 dBm</w:t>
            </w:r>
          </w:p>
        </w:tc>
        <w:tc>
          <w:tcPr>
            <w:tcW w:w="1701" w:type="dxa"/>
          </w:tcPr>
          <w:p w14:paraId="1F5314A5"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14BBC0E"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617A552D" w14:textId="77777777" w:rsidR="005432EB" w:rsidRPr="007D061B" w:rsidRDefault="005432EB" w:rsidP="0001143E">
            <w:pPr>
              <w:pStyle w:val="TAC"/>
              <w:rPr>
                <w:lang w:eastAsia="en-GB"/>
              </w:rPr>
            </w:pPr>
            <w:r w:rsidRPr="007D061B">
              <w:rPr>
                <w:lang w:eastAsia="en-GB"/>
              </w:rPr>
              <w:t>CW carrier</w:t>
            </w:r>
          </w:p>
        </w:tc>
      </w:tr>
      <w:tr w:rsidR="005432EB" w:rsidRPr="007D061B" w14:paraId="0B99AA74" w14:textId="77777777" w:rsidTr="0001143E">
        <w:trPr>
          <w:jc w:val="center"/>
        </w:trPr>
        <w:tc>
          <w:tcPr>
            <w:tcW w:w="9781" w:type="dxa"/>
            <w:gridSpan w:val="5"/>
          </w:tcPr>
          <w:p w14:paraId="22C8C77C"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7D061B" w:rsidRDefault="005432EB" w:rsidP="005432EB">
      <w:pPr>
        <w:rPr>
          <w:rFonts w:cs="v4.2.0"/>
          <w:lang w:eastAsia="en-GB"/>
        </w:rPr>
      </w:pPr>
    </w:p>
    <w:p w14:paraId="5277E1A0" w14:textId="42F747CE" w:rsidR="005432EB" w:rsidRPr="007D061B" w:rsidRDefault="005432EB" w:rsidP="005432EB">
      <w:pPr>
        <w:pStyle w:val="TH"/>
        <w:rPr>
          <w:lang w:eastAsia="en-GB"/>
        </w:rPr>
      </w:pPr>
      <w:r w:rsidRPr="007D061B">
        <w:rPr>
          <w:lang w:eastAsia="en-GB"/>
        </w:rPr>
        <w:t>Table 7.5.5.3.1-12: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0BA49D5" w14:textId="77777777" w:rsidTr="0001143E">
        <w:trPr>
          <w:jc w:val="center"/>
        </w:trPr>
        <w:tc>
          <w:tcPr>
            <w:tcW w:w="1890" w:type="dxa"/>
          </w:tcPr>
          <w:p w14:paraId="5C17AB43"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3121803"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382FE96E"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11AFF99"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23CC53D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F20CA49" w14:textId="77777777" w:rsidTr="0001143E">
        <w:trPr>
          <w:cantSplit/>
          <w:jc w:val="center"/>
        </w:trPr>
        <w:tc>
          <w:tcPr>
            <w:tcW w:w="1890" w:type="dxa"/>
          </w:tcPr>
          <w:p w14:paraId="35AF5695" w14:textId="77777777" w:rsidR="005432EB" w:rsidRPr="007D061B" w:rsidRDefault="005432EB" w:rsidP="0001143E">
            <w:pPr>
              <w:pStyle w:val="TAC"/>
              <w:rPr>
                <w:lang w:eastAsia="en-GB"/>
              </w:rPr>
            </w:pPr>
            <w:r w:rsidRPr="007D061B">
              <w:rPr>
                <w:lang w:eastAsia="zh-CN"/>
              </w:rPr>
              <w:t>1880-1920</w:t>
            </w:r>
            <w:r w:rsidRPr="007D061B">
              <w:rPr>
                <w:lang w:eastAsia="en-GB"/>
              </w:rPr>
              <w:t xml:space="preserve"> MHz</w:t>
            </w:r>
          </w:p>
        </w:tc>
        <w:tc>
          <w:tcPr>
            <w:tcW w:w="1371" w:type="dxa"/>
          </w:tcPr>
          <w:p w14:paraId="229962AE" w14:textId="77777777" w:rsidR="005432EB" w:rsidRPr="007D061B" w:rsidRDefault="005432EB" w:rsidP="0001143E">
            <w:pPr>
              <w:pStyle w:val="TAC"/>
              <w:rPr>
                <w:lang w:eastAsia="en-GB"/>
              </w:rPr>
            </w:pPr>
            <w:r w:rsidRPr="007D061B">
              <w:rPr>
                <w:lang w:eastAsia="en-GB"/>
              </w:rPr>
              <w:t>-30 dBm</w:t>
            </w:r>
          </w:p>
        </w:tc>
        <w:tc>
          <w:tcPr>
            <w:tcW w:w="1701" w:type="dxa"/>
          </w:tcPr>
          <w:p w14:paraId="716B6ACD" w14:textId="77777777" w:rsidR="005432EB" w:rsidRPr="007D061B" w:rsidRDefault="005432EB" w:rsidP="0001143E">
            <w:pPr>
              <w:pStyle w:val="TAC"/>
              <w:rPr>
                <w:lang w:eastAsia="en-GB"/>
              </w:rPr>
            </w:pPr>
            <w:r w:rsidRPr="007D061B">
              <w:rPr>
                <w:lang w:eastAsia="en-GB"/>
              </w:rPr>
              <w:tab/>
              <w:t>-90 dBm</w:t>
            </w:r>
            <w:r w:rsidRPr="007D061B">
              <w:rPr>
                <w:lang w:eastAsia="en-GB"/>
              </w:rPr>
              <w:tab/>
            </w:r>
          </w:p>
        </w:tc>
        <w:tc>
          <w:tcPr>
            <w:tcW w:w="2126" w:type="dxa"/>
          </w:tcPr>
          <w:p w14:paraId="40ED2027" w14:textId="77777777" w:rsidR="005432EB" w:rsidRPr="007D061B" w:rsidRDefault="005432EB" w:rsidP="0001143E">
            <w:pPr>
              <w:pStyle w:val="TAC"/>
              <w:rPr>
                <w:lang w:eastAsia="en-GB"/>
              </w:rPr>
            </w:pPr>
            <w:r w:rsidRPr="007D061B">
              <w:rPr>
                <w:lang w:eastAsia="en-GB"/>
              </w:rPr>
              <w:t>±3.2</w:t>
            </w:r>
            <w:r w:rsidRPr="007D061B">
              <w:rPr>
                <w:lang w:eastAsia="zh-CN"/>
              </w:rPr>
              <w:t xml:space="preserve"> </w:t>
            </w:r>
            <w:r w:rsidRPr="007D061B">
              <w:rPr>
                <w:lang w:eastAsia="en-GB"/>
              </w:rPr>
              <w:t>MHz</w:t>
            </w:r>
          </w:p>
        </w:tc>
        <w:tc>
          <w:tcPr>
            <w:tcW w:w="2693" w:type="dxa"/>
          </w:tcPr>
          <w:p w14:paraId="63F73E60"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4B65D8A7" w14:textId="77777777" w:rsidTr="0001143E">
        <w:trPr>
          <w:cantSplit/>
          <w:jc w:val="center"/>
        </w:trPr>
        <w:tc>
          <w:tcPr>
            <w:tcW w:w="1890" w:type="dxa"/>
          </w:tcPr>
          <w:p w14:paraId="47FD0B17" w14:textId="77777777" w:rsidR="005432EB" w:rsidRPr="007D061B" w:rsidRDefault="005432EB" w:rsidP="0001143E">
            <w:pPr>
              <w:pStyle w:val="TAC"/>
              <w:rPr>
                <w:lang w:eastAsia="zh-CN"/>
              </w:rPr>
            </w:pPr>
            <w:r w:rsidRPr="007D061B">
              <w:rPr>
                <w:lang w:eastAsia="zh-CN"/>
              </w:rPr>
              <w:t>1860 - 1880 MHz,</w:t>
            </w:r>
          </w:p>
          <w:p w14:paraId="519F5083" w14:textId="77777777" w:rsidR="005432EB" w:rsidRPr="007D061B" w:rsidRDefault="005432EB" w:rsidP="0001143E">
            <w:pPr>
              <w:pStyle w:val="TAC"/>
              <w:rPr>
                <w:lang w:eastAsia="zh-CN"/>
              </w:rPr>
            </w:pPr>
            <w:r w:rsidRPr="007D061B">
              <w:rPr>
                <w:lang w:eastAsia="zh-CN"/>
              </w:rPr>
              <w:t>1920 - 1940 MHz</w:t>
            </w:r>
          </w:p>
        </w:tc>
        <w:tc>
          <w:tcPr>
            <w:tcW w:w="1371" w:type="dxa"/>
          </w:tcPr>
          <w:p w14:paraId="67E0A5A7" w14:textId="77777777" w:rsidR="005432EB" w:rsidRPr="007D061B" w:rsidRDefault="005432EB" w:rsidP="0001143E">
            <w:pPr>
              <w:pStyle w:val="TAC"/>
              <w:rPr>
                <w:lang w:eastAsia="zh-CN"/>
              </w:rPr>
            </w:pPr>
            <w:r w:rsidRPr="007D061B">
              <w:rPr>
                <w:lang w:eastAsia="zh-CN"/>
              </w:rPr>
              <w:t>-30 dBm</w:t>
            </w:r>
          </w:p>
        </w:tc>
        <w:tc>
          <w:tcPr>
            <w:tcW w:w="1701" w:type="dxa"/>
          </w:tcPr>
          <w:p w14:paraId="303FDF5F" w14:textId="77777777" w:rsidR="005432EB" w:rsidRPr="007D061B" w:rsidRDefault="005432EB" w:rsidP="0001143E">
            <w:pPr>
              <w:pStyle w:val="TAC"/>
              <w:rPr>
                <w:lang w:eastAsia="en-GB"/>
              </w:rPr>
            </w:pPr>
            <w:r w:rsidRPr="007D061B">
              <w:rPr>
                <w:lang w:eastAsia="en-GB"/>
              </w:rPr>
              <w:t>-90 dBm</w:t>
            </w:r>
          </w:p>
        </w:tc>
        <w:tc>
          <w:tcPr>
            <w:tcW w:w="2126" w:type="dxa"/>
          </w:tcPr>
          <w:p w14:paraId="1D6901FA" w14:textId="77777777" w:rsidR="005432EB" w:rsidRPr="007D061B" w:rsidRDefault="005432EB" w:rsidP="0001143E">
            <w:pPr>
              <w:pStyle w:val="TAC"/>
              <w:rPr>
                <w:lang w:eastAsia="en-GB"/>
              </w:rPr>
            </w:pPr>
            <w:r w:rsidRPr="007D061B">
              <w:rPr>
                <w:lang w:eastAsia="en-GB"/>
              </w:rPr>
              <w:t>±3.2 MHz</w:t>
            </w:r>
          </w:p>
        </w:tc>
        <w:tc>
          <w:tcPr>
            <w:tcW w:w="2693" w:type="dxa"/>
          </w:tcPr>
          <w:p w14:paraId="607D8BB7"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61F9F14B" w14:textId="77777777" w:rsidTr="0001143E">
        <w:trPr>
          <w:jc w:val="center"/>
        </w:trPr>
        <w:tc>
          <w:tcPr>
            <w:tcW w:w="1890" w:type="dxa"/>
          </w:tcPr>
          <w:p w14:paraId="1D354B19" w14:textId="77777777" w:rsidR="005432EB" w:rsidRPr="007D061B" w:rsidRDefault="005432EB" w:rsidP="0001143E">
            <w:pPr>
              <w:pStyle w:val="TAC"/>
              <w:rPr>
                <w:lang w:eastAsia="zh-CN"/>
              </w:rPr>
            </w:pPr>
            <w:r w:rsidRPr="007D061B">
              <w:rPr>
                <w:lang w:eastAsia="zh-CN"/>
              </w:rPr>
              <w:t>1 - 1860 MHz,</w:t>
            </w:r>
          </w:p>
          <w:p w14:paraId="208EBC0D" w14:textId="77777777" w:rsidR="005432EB" w:rsidRPr="007D061B" w:rsidRDefault="005432EB" w:rsidP="0001143E">
            <w:pPr>
              <w:pStyle w:val="TAC"/>
              <w:rPr>
                <w:lang w:eastAsia="zh-CN"/>
              </w:rPr>
            </w:pPr>
            <w:r w:rsidRPr="007D061B">
              <w:rPr>
                <w:lang w:eastAsia="zh-CN"/>
              </w:rPr>
              <w:t>1940 - 12750 MHz</w:t>
            </w:r>
          </w:p>
        </w:tc>
        <w:tc>
          <w:tcPr>
            <w:tcW w:w="1371" w:type="dxa"/>
          </w:tcPr>
          <w:p w14:paraId="1ED0FA85" w14:textId="77777777" w:rsidR="005432EB" w:rsidRPr="007D061B" w:rsidRDefault="005432EB" w:rsidP="0001143E">
            <w:pPr>
              <w:pStyle w:val="TAC"/>
              <w:rPr>
                <w:lang w:eastAsia="zh-CN"/>
              </w:rPr>
            </w:pPr>
            <w:r w:rsidRPr="007D061B">
              <w:rPr>
                <w:lang w:eastAsia="zh-CN"/>
              </w:rPr>
              <w:t>-15 dBm</w:t>
            </w:r>
          </w:p>
        </w:tc>
        <w:tc>
          <w:tcPr>
            <w:tcW w:w="1701" w:type="dxa"/>
          </w:tcPr>
          <w:p w14:paraId="522771D8" w14:textId="77777777" w:rsidR="005432EB" w:rsidRPr="007D061B" w:rsidRDefault="005432EB" w:rsidP="0001143E">
            <w:pPr>
              <w:pStyle w:val="TAC"/>
              <w:rPr>
                <w:lang w:eastAsia="zh-CN"/>
              </w:rPr>
            </w:pPr>
            <w:r w:rsidRPr="007D061B">
              <w:rPr>
                <w:lang w:eastAsia="zh-CN"/>
              </w:rPr>
              <w:t>-90 dBm</w:t>
            </w:r>
          </w:p>
        </w:tc>
        <w:tc>
          <w:tcPr>
            <w:tcW w:w="2126" w:type="dxa"/>
          </w:tcPr>
          <w:p w14:paraId="4E4747C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1F99951B" w14:textId="77777777" w:rsidR="005432EB" w:rsidRPr="007D061B" w:rsidRDefault="005432EB" w:rsidP="0001143E">
            <w:pPr>
              <w:pStyle w:val="TAC"/>
              <w:rPr>
                <w:lang w:eastAsia="en-GB"/>
              </w:rPr>
            </w:pPr>
            <w:r w:rsidRPr="007D061B">
              <w:rPr>
                <w:lang w:eastAsia="en-GB"/>
              </w:rPr>
              <w:t>CW carrier</w:t>
            </w:r>
          </w:p>
        </w:tc>
      </w:tr>
      <w:tr w:rsidR="005432EB" w:rsidRPr="007D061B" w14:paraId="4982705F" w14:textId="77777777" w:rsidTr="0001143E">
        <w:trPr>
          <w:jc w:val="center"/>
        </w:trPr>
        <w:tc>
          <w:tcPr>
            <w:tcW w:w="9781" w:type="dxa"/>
            <w:gridSpan w:val="5"/>
          </w:tcPr>
          <w:p w14:paraId="4CAAA4D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7D061B" w:rsidRDefault="005432EB" w:rsidP="005432EB">
      <w:pPr>
        <w:rPr>
          <w:rFonts w:cs="v4.2.0"/>
          <w:lang w:eastAsia="en-GB"/>
        </w:rPr>
      </w:pPr>
    </w:p>
    <w:p w14:paraId="0CD0C210" w14:textId="77777777" w:rsidR="005432EB" w:rsidRPr="007D061B" w:rsidRDefault="005432EB" w:rsidP="005432EB">
      <w:pPr>
        <w:pStyle w:val="Heading5"/>
      </w:pPr>
      <w:bookmarkStart w:id="3278" w:name="_Toc21095426"/>
      <w:bookmarkStart w:id="3279" w:name="_Toc29766959"/>
      <w:bookmarkStart w:id="3280" w:name="_Toc36041106"/>
      <w:bookmarkStart w:id="3281" w:name="_Toc37228516"/>
      <w:bookmarkStart w:id="3282" w:name="_Toc37229020"/>
      <w:bookmarkStart w:id="3283" w:name="_Toc37229524"/>
      <w:bookmarkStart w:id="3284" w:name="_Toc45907081"/>
      <w:r w:rsidRPr="007D061B">
        <w:lastRenderedPageBreak/>
        <w:t>7.5.5.3.2</w:t>
      </w:r>
      <w:r w:rsidRPr="007D061B">
        <w:tab/>
        <w:t>Co-location with GSM, DCS, UTRA FDD and/or E-UTRA FDD, UTRA TDD and/or E-UTRA TDD</w:t>
      </w:r>
      <w:bookmarkEnd w:id="3278"/>
      <w:bookmarkEnd w:id="3279"/>
      <w:bookmarkEnd w:id="3280"/>
      <w:bookmarkEnd w:id="3281"/>
      <w:bookmarkEnd w:id="3282"/>
      <w:bookmarkEnd w:id="3283"/>
      <w:bookmarkEnd w:id="3284"/>
    </w:p>
    <w:p w14:paraId="3FB18859" w14:textId="77777777" w:rsidR="005432EB" w:rsidRPr="007D061B" w:rsidRDefault="005432EB" w:rsidP="005432EB">
      <w:pPr>
        <w:rPr>
          <w:rFonts w:cs="v4.2.0"/>
          <w:lang w:eastAsia="en-GB"/>
        </w:rPr>
      </w:pPr>
      <w:r w:rsidRPr="007D061B">
        <w:rPr>
          <w:rFonts w:cs="v4.2.0"/>
          <w:lang w:eastAsia="en-GB"/>
        </w:rPr>
        <w:t xml:space="preserve">This additional blocking requirement may be applied for the protection of receiver units associated with </w:t>
      </w:r>
      <w:r w:rsidRPr="007D061B">
        <w:rPr>
          <w:rFonts w:cs="v4.2.0"/>
          <w:i/>
          <w:lang w:eastAsia="en-GB"/>
        </w:rPr>
        <w:t>TAB connectors</w:t>
      </w:r>
      <w:r w:rsidRPr="007D061B">
        <w:rPr>
          <w:rFonts w:cs="v4.2.0"/>
          <w:lang w:eastAsia="en-GB"/>
        </w:rPr>
        <w:t xml:space="preserve"> with TDD operation when GSM, DCS, UTRA FDD, E-UTRA FDD, FDD unsynchronized UTRA TDD and/or unsynchronized E-UTRA TDD BTS </w:t>
      </w:r>
      <w:r w:rsidRPr="007D061B">
        <w:rPr>
          <w:lang w:eastAsia="en-GB"/>
        </w:rPr>
        <w:t>operating in a different frequency band</w:t>
      </w:r>
      <w:r w:rsidRPr="007D061B">
        <w:rPr>
          <w:rFonts w:cs="v4.2.0"/>
          <w:lang w:eastAsia="en-GB"/>
        </w:rPr>
        <w:t xml:space="preserve"> are co-located with UTRA TDD Wide Area BS.</w:t>
      </w:r>
    </w:p>
    <w:p w14:paraId="18C8A270" w14:textId="77777777" w:rsidR="005432EB" w:rsidRPr="007D061B" w:rsidRDefault="005432EB" w:rsidP="005432EB">
      <w:pPr>
        <w:rPr>
          <w:rFonts w:cs="v4.2.0"/>
          <w:lang w:eastAsia="en-GB"/>
        </w:rPr>
      </w:pPr>
      <w:r w:rsidRPr="007D061B">
        <w:rPr>
          <w:rFonts w:cs="v4.2.0"/>
          <w:lang w:eastAsia="en-GB"/>
        </w:rPr>
        <w:t xml:space="preserve">The blocking performance </w:t>
      </w:r>
      <w:r w:rsidRPr="007D061B">
        <w:rPr>
          <w:rFonts w:cs="v4.2.0"/>
          <w:snapToGrid w:val="0"/>
          <w:lang w:eastAsia="de-DE"/>
        </w:rPr>
        <w:t xml:space="preserve">requirement </w:t>
      </w:r>
      <w:r w:rsidRPr="007D061B">
        <w:rPr>
          <w:rFonts w:cs="v4.2.0"/>
          <w:lang w:eastAsia="en-GB"/>
        </w:rPr>
        <w:t xml:space="preserve">applies </w:t>
      </w:r>
      <w:r w:rsidRPr="007D061B">
        <w:rPr>
          <w:rFonts w:cs="v4.2.0"/>
          <w:snapToGrid w:val="0"/>
          <w:lang w:eastAsia="de-DE"/>
        </w:rPr>
        <w:t xml:space="preserve">to interfering signals with centre frequency within the ranges </w:t>
      </w:r>
      <w:r w:rsidRPr="007D061B">
        <w:rPr>
          <w:rFonts w:cs="v4.2.0"/>
          <w:lang w:eastAsia="en-GB"/>
        </w:rPr>
        <w:t>specified in the tables below, using a 1 MHz step size.</w:t>
      </w:r>
    </w:p>
    <w:p w14:paraId="640C6FF0" w14:textId="4DB41979" w:rsidR="005432EB" w:rsidRPr="007D061B" w:rsidRDefault="005432EB" w:rsidP="005432EB">
      <w:pPr>
        <w:rPr>
          <w:rFonts w:cs="v4.2.0"/>
          <w:lang w:eastAsia="en-GB"/>
        </w:rPr>
      </w:pPr>
      <w:r w:rsidRPr="007D061B">
        <w:rPr>
          <w:rFonts w:cs="v4.2.0"/>
          <w:snapToGrid w:val="0"/>
          <w:lang w:eastAsia="de-DE"/>
        </w:rPr>
        <w:t xml:space="preserve">In case this additional blocking requirement is applied, </w:t>
      </w: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.2.1 shall be met with a wanted and an interfering signal coupled to BS antenna input using the following parameters.</w:t>
      </w:r>
    </w:p>
    <w:p w14:paraId="4C2F2E71" w14:textId="77777777" w:rsidR="005432EB" w:rsidRPr="007D061B" w:rsidRDefault="005432EB" w:rsidP="005432EB">
      <w:pPr>
        <w:pStyle w:val="TH"/>
        <w:rPr>
          <w:lang w:eastAsia="en-GB"/>
        </w:rPr>
      </w:pPr>
      <w:r w:rsidRPr="007D061B">
        <w:rPr>
          <w:lang w:eastAsia="en-GB"/>
        </w:rPr>
        <w:lastRenderedPageBreak/>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5432EB" w:rsidRPr="007D061B"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7D061B" w:rsidRDefault="005432EB" w:rsidP="0001143E">
            <w:pPr>
              <w:pStyle w:val="TAH"/>
              <w:rPr>
                <w:rFonts w:cs="v4.2.0"/>
                <w:lang w:eastAsia="en-GB"/>
              </w:rPr>
            </w:pPr>
            <w:r w:rsidRPr="007D061B">
              <w:rPr>
                <w:lang w:eastAsia="en-GB"/>
              </w:rPr>
              <w:lastRenderedPageBreak/>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7D061B" w:rsidRDefault="005432EB" w:rsidP="0001143E">
            <w:pPr>
              <w:pStyle w:val="TAH"/>
              <w:rPr>
                <w:rFonts w:cs="v4.2.0"/>
                <w:lang w:eastAsia="en-GB"/>
              </w:rPr>
            </w:pPr>
            <w:r w:rsidRPr="007D061B">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7D061B" w:rsidRDefault="005432EB" w:rsidP="0001143E">
            <w:pPr>
              <w:pStyle w:val="TAH"/>
              <w:rPr>
                <w:rFonts w:cs="v4.2.0"/>
                <w:lang w:eastAsia="en-GB"/>
              </w:rPr>
            </w:pPr>
            <w:r w:rsidRPr="007D061B">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7D061B" w:rsidRDefault="005432EB" w:rsidP="0001143E">
            <w:pPr>
              <w:pStyle w:val="TAH"/>
              <w:rPr>
                <w:rFonts w:cs="v4.2.0"/>
                <w:lang w:eastAsia="en-GB"/>
              </w:rPr>
            </w:pPr>
            <w:r w:rsidRPr="007D061B">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7D061B" w:rsidRDefault="005432EB" w:rsidP="0001143E">
            <w:pPr>
              <w:pStyle w:val="TAH"/>
              <w:rPr>
                <w:rFonts w:cs="v4.2.0"/>
                <w:lang w:eastAsia="en-GB"/>
              </w:rPr>
            </w:pPr>
            <w:r w:rsidRPr="007D061B">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7D061B" w:rsidRDefault="005432EB" w:rsidP="0001143E">
            <w:pPr>
              <w:pStyle w:val="TAH"/>
              <w:rPr>
                <w:rFonts w:cs="v4.2.0"/>
                <w:lang w:eastAsia="en-GB"/>
              </w:rPr>
            </w:pPr>
            <w:r w:rsidRPr="007D061B">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7D061B" w:rsidRDefault="005432EB" w:rsidP="0001143E">
            <w:pPr>
              <w:pStyle w:val="TAH"/>
              <w:rPr>
                <w:rFonts w:cs="v4.2.0"/>
                <w:lang w:eastAsia="en-GB"/>
              </w:rPr>
            </w:pPr>
            <w:r w:rsidRPr="007D061B">
              <w:rPr>
                <w:rFonts w:cs="v4.2.0"/>
                <w:lang w:eastAsia="en-GB"/>
              </w:rPr>
              <w:t>Notes</w:t>
            </w:r>
          </w:p>
        </w:tc>
      </w:tr>
      <w:tr w:rsidR="005432EB" w:rsidRPr="007D061B"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7D061B" w:rsidRDefault="005432EB" w:rsidP="0001143E">
            <w:pPr>
              <w:pStyle w:val="TAC"/>
              <w:rPr>
                <w:lang w:eastAsia="en-GB"/>
              </w:rPr>
            </w:pPr>
            <w:r w:rsidRPr="007D061B">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7D061B" w:rsidRDefault="005432EB" w:rsidP="0001143E">
            <w:pPr>
              <w:pStyle w:val="TAC"/>
              <w:rPr>
                <w:lang w:eastAsia="en-GB"/>
              </w:rPr>
            </w:pPr>
            <w:r w:rsidRPr="007D061B">
              <w:rPr>
                <w:lang w:eastAsia="en-GB"/>
              </w:rPr>
              <w:t xml:space="preserve">921 </w:t>
            </w:r>
            <w:r w:rsidRPr="007D061B">
              <w:rPr>
                <w:rFonts w:cs="v4.2.0"/>
                <w:lang w:eastAsia="zh-CN"/>
              </w:rPr>
              <w:t>-</w:t>
            </w:r>
            <w:r w:rsidRPr="007D061B">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7D061B" w:rsidRDefault="005432EB" w:rsidP="0001143E">
            <w:pPr>
              <w:pStyle w:val="TAC"/>
              <w:rPr>
                <w:lang w:eastAsia="en-GB"/>
              </w:rPr>
            </w:pPr>
          </w:p>
        </w:tc>
      </w:tr>
      <w:tr w:rsidR="005432EB" w:rsidRPr="007D061B"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7D061B" w:rsidRDefault="005432EB" w:rsidP="0001143E">
            <w:pPr>
              <w:pStyle w:val="TAC"/>
              <w:rPr>
                <w:lang w:eastAsia="en-GB"/>
              </w:rPr>
            </w:pPr>
            <w:r w:rsidRPr="007D061B">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7D061B" w:rsidRDefault="005432EB" w:rsidP="0001143E">
            <w:pPr>
              <w:pStyle w:val="TAC"/>
              <w:rPr>
                <w:lang w:eastAsia="en-GB"/>
              </w:rPr>
            </w:pPr>
            <w:r w:rsidRPr="007D061B">
              <w:rPr>
                <w:lang w:eastAsia="en-GB"/>
              </w:rPr>
              <w:t xml:space="preserve">For </w:t>
            </w:r>
            <w:r w:rsidRPr="007D061B">
              <w:rPr>
                <w:i/>
                <w:lang w:eastAsia="en-GB"/>
              </w:rPr>
              <w:t xml:space="preserve">TAB connector operating </w:t>
            </w:r>
            <w:r w:rsidRPr="007D061B">
              <w:rPr>
                <w:lang w:eastAsia="en-GB"/>
              </w:rPr>
              <w:t>UTRA TDD in Band 5.2(f), it applies for 1805 - 1850 MHz</w:t>
            </w:r>
          </w:p>
        </w:tc>
      </w:tr>
      <w:tr w:rsidR="005432EB" w:rsidRPr="007D061B"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7D061B" w:rsidRDefault="005432EB" w:rsidP="0001143E">
            <w:pPr>
              <w:pStyle w:val="TAC"/>
              <w:rPr>
                <w:rFonts w:cs="v4.2.0"/>
                <w:lang w:eastAsia="en-GB"/>
              </w:rPr>
            </w:pPr>
            <w:r w:rsidRPr="007D061B">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7D061B" w:rsidRDefault="005432EB" w:rsidP="0001143E">
            <w:pPr>
              <w:pStyle w:val="TAC"/>
              <w:rPr>
                <w:lang w:eastAsia="en-GB"/>
              </w:rPr>
            </w:pPr>
            <w:r w:rsidRPr="007D061B">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7D061B" w:rsidRDefault="005432EB" w:rsidP="0001143E">
            <w:pPr>
              <w:pStyle w:val="TAC"/>
              <w:rPr>
                <w:lang w:eastAsia="en-GB"/>
              </w:rPr>
            </w:pPr>
            <w:r w:rsidRPr="007D061B">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7D061B" w:rsidRDefault="005432EB" w:rsidP="0001143E">
            <w:pPr>
              <w:pStyle w:val="TAC"/>
              <w:rPr>
                <w:lang w:eastAsia="en-GB"/>
              </w:rPr>
            </w:pPr>
          </w:p>
        </w:tc>
      </w:tr>
      <w:tr w:rsidR="005432EB" w:rsidRPr="007D061B"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7D061B" w:rsidRDefault="005432EB" w:rsidP="0001143E">
            <w:pPr>
              <w:pStyle w:val="TAC"/>
              <w:rPr>
                <w:lang w:eastAsia="en-GB"/>
              </w:rPr>
            </w:pPr>
            <w:r w:rsidRPr="007D061B">
              <w:rPr>
                <w:lang w:eastAsia="en-GB"/>
              </w:rPr>
              <w:t>WA BS UTRA FDD Band I or</w:t>
            </w:r>
          </w:p>
          <w:p w14:paraId="47C1090F" w14:textId="30240230" w:rsidR="005432EB" w:rsidRPr="007D061B" w:rsidRDefault="005432EB" w:rsidP="0001143E">
            <w:pPr>
              <w:pStyle w:val="TAC"/>
              <w:rPr>
                <w:rFonts w:cs="v4.2.0"/>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7D061B" w:rsidRDefault="005432EB" w:rsidP="0001143E">
            <w:pPr>
              <w:pStyle w:val="TAC"/>
              <w:rPr>
                <w:lang w:eastAsia="en-GB"/>
              </w:rPr>
            </w:pPr>
            <w:r w:rsidRPr="007D061B">
              <w:rPr>
                <w:rFonts w:cs="v4.2.0"/>
                <w:lang w:eastAsia="en-GB"/>
              </w:rPr>
              <w:t xml:space="preserve">2110 </w:t>
            </w:r>
            <w:r w:rsidRPr="007D061B">
              <w:rPr>
                <w:rFonts w:cs="v4.2.0"/>
                <w:lang w:eastAsia="zh-CN"/>
              </w:rPr>
              <w:t>-</w:t>
            </w:r>
            <w:r w:rsidRPr="007D061B">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7D061B" w:rsidRDefault="005432EB" w:rsidP="0001143E">
            <w:pPr>
              <w:pStyle w:val="TAC"/>
              <w:rPr>
                <w:lang w:eastAsia="en-GB"/>
              </w:rPr>
            </w:pPr>
          </w:p>
        </w:tc>
      </w:tr>
      <w:tr w:rsidR="005432EB" w:rsidRPr="007D061B"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7D061B" w:rsidRDefault="005432EB" w:rsidP="0001143E">
            <w:pPr>
              <w:pStyle w:val="TAC"/>
              <w:rPr>
                <w:lang w:eastAsia="en-GB"/>
              </w:rPr>
            </w:pPr>
            <w:r w:rsidRPr="007D061B">
              <w:rPr>
                <w:lang w:eastAsia="en-GB"/>
              </w:rPr>
              <w:t>WA BS UTRA FDD Band iii or</w:t>
            </w:r>
          </w:p>
          <w:p w14:paraId="4A19FE47" w14:textId="1017F511" w:rsidR="005432EB" w:rsidRPr="007D061B" w:rsidRDefault="005432EB" w:rsidP="0001143E">
            <w:pPr>
              <w:pStyle w:val="TAC"/>
              <w:rPr>
                <w:rFonts w:cs="v4.2.0"/>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7D061B" w:rsidRDefault="005432EB" w:rsidP="0001143E">
            <w:pPr>
              <w:pStyle w:val="TAC"/>
              <w:rPr>
                <w:lang w:eastAsia="en-GB"/>
              </w:rPr>
            </w:pPr>
            <w:r w:rsidRPr="007D061B">
              <w:rPr>
                <w:lang w:eastAsia="zh-CN"/>
              </w:rPr>
              <w:t>(NOTE 3)</w:t>
            </w:r>
          </w:p>
        </w:tc>
      </w:tr>
      <w:tr w:rsidR="005432EB" w:rsidRPr="007D061B"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7D061B" w:rsidRDefault="005432EB" w:rsidP="0001143E">
            <w:pPr>
              <w:pStyle w:val="TAC"/>
              <w:rPr>
                <w:lang w:eastAsia="en-GB"/>
              </w:rPr>
            </w:pPr>
            <w:r w:rsidRPr="007D061B">
              <w:rPr>
                <w:lang w:eastAsia="en-GB"/>
              </w:rPr>
              <w:t>WA BS UTRA FDD Band V or</w:t>
            </w:r>
          </w:p>
          <w:p w14:paraId="673FC7C1" w14:textId="24501FBF" w:rsidR="005432EB" w:rsidRPr="007D061B" w:rsidRDefault="005432EB" w:rsidP="0001143E">
            <w:pPr>
              <w:pStyle w:val="TAC"/>
              <w:rPr>
                <w:rFonts w:cs="v4.2.0"/>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7D061B" w:rsidRDefault="005432EB" w:rsidP="0001143E">
            <w:pPr>
              <w:pStyle w:val="TAC"/>
              <w:rPr>
                <w:lang w:eastAsia="en-GB"/>
              </w:rPr>
            </w:pPr>
          </w:p>
        </w:tc>
      </w:tr>
      <w:tr w:rsidR="005432EB" w:rsidRPr="007D061B"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7D061B" w:rsidRDefault="005432EB" w:rsidP="0001143E">
            <w:pPr>
              <w:pStyle w:val="TAC"/>
              <w:rPr>
                <w:lang w:eastAsia="en-GB"/>
              </w:rPr>
            </w:pPr>
            <w:r w:rsidRPr="007D061B">
              <w:rPr>
                <w:lang w:eastAsia="en-GB"/>
              </w:rPr>
              <w:t>WA BS UTRA FDD Band VII or</w:t>
            </w:r>
          </w:p>
          <w:p w14:paraId="69863008" w14:textId="7010759E"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w:t>
            </w:r>
            <w:r w:rsidRPr="007D061B">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7D061B" w:rsidRDefault="005432EB" w:rsidP="0001143E">
            <w:pPr>
              <w:pStyle w:val="TAC"/>
              <w:rPr>
                <w:lang w:eastAsia="en-GB"/>
              </w:rPr>
            </w:pPr>
          </w:p>
        </w:tc>
      </w:tr>
      <w:tr w:rsidR="005432EB" w:rsidRPr="007D061B"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5432EB" w:rsidRPr="007D061B" w:rsidDel="002C6F18" w:rsidRDefault="005432EB" w:rsidP="0001143E">
            <w:pPr>
              <w:pStyle w:val="TAC"/>
              <w:rPr>
                <w:rFonts w:cs="v4.2.0"/>
                <w:lang w:eastAsia="en-GB"/>
              </w:rPr>
            </w:pPr>
          </w:p>
        </w:tc>
      </w:tr>
      <w:tr w:rsidR="005432EB" w:rsidRPr="007D061B"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5432EB" w:rsidRPr="007D061B" w:rsidDel="002C6F18" w:rsidRDefault="005432EB" w:rsidP="0001143E">
            <w:pPr>
              <w:pStyle w:val="TAC"/>
              <w:rPr>
                <w:rFonts w:cs="v4.2.0"/>
                <w:lang w:eastAsia="en-GB"/>
              </w:rPr>
            </w:pPr>
          </w:p>
        </w:tc>
      </w:tr>
      <w:tr w:rsidR="005432EB" w:rsidRPr="007D061B"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5432EB" w:rsidRPr="007D061B" w:rsidDel="002C6F18" w:rsidRDefault="005432EB" w:rsidP="0001143E">
            <w:pPr>
              <w:pStyle w:val="TAC"/>
              <w:rPr>
                <w:rFonts w:cs="v4.2.0"/>
                <w:lang w:eastAsia="en-GB"/>
              </w:rPr>
            </w:pPr>
          </w:p>
        </w:tc>
      </w:tr>
      <w:tr w:rsidR="005432EB" w:rsidRPr="007D061B"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5432EB" w:rsidRPr="007D061B" w:rsidDel="002C6F18" w:rsidRDefault="005432EB" w:rsidP="0001143E">
            <w:pPr>
              <w:pStyle w:val="TAC"/>
              <w:rPr>
                <w:rFonts w:cs="v4.2.0"/>
                <w:lang w:eastAsia="en-GB"/>
              </w:rPr>
            </w:pPr>
          </w:p>
        </w:tc>
      </w:tr>
      <w:tr w:rsidR="005432EB" w:rsidRPr="007D061B"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77777777" w:rsidR="005432EB" w:rsidRPr="007D061B" w:rsidRDefault="005432EB" w:rsidP="0001143E">
            <w:pPr>
              <w:pStyle w:val="TAC"/>
              <w:rPr>
                <w:rFonts w:cs="v5.0.0"/>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5432EB" w:rsidRPr="007D061B" w:rsidDel="002C6F18" w:rsidRDefault="005432EB" w:rsidP="0001143E">
            <w:pPr>
              <w:pStyle w:val="TAC"/>
              <w:rPr>
                <w:rFonts w:cs="v4.2.0"/>
                <w:lang w:eastAsia="en-GB"/>
              </w:rPr>
            </w:pPr>
          </w:p>
        </w:tc>
      </w:tr>
      <w:tr w:rsidR="005432EB" w:rsidRPr="007D061B"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7D061B" w:rsidRDefault="005432EB" w:rsidP="0001143E">
            <w:pPr>
              <w:pStyle w:val="TAC"/>
              <w:rPr>
                <w:rFonts w:cs="v5.0.0"/>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7D061B" w:rsidDel="002C6F18" w:rsidRDefault="005432EB" w:rsidP="0001143E">
            <w:pPr>
              <w:pStyle w:val="TAC"/>
              <w:rPr>
                <w:rFonts w:cs="v4.2.0"/>
                <w:lang w:eastAsia="en-GB"/>
              </w:rPr>
            </w:pPr>
          </w:p>
        </w:tc>
      </w:tr>
      <w:tr w:rsidR="005432EB" w:rsidRPr="007D061B"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7D061B" w:rsidRDefault="005432EB" w:rsidP="0001143E">
            <w:pPr>
              <w:pStyle w:val="TAC"/>
              <w:rPr>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7D061B" w:rsidDel="002C6F18" w:rsidRDefault="005432EB" w:rsidP="0001143E">
            <w:pPr>
              <w:pStyle w:val="TAC"/>
              <w:rPr>
                <w:rFonts w:cs="v4.2.0"/>
                <w:lang w:eastAsia="en-GB"/>
              </w:rPr>
            </w:pPr>
          </w:p>
        </w:tc>
      </w:tr>
      <w:tr w:rsidR="005432EB" w:rsidRPr="007D061B"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7D061B" w:rsidDel="002C6F18" w:rsidRDefault="005432EB" w:rsidP="0001143E">
            <w:pPr>
              <w:pStyle w:val="TAC"/>
              <w:rPr>
                <w:rFonts w:cs="v4.2.0"/>
                <w:lang w:eastAsia="en-GB"/>
              </w:rPr>
            </w:pPr>
          </w:p>
        </w:tc>
      </w:tr>
      <w:tr w:rsidR="005432EB" w:rsidRPr="007D061B"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7D061B" w:rsidRDefault="005432EB" w:rsidP="0001143E">
            <w:pPr>
              <w:pStyle w:val="TAC"/>
              <w:rPr>
                <w:lang w:eastAsia="en-GB"/>
              </w:rPr>
            </w:pPr>
            <w:r w:rsidRPr="007D061B">
              <w:rPr>
                <w:lang w:eastAsia="zh-CN"/>
              </w:rPr>
              <w:t>Pico</w:t>
            </w:r>
            <w:r w:rsidRPr="007D061B">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7D061B" w:rsidRDefault="005432EB" w:rsidP="0001143E">
            <w:pPr>
              <w:pStyle w:val="TAC"/>
              <w:rPr>
                <w:lang w:eastAsia="en-GB"/>
              </w:rPr>
            </w:pPr>
            <w:r w:rsidRPr="007D061B">
              <w:rPr>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7D061B" w:rsidRDefault="005432EB" w:rsidP="0001143E">
            <w:pPr>
              <w:pStyle w:val="TAC"/>
              <w:rPr>
                <w:rFonts w:cs="v4.2.0"/>
                <w:lang w:eastAsia="en-GB"/>
              </w:rPr>
            </w:pPr>
          </w:p>
        </w:tc>
      </w:tr>
      <w:tr w:rsidR="005432EB" w:rsidRPr="007D061B"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7D061B" w:rsidRDefault="005432EB" w:rsidP="0001143E">
            <w:pPr>
              <w:pStyle w:val="TAC"/>
              <w:rPr>
                <w:lang w:eastAsia="en-GB"/>
              </w:rPr>
            </w:pPr>
            <w:r w:rsidRPr="007D061B">
              <w:rPr>
                <w:lang w:eastAsia="zh-CN"/>
              </w:rPr>
              <w:t>Pico</w:t>
            </w:r>
            <w:r w:rsidRPr="007D061B">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7D061B" w:rsidRDefault="005432EB" w:rsidP="0001143E">
            <w:pPr>
              <w:pStyle w:val="TAC"/>
              <w:rPr>
                <w:lang w:eastAsia="en-GB"/>
              </w:rPr>
            </w:pPr>
            <w:r w:rsidRPr="007D061B">
              <w:rPr>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7D061B" w:rsidRDefault="005432EB" w:rsidP="0001143E">
            <w:pPr>
              <w:pStyle w:val="TAC"/>
              <w:rPr>
                <w:rFonts w:cs="v4.2.0"/>
                <w:lang w:eastAsia="en-GB"/>
              </w:rPr>
            </w:pPr>
          </w:p>
        </w:tc>
      </w:tr>
      <w:tr w:rsidR="005432EB" w:rsidRPr="007D061B"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7D061B" w:rsidRDefault="005432EB" w:rsidP="0001143E">
            <w:pPr>
              <w:pStyle w:val="TAC"/>
              <w:rPr>
                <w:lang w:eastAsia="en-GB"/>
              </w:rPr>
            </w:pPr>
            <w:r w:rsidRPr="007D061B">
              <w:rPr>
                <w:lang w:eastAsia="zh-CN"/>
              </w:rPr>
              <w:t>Pico</w:t>
            </w:r>
            <w:r w:rsidRPr="007D061B">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7D061B" w:rsidRDefault="005432EB" w:rsidP="0001143E">
            <w:pPr>
              <w:pStyle w:val="TAC"/>
              <w:rPr>
                <w:lang w:eastAsia="en-GB"/>
              </w:rPr>
            </w:pPr>
            <w:r w:rsidRPr="007D061B">
              <w:rPr>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7D061B" w:rsidRDefault="005432EB" w:rsidP="0001143E">
            <w:pPr>
              <w:pStyle w:val="TAC"/>
              <w:rPr>
                <w:rFonts w:cs="v4.2.0"/>
                <w:lang w:eastAsia="en-GB"/>
              </w:rPr>
            </w:pPr>
          </w:p>
        </w:tc>
      </w:tr>
      <w:tr w:rsidR="005432EB" w:rsidRPr="007D061B"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7D061B" w:rsidRDefault="005432EB" w:rsidP="0001143E">
            <w:pPr>
              <w:pStyle w:val="TAC"/>
              <w:rPr>
                <w:lang w:eastAsia="en-GB"/>
              </w:rPr>
            </w:pPr>
            <w:r w:rsidRPr="007D061B">
              <w:rPr>
                <w:lang w:eastAsia="en-GB"/>
              </w:rPr>
              <w:lastRenderedPageBreak/>
              <w:t>LA BS UTRA FDD Band I or</w:t>
            </w:r>
          </w:p>
          <w:p w14:paraId="5C71DFDA" w14:textId="0E48DAFE" w:rsidR="005432EB" w:rsidRPr="007D061B" w:rsidRDefault="005432EB" w:rsidP="0001143E">
            <w:pPr>
              <w:pStyle w:val="TAC"/>
              <w:rPr>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7D061B" w:rsidRDefault="005432EB" w:rsidP="0001143E">
            <w:pPr>
              <w:pStyle w:val="TAC"/>
              <w:rPr>
                <w:lang w:eastAsia="en-GB"/>
              </w:rPr>
            </w:pPr>
            <w:r w:rsidRPr="007D061B">
              <w:rPr>
                <w:lang w:eastAsia="en-GB"/>
              </w:rPr>
              <w:t>2110 - 2170</w:t>
            </w:r>
          </w:p>
          <w:p w14:paraId="475490EE" w14:textId="77777777" w:rsidR="005432EB" w:rsidRPr="007D061B" w:rsidRDefault="005432EB" w:rsidP="0001143E">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7D061B" w:rsidRDefault="005432EB" w:rsidP="0001143E">
            <w:pPr>
              <w:pStyle w:val="TAC"/>
              <w:rPr>
                <w:rFonts w:cs="v4.2.0"/>
                <w:lang w:eastAsia="en-GB"/>
              </w:rPr>
            </w:pPr>
          </w:p>
        </w:tc>
      </w:tr>
      <w:tr w:rsidR="005432EB" w:rsidRPr="007D061B"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7D061B" w:rsidRDefault="005432EB" w:rsidP="0001143E">
            <w:pPr>
              <w:pStyle w:val="TAC"/>
              <w:rPr>
                <w:lang w:eastAsia="en-GB"/>
              </w:rPr>
            </w:pPr>
            <w:r w:rsidRPr="007D061B">
              <w:rPr>
                <w:lang w:eastAsia="en-GB"/>
              </w:rPr>
              <w:t>LA BS UTRA FDD Band III or</w:t>
            </w:r>
          </w:p>
          <w:p w14:paraId="39A92A41" w14:textId="77777777" w:rsidR="005432EB" w:rsidRPr="007D061B" w:rsidRDefault="005432EB" w:rsidP="0001143E">
            <w:pPr>
              <w:pStyle w:val="TAC"/>
              <w:rPr>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7D061B" w:rsidRDefault="005432EB" w:rsidP="0001143E">
            <w:pPr>
              <w:pStyle w:val="TAC"/>
              <w:rPr>
                <w:lang w:eastAsia="en-GB"/>
              </w:rPr>
            </w:pPr>
            <w:r w:rsidRPr="007D061B">
              <w:rPr>
                <w:rFonts w:cs="v4.2.0"/>
                <w:lang w:eastAsia="en-GB"/>
              </w:rPr>
              <w:t xml:space="preserve">1805 </w:t>
            </w:r>
            <w:r w:rsidRPr="007D061B">
              <w:rPr>
                <w:rFonts w:cs="v4.2.0"/>
                <w:lang w:eastAsia="zh-CN"/>
              </w:rPr>
              <w:t>-</w:t>
            </w:r>
            <w:r w:rsidRPr="007D061B">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7D061B" w:rsidRDefault="005432EB" w:rsidP="0001143E">
            <w:pPr>
              <w:pStyle w:val="TAC"/>
              <w:rPr>
                <w:rFonts w:cs="v4.2.0"/>
                <w:lang w:eastAsia="en-GB"/>
              </w:rPr>
            </w:pPr>
            <w:r w:rsidRPr="007D061B">
              <w:rPr>
                <w:lang w:eastAsia="zh-CN"/>
              </w:rPr>
              <w:t>(NOTE 3)</w:t>
            </w:r>
          </w:p>
        </w:tc>
      </w:tr>
      <w:tr w:rsidR="005432EB" w:rsidRPr="007D061B"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7D061B" w:rsidRDefault="005432EB" w:rsidP="0001143E">
            <w:pPr>
              <w:pStyle w:val="TAC"/>
              <w:rPr>
                <w:lang w:eastAsia="en-GB"/>
              </w:rPr>
            </w:pPr>
            <w:r w:rsidRPr="007D061B">
              <w:rPr>
                <w:lang w:eastAsia="en-GB"/>
              </w:rPr>
              <w:t>LA BS UTRA FDD Band V or</w:t>
            </w:r>
          </w:p>
          <w:p w14:paraId="0AE1942B" w14:textId="58DF147F" w:rsidR="005432EB" w:rsidRPr="007D061B" w:rsidRDefault="005432EB" w:rsidP="0001143E">
            <w:pPr>
              <w:pStyle w:val="TAC"/>
              <w:rPr>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7D061B" w:rsidRDefault="005432EB" w:rsidP="0001143E">
            <w:pPr>
              <w:pStyle w:val="TAC"/>
              <w:rPr>
                <w:rFonts w:cs="v4.2.0"/>
                <w:lang w:eastAsia="en-GB"/>
              </w:rPr>
            </w:pPr>
          </w:p>
        </w:tc>
      </w:tr>
      <w:tr w:rsidR="005432EB" w:rsidRPr="007D061B"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7D061B" w:rsidRDefault="005432EB" w:rsidP="0001143E">
            <w:pPr>
              <w:pStyle w:val="TAC"/>
              <w:rPr>
                <w:lang w:eastAsia="en-GB"/>
              </w:rPr>
            </w:pPr>
            <w:r w:rsidRPr="007D061B">
              <w:rPr>
                <w:lang w:eastAsia="en-GB"/>
              </w:rPr>
              <w:t>LA BS UTRA FDD Band VII or</w:t>
            </w:r>
          </w:p>
          <w:p w14:paraId="250A9B41" w14:textId="0B19CC1F"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 xml:space="preserve">- </w:t>
            </w:r>
            <w:r w:rsidRPr="007D061B">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7D061B" w:rsidRDefault="005432EB" w:rsidP="0001143E">
            <w:pPr>
              <w:pStyle w:val="TAC"/>
              <w:rPr>
                <w:rFonts w:cs="v3.7.0"/>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7D061B" w:rsidRDefault="005432EB" w:rsidP="0001143E">
            <w:pPr>
              <w:pStyle w:val="TAC"/>
              <w:rPr>
                <w:lang w:eastAsia="en-GB"/>
              </w:rPr>
            </w:pPr>
          </w:p>
        </w:tc>
      </w:tr>
      <w:tr w:rsidR="005432EB" w:rsidRPr="007D061B"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5432EB" w:rsidRPr="007D061B" w:rsidDel="002C6F18" w:rsidRDefault="005432EB" w:rsidP="0001143E">
            <w:pPr>
              <w:pStyle w:val="TAC"/>
              <w:rPr>
                <w:rFonts w:cs="v4.2.0"/>
                <w:lang w:eastAsia="en-GB"/>
              </w:rPr>
            </w:pPr>
          </w:p>
        </w:tc>
      </w:tr>
      <w:tr w:rsidR="005432EB" w:rsidRPr="007D061B"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5432EB" w:rsidRPr="007D061B" w:rsidDel="002C6F18" w:rsidRDefault="005432EB" w:rsidP="0001143E">
            <w:pPr>
              <w:pStyle w:val="TAC"/>
              <w:rPr>
                <w:rFonts w:cs="v4.2.0"/>
                <w:lang w:eastAsia="en-GB"/>
              </w:rPr>
            </w:pPr>
          </w:p>
        </w:tc>
      </w:tr>
      <w:tr w:rsidR="005432EB" w:rsidRPr="007D061B"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5432EB" w:rsidRPr="007D061B" w:rsidDel="002C6F18" w:rsidRDefault="005432EB" w:rsidP="0001143E">
            <w:pPr>
              <w:pStyle w:val="TAC"/>
              <w:rPr>
                <w:rFonts w:cs="v4.2.0"/>
                <w:lang w:eastAsia="en-GB"/>
              </w:rPr>
            </w:pPr>
          </w:p>
        </w:tc>
      </w:tr>
      <w:tr w:rsidR="005432EB" w:rsidRPr="007D061B"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5432EB" w:rsidRPr="007D061B" w:rsidDel="002C6F18" w:rsidRDefault="005432EB" w:rsidP="0001143E">
            <w:pPr>
              <w:pStyle w:val="TAC"/>
              <w:rPr>
                <w:rFonts w:cs="v4.2.0"/>
                <w:lang w:eastAsia="en-GB"/>
              </w:rPr>
            </w:pPr>
          </w:p>
        </w:tc>
      </w:tr>
      <w:tr w:rsidR="005432EB" w:rsidRPr="007D061B"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77777777" w:rsidR="005432EB" w:rsidRPr="007D061B" w:rsidRDefault="005432EB" w:rsidP="0001143E">
            <w:pPr>
              <w:pStyle w:val="TAC"/>
              <w:rPr>
                <w:rFonts w:cs="v5.0.0"/>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5432EB" w:rsidRPr="007D061B" w:rsidDel="002C6F18" w:rsidRDefault="005432EB" w:rsidP="0001143E">
            <w:pPr>
              <w:pStyle w:val="TAC"/>
              <w:rPr>
                <w:rFonts w:cs="v4.2.0"/>
                <w:lang w:eastAsia="en-GB"/>
              </w:rPr>
            </w:pPr>
          </w:p>
        </w:tc>
      </w:tr>
      <w:tr w:rsidR="005432EB" w:rsidRPr="007D061B"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7D061B" w:rsidRDefault="005432EB" w:rsidP="0001143E">
            <w:pPr>
              <w:pStyle w:val="TAC"/>
              <w:rPr>
                <w:rFonts w:cs="v5.0.0"/>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7D061B" w:rsidDel="002C6F18" w:rsidRDefault="005432EB" w:rsidP="0001143E">
            <w:pPr>
              <w:pStyle w:val="TAC"/>
              <w:rPr>
                <w:rFonts w:cs="v4.2.0"/>
                <w:lang w:eastAsia="en-GB"/>
              </w:rPr>
            </w:pPr>
          </w:p>
        </w:tc>
      </w:tr>
      <w:tr w:rsidR="005432EB" w:rsidRPr="007D061B"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7D061B" w:rsidRDefault="005432EB" w:rsidP="0001143E">
            <w:pPr>
              <w:pStyle w:val="TAC"/>
              <w:rPr>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7D061B" w:rsidDel="002C6F18" w:rsidRDefault="005432EB" w:rsidP="0001143E">
            <w:pPr>
              <w:pStyle w:val="TAC"/>
              <w:rPr>
                <w:rFonts w:cs="v4.2.0"/>
                <w:lang w:eastAsia="en-GB"/>
              </w:rPr>
            </w:pPr>
          </w:p>
        </w:tc>
      </w:tr>
      <w:tr w:rsidR="005432EB" w:rsidRPr="007D061B"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7D061B" w:rsidRDefault="005432EB" w:rsidP="0001143E">
            <w:pPr>
              <w:pStyle w:val="TAC"/>
              <w:rPr>
                <w:rFonts w:cs="v4.2.0"/>
                <w:lang w:eastAsia="en-GB"/>
              </w:rPr>
            </w:pPr>
          </w:p>
        </w:tc>
      </w:tr>
      <w:tr w:rsidR="005432EB" w:rsidRPr="007D061B"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7D061B" w:rsidRDefault="005432EB" w:rsidP="0001143E">
            <w:pPr>
              <w:pStyle w:val="TAN"/>
              <w:rPr>
                <w:lang w:eastAsia="en-GB"/>
              </w:rPr>
            </w:pPr>
            <w:r w:rsidRPr="007D061B">
              <w:rPr>
                <w:lang w:eastAsia="en-GB"/>
              </w:rPr>
              <w:t>NOTE 1:</w:t>
            </w:r>
            <w:r w:rsidRPr="007D061B">
              <w:rPr>
                <w:lang w:eastAsia="en-GB"/>
              </w:rPr>
              <w:tab/>
              <w:t xml:space="preserve">These requirements do not apply when the interfering signal falls within </w:t>
            </w:r>
            <w:r w:rsidRPr="007D061B">
              <w:rPr>
                <w:lang w:eastAsia="zh-CN"/>
              </w:rPr>
              <w:t xml:space="preserve">any of </w:t>
            </w:r>
            <w:r w:rsidRPr="007D061B">
              <w:rPr>
                <w:lang w:eastAsia="en-GB"/>
              </w:rPr>
              <w:t>the</w:t>
            </w:r>
            <w:r w:rsidRPr="007D061B">
              <w:rPr>
                <w:lang w:eastAsia="zh-CN"/>
              </w:rPr>
              <w:t xml:space="preserve"> supported</w:t>
            </w:r>
            <w:r w:rsidRPr="007D061B">
              <w:rPr>
                <w:lang w:eastAsia="en-GB"/>
              </w:rPr>
              <w:t xml:space="preserve"> </w:t>
            </w:r>
            <w:r w:rsidRPr="007D061B">
              <w:rPr>
                <w:i/>
                <w:lang w:eastAsia="en-GB"/>
              </w:rPr>
              <w:t>uplink operating band</w:t>
            </w:r>
            <w:r w:rsidRPr="007D061B">
              <w:rPr>
                <w:lang w:eastAsia="en-GB"/>
              </w:rPr>
              <w:t xml:space="preserve"> or in the 10 MHz </w:t>
            </w:r>
            <w:r w:rsidRPr="007D061B">
              <w:rPr>
                <w:lang w:eastAsia="zh-CN"/>
              </w:rPr>
              <w:t xml:space="preserve">frequency range </w:t>
            </w:r>
            <w:r w:rsidRPr="007D061B">
              <w:rPr>
                <w:lang w:eastAsia="en-GB"/>
              </w:rPr>
              <w:t xml:space="preserve">immediately outside the </w:t>
            </w:r>
            <w:r w:rsidRPr="007D061B">
              <w:rPr>
                <w:lang w:eastAsia="zh-CN"/>
              </w:rPr>
              <w:t xml:space="preserve">any of the supported </w:t>
            </w:r>
            <w:r w:rsidRPr="007D061B">
              <w:rPr>
                <w:i/>
                <w:lang w:eastAsia="en-GB"/>
              </w:rPr>
              <w:t>uplink operating band</w:t>
            </w:r>
            <w:r w:rsidRPr="007D061B">
              <w:rPr>
                <w:lang w:eastAsia="en-GB"/>
              </w:rPr>
              <w:t>.</w:t>
            </w:r>
          </w:p>
          <w:p w14:paraId="5B4F232C" w14:textId="3F28DCDC" w:rsidR="005432EB" w:rsidRPr="007D061B" w:rsidRDefault="005432EB" w:rsidP="0001143E">
            <w:pPr>
              <w:pStyle w:val="TAN"/>
              <w:rPr>
                <w:lang w:eastAsia="en-GB"/>
              </w:rPr>
            </w:pPr>
            <w:r w:rsidRPr="007D061B">
              <w:rPr>
                <w:rFonts w:cs="v4.2.0"/>
                <w:lang w:eastAsia="zh-CN"/>
              </w:rPr>
              <w:t>NOTE 2:</w:t>
            </w:r>
            <w:r w:rsidRPr="007D061B">
              <w:rPr>
                <w:rFonts w:cs="v4.2.0"/>
                <w:lang w:eastAsia="zh-CN"/>
              </w:rPr>
              <w:tab/>
            </w:r>
            <w:r w:rsidRPr="007D061B">
              <w:rPr>
                <w:lang w:eastAsia="en-GB"/>
              </w:rPr>
              <w:t xml:space="preserve">Some combinations of bands may not be possible to co-site based on the requirements above. The current state-of-the-art technology does not allow a single generic solution for co-location of UTRA </w:t>
            </w:r>
            <w:r w:rsidRPr="007D061B">
              <w:rPr>
                <w:lang w:eastAsia="zh-CN"/>
              </w:rPr>
              <w:t>T</w:t>
            </w:r>
            <w:r w:rsidRPr="007D061B">
              <w:rPr>
                <w:lang w:eastAsia="en-GB"/>
              </w:rPr>
              <w:t>DD</w:t>
            </w:r>
            <w:r w:rsidRPr="007D061B">
              <w:rPr>
                <w:lang w:eastAsia="zh-CN"/>
              </w:rPr>
              <w:t xml:space="preserve"> with</w:t>
            </w:r>
            <w:r w:rsidRPr="007D061B">
              <w:rPr>
                <w:lang w:eastAsia="en-GB"/>
              </w:rPr>
              <w:t xml:space="preserve"> </w:t>
            </w:r>
            <w:r w:rsidRPr="007D061B">
              <w:rPr>
                <w:lang w:eastAsia="zh-CN"/>
              </w:rPr>
              <w:t xml:space="preserve">UTRA FDD or </w:t>
            </w:r>
            <w:r w:rsidRPr="007D061B">
              <w:rPr>
                <w:lang w:eastAsia="en-GB"/>
              </w:rPr>
              <w:t xml:space="preserve">E-UTRA </w:t>
            </w:r>
            <w:r w:rsidRPr="007D061B">
              <w:rPr>
                <w:lang w:eastAsia="zh-CN"/>
              </w:rPr>
              <w:t>F</w:t>
            </w:r>
            <w:r w:rsidRPr="007D061B">
              <w:rPr>
                <w:lang w:eastAsia="en-GB"/>
              </w:rPr>
              <w:t>DD on adjacent frequencies for 30 dB BS-BS minimum coupling loss.</w:t>
            </w:r>
            <w:r w:rsidR="00353938">
              <w:rPr>
                <w:lang w:eastAsia="en-GB"/>
              </w:rPr>
              <w:t xml:space="preserve"> </w:t>
            </w:r>
            <w:r w:rsidRPr="007D061B">
              <w:rPr>
                <w:lang w:eastAsia="en-GB"/>
              </w:rPr>
              <w:t xml:space="preserve">However, there are certain site-engineering solutions that can be used. These techniques are addressed in </w:t>
            </w:r>
            <w:r w:rsidR="007D061B" w:rsidRPr="007D061B">
              <w:rPr>
                <w:lang w:eastAsia="en-GB"/>
              </w:rPr>
              <w:t>T</w:t>
            </w:r>
            <w:r w:rsidRPr="007D061B">
              <w:rPr>
                <w:lang w:eastAsia="en-GB"/>
              </w:rPr>
              <w:t>R 25.942 [21].</w:t>
            </w:r>
          </w:p>
          <w:p w14:paraId="060537D0" w14:textId="6F37B8F8" w:rsidR="005432EB" w:rsidRPr="007D061B" w:rsidRDefault="005432EB" w:rsidP="0001143E">
            <w:pPr>
              <w:pStyle w:val="TAN"/>
              <w:rPr>
                <w:rFonts w:cs="v4.2.0"/>
                <w:lang w:eastAsia="en-GB"/>
              </w:rPr>
            </w:pPr>
            <w:r w:rsidRPr="007D061B">
              <w:rPr>
                <w:rFonts w:cs="v4.2.0"/>
                <w:lang w:eastAsia="zh-CN"/>
              </w:rPr>
              <w:t>NOTE 3:</w:t>
            </w:r>
            <w:r w:rsidRPr="007D061B">
              <w:rPr>
                <w:rFonts w:cs="v4.2.0"/>
                <w:lang w:eastAsia="zh-CN"/>
              </w:rPr>
              <w:tab/>
            </w:r>
            <w:r w:rsidRPr="007D061B">
              <w:rPr>
                <w:rFonts w:cs="v4.2.0"/>
                <w:lang w:eastAsia="en-GB"/>
              </w:rPr>
              <w:t xml:space="preserve">For </w:t>
            </w:r>
            <w:r w:rsidRPr="007D061B">
              <w:rPr>
                <w:i/>
                <w:lang w:eastAsia="en-GB"/>
              </w:rPr>
              <w:t xml:space="preserve">TAB connector operating </w:t>
            </w:r>
            <w:r w:rsidRPr="007D061B">
              <w:rPr>
                <w:lang w:eastAsia="en-GB"/>
              </w:rPr>
              <w:t xml:space="preserve">UTRA TDD in Band 5.2(f), </w:t>
            </w:r>
            <w:r w:rsidRPr="007D061B">
              <w:rPr>
                <w:lang w:eastAsia="zh-CN"/>
              </w:rPr>
              <w:t xml:space="preserve">the requirement is </w:t>
            </w:r>
            <w:r w:rsidRPr="007D061B">
              <w:t xml:space="preserve">not covered by the present release of this specification. For the source of this requirement, refer to </w:t>
            </w:r>
            <w:r w:rsidRPr="007D061B">
              <w:rPr>
                <w:rFonts w:cs="v4.2.0"/>
              </w:rPr>
              <w:t xml:space="preserve">co-location requirements </w:t>
            </w:r>
            <w:r w:rsidRPr="007D061B">
              <w:t>in TS 25.142</w:t>
            </w:r>
            <w:r w:rsidR="007D061B" w:rsidRPr="007D061B">
              <w:t> [</w:t>
            </w:r>
            <w:r w:rsidRPr="007D061B">
              <w:t>19].</w:t>
            </w:r>
          </w:p>
        </w:tc>
      </w:tr>
    </w:tbl>
    <w:p w14:paraId="1A751BAD" w14:textId="77777777" w:rsidR="005432EB" w:rsidRPr="007D061B" w:rsidRDefault="005432EB" w:rsidP="005432EB">
      <w:pPr>
        <w:rPr>
          <w:lang w:eastAsia="sv-SE"/>
        </w:rPr>
      </w:pPr>
    </w:p>
    <w:p w14:paraId="19B38847" w14:textId="77777777" w:rsidR="005432EB" w:rsidRPr="007D061B" w:rsidRDefault="005432EB" w:rsidP="005432EB">
      <w:pPr>
        <w:pStyle w:val="Heading4"/>
      </w:pPr>
      <w:bookmarkStart w:id="3285" w:name="_Toc21095427"/>
      <w:bookmarkStart w:id="3286" w:name="_Toc29766960"/>
      <w:bookmarkStart w:id="3287" w:name="_Toc36041107"/>
      <w:bookmarkStart w:id="3288" w:name="_Toc37228517"/>
      <w:bookmarkStart w:id="3289" w:name="_Toc37229021"/>
      <w:bookmarkStart w:id="3290" w:name="_Toc37229525"/>
      <w:bookmarkStart w:id="3291" w:name="_Toc45907082"/>
      <w:r w:rsidRPr="007D061B">
        <w:lastRenderedPageBreak/>
        <w:t>7.5.5.4</w:t>
      </w:r>
      <w:r w:rsidRPr="007D061B">
        <w:tab/>
        <w:t>Single RAT E-UTRA operation</w:t>
      </w:r>
      <w:bookmarkEnd w:id="3285"/>
      <w:bookmarkEnd w:id="3286"/>
      <w:bookmarkEnd w:id="3287"/>
      <w:bookmarkEnd w:id="3288"/>
      <w:bookmarkEnd w:id="3289"/>
      <w:bookmarkEnd w:id="3290"/>
      <w:bookmarkEnd w:id="3291"/>
    </w:p>
    <w:p w14:paraId="177FC9C3" w14:textId="77777777" w:rsidR="005432EB" w:rsidRPr="007D061B" w:rsidRDefault="005432EB" w:rsidP="005432EB">
      <w:pPr>
        <w:pStyle w:val="Heading5"/>
      </w:pPr>
      <w:bookmarkStart w:id="3292" w:name="_Toc21095428"/>
      <w:bookmarkStart w:id="3293" w:name="_Toc29766961"/>
      <w:bookmarkStart w:id="3294" w:name="_Toc36041108"/>
      <w:bookmarkStart w:id="3295" w:name="_Toc37228518"/>
      <w:bookmarkStart w:id="3296" w:name="_Toc37229022"/>
      <w:bookmarkStart w:id="3297" w:name="_Toc37229526"/>
      <w:bookmarkStart w:id="3298" w:name="_Toc45907083"/>
      <w:r w:rsidRPr="007D061B">
        <w:t>7.5.5.4.1</w:t>
      </w:r>
      <w:r w:rsidRPr="007D061B">
        <w:tab/>
        <w:t>General test requirement</w:t>
      </w:r>
      <w:bookmarkEnd w:id="3292"/>
      <w:bookmarkEnd w:id="3293"/>
      <w:bookmarkEnd w:id="3294"/>
      <w:bookmarkEnd w:id="3295"/>
      <w:bookmarkEnd w:id="3296"/>
      <w:bookmarkEnd w:id="3297"/>
      <w:bookmarkEnd w:id="3298"/>
    </w:p>
    <w:p w14:paraId="1C6BF9A3" w14:textId="689DAF53" w:rsidR="005432EB" w:rsidRPr="007D061B" w:rsidRDefault="005432EB" w:rsidP="005432EB">
      <w:pPr>
        <w:rPr>
          <w:rFonts w:eastAsia="Osaka"/>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 with a wanted and an interfering signal coupled to BS antenna input using the parameters in tables 7.5.5.4.1-1</w:t>
      </w:r>
      <w:r w:rsidRPr="007D061B">
        <w:rPr>
          <w:lang w:eastAsia="zh-CN"/>
        </w:rPr>
        <w:t xml:space="preserve">, </w:t>
      </w:r>
      <w:r w:rsidRPr="007D061B">
        <w:t>7.5.5.4.1-2</w:t>
      </w:r>
      <w:r w:rsidRPr="007D061B">
        <w:rPr>
          <w:lang w:eastAsia="zh-CN"/>
        </w:rPr>
        <w:t xml:space="preserve">, </w:t>
      </w:r>
      <w:r w:rsidRPr="007D061B">
        <w:t xml:space="preserve">7.5.5.4.1-3 and 7.5.5.4.1-4. </w:t>
      </w:r>
      <w:r w:rsidRPr="007D061B">
        <w:rPr>
          <w:rFonts w:eastAsia="Osaka"/>
        </w:rPr>
        <w:t>The reference measurement channel for the wanted signal is specified in tables 7.2</w:t>
      </w:r>
      <w:ins w:id="3299" w:author="37.145-1_CR0227_(Rel-16)_TEI15, AAS_BS_LTE_UTRA-Pe" w:date="2020-12-06T13:36:00Z">
        <w:r w:rsidR="00353938">
          <w:rPr>
            <w:rFonts w:eastAsia="Osaka"/>
          </w:rPr>
          <w:t>.5.3</w:t>
        </w:r>
      </w:ins>
      <w:r w:rsidRPr="007D061B">
        <w:rPr>
          <w:rFonts w:eastAsia="Osaka"/>
        </w:rPr>
        <w:t>-1,</w:t>
      </w:r>
      <w:r w:rsidRPr="007D061B">
        <w:rPr>
          <w:lang w:eastAsia="zh-CN"/>
        </w:rPr>
        <w:t xml:space="preserve"> 7.2</w:t>
      </w:r>
      <w:ins w:id="3300" w:author="37.145-1_CR0227_(Rel-16)_TEI15, AAS_BS_LTE_UTRA-Pe" w:date="2020-12-06T13:36:00Z">
        <w:r w:rsidR="00353938">
          <w:rPr>
            <w:lang w:eastAsia="zh-CN"/>
          </w:rPr>
          <w:t>.5.3</w:t>
        </w:r>
      </w:ins>
      <w:r w:rsidRPr="007D061B">
        <w:rPr>
          <w:lang w:eastAsia="zh-CN"/>
        </w:rPr>
        <w:t>-2</w:t>
      </w:r>
      <w:del w:id="3301" w:author="37.145-1_CR0227_(Rel-16)_TEI15, AAS_BS_LTE_UTRA-Pe" w:date="2020-12-06T13:36:00Z">
        <w:r w:rsidRPr="007D061B" w:rsidDel="00353938">
          <w:rPr>
            <w:lang w:eastAsia="zh-CN"/>
          </w:rPr>
          <w:delText>, 7.2-3</w:delText>
        </w:r>
      </w:del>
      <w:r w:rsidRPr="007D061B">
        <w:rPr>
          <w:lang w:eastAsia="zh-CN"/>
        </w:rPr>
        <w:t xml:space="preserve"> and 7.2</w:t>
      </w:r>
      <w:ins w:id="3302" w:author="37.145-1_CR0227_(Rel-16)_TEI15, AAS_BS_LTE_UTRA-Pe" w:date="2020-12-06T13:36:00Z">
        <w:r w:rsidR="00353938">
          <w:rPr>
            <w:lang w:eastAsia="zh-CN"/>
          </w:rPr>
          <w:t>.5.3</w:t>
        </w:r>
      </w:ins>
      <w:r w:rsidRPr="007D061B">
        <w:rPr>
          <w:lang w:eastAsia="zh-CN"/>
        </w:rPr>
        <w:t>-</w:t>
      </w:r>
      <w:ins w:id="3303" w:author="37.145-1_CR0227_(Rel-16)_TEI15, AAS_BS_LTE_UTRA-Pe" w:date="2020-12-06T13:36:00Z">
        <w:r w:rsidR="00353938">
          <w:rPr>
            <w:lang w:eastAsia="zh-CN"/>
          </w:rPr>
          <w:t>3</w:t>
        </w:r>
      </w:ins>
      <w:del w:id="3304" w:author="37.145-1_CR0227_(Rel-16)_TEI15, AAS_BS_LTE_UTRA-Pe" w:date="2020-12-06T13:36:00Z">
        <w:r w:rsidRPr="007D061B" w:rsidDel="00353938">
          <w:rPr>
            <w:lang w:eastAsia="zh-CN"/>
          </w:rPr>
          <w:delText>4</w:delText>
        </w:r>
      </w:del>
      <w:r w:rsidRPr="007D061B">
        <w:rPr>
          <w:rFonts w:eastAsia="Osaka"/>
        </w:rPr>
        <w:t xml:space="preserve"> for each channel bandwidth and further specified in</w:t>
      </w:r>
      <w:ins w:id="3305" w:author="37.145-1_CR0227_(Rel-16)_TEI15, AAS_BS_LTE_UTRA-Pe" w:date="2020-12-06T13:37:00Z">
        <w:r w:rsidR="00353938">
          <w:rPr>
            <w:rFonts w:eastAsia="Osaka"/>
          </w:rPr>
          <w:t xml:space="preserve"> TS 36.141 [17],</w:t>
        </w:r>
      </w:ins>
      <w:r w:rsidRPr="007D061B">
        <w:rPr>
          <w:rFonts w:eastAsia="Osaka"/>
        </w:rPr>
        <w:t xml:space="preserve"> </w:t>
      </w:r>
      <w:del w:id="3306" w:author="37.145-1_CR0227_(Rel-16)_TEI15, AAS_BS_LTE_UTRA-Pe" w:date="2020-12-06T13:37:00Z">
        <w:r w:rsidRPr="007D061B" w:rsidDel="00353938">
          <w:rPr>
            <w:rFonts w:eastAsia="Osaka"/>
          </w:rPr>
          <w:delText>a</w:delText>
        </w:r>
      </w:del>
      <w:ins w:id="3307" w:author="37.145-1_CR0227_(Rel-16)_TEI15, AAS_BS_LTE_UTRA-Pe" w:date="2020-12-06T13:37:00Z">
        <w:r w:rsidR="00353938">
          <w:rPr>
            <w:rFonts w:eastAsia="Osaka"/>
          </w:rPr>
          <w:t>A</w:t>
        </w:r>
      </w:ins>
      <w:r w:rsidRPr="007D061B">
        <w:rPr>
          <w:rFonts w:eastAsia="Osaka"/>
        </w:rPr>
        <w:t>nnex A.</w:t>
      </w:r>
    </w:p>
    <w:p w14:paraId="755493BD" w14:textId="77777777" w:rsidR="005432EB" w:rsidRPr="007D061B" w:rsidRDefault="005432EB" w:rsidP="005432EB">
      <w:pPr>
        <w:rPr>
          <w:lang w:eastAsia="zh-CN"/>
        </w:rPr>
      </w:pPr>
      <w:r w:rsidRPr="007D061B">
        <w:rPr>
          <w:lang w:eastAsia="zh-CN"/>
        </w:rPr>
        <w:t xml:space="preserve">The blocking requirement is always applicable outside the </w:t>
      </w:r>
      <w:r w:rsidRPr="007D061B">
        <w:rPr>
          <w:i/>
          <w:lang w:eastAsia="zh-CN"/>
        </w:rPr>
        <w:t>Base Station RF Bandwidth</w:t>
      </w:r>
      <w:r w:rsidRPr="007D061B">
        <w:rPr>
          <w:lang w:eastAsia="zh-CN"/>
        </w:rPr>
        <w:t xml:space="preserve"> or </w:t>
      </w:r>
      <w:r w:rsidRPr="007D061B">
        <w:rPr>
          <w:i/>
          <w:lang w:eastAsia="zh-CN"/>
        </w:rPr>
        <w:t>Maximum Radio Bandwidth</w:t>
      </w:r>
      <w:r w:rsidRPr="007D061B">
        <w:rPr>
          <w:lang w:eastAsia="zh-CN"/>
        </w:rPr>
        <w:t xml:space="preserve">. The interfering signal offset is defined relative to the </w:t>
      </w:r>
      <w:r w:rsidRPr="007D061B">
        <w:rPr>
          <w:i/>
          <w:lang w:eastAsia="zh-CN"/>
        </w:rPr>
        <w:t>Base Station RF Bandwidth edges</w:t>
      </w:r>
      <w:r w:rsidRPr="007D061B">
        <w:rPr>
          <w:lang w:eastAsia="zh-CN"/>
        </w:rPr>
        <w:t xml:space="preserve"> or </w:t>
      </w:r>
      <w:r w:rsidRPr="007D061B">
        <w:rPr>
          <w:i/>
          <w:lang w:eastAsia="zh-CN"/>
        </w:rPr>
        <w:t>Maximum Radio Bandwidth</w:t>
      </w:r>
      <w:r w:rsidRPr="007D061B">
        <w:rPr>
          <w:lang w:eastAsia="zh-CN"/>
        </w:rPr>
        <w:t xml:space="preserve"> edges.</w:t>
      </w:r>
    </w:p>
    <w:p w14:paraId="35F0079E"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twice the interfering signal minimum offset in table 7.6-2. The interfering signal offset is defined relative to the sub-block edges inside the </w:t>
      </w:r>
      <w:r w:rsidRPr="007D061B">
        <w:rPr>
          <w:i/>
        </w:rPr>
        <w:t>sub-block gap</w:t>
      </w:r>
      <w:r w:rsidRPr="007D061B">
        <w:t>.</w:t>
      </w:r>
    </w:p>
    <w:p w14:paraId="58AA00B0" w14:textId="5460FA42" w:rsidR="005432EB" w:rsidRPr="007D061B" w:rsidRDefault="005432EB" w:rsidP="005432EB">
      <w:pPr>
        <w:rPr>
          <w:lang w:eastAsia="zh-CN"/>
        </w:rPr>
      </w:pPr>
      <w:r w:rsidRPr="007D061B">
        <w:rPr>
          <w:lang w:eastAsia="zh-CN"/>
        </w:rPr>
        <w:t>For</w:t>
      </w:r>
      <w:r w:rsidRPr="007D061B">
        <w:t xml:space="preserve"> a </w:t>
      </w:r>
      <w:r w:rsidRPr="007D061B">
        <w:rPr>
          <w:i/>
        </w:rPr>
        <w:t>multi-band TAB connector</w:t>
      </w:r>
      <w:r w:rsidRPr="007D061B">
        <w:rPr>
          <w:rFonts w:cs="v3.8.0"/>
        </w:rPr>
        <w:t>, the requirement in the in-band blocking frequency ranges applies for each supported operating band</w:t>
      </w:r>
      <w:r w:rsidRPr="007D061B">
        <w:t xml:space="preserve">. The requirement applies </w:t>
      </w:r>
      <w:r w:rsidRPr="007D061B">
        <w:rPr>
          <w:rFonts w:cs="v3.8.0"/>
        </w:rPr>
        <w:t xml:space="preserve">in addition inside any </w:t>
      </w:r>
      <w:r w:rsidRPr="007D061B">
        <w:rPr>
          <w:rFonts w:cs="v3.8.0"/>
          <w:i/>
        </w:rPr>
        <w:t>Inter RF Bandwidth gap</w:t>
      </w:r>
      <w:r w:rsidRPr="007D061B">
        <w:rPr>
          <w:rFonts w:cs="v3.8.0"/>
        </w:rPr>
        <w:t>,</w:t>
      </w:r>
      <w:r w:rsidRPr="007D061B">
        <w:t xml:space="preserve"> in case the </w:t>
      </w:r>
      <w:r w:rsidRPr="007D061B">
        <w:rPr>
          <w:i/>
        </w:rPr>
        <w:t>Inter RF Bandwidth gap</w:t>
      </w:r>
      <w:r w:rsidRPr="007D061B">
        <w:t xml:space="preserve"> size is at least as wide as twice the interfering signal minimum offset in table 7.6-2.</w:t>
      </w:r>
    </w:p>
    <w:p w14:paraId="0CE94ACA" w14:textId="77777777" w:rsidR="005432EB" w:rsidRPr="007D061B" w:rsidRDefault="005432EB" w:rsidP="005432EB">
      <w:r w:rsidRPr="007D061B">
        <w:rPr>
          <w:lang w:eastAsia="zh-CN"/>
        </w:rPr>
        <w:t>For</w:t>
      </w:r>
      <w:r w:rsidRPr="007D061B">
        <w:t xml:space="preserve"> a </w:t>
      </w:r>
      <w:r w:rsidRPr="007D061B">
        <w:rPr>
          <w:i/>
        </w:rPr>
        <w:t>multi-band TAB connector</w:t>
      </w:r>
      <w:r w:rsidRPr="007D061B">
        <w:rPr>
          <w:lang w:eastAsia="zh-CN"/>
        </w:rPr>
        <w:t>,</w:t>
      </w:r>
      <w:r w:rsidRPr="007D061B">
        <w:t xml:space="preserve"> the requirement in the out-of-band blocking frequency ranges apply for each operating band, with the exception that </w:t>
      </w:r>
      <w:r w:rsidRPr="007D061B">
        <w:rPr>
          <w:lang w:eastAsia="zh-CN"/>
        </w:rPr>
        <w:t>t</w:t>
      </w:r>
      <w:r w:rsidRPr="007D061B">
        <w:t xml:space="preserve">he in-band blocking </w:t>
      </w:r>
      <w:r w:rsidRPr="007D061B">
        <w:rPr>
          <w:lang w:eastAsia="zh-CN"/>
        </w:rPr>
        <w:t xml:space="preserve">frequency ranges of all </w:t>
      </w:r>
      <w:r w:rsidRPr="007D061B">
        <w:t xml:space="preserve">supported operating bands </w:t>
      </w:r>
      <w:r w:rsidRPr="007D061B">
        <w:rPr>
          <w:rFonts w:eastAsia="Arial" w:cs="v3.8.0"/>
        </w:rPr>
        <w:t>according to table</w:t>
      </w:r>
      <w:r w:rsidRPr="007D061B">
        <w:t>s 7.5.5.4.1-1</w:t>
      </w:r>
      <w:r w:rsidRPr="007D061B">
        <w:rPr>
          <w:lang w:eastAsia="zh-CN"/>
        </w:rPr>
        <w:t xml:space="preserve">, 7.5.5.4.1-2 </w:t>
      </w:r>
      <w:r w:rsidRPr="007D061B">
        <w:t>and 7.5.5.4.1-3 shall be excluded</w:t>
      </w:r>
      <w:r w:rsidRPr="007D061B">
        <w:rPr>
          <w:lang w:eastAsia="zh-CN"/>
        </w:rPr>
        <w:t xml:space="preserve"> from the </w:t>
      </w:r>
      <w:r w:rsidRPr="007D061B">
        <w:t xml:space="preserve">out-of-band blocking </w:t>
      </w:r>
      <w:r w:rsidRPr="007D061B">
        <w:rPr>
          <w:lang w:eastAsia="zh-CN"/>
        </w:rPr>
        <w:t>requirement</w:t>
      </w:r>
      <w:r w:rsidRPr="007D061B">
        <w:t>.</w:t>
      </w:r>
    </w:p>
    <w:p w14:paraId="6CE6DB9B" w14:textId="77777777" w:rsidR="005432EB" w:rsidRPr="007D061B" w:rsidRDefault="005432EB" w:rsidP="005432EB">
      <w:pPr>
        <w:pStyle w:val="TH"/>
      </w:pPr>
      <w:r w:rsidRPr="007D061B">
        <w:rPr>
          <w:rFonts w:eastAsia="Osaka"/>
        </w:rPr>
        <w:lastRenderedPageBreak/>
        <w:t xml:space="preserve">Table 7.5.5.4.1-1: </w:t>
      </w:r>
      <w:r w:rsidRPr="007D061B">
        <w:t xml:space="preserve">Blocking performance requirement </w:t>
      </w:r>
      <w:r w:rsidRPr="007D061B">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2A6745AC" w14:textId="77777777" w:rsidTr="00734A5F">
        <w:trPr>
          <w:jc w:val="center"/>
        </w:trPr>
        <w:tc>
          <w:tcPr>
            <w:tcW w:w="1134" w:type="dxa"/>
            <w:tcBorders>
              <w:bottom w:val="single" w:sz="4" w:space="0" w:color="auto"/>
            </w:tcBorders>
          </w:tcPr>
          <w:p w14:paraId="6F83BA4C"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B8EF284" w14:textId="77777777" w:rsidR="005432EB" w:rsidRPr="007D061B" w:rsidRDefault="005432EB" w:rsidP="0001143E">
            <w:pPr>
              <w:pStyle w:val="TAH"/>
            </w:pPr>
            <w:r w:rsidRPr="007D061B">
              <w:t>Centre Frequency of Interfering Signal (MHz)</w:t>
            </w:r>
          </w:p>
        </w:tc>
        <w:tc>
          <w:tcPr>
            <w:tcW w:w="1276" w:type="dxa"/>
          </w:tcPr>
          <w:p w14:paraId="25FA8400" w14:textId="77777777" w:rsidR="005432EB" w:rsidRPr="007D061B" w:rsidRDefault="005432EB" w:rsidP="0001143E">
            <w:pPr>
              <w:pStyle w:val="TAH"/>
            </w:pPr>
            <w:r w:rsidRPr="007D061B">
              <w:t>Interfering Signal mean power (dBm)</w:t>
            </w:r>
          </w:p>
        </w:tc>
        <w:tc>
          <w:tcPr>
            <w:tcW w:w="1559" w:type="dxa"/>
          </w:tcPr>
          <w:p w14:paraId="16A6C9DF" w14:textId="77777777" w:rsidR="005432EB" w:rsidRPr="007D061B" w:rsidRDefault="005432EB" w:rsidP="0001143E">
            <w:pPr>
              <w:pStyle w:val="TAH"/>
            </w:pPr>
            <w:r w:rsidRPr="007D061B">
              <w:t>Wanted Signal mean power (dBm)</w:t>
            </w:r>
          </w:p>
          <w:p w14:paraId="179B29A2" w14:textId="77777777" w:rsidR="005432EB" w:rsidRPr="007D061B" w:rsidRDefault="005432EB" w:rsidP="0001143E">
            <w:pPr>
              <w:pStyle w:val="TAH"/>
            </w:pPr>
            <w:r w:rsidRPr="007D061B">
              <w:t>(Note 1)</w:t>
            </w:r>
          </w:p>
        </w:tc>
        <w:tc>
          <w:tcPr>
            <w:tcW w:w="1701" w:type="dxa"/>
          </w:tcPr>
          <w:p w14:paraId="3698F97A"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25A79E0E" w14:textId="77777777" w:rsidR="005432EB" w:rsidRPr="007D061B" w:rsidRDefault="005432EB" w:rsidP="0001143E">
            <w:pPr>
              <w:pStyle w:val="TAH"/>
            </w:pPr>
            <w:r w:rsidRPr="007D061B">
              <w:t>Type of Interfering Signal</w:t>
            </w:r>
          </w:p>
        </w:tc>
      </w:tr>
      <w:tr w:rsidR="00734A5F" w:rsidRPr="007D061B" w14:paraId="077C9B0E" w14:textId="77777777" w:rsidTr="00734A5F">
        <w:trPr>
          <w:cantSplit/>
          <w:jc w:val="center"/>
        </w:trPr>
        <w:tc>
          <w:tcPr>
            <w:tcW w:w="1134" w:type="dxa"/>
            <w:tcBorders>
              <w:bottom w:val="nil"/>
              <w:right w:val="single" w:sz="4" w:space="0" w:color="auto"/>
            </w:tcBorders>
            <w:shd w:val="clear" w:color="auto" w:fill="auto"/>
          </w:tcPr>
          <w:p w14:paraId="56E88F01" w14:textId="77777777" w:rsidR="00734A5F" w:rsidRPr="007D061B" w:rsidRDefault="00734A5F" w:rsidP="0001143E">
            <w:pPr>
              <w:pStyle w:val="TAC"/>
            </w:pPr>
            <w:r w:rsidRPr="007D061B">
              <w:t>1-7, 9-11, 13</w:t>
            </w:r>
            <w:r w:rsidRPr="007D061B">
              <w:rPr>
                <w:lang w:eastAsia="ja-JP"/>
              </w:rPr>
              <w:t xml:space="preserve">, </w:t>
            </w:r>
            <w:r w:rsidRPr="007D061B">
              <w:t>14, 18</w:t>
            </w:r>
            <w:r w:rsidRPr="007D061B">
              <w:rPr>
                <w:lang w:eastAsia="ja-JP"/>
              </w:rPr>
              <w:t xml:space="preserve">, </w:t>
            </w:r>
            <w:r w:rsidRPr="007D061B">
              <w:t xml:space="preserve">19, </w:t>
            </w:r>
            <w:r w:rsidRPr="007D061B">
              <w:rPr>
                <w:lang w:eastAsia="ja-JP"/>
              </w:rPr>
              <w:t>21-</w:t>
            </w:r>
            <w:r w:rsidRPr="007D061B">
              <w:t xml:space="preserve">23, </w:t>
            </w:r>
            <w:r w:rsidRPr="007D061B">
              <w:rPr>
                <w:lang w:eastAsia="ja-JP"/>
              </w:rPr>
              <w:t xml:space="preserve">24, 27, 30, </w:t>
            </w:r>
            <w:r w:rsidRPr="007D061B">
              <w:t>33-45, 48, 50, 52, 65, 66, 68, 70</w:t>
            </w:r>
          </w:p>
        </w:tc>
        <w:tc>
          <w:tcPr>
            <w:tcW w:w="1276" w:type="dxa"/>
            <w:tcBorders>
              <w:top w:val="single" w:sz="4" w:space="0" w:color="auto"/>
              <w:left w:val="single" w:sz="4" w:space="0" w:color="auto"/>
              <w:bottom w:val="single" w:sz="4" w:space="0" w:color="auto"/>
              <w:right w:val="nil"/>
            </w:tcBorders>
          </w:tcPr>
          <w:p w14:paraId="32C30A0E"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F659C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3C4299B" w14:textId="77777777" w:rsidR="00734A5F" w:rsidRPr="007D061B" w:rsidRDefault="00734A5F" w:rsidP="0001143E">
            <w:pPr>
              <w:pStyle w:val="TAC"/>
            </w:pPr>
            <w:r w:rsidRPr="007D061B">
              <w:t>-43</w:t>
            </w:r>
          </w:p>
        </w:tc>
        <w:tc>
          <w:tcPr>
            <w:tcW w:w="1559" w:type="dxa"/>
          </w:tcPr>
          <w:p w14:paraId="477D1F8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62EB657" w14:textId="77777777" w:rsidR="00734A5F" w:rsidRPr="007D061B" w:rsidRDefault="00734A5F" w:rsidP="0001143E">
            <w:pPr>
              <w:pStyle w:val="TAC"/>
            </w:pPr>
            <w:r w:rsidRPr="007D061B">
              <w:t>See table 7.5.5.4.1-4</w:t>
            </w:r>
          </w:p>
        </w:tc>
        <w:tc>
          <w:tcPr>
            <w:tcW w:w="1276" w:type="dxa"/>
          </w:tcPr>
          <w:p w14:paraId="6915E199" w14:textId="77777777" w:rsidR="00734A5F" w:rsidRPr="007D061B" w:rsidRDefault="00734A5F" w:rsidP="0001143E">
            <w:pPr>
              <w:pStyle w:val="TAC"/>
            </w:pPr>
            <w:r w:rsidRPr="007D061B">
              <w:t>See table 7.5.5.4.1-4</w:t>
            </w:r>
          </w:p>
        </w:tc>
      </w:tr>
      <w:tr w:rsidR="00734A5F" w:rsidRPr="007D061B"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34FDE9" w14:textId="77777777" w:rsidR="00734A5F" w:rsidRPr="007D061B" w:rsidRDefault="00734A5F" w:rsidP="0001143E">
            <w:pPr>
              <w:pStyle w:val="TAC"/>
            </w:pPr>
            <w:r w:rsidRPr="007D061B">
              <w:t>1</w:t>
            </w:r>
          </w:p>
          <w:p w14:paraId="5C1ACEF2" w14:textId="66FD876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0B81F04F" w14:textId="77777777" w:rsidR="00734A5F" w:rsidRPr="007D061B" w:rsidRDefault="00734A5F" w:rsidP="0001143E">
            <w:pPr>
              <w:pStyle w:val="TAC"/>
            </w:pPr>
            <w:r w:rsidRPr="007D061B">
              <w:t>to</w:t>
            </w:r>
          </w:p>
          <w:p w14:paraId="12ECCA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7D061B" w:rsidRDefault="00734A5F" w:rsidP="0001143E">
            <w:pPr>
              <w:pStyle w:val="TAC"/>
            </w:pPr>
            <w:r w:rsidRPr="007D061B">
              <w:t>(F</w:t>
            </w:r>
            <w:r w:rsidRPr="007D061B">
              <w:rPr>
                <w:vertAlign w:val="subscript"/>
              </w:rPr>
              <w:t xml:space="preserve">UL_low </w:t>
            </w:r>
            <w:r w:rsidRPr="007D061B">
              <w:t>-20)</w:t>
            </w:r>
          </w:p>
          <w:p w14:paraId="72825D0A" w14:textId="2C90757C" w:rsidR="00734A5F" w:rsidRPr="007D061B" w:rsidRDefault="00734A5F" w:rsidP="0001143E">
            <w:pPr>
              <w:pStyle w:val="TAC"/>
            </w:pPr>
            <w:r w:rsidRPr="007D061B">
              <w:t>12750</w:t>
            </w:r>
          </w:p>
        </w:tc>
        <w:tc>
          <w:tcPr>
            <w:tcW w:w="1276" w:type="dxa"/>
            <w:tcBorders>
              <w:left w:val="single" w:sz="4" w:space="0" w:color="auto"/>
            </w:tcBorders>
          </w:tcPr>
          <w:p w14:paraId="0E38434B" w14:textId="77777777" w:rsidR="00734A5F" w:rsidRPr="007D061B" w:rsidRDefault="00734A5F" w:rsidP="0001143E">
            <w:pPr>
              <w:pStyle w:val="TAC"/>
            </w:pPr>
            <w:r w:rsidRPr="007D061B">
              <w:t>-15</w:t>
            </w:r>
          </w:p>
        </w:tc>
        <w:tc>
          <w:tcPr>
            <w:tcW w:w="1559" w:type="dxa"/>
          </w:tcPr>
          <w:p w14:paraId="1F7A5510"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1DFEDC" w14:textId="77777777" w:rsidR="00734A5F" w:rsidRPr="007D061B" w:rsidRDefault="00734A5F" w:rsidP="0001143E">
            <w:pPr>
              <w:pStyle w:val="TAC"/>
            </w:pPr>
            <w:r w:rsidRPr="007D061B">
              <w:sym w:font="Symbol" w:char="F0BE"/>
            </w:r>
          </w:p>
        </w:tc>
        <w:tc>
          <w:tcPr>
            <w:tcW w:w="1276" w:type="dxa"/>
          </w:tcPr>
          <w:p w14:paraId="20C712AB" w14:textId="77777777" w:rsidR="00734A5F" w:rsidRPr="007D061B" w:rsidRDefault="00734A5F" w:rsidP="0001143E">
            <w:pPr>
              <w:pStyle w:val="TAC"/>
            </w:pPr>
            <w:r w:rsidRPr="007D061B">
              <w:t xml:space="preserve">CW carrier </w:t>
            </w:r>
          </w:p>
        </w:tc>
      </w:tr>
      <w:tr w:rsidR="00734A5F" w:rsidRPr="007D061B" w14:paraId="60FE7E8C" w14:textId="77777777" w:rsidTr="00734A5F">
        <w:trPr>
          <w:cantSplit/>
          <w:jc w:val="center"/>
        </w:trPr>
        <w:tc>
          <w:tcPr>
            <w:tcW w:w="1134" w:type="dxa"/>
            <w:tcBorders>
              <w:bottom w:val="nil"/>
              <w:right w:val="single" w:sz="4" w:space="0" w:color="auto"/>
            </w:tcBorders>
            <w:shd w:val="clear" w:color="auto" w:fill="auto"/>
          </w:tcPr>
          <w:p w14:paraId="4D7A0B6A"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5E14BC9E" w14:textId="2ED6E22F"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5C94F4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2D5EBFC9" w14:textId="77777777" w:rsidR="00734A5F" w:rsidRPr="007D061B" w:rsidRDefault="00734A5F" w:rsidP="0001143E">
            <w:pPr>
              <w:pStyle w:val="TAC"/>
            </w:pPr>
            <w:r w:rsidRPr="007D061B">
              <w:t>-43</w:t>
            </w:r>
          </w:p>
        </w:tc>
        <w:tc>
          <w:tcPr>
            <w:tcW w:w="1559" w:type="dxa"/>
          </w:tcPr>
          <w:p w14:paraId="26F05EA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6B33CE" w14:textId="77777777" w:rsidR="00734A5F" w:rsidRPr="007D061B" w:rsidRDefault="00734A5F" w:rsidP="0001143E">
            <w:pPr>
              <w:pStyle w:val="TAC"/>
            </w:pPr>
            <w:r w:rsidRPr="007D061B">
              <w:t>See table 7.5.5.4.1-4</w:t>
            </w:r>
          </w:p>
        </w:tc>
        <w:tc>
          <w:tcPr>
            <w:tcW w:w="1276" w:type="dxa"/>
          </w:tcPr>
          <w:p w14:paraId="21AF6691" w14:textId="77777777" w:rsidR="00734A5F" w:rsidRPr="007D061B" w:rsidRDefault="00734A5F" w:rsidP="0001143E">
            <w:pPr>
              <w:pStyle w:val="TAC"/>
            </w:pPr>
            <w:r w:rsidRPr="007D061B">
              <w:t>See table 7.5.5.4.1-4</w:t>
            </w:r>
          </w:p>
        </w:tc>
      </w:tr>
      <w:tr w:rsidR="00734A5F" w:rsidRPr="007D061B"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C2D87A4" w14:textId="77777777" w:rsidR="00734A5F" w:rsidRPr="007D061B" w:rsidRDefault="00734A5F" w:rsidP="0001143E">
            <w:pPr>
              <w:pStyle w:val="TAC"/>
            </w:pPr>
            <w:r w:rsidRPr="007D061B">
              <w:t>1</w:t>
            </w:r>
          </w:p>
          <w:p w14:paraId="1DD326DA" w14:textId="39B97E1D"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48864758" w14:textId="77777777" w:rsidR="00734A5F" w:rsidRPr="007D061B" w:rsidRDefault="00734A5F" w:rsidP="0001143E">
            <w:pPr>
              <w:pStyle w:val="TAC"/>
            </w:pPr>
            <w:r w:rsidRPr="007D061B">
              <w:t>to</w:t>
            </w:r>
          </w:p>
          <w:p w14:paraId="626BE6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B960326" w14:textId="22D29B19" w:rsidR="00734A5F" w:rsidRPr="007D061B" w:rsidRDefault="00734A5F" w:rsidP="0001143E">
            <w:pPr>
              <w:pStyle w:val="TAC"/>
            </w:pPr>
            <w:r w:rsidRPr="007D061B">
              <w:t>12750</w:t>
            </w:r>
          </w:p>
        </w:tc>
        <w:tc>
          <w:tcPr>
            <w:tcW w:w="1276" w:type="dxa"/>
            <w:tcBorders>
              <w:left w:val="single" w:sz="4" w:space="0" w:color="auto"/>
            </w:tcBorders>
          </w:tcPr>
          <w:p w14:paraId="15037A7C" w14:textId="77777777" w:rsidR="00734A5F" w:rsidRPr="007D061B" w:rsidRDefault="00734A5F" w:rsidP="0001143E">
            <w:pPr>
              <w:pStyle w:val="TAC"/>
            </w:pPr>
            <w:r w:rsidRPr="007D061B">
              <w:t>-15</w:t>
            </w:r>
          </w:p>
        </w:tc>
        <w:tc>
          <w:tcPr>
            <w:tcW w:w="1559" w:type="dxa"/>
          </w:tcPr>
          <w:p w14:paraId="417EAAE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705C08" w14:textId="77777777" w:rsidR="00734A5F" w:rsidRPr="007D061B" w:rsidRDefault="00734A5F" w:rsidP="0001143E">
            <w:pPr>
              <w:pStyle w:val="TAC"/>
            </w:pPr>
            <w:r w:rsidRPr="007D061B">
              <w:sym w:font="Symbol" w:char="F0BE"/>
            </w:r>
          </w:p>
        </w:tc>
        <w:tc>
          <w:tcPr>
            <w:tcW w:w="1276" w:type="dxa"/>
          </w:tcPr>
          <w:p w14:paraId="78876423" w14:textId="77777777" w:rsidR="00734A5F" w:rsidRPr="007D061B" w:rsidRDefault="00734A5F" w:rsidP="0001143E">
            <w:pPr>
              <w:pStyle w:val="TAC"/>
            </w:pPr>
            <w:r w:rsidRPr="007D061B">
              <w:t xml:space="preserve">CW carrier </w:t>
            </w:r>
          </w:p>
        </w:tc>
      </w:tr>
      <w:tr w:rsidR="00734A5F" w:rsidRPr="007D061B"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64AA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450C7FBC" w14:textId="77777777" w:rsidR="00734A5F" w:rsidRPr="007D061B" w:rsidRDefault="00734A5F" w:rsidP="0001143E">
            <w:pPr>
              <w:pStyle w:val="TAC"/>
            </w:pPr>
            <w:r w:rsidRPr="007D061B">
              <w:t>-43</w:t>
            </w:r>
          </w:p>
        </w:tc>
        <w:tc>
          <w:tcPr>
            <w:tcW w:w="1559" w:type="dxa"/>
          </w:tcPr>
          <w:p w14:paraId="0B8D324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42CEA59C" w14:textId="77777777" w:rsidR="00734A5F" w:rsidRPr="007D061B" w:rsidRDefault="00734A5F" w:rsidP="0001143E">
            <w:pPr>
              <w:pStyle w:val="TAC"/>
            </w:pPr>
            <w:r w:rsidRPr="007D061B">
              <w:t>See table 7.5.5.4.1-4</w:t>
            </w:r>
          </w:p>
        </w:tc>
        <w:tc>
          <w:tcPr>
            <w:tcW w:w="1276" w:type="dxa"/>
          </w:tcPr>
          <w:p w14:paraId="0CB42705" w14:textId="77777777" w:rsidR="00734A5F" w:rsidRPr="007D061B" w:rsidRDefault="00734A5F" w:rsidP="0001143E">
            <w:pPr>
              <w:pStyle w:val="TAC"/>
            </w:pPr>
            <w:r w:rsidRPr="007D061B">
              <w:t>See table 7.5.5.4.1-4</w:t>
            </w:r>
          </w:p>
        </w:tc>
      </w:tr>
      <w:tr w:rsidR="00734A5F" w:rsidRPr="007D061B"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3776956" w14:textId="77777777" w:rsidR="00734A5F" w:rsidRPr="007D061B" w:rsidRDefault="00734A5F" w:rsidP="0001143E">
            <w:pPr>
              <w:pStyle w:val="TAC"/>
            </w:pPr>
            <w:r w:rsidRPr="007D061B">
              <w:t>1</w:t>
            </w:r>
          </w:p>
          <w:p w14:paraId="691DEF61" w14:textId="4711005A"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3C75384A" w14:textId="77777777" w:rsidR="00734A5F" w:rsidRPr="007D061B" w:rsidRDefault="00734A5F" w:rsidP="0001143E">
            <w:pPr>
              <w:pStyle w:val="TAC"/>
            </w:pPr>
            <w:r w:rsidRPr="007D061B">
              <w:t>to</w:t>
            </w:r>
          </w:p>
          <w:p w14:paraId="77FD3B2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71A15CFD" w14:textId="2E5945DD" w:rsidR="00734A5F" w:rsidRPr="007D061B" w:rsidRDefault="00734A5F" w:rsidP="0001143E">
            <w:pPr>
              <w:pStyle w:val="TAC"/>
            </w:pPr>
            <w:r w:rsidRPr="007D061B">
              <w:t>12750</w:t>
            </w:r>
          </w:p>
        </w:tc>
        <w:tc>
          <w:tcPr>
            <w:tcW w:w="1276" w:type="dxa"/>
            <w:tcBorders>
              <w:left w:val="single" w:sz="4" w:space="0" w:color="auto"/>
            </w:tcBorders>
          </w:tcPr>
          <w:p w14:paraId="56795A62" w14:textId="77777777" w:rsidR="00734A5F" w:rsidRPr="007D061B" w:rsidRDefault="00734A5F" w:rsidP="0001143E">
            <w:pPr>
              <w:pStyle w:val="TAC"/>
            </w:pPr>
            <w:r w:rsidRPr="007D061B">
              <w:t>-15</w:t>
            </w:r>
          </w:p>
        </w:tc>
        <w:tc>
          <w:tcPr>
            <w:tcW w:w="1559" w:type="dxa"/>
          </w:tcPr>
          <w:p w14:paraId="088D40D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DFD266A" w14:textId="77777777" w:rsidR="00734A5F" w:rsidRPr="007D061B" w:rsidRDefault="00734A5F" w:rsidP="0001143E">
            <w:pPr>
              <w:pStyle w:val="TAC"/>
            </w:pPr>
            <w:r w:rsidRPr="007D061B">
              <w:sym w:font="Symbol" w:char="F0BE"/>
            </w:r>
          </w:p>
        </w:tc>
        <w:tc>
          <w:tcPr>
            <w:tcW w:w="1276" w:type="dxa"/>
          </w:tcPr>
          <w:p w14:paraId="63B76DB9" w14:textId="77777777" w:rsidR="00734A5F" w:rsidRPr="007D061B" w:rsidRDefault="00734A5F" w:rsidP="0001143E">
            <w:pPr>
              <w:pStyle w:val="TAC"/>
            </w:pPr>
            <w:r w:rsidRPr="007D061B">
              <w:t xml:space="preserve">CW carrier </w:t>
            </w:r>
          </w:p>
        </w:tc>
      </w:tr>
      <w:tr w:rsidR="00734A5F" w:rsidRPr="007D061B"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4D74B16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2C70FFCE" w14:textId="77777777" w:rsidR="00734A5F" w:rsidRPr="007D061B" w:rsidRDefault="00734A5F" w:rsidP="0001143E">
            <w:pPr>
              <w:pStyle w:val="TAC"/>
            </w:pPr>
            <w:r w:rsidRPr="007D061B">
              <w:t>-43</w:t>
            </w:r>
          </w:p>
        </w:tc>
        <w:tc>
          <w:tcPr>
            <w:tcW w:w="1559" w:type="dxa"/>
          </w:tcPr>
          <w:p w14:paraId="06125EF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D247D5" w14:textId="77777777" w:rsidR="00734A5F" w:rsidRPr="007D061B" w:rsidRDefault="00734A5F" w:rsidP="0001143E">
            <w:pPr>
              <w:pStyle w:val="TAC"/>
            </w:pPr>
            <w:r w:rsidRPr="007D061B">
              <w:t>See table 7.5.5.4.1-4</w:t>
            </w:r>
          </w:p>
        </w:tc>
        <w:tc>
          <w:tcPr>
            <w:tcW w:w="1276" w:type="dxa"/>
          </w:tcPr>
          <w:p w14:paraId="631A73E5" w14:textId="77777777" w:rsidR="00734A5F" w:rsidRPr="007D061B" w:rsidRDefault="00734A5F" w:rsidP="0001143E">
            <w:pPr>
              <w:pStyle w:val="TAC"/>
            </w:pPr>
            <w:r w:rsidRPr="007D061B">
              <w:t>See table 7.5.5.4.1-4</w:t>
            </w:r>
          </w:p>
        </w:tc>
      </w:tr>
      <w:tr w:rsidR="00734A5F" w:rsidRPr="007D061B"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48AA87F4" w14:textId="77777777" w:rsidR="00734A5F" w:rsidRPr="007D061B" w:rsidRDefault="00734A5F" w:rsidP="0001143E">
            <w:pPr>
              <w:pStyle w:val="TAC"/>
            </w:pPr>
            <w:r w:rsidRPr="007D061B">
              <w:t>1</w:t>
            </w:r>
          </w:p>
          <w:p w14:paraId="528C92EF" w14:textId="512E84B0"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75EDCE36" w14:textId="77777777" w:rsidR="00734A5F" w:rsidRPr="007D061B" w:rsidRDefault="00734A5F" w:rsidP="0001143E">
            <w:pPr>
              <w:pStyle w:val="TAC"/>
            </w:pPr>
            <w:r w:rsidRPr="007D061B">
              <w:t>to</w:t>
            </w:r>
          </w:p>
          <w:p w14:paraId="3F0CE35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DBE47F0" w14:textId="4EF1887C" w:rsidR="00734A5F" w:rsidRPr="007D061B" w:rsidRDefault="00734A5F" w:rsidP="0001143E">
            <w:pPr>
              <w:pStyle w:val="TAC"/>
            </w:pPr>
            <w:r w:rsidRPr="007D061B">
              <w:t>12750</w:t>
            </w:r>
          </w:p>
        </w:tc>
        <w:tc>
          <w:tcPr>
            <w:tcW w:w="1276" w:type="dxa"/>
            <w:tcBorders>
              <w:left w:val="single" w:sz="4" w:space="0" w:color="auto"/>
            </w:tcBorders>
          </w:tcPr>
          <w:p w14:paraId="27DA7E5B" w14:textId="77777777" w:rsidR="00734A5F" w:rsidRPr="007D061B" w:rsidRDefault="00734A5F" w:rsidP="0001143E">
            <w:pPr>
              <w:pStyle w:val="TAC"/>
            </w:pPr>
            <w:r w:rsidRPr="007D061B">
              <w:t>-15</w:t>
            </w:r>
          </w:p>
        </w:tc>
        <w:tc>
          <w:tcPr>
            <w:tcW w:w="1559" w:type="dxa"/>
          </w:tcPr>
          <w:p w14:paraId="042E3D6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F76CAA" w14:textId="77777777" w:rsidR="00734A5F" w:rsidRPr="007D061B" w:rsidRDefault="00734A5F" w:rsidP="0001143E">
            <w:pPr>
              <w:pStyle w:val="TAC"/>
            </w:pPr>
            <w:r w:rsidRPr="007D061B">
              <w:sym w:font="Symbol" w:char="F0BE"/>
            </w:r>
          </w:p>
        </w:tc>
        <w:tc>
          <w:tcPr>
            <w:tcW w:w="1276" w:type="dxa"/>
          </w:tcPr>
          <w:p w14:paraId="3B10AF71" w14:textId="77777777" w:rsidR="00734A5F" w:rsidRPr="007D061B" w:rsidRDefault="00734A5F" w:rsidP="0001143E">
            <w:pPr>
              <w:pStyle w:val="TAC"/>
            </w:pPr>
            <w:r w:rsidRPr="007D061B">
              <w:t xml:space="preserve">CW carrier </w:t>
            </w:r>
          </w:p>
        </w:tc>
      </w:tr>
      <w:tr w:rsidR="00734A5F" w:rsidRPr="007D061B"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1B45A56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410D5FD5" w14:textId="77777777" w:rsidR="00734A5F" w:rsidRPr="007D061B" w:rsidRDefault="00734A5F" w:rsidP="0001143E">
            <w:pPr>
              <w:pStyle w:val="TAC"/>
            </w:pPr>
            <w:r w:rsidRPr="007D061B">
              <w:t>-43</w:t>
            </w:r>
          </w:p>
        </w:tc>
        <w:tc>
          <w:tcPr>
            <w:tcW w:w="1559" w:type="dxa"/>
          </w:tcPr>
          <w:p w14:paraId="3922404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08ABB9" w14:textId="77777777" w:rsidR="00734A5F" w:rsidRPr="007D061B" w:rsidRDefault="00734A5F" w:rsidP="0001143E">
            <w:pPr>
              <w:pStyle w:val="TAC"/>
            </w:pPr>
            <w:r w:rsidRPr="007D061B">
              <w:t>See table 7.5.5.4.1-4</w:t>
            </w:r>
          </w:p>
        </w:tc>
        <w:tc>
          <w:tcPr>
            <w:tcW w:w="1276" w:type="dxa"/>
          </w:tcPr>
          <w:p w14:paraId="51B0C06E" w14:textId="77777777" w:rsidR="00734A5F" w:rsidRPr="007D061B" w:rsidRDefault="00734A5F" w:rsidP="0001143E">
            <w:pPr>
              <w:pStyle w:val="TAC"/>
            </w:pPr>
            <w:r w:rsidRPr="007D061B">
              <w:t>See table 7.5.5.4.1-4</w:t>
            </w:r>
          </w:p>
        </w:tc>
      </w:tr>
      <w:tr w:rsidR="00734A5F" w:rsidRPr="007D061B"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5D13DCD" w14:textId="77777777" w:rsidR="00734A5F" w:rsidRPr="007D061B" w:rsidRDefault="00734A5F" w:rsidP="0001143E">
            <w:pPr>
              <w:pStyle w:val="TAC"/>
            </w:pPr>
            <w:r w:rsidRPr="007D061B">
              <w:t>1</w:t>
            </w:r>
          </w:p>
          <w:p w14:paraId="4CA6558B" w14:textId="373CAF66"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42C9F86" w14:textId="77777777" w:rsidR="00734A5F" w:rsidRPr="007D061B" w:rsidRDefault="00734A5F" w:rsidP="0001143E">
            <w:pPr>
              <w:pStyle w:val="TAC"/>
            </w:pPr>
            <w:r w:rsidRPr="007D061B">
              <w:t>to</w:t>
            </w:r>
          </w:p>
          <w:p w14:paraId="5EF08B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4F4CE414" w14:textId="1C60A758" w:rsidR="00734A5F" w:rsidRPr="007D061B" w:rsidRDefault="00734A5F" w:rsidP="0001143E">
            <w:pPr>
              <w:pStyle w:val="TAC"/>
            </w:pPr>
            <w:r w:rsidRPr="007D061B">
              <w:t>12750</w:t>
            </w:r>
          </w:p>
        </w:tc>
        <w:tc>
          <w:tcPr>
            <w:tcW w:w="1276" w:type="dxa"/>
            <w:tcBorders>
              <w:left w:val="single" w:sz="4" w:space="0" w:color="auto"/>
            </w:tcBorders>
          </w:tcPr>
          <w:p w14:paraId="53D6A59C" w14:textId="77777777" w:rsidR="00734A5F" w:rsidRPr="007D061B" w:rsidRDefault="00734A5F" w:rsidP="0001143E">
            <w:pPr>
              <w:pStyle w:val="TAC"/>
            </w:pPr>
            <w:r w:rsidRPr="007D061B">
              <w:t>-15</w:t>
            </w:r>
          </w:p>
        </w:tc>
        <w:tc>
          <w:tcPr>
            <w:tcW w:w="1559" w:type="dxa"/>
          </w:tcPr>
          <w:p w14:paraId="6C9C436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D30902" w14:textId="77777777" w:rsidR="00734A5F" w:rsidRPr="007D061B" w:rsidRDefault="00734A5F" w:rsidP="0001143E">
            <w:pPr>
              <w:pStyle w:val="TAC"/>
            </w:pPr>
            <w:r w:rsidRPr="007D061B">
              <w:sym w:font="Symbol" w:char="F0BE"/>
            </w:r>
          </w:p>
        </w:tc>
        <w:tc>
          <w:tcPr>
            <w:tcW w:w="1276" w:type="dxa"/>
          </w:tcPr>
          <w:p w14:paraId="580D60ED" w14:textId="77777777" w:rsidR="00734A5F" w:rsidRPr="007D061B" w:rsidRDefault="00734A5F" w:rsidP="0001143E">
            <w:pPr>
              <w:pStyle w:val="TAC"/>
            </w:pPr>
            <w:r w:rsidRPr="007D061B">
              <w:t xml:space="preserve">CW carrier </w:t>
            </w:r>
          </w:p>
        </w:tc>
      </w:tr>
      <w:tr w:rsidR="00734A5F" w:rsidRPr="007D061B"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EF900A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555AC379" w14:textId="77777777" w:rsidR="00734A5F" w:rsidRPr="007D061B" w:rsidRDefault="00734A5F" w:rsidP="0001143E">
            <w:pPr>
              <w:pStyle w:val="TAC"/>
            </w:pPr>
            <w:r w:rsidRPr="007D061B">
              <w:t>-43</w:t>
            </w:r>
          </w:p>
        </w:tc>
        <w:tc>
          <w:tcPr>
            <w:tcW w:w="1559" w:type="dxa"/>
          </w:tcPr>
          <w:p w14:paraId="1609D43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21F56CB" w14:textId="77777777" w:rsidR="00734A5F" w:rsidRPr="007D061B" w:rsidRDefault="00734A5F" w:rsidP="0001143E">
            <w:pPr>
              <w:pStyle w:val="TAC"/>
            </w:pPr>
            <w:r w:rsidRPr="007D061B">
              <w:t>See table 7.5.5.4.1-4</w:t>
            </w:r>
          </w:p>
        </w:tc>
        <w:tc>
          <w:tcPr>
            <w:tcW w:w="1276" w:type="dxa"/>
          </w:tcPr>
          <w:p w14:paraId="5751532E" w14:textId="77777777" w:rsidR="00734A5F" w:rsidRPr="007D061B" w:rsidRDefault="00734A5F" w:rsidP="0001143E">
            <w:pPr>
              <w:pStyle w:val="TAC"/>
            </w:pPr>
            <w:r w:rsidRPr="007D061B">
              <w:t>See table 7.5.5.4.1-4</w:t>
            </w:r>
          </w:p>
        </w:tc>
      </w:tr>
      <w:tr w:rsidR="00734A5F" w:rsidRPr="007D061B"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8FCD431" w14:textId="77777777" w:rsidR="00734A5F" w:rsidRPr="007D061B" w:rsidRDefault="00734A5F" w:rsidP="0001143E">
            <w:pPr>
              <w:pStyle w:val="TAC"/>
            </w:pPr>
            <w:r w:rsidRPr="007D061B">
              <w:t>1</w:t>
            </w:r>
          </w:p>
          <w:p w14:paraId="49B29DCA" w14:textId="166557E3"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645C194F" w14:textId="77777777" w:rsidR="00734A5F" w:rsidRPr="007D061B" w:rsidRDefault="00734A5F" w:rsidP="0001143E">
            <w:pPr>
              <w:pStyle w:val="TAC"/>
            </w:pPr>
            <w:r w:rsidRPr="007D061B">
              <w:t>to</w:t>
            </w:r>
          </w:p>
          <w:p w14:paraId="3C43DE1E"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21769478" w14:textId="5383CF5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E0F345E" w14:textId="5D2A8D38" w:rsidR="00734A5F" w:rsidRPr="007D061B" w:rsidRDefault="00734A5F" w:rsidP="0001143E">
            <w:pPr>
              <w:pStyle w:val="TAC"/>
            </w:pPr>
            <w:r w:rsidRPr="007D061B">
              <w:t>12750</w:t>
            </w:r>
          </w:p>
        </w:tc>
        <w:tc>
          <w:tcPr>
            <w:tcW w:w="1276" w:type="dxa"/>
            <w:tcBorders>
              <w:left w:val="single" w:sz="4" w:space="0" w:color="auto"/>
            </w:tcBorders>
          </w:tcPr>
          <w:p w14:paraId="7858A9CD" w14:textId="77777777" w:rsidR="00734A5F" w:rsidRPr="007D061B" w:rsidRDefault="00734A5F" w:rsidP="0001143E">
            <w:pPr>
              <w:pStyle w:val="TAC"/>
            </w:pPr>
            <w:r w:rsidRPr="007D061B">
              <w:t>-15</w:t>
            </w:r>
          </w:p>
        </w:tc>
        <w:tc>
          <w:tcPr>
            <w:tcW w:w="1559" w:type="dxa"/>
          </w:tcPr>
          <w:p w14:paraId="7C770B6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DFCE726" w14:textId="77777777" w:rsidR="00734A5F" w:rsidRPr="007D061B" w:rsidRDefault="00734A5F" w:rsidP="0001143E">
            <w:pPr>
              <w:pStyle w:val="TAC"/>
            </w:pPr>
            <w:r w:rsidRPr="007D061B">
              <w:sym w:font="Symbol" w:char="F0BE"/>
            </w:r>
          </w:p>
        </w:tc>
        <w:tc>
          <w:tcPr>
            <w:tcW w:w="1276" w:type="dxa"/>
          </w:tcPr>
          <w:p w14:paraId="6A3C8554" w14:textId="77777777" w:rsidR="00734A5F" w:rsidRPr="007D061B" w:rsidRDefault="00734A5F" w:rsidP="0001143E">
            <w:pPr>
              <w:pStyle w:val="TAC"/>
            </w:pPr>
            <w:r w:rsidRPr="007D061B">
              <w:t xml:space="preserve">CW carrier </w:t>
            </w:r>
          </w:p>
        </w:tc>
      </w:tr>
      <w:tr w:rsidR="00734A5F" w:rsidRPr="007D061B"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20BF4675"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4FEC2E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50230F8A" w14:textId="77777777" w:rsidR="00734A5F" w:rsidRPr="007D061B" w:rsidRDefault="00734A5F" w:rsidP="0001143E">
            <w:pPr>
              <w:pStyle w:val="TAC"/>
            </w:pPr>
            <w:r w:rsidRPr="007D061B">
              <w:t>-43</w:t>
            </w:r>
          </w:p>
        </w:tc>
        <w:tc>
          <w:tcPr>
            <w:tcW w:w="1559" w:type="dxa"/>
          </w:tcPr>
          <w:p w14:paraId="6C17F9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B9377D" w14:textId="77777777" w:rsidR="00734A5F" w:rsidRPr="007D061B" w:rsidRDefault="00734A5F" w:rsidP="0001143E">
            <w:pPr>
              <w:pStyle w:val="TAC"/>
            </w:pPr>
            <w:r w:rsidRPr="007D061B">
              <w:t>See table 7.5.5.4.1-4</w:t>
            </w:r>
          </w:p>
        </w:tc>
        <w:tc>
          <w:tcPr>
            <w:tcW w:w="1276" w:type="dxa"/>
          </w:tcPr>
          <w:p w14:paraId="5292AE38" w14:textId="77777777" w:rsidR="00734A5F" w:rsidRPr="007D061B" w:rsidRDefault="00734A5F" w:rsidP="0001143E">
            <w:pPr>
              <w:pStyle w:val="TAC"/>
            </w:pPr>
            <w:r w:rsidRPr="007D061B">
              <w:t>See table 7.5.5.4.1-4</w:t>
            </w:r>
          </w:p>
        </w:tc>
      </w:tr>
      <w:tr w:rsidR="00734A5F" w:rsidRPr="007D061B"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7D061B" w:rsidRDefault="00734A5F" w:rsidP="0001143E">
            <w:pPr>
              <w:pStyle w:val="TAC"/>
            </w:pPr>
            <w:r w:rsidRPr="007D061B">
              <w:t>1</w:t>
            </w:r>
          </w:p>
          <w:p w14:paraId="08A2A6C1" w14:textId="68CE1A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62E3E233" w14:textId="77777777" w:rsidR="00734A5F" w:rsidRPr="007D061B" w:rsidRDefault="00734A5F" w:rsidP="0001143E">
            <w:pPr>
              <w:pStyle w:val="TAC"/>
            </w:pPr>
            <w:r w:rsidRPr="007D061B">
              <w:t>to</w:t>
            </w:r>
          </w:p>
          <w:p w14:paraId="5B699F2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7D061B" w:rsidRDefault="00734A5F" w:rsidP="0001143E">
            <w:pPr>
              <w:pStyle w:val="TAC"/>
            </w:pPr>
            <w:r w:rsidRPr="007D061B">
              <w:t>(F</w:t>
            </w:r>
            <w:r w:rsidRPr="007D061B">
              <w:rPr>
                <w:vertAlign w:val="subscript"/>
              </w:rPr>
              <w:t xml:space="preserve">UL_low </w:t>
            </w:r>
            <w:r w:rsidRPr="007D061B">
              <w:t>-20)</w:t>
            </w:r>
          </w:p>
          <w:p w14:paraId="486438BB" w14:textId="24D0E376" w:rsidR="00734A5F" w:rsidRPr="007D061B" w:rsidRDefault="00734A5F" w:rsidP="0001143E">
            <w:pPr>
              <w:pStyle w:val="TAC"/>
            </w:pPr>
            <w:r w:rsidRPr="007D061B">
              <w:t>12750</w:t>
            </w:r>
          </w:p>
        </w:tc>
        <w:tc>
          <w:tcPr>
            <w:tcW w:w="1276" w:type="dxa"/>
            <w:tcBorders>
              <w:left w:val="single" w:sz="4" w:space="0" w:color="auto"/>
            </w:tcBorders>
          </w:tcPr>
          <w:p w14:paraId="47E127E3" w14:textId="77777777" w:rsidR="00734A5F" w:rsidRPr="007D061B" w:rsidRDefault="00734A5F" w:rsidP="0001143E">
            <w:pPr>
              <w:pStyle w:val="TAC"/>
            </w:pPr>
            <w:r w:rsidRPr="007D061B">
              <w:t>-15</w:t>
            </w:r>
          </w:p>
        </w:tc>
        <w:tc>
          <w:tcPr>
            <w:tcW w:w="1559" w:type="dxa"/>
          </w:tcPr>
          <w:p w14:paraId="23C414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440D484" w14:textId="77777777" w:rsidR="00734A5F" w:rsidRPr="007D061B" w:rsidRDefault="00734A5F" w:rsidP="0001143E">
            <w:pPr>
              <w:pStyle w:val="TAC"/>
            </w:pPr>
            <w:r w:rsidRPr="007D061B">
              <w:sym w:font="Symbol" w:char="F0BE"/>
            </w:r>
          </w:p>
        </w:tc>
        <w:tc>
          <w:tcPr>
            <w:tcW w:w="1276" w:type="dxa"/>
          </w:tcPr>
          <w:p w14:paraId="3625977B" w14:textId="77777777" w:rsidR="00734A5F" w:rsidRPr="007D061B" w:rsidRDefault="00734A5F" w:rsidP="0001143E">
            <w:pPr>
              <w:pStyle w:val="TAC"/>
            </w:pPr>
            <w:r w:rsidRPr="007D061B">
              <w:t xml:space="preserve">CW carrier </w:t>
            </w:r>
          </w:p>
        </w:tc>
      </w:tr>
      <w:tr w:rsidR="00734A5F" w:rsidRPr="007D061B"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7D061B" w:rsidRDefault="00734A5F" w:rsidP="0001143E">
            <w:pPr>
              <w:pStyle w:val="TAC"/>
              <w:rPr>
                <w:lang w:eastAsia="zh-CN"/>
              </w:rPr>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2FA4A6F4"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1E30E293" w14:textId="77777777" w:rsidR="00734A5F" w:rsidRPr="007D061B" w:rsidRDefault="00734A5F" w:rsidP="0001143E">
            <w:pPr>
              <w:pStyle w:val="TAC"/>
            </w:pPr>
            <w:r w:rsidRPr="007D061B">
              <w:t>-43</w:t>
            </w:r>
          </w:p>
        </w:tc>
        <w:tc>
          <w:tcPr>
            <w:tcW w:w="1559" w:type="dxa"/>
          </w:tcPr>
          <w:p w14:paraId="5470E00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4FDA25" w14:textId="77777777" w:rsidR="00734A5F" w:rsidRPr="007D061B" w:rsidRDefault="00734A5F" w:rsidP="0001143E">
            <w:pPr>
              <w:pStyle w:val="TAC"/>
            </w:pPr>
            <w:r w:rsidRPr="007D061B">
              <w:t>See table 7.5.5.4.1-4</w:t>
            </w:r>
          </w:p>
        </w:tc>
        <w:tc>
          <w:tcPr>
            <w:tcW w:w="1276" w:type="dxa"/>
          </w:tcPr>
          <w:p w14:paraId="5770703E" w14:textId="77777777" w:rsidR="00734A5F" w:rsidRPr="007D061B" w:rsidRDefault="00734A5F" w:rsidP="0001143E">
            <w:pPr>
              <w:pStyle w:val="TAC"/>
            </w:pPr>
            <w:r w:rsidRPr="007D061B">
              <w:t>See table 7.5.5.4.1-4</w:t>
            </w:r>
          </w:p>
        </w:tc>
      </w:tr>
      <w:tr w:rsidR="00734A5F" w:rsidRPr="007D061B"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7D061B" w:rsidRDefault="00734A5F" w:rsidP="0001143E">
            <w:pPr>
              <w:pStyle w:val="TAL"/>
              <w:jc w:val="right"/>
              <w:rPr>
                <w:rFonts w:cs="Arial"/>
              </w:rPr>
            </w:pPr>
            <w:r w:rsidRPr="007D061B">
              <w:rPr>
                <w:rFonts w:cs="Arial"/>
              </w:rPr>
              <w:t>1</w:t>
            </w:r>
          </w:p>
          <w:p w14:paraId="1FC7794F" w14:textId="56018AE9"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42859847" w14:textId="77777777" w:rsidR="00734A5F" w:rsidRPr="007D061B" w:rsidRDefault="00734A5F" w:rsidP="0001143E">
            <w:pPr>
              <w:pStyle w:val="TAL"/>
              <w:jc w:val="center"/>
              <w:rPr>
                <w:rFonts w:cs="Arial"/>
              </w:rPr>
            </w:pPr>
            <w:r w:rsidRPr="007D061B">
              <w:rPr>
                <w:rFonts w:cs="Arial"/>
              </w:rPr>
              <w:t>to</w:t>
            </w:r>
          </w:p>
          <w:p w14:paraId="1A2FA7B3"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2D17D368" w14:textId="0D910486" w:rsidR="00734A5F" w:rsidRPr="007D061B" w:rsidRDefault="00734A5F" w:rsidP="0001143E">
            <w:pPr>
              <w:pStyle w:val="TAC"/>
            </w:pPr>
            <w:r w:rsidRPr="007D061B">
              <w:rPr>
                <w:rFonts w:cs="Arial"/>
              </w:rPr>
              <w:t>12750</w:t>
            </w:r>
          </w:p>
        </w:tc>
        <w:tc>
          <w:tcPr>
            <w:tcW w:w="1276" w:type="dxa"/>
            <w:tcBorders>
              <w:left w:val="single" w:sz="4" w:space="0" w:color="auto"/>
            </w:tcBorders>
          </w:tcPr>
          <w:p w14:paraId="0616120E" w14:textId="77777777" w:rsidR="00734A5F" w:rsidRPr="007D061B" w:rsidRDefault="00734A5F" w:rsidP="0001143E">
            <w:pPr>
              <w:pStyle w:val="TAC"/>
            </w:pPr>
            <w:r w:rsidRPr="007D061B">
              <w:t>-15</w:t>
            </w:r>
          </w:p>
        </w:tc>
        <w:tc>
          <w:tcPr>
            <w:tcW w:w="1559" w:type="dxa"/>
          </w:tcPr>
          <w:p w14:paraId="17BF4B5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0B97763" w14:textId="77777777" w:rsidR="00734A5F" w:rsidRPr="007D061B" w:rsidRDefault="00734A5F" w:rsidP="0001143E">
            <w:pPr>
              <w:pStyle w:val="TAC"/>
            </w:pPr>
            <w:r w:rsidRPr="007D061B">
              <w:sym w:font="Symbol" w:char="F0BE"/>
            </w:r>
          </w:p>
        </w:tc>
        <w:tc>
          <w:tcPr>
            <w:tcW w:w="1276" w:type="dxa"/>
          </w:tcPr>
          <w:p w14:paraId="0625C857" w14:textId="77777777" w:rsidR="00734A5F" w:rsidRPr="007D061B" w:rsidRDefault="00734A5F" w:rsidP="0001143E">
            <w:pPr>
              <w:pStyle w:val="TAC"/>
            </w:pPr>
            <w:r w:rsidRPr="007D061B">
              <w:t xml:space="preserve">CW carrier </w:t>
            </w:r>
          </w:p>
        </w:tc>
      </w:tr>
      <w:tr w:rsidR="005432EB" w:rsidRPr="007D061B"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705A46D" w14:textId="70A15B6C" w:rsidR="005432EB" w:rsidRPr="007D061B" w:rsidRDefault="005432EB" w:rsidP="0001143E">
            <w:pPr>
              <w:pStyle w:val="TAN"/>
            </w:pPr>
            <w:r w:rsidRPr="007D061B">
              <w:t>NOTE 2:</w:t>
            </w:r>
            <w:r w:rsidRPr="007D061B">
              <w:tab/>
              <w:t xml:space="preserve">For a </w:t>
            </w:r>
            <w:r w:rsidRPr="007D061B">
              <w:rPr>
                <w:i/>
              </w:rPr>
              <w:t>multi-band TAB connector</w:t>
            </w:r>
            <w:r w:rsidRPr="007D061B">
              <w:t>, in case of interfering signal that is not in the in-band blocking frequency range of the operating band where the wanted signal is present, or in an adjacent or overlapping band, the wanted signal mean power is equal to P</w:t>
            </w:r>
            <w:r w:rsidRPr="007D061B">
              <w:rPr>
                <w:vertAlign w:val="subscript"/>
              </w:rPr>
              <w:t>REFSENS</w:t>
            </w:r>
            <w:r w:rsidRPr="007D061B">
              <w:t xml:space="preserve"> + 1.4 dB.</w:t>
            </w:r>
          </w:p>
        </w:tc>
      </w:tr>
    </w:tbl>
    <w:p w14:paraId="236FCEA5" w14:textId="77777777" w:rsidR="005432EB" w:rsidRPr="007D061B" w:rsidRDefault="005432EB" w:rsidP="005432EB">
      <w:pPr>
        <w:rPr>
          <w:lang w:eastAsia="zh-CN"/>
        </w:rPr>
      </w:pPr>
    </w:p>
    <w:p w14:paraId="13575F85" w14:textId="266BBFF6" w:rsidR="005432EB" w:rsidRPr="007D061B" w:rsidRDefault="005432EB" w:rsidP="005432EB">
      <w:pPr>
        <w:pStyle w:val="NO"/>
        <w:rPr>
          <w:lang w:eastAsia="zh-CN"/>
        </w:rPr>
      </w:pPr>
      <w:r w:rsidRPr="007D061B">
        <w:rPr>
          <w:lang w:eastAsia="ko-KR"/>
        </w:rPr>
        <w:t>NOTE 1:</w:t>
      </w:r>
      <w:r w:rsidRPr="007D061B">
        <w:rPr>
          <w:lang w:eastAsia="ko-KR"/>
        </w:rPr>
        <w:tab/>
      </w:r>
      <w:r w:rsidRPr="007D061B">
        <w:rPr>
          <w:rFonts w:eastAsia="Osaka"/>
        </w:rPr>
        <w:t xml:space="preserve">Table 7.5.5.4.1-1 </w:t>
      </w:r>
      <w:r w:rsidRPr="007D061B">
        <w:rPr>
          <w:lang w:eastAsia="ko-KR"/>
        </w:rPr>
        <w:t xml:space="preserve">assumes that two operating bands, where the </w:t>
      </w:r>
      <w:r w:rsidRPr="007D061B">
        <w:rPr>
          <w:i/>
          <w:lang w:eastAsia="ko-KR"/>
        </w:rPr>
        <w:t>downlink operating band</w:t>
      </w:r>
      <w:r w:rsidRPr="007D061B">
        <w:rPr>
          <w:lang w:eastAsia="ko-KR"/>
        </w:rPr>
        <w:t xml:space="preserve"> see </w:t>
      </w:r>
      <w:r w:rsidR="007D061B" w:rsidRPr="007D061B">
        <w:rPr>
          <w:lang w:eastAsia="ko-KR"/>
        </w:rPr>
        <w:t>clause 4</w:t>
      </w:r>
      <w:r w:rsidRPr="007D061B">
        <w:rPr>
          <w:lang w:eastAsia="ko-KR"/>
        </w:rPr>
        <w:t>.5 of one band would be within the in-band blocking region of the other band, are not deployed in the same geographical area.</w:t>
      </w:r>
    </w:p>
    <w:p w14:paraId="19F8210C" w14:textId="77777777" w:rsidR="005432EB" w:rsidRPr="007D061B" w:rsidRDefault="005432EB" w:rsidP="005432EB">
      <w:pPr>
        <w:pStyle w:val="TH"/>
        <w:rPr>
          <w:lang w:eastAsia="zh-CN"/>
        </w:rPr>
      </w:pPr>
      <w:r w:rsidRPr="007D061B">
        <w:rPr>
          <w:rFonts w:eastAsia="Osaka"/>
        </w:rPr>
        <w:lastRenderedPageBreak/>
        <w:t xml:space="preserve">Table 7.5.5.4.1-2: </w:t>
      </w:r>
      <w:r w:rsidRPr="007D061B">
        <w:t>Blocking performance requirement for</w:t>
      </w:r>
      <w:r w:rsidRPr="007D061B">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3F934E34" w14:textId="77777777" w:rsidTr="00734A5F">
        <w:trPr>
          <w:jc w:val="center"/>
        </w:trPr>
        <w:tc>
          <w:tcPr>
            <w:tcW w:w="1134" w:type="dxa"/>
            <w:tcBorders>
              <w:bottom w:val="single" w:sz="4" w:space="0" w:color="auto"/>
            </w:tcBorders>
          </w:tcPr>
          <w:p w14:paraId="5F1897E2"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4D87A0BA" w14:textId="77777777" w:rsidR="005432EB" w:rsidRPr="007D061B" w:rsidRDefault="005432EB" w:rsidP="0001143E">
            <w:pPr>
              <w:pStyle w:val="TAH"/>
            </w:pPr>
            <w:r w:rsidRPr="007D061B">
              <w:t>Centre Frequency of Interfering Signal (MHz)</w:t>
            </w:r>
          </w:p>
        </w:tc>
        <w:tc>
          <w:tcPr>
            <w:tcW w:w="1276" w:type="dxa"/>
          </w:tcPr>
          <w:p w14:paraId="672DE16D" w14:textId="77777777" w:rsidR="005432EB" w:rsidRPr="007D061B" w:rsidRDefault="005432EB" w:rsidP="0001143E">
            <w:pPr>
              <w:pStyle w:val="TAH"/>
            </w:pPr>
            <w:r w:rsidRPr="007D061B">
              <w:t>Interfering Signal mean power (dBm)</w:t>
            </w:r>
          </w:p>
        </w:tc>
        <w:tc>
          <w:tcPr>
            <w:tcW w:w="1559" w:type="dxa"/>
          </w:tcPr>
          <w:p w14:paraId="64CD6A48" w14:textId="77777777" w:rsidR="007D061B" w:rsidRPr="007D061B" w:rsidRDefault="005432EB" w:rsidP="0001143E">
            <w:pPr>
              <w:pStyle w:val="TAH"/>
            </w:pPr>
            <w:r w:rsidRPr="007D061B">
              <w:t>Wanted Signal mean power (dBm)</w:t>
            </w:r>
          </w:p>
          <w:p w14:paraId="0C1C079F" w14:textId="37734A30" w:rsidR="005432EB" w:rsidRPr="007D061B" w:rsidRDefault="005432EB" w:rsidP="0001143E">
            <w:pPr>
              <w:pStyle w:val="TAH"/>
            </w:pPr>
            <w:r w:rsidRPr="007D061B">
              <w:t>(Note 1)</w:t>
            </w:r>
          </w:p>
        </w:tc>
        <w:tc>
          <w:tcPr>
            <w:tcW w:w="1701" w:type="dxa"/>
          </w:tcPr>
          <w:p w14:paraId="2A5D0859"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4E1610E7" w14:textId="77777777" w:rsidR="005432EB" w:rsidRPr="007D061B" w:rsidRDefault="005432EB" w:rsidP="0001143E">
            <w:pPr>
              <w:pStyle w:val="TAH"/>
            </w:pPr>
            <w:r w:rsidRPr="007D061B">
              <w:t>Type of Interfering Signal</w:t>
            </w:r>
          </w:p>
        </w:tc>
      </w:tr>
      <w:tr w:rsidR="00734A5F" w:rsidRPr="007D061B" w14:paraId="56F116A8" w14:textId="77777777" w:rsidTr="00734A5F">
        <w:trPr>
          <w:cantSplit/>
          <w:jc w:val="center"/>
        </w:trPr>
        <w:tc>
          <w:tcPr>
            <w:tcW w:w="1134" w:type="dxa"/>
            <w:tcBorders>
              <w:bottom w:val="nil"/>
              <w:right w:val="single" w:sz="4" w:space="0" w:color="auto"/>
            </w:tcBorders>
            <w:shd w:val="clear" w:color="auto" w:fill="auto"/>
          </w:tcPr>
          <w:p w14:paraId="112BE408" w14:textId="77777777" w:rsidR="00734A5F" w:rsidRPr="007D061B" w:rsidRDefault="00734A5F" w:rsidP="0001143E">
            <w:pPr>
              <w:pStyle w:val="TAC"/>
            </w:pPr>
            <w:r w:rsidRPr="007D061B">
              <w:t>1-7, 9-11, 13-14, 18,19,</w:t>
            </w:r>
            <w:r w:rsidRPr="007D061B">
              <w:rPr>
                <w:lang w:eastAsia="zh-CN"/>
              </w:rPr>
              <w:t>21-23, 24, 27, 30,</w:t>
            </w:r>
            <w:r w:rsidRPr="007D061B">
              <w:t xml:space="preserve"> 33-45, 48, 50, 51, 52, 65, 66, 68, 70</w:t>
            </w:r>
          </w:p>
        </w:tc>
        <w:tc>
          <w:tcPr>
            <w:tcW w:w="1276" w:type="dxa"/>
            <w:tcBorders>
              <w:top w:val="single" w:sz="4" w:space="0" w:color="auto"/>
              <w:left w:val="single" w:sz="4" w:space="0" w:color="auto"/>
              <w:bottom w:val="single" w:sz="4" w:space="0" w:color="auto"/>
              <w:right w:val="nil"/>
            </w:tcBorders>
          </w:tcPr>
          <w:p w14:paraId="5BD7B0CA"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CA623D3"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3B9E55A3"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448175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CB46F9A" w14:textId="77777777" w:rsidR="00734A5F" w:rsidRPr="007D061B" w:rsidRDefault="00734A5F" w:rsidP="0001143E">
            <w:pPr>
              <w:pStyle w:val="TAC"/>
            </w:pPr>
            <w:r w:rsidRPr="007D061B">
              <w:t>See table 7.5.5.4.1-4</w:t>
            </w:r>
          </w:p>
        </w:tc>
        <w:tc>
          <w:tcPr>
            <w:tcW w:w="1276" w:type="dxa"/>
          </w:tcPr>
          <w:p w14:paraId="512A183F" w14:textId="77777777" w:rsidR="00734A5F" w:rsidRPr="007D061B" w:rsidRDefault="00734A5F" w:rsidP="0001143E">
            <w:pPr>
              <w:pStyle w:val="TAC"/>
            </w:pPr>
            <w:r w:rsidRPr="007D061B">
              <w:t>See table 7.5.5.4.1-4</w:t>
            </w:r>
          </w:p>
        </w:tc>
      </w:tr>
      <w:tr w:rsidR="00734A5F" w:rsidRPr="007D061B"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F448384" w14:textId="77777777" w:rsidR="00734A5F" w:rsidRPr="007D061B" w:rsidRDefault="00734A5F" w:rsidP="0001143E">
            <w:pPr>
              <w:pStyle w:val="TAC"/>
            </w:pPr>
            <w:r w:rsidRPr="007D061B">
              <w:t>1</w:t>
            </w:r>
          </w:p>
          <w:p w14:paraId="379CEF3F" w14:textId="6276441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A930693" w14:textId="77777777" w:rsidR="00734A5F" w:rsidRPr="007D061B" w:rsidRDefault="00734A5F" w:rsidP="0001143E">
            <w:pPr>
              <w:pStyle w:val="TAC"/>
            </w:pPr>
            <w:r w:rsidRPr="007D061B">
              <w:t>to</w:t>
            </w:r>
          </w:p>
          <w:p w14:paraId="15700235"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7D061B" w:rsidRDefault="00734A5F" w:rsidP="0001143E">
            <w:pPr>
              <w:pStyle w:val="TAC"/>
            </w:pPr>
            <w:r w:rsidRPr="007D061B">
              <w:t>(F</w:t>
            </w:r>
            <w:r w:rsidRPr="007D061B">
              <w:rPr>
                <w:vertAlign w:val="subscript"/>
              </w:rPr>
              <w:t xml:space="preserve">UL_low </w:t>
            </w:r>
            <w:r w:rsidRPr="007D061B">
              <w:t>-20)</w:t>
            </w:r>
          </w:p>
          <w:p w14:paraId="07775195" w14:textId="03716227" w:rsidR="00734A5F" w:rsidRPr="007D061B" w:rsidRDefault="00734A5F" w:rsidP="0001143E">
            <w:pPr>
              <w:pStyle w:val="TAC"/>
            </w:pPr>
            <w:r w:rsidRPr="007D061B">
              <w:t>12750</w:t>
            </w:r>
          </w:p>
        </w:tc>
        <w:tc>
          <w:tcPr>
            <w:tcW w:w="1276" w:type="dxa"/>
            <w:tcBorders>
              <w:left w:val="single" w:sz="4" w:space="0" w:color="auto"/>
            </w:tcBorders>
          </w:tcPr>
          <w:p w14:paraId="07817489" w14:textId="77777777" w:rsidR="00734A5F" w:rsidRPr="007D061B" w:rsidRDefault="00734A5F" w:rsidP="0001143E">
            <w:pPr>
              <w:pStyle w:val="TAC"/>
            </w:pPr>
            <w:r w:rsidRPr="007D061B">
              <w:t>-15</w:t>
            </w:r>
          </w:p>
        </w:tc>
        <w:tc>
          <w:tcPr>
            <w:tcW w:w="1559" w:type="dxa"/>
          </w:tcPr>
          <w:p w14:paraId="0C60501D"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65EE1FAE" w14:textId="77777777" w:rsidR="00734A5F" w:rsidRPr="007D061B" w:rsidRDefault="00734A5F" w:rsidP="0001143E">
            <w:pPr>
              <w:pStyle w:val="TAC"/>
            </w:pPr>
            <w:r w:rsidRPr="007D061B">
              <w:sym w:font="Symbol" w:char="F0BE"/>
            </w:r>
          </w:p>
        </w:tc>
        <w:tc>
          <w:tcPr>
            <w:tcW w:w="1276" w:type="dxa"/>
          </w:tcPr>
          <w:p w14:paraId="7B424A6C" w14:textId="77777777" w:rsidR="00734A5F" w:rsidRPr="007D061B" w:rsidRDefault="00734A5F" w:rsidP="0001143E">
            <w:pPr>
              <w:pStyle w:val="TAC"/>
            </w:pPr>
            <w:r w:rsidRPr="007D061B">
              <w:t xml:space="preserve">CW carrier </w:t>
            </w:r>
          </w:p>
        </w:tc>
      </w:tr>
      <w:tr w:rsidR="00734A5F" w:rsidRPr="007D061B" w14:paraId="287184EE" w14:textId="77777777" w:rsidTr="00734A5F">
        <w:trPr>
          <w:cantSplit/>
          <w:jc w:val="center"/>
        </w:trPr>
        <w:tc>
          <w:tcPr>
            <w:tcW w:w="1134" w:type="dxa"/>
            <w:tcBorders>
              <w:bottom w:val="nil"/>
              <w:right w:val="single" w:sz="4" w:space="0" w:color="auto"/>
            </w:tcBorders>
            <w:shd w:val="clear" w:color="auto" w:fill="auto"/>
          </w:tcPr>
          <w:p w14:paraId="35CA79BF"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33AD5AF8" w14:textId="57BB16E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C87B9F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8DF2EA0"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50C6C3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8A06DC0" w14:textId="77777777" w:rsidR="00734A5F" w:rsidRPr="007D061B" w:rsidRDefault="00734A5F" w:rsidP="0001143E">
            <w:pPr>
              <w:pStyle w:val="TAC"/>
            </w:pPr>
            <w:r w:rsidRPr="007D061B">
              <w:t>See table 7.5.5.4.1-4</w:t>
            </w:r>
          </w:p>
        </w:tc>
        <w:tc>
          <w:tcPr>
            <w:tcW w:w="1276" w:type="dxa"/>
          </w:tcPr>
          <w:p w14:paraId="0D9F0438" w14:textId="77777777" w:rsidR="00734A5F" w:rsidRPr="007D061B" w:rsidRDefault="00734A5F" w:rsidP="0001143E">
            <w:pPr>
              <w:pStyle w:val="TAC"/>
            </w:pPr>
            <w:r w:rsidRPr="007D061B">
              <w:t>See table 7.5.5.4.1-4</w:t>
            </w:r>
          </w:p>
        </w:tc>
      </w:tr>
      <w:tr w:rsidR="00734A5F" w:rsidRPr="007D061B"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E87A73" w14:textId="77777777" w:rsidR="00734A5F" w:rsidRPr="007D061B" w:rsidRDefault="00734A5F" w:rsidP="0001143E">
            <w:pPr>
              <w:pStyle w:val="TAC"/>
            </w:pPr>
            <w:r w:rsidRPr="007D061B">
              <w:t>1</w:t>
            </w:r>
          </w:p>
          <w:p w14:paraId="3C4A340C" w14:textId="4CAE4F90"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05BB8D33" w14:textId="77777777" w:rsidR="00734A5F" w:rsidRPr="007D061B" w:rsidRDefault="00734A5F" w:rsidP="0001143E">
            <w:pPr>
              <w:pStyle w:val="TAC"/>
            </w:pPr>
            <w:r w:rsidRPr="007D061B">
              <w:t>to</w:t>
            </w:r>
          </w:p>
          <w:p w14:paraId="0724930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6C44EB5" w14:textId="29796B52" w:rsidR="00734A5F" w:rsidRPr="007D061B" w:rsidRDefault="00734A5F" w:rsidP="0001143E">
            <w:pPr>
              <w:pStyle w:val="TAC"/>
            </w:pPr>
            <w:r w:rsidRPr="007D061B">
              <w:t>12750</w:t>
            </w:r>
          </w:p>
        </w:tc>
        <w:tc>
          <w:tcPr>
            <w:tcW w:w="1276" w:type="dxa"/>
            <w:tcBorders>
              <w:left w:val="single" w:sz="4" w:space="0" w:color="auto"/>
            </w:tcBorders>
          </w:tcPr>
          <w:p w14:paraId="740C4E17" w14:textId="77777777" w:rsidR="00734A5F" w:rsidRPr="007D061B" w:rsidRDefault="00734A5F" w:rsidP="0001143E">
            <w:pPr>
              <w:pStyle w:val="TAC"/>
            </w:pPr>
            <w:r w:rsidRPr="007D061B">
              <w:t>-15</w:t>
            </w:r>
          </w:p>
        </w:tc>
        <w:tc>
          <w:tcPr>
            <w:tcW w:w="1559" w:type="dxa"/>
          </w:tcPr>
          <w:p w14:paraId="171CCE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729FD8E" w14:textId="77777777" w:rsidR="00734A5F" w:rsidRPr="007D061B" w:rsidRDefault="00734A5F" w:rsidP="0001143E">
            <w:pPr>
              <w:pStyle w:val="TAC"/>
            </w:pPr>
            <w:r w:rsidRPr="007D061B">
              <w:sym w:font="Symbol" w:char="F0BE"/>
            </w:r>
          </w:p>
        </w:tc>
        <w:tc>
          <w:tcPr>
            <w:tcW w:w="1276" w:type="dxa"/>
          </w:tcPr>
          <w:p w14:paraId="30F10542" w14:textId="77777777" w:rsidR="00734A5F" w:rsidRPr="007D061B" w:rsidRDefault="00734A5F" w:rsidP="0001143E">
            <w:pPr>
              <w:pStyle w:val="TAC"/>
            </w:pPr>
            <w:r w:rsidRPr="007D061B">
              <w:t xml:space="preserve">CW carrier </w:t>
            </w:r>
          </w:p>
        </w:tc>
      </w:tr>
      <w:tr w:rsidR="00734A5F" w:rsidRPr="007D061B"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315A03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65E491F9"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0CC0FA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7537F" w14:textId="77777777" w:rsidR="00734A5F" w:rsidRPr="007D061B" w:rsidRDefault="00734A5F" w:rsidP="0001143E">
            <w:pPr>
              <w:pStyle w:val="TAC"/>
            </w:pPr>
            <w:r w:rsidRPr="007D061B">
              <w:t>See table 7.5.5.4.1-4</w:t>
            </w:r>
          </w:p>
        </w:tc>
        <w:tc>
          <w:tcPr>
            <w:tcW w:w="1276" w:type="dxa"/>
          </w:tcPr>
          <w:p w14:paraId="4B2B1C28" w14:textId="77777777" w:rsidR="00734A5F" w:rsidRPr="007D061B" w:rsidRDefault="00734A5F" w:rsidP="0001143E">
            <w:pPr>
              <w:pStyle w:val="TAC"/>
            </w:pPr>
            <w:r w:rsidRPr="007D061B">
              <w:t>See table 7.5.5.4.1-4</w:t>
            </w:r>
          </w:p>
        </w:tc>
      </w:tr>
      <w:tr w:rsidR="00734A5F" w:rsidRPr="007D061B"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7DCEB40" w14:textId="77777777" w:rsidR="00734A5F" w:rsidRPr="007D061B" w:rsidRDefault="00734A5F" w:rsidP="0001143E">
            <w:pPr>
              <w:pStyle w:val="TAC"/>
            </w:pPr>
            <w:r w:rsidRPr="007D061B">
              <w:t>1</w:t>
            </w:r>
          </w:p>
          <w:p w14:paraId="7C2A9742" w14:textId="7139F10E"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08F9C481" w14:textId="77777777" w:rsidR="00734A5F" w:rsidRPr="007D061B" w:rsidRDefault="00734A5F" w:rsidP="0001143E">
            <w:pPr>
              <w:pStyle w:val="TAC"/>
            </w:pPr>
            <w:r w:rsidRPr="007D061B">
              <w:t>to</w:t>
            </w:r>
          </w:p>
          <w:p w14:paraId="70F4305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20AF9D4" w14:textId="5FA556ED" w:rsidR="00734A5F" w:rsidRPr="007D061B" w:rsidRDefault="00734A5F" w:rsidP="0001143E">
            <w:pPr>
              <w:pStyle w:val="TAC"/>
            </w:pPr>
            <w:r w:rsidRPr="007D061B">
              <w:t>12750</w:t>
            </w:r>
          </w:p>
        </w:tc>
        <w:tc>
          <w:tcPr>
            <w:tcW w:w="1276" w:type="dxa"/>
            <w:tcBorders>
              <w:left w:val="single" w:sz="4" w:space="0" w:color="auto"/>
            </w:tcBorders>
          </w:tcPr>
          <w:p w14:paraId="1A1F009A" w14:textId="77777777" w:rsidR="00734A5F" w:rsidRPr="007D061B" w:rsidRDefault="00734A5F" w:rsidP="0001143E">
            <w:pPr>
              <w:pStyle w:val="TAC"/>
            </w:pPr>
            <w:r w:rsidRPr="007D061B">
              <w:t>-15</w:t>
            </w:r>
          </w:p>
        </w:tc>
        <w:tc>
          <w:tcPr>
            <w:tcW w:w="1559" w:type="dxa"/>
          </w:tcPr>
          <w:p w14:paraId="3266CB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C9884ED" w14:textId="77777777" w:rsidR="00734A5F" w:rsidRPr="007D061B" w:rsidRDefault="00734A5F" w:rsidP="0001143E">
            <w:pPr>
              <w:pStyle w:val="TAC"/>
            </w:pPr>
            <w:r w:rsidRPr="007D061B">
              <w:sym w:font="Symbol" w:char="F0BE"/>
            </w:r>
          </w:p>
        </w:tc>
        <w:tc>
          <w:tcPr>
            <w:tcW w:w="1276" w:type="dxa"/>
          </w:tcPr>
          <w:p w14:paraId="723032C4" w14:textId="77777777" w:rsidR="00734A5F" w:rsidRPr="007D061B" w:rsidRDefault="00734A5F" w:rsidP="0001143E">
            <w:pPr>
              <w:pStyle w:val="TAC"/>
            </w:pPr>
            <w:r w:rsidRPr="007D061B">
              <w:t xml:space="preserve">CW carrier </w:t>
            </w:r>
          </w:p>
        </w:tc>
      </w:tr>
      <w:tr w:rsidR="00734A5F" w:rsidRPr="007D061B"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7ED9D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257772A"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20837BE6"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F34E0EC" w14:textId="77777777" w:rsidR="00734A5F" w:rsidRPr="007D061B" w:rsidRDefault="00734A5F" w:rsidP="0001143E">
            <w:pPr>
              <w:pStyle w:val="TAC"/>
            </w:pPr>
            <w:r w:rsidRPr="007D061B">
              <w:t>See table 7.5.5.4.1-4</w:t>
            </w:r>
          </w:p>
        </w:tc>
        <w:tc>
          <w:tcPr>
            <w:tcW w:w="1276" w:type="dxa"/>
          </w:tcPr>
          <w:p w14:paraId="5AA5AAAE" w14:textId="77777777" w:rsidR="00734A5F" w:rsidRPr="007D061B" w:rsidRDefault="00734A5F" w:rsidP="0001143E">
            <w:pPr>
              <w:pStyle w:val="TAC"/>
            </w:pPr>
            <w:r w:rsidRPr="007D061B">
              <w:t>See table 7.5.5.4.1-4</w:t>
            </w:r>
          </w:p>
        </w:tc>
      </w:tr>
      <w:tr w:rsidR="00734A5F" w:rsidRPr="007D061B"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BD19184" w14:textId="77777777" w:rsidR="00734A5F" w:rsidRPr="007D061B" w:rsidRDefault="00734A5F" w:rsidP="0001143E">
            <w:pPr>
              <w:pStyle w:val="TAC"/>
            </w:pPr>
            <w:r w:rsidRPr="007D061B">
              <w:t>1</w:t>
            </w:r>
          </w:p>
          <w:p w14:paraId="66305A35" w14:textId="31C86F2A"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68018FF9" w14:textId="77777777" w:rsidR="00734A5F" w:rsidRPr="007D061B" w:rsidRDefault="00734A5F" w:rsidP="0001143E">
            <w:pPr>
              <w:pStyle w:val="TAC"/>
            </w:pPr>
            <w:r w:rsidRPr="007D061B">
              <w:t>to</w:t>
            </w:r>
          </w:p>
          <w:p w14:paraId="1EFD32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1D6602C" w14:textId="562DCEC7" w:rsidR="00734A5F" w:rsidRPr="007D061B" w:rsidRDefault="00734A5F" w:rsidP="0001143E">
            <w:pPr>
              <w:pStyle w:val="TAC"/>
            </w:pPr>
            <w:r w:rsidRPr="007D061B">
              <w:t>12750</w:t>
            </w:r>
          </w:p>
        </w:tc>
        <w:tc>
          <w:tcPr>
            <w:tcW w:w="1276" w:type="dxa"/>
            <w:tcBorders>
              <w:left w:val="single" w:sz="4" w:space="0" w:color="auto"/>
            </w:tcBorders>
          </w:tcPr>
          <w:p w14:paraId="18341848" w14:textId="77777777" w:rsidR="00734A5F" w:rsidRPr="007D061B" w:rsidRDefault="00734A5F" w:rsidP="0001143E">
            <w:pPr>
              <w:pStyle w:val="TAC"/>
            </w:pPr>
            <w:r w:rsidRPr="007D061B">
              <w:t>-15</w:t>
            </w:r>
          </w:p>
        </w:tc>
        <w:tc>
          <w:tcPr>
            <w:tcW w:w="1559" w:type="dxa"/>
          </w:tcPr>
          <w:p w14:paraId="219440A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F80FD84" w14:textId="77777777" w:rsidR="00734A5F" w:rsidRPr="007D061B" w:rsidRDefault="00734A5F" w:rsidP="0001143E">
            <w:pPr>
              <w:pStyle w:val="TAC"/>
            </w:pPr>
            <w:r w:rsidRPr="007D061B">
              <w:sym w:font="Symbol" w:char="F0BE"/>
            </w:r>
          </w:p>
        </w:tc>
        <w:tc>
          <w:tcPr>
            <w:tcW w:w="1276" w:type="dxa"/>
          </w:tcPr>
          <w:p w14:paraId="228A894C" w14:textId="77777777" w:rsidR="00734A5F" w:rsidRPr="007D061B" w:rsidRDefault="00734A5F" w:rsidP="0001143E">
            <w:pPr>
              <w:pStyle w:val="TAC"/>
            </w:pPr>
            <w:r w:rsidRPr="007D061B">
              <w:t xml:space="preserve">CW carrier </w:t>
            </w:r>
          </w:p>
        </w:tc>
      </w:tr>
      <w:tr w:rsidR="00734A5F" w:rsidRPr="007D061B"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396780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5DF782FB"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7B68B29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A986222" w14:textId="77777777" w:rsidR="00734A5F" w:rsidRPr="007D061B" w:rsidRDefault="00734A5F" w:rsidP="0001143E">
            <w:pPr>
              <w:pStyle w:val="TAC"/>
            </w:pPr>
            <w:r w:rsidRPr="007D061B">
              <w:t>See table 7.5.5.4.1-4</w:t>
            </w:r>
          </w:p>
        </w:tc>
        <w:tc>
          <w:tcPr>
            <w:tcW w:w="1276" w:type="dxa"/>
          </w:tcPr>
          <w:p w14:paraId="42F9A85D" w14:textId="77777777" w:rsidR="00734A5F" w:rsidRPr="007D061B" w:rsidRDefault="00734A5F" w:rsidP="0001143E">
            <w:pPr>
              <w:pStyle w:val="TAC"/>
            </w:pPr>
            <w:r w:rsidRPr="007D061B">
              <w:t>See table 7.5.5.4.1-4</w:t>
            </w:r>
          </w:p>
        </w:tc>
      </w:tr>
      <w:tr w:rsidR="00734A5F" w:rsidRPr="007D061B"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AF986BB" w14:textId="77777777" w:rsidR="00734A5F" w:rsidRPr="007D061B" w:rsidRDefault="00734A5F" w:rsidP="0001143E">
            <w:pPr>
              <w:pStyle w:val="TAC"/>
            </w:pPr>
            <w:r w:rsidRPr="007D061B">
              <w:t>1</w:t>
            </w:r>
          </w:p>
          <w:p w14:paraId="2BA5DC64" w14:textId="31B29591"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504AA58" w14:textId="77777777" w:rsidR="00734A5F" w:rsidRPr="007D061B" w:rsidRDefault="00734A5F" w:rsidP="0001143E">
            <w:pPr>
              <w:pStyle w:val="TAC"/>
            </w:pPr>
            <w:r w:rsidRPr="007D061B">
              <w:t>to</w:t>
            </w:r>
          </w:p>
          <w:p w14:paraId="6F07A66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6B9BFE08" w14:textId="673C35B8" w:rsidR="00734A5F" w:rsidRPr="007D061B" w:rsidRDefault="00734A5F" w:rsidP="0001143E">
            <w:pPr>
              <w:pStyle w:val="TAC"/>
            </w:pPr>
            <w:r w:rsidRPr="007D061B">
              <w:t>12750</w:t>
            </w:r>
          </w:p>
        </w:tc>
        <w:tc>
          <w:tcPr>
            <w:tcW w:w="1276" w:type="dxa"/>
            <w:tcBorders>
              <w:left w:val="single" w:sz="4" w:space="0" w:color="auto"/>
            </w:tcBorders>
          </w:tcPr>
          <w:p w14:paraId="5A6D7955" w14:textId="77777777" w:rsidR="00734A5F" w:rsidRPr="007D061B" w:rsidRDefault="00734A5F" w:rsidP="0001143E">
            <w:pPr>
              <w:pStyle w:val="TAC"/>
            </w:pPr>
            <w:r w:rsidRPr="007D061B">
              <w:t>-15</w:t>
            </w:r>
          </w:p>
        </w:tc>
        <w:tc>
          <w:tcPr>
            <w:tcW w:w="1559" w:type="dxa"/>
          </w:tcPr>
          <w:p w14:paraId="34D4989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AEF4D45" w14:textId="77777777" w:rsidR="00734A5F" w:rsidRPr="007D061B" w:rsidRDefault="00734A5F" w:rsidP="0001143E">
            <w:pPr>
              <w:pStyle w:val="TAC"/>
            </w:pPr>
            <w:r w:rsidRPr="007D061B">
              <w:sym w:font="Symbol" w:char="F0BE"/>
            </w:r>
          </w:p>
        </w:tc>
        <w:tc>
          <w:tcPr>
            <w:tcW w:w="1276" w:type="dxa"/>
          </w:tcPr>
          <w:p w14:paraId="29743D8A" w14:textId="77777777" w:rsidR="00734A5F" w:rsidRPr="007D061B" w:rsidRDefault="00734A5F" w:rsidP="0001143E">
            <w:pPr>
              <w:pStyle w:val="TAC"/>
            </w:pPr>
            <w:r w:rsidRPr="007D061B">
              <w:t xml:space="preserve">CW carrier </w:t>
            </w:r>
          </w:p>
        </w:tc>
      </w:tr>
      <w:tr w:rsidR="00734A5F" w:rsidRPr="007D061B"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6EA627A6"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A4898A6" w14:textId="77777777" w:rsidR="00734A5F" w:rsidRPr="007D061B" w:rsidRDefault="00734A5F" w:rsidP="0001143E">
            <w:pPr>
              <w:pStyle w:val="TAC"/>
            </w:pPr>
            <w:r w:rsidRPr="007D061B">
              <w:t>-35</w:t>
            </w:r>
          </w:p>
        </w:tc>
        <w:tc>
          <w:tcPr>
            <w:tcW w:w="1559" w:type="dxa"/>
          </w:tcPr>
          <w:p w14:paraId="0E14E69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2DF9B07" w14:textId="77777777" w:rsidR="00734A5F" w:rsidRPr="007D061B" w:rsidRDefault="00734A5F" w:rsidP="0001143E">
            <w:pPr>
              <w:pStyle w:val="TAC"/>
            </w:pPr>
            <w:r w:rsidRPr="007D061B">
              <w:t>See table 7.5.5.4.1-4</w:t>
            </w:r>
          </w:p>
        </w:tc>
        <w:tc>
          <w:tcPr>
            <w:tcW w:w="1276" w:type="dxa"/>
          </w:tcPr>
          <w:p w14:paraId="674B49C3" w14:textId="77777777" w:rsidR="00734A5F" w:rsidRPr="007D061B" w:rsidRDefault="00734A5F" w:rsidP="0001143E">
            <w:pPr>
              <w:pStyle w:val="TAC"/>
            </w:pPr>
            <w:r w:rsidRPr="007D061B">
              <w:t>See table 7.5.5.4.1-4</w:t>
            </w:r>
          </w:p>
        </w:tc>
      </w:tr>
      <w:tr w:rsidR="00734A5F" w:rsidRPr="007D061B"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EB428A7" w14:textId="77777777" w:rsidR="00734A5F" w:rsidRPr="007D061B" w:rsidRDefault="00734A5F" w:rsidP="0001143E">
            <w:pPr>
              <w:pStyle w:val="TAC"/>
            </w:pPr>
            <w:r w:rsidRPr="007D061B">
              <w:t>1</w:t>
            </w:r>
          </w:p>
          <w:p w14:paraId="4F5A2612" w14:textId="008858ED"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0736F48" w14:textId="77777777" w:rsidR="00734A5F" w:rsidRPr="007D061B" w:rsidRDefault="00734A5F" w:rsidP="0001143E">
            <w:pPr>
              <w:pStyle w:val="TAC"/>
            </w:pPr>
            <w:r w:rsidRPr="007D061B">
              <w:t>to</w:t>
            </w:r>
          </w:p>
          <w:p w14:paraId="778108D3"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77A1B776" w14:textId="258F136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9283011" w14:textId="12082E32" w:rsidR="00734A5F" w:rsidRPr="007D061B" w:rsidRDefault="00734A5F" w:rsidP="0001143E">
            <w:pPr>
              <w:pStyle w:val="TAC"/>
            </w:pPr>
            <w:r w:rsidRPr="007D061B">
              <w:t>12750</w:t>
            </w:r>
          </w:p>
        </w:tc>
        <w:tc>
          <w:tcPr>
            <w:tcW w:w="1276" w:type="dxa"/>
            <w:tcBorders>
              <w:left w:val="single" w:sz="4" w:space="0" w:color="auto"/>
            </w:tcBorders>
          </w:tcPr>
          <w:p w14:paraId="05C8D6D8" w14:textId="77777777" w:rsidR="00734A5F" w:rsidRPr="007D061B" w:rsidRDefault="00734A5F" w:rsidP="0001143E">
            <w:pPr>
              <w:pStyle w:val="TAC"/>
            </w:pPr>
            <w:r w:rsidRPr="007D061B">
              <w:t>-15</w:t>
            </w:r>
          </w:p>
        </w:tc>
        <w:tc>
          <w:tcPr>
            <w:tcW w:w="1559" w:type="dxa"/>
          </w:tcPr>
          <w:p w14:paraId="04E6C7B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48816D0" w14:textId="77777777" w:rsidR="00734A5F" w:rsidRPr="007D061B" w:rsidRDefault="00734A5F" w:rsidP="0001143E">
            <w:pPr>
              <w:pStyle w:val="TAC"/>
            </w:pPr>
            <w:r w:rsidRPr="007D061B">
              <w:sym w:font="Symbol" w:char="F0BE"/>
            </w:r>
          </w:p>
        </w:tc>
        <w:tc>
          <w:tcPr>
            <w:tcW w:w="1276" w:type="dxa"/>
          </w:tcPr>
          <w:p w14:paraId="13DFFBE9" w14:textId="77777777" w:rsidR="00734A5F" w:rsidRPr="007D061B" w:rsidRDefault="00734A5F" w:rsidP="0001143E">
            <w:pPr>
              <w:pStyle w:val="TAC"/>
            </w:pPr>
            <w:r w:rsidRPr="007D061B">
              <w:t xml:space="preserve">CW carrier </w:t>
            </w:r>
          </w:p>
        </w:tc>
      </w:tr>
      <w:tr w:rsidR="00734A5F" w:rsidRPr="007D061B"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144B7057"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2D2165E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3DEFDDB" w14:textId="77777777" w:rsidR="00734A5F" w:rsidRPr="007D061B" w:rsidRDefault="00734A5F" w:rsidP="0001143E">
            <w:pPr>
              <w:pStyle w:val="TAC"/>
            </w:pPr>
            <w:r w:rsidRPr="007D061B">
              <w:t>-35</w:t>
            </w:r>
          </w:p>
        </w:tc>
        <w:tc>
          <w:tcPr>
            <w:tcW w:w="1559" w:type="dxa"/>
          </w:tcPr>
          <w:p w14:paraId="7CBDB1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453EC4B" w14:textId="77777777" w:rsidR="00734A5F" w:rsidRPr="007D061B" w:rsidRDefault="00734A5F" w:rsidP="0001143E">
            <w:pPr>
              <w:pStyle w:val="TAC"/>
            </w:pPr>
            <w:r w:rsidRPr="007D061B">
              <w:t>See table 7.5.5.4.1-4</w:t>
            </w:r>
          </w:p>
        </w:tc>
        <w:tc>
          <w:tcPr>
            <w:tcW w:w="1276" w:type="dxa"/>
          </w:tcPr>
          <w:p w14:paraId="729CB051" w14:textId="77777777" w:rsidR="00734A5F" w:rsidRPr="007D061B" w:rsidRDefault="00734A5F" w:rsidP="0001143E">
            <w:pPr>
              <w:pStyle w:val="TAC"/>
            </w:pPr>
            <w:r w:rsidRPr="007D061B">
              <w:t>See table 7.5.5.4.1-4</w:t>
            </w:r>
          </w:p>
        </w:tc>
      </w:tr>
      <w:tr w:rsidR="00734A5F" w:rsidRPr="007D061B"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7FC2CE3" w14:textId="77777777" w:rsidR="00734A5F" w:rsidRPr="007D061B" w:rsidRDefault="00734A5F" w:rsidP="0001143E">
            <w:pPr>
              <w:pStyle w:val="TAC"/>
            </w:pPr>
            <w:r w:rsidRPr="007D061B">
              <w:t>1</w:t>
            </w:r>
          </w:p>
          <w:p w14:paraId="2211049D" w14:textId="1052CB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1EACB5D" w14:textId="77777777" w:rsidR="00734A5F" w:rsidRPr="007D061B" w:rsidRDefault="00734A5F" w:rsidP="0001143E">
            <w:pPr>
              <w:pStyle w:val="TAC"/>
            </w:pPr>
            <w:r w:rsidRPr="007D061B">
              <w:t>to</w:t>
            </w:r>
          </w:p>
          <w:p w14:paraId="2788577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7D061B" w:rsidRDefault="00734A5F" w:rsidP="0001143E">
            <w:pPr>
              <w:pStyle w:val="TAC"/>
            </w:pPr>
            <w:r w:rsidRPr="007D061B">
              <w:t>(F</w:t>
            </w:r>
            <w:r w:rsidRPr="007D061B">
              <w:rPr>
                <w:vertAlign w:val="subscript"/>
              </w:rPr>
              <w:t xml:space="preserve">UL_low </w:t>
            </w:r>
            <w:r w:rsidRPr="007D061B">
              <w:t>-20)</w:t>
            </w:r>
          </w:p>
          <w:p w14:paraId="27D6B13B" w14:textId="4FA3F9D7" w:rsidR="00734A5F" w:rsidRPr="007D061B" w:rsidRDefault="00734A5F" w:rsidP="0001143E">
            <w:pPr>
              <w:pStyle w:val="TAC"/>
            </w:pPr>
            <w:r w:rsidRPr="007D061B">
              <w:t>12750</w:t>
            </w:r>
          </w:p>
        </w:tc>
        <w:tc>
          <w:tcPr>
            <w:tcW w:w="1276" w:type="dxa"/>
            <w:tcBorders>
              <w:left w:val="single" w:sz="4" w:space="0" w:color="auto"/>
            </w:tcBorders>
          </w:tcPr>
          <w:p w14:paraId="7259DA01" w14:textId="77777777" w:rsidR="00734A5F" w:rsidRPr="007D061B" w:rsidRDefault="00734A5F" w:rsidP="0001143E">
            <w:pPr>
              <w:pStyle w:val="TAC"/>
            </w:pPr>
            <w:r w:rsidRPr="007D061B">
              <w:t>-15</w:t>
            </w:r>
          </w:p>
        </w:tc>
        <w:tc>
          <w:tcPr>
            <w:tcW w:w="1559" w:type="dxa"/>
          </w:tcPr>
          <w:p w14:paraId="7C0D53B1"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650ACE8" w14:textId="77777777" w:rsidR="00734A5F" w:rsidRPr="007D061B" w:rsidRDefault="00734A5F" w:rsidP="0001143E">
            <w:pPr>
              <w:pStyle w:val="TAC"/>
            </w:pPr>
            <w:r w:rsidRPr="007D061B">
              <w:sym w:font="Symbol" w:char="F0BE"/>
            </w:r>
          </w:p>
        </w:tc>
        <w:tc>
          <w:tcPr>
            <w:tcW w:w="1276" w:type="dxa"/>
          </w:tcPr>
          <w:p w14:paraId="000600A6" w14:textId="77777777" w:rsidR="00734A5F" w:rsidRPr="007D061B" w:rsidRDefault="00734A5F" w:rsidP="0001143E">
            <w:pPr>
              <w:pStyle w:val="TAC"/>
            </w:pPr>
            <w:r w:rsidRPr="007D061B">
              <w:t xml:space="preserve">CW carrier </w:t>
            </w:r>
          </w:p>
        </w:tc>
      </w:tr>
      <w:tr w:rsidR="00734A5F" w:rsidRPr="007D061B"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099FE680"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659DC5F7" w14:textId="77777777" w:rsidR="00734A5F" w:rsidRPr="007D061B" w:rsidRDefault="00734A5F" w:rsidP="0001143E">
            <w:pPr>
              <w:pStyle w:val="TAC"/>
            </w:pPr>
            <w:r w:rsidRPr="007D061B">
              <w:t>-35</w:t>
            </w:r>
          </w:p>
        </w:tc>
        <w:tc>
          <w:tcPr>
            <w:tcW w:w="1559" w:type="dxa"/>
          </w:tcPr>
          <w:p w14:paraId="70C0890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5555B10" w14:textId="77777777" w:rsidR="00734A5F" w:rsidRPr="007D061B" w:rsidRDefault="00734A5F" w:rsidP="0001143E">
            <w:pPr>
              <w:pStyle w:val="TAC"/>
            </w:pPr>
            <w:r w:rsidRPr="007D061B">
              <w:t>See table 7.5.5.4.1-4</w:t>
            </w:r>
          </w:p>
        </w:tc>
        <w:tc>
          <w:tcPr>
            <w:tcW w:w="1276" w:type="dxa"/>
          </w:tcPr>
          <w:p w14:paraId="56932AFC" w14:textId="77777777" w:rsidR="00734A5F" w:rsidRPr="007D061B" w:rsidRDefault="00734A5F" w:rsidP="0001143E">
            <w:pPr>
              <w:pStyle w:val="TAC"/>
            </w:pPr>
            <w:r w:rsidRPr="007D061B">
              <w:t>See table 7.5.5.4.1-4</w:t>
            </w:r>
          </w:p>
        </w:tc>
      </w:tr>
      <w:tr w:rsidR="00734A5F" w:rsidRPr="007D061B"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CBBB557" w14:textId="77777777" w:rsidR="00734A5F" w:rsidRPr="007D061B" w:rsidRDefault="00734A5F" w:rsidP="0001143E">
            <w:pPr>
              <w:pStyle w:val="TAL"/>
              <w:jc w:val="right"/>
              <w:rPr>
                <w:rFonts w:cs="Arial"/>
              </w:rPr>
            </w:pPr>
            <w:r w:rsidRPr="007D061B">
              <w:rPr>
                <w:rFonts w:cs="Arial"/>
              </w:rPr>
              <w:t>1</w:t>
            </w:r>
          </w:p>
          <w:p w14:paraId="108C4266" w14:textId="38288C52"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6FDC0224" w14:textId="77777777" w:rsidR="00734A5F" w:rsidRPr="007D061B" w:rsidRDefault="00734A5F" w:rsidP="0001143E">
            <w:pPr>
              <w:pStyle w:val="TAL"/>
              <w:jc w:val="center"/>
              <w:rPr>
                <w:rFonts w:cs="Arial"/>
              </w:rPr>
            </w:pPr>
            <w:r w:rsidRPr="007D061B">
              <w:rPr>
                <w:rFonts w:cs="Arial"/>
              </w:rPr>
              <w:t>to</w:t>
            </w:r>
          </w:p>
          <w:p w14:paraId="664B1D08"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6F62BB8E" w14:textId="749D88F3" w:rsidR="00734A5F" w:rsidRPr="007D061B" w:rsidRDefault="00734A5F" w:rsidP="0001143E">
            <w:pPr>
              <w:pStyle w:val="TAC"/>
            </w:pPr>
            <w:r w:rsidRPr="007D061B">
              <w:rPr>
                <w:rFonts w:cs="Arial"/>
              </w:rPr>
              <w:t>12750</w:t>
            </w:r>
          </w:p>
        </w:tc>
        <w:tc>
          <w:tcPr>
            <w:tcW w:w="1276" w:type="dxa"/>
            <w:tcBorders>
              <w:left w:val="single" w:sz="4" w:space="0" w:color="auto"/>
            </w:tcBorders>
          </w:tcPr>
          <w:p w14:paraId="39C21BD1" w14:textId="77777777" w:rsidR="00734A5F" w:rsidRPr="007D061B" w:rsidRDefault="00734A5F" w:rsidP="0001143E">
            <w:pPr>
              <w:pStyle w:val="TAC"/>
            </w:pPr>
            <w:r w:rsidRPr="007D061B">
              <w:t>-15</w:t>
            </w:r>
          </w:p>
        </w:tc>
        <w:tc>
          <w:tcPr>
            <w:tcW w:w="1559" w:type="dxa"/>
          </w:tcPr>
          <w:p w14:paraId="66B1E3A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178AAB5" w14:textId="77777777" w:rsidR="00734A5F" w:rsidRPr="007D061B" w:rsidRDefault="00734A5F" w:rsidP="0001143E">
            <w:pPr>
              <w:pStyle w:val="TAC"/>
            </w:pPr>
            <w:r w:rsidRPr="007D061B">
              <w:sym w:font="Symbol" w:char="F0BE"/>
            </w:r>
          </w:p>
        </w:tc>
        <w:tc>
          <w:tcPr>
            <w:tcW w:w="1276" w:type="dxa"/>
          </w:tcPr>
          <w:p w14:paraId="1D39BE71" w14:textId="77777777" w:rsidR="00734A5F" w:rsidRPr="007D061B" w:rsidRDefault="00734A5F" w:rsidP="0001143E">
            <w:pPr>
              <w:pStyle w:val="TAC"/>
            </w:pPr>
            <w:r w:rsidRPr="007D061B">
              <w:t xml:space="preserve">CW carrier </w:t>
            </w:r>
          </w:p>
        </w:tc>
      </w:tr>
      <w:tr w:rsidR="005432EB" w:rsidRPr="007D061B"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3E788D46" w14:textId="50B60F50" w:rsidR="005432EB" w:rsidRPr="007D061B" w:rsidRDefault="005432EB" w:rsidP="0001143E">
            <w:pPr>
              <w:pStyle w:val="TAN"/>
            </w:pPr>
            <w:r w:rsidRPr="007D061B">
              <w:t>NOTE 2:</w:t>
            </w:r>
            <w:r w:rsidRPr="007D061B">
              <w:tab/>
              <w:t xml:space="preserve">For a </w:t>
            </w:r>
            <w:r w:rsidRPr="007D061B">
              <w:rPr>
                <w:i/>
              </w:rPr>
              <w:t>multi-band TAB connector</w:t>
            </w:r>
            <w:r w:rsidRPr="007D061B">
              <w:t>, in case of interfering signal that is not in the in-band blocking frequency range of the operating band where the wanted signal is present, or in an adjacent or overlapping band, the wanted signal mean power is equal to P</w:t>
            </w:r>
            <w:r w:rsidRPr="007D061B">
              <w:rPr>
                <w:vertAlign w:val="subscript"/>
              </w:rPr>
              <w:t>REFSENS</w:t>
            </w:r>
            <w:r w:rsidRPr="007D061B">
              <w:t xml:space="preserve"> + 1.4 dB.</w:t>
            </w:r>
          </w:p>
        </w:tc>
      </w:tr>
    </w:tbl>
    <w:p w14:paraId="2A102F2B" w14:textId="77777777" w:rsidR="005432EB" w:rsidRPr="007D061B" w:rsidRDefault="005432EB" w:rsidP="005432EB">
      <w:pPr>
        <w:rPr>
          <w:lang w:eastAsia="zh-CN"/>
        </w:rPr>
      </w:pPr>
    </w:p>
    <w:p w14:paraId="49EE5FF5" w14:textId="653424C5" w:rsidR="005432EB" w:rsidRPr="007D061B" w:rsidRDefault="005432EB" w:rsidP="005432EB">
      <w:pPr>
        <w:pStyle w:val="NO"/>
        <w:rPr>
          <w:lang w:eastAsia="zh-CN"/>
        </w:rPr>
      </w:pPr>
      <w:r w:rsidRPr="007D061B">
        <w:rPr>
          <w:lang w:eastAsia="zh-CN"/>
        </w:rPr>
        <w:t>NOTE 2:</w:t>
      </w:r>
      <w:r w:rsidRPr="007D061B">
        <w:rPr>
          <w:lang w:eastAsia="zh-CN"/>
        </w:rPr>
        <w:tab/>
        <w:t xml:space="preserve">Table 7.5.5.4.1-2 assumes that two operating bands, where the </w:t>
      </w:r>
      <w:r w:rsidRPr="007D061B">
        <w:rPr>
          <w:i/>
          <w:lang w:eastAsia="zh-CN"/>
        </w:rPr>
        <w:t>downlink operating band</w:t>
      </w:r>
      <w:r w:rsidRPr="007D061B">
        <w:rPr>
          <w:lang w:eastAsia="zh-CN"/>
        </w:rPr>
        <w:t xml:space="preserve"> see </w:t>
      </w:r>
      <w:r w:rsidR="007D061B" w:rsidRPr="007D061B">
        <w:rPr>
          <w:lang w:eastAsia="zh-CN"/>
        </w:rPr>
        <w:t>clause 4</w:t>
      </w:r>
      <w:r w:rsidRPr="007D061B">
        <w:rPr>
          <w:lang w:eastAsia="zh-CN"/>
        </w:rPr>
        <w:t>.5 of one band would be within the in-band blocking region of the other band, are not deployed in the same geographical area.</w:t>
      </w:r>
    </w:p>
    <w:p w14:paraId="58E423F4" w14:textId="77777777" w:rsidR="005432EB" w:rsidRPr="007D061B" w:rsidRDefault="005432EB" w:rsidP="005432EB">
      <w:pPr>
        <w:pStyle w:val="TH"/>
        <w:rPr>
          <w:rFonts w:eastAsia="Osaka"/>
        </w:rPr>
      </w:pPr>
      <w:r w:rsidRPr="007D061B">
        <w:rPr>
          <w:rFonts w:eastAsia="Osaka"/>
        </w:rPr>
        <w:lastRenderedPageBreak/>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08C77A63" w14:textId="77777777" w:rsidTr="00734A5F">
        <w:trPr>
          <w:jc w:val="center"/>
        </w:trPr>
        <w:tc>
          <w:tcPr>
            <w:tcW w:w="1134" w:type="dxa"/>
            <w:tcBorders>
              <w:bottom w:val="single" w:sz="4" w:space="0" w:color="auto"/>
            </w:tcBorders>
          </w:tcPr>
          <w:p w14:paraId="43441B56"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6D987F6" w14:textId="77777777" w:rsidR="005432EB" w:rsidRPr="007D061B" w:rsidRDefault="005432EB" w:rsidP="0001143E">
            <w:pPr>
              <w:pStyle w:val="TAH"/>
            </w:pPr>
            <w:r w:rsidRPr="007D061B">
              <w:t>Centre Frequency of Interfering Signal (MHz)</w:t>
            </w:r>
          </w:p>
        </w:tc>
        <w:tc>
          <w:tcPr>
            <w:tcW w:w="1276" w:type="dxa"/>
          </w:tcPr>
          <w:p w14:paraId="0241BA6B" w14:textId="77777777" w:rsidR="005432EB" w:rsidRPr="007D061B" w:rsidRDefault="005432EB" w:rsidP="0001143E">
            <w:pPr>
              <w:pStyle w:val="TAH"/>
            </w:pPr>
            <w:r w:rsidRPr="007D061B">
              <w:t>Interfering Signal mean power (dBm)</w:t>
            </w:r>
          </w:p>
        </w:tc>
        <w:tc>
          <w:tcPr>
            <w:tcW w:w="1559" w:type="dxa"/>
          </w:tcPr>
          <w:p w14:paraId="3D9C92C5" w14:textId="77777777" w:rsidR="007D061B" w:rsidRPr="007D061B" w:rsidRDefault="005432EB" w:rsidP="0001143E">
            <w:pPr>
              <w:pStyle w:val="TAH"/>
            </w:pPr>
            <w:r w:rsidRPr="007D061B">
              <w:t>Wanted Signal mean power (dBm)</w:t>
            </w:r>
          </w:p>
          <w:p w14:paraId="49C724DC" w14:textId="3AB75CBE" w:rsidR="005432EB" w:rsidRPr="007D061B" w:rsidRDefault="005432EB" w:rsidP="0001143E">
            <w:pPr>
              <w:pStyle w:val="TAH"/>
            </w:pPr>
            <w:r w:rsidRPr="007D061B">
              <w:t>(Note 1)</w:t>
            </w:r>
          </w:p>
        </w:tc>
        <w:tc>
          <w:tcPr>
            <w:tcW w:w="1701" w:type="dxa"/>
          </w:tcPr>
          <w:p w14:paraId="77DDF08C" w14:textId="77777777" w:rsidR="005432EB" w:rsidRPr="007D061B" w:rsidRDefault="005432EB" w:rsidP="0001143E">
            <w:pPr>
              <w:pStyle w:val="TAH"/>
            </w:pPr>
            <w:r w:rsidRPr="007D061B">
              <w:t xml:space="preserve">Interfering signal centre frequency minimum frequency offset </w:t>
            </w:r>
            <w:r w:rsidRPr="007D061B">
              <w:rPr>
                <w:lang w:eastAsia="zh-CN"/>
              </w:rPr>
              <w:t>to</w:t>
            </w:r>
            <w:r w:rsidRPr="007D061B">
              <w:t xml:space="preserve"> the </w:t>
            </w:r>
            <w:r w:rsidRPr="007D061B">
              <w:rPr>
                <w:lang w:eastAsia="zh-CN"/>
              </w:rPr>
              <w:t>lower/upper</w:t>
            </w:r>
            <w:r w:rsidRPr="007D061B">
              <w:t xml:space="preserve"> </w:t>
            </w:r>
            <w:r w:rsidRPr="007D061B">
              <w:rPr>
                <w:i/>
              </w:rPr>
              <w:t>Base Station RF Bandwidth 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1276" w:type="dxa"/>
          </w:tcPr>
          <w:p w14:paraId="186228E4" w14:textId="77777777" w:rsidR="005432EB" w:rsidRPr="007D061B" w:rsidRDefault="005432EB" w:rsidP="0001143E">
            <w:pPr>
              <w:pStyle w:val="TAH"/>
            </w:pPr>
            <w:r w:rsidRPr="007D061B">
              <w:t>Type of Interfering Signal</w:t>
            </w:r>
          </w:p>
        </w:tc>
      </w:tr>
      <w:tr w:rsidR="00734A5F" w:rsidRPr="007D061B" w14:paraId="642DA82B" w14:textId="77777777" w:rsidTr="00734A5F">
        <w:trPr>
          <w:cantSplit/>
          <w:jc w:val="center"/>
        </w:trPr>
        <w:tc>
          <w:tcPr>
            <w:tcW w:w="1134" w:type="dxa"/>
            <w:tcBorders>
              <w:bottom w:val="nil"/>
              <w:right w:val="single" w:sz="4" w:space="0" w:color="auto"/>
            </w:tcBorders>
            <w:shd w:val="clear" w:color="auto" w:fill="auto"/>
          </w:tcPr>
          <w:p w14:paraId="67AEED59" w14:textId="77777777" w:rsidR="00734A5F" w:rsidRPr="007D061B" w:rsidRDefault="00734A5F" w:rsidP="0001143E">
            <w:pPr>
              <w:pStyle w:val="TAC"/>
              <w:rPr>
                <w:lang w:eastAsia="zh-CN"/>
              </w:rPr>
            </w:pPr>
            <w:r w:rsidRPr="007D061B">
              <w:t>1-7, 9-11, 13</w:t>
            </w:r>
            <w:r w:rsidRPr="007D061B">
              <w:rPr>
                <w:lang w:eastAsia="ja-JP"/>
              </w:rPr>
              <w:t xml:space="preserve">, </w:t>
            </w:r>
            <w:r w:rsidRPr="007D061B">
              <w:t xml:space="preserve">14, 18,19, </w:t>
            </w:r>
            <w:r w:rsidRPr="007D061B">
              <w:rPr>
                <w:lang w:eastAsia="ja-JP"/>
              </w:rPr>
              <w:t xml:space="preserve">21-23, 24, </w:t>
            </w:r>
            <w:r w:rsidRPr="007D061B">
              <w:rPr>
                <w:lang w:eastAsia="zh-CN"/>
              </w:rPr>
              <w:t xml:space="preserve">27, 30, </w:t>
            </w:r>
            <w:r w:rsidRPr="007D061B">
              <w:t>33-4</w:t>
            </w:r>
            <w:r w:rsidRPr="007D061B">
              <w:rPr>
                <w:lang w:eastAsia="zh-CN"/>
              </w:rPr>
              <w:t>5, 48, 50, 52, 65, 66</w:t>
            </w:r>
            <w:r w:rsidRPr="007D061B">
              <w:t>, 68, 70</w:t>
            </w:r>
          </w:p>
        </w:tc>
        <w:tc>
          <w:tcPr>
            <w:tcW w:w="1276" w:type="dxa"/>
            <w:tcBorders>
              <w:top w:val="single" w:sz="4" w:space="0" w:color="auto"/>
              <w:left w:val="single" w:sz="4" w:space="0" w:color="auto"/>
              <w:bottom w:val="single" w:sz="4" w:space="0" w:color="auto"/>
              <w:right w:val="nil"/>
            </w:tcBorders>
          </w:tcPr>
          <w:p w14:paraId="3CD450D0"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382D217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0F28FE25" w14:textId="77777777" w:rsidR="00734A5F" w:rsidRPr="007D061B" w:rsidRDefault="00734A5F" w:rsidP="0001143E">
            <w:pPr>
              <w:pStyle w:val="TAC"/>
              <w:rPr>
                <w:lang w:eastAsia="zh-CN"/>
              </w:rPr>
            </w:pPr>
            <w:r w:rsidRPr="007D061B">
              <w:t>-38</w:t>
            </w:r>
          </w:p>
        </w:tc>
        <w:tc>
          <w:tcPr>
            <w:tcW w:w="1559" w:type="dxa"/>
          </w:tcPr>
          <w:p w14:paraId="32AA8F4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446AB32" w14:textId="77777777" w:rsidR="00734A5F" w:rsidRPr="007D061B" w:rsidRDefault="00734A5F" w:rsidP="0001143E">
            <w:pPr>
              <w:pStyle w:val="TAC"/>
            </w:pPr>
            <w:r w:rsidRPr="007D061B">
              <w:t>See table 7.5.5.4.1-4</w:t>
            </w:r>
          </w:p>
        </w:tc>
        <w:tc>
          <w:tcPr>
            <w:tcW w:w="1276" w:type="dxa"/>
          </w:tcPr>
          <w:p w14:paraId="36227D4C" w14:textId="77777777" w:rsidR="00734A5F" w:rsidRPr="007D061B" w:rsidRDefault="00734A5F" w:rsidP="0001143E">
            <w:pPr>
              <w:pStyle w:val="TAC"/>
            </w:pPr>
            <w:r w:rsidRPr="007D061B">
              <w:t>See table 7.5.5.4.1-4</w:t>
            </w:r>
          </w:p>
        </w:tc>
      </w:tr>
      <w:tr w:rsidR="00734A5F" w:rsidRPr="007D061B"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972985D" w14:textId="77777777" w:rsidR="00734A5F" w:rsidRPr="007D061B" w:rsidRDefault="00734A5F" w:rsidP="0001143E">
            <w:pPr>
              <w:pStyle w:val="TAC"/>
            </w:pPr>
            <w:r w:rsidRPr="007D061B">
              <w:t>1</w:t>
            </w:r>
          </w:p>
          <w:p w14:paraId="55BF8882" w14:textId="1C4C073F"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FE4D113" w14:textId="77777777" w:rsidR="00734A5F" w:rsidRPr="007D061B" w:rsidRDefault="00734A5F" w:rsidP="0001143E">
            <w:pPr>
              <w:pStyle w:val="TAC"/>
            </w:pPr>
            <w:r w:rsidRPr="007D061B">
              <w:t>to</w:t>
            </w:r>
          </w:p>
          <w:p w14:paraId="78358451"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7D061B" w:rsidRDefault="00734A5F" w:rsidP="0001143E">
            <w:pPr>
              <w:pStyle w:val="TAC"/>
            </w:pPr>
            <w:r w:rsidRPr="007D061B">
              <w:t>(F</w:t>
            </w:r>
            <w:r w:rsidRPr="007D061B">
              <w:rPr>
                <w:vertAlign w:val="subscript"/>
              </w:rPr>
              <w:t xml:space="preserve">UL_low </w:t>
            </w:r>
            <w:r w:rsidRPr="007D061B">
              <w:t>-20)</w:t>
            </w:r>
          </w:p>
          <w:p w14:paraId="0AF4DB13" w14:textId="44281AFF" w:rsidR="00734A5F" w:rsidRPr="007D061B" w:rsidRDefault="00734A5F" w:rsidP="0001143E">
            <w:pPr>
              <w:pStyle w:val="TAC"/>
            </w:pPr>
            <w:r w:rsidRPr="007D061B">
              <w:t>12750</w:t>
            </w:r>
          </w:p>
        </w:tc>
        <w:tc>
          <w:tcPr>
            <w:tcW w:w="1276" w:type="dxa"/>
            <w:tcBorders>
              <w:left w:val="single" w:sz="4" w:space="0" w:color="auto"/>
            </w:tcBorders>
          </w:tcPr>
          <w:p w14:paraId="6E852019" w14:textId="77777777" w:rsidR="00734A5F" w:rsidRPr="007D061B" w:rsidRDefault="00734A5F" w:rsidP="0001143E">
            <w:pPr>
              <w:pStyle w:val="TAC"/>
            </w:pPr>
            <w:r w:rsidRPr="007D061B">
              <w:t>-15</w:t>
            </w:r>
          </w:p>
        </w:tc>
        <w:tc>
          <w:tcPr>
            <w:tcW w:w="1559" w:type="dxa"/>
          </w:tcPr>
          <w:p w14:paraId="042D41C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740B838" w14:textId="77777777" w:rsidR="00734A5F" w:rsidRPr="007D061B" w:rsidRDefault="00734A5F" w:rsidP="0001143E">
            <w:pPr>
              <w:pStyle w:val="TAC"/>
            </w:pPr>
            <w:r w:rsidRPr="007D061B">
              <w:sym w:font="Symbol" w:char="F0BE"/>
            </w:r>
          </w:p>
        </w:tc>
        <w:tc>
          <w:tcPr>
            <w:tcW w:w="1276" w:type="dxa"/>
          </w:tcPr>
          <w:p w14:paraId="68E82923" w14:textId="77777777" w:rsidR="00734A5F" w:rsidRPr="007D061B" w:rsidRDefault="00734A5F" w:rsidP="0001143E">
            <w:pPr>
              <w:pStyle w:val="TAC"/>
            </w:pPr>
            <w:r w:rsidRPr="007D061B">
              <w:t xml:space="preserve">CW carrier </w:t>
            </w:r>
          </w:p>
        </w:tc>
      </w:tr>
      <w:tr w:rsidR="00734A5F" w:rsidRPr="007D061B" w14:paraId="46F73607" w14:textId="77777777" w:rsidTr="00734A5F">
        <w:trPr>
          <w:cantSplit/>
          <w:jc w:val="center"/>
        </w:trPr>
        <w:tc>
          <w:tcPr>
            <w:tcW w:w="1134" w:type="dxa"/>
            <w:tcBorders>
              <w:bottom w:val="nil"/>
              <w:right w:val="single" w:sz="4" w:space="0" w:color="auto"/>
            </w:tcBorders>
            <w:shd w:val="clear" w:color="auto" w:fill="auto"/>
          </w:tcPr>
          <w:p w14:paraId="0016511E" w14:textId="77777777" w:rsidR="00734A5F" w:rsidRPr="007D061B" w:rsidRDefault="00734A5F" w:rsidP="0001143E">
            <w:pPr>
              <w:pStyle w:val="TAC"/>
              <w:rPr>
                <w:lang w:eastAsia="zh-CN"/>
              </w:rPr>
            </w:pPr>
            <w:r w:rsidRPr="007D061B">
              <w:t>8</w:t>
            </w:r>
            <w:r w:rsidRPr="007D061B">
              <w:rPr>
                <w:lang w:eastAsia="zh-CN"/>
              </w:rPr>
              <w:t>, 26, 28</w:t>
            </w:r>
          </w:p>
        </w:tc>
        <w:tc>
          <w:tcPr>
            <w:tcW w:w="1276" w:type="dxa"/>
            <w:tcBorders>
              <w:top w:val="single" w:sz="4" w:space="0" w:color="auto"/>
              <w:left w:val="single" w:sz="4" w:space="0" w:color="auto"/>
              <w:bottom w:val="single" w:sz="4" w:space="0" w:color="auto"/>
              <w:right w:val="nil"/>
            </w:tcBorders>
          </w:tcPr>
          <w:p w14:paraId="7332A5D1" w14:textId="6176005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79102C6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C813232" w14:textId="77777777" w:rsidR="00734A5F" w:rsidRPr="007D061B" w:rsidRDefault="00734A5F" w:rsidP="0001143E">
            <w:pPr>
              <w:pStyle w:val="TAC"/>
              <w:rPr>
                <w:lang w:eastAsia="zh-CN"/>
              </w:rPr>
            </w:pPr>
            <w:r w:rsidRPr="007D061B">
              <w:t>-38</w:t>
            </w:r>
          </w:p>
        </w:tc>
        <w:tc>
          <w:tcPr>
            <w:tcW w:w="1559" w:type="dxa"/>
          </w:tcPr>
          <w:p w14:paraId="236F61A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30169E8" w14:textId="77777777" w:rsidR="00734A5F" w:rsidRPr="007D061B" w:rsidRDefault="00734A5F" w:rsidP="0001143E">
            <w:pPr>
              <w:pStyle w:val="TAC"/>
            </w:pPr>
            <w:r w:rsidRPr="007D061B">
              <w:t>See table 7.5.5.4.1-4</w:t>
            </w:r>
          </w:p>
        </w:tc>
        <w:tc>
          <w:tcPr>
            <w:tcW w:w="1276" w:type="dxa"/>
          </w:tcPr>
          <w:p w14:paraId="6848ABE4" w14:textId="77777777" w:rsidR="00734A5F" w:rsidRPr="007D061B" w:rsidRDefault="00734A5F" w:rsidP="0001143E">
            <w:pPr>
              <w:pStyle w:val="TAC"/>
            </w:pPr>
            <w:r w:rsidRPr="007D061B">
              <w:t>See table 7.5.5.4.1-4</w:t>
            </w:r>
          </w:p>
        </w:tc>
      </w:tr>
      <w:tr w:rsidR="00734A5F" w:rsidRPr="007D061B"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E4458C4" w14:textId="77777777" w:rsidR="00734A5F" w:rsidRPr="007D061B" w:rsidRDefault="00734A5F" w:rsidP="0001143E">
            <w:pPr>
              <w:pStyle w:val="TAC"/>
            </w:pPr>
            <w:r w:rsidRPr="007D061B">
              <w:t>1</w:t>
            </w:r>
          </w:p>
          <w:p w14:paraId="1D49440E" w14:textId="6F0E1CE2"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1EC485F5" w14:textId="77777777" w:rsidR="00734A5F" w:rsidRPr="007D061B" w:rsidRDefault="00734A5F" w:rsidP="0001143E">
            <w:pPr>
              <w:pStyle w:val="TAC"/>
            </w:pPr>
            <w:r w:rsidRPr="007D061B">
              <w:t>to</w:t>
            </w:r>
          </w:p>
          <w:p w14:paraId="7453DCA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89ACD17" w14:textId="26C9E150" w:rsidR="00734A5F" w:rsidRPr="007D061B" w:rsidRDefault="00734A5F" w:rsidP="0001143E">
            <w:pPr>
              <w:pStyle w:val="TAC"/>
            </w:pPr>
            <w:r w:rsidRPr="007D061B">
              <w:t>12750</w:t>
            </w:r>
          </w:p>
        </w:tc>
        <w:tc>
          <w:tcPr>
            <w:tcW w:w="1276" w:type="dxa"/>
            <w:tcBorders>
              <w:left w:val="single" w:sz="4" w:space="0" w:color="auto"/>
            </w:tcBorders>
          </w:tcPr>
          <w:p w14:paraId="05BAA6B4" w14:textId="77777777" w:rsidR="00734A5F" w:rsidRPr="007D061B" w:rsidRDefault="00734A5F" w:rsidP="0001143E">
            <w:pPr>
              <w:pStyle w:val="TAC"/>
            </w:pPr>
            <w:r w:rsidRPr="007D061B">
              <w:t>-15</w:t>
            </w:r>
          </w:p>
        </w:tc>
        <w:tc>
          <w:tcPr>
            <w:tcW w:w="1559" w:type="dxa"/>
          </w:tcPr>
          <w:p w14:paraId="6499F5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016AF1A3" w14:textId="77777777" w:rsidR="00734A5F" w:rsidRPr="007D061B" w:rsidRDefault="00734A5F" w:rsidP="0001143E">
            <w:pPr>
              <w:pStyle w:val="TAC"/>
            </w:pPr>
            <w:r w:rsidRPr="007D061B">
              <w:sym w:font="Symbol" w:char="F0BE"/>
            </w:r>
          </w:p>
        </w:tc>
        <w:tc>
          <w:tcPr>
            <w:tcW w:w="1276" w:type="dxa"/>
          </w:tcPr>
          <w:p w14:paraId="7EC4A30C" w14:textId="77777777" w:rsidR="00734A5F" w:rsidRPr="007D061B" w:rsidRDefault="00734A5F" w:rsidP="0001143E">
            <w:pPr>
              <w:pStyle w:val="TAC"/>
            </w:pPr>
            <w:r w:rsidRPr="007D061B">
              <w:t xml:space="preserve">CW carrier </w:t>
            </w:r>
          </w:p>
        </w:tc>
      </w:tr>
      <w:tr w:rsidR="00734A5F" w:rsidRPr="007D061B"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08C8FF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5A5BC76C" w14:textId="77777777" w:rsidR="00734A5F" w:rsidRPr="007D061B" w:rsidRDefault="00734A5F" w:rsidP="0001143E">
            <w:pPr>
              <w:pStyle w:val="TAC"/>
              <w:rPr>
                <w:lang w:eastAsia="zh-CN"/>
              </w:rPr>
            </w:pPr>
            <w:r w:rsidRPr="007D061B">
              <w:t>-38</w:t>
            </w:r>
          </w:p>
        </w:tc>
        <w:tc>
          <w:tcPr>
            <w:tcW w:w="1559" w:type="dxa"/>
          </w:tcPr>
          <w:p w14:paraId="0DFE60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C9591A" w14:textId="77777777" w:rsidR="00734A5F" w:rsidRPr="007D061B" w:rsidRDefault="00734A5F" w:rsidP="0001143E">
            <w:pPr>
              <w:pStyle w:val="TAC"/>
            </w:pPr>
            <w:r w:rsidRPr="007D061B">
              <w:t>See table 7.5.5.4.1-4</w:t>
            </w:r>
          </w:p>
        </w:tc>
        <w:tc>
          <w:tcPr>
            <w:tcW w:w="1276" w:type="dxa"/>
          </w:tcPr>
          <w:p w14:paraId="316C40A5" w14:textId="77777777" w:rsidR="00734A5F" w:rsidRPr="007D061B" w:rsidRDefault="00734A5F" w:rsidP="0001143E">
            <w:pPr>
              <w:pStyle w:val="TAC"/>
            </w:pPr>
            <w:r w:rsidRPr="007D061B">
              <w:t>See table 7.5.5.4.1-4</w:t>
            </w:r>
          </w:p>
        </w:tc>
      </w:tr>
      <w:tr w:rsidR="00734A5F" w:rsidRPr="007D061B"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8AA26E7" w14:textId="77777777" w:rsidR="00734A5F" w:rsidRPr="007D061B" w:rsidRDefault="00734A5F" w:rsidP="0001143E">
            <w:pPr>
              <w:pStyle w:val="TAC"/>
            </w:pPr>
            <w:r w:rsidRPr="007D061B">
              <w:t>1</w:t>
            </w:r>
          </w:p>
          <w:p w14:paraId="529897F2" w14:textId="02A32CE3"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4309F41C" w14:textId="77777777" w:rsidR="00734A5F" w:rsidRPr="007D061B" w:rsidRDefault="00734A5F" w:rsidP="0001143E">
            <w:pPr>
              <w:pStyle w:val="TAC"/>
            </w:pPr>
            <w:r w:rsidRPr="007D061B">
              <w:t>to</w:t>
            </w:r>
          </w:p>
          <w:p w14:paraId="6FE69DC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364D72E0" w14:textId="2CCC79DF" w:rsidR="00734A5F" w:rsidRPr="007D061B" w:rsidRDefault="00734A5F" w:rsidP="0001143E">
            <w:pPr>
              <w:pStyle w:val="TAC"/>
            </w:pPr>
            <w:r w:rsidRPr="007D061B">
              <w:t>12750</w:t>
            </w:r>
          </w:p>
        </w:tc>
        <w:tc>
          <w:tcPr>
            <w:tcW w:w="1276" w:type="dxa"/>
            <w:tcBorders>
              <w:left w:val="single" w:sz="4" w:space="0" w:color="auto"/>
            </w:tcBorders>
          </w:tcPr>
          <w:p w14:paraId="543CC255" w14:textId="77777777" w:rsidR="00734A5F" w:rsidRPr="007D061B" w:rsidRDefault="00734A5F" w:rsidP="0001143E">
            <w:pPr>
              <w:pStyle w:val="TAC"/>
            </w:pPr>
            <w:r w:rsidRPr="007D061B">
              <w:t>-15</w:t>
            </w:r>
          </w:p>
        </w:tc>
        <w:tc>
          <w:tcPr>
            <w:tcW w:w="1559" w:type="dxa"/>
          </w:tcPr>
          <w:p w14:paraId="39F8113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BA539B" w14:textId="77777777" w:rsidR="00734A5F" w:rsidRPr="007D061B" w:rsidRDefault="00734A5F" w:rsidP="0001143E">
            <w:pPr>
              <w:pStyle w:val="TAC"/>
            </w:pPr>
            <w:r w:rsidRPr="007D061B">
              <w:sym w:font="Symbol" w:char="F0BE"/>
            </w:r>
          </w:p>
        </w:tc>
        <w:tc>
          <w:tcPr>
            <w:tcW w:w="1276" w:type="dxa"/>
          </w:tcPr>
          <w:p w14:paraId="13266A95" w14:textId="77777777" w:rsidR="00734A5F" w:rsidRPr="007D061B" w:rsidRDefault="00734A5F" w:rsidP="0001143E">
            <w:pPr>
              <w:pStyle w:val="TAC"/>
            </w:pPr>
            <w:r w:rsidRPr="007D061B">
              <w:t xml:space="preserve">CW carrier </w:t>
            </w:r>
          </w:p>
        </w:tc>
      </w:tr>
      <w:tr w:rsidR="00734A5F" w:rsidRPr="007D061B"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FCB6B4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3AAD0BA" w14:textId="77777777" w:rsidR="00734A5F" w:rsidRPr="007D061B" w:rsidRDefault="00734A5F" w:rsidP="0001143E">
            <w:pPr>
              <w:pStyle w:val="TAC"/>
              <w:rPr>
                <w:lang w:eastAsia="zh-CN"/>
              </w:rPr>
            </w:pPr>
            <w:r w:rsidRPr="007D061B">
              <w:t>-38</w:t>
            </w:r>
          </w:p>
        </w:tc>
        <w:tc>
          <w:tcPr>
            <w:tcW w:w="1559" w:type="dxa"/>
          </w:tcPr>
          <w:p w14:paraId="7B1655D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2E83D6D" w14:textId="77777777" w:rsidR="00734A5F" w:rsidRPr="007D061B" w:rsidRDefault="00734A5F" w:rsidP="0001143E">
            <w:pPr>
              <w:pStyle w:val="TAC"/>
            </w:pPr>
            <w:r w:rsidRPr="007D061B">
              <w:t>See table 7.5.5.4.1-4</w:t>
            </w:r>
          </w:p>
        </w:tc>
        <w:tc>
          <w:tcPr>
            <w:tcW w:w="1276" w:type="dxa"/>
          </w:tcPr>
          <w:p w14:paraId="42893F1C" w14:textId="77777777" w:rsidR="00734A5F" w:rsidRPr="007D061B" w:rsidRDefault="00734A5F" w:rsidP="0001143E">
            <w:pPr>
              <w:pStyle w:val="TAC"/>
            </w:pPr>
            <w:r w:rsidRPr="007D061B">
              <w:t>See table 7.5.5.4.1-4</w:t>
            </w:r>
          </w:p>
        </w:tc>
      </w:tr>
      <w:tr w:rsidR="00734A5F" w:rsidRPr="007D061B"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169C823" w14:textId="77777777" w:rsidR="00734A5F" w:rsidRPr="007D061B" w:rsidRDefault="00734A5F" w:rsidP="0001143E">
            <w:pPr>
              <w:pStyle w:val="TAC"/>
            </w:pPr>
            <w:r w:rsidRPr="007D061B">
              <w:t>1</w:t>
            </w:r>
          </w:p>
          <w:p w14:paraId="3AAE376A" w14:textId="522F8AD4"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4890BE51" w14:textId="77777777" w:rsidR="00734A5F" w:rsidRPr="007D061B" w:rsidRDefault="00734A5F" w:rsidP="0001143E">
            <w:pPr>
              <w:pStyle w:val="TAC"/>
            </w:pPr>
            <w:r w:rsidRPr="007D061B">
              <w:t>to</w:t>
            </w:r>
          </w:p>
          <w:p w14:paraId="73E1F6F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D527B58" w14:textId="7023BA54" w:rsidR="00734A5F" w:rsidRPr="007D061B" w:rsidRDefault="00734A5F" w:rsidP="0001143E">
            <w:pPr>
              <w:pStyle w:val="TAC"/>
            </w:pPr>
            <w:r w:rsidRPr="007D061B">
              <w:t>12750</w:t>
            </w:r>
          </w:p>
        </w:tc>
        <w:tc>
          <w:tcPr>
            <w:tcW w:w="1276" w:type="dxa"/>
            <w:tcBorders>
              <w:left w:val="single" w:sz="4" w:space="0" w:color="auto"/>
            </w:tcBorders>
          </w:tcPr>
          <w:p w14:paraId="7052CA6A" w14:textId="77777777" w:rsidR="00734A5F" w:rsidRPr="007D061B" w:rsidRDefault="00734A5F" w:rsidP="0001143E">
            <w:pPr>
              <w:pStyle w:val="TAC"/>
            </w:pPr>
            <w:r w:rsidRPr="007D061B">
              <w:t>-15</w:t>
            </w:r>
          </w:p>
        </w:tc>
        <w:tc>
          <w:tcPr>
            <w:tcW w:w="1559" w:type="dxa"/>
          </w:tcPr>
          <w:p w14:paraId="332C30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4CAEC8" w14:textId="77777777" w:rsidR="00734A5F" w:rsidRPr="007D061B" w:rsidRDefault="00734A5F" w:rsidP="0001143E">
            <w:pPr>
              <w:pStyle w:val="TAC"/>
            </w:pPr>
            <w:r w:rsidRPr="007D061B">
              <w:sym w:font="Symbol" w:char="F0BE"/>
            </w:r>
          </w:p>
        </w:tc>
        <w:tc>
          <w:tcPr>
            <w:tcW w:w="1276" w:type="dxa"/>
          </w:tcPr>
          <w:p w14:paraId="35DA0F2A" w14:textId="77777777" w:rsidR="00734A5F" w:rsidRPr="007D061B" w:rsidRDefault="00734A5F" w:rsidP="0001143E">
            <w:pPr>
              <w:pStyle w:val="TAC"/>
            </w:pPr>
            <w:r w:rsidRPr="007D061B">
              <w:t xml:space="preserve">CW carrier </w:t>
            </w:r>
          </w:p>
        </w:tc>
      </w:tr>
      <w:tr w:rsidR="00734A5F" w:rsidRPr="007D061B"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60B373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D36DA64" w14:textId="77777777" w:rsidR="00734A5F" w:rsidRPr="007D061B" w:rsidRDefault="00734A5F" w:rsidP="0001143E">
            <w:pPr>
              <w:pStyle w:val="TAC"/>
              <w:rPr>
                <w:lang w:eastAsia="zh-CN"/>
              </w:rPr>
            </w:pPr>
            <w:r w:rsidRPr="007D061B">
              <w:t>-38</w:t>
            </w:r>
          </w:p>
        </w:tc>
        <w:tc>
          <w:tcPr>
            <w:tcW w:w="1559" w:type="dxa"/>
          </w:tcPr>
          <w:p w14:paraId="3C652EF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C82861" w14:textId="77777777" w:rsidR="00734A5F" w:rsidRPr="007D061B" w:rsidRDefault="00734A5F" w:rsidP="0001143E">
            <w:pPr>
              <w:pStyle w:val="TAC"/>
            </w:pPr>
            <w:r w:rsidRPr="007D061B">
              <w:t>See table 7.5.5.4.1-4</w:t>
            </w:r>
          </w:p>
        </w:tc>
        <w:tc>
          <w:tcPr>
            <w:tcW w:w="1276" w:type="dxa"/>
          </w:tcPr>
          <w:p w14:paraId="69C1D8DE" w14:textId="77777777" w:rsidR="00734A5F" w:rsidRPr="007D061B" w:rsidRDefault="00734A5F" w:rsidP="0001143E">
            <w:pPr>
              <w:pStyle w:val="TAC"/>
            </w:pPr>
            <w:r w:rsidRPr="007D061B">
              <w:t>See table 7.5.5.4.1-4</w:t>
            </w:r>
          </w:p>
        </w:tc>
      </w:tr>
      <w:tr w:rsidR="00734A5F" w:rsidRPr="007D061B"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6383359D" w14:textId="77777777" w:rsidR="00734A5F" w:rsidRPr="007D061B" w:rsidRDefault="00734A5F" w:rsidP="0001143E">
            <w:pPr>
              <w:pStyle w:val="TAC"/>
            </w:pPr>
            <w:r w:rsidRPr="007D061B">
              <w:t>1</w:t>
            </w:r>
          </w:p>
          <w:p w14:paraId="7F0DD75B" w14:textId="3BACBC40"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510BC441" w14:textId="77777777" w:rsidR="00734A5F" w:rsidRPr="007D061B" w:rsidRDefault="00734A5F" w:rsidP="0001143E">
            <w:pPr>
              <w:pStyle w:val="TAC"/>
            </w:pPr>
            <w:r w:rsidRPr="007D061B">
              <w:t>to</w:t>
            </w:r>
          </w:p>
          <w:p w14:paraId="4B74D7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0364C506" w14:textId="16909868" w:rsidR="00734A5F" w:rsidRPr="007D061B" w:rsidRDefault="00734A5F" w:rsidP="0001143E">
            <w:pPr>
              <w:pStyle w:val="TAC"/>
            </w:pPr>
            <w:r w:rsidRPr="007D061B">
              <w:t>12750</w:t>
            </w:r>
          </w:p>
        </w:tc>
        <w:tc>
          <w:tcPr>
            <w:tcW w:w="1276" w:type="dxa"/>
            <w:tcBorders>
              <w:left w:val="single" w:sz="4" w:space="0" w:color="auto"/>
            </w:tcBorders>
          </w:tcPr>
          <w:p w14:paraId="4BE7361E" w14:textId="77777777" w:rsidR="00734A5F" w:rsidRPr="007D061B" w:rsidRDefault="00734A5F" w:rsidP="0001143E">
            <w:pPr>
              <w:pStyle w:val="TAC"/>
            </w:pPr>
            <w:r w:rsidRPr="007D061B">
              <w:t>-15</w:t>
            </w:r>
          </w:p>
        </w:tc>
        <w:tc>
          <w:tcPr>
            <w:tcW w:w="1559" w:type="dxa"/>
          </w:tcPr>
          <w:p w14:paraId="00140CE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1C405C0E" w14:textId="77777777" w:rsidR="00734A5F" w:rsidRPr="007D061B" w:rsidRDefault="00734A5F" w:rsidP="0001143E">
            <w:pPr>
              <w:pStyle w:val="TAC"/>
            </w:pPr>
            <w:r w:rsidRPr="007D061B">
              <w:sym w:font="Symbol" w:char="F0BE"/>
            </w:r>
          </w:p>
        </w:tc>
        <w:tc>
          <w:tcPr>
            <w:tcW w:w="1276" w:type="dxa"/>
          </w:tcPr>
          <w:p w14:paraId="6C183FE7" w14:textId="77777777" w:rsidR="00734A5F" w:rsidRPr="007D061B" w:rsidRDefault="00734A5F" w:rsidP="0001143E">
            <w:pPr>
              <w:pStyle w:val="TAC"/>
            </w:pPr>
            <w:r w:rsidRPr="007D061B">
              <w:t xml:space="preserve">CW carrier </w:t>
            </w:r>
          </w:p>
        </w:tc>
      </w:tr>
      <w:tr w:rsidR="00734A5F" w:rsidRPr="007D061B"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3F96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228AD5C" w14:textId="77777777" w:rsidR="00734A5F" w:rsidRPr="007D061B" w:rsidRDefault="00734A5F" w:rsidP="0001143E">
            <w:pPr>
              <w:pStyle w:val="TAC"/>
              <w:rPr>
                <w:lang w:eastAsia="zh-CN"/>
              </w:rPr>
            </w:pPr>
            <w:r w:rsidRPr="007D061B">
              <w:t>-38</w:t>
            </w:r>
          </w:p>
        </w:tc>
        <w:tc>
          <w:tcPr>
            <w:tcW w:w="1559" w:type="dxa"/>
          </w:tcPr>
          <w:p w14:paraId="5D8F6CF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48264" w14:textId="77777777" w:rsidR="00734A5F" w:rsidRPr="007D061B" w:rsidRDefault="00734A5F" w:rsidP="0001143E">
            <w:pPr>
              <w:pStyle w:val="TAC"/>
            </w:pPr>
            <w:r w:rsidRPr="007D061B">
              <w:t>See table 7.5.5.4.1-4</w:t>
            </w:r>
          </w:p>
        </w:tc>
        <w:tc>
          <w:tcPr>
            <w:tcW w:w="1276" w:type="dxa"/>
          </w:tcPr>
          <w:p w14:paraId="5F1B32C8" w14:textId="77777777" w:rsidR="00734A5F" w:rsidRPr="007D061B" w:rsidRDefault="00734A5F" w:rsidP="0001143E">
            <w:pPr>
              <w:pStyle w:val="TAC"/>
            </w:pPr>
            <w:r w:rsidRPr="007D061B">
              <w:t>See table 7.5.5.4.1-4</w:t>
            </w:r>
          </w:p>
        </w:tc>
      </w:tr>
      <w:tr w:rsidR="00734A5F" w:rsidRPr="007D061B"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488814A" w14:textId="77777777" w:rsidR="00734A5F" w:rsidRPr="007D061B" w:rsidRDefault="00734A5F" w:rsidP="0001143E">
            <w:pPr>
              <w:pStyle w:val="TAC"/>
            </w:pPr>
            <w:r w:rsidRPr="007D061B">
              <w:t>1</w:t>
            </w:r>
          </w:p>
          <w:p w14:paraId="42127B48" w14:textId="53D4A569"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A103F96" w14:textId="77777777" w:rsidR="00734A5F" w:rsidRPr="007D061B" w:rsidRDefault="00734A5F" w:rsidP="0001143E">
            <w:pPr>
              <w:pStyle w:val="TAC"/>
            </w:pPr>
            <w:r w:rsidRPr="007D061B">
              <w:t>to</w:t>
            </w:r>
          </w:p>
          <w:p w14:paraId="3C6453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5F4DEE10" w14:textId="2D711537" w:rsidR="00734A5F" w:rsidRPr="007D061B" w:rsidRDefault="00734A5F" w:rsidP="0001143E">
            <w:pPr>
              <w:pStyle w:val="TAC"/>
            </w:pPr>
            <w:r w:rsidRPr="007D061B">
              <w:t>12750</w:t>
            </w:r>
          </w:p>
        </w:tc>
        <w:tc>
          <w:tcPr>
            <w:tcW w:w="1276" w:type="dxa"/>
            <w:tcBorders>
              <w:left w:val="single" w:sz="4" w:space="0" w:color="auto"/>
            </w:tcBorders>
          </w:tcPr>
          <w:p w14:paraId="4BB2C563" w14:textId="77777777" w:rsidR="00734A5F" w:rsidRPr="007D061B" w:rsidRDefault="00734A5F" w:rsidP="0001143E">
            <w:pPr>
              <w:pStyle w:val="TAC"/>
            </w:pPr>
            <w:r w:rsidRPr="007D061B">
              <w:t>-15</w:t>
            </w:r>
          </w:p>
        </w:tc>
        <w:tc>
          <w:tcPr>
            <w:tcW w:w="1559" w:type="dxa"/>
          </w:tcPr>
          <w:p w14:paraId="244B3E2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59D5508" w14:textId="77777777" w:rsidR="00734A5F" w:rsidRPr="007D061B" w:rsidRDefault="00734A5F" w:rsidP="0001143E">
            <w:pPr>
              <w:pStyle w:val="TAC"/>
            </w:pPr>
            <w:r w:rsidRPr="007D061B">
              <w:sym w:font="Symbol" w:char="F0BE"/>
            </w:r>
          </w:p>
        </w:tc>
        <w:tc>
          <w:tcPr>
            <w:tcW w:w="1276" w:type="dxa"/>
          </w:tcPr>
          <w:p w14:paraId="2FD40A72" w14:textId="77777777" w:rsidR="00734A5F" w:rsidRPr="007D061B" w:rsidRDefault="00734A5F" w:rsidP="0001143E">
            <w:pPr>
              <w:pStyle w:val="TAC"/>
            </w:pPr>
            <w:r w:rsidRPr="007D061B">
              <w:t>CW carrier</w:t>
            </w:r>
          </w:p>
        </w:tc>
      </w:tr>
      <w:tr w:rsidR="00734A5F" w:rsidRPr="007D061B" w14:paraId="5664D75A" w14:textId="77777777" w:rsidTr="00734A5F">
        <w:trPr>
          <w:cantSplit/>
          <w:jc w:val="center"/>
        </w:trPr>
        <w:tc>
          <w:tcPr>
            <w:tcW w:w="1134" w:type="dxa"/>
            <w:tcBorders>
              <w:bottom w:val="nil"/>
              <w:right w:val="single" w:sz="4" w:space="0" w:color="auto"/>
            </w:tcBorders>
            <w:shd w:val="clear" w:color="auto" w:fill="auto"/>
          </w:tcPr>
          <w:p w14:paraId="719F66B4" w14:textId="77777777" w:rsidR="00734A5F" w:rsidRPr="007D061B" w:rsidRDefault="00734A5F" w:rsidP="0001143E">
            <w:pPr>
              <w:pStyle w:val="TAC"/>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0B33E9ED"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1A1D72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AA27B29" w14:textId="77777777" w:rsidR="00734A5F" w:rsidRPr="007D061B" w:rsidRDefault="00734A5F" w:rsidP="0001143E">
            <w:pPr>
              <w:pStyle w:val="TAC"/>
            </w:pPr>
            <w:r w:rsidRPr="007D061B">
              <w:t>-38</w:t>
            </w:r>
          </w:p>
        </w:tc>
        <w:tc>
          <w:tcPr>
            <w:tcW w:w="1559" w:type="dxa"/>
          </w:tcPr>
          <w:p w14:paraId="765BD3D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3BDBF524" w14:textId="77777777" w:rsidR="00734A5F" w:rsidRPr="007D061B" w:rsidRDefault="00734A5F" w:rsidP="0001143E">
            <w:pPr>
              <w:pStyle w:val="TAC"/>
            </w:pPr>
            <w:r w:rsidRPr="007D061B">
              <w:t>See table 7.5.5.4.1-4</w:t>
            </w:r>
          </w:p>
        </w:tc>
        <w:tc>
          <w:tcPr>
            <w:tcW w:w="1276" w:type="dxa"/>
          </w:tcPr>
          <w:p w14:paraId="00584BE9" w14:textId="77777777" w:rsidR="00734A5F" w:rsidRPr="007D061B" w:rsidRDefault="00734A5F" w:rsidP="0001143E">
            <w:pPr>
              <w:pStyle w:val="TAC"/>
            </w:pPr>
            <w:r w:rsidRPr="007D061B">
              <w:t>See table 7.5.5.4.1-4</w:t>
            </w:r>
          </w:p>
        </w:tc>
      </w:tr>
      <w:tr w:rsidR="00734A5F" w:rsidRPr="007D061B"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46FBBF4" w14:textId="77777777" w:rsidR="00734A5F" w:rsidRPr="007D061B" w:rsidRDefault="00734A5F" w:rsidP="0001143E">
            <w:pPr>
              <w:pStyle w:val="TAC"/>
            </w:pPr>
            <w:r w:rsidRPr="007D061B">
              <w:t>1</w:t>
            </w:r>
          </w:p>
          <w:p w14:paraId="0BA68CC4" w14:textId="6D8A4E8A"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F72F19B" w14:textId="77777777" w:rsidR="00734A5F" w:rsidRPr="007D061B" w:rsidRDefault="00734A5F" w:rsidP="0001143E">
            <w:pPr>
              <w:pStyle w:val="TAC"/>
            </w:pPr>
            <w:r w:rsidRPr="007D061B">
              <w:t>to</w:t>
            </w:r>
          </w:p>
          <w:p w14:paraId="47AB75D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7D061B" w:rsidRDefault="00734A5F" w:rsidP="0001143E">
            <w:pPr>
              <w:pStyle w:val="TAC"/>
            </w:pPr>
            <w:r w:rsidRPr="007D061B">
              <w:t>(F</w:t>
            </w:r>
            <w:r w:rsidRPr="007D061B">
              <w:rPr>
                <w:vertAlign w:val="subscript"/>
              </w:rPr>
              <w:t xml:space="preserve">UL_low </w:t>
            </w:r>
            <w:r w:rsidRPr="007D061B">
              <w:t>-20)</w:t>
            </w:r>
          </w:p>
          <w:p w14:paraId="4FEE0CE8" w14:textId="656FE51C" w:rsidR="00734A5F" w:rsidRPr="007D061B" w:rsidRDefault="00734A5F" w:rsidP="0001143E">
            <w:pPr>
              <w:pStyle w:val="TAC"/>
            </w:pPr>
            <w:r w:rsidRPr="007D061B">
              <w:t>12750</w:t>
            </w:r>
          </w:p>
        </w:tc>
        <w:tc>
          <w:tcPr>
            <w:tcW w:w="1276" w:type="dxa"/>
            <w:tcBorders>
              <w:left w:val="single" w:sz="4" w:space="0" w:color="auto"/>
            </w:tcBorders>
          </w:tcPr>
          <w:p w14:paraId="7A71FC24" w14:textId="77777777" w:rsidR="00734A5F" w:rsidRPr="007D061B" w:rsidRDefault="00734A5F" w:rsidP="0001143E">
            <w:pPr>
              <w:pStyle w:val="TAC"/>
            </w:pPr>
            <w:r w:rsidRPr="007D061B">
              <w:t>-15</w:t>
            </w:r>
          </w:p>
        </w:tc>
        <w:tc>
          <w:tcPr>
            <w:tcW w:w="1559" w:type="dxa"/>
          </w:tcPr>
          <w:p w14:paraId="01E2E57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888FD55" w14:textId="77777777" w:rsidR="00734A5F" w:rsidRPr="007D061B" w:rsidRDefault="00734A5F" w:rsidP="0001143E">
            <w:pPr>
              <w:pStyle w:val="TAC"/>
            </w:pPr>
            <w:r w:rsidRPr="007D061B">
              <w:sym w:font="Symbol" w:char="F0BE"/>
            </w:r>
          </w:p>
        </w:tc>
        <w:tc>
          <w:tcPr>
            <w:tcW w:w="1276" w:type="dxa"/>
          </w:tcPr>
          <w:p w14:paraId="3A6BAB8E" w14:textId="77777777" w:rsidR="00734A5F" w:rsidRPr="007D061B" w:rsidRDefault="00734A5F" w:rsidP="0001143E">
            <w:pPr>
              <w:pStyle w:val="TAC"/>
            </w:pPr>
            <w:r w:rsidRPr="007D061B">
              <w:t>CW carrier</w:t>
            </w:r>
          </w:p>
        </w:tc>
      </w:tr>
      <w:tr w:rsidR="00734A5F" w:rsidRPr="007D061B"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42D7414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7E6A04A5" w14:textId="77777777" w:rsidR="00734A5F" w:rsidRPr="007D061B" w:rsidRDefault="00734A5F" w:rsidP="0001143E">
            <w:pPr>
              <w:pStyle w:val="TAC"/>
            </w:pPr>
            <w:r w:rsidRPr="007D061B">
              <w:t>-38</w:t>
            </w:r>
          </w:p>
        </w:tc>
        <w:tc>
          <w:tcPr>
            <w:tcW w:w="1559" w:type="dxa"/>
          </w:tcPr>
          <w:p w14:paraId="4441174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275AB6" w14:textId="77777777" w:rsidR="00734A5F" w:rsidRPr="007D061B" w:rsidRDefault="00734A5F" w:rsidP="0001143E">
            <w:pPr>
              <w:pStyle w:val="TAC"/>
            </w:pPr>
            <w:r w:rsidRPr="007D061B">
              <w:t>See table 7.5.5.4.1-4</w:t>
            </w:r>
          </w:p>
        </w:tc>
        <w:tc>
          <w:tcPr>
            <w:tcW w:w="1276" w:type="dxa"/>
          </w:tcPr>
          <w:p w14:paraId="50CFB003" w14:textId="77777777" w:rsidR="00734A5F" w:rsidRPr="007D061B" w:rsidRDefault="00734A5F" w:rsidP="0001143E">
            <w:pPr>
              <w:pStyle w:val="TAC"/>
            </w:pPr>
            <w:r w:rsidRPr="007D061B">
              <w:t>See table 7.5.5.4.1-4</w:t>
            </w:r>
          </w:p>
        </w:tc>
      </w:tr>
      <w:tr w:rsidR="00734A5F" w:rsidRPr="007D061B"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016B218" w14:textId="77777777" w:rsidR="00734A5F" w:rsidRPr="007D061B" w:rsidRDefault="00734A5F" w:rsidP="0001143E">
            <w:pPr>
              <w:pStyle w:val="TAL"/>
              <w:jc w:val="right"/>
              <w:rPr>
                <w:rFonts w:cs="Arial"/>
              </w:rPr>
            </w:pPr>
            <w:r w:rsidRPr="007D061B">
              <w:rPr>
                <w:rFonts w:cs="Arial"/>
              </w:rPr>
              <w:t>1</w:t>
            </w:r>
          </w:p>
          <w:p w14:paraId="2DFB3091" w14:textId="71BB0733"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1882F349" w14:textId="77777777" w:rsidR="00734A5F" w:rsidRPr="007D061B" w:rsidRDefault="00734A5F" w:rsidP="0001143E">
            <w:pPr>
              <w:pStyle w:val="TAL"/>
              <w:jc w:val="center"/>
              <w:rPr>
                <w:rFonts w:cs="Arial"/>
              </w:rPr>
            </w:pPr>
            <w:r w:rsidRPr="007D061B">
              <w:rPr>
                <w:rFonts w:cs="Arial"/>
              </w:rPr>
              <w:t>to</w:t>
            </w:r>
          </w:p>
          <w:p w14:paraId="72BBEB5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1E7F639F" w14:textId="112ACE2D" w:rsidR="00734A5F" w:rsidRPr="007D061B" w:rsidRDefault="00734A5F" w:rsidP="0001143E">
            <w:pPr>
              <w:pStyle w:val="TAC"/>
            </w:pPr>
            <w:r w:rsidRPr="007D061B">
              <w:rPr>
                <w:rFonts w:cs="Arial"/>
              </w:rPr>
              <w:t>12750</w:t>
            </w:r>
          </w:p>
        </w:tc>
        <w:tc>
          <w:tcPr>
            <w:tcW w:w="1276" w:type="dxa"/>
            <w:tcBorders>
              <w:left w:val="single" w:sz="4" w:space="0" w:color="auto"/>
            </w:tcBorders>
          </w:tcPr>
          <w:p w14:paraId="181D7B78" w14:textId="77777777" w:rsidR="00734A5F" w:rsidRPr="007D061B" w:rsidRDefault="00734A5F" w:rsidP="0001143E">
            <w:pPr>
              <w:pStyle w:val="TAC"/>
            </w:pPr>
            <w:r w:rsidRPr="007D061B">
              <w:t>-15</w:t>
            </w:r>
          </w:p>
        </w:tc>
        <w:tc>
          <w:tcPr>
            <w:tcW w:w="1559" w:type="dxa"/>
          </w:tcPr>
          <w:p w14:paraId="3E1660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B8565CF" w14:textId="77777777" w:rsidR="00734A5F" w:rsidRPr="007D061B" w:rsidRDefault="00734A5F" w:rsidP="0001143E">
            <w:pPr>
              <w:pStyle w:val="TAC"/>
            </w:pPr>
            <w:r w:rsidRPr="007D061B">
              <w:sym w:font="Symbol" w:char="F0BE"/>
            </w:r>
          </w:p>
        </w:tc>
        <w:tc>
          <w:tcPr>
            <w:tcW w:w="1276" w:type="dxa"/>
          </w:tcPr>
          <w:p w14:paraId="479FC34A" w14:textId="77777777" w:rsidR="00734A5F" w:rsidRPr="007D061B" w:rsidRDefault="00734A5F" w:rsidP="0001143E">
            <w:pPr>
              <w:pStyle w:val="TAC"/>
            </w:pPr>
            <w:r w:rsidRPr="007D061B">
              <w:t xml:space="preserve">CW carrier </w:t>
            </w:r>
          </w:p>
        </w:tc>
      </w:tr>
      <w:tr w:rsidR="005432EB" w:rsidRPr="007D061B"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33D9061" w14:textId="6F304E21" w:rsidR="005432EB" w:rsidRPr="007D061B" w:rsidRDefault="005432EB" w:rsidP="0001143E">
            <w:pPr>
              <w:pStyle w:val="TAN"/>
            </w:pPr>
            <w:r w:rsidRPr="007D061B">
              <w:t>NOTE 2:</w:t>
            </w:r>
            <w:r w:rsidRPr="007D061B">
              <w:tab/>
              <w:t xml:space="preserve">For a </w:t>
            </w:r>
            <w:r w:rsidRPr="007D061B">
              <w:rPr>
                <w:i/>
              </w:rPr>
              <w:t>multi-band TAB connector</w:t>
            </w:r>
            <w:r w:rsidRPr="007D061B">
              <w:t>, in case of interfering signal that is not in the in-band blocking frequency range of the operating band where the wanted signal is present, or in an adjacent or overlapping band, the wanted signal mean power is equal to P</w:t>
            </w:r>
            <w:r w:rsidRPr="007D061B">
              <w:rPr>
                <w:vertAlign w:val="subscript"/>
              </w:rPr>
              <w:t>REFSENS</w:t>
            </w:r>
            <w:r w:rsidRPr="007D061B">
              <w:t xml:space="preserve"> + 1.4 dB.</w:t>
            </w:r>
          </w:p>
        </w:tc>
      </w:tr>
    </w:tbl>
    <w:p w14:paraId="428341A3" w14:textId="77777777" w:rsidR="005432EB" w:rsidRPr="007D061B" w:rsidRDefault="005432EB" w:rsidP="005432EB">
      <w:pPr>
        <w:rPr>
          <w:lang w:eastAsia="zh-CN"/>
        </w:rPr>
      </w:pPr>
    </w:p>
    <w:p w14:paraId="4079E5DA" w14:textId="5265E610" w:rsidR="005432EB" w:rsidRPr="007D061B" w:rsidRDefault="005432EB" w:rsidP="005432EB">
      <w:pPr>
        <w:pStyle w:val="NO"/>
        <w:rPr>
          <w:lang w:eastAsia="zh-CN"/>
        </w:rPr>
      </w:pPr>
      <w:r w:rsidRPr="007D061B">
        <w:t>NOTE 3:</w:t>
      </w:r>
      <w:r w:rsidRPr="007D061B">
        <w:tab/>
        <w:t xml:space="preserve">Table </w:t>
      </w:r>
      <w:r w:rsidRPr="007D061B">
        <w:rPr>
          <w:rFonts w:eastAsia="Osaka"/>
          <w:bCs/>
        </w:rPr>
        <w:t>7.5.5.4.1-3</w:t>
      </w:r>
      <w:r w:rsidRPr="007D061B">
        <w:rPr>
          <w:rFonts w:eastAsia="Osaka"/>
          <w:b/>
          <w:bCs/>
        </w:rPr>
        <w:t xml:space="preserve"> </w:t>
      </w:r>
      <w:r w:rsidRPr="007D061B">
        <w:t xml:space="preserve">assumes that two operating bands, where the </w:t>
      </w:r>
      <w:r w:rsidRPr="007D061B">
        <w:rPr>
          <w:i/>
        </w:rPr>
        <w:t>downlink operating band</w:t>
      </w:r>
      <w:r w:rsidRPr="007D061B">
        <w:t xml:space="preserve"> see </w:t>
      </w:r>
      <w:r w:rsidR="007D061B" w:rsidRPr="007D061B">
        <w:t>clause 4</w:t>
      </w:r>
      <w:r w:rsidRPr="007D061B">
        <w:t>.5 of one band would be within the in-band blocking region of the other band, are not deployed in the same geographical area.</w:t>
      </w:r>
    </w:p>
    <w:p w14:paraId="1F73BBA8" w14:textId="77777777" w:rsidR="005432EB" w:rsidRPr="007D061B" w:rsidRDefault="005432EB" w:rsidP="005432EB">
      <w:pPr>
        <w:pStyle w:val="TH"/>
      </w:pPr>
      <w:r w:rsidRPr="007D061B">
        <w:rPr>
          <w:rFonts w:eastAsia="Osaka"/>
        </w:rPr>
        <w:lastRenderedPageBreak/>
        <w:t xml:space="preserve">Table 7.5.5.4.1-4: Interfering signals for </w:t>
      </w:r>
      <w:r w:rsidRPr="007D061B">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5432EB" w:rsidRPr="007D061B" w14:paraId="2E3DB152" w14:textId="77777777" w:rsidTr="0001143E">
        <w:trPr>
          <w:jc w:val="center"/>
        </w:trPr>
        <w:tc>
          <w:tcPr>
            <w:tcW w:w="1467" w:type="dxa"/>
            <w:shd w:val="clear" w:color="auto" w:fill="auto"/>
            <w:vAlign w:val="center"/>
          </w:tcPr>
          <w:p w14:paraId="35F2DF3E" w14:textId="77777777" w:rsidR="005432EB" w:rsidRPr="007D061B" w:rsidRDefault="005432EB" w:rsidP="0001143E">
            <w:pPr>
              <w:pStyle w:val="TAH"/>
            </w:pPr>
            <w:r w:rsidRPr="007D061B">
              <w:t>E-UTRA</w:t>
            </w:r>
          </w:p>
          <w:p w14:paraId="416B24BD" w14:textId="77777777" w:rsidR="005432EB" w:rsidRPr="007D061B" w:rsidRDefault="005432EB" w:rsidP="0001143E">
            <w:pPr>
              <w:pStyle w:val="TAH"/>
            </w:pPr>
            <w:r w:rsidRPr="007D061B">
              <w:t>channel BW of the lowest/highest carrier received (MHz)</w:t>
            </w:r>
          </w:p>
        </w:tc>
        <w:tc>
          <w:tcPr>
            <w:tcW w:w="1924" w:type="dxa"/>
            <w:vAlign w:val="center"/>
          </w:tcPr>
          <w:p w14:paraId="466D50FC" w14:textId="2C23F4DD" w:rsidR="005432EB" w:rsidRPr="007D061B" w:rsidRDefault="005432EB" w:rsidP="0001143E">
            <w:pPr>
              <w:pStyle w:val="TAH"/>
            </w:pPr>
            <w:r w:rsidRPr="007D061B">
              <w:t>Interfering signal centre frequency minimum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532" w:type="dxa"/>
            <w:vAlign w:val="center"/>
          </w:tcPr>
          <w:p w14:paraId="6AC8A3B8" w14:textId="77777777" w:rsidR="005432EB" w:rsidRPr="007D061B" w:rsidRDefault="005432EB" w:rsidP="0001143E">
            <w:pPr>
              <w:pStyle w:val="TAH"/>
            </w:pPr>
            <w:r w:rsidRPr="007D061B">
              <w:t>Type of interfering signal</w:t>
            </w:r>
          </w:p>
        </w:tc>
      </w:tr>
      <w:tr w:rsidR="005432EB" w:rsidRPr="007D061B" w14:paraId="1C87C6EE" w14:textId="77777777" w:rsidTr="0001143E">
        <w:trPr>
          <w:jc w:val="center"/>
        </w:trPr>
        <w:tc>
          <w:tcPr>
            <w:tcW w:w="1467" w:type="dxa"/>
            <w:vAlign w:val="center"/>
          </w:tcPr>
          <w:p w14:paraId="0FC86AC9" w14:textId="77777777" w:rsidR="005432EB" w:rsidRPr="007D061B" w:rsidRDefault="005432EB" w:rsidP="0001143E">
            <w:pPr>
              <w:pStyle w:val="TAC"/>
            </w:pPr>
            <w:r w:rsidRPr="007D061B">
              <w:t>1.4</w:t>
            </w:r>
          </w:p>
        </w:tc>
        <w:tc>
          <w:tcPr>
            <w:tcW w:w="1924" w:type="dxa"/>
            <w:vAlign w:val="center"/>
          </w:tcPr>
          <w:p w14:paraId="16B56C40" w14:textId="77777777" w:rsidR="005432EB" w:rsidRPr="007D061B" w:rsidRDefault="005432EB" w:rsidP="0001143E">
            <w:pPr>
              <w:pStyle w:val="TAC"/>
            </w:pPr>
            <w:r w:rsidRPr="007D061B">
              <w:t>±2.1</w:t>
            </w:r>
          </w:p>
        </w:tc>
        <w:tc>
          <w:tcPr>
            <w:tcW w:w="2532" w:type="dxa"/>
            <w:shd w:val="clear" w:color="auto" w:fill="auto"/>
            <w:vAlign w:val="center"/>
          </w:tcPr>
          <w:p w14:paraId="490694D0" w14:textId="77777777" w:rsidR="005432EB" w:rsidRPr="007D061B" w:rsidRDefault="005432EB" w:rsidP="0001143E">
            <w:pPr>
              <w:pStyle w:val="TAC"/>
            </w:pPr>
            <w:r w:rsidRPr="007D061B">
              <w:t>1.4 MHz E-UTRA signal</w:t>
            </w:r>
          </w:p>
        </w:tc>
      </w:tr>
      <w:tr w:rsidR="005432EB" w:rsidRPr="007D061B" w14:paraId="3ADC699D" w14:textId="77777777" w:rsidTr="0001143E">
        <w:trPr>
          <w:jc w:val="center"/>
        </w:trPr>
        <w:tc>
          <w:tcPr>
            <w:tcW w:w="1467" w:type="dxa"/>
            <w:vAlign w:val="center"/>
          </w:tcPr>
          <w:p w14:paraId="1FE76A5C" w14:textId="77777777" w:rsidR="005432EB" w:rsidRPr="007D061B" w:rsidRDefault="005432EB" w:rsidP="0001143E">
            <w:pPr>
              <w:pStyle w:val="TAC"/>
            </w:pPr>
            <w:r w:rsidRPr="007D061B">
              <w:t>3</w:t>
            </w:r>
          </w:p>
        </w:tc>
        <w:tc>
          <w:tcPr>
            <w:tcW w:w="1924" w:type="dxa"/>
            <w:vAlign w:val="center"/>
          </w:tcPr>
          <w:p w14:paraId="0BE8135B" w14:textId="77777777" w:rsidR="005432EB" w:rsidRPr="007D061B" w:rsidRDefault="005432EB" w:rsidP="0001143E">
            <w:pPr>
              <w:pStyle w:val="TAC"/>
            </w:pPr>
            <w:r w:rsidRPr="007D061B">
              <w:t>±4.5</w:t>
            </w:r>
          </w:p>
        </w:tc>
        <w:tc>
          <w:tcPr>
            <w:tcW w:w="2532" w:type="dxa"/>
            <w:shd w:val="clear" w:color="auto" w:fill="auto"/>
            <w:vAlign w:val="center"/>
          </w:tcPr>
          <w:p w14:paraId="613B4BEB" w14:textId="77777777" w:rsidR="005432EB" w:rsidRPr="007D061B" w:rsidRDefault="005432EB" w:rsidP="0001143E">
            <w:pPr>
              <w:pStyle w:val="TAC"/>
            </w:pPr>
            <w:r w:rsidRPr="007D061B">
              <w:t>3 MHz E-UTRA signal</w:t>
            </w:r>
          </w:p>
        </w:tc>
      </w:tr>
      <w:tr w:rsidR="005432EB" w:rsidRPr="007D061B" w14:paraId="4B34B6DF" w14:textId="77777777" w:rsidTr="0001143E">
        <w:trPr>
          <w:jc w:val="center"/>
        </w:trPr>
        <w:tc>
          <w:tcPr>
            <w:tcW w:w="1467" w:type="dxa"/>
            <w:vAlign w:val="center"/>
          </w:tcPr>
          <w:p w14:paraId="34CC6D73" w14:textId="77777777" w:rsidR="005432EB" w:rsidRPr="007D061B" w:rsidRDefault="005432EB" w:rsidP="0001143E">
            <w:pPr>
              <w:pStyle w:val="TAC"/>
            </w:pPr>
            <w:r w:rsidRPr="007D061B">
              <w:t>5</w:t>
            </w:r>
          </w:p>
        </w:tc>
        <w:tc>
          <w:tcPr>
            <w:tcW w:w="1924" w:type="dxa"/>
            <w:vAlign w:val="center"/>
          </w:tcPr>
          <w:p w14:paraId="218F9E36" w14:textId="77777777" w:rsidR="005432EB" w:rsidRPr="007D061B" w:rsidRDefault="005432EB" w:rsidP="0001143E">
            <w:pPr>
              <w:pStyle w:val="TAC"/>
            </w:pPr>
            <w:r w:rsidRPr="007D061B">
              <w:t>±7.5</w:t>
            </w:r>
          </w:p>
        </w:tc>
        <w:tc>
          <w:tcPr>
            <w:tcW w:w="2532" w:type="dxa"/>
            <w:shd w:val="clear" w:color="auto" w:fill="auto"/>
            <w:vAlign w:val="center"/>
          </w:tcPr>
          <w:p w14:paraId="1DB53165" w14:textId="77777777" w:rsidR="005432EB" w:rsidRPr="007D061B" w:rsidRDefault="005432EB" w:rsidP="0001143E">
            <w:pPr>
              <w:pStyle w:val="TAC"/>
            </w:pPr>
            <w:r w:rsidRPr="007D061B">
              <w:t>5 MHz E-UTRA signal</w:t>
            </w:r>
          </w:p>
        </w:tc>
      </w:tr>
      <w:tr w:rsidR="005432EB" w:rsidRPr="007D061B" w14:paraId="061113DA" w14:textId="77777777" w:rsidTr="0001143E">
        <w:trPr>
          <w:jc w:val="center"/>
        </w:trPr>
        <w:tc>
          <w:tcPr>
            <w:tcW w:w="1467" w:type="dxa"/>
            <w:vAlign w:val="center"/>
          </w:tcPr>
          <w:p w14:paraId="40587848" w14:textId="77777777" w:rsidR="005432EB" w:rsidRPr="007D061B" w:rsidRDefault="005432EB" w:rsidP="0001143E">
            <w:pPr>
              <w:pStyle w:val="TAC"/>
            </w:pPr>
            <w:r w:rsidRPr="007D061B">
              <w:t>10</w:t>
            </w:r>
          </w:p>
        </w:tc>
        <w:tc>
          <w:tcPr>
            <w:tcW w:w="1924" w:type="dxa"/>
            <w:vAlign w:val="center"/>
          </w:tcPr>
          <w:p w14:paraId="1D0B31E2" w14:textId="77777777" w:rsidR="005432EB" w:rsidRPr="007D061B" w:rsidRDefault="005432EB" w:rsidP="0001143E">
            <w:pPr>
              <w:pStyle w:val="TAC"/>
            </w:pPr>
            <w:r w:rsidRPr="007D061B">
              <w:t>±7.5</w:t>
            </w:r>
          </w:p>
        </w:tc>
        <w:tc>
          <w:tcPr>
            <w:tcW w:w="2532" w:type="dxa"/>
            <w:shd w:val="clear" w:color="auto" w:fill="auto"/>
            <w:vAlign w:val="center"/>
          </w:tcPr>
          <w:p w14:paraId="518568C4" w14:textId="77777777" w:rsidR="005432EB" w:rsidRPr="007D061B" w:rsidRDefault="005432EB" w:rsidP="0001143E">
            <w:pPr>
              <w:pStyle w:val="TAC"/>
            </w:pPr>
            <w:r w:rsidRPr="007D061B">
              <w:t>5 MHz E-UTRA signal</w:t>
            </w:r>
          </w:p>
        </w:tc>
      </w:tr>
      <w:tr w:rsidR="005432EB" w:rsidRPr="007D061B" w14:paraId="1A34BF4D" w14:textId="77777777" w:rsidTr="0001143E">
        <w:trPr>
          <w:jc w:val="center"/>
        </w:trPr>
        <w:tc>
          <w:tcPr>
            <w:tcW w:w="1467" w:type="dxa"/>
            <w:vAlign w:val="center"/>
          </w:tcPr>
          <w:p w14:paraId="58335435" w14:textId="77777777" w:rsidR="005432EB" w:rsidRPr="007D061B" w:rsidRDefault="005432EB" w:rsidP="0001143E">
            <w:pPr>
              <w:pStyle w:val="TAC"/>
            </w:pPr>
            <w:r w:rsidRPr="007D061B">
              <w:t>15</w:t>
            </w:r>
          </w:p>
        </w:tc>
        <w:tc>
          <w:tcPr>
            <w:tcW w:w="1924" w:type="dxa"/>
            <w:vAlign w:val="center"/>
          </w:tcPr>
          <w:p w14:paraId="44325011" w14:textId="77777777" w:rsidR="005432EB" w:rsidRPr="007D061B" w:rsidRDefault="005432EB" w:rsidP="0001143E">
            <w:pPr>
              <w:pStyle w:val="TAC"/>
            </w:pPr>
            <w:r w:rsidRPr="007D061B">
              <w:t>±7.5</w:t>
            </w:r>
          </w:p>
        </w:tc>
        <w:tc>
          <w:tcPr>
            <w:tcW w:w="2532" w:type="dxa"/>
            <w:shd w:val="clear" w:color="auto" w:fill="auto"/>
            <w:vAlign w:val="center"/>
          </w:tcPr>
          <w:p w14:paraId="59367BB5" w14:textId="77777777" w:rsidR="005432EB" w:rsidRPr="007D061B" w:rsidRDefault="005432EB" w:rsidP="0001143E">
            <w:pPr>
              <w:pStyle w:val="TAC"/>
            </w:pPr>
            <w:r w:rsidRPr="007D061B">
              <w:t>5 MHz E-UTRA signal</w:t>
            </w:r>
          </w:p>
        </w:tc>
      </w:tr>
      <w:tr w:rsidR="005432EB" w:rsidRPr="007D061B" w14:paraId="2C860399" w14:textId="77777777" w:rsidTr="0001143E">
        <w:trPr>
          <w:jc w:val="center"/>
        </w:trPr>
        <w:tc>
          <w:tcPr>
            <w:tcW w:w="1467" w:type="dxa"/>
            <w:vAlign w:val="center"/>
          </w:tcPr>
          <w:p w14:paraId="749B99B4" w14:textId="77777777" w:rsidR="005432EB" w:rsidRPr="007D061B" w:rsidRDefault="005432EB" w:rsidP="0001143E">
            <w:pPr>
              <w:pStyle w:val="TAC"/>
            </w:pPr>
            <w:r w:rsidRPr="007D061B">
              <w:t>20</w:t>
            </w:r>
          </w:p>
        </w:tc>
        <w:tc>
          <w:tcPr>
            <w:tcW w:w="1924" w:type="dxa"/>
            <w:vAlign w:val="center"/>
          </w:tcPr>
          <w:p w14:paraId="10647917" w14:textId="77777777" w:rsidR="005432EB" w:rsidRPr="007D061B" w:rsidRDefault="005432EB" w:rsidP="0001143E">
            <w:pPr>
              <w:pStyle w:val="TAC"/>
            </w:pPr>
            <w:r w:rsidRPr="007D061B">
              <w:t>±7.5</w:t>
            </w:r>
          </w:p>
        </w:tc>
        <w:tc>
          <w:tcPr>
            <w:tcW w:w="2532" w:type="dxa"/>
            <w:shd w:val="clear" w:color="auto" w:fill="auto"/>
            <w:vAlign w:val="center"/>
          </w:tcPr>
          <w:p w14:paraId="79863401" w14:textId="77777777" w:rsidR="005432EB" w:rsidRPr="007D061B" w:rsidRDefault="005432EB" w:rsidP="0001143E">
            <w:pPr>
              <w:pStyle w:val="TAC"/>
            </w:pPr>
            <w:r w:rsidRPr="007D061B">
              <w:t>5 MHz E-UTRA signal</w:t>
            </w:r>
          </w:p>
        </w:tc>
      </w:tr>
    </w:tbl>
    <w:p w14:paraId="2C44DA87" w14:textId="77777777" w:rsidR="005432EB" w:rsidRPr="007D061B" w:rsidRDefault="005432EB" w:rsidP="005432EB"/>
    <w:p w14:paraId="68802DA1" w14:textId="4863019B" w:rsidR="005432EB" w:rsidRPr="007D061B" w:rsidRDefault="005432EB" w:rsidP="005432EB">
      <w:pPr>
        <w:pStyle w:val="NO"/>
      </w:pPr>
      <w:r w:rsidRPr="007D061B">
        <w:t>NOTE 4:</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63695C" w14:textId="77777777" w:rsidR="005432EB" w:rsidRPr="007D061B" w:rsidRDefault="005432EB" w:rsidP="005432EB">
      <w:pPr>
        <w:pStyle w:val="Heading5"/>
      </w:pPr>
      <w:bookmarkStart w:id="3308" w:name="_Toc21095429"/>
      <w:bookmarkStart w:id="3309" w:name="_Toc29766962"/>
      <w:bookmarkStart w:id="3310" w:name="_Toc36041109"/>
      <w:bookmarkStart w:id="3311" w:name="_Toc37228519"/>
      <w:bookmarkStart w:id="3312" w:name="_Toc37229023"/>
      <w:bookmarkStart w:id="3313" w:name="_Toc37229527"/>
      <w:bookmarkStart w:id="3314" w:name="_Toc45907084"/>
      <w:r w:rsidRPr="007D061B">
        <w:t>7.5.5.4.2</w:t>
      </w:r>
      <w:r w:rsidRPr="007D061B">
        <w:tab/>
        <w:t>Co-location with other base stations</w:t>
      </w:r>
      <w:bookmarkEnd w:id="3308"/>
      <w:bookmarkEnd w:id="3309"/>
      <w:bookmarkEnd w:id="3310"/>
      <w:bookmarkEnd w:id="3311"/>
      <w:bookmarkEnd w:id="3312"/>
      <w:bookmarkEnd w:id="3313"/>
      <w:bookmarkEnd w:id="3314"/>
    </w:p>
    <w:p w14:paraId="38CDA92B" w14:textId="77777777" w:rsidR="005432EB" w:rsidRPr="007D061B" w:rsidRDefault="005432EB" w:rsidP="005432EB">
      <w:r w:rsidRPr="007D061B">
        <w:t xml:space="preserve">This additional blocking requirement may be applied for the protection of E-UTRA receiver units associated with the </w:t>
      </w:r>
      <w:r w:rsidRPr="007D061B">
        <w:rPr>
          <w:i/>
        </w:rPr>
        <w:t>TAB connectors</w:t>
      </w:r>
      <w:r w:rsidRPr="007D061B">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7D061B" w:rsidRDefault="005432EB" w:rsidP="005432EB">
      <w:r w:rsidRPr="007D061B">
        <w:t>The requirements in this clause assume a 30 dB coupling loss between interfering transmitter and E-UTRA BS receiver</w:t>
      </w:r>
      <w:r w:rsidRPr="007D061B">
        <w:rPr>
          <w:lang w:eastAsia="zh-CN"/>
        </w:rPr>
        <w:t xml:space="preserve"> and are based on co-location with </w:t>
      </w:r>
      <w:r w:rsidRPr="007D061B">
        <w:t>base stations of the same class.</w:t>
      </w:r>
    </w:p>
    <w:p w14:paraId="511797DA" w14:textId="53CEC456"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with a wanted and an interfering signal coupled to the </w:t>
      </w:r>
      <w:r w:rsidRPr="007D061B">
        <w:rPr>
          <w:i/>
        </w:rPr>
        <w:t>TAB connector</w:t>
      </w:r>
      <w:r w:rsidRPr="007D061B">
        <w:t xml:space="preserve"> using the parameters in table 7.5.5.4.2-1</w:t>
      </w:r>
      <w:r w:rsidRPr="007D061B">
        <w:rPr>
          <w:rFonts w:cs="v5.0.0"/>
          <w:lang w:eastAsia="zh-CN"/>
        </w:rPr>
        <w:t xml:space="preserve"> for AAS BS of Wide Area BS class, in table 7.5.5.4.2-2 for AAS BS of Local Area BS class and in table 7.5.5.4.2-3 for AAS BS of Medium Range BS class</w:t>
      </w:r>
      <w:r w:rsidRPr="007D061B">
        <w:t>. The reference measurement channel for the wanted signal is specified in tables 7.2.5.3-1,</w:t>
      </w:r>
      <w:r w:rsidRPr="007D061B">
        <w:rPr>
          <w:lang w:eastAsia="zh-CN"/>
        </w:rPr>
        <w:t xml:space="preserve"> 7.2.5.3-2</w:t>
      </w:r>
      <w:r w:rsidRPr="007D061B">
        <w:t xml:space="preserve"> </w:t>
      </w:r>
      <w:r w:rsidRPr="007D061B">
        <w:rPr>
          <w:lang w:eastAsia="zh-CN"/>
        </w:rPr>
        <w:t xml:space="preserve">and 7.2.5.3-4 </w:t>
      </w:r>
      <w:r w:rsidRPr="007D061B">
        <w:t xml:space="preserve">for each channel bandwidth and further specified in annex A of </w:t>
      </w:r>
      <w:r w:rsidR="007D061B" w:rsidRPr="007D061B">
        <w:t>TS 3</w:t>
      </w:r>
      <w:r w:rsidRPr="007D061B">
        <w:t>6.141</w:t>
      </w:r>
      <w:r w:rsidR="007D061B" w:rsidRPr="007D061B">
        <w:t> [</w:t>
      </w:r>
      <w:r w:rsidRPr="007D061B">
        <w:t>17].</w:t>
      </w:r>
    </w:p>
    <w:p w14:paraId="112978C4" w14:textId="77777777" w:rsidR="005432EB" w:rsidRPr="007D061B" w:rsidRDefault="005432EB" w:rsidP="005432EB">
      <w:pPr>
        <w:pStyle w:val="TH"/>
      </w:pPr>
      <w:bookmarkStart w:id="3315" w:name="_Hlk534402741"/>
      <w:r w:rsidRPr="007D061B">
        <w:rPr>
          <w:rFonts w:eastAsia="Osaka"/>
        </w:rPr>
        <w:lastRenderedPageBreak/>
        <w:t xml:space="preserve">Table 7.5.5.4.2-1: </w:t>
      </w:r>
      <w:r w:rsidRPr="007D061B">
        <w:t xml:space="preserve">Blocking performance requirement </w:t>
      </w:r>
      <w:bookmarkEnd w:id="3315"/>
      <w:r w:rsidRPr="007D061B">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CE4E61B" w14:textId="77777777" w:rsidTr="0001143E">
        <w:trPr>
          <w:tblHeader/>
          <w:jc w:val="center"/>
        </w:trPr>
        <w:tc>
          <w:tcPr>
            <w:tcW w:w="1733" w:type="dxa"/>
          </w:tcPr>
          <w:p w14:paraId="7F0AA043" w14:textId="77777777" w:rsidR="005432EB" w:rsidRPr="007D061B" w:rsidRDefault="005432EB" w:rsidP="0001143E">
            <w:pPr>
              <w:pStyle w:val="TAH"/>
            </w:pPr>
            <w:r w:rsidRPr="007D061B">
              <w:lastRenderedPageBreak/>
              <w:t>Type of co-located BS</w:t>
            </w:r>
          </w:p>
        </w:tc>
        <w:tc>
          <w:tcPr>
            <w:tcW w:w="1557" w:type="dxa"/>
          </w:tcPr>
          <w:p w14:paraId="55B318DC" w14:textId="77777777" w:rsidR="005432EB" w:rsidRPr="007D061B" w:rsidRDefault="005432EB" w:rsidP="0001143E">
            <w:pPr>
              <w:pStyle w:val="TAH"/>
            </w:pPr>
            <w:r w:rsidRPr="007D061B">
              <w:t>Centre Frequency of Interfering Signal (MHz)</w:t>
            </w:r>
          </w:p>
        </w:tc>
        <w:tc>
          <w:tcPr>
            <w:tcW w:w="1138" w:type="dxa"/>
          </w:tcPr>
          <w:p w14:paraId="52CD86C3" w14:textId="77777777" w:rsidR="005432EB" w:rsidRPr="007D061B" w:rsidRDefault="005432EB" w:rsidP="0001143E">
            <w:pPr>
              <w:pStyle w:val="TAH"/>
            </w:pPr>
            <w:r w:rsidRPr="007D061B">
              <w:t>Interfering Signal mean power for WA BS (dBm)</w:t>
            </w:r>
          </w:p>
        </w:tc>
        <w:tc>
          <w:tcPr>
            <w:tcW w:w="1133" w:type="dxa"/>
          </w:tcPr>
          <w:p w14:paraId="31B7D4B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7467225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339DBC4D" w14:textId="77777777" w:rsidR="005432EB" w:rsidRPr="007D061B" w:rsidRDefault="005432EB" w:rsidP="0001143E">
            <w:pPr>
              <w:pStyle w:val="TAH"/>
            </w:pPr>
            <w:r w:rsidRPr="007D061B">
              <w:t>Wanted Signal mean power (dBm)</w:t>
            </w:r>
          </w:p>
          <w:p w14:paraId="454D9523" w14:textId="77777777" w:rsidR="005432EB" w:rsidRPr="007D061B" w:rsidRDefault="005432EB" w:rsidP="0001143E">
            <w:pPr>
              <w:pStyle w:val="TAH"/>
            </w:pPr>
            <w:r w:rsidRPr="007D061B">
              <w:t>(Note 1)</w:t>
            </w:r>
          </w:p>
        </w:tc>
        <w:tc>
          <w:tcPr>
            <w:tcW w:w="1281" w:type="dxa"/>
            <w:gridSpan w:val="2"/>
          </w:tcPr>
          <w:p w14:paraId="4C5F3E46" w14:textId="77777777" w:rsidR="005432EB" w:rsidRPr="007D061B" w:rsidRDefault="005432EB" w:rsidP="0001143E">
            <w:pPr>
              <w:pStyle w:val="TAH"/>
            </w:pPr>
            <w:r w:rsidRPr="007D061B">
              <w:t>Type of Interfering Signal</w:t>
            </w:r>
          </w:p>
        </w:tc>
      </w:tr>
      <w:tr w:rsidR="005432EB" w:rsidRPr="007D061B" w14:paraId="4E27BDC3" w14:textId="77777777" w:rsidTr="0001143E">
        <w:trPr>
          <w:jc w:val="center"/>
        </w:trPr>
        <w:tc>
          <w:tcPr>
            <w:tcW w:w="1733" w:type="dxa"/>
          </w:tcPr>
          <w:p w14:paraId="745CA27A"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20D20826"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48F6D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79DC7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0ABA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AA967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85C0B3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98CD18" w14:textId="77777777" w:rsidTr="0001143E">
        <w:trPr>
          <w:jc w:val="center"/>
        </w:trPr>
        <w:tc>
          <w:tcPr>
            <w:tcW w:w="1733" w:type="dxa"/>
          </w:tcPr>
          <w:p w14:paraId="65A7BED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6F503270"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72ABDC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3F0CD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BDD063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3A7C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890BD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3EE898" w14:textId="77777777" w:rsidTr="0001143E">
        <w:trPr>
          <w:jc w:val="center"/>
        </w:trPr>
        <w:tc>
          <w:tcPr>
            <w:tcW w:w="1733" w:type="dxa"/>
          </w:tcPr>
          <w:p w14:paraId="5000C0D9"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47F32856" w14:textId="77777777" w:rsidR="005432EB" w:rsidRPr="007D061B" w:rsidRDefault="005432EB" w:rsidP="0001143E">
            <w:pPr>
              <w:pStyle w:val="TAC"/>
              <w:rPr>
                <w:rFonts w:cs="Arial"/>
                <w:szCs w:val="18"/>
              </w:rPr>
            </w:pPr>
            <w:r w:rsidRPr="007D061B">
              <w:rPr>
                <w:rFonts w:cs="Arial"/>
                <w:szCs w:val="18"/>
              </w:rPr>
              <w:t>1805 - 1880</w:t>
            </w:r>
          </w:p>
          <w:p w14:paraId="565F4D79"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12BF9D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F1B9F1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1B413B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6561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4D9AF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A44FB8" w14:textId="77777777" w:rsidTr="0001143E">
        <w:trPr>
          <w:jc w:val="center"/>
        </w:trPr>
        <w:tc>
          <w:tcPr>
            <w:tcW w:w="1733" w:type="dxa"/>
          </w:tcPr>
          <w:p w14:paraId="146DFA85"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5A3077FD"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077FD2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638802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8A1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88A1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98DE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3E7E87" w14:textId="77777777" w:rsidTr="0001143E">
        <w:trPr>
          <w:jc w:val="center"/>
        </w:trPr>
        <w:tc>
          <w:tcPr>
            <w:tcW w:w="1733" w:type="dxa"/>
          </w:tcPr>
          <w:p w14:paraId="079325C1"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331C23C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5995216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FF27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F74BA7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21F97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E6B1CD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66971" w14:textId="77777777" w:rsidTr="0001143E">
        <w:trPr>
          <w:jc w:val="center"/>
        </w:trPr>
        <w:tc>
          <w:tcPr>
            <w:tcW w:w="1733" w:type="dxa"/>
          </w:tcPr>
          <w:p w14:paraId="3E890F1B"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2B1567A3"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F3590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E66F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4A4F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D799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3A7DB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E293F2" w14:textId="77777777" w:rsidTr="0001143E">
        <w:trPr>
          <w:jc w:val="center"/>
        </w:trPr>
        <w:tc>
          <w:tcPr>
            <w:tcW w:w="1733" w:type="dxa"/>
          </w:tcPr>
          <w:p w14:paraId="1037ED38"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4C9436AA" w14:textId="77777777" w:rsidR="005432EB" w:rsidRPr="007D061B" w:rsidRDefault="005432EB" w:rsidP="0001143E">
            <w:pPr>
              <w:pStyle w:val="TAC"/>
              <w:rPr>
                <w:rFonts w:cs="Arial"/>
                <w:szCs w:val="18"/>
              </w:rPr>
            </w:pPr>
            <w:r w:rsidRPr="007D061B">
              <w:rPr>
                <w:rFonts w:cs="Arial"/>
                <w:szCs w:val="18"/>
              </w:rPr>
              <w:t>1805 - 1880</w:t>
            </w:r>
          </w:p>
          <w:p w14:paraId="6D01EFDF"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7E5C2F3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8CAF9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D3926D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4950BE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4F5B30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D37A1" w14:textId="77777777" w:rsidTr="0001143E">
        <w:trPr>
          <w:jc w:val="center"/>
        </w:trPr>
        <w:tc>
          <w:tcPr>
            <w:tcW w:w="1733" w:type="dxa"/>
          </w:tcPr>
          <w:p w14:paraId="1F529AC9"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3F08CBC4"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4F7DE14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B37B6F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73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D6E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D87C8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1B7C1EA" w14:textId="77777777" w:rsidTr="0001143E">
        <w:trPr>
          <w:jc w:val="center"/>
        </w:trPr>
        <w:tc>
          <w:tcPr>
            <w:tcW w:w="1733" w:type="dxa"/>
          </w:tcPr>
          <w:p w14:paraId="41BC025D"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64B392A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580F28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9D29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4EC67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9213D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B40D85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FDC06BE" w14:textId="77777777" w:rsidTr="0001143E">
        <w:trPr>
          <w:jc w:val="center"/>
        </w:trPr>
        <w:tc>
          <w:tcPr>
            <w:tcW w:w="1733" w:type="dxa"/>
          </w:tcPr>
          <w:p w14:paraId="61971F13"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7D8FF969"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176025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E8609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31B21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88B03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81D1C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F833BC" w14:textId="77777777" w:rsidTr="0001143E">
        <w:trPr>
          <w:jc w:val="center"/>
        </w:trPr>
        <w:tc>
          <w:tcPr>
            <w:tcW w:w="1733" w:type="dxa"/>
          </w:tcPr>
          <w:p w14:paraId="06FB5436"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72DA3D08"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9645C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A3FAF2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2EE6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3D334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8E421F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38DC71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3CCBEB" w14:textId="77777777" w:rsidTr="0001143E">
        <w:trPr>
          <w:jc w:val="center"/>
        </w:trPr>
        <w:tc>
          <w:tcPr>
            <w:tcW w:w="1733" w:type="dxa"/>
          </w:tcPr>
          <w:p w14:paraId="4B68A61B"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08B9300E"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43753F2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05CD7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DA7E41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6E1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066224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E52F8E" w14:textId="77777777" w:rsidTr="0001143E">
        <w:trPr>
          <w:jc w:val="center"/>
        </w:trPr>
        <w:tc>
          <w:tcPr>
            <w:tcW w:w="1733" w:type="dxa"/>
          </w:tcPr>
          <w:p w14:paraId="7C67A19A"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2EAF89BB"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1F439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F59E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CFBD4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9CC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C83D5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627252" w14:textId="77777777" w:rsidTr="0001143E">
        <w:trPr>
          <w:jc w:val="center"/>
        </w:trPr>
        <w:tc>
          <w:tcPr>
            <w:tcW w:w="1733" w:type="dxa"/>
          </w:tcPr>
          <w:p w14:paraId="015E4058"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7D716B6"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18EF41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436457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13F68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E4963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D63B6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3158A56" w14:textId="77777777" w:rsidTr="0001143E">
        <w:trPr>
          <w:jc w:val="center"/>
        </w:trPr>
        <w:tc>
          <w:tcPr>
            <w:tcW w:w="1733" w:type="dxa"/>
          </w:tcPr>
          <w:p w14:paraId="7CC864DD"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2ED27184"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5A5998E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4C192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6EE1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C1C2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4A07A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78FD5E" w14:textId="77777777" w:rsidTr="0001143E">
        <w:trPr>
          <w:jc w:val="center"/>
        </w:trPr>
        <w:tc>
          <w:tcPr>
            <w:tcW w:w="1733" w:type="dxa"/>
          </w:tcPr>
          <w:p w14:paraId="0C68BCD8" w14:textId="77777777" w:rsidR="005432EB" w:rsidRPr="007D061B" w:rsidRDefault="005432EB" w:rsidP="0001143E">
            <w:pPr>
              <w:pStyle w:val="TAL"/>
              <w:rPr>
                <w:rFonts w:cs="Arial"/>
                <w:szCs w:val="18"/>
              </w:rPr>
            </w:pPr>
            <w:r w:rsidRPr="007D061B">
              <w:rPr>
                <w:rFonts w:cs="Arial"/>
                <w:szCs w:val="18"/>
              </w:rPr>
              <w:t>UTRA FDD Band XIIII or E-UTRA Band 13</w:t>
            </w:r>
          </w:p>
        </w:tc>
        <w:tc>
          <w:tcPr>
            <w:tcW w:w="1557" w:type="dxa"/>
            <w:vAlign w:val="center"/>
          </w:tcPr>
          <w:p w14:paraId="29215568"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7ED62D5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995D2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3B36A4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50157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7924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AB26AD" w14:textId="77777777" w:rsidTr="0001143E">
        <w:trPr>
          <w:jc w:val="center"/>
        </w:trPr>
        <w:tc>
          <w:tcPr>
            <w:tcW w:w="1733" w:type="dxa"/>
          </w:tcPr>
          <w:p w14:paraId="5D9CB6AB"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6018AED0"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2DF742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C2A3A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30DF14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ECF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C319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C38914" w14:textId="77777777" w:rsidTr="0001143E">
        <w:trPr>
          <w:jc w:val="center"/>
        </w:trPr>
        <w:tc>
          <w:tcPr>
            <w:tcW w:w="1733" w:type="dxa"/>
          </w:tcPr>
          <w:p w14:paraId="5FF79090"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3771DCB9"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262D7B1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9D767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B93D1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8697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1CA44F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34DE92F" w14:textId="77777777" w:rsidTr="0001143E">
        <w:trPr>
          <w:jc w:val="center"/>
        </w:trPr>
        <w:tc>
          <w:tcPr>
            <w:tcW w:w="1733" w:type="dxa"/>
          </w:tcPr>
          <w:p w14:paraId="736E683A"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6DA18077"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67CA37C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CA08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8ACA73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296F85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4C2E16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F61D06" w14:textId="77777777" w:rsidTr="0001143E">
        <w:trPr>
          <w:jc w:val="center"/>
        </w:trPr>
        <w:tc>
          <w:tcPr>
            <w:tcW w:w="1733" w:type="dxa"/>
          </w:tcPr>
          <w:p w14:paraId="6EF795D3"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B3BB31E"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C535C4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5086D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F553A4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AA58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23D02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3FD509" w14:textId="77777777" w:rsidTr="0001143E">
        <w:trPr>
          <w:jc w:val="center"/>
        </w:trPr>
        <w:tc>
          <w:tcPr>
            <w:tcW w:w="1733" w:type="dxa"/>
          </w:tcPr>
          <w:p w14:paraId="55C43E61"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6499E8DA"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7F86D65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2D913E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DD788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65DDB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F857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68698A" w14:textId="77777777" w:rsidTr="0001143E">
        <w:trPr>
          <w:jc w:val="center"/>
        </w:trPr>
        <w:tc>
          <w:tcPr>
            <w:tcW w:w="1733" w:type="dxa"/>
          </w:tcPr>
          <w:p w14:paraId="06DC7039" w14:textId="77777777" w:rsidR="005432EB" w:rsidRPr="007D061B" w:rsidRDefault="005432EB" w:rsidP="0001143E">
            <w:pPr>
              <w:pStyle w:val="TAL"/>
              <w:rPr>
                <w:rFonts w:cs="Arial"/>
                <w:szCs w:val="18"/>
              </w:rPr>
            </w:pPr>
            <w:r w:rsidRPr="007D061B">
              <w:rPr>
                <w:rFonts w:cs="Arial"/>
                <w:szCs w:val="18"/>
              </w:rPr>
              <w:lastRenderedPageBreak/>
              <w:t>UTRA FDD Band XXI or E-UTRA Band 21</w:t>
            </w:r>
          </w:p>
        </w:tc>
        <w:tc>
          <w:tcPr>
            <w:tcW w:w="1557" w:type="dxa"/>
            <w:vAlign w:val="center"/>
          </w:tcPr>
          <w:p w14:paraId="51C9E5CA"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498161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37BEF0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8D83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0672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6CB50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471E6D2" w14:textId="77777777" w:rsidTr="0001143E">
        <w:trPr>
          <w:jc w:val="center"/>
        </w:trPr>
        <w:tc>
          <w:tcPr>
            <w:tcW w:w="1733" w:type="dxa"/>
          </w:tcPr>
          <w:p w14:paraId="27A590E0"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15B3AEA1"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293F14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3FDA86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53339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35F19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82C2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3E4848" w14:textId="77777777" w:rsidTr="0001143E">
        <w:trPr>
          <w:jc w:val="center"/>
        </w:trPr>
        <w:tc>
          <w:tcPr>
            <w:tcW w:w="1733" w:type="dxa"/>
          </w:tcPr>
          <w:p w14:paraId="40B0C694" w14:textId="77777777" w:rsidR="005432EB" w:rsidRPr="007D061B" w:rsidRDefault="005432EB" w:rsidP="0001143E">
            <w:pPr>
              <w:pStyle w:val="TAL"/>
              <w:rPr>
                <w:rFonts w:cs="Arial"/>
                <w:szCs w:val="18"/>
              </w:rPr>
            </w:pPr>
            <w:r w:rsidRPr="007D061B">
              <w:rPr>
                <w:rFonts w:cs="v5.0.0"/>
                <w:szCs w:val="18"/>
              </w:rPr>
              <w:t>E-UTRA Band 23</w:t>
            </w:r>
          </w:p>
        </w:tc>
        <w:tc>
          <w:tcPr>
            <w:tcW w:w="1557" w:type="dxa"/>
            <w:vAlign w:val="center"/>
          </w:tcPr>
          <w:p w14:paraId="58BEEFC2" w14:textId="77777777" w:rsidR="005432EB" w:rsidRPr="007D061B" w:rsidRDefault="005432EB" w:rsidP="0001143E">
            <w:pPr>
              <w:pStyle w:val="TAC"/>
              <w:rPr>
                <w:rFonts w:cs="Arial"/>
                <w:szCs w:val="18"/>
              </w:rPr>
            </w:pPr>
            <w:r w:rsidRPr="007D061B">
              <w:rPr>
                <w:rFonts w:cs="Arial"/>
                <w:szCs w:val="18"/>
              </w:rPr>
              <w:t>2180 - 2200</w:t>
            </w:r>
          </w:p>
        </w:tc>
        <w:tc>
          <w:tcPr>
            <w:tcW w:w="1138" w:type="dxa"/>
            <w:vAlign w:val="center"/>
          </w:tcPr>
          <w:p w14:paraId="3000D712" w14:textId="77777777" w:rsidR="005432EB" w:rsidRPr="007D061B" w:rsidRDefault="005432EB" w:rsidP="0001143E">
            <w:pPr>
              <w:pStyle w:val="TAC"/>
              <w:rPr>
                <w:rFonts w:cs="v5.0.0"/>
                <w:szCs w:val="18"/>
              </w:rPr>
            </w:pPr>
            <w:r w:rsidRPr="007D061B">
              <w:rPr>
                <w:rFonts w:cs="Arial"/>
                <w:szCs w:val="18"/>
              </w:rPr>
              <w:t>+16</w:t>
            </w:r>
          </w:p>
        </w:tc>
        <w:tc>
          <w:tcPr>
            <w:tcW w:w="1133" w:type="dxa"/>
            <w:vAlign w:val="center"/>
          </w:tcPr>
          <w:p w14:paraId="2B478F1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49AF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EA90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DB4C6DF" w14:textId="77777777" w:rsidR="005432EB" w:rsidRPr="007D061B" w:rsidRDefault="005432EB" w:rsidP="0001143E">
            <w:pPr>
              <w:pStyle w:val="TAC"/>
              <w:rPr>
                <w:rFonts w:cs="v5.0.0"/>
                <w:szCs w:val="18"/>
              </w:rPr>
            </w:pPr>
            <w:r w:rsidRPr="007D061B">
              <w:rPr>
                <w:rFonts w:cs="Arial"/>
                <w:szCs w:val="18"/>
              </w:rPr>
              <w:t>CW carrier</w:t>
            </w:r>
          </w:p>
        </w:tc>
      </w:tr>
      <w:tr w:rsidR="005432EB" w:rsidRPr="007D061B" w14:paraId="21B316A1" w14:textId="77777777" w:rsidTr="0001143E">
        <w:trPr>
          <w:jc w:val="center"/>
        </w:trPr>
        <w:tc>
          <w:tcPr>
            <w:tcW w:w="1733" w:type="dxa"/>
          </w:tcPr>
          <w:p w14:paraId="3F67C1F5"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0A8898A4"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35548DBE"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07CE746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54B770" w14:textId="77777777" w:rsidR="005432EB" w:rsidRPr="007D061B" w:rsidRDefault="005432EB" w:rsidP="0001143E">
            <w:pPr>
              <w:pStyle w:val="TAC"/>
              <w:rPr>
                <w:rFonts w:cs="Arial"/>
                <w:szCs w:val="18"/>
              </w:rPr>
            </w:pPr>
            <w:r w:rsidRPr="007D061B">
              <w:rPr>
                <w:rFonts w:cs="Arial"/>
                <w:szCs w:val="18"/>
              </w:rPr>
              <w:t>-6</w:t>
            </w:r>
          </w:p>
        </w:tc>
        <w:tc>
          <w:tcPr>
            <w:tcW w:w="1736" w:type="dxa"/>
          </w:tcPr>
          <w:p w14:paraId="4B0E0E9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5538F7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29E3BA5" w14:textId="77777777" w:rsidTr="0001143E">
        <w:trPr>
          <w:jc w:val="center"/>
        </w:trPr>
        <w:tc>
          <w:tcPr>
            <w:tcW w:w="1733" w:type="dxa"/>
          </w:tcPr>
          <w:p w14:paraId="6E77EF0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1A103A"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D40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D19BD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5459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F2C2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27240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CBC60A" w14:textId="77777777" w:rsidTr="0001143E">
        <w:trPr>
          <w:jc w:val="center"/>
        </w:trPr>
        <w:tc>
          <w:tcPr>
            <w:tcW w:w="1733" w:type="dxa"/>
          </w:tcPr>
          <w:p w14:paraId="4B6302A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3068C497" w14:textId="77777777" w:rsidR="005432EB" w:rsidRPr="007D061B" w:rsidRDefault="005432EB" w:rsidP="0001143E">
            <w:pPr>
              <w:pStyle w:val="TAC"/>
              <w:rPr>
                <w:lang w:eastAsia="zh-CN"/>
              </w:rPr>
            </w:pPr>
            <w:r w:rsidRPr="007D061B">
              <w:t>859 - 894</w:t>
            </w:r>
          </w:p>
        </w:tc>
        <w:tc>
          <w:tcPr>
            <w:tcW w:w="1138" w:type="dxa"/>
            <w:vAlign w:val="center"/>
          </w:tcPr>
          <w:p w14:paraId="3E4A9020" w14:textId="77777777" w:rsidR="005432EB" w:rsidRPr="007D061B" w:rsidRDefault="005432EB" w:rsidP="0001143E">
            <w:pPr>
              <w:pStyle w:val="TAC"/>
            </w:pPr>
            <w:r w:rsidRPr="007D061B">
              <w:t>+16</w:t>
            </w:r>
          </w:p>
        </w:tc>
        <w:tc>
          <w:tcPr>
            <w:tcW w:w="1133" w:type="dxa"/>
            <w:vAlign w:val="center"/>
          </w:tcPr>
          <w:p w14:paraId="4D87E91A" w14:textId="77777777" w:rsidR="005432EB" w:rsidRPr="007D061B" w:rsidRDefault="005432EB" w:rsidP="0001143E">
            <w:pPr>
              <w:pStyle w:val="TAC"/>
            </w:pPr>
            <w:r w:rsidRPr="007D061B">
              <w:t>+</w:t>
            </w:r>
            <w:r w:rsidRPr="007D061B">
              <w:rPr>
                <w:lang w:eastAsia="zh-CN"/>
              </w:rPr>
              <w:t>8</w:t>
            </w:r>
          </w:p>
        </w:tc>
        <w:tc>
          <w:tcPr>
            <w:tcW w:w="1133" w:type="dxa"/>
            <w:vAlign w:val="center"/>
          </w:tcPr>
          <w:p w14:paraId="72065D3D" w14:textId="77777777" w:rsidR="005432EB" w:rsidRPr="007D061B" w:rsidRDefault="005432EB" w:rsidP="0001143E">
            <w:pPr>
              <w:pStyle w:val="TAC"/>
            </w:pPr>
            <w:r w:rsidRPr="007D061B">
              <w:t>-6</w:t>
            </w:r>
          </w:p>
        </w:tc>
        <w:tc>
          <w:tcPr>
            <w:tcW w:w="1736" w:type="dxa"/>
            <w:vAlign w:val="center"/>
          </w:tcPr>
          <w:p w14:paraId="7933E258"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567F4D78" w14:textId="77777777" w:rsidR="005432EB" w:rsidRPr="007D061B" w:rsidRDefault="005432EB" w:rsidP="0001143E">
            <w:pPr>
              <w:pStyle w:val="TAC"/>
            </w:pPr>
            <w:r w:rsidRPr="007D061B">
              <w:t>CW carrier</w:t>
            </w:r>
          </w:p>
        </w:tc>
      </w:tr>
      <w:tr w:rsidR="005432EB" w:rsidRPr="007D061B" w14:paraId="5381372F" w14:textId="77777777" w:rsidTr="0001143E">
        <w:trPr>
          <w:jc w:val="center"/>
        </w:trPr>
        <w:tc>
          <w:tcPr>
            <w:tcW w:w="1733" w:type="dxa"/>
          </w:tcPr>
          <w:p w14:paraId="6079587B"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A44416C"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178EA4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51AC6"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19F0F0A7" w14:textId="77777777" w:rsidR="005432EB" w:rsidRPr="007D061B" w:rsidRDefault="005432EB" w:rsidP="0001143E">
            <w:pPr>
              <w:pStyle w:val="TAC"/>
              <w:rPr>
                <w:rFonts w:cs="Arial"/>
                <w:szCs w:val="18"/>
              </w:rPr>
            </w:pPr>
            <w:r w:rsidRPr="007D061B">
              <w:t>-6</w:t>
            </w:r>
          </w:p>
        </w:tc>
        <w:tc>
          <w:tcPr>
            <w:tcW w:w="1736" w:type="dxa"/>
            <w:vAlign w:val="center"/>
          </w:tcPr>
          <w:p w14:paraId="4B4CFE8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D3B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F704D5" w14:textId="77777777" w:rsidTr="0001143E">
        <w:trPr>
          <w:jc w:val="center"/>
        </w:trPr>
        <w:tc>
          <w:tcPr>
            <w:tcW w:w="1733" w:type="dxa"/>
          </w:tcPr>
          <w:p w14:paraId="1F2EED7A"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6592E45" w14:textId="77777777" w:rsidR="005432EB" w:rsidRPr="007D061B" w:rsidRDefault="005432EB" w:rsidP="0001143E">
            <w:pPr>
              <w:pStyle w:val="TAC"/>
            </w:pPr>
            <w:r w:rsidRPr="007D061B">
              <w:t>758 - 803</w:t>
            </w:r>
          </w:p>
        </w:tc>
        <w:tc>
          <w:tcPr>
            <w:tcW w:w="1138" w:type="dxa"/>
          </w:tcPr>
          <w:p w14:paraId="0650FBD0" w14:textId="77777777" w:rsidR="005432EB" w:rsidRPr="007D061B" w:rsidRDefault="005432EB" w:rsidP="0001143E">
            <w:pPr>
              <w:pStyle w:val="TAC"/>
            </w:pPr>
            <w:r w:rsidRPr="007D061B">
              <w:t>+16</w:t>
            </w:r>
          </w:p>
        </w:tc>
        <w:tc>
          <w:tcPr>
            <w:tcW w:w="1133" w:type="dxa"/>
            <w:vAlign w:val="center"/>
          </w:tcPr>
          <w:p w14:paraId="6BD91FDE" w14:textId="77777777" w:rsidR="005432EB" w:rsidRPr="007D061B" w:rsidRDefault="005432EB" w:rsidP="0001143E">
            <w:pPr>
              <w:pStyle w:val="TAC"/>
            </w:pPr>
            <w:r w:rsidRPr="007D061B">
              <w:t>+</w:t>
            </w:r>
            <w:r w:rsidRPr="007D061B">
              <w:rPr>
                <w:lang w:eastAsia="zh-CN"/>
              </w:rPr>
              <w:t>8</w:t>
            </w:r>
          </w:p>
        </w:tc>
        <w:tc>
          <w:tcPr>
            <w:tcW w:w="1133" w:type="dxa"/>
            <w:vAlign w:val="center"/>
          </w:tcPr>
          <w:p w14:paraId="03A88887" w14:textId="77777777" w:rsidR="005432EB" w:rsidRPr="007D061B" w:rsidRDefault="005432EB" w:rsidP="0001143E">
            <w:pPr>
              <w:pStyle w:val="TAC"/>
            </w:pPr>
            <w:r w:rsidRPr="007D061B">
              <w:t>-6</w:t>
            </w:r>
          </w:p>
        </w:tc>
        <w:tc>
          <w:tcPr>
            <w:tcW w:w="1736" w:type="dxa"/>
          </w:tcPr>
          <w:p w14:paraId="738A66B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1F92E20E" w14:textId="77777777" w:rsidR="005432EB" w:rsidRPr="007D061B" w:rsidRDefault="005432EB" w:rsidP="0001143E">
            <w:pPr>
              <w:pStyle w:val="TAC"/>
            </w:pPr>
            <w:r w:rsidRPr="007D061B">
              <w:t>CW carrier</w:t>
            </w:r>
          </w:p>
        </w:tc>
      </w:tr>
      <w:tr w:rsidR="005432EB" w:rsidRPr="007D061B" w14:paraId="0EEC2E38" w14:textId="77777777" w:rsidTr="0001143E">
        <w:trPr>
          <w:gridAfter w:val="1"/>
          <w:wAfter w:w="8" w:type="dxa"/>
          <w:jc w:val="center"/>
        </w:trPr>
        <w:tc>
          <w:tcPr>
            <w:tcW w:w="1733" w:type="dxa"/>
          </w:tcPr>
          <w:p w14:paraId="7F813FBC"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1C76FFC4"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1C3ECE6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813B3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8C9286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201AE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52B543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4D6150" w14:textId="77777777" w:rsidTr="0001143E">
        <w:trPr>
          <w:jc w:val="center"/>
        </w:trPr>
        <w:tc>
          <w:tcPr>
            <w:tcW w:w="1733" w:type="dxa"/>
          </w:tcPr>
          <w:p w14:paraId="15B5D936"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C5AAF4D"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E04102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EBEF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53951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8BD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F8729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45CA2C" w14:textId="77777777" w:rsidTr="0001143E">
        <w:trPr>
          <w:jc w:val="center"/>
        </w:trPr>
        <w:tc>
          <w:tcPr>
            <w:tcW w:w="1733" w:type="dxa"/>
          </w:tcPr>
          <w:p w14:paraId="369B19AC"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734ACA1"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3ACF91D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1A36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8067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EDBF9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77FD161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97C60E3" w14:textId="77777777" w:rsidTr="0001143E">
        <w:trPr>
          <w:jc w:val="center"/>
        </w:trPr>
        <w:tc>
          <w:tcPr>
            <w:tcW w:w="1733" w:type="dxa"/>
          </w:tcPr>
          <w:p w14:paraId="6769D505"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21E1541" w14:textId="77777777" w:rsidR="005432EB" w:rsidRPr="007D061B" w:rsidRDefault="005432EB" w:rsidP="0001143E">
            <w:pPr>
              <w:pStyle w:val="TAC"/>
              <w:rPr>
                <w:rFonts w:cs="Arial"/>
                <w:szCs w:val="18"/>
              </w:rPr>
            </w:pPr>
            <w:r w:rsidRPr="007D061B">
              <w:rPr>
                <w:rFonts w:cs="Arial"/>
                <w:szCs w:val="18"/>
              </w:rPr>
              <w:t>1452 - 1496</w:t>
            </w:r>
          </w:p>
          <w:p w14:paraId="372242CB"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386939F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7E198D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4B231D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2F2A5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6377797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209674" w14:textId="77777777" w:rsidTr="0001143E">
        <w:trPr>
          <w:jc w:val="center"/>
        </w:trPr>
        <w:tc>
          <w:tcPr>
            <w:tcW w:w="1733" w:type="dxa"/>
          </w:tcPr>
          <w:p w14:paraId="339DD250"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89A05A1"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7D6BEA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5D5D0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C74E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13E1F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6D0ECF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99F04A" w14:textId="77777777" w:rsidTr="0001143E">
        <w:trPr>
          <w:jc w:val="center"/>
        </w:trPr>
        <w:tc>
          <w:tcPr>
            <w:tcW w:w="1733" w:type="dxa"/>
          </w:tcPr>
          <w:p w14:paraId="0538B33D"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6B40EF7E"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3530A7C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6A1C35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6CF4A4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615AA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6E0E4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8312BD4" w14:textId="77777777" w:rsidTr="0001143E">
        <w:trPr>
          <w:jc w:val="center"/>
        </w:trPr>
        <w:tc>
          <w:tcPr>
            <w:tcW w:w="1733" w:type="dxa"/>
          </w:tcPr>
          <w:p w14:paraId="58A3FC61"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2616099B" w14:textId="77777777" w:rsidR="005432EB" w:rsidRPr="007D061B" w:rsidRDefault="005432EB" w:rsidP="0001143E">
            <w:pPr>
              <w:pStyle w:val="TAC"/>
              <w:rPr>
                <w:rFonts w:cs="Arial"/>
                <w:szCs w:val="18"/>
              </w:rPr>
            </w:pPr>
            <w:r w:rsidRPr="007D061B">
              <w:rPr>
                <w:rFonts w:cs="Arial"/>
                <w:szCs w:val="18"/>
              </w:rPr>
              <w:t>1850-1910</w:t>
            </w:r>
          </w:p>
          <w:p w14:paraId="367B3628" w14:textId="77777777" w:rsidR="005432EB" w:rsidRPr="007D061B" w:rsidRDefault="005432EB" w:rsidP="0001143E">
            <w:pPr>
              <w:pStyle w:val="TAC"/>
              <w:rPr>
                <w:rFonts w:cs="Arial"/>
                <w:szCs w:val="18"/>
              </w:rPr>
            </w:pPr>
          </w:p>
        </w:tc>
        <w:tc>
          <w:tcPr>
            <w:tcW w:w="1138" w:type="dxa"/>
            <w:vAlign w:val="center"/>
          </w:tcPr>
          <w:p w14:paraId="2FD974D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4656E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575AA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3D7F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4D57E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A67B3AC" w14:textId="77777777" w:rsidTr="0001143E">
        <w:trPr>
          <w:jc w:val="center"/>
        </w:trPr>
        <w:tc>
          <w:tcPr>
            <w:tcW w:w="1733" w:type="dxa"/>
          </w:tcPr>
          <w:p w14:paraId="216B3CBC"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2A05AE2C"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36F7987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A0D5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384CF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6ED21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21DC05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B57D" w14:textId="77777777" w:rsidTr="0001143E">
        <w:trPr>
          <w:jc w:val="center"/>
        </w:trPr>
        <w:tc>
          <w:tcPr>
            <w:tcW w:w="1733" w:type="dxa"/>
          </w:tcPr>
          <w:p w14:paraId="0764BBEF"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3E8A804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62676C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4B17C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FED72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691F6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A676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E14E32E" w14:textId="77777777" w:rsidTr="0001143E">
        <w:trPr>
          <w:jc w:val="center"/>
        </w:trPr>
        <w:tc>
          <w:tcPr>
            <w:tcW w:w="1733" w:type="dxa"/>
          </w:tcPr>
          <w:p w14:paraId="69F8416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73F28ADF"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3AC687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49D2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1F783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54904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30D9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9CD172" w14:textId="77777777" w:rsidTr="0001143E">
        <w:trPr>
          <w:jc w:val="center"/>
        </w:trPr>
        <w:tc>
          <w:tcPr>
            <w:tcW w:w="1733" w:type="dxa"/>
          </w:tcPr>
          <w:p w14:paraId="325C5A44"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1BFFB49A"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3BC03F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95F5C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704CD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3FFC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B5E19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88D47F" w14:textId="77777777" w:rsidTr="0001143E">
        <w:trPr>
          <w:jc w:val="center"/>
        </w:trPr>
        <w:tc>
          <w:tcPr>
            <w:tcW w:w="1733" w:type="dxa"/>
          </w:tcPr>
          <w:p w14:paraId="051BFB77"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1D8AB57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D60304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2A024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A5D42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0C7B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A018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36FAE41" w14:textId="77777777" w:rsidTr="0001143E">
        <w:trPr>
          <w:jc w:val="center"/>
        </w:trPr>
        <w:tc>
          <w:tcPr>
            <w:tcW w:w="1733" w:type="dxa"/>
          </w:tcPr>
          <w:p w14:paraId="274CADEE"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43B95A3A"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38C749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06CB1D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EE5D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790F76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12A4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8AFB31" w14:textId="77777777" w:rsidTr="0001143E">
        <w:trPr>
          <w:jc w:val="center"/>
        </w:trPr>
        <w:tc>
          <w:tcPr>
            <w:tcW w:w="1733" w:type="dxa"/>
          </w:tcPr>
          <w:p w14:paraId="6E7C9986"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3D1AA670"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26FDA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29A23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411D9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D188B6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AA04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D87A3CA" w14:textId="77777777" w:rsidTr="0001143E">
        <w:trPr>
          <w:jc w:val="center"/>
        </w:trPr>
        <w:tc>
          <w:tcPr>
            <w:tcW w:w="1733" w:type="dxa"/>
          </w:tcPr>
          <w:p w14:paraId="38D36882"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5D17AC"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0B61F02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4724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F4086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96E4E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7B388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2CB3F" w14:textId="77777777" w:rsidTr="0001143E">
        <w:trPr>
          <w:jc w:val="center"/>
        </w:trPr>
        <w:tc>
          <w:tcPr>
            <w:tcW w:w="1733" w:type="dxa"/>
          </w:tcPr>
          <w:p w14:paraId="77A32C55"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49E8C2A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01811B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5313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50EC4D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A2E6B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7AD10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B6D047" w14:textId="77777777" w:rsidTr="0001143E">
        <w:trPr>
          <w:jc w:val="center"/>
        </w:trPr>
        <w:tc>
          <w:tcPr>
            <w:tcW w:w="1733" w:type="dxa"/>
          </w:tcPr>
          <w:p w14:paraId="1E2BFC77"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8812D23"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2EAD4B4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D48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93D2D3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FD4B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250401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80AD2EA" w14:textId="77777777" w:rsidTr="0001143E">
        <w:trPr>
          <w:jc w:val="center"/>
        </w:trPr>
        <w:tc>
          <w:tcPr>
            <w:tcW w:w="1733" w:type="dxa"/>
          </w:tcPr>
          <w:p w14:paraId="1F60F030" w14:textId="77777777" w:rsidR="005432EB" w:rsidRPr="007D061B" w:rsidRDefault="005432EB" w:rsidP="0001143E">
            <w:pPr>
              <w:pStyle w:val="TAL"/>
              <w:rPr>
                <w:rFonts w:cs="Arial"/>
                <w:szCs w:val="18"/>
              </w:rPr>
            </w:pPr>
            <w:r w:rsidRPr="007D061B">
              <w:rPr>
                <w:rFonts w:cs="Arial"/>
                <w:szCs w:val="18"/>
              </w:rPr>
              <w:t>E-UTRA Band 46</w:t>
            </w:r>
          </w:p>
        </w:tc>
        <w:tc>
          <w:tcPr>
            <w:tcW w:w="1557" w:type="dxa"/>
            <w:vAlign w:val="center"/>
          </w:tcPr>
          <w:p w14:paraId="64EB2459"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2BDE4C0A"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A17F01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61FDF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157D5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B000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614FEA2" w14:textId="77777777" w:rsidTr="0001143E">
        <w:trPr>
          <w:jc w:val="center"/>
        </w:trPr>
        <w:tc>
          <w:tcPr>
            <w:tcW w:w="1733" w:type="dxa"/>
          </w:tcPr>
          <w:p w14:paraId="024A40C4"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5A345F0"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13BF04E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2AB32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B27DE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9732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73587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BD0A184" w14:textId="77777777" w:rsidTr="0001143E">
        <w:trPr>
          <w:jc w:val="center"/>
        </w:trPr>
        <w:tc>
          <w:tcPr>
            <w:tcW w:w="1733" w:type="dxa"/>
          </w:tcPr>
          <w:p w14:paraId="5E795202" w14:textId="77777777" w:rsidR="005432EB" w:rsidRPr="007D061B" w:rsidRDefault="005432EB" w:rsidP="0001143E">
            <w:pPr>
              <w:pStyle w:val="TAL"/>
              <w:rPr>
                <w:rFonts w:cs="Arial"/>
                <w:szCs w:val="18"/>
              </w:rPr>
            </w:pPr>
            <w:r w:rsidRPr="007D061B">
              <w:rPr>
                <w:lang w:eastAsia="ja-JP"/>
              </w:rPr>
              <w:lastRenderedPageBreak/>
              <w:t>E-UTRA Band 50 or NR band n50</w:t>
            </w:r>
          </w:p>
        </w:tc>
        <w:tc>
          <w:tcPr>
            <w:tcW w:w="1557" w:type="dxa"/>
            <w:vAlign w:val="center"/>
          </w:tcPr>
          <w:p w14:paraId="6F4C09A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31BB10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68630D2B"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3AFD0A3B"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87E4A9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00051B" w14:textId="77777777" w:rsidR="005432EB" w:rsidRPr="007D061B" w:rsidRDefault="005432EB" w:rsidP="0001143E">
            <w:pPr>
              <w:pStyle w:val="TAC"/>
              <w:rPr>
                <w:rFonts w:cs="Arial"/>
                <w:szCs w:val="18"/>
              </w:rPr>
            </w:pPr>
            <w:r w:rsidRPr="007D061B">
              <w:rPr>
                <w:lang w:eastAsia="ja-JP"/>
              </w:rPr>
              <w:t>CW carrier</w:t>
            </w:r>
          </w:p>
        </w:tc>
      </w:tr>
      <w:tr w:rsidR="005432EB" w:rsidRPr="007D061B" w14:paraId="40773CA2" w14:textId="77777777" w:rsidTr="0001143E">
        <w:trPr>
          <w:jc w:val="center"/>
        </w:trPr>
        <w:tc>
          <w:tcPr>
            <w:tcW w:w="1733" w:type="dxa"/>
          </w:tcPr>
          <w:p w14:paraId="6DD1347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0DD5DE0C"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0B423BC"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79CBD808"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C2BAAF6"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524A63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ACB9DF3" w14:textId="77777777" w:rsidR="005432EB" w:rsidRPr="007D061B" w:rsidRDefault="005432EB" w:rsidP="0001143E">
            <w:pPr>
              <w:pStyle w:val="TAC"/>
              <w:rPr>
                <w:rFonts w:cs="Arial"/>
                <w:szCs w:val="18"/>
              </w:rPr>
            </w:pPr>
            <w:r w:rsidRPr="007D061B">
              <w:rPr>
                <w:lang w:eastAsia="ja-JP"/>
              </w:rPr>
              <w:t>CW carrier</w:t>
            </w:r>
          </w:p>
        </w:tc>
      </w:tr>
      <w:tr w:rsidR="005432EB" w:rsidRPr="007D061B" w14:paraId="270E28B7" w14:textId="77777777" w:rsidTr="0001143E">
        <w:trPr>
          <w:jc w:val="center"/>
        </w:trPr>
        <w:tc>
          <w:tcPr>
            <w:tcW w:w="1733" w:type="dxa"/>
          </w:tcPr>
          <w:p w14:paraId="395DE606" w14:textId="77777777" w:rsidR="005432EB" w:rsidRPr="007D061B" w:rsidRDefault="005432EB" w:rsidP="0001143E">
            <w:pPr>
              <w:pStyle w:val="TAL"/>
              <w:rPr>
                <w:rFonts w:cs="Arial"/>
                <w:szCs w:val="18"/>
              </w:rPr>
            </w:pPr>
            <w:r w:rsidRPr="007D061B">
              <w:rPr>
                <w:rFonts w:cs="Arial"/>
              </w:rPr>
              <w:t>E-UTRA Band 52</w:t>
            </w:r>
          </w:p>
        </w:tc>
        <w:tc>
          <w:tcPr>
            <w:tcW w:w="1557" w:type="dxa"/>
            <w:vAlign w:val="center"/>
          </w:tcPr>
          <w:p w14:paraId="624E3F7B" w14:textId="77777777" w:rsidR="005432EB" w:rsidRPr="007D061B" w:rsidRDefault="005432EB" w:rsidP="0001143E">
            <w:pPr>
              <w:pStyle w:val="TAC"/>
              <w:rPr>
                <w:rFonts w:cs="Arial"/>
                <w:szCs w:val="18"/>
              </w:rPr>
            </w:pPr>
            <w:r w:rsidRPr="007D061B">
              <w:rPr>
                <w:rFonts w:cs="Arial"/>
              </w:rPr>
              <w:t>3300 - 3400</w:t>
            </w:r>
          </w:p>
        </w:tc>
        <w:tc>
          <w:tcPr>
            <w:tcW w:w="1138" w:type="dxa"/>
            <w:vAlign w:val="center"/>
          </w:tcPr>
          <w:p w14:paraId="6EE6409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1248410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8F2E26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E5AE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E5391D3" w14:textId="77777777" w:rsidR="005432EB" w:rsidRPr="007D061B" w:rsidRDefault="005432EB" w:rsidP="0001143E">
            <w:pPr>
              <w:pStyle w:val="TAC"/>
              <w:rPr>
                <w:rFonts w:cs="Arial"/>
                <w:szCs w:val="18"/>
              </w:rPr>
            </w:pPr>
            <w:r w:rsidRPr="007D061B">
              <w:rPr>
                <w:rFonts w:cs="Arial"/>
              </w:rPr>
              <w:t>CW carrier</w:t>
            </w:r>
          </w:p>
        </w:tc>
      </w:tr>
      <w:tr w:rsidR="00085818" w:rsidRPr="007D061B" w14:paraId="4FFB41F9" w14:textId="77777777" w:rsidTr="0001143E">
        <w:trPr>
          <w:jc w:val="center"/>
        </w:trPr>
        <w:tc>
          <w:tcPr>
            <w:tcW w:w="1733" w:type="dxa"/>
          </w:tcPr>
          <w:p w14:paraId="653CBEE2" w14:textId="77777777" w:rsidR="00085818" w:rsidRPr="007D061B" w:rsidRDefault="00085818" w:rsidP="00085818">
            <w:pPr>
              <w:pStyle w:val="TAL"/>
              <w:rPr>
                <w:rFonts w:cs="Arial"/>
                <w:lang w:eastAsia="ko-KR"/>
              </w:rPr>
            </w:pPr>
            <w:r w:rsidRPr="007D061B">
              <w:rPr>
                <w:rFonts w:cs="Arial"/>
                <w:lang w:eastAsia="ko-KR"/>
              </w:rPr>
              <w:t>E-UTRA Band 53 or NR Band n53</w:t>
            </w:r>
          </w:p>
        </w:tc>
        <w:tc>
          <w:tcPr>
            <w:tcW w:w="1557" w:type="dxa"/>
            <w:vAlign w:val="center"/>
          </w:tcPr>
          <w:p w14:paraId="6673CC1A" w14:textId="77777777" w:rsidR="00085818" w:rsidRPr="007D061B" w:rsidRDefault="00085818" w:rsidP="00085818">
            <w:pPr>
              <w:pStyle w:val="TAC"/>
              <w:rPr>
                <w:rFonts w:cs="Arial"/>
                <w:lang w:eastAsia="ko-KR"/>
              </w:rPr>
            </w:pPr>
            <w:r w:rsidRPr="007D061B">
              <w:rPr>
                <w:rFonts w:cs="Arial"/>
                <w:lang w:eastAsia="ko-KR"/>
              </w:rPr>
              <w:t>2483.5 - 2495</w:t>
            </w:r>
          </w:p>
        </w:tc>
        <w:tc>
          <w:tcPr>
            <w:tcW w:w="1138" w:type="dxa"/>
            <w:vAlign w:val="center"/>
          </w:tcPr>
          <w:p w14:paraId="0369DFC9" w14:textId="77777777" w:rsidR="00085818" w:rsidRPr="007D061B" w:rsidRDefault="00085818" w:rsidP="00085818">
            <w:pPr>
              <w:pStyle w:val="TAC"/>
              <w:rPr>
                <w:rFonts w:cs="Arial"/>
                <w:lang w:eastAsia="ko-KR"/>
              </w:rPr>
            </w:pPr>
            <w:r w:rsidRPr="007D061B">
              <w:rPr>
                <w:rFonts w:cs="Arial"/>
                <w:lang w:eastAsia="ko-KR"/>
              </w:rPr>
              <w:t>N/A</w:t>
            </w:r>
          </w:p>
        </w:tc>
        <w:tc>
          <w:tcPr>
            <w:tcW w:w="1133" w:type="dxa"/>
            <w:vAlign w:val="center"/>
          </w:tcPr>
          <w:p w14:paraId="0FBAC96F"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0BCE6FA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6" w:type="dxa"/>
            <w:vAlign w:val="center"/>
          </w:tcPr>
          <w:p w14:paraId="099D583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744D2E6F" w14:textId="77777777" w:rsidR="00085818" w:rsidRPr="007D061B" w:rsidRDefault="00085818" w:rsidP="00085818">
            <w:pPr>
              <w:pStyle w:val="TAC"/>
              <w:rPr>
                <w:rFonts w:cs="Arial"/>
                <w:lang w:eastAsia="ko-KR"/>
              </w:rPr>
            </w:pPr>
            <w:r w:rsidRPr="007D061B">
              <w:rPr>
                <w:rFonts w:cs="Arial"/>
                <w:lang w:eastAsia="ko-KR"/>
              </w:rPr>
              <w:t>CW carrier</w:t>
            </w:r>
          </w:p>
        </w:tc>
      </w:tr>
      <w:tr w:rsidR="005432EB" w:rsidRPr="007D061B" w14:paraId="6F7007D6" w14:textId="77777777" w:rsidTr="0001143E">
        <w:trPr>
          <w:jc w:val="center"/>
        </w:trPr>
        <w:tc>
          <w:tcPr>
            <w:tcW w:w="1733" w:type="dxa"/>
          </w:tcPr>
          <w:p w14:paraId="751ECBCA"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397CF886"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56F52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5070BF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63E5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6E952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E5CF6A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57F1B" w14:textId="77777777" w:rsidTr="0001143E">
        <w:trPr>
          <w:jc w:val="center"/>
        </w:trPr>
        <w:tc>
          <w:tcPr>
            <w:tcW w:w="1733" w:type="dxa"/>
          </w:tcPr>
          <w:p w14:paraId="37E99767"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7620B3C"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755B4D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0797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440DD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71795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748B35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995503" w14:textId="77777777" w:rsidTr="0001143E">
        <w:trPr>
          <w:jc w:val="center"/>
        </w:trPr>
        <w:tc>
          <w:tcPr>
            <w:tcW w:w="1733" w:type="dxa"/>
          </w:tcPr>
          <w:p w14:paraId="52B9E881"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41197175"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0822721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80AFDB"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FE73E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65BFD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B7CBE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DACB03C" w14:textId="77777777" w:rsidTr="0001143E">
        <w:trPr>
          <w:jc w:val="center"/>
        </w:trPr>
        <w:tc>
          <w:tcPr>
            <w:tcW w:w="1733" w:type="dxa"/>
          </w:tcPr>
          <w:p w14:paraId="345F2DA1"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426655A6"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AF0AB2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DE3D070"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7C0328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5F36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6C2E3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620FFC" w14:textId="77777777" w:rsidTr="0001143E">
        <w:trPr>
          <w:jc w:val="center"/>
        </w:trPr>
        <w:tc>
          <w:tcPr>
            <w:tcW w:w="1733" w:type="dxa"/>
          </w:tcPr>
          <w:p w14:paraId="14F1DFEA"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E27E010"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7ACB874C"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6D12655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5C7C39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BA7DFE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45B5F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0D74F9" w14:textId="77777777" w:rsidTr="0001143E">
        <w:trPr>
          <w:jc w:val="center"/>
        </w:trPr>
        <w:tc>
          <w:tcPr>
            <w:tcW w:w="1733" w:type="dxa"/>
          </w:tcPr>
          <w:p w14:paraId="580BEED1"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CD5B193"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0D0A3297"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B438AB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92C9F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FE4BE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56FCCB8" w14:textId="77777777" w:rsidR="005432EB" w:rsidRPr="007D061B" w:rsidRDefault="005432EB" w:rsidP="0001143E">
            <w:pPr>
              <w:pStyle w:val="TAC"/>
              <w:rPr>
                <w:rFonts w:cs="Arial"/>
                <w:szCs w:val="18"/>
              </w:rPr>
            </w:pPr>
            <w:r w:rsidRPr="007D061B">
              <w:rPr>
                <w:rFonts w:cs="Arial"/>
              </w:rPr>
              <w:t>CW carrier</w:t>
            </w:r>
          </w:p>
        </w:tc>
      </w:tr>
      <w:tr w:rsidR="005432EB" w:rsidRPr="007D061B" w14:paraId="285D0DF6" w14:textId="77777777" w:rsidTr="0001143E">
        <w:trPr>
          <w:jc w:val="center"/>
        </w:trPr>
        <w:tc>
          <w:tcPr>
            <w:tcW w:w="1733" w:type="dxa"/>
          </w:tcPr>
          <w:p w14:paraId="084D7543"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E98481C"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5313198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EC876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7396D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6E0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30600E4"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DED4AE5" w14:textId="77777777" w:rsidTr="0001143E">
        <w:trPr>
          <w:jc w:val="center"/>
        </w:trPr>
        <w:tc>
          <w:tcPr>
            <w:tcW w:w="1733" w:type="dxa"/>
          </w:tcPr>
          <w:p w14:paraId="14ED55C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6FFFC09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418BC41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E3D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A943B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9780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1A16E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0C27C27" w14:textId="77777777" w:rsidTr="0001143E">
        <w:trPr>
          <w:jc w:val="center"/>
        </w:trPr>
        <w:tc>
          <w:tcPr>
            <w:tcW w:w="1733" w:type="dxa"/>
          </w:tcPr>
          <w:p w14:paraId="435F2F33"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35A282AE"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367C2E2B"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04031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5F81A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24EA1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3657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5AC4E991" w14:textId="77777777" w:rsidTr="0001143E">
        <w:trPr>
          <w:jc w:val="center"/>
        </w:trPr>
        <w:tc>
          <w:tcPr>
            <w:tcW w:w="1733" w:type="dxa"/>
          </w:tcPr>
          <w:p w14:paraId="3021B731"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87D902B"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241092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ACCFF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248C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29E862" w14:textId="77777777" w:rsidR="005432EB" w:rsidRPr="007D061B" w:rsidRDefault="005432EB" w:rsidP="0001143E">
            <w:pPr>
              <w:pStyle w:val="TAC"/>
              <w:rPr>
                <w:rFonts w:cs="Arial"/>
              </w:rPr>
            </w:pPr>
            <w:r w:rsidRPr="007D061B">
              <w:rPr>
                <w:rFonts w:cs="Arial"/>
              </w:rPr>
              <w:t>CW carrier</w:t>
            </w:r>
          </w:p>
        </w:tc>
      </w:tr>
      <w:tr w:rsidR="005432EB" w:rsidRPr="007D061B" w14:paraId="3BF82F98" w14:textId="77777777" w:rsidTr="0001143E">
        <w:trPr>
          <w:jc w:val="center"/>
        </w:trPr>
        <w:tc>
          <w:tcPr>
            <w:tcW w:w="1733" w:type="dxa"/>
          </w:tcPr>
          <w:p w14:paraId="4F414414"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15DD9C6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1C57C18"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36A7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CEFE9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08DDE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23525C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D16DC40" w14:textId="77777777" w:rsidTr="0001143E">
        <w:trPr>
          <w:jc w:val="center"/>
        </w:trPr>
        <w:tc>
          <w:tcPr>
            <w:tcW w:w="1733" w:type="dxa"/>
          </w:tcPr>
          <w:p w14:paraId="3B46B94E"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33FAC12"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5CB8F3FF" w14:textId="77777777" w:rsidR="005432EB" w:rsidRPr="007D061B" w:rsidRDefault="005432EB" w:rsidP="0001143E">
            <w:pPr>
              <w:pStyle w:val="TAC"/>
              <w:rPr>
                <w:rFonts w:cs="Arial"/>
              </w:rPr>
            </w:pPr>
            <w:r w:rsidRPr="007D061B">
              <w:rPr>
                <w:lang w:eastAsia="ja-JP"/>
              </w:rPr>
              <w:t>N/A</w:t>
            </w:r>
          </w:p>
        </w:tc>
        <w:tc>
          <w:tcPr>
            <w:tcW w:w="1133" w:type="dxa"/>
            <w:vAlign w:val="center"/>
          </w:tcPr>
          <w:p w14:paraId="3E756616"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8DA3BC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33F65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E588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4F2FED3" w14:textId="77777777" w:rsidTr="0001143E">
        <w:trPr>
          <w:jc w:val="center"/>
        </w:trPr>
        <w:tc>
          <w:tcPr>
            <w:tcW w:w="1733" w:type="dxa"/>
          </w:tcPr>
          <w:p w14:paraId="710C7FB4"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8C115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2382985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41C0C7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317F60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6EDA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17B120"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FA8C5E8" w14:textId="77777777" w:rsidTr="0001143E">
        <w:trPr>
          <w:jc w:val="center"/>
        </w:trPr>
        <w:tc>
          <w:tcPr>
            <w:tcW w:w="1733" w:type="dxa"/>
          </w:tcPr>
          <w:p w14:paraId="5926DB90"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42C2074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289DA162" w14:textId="77777777" w:rsidR="005432EB" w:rsidRPr="007D061B" w:rsidRDefault="005432EB" w:rsidP="0001143E">
            <w:pPr>
              <w:pStyle w:val="TAC"/>
              <w:rPr>
                <w:rFonts w:cs="Arial"/>
              </w:rPr>
            </w:pPr>
            <w:r w:rsidRPr="007D061B">
              <w:rPr>
                <w:rFonts w:cs="Arial"/>
              </w:rPr>
              <w:t>+16</w:t>
            </w:r>
          </w:p>
        </w:tc>
        <w:tc>
          <w:tcPr>
            <w:tcW w:w="1133" w:type="dxa"/>
            <w:vAlign w:val="center"/>
          </w:tcPr>
          <w:p w14:paraId="4244F2B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20F0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C03F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4B3E7B"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A563BB1" w14:textId="77777777" w:rsidTr="0001143E">
        <w:trPr>
          <w:jc w:val="center"/>
        </w:trPr>
        <w:tc>
          <w:tcPr>
            <w:tcW w:w="1733" w:type="dxa"/>
          </w:tcPr>
          <w:p w14:paraId="18BD2B3A"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2C3010A9"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AFBECE6" w14:textId="77777777" w:rsidR="005432EB" w:rsidRPr="007D061B" w:rsidRDefault="005432EB" w:rsidP="0001143E">
            <w:pPr>
              <w:pStyle w:val="TAC"/>
              <w:rPr>
                <w:rFonts w:cs="Arial"/>
              </w:rPr>
            </w:pPr>
            <w:r w:rsidRPr="007D061B">
              <w:rPr>
                <w:rFonts w:cs="Arial"/>
              </w:rPr>
              <w:t>+16</w:t>
            </w:r>
          </w:p>
        </w:tc>
        <w:tc>
          <w:tcPr>
            <w:tcW w:w="1133" w:type="dxa"/>
            <w:vAlign w:val="center"/>
          </w:tcPr>
          <w:p w14:paraId="3DBC14A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37180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467C19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B79CA6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8C8E9CF" w14:textId="77777777" w:rsidTr="0001143E">
        <w:trPr>
          <w:jc w:val="center"/>
        </w:trPr>
        <w:tc>
          <w:tcPr>
            <w:tcW w:w="1733" w:type="dxa"/>
          </w:tcPr>
          <w:p w14:paraId="293CB55E" w14:textId="77777777" w:rsidR="005432EB" w:rsidRPr="007D061B" w:rsidRDefault="005432EB" w:rsidP="0001143E">
            <w:pPr>
              <w:pStyle w:val="TAL"/>
              <w:rPr>
                <w:rFonts w:cs="Arial"/>
                <w:lang w:eastAsia="ko-KR"/>
              </w:rPr>
            </w:pPr>
            <w:r w:rsidRPr="007D061B">
              <w:rPr>
                <w:rFonts w:cs="Arial"/>
              </w:rPr>
              <w:t>E-UTRA Band 85</w:t>
            </w:r>
          </w:p>
        </w:tc>
        <w:tc>
          <w:tcPr>
            <w:tcW w:w="1557" w:type="dxa"/>
            <w:vAlign w:val="center"/>
          </w:tcPr>
          <w:p w14:paraId="1906963E" w14:textId="77777777" w:rsidR="005432EB" w:rsidRPr="007D061B" w:rsidRDefault="005432EB" w:rsidP="0001143E">
            <w:pPr>
              <w:pStyle w:val="TAC"/>
              <w:rPr>
                <w:rFonts w:cs="Arial"/>
                <w:lang w:eastAsia="ko-KR"/>
              </w:rPr>
            </w:pPr>
            <w:r w:rsidRPr="007D061B">
              <w:rPr>
                <w:rFonts w:cs="Arial"/>
              </w:rPr>
              <w:t>728 - 746</w:t>
            </w:r>
          </w:p>
        </w:tc>
        <w:tc>
          <w:tcPr>
            <w:tcW w:w="1138" w:type="dxa"/>
            <w:vAlign w:val="center"/>
          </w:tcPr>
          <w:p w14:paraId="2CBE79C1" w14:textId="77777777" w:rsidR="005432EB" w:rsidRPr="007D061B" w:rsidRDefault="005432EB" w:rsidP="0001143E">
            <w:pPr>
              <w:pStyle w:val="TAC"/>
              <w:rPr>
                <w:rFonts w:cs="Arial"/>
              </w:rPr>
            </w:pPr>
            <w:r w:rsidRPr="007D061B">
              <w:rPr>
                <w:rFonts w:cs="Arial"/>
              </w:rPr>
              <w:t>+16</w:t>
            </w:r>
          </w:p>
        </w:tc>
        <w:tc>
          <w:tcPr>
            <w:tcW w:w="1133" w:type="dxa"/>
            <w:vAlign w:val="center"/>
          </w:tcPr>
          <w:p w14:paraId="2251A18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0AF802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4418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4E24DA2"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CD0DD8B" w14:textId="77777777" w:rsidTr="0001143E">
        <w:trPr>
          <w:jc w:val="center"/>
        </w:trPr>
        <w:tc>
          <w:tcPr>
            <w:tcW w:w="1733" w:type="dxa"/>
          </w:tcPr>
          <w:p w14:paraId="4EBE9F9C" w14:textId="77777777" w:rsidR="005432EB" w:rsidRPr="007D061B" w:rsidRDefault="005432EB" w:rsidP="0001143E">
            <w:pPr>
              <w:pStyle w:val="TAL"/>
              <w:rPr>
                <w:rFonts w:cs="Arial"/>
              </w:rPr>
            </w:pPr>
            <w:r w:rsidRPr="007D061B">
              <w:rPr>
                <w:rFonts w:cs="Arial"/>
                <w:lang w:eastAsia="ko-KR"/>
              </w:rPr>
              <w:t>E-UTRA Band 87</w:t>
            </w:r>
          </w:p>
        </w:tc>
        <w:tc>
          <w:tcPr>
            <w:tcW w:w="1557" w:type="dxa"/>
            <w:vAlign w:val="center"/>
          </w:tcPr>
          <w:p w14:paraId="01FE15CB" w14:textId="77777777" w:rsidR="005432EB" w:rsidRPr="007D061B" w:rsidRDefault="005432EB" w:rsidP="0001143E">
            <w:pPr>
              <w:pStyle w:val="TAC"/>
              <w:rPr>
                <w:rFonts w:cs="Arial"/>
              </w:rPr>
            </w:pPr>
            <w:r w:rsidRPr="007D061B">
              <w:rPr>
                <w:rFonts w:cs="Arial"/>
                <w:lang w:eastAsia="ko-KR"/>
              </w:rPr>
              <w:t>420 - 425</w:t>
            </w:r>
          </w:p>
        </w:tc>
        <w:tc>
          <w:tcPr>
            <w:tcW w:w="1138" w:type="dxa"/>
            <w:vAlign w:val="center"/>
          </w:tcPr>
          <w:p w14:paraId="0B96B25D"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45544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11C01FDA"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1292AB87"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FCB142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1B3B69E" w14:textId="77777777" w:rsidTr="0001143E">
        <w:trPr>
          <w:jc w:val="center"/>
        </w:trPr>
        <w:tc>
          <w:tcPr>
            <w:tcW w:w="1733" w:type="dxa"/>
          </w:tcPr>
          <w:p w14:paraId="03CFF6A1" w14:textId="77777777" w:rsidR="005432EB" w:rsidRPr="007D061B" w:rsidRDefault="005432EB" w:rsidP="0001143E">
            <w:pPr>
              <w:pStyle w:val="TAL"/>
              <w:rPr>
                <w:rFonts w:cs="Arial"/>
              </w:rPr>
            </w:pPr>
            <w:r w:rsidRPr="007D061B">
              <w:rPr>
                <w:rFonts w:cs="Arial"/>
                <w:lang w:eastAsia="ko-KR"/>
              </w:rPr>
              <w:t>E-UTRA Band 88</w:t>
            </w:r>
          </w:p>
        </w:tc>
        <w:tc>
          <w:tcPr>
            <w:tcW w:w="1557" w:type="dxa"/>
            <w:vAlign w:val="center"/>
          </w:tcPr>
          <w:p w14:paraId="5C35211B" w14:textId="77777777" w:rsidR="005432EB" w:rsidRPr="007D061B" w:rsidRDefault="005432EB" w:rsidP="0001143E">
            <w:pPr>
              <w:pStyle w:val="TAC"/>
              <w:rPr>
                <w:rFonts w:cs="Arial"/>
              </w:rPr>
            </w:pPr>
            <w:r w:rsidRPr="007D061B">
              <w:rPr>
                <w:rFonts w:cs="Arial"/>
                <w:lang w:eastAsia="ko-KR"/>
              </w:rPr>
              <w:t>422 - 427</w:t>
            </w:r>
          </w:p>
        </w:tc>
        <w:tc>
          <w:tcPr>
            <w:tcW w:w="1138" w:type="dxa"/>
            <w:vAlign w:val="center"/>
          </w:tcPr>
          <w:p w14:paraId="7D43DF7F"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E21169"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0EC2AFCE"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5DDF3053"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64DCCB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6BFB49D" w14:textId="77777777" w:rsidTr="0001143E">
        <w:trPr>
          <w:jc w:val="center"/>
        </w:trPr>
        <w:tc>
          <w:tcPr>
            <w:tcW w:w="1733" w:type="dxa"/>
          </w:tcPr>
          <w:p w14:paraId="667183F8"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BE0A042"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6370C251"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77DB7C0F"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3A33351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988DE6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C97CA5"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FD839EE" w14:textId="77777777" w:rsidTr="0001143E">
        <w:trPr>
          <w:jc w:val="center"/>
        </w:trPr>
        <w:tc>
          <w:tcPr>
            <w:tcW w:w="1733" w:type="dxa"/>
          </w:tcPr>
          <w:p w14:paraId="7380A973"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29F18662"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31BD1CC4"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F0569C3"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4DB74085"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A3310A0"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11899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0528558" w14:textId="77777777" w:rsidTr="0001143E">
        <w:trPr>
          <w:jc w:val="center"/>
        </w:trPr>
        <w:tc>
          <w:tcPr>
            <w:tcW w:w="1733" w:type="dxa"/>
          </w:tcPr>
          <w:p w14:paraId="75330B4B"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245200D"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70EB6A76"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1260259C"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0D8F852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5F3D47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2B25B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2D83B28" w14:textId="77777777" w:rsidTr="0001143E">
        <w:trPr>
          <w:jc w:val="center"/>
        </w:trPr>
        <w:tc>
          <w:tcPr>
            <w:tcW w:w="1733" w:type="dxa"/>
          </w:tcPr>
          <w:p w14:paraId="38D24CB9"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6D6212E"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FC3E8F6"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9CCD399"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1DE7131"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DA952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049B3"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41B6576" w14:textId="77777777" w:rsidTr="0001143E">
        <w:trPr>
          <w:jc w:val="center"/>
        </w:trPr>
        <w:tc>
          <w:tcPr>
            <w:tcW w:w="9711" w:type="dxa"/>
            <w:gridSpan w:val="8"/>
          </w:tcPr>
          <w:p w14:paraId="1C625349" w14:textId="2ADC44EE"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E-UTRA wanted signals.</w:t>
            </w:r>
          </w:p>
          <w:p w14:paraId="0321E4A0"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10 MHz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464C7E14" w14:textId="5BEAED7F"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7F8DA8B2"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080E8955"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6D49D273" w14:textId="30B72492"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7D061B" w:rsidRDefault="005432EB" w:rsidP="005432EB"/>
    <w:p w14:paraId="0B436946" w14:textId="77777777" w:rsidR="005432EB" w:rsidRPr="007D061B" w:rsidRDefault="005432EB" w:rsidP="005432EB">
      <w:pPr>
        <w:pStyle w:val="TH"/>
      </w:pPr>
      <w:r w:rsidRPr="007D061B">
        <w:rPr>
          <w:rFonts w:eastAsia="Osaka"/>
        </w:rPr>
        <w:t xml:space="preserve">Table </w:t>
      </w:r>
      <w:r w:rsidRPr="007D061B">
        <w:rPr>
          <w:lang w:eastAsia="zh-CN"/>
        </w:rPr>
        <w:t>7.5.5.4.2-2</w:t>
      </w:r>
      <w:r w:rsidRPr="007D061B">
        <w:rPr>
          <w:rFonts w:eastAsia="Osaka"/>
        </w:rPr>
        <w:t xml:space="preserve">: </w:t>
      </w:r>
      <w:r w:rsidRPr="007D061B">
        <w:t>Void</w:t>
      </w:r>
    </w:p>
    <w:p w14:paraId="342A6365" w14:textId="77777777" w:rsidR="005432EB" w:rsidRPr="007D061B" w:rsidRDefault="005432EB" w:rsidP="005432EB">
      <w:pPr>
        <w:rPr>
          <w:lang w:eastAsia="zh-CN"/>
        </w:rPr>
      </w:pPr>
    </w:p>
    <w:p w14:paraId="5933DFAC" w14:textId="77777777" w:rsidR="005432EB" w:rsidRPr="007D061B" w:rsidRDefault="005432EB" w:rsidP="005432EB">
      <w:pPr>
        <w:pStyle w:val="TH"/>
      </w:pPr>
      <w:r w:rsidRPr="007D061B">
        <w:rPr>
          <w:rFonts w:eastAsia="Osaka"/>
        </w:rPr>
        <w:lastRenderedPageBreak/>
        <w:t xml:space="preserve">Table 7.5.5.4.2-3: </w:t>
      </w:r>
      <w:r w:rsidRPr="007D061B">
        <w:t>Void</w:t>
      </w:r>
    </w:p>
    <w:p w14:paraId="3618BC5A" w14:textId="77777777" w:rsidR="005432EB" w:rsidRPr="007D061B" w:rsidRDefault="005432EB" w:rsidP="005432EB"/>
    <w:p w14:paraId="6DFE8DA0" w14:textId="77777777" w:rsidR="005432EB" w:rsidRPr="007D061B" w:rsidRDefault="005432EB" w:rsidP="005432EB">
      <w:pPr>
        <w:pStyle w:val="Heading2"/>
      </w:pPr>
      <w:bookmarkStart w:id="3316" w:name="_Toc21095430"/>
      <w:bookmarkStart w:id="3317" w:name="_Toc29766963"/>
      <w:bookmarkStart w:id="3318" w:name="_Toc36041110"/>
      <w:bookmarkStart w:id="3319" w:name="_Toc37228520"/>
      <w:bookmarkStart w:id="3320" w:name="_Toc37229024"/>
      <w:bookmarkStart w:id="3321" w:name="_Toc37229528"/>
      <w:bookmarkStart w:id="3322" w:name="_Toc45907085"/>
      <w:r w:rsidRPr="007D061B">
        <w:t>7.6</w:t>
      </w:r>
      <w:r w:rsidRPr="007D061B">
        <w:tab/>
        <w:t>Receiver spurious emissions</w:t>
      </w:r>
      <w:bookmarkEnd w:id="3316"/>
      <w:bookmarkEnd w:id="3317"/>
      <w:bookmarkEnd w:id="3318"/>
      <w:bookmarkEnd w:id="3319"/>
      <w:bookmarkEnd w:id="3320"/>
      <w:bookmarkEnd w:id="3321"/>
      <w:bookmarkEnd w:id="3322"/>
    </w:p>
    <w:p w14:paraId="598C3786" w14:textId="77777777" w:rsidR="005432EB" w:rsidRPr="007D061B" w:rsidRDefault="005432EB" w:rsidP="005432EB">
      <w:pPr>
        <w:pStyle w:val="Heading3"/>
      </w:pPr>
      <w:bookmarkStart w:id="3323" w:name="_Toc21095431"/>
      <w:bookmarkStart w:id="3324" w:name="_Toc29766964"/>
      <w:bookmarkStart w:id="3325" w:name="_Toc36041111"/>
      <w:bookmarkStart w:id="3326" w:name="_Toc37228521"/>
      <w:bookmarkStart w:id="3327" w:name="_Toc37229025"/>
      <w:bookmarkStart w:id="3328" w:name="_Toc37229529"/>
      <w:bookmarkStart w:id="3329" w:name="_Toc45907086"/>
      <w:r w:rsidRPr="007D061B">
        <w:t>7.6.1</w:t>
      </w:r>
      <w:r w:rsidRPr="007D061B">
        <w:tab/>
        <w:t>Definition and applicability</w:t>
      </w:r>
      <w:bookmarkEnd w:id="3323"/>
      <w:bookmarkEnd w:id="3324"/>
      <w:bookmarkEnd w:id="3325"/>
      <w:bookmarkEnd w:id="3326"/>
      <w:bookmarkEnd w:id="3327"/>
      <w:bookmarkEnd w:id="3328"/>
      <w:bookmarkEnd w:id="3329"/>
    </w:p>
    <w:p w14:paraId="46AB3108" w14:textId="77777777" w:rsidR="007D061B" w:rsidRPr="007D061B" w:rsidRDefault="005432EB" w:rsidP="005432EB">
      <w:r w:rsidRPr="007D061B">
        <w:rPr>
          <w:rFonts w:eastAsia="??"/>
        </w:rPr>
        <w:t xml:space="preserve">The receiver spurious emissions power is the power of emissions generated or amplified in a receiver unit that appear at the </w:t>
      </w:r>
      <w:r w:rsidRPr="007D061B">
        <w:rPr>
          <w:rFonts w:eastAsia="??"/>
          <w:i/>
        </w:rPr>
        <w:t>TAB connector</w:t>
      </w:r>
      <w:r w:rsidRPr="007D061B">
        <w:rPr>
          <w:rFonts w:eastAsia="??"/>
        </w:rPr>
        <w:t xml:space="preserve">. </w:t>
      </w:r>
      <w:r w:rsidRPr="007D061B">
        <w:t xml:space="preserve">The requirements apply to all AAS BS with separate RX and TX </w:t>
      </w:r>
      <w:r w:rsidRPr="007D061B">
        <w:rPr>
          <w:i/>
        </w:rPr>
        <w:t>TAB connectors</w:t>
      </w:r>
      <w:r w:rsidRPr="007D061B">
        <w:t>.</w:t>
      </w:r>
    </w:p>
    <w:p w14:paraId="7F247BBD" w14:textId="77777777" w:rsidR="007D061B" w:rsidRPr="007D061B" w:rsidRDefault="005432EB" w:rsidP="005432EB">
      <w:pPr>
        <w:pStyle w:val="NO"/>
      </w:pPr>
      <w:r w:rsidRPr="007D061B">
        <w:t>NOTE:</w:t>
      </w:r>
      <w:r w:rsidRPr="007D061B">
        <w:tab/>
        <w:t xml:space="preserve">In this case for FDD AAS BS the test is performed when both TX and RX are on, with the TX </w:t>
      </w:r>
      <w:r w:rsidRPr="007D061B">
        <w:rPr>
          <w:i/>
        </w:rPr>
        <w:t>TAB connector</w:t>
      </w:r>
      <w:r w:rsidRPr="007D061B">
        <w:t xml:space="preserve"> terminated.</w:t>
      </w:r>
    </w:p>
    <w:p w14:paraId="0337D1A4" w14:textId="35AC0217" w:rsidR="005432EB" w:rsidRPr="007D061B" w:rsidRDefault="005432EB" w:rsidP="005432EB">
      <w:r w:rsidRPr="007D061B">
        <w:t xml:space="preserve">For a </w:t>
      </w:r>
      <w:r w:rsidRPr="007D061B">
        <w:rPr>
          <w:i/>
        </w:rPr>
        <w:t>TAB connector</w:t>
      </w:r>
      <w:r w:rsidRPr="007D061B">
        <w:t xml:space="preserve"> supporting both RX and TX in TDD, the requirements apply during the </w:t>
      </w:r>
      <w:r w:rsidRPr="007D061B">
        <w:rPr>
          <w:i/>
        </w:rPr>
        <w:t>transmitter OFF period</w:t>
      </w:r>
      <w:r w:rsidRPr="007D061B">
        <w:t xml:space="preserve">. For a </w:t>
      </w:r>
      <w:r w:rsidRPr="007D061B">
        <w:rPr>
          <w:i/>
        </w:rPr>
        <w:t>TAB connector</w:t>
      </w:r>
      <w:r w:rsidRPr="007D061B">
        <w:t xml:space="preserve"> supporting both RX and TX in FDD, the receiver spurious requirements are superseded by the TX spurious requirements in </w:t>
      </w:r>
      <w:r w:rsidR="007D061B" w:rsidRPr="007D061B">
        <w:t>TS 3</w:t>
      </w:r>
      <w:r w:rsidRPr="007D061B">
        <w:t>7.105</w:t>
      </w:r>
      <w:r w:rsidR="007D061B" w:rsidRPr="007D061B">
        <w:t> [</w:t>
      </w:r>
      <w:r w:rsidRPr="007D061B">
        <w:t xml:space="preserve">8], </w:t>
      </w:r>
      <w:r w:rsidR="007D061B" w:rsidRPr="007D061B">
        <w:t>clause 6</w:t>
      </w:r>
      <w:r w:rsidRPr="007D061B">
        <w:t>.6.6.</w:t>
      </w:r>
    </w:p>
    <w:p w14:paraId="0F722EE3" w14:textId="0AA31757" w:rsidR="005432EB" w:rsidRPr="007D061B" w:rsidRDefault="005432EB" w:rsidP="005432EB">
      <w:pPr>
        <w:rPr>
          <w:lang w:eastAsia="ja-JP"/>
        </w:rPr>
      </w:pPr>
      <w:r w:rsidRPr="007D061B">
        <w:t xml:space="preserve">For RX only </w:t>
      </w:r>
      <w:r w:rsidRPr="007D061B">
        <w:rPr>
          <w:i/>
        </w:rPr>
        <w:t>multi-band TAB connector(s)</w:t>
      </w:r>
      <w:r w:rsidRPr="007D061B">
        <w:t xml:space="preserve">, the RX spurious emissions requirements are subject to exclusion zones in each supported operating band. For </w:t>
      </w:r>
      <w:r w:rsidRPr="007D061B">
        <w:rPr>
          <w:i/>
        </w:rPr>
        <w:t>multi-band TAB connector(s)</w:t>
      </w:r>
      <w:r w:rsidRPr="007D061B">
        <w:t xml:space="preserve"> that both transmit and receive in operating bands supporting TDD, RX spurious emissions requirements are applicable during the TX OFF period</w:t>
      </w:r>
      <w:r w:rsidRPr="007D061B">
        <w:rPr>
          <w:strike/>
        </w:rPr>
        <w:t>,</w:t>
      </w:r>
      <w:r w:rsidRPr="007D061B">
        <w:t xml:space="preserve"> and are subject to exclusion zones in each supported operating band. </w:t>
      </w:r>
      <w:r w:rsidRPr="007D061B">
        <w:rPr>
          <w:iCs/>
          <w:lang w:eastAsia="ja-JP"/>
        </w:rPr>
        <w:t xml:space="preserve">The unwanted emission level limit of a </w:t>
      </w:r>
      <w:r w:rsidRPr="007D061B">
        <w:rPr>
          <w:i/>
          <w:iCs/>
          <w:lang w:eastAsia="ja-JP"/>
        </w:rPr>
        <w:t>TAB connector RX min cell group</w:t>
      </w:r>
      <w:r w:rsidRPr="007D061B">
        <w:rPr>
          <w:iCs/>
          <w:lang w:eastAsia="ja-JP"/>
        </w:rPr>
        <w:t xml:space="preserve"> is in general defined by the unwanted emission </w:t>
      </w:r>
      <w:r w:rsidRPr="007D061B">
        <w:rPr>
          <w:i/>
          <w:iCs/>
          <w:lang w:eastAsia="ja-JP"/>
        </w:rPr>
        <w:t>basic limit</w:t>
      </w:r>
      <w:r w:rsidRPr="007D061B">
        <w:rPr>
          <w:iCs/>
          <w:lang w:eastAsia="ja-JP"/>
        </w:rPr>
        <w:t xml:space="preserve"> which is the same as the corresponding applicable </w:t>
      </w:r>
      <w:r w:rsidRPr="007D061B">
        <w:rPr>
          <w:i/>
          <w:iCs/>
          <w:lang w:eastAsia="ja-JP"/>
        </w:rPr>
        <w:t>Non-AAS BS</w:t>
      </w:r>
      <w:r w:rsidRPr="007D061B">
        <w:rPr>
          <w:iCs/>
          <w:lang w:eastAsia="ja-JP"/>
        </w:rPr>
        <w:t xml:space="preserve"> per transmitter requirement specified in</w:t>
      </w:r>
      <w:r w:rsidR="007D061B" w:rsidRPr="007D061B">
        <w:rPr>
          <w:iCs/>
          <w:lang w:eastAsia="ja-JP"/>
        </w:rPr>
        <w:t> [</w:t>
      </w:r>
      <w:r w:rsidRPr="007D061B">
        <w:rPr>
          <w:iCs/>
          <w:lang w:eastAsia="ja-JP"/>
        </w:rPr>
        <w:t>3],</w:t>
      </w:r>
      <w:r w:rsidR="007D061B" w:rsidRPr="007D061B">
        <w:rPr>
          <w:iCs/>
          <w:lang w:eastAsia="ja-JP"/>
        </w:rPr>
        <w:t> [</w:t>
      </w:r>
      <w:r w:rsidRPr="007D061B">
        <w:rPr>
          <w:iCs/>
          <w:lang w:eastAsia="ja-JP"/>
        </w:rPr>
        <w:t>4], or</w:t>
      </w:r>
      <w:r w:rsidR="007D061B" w:rsidRPr="007D061B">
        <w:rPr>
          <w:iCs/>
          <w:lang w:eastAsia="ja-JP"/>
        </w:rPr>
        <w:t> [</w:t>
      </w:r>
      <w:r w:rsidRPr="007D061B">
        <w:rPr>
          <w:iCs/>
          <w:lang w:eastAsia="ja-JP"/>
        </w:rPr>
        <w:t xml:space="preserve">5], and its scaling by </w:t>
      </w:r>
      <w:r w:rsidRPr="007D061B">
        <w:t>N</w:t>
      </w:r>
      <w:r w:rsidRPr="007D061B">
        <w:rPr>
          <w:vertAlign w:val="subscript"/>
        </w:rPr>
        <w:t>RXU,countedpercell</w:t>
      </w:r>
      <w:r w:rsidRPr="007D061B">
        <w:t xml:space="preserve"> . The </w:t>
      </w:r>
      <w:r w:rsidRPr="007D061B">
        <w:rPr>
          <w:i/>
        </w:rPr>
        <w:t>basic limits</w:t>
      </w:r>
      <w:r w:rsidRPr="007D061B">
        <w:t xml:space="preserve"> and corresponding scaling are defined in each relevant </w:t>
      </w:r>
      <w:r w:rsidR="007D061B" w:rsidRPr="007D061B">
        <w:t>clause</w:t>
      </w:r>
      <w:r w:rsidRPr="007D061B">
        <w:t xml:space="preserve">. The receiver spurious emission requirements are applied per the </w:t>
      </w:r>
      <w:r w:rsidRPr="007D061B">
        <w:rPr>
          <w:i/>
          <w:iCs/>
          <w:lang w:eastAsia="ja-JP"/>
        </w:rPr>
        <w:t xml:space="preserve">TAB connector RX min cell groups </w:t>
      </w:r>
      <w:r w:rsidRPr="007D061B">
        <w:rPr>
          <w:iCs/>
          <w:lang w:eastAsia="ja-JP"/>
        </w:rPr>
        <w:t>for all the configurations supported by the AAS BS.</w:t>
      </w:r>
    </w:p>
    <w:p w14:paraId="2A7D77AF" w14:textId="77777777" w:rsidR="005432EB" w:rsidRPr="007D061B" w:rsidRDefault="005432EB" w:rsidP="005432EB">
      <w:pPr>
        <w:pStyle w:val="Heading3"/>
      </w:pPr>
      <w:bookmarkStart w:id="3330" w:name="_Toc21095432"/>
      <w:bookmarkStart w:id="3331" w:name="_Toc29766965"/>
      <w:bookmarkStart w:id="3332" w:name="_Toc36041112"/>
      <w:bookmarkStart w:id="3333" w:name="_Toc37228522"/>
      <w:bookmarkStart w:id="3334" w:name="_Toc37229026"/>
      <w:bookmarkStart w:id="3335" w:name="_Toc37229530"/>
      <w:bookmarkStart w:id="3336" w:name="_Toc45907087"/>
      <w:r w:rsidRPr="007D061B">
        <w:t>7.6.2</w:t>
      </w:r>
      <w:r w:rsidRPr="007D061B">
        <w:tab/>
        <w:t>Minimum Requirement</w:t>
      </w:r>
      <w:bookmarkEnd w:id="3330"/>
      <w:bookmarkEnd w:id="3331"/>
      <w:bookmarkEnd w:id="3332"/>
      <w:bookmarkEnd w:id="3333"/>
      <w:bookmarkEnd w:id="3334"/>
      <w:bookmarkEnd w:id="3335"/>
      <w:bookmarkEnd w:id="3336"/>
    </w:p>
    <w:p w14:paraId="2A654E6A" w14:textId="14FF111D" w:rsidR="005432EB" w:rsidRPr="007D061B" w:rsidRDefault="005432EB" w:rsidP="005432EB">
      <w:pPr>
        <w:keepNext/>
        <w:keepLines/>
        <w:rPr>
          <w:rFonts w:cs="v4.2.0"/>
        </w:rPr>
      </w:pPr>
      <w:r w:rsidRPr="007D061B">
        <w:t xml:space="preserve">The minimum requirement for MSR operation is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.6.2.</w:t>
      </w:r>
    </w:p>
    <w:p w14:paraId="0B7E0A2F" w14:textId="72A67BB9" w:rsidR="005432EB" w:rsidRPr="007D061B" w:rsidRDefault="005432EB" w:rsidP="005432EB">
      <w:pPr>
        <w:rPr>
          <w:rFonts w:cs="v4.2.0"/>
        </w:rPr>
      </w:pPr>
      <w:r w:rsidRPr="007D061B">
        <w:t xml:space="preserve">The minimum requirement for single RAT </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.6.3.</w:t>
      </w:r>
    </w:p>
    <w:p w14:paraId="7D596019" w14:textId="2B067B98"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.6.4</w:t>
      </w:r>
      <w:r w:rsidRPr="007D061B">
        <w:t>.</w:t>
      </w:r>
    </w:p>
    <w:p w14:paraId="68C893AB" w14:textId="77777777" w:rsidR="005432EB" w:rsidRPr="007D061B" w:rsidRDefault="005432EB" w:rsidP="005432EB">
      <w:pPr>
        <w:pStyle w:val="Heading3"/>
      </w:pPr>
      <w:bookmarkStart w:id="3337" w:name="_Toc21095433"/>
      <w:bookmarkStart w:id="3338" w:name="_Toc29766966"/>
      <w:bookmarkStart w:id="3339" w:name="_Toc36041113"/>
      <w:bookmarkStart w:id="3340" w:name="_Toc37228523"/>
      <w:bookmarkStart w:id="3341" w:name="_Toc37229027"/>
      <w:bookmarkStart w:id="3342" w:name="_Toc37229531"/>
      <w:bookmarkStart w:id="3343" w:name="_Toc45907088"/>
      <w:r w:rsidRPr="007D061B">
        <w:t>7.6.3</w:t>
      </w:r>
      <w:r w:rsidRPr="007D061B">
        <w:tab/>
        <w:t>Test Purpose</w:t>
      </w:r>
      <w:bookmarkEnd w:id="3337"/>
      <w:bookmarkEnd w:id="3338"/>
      <w:bookmarkEnd w:id="3339"/>
      <w:bookmarkEnd w:id="3340"/>
      <w:bookmarkEnd w:id="3341"/>
      <w:bookmarkEnd w:id="3342"/>
      <w:bookmarkEnd w:id="3343"/>
    </w:p>
    <w:p w14:paraId="71D5F93C" w14:textId="77777777" w:rsidR="005432EB" w:rsidRPr="007D061B" w:rsidRDefault="005432EB" w:rsidP="005432EB">
      <w:r w:rsidRPr="007D061B">
        <w:t>The test purpose is to verify the ability of the AAS BS to limit the interference caused by receiver spurious emissions to other systems.</w:t>
      </w:r>
    </w:p>
    <w:p w14:paraId="38C76523" w14:textId="77777777" w:rsidR="005432EB" w:rsidRPr="007D061B" w:rsidRDefault="005432EB" w:rsidP="005432EB">
      <w:pPr>
        <w:pStyle w:val="Heading3"/>
      </w:pPr>
      <w:bookmarkStart w:id="3344" w:name="_Toc21095434"/>
      <w:bookmarkStart w:id="3345" w:name="_Toc29766967"/>
      <w:bookmarkStart w:id="3346" w:name="_Toc36041114"/>
      <w:bookmarkStart w:id="3347" w:name="_Toc37228524"/>
      <w:bookmarkStart w:id="3348" w:name="_Toc37229028"/>
      <w:bookmarkStart w:id="3349" w:name="_Toc37229532"/>
      <w:bookmarkStart w:id="3350" w:name="_Toc45907089"/>
      <w:r w:rsidRPr="007D061B">
        <w:t>7.6.4</w:t>
      </w:r>
      <w:r w:rsidRPr="007D061B">
        <w:tab/>
        <w:t>Method of test</w:t>
      </w:r>
      <w:bookmarkEnd w:id="3344"/>
      <w:bookmarkEnd w:id="3345"/>
      <w:bookmarkEnd w:id="3346"/>
      <w:bookmarkEnd w:id="3347"/>
      <w:bookmarkEnd w:id="3348"/>
      <w:bookmarkEnd w:id="3349"/>
      <w:bookmarkEnd w:id="3350"/>
    </w:p>
    <w:p w14:paraId="547FD0BF" w14:textId="77777777" w:rsidR="005432EB" w:rsidRPr="007D061B" w:rsidRDefault="005432EB" w:rsidP="005432EB">
      <w:pPr>
        <w:pStyle w:val="Heading4"/>
      </w:pPr>
      <w:bookmarkStart w:id="3351" w:name="_Toc21095435"/>
      <w:bookmarkStart w:id="3352" w:name="_Toc29766968"/>
      <w:bookmarkStart w:id="3353" w:name="_Toc36041115"/>
      <w:bookmarkStart w:id="3354" w:name="_Toc37228525"/>
      <w:bookmarkStart w:id="3355" w:name="_Toc37229029"/>
      <w:bookmarkStart w:id="3356" w:name="_Toc37229533"/>
      <w:bookmarkStart w:id="3357" w:name="_Toc45907090"/>
      <w:r w:rsidRPr="007D061B">
        <w:t>7.6.4.1</w:t>
      </w:r>
      <w:r w:rsidRPr="007D061B">
        <w:tab/>
        <w:t>Initial conditions</w:t>
      </w:r>
      <w:bookmarkEnd w:id="3351"/>
      <w:bookmarkEnd w:id="3352"/>
      <w:bookmarkEnd w:id="3353"/>
      <w:bookmarkEnd w:id="3354"/>
      <w:bookmarkEnd w:id="3355"/>
      <w:bookmarkEnd w:id="3356"/>
      <w:bookmarkEnd w:id="3357"/>
    </w:p>
    <w:p w14:paraId="0F96B14F" w14:textId="77777777" w:rsidR="007D061B" w:rsidRPr="007D061B" w:rsidRDefault="005432EB" w:rsidP="005432EB">
      <w:r w:rsidRPr="007D061B">
        <w:t>Test environment:</w:t>
      </w:r>
    </w:p>
    <w:p w14:paraId="075158E0" w14:textId="231CE5B7" w:rsidR="005432EB" w:rsidRPr="007D061B" w:rsidRDefault="005432EB" w:rsidP="005432EB">
      <w:pPr>
        <w:pStyle w:val="B1"/>
      </w:pPr>
      <w:r w:rsidRPr="007D061B">
        <w:t>-</w:t>
      </w:r>
      <w:r w:rsidRPr="007D061B">
        <w:tab/>
        <w:t>normal; see clause B.2</w:t>
      </w:r>
    </w:p>
    <w:p w14:paraId="03C45ED2" w14:textId="77777777" w:rsidR="007D061B" w:rsidRPr="007D061B" w:rsidRDefault="005432EB" w:rsidP="005432EB">
      <w:r w:rsidRPr="007D061B">
        <w:t>RF channels to be tested for single carrier:</w:t>
      </w:r>
    </w:p>
    <w:p w14:paraId="4BD0C10D" w14:textId="1F764B06" w:rsidR="005432EB" w:rsidRPr="007D061B" w:rsidRDefault="005432EB" w:rsidP="005432EB">
      <w:pPr>
        <w:pStyle w:val="B1"/>
      </w:pPr>
      <w:r w:rsidRPr="007D061B">
        <w:t>-</w:t>
      </w:r>
      <w:r w:rsidRPr="007D061B">
        <w:tab/>
        <w:t xml:space="preserve">M; see </w:t>
      </w:r>
      <w:r w:rsidR="007D061B" w:rsidRPr="007D061B">
        <w:t>clause 4</w:t>
      </w:r>
      <w:r w:rsidRPr="007D061B">
        <w:t>.12.1.</w:t>
      </w:r>
    </w:p>
    <w:p w14:paraId="4F15C22E" w14:textId="77777777" w:rsidR="007D061B" w:rsidRPr="007D061B" w:rsidRDefault="005432EB" w:rsidP="005432EB">
      <w:pPr>
        <w:rPr>
          <w:rFonts w:cs="v4.2.0"/>
        </w:rPr>
      </w:pPr>
      <w:r w:rsidRPr="007D061B">
        <w:rPr>
          <w:i/>
        </w:rPr>
        <w:t>Base Station RF Bandwidth</w:t>
      </w:r>
      <w:r w:rsidRPr="007D061B">
        <w:t xml:space="preserve"> positions</w:t>
      </w:r>
      <w:r w:rsidRPr="007D061B" w:rsidDel="00015834">
        <w:rPr>
          <w:rFonts w:cs="v4.2.0"/>
        </w:rPr>
        <w:t xml:space="preserve"> </w:t>
      </w:r>
      <w:r w:rsidRPr="007D061B">
        <w:rPr>
          <w:rFonts w:cs="v4.2.0"/>
        </w:rPr>
        <w:t>to be tested for multi-carrier:</w:t>
      </w:r>
    </w:p>
    <w:p w14:paraId="469F25F1" w14:textId="10C734A8" w:rsidR="005432EB" w:rsidRPr="007D061B" w:rsidRDefault="005432EB" w:rsidP="005432EB">
      <w:pPr>
        <w:pStyle w:val="B1"/>
      </w:pPr>
      <w:r w:rsidRPr="007D061B">
        <w:t>-</w:t>
      </w:r>
      <w:r w:rsidRPr="007D061B">
        <w:tab/>
        <w:t>M</w:t>
      </w:r>
      <w:r w:rsidRPr="007D061B">
        <w:rPr>
          <w:vertAlign w:val="subscript"/>
        </w:rPr>
        <w:t>RFBW</w:t>
      </w:r>
      <w:r w:rsidRPr="007D061B">
        <w:t xml:space="preserve"> in single-band operation,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in multi-band operation, see </w:t>
      </w:r>
      <w:r w:rsidR="007D061B" w:rsidRPr="007D061B">
        <w:t>clause 4</w:t>
      </w:r>
      <w:r w:rsidRPr="007D061B">
        <w:t>.12.1.</w:t>
      </w:r>
    </w:p>
    <w:p w14:paraId="627F60AC" w14:textId="77777777" w:rsidR="005432EB" w:rsidRPr="007D061B" w:rsidRDefault="005432EB" w:rsidP="005432EB">
      <w:pPr>
        <w:pStyle w:val="Heading4"/>
      </w:pPr>
      <w:bookmarkStart w:id="3358" w:name="_Toc21095436"/>
      <w:bookmarkStart w:id="3359" w:name="_Toc29766969"/>
      <w:bookmarkStart w:id="3360" w:name="_Toc36041116"/>
      <w:bookmarkStart w:id="3361" w:name="_Toc37228526"/>
      <w:bookmarkStart w:id="3362" w:name="_Toc37229030"/>
      <w:bookmarkStart w:id="3363" w:name="_Toc37229534"/>
      <w:bookmarkStart w:id="3364" w:name="_Toc45907091"/>
      <w:r w:rsidRPr="007D061B">
        <w:lastRenderedPageBreak/>
        <w:t>7.6.4.2</w:t>
      </w:r>
      <w:r w:rsidRPr="007D061B">
        <w:tab/>
        <w:t>Procedure</w:t>
      </w:r>
      <w:bookmarkEnd w:id="3358"/>
      <w:bookmarkEnd w:id="3359"/>
      <w:bookmarkEnd w:id="3360"/>
      <w:bookmarkEnd w:id="3361"/>
      <w:bookmarkEnd w:id="3362"/>
      <w:bookmarkEnd w:id="3363"/>
      <w:bookmarkEnd w:id="3364"/>
    </w:p>
    <w:p w14:paraId="4BAC8352" w14:textId="77777777" w:rsidR="005432EB" w:rsidRPr="007D061B" w:rsidRDefault="005432EB" w:rsidP="005432EB">
      <w:pPr>
        <w:pStyle w:val="Heading5"/>
      </w:pPr>
      <w:bookmarkStart w:id="3365" w:name="_Toc21095437"/>
      <w:bookmarkStart w:id="3366" w:name="_Toc29766970"/>
      <w:bookmarkStart w:id="3367" w:name="_Toc36041117"/>
      <w:bookmarkStart w:id="3368" w:name="_Toc37228527"/>
      <w:bookmarkStart w:id="3369" w:name="_Toc37229031"/>
      <w:bookmarkStart w:id="3370" w:name="_Toc37229535"/>
      <w:bookmarkStart w:id="3371" w:name="_Toc45907092"/>
      <w:r w:rsidRPr="007D061B">
        <w:t>7.6.4.2.1</w:t>
      </w:r>
      <w:r w:rsidRPr="007D061B">
        <w:tab/>
        <w:t>General procedure</w:t>
      </w:r>
      <w:bookmarkEnd w:id="3365"/>
      <w:bookmarkEnd w:id="3366"/>
      <w:bookmarkEnd w:id="3367"/>
      <w:bookmarkEnd w:id="3368"/>
      <w:bookmarkEnd w:id="3369"/>
      <w:bookmarkEnd w:id="3370"/>
      <w:bookmarkEnd w:id="3371"/>
    </w:p>
    <w:p w14:paraId="3436BCA7" w14:textId="77777777" w:rsidR="005432EB" w:rsidRPr="007D061B" w:rsidRDefault="005432EB" w:rsidP="005432EB">
      <w:pPr>
        <w:rPr>
          <w:lang w:eastAsia="zh-CN"/>
        </w:rPr>
      </w:pPr>
      <w:r w:rsidRPr="007D061B">
        <w:rPr>
          <w:lang w:eastAsia="zh-CN"/>
        </w:rPr>
        <w:t>The general procedure steps apply to the procedures for all the RATs.</w:t>
      </w:r>
    </w:p>
    <w:p w14:paraId="32F020AB" w14:textId="7FF3250E" w:rsidR="005432EB" w:rsidRPr="007D061B" w:rsidRDefault="005432EB" w:rsidP="005432EB">
      <w:r w:rsidRPr="007D061B">
        <w:t xml:space="preserve">The minimum requirement is applied to all </w:t>
      </w:r>
      <w:r w:rsidRPr="007D061B">
        <w:rPr>
          <w:i/>
        </w:rPr>
        <w:t>TAB connectors</w:t>
      </w:r>
      <w:r w:rsidRPr="007D061B">
        <w:t xml:space="preserve"> described in </w:t>
      </w:r>
      <w:r w:rsidR="007D061B" w:rsidRPr="007D061B">
        <w:t>clause 7</w:t>
      </w:r>
      <w:r w:rsidRPr="007D061B">
        <w:t xml:space="preserve">.6.1, they may be tested one at a time or multiple </w:t>
      </w:r>
      <w:r w:rsidRPr="007D061B">
        <w:rPr>
          <w:i/>
        </w:rPr>
        <w:t>TAB connectors</w:t>
      </w:r>
      <w:r w:rsidRPr="007D061B">
        <w:t xml:space="preserve"> may be tested in parallel as shown in annex D.2.4. Whichever method is used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41221D55" w14:textId="77777777"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2.4. All </w:t>
      </w:r>
      <w:r w:rsidRPr="007D061B">
        <w:rPr>
          <w:i/>
        </w:rPr>
        <w:t>TAB connectors</w:t>
      </w:r>
      <w:r w:rsidRPr="007D061B">
        <w:t xml:space="preserve"> not under test shall be terminated.</w:t>
      </w:r>
    </w:p>
    <w:p w14:paraId="54CC1E38" w14:textId="77777777" w:rsidR="005432EB" w:rsidRPr="007D061B" w:rsidRDefault="005432EB" w:rsidP="005432EB">
      <w:pPr>
        <w:pStyle w:val="Heading5"/>
      </w:pPr>
      <w:bookmarkStart w:id="3372" w:name="_Toc21095438"/>
      <w:bookmarkStart w:id="3373" w:name="_Toc29766971"/>
      <w:bookmarkStart w:id="3374" w:name="_Toc36041118"/>
      <w:bookmarkStart w:id="3375" w:name="_Toc37228528"/>
      <w:bookmarkStart w:id="3376" w:name="_Toc37229032"/>
      <w:bookmarkStart w:id="3377" w:name="_Toc37229536"/>
      <w:bookmarkStart w:id="3378" w:name="_Toc45907093"/>
      <w:r w:rsidRPr="007D061B">
        <w:t>7.6.4.2.2</w:t>
      </w:r>
      <w:r w:rsidRPr="007D061B">
        <w:tab/>
        <w:t>MSR operation</w:t>
      </w:r>
      <w:bookmarkEnd w:id="3372"/>
      <w:bookmarkEnd w:id="3373"/>
      <w:bookmarkEnd w:id="3374"/>
      <w:bookmarkEnd w:id="3375"/>
      <w:bookmarkEnd w:id="3376"/>
      <w:bookmarkEnd w:id="3377"/>
      <w:bookmarkEnd w:id="3378"/>
    </w:p>
    <w:p w14:paraId="5AF633CF" w14:textId="77777777" w:rsidR="007D061B" w:rsidRPr="007D061B" w:rsidRDefault="005432EB" w:rsidP="005432EB">
      <w:pPr>
        <w:pStyle w:val="B1"/>
      </w:pPr>
      <w:r w:rsidRPr="007D061B">
        <w:t>1)</w:t>
      </w:r>
      <w:r w:rsidRPr="007D061B">
        <w:tab/>
        <w:t>Set the measurement equipment parameters as specified in table 7.6.5.2.1-1.</w:t>
      </w:r>
    </w:p>
    <w:p w14:paraId="424C0688" w14:textId="322E75A0" w:rsidR="005432EB" w:rsidRPr="007D061B" w:rsidRDefault="005432EB" w:rsidP="005432EB">
      <w:pPr>
        <w:pStyle w:val="B1"/>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79A35623" w14:textId="7870E0DC" w:rsidR="005432EB" w:rsidRPr="007D061B" w:rsidRDefault="005432EB" w:rsidP="005432EB">
      <w:pPr>
        <w:pStyle w:val="B1"/>
      </w:pPr>
      <w:r w:rsidRPr="007D061B">
        <w:t>3)</w:t>
      </w:r>
      <w:r w:rsidRPr="007D061B">
        <w:tab/>
        <w:t xml:space="preserve">Measure the spurious emissions over each frequency range described in </w:t>
      </w:r>
      <w:r w:rsidR="007D061B" w:rsidRPr="007D061B">
        <w:t>clause 7</w:t>
      </w:r>
      <w:r w:rsidRPr="007D061B">
        <w:t>.6.5.2.1.</w:t>
      </w:r>
    </w:p>
    <w:p w14:paraId="0A2C68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B3384B" w14:textId="77777777" w:rsidR="005432EB" w:rsidRPr="007D061B" w:rsidRDefault="005432EB" w:rsidP="005432EB">
      <w:pPr>
        <w:pStyle w:val="B1"/>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837DFF" w14:textId="77777777" w:rsidR="005432EB" w:rsidRPr="007D061B" w:rsidRDefault="005432EB" w:rsidP="005432EB">
      <w:pPr>
        <w:pStyle w:val="Heading5"/>
      </w:pPr>
      <w:bookmarkStart w:id="3379" w:name="_Toc21095439"/>
      <w:bookmarkStart w:id="3380" w:name="_Toc29766972"/>
      <w:bookmarkStart w:id="3381" w:name="_Toc36041119"/>
      <w:bookmarkStart w:id="3382" w:name="_Toc37228529"/>
      <w:bookmarkStart w:id="3383" w:name="_Toc37229033"/>
      <w:bookmarkStart w:id="3384" w:name="_Toc37229537"/>
      <w:bookmarkStart w:id="3385" w:name="_Toc45907094"/>
      <w:r w:rsidRPr="007D061B">
        <w:t>7.6.4.2.3</w:t>
      </w:r>
      <w:r w:rsidRPr="007D061B">
        <w:tab/>
        <w:t>Single RAT UTRA FDD operation</w:t>
      </w:r>
      <w:bookmarkEnd w:id="3379"/>
      <w:bookmarkEnd w:id="3380"/>
      <w:bookmarkEnd w:id="3381"/>
      <w:bookmarkEnd w:id="3382"/>
      <w:bookmarkEnd w:id="3383"/>
      <w:bookmarkEnd w:id="3384"/>
      <w:bookmarkEnd w:id="3385"/>
    </w:p>
    <w:p w14:paraId="510C33F8" w14:textId="0A86653C" w:rsidR="007D061B" w:rsidRPr="007D061B" w:rsidRDefault="005432EB" w:rsidP="005432EB">
      <w:pPr>
        <w:pStyle w:val="B1"/>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 (</w:t>
      </w:r>
      <w:r w:rsidR="007D061B" w:rsidRPr="007D061B">
        <w:rPr>
          <w:rFonts w:eastAsia="MS P??"/>
        </w:rPr>
        <w:t>clause 4</w:t>
      </w:r>
      <w:r w:rsidRPr="007D061B">
        <w:rPr>
          <w:rFonts w:eastAsia="MS P??"/>
        </w:rPr>
        <w:t xml:space="preserve">.12.2), at the </w:t>
      </w:r>
      <w:r w:rsidRPr="007D061B">
        <w:t>manufacturer's declared rated output power, P</w:t>
      </w:r>
      <w:r w:rsidRPr="007D061B">
        <w:rPr>
          <w:vertAlign w:val="subscript"/>
        </w:rPr>
        <w:t>Rated,c,TABC</w:t>
      </w:r>
      <w:r w:rsidRPr="007D061B">
        <w:t>.</w:t>
      </w:r>
    </w:p>
    <w:p w14:paraId="68305363" w14:textId="02745C2C" w:rsidR="005432EB" w:rsidRPr="007D061B" w:rsidRDefault="005432EB" w:rsidP="005432EB">
      <w:pPr>
        <w:pStyle w:val="B1"/>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 4</w:t>
      </w:r>
      <w:r w:rsidRPr="007D061B">
        <w:rPr>
          <w:lang w:eastAsia="zh-CN"/>
        </w:rPr>
        <w:t>.11.</w:t>
      </w:r>
    </w:p>
    <w:p w14:paraId="20FBEF62" w14:textId="77777777" w:rsidR="005432EB" w:rsidRPr="007D061B" w:rsidRDefault="005432EB" w:rsidP="005432EB">
      <w:pPr>
        <w:pStyle w:val="B1"/>
        <w:rPr>
          <w:rFonts w:eastAsia="??"/>
        </w:rPr>
      </w:pPr>
      <w:r w:rsidRPr="007D061B">
        <w:rPr>
          <w:rFonts w:eastAsia="??"/>
        </w:rPr>
        <w:t>2)</w:t>
      </w:r>
      <w:r w:rsidRPr="007D061B">
        <w:rPr>
          <w:rFonts w:eastAsia="??"/>
        </w:rPr>
        <w:tab/>
        <w:t>Set measurement equipment parameters as specified in table 7.6.4.2.3-1.</w:t>
      </w:r>
    </w:p>
    <w:p w14:paraId="7C1B4416" w14:textId="61B66BDD" w:rsidR="005432EB" w:rsidRPr="007D061B" w:rsidRDefault="005432EB" w:rsidP="005432EB">
      <w:pPr>
        <w:pStyle w:val="B1"/>
        <w:rPr>
          <w:rFonts w:eastAsia="??"/>
        </w:rPr>
      </w:pPr>
      <w:r w:rsidRPr="007D061B">
        <w:rPr>
          <w:rFonts w:eastAsia="??"/>
        </w:rPr>
        <w:t>3)</w:t>
      </w:r>
      <w:r w:rsidRPr="007D061B">
        <w:rPr>
          <w:rFonts w:eastAsia="??"/>
        </w:rPr>
        <w:tab/>
        <w:t xml:space="preserve">Measure the spurious emissions over each frequency range described in </w:t>
      </w:r>
      <w:r w:rsidR="007D061B" w:rsidRPr="007D061B">
        <w:rPr>
          <w:rFonts w:eastAsia="??"/>
        </w:rPr>
        <w:t>clause 7</w:t>
      </w:r>
      <w:r w:rsidRPr="007D061B">
        <w:rPr>
          <w:rFonts w:eastAsia="??"/>
        </w:rPr>
        <w:t>.6.5.2.2</w:t>
      </w:r>
    </w:p>
    <w:p w14:paraId="3D0FF6C1" w14:textId="77777777" w:rsidR="005432EB" w:rsidRPr="007D061B" w:rsidRDefault="005432EB" w:rsidP="005432EB">
      <w:pPr>
        <w:pStyle w:val="TH"/>
        <w:rPr>
          <w:rFonts w:eastAsia="??"/>
        </w:rPr>
      </w:pPr>
      <w:r w:rsidRPr="007D061B">
        <w:t xml:space="preserve">Table </w:t>
      </w:r>
      <w:r w:rsidRPr="007D061B">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5432EB" w:rsidRPr="007D061B" w14:paraId="57913CEB" w14:textId="77777777" w:rsidTr="0001143E">
        <w:trPr>
          <w:jc w:val="center"/>
        </w:trPr>
        <w:tc>
          <w:tcPr>
            <w:tcW w:w="3085" w:type="dxa"/>
          </w:tcPr>
          <w:p w14:paraId="287A2035" w14:textId="77777777" w:rsidR="005432EB" w:rsidRPr="007D061B" w:rsidRDefault="005432EB" w:rsidP="0001143E">
            <w:pPr>
              <w:pStyle w:val="TAL"/>
              <w:rPr>
                <w:rFonts w:cs="Arial"/>
              </w:rPr>
            </w:pPr>
            <w:r w:rsidRPr="007D061B">
              <w:rPr>
                <w:rFonts w:eastAsia="MS Mincho" w:cs="v4.2.0"/>
                <w:bCs/>
              </w:rPr>
              <w:t>Measurement Band width</w:t>
            </w:r>
          </w:p>
        </w:tc>
        <w:tc>
          <w:tcPr>
            <w:tcW w:w="4766" w:type="dxa"/>
          </w:tcPr>
          <w:p w14:paraId="70325FC7" w14:textId="77777777" w:rsidR="005432EB" w:rsidRPr="007D061B" w:rsidRDefault="005432EB" w:rsidP="0001143E">
            <w:pPr>
              <w:pStyle w:val="TAL"/>
              <w:rPr>
                <w:rFonts w:cs="Arial"/>
              </w:rPr>
            </w:pPr>
            <w:r w:rsidRPr="007D061B">
              <w:rPr>
                <w:rFonts w:cs="v4.2.0"/>
              </w:rPr>
              <w:t>3.84 MHz</w:t>
            </w:r>
            <w:r w:rsidRPr="007D061B">
              <w:rPr>
                <w:rFonts w:eastAsia="MS Mincho" w:cs="v4.2.0"/>
              </w:rPr>
              <w:t xml:space="preserve"> (Root raised cosine,0.22)</w:t>
            </w:r>
            <w:r w:rsidRPr="007D061B">
              <w:rPr>
                <w:rFonts w:cs="v4.2.0"/>
              </w:rPr>
              <w:t xml:space="preserve"> / 100 kHz/ 1 MHz (note)</w:t>
            </w:r>
          </w:p>
        </w:tc>
      </w:tr>
      <w:tr w:rsidR="005432EB" w:rsidRPr="007D061B" w14:paraId="36FBC69D" w14:textId="77777777" w:rsidTr="0001143E">
        <w:trPr>
          <w:jc w:val="center"/>
        </w:trPr>
        <w:tc>
          <w:tcPr>
            <w:tcW w:w="3085" w:type="dxa"/>
          </w:tcPr>
          <w:p w14:paraId="79DAE54D" w14:textId="77777777" w:rsidR="005432EB" w:rsidRPr="007D061B" w:rsidRDefault="005432EB" w:rsidP="0001143E">
            <w:pPr>
              <w:pStyle w:val="TAL"/>
              <w:rPr>
                <w:rFonts w:cs="Arial"/>
              </w:rPr>
            </w:pPr>
            <w:r w:rsidRPr="007D061B">
              <w:rPr>
                <w:rFonts w:cs="v4.2.0"/>
                <w:bCs/>
              </w:rPr>
              <w:t xml:space="preserve">Sweep frequency range </w:t>
            </w:r>
          </w:p>
        </w:tc>
        <w:tc>
          <w:tcPr>
            <w:tcW w:w="4766" w:type="dxa"/>
          </w:tcPr>
          <w:p w14:paraId="5D9BA452" w14:textId="77777777" w:rsidR="005432EB" w:rsidRPr="007D061B" w:rsidRDefault="005432EB" w:rsidP="0001143E">
            <w:pPr>
              <w:pStyle w:val="TAL"/>
              <w:rPr>
                <w:rFonts w:cs="Arial"/>
              </w:rPr>
            </w:pPr>
            <w:r w:rsidRPr="007D061B">
              <w:rPr>
                <w:rFonts w:cs="v4.2.0"/>
              </w:rPr>
              <w:t xml:space="preserve">30 MHz to </w:t>
            </w:r>
            <w:r w:rsidRPr="007D061B">
              <w:rPr>
                <w:rFonts w:eastAsia="MS Mincho" w:cs="v4.2.0"/>
              </w:rPr>
              <w:t>12.75GHz</w:t>
            </w:r>
          </w:p>
        </w:tc>
      </w:tr>
      <w:tr w:rsidR="005432EB" w:rsidRPr="007D061B" w14:paraId="09DF4260" w14:textId="77777777" w:rsidTr="0001143E">
        <w:trPr>
          <w:jc w:val="center"/>
        </w:trPr>
        <w:tc>
          <w:tcPr>
            <w:tcW w:w="3085" w:type="dxa"/>
          </w:tcPr>
          <w:p w14:paraId="73FF534B" w14:textId="77777777" w:rsidR="005432EB" w:rsidRPr="007D061B" w:rsidRDefault="005432EB" w:rsidP="0001143E">
            <w:pPr>
              <w:pStyle w:val="TAL"/>
              <w:rPr>
                <w:rFonts w:cs="Arial"/>
              </w:rPr>
            </w:pPr>
            <w:r w:rsidRPr="007D061B">
              <w:rPr>
                <w:rFonts w:cs="v4.2.0"/>
                <w:bCs/>
              </w:rPr>
              <w:t>Detection</w:t>
            </w:r>
          </w:p>
        </w:tc>
        <w:tc>
          <w:tcPr>
            <w:tcW w:w="4766" w:type="dxa"/>
          </w:tcPr>
          <w:p w14:paraId="252B516B" w14:textId="77777777" w:rsidR="005432EB" w:rsidRPr="007D061B" w:rsidRDefault="005432EB" w:rsidP="0001143E">
            <w:pPr>
              <w:pStyle w:val="TAL"/>
              <w:rPr>
                <w:rFonts w:cs="Arial"/>
              </w:rPr>
            </w:pPr>
            <w:r w:rsidRPr="007D061B">
              <w:rPr>
                <w:rFonts w:cs="v4.2.0"/>
              </w:rPr>
              <w:t>True RMS</w:t>
            </w:r>
          </w:p>
        </w:tc>
      </w:tr>
      <w:tr w:rsidR="005432EB" w:rsidRPr="007D061B" w14:paraId="4DD7E03C" w14:textId="77777777" w:rsidTr="0001143E">
        <w:trPr>
          <w:cantSplit/>
          <w:jc w:val="center"/>
        </w:trPr>
        <w:tc>
          <w:tcPr>
            <w:tcW w:w="7851" w:type="dxa"/>
            <w:gridSpan w:val="2"/>
          </w:tcPr>
          <w:p w14:paraId="550221CF" w14:textId="69EE6717" w:rsidR="005432EB" w:rsidRPr="007D061B" w:rsidRDefault="005432EB" w:rsidP="0001143E">
            <w:pPr>
              <w:pStyle w:val="TAN"/>
              <w:rPr>
                <w:rFonts w:cs="v4.2.0"/>
              </w:rPr>
            </w:pPr>
            <w:r w:rsidRPr="007D061B">
              <w:rPr>
                <w:rFonts w:eastAsia="MS Mincho" w:cs="v4.2.0"/>
              </w:rPr>
              <w:t>NOTE:</w:t>
            </w:r>
            <w:r w:rsidRPr="007D061B">
              <w:rPr>
                <w:rFonts w:eastAsia="MS Mincho" w:cs="v4.2.0"/>
              </w:rPr>
              <w:tab/>
              <w:t xml:space="preserve">As defined in </w:t>
            </w:r>
            <w:r w:rsidR="007D061B" w:rsidRPr="007D061B">
              <w:rPr>
                <w:rFonts w:eastAsia="MS Mincho" w:cs="v4.2.0"/>
              </w:rPr>
              <w:t>clause 7</w:t>
            </w:r>
            <w:r w:rsidRPr="007D061B">
              <w:rPr>
                <w:rFonts w:eastAsia="MS Mincho" w:cs="v4.2.0"/>
              </w:rPr>
              <w:t>.6.2.</w:t>
            </w:r>
          </w:p>
        </w:tc>
      </w:tr>
    </w:tbl>
    <w:p w14:paraId="6DC2360F" w14:textId="77777777" w:rsidR="005432EB" w:rsidRPr="007D061B" w:rsidRDefault="005432EB" w:rsidP="005432EB"/>
    <w:p w14:paraId="4EA0DC9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C3BE33B" w14:textId="77777777" w:rsidR="005432EB" w:rsidRPr="007D061B" w:rsidRDefault="005432EB" w:rsidP="005432EB">
      <w:pPr>
        <w:pStyle w:val="B1"/>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088F565" w14:textId="77777777" w:rsidR="005432EB" w:rsidRPr="007D061B" w:rsidRDefault="005432EB" w:rsidP="005432EB">
      <w:pPr>
        <w:pStyle w:val="Heading5"/>
      </w:pPr>
      <w:bookmarkStart w:id="3386" w:name="_Toc21095440"/>
      <w:bookmarkStart w:id="3387" w:name="_Toc29766973"/>
      <w:bookmarkStart w:id="3388" w:name="_Toc36041120"/>
      <w:bookmarkStart w:id="3389" w:name="_Toc37228530"/>
      <w:bookmarkStart w:id="3390" w:name="_Toc37229034"/>
      <w:bookmarkStart w:id="3391" w:name="_Toc37229538"/>
      <w:bookmarkStart w:id="3392" w:name="_Toc45907095"/>
      <w:r w:rsidRPr="007D061B">
        <w:t>7.6.4.2.4</w:t>
      </w:r>
      <w:r w:rsidRPr="007D061B">
        <w:tab/>
        <w:t>Single RAT UTRA TDD 1,28Mcps option operation</w:t>
      </w:r>
      <w:bookmarkEnd w:id="3386"/>
      <w:bookmarkEnd w:id="3387"/>
      <w:bookmarkEnd w:id="3388"/>
      <w:bookmarkEnd w:id="3389"/>
      <w:bookmarkEnd w:id="3390"/>
      <w:bookmarkEnd w:id="3391"/>
      <w:bookmarkEnd w:id="3392"/>
    </w:p>
    <w:p w14:paraId="64F8223B" w14:textId="48F52B3F" w:rsidR="007D061B" w:rsidRPr="007D061B" w:rsidRDefault="005432EB" w:rsidP="005432EB">
      <w:pPr>
        <w:pStyle w:val="B1"/>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 xml:space="preserve">to transmit a signal according to table 7.6.4.2.4-1, at the </w:t>
      </w:r>
      <w:r w:rsidRPr="007D061B">
        <w:t>manufacturer's declared rated output power, P</w:t>
      </w:r>
      <w:r w:rsidRPr="007D061B">
        <w:rPr>
          <w:vertAlign w:val="subscript"/>
        </w:rPr>
        <w:t>Rated,c,TABC</w:t>
      </w:r>
      <w:r w:rsidRPr="007D061B">
        <w:t>.</w:t>
      </w:r>
    </w:p>
    <w:p w14:paraId="61B7FE26" w14:textId="1FC8F2C1" w:rsidR="005432EB" w:rsidRPr="007D061B" w:rsidRDefault="005432EB" w:rsidP="005432EB">
      <w:pPr>
        <w:pStyle w:val="B1"/>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table 7.6.4.2.4-1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w:t>
      </w:r>
      <w:r w:rsidRPr="007D061B">
        <w:rPr>
          <w:lang w:eastAsia="zh-CN"/>
        </w:rPr>
        <w:t> 4.11.</w:t>
      </w:r>
    </w:p>
    <w:p w14:paraId="6A9DDB28" w14:textId="77777777" w:rsidR="005432EB" w:rsidRPr="007D061B" w:rsidRDefault="005432EB" w:rsidP="005432EB">
      <w:pPr>
        <w:pStyle w:val="TH"/>
        <w:rPr>
          <w:rFonts w:cs="v4.2.0"/>
        </w:rPr>
      </w:pPr>
      <w:r w:rsidRPr="007D061B">
        <w:rPr>
          <w:rFonts w:cs="v4.2.0"/>
        </w:rPr>
        <w:lastRenderedPageBreak/>
        <w:t>Table 7.6.4.2.4-1: Parameters of the transmitted signal</w:t>
      </w:r>
      <w:r w:rsidRPr="007D061B">
        <w:rPr>
          <w:rFonts w:cs="v4.2.0"/>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0E60593" w14:textId="77777777" w:rsidTr="0001143E">
        <w:trPr>
          <w:cantSplit/>
          <w:jc w:val="center"/>
        </w:trPr>
        <w:tc>
          <w:tcPr>
            <w:tcW w:w="3402" w:type="dxa"/>
          </w:tcPr>
          <w:p w14:paraId="44ED8830"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78E808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5E83F6A" w14:textId="77777777" w:rsidTr="0001143E">
        <w:trPr>
          <w:cantSplit/>
          <w:jc w:val="center"/>
        </w:trPr>
        <w:tc>
          <w:tcPr>
            <w:tcW w:w="3402" w:type="dxa"/>
          </w:tcPr>
          <w:p w14:paraId="7370B144" w14:textId="77777777" w:rsidR="005432EB" w:rsidRPr="007D061B" w:rsidRDefault="005432EB" w:rsidP="0001143E">
            <w:pPr>
              <w:pStyle w:val="TAL"/>
              <w:rPr>
                <w:rFonts w:cs="v4.2.0"/>
              </w:rPr>
            </w:pPr>
            <w:r w:rsidRPr="007D061B">
              <w:rPr>
                <w:rFonts w:cs="v4.2.0"/>
              </w:rPr>
              <w:t>TDD Duty Cycle</w:t>
            </w:r>
          </w:p>
        </w:tc>
        <w:tc>
          <w:tcPr>
            <w:tcW w:w="3402" w:type="dxa"/>
          </w:tcPr>
          <w:p w14:paraId="454D67E0" w14:textId="77777777" w:rsidR="005432EB" w:rsidRPr="007D061B" w:rsidRDefault="005432EB" w:rsidP="0001143E">
            <w:pPr>
              <w:pStyle w:val="TAL"/>
              <w:rPr>
                <w:rFonts w:eastAsia="MS P??" w:cs="v4.2.0"/>
              </w:rPr>
            </w:pPr>
            <w:r w:rsidRPr="007D061B">
              <w:rPr>
                <w:rFonts w:eastAsia="MS P??" w:cs="v4.2.0"/>
              </w:rPr>
              <w:t>TS i; i = 0, 1, 2, ..., 6:</w:t>
            </w:r>
          </w:p>
          <w:p w14:paraId="4596E50D"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8DDF40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ECA6966" w14:textId="77777777" w:rsidTr="0001143E">
        <w:trPr>
          <w:cantSplit/>
          <w:jc w:val="center"/>
        </w:trPr>
        <w:tc>
          <w:tcPr>
            <w:tcW w:w="3402" w:type="dxa"/>
          </w:tcPr>
          <w:p w14:paraId="39D56AD3" w14:textId="77777777" w:rsidR="005432EB" w:rsidRPr="007D061B" w:rsidRDefault="005432EB" w:rsidP="0001143E">
            <w:pPr>
              <w:pStyle w:val="TAL"/>
            </w:pPr>
            <w:r w:rsidRPr="007D061B">
              <w:rPr>
                <w:rFonts w:eastAsia="MS P??"/>
              </w:rPr>
              <w:t>Time slots under test</w:t>
            </w:r>
          </w:p>
        </w:tc>
        <w:tc>
          <w:tcPr>
            <w:tcW w:w="3402" w:type="dxa"/>
          </w:tcPr>
          <w:p w14:paraId="4B6FE5A9" w14:textId="77777777" w:rsidR="005432EB" w:rsidRPr="007D061B" w:rsidRDefault="005432EB" w:rsidP="0001143E">
            <w:pPr>
              <w:pStyle w:val="TAL"/>
              <w:rPr>
                <w:rFonts w:eastAsia="MS P??"/>
              </w:rPr>
            </w:pPr>
            <w:r w:rsidRPr="007D061B">
              <w:rPr>
                <w:rFonts w:eastAsia="MS P??"/>
              </w:rPr>
              <w:t>TS</w:t>
            </w:r>
            <w:r w:rsidRPr="007D061B">
              <w:rPr>
                <w:lang w:eastAsia="zh-CN"/>
              </w:rPr>
              <w:t>1</w:t>
            </w:r>
            <w:r w:rsidRPr="007D061B">
              <w:rPr>
                <w:rFonts w:eastAsia="MS P??"/>
              </w:rPr>
              <w:t>, TS</w:t>
            </w:r>
            <w:r w:rsidRPr="007D061B">
              <w:rPr>
                <w:lang w:eastAsia="zh-CN"/>
              </w:rPr>
              <w:t>2</w:t>
            </w:r>
            <w:r w:rsidRPr="007D061B">
              <w:rPr>
                <w:rFonts w:eastAsia="MS P??"/>
              </w:rPr>
              <w:t xml:space="preserve"> and TS</w:t>
            </w:r>
            <w:r w:rsidRPr="007D061B">
              <w:rPr>
                <w:lang w:eastAsia="zh-CN"/>
              </w:rPr>
              <w:t>3</w:t>
            </w:r>
          </w:p>
        </w:tc>
      </w:tr>
      <w:tr w:rsidR="005432EB" w:rsidRPr="007D061B" w14:paraId="709EA0FB" w14:textId="77777777" w:rsidTr="0001143E">
        <w:trPr>
          <w:cantSplit/>
          <w:jc w:val="center"/>
        </w:trPr>
        <w:tc>
          <w:tcPr>
            <w:tcW w:w="3402" w:type="dxa"/>
          </w:tcPr>
          <w:p w14:paraId="563A4233"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140A77B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0266D320" w14:textId="77777777" w:rsidTr="0001143E">
        <w:trPr>
          <w:cantSplit/>
          <w:jc w:val="center"/>
        </w:trPr>
        <w:tc>
          <w:tcPr>
            <w:tcW w:w="3402" w:type="dxa"/>
          </w:tcPr>
          <w:p w14:paraId="1092BBAA"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836339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536411D0" w14:textId="77777777" w:rsidTr="0001143E">
        <w:trPr>
          <w:cantSplit/>
          <w:jc w:val="center"/>
        </w:trPr>
        <w:tc>
          <w:tcPr>
            <w:tcW w:w="3402" w:type="dxa"/>
          </w:tcPr>
          <w:p w14:paraId="3DBE11DF"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3FC0680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410C2BA9" w14:textId="77777777" w:rsidR="005432EB" w:rsidRPr="007D061B" w:rsidRDefault="005432EB" w:rsidP="005432EB"/>
    <w:p w14:paraId="0AF3B6BC" w14:textId="77777777" w:rsidR="005432EB" w:rsidRPr="007D061B" w:rsidRDefault="005432EB" w:rsidP="005432EB">
      <w:pPr>
        <w:pStyle w:val="B1"/>
      </w:pPr>
      <w:r w:rsidRPr="007D061B">
        <w:rPr>
          <w:rFonts w:eastAsia="MS P??"/>
        </w:rPr>
        <w:t>2)</w:t>
      </w:r>
      <w:r w:rsidRPr="007D061B">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7D061B">
        <w:sym w:font="Symbol" w:char="F061"/>
      </w:r>
      <w:r w:rsidRPr="007D061B">
        <w:t> </w:t>
      </w:r>
      <w:r w:rsidRPr="007D061B">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8DB7D5D" w14:textId="77777777" w:rsidR="005432EB" w:rsidRPr="007D061B" w:rsidRDefault="005432EB" w:rsidP="005432EB">
      <w:pPr>
        <w:pStyle w:val="B1"/>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7652E93" w14:textId="77777777" w:rsidR="005432EB" w:rsidRPr="007D061B" w:rsidRDefault="005432EB" w:rsidP="005432EB">
      <w:pPr>
        <w:pStyle w:val="TH"/>
        <w:rPr>
          <w:rFonts w:cs="v4.2.0"/>
        </w:rPr>
      </w:pPr>
      <w:r w:rsidRPr="007D061B">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5432EB" w:rsidRPr="007D061B" w14:paraId="56292B9F" w14:textId="77777777" w:rsidTr="00734A5F">
        <w:trPr>
          <w:cantSplit/>
          <w:jc w:val="center"/>
        </w:trPr>
        <w:tc>
          <w:tcPr>
            <w:tcW w:w="2381" w:type="dxa"/>
          </w:tcPr>
          <w:p w14:paraId="7FB8BCC7" w14:textId="77777777" w:rsidR="005432EB" w:rsidRPr="007D061B" w:rsidRDefault="005432EB" w:rsidP="0001143E">
            <w:pPr>
              <w:pStyle w:val="TAH"/>
              <w:rPr>
                <w:rFonts w:cs="v4.2.0"/>
              </w:rPr>
            </w:pPr>
            <w:r w:rsidRPr="007D061B">
              <w:rPr>
                <w:rFonts w:cs="v4.2.0"/>
              </w:rPr>
              <w:t>Stepped frequency range</w:t>
            </w:r>
          </w:p>
        </w:tc>
        <w:tc>
          <w:tcPr>
            <w:tcW w:w="1418" w:type="dxa"/>
          </w:tcPr>
          <w:p w14:paraId="6D2F1667" w14:textId="77777777" w:rsidR="005432EB" w:rsidRPr="007D061B" w:rsidRDefault="005432EB" w:rsidP="0001143E">
            <w:pPr>
              <w:pStyle w:val="TAH"/>
              <w:rPr>
                <w:rFonts w:cs="v4.2.0"/>
              </w:rPr>
            </w:pPr>
            <w:r w:rsidRPr="007D061B">
              <w:rPr>
                <w:rFonts w:cs="v4.2.0"/>
              </w:rPr>
              <w:t>Measurement bandwidth</w:t>
            </w:r>
          </w:p>
        </w:tc>
        <w:tc>
          <w:tcPr>
            <w:tcW w:w="1418" w:type="dxa"/>
          </w:tcPr>
          <w:p w14:paraId="427B4DDA" w14:textId="77777777" w:rsidR="005432EB" w:rsidRPr="007D061B" w:rsidRDefault="005432EB" w:rsidP="0001143E">
            <w:pPr>
              <w:pStyle w:val="TAH"/>
              <w:rPr>
                <w:rFonts w:cs="v4.2.0"/>
              </w:rPr>
            </w:pPr>
            <w:r w:rsidRPr="007D061B">
              <w:rPr>
                <w:rFonts w:cs="v4.2.0"/>
              </w:rPr>
              <w:t>Step width</w:t>
            </w:r>
          </w:p>
        </w:tc>
        <w:tc>
          <w:tcPr>
            <w:tcW w:w="2835" w:type="dxa"/>
          </w:tcPr>
          <w:p w14:paraId="0F667559" w14:textId="77777777" w:rsidR="005432EB" w:rsidRPr="007D061B" w:rsidRDefault="005432EB" w:rsidP="0001143E">
            <w:pPr>
              <w:pStyle w:val="TAH"/>
              <w:rPr>
                <w:rFonts w:cs="v4.2.0"/>
              </w:rPr>
            </w:pPr>
            <w:r w:rsidRPr="007D061B">
              <w:rPr>
                <w:rFonts w:cs="v4.2.0"/>
              </w:rPr>
              <w:t>Note</w:t>
            </w:r>
          </w:p>
        </w:tc>
        <w:tc>
          <w:tcPr>
            <w:tcW w:w="1418" w:type="dxa"/>
            <w:tcBorders>
              <w:bottom w:val="single" w:sz="4" w:space="0" w:color="auto"/>
            </w:tcBorders>
          </w:tcPr>
          <w:p w14:paraId="68B07FF1" w14:textId="77777777" w:rsidR="005432EB" w:rsidRPr="007D061B" w:rsidRDefault="005432EB" w:rsidP="0001143E">
            <w:pPr>
              <w:pStyle w:val="TAH"/>
              <w:rPr>
                <w:rFonts w:cs="v4.2.0"/>
              </w:rPr>
            </w:pPr>
            <w:r w:rsidRPr="007D061B">
              <w:rPr>
                <w:rFonts w:cs="v4.2.0"/>
              </w:rPr>
              <w:t>Detection mode</w:t>
            </w:r>
          </w:p>
        </w:tc>
      </w:tr>
      <w:tr w:rsidR="00734A5F" w:rsidRPr="007D061B" w14:paraId="75E07F89" w14:textId="77777777" w:rsidTr="00734A5F">
        <w:trPr>
          <w:cantSplit/>
          <w:jc w:val="center"/>
        </w:trPr>
        <w:tc>
          <w:tcPr>
            <w:tcW w:w="2381" w:type="dxa"/>
          </w:tcPr>
          <w:p w14:paraId="047B6242" w14:textId="77777777" w:rsidR="00734A5F" w:rsidRPr="007D061B" w:rsidRDefault="00734A5F" w:rsidP="0001143E">
            <w:pPr>
              <w:pStyle w:val="TAC"/>
              <w:rPr>
                <w:rFonts w:cs="v4.2.0"/>
              </w:rPr>
            </w:pPr>
            <w:r w:rsidRPr="007D061B">
              <w:rPr>
                <w:rFonts w:cs="v4.2.0"/>
              </w:rPr>
              <w:t>30 MHz - 1 GHz</w:t>
            </w:r>
          </w:p>
        </w:tc>
        <w:tc>
          <w:tcPr>
            <w:tcW w:w="1418" w:type="dxa"/>
          </w:tcPr>
          <w:p w14:paraId="0C753C3F" w14:textId="77777777" w:rsidR="00734A5F" w:rsidRPr="007D061B" w:rsidRDefault="00734A5F" w:rsidP="0001143E">
            <w:pPr>
              <w:pStyle w:val="TAC"/>
              <w:rPr>
                <w:rFonts w:cs="v4.2.0"/>
              </w:rPr>
            </w:pPr>
            <w:r w:rsidRPr="007D061B">
              <w:rPr>
                <w:rFonts w:cs="v4.2.0"/>
              </w:rPr>
              <w:t>100 kHz</w:t>
            </w:r>
          </w:p>
        </w:tc>
        <w:tc>
          <w:tcPr>
            <w:tcW w:w="1418" w:type="dxa"/>
          </w:tcPr>
          <w:p w14:paraId="0894EE31" w14:textId="77777777" w:rsidR="00734A5F" w:rsidRPr="007D061B" w:rsidRDefault="00734A5F" w:rsidP="0001143E">
            <w:pPr>
              <w:pStyle w:val="TAC"/>
              <w:rPr>
                <w:rFonts w:cs="v4.2.0"/>
              </w:rPr>
            </w:pPr>
            <w:r w:rsidRPr="007D061B">
              <w:rPr>
                <w:rFonts w:cs="v4.2.0"/>
              </w:rPr>
              <w:t>100 kHz</w:t>
            </w:r>
          </w:p>
        </w:tc>
        <w:tc>
          <w:tcPr>
            <w:tcW w:w="2835" w:type="dxa"/>
            <w:tcBorders>
              <w:bottom w:val="single" w:sz="4" w:space="0" w:color="auto"/>
            </w:tcBorders>
          </w:tcPr>
          <w:p w14:paraId="54829535" w14:textId="77777777" w:rsidR="00734A5F" w:rsidRPr="007D061B" w:rsidRDefault="00734A5F" w:rsidP="0001143E">
            <w:pPr>
              <w:pStyle w:val="TAC"/>
              <w:rPr>
                <w:rFonts w:cs="v4.2.0"/>
              </w:rPr>
            </w:pPr>
          </w:p>
        </w:tc>
        <w:tc>
          <w:tcPr>
            <w:tcW w:w="1418" w:type="dxa"/>
            <w:tcBorders>
              <w:bottom w:val="nil"/>
            </w:tcBorders>
            <w:shd w:val="clear" w:color="auto" w:fill="auto"/>
          </w:tcPr>
          <w:p w14:paraId="30A2F011" w14:textId="77777777" w:rsidR="00734A5F" w:rsidRPr="007D061B" w:rsidRDefault="00734A5F" w:rsidP="0001143E">
            <w:pPr>
              <w:pStyle w:val="TAC"/>
              <w:rPr>
                <w:rFonts w:cs="v4.2.0"/>
              </w:rPr>
            </w:pPr>
            <w:r w:rsidRPr="007D061B">
              <w:rPr>
                <w:rFonts w:cs="v4.2.0"/>
              </w:rPr>
              <w:t>true RMS</w:t>
            </w:r>
          </w:p>
        </w:tc>
      </w:tr>
      <w:tr w:rsidR="00734A5F" w:rsidRPr="007D061B" w14:paraId="1AB3F8C4" w14:textId="77777777" w:rsidTr="00734A5F">
        <w:trPr>
          <w:cantSplit/>
          <w:jc w:val="center"/>
        </w:trPr>
        <w:tc>
          <w:tcPr>
            <w:tcW w:w="2381" w:type="dxa"/>
          </w:tcPr>
          <w:p w14:paraId="40898FEC" w14:textId="77777777" w:rsidR="00734A5F" w:rsidRPr="007D061B" w:rsidRDefault="00734A5F" w:rsidP="0001143E">
            <w:pPr>
              <w:pStyle w:val="TAC"/>
              <w:rPr>
                <w:rFonts w:cs="v4.2.0"/>
              </w:rPr>
            </w:pPr>
            <w:r w:rsidRPr="007D061B">
              <w:rPr>
                <w:rFonts w:cs="v4.2.0"/>
              </w:rPr>
              <w:t>1 GHz - 1,880 GHz</w:t>
            </w:r>
          </w:p>
        </w:tc>
        <w:tc>
          <w:tcPr>
            <w:tcW w:w="1418" w:type="dxa"/>
          </w:tcPr>
          <w:p w14:paraId="786332F6" w14:textId="77777777" w:rsidR="00734A5F" w:rsidRPr="007D061B" w:rsidRDefault="00734A5F" w:rsidP="0001143E">
            <w:pPr>
              <w:pStyle w:val="TAC"/>
              <w:rPr>
                <w:rFonts w:cs="v4.2.0"/>
              </w:rPr>
            </w:pPr>
            <w:r w:rsidRPr="007D061B">
              <w:rPr>
                <w:rFonts w:cs="v4.2.0"/>
              </w:rPr>
              <w:t>1 MHz</w:t>
            </w:r>
          </w:p>
        </w:tc>
        <w:tc>
          <w:tcPr>
            <w:tcW w:w="1418" w:type="dxa"/>
          </w:tcPr>
          <w:p w14:paraId="10A70C98" w14:textId="77777777" w:rsidR="00734A5F" w:rsidRPr="007D061B" w:rsidRDefault="00734A5F" w:rsidP="0001143E">
            <w:pPr>
              <w:pStyle w:val="TAC"/>
              <w:rPr>
                <w:rFonts w:cs="v4.2.0"/>
              </w:rPr>
            </w:pPr>
            <w:r w:rsidRPr="007D061B">
              <w:rPr>
                <w:rFonts w:cs="v4.2.0"/>
              </w:rPr>
              <w:t>1 MHz</w:t>
            </w:r>
          </w:p>
        </w:tc>
        <w:tc>
          <w:tcPr>
            <w:tcW w:w="2835" w:type="dxa"/>
            <w:tcBorders>
              <w:bottom w:val="nil"/>
            </w:tcBorders>
            <w:shd w:val="clear" w:color="auto" w:fill="auto"/>
          </w:tcPr>
          <w:p w14:paraId="15F1BEED" w14:textId="16E261E1" w:rsidR="00734A5F" w:rsidRPr="007D061B" w:rsidRDefault="00734A5F" w:rsidP="00734A5F">
            <w:pPr>
              <w:pStyle w:val="TAL"/>
            </w:pPr>
            <w:r w:rsidRPr="007D061B">
              <w:rPr>
                <w:rFonts w:eastAsia="??"/>
              </w:rPr>
              <w:t>With the exception of frequencies</w:t>
            </w:r>
            <w:r w:rsidRPr="007D061B">
              <w:t xml:space="preserve"> between 4 MHz below the first carrier frequency and 4 MHz</w:t>
            </w:r>
          </w:p>
        </w:tc>
        <w:tc>
          <w:tcPr>
            <w:tcW w:w="1418" w:type="dxa"/>
            <w:tcBorders>
              <w:top w:val="nil"/>
              <w:bottom w:val="nil"/>
            </w:tcBorders>
            <w:shd w:val="clear" w:color="auto" w:fill="auto"/>
          </w:tcPr>
          <w:p w14:paraId="763642F7" w14:textId="77777777" w:rsidR="00734A5F" w:rsidRPr="007D061B" w:rsidRDefault="00734A5F" w:rsidP="0001143E">
            <w:pPr>
              <w:pStyle w:val="TAC"/>
              <w:rPr>
                <w:rFonts w:cs="v4.2.0"/>
              </w:rPr>
            </w:pPr>
          </w:p>
        </w:tc>
      </w:tr>
      <w:tr w:rsidR="00734A5F" w:rsidRPr="007D061B" w14:paraId="4B18BFBE" w14:textId="77777777" w:rsidTr="00734A5F">
        <w:trPr>
          <w:cantSplit/>
          <w:jc w:val="center"/>
        </w:trPr>
        <w:tc>
          <w:tcPr>
            <w:tcW w:w="2381" w:type="dxa"/>
          </w:tcPr>
          <w:p w14:paraId="055B3493" w14:textId="77777777" w:rsidR="00734A5F" w:rsidRPr="007D061B" w:rsidRDefault="00734A5F" w:rsidP="0001143E">
            <w:pPr>
              <w:pStyle w:val="TAC"/>
              <w:rPr>
                <w:rFonts w:cs="v4.2.0"/>
              </w:rPr>
            </w:pPr>
            <w:r w:rsidRPr="007D061B">
              <w:rPr>
                <w:rFonts w:cs="v4.2.0"/>
              </w:rPr>
              <w:t>1,880 GHz - 1,980 GHz</w:t>
            </w:r>
          </w:p>
        </w:tc>
        <w:tc>
          <w:tcPr>
            <w:tcW w:w="1418" w:type="dxa"/>
          </w:tcPr>
          <w:p w14:paraId="16FC95D1" w14:textId="77777777" w:rsidR="00734A5F" w:rsidRPr="007D061B" w:rsidRDefault="00734A5F" w:rsidP="0001143E">
            <w:pPr>
              <w:pStyle w:val="TAC"/>
              <w:rPr>
                <w:rFonts w:cs="v4.2.0"/>
              </w:rPr>
            </w:pPr>
            <w:r w:rsidRPr="007D061B">
              <w:rPr>
                <w:rFonts w:cs="v4.2.0"/>
              </w:rPr>
              <w:t>1,28 MHz</w:t>
            </w:r>
          </w:p>
        </w:tc>
        <w:tc>
          <w:tcPr>
            <w:tcW w:w="1418" w:type="dxa"/>
          </w:tcPr>
          <w:p w14:paraId="730C1F0E"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33105BC4" w14:textId="56C1DC91" w:rsidR="00734A5F" w:rsidRPr="007D061B" w:rsidRDefault="00734A5F" w:rsidP="00734A5F">
            <w:pPr>
              <w:pStyle w:val="TAC"/>
              <w:rPr>
                <w:rFonts w:cs="v4.2.0"/>
              </w:rPr>
            </w:pPr>
            <w:r w:rsidRPr="007D061B">
              <w:t>above the last carrier frequency used by the BS</w:t>
            </w:r>
          </w:p>
        </w:tc>
        <w:tc>
          <w:tcPr>
            <w:tcW w:w="1418" w:type="dxa"/>
            <w:tcBorders>
              <w:top w:val="nil"/>
              <w:bottom w:val="nil"/>
            </w:tcBorders>
            <w:shd w:val="clear" w:color="auto" w:fill="auto"/>
          </w:tcPr>
          <w:p w14:paraId="159D3576" w14:textId="77777777" w:rsidR="00734A5F" w:rsidRPr="007D061B" w:rsidRDefault="00734A5F" w:rsidP="0001143E">
            <w:pPr>
              <w:pStyle w:val="TAC"/>
              <w:rPr>
                <w:rFonts w:cs="v4.2.0"/>
              </w:rPr>
            </w:pPr>
          </w:p>
        </w:tc>
      </w:tr>
      <w:tr w:rsidR="00734A5F" w:rsidRPr="007D061B" w14:paraId="3A62F661" w14:textId="77777777" w:rsidTr="00734A5F">
        <w:trPr>
          <w:cantSplit/>
          <w:jc w:val="center"/>
        </w:trPr>
        <w:tc>
          <w:tcPr>
            <w:tcW w:w="2381" w:type="dxa"/>
          </w:tcPr>
          <w:p w14:paraId="0F80A7A1" w14:textId="77777777" w:rsidR="00734A5F" w:rsidRPr="007D061B" w:rsidRDefault="00734A5F" w:rsidP="0001143E">
            <w:pPr>
              <w:pStyle w:val="TAC"/>
              <w:rPr>
                <w:rFonts w:cs="v4.2.0"/>
              </w:rPr>
            </w:pPr>
            <w:r w:rsidRPr="007D061B">
              <w:rPr>
                <w:rFonts w:cs="v4.2.0"/>
              </w:rPr>
              <w:t>1,980 GHz - 2,010 GHz</w:t>
            </w:r>
          </w:p>
        </w:tc>
        <w:tc>
          <w:tcPr>
            <w:tcW w:w="1418" w:type="dxa"/>
          </w:tcPr>
          <w:p w14:paraId="55AB8987" w14:textId="77777777" w:rsidR="00734A5F" w:rsidRPr="007D061B" w:rsidRDefault="00734A5F" w:rsidP="0001143E">
            <w:pPr>
              <w:pStyle w:val="TAC"/>
              <w:rPr>
                <w:rFonts w:cs="v4.2.0"/>
              </w:rPr>
            </w:pPr>
            <w:r w:rsidRPr="007D061B">
              <w:rPr>
                <w:rFonts w:cs="v4.2.0"/>
              </w:rPr>
              <w:t>1 MHz</w:t>
            </w:r>
          </w:p>
        </w:tc>
        <w:tc>
          <w:tcPr>
            <w:tcW w:w="1418" w:type="dxa"/>
          </w:tcPr>
          <w:p w14:paraId="30C7E92B" w14:textId="77777777" w:rsidR="00734A5F" w:rsidRPr="007D061B" w:rsidRDefault="00734A5F" w:rsidP="0001143E">
            <w:pPr>
              <w:pStyle w:val="TAC"/>
              <w:rPr>
                <w:rFonts w:cs="v4.2.0"/>
              </w:rPr>
            </w:pPr>
            <w:r w:rsidRPr="007D061B">
              <w:rPr>
                <w:rFonts w:cs="v4.2.0"/>
              </w:rPr>
              <w:t>1 MHz</w:t>
            </w:r>
          </w:p>
        </w:tc>
        <w:tc>
          <w:tcPr>
            <w:tcW w:w="2835" w:type="dxa"/>
            <w:tcBorders>
              <w:top w:val="nil"/>
              <w:bottom w:val="nil"/>
            </w:tcBorders>
            <w:shd w:val="clear" w:color="auto" w:fill="auto"/>
          </w:tcPr>
          <w:p w14:paraId="0048EA6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854DB05" w14:textId="77777777" w:rsidR="00734A5F" w:rsidRPr="007D061B" w:rsidRDefault="00734A5F" w:rsidP="0001143E">
            <w:pPr>
              <w:pStyle w:val="TAC"/>
              <w:rPr>
                <w:rFonts w:cs="v4.2.0"/>
              </w:rPr>
            </w:pPr>
          </w:p>
        </w:tc>
      </w:tr>
      <w:tr w:rsidR="00734A5F" w:rsidRPr="007D061B" w14:paraId="1A3A0B20" w14:textId="77777777" w:rsidTr="00734A5F">
        <w:trPr>
          <w:cantSplit/>
          <w:jc w:val="center"/>
        </w:trPr>
        <w:tc>
          <w:tcPr>
            <w:tcW w:w="2381" w:type="dxa"/>
          </w:tcPr>
          <w:p w14:paraId="0192CBDD" w14:textId="77777777" w:rsidR="00734A5F" w:rsidRPr="007D061B" w:rsidRDefault="00734A5F" w:rsidP="0001143E">
            <w:pPr>
              <w:pStyle w:val="TAC"/>
              <w:rPr>
                <w:rFonts w:cs="v4.2.0"/>
              </w:rPr>
            </w:pPr>
            <w:r w:rsidRPr="007D061B">
              <w:rPr>
                <w:rFonts w:cs="v4.2.0"/>
              </w:rPr>
              <w:t>2,010 GHz - 2,025 GHz</w:t>
            </w:r>
          </w:p>
        </w:tc>
        <w:tc>
          <w:tcPr>
            <w:tcW w:w="1418" w:type="dxa"/>
          </w:tcPr>
          <w:p w14:paraId="77A37F4D" w14:textId="77777777" w:rsidR="00734A5F" w:rsidRPr="007D061B" w:rsidRDefault="00734A5F" w:rsidP="0001143E">
            <w:pPr>
              <w:pStyle w:val="TAC"/>
              <w:rPr>
                <w:rFonts w:cs="v4.2.0"/>
              </w:rPr>
            </w:pPr>
            <w:r w:rsidRPr="007D061B">
              <w:rPr>
                <w:rFonts w:cs="v4.2.0"/>
              </w:rPr>
              <w:t>1,28 MHz</w:t>
            </w:r>
          </w:p>
        </w:tc>
        <w:tc>
          <w:tcPr>
            <w:tcW w:w="1418" w:type="dxa"/>
          </w:tcPr>
          <w:p w14:paraId="565798A5"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7987D811"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B78F41E" w14:textId="77777777" w:rsidR="00734A5F" w:rsidRPr="007D061B" w:rsidRDefault="00734A5F" w:rsidP="0001143E">
            <w:pPr>
              <w:pStyle w:val="TAC"/>
              <w:rPr>
                <w:rFonts w:cs="v4.2.0"/>
              </w:rPr>
            </w:pPr>
          </w:p>
        </w:tc>
      </w:tr>
      <w:tr w:rsidR="00734A5F" w:rsidRPr="007D061B" w14:paraId="5AFDA743" w14:textId="77777777" w:rsidTr="00734A5F">
        <w:trPr>
          <w:cantSplit/>
          <w:jc w:val="center"/>
        </w:trPr>
        <w:tc>
          <w:tcPr>
            <w:tcW w:w="2381" w:type="dxa"/>
          </w:tcPr>
          <w:p w14:paraId="3FC99794" w14:textId="77777777" w:rsidR="00734A5F" w:rsidRPr="007D061B" w:rsidRDefault="00734A5F" w:rsidP="0001143E">
            <w:pPr>
              <w:pStyle w:val="TAC"/>
            </w:pPr>
            <w:r w:rsidRPr="007D061B">
              <w:t>2,025 - 2,300 GHz</w:t>
            </w:r>
          </w:p>
        </w:tc>
        <w:tc>
          <w:tcPr>
            <w:tcW w:w="1418" w:type="dxa"/>
          </w:tcPr>
          <w:p w14:paraId="33C8D126" w14:textId="77777777" w:rsidR="00734A5F" w:rsidRPr="007D061B" w:rsidRDefault="00734A5F" w:rsidP="0001143E">
            <w:pPr>
              <w:pStyle w:val="TAC"/>
            </w:pPr>
            <w:r w:rsidRPr="007D061B">
              <w:t>1 MHz</w:t>
            </w:r>
          </w:p>
        </w:tc>
        <w:tc>
          <w:tcPr>
            <w:tcW w:w="1418" w:type="dxa"/>
          </w:tcPr>
          <w:p w14:paraId="3A0C641D"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0869870D"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536EC162" w14:textId="77777777" w:rsidR="00734A5F" w:rsidRPr="007D061B" w:rsidRDefault="00734A5F" w:rsidP="0001143E">
            <w:pPr>
              <w:pStyle w:val="TAC"/>
              <w:rPr>
                <w:rFonts w:cs="v4.2.0"/>
              </w:rPr>
            </w:pPr>
          </w:p>
        </w:tc>
      </w:tr>
      <w:tr w:rsidR="00734A5F" w:rsidRPr="007D061B" w14:paraId="746D5AFA" w14:textId="77777777" w:rsidTr="00734A5F">
        <w:trPr>
          <w:cantSplit/>
          <w:jc w:val="center"/>
        </w:trPr>
        <w:tc>
          <w:tcPr>
            <w:tcW w:w="2381" w:type="dxa"/>
          </w:tcPr>
          <w:p w14:paraId="5006AD4D" w14:textId="77777777" w:rsidR="00734A5F" w:rsidRPr="007D061B" w:rsidRDefault="00734A5F" w:rsidP="0001143E">
            <w:pPr>
              <w:pStyle w:val="TAC"/>
              <w:rPr>
                <w:rFonts w:cs="v4.2.0"/>
              </w:rPr>
            </w:pPr>
            <w:r w:rsidRPr="007D061B">
              <w:t>2,300 GHz -2,400 GHz</w:t>
            </w:r>
          </w:p>
        </w:tc>
        <w:tc>
          <w:tcPr>
            <w:tcW w:w="1418" w:type="dxa"/>
          </w:tcPr>
          <w:p w14:paraId="2B333565" w14:textId="77777777" w:rsidR="00734A5F" w:rsidRPr="007D061B" w:rsidRDefault="00734A5F" w:rsidP="0001143E">
            <w:pPr>
              <w:pStyle w:val="TAC"/>
              <w:rPr>
                <w:rFonts w:cs="v4.2.0"/>
              </w:rPr>
            </w:pPr>
            <w:r w:rsidRPr="007D061B">
              <w:rPr>
                <w:rFonts w:cs="v4.2.0"/>
              </w:rPr>
              <w:t>1,28 MHz</w:t>
            </w:r>
          </w:p>
        </w:tc>
        <w:tc>
          <w:tcPr>
            <w:tcW w:w="1418" w:type="dxa"/>
          </w:tcPr>
          <w:p w14:paraId="66943609"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5EE9E902"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4E9CE797" w14:textId="77777777" w:rsidR="00734A5F" w:rsidRPr="007D061B" w:rsidRDefault="00734A5F" w:rsidP="0001143E">
            <w:pPr>
              <w:pStyle w:val="TAC"/>
              <w:rPr>
                <w:rFonts w:cs="v4.2.0"/>
              </w:rPr>
            </w:pPr>
          </w:p>
        </w:tc>
      </w:tr>
      <w:tr w:rsidR="00734A5F" w:rsidRPr="007D061B" w14:paraId="60A617E9" w14:textId="77777777" w:rsidTr="00734A5F">
        <w:trPr>
          <w:cantSplit/>
          <w:jc w:val="center"/>
        </w:trPr>
        <w:tc>
          <w:tcPr>
            <w:tcW w:w="2381" w:type="dxa"/>
          </w:tcPr>
          <w:p w14:paraId="224821D5" w14:textId="77777777" w:rsidR="00734A5F" w:rsidRPr="007D061B" w:rsidRDefault="00734A5F" w:rsidP="0001143E">
            <w:pPr>
              <w:pStyle w:val="TAC"/>
            </w:pPr>
            <w:r w:rsidRPr="007D061B">
              <w:t>2,400 GHz -2,500 GHz</w:t>
            </w:r>
          </w:p>
        </w:tc>
        <w:tc>
          <w:tcPr>
            <w:tcW w:w="1418" w:type="dxa"/>
          </w:tcPr>
          <w:p w14:paraId="4446A958" w14:textId="77777777" w:rsidR="00734A5F" w:rsidRPr="007D061B" w:rsidRDefault="00734A5F" w:rsidP="0001143E">
            <w:pPr>
              <w:pStyle w:val="TAC"/>
            </w:pPr>
            <w:r w:rsidRPr="007D061B">
              <w:t>1 MHz</w:t>
            </w:r>
          </w:p>
        </w:tc>
        <w:tc>
          <w:tcPr>
            <w:tcW w:w="1418" w:type="dxa"/>
          </w:tcPr>
          <w:p w14:paraId="65DB5AF3"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2B3D0F2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07AC360" w14:textId="77777777" w:rsidR="00734A5F" w:rsidRPr="007D061B" w:rsidRDefault="00734A5F" w:rsidP="0001143E">
            <w:pPr>
              <w:pStyle w:val="TAC"/>
              <w:rPr>
                <w:rFonts w:cs="v4.2.0"/>
              </w:rPr>
            </w:pPr>
          </w:p>
        </w:tc>
      </w:tr>
      <w:tr w:rsidR="00734A5F" w:rsidRPr="007D061B" w14:paraId="0AACADC5" w14:textId="77777777" w:rsidTr="00734A5F">
        <w:trPr>
          <w:cantSplit/>
          <w:jc w:val="center"/>
        </w:trPr>
        <w:tc>
          <w:tcPr>
            <w:tcW w:w="2381" w:type="dxa"/>
          </w:tcPr>
          <w:p w14:paraId="5EF01DE9" w14:textId="77777777" w:rsidR="00734A5F" w:rsidRPr="007D061B" w:rsidRDefault="00734A5F" w:rsidP="0001143E">
            <w:pPr>
              <w:pStyle w:val="TAC"/>
              <w:rPr>
                <w:rFonts w:cs="v4.2.0"/>
              </w:rPr>
            </w:pPr>
            <w:r w:rsidRPr="007D061B">
              <w:t>2,500 GHz - 2,620 GHz</w:t>
            </w:r>
          </w:p>
        </w:tc>
        <w:tc>
          <w:tcPr>
            <w:tcW w:w="1418" w:type="dxa"/>
          </w:tcPr>
          <w:p w14:paraId="3CB84C6F" w14:textId="77777777" w:rsidR="00734A5F" w:rsidRPr="007D061B" w:rsidRDefault="00734A5F" w:rsidP="0001143E">
            <w:pPr>
              <w:pStyle w:val="TAC"/>
              <w:rPr>
                <w:rFonts w:cs="v4.2.0"/>
              </w:rPr>
            </w:pPr>
            <w:r w:rsidRPr="007D061B">
              <w:t>1,28 MHz</w:t>
            </w:r>
          </w:p>
        </w:tc>
        <w:tc>
          <w:tcPr>
            <w:tcW w:w="1418" w:type="dxa"/>
          </w:tcPr>
          <w:p w14:paraId="05592188" w14:textId="77777777" w:rsidR="00734A5F" w:rsidRPr="007D061B" w:rsidRDefault="00734A5F" w:rsidP="0001143E">
            <w:pPr>
              <w:pStyle w:val="TAC"/>
              <w:rPr>
                <w:rFonts w:cs="v4.2.0"/>
              </w:rPr>
            </w:pPr>
            <w:r w:rsidRPr="007D061B">
              <w:t>200 kHz</w:t>
            </w:r>
          </w:p>
        </w:tc>
        <w:tc>
          <w:tcPr>
            <w:tcW w:w="2835" w:type="dxa"/>
            <w:tcBorders>
              <w:top w:val="nil"/>
              <w:bottom w:val="nil"/>
            </w:tcBorders>
            <w:shd w:val="clear" w:color="auto" w:fill="auto"/>
          </w:tcPr>
          <w:p w14:paraId="476824C4"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1573C30" w14:textId="77777777" w:rsidR="00734A5F" w:rsidRPr="007D061B" w:rsidRDefault="00734A5F" w:rsidP="0001143E">
            <w:pPr>
              <w:pStyle w:val="TAC"/>
              <w:rPr>
                <w:rFonts w:cs="v4.2.0"/>
              </w:rPr>
            </w:pPr>
          </w:p>
        </w:tc>
      </w:tr>
      <w:tr w:rsidR="00734A5F" w:rsidRPr="007D061B" w14:paraId="300B7BB0" w14:textId="77777777" w:rsidTr="00734A5F">
        <w:trPr>
          <w:cantSplit/>
          <w:jc w:val="center"/>
        </w:trPr>
        <w:tc>
          <w:tcPr>
            <w:tcW w:w="2381" w:type="dxa"/>
          </w:tcPr>
          <w:p w14:paraId="1D93181D" w14:textId="77777777" w:rsidR="00734A5F" w:rsidRPr="007D061B" w:rsidRDefault="00734A5F" w:rsidP="0001143E">
            <w:pPr>
              <w:pStyle w:val="TAC"/>
              <w:rPr>
                <w:rFonts w:cs="v4.2.0"/>
              </w:rPr>
            </w:pPr>
            <w:r w:rsidRPr="007D061B">
              <w:rPr>
                <w:rFonts w:cs="v4.2.0"/>
              </w:rPr>
              <w:t>2,620 GHz - 12,75 GHz</w:t>
            </w:r>
          </w:p>
        </w:tc>
        <w:tc>
          <w:tcPr>
            <w:tcW w:w="1418" w:type="dxa"/>
          </w:tcPr>
          <w:p w14:paraId="2F10E2B2" w14:textId="77777777" w:rsidR="00734A5F" w:rsidRPr="007D061B" w:rsidRDefault="00734A5F" w:rsidP="0001143E">
            <w:pPr>
              <w:pStyle w:val="TAC"/>
              <w:rPr>
                <w:rFonts w:cs="v4.2.0"/>
              </w:rPr>
            </w:pPr>
            <w:r w:rsidRPr="007D061B">
              <w:rPr>
                <w:rFonts w:cs="v4.2.0"/>
              </w:rPr>
              <w:t>1 MHz</w:t>
            </w:r>
          </w:p>
        </w:tc>
        <w:tc>
          <w:tcPr>
            <w:tcW w:w="1418" w:type="dxa"/>
          </w:tcPr>
          <w:p w14:paraId="35D593CE" w14:textId="77777777" w:rsidR="00734A5F" w:rsidRPr="007D061B" w:rsidRDefault="00734A5F" w:rsidP="0001143E">
            <w:pPr>
              <w:pStyle w:val="TAC"/>
              <w:rPr>
                <w:rFonts w:cs="v4.2.0"/>
              </w:rPr>
            </w:pPr>
            <w:r w:rsidRPr="007D061B">
              <w:rPr>
                <w:rFonts w:cs="v4.2.0"/>
              </w:rPr>
              <w:t>1 MHz</w:t>
            </w:r>
          </w:p>
        </w:tc>
        <w:tc>
          <w:tcPr>
            <w:tcW w:w="2835" w:type="dxa"/>
            <w:tcBorders>
              <w:top w:val="nil"/>
            </w:tcBorders>
            <w:shd w:val="clear" w:color="auto" w:fill="auto"/>
          </w:tcPr>
          <w:p w14:paraId="5D940C74" w14:textId="77777777" w:rsidR="00734A5F" w:rsidRPr="007D061B" w:rsidRDefault="00734A5F" w:rsidP="0001143E">
            <w:pPr>
              <w:pStyle w:val="TAC"/>
              <w:rPr>
                <w:rFonts w:cs="v4.2.0"/>
              </w:rPr>
            </w:pPr>
          </w:p>
        </w:tc>
        <w:tc>
          <w:tcPr>
            <w:tcW w:w="1418" w:type="dxa"/>
            <w:tcBorders>
              <w:top w:val="nil"/>
            </w:tcBorders>
            <w:shd w:val="clear" w:color="auto" w:fill="auto"/>
          </w:tcPr>
          <w:p w14:paraId="13AEB2BB" w14:textId="77777777" w:rsidR="00734A5F" w:rsidRPr="007D061B" w:rsidRDefault="00734A5F" w:rsidP="0001143E">
            <w:pPr>
              <w:pStyle w:val="TAC"/>
              <w:rPr>
                <w:rFonts w:cs="v4.2.0"/>
              </w:rPr>
            </w:pPr>
          </w:p>
        </w:tc>
      </w:tr>
    </w:tbl>
    <w:p w14:paraId="4394DAEA" w14:textId="77777777" w:rsidR="005432EB" w:rsidRPr="007D061B" w:rsidRDefault="005432EB" w:rsidP="005432EB"/>
    <w:p w14:paraId="409F23E4" w14:textId="77777777" w:rsidR="005432EB" w:rsidRPr="007D061B" w:rsidRDefault="005432EB" w:rsidP="005432EB">
      <w:pPr>
        <w:pStyle w:val="Heading5"/>
      </w:pPr>
      <w:bookmarkStart w:id="3393" w:name="_Toc21095441"/>
      <w:bookmarkStart w:id="3394" w:name="_Toc29766974"/>
      <w:bookmarkStart w:id="3395" w:name="_Toc36041121"/>
      <w:bookmarkStart w:id="3396" w:name="_Toc37228531"/>
      <w:bookmarkStart w:id="3397" w:name="_Toc37229035"/>
      <w:bookmarkStart w:id="3398" w:name="_Toc37229539"/>
      <w:bookmarkStart w:id="3399" w:name="_Toc45907096"/>
      <w:r w:rsidRPr="007D061B">
        <w:t>7.6.4.2.5</w:t>
      </w:r>
      <w:r w:rsidRPr="007D061B">
        <w:tab/>
        <w:t>Single RAT E-UTRA operation</w:t>
      </w:r>
      <w:bookmarkEnd w:id="3393"/>
      <w:bookmarkEnd w:id="3394"/>
      <w:bookmarkEnd w:id="3395"/>
      <w:bookmarkEnd w:id="3396"/>
      <w:bookmarkEnd w:id="3397"/>
      <w:bookmarkEnd w:id="3398"/>
      <w:bookmarkEnd w:id="3399"/>
    </w:p>
    <w:p w14:paraId="51FC8EB5" w14:textId="77777777" w:rsidR="007D061B" w:rsidRPr="007D061B" w:rsidRDefault="005432EB" w:rsidP="00B23F39">
      <w:pPr>
        <w:pStyle w:val="B1"/>
      </w:pPr>
      <w:r w:rsidRPr="007D061B">
        <w:t>1)</w:t>
      </w:r>
      <w:r w:rsidRPr="007D061B">
        <w:tab/>
        <w:t>Set the measurement equipment parameters as specified in table 7.6.5.2.5-1.</w:t>
      </w:r>
    </w:p>
    <w:p w14:paraId="4BD049FA" w14:textId="60FBA313" w:rsidR="005432EB" w:rsidRPr="007D061B" w:rsidRDefault="005432EB" w:rsidP="005432EB">
      <w:pPr>
        <w:pStyle w:val="B1"/>
      </w:pPr>
      <w:r w:rsidRPr="007D061B">
        <w:t>2)</w:t>
      </w:r>
      <w:r w:rsidRPr="007D061B">
        <w:tab/>
      </w:r>
      <w:r w:rsidRPr="007D061B">
        <w:rPr>
          <w:snapToGrid w:val="0"/>
        </w:rPr>
        <w:t xml:space="preserve">Set the </w:t>
      </w:r>
      <w:r w:rsidRPr="007D061B">
        <w:rPr>
          <w:i/>
          <w:snapToGrid w:val="0"/>
        </w:rPr>
        <w:t>TAB connector(s)</w:t>
      </w:r>
      <w:r w:rsidRPr="007D061B">
        <w:rPr>
          <w:snapToGrid w:val="0"/>
        </w:rPr>
        <w:t xml:space="preserve"> to transmit with the carrier set-up and power allocation according to the applicable test configuration(s), see </w:t>
      </w:r>
      <w:r w:rsidR="007D061B" w:rsidRPr="007D061B">
        <w:rPr>
          <w:snapToGrid w:val="0"/>
        </w:rPr>
        <w:t>clause 5</w:t>
      </w:r>
      <w:r w:rsidRPr="007D061B">
        <w:rPr>
          <w:snapToGrid w:val="0"/>
        </w:rPr>
        <w:t>.</w:t>
      </w:r>
    </w:p>
    <w:p w14:paraId="10B2C6E7" w14:textId="4990F388" w:rsidR="005432EB" w:rsidRPr="007D061B" w:rsidRDefault="005432EB" w:rsidP="005432EB">
      <w:pPr>
        <w:pStyle w:val="B1"/>
      </w:pPr>
      <w:r w:rsidRPr="007D061B">
        <w:t>3)</w:t>
      </w:r>
      <w:r w:rsidRPr="007D061B">
        <w:tab/>
        <w:t xml:space="preserve">Measure the spurious emissions over each frequency range described in </w:t>
      </w:r>
      <w:r w:rsidR="007D061B" w:rsidRPr="007D061B">
        <w:t>clause 7</w:t>
      </w:r>
      <w:r w:rsidRPr="007D061B">
        <w:t>.6.5.2.4.</w:t>
      </w:r>
    </w:p>
    <w:p w14:paraId="35853F8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3E3971B" w14:textId="77777777" w:rsidR="005432EB" w:rsidRPr="007D061B" w:rsidRDefault="005432EB" w:rsidP="005432EB">
      <w:pPr>
        <w:pStyle w:val="B1"/>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D28B7F4" w14:textId="77777777" w:rsidR="005432EB" w:rsidRPr="007D061B" w:rsidRDefault="005432EB" w:rsidP="005432EB">
      <w:pPr>
        <w:pStyle w:val="Heading3"/>
      </w:pPr>
      <w:bookmarkStart w:id="3400" w:name="_Toc21095442"/>
      <w:bookmarkStart w:id="3401" w:name="_Toc29766975"/>
      <w:bookmarkStart w:id="3402" w:name="_Toc36041122"/>
      <w:bookmarkStart w:id="3403" w:name="_Toc37228532"/>
      <w:bookmarkStart w:id="3404" w:name="_Toc37229036"/>
      <w:bookmarkStart w:id="3405" w:name="_Toc37229540"/>
      <w:bookmarkStart w:id="3406" w:name="_Toc45907097"/>
      <w:r w:rsidRPr="007D061B">
        <w:t>7.6.5</w:t>
      </w:r>
      <w:r w:rsidRPr="007D061B">
        <w:tab/>
        <w:t>Test Requirements</w:t>
      </w:r>
      <w:bookmarkEnd w:id="3400"/>
      <w:bookmarkEnd w:id="3401"/>
      <w:bookmarkEnd w:id="3402"/>
      <w:bookmarkEnd w:id="3403"/>
      <w:bookmarkEnd w:id="3404"/>
      <w:bookmarkEnd w:id="3405"/>
      <w:bookmarkEnd w:id="3406"/>
    </w:p>
    <w:p w14:paraId="7E2600FA" w14:textId="77777777" w:rsidR="005432EB" w:rsidRPr="007D061B" w:rsidRDefault="005432EB" w:rsidP="005432EB">
      <w:pPr>
        <w:pStyle w:val="Heading4"/>
      </w:pPr>
      <w:bookmarkStart w:id="3407" w:name="_Toc21095443"/>
      <w:bookmarkStart w:id="3408" w:name="_Toc29766976"/>
      <w:bookmarkStart w:id="3409" w:name="_Toc36041123"/>
      <w:bookmarkStart w:id="3410" w:name="_Toc37228533"/>
      <w:bookmarkStart w:id="3411" w:name="_Toc37229037"/>
      <w:bookmarkStart w:id="3412" w:name="_Toc37229541"/>
      <w:bookmarkStart w:id="3413" w:name="_Toc45907098"/>
      <w:r w:rsidRPr="007D061B">
        <w:t>7.6.5.1</w:t>
      </w:r>
      <w:r w:rsidRPr="007D061B">
        <w:tab/>
        <w:t>General</w:t>
      </w:r>
      <w:bookmarkEnd w:id="3407"/>
      <w:bookmarkEnd w:id="3408"/>
      <w:bookmarkEnd w:id="3409"/>
      <w:bookmarkEnd w:id="3410"/>
      <w:bookmarkEnd w:id="3411"/>
      <w:bookmarkEnd w:id="3412"/>
      <w:bookmarkEnd w:id="3413"/>
    </w:p>
    <w:p w14:paraId="130061E5"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0B85766" w14:textId="10874C91" w:rsidR="005432EB" w:rsidRPr="007D061B" w:rsidRDefault="005432EB" w:rsidP="005432EB">
      <w:pPr>
        <w:pStyle w:val="B1"/>
      </w:pPr>
      <w:r w:rsidRPr="007D061B">
        <w:lastRenderedPageBreak/>
        <w:t>1)</w:t>
      </w:r>
      <w:r w:rsidRPr="007D061B">
        <w:tab/>
        <w:t xml:space="preserve">The spurious emission test requirements for an AAS BS when using the measure and sum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power summation of emissions at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0AFDA94B" w14:textId="129F83E5" w:rsidR="005432EB" w:rsidRPr="007D061B" w:rsidRDefault="005432EB" w:rsidP="005432EB">
      <w:pPr>
        <w:pStyle w:val="B1"/>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emissions at each of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- 10log(n) where n is the number of </w:t>
      </w:r>
      <w:r w:rsidRPr="007D061B">
        <w:rPr>
          <w:i/>
        </w:rPr>
        <w:t>TAB connectors</w:t>
      </w:r>
      <w:r w:rsidRPr="007D061B">
        <w:t xml:space="preserve"> in the </w:t>
      </w:r>
      <w:r w:rsidRPr="007D061B">
        <w:rPr>
          <w:i/>
        </w:rPr>
        <w:t>TAB connector RX cell group</w:t>
      </w:r>
      <w:r w:rsidRPr="007D061B">
        <w:t xml:space="preserve"> and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40544F6E" w14:textId="77777777" w:rsidR="005432EB" w:rsidRPr="007D061B" w:rsidRDefault="005432EB" w:rsidP="005432EB">
      <w:pPr>
        <w:pStyle w:val="Heading4"/>
      </w:pPr>
      <w:bookmarkStart w:id="3414" w:name="_Toc21095444"/>
      <w:bookmarkStart w:id="3415" w:name="_Toc29766977"/>
      <w:bookmarkStart w:id="3416" w:name="_Toc36041124"/>
      <w:bookmarkStart w:id="3417" w:name="_Toc37228534"/>
      <w:bookmarkStart w:id="3418" w:name="_Toc37229038"/>
      <w:bookmarkStart w:id="3419" w:name="_Toc37229542"/>
      <w:bookmarkStart w:id="3420" w:name="_Toc45907099"/>
      <w:r w:rsidRPr="007D061B">
        <w:t>7.6.5.2</w:t>
      </w:r>
      <w:r w:rsidRPr="007D061B">
        <w:tab/>
        <w:t>Basic limits</w:t>
      </w:r>
      <w:bookmarkEnd w:id="3414"/>
      <w:bookmarkEnd w:id="3415"/>
      <w:bookmarkEnd w:id="3416"/>
      <w:bookmarkEnd w:id="3417"/>
      <w:bookmarkEnd w:id="3418"/>
      <w:bookmarkEnd w:id="3419"/>
      <w:bookmarkEnd w:id="3420"/>
    </w:p>
    <w:p w14:paraId="7D77F6BD" w14:textId="77777777" w:rsidR="005432EB" w:rsidRPr="007D061B" w:rsidRDefault="005432EB" w:rsidP="005432EB">
      <w:pPr>
        <w:pStyle w:val="Heading5"/>
      </w:pPr>
      <w:bookmarkStart w:id="3421" w:name="_Toc21095445"/>
      <w:bookmarkStart w:id="3422" w:name="_Toc29766978"/>
      <w:bookmarkStart w:id="3423" w:name="_Toc36041125"/>
      <w:bookmarkStart w:id="3424" w:name="_Toc37228535"/>
      <w:bookmarkStart w:id="3425" w:name="_Toc37229039"/>
      <w:bookmarkStart w:id="3426" w:name="_Toc37229543"/>
      <w:bookmarkStart w:id="3427" w:name="_Toc45907100"/>
      <w:r w:rsidRPr="007D061B">
        <w:t>7.6.5.2.1</w:t>
      </w:r>
      <w:r w:rsidRPr="007D061B">
        <w:tab/>
        <w:t>MSR operation</w:t>
      </w:r>
      <w:bookmarkEnd w:id="3421"/>
      <w:bookmarkEnd w:id="3422"/>
      <w:bookmarkEnd w:id="3423"/>
      <w:bookmarkEnd w:id="3424"/>
      <w:bookmarkEnd w:id="3425"/>
      <w:bookmarkEnd w:id="3426"/>
      <w:bookmarkEnd w:id="3427"/>
    </w:p>
    <w:p w14:paraId="7E41B14F" w14:textId="77777777" w:rsidR="005432EB" w:rsidRPr="007D061B" w:rsidRDefault="005432EB" w:rsidP="005432EB">
      <w:pPr>
        <w:keepNext/>
        <w:keepLines/>
      </w:pPr>
      <w:r w:rsidRPr="007D061B">
        <w:t>The basic limit for MSR operation is given below:</w:t>
      </w:r>
    </w:p>
    <w:p w14:paraId="393C1F42" w14:textId="01743675" w:rsidR="005432EB" w:rsidRPr="007D061B" w:rsidRDefault="005432EB" w:rsidP="005432EB">
      <w:pPr>
        <w:pStyle w:val="TH"/>
      </w:pPr>
      <w:r w:rsidRPr="007D061B">
        <w:t>Table 7.6.5.2.1-1: General spurious emission test requirement</w:t>
      </w:r>
      <w:ins w:id="3428" w:author="37.145-1_CR0227_(Rel-16)_TEI15, AAS_BS_LTE_UTRA-Pe" w:date="2020-12-06T13:37:00Z">
        <w:r w:rsidR="00353938">
          <w:t xml:space="preserve"> basic limit</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1045792F" w14:textId="77777777" w:rsidTr="0001143E">
        <w:trPr>
          <w:jc w:val="center"/>
        </w:trPr>
        <w:tc>
          <w:tcPr>
            <w:tcW w:w="1897" w:type="dxa"/>
          </w:tcPr>
          <w:p w14:paraId="5287EEAF" w14:textId="77777777" w:rsidR="005432EB" w:rsidRPr="007D061B" w:rsidRDefault="005432EB" w:rsidP="0001143E">
            <w:pPr>
              <w:pStyle w:val="TAH"/>
              <w:rPr>
                <w:rFonts w:cs="Arial"/>
              </w:rPr>
            </w:pPr>
            <w:r w:rsidRPr="007D061B">
              <w:rPr>
                <w:rFonts w:cs="Arial"/>
              </w:rPr>
              <w:t>Frequency range</w:t>
            </w:r>
          </w:p>
        </w:tc>
        <w:tc>
          <w:tcPr>
            <w:tcW w:w="1276" w:type="dxa"/>
          </w:tcPr>
          <w:p w14:paraId="43DC82E5" w14:textId="43A3B042" w:rsidR="005432EB" w:rsidRPr="007D061B" w:rsidRDefault="005432EB" w:rsidP="0001143E">
            <w:pPr>
              <w:pStyle w:val="TAH"/>
              <w:rPr>
                <w:rFonts w:cs="Arial"/>
              </w:rPr>
            </w:pPr>
            <w:del w:id="3429" w:author="37.145-1_CR0227_(Rel-16)_TEI15, AAS_BS_LTE_UTRA-Pe" w:date="2020-12-06T13:37:00Z">
              <w:r w:rsidRPr="007D061B" w:rsidDel="00353938">
                <w:rPr>
                  <w:rFonts w:cs="Arial"/>
                </w:rPr>
                <w:delText>Maximum level</w:delText>
              </w:r>
            </w:del>
            <w:ins w:id="3430" w:author="37.145-1_CR0227_(Rel-16)_TEI15, AAS_BS_LTE_UTRA-Pe" w:date="2020-12-06T13:37:00Z">
              <w:r w:rsidR="00353938">
                <w:rPr>
                  <w:rFonts w:cs="Arial"/>
                </w:rPr>
                <w:t>Basic limit</w:t>
              </w:r>
            </w:ins>
          </w:p>
        </w:tc>
        <w:tc>
          <w:tcPr>
            <w:tcW w:w="1701" w:type="dxa"/>
          </w:tcPr>
          <w:p w14:paraId="7D96646D" w14:textId="77777777" w:rsidR="005432EB" w:rsidRPr="007D061B" w:rsidRDefault="005432EB" w:rsidP="0001143E">
            <w:pPr>
              <w:pStyle w:val="TAH"/>
              <w:rPr>
                <w:rFonts w:cs="Arial"/>
              </w:rPr>
            </w:pPr>
            <w:r w:rsidRPr="007D061B">
              <w:rPr>
                <w:rFonts w:cs="Arial"/>
              </w:rPr>
              <w:t>Measurement Bandwidth</w:t>
            </w:r>
          </w:p>
        </w:tc>
        <w:tc>
          <w:tcPr>
            <w:tcW w:w="3969" w:type="dxa"/>
          </w:tcPr>
          <w:p w14:paraId="0D97B69E" w14:textId="77777777" w:rsidR="005432EB" w:rsidRPr="007D061B" w:rsidRDefault="005432EB" w:rsidP="0001143E">
            <w:pPr>
              <w:pStyle w:val="TAH"/>
              <w:rPr>
                <w:rFonts w:cs="Arial"/>
              </w:rPr>
            </w:pPr>
            <w:r w:rsidRPr="007D061B">
              <w:rPr>
                <w:rFonts w:cs="Arial"/>
              </w:rPr>
              <w:t>Notes</w:t>
            </w:r>
          </w:p>
        </w:tc>
      </w:tr>
      <w:tr w:rsidR="005432EB" w:rsidRPr="007D061B" w14:paraId="14C30D7E" w14:textId="77777777" w:rsidTr="0001143E">
        <w:trPr>
          <w:jc w:val="center"/>
        </w:trPr>
        <w:tc>
          <w:tcPr>
            <w:tcW w:w="1897" w:type="dxa"/>
          </w:tcPr>
          <w:p w14:paraId="5446B2E0"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37491B0F" w14:textId="77777777" w:rsidR="005432EB" w:rsidRPr="007D061B" w:rsidRDefault="005432EB" w:rsidP="0001143E">
            <w:pPr>
              <w:pStyle w:val="TAC"/>
              <w:rPr>
                <w:rFonts w:cs="Arial"/>
              </w:rPr>
            </w:pPr>
            <w:r w:rsidRPr="007D061B">
              <w:rPr>
                <w:rFonts w:cs="Arial"/>
              </w:rPr>
              <w:t>-57 dBm</w:t>
            </w:r>
          </w:p>
        </w:tc>
        <w:tc>
          <w:tcPr>
            <w:tcW w:w="1701" w:type="dxa"/>
          </w:tcPr>
          <w:p w14:paraId="0A9FE692" w14:textId="77777777" w:rsidR="005432EB" w:rsidRPr="007D061B" w:rsidRDefault="005432EB" w:rsidP="0001143E">
            <w:pPr>
              <w:pStyle w:val="TAC"/>
              <w:rPr>
                <w:rFonts w:cs="Arial"/>
              </w:rPr>
            </w:pPr>
            <w:r w:rsidRPr="007D061B">
              <w:rPr>
                <w:rFonts w:cs="Arial"/>
              </w:rPr>
              <w:t xml:space="preserve">100 kHz </w:t>
            </w:r>
          </w:p>
        </w:tc>
        <w:tc>
          <w:tcPr>
            <w:tcW w:w="3969" w:type="dxa"/>
          </w:tcPr>
          <w:p w14:paraId="335D1388" w14:textId="77777777" w:rsidR="005432EB" w:rsidRPr="007D061B" w:rsidRDefault="005432EB" w:rsidP="0001143E">
            <w:pPr>
              <w:pStyle w:val="TAL"/>
              <w:rPr>
                <w:rFonts w:cs="Arial"/>
              </w:rPr>
            </w:pPr>
          </w:p>
        </w:tc>
      </w:tr>
      <w:tr w:rsidR="005432EB" w:rsidRPr="007D061B" w14:paraId="5254883E" w14:textId="77777777" w:rsidTr="0001143E">
        <w:trPr>
          <w:jc w:val="center"/>
        </w:trPr>
        <w:tc>
          <w:tcPr>
            <w:tcW w:w="1897" w:type="dxa"/>
          </w:tcPr>
          <w:p w14:paraId="19E96062"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29235FA0" w14:textId="77777777" w:rsidR="005432EB" w:rsidRPr="007D061B" w:rsidRDefault="005432EB" w:rsidP="0001143E">
            <w:pPr>
              <w:pStyle w:val="TAC"/>
              <w:rPr>
                <w:rFonts w:cs="Arial"/>
              </w:rPr>
            </w:pPr>
            <w:r w:rsidRPr="007D061B">
              <w:rPr>
                <w:rFonts w:cs="Arial"/>
              </w:rPr>
              <w:t>-47 dBm</w:t>
            </w:r>
          </w:p>
        </w:tc>
        <w:tc>
          <w:tcPr>
            <w:tcW w:w="1701" w:type="dxa"/>
          </w:tcPr>
          <w:p w14:paraId="4D1856AA" w14:textId="77777777" w:rsidR="005432EB" w:rsidRPr="007D061B" w:rsidRDefault="005432EB" w:rsidP="0001143E">
            <w:pPr>
              <w:pStyle w:val="TAC"/>
              <w:rPr>
                <w:rFonts w:cs="Arial"/>
              </w:rPr>
            </w:pPr>
            <w:r w:rsidRPr="007D061B">
              <w:rPr>
                <w:rFonts w:cs="Arial"/>
              </w:rPr>
              <w:t>1 MHz</w:t>
            </w:r>
          </w:p>
        </w:tc>
        <w:tc>
          <w:tcPr>
            <w:tcW w:w="3969" w:type="dxa"/>
          </w:tcPr>
          <w:p w14:paraId="39C193EC" w14:textId="77777777" w:rsidR="005432EB" w:rsidRPr="007D061B" w:rsidRDefault="005432EB" w:rsidP="0001143E">
            <w:pPr>
              <w:pStyle w:val="TAL"/>
              <w:rPr>
                <w:rFonts w:cs="Arial"/>
              </w:rPr>
            </w:pPr>
          </w:p>
        </w:tc>
      </w:tr>
      <w:tr w:rsidR="005432EB" w:rsidRPr="007D061B" w14:paraId="0E06D4FA" w14:textId="77777777" w:rsidTr="0001143E">
        <w:trPr>
          <w:jc w:val="center"/>
        </w:trPr>
        <w:tc>
          <w:tcPr>
            <w:tcW w:w="1897" w:type="dxa"/>
          </w:tcPr>
          <w:p w14:paraId="0FFBA59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440D51E0" w14:textId="77777777" w:rsidR="005432EB" w:rsidRPr="007D061B" w:rsidRDefault="005432EB" w:rsidP="0001143E">
            <w:pPr>
              <w:pStyle w:val="TAC"/>
              <w:rPr>
                <w:rFonts w:cs="Arial"/>
              </w:rPr>
            </w:pPr>
            <w:r w:rsidRPr="007D061B">
              <w:rPr>
                <w:rFonts w:cs="Arial"/>
              </w:rPr>
              <w:t>-47 dBm</w:t>
            </w:r>
          </w:p>
        </w:tc>
        <w:tc>
          <w:tcPr>
            <w:tcW w:w="1701" w:type="dxa"/>
          </w:tcPr>
          <w:p w14:paraId="4E0AD00C" w14:textId="77777777" w:rsidR="005432EB" w:rsidRPr="007D061B" w:rsidRDefault="005432EB" w:rsidP="0001143E">
            <w:pPr>
              <w:pStyle w:val="TAC"/>
              <w:rPr>
                <w:rFonts w:cs="Arial"/>
              </w:rPr>
            </w:pPr>
            <w:r w:rsidRPr="007D061B">
              <w:rPr>
                <w:rFonts w:cs="Arial"/>
              </w:rPr>
              <w:t>1 MHz</w:t>
            </w:r>
          </w:p>
        </w:tc>
        <w:tc>
          <w:tcPr>
            <w:tcW w:w="3969" w:type="dxa"/>
          </w:tcPr>
          <w:p w14:paraId="0FDC35C1"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C114162" w14:textId="77777777" w:rsidTr="0001143E">
        <w:trPr>
          <w:jc w:val="center"/>
        </w:trPr>
        <w:tc>
          <w:tcPr>
            <w:tcW w:w="8843" w:type="dxa"/>
            <w:gridSpan w:val="4"/>
          </w:tcPr>
          <w:p w14:paraId="37254693"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BS capable of multi-band operation,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For BS capable of multi-band operation</w:t>
            </w:r>
            <w:r w:rsidRPr="007D061B">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7D061B" w:rsidRDefault="005432EB" w:rsidP="005432EB"/>
    <w:p w14:paraId="5B4C04C8" w14:textId="2D9B20BC" w:rsidR="005432EB" w:rsidRPr="007D061B" w:rsidRDefault="005432EB" w:rsidP="005432EB">
      <w:r w:rsidRPr="007D061B">
        <w:t xml:space="preserve">In addition </w:t>
      </w:r>
      <w:r w:rsidRPr="007D061B">
        <w:rPr>
          <w:rFonts w:cs="v5.0.0"/>
        </w:rPr>
        <w:t xml:space="preserve">to the </w:t>
      </w:r>
      <w:r w:rsidRPr="007D061B">
        <w:rPr>
          <w:rFonts w:cs="v5.0.0"/>
          <w:i/>
        </w:rPr>
        <w:t>basic limit</w:t>
      </w:r>
      <w:r w:rsidRPr="007D061B">
        <w:rPr>
          <w:rFonts w:cs="v5.0.0"/>
        </w:rPr>
        <w:t>s in table 7.6.5.2.1-1</w:t>
      </w:r>
      <w:r w:rsidRPr="007D061B">
        <w:t xml:space="preserve">, Additional spurious emissions requirements in </w:t>
      </w:r>
      <w:r w:rsidR="007D061B" w:rsidRPr="007D061B">
        <w:t>clause 6</w:t>
      </w:r>
      <w:r w:rsidRPr="007D061B">
        <w:t xml:space="preserve">.6.6.5.2.5 form </w:t>
      </w:r>
      <w:r w:rsidRPr="007D061B">
        <w:rPr>
          <w:i/>
        </w:rPr>
        <w:t>basic limit</w:t>
      </w:r>
      <w:r w:rsidRPr="007D061B">
        <w:t>s for additional receiver spurious emission requirements.</w:t>
      </w:r>
    </w:p>
    <w:p w14:paraId="0E60424D" w14:textId="44A43D83" w:rsidR="005432EB" w:rsidRPr="007D061B" w:rsidRDefault="005432EB" w:rsidP="005432EB">
      <w:r w:rsidRPr="007D061B">
        <w:t xml:space="preserve">In case of FDD BS (for BC1 and BC2), the levels specified for Protection of the BS receivers of own or different BS in </w:t>
      </w:r>
      <w:r w:rsidR="007D061B" w:rsidRPr="007D061B">
        <w:t>clause 6</w:t>
      </w:r>
      <w:r w:rsidRPr="007D061B">
        <w:t>.6.6.5.2.4, form basic levels for additional receiver spurious emission requirements.</w:t>
      </w:r>
    </w:p>
    <w:p w14:paraId="1DDC4F0E" w14:textId="6A5A3AE7" w:rsidR="005432EB" w:rsidRPr="007D061B" w:rsidRDefault="005432EB" w:rsidP="005432EB">
      <w:r w:rsidRPr="007D061B">
        <w:rPr>
          <w:rFonts w:cs="v5.0.0"/>
        </w:rPr>
        <w:t xml:space="preserve">In addition, the requirements for co-location with other base stations specified in </w:t>
      </w:r>
      <w:r w:rsidR="007D061B" w:rsidRPr="007D061B">
        <w:rPr>
          <w:rFonts w:cs="v5.0.0"/>
        </w:rPr>
        <w:t>clause 6</w:t>
      </w:r>
      <w:r w:rsidRPr="007D061B">
        <w:rPr>
          <w:rFonts w:cs="v5.0.0"/>
        </w:rPr>
        <w:t>.6.6.5.2.6, may also form basic levels for co-location spurious emission requirements.</w:t>
      </w:r>
    </w:p>
    <w:p w14:paraId="27D17FB7" w14:textId="77777777" w:rsidR="005432EB" w:rsidRPr="007D061B" w:rsidRDefault="005432EB" w:rsidP="005432EB">
      <w:pPr>
        <w:pStyle w:val="Heading5"/>
      </w:pPr>
      <w:bookmarkStart w:id="3431" w:name="_Toc21095446"/>
      <w:bookmarkStart w:id="3432" w:name="_Toc29766979"/>
      <w:bookmarkStart w:id="3433" w:name="_Toc36041126"/>
      <w:bookmarkStart w:id="3434" w:name="_Toc37228536"/>
      <w:bookmarkStart w:id="3435" w:name="_Toc37229040"/>
      <w:bookmarkStart w:id="3436" w:name="_Toc37229544"/>
      <w:bookmarkStart w:id="3437" w:name="_Toc45907101"/>
      <w:r w:rsidRPr="007D061B">
        <w:t>7.6.5.2.2</w:t>
      </w:r>
      <w:r w:rsidRPr="007D061B">
        <w:tab/>
        <w:t>Single RAT UTRA FDD operation</w:t>
      </w:r>
      <w:bookmarkEnd w:id="3431"/>
      <w:bookmarkEnd w:id="3432"/>
      <w:bookmarkEnd w:id="3433"/>
      <w:bookmarkEnd w:id="3434"/>
      <w:bookmarkEnd w:id="3435"/>
      <w:bookmarkEnd w:id="3436"/>
      <w:bookmarkEnd w:id="3437"/>
    </w:p>
    <w:p w14:paraId="2B1D48BA" w14:textId="77777777" w:rsidR="005432EB" w:rsidRPr="007D061B" w:rsidRDefault="005432EB" w:rsidP="005432EB">
      <w:r w:rsidRPr="007D061B">
        <w:t>The basic limit for UTRA FDD operation is given below:</w:t>
      </w:r>
    </w:p>
    <w:p w14:paraId="1D7BD8B8" w14:textId="77777777" w:rsidR="005432EB" w:rsidRPr="007D061B" w:rsidRDefault="005432EB" w:rsidP="005432EB">
      <w:pPr>
        <w:rPr>
          <w:rFonts w:eastAsia="??"/>
        </w:rPr>
      </w:pPr>
      <w:r w:rsidRPr="007D061B">
        <w:rPr>
          <w:rFonts w:cs="v5.0.0"/>
        </w:rPr>
        <w:t xml:space="preserve">For </w:t>
      </w:r>
      <w:r w:rsidRPr="007D061B">
        <w:rPr>
          <w:rFonts w:cs="v5.0.0"/>
          <w:i/>
        </w:rPr>
        <w:t>multi-band TAB connectors</w:t>
      </w:r>
      <w:r w:rsidRPr="007D061B">
        <w:rPr>
          <w:rFonts w:cs="v5.0.0"/>
        </w:rPr>
        <w:t>, the exclusions and conditions in the Notes column of table 7.6.5.2.1-1 apply for each supported operating band.</w:t>
      </w:r>
      <w:r w:rsidRPr="007D061B">
        <w:rPr>
          <w:rFonts w:cs="v3.8.0"/>
        </w:rPr>
        <w:t xml:space="preserve"> For BS capable of multi-band operation</w:t>
      </w:r>
      <w:r w:rsidRPr="007D061B">
        <w:t xml:space="preserve"> where multiple bands are mapped on separate antenna connectors, the single-band requirements apply and the excluded frequency range is only applicable for the operating band supported on each antenna connector.</w:t>
      </w:r>
    </w:p>
    <w:p w14:paraId="3335D9D2" w14:textId="31442361" w:rsidR="005432EB" w:rsidRPr="007D061B" w:rsidRDefault="005432EB" w:rsidP="005432EB">
      <w:pPr>
        <w:pStyle w:val="TH"/>
      </w:pPr>
      <w:r w:rsidRPr="007D061B">
        <w:rPr>
          <w:rFonts w:cs="v4.2.0"/>
        </w:rPr>
        <w:lastRenderedPageBreak/>
        <w:t xml:space="preserve">Table 7.6.5.2.2-1: Spurious emission </w:t>
      </w:r>
      <w:del w:id="3438" w:author="37.145-1_CR0227_(Rel-16)_TEI15, AAS_BS_LTE_UTRA-Pe" w:date="2020-12-06T13:38:00Z">
        <w:r w:rsidRPr="007D061B" w:rsidDel="00353938">
          <w:rPr>
            <w:rFonts w:cs="v4.2.0"/>
          </w:rPr>
          <w:delText xml:space="preserve">minimum </w:delText>
        </w:r>
      </w:del>
      <w:ins w:id="3439" w:author="37.145-1_CR0227_(Rel-16)_TEI15, AAS_BS_LTE_UTRA-Pe" w:date="2020-12-06T13:38:00Z">
        <w:r w:rsidR="00353938">
          <w:rPr>
            <w:rFonts w:cs="v4.2.0"/>
          </w:rPr>
          <w:t xml:space="preserve">test </w:t>
        </w:r>
      </w:ins>
      <w:r w:rsidRPr="007D061B">
        <w:rPr>
          <w:rFonts w:cs="v4.2.0"/>
        </w:rPr>
        <w:t>requirement</w:t>
      </w:r>
      <w:ins w:id="3440" w:author="37.145-1_CR0227_(Rel-16)_TEI15, AAS_BS_LTE_UTRA-Pe" w:date="2020-12-06T13:38:00Z">
        <w:r w:rsidR="00353938">
          <w:rPr>
            <w:rFonts w:cs="v4.2.0"/>
          </w:rPr>
          <w:t xml:space="preserve"> basic limit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5432EB" w:rsidRPr="007D061B" w14:paraId="36374995" w14:textId="77777777" w:rsidTr="0001143E">
        <w:trPr>
          <w:jc w:val="center"/>
        </w:trPr>
        <w:tc>
          <w:tcPr>
            <w:tcW w:w="2126" w:type="dxa"/>
          </w:tcPr>
          <w:p w14:paraId="33F21200" w14:textId="77777777" w:rsidR="005432EB" w:rsidRPr="007D061B" w:rsidRDefault="005432EB" w:rsidP="0001143E">
            <w:pPr>
              <w:pStyle w:val="TAH"/>
              <w:rPr>
                <w:rFonts w:cs="Arial"/>
              </w:rPr>
            </w:pPr>
            <w:r w:rsidRPr="007D061B">
              <w:rPr>
                <w:rFonts w:cs="Arial"/>
              </w:rPr>
              <w:t>Band</w:t>
            </w:r>
          </w:p>
        </w:tc>
        <w:tc>
          <w:tcPr>
            <w:tcW w:w="1768" w:type="dxa"/>
          </w:tcPr>
          <w:p w14:paraId="68A95321" w14:textId="59BA5313" w:rsidR="005432EB" w:rsidRPr="007D061B" w:rsidRDefault="005432EB" w:rsidP="0001143E">
            <w:pPr>
              <w:pStyle w:val="TAH"/>
              <w:rPr>
                <w:rFonts w:cs="Arial"/>
              </w:rPr>
            </w:pPr>
            <w:del w:id="3441" w:author="37.145-1_CR0227_(Rel-16)_TEI15, AAS_BS_LTE_UTRA-Pe" w:date="2020-12-06T13:38:00Z">
              <w:r w:rsidRPr="007D061B" w:rsidDel="00353938">
                <w:rPr>
                  <w:rFonts w:cs="Arial"/>
                </w:rPr>
                <w:delText>Maximum level</w:delText>
              </w:r>
            </w:del>
            <w:ins w:id="3442" w:author="37.145-1_CR0227_(Rel-16)_TEI15, AAS_BS_LTE_UTRA-Pe" w:date="2020-12-06T13:38:00Z">
              <w:r w:rsidR="00353938">
                <w:rPr>
                  <w:rFonts w:cs="Arial"/>
                </w:rPr>
                <w:t>Basic limit</w:t>
              </w:r>
            </w:ins>
          </w:p>
        </w:tc>
        <w:tc>
          <w:tcPr>
            <w:tcW w:w="1440" w:type="dxa"/>
          </w:tcPr>
          <w:p w14:paraId="42E6FD9E" w14:textId="77777777" w:rsidR="005432EB" w:rsidRPr="007D061B" w:rsidRDefault="005432EB" w:rsidP="0001143E">
            <w:pPr>
              <w:pStyle w:val="TAH"/>
              <w:rPr>
                <w:rFonts w:cs="Arial"/>
              </w:rPr>
            </w:pPr>
            <w:r w:rsidRPr="007D061B">
              <w:rPr>
                <w:rFonts w:cs="Arial"/>
              </w:rPr>
              <w:t>Measurement Bandwidth</w:t>
            </w:r>
          </w:p>
        </w:tc>
        <w:tc>
          <w:tcPr>
            <w:tcW w:w="3596" w:type="dxa"/>
          </w:tcPr>
          <w:p w14:paraId="329C6E11" w14:textId="77777777" w:rsidR="005432EB" w:rsidRPr="007D061B" w:rsidRDefault="005432EB" w:rsidP="0001143E">
            <w:pPr>
              <w:pStyle w:val="TAH"/>
              <w:rPr>
                <w:rFonts w:cs="Arial"/>
              </w:rPr>
            </w:pPr>
            <w:r w:rsidRPr="007D061B">
              <w:rPr>
                <w:rFonts w:cs="Arial"/>
              </w:rPr>
              <w:t>Notes</w:t>
            </w:r>
          </w:p>
        </w:tc>
      </w:tr>
      <w:tr w:rsidR="005432EB" w:rsidRPr="007D061B" w14:paraId="3614E60A" w14:textId="77777777" w:rsidTr="0001143E">
        <w:trPr>
          <w:cantSplit/>
          <w:jc w:val="center"/>
        </w:trPr>
        <w:tc>
          <w:tcPr>
            <w:tcW w:w="2126" w:type="dxa"/>
          </w:tcPr>
          <w:p w14:paraId="020EB6F1"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768" w:type="dxa"/>
          </w:tcPr>
          <w:p w14:paraId="098CFEEA" w14:textId="77777777" w:rsidR="005432EB" w:rsidRPr="007D061B" w:rsidRDefault="005432EB" w:rsidP="0001143E">
            <w:pPr>
              <w:pStyle w:val="TAC"/>
              <w:rPr>
                <w:rFonts w:cs="Arial"/>
              </w:rPr>
            </w:pPr>
            <w:r w:rsidRPr="007D061B">
              <w:rPr>
                <w:rFonts w:cs="Arial"/>
              </w:rPr>
              <w:t>-57 dBm</w:t>
            </w:r>
          </w:p>
        </w:tc>
        <w:tc>
          <w:tcPr>
            <w:tcW w:w="1440" w:type="dxa"/>
          </w:tcPr>
          <w:p w14:paraId="011C15CE" w14:textId="77777777" w:rsidR="005432EB" w:rsidRPr="007D061B" w:rsidRDefault="005432EB" w:rsidP="0001143E">
            <w:pPr>
              <w:pStyle w:val="TAC"/>
              <w:rPr>
                <w:rFonts w:cs="Arial"/>
              </w:rPr>
            </w:pPr>
            <w:r w:rsidRPr="007D061B">
              <w:rPr>
                <w:rFonts w:cs="Arial"/>
              </w:rPr>
              <w:t xml:space="preserve">100 kHz </w:t>
            </w:r>
          </w:p>
        </w:tc>
        <w:tc>
          <w:tcPr>
            <w:tcW w:w="3596" w:type="dxa"/>
          </w:tcPr>
          <w:p w14:paraId="2D7D2C3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5F238A87" w14:textId="77777777" w:rsidTr="0001143E">
        <w:trPr>
          <w:cantSplit/>
          <w:jc w:val="center"/>
        </w:trPr>
        <w:tc>
          <w:tcPr>
            <w:tcW w:w="2126" w:type="dxa"/>
          </w:tcPr>
          <w:p w14:paraId="5AC9D959"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768" w:type="dxa"/>
          </w:tcPr>
          <w:p w14:paraId="0CA4070C" w14:textId="77777777" w:rsidR="005432EB" w:rsidRPr="007D061B" w:rsidRDefault="005432EB" w:rsidP="0001143E">
            <w:pPr>
              <w:pStyle w:val="TAC"/>
              <w:rPr>
                <w:rFonts w:cs="Arial"/>
              </w:rPr>
            </w:pPr>
            <w:r w:rsidRPr="007D061B">
              <w:rPr>
                <w:rFonts w:cs="Arial"/>
              </w:rPr>
              <w:t>-47 dBm</w:t>
            </w:r>
          </w:p>
        </w:tc>
        <w:tc>
          <w:tcPr>
            <w:tcW w:w="1440" w:type="dxa"/>
          </w:tcPr>
          <w:p w14:paraId="0BAF176D" w14:textId="77777777" w:rsidR="005432EB" w:rsidRPr="007D061B" w:rsidRDefault="005432EB" w:rsidP="0001143E">
            <w:pPr>
              <w:pStyle w:val="TAC"/>
              <w:rPr>
                <w:rFonts w:cs="Arial"/>
              </w:rPr>
            </w:pPr>
            <w:r w:rsidRPr="007D061B">
              <w:rPr>
                <w:rFonts w:cs="Arial"/>
              </w:rPr>
              <w:t>1 MHz</w:t>
            </w:r>
          </w:p>
        </w:tc>
        <w:tc>
          <w:tcPr>
            <w:tcW w:w="3596" w:type="dxa"/>
          </w:tcPr>
          <w:p w14:paraId="57226FB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35340015" w14:textId="77777777" w:rsidTr="0001143E">
        <w:trPr>
          <w:cantSplit/>
          <w:jc w:val="center"/>
        </w:trPr>
        <w:tc>
          <w:tcPr>
            <w:tcW w:w="2126" w:type="dxa"/>
          </w:tcPr>
          <w:p w14:paraId="718643D8" w14:textId="04CD9D37" w:rsidR="005432EB" w:rsidRPr="007D061B" w:rsidRDefault="005432EB" w:rsidP="0001143E">
            <w:pPr>
              <w:pStyle w:val="TAC"/>
              <w:rPr>
                <w:rFonts w:cs="Arial"/>
              </w:rPr>
            </w:pPr>
            <w:r w:rsidRPr="007D061B">
              <w:rPr>
                <w:rFonts w:cs="Arial"/>
              </w:rPr>
              <w:t xml:space="preserve">12.75 GHz </w:t>
            </w:r>
            <w:r w:rsidRPr="007D061B">
              <w:rPr>
                <w:rFonts w:cs="Arial"/>
              </w:rPr>
              <w:noBreakHyphen/>
              <w:t xml:space="preserve"> 5</w:t>
            </w:r>
            <w:r w:rsidRPr="007D061B">
              <w:rPr>
                <w:rFonts w:cs="Arial"/>
                <w:vertAlign w:val="superscript"/>
              </w:rPr>
              <w:t>th</w:t>
            </w:r>
            <w:r w:rsidRPr="007D061B">
              <w:rPr>
                <w:rFonts w:cs="Arial"/>
              </w:rPr>
              <w:t xml:space="preserve"> harmonic of the upper</w:t>
            </w:r>
            <w:r w:rsidR="00353938">
              <w:rPr>
                <w:rFonts w:cs="Arial"/>
              </w:rPr>
              <w:t xml:space="preserve"> </w:t>
            </w:r>
            <w:r w:rsidRPr="007D061B">
              <w:rPr>
                <w:rFonts w:cs="Arial"/>
              </w:rPr>
              <w:t>frequency edge of the UL operating band in GHz</w:t>
            </w:r>
          </w:p>
        </w:tc>
        <w:tc>
          <w:tcPr>
            <w:tcW w:w="1768" w:type="dxa"/>
          </w:tcPr>
          <w:p w14:paraId="46E59766" w14:textId="77777777" w:rsidR="005432EB" w:rsidRPr="007D061B" w:rsidRDefault="005432EB" w:rsidP="0001143E">
            <w:pPr>
              <w:pStyle w:val="TAC"/>
              <w:rPr>
                <w:rFonts w:cs="Arial"/>
              </w:rPr>
            </w:pPr>
            <w:r w:rsidRPr="007D061B">
              <w:rPr>
                <w:rFonts w:cs="Arial"/>
              </w:rPr>
              <w:t>-47 dBm</w:t>
            </w:r>
          </w:p>
        </w:tc>
        <w:tc>
          <w:tcPr>
            <w:tcW w:w="1440" w:type="dxa"/>
          </w:tcPr>
          <w:p w14:paraId="70EE0D7A" w14:textId="77777777" w:rsidR="005432EB" w:rsidRPr="007D061B" w:rsidRDefault="005432EB" w:rsidP="0001143E">
            <w:pPr>
              <w:pStyle w:val="TAC"/>
              <w:rPr>
                <w:rFonts w:cs="Arial"/>
              </w:rPr>
            </w:pPr>
            <w:r w:rsidRPr="007D061B">
              <w:rPr>
                <w:rFonts w:cs="Arial"/>
              </w:rPr>
              <w:t>1 MHz</w:t>
            </w:r>
          </w:p>
        </w:tc>
        <w:tc>
          <w:tcPr>
            <w:tcW w:w="3596" w:type="dxa"/>
          </w:tcPr>
          <w:p w14:paraId="7787F0F6" w14:textId="77777777" w:rsidR="005432EB" w:rsidRPr="007D061B" w:rsidRDefault="005432EB" w:rsidP="0001143E">
            <w:pPr>
              <w:pStyle w:val="TAL"/>
              <w:rPr>
                <w:rFonts w:eastAsia="??" w:cs="Arial"/>
              </w:rPr>
            </w:pPr>
            <w:r w:rsidRPr="007D061B">
              <w:rPr>
                <w:rFonts w:cs="Arial"/>
              </w:rPr>
              <w:t>NOTE:</w:t>
            </w:r>
            <w:r w:rsidRPr="007D061B">
              <w:rPr>
                <w:rFonts w:cs="Arial"/>
              </w:rPr>
              <w:tab/>
              <w:t>Applies only for Band XXII</w:t>
            </w:r>
          </w:p>
        </w:tc>
      </w:tr>
    </w:tbl>
    <w:p w14:paraId="26F40311" w14:textId="77777777" w:rsidR="005432EB" w:rsidRPr="007D061B" w:rsidRDefault="005432EB" w:rsidP="005432EB">
      <w:pPr>
        <w:rPr>
          <w:rFonts w:cs="v4.2.0"/>
        </w:rPr>
      </w:pPr>
    </w:p>
    <w:p w14:paraId="7A266A0E" w14:textId="1EEFADDB" w:rsidR="005432EB" w:rsidRPr="007D061B" w:rsidRDefault="005432EB" w:rsidP="005432EB">
      <w:pPr>
        <w:rPr>
          <w:rFonts w:cs="v4.2.0"/>
        </w:rPr>
      </w:pPr>
      <w:r w:rsidRPr="007D061B">
        <w:t xml:space="preserve">In addition </w:t>
      </w:r>
      <w:r w:rsidRPr="007D061B">
        <w:rPr>
          <w:rFonts w:cs="v5.0.0"/>
        </w:rPr>
        <w:t>to the requirements in table 7.6.5.2.2-1</w:t>
      </w:r>
      <w:r w:rsidRPr="007D061B">
        <w:t xml:space="preserve">, the power of any spurious emission shall not exceed the levels specified for Protection of the BS receiver of own or different BS in </w:t>
      </w:r>
      <w:r w:rsidR="007D061B" w:rsidRPr="007D061B">
        <w:t>clause 6</w:t>
      </w:r>
      <w:r w:rsidRPr="007D061B">
        <w:t xml:space="preserve">.6.6.5.2.4 and for Co-existence with other systems in the same geographical area in </w:t>
      </w:r>
      <w:r w:rsidR="007D061B" w:rsidRPr="007D061B">
        <w:t>clause 6</w:t>
      </w:r>
      <w:r w:rsidRPr="007D061B">
        <w:t>.6.6.5.2.5</w:t>
      </w:r>
      <w:del w:id="3443" w:author="37.145-1_CR0227_(Rel-16)_TEI15, AAS_BS_LTE_UTRA-Pe" w:date="2020-12-06T13:38:00Z">
        <w:r w:rsidRPr="007D061B" w:rsidDel="00353938">
          <w:delText xml:space="preserve"> and 6.6.6.5.2.6</w:delText>
        </w:r>
      </w:del>
      <w:r w:rsidRPr="007D061B">
        <w:t xml:space="preserve">. </w:t>
      </w:r>
      <w:r w:rsidRPr="007D061B">
        <w:rPr>
          <w:rFonts w:cs="v5.0.0"/>
        </w:rPr>
        <w:t xml:space="preserve">In addition, the co-existence requirements for co-located base stations specified in </w:t>
      </w:r>
      <w:r w:rsidR="007D061B" w:rsidRPr="007D061B">
        <w:rPr>
          <w:rFonts w:cs="v5.0.0"/>
        </w:rPr>
        <w:t>clause </w:t>
      </w:r>
      <w:ins w:id="3444" w:author="37.145-1_CR0227_(Rel-16)_TEI15, AAS_BS_LTE_UTRA-Pe" w:date="2020-12-06T13:38:00Z">
        <w:r w:rsidR="00353938">
          <w:rPr>
            <w:rFonts w:cs="v5.0.0"/>
          </w:rPr>
          <w:t xml:space="preserve">6.6.5.2.6 </w:t>
        </w:r>
      </w:ins>
      <w:del w:id="3445" w:author="37.145-1_CR0227_(Rel-16)_TEI15, AAS_BS_LTE_UTRA-Pe" w:date="2020-12-06T13:38:00Z">
        <w:r w:rsidR="007D061B" w:rsidRPr="007D061B" w:rsidDel="00353938">
          <w:rPr>
            <w:rFonts w:cs="v5.0.0"/>
          </w:rPr>
          <w:delText>6</w:delText>
        </w:r>
        <w:r w:rsidRPr="007D061B" w:rsidDel="00353938">
          <w:rPr>
            <w:rFonts w:cs="v5.0.0"/>
          </w:rPr>
          <w:delText xml:space="preserve">.5.3.7.5 and 6.5.3.7.8.2 </w:delText>
        </w:r>
      </w:del>
      <w:r w:rsidRPr="007D061B">
        <w:rPr>
          <w:rFonts w:cs="v5.0.0"/>
        </w:rPr>
        <w:t>may also be applied.</w:t>
      </w:r>
    </w:p>
    <w:p w14:paraId="2EBF94D9" w14:textId="72D434BC"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6BE02C1" w14:textId="77777777" w:rsidR="005432EB" w:rsidRPr="007D061B" w:rsidRDefault="005432EB" w:rsidP="005432EB">
      <w:pPr>
        <w:pStyle w:val="Heading5"/>
      </w:pPr>
      <w:bookmarkStart w:id="3446" w:name="_Toc21095447"/>
      <w:bookmarkStart w:id="3447" w:name="_Toc29766980"/>
      <w:bookmarkStart w:id="3448" w:name="_Toc36041127"/>
      <w:bookmarkStart w:id="3449" w:name="_Toc37228537"/>
      <w:bookmarkStart w:id="3450" w:name="_Toc37229041"/>
      <w:bookmarkStart w:id="3451" w:name="_Toc37229545"/>
      <w:bookmarkStart w:id="3452" w:name="_Toc45907102"/>
      <w:r w:rsidRPr="007D061B">
        <w:t>7.6.5.2.3</w:t>
      </w:r>
      <w:r w:rsidRPr="007D061B">
        <w:tab/>
        <w:t>Single RAT UTRA TDD 1,28Mcps option operation</w:t>
      </w:r>
      <w:bookmarkEnd w:id="3446"/>
      <w:bookmarkEnd w:id="3447"/>
      <w:bookmarkEnd w:id="3448"/>
      <w:bookmarkEnd w:id="3449"/>
      <w:bookmarkEnd w:id="3450"/>
      <w:bookmarkEnd w:id="3451"/>
      <w:bookmarkEnd w:id="3452"/>
    </w:p>
    <w:p w14:paraId="427C6940" w14:textId="77777777" w:rsidR="005432EB" w:rsidRPr="007D061B" w:rsidRDefault="005432EB" w:rsidP="005432EB">
      <w:pPr>
        <w:rPr>
          <w:rFonts w:cs="v4.2.0"/>
        </w:rPr>
      </w:pPr>
      <w:r w:rsidRPr="007D061B">
        <w:rPr>
          <w:rFonts w:cs="v4.2.0"/>
        </w:rPr>
        <w:t>The basic limits for UTRA TDD operation are given below:</w:t>
      </w:r>
    </w:p>
    <w:p w14:paraId="39DE8C80" w14:textId="0E21A3CD" w:rsidR="005432EB" w:rsidRPr="007D061B" w:rsidRDefault="005432EB" w:rsidP="005432EB">
      <w:pPr>
        <w:pStyle w:val="TH"/>
        <w:rPr>
          <w:rFonts w:cs="v4.2.0"/>
        </w:rPr>
      </w:pPr>
      <w:r w:rsidRPr="007D061B">
        <w:rPr>
          <w:rFonts w:cs="v4.2.0"/>
        </w:rPr>
        <w:t xml:space="preserve">Table 7.6.5.2.3-1: </w:t>
      </w:r>
      <w:r w:rsidRPr="007D061B">
        <w:rPr>
          <w:rFonts w:cs="v4.2.0"/>
          <w:lang w:eastAsia="zh-CN"/>
        </w:rPr>
        <w:t>General r</w:t>
      </w:r>
      <w:r w:rsidRPr="007D061B">
        <w:rPr>
          <w:rFonts w:cs="v4.2.0"/>
        </w:rPr>
        <w:t xml:space="preserve">eceiver spurious emission </w:t>
      </w:r>
      <w:del w:id="3453" w:author="37.145-1_CR0227_(Rel-16)_TEI15, AAS_BS_LTE_UTRA-Pe" w:date="2020-12-06T13:39:00Z">
        <w:r w:rsidRPr="007D061B" w:rsidDel="00353938">
          <w:rPr>
            <w:rFonts w:cs="v4.2.0"/>
            <w:lang w:eastAsia="zh-CN"/>
          </w:rPr>
          <w:delText xml:space="preserve">minimum </w:delText>
        </w:r>
      </w:del>
      <w:ins w:id="3454" w:author="37.145-1_CR0227_(Rel-16)_TEI15, AAS_BS_LTE_UTRA-Pe" w:date="2020-12-06T13:39:00Z">
        <w:r w:rsidR="00353938">
          <w:rPr>
            <w:rFonts w:cs="v4.2.0"/>
            <w:lang w:eastAsia="zh-CN"/>
          </w:rPr>
          <w:t xml:space="preserve">test </w:t>
        </w:r>
      </w:ins>
      <w:r w:rsidRPr="007D061B">
        <w:rPr>
          <w:rFonts w:cs="v4.2.0"/>
        </w:rPr>
        <w:t>requirement</w:t>
      </w:r>
      <w:del w:id="3455" w:author="37.145-1_CR0227_(Rel-16)_TEI15, AAS_BS_LTE_UTRA-Pe" w:date="2020-12-06T13:39:00Z">
        <w:r w:rsidRPr="007D061B" w:rsidDel="00353938">
          <w:rPr>
            <w:rFonts w:cs="v4.2.0"/>
          </w:rPr>
          <w:delText>s</w:delText>
        </w:r>
      </w:del>
      <w:ins w:id="3456" w:author="37.145-1_CR0227_(Rel-16)_TEI15, AAS_BS_LTE_UTRA-Pe" w:date="2020-12-06T13:39:00Z">
        <w:r w:rsidR="00353938">
          <w:rPr>
            <w:rFonts w:cs="v4.2.0"/>
          </w:rPr>
          <w:t xml:space="preserve"> basic limit</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0E26585A" w14:textId="77777777" w:rsidTr="0001143E">
        <w:trPr>
          <w:jc w:val="center"/>
        </w:trPr>
        <w:tc>
          <w:tcPr>
            <w:tcW w:w="1897" w:type="dxa"/>
          </w:tcPr>
          <w:p w14:paraId="29C0D295" w14:textId="77777777" w:rsidR="005432EB" w:rsidRPr="007D061B" w:rsidRDefault="005432EB" w:rsidP="0001143E">
            <w:pPr>
              <w:pStyle w:val="TAH"/>
            </w:pPr>
            <w:r w:rsidRPr="007D061B">
              <w:t>Band</w:t>
            </w:r>
          </w:p>
        </w:tc>
        <w:tc>
          <w:tcPr>
            <w:tcW w:w="1276" w:type="dxa"/>
          </w:tcPr>
          <w:p w14:paraId="655B6DED" w14:textId="29B8C152" w:rsidR="005432EB" w:rsidRPr="007D061B" w:rsidRDefault="005432EB" w:rsidP="0001143E">
            <w:pPr>
              <w:pStyle w:val="TAH"/>
            </w:pPr>
            <w:del w:id="3457" w:author="37.145-1_CR0227_(Rel-16)_TEI15, AAS_BS_LTE_UTRA-Pe" w:date="2020-12-06T13:39:00Z">
              <w:r w:rsidRPr="007D061B" w:rsidDel="00353938">
                <w:delText>Maximum level</w:delText>
              </w:r>
            </w:del>
            <w:ins w:id="3458" w:author="37.145-1_CR0227_(Rel-16)_TEI15, AAS_BS_LTE_UTRA-Pe" w:date="2020-12-06T13:39:00Z">
              <w:r w:rsidR="00353938">
                <w:t>Basic limit</w:t>
              </w:r>
            </w:ins>
          </w:p>
        </w:tc>
        <w:tc>
          <w:tcPr>
            <w:tcW w:w="1701" w:type="dxa"/>
          </w:tcPr>
          <w:p w14:paraId="7F950817" w14:textId="77777777" w:rsidR="005432EB" w:rsidRPr="007D061B" w:rsidRDefault="005432EB" w:rsidP="0001143E">
            <w:pPr>
              <w:pStyle w:val="TAH"/>
            </w:pPr>
            <w:r w:rsidRPr="007D061B">
              <w:t>Measurement Bandwidth</w:t>
            </w:r>
          </w:p>
        </w:tc>
        <w:tc>
          <w:tcPr>
            <w:tcW w:w="3969" w:type="dxa"/>
          </w:tcPr>
          <w:p w14:paraId="1364693F" w14:textId="77777777" w:rsidR="005432EB" w:rsidRPr="007D061B" w:rsidRDefault="005432EB" w:rsidP="0001143E">
            <w:pPr>
              <w:pStyle w:val="TAH"/>
            </w:pPr>
            <w:r w:rsidRPr="007D061B">
              <w:t>Note</w:t>
            </w:r>
          </w:p>
        </w:tc>
      </w:tr>
      <w:tr w:rsidR="005432EB" w:rsidRPr="007D061B" w14:paraId="0D0EDB49" w14:textId="77777777" w:rsidTr="0001143E">
        <w:trPr>
          <w:jc w:val="center"/>
        </w:trPr>
        <w:tc>
          <w:tcPr>
            <w:tcW w:w="1897" w:type="dxa"/>
          </w:tcPr>
          <w:p w14:paraId="70182C97" w14:textId="77777777" w:rsidR="005432EB" w:rsidRPr="007D061B" w:rsidRDefault="005432EB" w:rsidP="0001143E">
            <w:pPr>
              <w:pStyle w:val="TAC"/>
            </w:pPr>
            <w:r w:rsidRPr="007D061B">
              <w:t xml:space="preserve">30 MHz </w:t>
            </w:r>
            <w:r w:rsidRPr="007D061B">
              <w:noBreakHyphen/>
              <w:t xml:space="preserve"> 1 GHz</w:t>
            </w:r>
          </w:p>
        </w:tc>
        <w:tc>
          <w:tcPr>
            <w:tcW w:w="1276" w:type="dxa"/>
          </w:tcPr>
          <w:p w14:paraId="6A738A06" w14:textId="77777777" w:rsidR="005432EB" w:rsidRPr="007D061B" w:rsidRDefault="005432EB" w:rsidP="0001143E">
            <w:pPr>
              <w:pStyle w:val="TAC"/>
            </w:pPr>
            <w:r w:rsidRPr="007D061B">
              <w:t>-57 dBm</w:t>
            </w:r>
          </w:p>
        </w:tc>
        <w:tc>
          <w:tcPr>
            <w:tcW w:w="1701" w:type="dxa"/>
          </w:tcPr>
          <w:p w14:paraId="6D82FB0B" w14:textId="77777777" w:rsidR="005432EB" w:rsidRPr="007D061B" w:rsidRDefault="005432EB" w:rsidP="0001143E">
            <w:pPr>
              <w:pStyle w:val="TAC"/>
            </w:pPr>
            <w:r w:rsidRPr="007D061B">
              <w:t xml:space="preserve">100 kHz </w:t>
            </w:r>
          </w:p>
        </w:tc>
        <w:tc>
          <w:tcPr>
            <w:tcW w:w="3969" w:type="dxa"/>
          </w:tcPr>
          <w:p w14:paraId="54E5C04B" w14:textId="77777777" w:rsidR="005432EB" w:rsidRPr="007D061B" w:rsidRDefault="005432EB" w:rsidP="0001143E">
            <w:pPr>
              <w:pStyle w:val="TAL"/>
            </w:pPr>
          </w:p>
        </w:tc>
      </w:tr>
      <w:tr w:rsidR="005432EB" w:rsidRPr="007D061B" w14:paraId="775FDF21" w14:textId="77777777" w:rsidTr="0001143E">
        <w:trPr>
          <w:jc w:val="center"/>
        </w:trPr>
        <w:tc>
          <w:tcPr>
            <w:tcW w:w="1897" w:type="dxa"/>
          </w:tcPr>
          <w:p w14:paraId="0DFF316D" w14:textId="77777777" w:rsidR="005432EB" w:rsidRPr="007D061B" w:rsidRDefault="005432EB" w:rsidP="0001143E">
            <w:pPr>
              <w:pStyle w:val="TAC"/>
            </w:pPr>
            <w:r w:rsidRPr="007D061B">
              <w:t xml:space="preserve">1 GHz </w:t>
            </w:r>
            <w:r w:rsidRPr="007D061B">
              <w:noBreakHyphen/>
              <w:t xml:space="preserve"> 12.75 GHz</w:t>
            </w:r>
          </w:p>
        </w:tc>
        <w:tc>
          <w:tcPr>
            <w:tcW w:w="1276" w:type="dxa"/>
          </w:tcPr>
          <w:p w14:paraId="1217D507" w14:textId="77777777" w:rsidR="005432EB" w:rsidRPr="007D061B" w:rsidRDefault="005432EB" w:rsidP="0001143E">
            <w:pPr>
              <w:pStyle w:val="TAC"/>
            </w:pPr>
            <w:r w:rsidRPr="007D061B">
              <w:t>-47 dBm</w:t>
            </w:r>
          </w:p>
        </w:tc>
        <w:tc>
          <w:tcPr>
            <w:tcW w:w="1701" w:type="dxa"/>
          </w:tcPr>
          <w:p w14:paraId="37542A63" w14:textId="77777777" w:rsidR="005432EB" w:rsidRPr="007D061B" w:rsidRDefault="005432EB" w:rsidP="0001143E">
            <w:pPr>
              <w:pStyle w:val="TAC"/>
            </w:pPr>
            <w:r w:rsidRPr="007D061B">
              <w:t>1 MHz</w:t>
            </w:r>
          </w:p>
        </w:tc>
        <w:tc>
          <w:tcPr>
            <w:tcW w:w="3969" w:type="dxa"/>
          </w:tcPr>
          <w:p w14:paraId="32EADE53" w14:textId="77777777" w:rsidR="005432EB" w:rsidRPr="007D061B" w:rsidRDefault="005432EB" w:rsidP="0001143E">
            <w:pPr>
              <w:pStyle w:val="TAL"/>
            </w:pPr>
            <w:r w:rsidRPr="007D061B">
              <w:rPr>
                <w:rFonts w:eastAsia="??"/>
              </w:rPr>
              <w:t>With the exception of frequencies</w:t>
            </w:r>
            <w:r w:rsidRPr="007D061B">
              <w:t xml:space="preserve"> between </w:t>
            </w:r>
            <w:r w:rsidRPr="007D061B">
              <w:rPr>
                <w:lang w:eastAsia="zh-CN"/>
              </w:rPr>
              <w:t xml:space="preserve">4 </w:t>
            </w:r>
            <w:r w:rsidRPr="007D061B">
              <w:t>MHz</w:t>
            </w:r>
            <w:r w:rsidRPr="007D061B">
              <w:rPr>
                <w:lang w:eastAsia="ja-JP"/>
              </w:rPr>
              <w:t xml:space="preserve"> </w:t>
            </w:r>
            <w:r w:rsidRPr="007D061B">
              <w:t xml:space="preserve">below the first carrier frequency and </w:t>
            </w:r>
            <w:r w:rsidRPr="007D061B">
              <w:rPr>
                <w:lang w:eastAsia="zh-CN"/>
              </w:rPr>
              <w:t>4</w:t>
            </w:r>
            <w:r w:rsidRPr="007D061B">
              <w:t> MHz above the last carrier frequency used by the BS.</w:t>
            </w:r>
          </w:p>
        </w:tc>
      </w:tr>
    </w:tbl>
    <w:p w14:paraId="33FFF20B" w14:textId="77777777" w:rsidR="005432EB" w:rsidRPr="007D061B" w:rsidRDefault="005432EB" w:rsidP="005432EB"/>
    <w:p w14:paraId="7CF56FFA" w14:textId="71C49BE3" w:rsidR="005432EB" w:rsidRPr="007D061B" w:rsidRDefault="005432EB" w:rsidP="005432EB">
      <w:pPr>
        <w:rPr>
          <w:rFonts w:cs="v4.2.0"/>
        </w:rPr>
      </w:pPr>
      <w:r w:rsidRPr="007D061B">
        <w:rPr>
          <w:rFonts w:cs="v4.2.0"/>
        </w:rPr>
        <w:t xml:space="preserve">In addition </w:t>
      </w:r>
      <w:r w:rsidRPr="007D061B">
        <w:rPr>
          <w:rFonts w:cs="v4.2.0"/>
          <w:lang w:eastAsia="zh-CN"/>
        </w:rPr>
        <w:t>to the requirements in table 7.6.5.2.3-1</w:t>
      </w:r>
      <w:r w:rsidRPr="007D061B">
        <w:rPr>
          <w:rFonts w:cs="v4.2.0"/>
        </w:rPr>
        <w:t xml:space="preserve">, the power of any spurious emission shall not exceed the levels specified for Co-existence with other systems in the same geographical area in </w:t>
      </w:r>
      <w:r w:rsidR="007D061B" w:rsidRPr="007D061B">
        <w:rPr>
          <w:rFonts w:cs="v4.2.0"/>
        </w:rPr>
        <w:t>clause 6</w:t>
      </w:r>
      <w:r w:rsidRPr="007D061B">
        <w:rPr>
          <w:rFonts w:cs="v4.2.0"/>
        </w:rPr>
        <w:t xml:space="preserve">.6.6.5.2.4. In addition, the co-existence requirements for co-located base stations specified in </w:t>
      </w:r>
      <w:r w:rsidR="007D061B" w:rsidRPr="007D061B">
        <w:rPr>
          <w:rFonts w:cs="v4.2.0"/>
        </w:rPr>
        <w:t>clause 6</w:t>
      </w:r>
      <w:r w:rsidRPr="007D061B">
        <w:rPr>
          <w:rFonts w:cs="v4.2.0"/>
        </w:rPr>
        <w:t>.6.6.5.2.5 and 6.6.6.5.2.6 may also be applied.</w:t>
      </w:r>
    </w:p>
    <w:p w14:paraId="6ED5BDCF" w14:textId="1D773863"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DF8EEF" w14:textId="77777777" w:rsidR="005432EB" w:rsidRPr="007D061B" w:rsidRDefault="005432EB" w:rsidP="005432EB">
      <w:pPr>
        <w:pStyle w:val="Heading5"/>
      </w:pPr>
      <w:bookmarkStart w:id="3459" w:name="_Toc21095448"/>
      <w:bookmarkStart w:id="3460" w:name="_Toc29766981"/>
      <w:bookmarkStart w:id="3461" w:name="_Toc36041128"/>
      <w:bookmarkStart w:id="3462" w:name="_Toc37228538"/>
      <w:bookmarkStart w:id="3463" w:name="_Toc37229042"/>
      <w:bookmarkStart w:id="3464" w:name="_Toc37229546"/>
      <w:bookmarkStart w:id="3465" w:name="_Toc45907103"/>
      <w:r w:rsidRPr="007D061B">
        <w:t>7.6.5.2.4</w:t>
      </w:r>
      <w:r w:rsidRPr="007D061B">
        <w:tab/>
        <w:t>Single RAT E-UTRA operation</w:t>
      </w:r>
      <w:bookmarkEnd w:id="3459"/>
      <w:bookmarkEnd w:id="3460"/>
      <w:bookmarkEnd w:id="3461"/>
      <w:bookmarkEnd w:id="3462"/>
      <w:bookmarkEnd w:id="3463"/>
      <w:bookmarkEnd w:id="3464"/>
      <w:bookmarkEnd w:id="3465"/>
    </w:p>
    <w:p w14:paraId="537B2D7B" w14:textId="77777777" w:rsidR="005432EB" w:rsidRPr="007D061B" w:rsidRDefault="005432EB" w:rsidP="005432EB">
      <w:r w:rsidRPr="007D061B">
        <w:t>The basic limit for E-UTRA operation is given below:</w:t>
      </w:r>
    </w:p>
    <w:p w14:paraId="378CAC8A" w14:textId="48B3F96D" w:rsidR="005432EB" w:rsidRPr="007D061B" w:rsidRDefault="005432EB" w:rsidP="005432EB">
      <w:pPr>
        <w:pStyle w:val="TH"/>
      </w:pPr>
      <w:r w:rsidRPr="007D061B">
        <w:lastRenderedPageBreak/>
        <w:t>Table 7.6.5.2.4-1: General spurious emission test requirement</w:t>
      </w:r>
      <w:ins w:id="3466" w:author="37.145-1_CR0227_(Rel-16)_TEI15, AAS_BS_LTE_UTRA-Pe" w:date="2020-12-06T13:39:00Z">
        <w:r w:rsidR="00353938">
          <w:t xml:space="preserve"> basic limit</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72F8514E" w14:textId="77777777" w:rsidTr="0001143E">
        <w:trPr>
          <w:jc w:val="center"/>
        </w:trPr>
        <w:tc>
          <w:tcPr>
            <w:tcW w:w="1897" w:type="dxa"/>
          </w:tcPr>
          <w:p w14:paraId="2AC3F058" w14:textId="77777777" w:rsidR="005432EB" w:rsidRPr="007D061B" w:rsidRDefault="005432EB" w:rsidP="0001143E">
            <w:pPr>
              <w:pStyle w:val="TAH"/>
              <w:rPr>
                <w:rFonts w:cs="Arial"/>
              </w:rPr>
            </w:pPr>
            <w:r w:rsidRPr="007D061B">
              <w:rPr>
                <w:rFonts w:cs="Arial"/>
              </w:rPr>
              <w:t>Frequency range</w:t>
            </w:r>
          </w:p>
        </w:tc>
        <w:tc>
          <w:tcPr>
            <w:tcW w:w="1276" w:type="dxa"/>
          </w:tcPr>
          <w:p w14:paraId="39E81B03" w14:textId="1BDB5AAA" w:rsidR="005432EB" w:rsidRPr="007D061B" w:rsidRDefault="005432EB" w:rsidP="0001143E">
            <w:pPr>
              <w:pStyle w:val="TAH"/>
              <w:rPr>
                <w:rFonts w:cs="Arial"/>
              </w:rPr>
            </w:pPr>
            <w:del w:id="3467" w:author="37.145-1_CR0227_(Rel-16)_TEI15, AAS_BS_LTE_UTRA-Pe" w:date="2020-12-06T13:39:00Z">
              <w:r w:rsidRPr="007D061B" w:rsidDel="00353938">
                <w:rPr>
                  <w:rFonts w:cs="Arial"/>
                </w:rPr>
                <w:delText>Maximum level</w:delText>
              </w:r>
            </w:del>
            <w:ins w:id="3468" w:author="37.145-1_CR0227_(Rel-16)_TEI15, AAS_BS_LTE_UTRA-Pe" w:date="2020-12-06T13:39:00Z">
              <w:r w:rsidR="00353938">
                <w:rPr>
                  <w:rFonts w:cs="Arial"/>
                </w:rPr>
                <w:t>Basic limit</w:t>
              </w:r>
            </w:ins>
          </w:p>
        </w:tc>
        <w:tc>
          <w:tcPr>
            <w:tcW w:w="1701" w:type="dxa"/>
          </w:tcPr>
          <w:p w14:paraId="18612107" w14:textId="77777777" w:rsidR="005432EB" w:rsidRPr="007D061B" w:rsidRDefault="005432EB" w:rsidP="0001143E">
            <w:pPr>
              <w:pStyle w:val="TAH"/>
              <w:rPr>
                <w:rFonts w:cs="Arial"/>
              </w:rPr>
            </w:pPr>
            <w:r w:rsidRPr="007D061B">
              <w:rPr>
                <w:rFonts w:cs="Arial"/>
              </w:rPr>
              <w:t>Measurement Bandwidth</w:t>
            </w:r>
          </w:p>
        </w:tc>
        <w:tc>
          <w:tcPr>
            <w:tcW w:w="3969" w:type="dxa"/>
          </w:tcPr>
          <w:p w14:paraId="613CC256" w14:textId="77777777" w:rsidR="005432EB" w:rsidRPr="007D061B" w:rsidRDefault="005432EB" w:rsidP="0001143E">
            <w:pPr>
              <w:pStyle w:val="TAH"/>
              <w:rPr>
                <w:rFonts w:cs="Arial"/>
              </w:rPr>
            </w:pPr>
            <w:r w:rsidRPr="007D061B">
              <w:rPr>
                <w:rFonts w:cs="Arial"/>
              </w:rPr>
              <w:t>Note</w:t>
            </w:r>
          </w:p>
        </w:tc>
      </w:tr>
      <w:tr w:rsidR="005432EB" w:rsidRPr="007D061B" w14:paraId="56AFD8B3" w14:textId="77777777" w:rsidTr="0001143E">
        <w:trPr>
          <w:jc w:val="center"/>
        </w:trPr>
        <w:tc>
          <w:tcPr>
            <w:tcW w:w="1897" w:type="dxa"/>
          </w:tcPr>
          <w:p w14:paraId="3B54050A"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21521319" w14:textId="77777777" w:rsidR="005432EB" w:rsidRPr="007D061B" w:rsidRDefault="005432EB" w:rsidP="0001143E">
            <w:pPr>
              <w:pStyle w:val="TAC"/>
              <w:rPr>
                <w:rFonts w:cs="Arial"/>
              </w:rPr>
            </w:pPr>
            <w:r w:rsidRPr="007D061B">
              <w:rPr>
                <w:rFonts w:cs="Arial"/>
              </w:rPr>
              <w:t>-57 dBm</w:t>
            </w:r>
          </w:p>
        </w:tc>
        <w:tc>
          <w:tcPr>
            <w:tcW w:w="1701" w:type="dxa"/>
          </w:tcPr>
          <w:p w14:paraId="64B35DFA" w14:textId="77777777" w:rsidR="005432EB" w:rsidRPr="007D061B" w:rsidRDefault="005432EB" w:rsidP="0001143E">
            <w:pPr>
              <w:pStyle w:val="TAC"/>
              <w:rPr>
                <w:rFonts w:cs="Arial"/>
              </w:rPr>
            </w:pPr>
            <w:r w:rsidRPr="007D061B">
              <w:rPr>
                <w:rFonts w:cs="Arial"/>
              </w:rPr>
              <w:t xml:space="preserve">100 kHz </w:t>
            </w:r>
          </w:p>
        </w:tc>
        <w:tc>
          <w:tcPr>
            <w:tcW w:w="3969" w:type="dxa"/>
          </w:tcPr>
          <w:p w14:paraId="50292CFD" w14:textId="77777777" w:rsidR="005432EB" w:rsidRPr="007D061B" w:rsidRDefault="005432EB" w:rsidP="0001143E">
            <w:pPr>
              <w:pStyle w:val="TAL"/>
              <w:rPr>
                <w:rFonts w:cs="Arial"/>
              </w:rPr>
            </w:pPr>
          </w:p>
        </w:tc>
      </w:tr>
      <w:tr w:rsidR="005432EB" w:rsidRPr="007D061B" w14:paraId="70668199" w14:textId="77777777" w:rsidTr="0001143E">
        <w:trPr>
          <w:jc w:val="center"/>
        </w:trPr>
        <w:tc>
          <w:tcPr>
            <w:tcW w:w="1897" w:type="dxa"/>
          </w:tcPr>
          <w:p w14:paraId="33192F5C"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683A9836" w14:textId="77777777" w:rsidR="005432EB" w:rsidRPr="007D061B" w:rsidRDefault="005432EB" w:rsidP="0001143E">
            <w:pPr>
              <w:pStyle w:val="TAC"/>
              <w:rPr>
                <w:rFonts w:cs="Arial"/>
              </w:rPr>
            </w:pPr>
            <w:r w:rsidRPr="007D061B">
              <w:rPr>
                <w:rFonts w:cs="Arial"/>
              </w:rPr>
              <w:t>-47 dBm</w:t>
            </w:r>
          </w:p>
        </w:tc>
        <w:tc>
          <w:tcPr>
            <w:tcW w:w="1701" w:type="dxa"/>
          </w:tcPr>
          <w:p w14:paraId="2AEE4DDF" w14:textId="77777777" w:rsidR="005432EB" w:rsidRPr="007D061B" w:rsidRDefault="005432EB" w:rsidP="0001143E">
            <w:pPr>
              <w:pStyle w:val="TAC"/>
              <w:rPr>
                <w:rFonts w:cs="Arial"/>
              </w:rPr>
            </w:pPr>
            <w:r w:rsidRPr="007D061B">
              <w:rPr>
                <w:rFonts w:cs="Arial"/>
              </w:rPr>
              <w:t>1 MHz</w:t>
            </w:r>
          </w:p>
        </w:tc>
        <w:tc>
          <w:tcPr>
            <w:tcW w:w="3969" w:type="dxa"/>
          </w:tcPr>
          <w:p w14:paraId="132E4054" w14:textId="77777777" w:rsidR="005432EB" w:rsidRPr="007D061B" w:rsidRDefault="005432EB" w:rsidP="0001143E">
            <w:pPr>
              <w:pStyle w:val="TAL"/>
              <w:rPr>
                <w:rFonts w:cs="Arial"/>
              </w:rPr>
            </w:pPr>
          </w:p>
        </w:tc>
      </w:tr>
      <w:tr w:rsidR="005432EB" w:rsidRPr="007D061B" w14:paraId="5C2557C7" w14:textId="77777777" w:rsidTr="0001143E">
        <w:trPr>
          <w:jc w:val="center"/>
        </w:trPr>
        <w:tc>
          <w:tcPr>
            <w:tcW w:w="1897" w:type="dxa"/>
          </w:tcPr>
          <w:p w14:paraId="2786B56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75EB17B2" w14:textId="77777777" w:rsidR="005432EB" w:rsidRPr="007D061B" w:rsidRDefault="005432EB" w:rsidP="0001143E">
            <w:pPr>
              <w:pStyle w:val="TAC"/>
              <w:rPr>
                <w:rFonts w:cs="Arial"/>
              </w:rPr>
            </w:pPr>
            <w:r w:rsidRPr="007D061B">
              <w:rPr>
                <w:rFonts w:cs="Arial"/>
              </w:rPr>
              <w:t>-47 dBm</w:t>
            </w:r>
          </w:p>
        </w:tc>
        <w:tc>
          <w:tcPr>
            <w:tcW w:w="1701" w:type="dxa"/>
          </w:tcPr>
          <w:p w14:paraId="56F90697" w14:textId="77777777" w:rsidR="005432EB" w:rsidRPr="007D061B" w:rsidRDefault="005432EB" w:rsidP="0001143E">
            <w:pPr>
              <w:pStyle w:val="TAC"/>
              <w:rPr>
                <w:rFonts w:cs="Arial"/>
              </w:rPr>
            </w:pPr>
            <w:r w:rsidRPr="007D061B">
              <w:rPr>
                <w:rFonts w:cs="Arial"/>
              </w:rPr>
              <w:t>1 MHz</w:t>
            </w:r>
          </w:p>
        </w:tc>
        <w:tc>
          <w:tcPr>
            <w:tcW w:w="3969" w:type="dxa"/>
          </w:tcPr>
          <w:p w14:paraId="2A7EC3AC"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4786013" w14:textId="77777777" w:rsidTr="0001143E">
        <w:trPr>
          <w:jc w:val="center"/>
        </w:trPr>
        <w:tc>
          <w:tcPr>
            <w:tcW w:w="8843" w:type="dxa"/>
            <w:gridSpan w:val="4"/>
          </w:tcPr>
          <w:p w14:paraId="1FA55346"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a </w:t>
            </w:r>
            <w:r w:rsidRPr="007D061B">
              <w:rPr>
                <w:rFonts w:eastAsia="??" w:cs="Arial"/>
                <w:i/>
              </w:rPr>
              <w:t>multi-band TAB connector</w:t>
            </w:r>
            <w:r w:rsidRPr="007D061B">
              <w:rPr>
                <w:rFonts w:eastAsia="??" w:cs="Arial"/>
              </w:rPr>
              <w:t xml:space="preserve"> ,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w:t>
            </w:r>
          </w:p>
        </w:tc>
      </w:tr>
    </w:tbl>
    <w:p w14:paraId="390A82DB" w14:textId="77777777" w:rsidR="005432EB" w:rsidRPr="007D061B" w:rsidRDefault="005432EB" w:rsidP="005432EB"/>
    <w:p w14:paraId="634AF01C" w14:textId="5245E56A" w:rsidR="005432EB" w:rsidRPr="007D061B" w:rsidRDefault="005432EB" w:rsidP="005432EB">
      <w:r w:rsidRPr="007D061B">
        <w:t xml:space="preserve">In addition to the requirements in table 7.6.5.2.4-1, the power of any spurious emission shall not exceed the additional spurious emissions requirements in </w:t>
      </w:r>
      <w:r w:rsidR="007D061B" w:rsidRPr="007D061B">
        <w:t>clause 6</w:t>
      </w:r>
      <w:r w:rsidRPr="007D061B">
        <w:t xml:space="preserve">.6.6.5.2.5 and in case of a </w:t>
      </w:r>
      <w:r w:rsidRPr="007D061B">
        <w:rPr>
          <w:i/>
        </w:rPr>
        <w:t>TAB connector</w:t>
      </w:r>
      <w:r w:rsidRPr="007D061B">
        <w:t xml:space="preserve"> operating FDD (for BC1 and BC2) emission shall not exceed the levels specified for protection of the BS receivers of own or different BS in </w:t>
      </w:r>
      <w:r w:rsidR="007D061B" w:rsidRPr="007D061B">
        <w:t>clause 6</w:t>
      </w:r>
      <w:r w:rsidRPr="007D061B">
        <w:t xml:space="preserve">.6.6.5.2.4. In addition, the requirements for co-location with other Base Stations specified in </w:t>
      </w:r>
      <w:r w:rsidR="007D061B" w:rsidRPr="007D061B">
        <w:t>clause</w:t>
      </w:r>
      <w:r w:rsidRPr="007D061B">
        <w:t> 6.6.6.5.2.6 may also be applied.</w:t>
      </w:r>
    </w:p>
    <w:p w14:paraId="4CEA593C" w14:textId="65643D8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56E1E53" w14:textId="77777777" w:rsidR="005432EB" w:rsidRPr="007D061B" w:rsidRDefault="005432EB" w:rsidP="005432EB">
      <w:pPr>
        <w:pStyle w:val="Heading2"/>
      </w:pPr>
      <w:bookmarkStart w:id="3469" w:name="_Toc21095449"/>
      <w:bookmarkStart w:id="3470" w:name="_Toc29766982"/>
      <w:bookmarkStart w:id="3471" w:name="_Toc36041129"/>
      <w:bookmarkStart w:id="3472" w:name="_Toc37228539"/>
      <w:bookmarkStart w:id="3473" w:name="_Toc37229043"/>
      <w:bookmarkStart w:id="3474" w:name="_Toc37229547"/>
      <w:bookmarkStart w:id="3475" w:name="_Toc45907104"/>
      <w:r w:rsidRPr="007D061B">
        <w:t>7.7</w:t>
      </w:r>
      <w:r w:rsidRPr="007D061B">
        <w:tab/>
        <w:t>Receiver intermodulation</w:t>
      </w:r>
      <w:bookmarkEnd w:id="3469"/>
      <w:bookmarkEnd w:id="3470"/>
      <w:bookmarkEnd w:id="3471"/>
      <w:bookmarkEnd w:id="3472"/>
      <w:bookmarkEnd w:id="3473"/>
      <w:bookmarkEnd w:id="3474"/>
      <w:bookmarkEnd w:id="3475"/>
    </w:p>
    <w:p w14:paraId="7C8E3396" w14:textId="77777777" w:rsidR="005432EB" w:rsidRPr="007D061B" w:rsidRDefault="005432EB" w:rsidP="005432EB">
      <w:pPr>
        <w:pStyle w:val="Heading3"/>
      </w:pPr>
      <w:bookmarkStart w:id="3476" w:name="_Toc21095450"/>
      <w:bookmarkStart w:id="3477" w:name="_Toc29766983"/>
      <w:bookmarkStart w:id="3478" w:name="_Toc36041130"/>
      <w:bookmarkStart w:id="3479" w:name="_Toc37228540"/>
      <w:bookmarkStart w:id="3480" w:name="_Toc37229044"/>
      <w:bookmarkStart w:id="3481" w:name="_Toc37229548"/>
      <w:bookmarkStart w:id="3482" w:name="_Toc45907105"/>
      <w:r w:rsidRPr="007D061B">
        <w:t>7.7.1</w:t>
      </w:r>
      <w:r w:rsidRPr="007D061B">
        <w:tab/>
        <w:t>Definition and applicability</w:t>
      </w:r>
      <w:bookmarkEnd w:id="3476"/>
      <w:bookmarkEnd w:id="3477"/>
      <w:bookmarkEnd w:id="3478"/>
      <w:bookmarkEnd w:id="3479"/>
      <w:bookmarkEnd w:id="3480"/>
      <w:bookmarkEnd w:id="3481"/>
      <w:bookmarkEnd w:id="3482"/>
    </w:p>
    <w:p w14:paraId="765DEEBC" w14:textId="77777777" w:rsidR="005432EB" w:rsidRPr="007D061B" w:rsidRDefault="005432EB" w:rsidP="005432EB">
      <w:pPr>
        <w:keepNext/>
        <w:keepLines/>
        <w:rPr>
          <w:i/>
        </w:rPr>
      </w:pPr>
      <w:r w:rsidRPr="007D061B">
        <w:rPr>
          <w:rFonts w:cs="v5.0.0"/>
        </w:rPr>
        <w:t>Third and higher order mixing of the two interfering RF signals can produce an interfering signal in the band of the desired channel.</w:t>
      </w:r>
      <w:r w:rsidRPr="007D061B">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7D061B">
        <w:rPr>
          <w:i/>
        </w:rPr>
        <w:t>TAB connector.</w:t>
      </w:r>
    </w:p>
    <w:p w14:paraId="0C9C9C35" w14:textId="77777777" w:rsidR="005432EB" w:rsidRPr="007D061B" w:rsidRDefault="005432EB" w:rsidP="005432EB">
      <w:pPr>
        <w:pStyle w:val="Heading3"/>
      </w:pPr>
      <w:bookmarkStart w:id="3483" w:name="_Toc21095451"/>
      <w:bookmarkStart w:id="3484" w:name="_Toc29766984"/>
      <w:bookmarkStart w:id="3485" w:name="_Toc36041131"/>
      <w:bookmarkStart w:id="3486" w:name="_Toc37228541"/>
      <w:bookmarkStart w:id="3487" w:name="_Toc37229045"/>
      <w:bookmarkStart w:id="3488" w:name="_Toc37229549"/>
      <w:bookmarkStart w:id="3489" w:name="_Toc45907106"/>
      <w:r w:rsidRPr="007D061B">
        <w:t>7.7.2</w:t>
      </w:r>
      <w:r w:rsidRPr="007D061B">
        <w:tab/>
        <w:t>Minimum requirement</w:t>
      </w:r>
      <w:bookmarkEnd w:id="3483"/>
      <w:bookmarkEnd w:id="3484"/>
      <w:bookmarkEnd w:id="3485"/>
      <w:bookmarkEnd w:id="3486"/>
      <w:bookmarkEnd w:id="3487"/>
      <w:bookmarkEnd w:id="3488"/>
      <w:bookmarkEnd w:id="3489"/>
    </w:p>
    <w:p w14:paraId="6F21651C" w14:textId="10F51771" w:rsidR="005432EB" w:rsidRPr="007D061B" w:rsidRDefault="005432EB" w:rsidP="00734A5F">
      <w:pPr>
        <w:rPr>
          <w:rFonts w:cs="v4.2.0"/>
        </w:rPr>
      </w:pPr>
      <w:r w:rsidRPr="007D061B">
        <w:t xml:space="preserve">The minimum requirement for MSR </w:t>
      </w:r>
      <w:r w:rsidRPr="007D061B">
        <w:rPr>
          <w:lang w:eastAsia="zh-CN"/>
        </w:rPr>
        <w:t>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.7.2.</w:t>
      </w:r>
    </w:p>
    <w:p w14:paraId="6F30C46D" w14:textId="157AA31A" w:rsidR="005432EB" w:rsidRPr="007D061B" w:rsidRDefault="005432EB" w:rsidP="005432EB">
      <w:pPr>
        <w:rPr>
          <w:lang w:eastAsia="zh-CN"/>
        </w:rPr>
      </w:pPr>
      <w:r w:rsidRPr="007D061B">
        <w:rPr>
          <w:lang w:eastAsia="zh-CN"/>
        </w:rPr>
        <w:t xml:space="preserve">The single RAT UTRA FDD AAS BS of Wide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3CEC811C" w14:textId="2881D9E0" w:rsidR="005432EB" w:rsidRPr="007D061B" w:rsidRDefault="005432EB" w:rsidP="005432EB">
      <w:pPr>
        <w:rPr>
          <w:lang w:eastAsia="zh-CN"/>
        </w:rPr>
      </w:pPr>
      <w:r w:rsidRPr="007D061B">
        <w:rPr>
          <w:lang w:eastAsia="zh-CN"/>
        </w:rPr>
        <w:t xml:space="preserve">The single RAT UTRA FDD AAS BS of Medium Range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5821DE38" w14:textId="699F1366" w:rsidR="005432EB" w:rsidRPr="007D061B" w:rsidRDefault="005432EB" w:rsidP="005432EB">
      <w:pPr>
        <w:rPr>
          <w:lang w:eastAsia="zh-CN"/>
        </w:rPr>
      </w:pPr>
      <w:r w:rsidRPr="007D061B">
        <w:rPr>
          <w:lang w:eastAsia="zh-CN"/>
        </w:rPr>
        <w:t xml:space="preserve">The single RAT UTRA FDD AAS BS of Local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2656FC63" w14:textId="32FBCE53" w:rsidR="005432EB" w:rsidRPr="007D061B" w:rsidRDefault="005432EB" w:rsidP="005432EB">
      <w:pPr>
        <w:rPr>
          <w:lang w:eastAsia="zh-CN"/>
        </w:rPr>
      </w:pPr>
      <w:r w:rsidRPr="007D061B">
        <w:rPr>
          <w:lang w:eastAsia="zh-CN"/>
        </w:rPr>
        <w:t xml:space="preserve">The single RAT UTRA TDD AAS BS of Wide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721D26F9" w14:textId="07C2824F" w:rsidR="005432EB" w:rsidRPr="007D061B" w:rsidRDefault="005432EB" w:rsidP="005432EB">
      <w:pPr>
        <w:rPr>
          <w:lang w:eastAsia="zh-CN"/>
        </w:rPr>
      </w:pPr>
      <w:r w:rsidRPr="007D061B">
        <w:rPr>
          <w:lang w:eastAsia="zh-CN"/>
        </w:rPr>
        <w:t xml:space="preserve">The single RAT UTRA TDD AAS BS of Local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636D0375" w14:textId="07BB7B75" w:rsidR="005432EB" w:rsidRPr="007D061B" w:rsidRDefault="005432EB" w:rsidP="005432EB">
      <w:pPr>
        <w:rPr>
          <w:lang w:eastAsia="zh-CN"/>
        </w:rPr>
      </w:pPr>
      <w:r w:rsidRPr="007D061B">
        <w:rPr>
          <w:lang w:eastAsia="zh-CN"/>
        </w:rPr>
        <w:t xml:space="preserve">The single RAT E-UTRA AAS BS of Wide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682A9A02" w14:textId="5B604779" w:rsidR="005432EB" w:rsidRPr="007D061B" w:rsidRDefault="005432EB" w:rsidP="005432EB">
      <w:pPr>
        <w:rPr>
          <w:lang w:eastAsia="zh-CN"/>
        </w:rPr>
      </w:pPr>
      <w:r w:rsidRPr="007D061B">
        <w:rPr>
          <w:lang w:eastAsia="zh-CN"/>
        </w:rPr>
        <w:t xml:space="preserve">The single RAT E-UTRA AAS BS of Medium Range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45633E41" w14:textId="4988238B" w:rsidR="005432EB" w:rsidRPr="007D061B" w:rsidRDefault="005432EB" w:rsidP="005432EB">
      <w:pPr>
        <w:rPr>
          <w:lang w:eastAsia="zh-CN"/>
        </w:rPr>
      </w:pPr>
      <w:r w:rsidRPr="007D061B">
        <w:rPr>
          <w:lang w:eastAsia="zh-CN"/>
        </w:rPr>
        <w:t xml:space="preserve">The single RAT E-UTRA AAS BS of Local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0B58234D" w14:textId="77777777" w:rsidR="005432EB" w:rsidRPr="007D061B" w:rsidRDefault="005432EB" w:rsidP="005432EB">
      <w:pPr>
        <w:pStyle w:val="Heading3"/>
      </w:pPr>
      <w:bookmarkStart w:id="3490" w:name="_Toc21095452"/>
      <w:bookmarkStart w:id="3491" w:name="_Toc29766985"/>
      <w:bookmarkStart w:id="3492" w:name="_Toc36041132"/>
      <w:bookmarkStart w:id="3493" w:name="_Toc37228542"/>
      <w:bookmarkStart w:id="3494" w:name="_Toc37229046"/>
      <w:bookmarkStart w:id="3495" w:name="_Toc37229550"/>
      <w:bookmarkStart w:id="3496" w:name="_Toc45907107"/>
      <w:r w:rsidRPr="007D061B">
        <w:lastRenderedPageBreak/>
        <w:t>7.7.3</w:t>
      </w:r>
      <w:r w:rsidRPr="007D061B">
        <w:tab/>
        <w:t>Test purpose</w:t>
      </w:r>
      <w:bookmarkEnd w:id="3490"/>
      <w:bookmarkEnd w:id="3491"/>
      <w:bookmarkEnd w:id="3492"/>
      <w:bookmarkEnd w:id="3493"/>
      <w:bookmarkEnd w:id="3494"/>
      <w:bookmarkEnd w:id="3495"/>
      <w:bookmarkEnd w:id="3496"/>
    </w:p>
    <w:p w14:paraId="4F4EF2B9" w14:textId="77777777" w:rsidR="005432EB" w:rsidRPr="007D061B" w:rsidRDefault="005432EB" w:rsidP="005432EB">
      <w:r w:rsidRPr="007D061B">
        <w:t xml:space="preserve">The test purpose is to verify the ability of the receiver unit associated with the </w:t>
      </w:r>
      <w:r w:rsidRPr="007D061B">
        <w:rPr>
          <w:i/>
        </w:rPr>
        <w:t>TAB connector</w:t>
      </w:r>
      <w:r w:rsidRPr="007D061B">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7D061B" w:rsidRDefault="005432EB" w:rsidP="005432EB">
      <w:pPr>
        <w:pStyle w:val="Heading3"/>
      </w:pPr>
      <w:bookmarkStart w:id="3497" w:name="_Toc21095453"/>
      <w:bookmarkStart w:id="3498" w:name="_Toc29766986"/>
      <w:bookmarkStart w:id="3499" w:name="_Toc36041133"/>
      <w:bookmarkStart w:id="3500" w:name="_Toc37228543"/>
      <w:bookmarkStart w:id="3501" w:name="_Toc37229047"/>
      <w:bookmarkStart w:id="3502" w:name="_Toc37229551"/>
      <w:bookmarkStart w:id="3503" w:name="_Toc45907108"/>
      <w:r w:rsidRPr="007D061B">
        <w:t>7.7.4</w:t>
      </w:r>
      <w:r w:rsidRPr="007D061B">
        <w:tab/>
        <w:t>Method of test</w:t>
      </w:r>
      <w:bookmarkEnd w:id="3497"/>
      <w:bookmarkEnd w:id="3498"/>
      <w:bookmarkEnd w:id="3499"/>
      <w:bookmarkEnd w:id="3500"/>
      <w:bookmarkEnd w:id="3501"/>
      <w:bookmarkEnd w:id="3502"/>
      <w:bookmarkEnd w:id="3503"/>
    </w:p>
    <w:p w14:paraId="1DC4DEAF" w14:textId="77777777" w:rsidR="005432EB" w:rsidRPr="007D061B" w:rsidRDefault="005432EB" w:rsidP="005432EB">
      <w:pPr>
        <w:pStyle w:val="Heading4"/>
      </w:pPr>
      <w:bookmarkStart w:id="3504" w:name="_Toc21095454"/>
      <w:bookmarkStart w:id="3505" w:name="_Toc29766987"/>
      <w:bookmarkStart w:id="3506" w:name="_Toc36041134"/>
      <w:bookmarkStart w:id="3507" w:name="_Toc37228544"/>
      <w:bookmarkStart w:id="3508" w:name="_Toc37229048"/>
      <w:bookmarkStart w:id="3509" w:name="_Toc37229552"/>
      <w:bookmarkStart w:id="3510" w:name="_Toc45907109"/>
      <w:r w:rsidRPr="007D061B">
        <w:t>7.7.4.1</w:t>
      </w:r>
      <w:r w:rsidRPr="007D061B">
        <w:tab/>
        <w:t>Initial conditions</w:t>
      </w:r>
      <w:bookmarkEnd w:id="3504"/>
      <w:bookmarkEnd w:id="3505"/>
      <w:bookmarkEnd w:id="3506"/>
      <w:bookmarkEnd w:id="3507"/>
      <w:bookmarkEnd w:id="3508"/>
      <w:bookmarkEnd w:id="3509"/>
      <w:bookmarkEnd w:id="3510"/>
    </w:p>
    <w:p w14:paraId="170F3E4A" w14:textId="77777777" w:rsidR="007D061B" w:rsidRPr="007D061B" w:rsidRDefault="005432EB" w:rsidP="005432EB">
      <w:r w:rsidRPr="007D061B">
        <w:t>Test environment:</w:t>
      </w:r>
    </w:p>
    <w:p w14:paraId="1B90CC1A" w14:textId="3ED56DBB" w:rsidR="005432EB" w:rsidRPr="007D061B" w:rsidRDefault="005432EB" w:rsidP="005432EB">
      <w:pPr>
        <w:pStyle w:val="B1"/>
      </w:pPr>
      <w:r w:rsidRPr="007D061B">
        <w:t>-</w:t>
      </w:r>
      <w:r w:rsidRPr="007D061B">
        <w:tab/>
        <w:t>Normal; see clause B.2.</w:t>
      </w:r>
    </w:p>
    <w:p w14:paraId="4FCE7CE1" w14:textId="77777777" w:rsidR="007D061B" w:rsidRPr="007D061B" w:rsidRDefault="005432EB" w:rsidP="005432EB">
      <w:pPr>
        <w:rPr>
          <w:rFonts w:cs="v4.2.0"/>
        </w:rPr>
      </w:pPr>
      <w:r w:rsidRPr="007D061B">
        <w:rPr>
          <w:rFonts w:cs="v4.2.0"/>
        </w:rPr>
        <w:t>RF channels to be tested for single carrier (SC):</w:t>
      </w:r>
    </w:p>
    <w:p w14:paraId="260813ED" w14:textId="3F99B674" w:rsidR="005432EB" w:rsidRPr="007D061B" w:rsidRDefault="005432EB" w:rsidP="005432EB">
      <w:pPr>
        <w:pStyle w:val="B1"/>
        <w:rPr>
          <w:i/>
        </w:rPr>
      </w:pPr>
      <w:r w:rsidRPr="007D061B">
        <w:t>-</w:t>
      </w:r>
      <w:r w:rsidRPr="007D061B">
        <w:tab/>
        <w:t xml:space="preserve">M; see </w:t>
      </w:r>
      <w:r w:rsidR="007D061B" w:rsidRPr="007D061B">
        <w:t>clause 4</w:t>
      </w:r>
      <w:r w:rsidRPr="007D061B">
        <w:t>.12.1</w:t>
      </w:r>
    </w:p>
    <w:p w14:paraId="2F3CF2D0" w14:textId="77777777" w:rsidR="007D061B" w:rsidRPr="007D061B" w:rsidRDefault="005432EB" w:rsidP="005432EB">
      <w:pPr>
        <w:rPr>
          <w:rFonts w:cs="v4.2.0"/>
        </w:rPr>
      </w:pPr>
      <w:r w:rsidRPr="007D061B">
        <w:rPr>
          <w:i/>
        </w:rPr>
        <w:t xml:space="preserve">Base Station RF Bandwidth </w:t>
      </w:r>
      <w:r w:rsidRPr="007D061B">
        <w:t xml:space="preserve">positions </w:t>
      </w:r>
      <w:r w:rsidRPr="007D061B">
        <w:rPr>
          <w:rFonts w:cs="v4.2.0"/>
        </w:rPr>
        <w:t>to be tested:</w:t>
      </w:r>
    </w:p>
    <w:p w14:paraId="2595E366" w14:textId="503BCF08" w:rsidR="005432EB" w:rsidRPr="007D061B" w:rsidRDefault="005432EB" w:rsidP="005432EB">
      <w:pPr>
        <w:pStyle w:val="B1"/>
        <w:rPr>
          <w:rFonts w:eastAsia="MS P??"/>
        </w:rPr>
      </w:pPr>
      <w:r w:rsidRPr="007D061B">
        <w:t>-</w:t>
      </w:r>
      <w:r w:rsidRPr="007D061B">
        <w:tab/>
        <w:t xml:space="preserve">For </w:t>
      </w:r>
      <w:r w:rsidRPr="007D061B">
        <w:rPr>
          <w:i/>
        </w:rPr>
        <w:t>single-band TAB connector(s)</w:t>
      </w:r>
      <w:r w:rsidRPr="007D061B">
        <w:t>,: M</w:t>
      </w:r>
      <w:r w:rsidRPr="007D061B">
        <w:rPr>
          <w:vertAlign w:val="subscript"/>
        </w:rPr>
        <w:t xml:space="preserve">RFBW </w:t>
      </w:r>
      <w:r w:rsidRPr="007D061B">
        <w:t>if ATC4 is applicable; B</w:t>
      </w:r>
      <w:r w:rsidRPr="007D061B">
        <w:rPr>
          <w:vertAlign w:val="subscript"/>
        </w:rPr>
        <w:t>RFBW</w:t>
      </w:r>
      <w:r w:rsidRPr="007D061B">
        <w:t xml:space="preserve"> and T</w:t>
      </w:r>
      <w:r w:rsidRPr="007D061B">
        <w:rPr>
          <w:vertAlign w:val="subscript"/>
        </w:rPr>
        <w:t xml:space="preserve">RFBW </w:t>
      </w:r>
      <w:r w:rsidRPr="007D061B">
        <w:t xml:space="preserve">for other ATC, see </w:t>
      </w:r>
      <w:r w:rsidR="007D061B" w:rsidRPr="007D061B">
        <w:t>clause 4</w:t>
      </w:r>
      <w:r w:rsidRPr="007D061B">
        <w:t xml:space="preserve">.12.1. For </w:t>
      </w:r>
      <w:r w:rsidRPr="007D061B">
        <w:rPr>
          <w:i/>
        </w:rPr>
        <w:t>multi-band TAB connector(s)</w:t>
      </w:r>
      <w:r w:rsidRPr="007D061B">
        <w: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see </w:t>
      </w:r>
      <w:r w:rsidR="007D061B" w:rsidRPr="007D061B">
        <w:t>clause 4</w:t>
      </w:r>
      <w:r w:rsidRPr="007D061B">
        <w:t>.12.1.</w:t>
      </w:r>
    </w:p>
    <w:p w14:paraId="024199E6" w14:textId="77777777" w:rsidR="005432EB" w:rsidRPr="007D061B" w:rsidRDefault="005432EB" w:rsidP="005432EB">
      <w:pPr>
        <w:pStyle w:val="Heading4"/>
      </w:pPr>
      <w:bookmarkStart w:id="3511" w:name="_Toc21095455"/>
      <w:bookmarkStart w:id="3512" w:name="_Toc29766988"/>
      <w:bookmarkStart w:id="3513" w:name="_Toc36041135"/>
      <w:bookmarkStart w:id="3514" w:name="_Toc37228545"/>
      <w:bookmarkStart w:id="3515" w:name="_Toc37229049"/>
      <w:bookmarkStart w:id="3516" w:name="_Toc37229553"/>
      <w:bookmarkStart w:id="3517" w:name="_Toc45907110"/>
      <w:r w:rsidRPr="007D061B">
        <w:t>7.7.4.2</w:t>
      </w:r>
      <w:r w:rsidRPr="007D061B">
        <w:tab/>
      </w:r>
      <w:r w:rsidRPr="007D061B">
        <w:rPr>
          <w:rFonts w:cs="v4.2.0"/>
        </w:rPr>
        <w:t>Procedure</w:t>
      </w:r>
      <w:bookmarkEnd w:id="3511"/>
      <w:bookmarkEnd w:id="3512"/>
      <w:bookmarkEnd w:id="3513"/>
      <w:bookmarkEnd w:id="3514"/>
      <w:bookmarkEnd w:id="3515"/>
      <w:bookmarkEnd w:id="3516"/>
      <w:bookmarkEnd w:id="3517"/>
    </w:p>
    <w:p w14:paraId="29B9B7DD" w14:textId="77777777" w:rsidR="005432EB" w:rsidRPr="007D061B" w:rsidRDefault="005432EB" w:rsidP="005432EB">
      <w:pPr>
        <w:pStyle w:val="Heading5"/>
      </w:pPr>
      <w:bookmarkStart w:id="3518" w:name="_Toc21095456"/>
      <w:bookmarkStart w:id="3519" w:name="_Toc29766989"/>
      <w:bookmarkStart w:id="3520" w:name="_Toc36041136"/>
      <w:bookmarkStart w:id="3521" w:name="_Toc37228546"/>
      <w:bookmarkStart w:id="3522" w:name="_Toc37229050"/>
      <w:bookmarkStart w:id="3523" w:name="_Toc37229554"/>
      <w:bookmarkStart w:id="3524" w:name="_Toc45907111"/>
      <w:r w:rsidRPr="007D061B">
        <w:t>7.7.4.2.1</w:t>
      </w:r>
      <w:r w:rsidRPr="007D061B">
        <w:tab/>
        <w:t>General procedure</w:t>
      </w:r>
      <w:bookmarkEnd w:id="3518"/>
      <w:bookmarkEnd w:id="3519"/>
      <w:bookmarkEnd w:id="3520"/>
      <w:bookmarkEnd w:id="3521"/>
      <w:bookmarkEnd w:id="3522"/>
      <w:bookmarkEnd w:id="3523"/>
      <w:bookmarkEnd w:id="3524"/>
    </w:p>
    <w:p w14:paraId="54CF72AD" w14:textId="77777777" w:rsidR="005432EB" w:rsidRPr="007D061B" w:rsidRDefault="005432EB" w:rsidP="005432EB">
      <w:pPr>
        <w:rPr>
          <w:lang w:eastAsia="zh-CN"/>
        </w:rPr>
      </w:pPr>
      <w:r w:rsidRPr="007D061B">
        <w:rPr>
          <w:lang w:eastAsia="zh-CN"/>
        </w:rPr>
        <w:t>The general procedure steps apply to the procedures for all the RATs.</w:t>
      </w:r>
    </w:p>
    <w:p w14:paraId="356F3C14" w14:textId="5AA47284"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07608DF5" w14:textId="77777777"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2.6. All </w:t>
      </w:r>
      <w:r w:rsidRPr="007D061B">
        <w:rPr>
          <w:i/>
        </w:rPr>
        <w:t>TAB connectors</w:t>
      </w:r>
      <w:r w:rsidRPr="007D061B">
        <w:t xml:space="preserve"> not under test shall be terminated.</w:t>
      </w:r>
    </w:p>
    <w:p w14:paraId="1E329672" w14:textId="139E2A49" w:rsidR="005432EB" w:rsidRPr="007D061B" w:rsidRDefault="005432EB" w:rsidP="005432EB">
      <w:pPr>
        <w:pStyle w:val="B1"/>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15C24DDC" w14:textId="2B37BFED"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5A31BE79" w14:textId="3C39C3D5"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16501B9" w14:textId="54165B7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5AFFE0E9" w14:textId="0471F24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25642828" w14:textId="6631B67C" w:rsidR="005432EB" w:rsidRPr="007D061B" w:rsidRDefault="005432EB" w:rsidP="005432EB">
      <w:pPr>
        <w:pStyle w:val="B1"/>
        <w:rPr>
          <w:snapToGrid w:val="0"/>
        </w:rPr>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E655463" w14:textId="77777777" w:rsidR="005432EB" w:rsidRPr="007D061B" w:rsidRDefault="005432EB" w:rsidP="005432EB">
      <w:pPr>
        <w:pStyle w:val="Heading5"/>
      </w:pPr>
      <w:bookmarkStart w:id="3525" w:name="_Toc21095457"/>
      <w:bookmarkStart w:id="3526" w:name="_Toc29766990"/>
      <w:bookmarkStart w:id="3527" w:name="_Toc36041137"/>
      <w:bookmarkStart w:id="3528" w:name="_Toc37228547"/>
      <w:bookmarkStart w:id="3529" w:name="_Toc37229051"/>
      <w:bookmarkStart w:id="3530" w:name="_Toc37229555"/>
      <w:bookmarkStart w:id="3531" w:name="_Toc45907112"/>
      <w:r w:rsidRPr="007D061B">
        <w:t>7.7.4.2.2</w:t>
      </w:r>
      <w:r w:rsidRPr="007D061B">
        <w:tab/>
        <w:t>MSR operation</w:t>
      </w:r>
      <w:bookmarkEnd w:id="3525"/>
      <w:bookmarkEnd w:id="3526"/>
      <w:bookmarkEnd w:id="3527"/>
      <w:bookmarkEnd w:id="3528"/>
      <w:bookmarkEnd w:id="3529"/>
      <w:bookmarkEnd w:id="3530"/>
      <w:bookmarkEnd w:id="3531"/>
    </w:p>
    <w:p w14:paraId="606302E0" w14:textId="77777777" w:rsidR="005432EB" w:rsidRPr="007D061B" w:rsidRDefault="005432EB" w:rsidP="005432EB">
      <w:pPr>
        <w:pStyle w:val="H6"/>
      </w:pPr>
      <w:r w:rsidRPr="007D061B">
        <w:t>7.7.4.4.2.1</w:t>
      </w:r>
      <w:r w:rsidRPr="007D061B">
        <w:tab/>
        <w:t>Procedure for general and narrowband intermodulation</w:t>
      </w:r>
    </w:p>
    <w:p w14:paraId="51722BF5" w14:textId="77777777" w:rsidR="005432EB" w:rsidRPr="007D061B" w:rsidRDefault="005432EB" w:rsidP="005432EB">
      <w:pPr>
        <w:pStyle w:val="B1"/>
      </w:pPr>
      <w:r w:rsidRPr="007D061B">
        <w:t>1)</w:t>
      </w:r>
      <w:r w:rsidRPr="007D061B">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7D061B" w:rsidRDefault="005432EB" w:rsidP="005432EB">
      <w:pPr>
        <w:pStyle w:val="B1"/>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.7.5.1.1 and 7.7.5.1.2, for the relevant carriers specified by the test configuration in </w:t>
      </w:r>
      <w:r w:rsidR="007D061B" w:rsidRPr="007D061B">
        <w:t>clause 5</w:t>
      </w:r>
      <w:r w:rsidRPr="007D061B">
        <w:t>.</w:t>
      </w:r>
    </w:p>
    <w:p w14:paraId="29B79A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A41FED" w14:textId="77777777" w:rsidR="005432EB" w:rsidRPr="007D061B" w:rsidRDefault="005432EB" w:rsidP="005432EB">
      <w:pPr>
        <w:pStyle w:val="B1"/>
      </w:pPr>
      <w:r w:rsidRPr="007D061B">
        <w:lastRenderedPageBreak/>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6988CF" w14:textId="77777777" w:rsidR="005432EB" w:rsidRPr="007D061B" w:rsidRDefault="005432EB" w:rsidP="005432EB">
      <w:pPr>
        <w:pStyle w:val="Heading5"/>
      </w:pPr>
      <w:bookmarkStart w:id="3532" w:name="_Toc21095458"/>
      <w:bookmarkStart w:id="3533" w:name="_Toc29766991"/>
      <w:bookmarkStart w:id="3534" w:name="_Toc36041138"/>
      <w:bookmarkStart w:id="3535" w:name="_Toc37228548"/>
      <w:bookmarkStart w:id="3536" w:name="_Toc37229052"/>
      <w:bookmarkStart w:id="3537" w:name="_Toc37229556"/>
      <w:bookmarkStart w:id="3538" w:name="_Toc45907113"/>
      <w:r w:rsidRPr="007D061B">
        <w:t>7.7.4.2.3</w:t>
      </w:r>
      <w:r w:rsidRPr="007D061B">
        <w:tab/>
        <w:t>Single RAT UTRA FDD operation</w:t>
      </w:r>
      <w:bookmarkEnd w:id="3532"/>
      <w:bookmarkEnd w:id="3533"/>
      <w:bookmarkEnd w:id="3534"/>
      <w:bookmarkEnd w:id="3535"/>
      <w:bookmarkEnd w:id="3536"/>
      <w:bookmarkEnd w:id="3537"/>
      <w:bookmarkEnd w:id="3538"/>
    </w:p>
    <w:p w14:paraId="4DB25280" w14:textId="522F730E" w:rsidR="005432EB" w:rsidRPr="007D061B" w:rsidRDefault="005432EB" w:rsidP="005432EB">
      <w:pPr>
        <w:pStyle w:val="B1"/>
        <w:rPr>
          <w:snapToGrid w:val="0"/>
        </w:rPr>
      </w:pPr>
      <w:r w:rsidRPr="007D061B">
        <w:rPr>
          <w:snapToGrid w:val="0"/>
        </w:rPr>
        <w:t>1)</w:t>
      </w:r>
      <w:r w:rsidRPr="007D061B">
        <w:rPr>
          <w:snapToGrid w:val="0"/>
        </w:rPr>
        <w:tab/>
        <w:t xml:space="preserve">Generate the wanted signal (reference signal) and adjust ATT1 to set the signal level to the </w:t>
      </w:r>
      <w:r w:rsidRPr="007D061B">
        <w:rPr>
          <w:i/>
          <w:snapToGrid w:val="0"/>
        </w:rPr>
        <w:t>TAB connector</w:t>
      </w:r>
      <w:r w:rsidRPr="007D061B">
        <w:rPr>
          <w:snapToGrid w:val="0"/>
        </w:rPr>
        <w:t xml:space="preserve"> under test to the level specified in table 7.7.5.2-1. </w:t>
      </w:r>
      <w:r w:rsidRPr="007D061B">
        <w:t xml:space="preserve">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7.7.5.2-1</w:t>
      </w:r>
      <w:r w:rsidRPr="007D061B">
        <w:t>.</w:t>
      </w:r>
    </w:p>
    <w:p w14:paraId="4D13E884" w14:textId="77777777" w:rsidR="005432EB" w:rsidRPr="007D061B" w:rsidRDefault="005432EB" w:rsidP="005432EB">
      <w:pPr>
        <w:pStyle w:val="B1"/>
        <w:rPr>
          <w:snapToGrid w:val="0"/>
        </w:rPr>
      </w:pPr>
      <w:r w:rsidRPr="007D061B">
        <w:rPr>
          <w:snapToGrid w:val="0"/>
        </w:rPr>
        <w:t>2)</w:t>
      </w:r>
      <w:r w:rsidRPr="007D061B">
        <w:rPr>
          <w:snapToGrid w:val="0"/>
        </w:rPr>
        <w:tab/>
        <w:t xml:space="preserve">Adjust the signal generators to the type of interfering signals and the frequency offsets as specified in tables 7.7.5.2-1and 7.7.5.2-2. </w:t>
      </w:r>
      <w:r w:rsidRPr="007D061B">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7D061B" w:rsidRDefault="005432EB" w:rsidP="005432EB">
      <w:pPr>
        <w:pStyle w:val="B1"/>
        <w:rPr>
          <w:snapToGrid w:val="0"/>
        </w:rPr>
      </w:pPr>
      <w:r w:rsidRPr="007D061B">
        <w:rPr>
          <w:snapToGrid w:val="0"/>
        </w:rPr>
        <w:t>3)</w:t>
      </w:r>
      <w:r w:rsidRPr="007D061B">
        <w:rPr>
          <w:snapToGrid w:val="0"/>
        </w:rPr>
        <w:tab/>
        <w:t xml:space="preserve">Adjust the ATT2 and ATT3 to obtain the specified level of </w:t>
      </w:r>
      <w:r w:rsidRPr="007D061B">
        <w:t xml:space="preserve">interfering </w:t>
      </w:r>
      <w:r w:rsidRPr="007D061B">
        <w:rPr>
          <w:snapToGrid w:val="0"/>
        </w:rPr>
        <w:t xml:space="preserve">signal at the </w:t>
      </w:r>
      <w:r w:rsidRPr="007D061B">
        <w:rPr>
          <w:i/>
          <w:snapToGrid w:val="0"/>
        </w:rPr>
        <w:t>TAB connector</w:t>
      </w:r>
      <w:r w:rsidRPr="007D061B">
        <w:rPr>
          <w:snapToGrid w:val="0"/>
        </w:rPr>
        <w:t>.</w:t>
      </w:r>
    </w:p>
    <w:p w14:paraId="20025DD2" w14:textId="77777777" w:rsidR="005432EB" w:rsidRPr="007D061B" w:rsidRDefault="005432EB" w:rsidP="005432EB">
      <w:pPr>
        <w:pStyle w:val="B1"/>
      </w:pPr>
      <w:r w:rsidRPr="007D061B">
        <w:rPr>
          <w:snapToGrid w:val="0"/>
        </w:rPr>
        <w:t>4)</w:t>
      </w:r>
      <w:r w:rsidRPr="007D061B">
        <w:rPr>
          <w:snapToGrid w:val="0"/>
        </w:rPr>
        <w:tab/>
        <w:t xml:space="preserve">Measure the BER of the wanted signal. </w:t>
      </w:r>
      <w:r w:rsidRPr="007D061B">
        <w:t xml:space="preserve">For a </w:t>
      </w:r>
      <w:r w:rsidRPr="007D061B">
        <w:rPr>
          <w:i/>
        </w:rPr>
        <w:t>TAB connector</w:t>
      </w:r>
      <w:r w:rsidRPr="007D061B">
        <w:t xml:space="preserve"> supporting multi-carrier operation the BER shall be measured for all relevant carriers specified by the test configuration.</w:t>
      </w:r>
    </w:p>
    <w:p w14:paraId="15D60B5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F7D0DF2" w14:textId="77777777" w:rsidR="005432EB" w:rsidRPr="007D061B" w:rsidRDefault="005432EB" w:rsidP="005432EB">
      <w:pPr>
        <w:pStyle w:val="B1"/>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8CEFDC" w14:textId="77777777" w:rsidR="005432EB" w:rsidRPr="007D061B" w:rsidRDefault="005432EB" w:rsidP="005432EB">
      <w:pPr>
        <w:pStyle w:val="Heading5"/>
      </w:pPr>
      <w:bookmarkStart w:id="3539" w:name="_Toc21095459"/>
      <w:bookmarkStart w:id="3540" w:name="_Toc29766992"/>
      <w:bookmarkStart w:id="3541" w:name="_Toc36041139"/>
      <w:bookmarkStart w:id="3542" w:name="_Toc37228549"/>
      <w:bookmarkStart w:id="3543" w:name="_Toc37229053"/>
      <w:bookmarkStart w:id="3544" w:name="_Toc37229557"/>
      <w:bookmarkStart w:id="3545" w:name="_Toc45907114"/>
      <w:r w:rsidRPr="007D061B">
        <w:t>7.7.4.2.4</w:t>
      </w:r>
      <w:r w:rsidRPr="007D061B">
        <w:tab/>
        <w:t>Single RAT UTRA TDD 1,28Mcps option operation</w:t>
      </w:r>
      <w:bookmarkEnd w:id="3539"/>
      <w:bookmarkEnd w:id="3540"/>
      <w:bookmarkEnd w:id="3541"/>
      <w:bookmarkEnd w:id="3542"/>
      <w:bookmarkEnd w:id="3543"/>
      <w:bookmarkEnd w:id="3544"/>
      <w:bookmarkEnd w:id="3545"/>
    </w:p>
    <w:p w14:paraId="38DA7076" w14:textId="54870951" w:rsidR="005432EB" w:rsidRPr="007D061B" w:rsidRDefault="005432EB" w:rsidP="005432EB">
      <w:pPr>
        <w:pStyle w:val="B1"/>
        <w:rPr>
          <w:rFonts w:eastAsia="MS P??"/>
        </w:rPr>
      </w:pPr>
      <w:r w:rsidRPr="007D061B">
        <w:rPr>
          <w:rFonts w:eastAsia="MS P??"/>
        </w:rPr>
        <w:t>1)</w:t>
      </w:r>
      <w:r w:rsidRPr="007D061B">
        <w:rPr>
          <w:rFonts w:eastAsia="MS P??"/>
        </w:rPr>
        <w:tab/>
        <w:t xml:space="preserve">Start transmission from the BS tester to the </w:t>
      </w:r>
      <w:r w:rsidRPr="007D061B">
        <w:rPr>
          <w:rFonts w:eastAsia="MS P??"/>
          <w:i/>
        </w:rPr>
        <w:t>TAB connector</w:t>
      </w:r>
      <w:r w:rsidRPr="007D061B">
        <w:rPr>
          <w:rFonts w:eastAsia="MS P??"/>
        </w:rPr>
        <w:t xml:space="preserve"> using the UL reference measurement channel (12,2 kbps) defined in </w:t>
      </w:r>
      <w:r w:rsidR="007D061B" w:rsidRPr="007D061B">
        <w:rPr>
          <w:rFonts w:eastAsia="MS P??"/>
        </w:rPr>
        <w:t>clause</w:t>
      </w:r>
      <w:r w:rsidRPr="007D061B">
        <w:rPr>
          <w:rFonts w:eastAsia="MS P??"/>
        </w:rPr>
        <w:t xml:space="preserve"> A.2.1 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 xml:space="preserve">20]. </w:t>
      </w:r>
      <w:r w:rsidRPr="007D061B">
        <w:t xml:space="preserve">For a </w:t>
      </w:r>
      <w:r w:rsidRPr="007D061B">
        <w:rPr>
          <w:i/>
        </w:rPr>
        <w:t>TAB connector</w:t>
      </w:r>
      <w:r w:rsidRPr="007D061B">
        <w:t xml:space="preserve"> supporting multi-carrier operation, </w:t>
      </w:r>
      <w:r w:rsidRPr="007D061B">
        <w:rPr>
          <w:lang w:eastAsia="zh-CN"/>
        </w:rPr>
        <w:t>generate the wanted signal using the applicable test configuration</w:t>
      </w:r>
      <w:r w:rsidRPr="007D061B">
        <w:t xml:space="preserve"> specified in </w:t>
      </w:r>
      <w:r w:rsidR="007D061B" w:rsidRPr="007D061B">
        <w:t>clause </w:t>
      </w:r>
      <w:r w:rsidR="007D061B" w:rsidRPr="007D061B">
        <w:rPr>
          <w:lang w:eastAsia="zh-CN"/>
        </w:rPr>
        <w:t>4</w:t>
      </w:r>
      <w:r w:rsidRPr="007D061B">
        <w:rPr>
          <w:lang w:eastAsia="zh-CN"/>
        </w:rPr>
        <w:t xml:space="preserve">.11, and the UL reference measurement channel in </w:t>
      </w:r>
      <w:r w:rsidR="007D061B" w:rsidRPr="007D061B">
        <w:rPr>
          <w:lang w:eastAsia="zh-CN"/>
        </w:rPr>
        <w:t>clause</w:t>
      </w:r>
      <w:r w:rsidRPr="007D061B">
        <w:rPr>
          <w:lang w:eastAsia="zh-CN"/>
        </w:rPr>
        <w:t xml:space="preserve"> A.2.1 </w:t>
      </w:r>
      <w:r w:rsidRPr="007D061B">
        <w:rPr>
          <w:rFonts w:eastAsia="MS P??"/>
        </w:rPr>
        <w:t xml:space="preserve">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w:t>
      </w:r>
      <w:r w:rsidRPr="007D061B">
        <w:rPr>
          <w:lang w:eastAsia="zh-CN"/>
        </w:rPr>
        <w:t xml:space="preserve"> shall be used on all carriers for</w:t>
      </w:r>
      <w:r w:rsidRPr="007D061B">
        <w:t xml:space="preserve"> the </w:t>
      </w:r>
      <w:r w:rsidRPr="007D061B">
        <w:rPr>
          <w:i/>
        </w:rPr>
        <w:t>TAB connector</w:t>
      </w:r>
      <w:r w:rsidRPr="007D061B">
        <w:t xml:space="preserve"> under test. </w:t>
      </w:r>
      <w:r w:rsidRPr="007D061B">
        <w:rPr>
          <w:rFonts w:eastAsia="MS P??"/>
        </w:rPr>
        <w:t xml:space="preserve">The level of the UE simulator signal measured at the </w:t>
      </w:r>
      <w:r w:rsidRPr="007D061B">
        <w:rPr>
          <w:rFonts w:eastAsia="MS P??"/>
          <w:i/>
        </w:rPr>
        <w:t>TAB connector</w:t>
      </w:r>
      <w:r w:rsidRPr="007D061B">
        <w:rPr>
          <w:rFonts w:eastAsia="MS P??"/>
        </w:rPr>
        <w:t xml:space="preserve"> shall be set to 6 dB above the reference sensitivity level specified in </w:t>
      </w:r>
      <w:r w:rsidR="007D061B" w:rsidRPr="007D061B">
        <w:rPr>
          <w:rFonts w:eastAsia="MS P??"/>
        </w:rPr>
        <w:t>clause 7</w:t>
      </w:r>
      <w:r w:rsidRPr="007D061B">
        <w:rPr>
          <w:rFonts w:eastAsia="MS P??"/>
        </w:rPr>
        <w:t>.2.2.</w:t>
      </w:r>
    </w:p>
    <w:p w14:paraId="2F1938C8" w14:textId="77777777" w:rsidR="005432EB" w:rsidRPr="007D061B" w:rsidRDefault="005432EB" w:rsidP="005432EB">
      <w:pPr>
        <w:pStyle w:val="B1"/>
        <w:rPr>
          <w:rFonts w:eastAsia="MS P??"/>
        </w:rPr>
      </w:pPr>
      <w:r w:rsidRPr="007D061B">
        <w:rPr>
          <w:rFonts w:eastAsia="MS P??"/>
        </w:rPr>
        <w:t>2)</w:t>
      </w:r>
      <w:r w:rsidRPr="007D061B">
        <w:rPr>
          <w:rFonts w:eastAsia="MS P??"/>
        </w:rPr>
        <w:tab/>
        <w:t xml:space="preserve">Set the first signal generator to produce a CW signal with a level measured at the </w:t>
      </w:r>
      <w:r w:rsidRPr="007D061B">
        <w:rPr>
          <w:rFonts w:eastAsia="MS P??"/>
          <w:i/>
        </w:rPr>
        <w:t>TAB connector</w:t>
      </w:r>
      <w:r w:rsidRPr="007D061B">
        <w:rPr>
          <w:rFonts w:eastAsia="MS P??"/>
        </w:rPr>
        <w:t xml:space="preserve"> as specified in table 7.7.5.3-1.</w:t>
      </w:r>
    </w:p>
    <w:p w14:paraId="75A4294B" w14:textId="77777777" w:rsidR="005432EB" w:rsidRPr="007D061B" w:rsidRDefault="005432EB" w:rsidP="005432EB">
      <w:pPr>
        <w:pStyle w:val="B1"/>
        <w:rPr>
          <w:rFonts w:eastAsia="MS P??"/>
        </w:rPr>
      </w:pPr>
      <w:r w:rsidRPr="007D061B">
        <w:rPr>
          <w:rFonts w:eastAsia="MS P??"/>
        </w:rPr>
        <w:t>3)</w:t>
      </w:r>
      <w:r w:rsidRPr="007D061B">
        <w:rPr>
          <w:rFonts w:eastAsia="MS P??"/>
        </w:rPr>
        <w:tab/>
        <w:t xml:space="preserve">Set the second signal generator to produce an interfering signal equivalent to a wideband CDMA signal with one code of chip frequency 1,28 MHz, filtered by an RRC transmit pulse-shaping filter with roll-off </w:t>
      </w:r>
      <w:r w:rsidRPr="007D061B">
        <w:sym w:font="Symbol" w:char="F061"/>
      </w:r>
      <w:r w:rsidRPr="007D061B">
        <w:t> </w:t>
      </w:r>
      <w:r w:rsidRPr="007D061B">
        <w:rPr>
          <w:rFonts w:eastAsia="MS P??"/>
        </w:rPr>
        <w:t xml:space="preserve">= 0,22. The level of the signal measured at the </w:t>
      </w:r>
      <w:r w:rsidRPr="007D061B">
        <w:rPr>
          <w:rFonts w:eastAsia="MS P??"/>
          <w:i/>
        </w:rPr>
        <w:t>TAB connector</w:t>
      </w:r>
      <w:r w:rsidRPr="007D061B">
        <w:rPr>
          <w:rFonts w:eastAsia="MS P??"/>
        </w:rPr>
        <w:t xml:space="preserve"> shall be set as specified in table 7.7.5.3-1.</w:t>
      </w:r>
    </w:p>
    <w:p w14:paraId="35D11DE1" w14:textId="77777777" w:rsidR="005432EB" w:rsidRPr="007D061B" w:rsidRDefault="005432EB" w:rsidP="005432EB">
      <w:pPr>
        <w:pStyle w:val="B1"/>
        <w:rPr>
          <w:rFonts w:eastAsia="MS P??"/>
        </w:rPr>
      </w:pPr>
      <w:r w:rsidRPr="007D061B">
        <w:rPr>
          <w:rFonts w:eastAsia="MS P??"/>
        </w:rPr>
        <w:t>4)</w:t>
      </w:r>
      <w:r w:rsidRPr="007D061B">
        <w:rPr>
          <w:rFonts w:eastAsia="MS P??"/>
        </w:rPr>
        <w:tab/>
        <w:t>Measure the BER of the wanted signal.</w:t>
      </w:r>
    </w:p>
    <w:p w14:paraId="32740F7D"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9830494" w14:textId="77777777" w:rsidR="005432EB" w:rsidRPr="007D061B" w:rsidRDefault="005432EB" w:rsidP="005432EB">
      <w:pPr>
        <w:pStyle w:val="B1"/>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537743" w14:textId="77777777" w:rsidR="005432EB" w:rsidRPr="007D061B" w:rsidRDefault="005432EB" w:rsidP="005432EB">
      <w:pPr>
        <w:pStyle w:val="Heading5"/>
      </w:pPr>
      <w:bookmarkStart w:id="3546" w:name="_Toc21095460"/>
      <w:bookmarkStart w:id="3547" w:name="_Toc29766993"/>
      <w:bookmarkStart w:id="3548" w:name="_Toc36041140"/>
      <w:bookmarkStart w:id="3549" w:name="_Toc37228550"/>
      <w:bookmarkStart w:id="3550" w:name="_Toc37229054"/>
      <w:bookmarkStart w:id="3551" w:name="_Toc37229558"/>
      <w:bookmarkStart w:id="3552" w:name="_Toc45907115"/>
      <w:r w:rsidRPr="007D061B">
        <w:t>7.7.4.2.5</w:t>
      </w:r>
      <w:r w:rsidRPr="007D061B">
        <w:tab/>
        <w:t>Single RAT E-UTRA operation</w:t>
      </w:r>
      <w:bookmarkEnd w:id="3546"/>
      <w:bookmarkEnd w:id="3547"/>
      <w:bookmarkEnd w:id="3548"/>
      <w:bookmarkEnd w:id="3549"/>
      <w:bookmarkEnd w:id="3550"/>
      <w:bookmarkEnd w:id="3551"/>
      <w:bookmarkEnd w:id="3552"/>
    </w:p>
    <w:p w14:paraId="7713027A" w14:textId="25CE341F" w:rsidR="005432EB" w:rsidRPr="007D061B" w:rsidRDefault="005432EB" w:rsidP="005432EB">
      <w:pPr>
        <w:pStyle w:val="B1"/>
        <w:rPr>
          <w:snapToGrid w:val="0"/>
        </w:rPr>
      </w:pPr>
      <w:r w:rsidRPr="007D061B">
        <w:rPr>
          <w:snapToGrid w:val="0"/>
        </w:rPr>
        <w:t>1)</w:t>
      </w:r>
      <w:r w:rsidRPr="007D061B">
        <w:rPr>
          <w:snapToGrid w:val="0"/>
        </w:rPr>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 </w:t>
      </w:r>
      <w:r w:rsidRPr="007D061B">
        <w:rPr>
          <w:snapToGrid w:val="0"/>
        </w:rPr>
        <w:t xml:space="preserve">and adjust the signal level to the </w:t>
      </w:r>
      <w:r w:rsidRPr="007D061B">
        <w:rPr>
          <w:i/>
          <w:snapToGrid w:val="0"/>
        </w:rPr>
        <w:t>TAB connector</w:t>
      </w:r>
      <w:r w:rsidRPr="007D061B">
        <w:rPr>
          <w:snapToGrid w:val="0"/>
        </w:rPr>
        <w:t xml:space="preserve"> under test to the level specified in table 7.7.5.4-1.</w:t>
      </w:r>
    </w:p>
    <w:p w14:paraId="2F530AEA" w14:textId="77777777" w:rsidR="005432EB" w:rsidRPr="007D061B" w:rsidRDefault="005432EB" w:rsidP="005432EB">
      <w:pPr>
        <w:pStyle w:val="B1"/>
        <w:rPr>
          <w:snapToGrid w:val="0"/>
        </w:rPr>
      </w:pPr>
      <w:r w:rsidRPr="007D061B">
        <w:rPr>
          <w:snapToGrid w:val="0"/>
        </w:rPr>
        <w:t>2)</w:t>
      </w:r>
      <w:r w:rsidRPr="007D061B">
        <w:rPr>
          <w:snapToGrid w:val="0"/>
        </w:rPr>
        <w:tab/>
        <w:t>Adjust the signal generators to the type of interfering signals, levels and the frequency offsets as specified in table 7.7.5.4-2 for intermodulation requirement and Table 7.7.5.4-3</w:t>
      </w:r>
      <w:r w:rsidRPr="007D061B">
        <w:rPr>
          <w:snapToGrid w:val="0"/>
          <w:lang w:eastAsia="zh-CN"/>
        </w:rPr>
        <w:t>, Table 7.7.5.4-4 and Table 7.7.5.4-5 f</w:t>
      </w:r>
      <w:r w:rsidRPr="007D061B">
        <w:rPr>
          <w:snapToGrid w:val="0"/>
        </w:rPr>
        <w:t>or narrowband intermodulation requirement.</w:t>
      </w:r>
    </w:p>
    <w:p w14:paraId="1FD691F2" w14:textId="77777777" w:rsidR="005432EB" w:rsidRPr="007D061B" w:rsidRDefault="005432EB" w:rsidP="005432EB">
      <w:pPr>
        <w:pStyle w:val="B1"/>
        <w:rPr>
          <w:snapToGrid w:val="0"/>
        </w:rPr>
      </w:pPr>
      <w:r w:rsidRPr="007D061B">
        <w:rPr>
          <w:snapToGrid w:val="0"/>
        </w:rPr>
        <w:t>3)</w:t>
      </w:r>
      <w:r w:rsidRPr="007D061B">
        <w:rPr>
          <w:snapToGrid w:val="0"/>
        </w:rPr>
        <w:tab/>
        <w:t xml:space="preserve">Adjust the signal generators to obtain the specified level of interfering signal at the </w:t>
      </w:r>
      <w:r w:rsidRPr="007D061B">
        <w:rPr>
          <w:i/>
          <w:snapToGrid w:val="0"/>
        </w:rPr>
        <w:t>TAB connector</w:t>
      </w:r>
      <w:r w:rsidRPr="007D061B">
        <w:rPr>
          <w:snapToGrid w:val="0"/>
        </w:rPr>
        <w:t>.</w:t>
      </w:r>
    </w:p>
    <w:p w14:paraId="05A9A9B7" w14:textId="49201643" w:rsidR="005432EB" w:rsidRPr="007D061B" w:rsidRDefault="005432EB" w:rsidP="005432EB">
      <w:pPr>
        <w:pStyle w:val="B1"/>
        <w:rPr>
          <w:snapToGrid w:val="0"/>
        </w:rPr>
      </w:pPr>
      <w:r w:rsidRPr="007D061B">
        <w:rPr>
          <w:snapToGrid w:val="0"/>
        </w:rPr>
        <w:t>4)</w:t>
      </w:r>
      <w:r w:rsidRPr="007D061B">
        <w:rPr>
          <w:snapToGrid w:val="0"/>
        </w:rPr>
        <w:tab/>
        <w:t>Measure the throughput</w:t>
      </w:r>
      <w:r w:rsidRPr="007D061B">
        <w:t xml:space="preserve">, for multi-carrier and/or CA operation the throughput shall be measured for relevant carriers specified by the test configuration specified in </w:t>
      </w:r>
      <w:r w:rsidR="007D061B" w:rsidRPr="007D061B">
        <w:t>clause 5</w:t>
      </w:r>
      <w:r w:rsidRPr="007D061B">
        <w:rPr>
          <w:snapToGrid w:val="0"/>
        </w:rPr>
        <w:t>.</w:t>
      </w:r>
    </w:p>
    <w:p w14:paraId="58E078D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87D1A1" w14:textId="77777777" w:rsidR="005432EB" w:rsidRPr="007D061B" w:rsidRDefault="005432EB" w:rsidP="005432EB">
      <w:pPr>
        <w:pStyle w:val="B1"/>
      </w:pPr>
      <w:r w:rsidRPr="007D061B">
        <w:lastRenderedPageBreak/>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381CFF4" w14:textId="77777777" w:rsidR="005432EB" w:rsidRPr="007D061B" w:rsidRDefault="005432EB" w:rsidP="005432EB">
      <w:pPr>
        <w:pStyle w:val="Heading3"/>
      </w:pPr>
      <w:bookmarkStart w:id="3553" w:name="_Toc21095461"/>
      <w:bookmarkStart w:id="3554" w:name="_Toc29766994"/>
      <w:bookmarkStart w:id="3555" w:name="_Toc36041141"/>
      <w:bookmarkStart w:id="3556" w:name="_Toc37228551"/>
      <w:bookmarkStart w:id="3557" w:name="_Toc37229055"/>
      <w:bookmarkStart w:id="3558" w:name="_Toc37229559"/>
      <w:bookmarkStart w:id="3559" w:name="_Toc45907116"/>
      <w:r w:rsidRPr="007D061B">
        <w:t>7.7.5</w:t>
      </w:r>
      <w:r w:rsidRPr="007D061B">
        <w:tab/>
        <w:t>Test requirements</w:t>
      </w:r>
      <w:bookmarkEnd w:id="3553"/>
      <w:bookmarkEnd w:id="3554"/>
      <w:bookmarkEnd w:id="3555"/>
      <w:bookmarkEnd w:id="3556"/>
      <w:bookmarkEnd w:id="3557"/>
      <w:bookmarkEnd w:id="3558"/>
      <w:bookmarkEnd w:id="3559"/>
    </w:p>
    <w:p w14:paraId="76137B89" w14:textId="77777777" w:rsidR="005432EB" w:rsidRPr="007D061B" w:rsidRDefault="005432EB" w:rsidP="005432EB">
      <w:pPr>
        <w:pStyle w:val="Heading4"/>
      </w:pPr>
      <w:bookmarkStart w:id="3560" w:name="_Toc21095462"/>
      <w:bookmarkStart w:id="3561" w:name="_Toc29766995"/>
      <w:bookmarkStart w:id="3562" w:name="_Toc36041142"/>
      <w:bookmarkStart w:id="3563" w:name="_Toc37228552"/>
      <w:bookmarkStart w:id="3564" w:name="_Toc37229056"/>
      <w:bookmarkStart w:id="3565" w:name="_Toc37229560"/>
      <w:bookmarkStart w:id="3566" w:name="_Toc45907117"/>
      <w:r w:rsidRPr="007D061B">
        <w:t>7.7.5.1</w:t>
      </w:r>
      <w:r w:rsidRPr="007D061B">
        <w:tab/>
        <w:t>MSR operation</w:t>
      </w:r>
      <w:bookmarkEnd w:id="3560"/>
      <w:bookmarkEnd w:id="3561"/>
      <w:bookmarkEnd w:id="3562"/>
      <w:bookmarkEnd w:id="3563"/>
      <w:bookmarkEnd w:id="3564"/>
      <w:bookmarkEnd w:id="3565"/>
      <w:bookmarkEnd w:id="3566"/>
    </w:p>
    <w:p w14:paraId="647723F0" w14:textId="77777777" w:rsidR="005432EB" w:rsidRPr="007D061B" w:rsidRDefault="005432EB" w:rsidP="005432EB">
      <w:pPr>
        <w:pStyle w:val="Heading5"/>
      </w:pPr>
      <w:bookmarkStart w:id="3567" w:name="_Toc21095463"/>
      <w:bookmarkStart w:id="3568" w:name="_Toc29766996"/>
      <w:bookmarkStart w:id="3569" w:name="_Toc36041143"/>
      <w:bookmarkStart w:id="3570" w:name="_Toc37228553"/>
      <w:bookmarkStart w:id="3571" w:name="_Toc37229057"/>
      <w:bookmarkStart w:id="3572" w:name="_Toc37229561"/>
      <w:bookmarkStart w:id="3573" w:name="_Toc45907118"/>
      <w:r w:rsidRPr="007D061B">
        <w:t>7.7.5.1.1</w:t>
      </w:r>
      <w:r w:rsidRPr="007D061B">
        <w:tab/>
        <w:t>General intermodulation test requirement</w:t>
      </w:r>
      <w:bookmarkEnd w:id="3567"/>
      <w:bookmarkEnd w:id="3568"/>
      <w:bookmarkEnd w:id="3569"/>
      <w:bookmarkEnd w:id="3570"/>
      <w:bookmarkEnd w:id="3571"/>
      <w:bookmarkEnd w:id="3572"/>
      <w:bookmarkEnd w:id="3573"/>
    </w:p>
    <w:p w14:paraId="49AAA10D" w14:textId="4D11717B" w:rsidR="005432EB" w:rsidRPr="007D061B" w:rsidRDefault="005432EB" w:rsidP="005432EB">
      <w:r w:rsidRPr="007D061B">
        <w:t xml:space="preserve">Interfering signals shall be a CW signal and an E-UTRA or UTRA signal, as specified in annex A of </w:t>
      </w:r>
      <w:r w:rsidR="007D061B" w:rsidRPr="007D061B">
        <w:t>TS 3</w:t>
      </w:r>
      <w:r w:rsidRPr="007D061B">
        <w:t>7.141</w:t>
      </w:r>
      <w:r w:rsidR="007D061B" w:rsidRPr="007D061B">
        <w:t> [</w:t>
      </w:r>
      <w:r w:rsidRPr="007D061B">
        <w:t>16].</w:t>
      </w:r>
    </w:p>
    <w:p w14:paraId="31F15B05"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w:t>
      </w:r>
      <w:r w:rsidRPr="007D061B">
        <w:rPr>
          <w:i/>
        </w:rPr>
        <w:t>aximum Radio Bandwidth</w:t>
      </w:r>
      <w:r w:rsidRPr="007D061B">
        <w:t xml:space="preserve">. The interfering signal offset is defined relative to the </w:t>
      </w:r>
      <w:r w:rsidRPr="007D061B">
        <w:rPr>
          <w:i/>
        </w:rPr>
        <w:t>Base Station RF Bandwidth edges</w:t>
      </w:r>
      <w:r w:rsidRPr="007D061B">
        <w:t xml:space="preserve"> or </w:t>
      </w:r>
      <w:r w:rsidRPr="007D061B">
        <w:rPr>
          <w:i/>
        </w:rPr>
        <w:t>Maximum Radio Bandwidth</w:t>
      </w:r>
      <w:r w:rsidRPr="007D061B">
        <w:t xml:space="preserve"> edges.</w:t>
      </w:r>
    </w:p>
    <w:p w14:paraId="133DACDB" w14:textId="77777777" w:rsidR="005432EB" w:rsidRPr="007D061B" w:rsidRDefault="005432EB" w:rsidP="005432EB">
      <w:r w:rsidRPr="007D061B">
        <w:t xml:space="preserve">For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size is at least twice as wide as the UTRA/E-UTRA interfering signal centre frequency offset from the RF bandwidth edge. The interfering signal offset is defined relative to the </w:t>
      </w:r>
      <w:r w:rsidRPr="007D061B">
        <w:rPr>
          <w:i/>
        </w:rPr>
        <w:t>Base Station RF Bandwidth edges</w:t>
      </w:r>
      <w:r w:rsidRPr="007D061B">
        <w:t xml:space="preserve"> inside the </w:t>
      </w:r>
      <w:r w:rsidRPr="007D061B">
        <w:rPr>
          <w:i/>
          <w:lang w:eastAsia="zh-CN"/>
        </w:rPr>
        <w:t>Inter RF Bandwidth gap</w:t>
      </w:r>
      <w:r w:rsidRPr="007D061B">
        <w:t>.</w:t>
      </w:r>
    </w:p>
    <w:p w14:paraId="401CFF76" w14:textId="77777777" w:rsidR="005432EB" w:rsidRPr="007D061B" w:rsidRDefault="005432EB" w:rsidP="005432EB">
      <w:pPr>
        <w:keepNext/>
        <w:keepLines/>
      </w:pPr>
      <w:r w:rsidRPr="007D061B">
        <w:t xml:space="preserve">For the wanted signal at the assigned channel frequency and two interfering signals coupled to the </w:t>
      </w:r>
      <w:r w:rsidRPr="007D061B">
        <w:rPr>
          <w:i/>
        </w:rPr>
        <w:t>TAB connector</w:t>
      </w:r>
      <w:r w:rsidRPr="007D061B">
        <w:t>, using the parameters in table 7.7.5.1.1-1 and 7.7.5.1.1-2, the following requirements shall be met:</w:t>
      </w:r>
    </w:p>
    <w:p w14:paraId="33812AA9" w14:textId="410E6539" w:rsidR="005432EB" w:rsidRPr="007D061B" w:rsidRDefault="005432EB" w:rsidP="005432EB">
      <w:pPr>
        <w:pStyle w:val="B1"/>
      </w:pPr>
      <w:r w:rsidRPr="007D061B">
        <w:t>-</w:t>
      </w:r>
      <w:r w:rsidRPr="007D061B">
        <w:tab/>
        <w:t xml:space="preserve">For any measured E-UTRA carrier, the throughput shall be ≥ 95 % of the </w:t>
      </w:r>
      <w:r w:rsidRPr="007D061B">
        <w:rPr>
          <w:i/>
        </w:rPr>
        <w:t>maximum throughput</w:t>
      </w:r>
      <w:r w:rsidRPr="007D061B">
        <w:t xml:space="preserve"> of the reference measurement channel defined in </w:t>
      </w:r>
      <w:r w:rsidR="007D061B" w:rsidRPr="007D061B">
        <w:t>clause 7</w:t>
      </w:r>
      <w:r w:rsidRPr="007D061B">
        <w:t>.2.5.3.</w:t>
      </w:r>
    </w:p>
    <w:p w14:paraId="7D4E523C" w14:textId="6B6388F3" w:rsidR="005432EB" w:rsidRPr="007D061B" w:rsidRDefault="005432EB" w:rsidP="005432EB">
      <w:pPr>
        <w:pStyle w:val="B1"/>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40B5B485" w14:textId="3F03E252" w:rsidR="005432EB" w:rsidRPr="007D061B" w:rsidRDefault="005432EB" w:rsidP="005432EB">
      <w:pPr>
        <w:pStyle w:val="B1"/>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5DB1B60" w14:textId="2DFEC1CA" w:rsidR="005432EB" w:rsidRPr="007D061B" w:rsidRDefault="005432EB" w:rsidP="005432EB">
      <w:pPr>
        <w:pStyle w:val="B1"/>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w:t>
      </w:r>
    </w:p>
    <w:p w14:paraId="11B5E92D" w14:textId="77777777" w:rsidR="005432EB" w:rsidRPr="007D061B" w:rsidRDefault="005432EB" w:rsidP="005432EB">
      <w:pPr>
        <w:pStyle w:val="TH"/>
      </w:pPr>
      <w:r w:rsidRPr="007D061B">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5432EB" w:rsidRPr="007D061B" w14:paraId="00BAB58F" w14:textId="77777777" w:rsidTr="00734A5F">
        <w:trPr>
          <w:jc w:val="center"/>
        </w:trPr>
        <w:tc>
          <w:tcPr>
            <w:tcW w:w="1737" w:type="dxa"/>
          </w:tcPr>
          <w:p w14:paraId="0ABF18C6" w14:textId="77777777" w:rsidR="005432EB" w:rsidRPr="007D061B" w:rsidRDefault="005432EB" w:rsidP="0001143E">
            <w:pPr>
              <w:pStyle w:val="TAH"/>
              <w:rPr>
                <w:rFonts w:cs="Arial"/>
              </w:rPr>
            </w:pPr>
            <w:r w:rsidRPr="007D061B">
              <w:rPr>
                <w:rFonts w:cs="Arial"/>
              </w:rPr>
              <w:t>Base Station Type</w:t>
            </w:r>
          </w:p>
        </w:tc>
        <w:tc>
          <w:tcPr>
            <w:tcW w:w="2376" w:type="dxa"/>
          </w:tcPr>
          <w:p w14:paraId="60262AF6" w14:textId="77777777" w:rsidR="005432EB" w:rsidRPr="007D061B" w:rsidRDefault="005432EB" w:rsidP="0001143E">
            <w:pPr>
              <w:pStyle w:val="TAH"/>
              <w:rPr>
                <w:rFonts w:cs="Arial"/>
              </w:rPr>
            </w:pPr>
            <w:r w:rsidRPr="007D061B">
              <w:rPr>
                <w:rFonts w:cs="Arial"/>
              </w:rPr>
              <w:t>Mean power of interfering signals (dBm)</w:t>
            </w:r>
          </w:p>
        </w:tc>
        <w:tc>
          <w:tcPr>
            <w:tcW w:w="2216" w:type="dxa"/>
          </w:tcPr>
          <w:p w14:paraId="334B00B3" w14:textId="77777777" w:rsidR="005432EB" w:rsidRPr="007D061B" w:rsidRDefault="005432EB" w:rsidP="0001143E">
            <w:pPr>
              <w:pStyle w:val="TAH"/>
              <w:rPr>
                <w:rFonts w:cs="Arial"/>
              </w:rPr>
            </w:pPr>
            <w:r w:rsidRPr="007D061B">
              <w:rPr>
                <w:rFonts w:cs="Arial"/>
              </w:rPr>
              <w:t>Wanted Signal mean power (dBm)</w:t>
            </w:r>
          </w:p>
        </w:tc>
        <w:tc>
          <w:tcPr>
            <w:tcW w:w="1973" w:type="dxa"/>
            <w:tcBorders>
              <w:bottom w:val="single" w:sz="4" w:space="0" w:color="auto"/>
            </w:tcBorders>
          </w:tcPr>
          <w:p w14:paraId="5F66AAFE" w14:textId="77777777" w:rsidR="005432EB" w:rsidRPr="007D061B" w:rsidRDefault="005432EB" w:rsidP="0001143E">
            <w:pPr>
              <w:pStyle w:val="TAH"/>
              <w:rPr>
                <w:rFonts w:cs="Arial"/>
              </w:rPr>
            </w:pPr>
            <w:r w:rsidRPr="007D061B">
              <w:rPr>
                <w:rFonts w:cs="Arial"/>
              </w:rPr>
              <w:t>Type of interfering signal</w:t>
            </w:r>
          </w:p>
        </w:tc>
      </w:tr>
      <w:tr w:rsidR="00734A5F" w:rsidRPr="007D061B" w14:paraId="3AD77437" w14:textId="77777777" w:rsidTr="00734A5F">
        <w:trPr>
          <w:jc w:val="center"/>
        </w:trPr>
        <w:tc>
          <w:tcPr>
            <w:tcW w:w="1737" w:type="dxa"/>
          </w:tcPr>
          <w:p w14:paraId="15D3D5EA" w14:textId="77777777" w:rsidR="00734A5F" w:rsidRPr="007D061B" w:rsidRDefault="00734A5F" w:rsidP="0001143E">
            <w:pPr>
              <w:pStyle w:val="TAC"/>
              <w:rPr>
                <w:rFonts w:cs="Arial"/>
              </w:rPr>
            </w:pPr>
            <w:r w:rsidRPr="007D061B">
              <w:rPr>
                <w:rFonts w:cs="Arial"/>
              </w:rPr>
              <w:t>Wide Area BS</w:t>
            </w:r>
          </w:p>
        </w:tc>
        <w:tc>
          <w:tcPr>
            <w:tcW w:w="2376" w:type="dxa"/>
          </w:tcPr>
          <w:p w14:paraId="7AC236DD" w14:textId="77777777" w:rsidR="00734A5F" w:rsidRPr="007D061B" w:rsidRDefault="00734A5F" w:rsidP="0001143E">
            <w:pPr>
              <w:pStyle w:val="TAC"/>
              <w:rPr>
                <w:rFonts w:cs="Arial"/>
              </w:rPr>
            </w:pPr>
            <w:r w:rsidRPr="007D061B">
              <w:rPr>
                <w:rFonts w:cs="Arial"/>
              </w:rPr>
              <w:t>-48 +y (Note 6)</w:t>
            </w:r>
          </w:p>
        </w:tc>
        <w:tc>
          <w:tcPr>
            <w:tcW w:w="2216" w:type="dxa"/>
            <w:shd w:val="clear" w:color="auto" w:fill="auto"/>
            <w:vAlign w:val="center"/>
          </w:tcPr>
          <w:p w14:paraId="07BFC538"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2, 5)</w:t>
            </w:r>
          </w:p>
        </w:tc>
        <w:tc>
          <w:tcPr>
            <w:tcW w:w="1973" w:type="dxa"/>
            <w:tcBorders>
              <w:bottom w:val="nil"/>
            </w:tcBorders>
            <w:shd w:val="clear" w:color="auto" w:fill="auto"/>
            <w:vAlign w:val="center"/>
          </w:tcPr>
          <w:p w14:paraId="62FDBA0D" w14:textId="66988A25" w:rsidR="00734A5F" w:rsidRPr="007D061B" w:rsidRDefault="00734A5F" w:rsidP="0001143E">
            <w:pPr>
              <w:pStyle w:val="TAC"/>
              <w:rPr>
                <w:rFonts w:cs="Arial"/>
              </w:rPr>
            </w:pPr>
          </w:p>
        </w:tc>
      </w:tr>
      <w:tr w:rsidR="00734A5F" w:rsidRPr="007D061B" w14:paraId="6E0E9C0F" w14:textId="77777777" w:rsidTr="00734A5F">
        <w:trPr>
          <w:jc w:val="center"/>
        </w:trPr>
        <w:tc>
          <w:tcPr>
            <w:tcW w:w="1737" w:type="dxa"/>
          </w:tcPr>
          <w:p w14:paraId="7692469B" w14:textId="77777777" w:rsidR="00734A5F" w:rsidRPr="007D061B" w:rsidRDefault="00734A5F" w:rsidP="00734A5F">
            <w:pPr>
              <w:pStyle w:val="TAC"/>
              <w:rPr>
                <w:rFonts w:cs="Arial"/>
              </w:rPr>
            </w:pPr>
            <w:r w:rsidRPr="007D061B">
              <w:rPr>
                <w:rFonts w:cs="Arial"/>
              </w:rPr>
              <w:t>Medium Range BS</w:t>
            </w:r>
          </w:p>
        </w:tc>
        <w:tc>
          <w:tcPr>
            <w:tcW w:w="2376" w:type="dxa"/>
          </w:tcPr>
          <w:p w14:paraId="64ABA656" w14:textId="77777777" w:rsidR="00734A5F" w:rsidRPr="007D061B" w:rsidRDefault="00734A5F" w:rsidP="00734A5F">
            <w:pPr>
              <w:pStyle w:val="TAC"/>
              <w:rPr>
                <w:rFonts w:cs="Arial"/>
              </w:rPr>
            </w:pPr>
            <w:r w:rsidRPr="007D061B">
              <w:rPr>
                <w:rFonts w:cs="Arial"/>
              </w:rPr>
              <w:t>-44 +y (Note 6)</w:t>
            </w:r>
          </w:p>
        </w:tc>
        <w:tc>
          <w:tcPr>
            <w:tcW w:w="2216" w:type="dxa"/>
            <w:shd w:val="clear" w:color="auto" w:fill="auto"/>
            <w:vAlign w:val="center"/>
          </w:tcPr>
          <w:p w14:paraId="28191F2A"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3, 5)</w:t>
            </w:r>
          </w:p>
        </w:tc>
        <w:tc>
          <w:tcPr>
            <w:tcW w:w="1973" w:type="dxa"/>
            <w:tcBorders>
              <w:top w:val="nil"/>
              <w:bottom w:val="nil"/>
            </w:tcBorders>
            <w:shd w:val="clear" w:color="auto" w:fill="auto"/>
            <w:vAlign w:val="center"/>
          </w:tcPr>
          <w:p w14:paraId="66CD53A4" w14:textId="47652B22" w:rsidR="00734A5F" w:rsidRPr="007D061B" w:rsidRDefault="00734A5F" w:rsidP="00734A5F">
            <w:pPr>
              <w:pStyle w:val="TAC"/>
              <w:rPr>
                <w:rFonts w:cs="Arial"/>
              </w:rPr>
            </w:pPr>
            <w:r w:rsidRPr="007D061B">
              <w:rPr>
                <w:rFonts w:cs="Arial"/>
              </w:rPr>
              <w:t>See Table 7.7.5.1.1-2</w:t>
            </w:r>
          </w:p>
        </w:tc>
      </w:tr>
      <w:tr w:rsidR="00734A5F" w:rsidRPr="007D061B" w14:paraId="5A529885" w14:textId="77777777" w:rsidTr="00734A5F">
        <w:trPr>
          <w:jc w:val="center"/>
        </w:trPr>
        <w:tc>
          <w:tcPr>
            <w:tcW w:w="1737" w:type="dxa"/>
          </w:tcPr>
          <w:p w14:paraId="4185D15A" w14:textId="77777777" w:rsidR="00734A5F" w:rsidRPr="007D061B" w:rsidRDefault="00734A5F" w:rsidP="00734A5F">
            <w:pPr>
              <w:pStyle w:val="TAC"/>
              <w:rPr>
                <w:rFonts w:cs="Arial"/>
              </w:rPr>
            </w:pPr>
            <w:r w:rsidRPr="007D061B">
              <w:rPr>
                <w:rFonts w:cs="Arial"/>
              </w:rPr>
              <w:t>Local Area BS</w:t>
            </w:r>
          </w:p>
        </w:tc>
        <w:tc>
          <w:tcPr>
            <w:tcW w:w="2376" w:type="dxa"/>
          </w:tcPr>
          <w:p w14:paraId="45BD44BC" w14:textId="77777777" w:rsidR="00734A5F" w:rsidRPr="007D061B" w:rsidRDefault="00734A5F" w:rsidP="00734A5F">
            <w:pPr>
              <w:pStyle w:val="TAC"/>
              <w:rPr>
                <w:rFonts w:cs="Arial"/>
              </w:rPr>
            </w:pPr>
            <w:r w:rsidRPr="007D061B">
              <w:rPr>
                <w:rFonts w:cs="Arial"/>
              </w:rPr>
              <w:t>-38 +y (Note 6)</w:t>
            </w:r>
          </w:p>
        </w:tc>
        <w:tc>
          <w:tcPr>
            <w:tcW w:w="2216" w:type="dxa"/>
            <w:shd w:val="clear" w:color="auto" w:fill="auto"/>
            <w:vAlign w:val="center"/>
          </w:tcPr>
          <w:p w14:paraId="0902AE60"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4, 5)</w:t>
            </w:r>
          </w:p>
        </w:tc>
        <w:tc>
          <w:tcPr>
            <w:tcW w:w="1973" w:type="dxa"/>
            <w:tcBorders>
              <w:top w:val="nil"/>
            </w:tcBorders>
            <w:shd w:val="clear" w:color="auto" w:fill="auto"/>
          </w:tcPr>
          <w:p w14:paraId="46E856B1" w14:textId="77777777" w:rsidR="00734A5F" w:rsidRPr="007D061B" w:rsidRDefault="00734A5F" w:rsidP="00734A5F">
            <w:pPr>
              <w:pStyle w:val="TAC"/>
              <w:rPr>
                <w:rFonts w:cs="Arial"/>
              </w:rPr>
            </w:pPr>
          </w:p>
        </w:tc>
      </w:tr>
      <w:tr w:rsidR="00734A5F" w:rsidRPr="007D061B" w14:paraId="19EC9921" w14:textId="77777777" w:rsidTr="0001143E">
        <w:trPr>
          <w:jc w:val="center"/>
        </w:trPr>
        <w:tc>
          <w:tcPr>
            <w:tcW w:w="8302" w:type="dxa"/>
            <w:gridSpan w:val="4"/>
          </w:tcPr>
          <w:p w14:paraId="4F7F0904" w14:textId="77777777" w:rsidR="00734A5F" w:rsidRPr="007D061B" w:rsidRDefault="00734A5F" w:rsidP="00734A5F">
            <w:pPr>
              <w:pStyle w:val="TAN"/>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depends on the RAT, the BS class and on the channel bandwidth, see clause 7.2.</w:t>
            </w:r>
          </w:p>
          <w:p w14:paraId="21AE4558" w14:textId="5789C361" w:rsidR="00734A5F" w:rsidRPr="007D061B" w:rsidRDefault="00734A5F" w:rsidP="00734A5F">
            <w:pPr>
              <w:pStyle w:val="TAN"/>
              <w:rPr>
                <w:rFonts w:cs="Arial"/>
              </w:rPr>
            </w:pPr>
            <w:r w:rsidRPr="007D061B">
              <w:rPr>
                <w:rFonts w:cs="Arial"/>
              </w:rPr>
              <w:t>NOTE 2:</w:t>
            </w:r>
            <w:r w:rsidRPr="007D061B">
              <w:rPr>
                <w:rFonts w:cs="Arial"/>
              </w:rPr>
              <w:tab/>
              <w:t>For WA BS not supporting NR, "x" is equal to 6</w:t>
            </w:r>
          </w:p>
          <w:p w14:paraId="75C7CB12" w14:textId="77777777" w:rsidR="00734A5F" w:rsidRPr="007D061B" w:rsidRDefault="00734A5F" w:rsidP="00734A5F">
            <w:pPr>
              <w:pStyle w:val="TAN"/>
              <w:rPr>
                <w:rFonts w:cs="Arial"/>
              </w:rPr>
            </w:pPr>
            <w:r w:rsidRPr="007D061B">
              <w:rPr>
                <w:rFonts w:cs="Arial"/>
              </w:rPr>
              <w:t>NOTE 3:</w:t>
            </w:r>
            <w:r w:rsidRPr="007D061B">
              <w:rPr>
                <w:rFonts w:cs="Arial"/>
              </w:rPr>
              <w:tab/>
              <w:t>For MR BS not supporting NR, "x" is equal to 6 in case of UTRA wanted signals, 9 in case of E-UTRA wanted signals.</w:t>
            </w:r>
          </w:p>
          <w:p w14:paraId="03F1D312" w14:textId="77777777" w:rsidR="00734A5F" w:rsidRPr="007D061B" w:rsidRDefault="00734A5F" w:rsidP="00734A5F">
            <w:pPr>
              <w:pStyle w:val="TAN"/>
              <w:rPr>
                <w:rFonts w:cs="Arial"/>
              </w:rPr>
            </w:pPr>
            <w:r w:rsidRPr="007D061B">
              <w:rPr>
                <w:rFonts w:cs="Arial"/>
              </w:rPr>
              <w:t>NOTE 4:</w:t>
            </w:r>
            <w:r w:rsidRPr="007D061B">
              <w:rPr>
                <w:rFonts w:cs="Arial"/>
              </w:rPr>
              <w:tab/>
              <w:t>For LA BS not supporting NR, "x" is equal to 12 in case of E-UTRA wanted signals, 6</w:t>
            </w:r>
            <w:r w:rsidRPr="007D061B">
              <w:rPr>
                <w:rFonts w:eastAsia="SimSun" w:cs="Arial"/>
                <w:lang w:eastAsia="zh-CN"/>
              </w:rPr>
              <w:t xml:space="preserve"> </w:t>
            </w:r>
            <w:r w:rsidRPr="007D061B">
              <w:rPr>
                <w:rFonts w:cs="Arial"/>
              </w:rPr>
              <w:t>in case of UTRA wanted signals.</w:t>
            </w:r>
          </w:p>
          <w:p w14:paraId="127D325A" w14:textId="6F3B1DDF" w:rsidR="00734A5F" w:rsidRPr="007D061B" w:rsidRDefault="00734A5F" w:rsidP="00734A5F">
            <w:pPr>
              <w:pStyle w:val="TAN"/>
              <w:rPr>
                <w:lang w:eastAsia="ko-KR"/>
              </w:rPr>
            </w:pPr>
            <w:r w:rsidRPr="007D061B">
              <w:rPr>
                <w:lang w:eastAsia="ko-KR"/>
              </w:rPr>
              <w:t>NOTE 5:</w:t>
            </w:r>
            <w:r w:rsidRPr="007D061B">
              <w:rPr>
                <w:rFonts w:cs="Arial"/>
              </w:rPr>
              <w:tab/>
            </w:r>
            <w:r w:rsidRPr="007D061B">
              <w:rPr>
                <w:lang w:eastAsia="ko-KR"/>
              </w:rPr>
              <w:t>For a BS that transmits NR in some configurations and does not transmit UTRA in any configuration, x is equal to 6.</w:t>
            </w:r>
          </w:p>
          <w:p w14:paraId="68016E2D" w14:textId="77777777" w:rsidR="00734A5F" w:rsidRPr="007D061B" w:rsidRDefault="00734A5F" w:rsidP="00734A5F">
            <w:pPr>
              <w:pStyle w:val="TAN"/>
              <w:rPr>
                <w:rFonts w:cs="Arial"/>
              </w:rPr>
            </w:pPr>
            <w:r w:rsidRPr="007D061B">
              <w:rPr>
                <w:rFonts w:cs="Arial"/>
              </w:rPr>
              <w:t>NOTE 6:</w:t>
            </w:r>
            <w:r w:rsidRPr="007D061B">
              <w:rPr>
                <w:rFonts w:cs="Arial"/>
              </w:rPr>
              <w:tab/>
            </w:r>
            <w:r w:rsidRPr="007D061B">
              <w:rPr>
                <w:lang w:eastAsia="ko-KR"/>
              </w:rPr>
              <w:t xml:space="preserve">For a BS not supporting NR, </w:t>
            </w:r>
            <w:r w:rsidRPr="007D061B">
              <w:rPr>
                <w:rFonts w:cs="Arial"/>
              </w:rPr>
              <w:t>"</w:t>
            </w:r>
            <w:r w:rsidRPr="007D061B">
              <w:rPr>
                <w:lang w:eastAsia="ko-KR"/>
              </w:rPr>
              <w:t>y</w:t>
            </w:r>
            <w:r w:rsidRPr="007D061B">
              <w:rPr>
                <w:rFonts w:cs="Arial"/>
              </w:rPr>
              <w:t>"</w:t>
            </w:r>
            <w:r w:rsidRPr="007D061B">
              <w:rPr>
                <w:lang w:eastAsia="ko-KR"/>
              </w:rPr>
              <w:t xml:space="preserve"> is equal to zero for all BS classes. For a BS supporting NR and not supporting UTRA; </w:t>
            </w:r>
            <w:r w:rsidRPr="007D061B">
              <w:rPr>
                <w:rFonts w:cs="Arial"/>
              </w:rPr>
              <w:t>"</w:t>
            </w:r>
            <w:r w:rsidRPr="007D061B">
              <w:rPr>
                <w:lang w:eastAsia="ko-KR"/>
              </w:rPr>
              <w:t>y</w:t>
            </w:r>
            <w:r w:rsidRPr="007D061B">
              <w:rPr>
                <w:rFonts w:cs="Arial"/>
              </w:rPr>
              <w:t>"</w:t>
            </w:r>
            <w:r w:rsidRPr="007D061B">
              <w:rPr>
                <w:lang w:eastAsia="ko-KR"/>
              </w:rPr>
              <w:t xml:space="preserve"> is equal to -4 for the WA BS class, -3 for the MR BS class and -6 for the LA BS class.</w:t>
            </w:r>
          </w:p>
        </w:tc>
      </w:tr>
    </w:tbl>
    <w:p w14:paraId="24BB463B" w14:textId="77777777" w:rsidR="005432EB" w:rsidRPr="007D061B" w:rsidRDefault="005432EB" w:rsidP="005432EB"/>
    <w:p w14:paraId="3F820499" w14:textId="77777777" w:rsidR="005432EB" w:rsidRPr="007D061B" w:rsidRDefault="005432EB" w:rsidP="005432EB">
      <w:pPr>
        <w:pStyle w:val="TH"/>
      </w:pPr>
      <w:r w:rsidRPr="007D061B">
        <w:lastRenderedPageBreak/>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734A5F" w:rsidRPr="007D061B"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7D061B" w:rsidRDefault="005432EB" w:rsidP="0001143E">
            <w:pPr>
              <w:pStyle w:val="TAH"/>
              <w:rPr>
                <w:rFonts w:cs="Arial"/>
              </w:rPr>
            </w:pPr>
            <w:r w:rsidRPr="007D061B">
              <w:rPr>
                <w:rFonts w:cs="Arial"/>
              </w:rPr>
              <w:t>Interfering signal centre frequency offset from the Base Station RF Bandwidth edge</w:t>
            </w:r>
            <w:r w:rsidR="007D061B" w:rsidRPr="007D061B">
              <w:rPr>
                <w:rFonts w:cs="Arial"/>
              </w:rPr>
              <w:t> [</w:t>
            </w:r>
            <w:r w:rsidRPr="007D061B">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7D061B" w:rsidRDefault="005432EB" w:rsidP="0001143E">
            <w:pPr>
              <w:pStyle w:val="TAH"/>
              <w:rPr>
                <w:rFonts w:cs="Arial"/>
              </w:rPr>
            </w:pPr>
            <w:r w:rsidRPr="007D061B">
              <w:rPr>
                <w:rFonts w:cs="Arial"/>
              </w:rPr>
              <w:t>Type of interfering signal</w:t>
            </w:r>
          </w:p>
        </w:tc>
      </w:tr>
      <w:tr w:rsidR="00734A5F" w:rsidRPr="007D061B"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7D061B" w:rsidRDefault="00734A5F" w:rsidP="00734A5F">
            <w:pPr>
              <w:pStyle w:val="TAC"/>
            </w:pPr>
            <w:r w:rsidRPr="007D061B">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7D061B" w:rsidRDefault="00734A5F" w:rsidP="0001143E">
            <w:pPr>
              <w:pStyle w:val="TAC"/>
              <w:rPr>
                <w:rFonts w:cs="Arial"/>
              </w:rPr>
            </w:pPr>
            <w:r w:rsidRPr="007D061B">
              <w:rPr>
                <w:rFonts w:cs="Arial"/>
              </w:rPr>
              <w:t xml:space="preserve">±2.0 (BC1 and BC3) / </w:t>
            </w:r>
            <w:r w:rsidRPr="007D061B">
              <w:rPr>
                <w:rFonts w:cs="Arial"/>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7D061B" w:rsidRDefault="00734A5F" w:rsidP="0001143E">
            <w:pPr>
              <w:pStyle w:val="TAC"/>
              <w:rPr>
                <w:rFonts w:cs="Arial"/>
              </w:rPr>
            </w:pPr>
            <w:r w:rsidRPr="007D061B">
              <w:rPr>
                <w:rFonts w:cs="Arial"/>
              </w:rPr>
              <w:t>CW</w:t>
            </w:r>
          </w:p>
        </w:tc>
      </w:tr>
      <w:tr w:rsidR="00734A5F" w:rsidRPr="007D061B"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7D061B" w:rsidRDefault="00734A5F" w:rsidP="0001143E">
            <w:pPr>
              <w:pStyle w:val="TAC"/>
              <w:rPr>
                <w:rFonts w:cs="Arial"/>
              </w:rPr>
            </w:pPr>
            <w:r w:rsidRPr="007D061B">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7D061B" w:rsidRDefault="00734A5F" w:rsidP="0001143E">
            <w:pPr>
              <w:pStyle w:val="TAC"/>
              <w:rPr>
                <w:rFonts w:cs="Arial"/>
              </w:rPr>
            </w:pPr>
            <w:r w:rsidRPr="007D061B">
              <w:rPr>
                <w:rFonts w:cs="Arial"/>
              </w:rPr>
              <w:t>1.4MHz E-UTRA signal</w:t>
            </w:r>
          </w:p>
        </w:tc>
      </w:tr>
      <w:tr w:rsidR="00734A5F" w:rsidRPr="007D061B"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7D061B" w:rsidRDefault="00734A5F" w:rsidP="00734A5F">
            <w:pPr>
              <w:pStyle w:val="TAC"/>
            </w:pPr>
            <w:r w:rsidRPr="007D061B">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7D061B" w:rsidRDefault="00734A5F" w:rsidP="0001143E">
            <w:pPr>
              <w:pStyle w:val="TAC"/>
              <w:rPr>
                <w:rFonts w:cs="Arial"/>
              </w:rPr>
            </w:pPr>
            <w:r w:rsidRPr="007D061B">
              <w:rPr>
                <w:rFonts w:cs="Arial"/>
              </w:rPr>
              <w:t xml:space="preserve">±4.4 (BC1 and BC3) / </w:t>
            </w:r>
            <w:r w:rsidRPr="007D061B">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7D061B" w:rsidRDefault="00734A5F" w:rsidP="0001143E">
            <w:pPr>
              <w:pStyle w:val="TAC"/>
              <w:rPr>
                <w:rFonts w:cs="Arial"/>
              </w:rPr>
            </w:pPr>
            <w:r w:rsidRPr="007D061B">
              <w:rPr>
                <w:rFonts w:cs="Arial"/>
              </w:rPr>
              <w:t>CW</w:t>
            </w:r>
          </w:p>
        </w:tc>
      </w:tr>
      <w:tr w:rsidR="00734A5F" w:rsidRPr="007D061B"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7D061B" w:rsidRDefault="00734A5F" w:rsidP="0001143E">
            <w:pPr>
              <w:pStyle w:val="TAC"/>
              <w:rPr>
                <w:rFonts w:cs="Arial"/>
              </w:rPr>
            </w:pPr>
            <w:r w:rsidRPr="007D061B">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7D061B" w:rsidRDefault="00734A5F" w:rsidP="0001143E">
            <w:pPr>
              <w:pStyle w:val="TAC"/>
              <w:rPr>
                <w:rFonts w:cs="Arial"/>
              </w:rPr>
            </w:pPr>
            <w:r w:rsidRPr="007D061B">
              <w:rPr>
                <w:rFonts w:cs="Arial"/>
              </w:rPr>
              <w:t>3MHz E-UTRA signal</w:t>
            </w:r>
          </w:p>
        </w:tc>
      </w:tr>
      <w:tr w:rsidR="00734A5F" w:rsidRPr="007D061B"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7D061B" w:rsidRDefault="00734A5F" w:rsidP="00734A5F">
            <w:pPr>
              <w:pStyle w:val="TAC"/>
            </w:pPr>
            <w:r w:rsidRPr="007D061B">
              <w:t xml:space="preserve">UTRA FDD and </w:t>
            </w:r>
            <w:r w:rsidRPr="007D061B">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7D061B" w:rsidRDefault="00734A5F" w:rsidP="0001143E">
            <w:pPr>
              <w:pStyle w:val="TAC"/>
              <w:rPr>
                <w:rFonts w:cs="Arial"/>
              </w:rPr>
            </w:pPr>
            <w:r w:rsidRPr="007D061B">
              <w:rPr>
                <w:rFonts w:cs="Arial"/>
              </w:rPr>
              <w:t>CW</w:t>
            </w:r>
          </w:p>
        </w:tc>
      </w:tr>
      <w:tr w:rsidR="00734A5F" w:rsidRPr="007D061B"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7D061B" w:rsidRDefault="00734A5F" w:rsidP="0001143E">
            <w:pPr>
              <w:pStyle w:val="TAC"/>
              <w:rPr>
                <w:rFonts w:cs="Arial"/>
              </w:rPr>
            </w:pPr>
            <w:r w:rsidRPr="007D061B">
              <w:rPr>
                <w:rFonts w:cs="Arial"/>
              </w:rPr>
              <w:t>5MHz E-UTRA signal</w:t>
            </w:r>
          </w:p>
        </w:tc>
      </w:tr>
      <w:tr w:rsidR="00734A5F" w:rsidRPr="007D061B"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7D061B" w:rsidRDefault="00734A5F" w:rsidP="00734A5F">
            <w:pPr>
              <w:pStyle w:val="TAC"/>
            </w:pPr>
            <w:r w:rsidRPr="007D061B">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7D061B" w:rsidRDefault="00734A5F" w:rsidP="0001143E">
            <w:pPr>
              <w:pStyle w:val="TAC"/>
              <w:rPr>
                <w:rFonts w:cs="Arial"/>
              </w:rPr>
            </w:pPr>
            <w:r w:rsidRPr="007D061B">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7D061B" w:rsidRDefault="00734A5F" w:rsidP="0001143E">
            <w:pPr>
              <w:pStyle w:val="TAC"/>
              <w:rPr>
                <w:rFonts w:cs="Arial"/>
              </w:rPr>
            </w:pPr>
            <w:r w:rsidRPr="007D061B">
              <w:rPr>
                <w:rFonts w:cs="Arial"/>
              </w:rPr>
              <w:t>CW</w:t>
            </w:r>
          </w:p>
        </w:tc>
      </w:tr>
      <w:tr w:rsidR="00734A5F" w:rsidRPr="007D061B"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7D061B" w:rsidRDefault="00734A5F" w:rsidP="0001143E">
            <w:pPr>
              <w:pStyle w:val="TAC"/>
              <w:rPr>
                <w:rFonts w:cs="Arial"/>
              </w:rPr>
            </w:pPr>
            <w:r w:rsidRPr="007D061B">
              <w:rPr>
                <w:rFonts w:cs="Arial"/>
              </w:rPr>
              <w:t>5MHz E-UTRA signal</w:t>
            </w:r>
          </w:p>
        </w:tc>
      </w:tr>
      <w:tr w:rsidR="00734A5F" w:rsidRPr="007D061B"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7D061B" w:rsidRDefault="00734A5F" w:rsidP="00734A5F">
            <w:pPr>
              <w:pStyle w:val="TAC"/>
            </w:pPr>
            <w:r w:rsidRPr="007D061B">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7D061B" w:rsidRDefault="00734A5F" w:rsidP="0001143E">
            <w:pPr>
              <w:pStyle w:val="TAC"/>
              <w:rPr>
                <w:rFonts w:cs="Arial"/>
              </w:rPr>
            </w:pPr>
            <w:r w:rsidRPr="007D061B">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7D061B" w:rsidRDefault="00734A5F" w:rsidP="0001143E">
            <w:pPr>
              <w:pStyle w:val="TAC"/>
              <w:rPr>
                <w:rFonts w:cs="Arial"/>
              </w:rPr>
            </w:pPr>
            <w:r w:rsidRPr="007D061B">
              <w:rPr>
                <w:rFonts w:cs="Arial"/>
              </w:rPr>
              <w:t>CW</w:t>
            </w:r>
          </w:p>
        </w:tc>
      </w:tr>
      <w:tr w:rsidR="00734A5F" w:rsidRPr="007D061B"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7D061B" w:rsidRDefault="00734A5F" w:rsidP="0001143E">
            <w:pPr>
              <w:pStyle w:val="TAC"/>
              <w:rPr>
                <w:rFonts w:cs="Arial"/>
              </w:rPr>
            </w:pPr>
            <w:r w:rsidRPr="007D061B">
              <w:rPr>
                <w:rFonts w:cs="Arial"/>
              </w:rPr>
              <w:t>5MHz E-UTRA signal</w:t>
            </w:r>
          </w:p>
        </w:tc>
      </w:tr>
      <w:tr w:rsidR="00734A5F" w:rsidRPr="007D061B"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7D061B" w:rsidRDefault="00734A5F" w:rsidP="00734A5F">
            <w:pPr>
              <w:pStyle w:val="TAC"/>
            </w:pPr>
            <w:r w:rsidRPr="007D061B">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7D061B" w:rsidRDefault="00734A5F" w:rsidP="0001143E">
            <w:pPr>
              <w:pStyle w:val="TAC"/>
              <w:rPr>
                <w:rFonts w:cs="Arial"/>
              </w:rPr>
            </w:pPr>
            <w:r w:rsidRPr="007D061B">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7D061B" w:rsidRDefault="00734A5F" w:rsidP="0001143E">
            <w:pPr>
              <w:pStyle w:val="TAC"/>
              <w:rPr>
                <w:rFonts w:cs="Arial"/>
              </w:rPr>
            </w:pPr>
            <w:r w:rsidRPr="007D061B">
              <w:rPr>
                <w:rFonts w:cs="Arial"/>
              </w:rPr>
              <w:t>CW</w:t>
            </w:r>
          </w:p>
        </w:tc>
      </w:tr>
      <w:tr w:rsidR="00734A5F" w:rsidRPr="007D061B"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7D061B" w:rsidRDefault="00734A5F" w:rsidP="0001143E">
            <w:pPr>
              <w:pStyle w:val="TAC"/>
              <w:rPr>
                <w:rFonts w:cs="Arial"/>
              </w:rPr>
            </w:pPr>
            <w:r w:rsidRPr="007D061B">
              <w:rPr>
                <w:rFonts w:cs="Arial"/>
              </w:rPr>
              <w:t>5MHz E-UTRA signal</w:t>
            </w:r>
          </w:p>
        </w:tc>
      </w:tr>
      <w:tr w:rsidR="00734A5F" w:rsidRPr="007D061B" w14:paraId="07D4C34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77777777" w:rsidR="00734A5F" w:rsidRPr="007D061B" w:rsidRDefault="00734A5F" w:rsidP="00734A5F">
            <w:pPr>
              <w:pStyle w:val="TAC"/>
            </w:pPr>
            <w:r w:rsidRPr="007D061B">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2BE4B152" w14:textId="77777777" w:rsidR="00734A5F" w:rsidRPr="007D061B" w:rsidRDefault="00734A5F" w:rsidP="0001143E">
            <w:pPr>
              <w:pStyle w:val="TAC"/>
              <w:rPr>
                <w:rFonts w:cs="Arial"/>
              </w:rPr>
            </w:pPr>
            <w:r w:rsidRPr="007D061B">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7F735D71" w14:textId="77777777" w:rsidR="00734A5F" w:rsidRPr="007D061B" w:rsidRDefault="00734A5F" w:rsidP="0001143E">
            <w:pPr>
              <w:pStyle w:val="TAC"/>
              <w:rPr>
                <w:rFonts w:cs="Arial"/>
              </w:rPr>
            </w:pPr>
            <w:r w:rsidRPr="007D061B">
              <w:rPr>
                <w:rFonts w:cs="Arial"/>
              </w:rPr>
              <w:t>CW</w:t>
            </w:r>
          </w:p>
        </w:tc>
      </w:tr>
      <w:tr w:rsidR="00734A5F" w:rsidRPr="007D061B" w14:paraId="30B52E6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7D4C295" w14:textId="77777777" w:rsidR="00734A5F" w:rsidRPr="007D061B" w:rsidRDefault="00734A5F" w:rsidP="0001143E">
            <w:pPr>
              <w:pStyle w:val="TAC"/>
              <w:rPr>
                <w:rFonts w:cs="Arial"/>
              </w:rPr>
            </w:pPr>
            <w:r w:rsidRPr="007D061B">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58397E75" w14:textId="77777777" w:rsidR="00734A5F" w:rsidRPr="007D061B" w:rsidRDefault="00734A5F" w:rsidP="0001143E">
            <w:pPr>
              <w:pStyle w:val="TAC"/>
              <w:rPr>
                <w:rFonts w:cs="Arial"/>
              </w:rPr>
            </w:pPr>
            <w:r w:rsidRPr="007D061B">
              <w:rPr>
                <w:rFonts w:cs="Arial"/>
              </w:rPr>
              <w:t>1.28Mcps UTRA TDD signal</w:t>
            </w:r>
          </w:p>
        </w:tc>
      </w:tr>
      <w:tr w:rsidR="00734A5F" w:rsidRPr="007D061B"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7D061B" w:rsidRDefault="00734A5F" w:rsidP="0001143E">
            <w:pPr>
              <w:pStyle w:val="TAC"/>
              <w:rPr>
                <w:rFonts w:cs="Arial"/>
              </w:rPr>
            </w:pPr>
            <w:r w:rsidRPr="007D061B">
              <w:rPr>
                <w:rFonts w:cs="Arial"/>
              </w:rPr>
              <w:t>CW</w:t>
            </w:r>
          </w:p>
        </w:tc>
      </w:tr>
      <w:tr w:rsidR="00734A5F" w:rsidRPr="007D061B"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7D061B" w:rsidRDefault="00734A5F" w:rsidP="0001143E">
            <w:pPr>
              <w:pStyle w:val="TAC"/>
              <w:rPr>
                <w:rFonts w:cs="Arial"/>
              </w:rPr>
            </w:pPr>
            <w:r w:rsidRPr="007D061B">
              <w:rPr>
                <w:rFonts w:cs="Arial"/>
              </w:rPr>
              <w:t>CW</w:t>
            </w:r>
          </w:p>
        </w:tc>
      </w:tr>
      <w:tr w:rsidR="00734A5F" w:rsidRPr="007D061B"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7D061B" w:rsidRDefault="00734A5F" w:rsidP="00734A5F">
            <w:pPr>
              <w:pStyle w:val="TAC"/>
            </w:pPr>
            <w:r w:rsidRPr="007D061B">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7D061B" w:rsidRDefault="00734A5F" w:rsidP="0001143E">
            <w:pPr>
              <w:pStyle w:val="TAC"/>
              <w:rPr>
                <w:rFonts w:cs="Arial"/>
              </w:rPr>
            </w:pPr>
            <w:r w:rsidRPr="007D061B">
              <w:rPr>
                <w:rFonts w:cs="Arial"/>
              </w:rPr>
              <w:t>CW</w:t>
            </w:r>
          </w:p>
        </w:tc>
      </w:tr>
      <w:tr w:rsidR="00734A5F" w:rsidRPr="007D061B"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7D061B" w:rsidRDefault="00734A5F" w:rsidP="00734A5F">
            <w:pPr>
              <w:pStyle w:val="TAC"/>
            </w:pPr>
            <w:r w:rsidRPr="007D061B">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7D061B" w:rsidRDefault="00734A5F" w:rsidP="0001143E">
            <w:pPr>
              <w:pStyle w:val="TAC"/>
              <w:rPr>
                <w:rFonts w:cs="Arial"/>
              </w:rPr>
            </w:pPr>
            <w:r w:rsidRPr="007D061B">
              <w:rPr>
                <w:rFonts w:cs="Arial"/>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7D061B" w:rsidRDefault="00734A5F" w:rsidP="0001143E">
            <w:pPr>
              <w:pStyle w:val="TAC"/>
              <w:rPr>
                <w:rFonts w:cs="Arial"/>
              </w:rPr>
            </w:pPr>
            <w:r w:rsidRPr="007D061B">
              <w:rPr>
                <w:rFonts w:cs="Arial"/>
              </w:rPr>
              <w:t>CW</w:t>
            </w:r>
          </w:p>
        </w:tc>
      </w:tr>
      <w:tr w:rsidR="00734A5F" w:rsidRPr="007D061B"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7D061B" w:rsidRDefault="00734A5F" w:rsidP="00734A5F">
            <w:pPr>
              <w:pStyle w:val="TAC"/>
            </w:pPr>
            <w:r w:rsidRPr="007D061B">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7D061B" w:rsidRDefault="00734A5F" w:rsidP="0001143E">
            <w:pPr>
              <w:pStyle w:val="TAC"/>
              <w:rPr>
                <w:rFonts w:cs="Arial"/>
              </w:rPr>
            </w:pPr>
            <w:r w:rsidRPr="007D061B">
              <w:rPr>
                <w:rFonts w:cs="Arial"/>
              </w:rPr>
              <w:t>CW</w:t>
            </w:r>
          </w:p>
        </w:tc>
      </w:tr>
      <w:tr w:rsidR="00734A5F" w:rsidRPr="007D061B"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7D061B" w:rsidRDefault="00734A5F" w:rsidP="00734A5F">
            <w:pPr>
              <w:pStyle w:val="TAC"/>
            </w:pPr>
            <w:r w:rsidRPr="007D061B">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7D061B" w:rsidRDefault="00734A5F" w:rsidP="0001143E">
            <w:pPr>
              <w:pStyle w:val="TAC"/>
              <w:rPr>
                <w:rFonts w:cs="Arial"/>
              </w:rPr>
            </w:pPr>
            <w:r w:rsidRPr="007D061B">
              <w:rPr>
                <w:rFonts w:cs="Arial"/>
              </w:rPr>
              <w:t>CW</w:t>
            </w:r>
          </w:p>
        </w:tc>
      </w:tr>
      <w:tr w:rsidR="00734A5F" w:rsidRPr="007D061B"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77777777" w:rsidR="00734A5F" w:rsidRPr="007D061B" w:rsidRDefault="00734A5F" w:rsidP="00734A5F">
            <w:pPr>
              <w:pStyle w:val="TAC"/>
            </w:pPr>
            <w:r w:rsidRPr="007D061B">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77777777" w:rsidR="00734A5F" w:rsidRPr="007D061B" w:rsidRDefault="00734A5F" w:rsidP="0001143E">
            <w:pPr>
              <w:pStyle w:val="TAC"/>
              <w:rPr>
                <w:rFonts w:cs="Arial"/>
              </w:rPr>
            </w:pPr>
            <w:r w:rsidRPr="007D061B">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7777777" w:rsidR="00734A5F" w:rsidRPr="007D061B" w:rsidRDefault="00734A5F" w:rsidP="0001143E">
            <w:pPr>
              <w:pStyle w:val="TAC"/>
              <w:rPr>
                <w:rFonts w:cs="Arial"/>
              </w:rPr>
            </w:pPr>
            <w:r w:rsidRPr="007D061B">
              <w:rPr>
                <w:rFonts w:cs="Arial"/>
              </w:rPr>
              <w:t>CW</w:t>
            </w:r>
          </w:p>
        </w:tc>
      </w:tr>
      <w:tr w:rsidR="00734A5F" w:rsidRPr="007D061B"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7D061B" w:rsidRDefault="00734A5F" w:rsidP="00734A5F">
            <w:pPr>
              <w:pStyle w:val="TAC"/>
            </w:pPr>
            <w:r w:rsidRPr="007D061B">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7D061B" w:rsidRDefault="00734A5F" w:rsidP="0001143E">
            <w:pPr>
              <w:pStyle w:val="TAC"/>
              <w:rPr>
                <w:rFonts w:cs="Arial"/>
              </w:rPr>
            </w:pPr>
            <w:r w:rsidRPr="007D061B">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7D061B" w:rsidRDefault="00734A5F" w:rsidP="0001143E">
            <w:pPr>
              <w:pStyle w:val="TAC"/>
              <w:rPr>
                <w:rFonts w:cs="Arial"/>
              </w:rPr>
            </w:pPr>
            <w:r w:rsidRPr="007D061B">
              <w:rPr>
                <w:rFonts w:cs="Arial"/>
              </w:rPr>
              <w:t>CW</w:t>
            </w:r>
          </w:p>
        </w:tc>
      </w:tr>
      <w:tr w:rsidR="00734A5F" w:rsidRPr="007D061B"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7D061B" w:rsidRDefault="00734A5F" w:rsidP="00734A5F">
            <w:pPr>
              <w:pStyle w:val="TAC"/>
            </w:pPr>
            <w:r w:rsidRPr="007D061B">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7D061B" w:rsidRDefault="00734A5F" w:rsidP="0001143E">
            <w:pPr>
              <w:pStyle w:val="TAC"/>
              <w:rPr>
                <w:rFonts w:cs="Arial"/>
              </w:rPr>
            </w:pPr>
            <w:r w:rsidRPr="007D061B">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7D061B" w:rsidRDefault="00734A5F" w:rsidP="0001143E">
            <w:pPr>
              <w:pStyle w:val="TAC"/>
              <w:rPr>
                <w:rFonts w:cs="Arial"/>
              </w:rPr>
            </w:pPr>
            <w:r w:rsidRPr="007D061B">
              <w:rPr>
                <w:rFonts w:cs="Arial"/>
              </w:rPr>
              <w:t>CW</w:t>
            </w:r>
          </w:p>
        </w:tc>
      </w:tr>
      <w:tr w:rsidR="00734A5F" w:rsidRPr="007D061B"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7D061B" w:rsidRDefault="00734A5F" w:rsidP="00734A5F">
            <w:pPr>
              <w:pStyle w:val="TAC"/>
            </w:pPr>
            <w:r w:rsidRPr="007D061B">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7D061B" w:rsidRDefault="00734A5F" w:rsidP="0001143E">
            <w:pPr>
              <w:pStyle w:val="TAC"/>
              <w:rPr>
                <w:rFonts w:cs="Arial"/>
              </w:rPr>
            </w:pPr>
            <w:r w:rsidRPr="007D061B">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7D061B" w:rsidRDefault="00734A5F" w:rsidP="0001143E">
            <w:pPr>
              <w:pStyle w:val="TAC"/>
              <w:rPr>
                <w:rFonts w:cs="Arial"/>
              </w:rPr>
            </w:pPr>
            <w:r w:rsidRPr="007D061B">
              <w:rPr>
                <w:rFonts w:cs="Arial"/>
              </w:rPr>
              <w:t>CW</w:t>
            </w:r>
          </w:p>
        </w:tc>
      </w:tr>
      <w:tr w:rsidR="00734A5F" w:rsidRPr="007D061B"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7D061B" w:rsidRDefault="00734A5F" w:rsidP="00734A5F">
            <w:pPr>
              <w:pStyle w:val="TAC"/>
            </w:pPr>
            <w:r w:rsidRPr="007D061B">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7D061B" w:rsidRDefault="00734A5F" w:rsidP="0001143E">
            <w:pPr>
              <w:pStyle w:val="TAC"/>
              <w:rPr>
                <w:rFonts w:cs="Arial"/>
              </w:rPr>
            </w:pPr>
            <w:r w:rsidRPr="007D061B">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7D061B" w:rsidRDefault="00734A5F" w:rsidP="0001143E">
            <w:pPr>
              <w:pStyle w:val="TAC"/>
              <w:rPr>
                <w:rFonts w:cs="Arial"/>
              </w:rPr>
            </w:pPr>
            <w:r w:rsidRPr="007D061B">
              <w:rPr>
                <w:rFonts w:cs="Arial"/>
              </w:rPr>
              <w:t>CW</w:t>
            </w:r>
          </w:p>
        </w:tc>
      </w:tr>
      <w:tr w:rsidR="00734A5F" w:rsidRPr="007D061B"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7D061B" w:rsidRDefault="00734A5F" w:rsidP="00734A5F">
            <w:pPr>
              <w:pStyle w:val="TAC"/>
            </w:pPr>
            <w:r w:rsidRPr="007D061B">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7D061B" w:rsidRDefault="00734A5F" w:rsidP="0001143E">
            <w:pPr>
              <w:pStyle w:val="TAC"/>
              <w:rPr>
                <w:rFonts w:cs="Arial"/>
              </w:rPr>
            </w:pPr>
            <w:r w:rsidRPr="007D061B">
              <w:rPr>
                <w:rFonts w:cs="Arial"/>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7D061B" w:rsidRDefault="00734A5F" w:rsidP="0001143E">
            <w:pPr>
              <w:pStyle w:val="TAC"/>
              <w:rPr>
                <w:rFonts w:cs="Arial"/>
              </w:rPr>
            </w:pPr>
            <w:r w:rsidRPr="007D061B">
              <w:rPr>
                <w:rFonts w:cs="Arial"/>
              </w:rPr>
              <w:t>CW</w:t>
            </w:r>
          </w:p>
        </w:tc>
      </w:tr>
      <w:tr w:rsidR="00734A5F" w:rsidRPr="007D061B"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7D061B" w:rsidRDefault="00734A5F" w:rsidP="00734A5F">
            <w:pPr>
              <w:pStyle w:val="TAC"/>
            </w:pPr>
            <w:r w:rsidRPr="007D061B">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7D061B" w:rsidRDefault="00734A5F" w:rsidP="0001143E">
            <w:pPr>
              <w:pStyle w:val="TAC"/>
              <w:rPr>
                <w:rFonts w:cs="Arial"/>
              </w:rPr>
            </w:pPr>
            <w:r w:rsidRPr="007D061B">
              <w:rPr>
                <w:rFonts w:cs="Arial"/>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7D061B" w:rsidRDefault="00734A5F" w:rsidP="0001143E">
            <w:pPr>
              <w:pStyle w:val="TAC"/>
              <w:rPr>
                <w:rFonts w:cs="Arial"/>
              </w:rPr>
            </w:pPr>
            <w:r w:rsidRPr="007D061B">
              <w:rPr>
                <w:rFonts w:cs="Arial"/>
              </w:rPr>
              <w:t>CW</w:t>
            </w:r>
          </w:p>
        </w:tc>
      </w:tr>
      <w:tr w:rsidR="00734A5F" w:rsidRPr="007D061B"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7D061B" w:rsidRDefault="00734A5F" w:rsidP="00734A5F">
            <w:pPr>
              <w:pStyle w:val="TAC"/>
            </w:pPr>
            <w:r w:rsidRPr="007D061B">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7D061B" w:rsidRDefault="00734A5F" w:rsidP="00734A5F">
            <w:pPr>
              <w:pStyle w:val="TAC"/>
            </w:pPr>
            <w:r w:rsidRPr="007D061B">
              <w:t>20MHz E-UTRA signal</w:t>
            </w:r>
          </w:p>
        </w:tc>
      </w:tr>
    </w:tbl>
    <w:p w14:paraId="11B0A749" w14:textId="77777777" w:rsidR="005432EB" w:rsidRPr="007D061B" w:rsidRDefault="005432EB" w:rsidP="005432EB"/>
    <w:p w14:paraId="410E63C0" w14:textId="77777777" w:rsidR="005432EB" w:rsidRPr="007D061B" w:rsidRDefault="005432EB" w:rsidP="005432EB">
      <w:pPr>
        <w:pStyle w:val="Heading5"/>
      </w:pPr>
      <w:bookmarkStart w:id="3574" w:name="_Toc21095464"/>
      <w:bookmarkStart w:id="3575" w:name="_Toc29766997"/>
      <w:bookmarkStart w:id="3576" w:name="_Toc36041144"/>
      <w:bookmarkStart w:id="3577" w:name="_Toc37228554"/>
      <w:bookmarkStart w:id="3578" w:name="_Toc37229058"/>
      <w:bookmarkStart w:id="3579" w:name="_Toc37229562"/>
      <w:bookmarkStart w:id="3580" w:name="_Toc45907119"/>
      <w:r w:rsidRPr="007D061B">
        <w:t>7.7.5.1.2</w:t>
      </w:r>
      <w:r w:rsidRPr="007D061B">
        <w:tab/>
        <w:t>General narrowband intermodulation test requirement</w:t>
      </w:r>
      <w:bookmarkEnd w:id="3574"/>
      <w:bookmarkEnd w:id="3575"/>
      <w:bookmarkEnd w:id="3576"/>
      <w:bookmarkEnd w:id="3577"/>
      <w:bookmarkEnd w:id="3578"/>
      <w:bookmarkEnd w:id="3579"/>
      <w:bookmarkEnd w:id="3580"/>
    </w:p>
    <w:p w14:paraId="60159A7C" w14:textId="4E0D332D" w:rsidR="005432EB" w:rsidRPr="007D061B" w:rsidRDefault="005432EB" w:rsidP="005432EB">
      <w:r w:rsidRPr="007D061B">
        <w:t xml:space="preserve">Interfering signals shall be a CW signal and an E-UTRA 1RB signal, as specified in annex A of </w:t>
      </w:r>
      <w:r w:rsidR="007D061B" w:rsidRPr="007D061B">
        <w:t>TS 3</w:t>
      </w:r>
      <w:r w:rsidRPr="007D061B">
        <w:t>7.141</w:t>
      </w:r>
      <w:r w:rsidR="007D061B" w:rsidRPr="007D061B">
        <w:t> [</w:t>
      </w:r>
      <w:r w:rsidRPr="007D061B">
        <w:t>16].</w:t>
      </w:r>
    </w:p>
    <w:p w14:paraId="37D469CE"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maximum</w:t>
      </w:r>
      <w:r w:rsidRPr="007D061B">
        <w:rPr>
          <w:i/>
        </w:rPr>
        <w:t xml:space="preserve"> Radio Bandwidth</w:t>
      </w:r>
      <w:r w:rsidRPr="007D061B">
        <w:t xml:space="preserve">. The interfering signal offset is defined relative to the </w:t>
      </w:r>
      <w:r w:rsidRPr="007D061B">
        <w:rPr>
          <w:i/>
        </w:rPr>
        <w:t>Base Station RF bandwidth edges</w:t>
      </w:r>
      <w:r w:rsidRPr="007D061B">
        <w:t xml:space="preserve"> or maximum</w:t>
      </w:r>
      <w:r w:rsidRPr="007D061B">
        <w:rPr>
          <w:i/>
        </w:rPr>
        <w:t xml:space="preserve"> Radio Bandwidth</w:t>
      </w:r>
      <w:r w:rsidRPr="007D061B">
        <w:t xml:space="preserve"> edges.</w:t>
      </w:r>
    </w:p>
    <w:p w14:paraId="6AEBC6BF" w14:textId="77777777" w:rsidR="005432EB" w:rsidRPr="007D061B" w:rsidRDefault="005432EB" w:rsidP="005432EB">
      <w:pPr>
        <w:keepNext/>
        <w:keepLines/>
      </w:pPr>
      <w:r w:rsidRPr="007D061B">
        <w:lastRenderedPageBreak/>
        <w:t xml:space="preserve">For a </w:t>
      </w:r>
      <w:r w:rsidRPr="007D061B">
        <w:rPr>
          <w:i/>
        </w:rPr>
        <w:t>TAB connector</w:t>
      </w:r>
      <w:r w:rsidRPr="007D061B">
        <w:t xml:space="preserve"> operating in non-contiguous spectrum within each supported operating band, the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w:t>
      </w:r>
      <w:r w:rsidRPr="007D061B">
        <w:rPr>
          <w:lang w:eastAsia="zh-CN"/>
        </w:rPr>
        <w:t xml:space="preserve">channel bandwidth of the </w:t>
      </w:r>
      <w:r w:rsidRPr="007D061B">
        <w:t>E-UTRA interfering signal in table 7.7.5.1.2-2. The interfering signal offset is defined relative to the sub-block edges inside the gap.</w:t>
      </w:r>
    </w:p>
    <w:p w14:paraId="72346F17"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as wide as the E-UTRA interfering signal in table 7.7.5.1.2-2. The interfering signal offset is defined relative to the </w:t>
      </w:r>
      <w:r w:rsidRPr="007D061B">
        <w:rPr>
          <w:lang w:eastAsia="zh-CN"/>
        </w:rPr>
        <w:t>RF bandwidth edges</w:t>
      </w:r>
      <w:r w:rsidRPr="007D061B">
        <w:t xml:space="preserve"> inside</w:t>
      </w:r>
      <w:r w:rsidRPr="007D061B">
        <w:rPr>
          <w:lang w:eastAsia="zh-CN"/>
        </w:rPr>
        <w:t xml:space="preserve"> the </w:t>
      </w:r>
      <w:r w:rsidRPr="007D061B">
        <w:rPr>
          <w:i/>
          <w:lang w:eastAsia="zh-CN"/>
        </w:rPr>
        <w:t>Inter RF Bandwidth gap</w:t>
      </w:r>
      <w:r w:rsidRPr="007D061B">
        <w:t>.</w:t>
      </w:r>
    </w:p>
    <w:p w14:paraId="6096C029" w14:textId="77777777" w:rsidR="005432EB" w:rsidRPr="007D061B" w:rsidRDefault="005432EB" w:rsidP="005432EB">
      <w:r w:rsidRPr="007D061B">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7D061B" w:rsidRDefault="005432EB" w:rsidP="005432EB">
      <w:pPr>
        <w:pStyle w:val="B1"/>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8F654E5" w14:textId="49D1D312" w:rsidR="005432EB" w:rsidRPr="007D061B" w:rsidRDefault="005432EB" w:rsidP="005432EB">
      <w:pPr>
        <w:pStyle w:val="B1"/>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.2.5.4.</w:t>
      </w:r>
    </w:p>
    <w:p w14:paraId="0D23AAB0" w14:textId="410F073A" w:rsidR="005432EB" w:rsidRPr="007D061B" w:rsidRDefault="005432EB" w:rsidP="005432EB">
      <w:pPr>
        <w:pStyle w:val="B1"/>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C57DF15" w14:textId="310805BF" w:rsidR="005432EB" w:rsidRPr="007D061B" w:rsidRDefault="005432EB" w:rsidP="005432EB">
      <w:pPr>
        <w:pStyle w:val="B1"/>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15E47F" w14:textId="77777777" w:rsidR="005432EB" w:rsidRPr="007D061B" w:rsidRDefault="005432EB" w:rsidP="005432EB">
      <w:pPr>
        <w:pStyle w:val="TH"/>
      </w:pPr>
      <w:r w:rsidRPr="007D061B">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5432EB" w:rsidRPr="007D061B" w14:paraId="3B53D386" w14:textId="77777777" w:rsidTr="00734A5F">
        <w:trPr>
          <w:jc w:val="center"/>
        </w:trPr>
        <w:tc>
          <w:tcPr>
            <w:tcW w:w="1844" w:type="dxa"/>
          </w:tcPr>
          <w:p w14:paraId="5CEBBAFF" w14:textId="77777777" w:rsidR="005432EB" w:rsidRPr="007D061B" w:rsidRDefault="005432EB" w:rsidP="0001143E">
            <w:pPr>
              <w:pStyle w:val="TAH"/>
              <w:rPr>
                <w:rFonts w:cs="Arial"/>
              </w:rPr>
            </w:pPr>
            <w:r w:rsidRPr="007D061B">
              <w:rPr>
                <w:rFonts w:cs="Arial"/>
              </w:rPr>
              <w:t>Base Station Type</w:t>
            </w:r>
          </w:p>
        </w:tc>
        <w:tc>
          <w:tcPr>
            <w:tcW w:w="2376" w:type="dxa"/>
          </w:tcPr>
          <w:p w14:paraId="5A71A0D3" w14:textId="77777777" w:rsidR="005432EB" w:rsidRPr="007D061B" w:rsidRDefault="005432EB" w:rsidP="0001143E">
            <w:pPr>
              <w:pStyle w:val="TAH"/>
              <w:rPr>
                <w:rFonts w:cs="Arial"/>
              </w:rPr>
            </w:pPr>
            <w:r w:rsidRPr="007D061B">
              <w:rPr>
                <w:rFonts w:cs="Arial"/>
              </w:rPr>
              <w:t>Mean power of interfering signals (dBm)</w:t>
            </w:r>
          </w:p>
        </w:tc>
        <w:tc>
          <w:tcPr>
            <w:tcW w:w="2142" w:type="dxa"/>
            <w:tcBorders>
              <w:bottom w:val="single" w:sz="4" w:space="0" w:color="auto"/>
            </w:tcBorders>
          </w:tcPr>
          <w:p w14:paraId="5433B6D6" w14:textId="77777777" w:rsidR="005432EB" w:rsidRPr="007D061B" w:rsidRDefault="005432EB" w:rsidP="0001143E">
            <w:pPr>
              <w:pStyle w:val="TAH"/>
              <w:rPr>
                <w:rFonts w:cs="Arial"/>
              </w:rPr>
            </w:pPr>
            <w:r w:rsidRPr="007D061B">
              <w:rPr>
                <w:rFonts w:cs="Arial"/>
              </w:rPr>
              <w:t>Wanted Signal mean power (dBm)</w:t>
            </w:r>
          </w:p>
        </w:tc>
        <w:tc>
          <w:tcPr>
            <w:tcW w:w="2079" w:type="dxa"/>
            <w:tcBorders>
              <w:bottom w:val="single" w:sz="4" w:space="0" w:color="auto"/>
            </w:tcBorders>
          </w:tcPr>
          <w:p w14:paraId="5EFA1711" w14:textId="77777777" w:rsidR="005432EB" w:rsidRPr="007D061B" w:rsidRDefault="005432EB" w:rsidP="0001143E">
            <w:pPr>
              <w:pStyle w:val="TAH"/>
              <w:rPr>
                <w:rFonts w:cs="Arial"/>
              </w:rPr>
            </w:pPr>
            <w:r w:rsidRPr="007D061B">
              <w:rPr>
                <w:rFonts w:cs="Arial"/>
              </w:rPr>
              <w:t>Type of interfering signal</w:t>
            </w:r>
          </w:p>
        </w:tc>
      </w:tr>
      <w:tr w:rsidR="00734A5F" w:rsidRPr="007D061B" w14:paraId="5B072399" w14:textId="77777777" w:rsidTr="00734A5F">
        <w:trPr>
          <w:jc w:val="center"/>
        </w:trPr>
        <w:tc>
          <w:tcPr>
            <w:tcW w:w="1844" w:type="dxa"/>
          </w:tcPr>
          <w:p w14:paraId="19E6882F" w14:textId="77777777" w:rsidR="00734A5F" w:rsidRPr="007D061B" w:rsidRDefault="00734A5F" w:rsidP="0001143E">
            <w:pPr>
              <w:pStyle w:val="TAC"/>
              <w:rPr>
                <w:rFonts w:cs="Arial"/>
              </w:rPr>
            </w:pPr>
            <w:r w:rsidRPr="007D061B">
              <w:rPr>
                <w:rFonts w:cs="Arial"/>
              </w:rPr>
              <w:t>Wide Area BS</w:t>
            </w:r>
          </w:p>
        </w:tc>
        <w:tc>
          <w:tcPr>
            <w:tcW w:w="2376" w:type="dxa"/>
          </w:tcPr>
          <w:p w14:paraId="3C033802" w14:textId="77777777" w:rsidR="00734A5F" w:rsidRPr="007D061B" w:rsidRDefault="00734A5F" w:rsidP="0001143E">
            <w:pPr>
              <w:pStyle w:val="TAC"/>
              <w:rPr>
                <w:rFonts w:cs="Arial"/>
              </w:rPr>
            </w:pPr>
            <w:r w:rsidRPr="007D061B">
              <w:rPr>
                <w:rFonts w:cs="Arial"/>
              </w:rPr>
              <w:t>-52</w:t>
            </w:r>
          </w:p>
        </w:tc>
        <w:tc>
          <w:tcPr>
            <w:tcW w:w="2142" w:type="dxa"/>
            <w:tcBorders>
              <w:bottom w:val="nil"/>
            </w:tcBorders>
            <w:shd w:val="clear" w:color="auto" w:fill="auto"/>
            <w:vAlign w:val="center"/>
          </w:tcPr>
          <w:p w14:paraId="628882C3" w14:textId="414D149E" w:rsidR="00734A5F" w:rsidRPr="007D061B" w:rsidRDefault="00734A5F" w:rsidP="0001143E">
            <w:pPr>
              <w:pStyle w:val="TAC"/>
              <w:rPr>
                <w:rFonts w:cs="Arial"/>
              </w:rPr>
            </w:pPr>
          </w:p>
        </w:tc>
        <w:tc>
          <w:tcPr>
            <w:tcW w:w="2079" w:type="dxa"/>
            <w:tcBorders>
              <w:bottom w:val="nil"/>
            </w:tcBorders>
            <w:shd w:val="clear" w:color="auto" w:fill="auto"/>
            <w:vAlign w:val="center"/>
          </w:tcPr>
          <w:p w14:paraId="2A0D4B1B" w14:textId="742818D2" w:rsidR="00734A5F" w:rsidRPr="007D061B" w:rsidRDefault="00734A5F" w:rsidP="0001143E">
            <w:pPr>
              <w:pStyle w:val="TAC"/>
              <w:rPr>
                <w:rFonts w:cs="Arial"/>
              </w:rPr>
            </w:pPr>
          </w:p>
        </w:tc>
      </w:tr>
      <w:tr w:rsidR="00734A5F" w:rsidRPr="007D061B" w14:paraId="7B1F21FE" w14:textId="77777777" w:rsidTr="00734A5F">
        <w:trPr>
          <w:jc w:val="center"/>
        </w:trPr>
        <w:tc>
          <w:tcPr>
            <w:tcW w:w="1844" w:type="dxa"/>
          </w:tcPr>
          <w:p w14:paraId="3BED87CA" w14:textId="77777777" w:rsidR="00734A5F" w:rsidRPr="007D061B" w:rsidRDefault="00734A5F" w:rsidP="00734A5F">
            <w:pPr>
              <w:pStyle w:val="TAC"/>
              <w:rPr>
                <w:rFonts w:cs="Arial"/>
              </w:rPr>
            </w:pPr>
            <w:r w:rsidRPr="007D061B">
              <w:rPr>
                <w:rFonts w:cs="Arial"/>
              </w:rPr>
              <w:t>Medium Range BS</w:t>
            </w:r>
          </w:p>
        </w:tc>
        <w:tc>
          <w:tcPr>
            <w:tcW w:w="2376" w:type="dxa"/>
          </w:tcPr>
          <w:p w14:paraId="227F16BE" w14:textId="77777777" w:rsidR="00734A5F" w:rsidRPr="007D061B" w:rsidRDefault="00734A5F" w:rsidP="00734A5F">
            <w:pPr>
              <w:pStyle w:val="TAC"/>
              <w:rPr>
                <w:rFonts w:cs="Arial"/>
              </w:rPr>
            </w:pPr>
            <w:r w:rsidRPr="007D061B">
              <w:rPr>
                <w:rFonts w:cs="Arial"/>
              </w:rPr>
              <w:t>-47</w:t>
            </w:r>
          </w:p>
        </w:tc>
        <w:tc>
          <w:tcPr>
            <w:tcW w:w="2142" w:type="dxa"/>
            <w:tcBorders>
              <w:top w:val="nil"/>
              <w:bottom w:val="nil"/>
            </w:tcBorders>
            <w:shd w:val="clear" w:color="auto" w:fill="auto"/>
            <w:vAlign w:val="center"/>
          </w:tcPr>
          <w:p w14:paraId="00984002" w14:textId="471CDFC6"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w:t>
            </w:r>
          </w:p>
        </w:tc>
        <w:tc>
          <w:tcPr>
            <w:tcW w:w="2079" w:type="dxa"/>
            <w:tcBorders>
              <w:top w:val="nil"/>
              <w:bottom w:val="nil"/>
            </w:tcBorders>
            <w:shd w:val="clear" w:color="auto" w:fill="auto"/>
            <w:vAlign w:val="center"/>
          </w:tcPr>
          <w:p w14:paraId="6BDC3D0E" w14:textId="39C177D6" w:rsidR="00734A5F" w:rsidRPr="007D061B" w:rsidRDefault="00734A5F" w:rsidP="00734A5F">
            <w:pPr>
              <w:pStyle w:val="TAC"/>
              <w:rPr>
                <w:rFonts w:cs="Arial"/>
              </w:rPr>
            </w:pPr>
            <w:r w:rsidRPr="007D061B">
              <w:rPr>
                <w:rFonts w:cs="Arial"/>
              </w:rPr>
              <w:t>See Table 7.7.5.1.2-2</w:t>
            </w:r>
          </w:p>
        </w:tc>
      </w:tr>
      <w:tr w:rsidR="00734A5F" w:rsidRPr="007D061B" w14:paraId="30704FC2" w14:textId="77777777" w:rsidTr="00734A5F">
        <w:trPr>
          <w:jc w:val="center"/>
        </w:trPr>
        <w:tc>
          <w:tcPr>
            <w:tcW w:w="1844" w:type="dxa"/>
          </w:tcPr>
          <w:p w14:paraId="746805D5" w14:textId="77777777" w:rsidR="00734A5F" w:rsidRPr="007D061B" w:rsidRDefault="00734A5F" w:rsidP="00734A5F">
            <w:pPr>
              <w:pStyle w:val="TAC"/>
              <w:rPr>
                <w:rFonts w:cs="Arial"/>
              </w:rPr>
            </w:pPr>
            <w:r w:rsidRPr="007D061B">
              <w:rPr>
                <w:rFonts w:cs="Arial"/>
              </w:rPr>
              <w:t>Local Area BS</w:t>
            </w:r>
          </w:p>
        </w:tc>
        <w:tc>
          <w:tcPr>
            <w:tcW w:w="2376" w:type="dxa"/>
          </w:tcPr>
          <w:p w14:paraId="55B4A042" w14:textId="77777777" w:rsidR="00734A5F" w:rsidRPr="007D061B" w:rsidRDefault="00734A5F" w:rsidP="00734A5F">
            <w:pPr>
              <w:pStyle w:val="TAC"/>
              <w:rPr>
                <w:rFonts w:cs="Arial"/>
              </w:rPr>
            </w:pPr>
            <w:r w:rsidRPr="007D061B">
              <w:rPr>
                <w:rFonts w:cs="Arial"/>
              </w:rPr>
              <w:t>-44</w:t>
            </w:r>
          </w:p>
        </w:tc>
        <w:tc>
          <w:tcPr>
            <w:tcW w:w="2142" w:type="dxa"/>
            <w:tcBorders>
              <w:top w:val="nil"/>
            </w:tcBorders>
            <w:shd w:val="clear" w:color="auto" w:fill="auto"/>
          </w:tcPr>
          <w:p w14:paraId="0D74E2C4" w14:textId="77777777" w:rsidR="00734A5F" w:rsidRPr="007D061B" w:rsidRDefault="00734A5F" w:rsidP="00734A5F">
            <w:pPr>
              <w:pStyle w:val="TAC"/>
              <w:rPr>
                <w:rFonts w:cs="Arial"/>
              </w:rPr>
            </w:pPr>
          </w:p>
        </w:tc>
        <w:tc>
          <w:tcPr>
            <w:tcW w:w="2079" w:type="dxa"/>
            <w:tcBorders>
              <w:top w:val="nil"/>
            </w:tcBorders>
            <w:shd w:val="clear" w:color="auto" w:fill="auto"/>
          </w:tcPr>
          <w:p w14:paraId="582C2410" w14:textId="77777777" w:rsidR="00734A5F" w:rsidRPr="007D061B" w:rsidRDefault="00734A5F" w:rsidP="00734A5F">
            <w:pPr>
              <w:pStyle w:val="TAC"/>
              <w:rPr>
                <w:rFonts w:cs="Arial"/>
              </w:rPr>
            </w:pPr>
          </w:p>
        </w:tc>
      </w:tr>
      <w:tr w:rsidR="00734A5F" w:rsidRPr="007D061B" w14:paraId="121403AF" w14:textId="77777777" w:rsidTr="0001143E">
        <w:trPr>
          <w:jc w:val="center"/>
        </w:trPr>
        <w:tc>
          <w:tcPr>
            <w:tcW w:w="8441" w:type="dxa"/>
            <w:gridSpan w:val="4"/>
          </w:tcPr>
          <w:p w14:paraId="5FB08610" w14:textId="29B23331"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E01BA4">
              <w:rPr>
                <w:rFonts w:cs="Arial"/>
              </w:rPr>
              <w:t xml:space="preserve"> </w:t>
            </w:r>
            <w:r w:rsidRPr="007D061B">
              <w:rPr>
                <w:rFonts w:cs="Arial"/>
              </w:rPr>
              <w:t>depends on the RAT, the BS class and on the channel bandwidth, see clause 7.2 in TS 37.104 [12].</w:t>
            </w:r>
            <w:r w:rsidRPr="007D061B">
              <w:rPr>
                <w:rFonts w:cs="Arial"/>
              </w:rPr>
              <w:br/>
              <w:t>"x" is equal to 6 in case of NR, E-UTRA or UTRA wanted signals.</w:t>
            </w:r>
          </w:p>
        </w:tc>
      </w:tr>
    </w:tbl>
    <w:p w14:paraId="24DE0B52" w14:textId="77777777" w:rsidR="005432EB" w:rsidRPr="007D061B" w:rsidRDefault="005432EB" w:rsidP="005432EB"/>
    <w:p w14:paraId="75650BD9" w14:textId="77777777" w:rsidR="005432EB" w:rsidRPr="007D061B" w:rsidRDefault="005432EB" w:rsidP="005432EB">
      <w:pPr>
        <w:pStyle w:val="TH"/>
      </w:pPr>
      <w:r w:rsidRPr="007D061B">
        <w:lastRenderedPageBreak/>
        <w:t xml:space="preserve">Table 7.7.5.1.2-2: Interfering signals for </w:t>
      </w:r>
      <w:r w:rsidRPr="007D061B">
        <w:rPr>
          <w:rFonts w:cs="v5.0.0"/>
        </w:rPr>
        <w:t xml:space="preserve">narrowband </w:t>
      </w:r>
      <w:r w:rsidRPr="007D061B">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734A5F" w:rsidRPr="007D061B" w14:paraId="63016EBE"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4084737A" w14:textId="77777777" w:rsidR="005432EB" w:rsidRPr="007D061B" w:rsidRDefault="005432EB" w:rsidP="0001143E">
            <w:pPr>
              <w:pStyle w:val="TAH"/>
              <w:rPr>
                <w:rFonts w:cs="Arial"/>
              </w:rPr>
            </w:pPr>
            <w:r w:rsidRPr="007D061B">
              <w:rPr>
                <w:rFonts w:cs="Arial"/>
              </w:rPr>
              <w:lastRenderedPageBreak/>
              <w:t>RAT of the carrier</w:t>
            </w:r>
            <w:r w:rsidRPr="007D061B">
              <w:rPr>
                <w:rFonts w:cs="Arial"/>
                <w:lang w:eastAsia="zh-CN"/>
              </w:rPr>
              <w:t xml:space="preserve"> </w:t>
            </w:r>
            <w:r w:rsidRPr="007D061B">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344EDBAC" w14:textId="3A349266" w:rsidR="005432EB" w:rsidRPr="007D061B" w:rsidRDefault="005432EB" w:rsidP="0001143E">
            <w:pPr>
              <w:pStyle w:val="TAH"/>
              <w:rPr>
                <w:rFonts w:cs="Arial"/>
              </w:rPr>
            </w:pPr>
            <w:r w:rsidRPr="007D061B">
              <w:rPr>
                <w:rFonts w:cs="Arial"/>
              </w:rPr>
              <w:t>CW or 1RB interfering signal centre frequency offset from the Base Station RF Bandwidth edge or sub-block edge inside a gap</w:t>
            </w:r>
            <w:r w:rsidR="007D061B" w:rsidRPr="007D061B">
              <w:rPr>
                <w:rFonts w:cs="Arial"/>
              </w:rPr>
              <w:t> [</w:t>
            </w:r>
            <w:r w:rsidRPr="007D061B">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04E32D8" w14:textId="77777777" w:rsidR="005432EB" w:rsidRPr="007D061B" w:rsidRDefault="005432EB" w:rsidP="0001143E">
            <w:pPr>
              <w:pStyle w:val="TAH"/>
              <w:rPr>
                <w:rFonts w:cs="Arial"/>
              </w:rPr>
            </w:pPr>
            <w:r w:rsidRPr="007D061B">
              <w:rPr>
                <w:rFonts w:cs="Arial"/>
              </w:rPr>
              <w:t>Type of interfering signal</w:t>
            </w:r>
          </w:p>
        </w:tc>
      </w:tr>
      <w:tr w:rsidR="00734A5F" w:rsidRPr="007D061B" w14:paraId="5CDD1E5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D18B9BF" w14:textId="655D78C4" w:rsidR="00734A5F" w:rsidRPr="007D061B" w:rsidRDefault="00734A5F" w:rsidP="00734A5F">
            <w:pPr>
              <w:pStyle w:val="TAC"/>
            </w:pPr>
            <w:r w:rsidRPr="007D061B">
              <w:t>E-UTRA</w:t>
            </w:r>
            <w:r w:rsidRPr="007D061B">
              <w:rPr>
                <w:lang w:eastAsia="zh-CN"/>
              </w:rPr>
              <w:t xml:space="preserve"> </w:t>
            </w:r>
            <w:r w:rsidRPr="007D061B">
              <w:t>1.4 MHz</w:t>
            </w:r>
          </w:p>
        </w:tc>
        <w:tc>
          <w:tcPr>
            <w:tcW w:w="2835" w:type="dxa"/>
            <w:tcBorders>
              <w:top w:val="single" w:sz="4" w:space="0" w:color="auto"/>
              <w:left w:val="single" w:sz="4" w:space="0" w:color="auto"/>
              <w:right w:val="single" w:sz="4" w:space="0" w:color="auto"/>
            </w:tcBorders>
            <w:vAlign w:val="center"/>
            <w:hideMark/>
          </w:tcPr>
          <w:p w14:paraId="389AE0CE" w14:textId="4032CAB2" w:rsidR="00734A5F" w:rsidRPr="007D061B" w:rsidRDefault="00734A5F" w:rsidP="0001143E">
            <w:pPr>
              <w:pStyle w:val="TAC"/>
              <w:rPr>
                <w:rFonts w:cs="Arial"/>
              </w:rPr>
            </w:pPr>
            <w:r w:rsidRPr="007D061B">
              <w:rPr>
                <w:rFonts w:cs="Arial"/>
              </w:rPr>
              <w:t>±260 (BC1 and BC3) /</w:t>
            </w:r>
            <w:r w:rsidR="00353938">
              <w:rPr>
                <w:rFonts w:cs="Arial"/>
              </w:rPr>
              <w:t xml:space="preserve">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28AF0199" w14:textId="77777777" w:rsidR="00734A5F" w:rsidRPr="007D061B" w:rsidRDefault="00734A5F" w:rsidP="0001143E">
            <w:pPr>
              <w:pStyle w:val="TAC"/>
              <w:rPr>
                <w:rFonts w:cs="Arial"/>
              </w:rPr>
            </w:pPr>
            <w:r w:rsidRPr="007D061B">
              <w:rPr>
                <w:rFonts w:cs="Arial"/>
              </w:rPr>
              <w:t>CW</w:t>
            </w:r>
          </w:p>
        </w:tc>
      </w:tr>
      <w:tr w:rsidR="00734A5F" w:rsidRPr="007D061B" w14:paraId="352259F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E23F62"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7A66086" w14:textId="77777777" w:rsidR="00734A5F" w:rsidRPr="007D061B" w:rsidRDefault="00734A5F" w:rsidP="0001143E">
            <w:pPr>
              <w:pStyle w:val="TAC"/>
              <w:rPr>
                <w:rFonts w:cs="Arial"/>
              </w:rPr>
            </w:pPr>
            <w:r w:rsidRPr="007D061B">
              <w:rPr>
                <w:rFonts w:cs="Arial"/>
              </w:rPr>
              <w:t xml:space="preserve">±970 (BC1 and BC3) / </w:t>
            </w:r>
            <w:r w:rsidRPr="007D061B">
              <w:rPr>
                <w:rFonts w:cs="Arial"/>
              </w:rPr>
              <w:br/>
              <w:t>±790 (BC2)</w:t>
            </w:r>
          </w:p>
        </w:tc>
        <w:tc>
          <w:tcPr>
            <w:tcW w:w="3010" w:type="dxa"/>
            <w:tcBorders>
              <w:top w:val="single" w:sz="4" w:space="0" w:color="auto"/>
              <w:left w:val="single" w:sz="4" w:space="0" w:color="auto"/>
              <w:right w:val="single" w:sz="4" w:space="0" w:color="auto"/>
            </w:tcBorders>
            <w:hideMark/>
          </w:tcPr>
          <w:p w14:paraId="74D1F148"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7985B1E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5944A05" w14:textId="0DD738D1" w:rsidR="00734A5F" w:rsidRPr="007D061B" w:rsidRDefault="00734A5F" w:rsidP="00734A5F">
            <w:pPr>
              <w:pStyle w:val="TAC"/>
            </w:pPr>
            <w:r w:rsidRPr="007D061B">
              <w:t xml:space="preserve">E-UTRA </w:t>
            </w:r>
            <w:r w:rsidRPr="007D061B">
              <w:rPr>
                <w:lang w:eastAsia="zh-CN"/>
              </w:rPr>
              <w:t xml:space="preserve">or E-UTRA </w:t>
            </w:r>
            <w:r w:rsidRPr="007D061B">
              <w:t>3 MHz</w:t>
            </w:r>
          </w:p>
        </w:tc>
        <w:tc>
          <w:tcPr>
            <w:tcW w:w="2835" w:type="dxa"/>
            <w:tcBorders>
              <w:top w:val="single" w:sz="4" w:space="0" w:color="auto"/>
              <w:left w:val="single" w:sz="4" w:space="0" w:color="auto"/>
              <w:right w:val="single" w:sz="4" w:space="0" w:color="auto"/>
            </w:tcBorders>
            <w:vAlign w:val="center"/>
            <w:hideMark/>
          </w:tcPr>
          <w:p w14:paraId="54E89B47" w14:textId="77777777" w:rsidR="00734A5F" w:rsidRPr="007D061B" w:rsidRDefault="00734A5F" w:rsidP="0001143E">
            <w:pPr>
              <w:pStyle w:val="TAC"/>
              <w:rPr>
                <w:rFonts w:cs="Arial"/>
              </w:rPr>
            </w:pPr>
            <w:r w:rsidRPr="007D061B">
              <w:rPr>
                <w:rFonts w:cs="Arial"/>
              </w:rPr>
              <w:t xml:space="preserve">±260 (BC1 and BC3) /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7A99CE21" w14:textId="77777777" w:rsidR="00734A5F" w:rsidRPr="007D061B" w:rsidRDefault="00734A5F" w:rsidP="0001143E">
            <w:pPr>
              <w:pStyle w:val="TAC"/>
              <w:rPr>
                <w:rFonts w:cs="Arial"/>
              </w:rPr>
            </w:pPr>
            <w:r w:rsidRPr="007D061B">
              <w:rPr>
                <w:rFonts w:cs="Arial"/>
              </w:rPr>
              <w:t>CW</w:t>
            </w:r>
          </w:p>
        </w:tc>
      </w:tr>
      <w:tr w:rsidR="00734A5F" w:rsidRPr="007D061B" w14:paraId="24FDA368"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908180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68ECEA2" w14:textId="77777777" w:rsidR="00734A5F" w:rsidRPr="007D061B" w:rsidRDefault="00734A5F" w:rsidP="0001143E">
            <w:pPr>
              <w:pStyle w:val="TAC"/>
              <w:rPr>
                <w:rFonts w:cs="Arial"/>
              </w:rPr>
            </w:pPr>
            <w:r w:rsidRPr="007D061B">
              <w:rPr>
                <w:rFonts w:cs="Arial"/>
              </w:rPr>
              <w:t xml:space="preserve">±960 (BC1 and BC3) / </w:t>
            </w:r>
            <w:r w:rsidRPr="007D061B">
              <w:rPr>
                <w:rFonts w:cs="Arial"/>
              </w:rPr>
              <w:br/>
              <w:t>±780 (BC2)</w:t>
            </w:r>
          </w:p>
        </w:tc>
        <w:tc>
          <w:tcPr>
            <w:tcW w:w="3010" w:type="dxa"/>
            <w:tcBorders>
              <w:top w:val="single" w:sz="4" w:space="0" w:color="auto"/>
              <w:left w:val="single" w:sz="4" w:space="0" w:color="auto"/>
              <w:right w:val="single" w:sz="4" w:space="0" w:color="auto"/>
            </w:tcBorders>
            <w:hideMark/>
          </w:tcPr>
          <w:p w14:paraId="0F9A13FE" w14:textId="77777777" w:rsidR="00734A5F" w:rsidRPr="007D061B" w:rsidRDefault="00734A5F" w:rsidP="0001143E">
            <w:pPr>
              <w:pStyle w:val="TAC"/>
              <w:rPr>
                <w:rFonts w:cs="Arial"/>
              </w:rPr>
            </w:pPr>
            <w:r w:rsidRPr="007D061B">
              <w:rPr>
                <w:rFonts w:cs="Arial"/>
              </w:rPr>
              <w:t>3.0 MHz E-UTRA signal, 1 RB (NOTE 1)</w:t>
            </w:r>
          </w:p>
        </w:tc>
      </w:tr>
      <w:tr w:rsidR="00734A5F" w:rsidRPr="007D061B" w14:paraId="118D834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172A619" w14:textId="77777777" w:rsidR="00734A5F" w:rsidRPr="007D061B" w:rsidRDefault="00734A5F" w:rsidP="00734A5F">
            <w:pPr>
              <w:pStyle w:val="TAC"/>
            </w:pPr>
            <w:r w:rsidRPr="007D061B">
              <w:t>E-UTRA 5 MHz</w:t>
            </w:r>
          </w:p>
        </w:tc>
        <w:tc>
          <w:tcPr>
            <w:tcW w:w="2835" w:type="dxa"/>
            <w:tcBorders>
              <w:top w:val="single" w:sz="4" w:space="0" w:color="auto"/>
              <w:left w:val="single" w:sz="4" w:space="0" w:color="auto"/>
              <w:right w:val="single" w:sz="4" w:space="0" w:color="auto"/>
            </w:tcBorders>
            <w:vAlign w:val="center"/>
            <w:hideMark/>
          </w:tcPr>
          <w:p w14:paraId="165AD457"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hideMark/>
          </w:tcPr>
          <w:p w14:paraId="3590DD7B" w14:textId="77777777" w:rsidR="00734A5F" w:rsidRPr="007D061B" w:rsidRDefault="00734A5F" w:rsidP="0001143E">
            <w:pPr>
              <w:pStyle w:val="TAC"/>
              <w:rPr>
                <w:rFonts w:cs="Arial"/>
              </w:rPr>
            </w:pPr>
            <w:r w:rsidRPr="007D061B">
              <w:rPr>
                <w:rFonts w:cs="Arial"/>
              </w:rPr>
              <w:t>CW</w:t>
            </w:r>
          </w:p>
        </w:tc>
      </w:tr>
      <w:tr w:rsidR="00734A5F" w:rsidRPr="007D061B" w14:paraId="02D80EF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CF26BEC"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B2325DB" w14:textId="77777777" w:rsidR="00734A5F" w:rsidRPr="007D061B" w:rsidRDefault="00734A5F" w:rsidP="0001143E">
            <w:pPr>
              <w:pStyle w:val="TAC"/>
              <w:rPr>
                <w:rFonts w:cs="Arial"/>
              </w:rPr>
            </w:pPr>
            <w:r w:rsidRPr="007D061B">
              <w:rPr>
                <w:rFonts w:cs="Arial"/>
              </w:rPr>
              <w:t>±1060</w:t>
            </w:r>
          </w:p>
        </w:tc>
        <w:tc>
          <w:tcPr>
            <w:tcW w:w="3010" w:type="dxa"/>
            <w:tcBorders>
              <w:top w:val="single" w:sz="4" w:space="0" w:color="auto"/>
              <w:left w:val="single" w:sz="4" w:space="0" w:color="auto"/>
              <w:right w:val="single" w:sz="4" w:space="0" w:color="auto"/>
            </w:tcBorders>
            <w:hideMark/>
          </w:tcPr>
          <w:p w14:paraId="0E703CC5"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6EB23045"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63AD3B14" w14:textId="58941E43" w:rsidR="00734A5F" w:rsidRPr="007D061B" w:rsidRDefault="00734A5F" w:rsidP="00734A5F">
            <w:pPr>
              <w:pStyle w:val="TAC"/>
            </w:pPr>
            <w:r w:rsidRPr="007D061B">
              <w:t>E-UTRA 10 MHz</w:t>
            </w:r>
          </w:p>
        </w:tc>
        <w:tc>
          <w:tcPr>
            <w:tcW w:w="2835" w:type="dxa"/>
            <w:tcBorders>
              <w:top w:val="single" w:sz="4" w:space="0" w:color="auto"/>
              <w:left w:val="single" w:sz="4" w:space="0" w:color="auto"/>
              <w:right w:val="single" w:sz="4" w:space="0" w:color="auto"/>
            </w:tcBorders>
            <w:vAlign w:val="center"/>
            <w:hideMark/>
          </w:tcPr>
          <w:p w14:paraId="07C05E96" w14:textId="77777777" w:rsidR="00734A5F" w:rsidRPr="007D061B" w:rsidRDefault="00734A5F" w:rsidP="0001143E">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hideMark/>
          </w:tcPr>
          <w:p w14:paraId="79F95EAE" w14:textId="77777777" w:rsidR="00734A5F" w:rsidRPr="007D061B" w:rsidRDefault="00734A5F" w:rsidP="0001143E">
            <w:pPr>
              <w:pStyle w:val="TAC"/>
              <w:rPr>
                <w:rFonts w:cs="Arial"/>
              </w:rPr>
            </w:pPr>
            <w:r w:rsidRPr="007D061B">
              <w:rPr>
                <w:rFonts w:cs="Arial"/>
              </w:rPr>
              <w:t>CW</w:t>
            </w:r>
          </w:p>
        </w:tc>
      </w:tr>
      <w:tr w:rsidR="00734A5F" w:rsidRPr="007D061B" w14:paraId="501AEB5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2B908" w14:textId="20CDB6F6"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EB14C63" w14:textId="77777777" w:rsidR="00734A5F" w:rsidRPr="007D061B" w:rsidRDefault="00734A5F" w:rsidP="0001143E">
            <w:pPr>
              <w:pStyle w:val="TAC"/>
              <w:rPr>
                <w:rFonts w:cs="Arial"/>
              </w:rPr>
            </w:pPr>
            <w:r w:rsidRPr="007D061B">
              <w:rPr>
                <w:rFonts w:cs="Arial"/>
              </w:rPr>
              <w:t>±1240</w:t>
            </w:r>
          </w:p>
        </w:tc>
        <w:tc>
          <w:tcPr>
            <w:tcW w:w="3010" w:type="dxa"/>
            <w:tcBorders>
              <w:top w:val="single" w:sz="4" w:space="0" w:color="auto"/>
              <w:left w:val="single" w:sz="4" w:space="0" w:color="auto"/>
              <w:right w:val="single" w:sz="4" w:space="0" w:color="auto"/>
            </w:tcBorders>
            <w:hideMark/>
          </w:tcPr>
          <w:p w14:paraId="62CC3BB1"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7AF66E27"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D164B08" w14:textId="206EA136" w:rsidR="00734A5F" w:rsidRPr="007D061B" w:rsidRDefault="00734A5F" w:rsidP="00734A5F">
            <w:pPr>
              <w:pStyle w:val="TAC"/>
            </w:pPr>
            <w:r w:rsidRPr="007D061B">
              <w:t>E-UTRA 15 MHz</w:t>
            </w:r>
          </w:p>
        </w:tc>
        <w:tc>
          <w:tcPr>
            <w:tcW w:w="2835" w:type="dxa"/>
            <w:tcBorders>
              <w:top w:val="single" w:sz="4" w:space="0" w:color="auto"/>
              <w:left w:val="single" w:sz="4" w:space="0" w:color="auto"/>
              <w:right w:val="single" w:sz="4" w:space="0" w:color="auto"/>
            </w:tcBorders>
            <w:vAlign w:val="center"/>
            <w:hideMark/>
          </w:tcPr>
          <w:p w14:paraId="1B49338C"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hideMark/>
          </w:tcPr>
          <w:p w14:paraId="624B39D4" w14:textId="77777777" w:rsidR="00734A5F" w:rsidRPr="007D061B" w:rsidRDefault="00734A5F" w:rsidP="0001143E">
            <w:pPr>
              <w:pStyle w:val="TAC"/>
              <w:rPr>
                <w:rFonts w:cs="Arial"/>
              </w:rPr>
            </w:pPr>
            <w:r w:rsidRPr="007D061B">
              <w:rPr>
                <w:rFonts w:cs="Arial"/>
              </w:rPr>
              <w:t>CW</w:t>
            </w:r>
          </w:p>
        </w:tc>
      </w:tr>
      <w:tr w:rsidR="00734A5F" w:rsidRPr="007D061B" w14:paraId="14D995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AECBCD6" w14:textId="4CF4D5C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47154285" w14:textId="77777777" w:rsidR="00734A5F" w:rsidRPr="007D061B" w:rsidRDefault="00734A5F" w:rsidP="0001143E">
            <w:pPr>
              <w:pStyle w:val="TAC"/>
              <w:rPr>
                <w:rFonts w:cs="Arial"/>
              </w:rPr>
            </w:pPr>
            <w:r w:rsidRPr="007D061B">
              <w:rPr>
                <w:rFonts w:cs="Arial"/>
              </w:rPr>
              <w:t>±1600</w:t>
            </w:r>
          </w:p>
        </w:tc>
        <w:tc>
          <w:tcPr>
            <w:tcW w:w="3010" w:type="dxa"/>
            <w:tcBorders>
              <w:top w:val="single" w:sz="4" w:space="0" w:color="auto"/>
              <w:left w:val="single" w:sz="4" w:space="0" w:color="auto"/>
              <w:right w:val="single" w:sz="4" w:space="0" w:color="auto"/>
            </w:tcBorders>
            <w:hideMark/>
          </w:tcPr>
          <w:p w14:paraId="15A5CDEC"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1F8BC0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EDE7638" w14:textId="081A2503" w:rsidR="00734A5F" w:rsidRPr="007D061B" w:rsidRDefault="00734A5F" w:rsidP="00734A5F">
            <w:pPr>
              <w:pStyle w:val="TAC"/>
            </w:pPr>
            <w:r w:rsidRPr="007D061B">
              <w:t>E-UTRA 20 MHz</w:t>
            </w:r>
          </w:p>
        </w:tc>
        <w:tc>
          <w:tcPr>
            <w:tcW w:w="2835" w:type="dxa"/>
            <w:tcBorders>
              <w:top w:val="single" w:sz="4" w:space="0" w:color="auto"/>
              <w:left w:val="single" w:sz="4" w:space="0" w:color="auto"/>
              <w:right w:val="single" w:sz="4" w:space="0" w:color="auto"/>
            </w:tcBorders>
            <w:vAlign w:val="center"/>
            <w:hideMark/>
          </w:tcPr>
          <w:p w14:paraId="2769FE5D" w14:textId="77777777" w:rsidR="00734A5F" w:rsidRPr="007D061B" w:rsidRDefault="00734A5F" w:rsidP="0001143E">
            <w:pPr>
              <w:pStyle w:val="TAC"/>
              <w:rPr>
                <w:rFonts w:cs="Arial"/>
              </w:rPr>
            </w:pPr>
            <w:r w:rsidRPr="007D061B">
              <w:rPr>
                <w:rFonts w:cs="Arial"/>
              </w:rPr>
              <w:t>±345</w:t>
            </w:r>
          </w:p>
        </w:tc>
        <w:tc>
          <w:tcPr>
            <w:tcW w:w="3010" w:type="dxa"/>
            <w:tcBorders>
              <w:top w:val="single" w:sz="4" w:space="0" w:color="auto"/>
              <w:left w:val="single" w:sz="4" w:space="0" w:color="auto"/>
              <w:right w:val="single" w:sz="4" w:space="0" w:color="auto"/>
            </w:tcBorders>
            <w:hideMark/>
          </w:tcPr>
          <w:p w14:paraId="284FFC38" w14:textId="77777777" w:rsidR="00734A5F" w:rsidRPr="007D061B" w:rsidRDefault="00734A5F" w:rsidP="0001143E">
            <w:pPr>
              <w:pStyle w:val="TAC"/>
              <w:rPr>
                <w:rFonts w:cs="Arial"/>
              </w:rPr>
            </w:pPr>
            <w:r w:rsidRPr="007D061B">
              <w:rPr>
                <w:rFonts w:cs="Arial"/>
              </w:rPr>
              <w:t>CW</w:t>
            </w:r>
          </w:p>
        </w:tc>
      </w:tr>
      <w:tr w:rsidR="00734A5F" w:rsidRPr="007D061B" w14:paraId="7A3E3B5C"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F5CCFD1" w14:textId="27A1C4A2"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69D6536" w14:textId="77777777" w:rsidR="00734A5F" w:rsidRPr="007D061B" w:rsidRDefault="00734A5F" w:rsidP="0001143E">
            <w:pPr>
              <w:pStyle w:val="TAC"/>
              <w:rPr>
                <w:rFonts w:cs="Arial"/>
              </w:rPr>
            </w:pPr>
            <w:r w:rsidRPr="007D061B">
              <w:rPr>
                <w:rFonts w:cs="Arial"/>
              </w:rPr>
              <w:t>±1780</w:t>
            </w:r>
          </w:p>
        </w:tc>
        <w:tc>
          <w:tcPr>
            <w:tcW w:w="3010" w:type="dxa"/>
            <w:tcBorders>
              <w:top w:val="single" w:sz="4" w:space="0" w:color="auto"/>
              <w:left w:val="single" w:sz="4" w:space="0" w:color="auto"/>
              <w:right w:val="single" w:sz="4" w:space="0" w:color="auto"/>
            </w:tcBorders>
            <w:hideMark/>
          </w:tcPr>
          <w:p w14:paraId="4F408BC1"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F89EA7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407826DE" w14:textId="77777777" w:rsidR="00734A5F" w:rsidRPr="007D061B" w:rsidRDefault="00734A5F" w:rsidP="00734A5F">
            <w:pPr>
              <w:pStyle w:val="TAC"/>
            </w:pPr>
            <w:r w:rsidRPr="007D061B">
              <w:t>UTRA FDD</w:t>
            </w:r>
          </w:p>
        </w:tc>
        <w:tc>
          <w:tcPr>
            <w:tcW w:w="2835" w:type="dxa"/>
            <w:tcBorders>
              <w:top w:val="single" w:sz="4" w:space="0" w:color="auto"/>
              <w:left w:val="single" w:sz="4" w:space="0" w:color="auto"/>
              <w:right w:val="single" w:sz="4" w:space="0" w:color="auto"/>
            </w:tcBorders>
            <w:vAlign w:val="center"/>
            <w:hideMark/>
          </w:tcPr>
          <w:p w14:paraId="5C77E298" w14:textId="77777777" w:rsidR="00734A5F" w:rsidRPr="007D061B" w:rsidRDefault="00734A5F" w:rsidP="0001143E">
            <w:pPr>
              <w:pStyle w:val="TAC"/>
              <w:rPr>
                <w:rFonts w:cs="Arial"/>
              </w:rPr>
            </w:pPr>
            <w:r w:rsidRPr="007D061B">
              <w:rPr>
                <w:rFonts w:cs="Arial"/>
              </w:rPr>
              <w:t>±345 (BC1 and BC2)</w:t>
            </w:r>
          </w:p>
        </w:tc>
        <w:tc>
          <w:tcPr>
            <w:tcW w:w="3010" w:type="dxa"/>
            <w:tcBorders>
              <w:top w:val="single" w:sz="4" w:space="0" w:color="auto"/>
              <w:left w:val="single" w:sz="4" w:space="0" w:color="auto"/>
              <w:right w:val="single" w:sz="4" w:space="0" w:color="auto"/>
            </w:tcBorders>
            <w:hideMark/>
          </w:tcPr>
          <w:p w14:paraId="7E3CDA26" w14:textId="77777777" w:rsidR="00734A5F" w:rsidRPr="007D061B" w:rsidRDefault="00734A5F" w:rsidP="0001143E">
            <w:pPr>
              <w:pStyle w:val="TAC"/>
              <w:rPr>
                <w:rFonts w:cs="Arial"/>
              </w:rPr>
            </w:pPr>
            <w:r w:rsidRPr="007D061B">
              <w:rPr>
                <w:rFonts w:cs="Arial"/>
              </w:rPr>
              <w:t>CW</w:t>
            </w:r>
          </w:p>
        </w:tc>
      </w:tr>
      <w:tr w:rsidR="00734A5F" w:rsidRPr="007D061B" w14:paraId="177F5629"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F4275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9967EFC" w14:textId="77777777" w:rsidR="00734A5F" w:rsidRPr="007D061B" w:rsidRDefault="00734A5F" w:rsidP="0001143E">
            <w:pPr>
              <w:pStyle w:val="TAC"/>
              <w:rPr>
                <w:rFonts w:cs="Arial"/>
              </w:rPr>
            </w:pPr>
            <w:r w:rsidRPr="007D061B">
              <w:rPr>
                <w:rFonts w:cs="Arial"/>
              </w:rPr>
              <w:t>±1780 (BC1 and BC2)</w:t>
            </w:r>
          </w:p>
        </w:tc>
        <w:tc>
          <w:tcPr>
            <w:tcW w:w="3010" w:type="dxa"/>
            <w:tcBorders>
              <w:top w:val="single" w:sz="4" w:space="0" w:color="auto"/>
              <w:left w:val="single" w:sz="4" w:space="0" w:color="auto"/>
              <w:right w:val="single" w:sz="4" w:space="0" w:color="auto"/>
            </w:tcBorders>
            <w:hideMark/>
          </w:tcPr>
          <w:p w14:paraId="1D927AD7"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430795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hideMark/>
          </w:tcPr>
          <w:p w14:paraId="0B192463" w14:textId="77777777" w:rsidR="00734A5F" w:rsidRPr="007D061B" w:rsidRDefault="00734A5F" w:rsidP="00734A5F">
            <w:pPr>
              <w:pStyle w:val="TAC"/>
            </w:pPr>
            <w:r w:rsidRPr="007D061B">
              <w:t>1.28Mcps UTRA TDD</w:t>
            </w:r>
          </w:p>
        </w:tc>
        <w:tc>
          <w:tcPr>
            <w:tcW w:w="2835" w:type="dxa"/>
            <w:tcBorders>
              <w:top w:val="single" w:sz="4" w:space="0" w:color="auto"/>
              <w:left w:val="single" w:sz="4" w:space="0" w:color="auto"/>
              <w:right w:val="single" w:sz="4" w:space="0" w:color="auto"/>
            </w:tcBorders>
            <w:vAlign w:val="center"/>
            <w:hideMark/>
          </w:tcPr>
          <w:p w14:paraId="5E959400" w14:textId="77777777" w:rsidR="00734A5F" w:rsidRPr="007D061B" w:rsidRDefault="00734A5F" w:rsidP="0001143E">
            <w:pPr>
              <w:pStyle w:val="TAC"/>
              <w:rPr>
                <w:rFonts w:cs="Arial"/>
              </w:rPr>
            </w:pPr>
            <w:r w:rsidRPr="007D061B">
              <w:rPr>
                <w:rFonts w:cs="Arial"/>
              </w:rPr>
              <w:t>±190 (BC3)</w:t>
            </w:r>
          </w:p>
        </w:tc>
        <w:tc>
          <w:tcPr>
            <w:tcW w:w="3010" w:type="dxa"/>
            <w:tcBorders>
              <w:top w:val="single" w:sz="4" w:space="0" w:color="auto"/>
              <w:left w:val="single" w:sz="4" w:space="0" w:color="auto"/>
              <w:right w:val="single" w:sz="4" w:space="0" w:color="auto"/>
            </w:tcBorders>
            <w:hideMark/>
          </w:tcPr>
          <w:p w14:paraId="2B5B9A05" w14:textId="77777777" w:rsidR="00734A5F" w:rsidRPr="007D061B" w:rsidRDefault="00734A5F" w:rsidP="0001143E">
            <w:pPr>
              <w:pStyle w:val="TAC"/>
              <w:rPr>
                <w:rFonts w:cs="Arial"/>
              </w:rPr>
            </w:pPr>
            <w:r w:rsidRPr="007D061B">
              <w:rPr>
                <w:rFonts w:cs="Arial"/>
              </w:rPr>
              <w:t>CW</w:t>
            </w:r>
          </w:p>
        </w:tc>
      </w:tr>
      <w:tr w:rsidR="00734A5F" w:rsidRPr="007D061B" w14:paraId="18668F9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2AD1D43"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46484E9C" w14:textId="77777777" w:rsidR="00734A5F" w:rsidRPr="007D061B" w:rsidRDefault="00734A5F" w:rsidP="0001143E">
            <w:pPr>
              <w:pStyle w:val="TAC"/>
              <w:rPr>
                <w:rFonts w:cs="Arial"/>
              </w:rPr>
            </w:pPr>
            <w:r w:rsidRPr="007D061B">
              <w:rPr>
                <w:rFonts w:cs="Arial"/>
              </w:rPr>
              <w:t>±970 (BC3)</w:t>
            </w:r>
          </w:p>
        </w:tc>
        <w:tc>
          <w:tcPr>
            <w:tcW w:w="3010" w:type="dxa"/>
            <w:tcBorders>
              <w:top w:val="single" w:sz="4" w:space="0" w:color="auto"/>
              <w:left w:val="single" w:sz="4" w:space="0" w:color="auto"/>
              <w:right w:val="single" w:sz="4" w:space="0" w:color="auto"/>
            </w:tcBorders>
            <w:hideMark/>
          </w:tcPr>
          <w:p w14:paraId="5EFC8426"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0C51190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9FF311"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right w:val="single" w:sz="4" w:space="0" w:color="auto"/>
            </w:tcBorders>
            <w:vAlign w:val="center"/>
            <w:hideMark/>
          </w:tcPr>
          <w:p w14:paraId="603CB122"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vAlign w:val="center"/>
            <w:hideMark/>
          </w:tcPr>
          <w:p w14:paraId="13645D04" w14:textId="77777777" w:rsidR="00734A5F" w:rsidRPr="007D061B" w:rsidRDefault="00734A5F" w:rsidP="0001143E">
            <w:pPr>
              <w:pStyle w:val="TAC"/>
              <w:rPr>
                <w:rFonts w:cs="Arial"/>
              </w:rPr>
            </w:pPr>
            <w:r w:rsidRPr="007D061B">
              <w:rPr>
                <w:rFonts w:cs="Arial"/>
              </w:rPr>
              <w:t>CW</w:t>
            </w:r>
          </w:p>
        </w:tc>
      </w:tr>
      <w:tr w:rsidR="00734A5F" w:rsidRPr="007D061B" w14:paraId="62DC7621"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38F7D5"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0A887043" w14:textId="77777777" w:rsidR="00734A5F" w:rsidRPr="007D061B" w:rsidRDefault="00734A5F" w:rsidP="0001143E">
            <w:pPr>
              <w:pStyle w:val="TAC"/>
              <w:rPr>
                <w:rFonts w:cs="Arial"/>
              </w:rPr>
            </w:pPr>
            <w:r w:rsidRPr="007D061B">
              <w:rPr>
                <w:rFonts w:cs="Arial"/>
              </w:rPr>
              <w:t>±1420</w:t>
            </w:r>
          </w:p>
        </w:tc>
        <w:tc>
          <w:tcPr>
            <w:tcW w:w="3010" w:type="dxa"/>
            <w:tcBorders>
              <w:top w:val="single" w:sz="4" w:space="0" w:color="auto"/>
              <w:left w:val="single" w:sz="4" w:space="0" w:color="auto"/>
              <w:right w:val="single" w:sz="4" w:space="0" w:color="auto"/>
            </w:tcBorders>
            <w:vAlign w:val="center"/>
            <w:hideMark/>
          </w:tcPr>
          <w:p w14:paraId="2F477190" w14:textId="77777777" w:rsidR="00734A5F" w:rsidRPr="007D061B" w:rsidRDefault="00734A5F" w:rsidP="0001143E">
            <w:pPr>
              <w:pStyle w:val="TAC"/>
              <w:rPr>
                <w:rFonts w:cs="Arial"/>
              </w:rPr>
            </w:pPr>
            <w:r w:rsidRPr="007D061B">
              <w:rPr>
                <w:rFonts w:cs="Arial"/>
              </w:rPr>
              <w:t>E-UTRA signal, 1 RB (NOTE 1)</w:t>
            </w:r>
          </w:p>
        </w:tc>
      </w:tr>
      <w:tr w:rsidR="00734A5F" w:rsidRPr="007D061B" w14:paraId="70292CD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EACC181"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right w:val="single" w:sz="4" w:space="0" w:color="auto"/>
            </w:tcBorders>
            <w:vAlign w:val="center"/>
            <w:hideMark/>
          </w:tcPr>
          <w:p w14:paraId="048852D3" w14:textId="77777777" w:rsidR="00734A5F" w:rsidRPr="007D061B" w:rsidRDefault="00734A5F" w:rsidP="0001143E">
            <w:pPr>
              <w:pStyle w:val="TAC"/>
              <w:rPr>
                <w:rFonts w:cs="Arial"/>
              </w:rPr>
            </w:pPr>
            <w:r w:rsidRPr="007D061B">
              <w:rPr>
                <w:rFonts w:cs="Arial"/>
              </w:rPr>
              <w:t>±370</w:t>
            </w:r>
          </w:p>
        </w:tc>
        <w:tc>
          <w:tcPr>
            <w:tcW w:w="3010" w:type="dxa"/>
            <w:tcBorders>
              <w:top w:val="single" w:sz="4" w:space="0" w:color="auto"/>
              <w:left w:val="single" w:sz="4" w:space="0" w:color="auto"/>
              <w:right w:val="single" w:sz="4" w:space="0" w:color="auto"/>
            </w:tcBorders>
            <w:vAlign w:val="center"/>
            <w:hideMark/>
          </w:tcPr>
          <w:p w14:paraId="7CDE1DC6" w14:textId="77777777" w:rsidR="00734A5F" w:rsidRPr="007D061B" w:rsidRDefault="00734A5F" w:rsidP="0001143E">
            <w:pPr>
              <w:pStyle w:val="TAC"/>
              <w:rPr>
                <w:rFonts w:cs="Arial"/>
              </w:rPr>
            </w:pPr>
            <w:r w:rsidRPr="007D061B">
              <w:rPr>
                <w:rFonts w:cs="Arial"/>
              </w:rPr>
              <w:t>CW</w:t>
            </w:r>
          </w:p>
        </w:tc>
      </w:tr>
      <w:tr w:rsidR="00734A5F" w:rsidRPr="007D061B" w14:paraId="3A254542"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6A91960"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503F74C8" w14:textId="77777777" w:rsidR="00734A5F" w:rsidRPr="007D061B" w:rsidRDefault="00734A5F" w:rsidP="0001143E">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D6FEEB4" w14:textId="77777777" w:rsidR="00734A5F" w:rsidRPr="007D061B" w:rsidRDefault="00734A5F" w:rsidP="0001143E">
            <w:pPr>
              <w:pStyle w:val="TAC"/>
              <w:rPr>
                <w:rFonts w:cs="Arial"/>
              </w:rPr>
            </w:pPr>
            <w:r w:rsidRPr="007D061B">
              <w:rPr>
                <w:rFonts w:cs="Arial"/>
              </w:rPr>
              <w:t>E-UTRA signal, 1 RB (NOTE 1)</w:t>
            </w:r>
          </w:p>
        </w:tc>
      </w:tr>
      <w:tr w:rsidR="00734A5F" w:rsidRPr="007D061B" w14:paraId="06CF3E6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2DED4F6" w14:textId="04ACEFC6" w:rsidR="00734A5F" w:rsidRPr="007D061B" w:rsidRDefault="00734A5F" w:rsidP="00734A5F">
            <w:pPr>
              <w:pStyle w:val="TAC"/>
            </w:pPr>
            <w:r w:rsidRPr="007D061B">
              <w:t>NR 15 MHz</w:t>
            </w:r>
          </w:p>
        </w:tc>
        <w:tc>
          <w:tcPr>
            <w:tcW w:w="2835" w:type="dxa"/>
            <w:tcBorders>
              <w:top w:val="single" w:sz="4" w:space="0" w:color="auto"/>
              <w:left w:val="single" w:sz="4" w:space="0" w:color="auto"/>
              <w:right w:val="single" w:sz="4" w:space="0" w:color="auto"/>
            </w:tcBorders>
            <w:vAlign w:val="center"/>
            <w:hideMark/>
          </w:tcPr>
          <w:p w14:paraId="799CAEFD"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vAlign w:val="center"/>
            <w:hideMark/>
          </w:tcPr>
          <w:p w14:paraId="0AF22702" w14:textId="77777777" w:rsidR="00734A5F" w:rsidRPr="007D061B" w:rsidRDefault="00734A5F" w:rsidP="0001143E">
            <w:pPr>
              <w:pStyle w:val="TAC"/>
              <w:rPr>
                <w:rFonts w:cs="Arial"/>
              </w:rPr>
            </w:pPr>
            <w:r w:rsidRPr="007D061B">
              <w:rPr>
                <w:rFonts w:cs="Arial"/>
              </w:rPr>
              <w:t>CW</w:t>
            </w:r>
          </w:p>
        </w:tc>
      </w:tr>
      <w:tr w:rsidR="00734A5F" w:rsidRPr="007D061B" w14:paraId="0B2FDE9E"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7991A74" w14:textId="455BC453"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798C0B7" w14:textId="77777777" w:rsidR="00734A5F" w:rsidRPr="007D061B" w:rsidRDefault="00734A5F" w:rsidP="00734A5F">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A25E787" w14:textId="77777777" w:rsidR="00734A5F" w:rsidRPr="007D061B" w:rsidRDefault="00734A5F" w:rsidP="00734A5F">
            <w:pPr>
              <w:pStyle w:val="TAC"/>
              <w:rPr>
                <w:rFonts w:cs="Arial"/>
              </w:rPr>
            </w:pPr>
            <w:r w:rsidRPr="007D061B">
              <w:rPr>
                <w:rFonts w:cs="Arial"/>
              </w:rPr>
              <w:t>E-UTRA signal, 1 RB (NOTE 1)</w:t>
            </w:r>
          </w:p>
        </w:tc>
      </w:tr>
      <w:tr w:rsidR="00734A5F" w:rsidRPr="007D061B" w14:paraId="30C29C5F"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67C0C32" w14:textId="03EE58BA" w:rsidR="00734A5F" w:rsidRPr="007D061B" w:rsidRDefault="00734A5F" w:rsidP="00734A5F">
            <w:pPr>
              <w:pStyle w:val="TAC"/>
            </w:pPr>
            <w:r w:rsidRPr="007D061B">
              <w:t xml:space="preserve">NR 20 MHz </w:t>
            </w:r>
          </w:p>
        </w:tc>
        <w:tc>
          <w:tcPr>
            <w:tcW w:w="2835" w:type="dxa"/>
            <w:tcBorders>
              <w:top w:val="single" w:sz="4" w:space="0" w:color="auto"/>
              <w:left w:val="single" w:sz="4" w:space="0" w:color="auto"/>
              <w:right w:val="single" w:sz="4" w:space="0" w:color="auto"/>
            </w:tcBorders>
            <w:vAlign w:val="center"/>
            <w:hideMark/>
          </w:tcPr>
          <w:p w14:paraId="1FECA7DE" w14:textId="77777777" w:rsidR="00734A5F" w:rsidRPr="007D061B" w:rsidRDefault="00734A5F" w:rsidP="00734A5F">
            <w:pPr>
              <w:pStyle w:val="TAC"/>
              <w:rPr>
                <w:rFonts w:cs="Arial"/>
              </w:rPr>
            </w:pPr>
            <w:r w:rsidRPr="007D061B">
              <w:rPr>
                <w:rFonts w:cs="Arial"/>
              </w:rPr>
              <w:t>±390</w:t>
            </w:r>
          </w:p>
        </w:tc>
        <w:tc>
          <w:tcPr>
            <w:tcW w:w="3010" w:type="dxa"/>
            <w:tcBorders>
              <w:top w:val="single" w:sz="4" w:space="0" w:color="auto"/>
              <w:left w:val="single" w:sz="4" w:space="0" w:color="auto"/>
              <w:right w:val="single" w:sz="4" w:space="0" w:color="auto"/>
            </w:tcBorders>
            <w:vAlign w:val="center"/>
            <w:hideMark/>
          </w:tcPr>
          <w:p w14:paraId="54F0B0FC" w14:textId="77777777" w:rsidR="00734A5F" w:rsidRPr="007D061B" w:rsidRDefault="00734A5F" w:rsidP="00734A5F">
            <w:pPr>
              <w:pStyle w:val="TAC"/>
              <w:rPr>
                <w:rFonts w:cs="Arial"/>
              </w:rPr>
            </w:pPr>
            <w:r w:rsidRPr="007D061B">
              <w:rPr>
                <w:rFonts w:cs="Arial"/>
              </w:rPr>
              <w:t>CW</w:t>
            </w:r>
          </w:p>
        </w:tc>
      </w:tr>
      <w:tr w:rsidR="00734A5F" w:rsidRPr="007D061B" w14:paraId="0994D35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F5C6C6" w14:textId="6355B2E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3D760BC" w14:textId="77777777" w:rsidR="00734A5F" w:rsidRPr="007D061B" w:rsidRDefault="00734A5F" w:rsidP="00734A5F">
            <w:pPr>
              <w:pStyle w:val="TAC"/>
              <w:rPr>
                <w:rFonts w:cs="Arial"/>
              </w:rPr>
            </w:pPr>
            <w:r w:rsidRPr="007D061B">
              <w:rPr>
                <w:rFonts w:cs="Arial"/>
              </w:rPr>
              <w:t>±2320</w:t>
            </w:r>
          </w:p>
        </w:tc>
        <w:tc>
          <w:tcPr>
            <w:tcW w:w="3010" w:type="dxa"/>
            <w:tcBorders>
              <w:top w:val="single" w:sz="4" w:space="0" w:color="auto"/>
              <w:left w:val="single" w:sz="4" w:space="0" w:color="auto"/>
              <w:right w:val="single" w:sz="4" w:space="0" w:color="auto"/>
            </w:tcBorders>
            <w:vAlign w:val="center"/>
            <w:hideMark/>
          </w:tcPr>
          <w:p w14:paraId="08A6FF17" w14:textId="77777777" w:rsidR="00734A5F" w:rsidRPr="007D061B" w:rsidRDefault="00734A5F" w:rsidP="00734A5F">
            <w:pPr>
              <w:pStyle w:val="TAC"/>
              <w:rPr>
                <w:rFonts w:cs="Arial"/>
              </w:rPr>
            </w:pPr>
            <w:r w:rsidRPr="007D061B">
              <w:rPr>
                <w:rFonts w:cs="Arial"/>
              </w:rPr>
              <w:t>E-UTRA signal, 1 RB (NOTE 1)</w:t>
            </w:r>
          </w:p>
        </w:tc>
      </w:tr>
      <w:tr w:rsidR="00734A5F" w:rsidRPr="007D061B" w14:paraId="6CAFBF4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7BD2F2" w14:textId="110C57E5" w:rsidR="00734A5F" w:rsidRPr="007D061B" w:rsidRDefault="00734A5F" w:rsidP="00734A5F">
            <w:pPr>
              <w:pStyle w:val="TAC"/>
            </w:pPr>
            <w:r w:rsidRPr="007D061B">
              <w:t>NR 25 MHz</w:t>
            </w:r>
          </w:p>
        </w:tc>
        <w:tc>
          <w:tcPr>
            <w:tcW w:w="2835" w:type="dxa"/>
            <w:tcBorders>
              <w:top w:val="single" w:sz="4" w:space="0" w:color="auto"/>
              <w:left w:val="single" w:sz="4" w:space="0" w:color="auto"/>
              <w:right w:val="single" w:sz="4" w:space="0" w:color="auto"/>
            </w:tcBorders>
            <w:vAlign w:val="center"/>
            <w:hideMark/>
          </w:tcPr>
          <w:p w14:paraId="025865CF" w14:textId="77777777" w:rsidR="00734A5F" w:rsidRPr="007D061B" w:rsidRDefault="00734A5F" w:rsidP="00734A5F">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vAlign w:val="center"/>
            <w:hideMark/>
          </w:tcPr>
          <w:p w14:paraId="14466C27" w14:textId="77777777" w:rsidR="00734A5F" w:rsidRPr="007D061B" w:rsidRDefault="00734A5F" w:rsidP="00734A5F">
            <w:pPr>
              <w:pStyle w:val="TAC"/>
              <w:rPr>
                <w:rFonts w:cs="Arial"/>
              </w:rPr>
            </w:pPr>
            <w:r w:rsidRPr="007D061B">
              <w:rPr>
                <w:rFonts w:cs="Arial"/>
              </w:rPr>
              <w:t>CW</w:t>
            </w:r>
          </w:p>
        </w:tc>
      </w:tr>
      <w:tr w:rsidR="00734A5F" w:rsidRPr="007D061B" w14:paraId="50B60E3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D48FC1A" w14:textId="7CB2AB5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63FC430A"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A4CF6A" w14:textId="77777777" w:rsidR="00734A5F" w:rsidRPr="007D061B" w:rsidRDefault="00734A5F" w:rsidP="00734A5F">
            <w:pPr>
              <w:pStyle w:val="TAC"/>
              <w:rPr>
                <w:rFonts w:cs="Arial"/>
              </w:rPr>
            </w:pPr>
            <w:r w:rsidRPr="007D061B">
              <w:rPr>
                <w:rFonts w:cs="Arial"/>
              </w:rPr>
              <w:t>E-UTRA signal, 1 RB (NOTE 1)</w:t>
            </w:r>
          </w:p>
        </w:tc>
      </w:tr>
      <w:tr w:rsidR="00734A5F" w:rsidRPr="007D061B" w14:paraId="52A7014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34C45B8" w14:textId="0ACFEA0A" w:rsidR="00734A5F" w:rsidRPr="007D061B" w:rsidRDefault="00734A5F" w:rsidP="00734A5F">
            <w:pPr>
              <w:pStyle w:val="TAC"/>
            </w:pPr>
            <w:r w:rsidRPr="007D061B">
              <w:lastRenderedPageBreak/>
              <w:t>NR 30 MHz</w:t>
            </w:r>
          </w:p>
        </w:tc>
        <w:tc>
          <w:tcPr>
            <w:tcW w:w="2835" w:type="dxa"/>
            <w:tcBorders>
              <w:top w:val="single" w:sz="4" w:space="0" w:color="auto"/>
              <w:left w:val="single" w:sz="4" w:space="0" w:color="auto"/>
              <w:right w:val="single" w:sz="4" w:space="0" w:color="auto"/>
            </w:tcBorders>
            <w:vAlign w:val="center"/>
            <w:hideMark/>
          </w:tcPr>
          <w:p w14:paraId="501B99B5" w14:textId="77777777" w:rsidR="00734A5F" w:rsidRPr="007D061B" w:rsidRDefault="00734A5F" w:rsidP="00734A5F">
            <w:pPr>
              <w:pStyle w:val="TAC"/>
              <w:rPr>
                <w:rFonts w:cs="Arial"/>
              </w:rPr>
            </w:pPr>
            <w:r w:rsidRPr="007D061B">
              <w:rPr>
                <w:rFonts w:cs="Arial"/>
              </w:rPr>
              <w:t>±335</w:t>
            </w:r>
          </w:p>
        </w:tc>
        <w:tc>
          <w:tcPr>
            <w:tcW w:w="3010" w:type="dxa"/>
            <w:tcBorders>
              <w:top w:val="single" w:sz="4" w:space="0" w:color="auto"/>
              <w:left w:val="single" w:sz="4" w:space="0" w:color="auto"/>
              <w:right w:val="single" w:sz="4" w:space="0" w:color="auto"/>
            </w:tcBorders>
            <w:vAlign w:val="center"/>
            <w:hideMark/>
          </w:tcPr>
          <w:p w14:paraId="4DE483F4" w14:textId="77777777" w:rsidR="00734A5F" w:rsidRPr="007D061B" w:rsidRDefault="00734A5F" w:rsidP="00734A5F">
            <w:pPr>
              <w:pStyle w:val="TAC"/>
              <w:rPr>
                <w:rFonts w:cs="Arial"/>
              </w:rPr>
            </w:pPr>
            <w:r w:rsidRPr="007D061B">
              <w:rPr>
                <w:rFonts w:cs="Arial"/>
              </w:rPr>
              <w:t>CW</w:t>
            </w:r>
          </w:p>
        </w:tc>
      </w:tr>
      <w:tr w:rsidR="00734A5F" w:rsidRPr="007D061B" w14:paraId="2D483AC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BE7FDBE" w14:textId="51DDB46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DFE47C7"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146A8B" w14:textId="77777777" w:rsidR="00734A5F" w:rsidRPr="007D061B" w:rsidRDefault="00734A5F" w:rsidP="00734A5F">
            <w:pPr>
              <w:pStyle w:val="TAC"/>
              <w:rPr>
                <w:rFonts w:cs="Arial"/>
              </w:rPr>
            </w:pPr>
            <w:r w:rsidRPr="007D061B">
              <w:rPr>
                <w:rFonts w:cs="Arial"/>
              </w:rPr>
              <w:t>E-UTRA signal, 1 RB (NOTE 1)</w:t>
            </w:r>
          </w:p>
        </w:tc>
      </w:tr>
      <w:tr w:rsidR="00734A5F" w:rsidRPr="007D061B" w14:paraId="02CB4F34"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702B2F0" w14:textId="666CE678" w:rsidR="00734A5F" w:rsidRPr="007D061B" w:rsidRDefault="00734A5F" w:rsidP="00734A5F">
            <w:pPr>
              <w:pStyle w:val="TAC"/>
            </w:pPr>
            <w:r w:rsidRPr="007D061B">
              <w:t>NR 40 MHz</w:t>
            </w:r>
          </w:p>
        </w:tc>
        <w:tc>
          <w:tcPr>
            <w:tcW w:w="2835" w:type="dxa"/>
            <w:tcBorders>
              <w:top w:val="single" w:sz="4" w:space="0" w:color="auto"/>
              <w:left w:val="single" w:sz="4" w:space="0" w:color="auto"/>
              <w:right w:val="single" w:sz="4" w:space="0" w:color="auto"/>
            </w:tcBorders>
            <w:vAlign w:val="center"/>
            <w:hideMark/>
          </w:tcPr>
          <w:p w14:paraId="4D977D33" w14:textId="77777777" w:rsidR="00734A5F" w:rsidRPr="007D061B" w:rsidRDefault="00734A5F" w:rsidP="00734A5F">
            <w:pPr>
              <w:pStyle w:val="TAC"/>
              <w:rPr>
                <w:rFonts w:cs="Arial"/>
              </w:rPr>
            </w:pPr>
            <w:r w:rsidRPr="007D061B">
              <w:rPr>
                <w:rFonts w:cs="Arial"/>
              </w:rPr>
              <w:t>±355</w:t>
            </w:r>
          </w:p>
        </w:tc>
        <w:tc>
          <w:tcPr>
            <w:tcW w:w="3010" w:type="dxa"/>
            <w:tcBorders>
              <w:top w:val="single" w:sz="4" w:space="0" w:color="auto"/>
              <w:left w:val="single" w:sz="4" w:space="0" w:color="auto"/>
              <w:right w:val="single" w:sz="4" w:space="0" w:color="auto"/>
            </w:tcBorders>
            <w:vAlign w:val="center"/>
            <w:hideMark/>
          </w:tcPr>
          <w:p w14:paraId="47AAE977" w14:textId="77777777" w:rsidR="00734A5F" w:rsidRPr="007D061B" w:rsidRDefault="00734A5F" w:rsidP="00734A5F">
            <w:pPr>
              <w:pStyle w:val="TAC"/>
              <w:rPr>
                <w:rFonts w:cs="Arial"/>
              </w:rPr>
            </w:pPr>
            <w:r w:rsidRPr="007D061B">
              <w:rPr>
                <w:rFonts w:cs="Arial"/>
              </w:rPr>
              <w:t>CW</w:t>
            </w:r>
          </w:p>
        </w:tc>
      </w:tr>
      <w:tr w:rsidR="00734A5F" w:rsidRPr="007D061B" w14:paraId="4702F8B5"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CAA309E" w14:textId="1BB310C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817F61E"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A49A9C7" w14:textId="77777777" w:rsidR="00734A5F" w:rsidRPr="007D061B" w:rsidRDefault="00734A5F" w:rsidP="00734A5F">
            <w:pPr>
              <w:pStyle w:val="TAC"/>
              <w:rPr>
                <w:rFonts w:cs="Arial"/>
              </w:rPr>
            </w:pPr>
            <w:r w:rsidRPr="007D061B">
              <w:rPr>
                <w:rFonts w:cs="Arial"/>
              </w:rPr>
              <w:t>E-UTRA signal, 1 RB (NOTE 1)</w:t>
            </w:r>
          </w:p>
        </w:tc>
      </w:tr>
      <w:tr w:rsidR="00734A5F" w:rsidRPr="007D061B" w14:paraId="4A27B72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0C012F" w14:textId="20E0F613" w:rsidR="00734A5F" w:rsidRPr="007D061B" w:rsidRDefault="00734A5F" w:rsidP="00734A5F">
            <w:pPr>
              <w:pStyle w:val="TAC"/>
            </w:pPr>
            <w:r w:rsidRPr="007D061B">
              <w:t>NR 50 MHz</w:t>
            </w:r>
          </w:p>
        </w:tc>
        <w:tc>
          <w:tcPr>
            <w:tcW w:w="2835" w:type="dxa"/>
            <w:tcBorders>
              <w:top w:val="single" w:sz="4" w:space="0" w:color="auto"/>
              <w:left w:val="single" w:sz="4" w:space="0" w:color="auto"/>
              <w:right w:val="single" w:sz="4" w:space="0" w:color="auto"/>
            </w:tcBorders>
            <w:vAlign w:val="center"/>
            <w:hideMark/>
          </w:tcPr>
          <w:p w14:paraId="5F964236" w14:textId="77777777" w:rsidR="00734A5F" w:rsidRPr="007D061B" w:rsidRDefault="00734A5F" w:rsidP="00734A5F">
            <w:pPr>
              <w:pStyle w:val="TAC"/>
              <w:rPr>
                <w:rFonts w:cs="Arial"/>
              </w:rPr>
            </w:pPr>
            <w:r w:rsidRPr="007D061B">
              <w:rPr>
                <w:rFonts w:cs="Arial"/>
              </w:rPr>
              <w:t>±375</w:t>
            </w:r>
          </w:p>
        </w:tc>
        <w:tc>
          <w:tcPr>
            <w:tcW w:w="3010" w:type="dxa"/>
            <w:tcBorders>
              <w:top w:val="single" w:sz="4" w:space="0" w:color="auto"/>
              <w:left w:val="single" w:sz="4" w:space="0" w:color="auto"/>
              <w:right w:val="single" w:sz="4" w:space="0" w:color="auto"/>
            </w:tcBorders>
            <w:vAlign w:val="center"/>
            <w:hideMark/>
          </w:tcPr>
          <w:p w14:paraId="2276FF2A" w14:textId="77777777" w:rsidR="00734A5F" w:rsidRPr="007D061B" w:rsidRDefault="00734A5F" w:rsidP="00734A5F">
            <w:pPr>
              <w:pStyle w:val="TAC"/>
              <w:rPr>
                <w:rFonts w:cs="Arial"/>
              </w:rPr>
            </w:pPr>
            <w:r w:rsidRPr="007D061B">
              <w:rPr>
                <w:rFonts w:cs="Arial"/>
              </w:rPr>
              <w:t>CW</w:t>
            </w:r>
          </w:p>
        </w:tc>
      </w:tr>
      <w:tr w:rsidR="00734A5F" w:rsidRPr="007D061B" w14:paraId="39F57896"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AA95FB" w14:textId="27E8DBC9"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B48A236"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C83DE57" w14:textId="77777777" w:rsidR="00734A5F" w:rsidRPr="007D061B" w:rsidRDefault="00734A5F" w:rsidP="00734A5F">
            <w:pPr>
              <w:pStyle w:val="TAC"/>
              <w:rPr>
                <w:rFonts w:cs="Arial"/>
              </w:rPr>
            </w:pPr>
            <w:r w:rsidRPr="007D061B">
              <w:rPr>
                <w:rFonts w:cs="Arial"/>
              </w:rPr>
              <w:t>E-UTRA signal, 1 RB (NOTE 1)</w:t>
            </w:r>
          </w:p>
        </w:tc>
      </w:tr>
      <w:tr w:rsidR="00734A5F" w:rsidRPr="007D061B" w14:paraId="7FF918D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1FE930" w14:textId="013FF22D" w:rsidR="00734A5F" w:rsidRPr="007D061B" w:rsidRDefault="00734A5F" w:rsidP="00734A5F">
            <w:pPr>
              <w:pStyle w:val="TAC"/>
            </w:pPr>
            <w:r w:rsidRPr="007D061B">
              <w:t>NR 60 MHz</w:t>
            </w:r>
          </w:p>
        </w:tc>
        <w:tc>
          <w:tcPr>
            <w:tcW w:w="2835" w:type="dxa"/>
            <w:tcBorders>
              <w:top w:val="single" w:sz="4" w:space="0" w:color="auto"/>
              <w:left w:val="single" w:sz="4" w:space="0" w:color="auto"/>
              <w:right w:val="single" w:sz="4" w:space="0" w:color="auto"/>
            </w:tcBorders>
            <w:vAlign w:val="center"/>
            <w:hideMark/>
          </w:tcPr>
          <w:p w14:paraId="78418FFB" w14:textId="77777777" w:rsidR="00734A5F" w:rsidRPr="007D061B" w:rsidRDefault="00734A5F" w:rsidP="00734A5F">
            <w:pPr>
              <w:pStyle w:val="TAC"/>
              <w:rPr>
                <w:rFonts w:cs="Arial"/>
              </w:rPr>
            </w:pPr>
            <w:r w:rsidRPr="007D061B">
              <w:rPr>
                <w:rFonts w:cs="Arial"/>
              </w:rPr>
              <w:t>±395</w:t>
            </w:r>
          </w:p>
        </w:tc>
        <w:tc>
          <w:tcPr>
            <w:tcW w:w="3010" w:type="dxa"/>
            <w:tcBorders>
              <w:top w:val="single" w:sz="4" w:space="0" w:color="auto"/>
              <w:left w:val="single" w:sz="4" w:space="0" w:color="auto"/>
              <w:right w:val="single" w:sz="4" w:space="0" w:color="auto"/>
            </w:tcBorders>
            <w:vAlign w:val="center"/>
            <w:hideMark/>
          </w:tcPr>
          <w:p w14:paraId="063D7D35" w14:textId="77777777" w:rsidR="00734A5F" w:rsidRPr="007D061B" w:rsidRDefault="00734A5F" w:rsidP="00734A5F">
            <w:pPr>
              <w:pStyle w:val="TAC"/>
              <w:rPr>
                <w:rFonts w:cs="Arial"/>
              </w:rPr>
            </w:pPr>
            <w:r w:rsidRPr="007D061B">
              <w:rPr>
                <w:rFonts w:cs="Arial"/>
              </w:rPr>
              <w:t>CW</w:t>
            </w:r>
          </w:p>
        </w:tc>
      </w:tr>
      <w:tr w:rsidR="00734A5F" w:rsidRPr="007D061B" w14:paraId="1D9817C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239FD78" w14:textId="3778140C"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5BD9BAA"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6609B600" w14:textId="77777777" w:rsidR="00734A5F" w:rsidRPr="007D061B" w:rsidRDefault="00734A5F" w:rsidP="00734A5F">
            <w:pPr>
              <w:pStyle w:val="TAC"/>
              <w:rPr>
                <w:rFonts w:cs="Arial"/>
              </w:rPr>
            </w:pPr>
            <w:r w:rsidRPr="007D061B">
              <w:rPr>
                <w:rFonts w:cs="Arial"/>
              </w:rPr>
              <w:t>E-UTRA signal, 1 RB (NOTE 1)</w:t>
            </w:r>
          </w:p>
        </w:tc>
      </w:tr>
      <w:tr w:rsidR="00734A5F" w:rsidRPr="007D061B" w14:paraId="042669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D44DAF" w14:textId="1DC439F9" w:rsidR="00734A5F" w:rsidRPr="007D061B" w:rsidRDefault="00734A5F" w:rsidP="00734A5F">
            <w:pPr>
              <w:pStyle w:val="TAC"/>
            </w:pPr>
            <w:r w:rsidRPr="007D061B">
              <w:t>NR 70 MHz</w:t>
            </w:r>
          </w:p>
        </w:tc>
        <w:tc>
          <w:tcPr>
            <w:tcW w:w="2835" w:type="dxa"/>
            <w:tcBorders>
              <w:top w:val="single" w:sz="4" w:space="0" w:color="auto"/>
              <w:left w:val="single" w:sz="4" w:space="0" w:color="auto"/>
              <w:right w:val="single" w:sz="4" w:space="0" w:color="auto"/>
            </w:tcBorders>
            <w:vAlign w:val="center"/>
            <w:hideMark/>
          </w:tcPr>
          <w:p w14:paraId="61B5151A" w14:textId="77777777" w:rsidR="00734A5F" w:rsidRPr="007D061B" w:rsidRDefault="00734A5F" w:rsidP="00734A5F">
            <w:pPr>
              <w:pStyle w:val="TAC"/>
              <w:rPr>
                <w:rFonts w:cs="Arial"/>
              </w:rPr>
            </w:pPr>
            <w:r w:rsidRPr="007D061B">
              <w:rPr>
                <w:rFonts w:cs="Arial"/>
              </w:rPr>
              <w:t>±415</w:t>
            </w:r>
          </w:p>
        </w:tc>
        <w:tc>
          <w:tcPr>
            <w:tcW w:w="3010" w:type="dxa"/>
            <w:tcBorders>
              <w:top w:val="single" w:sz="4" w:space="0" w:color="auto"/>
              <w:left w:val="single" w:sz="4" w:space="0" w:color="auto"/>
              <w:right w:val="single" w:sz="4" w:space="0" w:color="auto"/>
            </w:tcBorders>
            <w:vAlign w:val="center"/>
            <w:hideMark/>
          </w:tcPr>
          <w:p w14:paraId="7AF78140" w14:textId="77777777" w:rsidR="00734A5F" w:rsidRPr="007D061B" w:rsidRDefault="00734A5F" w:rsidP="00734A5F">
            <w:pPr>
              <w:pStyle w:val="TAC"/>
              <w:rPr>
                <w:rFonts w:cs="Arial"/>
              </w:rPr>
            </w:pPr>
            <w:r w:rsidRPr="007D061B">
              <w:rPr>
                <w:rFonts w:cs="Arial"/>
              </w:rPr>
              <w:t>CW</w:t>
            </w:r>
          </w:p>
        </w:tc>
      </w:tr>
      <w:tr w:rsidR="00734A5F" w:rsidRPr="007D061B" w14:paraId="500F53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A20B3B" w14:textId="4113DAAE"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395BDFB"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2A6476F" w14:textId="77777777" w:rsidR="00734A5F" w:rsidRPr="007D061B" w:rsidRDefault="00734A5F" w:rsidP="00734A5F">
            <w:pPr>
              <w:pStyle w:val="TAC"/>
              <w:rPr>
                <w:rFonts w:cs="Arial"/>
              </w:rPr>
            </w:pPr>
            <w:r w:rsidRPr="007D061B">
              <w:rPr>
                <w:rFonts w:cs="Arial"/>
              </w:rPr>
              <w:t>E-UTRA signal, 1 RB (NOTE 1)</w:t>
            </w:r>
          </w:p>
        </w:tc>
      </w:tr>
      <w:tr w:rsidR="00734A5F" w:rsidRPr="007D061B" w14:paraId="73813296"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1291F1" w14:textId="7B7D6EE9" w:rsidR="00734A5F" w:rsidRPr="007D061B" w:rsidRDefault="00734A5F" w:rsidP="00734A5F">
            <w:pPr>
              <w:pStyle w:val="TAC"/>
            </w:pPr>
            <w:r w:rsidRPr="007D061B">
              <w:t>NR 80 MHz</w:t>
            </w:r>
          </w:p>
        </w:tc>
        <w:tc>
          <w:tcPr>
            <w:tcW w:w="2835" w:type="dxa"/>
            <w:tcBorders>
              <w:top w:val="single" w:sz="4" w:space="0" w:color="auto"/>
              <w:left w:val="single" w:sz="4" w:space="0" w:color="auto"/>
              <w:right w:val="single" w:sz="4" w:space="0" w:color="auto"/>
            </w:tcBorders>
            <w:vAlign w:val="center"/>
            <w:hideMark/>
          </w:tcPr>
          <w:p w14:paraId="1E75C044" w14:textId="77777777" w:rsidR="00734A5F" w:rsidRPr="007D061B" w:rsidRDefault="00734A5F" w:rsidP="00734A5F">
            <w:pPr>
              <w:pStyle w:val="TAC"/>
              <w:rPr>
                <w:rFonts w:cs="Arial"/>
              </w:rPr>
            </w:pPr>
            <w:r w:rsidRPr="007D061B">
              <w:rPr>
                <w:rFonts w:cs="Arial"/>
              </w:rPr>
              <w:t>±435</w:t>
            </w:r>
          </w:p>
        </w:tc>
        <w:tc>
          <w:tcPr>
            <w:tcW w:w="3010" w:type="dxa"/>
            <w:tcBorders>
              <w:top w:val="single" w:sz="4" w:space="0" w:color="auto"/>
              <w:left w:val="single" w:sz="4" w:space="0" w:color="auto"/>
              <w:right w:val="single" w:sz="4" w:space="0" w:color="auto"/>
            </w:tcBorders>
            <w:vAlign w:val="center"/>
            <w:hideMark/>
          </w:tcPr>
          <w:p w14:paraId="265DB1F8" w14:textId="77777777" w:rsidR="00734A5F" w:rsidRPr="007D061B" w:rsidRDefault="00734A5F" w:rsidP="00734A5F">
            <w:pPr>
              <w:pStyle w:val="TAC"/>
              <w:rPr>
                <w:rFonts w:cs="Arial"/>
              </w:rPr>
            </w:pPr>
            <w:r w:rsidRPr="007D061B">
              <w:rPr>
                <w:rFonts w:cs="Arial"/>
              </w:rPr>
              <w:t>CW</w:t>
            </w:r>
          </w:p>
        </w:tc>
      </w:tr>
      <w:tr w:rsidR="00734A5F" w:rsidRPr="007D061B" w14:paraId="63A93C44"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E7E86E0" w14:textId="42262A44"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170905E3"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0338605" w14:textId="77777777" w:rsidR="00734A5F" w:rsidRPr="007D061B" w:rsidRDefault="00734A5F" w:rsidP="00734A5F">
            <w:pPr>
              <w:pStyle w:val="TAC"/>
              <w:rPr>
                <w:rFonts w:cs="Arial"/>
              </w:rPr>
            </w:pPr>
            <w:r w:rsidRPr="007D061B">
              <w:rPr>
                <w:rFonts w:cs="Arial"/>
              </w:rPr>
              <w:t>E-UTRA signal, 1 RB (NOTE 1)</w:t>
            </w:r>
          </w:p>
        </w:tc>
      </w:tr>
      <w:tr w:rsidR="00734A5F" w:rsidRPr="007D061B" w14:paraId="32DF66A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9DD5C" w14:textId="78056266" w:rsidR="00734A5F" w:rsidRPr="007D061B" w:rsidRDefault="00734A5F" w:rsidP="00734A5F">
            <w:pPr>
              <w:pStyle w:val="TAC"/>
            </w:pPr>
            <w:r w:rsidRPr="007D061B">
              <w:t xml:space="preserve"> NR 90 MHz</w:t>
            </w:r>
          </w:p>
        </w:tc>
        <w:tc>
          <w:tcPr>
            <w:tcW w:w="2835" w:type="dxa"/>
            <w:tcBorders>
              <w:top w:val="single" w:sz="4" w:space="0" w:color="auto"/>
              <w:left w:val="single" w:sz="4" w:space="0" w:color="auto"/>
              <w:right w:val="single" w:sz="4" w:space="0" w:color="auto"/>
            </w:tcBorders>
            <w:vAlign w:val="center"/>
            <w:hideMark/>
          </w:tcPr>
          <w:p w14:paraId="542DF866" w14:textId="77777777" w:rsidR="00734A5F" w:rsidRPr="007D061B" w:rsidRDefault="00734A5F" w:rsidP="00734A5F">
            <w:pPr>
              <w:pStyle w:val="TAC"/>
              <w:rPr>
                <w:rFonts w:cs="Arial"/>
              </w:rPr>
            </w:pPr>
            <w:r w:rsidRPr="007D061B">
              <w:rPr>
                <w:rFonts w:cs="Arial"/>
              </w:rPr>
              <w:t>±365</w:t>
            </w:r>
          </w:p>
        </w:tc>
        <w:tc>
          <w:tcPr>
            <w:tcW w:w="3010" w:type="dxa"/>
            <w:tcBorders>
              <w:top w:val="single" w:sz="4" w:space="0" w:color="auto"/>
              <w:left w:val="single" w:sz="4" w:space="0" w:color="auto"/>
              <w:right w:val="single" w:sz="4" w:space="0" w:color="auto"/>
            </w:tcBorders>
            <w:vAlign w:val="center"/>
            <w:hideMark/>
          </w:tcPr>
          <w:p w14:paraId="029F4324" w14:textId="77777777" w:rsidR="00734A5F" w:rsidRPr="007D061B" w:rsidRDefault="00734A5F" w:rsidP="00734A5F">
            <w:pPr>
              <w:pStyle w:val="TAC"/>
              <w:rPr>
                <w:rFonts w:cs="Arial"/>
              </w:rPr>
            </w:pPr>
            <w:r w:rsidRPr="007D061B">
              <w:rPr>
                <w:rFonts w:cs="Arial"/>
              </w:rPr>
              <w:t>CW</w:t>
            </w:r>
          </w:p>
        </w:tc>
      </w:tr>
      <w:tr w:rsidR="00734A5F" w:rsidRPr="007D061B" w14:paraId="410D632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F715BA6" w14:textId="143B57B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AD5D76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78B4898A" w14:textId="77777777" w:rsidR="00734A5F" w:rsidRPr="007D061B" w:rsidRDefault="00734A5F" w:rsidP="00734A5F">
            <w:pPr>
              <w:pStyle w:val="TAC"/>
              <w:rPr>
                <w:rFonts w:cs="Arial"/>
              </w:rPr>
            </w:pPr>
            <w:r w:rsidRPr="007D061B">
              <w:rPr>
                <w:rFonts w:cs="Arial"/>
              </w:rPr>
              <w:t>E-UTRA signal, 1 RB (NOTE 1)</w:t>
            </w:r>
          </w:p>
        </w:tc>
      </w:tr>
      <w:tr w:rsidR="00734A5F" w:rsidRPr="007D061B" w14:paraId="370DAA6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A197ED" w14:textId="7629AFEA" w:rsidR="00734A5F" w:rsidRPr="007D061B" w:rsidRDefault="00734A5F" w:rsidP="00734A5F">
            <w:pPr>
              <w:pStyle w:val="TAC"/>
            </w:pPr>
            <w:r w:rsidRPr="007D061B">
              <w:t>NR 100 MHz</w:t>
            </w:r>
          </w:p>
        </w:tc>
        <w:tc>
          <w:tcPr>
            <w:tcW w:w="2835" w:type="dxa"/>
            <w:tcBorders>
              <w:top w:val="single" w:sz="4" w:space="0" w:color="auto"/>
              <w:left w:val="single" w:sz="4" w:space="0" w:color="auto"/>
              <w:right w:val="single" w:sz="4" w:space="0" w:color="auto"/>
            </w:tcBorders>
            <w:vAlign w:val="center"/>
            <w:hideMark/>
          </w:tcPr>
          <w:p w14:paraId="074E20E3" w14:textId="77777777" w:rsidR="00734A5F" w:rsidRPr="007D061B" w:rsidRDefault="00734A5F" w:rsidP="00734A5F">
            <w:pPr>
              <w:pStyle w:val="TAC"/>
              <w:rPr>
                <w:rFonts w:cs="Arial"/>
              </w:rPr>
            </w:pPr>
            <w:r w:rsidRPr="007D061B">
              <w:rPr>
                <w:rFonts w:cs="Arial"/>
              </w:rPr>
              <w:t>±385</w:t>
            </w:r>
          </w:p>
        </w:tc>
        <w:tc>
          <w:tcPr>
            <w:tcW w:w="3010" w:type="dxa"/>
            <w:tcBorders>
              <w:top w:val="single" w:sz="4" w:space="0" w:color="auto"/>
              <w:left w:val="single" w:sz="4" w:space="0" w:color="auto"/>
              <w:right w:val="single" w:sz="4" w:space="0" w:color="auto"/>
            </w:tcBorders>
            <w:vAlign w:val="center"/>
            <w:hideMark/>
          </w:tcPr>
          <w:p w14:paraId="5B506A5F" w14:textId="77777777" w:rsidR="00734A5F" w:rsidRPr="007D061B" w:rsidRDefault="00734A5F" w:rsidP="00734A5F">
            <w:pPr>
              <w:pStyle w:val="TAC"/>
              <w:rPr>
                <w:rFonts w:cs="Arial"/>
              </w:rPr>
            </w:pPr>
            <w:r w:rsidRPr="007D061B">
              <w:rPr>
                <w:rFonts w:cs="Arial"/>
              </w:rPr>
              <w:t>CW</w:t>
            </w:r>
          </w:p>
        </w:tc>
      </w:tr>
      <w:tr w:rsidR="00734A5F" w:rsidRPr="007D061B" w14:paraId="7064A61A" w14:textId="77777777" w:rsidTr="00734A5F">
        <w:trPr>
          <w:trHeight w:val="465"/>
          <w:jc w:val="center"/>
        </w:trPr>
        <w:tc>
          <w:tcPr>
            <w:tcW w:w="1809" w:type="dxa"/>
            <w:tcBorders>
              <w:top w:val="nil"/>
              <w:left w:val="single" w:sz="4" w:space="0" w:color="auto"/>
              <w:right w:val="single" w:sz="4" w:space="0" w:color="auto"/>
            </w:tcBorders>
            <w:shd w:val="clear" w:color="auto" w:fill="auto"/>
            <w:vAlign w:val="center"/>
            <w:hideMark/>
          </w:tcPr>
          <w:p w14:paraId="224F4734" w14:textId="7CF77D77" w:rsidR="00734A5F" w:rsidRPr="007D061B" w:rsidRDefault="00734A5F" w:rsidP="00734A5F">
            <w:pPr>
              <w:pStyle w:val="TAC"/>
              <w:rPr>
                <w:rFonts w:cs="Arial"/>
              </w:rPr>
            </w:pPr>
            <w:r w:rsidRPr="007D061B">
              <w:t>(NOTE 2)</w:t>
            </w:r>
          </w:p>
        </w:tc>
        <w:tc>
          <w:tcPr>
            <w:tcW w:w="2835" w:type="dxa"/>
            <w:tcBorders>
              <w:top w:val="single" w:sz="4" w:space="0" w:color="auto"/>
              <w:left w:val="single" w:sz="4" w:space="0" w:color="auto"/>
              <w:right w:val="single" w:sz="4" w:space="0" w:color="auto"/>
            </w:tcBorders>
            <w:vAlign w:val="center"/>
            <w:hideMark/>
          </w:tcPr>
          <w:p w14:paraId="566B4D3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6D7D0639" w14:textId="77777777" w:rsidR="00734A5F" w:rsidRPr="007D061B" w:rsidRDefault="00734A5F" w:rsidP="00734A5F">
            <w:pPr>
              <w:pStyle w:val="TAC"/>
              <w:rPr>
                <w:rFonts w:cs="Arial"/>
              </w:rPr>
            </w:pPr>
            <w:r w:rsidRPr="007D061B">
              <w:rPr>
                <w:rFonts w:cs="Arial"/>
              </w:rPr>
              <w:t>E-UTRA signal, 1 RB (NOTE 1)</w:t>
            </w:r>
          </w:p>
        </w:tc>
      </w:tr>
      <w:tr w:rsidR="00734A5F" w:rsidRPr="007D061B" w14:paraId="50D61D20" w14:textId="77777777" w:rsidTr="0001143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74E0FA2B" w14:textId="77777777" w:rsidR="00734A5F" w:rsidRPr="007D061B" w:rsidRDefault="00734A5F" w:rsidP="00734A5F">
            <w:pPr>
              <w:pStyle w:val="TAN"/>
            </w:pPr>
            <w:r w:rsidRPr="007D061B">
              <w:t>NOTE 1:</w:t>
            </w:r>
            <w:r w:rsidRPr="007D061B">
              <w:tab/>
              <w:t>Interfering signal consisting of one resource block positioned at the stated offset, the channel bandwidth of the interfering signal is located adjacently to the Base Station RF Bandwidth edge.</w:t>
            </w:r>
          </w:p>
          <w:p w14:paraId="553AEE55" w14:textId="75EA3F06" w:rsidR="00734A5F" w:rsidRPr="007D061B" w:rsidRDefault="00734A5F" w:rsidP="00734A5F">
            <w:pPr>
              <w:pStyle w:val="TAN"/>
              <w:rPr>
                <w:lang w:eastAsia="ko-KR"/>
              </w:rPr>
            </w:pPr>
            <w:r w:rsidRPr="007D061B">
              <w:t>NOTE 2:</w:t>
            </w:r>
            <w:r w:rsidRPr="007D061B">
              <w:tab/>
              <w:t>This requirement shall apply only for an E-UTRA FRC A1-3 or NR G-FRC mapped to the frequency range at the channel edge adjacent to the interfering signals.</w:t>
            </w:r>
            <w:r w:rsidRPr="007D061B">
              <w:rPr>
                <w:lang w:eastAsia="ko-KR"/>
              </w:rPr>
              <w:t xml:space="preserve"> </w:t>
            </w:r>
          </w:p>
        </w:tc>
      </w:tr>
    </w:tbl>
    <w:p w14:paraId="41284432" w14:textId="77777777" w:rsidR="005432EB" w:rsidRPr="007D061B" w:rsidRDefault="005432EB" w:rsidP="005432EB"/>
    <w:p w14:paraId="40CCF766" w14:textId="77777777" w:rsidR="005432EB" w:rsidRPr="007D061B" w:rsidRDefault="005432EB" w:rsidP="005432EB">
      <w:pPr>
        <w:pStyle w:val="Heading4"/>
      </w:pPr>
      <w:bookmarkStart w:id="3581" w:name="_Toc21095465"/>
      <w:bookmarkStart w:id="3582" w:name="_Toc29766998"/>
      <w:bookmarkStart w:id="3583" w:name="_Toc36041145"/>
      <w:bookmarkStart w:id="3584" w:name="_Toc37228555"/>
      <w:bookmarkStart w:id="3585" w:name="_Toc37229059"/>
      <w:bookmarkStart w:id="3586" w:name="_Toc37229563"/>
      <w:bookmarkStart w:id="3587" w:name="_Toc45907120"/>
      <w:r w:rsidRPr="007D061B">
        <w:t>7.7.5.2</w:t>
      </w:r>
      <w:r w:rsidRPr="007D061B">
        <w:tab/>
        <w:t>Single RAT UTRA FDD operation</w:t>
      </w:r>
      <w:bookmarkEnd w:id="3581"/>
      <w:bookmarkEnd w:id="3582"/>
      <w:bookmarkEnd w:id="3583"/>
      <w:bookmarkEnd w:id="3584"/>
      <w:bookmarkEnd w:id="3585"/>
      <w:bookmarkEnd w:id="3586"/>
      <w:bookmarkEnd w:id="3587"/>
    </w:p>
    <w:p w14:paraId="123BD79A" w14:textId="77777777" w:rsidR="005432EB" w:rsidRPr="007D061B" w:rsidRDefault="005432EB" w:rsidP="005432EB">
      <w:pPr>
        <w:rPr>
          <w:rFonts w:cs="v4.2.0"/>
        </w:rPr>
      </w:pPr>
      <w:r w:rsidRPr="007D061B">
        <w:rPr>
          <w:rFonts w:cs="v4.2.0"/>
        </w:rPr>
        <w:t>For each measured carrier, the BER shall not exceed 0,001 for the parameters specified in tables 7.7.5.2-1 and 7.7.5.2-2.</w:t>
      </w:r>
    </w:p>
    <w:p w14:paraId="1CCAF6BB" w14:textId="77777777" w:rsidR="005432EB" w:rsidRPr="007D061B" w:rsidRDefault="005432EB" w:rsidP="005432EB">
      <w:r w:rsidRPr="007D061B">
        <w:t>The intermodulation performance shall be met when the following signals are applied to the receiver.</w:t>
      </w:r>
    </w:p>
    <w:p w14:paraId="316817DC"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size is at least 6.8MHz. The CW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1 MHz/+1 MHz, respectively. The GMSK modulated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3.4 MHz/+3.4 MHz, respectively. The requirement applies separately for both sub-blocks.</w:t>
      </w:r>
    </w:p>
    <w:p w14:paraId="0168280B"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6.8MHz. The CW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-1 MHz/+1 MHz, respectively. The GMSK modulated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-3.4 MHz/+3.4 MHz, respectively.</w:t>
      </w:r>
    </w:p>
    <w:p w14:paraId="13D4EEAA" w14:textId="77777777" w:rsidR="005432EB" w:rsidRPr="007D061B" w:rsidRDefault="005432EB" w:rsidP="005432EB">
      <w:pPr>
        <w:pStyle w:val="TH"/>
      </w:pPr>
      <w:r w:rsidRPr="007D061B">
        <w:rPr>
          <w:rFonts w:eastAsia="Osaka" w:cs="v4.2.0"/>
        </w:rPr>
        <w:lastRenderedPageBreak/>
        <w:t>Table 7.7.5.2-1: I</w:t>
      </w:r>
      <w:r w:rsidRPr="007D061B">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37"/>
        <w:gridCol w:w="6"/>
      </w:tblGrid>
      <w:tr w:rsidR="00734A5F" w:rsidRPr="007D061B" w14:paraId="2E402364" w14:textId="77777777" w:rsidTr="00734A5F">
        <w:trPr>
          <w:gridAfter w:val="1"/>
          <w:wAfter w:w="6" w:type="dxa"/>
          <w:cantSplit/>
          <w:jc w:val="center"/>
        </w:trPr>
        <w:tc>
          <w:tcPr>
            <w:tcW w:w="1261" w:type="dxa"/>
            <w:tcBorders>
              <w:bottom w:val="nil"/>
            </w:tcBorders>
            <w:shd w:val="clear" w:color="auto" w:fill="auto"/>
          </w:tcPr>
          <w:p w14:paraId="6AD499DE" w14:textId="730E7124" w:rsidR="00734A5F" w:rsidRPr="007D061B" w:rsidRDefault="00734A5F" w:rsidP="0001143E">
            <w:pPr>
              <w:pStyle w:val="TAH"/>
              <w:rPr>
                <w:rFonts w:cs="Arial"/>
              </w:rPr>
            </w:pPr>
            <w:r w:rsidRPr="007D061B">
              <w:rPr>
                <w:rFonts w:cs="v4.2.0"/>
              </w:rPr>
              <w:t>Operating</w:t>
            </w:r>
          </w:p>
        </w:tc>
        <w:tc>
          <w:tcPr>
            <w:tcW w:w="1570" w:type="dxa"/>
            <w:tcBorders>
              <w:bottom w:val="nil"/>
            </w:tcBorders>
            <w:shd w:val="clear" w:color="auto" w:fill="auto"/>
          </w:tcPr>
          <w:p w14:paraId="791FC222" w14:textId="77777777" w:rsidR="00734A5F" w:rsidRPr="007D061B" w:rsidRDefault="00734A5F" w:rsidP="0001143E">
            <w:pPr>
              <w:pStyle w:val="TAH"/>
              <w:rPr>
                <w:rFonts w:cs="Arial"/>
              </w:rPr>
            </w:pPr>
            <w:r w:rsidRPr="007D061B">
              <w:rPr>
                <w:rFonts w:cs="v4.2.0"/>
              </w:rPr>
              <w:t>Type of Signal</w:t>
            </w:r>
          </w:p>
        </w:tc>
        <w:tc>
          <w:tcPr>
            <w:tcW w:w="1079" w:type="dxa"/>
            <w:tcBorders>
              <w:bottom w:val="nil"/>
            </w:tcBorders>
            <w:shd w:val="clear" w:color="auto" w:fill="auto"/>
          </w:tcPr>
          <w:p w14:paraId="52678AE9" w14:textId="77777777" w:rsidR="00734A5F" w:rsidRPr="007D061B" w:rsidRDefault="00734A5F" w:rsidP="0001143E">
            <w:pPr>
              <w:pStyle w:val="TAH"/>
              <w:rPr>
                <w:rFonts w:cs="Arial"/>
              </w:rPr>
            </w:pPr>
            <w:r w:rsidRPr="007D061B">
              <w:rPr>
                <w:rFonts w:cs="v4.2.0"/>
              </w:rPr>
              <w:t>Offset</w:t>
            </w:r>
          </w:p>
        </w:tc>
        <w:tc>
          <w:tcPr>
            <w:tcW w:w="5439" w:type="dxa"/>
            <w:gridSpan w:val="3"/>
          </w:tcPr>
          <w:p w14:paraId="6948F086"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7D061B" w:rsidRDefault="00734A5F" w:rsidP="0001143E">
            <w:pPr>
              <w:pStyle w:val="TAH"/>
              <w:rPr>
                <w:rFonts w:cs="Arial"/>
              </w:rPr>
            </w:pPr>
            <w:r w:rsidRPr="007D061B">
              <w:rPr>
                <w:rFonts w:cs="v4.2.0"/>
              </w:rPr>
              <w:t>Band</w:t>
            </w:r>
          </w:p>
        </w:tc>
        <w:tc>
          <w:tcPr>
            <w:tcW w:w="1573" w:type="dxa"/>
            <w:tcBorders>
              <w:top w:val="nil"/>
            </w:tcBorders>
            <w:shd w:val="clear" w:color="auto" w:fill="auto"/>
          </w:tcPr>
          <w:p w14:paraId="5AD09731" w14:textId="77777777" w:rsidR="00734A5F" w:rsidRPr="007D061B" w:rsidRDefault="00734A5F" w:rsidP="0001143E">
            <w:pPr>
              <w:pStyle w:val="TAH"/>
              <w:rPr>
                <w:rFonts w:cs="Arial"/>
              </w:rPr>
            </w:pPr>
          </w:p>
        </w:tc>
        <w:tc>
          <w:tcPr>
            <w:tcW w:w="1076" w:type="dxa"/>
            <w:tcBorders>
              <w:top w:val="nil"/>
            </w:tcBorders>
            <w:shd w:val="clear" w:color="auto" w:fill="auto"/>
          </w:tcPr>
          <w:p w14:paraId="0F451988" w14:textId="77777777" w:rsidR="00734A5F" w:rsidRPr="007D061B" w:rsidRDefault="00734A5F" w:rsidP="0001143E">
            <w:pPr>
              <w:pStyle w:val="TAH"/>
              <w:rPr>
                <w:rFonts w:cs="Arial"/>
              </w:rPr>
            </w:pPr>
          </w:p>
        </w:tc>
        <w:tc>
          <w:tcPr>
            <w:tcW w:w="1687" w:type="dxa"/>
          </w:tcPr>
          <w:p w14:paraId="68F12B01" w14:textId="77777777" w:rsidR="00734A5F" w:rsidRPr="007D061B" w:rsidRDefault="00734A5F" w:rsidP="0001143E">
            <w:pPr>
              <w:pStyle w:val="TAH"/>
              <w:rPr>
                <w:rFonts w:cs="Arial"/>
              </w:rPr>
            </w:pPr>
            <w:r w:rsidRPr="007D061B">
              <w:rPr>
                <w:rFonts w:cs="Arial"/>
              </w:rPr>
              <w:t>Wide Area BS</w:t>
            </w:r>
          </w:p>
        </w:tc>
        <w:tc>
          <w:tcPr>
            <w:tcW w:w="1915" w:type="dxa"/>
          </w:tcPr>
          <w:p w14:paraId="070BB2D6" w14:textId="77777777" w:rsidR="00734A5F" w:rsidRPr="007D061B" w:rsidRDefault="00734A5F" w:rsidP="0001143E">
            <w:pPr>
              <w:pStyle w:val="TAH"/>
              <w:rPr>
                <w:rFonts w:cs="Arial"/>
              </w:rPr>
            </w:pPr>
            <w:r w:rsidRPr="007D061B">
              <w:rPr>
                <w:rFonts w:cs="Arial"/>
              </w:rPr>
              <w:t>Medium Range BS</w:t>
            </w:r>
          </w:p>
        </w:tc>
        <w:tc>
          <w:tcPr>
            <w:tcW w:w="1843" w:type="dxa"/>
            <w:gridSpan w:val="2"/>
          </w:tcPr>
          <w:p w14:paraId="66D87DAD" w14:textId="77777777" w:rsidR="00734A5F" w:rsidRPr="007D061B" w:rsidRDefault="00734A5F" w:rsidP="0001143E">
            <w:pPr>
              <w:pStyle w:val="TAH"/>
              <w:rPr>
                <w:rFonts w:cs="Arial"/>
              </w:rPr>
            </w:pPr>
            <w:r w:rsidRPr="007D061B">
              <w:rPr>
                <w:rFonts w:cs="Arial"/>
              </w:rPr>
              <w:t xml:space="preserve">Local Area </w:t>
            </w:r>
          </w:p>
        </w:tc>
      </w:tr>
      <w:tr w:rsidR="00734A5F" w:rsidRPr="007D061B" w14:paraId="78C79F83" w14:textId="77777777" w:rsidTr="00734A5F">
        <w:trPr>
          <w:gridAfter w:val="1"/>
          <w:wAfter w:w="6" w:type="dxa"/>
          <w:cantSplit/>
          <w:jc w:val="center"/>
        </w:trPr>
        <w:tc>
          <w:tcPr>
            <w:tcW w:w="1261" w:type="dxa"/>
            <w:tcBorders>
              <w:bottom w:val="nil"/>
            </w:tcBorders>
            <w:shd w:val="clear" w:color="auto" w:fill="auto"/>
          </w:tcPr>
          <w:p w14:paraId="15BE0CBE" w14:textId="560F4FEE" w:rsidR="00734A5F" w:rsidRPr="007D061B" w:rsidRDefault="00734A5F" w:rsidP="00734A5F">
            <w:pPr>
              <w:pStyle w:val="TAC"/>
            </w:pPr>
          </w:p>
        </w:tc>
        <w:tc>
          <w:tcPr>
            <w:tcW w:w="1570" w:type="dxa"/>
          </w:tcPr>
          <w:p w14:paraId="36FB9ED4" w14:textId="77777777" w:rsidR="00734A5F" w:rsidRPr="007D061B" w:rsidRDefault="00734A5F" w:rsidP="0001143E">
            <w:pPr>
              <w:pStyle w:val="TAL"/>
              <w:rPr>
                <w:rFonts w:cs="Arial"/>
              </w:rPr>
            </w:pPr>
            <w:r w:rsidRPr="007D061B">
              <w:rPr>
                <w:rFonts w:cs="v4.2.0"/>
              </w:rPr>
              <w:t>Wanted signal</w:t>
            </w:r>
          </w:p>
        </w:tc>
        <w:tc>
          <w:tcPr>
            <w:tcW w:w="1079" w:type="dxa"/>
          </w:tcPr>
          <w:p w14:paraId="6E0901A1" w14:textId="77777777" w:rsidR="00734A5F" w:rsidRPr="007D061B" w:rsidRDefault="00734A5F" w:rsidP="0001143E">
            <w:pPr>
              <w:pStyle w:val="TAC"/>
              <w:rPr>
                <w:rFonts w:cs="Arial"/>
              </w:rPr>
            </w:pPr>
            <w:r w:rsidRPr="007D061B">
              <w:rPr>
                <w:rFonts w:cs="v4.2.0"/>
              </w:rPr>
              <w:t>-</w:t>
            </w:r>
          </w:p>
        </w:tc>
        <w:tc>
          <w:tcPr>
            <w:tcW w:w="1687" w:type="dxa"/>
          </w:tcPr>
          <w:p w14:paraId="6A907CCA" w14:textId="77777777" w:rsidR="00734A5F" w:rsidRPr="007D061B" w:rsidRDefault="00734A5F" w:rsidP="0001143E">
            <w:pPr>
              <w:pStyle w:val="TAC"/>
              <w:rPr>
                <w:rFonts w:cs="Arial"/>
              </w:rPr>
            </w:pPr>
            <w:r w:rsidRPr="007D061B">
              <w:rPr>
                <w:rFonts w:cs="v4.2.0"/>
              </w:rPr>
              <w:t xml:space="preserve">-115 dBm </w:t>
            </w:r>
          </w:p>
        </w:tc>
        <w:tc>
          <w:tcPr>
            <w:tcW w:w="1915" w:type="dxa"/>
          </w:tcPr>
          <w:p w14:paraId="44104299" w14:textId="77777777" w:rsidR="00734A5F" w:rsidRPr="007D061B" w:rsidRDefault="00734A5F" w:rsidP="0001143E">
            <w:pPr>
              <w:pStyle w:val="TAC"/>
              <w:rPr>
                <w:rFonts w:cs="Arial"/>
              </w:rPr>
            </w:pPr>
            <w:r w:rsidRPr="007D061B">
              <w:rPr>
                <w:rFonts w:cs="v5.0.0"/>
              </w:rPr>
              <w:noBreakHyphen/>
              <w:t>105 dBm</w:t>
            </w:r>
          </w:p>
        </w:tc>
        <w:tc>
          <w:tcPr>
            <w:tcW w:w="1837" w:type="dxa"/>
          </w:tcPr>
          <w:p w14:paraId="3ED7D308" w14:textId="77777777" w:rsidR="00734A5F" w:rsidRPr="007D061B" w:rsidRDefault="00734A5F" w:rsidP="0001143E">
            <w:pPr>
              <w:pStyle w:val="TAC"/>
              <w:rPr>
                <w:rFonts w:cs="Arial"/>
              </w:rPr>
            </w:pPr>
            <w:r w:rsidRPr="007D061B">
              <w:rPr>
                <w:rFonts w:cs="v5.0.0"/>
              </w:rPr>
              <w:t>-101 dBm</w:t>
            </w:r>
          </w:p>
        </w:tc>
      </w:tr>
      <w:tr w:rsidR="00734A5F" w:rsidRPr="007D061B" w14:paraId="2EC17BD6" w14:textId="77777777" w:rsidTr="00734A5F">
        <w:trPr>
          <w:cantSplit/>
          <w:jc w:val="center"/>
        </w:trPr>
        <w:tc>
          <w:tcPr>
            <w:tcW w:w="1261" w:type="dxa"/>
            <w:tcBorders>
              <w:top w:val="nil"/>
              <w:bottom w:val="nil"/>
            </w:tcBorders>
            <w:shd w:val="clear" w:color="auto" w:fill="auto"/>
          </w:tcPr>
          <w:p w14:paraId="1D3F5AFB" w14:textId="41AB52B5" w:rsidR="00734A5F" w:rsidRPr="007D061B" w:rsidRDefault="00734A5F" w:rsidP="00734A5F">
            <w:pPr>
              <w:pStyle w:val="TAC"/>
            </w:pPr>
            <w:r w:rsidRPr="007D061B">
              <w:t>All bands</w:t>
            </w:r>
          </w:p>
        </w:tc>
        <w:tc>
          <w:tcPr>
            <w:tcW w:w="1573" w:type="dxa"/>
          </w:tcPr>
          <w:p w14:paraId="2292025D" w14:textId="77777777" w:rsidR="00734A5F" w:rsidRPr="007D061B" w:rsidRDefault="00734A5F" w:rsidP="00734A5F">
            <w:pPr>
              <w:pStyle w:val="TAL"/>
              <w:rPr>
                <w:rFonts w:cs="Arial"/>
              </w:rPr>
            </w:pPr>
            <w:r w:rsidRPr="007D061B">
              <w:rPr>
                <w:rFonts w:cs="v4.2.0"/>
              </w:rPr>
              <w:t>CW signal</w:t>
            </w:r>
          </w:p>
        </w:tc>
        <w:tc>
          <w:tcPr>
            <w:tcW w:w="1076" w:type="dxa"/>
          </w:tcPr>
          <w:p w14:paraId="56715F95" w14:textId="77777777" w:rsidR="00734A5F" w:rsidRPr="007D061B" w:rsidRDefault="00734A5F" w:rsidP="00734A5F">
            <w:pPr>
              <w:pStyle w:val="TAC"/>
              <w:rPr>
                <w:rFonts w:cs="Arial"/>
              </w:rPr>
            </w:pPr>
            <w:r w:rsidRPr="007D061B">
              <w:rPr>
                <w:rFonts w:cs="v4.2.0"/>
              </w:rPr>
              <w:sym w:font="Symbol" w:char="F0B1"/>
            </w:r>
            <w:r w:rsidRPr="007D061B">
              <w:rPr>
                <w:rFonts w:cs="v4.2.0"/>
              </w:rPr>
              <w:t>10 MHz</w:t>
            </w:r>
          </w:p>
        </w:tc>
        <w:tc>
          <w:tcPr>
            <w:tcW w:w="1687" w:type="dxa"/>
          </w:tcPr>
          <w:p w14:paraId="566CC100" w14:textId="77777777" w:rsidR="00734A5F" w:rsidRPr="007D061B" w:rsidRDefault="00734A5F" w:rsidP="00734A5F">
            <w:pPr>
              <w:pStyle w:val="TAC"/>
              <w:rPr>
                <w:rFonts w:cs="Arial"/>
              </w:rPr>
            </w:pPr>
            <w:r w:rsidRPr="007D061B">
              <w:rPr>
                <w:rFonts w:cs="v4.2.0"/>
              </w:rPr>
              <w:t>-48 dBm</w:t>
            </w:r>
          </w:p>
        </w:tc>
        <w:tc>
          <w:tcPr>
            <w:tcW w:w="1915" w:type="dxa"/>
          </w:tcPr>
          <w:p w14:paraId="25351018" w14:textId="77777777" w:rsidR="00734A5F" w:rsidRPr="007D061B" w:rsidRDefault="00734A5F" w:rsidP="00734A5F">
            <w:pPr>
              <w:pStyle w:val="TAC"/>
              <w:rPr>
                <w:rFonts w:cs="Arial"/>
              </w:rPr>
            </w:pPr>
            <w:r w:rsidRPr="007D061B">
              <w:rPr>
                <w:rFonts w:cs="v4.2.0"/>
              </w:rPr>
              <w:t>-44 dBm</w:t>
            </w:r>
          </w:p>
        </w:tc>
        <w:tc>
          <w:tcPr>
            <w:tcW w:w="1843" w:type="dxa"/>
            <w:gridSpan w:val="2"/>
          </w:tcPr>
          <w:p w14:paraId="7FB71C31" w14:textId="77777777" w:rsidR="00734A5F" w:rsidRPr="007D061B" w:rsidRDefault="00734A5F" w:rsidP="00734A5F">
            <w:pPr>
              <w:pStyle w:val="TAC"/>
              <w:rPr>
                <w:rFonts w:cs="Arial"/>
              </w:rPr>
            </w:pPr>
            <w:r w:rsidRPr="007D061B">
              <w:rPr>
                <w:rFonts w:cs="v5.0.0"/>
              </w:rPr>
              <w:t>-38 dBm</w:t>
            </w:r>
          </w:p>
        </w:tc>
      </w:tr>
      <w:tr w:rsidR="00734A5F" w:rsidRPr="007D061B" w14:paraId="14D58076" w14:textId="77777777" w:rsidTr="00734A5F">
        <w:trPr>
          <w:cantSplit/>
          <w:jc w:val="center"/>
        </w:trPr>
        <w:tc>
          <w:tcPr>
            <w:tcW w:w="1261" w:type="dxa"/>
            <w:tcBorders>
              <w:top w:val="nil"/>
            </w:tcBorders>
            <w:shd w:val="clear" w:color="auto" w:fill="auto"/>
          </w:tcPr>
          <w:p w14:paraId="4FB89A48" w14:textId="77777777" w:rsidR="00734A5F" w:rsidRPr="007D061B" w:rsidRDefault="00734A5F" w:rsidP="00734A5F">
            <w:pPr>
              <w:pStyle w:val="TAC"/>
            </w:pPr>
          </w:p>
        </w:tc>
        <w:tc>
          <w:tcPr>
            <w:tcW w:w="1573" w:type="dxa"/>
          </w:tcPr>
          <w:p w14:paraId="78039851" w14:textId="77777777" w:rsidR="00734A5F" w:rsidRPr="007D061B" w:rsidRDefault="00734A5F" w:rsidP="00734A5F">
            <w:pPr>
              <w:pStyle w:val="TAL"/>
              <w:rPr>
                <w:rFonts w:cs="Arial"/>
              </w:rPr>
            </w:pPr>
            <w:r w:rsidRPr="007D061B">
              <w:rPr>
                <w:rFonts w:cs="v4.2.0"/>
              </w:rPr>
              <w:t>WCDMA signal (Note)</w:t>
            </w:r>
          </w:p>
        </w:tc>
        <w:tc>
          <w:tcPr>
            <w:tcW w:w="1076" w:type="dxa"/>
          </w:tcPr>
          <w:p w14:paraId="3CF7454D" w14:textId="77777777" w:rsidR="00734A5F" w:rsidRPr="007D061B" w:rsidRDefault="00734A5F" w:rsidP="00734A5F">
            <w:pPr>
              <w:pStyle w:val="TAC"/>
              <w:rPr>
                <w:rFonts w:cs="Arial"/>
              </w:rPr>
            </w:pPr>
            <w:r w:rsidRPr="007D061B">
              <w:rPr>
                <w:rFonts w:cs="v4.2.0"/>
              </w:rPr>
              <w:sym w:font="Symbol" w:char="F0B1"/>
            </w:r>
            <w:r w:rsidRPr="007D061B">
              <w:rPr>
                <w:rFonts w:cs="v4.2.0"/>
              </w:rPr>
              <w:t>20 MHz</w:t>
            </w:r>
          </w:p>
        </w:tc>
        <w:tc>
          <w:tcPr>
            <w:tcW w:w="1687" w:type="dxa"/>
          </w:tcPr>
          <w:p w14:paraId="752A67C5" w14:textId="77777777" w:rsidR="00734A5F" w:rsidRPr="007D061B" w:rsidRDefault="00734A5F" w:rsidP="00734A5F">
            <w:pPr>
              <w:pStyle w:val="TAC"/>
              <w:rPr>
                <w:rFonts w:cs="Arial"/>
              </w:rPr>
            </w:pPr>
            <w:r w:rsidRPr="007D061B">
              <w:rPr>
                <w:rFonts w:cs="v4.2.0"/>
              </w:rPr>
              <w:t>-48 dBm</w:t>
            </w:r>
          </w:p>
        </w:tc>
        <w:tc>
          <w:tcPr>
            <w:tcW w:w="1915" w:type="dxa"/>
          </w:tcPr>
          <w:p w14:paraId="76DBF7BC" w14:textId="77777777" w:rsidR="00734A5F" w:rsidRPr="007D061B" w:rsidRDefault="00734A5F" w:rsidP="00734A5F">
            <w:pPr>
              <w:pStyle w:val="TAC"/>
              <w:rPr>
                <w:rFonts w:cs="Arial"/>
              </w:rPr>
            </w:pPr>
            <w:r w:rsidRPr="007D061B">
              <w:rPr>
                <w:rFonts w:cs="v4.2.0"/>
              </w:rPr>
              <w:t>-44 dBm</w:t>
            </w:r>
          </w:p>
        </w:tc>
        <w:tc>
          <w:tcPr>
            <w:tcW w:w="1843" w:type="dxa"/>
            <w:gridSpan w:val="2"/>
          </w:tcPr>
          <w:p w14:paraId="6FBBDB35" w14:textId="77777777" w:rsidR="00734A5F" w:rsidRPr="007D061B" w:rsidRDefault="00734A5F" w:rsidP="00734A5F">
            <w:pPr>
              <w:pStyle w:val="TAC"/>
              <w:rPr>
                <w:rFonts w:cs="Arial"/>
              </w:rPr>
            </w:pPr>
            <w:r w:rsidRPr="007D061B">
              <w:rPr>
                <w:rFonts w:cs="v5.0.0"/>
              </w:rPr>
              <w:t>-38 dBm</w:t>
            </w:r>
          </w:p>
        </w:tc>
      </w:tr>
      <w:tr w:rsidR="00734A5F" w:rsidRPr="007D061B" w14:paraId="719AA99B" w14:textId="77777777" w:rsidTr="0001143E">
        <w:trPr>
          <w:cantSplit/>
          <w:jc w:val="center"/>
        </w:trPr>
        <w:tc>
          <w:tcPr>
            <w:tcW w:w="9355" w:type="dxa"/>
            <w:gridSpan w:val="7"/>
          </w:tcPr>
          <w:p w14:paraId="5DADDA40" w14:textId="497D4F8A" w:rsidR="00734A5F" w:rsidRPr="007D061B" w:rsidRDefault="00734A5F" w:rsidP="00734A5F">
            <w:pPr>
              <w:pStyle w:val="TAN"/>
              <w:rPr>
                <w:rFonts w:cs="v5.0.0"/>
              </w:rPr>
            </w:pPr>
            <w:r w:rsidRPr="007D061B">
              <w:rPr>
                <w:rFonts w:cs="Arial"/>
              </w:rPr>
              <w:t>NOTE:</w:t>
            </w:r>
            <w:r w:rsidRPr="007D061B">
              <w:rPr>
                <w:rFonts w:cs="Arial"/>
              </w:rPr>
              <w:tab/>
              <w:t>The characteristics of the W-CDMA interfering signal are specified in annex I of TS 25.141 [18]</w:t>
            </w:r>
          </w:p>
        </w:tc>
      </w:tr>
    </w:tbl>
    <w:p w14:paraId="55698FC6" w14:textId="77777777" w:rsidR="005432EB" w:rsidRPr="007D061B" w:rsidRDefault="005432EB" w:rsidP="005432EB">
      <w:pPr>
        <w:rPr>
          <w:rFonts w:cs="v4.2.0"/>
        </w:rPr>
      </w:pPr>
    </w:p>
    <w:p w14:paraId="4DBD917F" w14:textId="77777777" w:rsidR="005432EB" w:rsidRPr="007D061B" w:rsidRDefault="005432EB" w:rsidP="005432EB">
      <w:pPr>
        <w:pStyle w:val="TH"/>
      </w:pPr>
      <w:r w:rsidRPr="007D061B">
        <w:rPr>
          <w:rFonts w:eastAsia="Osaka"/>
        </w:rPr>
        <w:t xml:space="preserve">Table </w:t>
      </w:r>
      <w:r w:rsidRPr="007D061B">
        <w:rPr>
          <w:rFonts w:eastAsia="Osaka" w:cs="v4.2.0"/>
        </w:rPr>
        <w:t xml:space="preserve">7.7.5.2.-2: </w:t>
      </w:r>
      <w:r w:rsidRPr="007D061B">
        <w:rPr>
          <w:rFonts w:eastAsia="Osaka"/>
        </w:rPr>
        <w:t>Narrowband i</w:t>
      </w:r>
      <w:r w:rsidRPr="007D061B">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734A5F" w:rsidRPr="007D061B" w14:paraId="57741866" w14:textId="77777777" w:rsidTr="00734A5F">
        <w:trPr>
          <w:cantSplit/>
          <w:jc w:val="center"/>
        </w:trPr>
        <w:tc>
          <w:tcPr>
            <w:tcW w:w="1291" w:type="dxa"/>
            <w:tcBorders>
              <w:bottom w:val="nil"/>
            </w:tcBorders>
            <w:shd w:val="clear" w:color="auto" w:fill="auto"/>
          </w:tcPr>
          <w:p w14:paraId="7C83848F" w14:textId="1F7B51E4" w:rsidR="00734A5F" w:rsidRPr="007D061B" w:rsidRDefault="00734A5F" w:rsidP="0001143E">
            <w:pPr>
              <w:pStyle w:val="TAH"/>
              <w:rPr>
                <w:rFonts w:cs="Arial"/>
              </w:rPr>
            </w:pPr>
            <w:r w:rsidRPr="007D061B">
              <w:rPr>
                <w:rFonts w:cs="Arial"/>
              </w:rPr>
              <w:t>Operating</w:t>
            </w:r>
          </w:p>
        </w:tc>
        <w:tc>
          <w:tcPr>
            <w:tcW w:w="1613" w:type="dxa"/>
            <w:tcBorders>
              <w:bottom w:val="nil"/>
            </w:tcBorders>
            <w:shd w:val="clear" w:color="auto" w:fill="auto"/>
          </w:tcPr>
          <w:p w14:paraId="5C815078" w14:textId="77777777" w:rsidR="00734A5F" w:rsidRPr="007D061B" w:rsidRDefault="00734A5F" w:rsidP="0001143E">
            <w:pPr>
              <w:pStyle w:val="TAH"/>
              <w:rPr>
                <w:rFonts w:cs="Arial"/>
              </w:rPr>
            </w:pPr>
            <w:r w:rsidRPr="007D061B">
              <w:rPr>
                <w:rFonts w:cs="v4.2.0"/>
              </w:rPr>
              <w:t>Type of Signal</w:t>
            </w:r>
          </w:p>
        </w:tc>
        <w:tc>
          <w:tcPr>
            <w:tcW w:w="932" w:type="dxa"/>
            <w:tcBorders>
              <w:bottom w:val="nil"/>
            </w:tcBorders>
            <w:shd w:val="clear" w:color="auto" w:fill="auto"/>
          </w:tcPr>
          <w:p w14:paraId="67F8E26F" w14:textId="77777777" w:rsidR="00734A5F" w:rsidRPr="007D061B" w:rsidRDefault="00734A5F" w:rsidP="0001143E">
            <w:pPr>
              <w:pStyle w:val="TAH"/>
              <w:rPr>
                <w:rFonts w:cs="Arial"/>
              </w:rPr>
            </w:pPr>
            <w:r w:rsidRPr="007D061B">
              <w:rPr>
                <w:rFonts w:cs="v4.2.0"/>
              </w:rPr>
              <w:t>Offset</w:t>
            </w:r>
          </w:p>
        </w:tc>
        <w:tc>
          <w:tcPr>
            <w:tcW w:w="5532" w:type="dxa"/>
            <w:gridSpan w:val="3"/>
          </w:tcPr>
          <w:p w14:paraId="5213AA2B"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7D061B" w:rsidRDefault="00734A5F" w:rsidP="0001143E">
            <w:pPr>
              <w:pStyle w:val="TAH"/>
              <w:rPr>
                <w:rFonts w:cs="Arial"/>
              </w:rPr>
            </w:pPr>
            <w:r w:rsidRPr="007D061B">
              <w:rPr>
                <w:rFonts w:cs="Arial"/>
              </w:rPr>
              <w:t>band</w:t>
            </w:r>
          </w:p>
        </w:tc>
        <w:tc>
          <w:tcPr>
            <w:tcW w:w="1613" w:type="dxa"/>
            <w:tcBorders>
              <w:top w:val="nil"/>
            </w:tcBorders>
            <w:shd w:val="clear" w:color="auto" w:fill="auto"/>
          </w:tcPr>
          <w:p w14:paraId="6B15A08F" w14:textId="77777777" w:rsidR="00734A5F" w:rsidRPr="007D061B" w:rsidRDefault="00734A5F" w:rsidP="0001143E">
            <w:pPr>
              <w:pStyle w:val="TAH"/>
              <w:rPr>
                <w:rFonts w:cs="Arial"/>
              </w:rPr>
            </w:pPr>
          </w:p>
        </w:tc>
        <w:tc>
          <w:tcPr>
            <w:tcW w:w="932" w:type="dxa"/>
            <w:tcBorders>
              <w:top w:val="nil"/>
            </w:tcBorders>
            <w:shd w:val="clear" w:color="auto" w:fill="auto"/>
          </w:tcPr>
          <w:p w14:paraId="37BD6C82" w14:textId="77777777" w:rsidR="00734A5F" w:rsidRPr="007D061B" w:rsidRDefault="00734A5F" w:rsidP="0001143E">
            <w:pPr>
              <w:pStyle w:val="TAH"/>
              <w:rPr>
                <w:rFonts w:cs="Arial"/>
              </w:rPr>
            </w:pPr>
          </w:p>
        </w:tc>
        <w:tc>
          <w:tcPr>
            <w:tcW w:w="1844" w:type="dxa"/>
          </w:tcPr>
          <w:p w14:paraId="78F89A0E" w14:textId="77777777" w:rsidR="00734A5F" w:rsidRPr="007D061B" w:rsidRDefault="00734A5F" w:rsidP="0001143E">
            <w:pPr>
              <w:pStyle w:val="TAH"/>
              <w:rPr>
                <w:rFonts w:cs="Arial"/>
              </w:rPr>
            </w:pPr>
            <w:r w:rsidRPr="007D061B">
              <w:rPr>
                <w:rFonts w:cs="Arial"/>
              </w:rPr>
              <w:t>Wide Area BS</w:t>
            </w:r>
          </w:p>
        </w:tc>
        <w:tc>
          <w:tcPr>
            <w:tcW w:w="1844" w:type="dxa"/>
          </w:tcPr>
          <w:p w14:paraId="743AFB53" w14:textId="77777777" w:rsidR="00734A5F" w:rsidRPr="007D061B" w:rsidRDefault="00734A5F" w:rsidP="0001143E">
            <w:pPr>
              <w:pStyle w:val="TAH"/>
              <w:rPr>
                <w:rFonts w:cs="Arial"/>
              </w:rPr>
            </w:pPr>
            <w:r w:rsidRPr="007D061B">
              <w:rPr>
                <w:rFonts w:cs="Arial"/>
              </w:rPr>
              <w:t>Medium Range BS</w:t>
            </w:r>
          </w:p>
        </w:tc>
        <w:tc>
          <w:tcPr>
            <w:tcW w:w="1844" w:type="dxa"/>
          </w:tcPr>
          <w:p w14:paraId="15C8A341" w14:textId="77777777" w:rsidR="00734A5F" w:rsidRPr="007D061B" w:rsidRDefault="00734A5F" w:rsidP="0001143E">
            <w:pPr>
              <w:pStyle w:val="TAH"/>
              <w:rPr>
                <w:rFonts w:cs="Arial"/>
              </w:rPr>
            </w:pPr>
            <w:r w:rsidRPr="007D061B">
              <w:rPr>
                <w:rFonts w:cs="Arial"/>
              </w:rPr>
              <w:t>Local Area</w:t>
            </w:r>
          </w:p>
        </w:tc>
      </w:tr>
      <w:tr w:rsidR="00734A5F" w:rsidRPr="007D061B" w14:paraId="113D1F11" w14:textId="77777777" w:rsidTr="00734A5F">
        <w:trPr>
          <w:cantSplit/>
          <w:jc w:val="center"/>
        </w:trPr>
        <w:tc>
          <w:tcPr>
            <w:tcW w:w="1291" w:type="dxa"/>
            <w:tcBorders>
              <w:bottom w:val="nil"/>
            </w:tcBorders>
            <w:shd w:val="clear" w:color="auto" w:fill="auto"/>
          </w:tcPr>
          <w:p w14:paraId="20353C83" w14:textId="77777777" w:rsidR="00734A5F" w:rsidRPr="007D061B" w:rsidRDefault="00734A5F" w:rsidP="00734A5F">
            <w:pPr>
              <w:pStyle w:val="TAC"/>
            </w:pPr>
            <w:r w:rsidRPr="007D061B">
              <w:t>II, III, IV, V, VIII, X, XII, XIII, XIV</w:t>
            </w:r>
            <w:r w:rsidRPr="007D061B">
              <w:rPr>
                <w:lang w:eastAsia="zh-CN"/>
              </w:rPr>
              <w:t>, XXV, XXVI</w:t>
            </w:r>
          </w:p>
        </w:tc>
        <w:tc>
          <w:tcPr>
            <w:tcW w:w="1613" w:type="dxa"/>
          </w:tcPr>
          <w:p w14:paraId="355F24D0" w14:textId="77777777" w:rsidR="00734A5F" w:rsidRPr="007D061B" w:rsidRDefault="00734A5F" w:rsidP="0001143E">
            <w:pPr>
              <w:pStyle w:val="TAC"/>
              <w:rPr>
                <w:rFonts w:cs="Arial"/>
              </w:rPr>
            </w:pPr>
            <w:r w:rsidRPr="007D061B">
              <w:rPr>
                <w:rFonts w:cs="v4.2.0"/>
              </w:rPr>
              <w:t>Wanted signal</w:t>
            </w:r>
          </w:p>
        </w:tc>
        <w:tc>
          <w:tcPr>
            <w:tcW w:w="932" w:type="dxa"/>
          </w:tcPr>
          <w:p w14:paraId="1E141462" w14:textId="77777777" w:rsidR="00734A5F" w:rsidRPr="007D061B" w:rsidRDefault="00734A5F" w:rsidP="0001143E">
            <w:pPr>
              <w:pStyle w:val="TAC"/>
              <w:rPr>
                <w:rFonts w:cs="Arial"/>
              </w:rPr>
            </w:pPr>
            <w:r w:rsidRPr="007D061B">
              <w:rPr>
                <w:rFonts w:cs="v4.2.0"/>
              </w:rPr>
              <w:t>-</w:t>
            </w:r>
          </w:p>
        </w:tc>
        <w:tc>
          <w:tcPr>
            <w:tcW w:w="1844" w:type="dxa"/>
          </w:tcPr>
          <w:p w14:paraId="035EBEC2" w14:textId="77777777" w:rsidR="00734A5F" w:rsidRPr="007D061B" w:rsidRDefault="00734A5F" w:rsidP="0001143E">
            <w:pPr>
              <w:pStyle w:val="TAC"/>
              <w:rPr>
                <w:rFonts w:cs="Arial"/>
              </w:rPr>
            </w:pPr>
            <w:r w:rsidRPr="007D061B">
              <w:rPr>
                <w:rFonts w:cs="v4.2.0"/>
              </w:rPr>
              <w:t xml:space="preserve">-115 dBm </w:t>
            </w:r>
          </w:p>
        </w:tc>
        <w:tc>
          <w:tcPr>
            <w:tcW w:w="1844" w:type="dxa"/>
          </w:tcPr>
          <w:p w14:paraId="64C8D312" w14:textId="77777777" w:rsidR="00734A5F" w:rsidRPr="007D061B" w:rsidRDefault="00734A5F" w:rsidP="0001143E">
            <w:pPr>
              <w:pStyle w:val="TAC"/>
              <w:rPr>
                <w:rFonts w:cs="Arial"/>
              </w:rPr>
            </w:pPr>
            <w:r w:rsidRPr="007D061B">
              <w:rPr>
                <w:rFonts w:cs="v5.0.0"/>
              </w:rPr>
              <w:noBreakHyphen/>
              <w:t>105 dBm</w:t>
            </w:r>
          </w:p>
        </w:tc>
        <w:tc>
          <w:tcPr>
            <w:tcW w:w="1844" w:type="dxa"/>
          </w:tcPr>
          <w:p w14:paraId="07563508" w14:textId="77777777" w:rsidR="00734A5F" w:rsidRPr="007D061B" w:rsidRDefault="00734A5F" w:rsidP="0001143E">
            <w:pPr>
              <w:pStyle w:val="TAC"/>
              <w:rPr>
                <w:rFonts w:cs="Arial"/>
              </w:rPr>
            </w:pPr>
            <w:r w:rsidRPr="007D061B">
              <w:rPr>
                <w:rFonts w:cs="v5.0.0"/>
              </w:rPr>
              <w:t>-101 dBm</w:t>
            </w:r>
          </w:p>
        </w:tc>
      </w:tr>
      <w:tr w:rsidR="00734A5F" w:rsidRPr="007D061B" w14:paraId="26CB48DF" w14:textId="77777777" w:rsidTr="00734A5F">
        <w:trPr>
          <w:cantSplit/>
          <w:jc w:val="center"/>
        </w:trPr>
        <w:tc>
          <w:tcPr>
            <w:tcW w:w="1291" w:type="dxa"/>
            <w:tcBorders>
              <w:top w:val="nil"/>
              <w:bottom w:val="nil"/>
            </w:tcBorders>
            <w:shd w:val="clear" w:color="auto" w:fill="auto"/>
          </w:tcPr>
          <w:p w14:paraId="70DD9AA0" w14:textId="77777777" w:rsidR="00734A5F" w:rsidRPr="007D061B" w:rsidRDefault="00734A5F" w:rsidP="00734A5F">
            <w:pPr>
              <w:pStyle w:val="TAC"/>
            </w:pPr>
          </w:p>
        </w:tc>
        <w:tc>
          <w:tcPr>
            <w:tcW w:w="1613" w:type="dxa"/>
          </w:tcPr>
          <w:p w14:paraId="0081E8F6" w14:textId="77777777" w:rsidR="00734A5F" w:rsidRPr="007D061B" w:rsidRDefault="00734A5F" w:rsidP="0001143E">
            <w:pPr>
              <w:pStyle w:val="TAC"/>
              <w:rPr>
                <w:rFonts w:cs="Arial"/>
              </w:rPr>
            </w:pPr>
            <w:r w:rsidRPr="007D061B">
              <w:rPr>
                <w:rFonts w:cs="Arial"/>
              </w:rPr>
              <w:t>CW signal</w:t>
            </w:r>
          </w:p>
        </w:tc>
        <w:tc>
          <w:tcPr>
            <w:tcW w:w="932" w:type="dxa"/>
          </w:tcPr>
          <w:p w14:paraId="12D2CA29" w14:textId="77777777" w:rsidR="00734A5F" w:rsidRPr="007D061B" w:rsidRDefault="00734A5F" w:rsidP="0001143E">
            <w:pPr>
              <w:pStyle w:val="TAC"/>
              <w:rPr>
                <w:rFonts w:cs="Arial"/>
              </w:rPr>
            </w:pPr>
            <w:r w:rsidRPr="007D061B">
              <w:rPr>
                <w:rFonts w:cs="v4.2.0"/>
              </w:rPr>
              <w:sym w:font="Symbol" w:char="F0B1"/>
            </w:r>
            <w:r w:rsidRPr="007D061B">
              <w:rPr>
                <w:rFonts w:cs="Arial"/>
              </w:rPr>
              <w:t>3.5 MHz</w:t>
            </w:r>
          </w:p>
        </w:tc>
        <w:tc>
          <w:tcPr>
            <w:tcW w:w="1844" w:type="dxa"/>
          </w:tcPr>
          <w:p w14:paraId="3BA2417D" w14:textId="77777777" w:rsidR="00734A5F" w:rsidRPr="007D061B" w:rsidRDefault="00734A5F" w:rsidP="0001143E">
            <w:pPr>
              <w:pStyle w:val="TAC"/>
              <w:rPr>
                <w:rFonts w:cs="Arial"/>
              </w:rPr>
            </w:pPr>
            <w:r w:rsidRPr="007D061B">
              <w:rPr>
                <w:rFonts w:cs="Arial"/>
              </w:rPr>
              <w:t>- 47 dBm</w:t>
            </w:r>
          </w:p>
        </w:tc>
        <w:tc>
          <w:tcPr>
            <w:tcW w:w="1844" w:type="dxa"/>
          </w:tcPr>
          <w:p w14:paraId="5AB73F66" w14:textId="77777777" w:rsidR="00734A5F" w:rsidRPr="007D061B" w:rsidRDefault="00734A5F" w:rsidP="0001143E">
            <w:pPr>
              <w:pStyle w:val="TAC"/>
              <w:rPr>
                <w:rFonts w:cs="Arial"/>
              </w:rPr>
            </w:pPr>
            <w:r w:rsidRPr="007D061B">
              <w:rPr>
                <w:rFonts w:cs="Arial"/>
              </w:rPr>
              <w:t>- 43 dBm</w:t>
            </w:r>
          </w:p>
        </w:tc>
        <w:tc>
          <w:tcPr>
            <w:tcW w:w="1844" w:type="dxa"/>
          </w:tcPr>
          <w:p w14:paraId="43080C43" w14:textId="77777777" w:rsidR="00734A5F" w:rsidRPr="007D061B" w:rsidRDefault="00734A5F" w:rsidP="0001143E">
            <w:pPr>
              <w:pStyle w:val="TAC"/>
              <w:rPr>
                <w:rFonts w:cs="Arial"/>
              </w:rPr>
            </w:pPr>
            <w:r w:rsidRPr="007D061B">
              <w:rPr>
                <w:rFonts w:cs="v5.0.0"/>
              </w:rPr>
              <w:t>-37 dBm</w:t>
            </w:r>
          </w:p>
        </w:tc>
      </w:tr>
      <w:tr w:rsidR="00734A5F" w:rsidRPr="007D061B" w14:paraId="27CB73A7" w14:textId="77777777" w:rsidTr="00734A5F">
        <w:trPr>
          <w:cantSplit/>
          <w:jc w:val="center"/>
        </w:trPr>
        <w:tc>
          <w:tcPr>
            <w:tcW w:w="1291" w:type="dxa"/>
            <w:tcBorders>
              <w:top w:val="nil"/>
            </w:tcBorders>
            <w:shd w:val="clear" w:color="auto" w:fill="auto"/>
          </w:tcPr>
          <w:p w14:paraId="5FB76761" w14:textId="77777777" w:rsidR="00734A5F" w:rsidRPr="007D061B" w:rsidRDefault="00734A5F" w:rsidP="00734A5F">
            <w:pPr>
              <w:pStyle w:val="TAC"/>
            </w:pPr>
          </w:p>
        </w:tc>
        <w:tc>
          <w:tcPr>
            <w:tcW w:w="1613" w:type="dxa"/>
          </w:tcPr>
          <w:p w14:paraId="1A05E250" w14:textId="77777777" w:rsidR="00734A5F" w:rsidRPr="007D061B" w:rsidRDefault="00734A5F" w:rsidP="0001143E">
            <w:pPr>
              <w:pStyle w:val="TAC"/>
              <w:rPr>
                <w:rFonts w:cs="Arial"/>
              </w:rPr>
            </w:pPr>
            <w:r w:rsidRPr="007D061B">
              <w:rPr>
                <w:rFonts w:cs="Arial"/>
              </w:rPr>
              <w:t xml:space="preserve">GMSK modulated </w:t>
            </w:r>
            <w:r w:rsidRPr="007D061B">
              <w:rPr>
                <w:rFonts w:cs="v4.2.0"/>
              </w:rPr>
              <w:t>(Note)</w:t>
            </w:r>
          </w:p>
        </w:tc>
        <w:tc>
          <w:tcPr>
            <w:tcW w:w="932" w:type="dxa"/>
          </w:tcPr>
          <w:p w14:paraId="6EC7C404" w14:textId="77777777" w:rsidR="00734A5F" w:rsidRPr="007D061B" w:rsidRDefault="00734A5F" w:rsidP="0001143E">
            <w:pPr>
              <w:pStyle w:val="TAC"/>
              <w:rPr>
                <w:rFonts w:cs="Arial"/>
              </w:rPr>
            </w:pPr>
            <w:r w:rsidRPr="007D061B">
              <w:rPr>
                <w:rFonts w:cs="v4.2.0"/>
              </w:rPr>
              <w:sym w:font="Symbol" w:char="F0B1"/>
            </w:r>
            <w:r w:rsidRPr="007D061B">
              <w:rPr>
                <w:rFonts w:cs="Arial"/>
              </w:rPr>
              <w:t>5.9 MHz</w:t>
            </w:r>
          </w:p>
        </w:tc>
        <w:tc>
          <w:tcPr>
            <w:tcW w:w="1844" w:type="dxa"/>
          </w:tcPr>
          <w:p w14:paraId="00B7CD0F" w14:textId="77777777" w:rsidR="00734A5F" w:rsidRPr="007D061B" w:rsidRDefault="00734A5F" w:rsidP="0001143E">
            <w:pPr>
              <w:pStyle w:val="TAC"/>
              <w:rPr>
                <w:rFonts w:cs="Arial"/>
              </w:rPr>
            </w:pPr>
            <w:r w:rsidRPr="007D061B">
              <w:rPr>
                <w:rFonts w:cs="Arial"/>
              </w:rPr>
              <w:t>- 47 dBm</w:t>
            </w:r>
          </w:p>
        </w:tc>
        <w:tc>
          <w:tcPr>
            <w:tcW w:w="1844" w:type="dxa"/>
          </w:tcPr>
          <w:p w14:paraId="264278D1" w14:textId="77777777" w:rsidR="00734A5F" w:rsidRPr="007D061B" w:rsidRDefault="00734A5F" w:rsidP="0001143E">
            <w:pPr>
              <w:pStyle w:val="TAC"/>
              <w:rPr>
                <w:rFonts w:cs="Arial"/>
              </w:rPr>
            </w:pPr>
            <w:r w:rsidRPr="007D061B">
              <w:rPr>
                <w:rFonts w:cs="Arial"/>
              </w:rPr>
              <w:t>- 43 dBm</w:t>
            </w:r>
          </w:p>
        </w:tc>
        <w:tc>
          <w:tcPr>
            <w:tcW w:w="1844" w:type="dxa"/>
          </w:tcPr>
          <w:p w14:paraId="5F219E86" w14:textId="77777777" w:rsidR="00734A5F" w:rsidRPr="007D061B" w:rsidRDefault="00734A5F" w:rsidP="0001143E">
            <w:pPr>
              <w:pStyle w:val="TAC"/>
              <w:rPr>
                <w:rFonts w:cs="Arial"/>
              </w:rPr>
            </w:pPr>
            <w:r w:rsidRPr="007D061B">
              <w:rPr>
                <w:rFonts w:cs="v5.0.0"/>
              </w:rPr>
              <w:t>-37 dBm</w:t>
            </w:r>
          </w:p>
        </w:tc>
      </w:tr>
      <w:tr w:rsidR="005432EB" w:rsidRPr="007D061B" w14:paraId="556567CE" w14:textId="77777777" w:rsidTr="0001143E">
        <w:trPr>
          <w:cantSplit/>
          <w:jc w:val="center"/>
        </w:trPr>
        <w:tc>
          <w:tcPr>
            <w:tcW w:w="9368" w:type="dxa"/>
            <w:gridSpan w:val="6"/>
          </w:tcPr>
          <w:p w14:paraId="43209E4A" w14:textId="1806554C" w:rsidR="005432EB" w:rsidRPr="007D061B" w:rsidRDefault="005432EB" w:rsidP="0001143E">
            <w:pPr>
              <w:pStyle w:val="TAN"/>
              <w:rPr>
                <w:rFonts w:cs="Arial"/>
              </w:rPr>
            </w:pPr>
            <w:r w:rsidRPr="007D061B">
              <w:rPr>
                <w:rFonts w:cs="Arial"/>
              </w:rPr>
              <w:t>NOTE:</w:t>
            </w:r>
            <w:r w:rsidRPr="007D061B">
              <w:rPr>
                <w:rFonts w:cs="Arial"/>
              </w:rPr>
              <w:tab/>
              <w:t xml:space="preserve">GMSK as defined in </w:t>
            </w:r>
            <w:r w:rsidR="007D061B" w:rsidRPr="007D061B">
              <w:rPr>
                <w:rFonts w:cs="Arial"/>
              </w:rPr>
              <w:t>TS 4</w:t>
            </w:r>
            <w:r w:rsidRPr="007D061B">
              <w:rPr>
                <w:rFonts w:cs="Arial"/>
              </w:rPr>
              <w:t>5.004</w:t>
            </w:r>
            <w:r w:rsidR="007D061B" w:rsidRPr="007D061B">
              <w:rPr>
                <w:rFonts w:cs="Arial"/>
              </w:rPr>
              <w:t> [</w:t>
            </w:r>
            <w:r w:rsidRPr="007D061B">
              <w:rPr>
                <w:rFonts w:cs="Arial"/>
              </w:rPr>
              <w:t>22].</w:t>
            </w:r>
          </w:p>
        </w:tc>
      </w:tr>
    </w:tbl>
    <w:p w14:paraId="2E4C2B65" w14:textId="77777777" w:rsidR="005432EB" w:rsidRPr="007D061B" w:rsidRDefault="005432EB" w:rsidP="005432EB">
      <w:pPr>
        <w:rPr>
          <w:rFonts w:cs="v4.2.0"/>
        </w:rPr>
      </w:pPr>
    </w:p>
    <w:p w14:paraId="3B298833" w14:textId="7978975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5AE372" w14:textId="77777777" w:rsidR="005432EB" w:rsidRPr="007D061B" w:rsidRDefault="005432EB" w:rsidP="005432EB">
      <w:pPr>
        <w:pStyle w:val="Heading4"/>
      </w:pPr>
      <w:bookmarkStart w:id="3588" w:name="_Toc21095466"/>
      <w:bookmarkStart w:id="3589" w:name="_Toc29766999"/>
      <w:bookmarkStart w:id="3590" w:name="_Toc36041146"/>
      <w:bookmarkStart w:id="3591" w:name="_Toc37228556"/>
      <w:bookmarkStart w:id="3592" w:name="_Toc37229060"/>
      <w:bookmarkStart w:id="3593" w:name="_Toc37229564"/>
      <w:bookmarkStart w:id="3594" w:name="_Toc45907121"/>
      <w:r w:rsidRPr="007D061B">
        <w:t>7.7.5.3</w:t>
      </w:r>
      <w:r w:rsidRPr="007D061B">
        <w:tab/>
        <w:t>Single RAT UTRA TDD 1,28Mcps option operation</w:t>
      </w:r>
      <w:bookmarkEnd w:id="3588"/>
      <w:bookmarkEnd w:id="3589"/>
      <w:bookmarkEnd w:id="3590"/>
      <w:bookmarkEnd w:id="3591"/>
      <w:bookmarkEnd w:id="3592"/>
      <w:bookmarkEnd w:id="3593"/>
      <w:bookmarkEnd w:id="3594"/>
    </w:p>
    <w:p w14:paraId="10D45ADE" w14:textId="77777777" w:rsidR="005432EB" w:rsidRPr="007D061B" w:rsidRDefault="005432EB" w:rsidP="005432EB">
      <w:pPr>
        <w:rPr>
          <w:rFonts w:cs="v4.2.0"/>
        </w:rPr>
      </w:pPr>
      <w:r w:rsidRPr="007D061B">
        <w:rPr>
          <w:rFonts w:cs="v4.2.0"/>
        </w:rPr>
        <w:t>The BER measured shall not exceed 0,001.</w:t>
      </w:r>
    </w:p>
    <w:p w14:paraId="3DAEB0F1" w14:textId="44ADCBE9" w:rsidR="005432EB" w:rsidRPr="007D061B" w:rsidRDefault="005432EB" w:rsidP="005432EB">
      <w:pPr>
        <w:rPr>
          <w:rFonts w:cs="v4.2.0"/>
        </w:rPr>
      </w:pPr>
      <w:r w:rsidRPr="007D061B">
        <w:rPr>
          <w:rFonts w:cs="v4.2.0"/>
        </w:rPr>
        <w:t xml:space="preserve">The static reference performance as specified in </w:t>
      </w:r>
      <w:r w:rsidR="007D061B" w:rsidRPr="007D061B">
        <w:rPr>
          <w:rFonts w:cs="v4.2.0"/>
        </w:rPr>
        <w:t>clause 7</w:t>
      </w:r>
      <w:r w:rsidRPr="007D061B">
        <w:rPr>
          <w:rFonts w:cs="v4.2.0"/>
        </w:rPr>
        <w:t xml:space="preserve">.2.5.2 should be met when the following signals are coupled to the </w:t>
      </w:r>
      <w:r w:rsidRPr="007D061B">
        <w:rPr>
          <w:rFonts w:cs="v4.2.0"/>
          <w:i/>
        </w:rPr>
        <w:t>TAB connector</w:t>
      </w:r>
      <w:r w:rsidRPr="007D061B">
        <w:rPr>
          <w:rFonts w:cs="v4.2.0"/>
        </w:rPr>
        <w:t>.</w:t>
      </w:r>
    </w:p>
    <w:p w14:paraId="71C6F387" w14:textId="77777777" w:rsidR="005432EB" w:rsidRPr="007D061B" w:rsidRDefault="005432EB" w:rsidP="005432EB">
      <w:pPr>
        <w:pStyle w:val="B1"/>
      </w:pPr>
      <w:r w:rsidRPr="007D061B">
        <w:t>-</w:t>
      </w:r>
      <w:r w:rsidRPr="007D061B">
        <w:tab/>
        <w:t>A wanted signal at the assigned channel frequency, with mean power 6 dB above the static reference level.</w:t>
      </w:r>
    </w:p>
    <w:p w14:paraId="7879640C" w14:textId="77777777" w:rsidR="005432EB" w:rsidRPr="007D061B" w:rsidRDefault="005432EB" w:rsidP="005432EB">
      <w:pPr>
        <w:pStyle w:val="B1"/>
      </w:pPr>
      <w:r w:rsidRPr="007D061B">
        <w:t>-</w:t>
      </w:r>
      <w:r w:rsidRPr="007D061B">
        <w:tab/>
        <w:t>Two interfering signals with the parameters specified in table 7.7.5.3-1.</w:t>
      </w:r>
    </w:p>
    <w:p w14:paraId="640010AD" w14:textId="77777777" w:rsidR="005432EB" w:rsidRPr="007D061B" w:rsidRDefault="005432EB" w:rsidP="005432EB">
      <w:pPr>
        <w:rPr>
          <w:lang w:eastAsia="zh-CN"/>
        </w:rPr>
      </w:pPr>
      <w:r w:rsidRPr="007D061B">
        <w:t>The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w:t>
      </w:r>
      <w:r w:rsidRPr="007D061B">
        <w:rPr>
          <w:i/>
          <w:lang w:eastAsia="zh-CN"/>
        </w:rPr>
        <w:t xml:space="preserve"> Radio Bandwidth</w:t>
      </w:r>
      <w:r w:rsidRPr="007D061B">
        <w:rPr>
          <w:lang w:eastAsia="zh-CN"/>
        </w:rPr>
        <w:t xml:space="preserve"> edges</w:t>
      </w:r>
      <w:r w:rsidRPr="007D061B">
        <w:t xml:space="preserve">. The interfering signal offset is defined relative to the lower (upper) or maximum </w:t>
      </w:r>
      <w:r w:rsidRPr="007D061B">
        <w:rPr>
          <w:i/>
        </w:rPr>
        <w:t>Radio Bandwidth</w:t>
      </w:r>
      <w:r w:rsidRPr="007D061B">
        <w:t xml:space="preserve"> edges.</w:t>
      </w:r>
    </w:p>
    <w:p w14:paraId="718CA179" w14:textId="77777777" w:rsidR="005432EB" w:rsidRPr="007D061B" w:rsidRDefault="005432EB" w:rsidP="005432EB">
      <w:r w:rsidRPr="007D061B">
        <w:t xml:space="preserve">For a </w:t>
      </w:r>
      <w:r w:rsidRPr="007D061B">
        <w:rPr>
          <w:i/>
          <w:lang w:eastAsia="zh-CN"/>
        </w:rPr>
        <w:t>multi-band TAB connector</w:t>
      </w:r>
      <w:r w:rsidRPr="007D061B">
        <w:rPr>
          <w:lang w:eastAsia="zh-CN"/>
        </w:rPr>
        <w:t xml:space="preserve">, </w:t>
      </w:r>
      <w:r w:rsidRPr="007D061B">
        <w:t xml:space="preserve">the requirement applies in addition inside any </w:t>
      </w:r>
      <w:r w:rsidRPr="007D061B">
        <w:rPr>
          <w:i/>
          <w:lang w:eastAsia="zh-CN"/>
        </w:rPr>
        <w:t>Inter RF Bandwidth gap</w:t>
      </w:r>
      <w:r w:rsidRPr="007D061B">
        <w:t xml:space="preserve">, in case the gap size is at least </w:t>
      </w:r>
      <w:r w:rsidRPr="007D061B">
        <w:rPr>
          <w:lang w:eastAsia="zh-CN"/>
        </w:rPr>
        <w:t>11.2MHz</w:t>
      </w:r>
      <w:r w:rsidRPr="007D061B">
        <w:t>.</w:t>
      </w:r>
      <w:r w:rsidRPr="007D061B">
        <w:rPr>
          <w:lang w:eastAsia="zh-CN"/>
        </w:rPr>
        <w:t xml:space="preserve"> </w:t>
      </w:r>
      <w:r w:rsidRPr="007D061B">
        <w:t xml:space="preserve">The CW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-2.4 MHz/+2.4 MHz, respectively. The modulated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-5.6MHz/+5.6MHz, respectively.</w:t>
      </w:r>
    </w:p>
    <w:p w14:paraId="3B1B9CFD" w14:textId="77777777" w:rsidR="005432EB" w:rsidRPr="007D061B" w:rsidRDefault="005432EB" w:rsidP="005432EB">
      <w:pPr>
        <w:pStyle w:val="TH"/>
        <w:rPr>
          <w:rFonts w:cs="v4.2.0"/>
        </w:rPr>
      </w:pPr>
      <w:r w:rsidRPr="007D061B">
        <w:rPr>
          <w:rFonts w:cs="v4.2.0"/>
        </w:rPr>
        <w:t>Table 7.7.5.3-1: Parameters of the interfering signals</w:t>
      </w:r>
      <w:r w:rsidRPr="007D061B">
        <w:rPr>
          <w:rFonts w:cs="v4.2.0"/>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734A5F" w:rsidRPr="007D061B" w14:paraId="16EAF8E1" w14:textId="77777777" w:rsidTr="00734A5F">
        <w:trPr>
          <w:cantSplit/>
          <w:jc w:val="center"/>
        </w:trPr>
        <w:tc>
          <w:tcPr>
            <w:tcW w:w="3639" w:type="dxa"/>
            <w:gridSpan w:val="2"/>
          </w:tcPr>
          <w:p w14:paraId="2D625D78" w14:textId="77777777" w:rsidR="00734A5F" w:rsidRPr="007D061B" w:rsidRDefault="00734A5F" w:rsidP="0001143E">
            <w:pPr>
              <w:pStyle w:val="TAH"/>
              <w:rPr>
                <w:rFonts w:cs="v4.2.0"/>
              </w:rPr>
            </w:pPr>
            <w:r w:rsidRPr="007D061B">
              <w:rPr>
                <w:rFonts w:cs="v4.2.0"/>
              </w:rPr>
              <w:t>Interfering Signal mean power</w:t>
            </w:r>
          </w:p>
        </w:tc>
        <w:tc>
          <w:tcPr>
            <w:tcW w:w="1299" w:type="dxa"/>
            <w:tcBorders>
              <w:bottom w:val="nil"/>
            </w:tcBorders>
            <w:shd w:val="clear" w:color="auto" w:fill="auto"/>
          </w:tcPr>
          <w:p w14:paraId="31A889FB" w14:textId="77777777" w:rsidR="00734A5F" w:rsidRPr="007D061B" w:rsidRDefault="00734A5F" w:rsidP="0001143E">
            <w:pPr>
              <w:pStyle w:val="TAH"/>
              <w:rPr>
                <w:rFonts w:cs="v4.2.0"/>
              </w:rPr>
            </w:pPr>
            <w:r w:rsidRPr="007D061B">
              <w:rPr>
                <w:rFonts w:cs="v4.2.0"/>
              </w:rPr>
              <w:t>Offset</w:t>
            </w:r>
          </w:p>
        </w:tc>
        <w:tc>
          <w:tcPr>
            <w:tcW w:w="2693" w:type="dxa"/>
            <w:tcBorders>
              <w:bottom w:val="nil"/>
            </w:tcBorders>
            <w:shd w:val="clear" w:color="auto" w:fill="auto"/>
          </w:tcPr>
          <w:p w14:paraId="29C21D4E" w14:textId="77777777" w:rsidR="00734A5F" w:rsidRPr="007D061B" w:rsidRDefault="00734A5F" w:rsidP="0001143E">
            <w:pPr>
              <w:pStyle w:val="TAH"/>
              <w:rPr>
                <w:rFonts w:cs="v4.2.0"/>
              </w:rPr>
            </w:pPr>
            <w:r w:rsidRPr="007D061B">
              <w:rPr>
                <w:rFonts w:cs="v4.2.0"/>
              </w:rPr>
              <w:t>Type of Interfering Signal</w:t>
            </w:r>
          </w:p>
        </w:tc>
      </w:tr>
      <w:tr w:rsidR="00734A5F" w:rsidRPr="007D061B" w14:paraId="68720580" w14:textId="77777777" w:rsidTr="00734A5F">
        <w:trPr>
          <w:cantSplit/>
          <w:jc w:val="center"/>
        </w:trPr>
        <w:tc>
          <w:tcPr>
            <w:tcW w:w="1830" w:type="dxa"/>
          </w:tcPr>
          <w:p w14:paraId="4F5A846A" w14:textId="77777777" w:rsidR="00734A5F" w:rsidRPr="007D061B" w:rsidRDefault="00734A5F" w:rsidP="0001143E">
            <w:pPr>
              <w:pStyle w:val="TAH"/>
              <w:rPr>
                <w:rFonts w:cs="v4.2.0"/>
              </w:rPr>
            </w:pPr>
            <w:r w:rsidRPr="007D061B">
              <w:rPr>
                <w:rFonts w:cs="v4.2.0"/>
              </w:rPr>
              <w:t>Wide Area BS</w:t>
            </w:r>
          </w:p>
        </w:tc>
        <w:tc>
          <w:tcPr>
            <w:tcW w:w="1809" w:type="dxa"/>
          </w:tcPr>
          <w:p w14:paraId="5E96A495" w14:textId="77777777" w:rsidR="00734A5F" w:rsidRPr="007D061B" w:rsidRDefault="00734A5F" w:rsidP="0001143E">
            <w:pPr>
              <w:pStyle w:val="TAH"/>
              <w:rPr>
                <w:rFonts w:cs="v4.2.0"/>
              </w:rPr>
            </w:pPr>
            <w:r w:rsidRPr="007D061B">
              <w:rPr>
                <w:rFonts w:cs="v4.2.0"/>
              </w:rPr>
              <w:t>Local Area BS</w:t>
            </w:r>
          </w:p>
        </w:tc>
        <w:tc>
          <w:tcPr>
            <w:tcW w:w="1299" w:type="dxa"/>
            <w:tcBorders>
              <w:top w:val="nil"/>
            </w:tcBorders>
            <w:shd w:val="clear" w:color="auto" w:fill="auto"/>
          </w:tcPr>
          <w:p w14:paraId="5434CC4F" w14:textId="77777777" w:rsidR="00734A5F" w:rsidRPr="007D061B" w:rsidRDefault="00734A5F" w:rsidP="0001143E">
            <w:pPr>
              <w:pStyle w:val="TAH"/>
              <w:rPr>
                <w:rFonts w:cs="v4.2.0"/>
              </w:rPr>
            </w:pPr>
          </w:p>
        </w:tc>
        <w:tc>
          <w:tcPr>
            <w:tcW w:w="2693" w:type="dxa"/>
            <w:tcBorders>
              <w:top w:val="nil"/>
            </w:tcBorders>
            <w:shd w:val="clear" w:color="auto" w:fill="auto"/>
          </w:tcPr>
          <w:p w14:paraId="088EC6EC" w14:textId="77777777" w:rsidR="00734A5F" w:rsidRPr="007D061B" w:rsidRDefault="00734A5F" w:rsidP="0001143E">
            <w:pPr>
              <w:pStyle w:val="TAH"/>
              <w:rPr>
                <w:rFonts w:cs="v4.2.0"/>
              </w:rPr>
            </w:pPr>
          </w:p>
        </w:tc>
      </w:tr>
      <w:tr w:rsidR="005432EB" w:rsidRPr="007D061B" w14:paraId="22D94008" w14:textId="77777777" w:rsidTr="0001143E">
        <w:trPr>
          <w:jc w:val="center"/>
        </w:trPr>
        <w:tc>
          <w:tcPr>
            <w:tcW w:w="1830" w:type="dxa"/>
          </w:tcPr>
          <w:p w14:paraId="794A016C" w14:textId="77777777" w:rsidR="005432EB" w:rsidRPr="007D061B" w:rsidRDefault="005432EB" w:rsidP="0001143E">
            <w:pPr>
              <w:pStyle w:val="TAC"/>
              <w:rPr>
                <w:rFonts w:cs="v4.2.0"/>
              </w:rPr>
            </w:pPr>
            <w:r w:rsidRPr="007D061B">
              <w:rPr>
                <w:rFonts w:cs="v4.2.0"/>
              </w:rPr>
              <w:t>- 48 dBm</w:t>
            </w:r>
          </w:p>
        </w:tc>
        <w:tc>
          <w:tcPr>
            <w:tcW w:w="1809" w:type="dxa"/>
          </w:tcPr>
          <w:p w14:paraId="27258B17" w14:textId="77777777" w:rsidR="005432EB" w:rsidRPr="007D061B" w:rsidRDefault="005432EB" w:rsidP="0001143E">
            <w:pPr>
              <w:pStyle w:val="TAC"/>
              <w:rPr>
                <w:rFonts w:cs="v4.2.0"/>
              </w:rPr>
            </w:pPr>
            <w:r w:rsidRPr="007D061B">
              <w:rPr>
                <w:rFonts w:cs="v4.2.0"/>
              </w:rPr>
              <w:t>- 38 dBm</w:t>
            </w:r>
          </w:p>
        </w:tc>
        <w:tc>
          <w:tcPr>
            <w:tcW w:w="1299" w:type="dxa"/>
          </w:tcPr>
          <w:p w14:paraId="6655B8C3" w14:textId="77777777" w:rsidR="005432EB" w:rsidRPr="007D061B" w:rsidRDefault="005432EB" w:rsidP="0001143E">
            <w:pPr>
              <w:pStyle w:val="TAC"/>
              <w:rPr>
                <w:rFonts w:cs="v4.2.0"/>
              </w:rPr>
            </w:pPr>
            <w:r w:rsidRPr="007D061B">
              <w:rPr>
                <w:rFonts w:cs="v4.2.0"/>
              </w:rPr>
              <w:t>±3,2 MHz</w:t>
            </w:r>
          </w:p>
        </w:tc>
        <w:tc>
          <w:tcPr>
            <w:tcW w:w="2693" w:type="dxa"/>
          </w:tcPr>
          <w:p w14:paraId="019DEEA7" w14:textId="77777777" w:rsidR="005432EB" w:rsidRPr="007D061B" w:rsidRDefault="005432EB" w:rsidP="0001143E">
            <w:pPr>
              <w:pStyle w:val="TAC"/>
              <w:rPr>
                <w:rFonts w:cs="v4.2.0"/>
              </w:rPr>
            </w:pPr>
            <w:r w:rsidRPr="007D061B">
              <w:rPr>
                <w:rFonts w:cs="v4.2.0"/>
              </w:rPr>
              <w:t>CW signal</w:t>
            </w:r>
          </w:p>
        </w:tc>
      </w:tr>
      <w:tr w:rsidR="005432EB" w:rsidRPr="007D061B" w14:paraId="6CE04983" w14:textId="77777777" w:rsidTr="0001143E">
        <w:trPr>
          <w:jc w:val="center"/>
        </w:trPr>
        <w:tc>
          <w:tcPr>
            <w:tcW w:w="1830" w:type="dxa"/>
          </w:tcPr>
          <w:p w14:paraId="037A31B4" w14:textId="77777777" w:rsidR="005432EB" w:rsidRPr="007D061B" w:rsidRDefault="005432EB" w:rsidP="0001143E">
            <w:pPr>
              <w:pStyle w:val="TAC"/>
              <w:rPr>
                <w:rFonts w:cs="v4.2.0"/>
              </w:rPr>
            </w:pPr>
            <w:r w:rsidRPr="007D061B">
              <w:rPr>
                <w:rFonts w:cs="v4.2.0"/>
              </w:rPr>
              <w:t>- 48 dBm</w:t>
            </w:r>
          </w:p>
        </w:tc>
        <w:tc>
          <w:tcPr>
            <w:tcW w:w="1809" w:type="dxa"/>
          </w:tcPr>
          <w:p w14:paraId="01D16740" w14:textId="77777777" w:rsidR="005432EB" w:rsidRPr="007D061B" w:rsidRDefault="005432EB" w:rsidP="0001143E">
            <w:pPr>
              <w:pStyle w:val="TAC"/>
              <w:rPr>
                <w:rFonts w:cs="v4.2.0"/>
              </w:rPr>
            </w:pPr>
            <w:r w:rsidRPr="007D061B">
              <w:rPr>
                <w:rFonts w:cs="v4.2.0"/>
              </w:rPr>
              <w:t>- 38 dBm</w:t>
            </w:r>
          </w:p>
        </w:tc>
        <w:tc>
          <w:tcPr>
            <w:tcW w:w="1299" w:type="dxa"/>
          </w:tcPr>
          <w:p w14:paraId="5972BB75" w14:textId="77777777" w:rsidR="005432EB" w:rsidRPr="007D061B" w:rsidRDefault="005432EB" w:rsidP="0001143E">
            <w:pPr>
              <w:pStyle w:val="TAC"/>
              <w:rPr>
                <w:rFonts w:cs="v4.2.0"/>
              </w:rPr>
            </w:pPr>
            <w:r w:rsidRPr="007D061B">
              <w:rPr>
                <w:rFonts w:cs="v4.2.0"/>
              </w:rPr>
              <w:t>±6,4 MHz</w:t>
            </w:r>
          </w:p>
        </w:tc>
        <w:tc>
          <w:tcPr>
            <w:tcW w:w="2693" w:type="dxa"/>
          </w:tcPr>
          <w:p w14:paraId="218E585A" w14:textId="77777777" w:rsidR="005432EB" w:rsidRPr="007D061B" w:rsidRDefault="005432EB" w:rsidP="0001143E">
            <w:pPr>
              <w:pStyle w:val="TAC"/>
              <w:rPr>
                <w:rFonts w:cs="v4.2.0"/>
              </w:rPr>
            </w:pPr>
            <w:r w:rsidRPr="007D061B">
              <w:rPr>
                <w:rFonts w:cs="v4.2.0"/>
              </w:rPr>
              <w:t>1,28 Mcps TDD signal with one code</w:t>
            </w:r>
          </w:p>
        </w:tc>
      </w:tr>
    </w:tbl>
    <w:p w14:paraId="7371181A" w14:textId="77777777" w:rsidR="005432EB" w:rsidRPr="007D061B" w:rsidRDefault="005432EB" w:rsidP="005432EB">
      <w:pPr>
        <w:rPr>
          <w:lang w:eastAsia="zh-CN"/>
        </w:rPr>
      </w:pPr>
    </w:p>
    <w:p w14:paraId="54B6A4D7" w14:textId="7D944CE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DDEAEA2" w14:textId="77777777" w:rsidR="005432EB" w:rsidRPr="007D061B" w:rsidRDefault="005432EB" w:rsidP="005432EB">
      <w:pPr>
        <w:pStyle w:val="Heading4"/>
      </w:pPr>
      <w:bookmarkStart w:id="3595" w:name="_Toc21095467"/>
      <w:bookmarkStart w:id="3596" w:name="_Toc29767000"/>
      <w:bookmarkStart w:id="3597" w:name="_Toc36041147"/>
      <w:bookmarkStart w:id="3598" w:name="_Toc37228557"/>
      <w:bookmarkStart w:id="3599" w:name="_Toc37229061"/>
      <w:bookmarkStart w:id="3600" w:name="_Toc37229565"/>
      <w:bookmarkStart w:id="3601" w:name="_Toc45907122"/>
      <w:r w:rsidRPr="007D061B">
        <w:lastRenderedPageBreak/>
        <w:t>7.7.5.4</w:t>
      </w:r>
      <w:r w:rsidRPr="007D061B">
        <w:tab/>
        <w:t>Single RAT E-UTRA operation</w:t>
      </w:r>
      <w:bookmarkEnd w:id="3595"/>
      <w:bookmarkEnd w:id="3596"/>
      <w:bookmarkEnd w:id="3597"/>
      <w:bookmarkEnd w:id="3598"/>
      <w:bookmarkEnd w:id="3599"/>
      <w:bookmarkEnd w:id="3600"/>
      <w:bookmarkEnd w:id="3601"/>
    </w:p>
    <w:p w14:paraId="62DE7795" w14:textId="7AB218A3" w:rsidR="005432EB" w:rsidRPr="007D061B" w:rsidRDefault="005432EB" w:rsidP="005432EB">
      <w:pPr>
        <w:keepNext/>
        <w:keepLines/>
        <w:rPr>
          <w:rFonts w:eastAsia="Osaka"/>
        </w:rPr>
      </w:pPr>
      <w:r w:rsidRPr="007D061B">
        <w:t xml:space="preserve">For </w:t>
      </w:r>
      <w:r w:rsidRPr="007D061B">
        <w:rPr>
          <w:lang w:eastAsia="zh-CN"/>
        </w:rPr>
        <w:t>each</w:t>
      </w:r>
      <w:r w:rsidRPr="007D061B">
        <w:t xml:space="preserve"> measured E-UTRA carrier, the throughput</w:t>
      </w:r>
      <w:r w:rsidRPr="007D061B">
        <w:rPr>
          <w:vertAlign w:val="subscript"/>
        </w:rPr>
        <w:t xml:space="preserve"> </w:t>
      </w:r>
      <w:r w:rsidRPr="007D061B">
        <w:t xml:space="preserve">shall be ≥ 95% of the </w:t>
      </w:r>
      <w:r w:rsidRPr="007D061B">
        <w:rPr>
          <w:i/>
        </w:rPr>
        <w:t>maximum throughput</w:t>
      </w:r>
      <w:r w:rsidRPr="007D061B" w:rsidDel="00BE584A">
        <w:t xml:space="preserve"> </w:t>
      </w:r>
      <w:r w:rsidRPr="007D061B">
        <w:t xml:space="preserve">of the reference measurement channel, with a wanted signal at the assigned channel frequency and two interfering signals with the conditions specified in tables </w:t>
      </w:r>
      <w:r w:rsidRPr="007D061B">
        <w:rPr>
          <w:lang w:eastAsia="zh-CN"/>
        </w:rPr>
        <w:t xml:space="preserve">7.7.5.4-1 and </w:t>
      </w:r>
      <w:r w:rsidRPr="007D061B">
        <w:t>7.7.5.4-2 for intermodulation performance and in tables 7.7.5.4-3</w:t>
      </w:r>
      <w:r w:rsidRPr="007D061B">
        <w:rPr>
          <w:lang w:eastAsia="zh-CN"/>
        </w:rPr>
        <w:t xml:space="preserve">, 7.7.5.4-4 and 7.7.5.4-5 </w:t>
      </w:r>
      <w:r w:rsidRPr="007D061B">
        <w:t xml:space="preserve">for narrowband intermodulation performance. </w:t>
      </w:r>
      <w:r w:rsidRPr="007D061B">
        <w:rPr>
          <w:rFonts w:eastAsia="Osaka"/>
        </w:rPr>
        <w:t>The reference measurement channel for the wanted signal is specified in tables 7.2.5.3-1</w:t>
      </w:r>
      <w:r w:rsidRPr="007D061B">
        <w:rPr>
          <w:lang w:eastAsia="zh-CN"/>
        </w:rPr>
        <w:t xml:space="preserve">, 7.2.5.3-2 and </w:t>
      </w:r>
      <w:r w:rsidRPr="007D061B">
        <w:t>7.2.5.3-</w:t>
      </w:r>
      <w:r w:rsidRPr="007D061B">
        <w:rPr>
          <w:lang w:eastAsia="zh-CN"/>
        </w:rPr>
        <w:t xml:space="preserve">3 </w:t>
      </w:r>
      <w:r w:rsidRPr="007D061B">
        <w:rPr>
          <w:rFonts w:eastAsia="Osaka"/>
        </w:rPr>
        <w:t xml:space="preserve">for each channel bandwidth and further specified in annex A of </w:t>
      </w:r>
      <w:r w:rsidR="007D061B" w:rsidRPr="007D061B">
        <w:rPr>
          <w:rFonts w:eastAsia="Osaka"/>
        </w:rPr>
        <w:t>TS 3</w:t>
      </w:r>
      <w:r w:rsidRPr="007D061B">
        <w:rPr>
          <w:rFonts w:eastAsia="Osaka"/>
        </w:rPr>
        <w:t>6.141</w:t>
      </w:r>
      <w:r w:rsidR="007D061B" w:rsidRPr="007D061B">
        <w:rPr>
          <w:rFonts w:eastAsia="Osaka"/>
        </w:rPr>
        <w:t> [</w:t>
      </w:r>
      <w:r w:rsidRPr="007D061B">
        <w:rPr>
          <w:rFonts w:eastAsia="Osaka"/>
        </w:rPr>
        <w:t>17].</w:t>
      </w:r>
    </w:p>
    <w:p w14:paraId="0B9E7D5A" w14:textId="77777777" w:rsidR="005432EB" w:rsidRPr="007D061B" w:rsidRDefault="005432EB" w:rsidP="005432EB">
      <w:pPr>
        <w:rPr>
          <w:lang w:eastAsia="zh-CN"/>
        </w:rPr>
      </w:pPr>
      <w:r w:rsidRPr="007D061B">
        <w:rPr>
          <w:lang w:eastAsia="zh-CN"/>
        </w:rPr>
        <w:t xml:space="preserve">The receiver intermodulation requirement is always applicable outside the </w:t>
      </w:r>
      <w:r w:rsidRPr="007D061B">
        <w:rPr>
          <w:i/>
          <w:lang w:eastAsia="zh-CN"/>
        </w:rPr>
        <w:t>Base Station RF bandwidth</w:t>
      </w:r>
      <w:r w:rsidRPr="007D061B">
        <w:rPr>
          <w:lang w:eastAsia="zh-CN"/>
        </w:rPr>
        <w:t xml:space="preserve"> or maximum</w:t>
      </w:r>
      <w:r w:rsidRPr="007D061B">
        <w:rPr>
          <w:i/>
          <w:lang w:eastAsia="zh-CN"/>
        </w:rPr>
        <w:t xml:space="preserve"> Radio Bandwidth</w:t>
      </w:r>
      <w:r w:rsidRPr="007D061B">
        <w:rPr>
          <w:lang w:eastAsia="zh-CN"/>
        </w:rPr>
        <w:t xml:space="preserve"> edges. The interfering signal offset is defined relative to the lower (upper) or maximum</w:t>
      </w:r>
      <w:r w:rsidRPr="007D061B">
        <w:rPr>
          <w:i/>
          <w:lang w:eastAsia="zh-CN"/>
        </w:rPr>
        <w:t xml:space="preserve"> Radio Bandwidth</w:t>
      </w:r>
      <w:r w:rsidRPr="007D061B">
        <w:rPr>
          <w:lang w:eastAsia="zh-CN"/>
        </w:rPr>
        <w:t xml:space="preserve"> edges.</w:t>
      </w:r>
    </w:p>
    <w:p w14:paraId="0EDBA382"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channel bandwidth of the E-UTRA interfering signal in table 7.7.5.4-</w:t>
      </w:r>
      <w:r w:rsidRPr="007D061B">
        <w:rPr>
          <w:lang w:eastAsia="zh-CN"/>
        </w:rPr>
        <w:t>3</w:t>
      </w:r>
      <w:r w:rsidRPr="007D061B">
        <w:t xml:space="preserve">. The interfering signal offset is defined relative to the sub-block edges inside the </w:t>
      </w:r>
      <w:r w:rsidRPr="007D061B">
        <w:rPr>
          <w:i/>
        </w:rPr>
        <w:t>sub-block gap</w:t>
      </w:r>
      <w:r w:rsidRPr="007D061B">
        <w:t>. The requirement applies separately for both sub-blocks.</w:t>
      </w:r>
    </w:p>
    <w:p w14:paraId="3C8C91DA" w14:textId="1B1C7571" w:rsidR="005432EB" w:rsidRPr="007D061B" w:rsidRDefault="005432EB" w:rsidP="005432EB">
      <w:r w:rsidRPr="007D061B">
        <w:t xml:space="preserve">For a </w:t>
      </w:r>
      <w:r w:rsidRPr="007D061B">
        <w:rPr>
          <w:i/>
        </w:rPr>
        <w:t>multi-band TAB connector</w:t>
      </w:r>
      <w:r w:rsidRPr="007D061B">
        <w:t xml:space="preserve">, the intermodulation requirement applies in addition inside any </w:t>
      </w:r>
      <w:r w:rsidRPr="007D061B">
        <w:rPr>
          <w:i/>
        </w:rPr>
        <w:t>Inter RF Bandwidth gap</w:t>
      </w:r>
      <w:r w:rsidRPr="007D061B">
        <w:t xml:space="preserve">, in case the gap size is at least twice as wide as the E-UTRA interfering signal centre frequency offset from the </w:t>
      </w:r>
      <w:r w:rsidRPr="007D061B">
        <w:rPr>
          <w:i/>
          <w:lang w:eastAsia="zh-CN"/>
        </w:rPr>
        <w:t>Base Station RF bandwidth</w:t>
      </w:r>
      <w:r w:rsidRPr="007D061B">
        <w:rPr>
          <w:lang w:eastAsia="zh-CN"/>
        </w:rPr>
        <w:t xml:space="preserve"> </w:t>
      </w:r>
      <w:r w:rsidRPr="007D061B">
        <w:rPr>
          <w:i/>
        </w:rPr>
        <w:t>edge</w:t>
      </w:r>
      <w:r w:rsidRPr="007D061B">
        <w:t>.</w:t>
      </w:r>
    </w:p>
    <w:p w14:paraId="77C43F98"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gap size is at least as wide as the E-UTRA interfering signal in tables 7.7.5.4-3, 7.7.5.4-4 and 7.7.5.4-5. The interfering signal offset is defined relative to the </w:t>
      </w:r>
      <w:r w:rsidRPr="007D061B">
        <w:rPr>
          <w:i/>
          <w:lang w:eastAsia="zh-CN"/>
        </w:rPr>
        <w:t>Base Station RF bandwidth</w:t>
      </w:r>
      <w:r w:rsidRPr="007D061B">
        <w:rPr>
          <w:lang w:eastAsia="zh-CN"/>
        </w:rPr>
        <w:t xml:space="preserve"> </w:t>
      </w:r>
      <w:r w:rsidRPr="007D061B">
        <w:rPr>
          <w:i/>
        </w:rPr>
        <w:t>edges</w:t>
      </w:r>
      <w:r w:rsidRPr="007D061B">
        <w:t xml:space="preserve"> inside the </w:t>
      </w:r>
      <w:r w:rsidRPr="007D061B">
        <w:rPr>
          <w:i/>
        </w:rPr>
        <w:t>Inter RF Bandwidth gap</w:t>
      </w:r>
      <w:r w:rsidRPr="007D061B">
        <w:t>.</w:t>
      </w:r>
    </w:p>
    <w:p w14:paraId="3EC89D89"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7.7.5.4-1</w:t>
      </w:r>
      <w:r w:rsidRPr="007D061B">
        <w:rPr>
          <w:rFonts w:eastAsia="Osaka" w:cs="v5.0.0"/>
        </w:rPr>
        <w:t xml:space="preserve">: </w:t>
      </w:r>
      <w:r w:rsidRPr="007D061B">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5432EB" w:rsidRPr="007D061B" w14:paraId="76BAFF05" w14:textId="77777777" w:rsidTr="00734A5F">
        <w:trPr>
          <w:jc w:val="center"/>
        </w:trPr>
        <w:tc>
          <w:tcPr>
            <w:tcW w:w="1738" w:type="dxa"/>
            <w:vAlign w:val="center"/>
          </w:tcPr>
          <w:p w14:paraId="3150593A" w14:textId="77777777" w:rsidR="005432EB" w:rsidRPr="007D061B" w:rsidRDefault="005432EB" w:rsidP="0001143E">
            <w:pPr>
              <w:pStyle w:val="TAH"/>
              <w:rPr>
                <w:rFonts w:cs="Arial"/>
              </w:rPr>
            </w:pPr>
            <w:r w:rsidRPr="007D061B">
              <w:rPr>
                <w:rFonts w:cs="Arial"/>
                <w:lang w:eastAsia="zh-CN"/>
              </w:rPr>
              <w:t>BS type</w:t>
            </w:r>
          </w:p>
        </w:tc>
        <w:tc>
          <w:tcPr>
            <w:tcW w:w="1701" w:type="dxa"/>
            <w:vAlign w:val="center"/>
          </w:tcPr>
          <w:p w14:paraId="727BD258" w14:textId="77777777" w:rsidR="005432EB" w:rsidRPr="007D061B" w:rsidRDefault="005432EB" w:rsidP="0001143E">
            <w:pPr>
              <w:pStyle w:val="TAH"/>
              <w:rPr>
                <w:rFonts w:cs="Arial"/>
              </w:rPr>
            </w:pPr>
            <w:r w:rsidRPr="007D061B">
              <w:rPr>
                <w:rFonts w:cs="Arial"/>
              </w:rPr>
              <w:t>Wanted signal mean power (dBm)</w:t>
            </w:r>
          </w:p>
          <w:p w14:paraId="134176BA" w14:textId="77777777" w:rsidR="005432EB" w:rsidRPr="007D061B" w:rsidRDefault="005432EB" w:rsidP="0001143E">
            <w:pPr>
              <w:pStyle w:val="TAH"/>
              <w:rPr>
                <w:rFonts w:cs="Arial"/>
              </w:rPr>
            </w:pPr>
            <w:r w:rsidRPr="007D061B">
              <w:rPr>
                <w:rFonts w:cs="v4.2.0"/>
              </w:rPr>
              <w:t>(Note)</w:t>
            </w:r>
          </w:p>
        </w:tc>
        <w:tc>
          <w:tcPr>
            <w:tcW w:w="1984" w:type="dxa"/>
            <w:vAlign w:val="center"/>
          </w:tcPr>
          <w:p w14:paraId="517481AE" w14:textId="77777777" w:rsidR="005432EB" w:rsidRPr="007D061B" w:rsidRDefault="005432EB" w:rsidP="0001143E">
            <w:pPr>
              <w:pStyle w:val="TAH"/>
              <w:rPr>
                <w:rFonts w:cs="Arial"/>
              </w:rPr>
            </w:pPr>
            <w:r w:rsidRPr="007D061B">
              <w:rPr>
                <w:rFonts w:cs="Arial"/>
              </w:rPr>
              <w:t>Interfering signal mean power (dBm)</w:t>
            </w:r>
          </w:p>
        </w:tc>
        <w:tc>
          <w:tcPr>
            <w:tcW w:w="2306" w:type="dxa"/>
            <w:tcBorders>
              <w:bottom w:val="single" w:sz="4" w:space="0" w:color="auto"/>
            </w:tcBorders>
            <w:vAlign w:val="center"/>
          </w:tcPr>
          <w:p w14:paraId="7D9FCE51" w14:textId="77777777" w:rsidR="005432EB" w:rsidRPr="007D061B" w:rsidRDefault="005432EB" w:rsidP="0001143E">
            <w:pPr>
              <w:pStyle w:val="TAH"/>
              <w:rPr>
                <w:rFonts w:cs="Arial"/>
              </w:rPr>
            </w:pPr>
            <w:r w:rsidRPr="007D061B">
              <w:rPr>
                <w:rFonts w:cs="Arial"/>
              </w:rPr>
              <w:t>Type of interfering signal</w:t>
            </w:r>
          </w:p>
        </w:tc>
      </w:tr>
      <w:tr w:rsidR="00734A5F" w:rsidRPr="007D061B" w14:paraId="792BB93E" w14:textId="77777777" w:rsidTr="00734A5F">
        <w:trPr>
          <w:jc w:val="center"/>
        </w:trPr>
        <w:tc>
          <w:tcPr>
            <w:tcW w:w="1738" w:type="dxa"/>
            <w:vAlign w:val="center"/>
          </w:tcPr>
          <w:p w14:paraId="7ED65DEC" w14:textId="77777777" w:rsidR="00734A5F" w:rsidRPr="007D061B" w:rsidRDefault="00734A5F" w:rsidP="0001143E">
            <w:pPr>
              <w:pStyle w:val="TAC"/>
              <w:rPr>
                <w:rFonts w:cs="Arial"/>
              </w:rPr>
            </w:pPr>
            <w:r w:rsidRPr="007D061B">
              <w:rPr>
                <w:rFonts w:cs="Arial"/>
                <w:lang w:eastAsia="zh-CN"/>
              </w:rPr>
              <w:t>Wide Area BS</w:t>
            </w:r>
          </w:p>
        </w:tc>
        <w:tc>
          <w:tcPr>
            <w:tcW w:w="1701" w:type="dxa"/>
            <w:vAlign w:val="center"/>
          </w:tcPr>
          <w:p w14:paraId="00DE115D"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624CBC2E" w14:textId="77777777" w:rsidR="00734A5F" w:rsidRPr="007D061B" w:rsidRDefault="00734A5F" w:rsidP="0001143E">
            <w:pPr>
              <w:pStyle w:val="TAC"/>
              <w:rPr>
                <w:rFonts w:cs="Arial"/>
              </w:rPr>
            </w:pPr>
            <w:r w:rsidRPr="007D061B">
              <w:rPr>
                <w:rFonts w:cs="Arial"/>
              </w:rPr>
              <w:t>-52</w:t>
            </w:r>
          </w:p>
        </w:tc>
        <w:tc>
          <w:tcPr>
            <w:tcW w:w="2306" w:type="dxa"/>
            <w:tcBorders>
              <w:bottom w:val="nil"/>
            </w:tcBorders>
            <w:shd w:val="clear" w:color="auto" w:fill="auto"/>
            <w:vAlign w:val="center"/>
          </w:tcPr>
          <w:p w14:paraId="34DC0EAC" w14:textId="41427C07" w:rsidR="00734A5F" w:rsidRPr="007D061B" w:rsidRDefault="00734A5F" w:rsidP="0001143E">
            <w:pPr>
              <w:pStyle w:val="TAC"/>
              <w:rPr>
                <w:rFonts w:cs="Arial"/>
              </w:rPr>
            </w:pPr>
          </w:p>
        </w:tc>
      </w:tr>
      <w:tr w:rsidR="00734A5F" w:rsidRPr="007D061B" w14:paraId="2F033566" w14:textId="77777777" w:rsidTr="00734A5F">
        <w:trPr>
          <w:jc w:val="center"/>
        </w:trPr>
        <w:tc>
          <w:tcPr>
            <w:tcW w:w="1738" w:type="dxa"/>
            <w:vAlign w:val="center"/>
          </w:tcPr>
          <w:p w14:paraId="1D6E7AC8" w14:textId="77777777" w:rsidR="00734A5F" w:rsidRPr="007D061B" w:rsidRDefault="00734A5F" w:rsidP="00734A5F">
            <w:pPr>
              <w:pStyle w:val="TAC"/>
              <w:rPr>
                <w:rFonts w:cs="Arial"/>
                <w:lang w:eastAsia="zh-CN"/>
              </w:rPr>
            </w:pPr>
            <w:r w:rsidRPr="007D061B">
              <w:rPr>
                <w:rFonts w:cs="Arial"/>
                <w:lang w:eastAsia="zh-CN"/>
              </w:rPr>
              <w:t>Medium Range BS</w:t>
            </w:r>
          </w:p>
        </w:tc>
        <w:tc>
          <w:tcPr>
            <w:tcW w:w="1701" w:type="dxa"/>
            <w:vAlign w:val="center"/>
          </w:tcPr>
          <w:p w14:paraId="32691CDB"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0584BB01" w14:textId="77777777" w:rsidR="00734A5F" w:rsidRPr="007D061B" w:rsidRDefault="00734A5F" w:rsidP="00734A5F">
            <w:pPr>
              <w:pStyle w:val="TAC"/>
              <w:rPr>
                <w:rFonts w:cs="Arial"/>
              </w:rPr>
            </w:pPr>
            <w:r w:rsidRPr="007D061B">
              <w:rPr>
                <w:rFonts w:cs="Arial"/>
              </w:rPr>
              <w:t>-47</w:t>
            </w:r>
          </w:p>
        </w:tc>
        <w:tc>
          <w:tcPr>
            <w:tcW w:w="2306" w:type="dxa"/>
            <w:tcBorders>
              <w:top w:val="nil"/>
              <w:bottom w:val="nil"/>
            </w:tcBorders>
            <w:shd w:val="clear" w:color="auto" w:fill="auto"/>
            <w:vAlign w:val="center"/>
          </w:tcPr>
          <w:p w14:paraId="5006C6BE" w14:textId="61B6A272" w:rsidR="00734A5F" w:rsidRPr="007D061B" w:rsidRDefault="00734A5F" w:rsidP="00734A5F">
            <w:pPr>
              <w:pStyle w:val="TAC"/>
              <w:rPr>
                <w:rFonts w:cs="Arial"/>
              </w:rPr>
            </w:pPr>
            <w:r w:rsidRPr="007D061B">
              <w:rPr>
                <w:rFonts w:cs="Arial"/>
              </w:rPr>
              <w:t>See Table 7.7.5.4-2</w:t>
            </w:r>
          </w:p>
        </w:tc>
      </w:tr>
      <w:tr w:rsidR="00734A5F" w:rsidRPr="007D061B" w14:paraId="351C30CA" w14:textId="77777777" w:rsidTr="00734A5F">
        <w:trPr>
          <w:jc w:val="center"/>
        </w:trPr>
        <w:tc>
          <w:tcPr>
            <w:tcW w:w="1738" w:type="dxa"/>
            <w:vAlign w:val="center"/>
          </w:tcPr>
          <w:p w14:paraId="292463BF" w14:textId="77777777" w:rsidR="00734A5F" w:rsidRPr="007D061B" w:rsidRDefault="00734A5F" w:rsidP="00734A5F">
            <w:pPr>
              <w:pStyle w:val="TAC"/>
              <w:rPr>
                <w:rFonts w:cs="Arial"/>
                <w:lang w:eastAsia="zh-CN"/>
              </w:rPr>
            </w:pPr>
            <w:r w:rsidRPr="007D061B">
              <w:rPr>
                <w:rFonts w:cs="Arial"/>
                <w:lang w:eastAsia="zh-CN"/>
              </w:rPr>
              <w:t>Local Area BS</w:t>
            </w:r>
          </w:p>
        </w:tc>
        <w:tc>
          <w:tcPr>
            <w:tcW w:w="1701" w:type="dxa"/>
            <w:vAlign w:val="center"/>
          </w:tcPr>
          <w:p w14:paraId="74135A1E"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257538E5" w14:textId="77777777" w:rsidR="00734A5F" w:rsidRPr="007D061B" w:rsidRDefault="00734A5F" w:rsidP="00734A5F">
            <w:pPr>
              <w:pStyle w:val="TAC"/>
              <w:rPr>
                <w:rFonts w:cs="Arial"/>
                <w:lang w:eastAsia="zh-CN"/>
              </w:rPr>
            </w:pPr>
            <w:r w:rsidRPr="007D061B">
              <w:rPr>
                <w:rFonts w:cs="Arial"/>
                <w:lang w:eastAsia="zh-CN"/>
              </w:rPr>
              <w:t>-44</w:t>
            </w:r>
          </w:p>
        </w:tc>
        <w:tc>
          <w:tcPr>
            <w:tcW w:w="2306" w:type="dxa"/>
            <w:tcBorders>
              <w:top w:val="nil"/>
            </w:tcBorders>
            <w:shd w:val="clear" w:color="auto" w:fill="auto"/>
            <w:vAlign w:val="center"/>
          </w:tcPr>
          <w:p w14:paraId="1D1476BF" w14:textId="77777777" w:rsidR="00734A5F" w:rsidRPr="007D061B" w:rsidRDefault="00734A5F" w:rsidP="00734A5F">
            <w:pPr>
              <w:pStyle w:val="TAC"/>
              <w:rPr>
                <w:rFonts w:cs="Arial"/>
              </w:rPr>
            </w:pPr>
          </w:p>
        </w:tc>
      </w:tr>
      <w:tr w:rsidR="00734A5F" w:rsidRPr="007D061B" w14:paraId="30A6A981" w14:textId="77777777" w:rsidTr="0001143E">
        <w:trPr>
          <w:jc w:val="center"/>
        </w:trPr>
        <w:tc>
          <w:tcPr>
            <w:tcW w:w="7729" w:type="dxa"/>
            <w:gridSpan w:val="4"/>
            <w:vAlign w:val="center"/>
          </w:tcPr>
          <w:p w14:paraId="15888017" w14:textId="2BD2C33C"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A31D92">
              <w:rPr>
                <w:rFonts w:cs="Arial"/>
              </w:rPr>
              <w:t xml:space="preserve"> </w:t>
            </w:r>
            <w:r w:rsidRPr="007D061B">
              <w:rPr>
                <w:rFonts w:cs="Arial"/>
              </w:rPr>
              <w:t>depends on the channel bandwidth as specified in TS 36</w:t>
            </w:r>
            <w:r w:rsidRPr="007D061B">
              <w:rPr>
                <w:rFonts w:cs="v4.2.0"/>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7D061B" w:rsidRDefault="005432EB" w:rsidP="005432EB"/>
    <w:p w14:paraId="0F8046C2"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7.7.5.4-2</w:t>
      </w:r>
      <w:r w:rsidRPr="007D061B">
        <w:rPr>
          <w:rFonts w:eastAsia="Osaka" w:cs="v5.0.0"/>
        </w:rPr>
        <w:t xml:space="preserve">: Interfering signal for </w:t>
      </w:r>
      <w:r w:rsidRPr="007D061B">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5432EB" w:rsidRPr="007D061B"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7D061B" w:rsidRDefault="005432EB" w:rsidP="0001143E">
            <w:pPr>
              <w:pStyle w:val="TAH"/>
              <w:rPr>
                <w:rFonts w:cs="Arial"/>
              </w:rPr>
            </w:pPr>
            <w:r w:rsidRPr="007D061B">
              <w:rPr>
                <w:rFonts w:cs="Arial"/>
              </w:rPr>
              <w:t>E-UTRA</w:t>
            </w:r>
          </w:p>
          <w:p w14:paraId="47039DAC"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3231" w:type="dxa"/>
            <w:vAlign w:val="center"/>
          </w:tcPr>
          <w:p w14:paraId="70C4B59C" w14:textId="77777777" w:rsidR="005432EB" w:rsidRPr="007D061B" w:rsidRDefault="005432EB" w:rsidP="0001143E">
            <w:pPr>
              <w:pStyle w:val="TAH"/>
              <w:rPr>
                <w:rFonts w:cs="Arial"/>
              </w:rPr>
            </w:pPr>
            <w:r w:rsidRPr="007D061B">
              <w:rPr>
                <w:rFonts w:cs="Arial"/>
              </w:rPr>
              <w:t xml:space="preserve">Interfering signal centre frequency offset from the </w:t>
            </w:r>
            <w:r w:rsidRPr="007D061B">
              <w:rPr>
                <w:rFonts w:cs="Arial"/>
                <w:lang w:eastAsia="zh-CN"/>
              </w:rPr>
              <w:t>lower (upper)</w:t>
            </w:r>
            <w:r w:rsidRPr="007D061B">
              <w:rPr>
                <w:rFonts w:cs="Arial"/>
              </w:rPr>
              <w:t xml:space="preserve"> edge (MHz)</w:t>
            </w:r>
          </w:p>
        </w:tc>
        <w:tc>
          <w:tcPr>
            <w:tcW w:w="2503" w:type="dxa"/>
            <w:vAlign w:val="center"/>
          </w:tcPr>
          <w:p w14:paraId="4578119D" w14:textId="77777777" w:rsidR="005432EB" w:rsidRPr="007D061B" w:rsidRDefault="005432EB" w:rsidP="0001143E">
            <w:pPr>
              <w:pStyle w:val="TAH"/>
              <w:rPr>
                <w:rFonts w:cs="Arial"/>
              </w:rPr>
            </w:pPr>
            <w:r w:rsidRPr="007D061B">
              <w:rPr>
                <w:rFonts w:cs="Arial"/>
              </w:rPr>
              <w:t>Type of interfering signal</w:t>
            </w:r>
          </w:p>
        </w:tc>
      </w:tr>
      <w:tr w:rsidR="00734A5F" w:rsidRPr="007D061B" w14:paraId="7B46C96B" w14:textId="77777777" w:rsidTr="00734A5F">
        <w:trPr>
          <w:jc w:val="center"/>
        </w:trPr>
        <w:tc>
          <w:tcPr>
            <w:tcW w:w="3912" w:type="dxa"/>
            <w:tcBorders>
              <w:bottom w:val="nil"/>
            </w:tcBorders>
            <w:shd w:val="clear" w:color="auto" w:fill="auto"/>
            <w:vAlign w:val="center"/>
          </w:tcPr>
          <w:p w14:paraId="3E9F8337" w14:textId="77777777" w:rsidR="00734A5F" w:rsidRPr="007D061B" w:rsidRDefault="00734A5F" w:rsidP="0001143E">
            <w:pPr>
              <w:pStyle w:val="TAC"/>
              <w:rPr>
                <w:rFonts w:cs="Arial"/>
              </w:rPr>
            </w:pPr>
            <w:r w:rsidRPr="007D061B">
              <w:rPr>
                <w:rFonts w:cs="Arial"/>
              </w:rPr>
              <w:t>1.4</w:t>
            </w:r>
          </w:p>
        </w:tc>
        <w:tc>
          <w:tcPr>
            <w:tcW w:w="3231" w:type="dxa"/>
            <w:vAlign w:val="center"/>
          </w:tcPr>
          <w:p w14:paraId="0879BCC3" w14:textId="77777777" w:rsidR="00734A5F" w:rsidRPr="007D061B" w:rsidRDefault="00734A5F" w:rsidP="0001143E">
            <w:pPr>
              <w:pStyle w:val="TAC"/>
              <w:rPr>
                <w:rFonts w:cs="Arial"/>
              </w:rPr>
            </w:pPr>
            <w:r w:rsidRPr="007D061B">
              <w:rPr>
                <w:rFonts w:cs="Arial"/>
              </w:rPr>
              <w:t>±2.1</w:t>
            </w:r>
          </w:p>
        </w:tc>
        <w:tc>
          <w:tcPr>
            <w:tcW w:w="2503" w:type="dxa"/>
            <w:shd w:val="clear" w:color="auto" w:fill="auto"/>
            <w:vAlign w:val="center"/>
          </w:tcPr>
          <w:p w14:paraId="414B27E8" w14:textId="77777777" w:rsidR="00734A5F" w:rsidRPr="007D061B" w:rsidRDefault="00734A5F" w:rsidP="0001143E">
            <w:pPr>
              <w:pStyle w:val="TAC"/>
              <w:rPr>
                <w:rFonts w:cs="Arial"/>
              </w:rPr>
            </w:pPr>
            <w:r w:rsidRPr="007D061B">
              <w:rPr>
                <w:rFonts w:cs="Arial"/>
              </w:rPr>
              <w:t>CW</w:t>
            </w:r>
          </w:p>
        </w:tc>
      </w:tr>
      <w:tr w:rsidR="00734A5F" w:rsidRPr="007D061B"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7D061B" w:rsidRDefault="00734A5F" w:rsidP="0001143E">
            <w:pPr>
              <w:pStyle w:val="TAC"/>
              <w:rPr>
                <w:rFonts w:cs="Arial"/>
              </w:rPr>
            </w:pPr>
          </w:p>
        </w:tc>
        <w:tc>
          <w:tcPr>
            <w:tcW w:w="3231" w:type="dxa"/>
            <w:vAlign w:val="center"/>
          </w:tcPr>
          <w:p w14:paraId="451F00ED" w14:textId="77777777" w:rsidR="00734A5F" w:rsidRPr="007D061B" w:rsidRDefault="00734A5F" w:rsidP="0001143E">
            <w:pPr>
              <w:pStyle w:val="TAC"/>
              <w:rPr>
                <w:rFonts w:cs="Arial"/>
              </w:rPr>
            </w:pPr>
            <w:r w:rsidRPr="007D061B">
              <w:rPr>
                <w:rFonts w:cs="Arial"/>
              </w:rPr>
              <w:t>±4.9</w:t>
            </w:r>
          </w:p>
        </w:tc>
        <w:tc>
          <w:tcPr>
            <w:tcW w:w="2503" w:type="dxa"/>
            <w:shd w:val="clear" w:color="auto" w:fill="auto"/>
            <w:vAlign w:val="center"/>
          </w:tcPr>
          <w:p w14:paraId="517361C2" w14:textId="77777777" w:rsidR="00734A5F" w:rsidRPr="007D061B" w:rsidRDefault="00734A5F" w:rsidP="0001143E">
            <w:pPr>
              <w:pStyle w:val="TAC"/>
              <w:rPr>
                <w:rFonts w:cs="Arial"/>
              </w:rPr>
            </w:pPr>
            <w:r w:rsidRPr="007D061B">
              <w:rPr>
                <w:rFonts w:cs="Arial"/>
              </w:rPr>
              <w:t>1.4 MHz E-UTRA signal</w:t>
            </w:r>
          </w:p>
        </w:tc>
      </w:tr>
      <w:tr w:rsidR="00734A5F" w:rsidRPr="007D061B" w14:paraId="33A5806C" w14:textId="77777777" w:rsidTr="00734A5F">
        <w:trPr>
          <w:jc w:val="center"/>
        </w:trPr>
        <w:tc>
          <w:tcPr>
            <w:tcW w:w="3912" w:type="dxa"/>
            <w:tcBorders>
              <w:bottom w:val="nil"/>
            </w:tcBorders>
            <w:shd w:val="clear" w:color="auto" w:fill="auto"/>
            <w:vAlign w:val="center"/>
          </w:tcPr>
          <w:p w14:paraId="33DA96BC" w14:textId="77777777" w:rsidR="00734A5F" w:rsidRPr="007D061B" w:rsidRDefault="00734A5F" w:rsidP="0001143E">
            <w:pPr>
              <w:pStyle w:val="TAC"/>
              <w:rPr>
                <w:rFonts w:cs="Arial"/>
              </w:rPr>
            </w:pPr>
            <w:r w:rsidRPr="007D061B">
              <w:rPr>
                <w:rFonts w:cs="Arial"/>
              </w:rPr>
              <w:t>3</w:t>
            </w:r>
          </w:p>
        </w:tc>
        <w:tc>
          <w:tcPr>
            <w:tcW w:w="3231" w:type="dxa"/>
            <w:vAlign w:val="center"/>
          </w:tcPr>
          <w:p w14:paraId="63D58BA0" w14:textId="77777777" w:rsidR="00734A5F" w:rsidRPr="007D061B" w:rsidRDefault="00734A5F" w:rsidP="0001143E">
            <w:pPr>
              <w:pStyle w:val="TAC"/>
              <w:rPr>
                <w:rFonts w:cs="Arial"/>
              </w:rPr>
            </w:pPr>
            <w:r w:rsidRPr="007D061B">
              <w:rPr>
                <w:rFonts w:cs="Arial"/>
              </w:rPr>
              <w:t>±4.5</w:t>
            </w:r>
          </w:p>
        </w:tc>
        <w:tc>
          <w:tcPr>
            <w:tcW w:w="2503" w:type="dxa"/>
            <w:shd w:val="clear" w:color="auto" w:fill="auto"/>
            <w:vAlign w:val="center"/>
          </w:tcPr>
          <w:p w14:paraId="125A7775" w14:textId="77777777" w:rsidR="00734A5F" w:rsidRPr="007D061B" w:rsidRDefault="00734A5F" w:rsidP="0001143E">
            <w:pPr>
              <w:pStyle w:val="TAC"/>
              <w:rPr>
                <w:rFonts w:cs="Arial"/>
              </w:rPr>
            </w:pPr>
            <w:r w:rsidRPr="007D061B">
              <w:rPr>
                <w:rFonts w:cs="Arial"/>
              </w:rPr>
              <w:t>CW</w:t>
            </w:r>
          </w:p>
        </w:tc>
      </w:tr>
      <w:tr w:rsidR="00734A5F" w:rsidRPr="007D061B"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7D061B" w:rsidRDefault="00734A5F" w:rsidP="0001143E">
            <w:pPr>
              <w:pStyle w:val="TAC"/>
              <w:rPr>
                <w:rFonts w:cs="Arial"/>
              </w:rPr>
            </w:pPr>
          </w:p>
        </w:tc>
        <w:tc>
          <w:tcPr>
            <w:tcW w:w="3231" w:type="dxa"/>
            <w:vAlign w:val="center"/>
          </w:tcPr>
          <w:p w14:paraId="7E83652B" w14:textId="77777777" w:rsidR="00734A5F" w:rsidRPr="007D061B" w:rsidRDefault="00734A5F" w:rsidP="0001143E">
            <w:pPr>
              <w:pStyle w:val="TAC"/>
              <w:rPr>
                <w:rFonts w:cs="Arial"/>
              </w:rPr>
            </w:pPr>
            <w:r w:rsidRPr="007D061B">
              <w:rPr>
                <w:rFonts w:cs="Arial"/>
              </w:rPr>
              <w:t>±10.5</w:t>
            </w:r>
          </w:p>
        </w:tc>
        <w:tc>
          <w:tcPr>
            <w:tcW w:w="2503" w:type="dxa"/>
            <w:shd w:val="clear" w:color="auto" w:fill="auto"/>
            <w:vAlign w:val="center"/>
          </w:tcPr>
          <w:p w14:paraId="11CD2021" w14:textId="77777777" w:rsidR="00734A5F" w:rsidRPr="007D061B" w:rsidRDefault="00734A5F" w:rsidP="0001143E">
            <w:pPr>
              <w:pStyle w:val="TAC"/>
              <w:rPr>
                <w:rFonts w:cs="Arial"/>
              </w:rPr>
            </w:pPr>
            <w:r w:rsidRPr="007D061B">
              <w:rPr>
                <w:rFonts w:cs="Arial"/>
              </w:rPr>
              <w:t>3 MHz E-UTRA signal</w:t>
            </w:r>
          </w:p>
        </w:tc>
      </w:tr>
      <w:tr w:rsidR="00734A5F" w:rsidRPr="007D061B" w14:paraId="14819516" w14:textId="77777777" w:rsidTr="00734A5F">
        <w:trPr>
          <w:jc w:val="center"/>
        </w:trPr>
        <w:tc>
          <w:tcPr>
            <w:tcW w:w="3912" w:type="dxa"/>
            <w:tcBorders>
              <w:bottom w:val="nil"/>
            </w:tcBorders>
            <w:shd w:val="clear" w:color="auto" w:fill="auto"/>
            <w:vAlign w:val="center"/>
          </w:tcPr>
          <w:p w14:paraId="5B23A759" w14:textId="77777777" w:rsidR="00734A5F" w:rsidRPr="007D061B" w:rsidRDefault="00734A5F" w:rsidP="0001143E">
            <w:pPr>
              <w:pStyle w:val="TAC"/>
              <w:rPr>
                <w:rFonts w:cs="Arial"/>
              </w:rPr>
            </w:pPr>
            <w:r w:rsidRPr="007D061B">
              <w:rPr>
                <w:rFonts w:cs="Arial"/>
              </w:rPr>
              <w:t>5</w:t>
            </w:r>
          </w:p>
        </w:tc>
        <w:tc>
          <w:tcPr>
            <w:tcW w:w="3231" w:type="dxa"/>
            <w:vAlign w:val="center"/>
          </w:tcPr>
          <w:p w14:paraId="01D7E451" w14:textId="77777777" w:rsidR="00734A5F" w:rsidRPr="007D061B" w:rsidRDefault="00734A5F" w:rsidP="0001143E">
            <w:pPr>
              <w:pStyle w:val="TAC"/>
              <w:rPr>
                <w:rFonts w:cs="Arial"/>
              </w:rPr>
            </w:pPr>
            <w:r w:rsidRPr="007D061B">
              <w:rPr>
                <w:rFonts w:cs="Arial"/>
              </w:rPr>
              <w:t>±7.5</w:t>
            </w:r>
          </w:p>
        </w:tc>
        <w:tc>
          <w:tcPr>
            <w:tcW w:w="2503" w:type="dxa"/>
            <w:shd w:val="clear" w:color="auto" w:fill="auto"/>
            <w:vAlign w:val="center"/>
          </w:tcPr>
          <w:p w14:paraId="525EA8E1" w14:textId="77777777" w:rsidR="00734A5F" w:rsidRPr="007D061B" w:rsidRDefault="00734A5F" w:rsidP="0001143E">
            <w:pPr>
              <w:pStyle w:val="TAC"/>
              <w:rPr>
                <w:rFonts w:cs="Arial"/>
              </w:rPr>
            </w:pPr>
            <w:r w:rsidRPr="007D061B">
              <w:rPr>
                <w:rFonts w:cs="Arial"/>
              </w:rPr>
              <w:t>CW</w:t>
            </w:r>
          </w:p>
        </w:tc>
      </w:tr>
      <w:tr w:rsidR="00734A5F" w:rsidRPr="007D061B"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7D061B" w:rsidRDefault="00734A5F" w:rsidP="0001143E">
            <w:pPr>
              <w:pStyle w:val="TAC"/>
              <w:rPr>
                <w:rFonts w:cs="Arial"/>
              </w:rPr>
            </w:pPr>
          </w:p>
        </w:tc>
        <w:tc>
          <w:tcPr>
            <w:tcW w:w="3231" w:type="dxa"/>
            <w:vAlign w:val="center"/>
          </w:tcPr>
          <w:p w14:paraId="42560CEF"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A3B0BC1" w14:textId="77777777" w:rsidR="00734A5F" w:rsidRPr="007D061B" w:rsidRDefault="00734A5F" w:rsidP="0001143E">
            <w:pPr>
              <w:pStyle w:val="TAC"/>
              <w:rPr>
                <w:rFonts w:cs="Arial"/>
              </w:rPr>
            </w:pPr>
            <w:r w:rsidRPr="007D061B">
              <w:rPr>
                <w:rFonts w:cs="Arial"/>
              </w:rPr>
              <w:t>5 MHz E-UTRA signal</w:t>
            </w:r>
          </w:p>
        </w:tc>
      </w:tr>
      <w:tr w:rsidR="00734A5F" w:rsidRPr="007D061B" w14:paraId="523A1E2C" w14:textId="77777777" w:rsidTr="00734A5F">
        <w:trPr>
          <w:jc w:val="center"/>
        </w:trPr>
        <w:tc>
          <w:tcPr>
            <w:tcW w:w="3912" w:type="dxa"/>
            <w:tcBorders>
              <w:bottom w:val="nil"/>
            </w:tcBorders>
            <w:shd w:val="clear" w:color="auto" w:fill="auto"/>
            <w:vAlign w:val="center"/>
          </w:tcPr>
          <w:p w14:paraId="77A26B10" w14:textId="77777777" w:rsidR="00734A5F" w:rsidRPr="007D061B" w:rsidRDefault="00734A5F" w:rsidP="0001143E">
            <w:pPr>
              <w:pStyle w:val="TAC"/>
              <w:rPr>
                <w:rFonts w:cs="Arial"/>
              </w:rPr>
            </w:pPr>
            <w:r w:rsidRPr="007D061B">
              <w:rPr>
                <w:rFonts w:cs="Arial"/>
              </w:rPr>
              <w:t>10</w:t>
            </w:r>
          </w:p>
        </w:tc>
        <w:tc>
          <w:tcPr>
            <w:tcW w:w="3231" w:type="dxa"/>
            <w:vAlign w:val="center"/>
          </w:tcPr>
          <w:p w14:paraId="2CF23A74" w14:textId="77777777" w:rsidR="00734A5F" w:rsidRPr="007D061B" w:rsidRDefault="00734A5F" w:rsidP="0001143E">
            <w:pPr>
              <w:pStyle w:val="TAC"/>
              <w:rPr>
                <w:rFonts w:cs="Arial"/>
              </w:rPr>
            </w:pPr>
            <w:r w:rsidRPr="007D061B">
              <w:rPr>
                <w:rFonts w:cs="Arial"/>
              </w:rPr>
              <w:t>±7. 375</w:t>
            </w:r>
          </w:p>
        </w:tc>
        <w:tc>
          <w:tcPr>
            <w:tcW w:w="2503" w:type="dxa"/>
            <w:shd w:val="clear" w:color="auto" w:fill="auto"/>
            <w:vAlign w:val="center"/>
          </w:tcPr>
          <w:p w14:paraId="63B92E82" w14:textId="77777777" w:rsidR="00734A5F" w:rsidRPr="007D061B" w:rsidRDefault="00734A5F" w:rsidP="0001143E">
            <w:pPr>
              <w:pStyle w:val="TAC"/>
              <w:rPr>
                <w:rFonts w:cs="Arial"/>
              </w:rPr>
            </w:pPr>
            <w:r w:rsidRPr="007D061B">
              <w:rPr>
                <w:rFonts w:cs="Arial"/>
              </w:rPr>
              <w:t>CW</w:t>
            </w:r>
          </w:p>
        </w:tc>
      </w:tr>
      <w:tr w:rsidR="00734A5F" w:rsidRPr="007D061B"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7D061B" w:rsidRDefault="00734A5F" w:rsidP="0001143E">
            <w:pPr>
              <w:pStyle w:val="TAC"/>
              <w:rPr>
                <w:rFonts w:cs="Arial"/>
              </w:rPr>
            </w:pPr>
          </w:p>
        </w:tc>
        <w:tc>
          <w:tcPr>
            <w:tcW w:w="3231" w:type="dxa"/>
            <w:vAlign w:val="center"/>
          </w:tcPr>
          <w:p w14:paraId="2E654458"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DFB9EA2" w14:textId="77777777" w:rsidR="00734A5F" w:rsidRPr="007D061B" w:rsidRDefault="00734A5F" w:rsidP="0001143E">
            <w:pPr>
              <w:pStyle w:val="TAC"/>
              <w:rPr>
                <w:rFonts w:cs="Arial"/>
              </w:rPr>
            </w:pPr>
            <w:r w:rsidRPr="007D061B">
              <w:rPr>
                <w:rFonts w:cs="Arial"/>
              </w:rPr>
              <w:t>5 MHz E-UTRA signal</w:t>
            </w:r>
          </w:p>
        </w:tc>
      </w:tr>
      <w:tr w:rsidR="00734A5F" w:rsidRPr="007D061B" w14:paraId="50EC98F8" w14:textId="77777777" w:rsidTr="00734A5F">
        <w:trPr>
          <w:jc w:val="center"/>
        </w:trPr>
        <w:tc>
          <w:tcPr>
            <w:tcW w:w="3912" w:type="dxa"/>
            <w:tcBorders>
              <w:bottom w:val="nil"/>
            </w:tcBorders>
            <w:shd w:val="clear" w:color="auto" w:fill="auto"/>
            <w:vAlign w:val="center"/>
          </w:tcPr>
          <w:p w14:paraId="11A3550A" w14:textId="77777777" w:rsidR="00734A5F" w:rsidRPr="007D061B" w:rsidRDefault="00734A5F" w:rsidP="0001143E">
            <w:pPr>
              <w:pStyle w:val="TAC"/>
              <w:rPr>
                <w:rFonts w:cs="Arial"/>
              </w:rPr>
            </w:pPr>
            <w:r w:rsidRPr="007D061B">
              <w:rPr>
                <w:rFonts w:cs="Arial"/>
              </w:rPr>
              <w:t>15</w:t>
            </w:r>
          </w:p>
        </w:tc>
        <w:tc>
          <w:tcPr>
            <w:tcW w:w="3231" w:type="dxa"/>
            <w:vAlign w:val="center"/>
          </w:tcPr>
          <w:p w14:paraId="42021409" w14:textId="77777777" w:rsidR="00734A5F" w:rsidRPr="007D061B" w:rsidRDefault="00734A5F" w:rsidP="0001143E">
            <w:pPr>
              <w:pStyle w:val="TAC"/>
              <w:rPr>
                <w:rFonts w:cs="Arial"/>
              </w:rPr>
            </w:pPr>
            <w:r w:rsidRPr="007D061B">
              <w:rPr>
                <w:rFonts w:cs="Arial"/>
              </w:rPr>
              <w:t>±7.25</w:t>
            </w:r>
          </w:p>
        </w:tc>
        <w:tc>
          <w:tcPr>
            <w:tcW w:w="2503" w:type="dxa"/>
            <w:shd w:val="clear" w:color="auto" w:fill="auto"/>
            <w:vAlign w:val="center"/>
          </w:tcPr>
          <w:p w14:paraId="64C767F9" w14:textId="77777777" w:rsidR="00734A5F" w:rsidRPr="007D061B" w:rsidRDefault="00734A5F" w:rsidP="0001143E">
            <w:pPr>
              <w:pStyle w:val="TAC"/>
              <w:rPr>
                <w:rFonts w:cs="Arial"/>
              </w:rPr>
            </w:pPr>
            <w:r w:rsidRPr="007D061B">
              <w:rPr>
                <w:rFonts w:cs="Arial"/>
              </w:rPr>
              <w:t>CW</w:t>
            </w:r>
          </w:p>
        </w:tc>
      </w:tr>
      <w:tr w:rsidR="00734A5F" w:rsidRPr="007D061B"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7D061B" w:rsidRDefault="00734A5F" w:rsidP="0001143E">
            <w:pPr>
              <w:pStyle w:val="TAC"/>
              <w:rPr>
                <w:rFonts w:cs="Arial"/>
              </w:rPr>
            </w:pPr>
          </w:p>
        </w:tc>
        <w:tc>
          <w:tcPr>
            <w:tcW w:w="3231" w:type="dxa"/>
            <w:vAlign w:val="center"/>
          </w:tcPr>
          <w:p w14:paraId="04FD2631"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EAEE004" w14:textId="77777777" w:rsidR="00734A5F" w:rsidRPr="007D061B" w:rsidRDefault="00734A5F" w:rsidP="0001143E">
            <w:pPr>
              <w:pStyle w:val="TAC"/>
              <w:rPr>
                <w:rFonts w:cs="Arial"/>
              </w:rPr>
            </w:pPr>
            <w:r w:rsidRPr="007D061B">
              <w:rPr>
                <w:rFonts w:cs="Arial"/>
              </w:rPr>
              <w:t>5 MHz E-UTRA signal</w:t>
            </w:r>
          </w:p>
        </w:tc>
      </w:tr>
      <w:tr w:rsidR="00734A5F" w:rsidRPr="007D061B" w14:paraId="3600C564" w14:textId="77777777" w:rsidTr="00734A5F">
        <w:trPr>
          <w:jc w:val="center"/>
        </w:trPr>
        <w:tc>
          <w:tcPr>
            <w:tcW w:w="3912" w:type="dxa"/>
            <w:tcBorders>
              <w:bottom w:val="nil"/>
            </w:tcBorders>
            <w:shd w:val="clear" w:color="auto" w:fill="auto"/>
            <w:vAlign w:val="center"/>
          </w:tcPr>
          <w:p w14:paraId="2740CAC8" w14:textId="77777777" w:rsidR="00734A5F" w:rsidRPr="007D061B" w:rsidRDefault="00734A5F" w:rsidP="0001143E">
            <w:pPr>
              <w:pStyle w:val="TAC"/>
              <w:rPr>
                <w:rFonts w:cs="Arial"/>
              </w:rPr>
            </w:pPr>
            <w:r w:rsidRPr="007D061B">
              <w:rPr>
                <w:rFonts w:cs="Arial"/>
              </w:rPr>
              <w:t>20</w:t>
            </w:r>
          </w:p>
        </w:tc>
        <w:tc>
          <w:tcPr>
            <w:tcW w:w="3231" w:type="dxa"/>
            <w:vAlign w:val="center"/>
          </w:tcPr>
          <w:p w14:paraId="7BB0243C" w14:textId="77777777" w:rsidR="00734A5F" w:rsidRPr="007D061B" w:rsidRDefault="00734A5F" w:rsidP="0001143E">
            <w:pPr>
              <w:pStyle w:val="TAC"/>
              <w:rPr>
                <w:rFonts w:cs="Arial"/>
              </w:rPr>
            </w:pPr>
            <w:r w:rsidRPr="007D061B">
              <w:rPr>
                <w:rFonts w:cs="Arial"/>
              </w:rPr>
              <w:t>±7.125</w:t>
            </w:r>
          </w:p>
        </w:tc>
        <w:tc>
          <w:tcPr>
            <w:tcW w:w="2503" w:type="dxa"/>
            <w:shd w:val="clear" w:color="auto" w:fill="auto"/>
            <w:vAlign w:val="center"/>
          </w:tcPr>
          <w:p w14:paraId="2F6AF9E0" w14:textId="77777777" w:rsidR="00734A5F" w:rsidRPr="007D061B" w:rsidRDefault="00734A5F" w:rsidP="0001143E">
            <w:pPr>
              <w:pStyle w:val="TAC"/>
              <w:rPr>
                <w:rFonts w:cs="Arial"/>
              </w:rPr>
            </w:pPr>
            <w:r w:rsidRPr="007D061B">
              <w:rPr>
                <w:rFonts w:cs="Arial"/>
              </w:rPr>
              <w:t>CW</w:t>
            </w:r>
          </w:p>
        </w:tc>
      </w:tr>
      <w:tr w:rsidR="00734A5F" w:rsidRPr="007D061B" w14:paraId="16B44E81" w14:textId="77777777" w:rsidTr="00734A5F">
        <w:trPr>
          <w:jc w:val="center"/>
        </w:trPr>
        <w:tc>
          <w:tcPr>
            <w:tcW w:w="3912" w:type="dxa"/>
            <w:tcBorders>
              <w:top w:val="nil"/>
            </w:tcBorders>
            <w:shd w:val="clear" w:color="auto" w:fill="auto"/>
            <w:vAlign w:val="center"/>
          </w:tcPr>
          <w:p w14:paraId="56A15DF3" w14:textId="77777777" w:rsidR="00734A5F" w:rsidRPr="007D061B" w:rsidRDefault="00734A5F" w:rsidP="0001143E">
            <w:pPr>
              <w:pStyle w:val="TAC"/>
              <w:rPr>
                <w:rFonts w:cs="Arial"/>
              </w:rPr>
            </w:pPr>
          </w:p>
        </w:tc>
        <w:tc>
          <w:tcPr>
            <w:tcW w:w="3231" w:type="dxa"/>
            <w:vAlign w:val="center"/>
          </w:tcPr>
          <w:p w14:paraId="079E1E34"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57F96C15" w14:textId="77777777" w:rsidR="00734A5F" w:rsidRPr="007D061B" w:rsidRDefault="00734A5F" w:rsidP="0001143E">
            <w:pPr>
              <w:pStyle w:val="TAC"/>
              <w:rPr>
                <w:rFonts w:cs="Arial"/>
              </w:rPr>
            </w:pPr>
            <w:r w:rsidRPr="007D061B">
              <w:rPr>
                <w:rFonts w:cs="Arial"/>
              </w:rPr>
              <w:t>5 MHz E-UTRA signal</w:t>
            </w:r>
          </w:p>
        </w:tc>
      </w:tr>
    </w:tbl>
    <w:p w14:paraId="1E345B6B" w14:textId="77777777" w:rsidR="005432EB" w:rsidRPr="007D061B" w:rsidRDefault="005432EB" w:rsidP="005432EB"/>
    <w:p w14:paraId="59A3E652" w14:textId="77777777" w:rsidR="005432EB" w:rsidRPr="007D061B" w:rsidRDefault="005432EB" w:rsidP="005432EB">
      <w:pPr>
        <w:pStyle w:val="TH"/>
        <w:rPr>
          <w:rFonts w:cs="v5.0.0"/>
          <w:lang w:eastAsia="ja-JP"/>
        </w:rPr>
      </w:pPr>
      <w:r w:rsidRPr="007D061B">
        <w:rPr>
          <w:rFonts w:cs="v5.0.0"/>
        </w:rPr>
        <w:lastRenderedPageBreak/>
        <w:t>Table 7.7.5.4-3: Narrowband intermodulation performance requirement</w:t>
      </w:r>
      <w:r w:rsidRPr="007D061B">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7D061B" w:rsidRDefault="005432EB" w:rsidP="0001143E">
            <w:pPr>
              <w:pStyle w:val="TAH"/>
              <w:rPr>
                <w:rFonts w:cs="Arial"/>
              </w:rPr>
            </w:pPr>
            <w:r w:rsidRPr="007D061B">
              <w:rPr>
                <w:rFonts w:cs="Arial"/>
              </w:rPr>
              <w:t>E-UTRA</w:t>
            </w:r>
          </w:p>
          <w:p w14:paraId="2BFBD365"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76E98568" w14:textId="77777777" w:rsidR="005432EB" w:rsidRPr="007D061B" w:rsidRDefault="005432EB" w:rsidP="0001143E">
            <w:pPr>
              <w:pStyle w:val="TAH"/>
              <w:rPr>
                <w:rFonts w:cs="Arial"/>
              </w:rPr>
            </w:pPr>
            <w:r w:rsidRPr="007D061B">
              <w:rPr>
                <w:rFonts w:cs="Arial"/>
              </w:rPr>
              <w:t>Wanted signal mean power (dBm)</w:t>
            </w:r>
          </w:p>
          <w:p w14:paraId="77AFDE10" w14:textId="77777777" w:rsidR="005432EB" w:rsidRPr="007D061B" w:rsidRDefault="005432EB" w:rsidP="0001143E">
            <w:pPr>
              <w:pStyle w:val="TAH"/>
              <w:rPr>
                <w:rFonts w:cs="Arial"/>
              </w:rPr>
            </w:pPr>
            <w:r w:rsidRPr="007D061B">
              <w:rPr>
                <w:rFonts w:cs="Arial"/>
              </w:rPr>
              <w:t>(Note 1)</w:t>
            </w:r>
          </w:p>
        </w:tc>
        <w:tc>
          <w:tcPr>
            <w:tcW w:w="1907" w:type="dxa"/>
            <w:vAlign w:val="center"/>
          </w:tcPr>
          <w:p w14:paraId="30E7129C"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BC1BBD2" w14:textId="75569808" w:rsidR="005432EB" w:rsidRPr="007D061B" w:rsidRDefault="005432EB" w:rsidP="0001143E">
            <w:pPr>
              <w:pStyle w:val="TAH"/>
              <w:rPr>
                <w:rFonts w:cs="Arial"/>
              </w:rPr>
            </w:pPr>
            <w:r w:rsidRPr="007D061B">
              <w:rPr>
                <w:rFonts w:cs="Arial"/>
              </w:rPr>
              <w:t xml:space="preserve"> Interfering RB centre frequency offset from</w:t>
            </w:r>
            <w:r w:rsidR="00353938">
              <w:rPr>
                <w:rFonts w:cs="Arial"/>
              </w:rPr>
              <w:t xml:space="preserve"> </w:t>
            </w:r>
            <w:r w:rsidRPr="007D061B">
              <w:rPr>
                <w:rFonts w:cs="Arial"/>
              </w:rPr>
              <w:t xml:space="preserve">the </w:t>
            </w:r>
            <w:r w:rsidRPr="007D061B">
              <w:rPr>
                <w:rFonts w:cs="Arial"/>
                <w:lang w:eastAsia="zh-CN"/>
              </w:rPr>
              <w:t>lower (upper)</w:t>
            </w:r>
            <w:r w:rsidRPr="007D061B">
              <w:rPr>
                <w:rFonts w:cs="Arial"/>
                <w:b w:val="0"/>
                <w:lang w:eastAsia="zh-CN"/>
              </w:rPr>
              <w:t xml:space="preserve"> </w:t>
            </w:r>
            <w:r w:rsidRPr="007D061B">
              <w:rPr>
                <w:rFonts w:cs="Arial"/>
              </w:rPr>
              <w:t xml:space="preserve">edge </w:t>
            </w:r>
            <w:r w:rsidRPr="007D061B">
              <w:rPr>
                <w:rFonts w:cs="Arial"/>
                <w:lang w:eastAsia="zh-CN"/>
              </w:rPr>
              <w:t xml:space="preserve">or sub-block edge inside a </w:t>
            </w:r>
            <w:r w:rsidRPr="007D061B">
              <w:rPr>
                <w:rFonts w:cs="Arial"/>
                <w:i/>
                <w:lang w:eastAsia="zh-CN"/>
              </w:rPr>
              <w:t>sub-block gap</w:t>
            </w:r>
            <w:r w:rsidRPr="007D061B">
              <w:rPr>
                <w:rFonts w:cs="Arial"/>
              </w:rPr>
              <w:t xml:space="preserve"> (kHz)</w:t>
            </w:r>
          </w:p>
        </w:tc>
        <w:tc>
          <w:tcPr>
            <w:tcW w:w="2503" w:type="dxa"/>
            <w:vAlign w:val="center"/>
          </w:tcPr>
          <w:p w14:paraId="424F3643" w14:textId="77777777" w:rsidR="005432EB" w:rsidRPr="007D061B" w:rsidRDefault="005432EB" w:rsidP="0001143E">
            <w:pPr>
              <w:pStyle w:val="TAH"/>
              <w:rPr>
                <w:rFonts w:cs="Arial"/>
              </w:rPr>
            </w:pPr>
            <w:r w:rsidRPr="007D061B">
              <w:rPr>
                <w:rFonts w:cs="Arial"/>
              </w:rPr>
              <w:t>Type of interfering signal</w:t>
            </w:r>
          </w:p>
        </w:tc>
      </w:tr>
      <w:tr w:rsidR="00734A5F" w:rsidRPr="007D061B" w14:paraId="1528C244" w14:textId="77777777" w:rsidTr="00734A5F">
        <w:trPr>
          <w:jc w:val="center"/>
        </w:trPr>
        <w:tc>
          <w:tcPr>
            <w:tcW w:w="1117" w:type="dxa"/>
            <w:tcBorders>
              <w:bottom w:val="nil"/>
            </w:tcBorders>
            <w:shd w:val="clear" w:color="auto" w:fill="auto"/>
            <w:vAlign w:val="center"/>
          </w:tcPr>
          <w:p w14:paraId="2FE112A4"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6894DBD7"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1C2C523" w14:textId="77777777" w:rsidR="00734A5F" w:rsidRPr="007D061B" w:rsidRDefault="00734A5F" w:rsidP="0001143E">
            <w:pPr>
              <w:pStyle w:val="TAC"/>
              <w:rPr>
                <w:rFonts w:cs="Arial"/>
              </w:rPr>
            </w:pPr>
            <w:r w:rsidRPr="007D061B">
              <w:rPr>
                <w:rFonts w:cs="Arial"/>
              </w:rPr>
              <w:t>-52</w:t>
            </w:r>
          </w:p>
        </w:tc>
        <w:tc>
          <w:tcPr>
            <w:tcW w:w="1907" w:type="dxa"/>
            <w:vAlign w:val="center"/>
          </w:tcPr>
          <w:p w14:paraId="1811972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75DF5E12" w14:textId="77777777" w:rsidR="00734A5F" w:rsidRPr="007D061B" w:rsidRDefault="00734A5F" w:rsidP="0001143E">
            <w:pPr>
              <w:pStyle w:val="TAC"/>
              <w:rPr>
                <w:rFonts w:cs="Arial"/>
              </w:rPr>
            </w:pPr>
            <w:r w:rsidRPr="007D061B">
              <w:rPr>
                <w:rFonts w:cs="Arial"/>
              </w:rPr>
              <w:t>CW</w:t>
            </w:r>
          </w:p>
        </w:tc>
      </w:tr>
      <w:tr w:rsidR="00734A5F" w:rsidRPr="007D061B"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C2BC8BA" w14:textId="77777777" w:rsidR="00734A5F" w:rsidRPr="007D061B" w:rsidRDefault="00734A5F" w:rsidP="0001143E">
            <w:pPr>
              <w:pStyle w:val="TAC"/>
              <w:rPr>
                <w:rFonts w:cs="Arial"/>
              </w:rPr>
            </w:pPr>
          </w:p>
        </w:tc>
        <w:tc>
          <w:tcPr>
            <w:tcW w:w="1907" w:type="dxa"/>
            <w:vAlign w:val="center"/>
          </w:tcPr>
          <w:p w14:paraId="46C0545F" w14:textId="77777777" w:rsidR="00734A5F" w:rsidRPr="007D061B" w:rsidRDefault="00734A5F" w:rsidP="0001143E">
            <w:pPr>
              <w:pStyle w:val="TAC"/>
              <w:rPr>
                <w:rFonts w:cs="Arial"/>
              </w:rPr>
            </w:pPr>
            <w:r w:rsidRPr="007D061B">
              <w:rPr>
                <w:rFonts w:cs="Arial"/>
              </w:rPr>
              <w:t>-52</w:t>
            </w:r>
          </w:p>
        </w:tc>
        <w:tc>
          <w:tcPr>
            <w:tcW w:w="1907" w:type="dxa"/>
            <w:vAlign w:val="center"/>
          </w:tcPr>
          <w:p w14:paraId="5B71A151"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1469457"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78D42D07" w14:textId="77777777" w:rsidTr="00734A5F">
        <w:trPr>
          <w:jc w:val="center"/>
        </w:trPr>
        <w:tc>
          <w:tcPr>
            <w:tcW w:w="1117" w:type="dxa"/>
            <w:tcBorders>
              <w:bottom w:val="nil"/>
            </w:tcBorders>
            <w:shd w:val="clear" w:color="auto" w:fill="auto"/>
            <w:vAlign w:val="center"/>
          </w:tcPr>
          <w:p w14:paraId="02E2B238"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DDBC59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03372080" w14:textId="77777777" w:rsidR="00734A5F" w:rsidRPr="007D061B" w:rsidRDefault="00734A5F" w:rsidP="0001143E">
            <w:pPr>
              <w:pStyle w:val="TAC"/>
              <w:rPr>
                <w:rFonts w:cs="Arial"/>
              </w:rPr>
            </w:pPr>
            <w:r w:rsidRPr="007D061B">
              <w:rPr>
                <w:rFonts w:cs="Arial"/>
              </w:rPr>
              <w:t>-52</w:t>
            </w:r>
          </w:p>
        </w:tc>
        <w:tc>
          <w:tcPr>
            <w:tcW w:w="1907" w:type="dxa"/>
            <w:vAlign w:val="center"/>
          </w:tcPr>
          <w:p w14:paraId="74E68A4A"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B543724" w14:textId="77777777" w:rsidR="00734A5F" w:rsidRPr="007D061B" w:rsidRDefault="00734A5F" w:rsidP="0001143E">
            <w:pPr>
              <w:pStyle w:val="TAC"/>
              <w:rPr>
                <w:rFonts w:cs="Arial"/>
              </w:rPr>
            </w:pPr>
            <w:r w:rsidRPr="007D061B">
              <w:rPr>
                <w:rFonts w:cs="Arial"/>
              </w:rPr>
              <w:t>CW</w:t>
            </w:r>
          </w:p>
        </w:tc>
      </w:tr>
      <w:tr w:rsidR="00734A5F" w:rsidRPr="007D061B"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93E6058" w14:textId="77777777" w:rsidR="00734A5F" w:rsidRPr="007D061B" w:rsidRDefault="00734A5F" w:rsidP="0001143E">
            <w:pPr>
              <w:pStyle w:val="TAC"/>
              <w:rPr>
                <w:rFonts w:cs="Arial"/>
              </w:rPr>
            </w:pPr>
          </w:p>
        </w:tc>
        <w:tc>
          <w:tcPr>
            <w:tcW w:w="1907" w:type="dxa"/>
            <w:vAlign w:val="center"/>
          </w:tcPr>
          <w:p w14:paraId="0902D222" w14:textId="77777777" w:rsidR="00734A5F" w:rsidRPr="007D061B" w:rsidRDefault="00734A5F" w:rsidP="0001143E">
            <w:pPr>
              <w:pStyle w:val="TAC"/>
              <w:rPr>
                <w:rFonts w:cs="Arial"/>
              </w:rPr>
            </w:pPr>
            <w:r w:rsidRPr="007D061B">
              <w:rPr>
                <w:rFonts w:cs="Arial"/>
              </w:rPr>
              <w:t>-52</w:t>
            </w:r>
          </w:p>
        </w:tc>
        <w:tc>
          <w:tcPr>
            <w:tcW w:w="1907" w:type="dxa"/>
            <w:vAlign w:val="center"/>
          </w:tcPr>
          <w:p w14:paraId="4C4424BD"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6D423DF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8A2FCF4" w14:textId="77777777" w:rsidTr="00734A5F">
        <w:trPr>
          <w:jc w:val="center"/>
        </w:trPr>
        <w:tc>
          <w:tcPr>
            <w:tcW w:w="1117" w:type="dxa"/>
            <w:tcBorders>
              <w:bottom w:val="nil"/>
            </w:tcBorders>
            <w:shd w:val="clear" w:color="auto" w:fill="auto"/>
            <w:vAlign w:val="center"/>
          </w:tcPr>
          <w:p w14:paraId="029DA118"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7439D734"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6A01DCA7" w14:textId="77777777" w:rsidR="00734A5F" w:rsidRPr="007D061B" w:rsidRDefault="00734A5F" w:rsidP="0001143E">
            <w:pPr>
              <w:pStyle w:val="TAC"/>
              <w:rPr>
                <w:rFonts w:cs="Arial"/>
              </w:rPr>
            </w:pPr>
            <w:r w:rsidRPr="007D061B">
              <w:rPr>
                <w:rFonts w:cs="Arial"/>
              </w:rPr>
              <w:t>-52</w:t>
            </w:r>
          </w:p>
        </w:tc>
        <w:tc>
          <w:tcPr>
            <w:tcW w:w="1907" w:type="dxa"/>
            <w:vAlign w:val="center"/>
          </w:tcPr>
          <w:p w14:paraId="647ADFB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58E447CA" w14:textId="77777777" w:rsidR="00734A5F" w:rsidRPr="007D061B" w:rsidRDefault="00734A5F" w:rsidP="0001143E">
            <w:pPr>
              <w:pStyle w:val="TAC"/>
              <w:rPr>
                <w:rFonts w:cs="Arial"/>
              </w:rPr>
            </w:pPr>
            <w:r w:rsidRPr="007D061B">
              <w:rPr>
                <w:rFonts w:cs="Arial"/>
              </w:rPr>
              <w:t>CW</w:t>
            </w:r>
          </w:p>
        </w:tc>
      </w:tr>
      <w:tr w:rsidR="00734A5F" w:rsidRPr="007D061B"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2F4F14B" w14:textId="77777777" w:rsidR="00734A5F" w:rsidRPr="007D061B" w:rsidRDefault="00734A5F" w:rsidP="0001143E">
            <w:pPr>
              <w:pStyle w:val="TAC"/>
              <w:rPr>
                <w:rFonts w:cs="Arial"/>
              </w:rPr>
            </w:pPr>
          </w:p>
        </w:tc>
        <w:tc>
          <w:tcPr>
            <w:tcW w:w="1907" w:type="dxa"/>
            <w:vAlign w:val="center"/>
          </w:tcPr>
          <w:p w14:paraId="79D9A967" w14:textId="77777777" w:rsidR="00734A5F" w:rsidRPr="007D061B" w:rsidRDefault="00734A5F" w:rsidP="0001143E">
            <w:pPr>
              <w:pStyle w:val="TAC"/>
              <w:rPr>
                <w:rFonts w:cs="Arial"/>
              </w:rPr>
            </w:pPr>
            <w:r w:rsidRPr="007D061B">
              <w:rPr>
                <w:rFonts w:cs="Arial"/>
              </w:rPr>
              <w:t>-52</w:t>
            </w:r>
          </w:p>
        </w:tc>
        <w:tc>
          <w:tcPr>
            <w:tcW w:w="1907" w:type="dxa"/>
            <w:vAlign w:val="center"/>
          </w:tcPr>
          <w:p w14:paraId="2E44C87C"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1FCBFE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B95200" w14:textId="77777777" w:rsidTr="00734A5F">
        <w:trPr>
          <w:jc w:val="center"/>
        </w:trPr>
        <w:tc>
          <w:tcPr>
            <w:tcW w:w="1117" w:type="dxa"/>
            <w:tcBorders>
              <w:bottom w:val="nil"/>
            </w:tcBorders>
            <w:shd w:val="clear" w:color="auto" w:fill="auto"/>
            <w:vAlign w:val="center"/>
          </w:tcPr>
          <w:p w14:paraId="0EAA43C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4F5E40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838F099" w14:textId="77777777" w:rsidR="00734A5F" w:rsidRPr="007D061B" w:rsidRDefault="00734A5F" w:rsidP="0001143E">
            <w:pPr>
              <w:pStyle w:val="TAC"/>
              <w:rPr>
                <w:rFonts w:cs="Arial"/>
              </w:rPr>
            </w:pPr>
            <w:r w:rsidRPr="007D061B">
              <w:rPr>
                <w:rFonts w:cs="Arial"/>
              </w:rPr>
              <w:t>(Note 3)</w:t>
            </w:r>
          </w:p>
        </w:tc>
        <w:tc>
          <w:tcPr>
            <w:tcW w:w="1907" w:type="dxa"/>
            <w:vAlign w:val="center"/>
          </w:tcPr>
          <w:p w14:paraId="1B730F8D" w14:textId="77777777" w:rsidR="00734A5F" w:rsidRPr="007D061B" w:rsidRDefault="00734A5F" w:rsidP="0001143E">
            <w:pPr>
              <w:pStyle w:val="TAC"/>
              <w:rPr>
                <w:rFonts w:cs="Arial"/>
              </w:rPr>
            </w:pPr>
            <w:r w:rsidRPr="007D061B">
              <w:rPr>
                <w:rFonts w:cs="Arial"/>
              </w:rPr>
              <w:t>-52</w:t>
            </w:r>
          </w:p>
        </w:tc>
        <w:tc>
          <w:tcPr>
            <w:tcW w:w="1907" w:type="dxa"/>
            <w:vAlign w:val="center"/>
          </w:tcPr>
          <w:p w14:paraId="28285244"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2DE8BD77" w14:textId="77777777" w:rsidR="00734A5F" w:rsidRPr="007D061B" w:rsidRDefault="00734A5F" w:rsidP="0001143E">
            <w:pPr>
              <w:pStyle w:val="TAC"/>
              <w:rPr>
                <w:rFonts w:cs="Arial"/>
              </w:rPr>
            </w:pPr>
            <w:r w:rsidRPr="007D061B">
              <w:rPr>
                <w:rFonts w:cs="Arial"/>
              </w:rPr>
              <w:t>CW</w:t>
            </w:r>
          </w:p>
        </w:tc>
      </w:tr>
      <w:tr w:rsidR="00734A5F" w:rsidRPr="007D061B"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5C867BDD" w14:textId="77777777" w:rsidR="00734A5F" w:rsidRPr="007D061B" w:rsidRDefault="00734A5F" w:rsidP="0001143E">
            <w:pPr>
              <w:pStyle w:val="TAC"/>
              <w:rPr>
                <w:rFonts w:cs="Arial"/>
              </w:rPr>
            </w:pPr>
          </w:p>
        </w:tc>
        <w:tc>
          <w:tcPr>
            <w:tcW w:w="1907" w:type="dxa"/>
            <w:vAlign w:val="center"/>
          </w:tcPr>
          <w:p w14:paraId="2E4AA387" w14:textId="77777777" w:rsidR="00734A5F" w:rsidRPr="007D061B" w:rsidRDefault="00734A5F" w:rsidP="0001143E">
            <w:pPr>
              <w:pStyle w:val="TAC"/>
              <w:rPr>
                <w:rFonts w:cs="Arial"/>
              </w:rPr>
            </w:pPr>
            <w:r w:rsidRPr="007D061B">
              <w:rPr>
                <w:rFonts w:cs="Arial"/>
              </w:rPr>
              <w:t>-52</w:t>
            </w:r>
          </w:p>
        </w:tc>
        <w:tc>
          <w:tcPr>
            <w:tcW w:w="1907" w:type="dxa"/>
            <w:vAlign w:val="center"/>
          </w:tcPr>
          <w:p w14:paraId="00704E82"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6F808A3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E4CF262" w14:textId="77777777" w:rsidTr="00734A5F">
        <w:trPr>
          <w:jc w:val="center"/>
        </w:trPr>
        <w:tc>
          <w:tcPr>
            <w:tcW w:w="1117" w:type="dxa"/>
            <w:tcBorders>
              <w:bottom w:val="nil"/>
            </w:tcBorders>
            <w:shd w:val="clear" w:color="auto" w:fill="auto"/>
            <w:vAlign w:val="center"/>
          </w:tcPr>
          <w:p w14:paraId="2A5C49A7"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1824E35"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6EFF061E" w14:textId="77777777" w:rsidR="00734A5F" w:rsidRPr="007D061B" w:rsidRDefault="00734A5F" w:rsidP="0001143E">
            <w:pPr>
              <w:pStyle w:val="TAC"/>
              <w:rPr>
                <w:rFonts w:cs="Arial"/>
              </w:rPr>
            </w:pPr>
            <w:r w:rsidRPr="007D061B">
              <w:rPr>
                <w:rFonts w:cs="Arial"/>
              </w:rPr>
              <w:t>(Note 3)</w:t>
            </w:r>
          </w:p>
        </w:tc>
        <w:tc>
          <w:tcPr>
            <w:tcW w:w="1907" w:type="dxa"/>
            <w:vAlign w:val="center"/>
          </w:tcPr>
          <w:p w14:paraId="489A95F3" w14:textId="77777777" w:rsidR="00734A5F" w:rsidRPr="007D061B" w:rsidRDefault="00734A5F" w:rsidP="0001143E">
            <w:pPr>
              <w:pStyle w:val="TAC"/>
              <w:rPr>
                <w:rFonts w:cs="Arial"/>
              </w:rPr>
            </w:pPr>
            <w:r w:rsidRPr="007D061B">
              <w:rPr>
                <w:rFonts w:cs="Arial"/>
              </w:rPr>
              <w:t>-52</w:t>
            </w:r>
          </w:p>
        </w:tc>
        <w:tc>
          <w:tcPr>
            <w:tcW w:w="1907" w:type="dxa"/>
            <w:vAlign w:val="center"/>
          </w:tcPr>
          <w:p w14:paraId="6D77583A"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168097D1" w14:textId="77777777" w:rsidR="00734A5F" w:rsidRPr="007D061B" w:rsidRDefault="00734A5F" w:rsidP="0001143E">
            <w:pPr>
              <w:pStyle w:val="TAC"/>
              <w:rPr>
                <w:rFonts w:cs="Arial"/>
              </w:rPr>
            </w:pPr>
            <w:r w:rsidRPr="007D061B">
              <w:rPr>
                <w:rFonts w:cs="Arial"/>
              </w:rPr>
              <w:t>CW</w:t>
            </w:r>
          </w:p>
        </w:tc>
      </w:tr>
      <w:tr w:rsidR="00734A5F" w:rsidRPr="007D061B"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3B90E80" w14:textId="77777777" w:rsidR="00734A5F" w:rsidRPr="007D061B" w:rsidRDefault="00734A5F" w:rsidP="0001143E">
            <w:pPr>
              <w:pStyle w:val="TAC"/>
              <w:rPr>
                <w:rFonts w:cs="Arial"/>
              </w:rPr>
            </w:pPr>
          </w:p>
        </w:tc>
        <w:tc>
          <w:tcPr>
            <w:tcW w:w="1907" w:type="dxa"/>
            <w:vAlign w:val="center"/>
          </w:tcPr>
          <w:p w14:paraId="1D6E4647" w14:textId="77777777" w:rsidR="00734A5F" w:rsidRPr="007D061B" w:rsidRDefault="00734A5F" w:rsidP="0001143E">
            <w:pPr>
              <w:pStyle w:val="TAC"/>
              <w:rPr>
                <w:rFonts w:cs="Arial"/>
              </w:rPr>
            </w:pPr>
            <w:r w:rsidRPr="007D061B">
              <w:rPr>
                <w:rFonts w:cs="Arial"/>
              </w:rPr>
              <w:t>-52</w:t>
            </w:r>
          </w:p>
        </w:tc>
        <w:tc>
          <w:tcPr>
            <w:tcW w:w="1907" w:type="dxa"/>
            <w:vAlign w:val="center"/>
          </w:tcPr>
          <w:p w14:paraId="2A8ADC59"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2C3411E8"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4EC34233" w14:textId="77777777" w:rsidTr="00734A5F">
        <w:trPr>
          <w:jc w:val="center"/>
        </w:trPr>
        <w:tc>
          <w:tcPr>
            <w:tcW w:w="1117" w:type="dxa"/>
            <w:tcBorders>
              <w:bottom w:val="nil"/>
            </w:tcBorders>
            <w:shd w:val="clear" w:color="auto" w:fill="auto"/>
            <w:vAlign w:val="center"/>
          </w:tcPr>
          <w:p w14:paraId="60B07C66"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6DA13CA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DA1C111" w14:textId="77777777" w:rsidR="00734A5F" w:rsidRPr="007D061B" w:rsidRDefault="00734A5F" w:rsidP="0001143E">
            <w:pPr>
              <w:pStyle w:val="TAC"/>
              <w:rPr>
                <w:rFonts w:cs="Arial"/>
              </w:rPr>
            </w:pPr>
            <w:r w:rsidRPr="007D061B">
              <w:rPr>
                <w:rFonts w:cs="Arial"/>
              </w:rPr>
              <w:t>(Note 3)</w:t>
            </w:r>
          </w:p>
        </w:tc>
        <w:tc>
          <w:tcPr>
            <w:tcW w:w="1907" w:type="dxa"/>
            <w:vAlign w:val="center"/>
          </w:tcPr>
          <w:p w14:paraId="21788BB5" w14:textId="77777777" w:rsidR="00734A5F" w:rsidRPr="007D061B" w:rsidRDefault="00734A5F" w:rsidP="0001143E">
            <w:pPr>
              <w:pStyle w:val="TAC"/>
              <w:rPr>
                <w:rFonts w:cs="Arial"/>
              </w:rPr>
            </w:pPr>
            <w:r w:rsidRPr="007D061B">
              <w:rPr>
                <w:rFonts w:cs="Arial"/>
              </w:rPr>
              <w:t>-52</w:t>
            </w:r>
          </w:p>
        </w:tc>
        <w:tc>
          <w:tcPr>
            <w:tcW w:w="1907" w:type="dxa"/>
            <w:vAlign w:val="center"/>
          </w:tcPr>
          <w:p w14:paraId="28947320"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62115A54" w14:textId="77777777" w:rsidR="00734A5F" w:rsidRPr="007D061B" w:rsidRDefault="00734A5F" w:rsidP="0001143E">
            <w:pPr>
              <w:pStyle w:val="TAC"/>
              <w:rPr>
                <w:rFonts w:cs="Arial"/>
              </w:rPr>
            </w:pPr>
            <w:r w:rsidRPr="007D061B">
              <w:rPr>
                <w:rFonts w:cs="Arial"/>
              </w:rPr>
              <w:t>CW</w:t>
            </w:r>
          </w:p>
        </w:tc>
      </w:tr>
      <w:tr w:rsidR="00734A5F" w:rsidRPr="007D061B" w14:paraId="1B8554DB" w14:textId="77777777" w:rsidTr="00734A5F">
        <w:trPr>
          <w:jc w:val="center"/>
        </w:trPr>
        <w:tc>
          <w:tcPr>
            <w:tcW w:w="1117" w:type="dxa"/>
            <w:tcBorders>
              <w:top w:val="nil"/>
            </w:tcBorders>
            <w:shd w:val="clear" w:color="auto" w:fill="auto"/>
            <w:vAlign w:val="center"/>
          </w:tcPr>
          <w:p w14:paraId="33CF77C5"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393280DB" w14:textId="77777777" w:rsidR="00734A5F" w:rsidRPr="007D061B" w:rsidRDefault="00734A5F" w:rsidP="0001143E">
            <w:pPr>
              <w:pStyle w:val="TAC"/>
              <w:rPr>
                <w:rFonts w:cs="Arial"/>
              </w:rPr>
            </w:pPr>
          </w:p>
        </w:tc>
        <w:tc>
          <w:tcPr>
            <w:tcW w:w="1907" w:type="dxa"/>
            <w:vAlign w:val="center"/>
          </w:tcPr>
          <w:p w14:paraId="6186258D" w14:textId="77777777" w:rsidR="00734A5F" w:rsidRPr="007D061B" w:rsidRDefault="00734A5F" w:rsidP="0001143E">
            <w:pPr>
              <w:pStyle w:val="TAC"/>
              <w:rPr>
                <w:rFonts w:cs="Arial"/>
              </w:rPr>
            </w:pPr>
            <w:r w:rsidRPr="007D061B">
              <w:rPr>
                <w:rFonts w:cs="Arial"/>
              </w:rPr>
              <w:t>-52</w:t>
            </w:r>
          </w:p>
        </w:tc>
        <w:tc>
          <w:tcPr>
            <w:tcW w:w="1907" w:type="dxa"/>
            <w:vAlign w:val="center"/>
          </w:tcPr>
          <w:p w14:paraId="725B83D0"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3BDCAA7D"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2305E23" w14:textId="77777777" w:rsidTr="00734A5F">
        <w:trPr>
          <w:jc w:val="center"/>
        </w:trPr>
        <w:tc>
          <w:tcPr>
            <w:tcW w:w="9749" w:type="dxa"/>
            <w:gridSpan w:val="5"/>
            <w:vAlign w:val="center"/>
          </w:tcPr>
          <w:p w14:paraId="6515080F" w14:textId="62B09983"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r w:rsidRPr="007D061B">
              <w:rPr>
                <w:rFonts w:eastAsia="Osaka" w:cs="v5.0.0"/>
              </w:rPr>
              <w:t>.</w:t>
            </w:r>
          </w:p>
          <w:p w14:paraId="72E3119F"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C27E95D" w14:textId="7DF61179"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44985E40" w14:textId="77777777" w:rsidR="005432EB" w:rsidRPr="007D061B" w:rsidRDefault="005432EB" w:rsidP="005432EB">
      <w:pPr>
        <w:rPr>
          <w:lang w:eastAsia="zh-CN"/>
        </w:rPr>
      </w:pPr>
    </w:p>
    <w:p w14:paraId="246488B4" w14:textId="77777777" w:rsidR="005432EB" w:rsidRPr="007D061B" w:rsidRDefault="005432EB" w:rsidP="005432EB">
      <w:pPr>
        <w:pStyle w:val="TH"/>
      </w:pPr>
      <w:r w:rsidRPr="007D061B">
        <w:lastRenderedPageBreak/>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7D061B" w:rsidRDefault="005432EB" w:rsidP="0001143E">
            <w:pPr>
              <w:pStyle w:val="TAH"/>
              <w:rPr>
                <w:rFonts w:cs="Arial"/>
              </w:rPr>
            </w:pPr>
            <w:r w:rsidRPr="007D061B">
              <w:rPr>
                <w:rFonts w:cs="Arial"/>
              </w:rPr>
              <w:t>E-UTRA</w:t>
            </w:r>
          </w:p>
          <w:p w14:paraId="24B4BDED"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7D061B" w:rsidRDefault="005432EB" w:rsidP="0001143E">
            <w:pPr>
              <w:pStyle w:val="TAH"/>
              <w:rPr>
                <w:rFonts w:cs="Arial"/>
              </w:rPr>
            </w:pPr>
            <w:r w:rsidRPr="007D061B">
              <w:rPr>
                <w:rFonts w:cs="Arial"/>
              </w:rPr>
              <w:t>Wanted signal mean power (dBm)</w:t>
            </w:r>
          </w:p>
          <w:p w14:paraId="6CFC62A0" w14:textId="77777777" w:rsidR="005432EB" w:rsidRPr="007D061B" w:rsidRDefault="005432EB" w:rsidP="0001143E">
            <w:pPr>
              <w:pStyle w:val="TAH"/>
              <w:rPr>
                <w:rFonts w:cs="Arial"/>
              </w:rPr>
            </w:pPr>
            <w:r w:rsidRPr="007D061B">
              <w:rPr>
                <w:rFonts w:cs="Arial"/>
              </w:rPr>
              <w:t>(Note 1)</w:t>
            </w:r>
          </w:p>
        </w:tc>
        <w:tc>
          <w:tcPr>
            <w:tcW w:w="1907" w:type="dxa"/>
            <w:shd w:val="clear" w:color="auto" w:fill="auto"/>
            <w:vAlign w:val="center"/>
          </w:tcPr>
          <w:p w14:paraId="29608B43" w14:textId="77777777" w:rsidR="005432EB" w:rsidRPr="007D061B" w:rsidRDefault="005432EB" w:rsidP="0001143E">
            <w:pPr>
              <w:pStyle w:val="TAH"/>
              <w:rPr>
                <w:rFonts w:cs="Arial"/>
              </w:rPr>
            </w:pPr>
            <w:r w:rsidRPr="007D061B">
              <w:rPr>
                <w:rFonts w:cs="Arial"/>
              </w:rPr>
              <w:t>Interfering signal mean power (dBm)</w:t>
            </w:r>
          </w:p>
        </w:tc>
        <w:tc>
          <w:tcPr>
            <w:tcW w:w="1907" w:type="dxa"/>
            <w:shd w:val="clear" w:color="auto" w:fill="auto"/>
            <w:vAlign w:val="center"/>
          </w:tcPr>
          <w:p w14:paraId="0525A2B3" w14:textId="77777777" w:rsidR="007D061B" w:rsidRPr="007D061B" w:rsidRDefault="005432EB" w:rsidP="0001143E">
            <w:pPr>
              <w:pStyle w:val="TAH"/>
              <w:rPr>
                <w:rFonts w:cs="Arial"/>
              </w:rPr>
            </w:pPr>
            <w:r w:rsidRPr="007D061B">
              <w:rPr>
                <w:rFonts w:cs="Arial"/>
              </w:rPr>
              <w:t xml:space="preserve"> Interfering RB centre frequency offset from the lower (upper) edge or sub-block edge inside a sub-block</w:t>
            </w:r>
          </w:p>
          <w:p w14:paraId="4F94B9CC" w14:textId="0FDF6E4B" w:rsidR="005432EB" w:rsidRPr="007D061B" w:rsidRDefault="005432EB" w:rsidP="0001143E">
            <w:pPr>
              <w:pStyle w:val="TAH"/>
              <w:rPr>
                <w:rFonts w:cs="Arial"/>
              </w:rPr>
            </w:pPr>
            <w:r w:rsidRPr="007D061B">
              <w:rPr>
                <w:rFonts w:cs="Arial"/>
              </w:rPr>
              <w:t>(kHz)</w:t>
            </w:r>
          </w:p>
        </w:tc>
        <w:tc>
          <w:tcPr>
            <w:tcW w:w="2503" w:type="dxa"/>
            <w:shd w:val="clear" w:color="auto" w:fill="auto"/>
            <w:vAlign w:val="center"/>
          </w:tcPr>
          <w:p w14:paraId="17A8ACA4" w14:textId="77777777" w:rsidR="005432EB" w:rsidRPr="007D061B" w:rsidRDefault="005432EB" w:rsidP="0001143E">
            <w:pPr>
              <w:pStyle w:val="TAH"/>
              <w:rPr>
                <w:rFonts w:cs="Arial"/>
              </w:rPr>
            </w:pPr>
            <w:r w:rsidRPr="007D061B">
              <w:rPr>
                <w:rFonts w:cs="Arial"/>
              </w:rPr>
              <w:t>Type of interfering signal</w:t>
            </w:r>
          </w:p>
        </w:tc>
      </w:tr>
      <w:tr w:rsidR="00734A5F" w:rsidRPr="007D061B" w14:paraId="767DBE57" w14:textId="77777777" w:rsidTr="00734A5F">
        <w:trPr>
          <w:jc w:val="center"/>
        </w:trPr>
        <w:tc>
          <w:tcPr>
            <w:tcW w:w="1117" w:type="dxa"/>
            <w:tcBorders>
              <w:bottom w:val="nil"/>
            </w:tcBorders>
            <w:shd w:val="clear" w:color="auto" w:fill="auto"/>
            <w:vAlign w:val="center"/>
          </w:tcPr>
          <w:p w14:paraId="6F43D99C"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90017F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33A4B7A6"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1262F6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0F44812" w14:textId="77777777" w:rsidR="00734A5F" w:rsidRPr="007D061B" w:rsidRDefault="00734A5F" w:rsidP="0001143E">
            <w:pPr>
              <w:pStyle w:val="TAC"/>
              <w:rPr>
                <w:rFonts w:cs="Arial"/>
              </w:rPr>
            </w:pPr>
            <w:r w:rsidRPr="007D061B">
              <w:rPr>
                <w:rFonts w:cs="Arial"/>
              </w:rPr>
              <w:t>CW</w:t>
            </w:r>
          </w:p>
        </w:tc>
      </w:tr>
      <w:tr w:rsidR="00734A5F" w:rsidRPr="007D061B"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0A6CD91" w14:textId="77777777" w:rsidR="00734A5F" w:rsidRPr="007D061B" w:rsidRDefault="00734A5F" w:rsidP="0001143E">
            <w:pPr>
              <w:pStyle w:val="TAC"/>
              <w:rPr>
                <w:rFonts w:cs="Arial"/>
              </w:rPr>
            </w:pPr>
          </w:p>
        </w:tc>
        <w:tc>
          <w:tcPr>
            <w:tcW w:w="1907" w:type="dxa"/>
            <w:shd w:val="clear" w:color="auto" w:fill="auto"/>
            <w:vAlign w:val="center"/>
          </w:tcPr>
          <w:p w14:paraId="4A291455"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4FDE702"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B94014F"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4FB7C8FC" w14:textId="77777777" w:rsidTr="00734A5F">
        <w:trPr>
          <w:jc w:val="center"/>
        </w:trPr>
        <w:tc>
          <w:tcPr>
            <w:tcW w:w="1117" w:type="dxa"/>
            <w:tcBorders>
              <w:bottom w:val="nil"/>
            </w:tcBorders>
            <w:shd w:val="clear" w:color="auto" w:fill="auto"/>
            <w:vAlign w:val="center"/>
          </w:tcPr>
          <w:p w14:paraId="648DA272"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289DDF6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shd w:val="clear" w:color="auto" w:fill="auto"/>
            <w:vAlign w:val="center"/>
          </w:tcPr>
          <w:p w14:paraId="4B916E01"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535FD8C" w14:textId="77777777" w:rsidR="00734A5F" w:rsidRPr="007D061B" w:rsidRDefault="00734A5F" w:rsidP="0001143E">
            <w:pPr>
              <w:pStyle w:val="TAC"/>
              <w:rPr>
                <w:rFonts w:cs="Arial"/>
              </w:rPr>
            </w:pPr>
            <w:r w:rsidRPr="007D061B">
              <w:rPr>
                <w:rFonts w:cs="Arial"/>
              </w:rPr>
              <w:t>±275</w:t>
            </w:r>
          </w:p>
        </w:tc>
        <w:tc>
          <w:tcPr>
            <w:tcW w:w="2503" w:type="dxa"/>
            <w:shd w:val="clear" w:color="auto" w:fill="auto"/>
            <w:vAlign w:val="center"/>
          </w:tcPr>
          <w:p w14:paraId="234CADE4" w14:textId="77777777" w:rsidR="00734A5F" w:rsidRPr="007D061B" w:rsidRDefault="00734A5F" w:rsidP="0001143E">
            <w:pPr>
              <w:pStyle w:val="TAC"/>
              <w:rPr>
                <w:rFonts w:cs="Arial"/>
              </w:rPr>
            </w:pPr>
            <w:r w:rsidRPr="007D061B">
              <w:rPr>
                <w:rFonts w:cs="Arial"/>
              </w:rPr>
              <w:t>CW</w:t>
            </w:r>
          </w:p>
        </w:tc>
      </w:tr>
      <w:tr w:rsidR="00734A5F" w:rsidRPr="007D061B"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183AD51" w14:textId="77777777" w:rsidR="00734A5F" w:rsidRPr="007D061B" w:rsidRDefault="00734A5F" w:rsidP="0001143E">
            <w:pPr>
              <w:pStyle w:val="TAC"/>
              <w:rPr>
                <w:rFonts w:cs="Arial"/>
              </w:rPr>
            </w:pPr>
          </w:p>
        </w:tc>
        <w:tc>
          <w:tcPr>
            <w:tcW w:w="1907" w:type="dxa"/>
            <w:shd w:val="clear" w:color="auto" w:fill="auto"/>
            <w:vAlign w:val="center"/>
          </w:tcPr>
          <w:p w14:paraId="339CAFF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1D17E27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857A9A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5F337E18" w14:textId="77777777" w:rsidTr="00734A5F">
        <w:trPr>
          <w:jc w:val="center"/>
        </w:trPr>
        <w:tc>
          <w:tcPr>
            <w:tcW w:w="1117" w:type="dxa"/>
            <w:tcBorders>
              <w:bottom w:val="nil"/>
            </w:tcBorders>
            <w:shd w:val="clear" w:color="auto" w:fill="auto"/>
            <w:vAlign w:val="center"/>
          </w:tcPr>
          <w:p w14:paraId="0C3F30EA"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6F443BD3"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27B7FE0C"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899D784"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0EDD5E5" w14:textId="77777777" w:rsidR="00734A5F" w:rsidRPr="007D061B" w:rsidRDefault="00734A5F" w:rsidP="0001143E">
            <w:pPr>
              <w:pStyle w:val="TAC"/>
              <w:rPr>
                <w:rFonts w:cs="Arial"/>
              </w:rPr>
            </w:pPr>
            <w:r w:rsidRPr="007D061B">
              <w:rPr>
                <w:rFonts w:cs="Arial"/>
              </w:rPr>
              <w:t>CW</w:t>
            </w:r>
          </w:p>
        </w:tc>
      </w:tr>
      <w:tr w:rsidR="00734A5F" w:rsidRPr="007D061B"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67E777E" w14:textId="77777777" w:rsidR="00734A5F" w:rsidRPr="007D061B" w:rsidRDefault="00734A5F" w:rsidP="0001143E">
            <w:pPr>
              <w:pStyle w:val="TAC"/>
              <w:rPr>
                <w:rFonts w:cs="Arial"/>
              </w:rPr>
            </w:pPr>
          </w:p>
        </w:tc>
        <w:tc>
          <w:tcPr>
            <w:tcW w:w="1907" w:type="dxa"/>
            <w:shd w:val="clear" w:color="auto" w:fill="auto"/>
            <w:vAlign w:val="center"/>
          </w:tcPr>
          <w:p w14:paraId="5CBAF20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0AE45E99"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760DDBC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97A032A" w14:textId="77777777" w:rsidTr="00734A5F">
        <w:trPr>
          <w:jc w:val="center"/>
        </w:trPr>
        <w:tc>
          <w:tcPr>
            <w:tcW w:w="1117" w:type="dxa"/>
            <w:tcBorders>
              <w:bottom w:val="nil"/>
            </w:tcBorders>
            <w:shd w:val="clear" w:color="auto" w:fill="auto"/>
            <w:vAlign w:val="center"/>
          </w:tcPr>
          <w:p w14:paraId="53FD7E7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EE87EE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85A4E0B"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3B70F72E"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7C76ADC" w14:textId="77777777" w:rsidR="00734A5F" w:rsidRPr="007D061B" w:rsidRDefault="00734A5F" w:rsidP="0001143E">
            <w:pPr>
              <w:pStyle w:val="TAC"/>
              <w:rPr>
                <w:rFonts w:cs="Arial"/>
              </w:rPr>
            </w:pPr>
            <w:r w:rsidRPr="007D061B">
              <w:rPr>
                <w:rFonts w:cs="Arial"/>
              </w:rPr>
              <w:t>±415</w:t>
            </w:r>
          </w:p>
        </w:tc>
        <w:tc>
          <w:tcPr>
            <w:tcW w:w="2503" w:type="dxa"/>
            <w:shd w:val="clear" w:color="auto" w:fill="auto"/>
            <w:vAlign w:val="center"/>
          </w:tcPr>
          <w:p w14:paraId="385B813E" w14:textId="77777777" w:rsidR="00734A5F" w:rsidRPr="007D061B" w:rsidRDefault="00734A5F" w:rsidP="0001143E">
            <w:pPr>
              <w:pStyle w:val="TAC"/>
              <w:rPr>
                <w:rFonts w:cs="Arial"/>
              </w:rPr>
            </w:pPr>
            <w:r w:rsidRPr="007D061B">
              <w:rPr>
                <w:rFonts w:cs="Arial"/>
              </w:rPr>
              <w:t>CW</w:t>
            </w:r>
          </w:p>
        </w:tc>
      </w:tr>
      <w:tr w:rsidR="00734A5F" w:rsidRPr="007D061B"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59E3545" w14:textId="77777777" w:rsidR="00734A5F" w:rsidRPr="007D061B" w:rsidRDefault="00734A5F" w:rsidP="0001143E">
            <w:pPr>
              <w:pStyle w:val="TAC"/>
              <w:rPr>
                <w:rFonts w:cs="Arial"/>
              </w:rPr>
            </w:pPr>
          </w:p>
        </w:tc>
        <w:tc>
          <w:tcPr>
            <w:tcW w:w="1907" w:type="dxa"/>
            <w:shd w:val="clear" w:color="auto" w:fill="auto"/>
            <w:vAlign w:val="center"/>
          </w:tcPr>
          <w:p w14:paraId="416E6F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44B0077B" w14:textId="77777777" w:rsidR="00734A5F" w:rsidRPr="007D061B" w:rsidRDefault="00734A5F" w:rsidP="0001143E">
            <w:pPr>
              <w:pStyle w:val="TAC"/>
              <w:rPr>
                <w:rFonts w:cs="Arial"/>
              </w:rPr>
            </w:pPr>
            <w:r w:rsidRPr="007D061B">
              <w:rPr>
                <w:rFonts w:cs="Arial"/>
              </w:rPr>
              <w:t>±1420</w:t>
            </w:r>
          </w:p>
        </w:tc>
        <w:tc>
          <w:tcPr>
            <w:tcW w:w="2503" w:type="dxa"/>
            <w:shd w:val="clear" w:color="auto" w:fill="auto"/>
            <w:vAlign w:val="center"/>
          </w:tcPr>
          <w:p w14:paraId="301BC9DC"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D62B02F" w14:textId="77777777" w:rsidTr="00734A5F">
        <w:trPr>
          <w:jc w:val="center"/>
        </w:trPr>
        <w:tc>
          <w:tcPr>
            <w:tcW w:w="1117" w:type="dxa"/>
            <w:tcBorders>
              <w:bottom w:val="nil"/>
            </w:tcBorders>
            <w:shd w:val="clear" w:color="auto" w:fill="auto"/>
            <w:vAlign w:val="center"/>
          </w:tcPr>
          <w:p w14:paraId="04563331"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79F6A30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5DA6280"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60179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1967C26"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525921A" w14:textId="77777777" w:rsidR="00734A5F" w:rsidRPr="007D061B" w:rsidRDefault="00734A5F" w:rsidP="0001143E">
            <w:pPr>
              <w:pStyle w:val="TAC"/>
              <w:rPr>
                <w:rFonts w:cs="Arial"/>
              </w:rPr>
            </w:pPr>
            <w:r w:rsidRPr="007D061B">
              <w:rPr>
                <w:rFonts w:cs="Arial"/>
              </w:rPr>
              <w:t>CW</w:t>
            </w:r>
          </w:p>
        </w:tc>
      </w:tr>
      <w:tr w:rsidR="00734A5F" w:rsidRPr="007D061B"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351EAD2" w14:textId="77777777" w:rsidR="00734A5F" w:rsidRPr="007D061B" w:rsidRDefault="00734A5F" w:rsidP="0001143E">
            <w:pPr>
              <w:pStyle w:val="TAC"/>
              <w:rPr>
                <w:rFonts w:cs="Arial"/>
              </w:rPr>
            </w:pPr>
          </w:p>
        </w:tc>
        <w:tc>
          <w:tcPr>
            <w:tcW w:w="1907" w:type="dxa"/>
            <w:shd w:val="clear" w:color="auto" w:fill="auto"/>
            <w:vAlign w:val="center"/>
          </w:tcPr>
          <w:p w14:paraId="68AA3E1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661D2DAE"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086E5BE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A87BB59" w14:textId="77777777" w:rsidTr="00734A5F">
        <w:trPr>
          <w:jc w:val="center"/>
        </w:trPr>
        <w:tc>
          <w:tcPr>
            <w:tcW w:w="1117" w:type="dxa"/>
            <w:tcBorders>
              <w:bottom w:val="nil"/>
            </w:tcBorders>
            <w:shd w:val="clear" w:color="auto" w:fill="auto"/>
            <w:vAlign w:val="center"/>
          </w:tcPr>
          <w:p w14:paraId="2B24EE28"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42D13D10"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020620E"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55EABB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3BEE9CC4"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4C00ECC2" w14:textId="77777777" w:rsidR="00734A5F" w:rsidRPr="007D061B" w:rsidRDefault="00734A5F" w:rsidP="0001143E">
            <w:pPr>
              <w:pStyle w:val="TAC"/>
              <w:rPr>
                <w:rFonts w:cs="Arial"/>
              </w:rPr>
            </w:pPr>
            <w:r w:rsidRPr="007D061B">
              <w:rPr>
                <w:rFonts w:cs="Arial"/>
              </w:rPr>
              <w:t>CW</w:t>
            </w:r>
          </w:p>
        </w:tc>
      </w:tr>
      <w:tr w:rsidR="00734A5F" w:rsidRPr="007D061B" w14:paraId="587FEF63" w14:textId="77777777" w:rsidTr="00734A5F">
        <w:trPr>
          <w:jc w:val="center"/>
        </w:trPr>
        <w:tc>
          <w:tcPr>
            <w:tcW w:w="1117" w:type="dxa"/>
            <w:tcBorders>
              <w:top w:val="nil"/>
            </w:tcBorders>
            <w:shd w:val="clear" w:color="auto" w:fill="auto"/>
            <w:vAlign w:val="center"/>
          </w:tcPr>
          <w:p w14:paraId="242B1C40"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24E791B4" w14:textId="77777777" w:rsidR="00734A5F" w:rsidRPr="007D061B" w:rsidRDefault="00734A5F" w:rsidP="0001143E">
            <w:pPr>
              <w:pStyle w:val="TAC"/>
              <w:rPr>
                <w:rFonts w:cs="Arial"/>
              </w:rPr>
            </w:pPr>
          </w:p>
        </w:tc>
        <w:tc>
          <w:tcPr>
            <w:tcW w:w="1907" w:type="dxa"/>
            <w:shd w:val="clear" w:color="auto" w:fill="auto"/>
            <w:vAlign w:val="center"/>
          </w:tcPr>
          <w:p w14:paraId="62CD60AF"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C02FF8C"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1A12A63B"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F16869E" w14:textId="77777777" w:rsidTr="00734A5F">
        <w:trPr>
          <w:jc w:val="center"/>
        </w:trPr>
        <w:tc>
          <w:tcPr>
            <w:tcW w:w="9749" w:type="dxa"/>
            <w:gridSpan w:val="5"/>
            <w:shd w:val="clear" w:color="auto" w:fill="auto"/>
            <w:vAlign w:val="center"/>
          </w:tcPr>
          <w:p w14:paraId="3F0F8D85" w14:textId="424DAF78" w:rsidR="005432EB" w:rsidRPr="007D061B" w:rsidRDefault="005432EB" w:rsidP="0001143E">
            <w:pPr>
              <w:pStyle w:val="TAN"/>
              <w:ind w:left="1019" w:hanging="1019"/>
              <w:rPr>
                <w:rFonts w:cs="Arial"/>
                <w:lang w:eastAsia="zh-CN"/>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1E1B8B6E" w14:textId="77777777" w:rsidR="007D061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39B7CFC" w14:textId="5345D431" w:rsidR="005432EB" w:rsidRPr="007D061B" w:rsidRDefault="005432EB" w:rsidP="0001143E">
            <w:pPr>
              <w:pStyle w:val="TAC"/>
              <w:ind w:left="1019" w:hanging="1019"/>
              <w:jc w:val="left"/>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1E3748A5" w14:textId="77777777" w:rsidR="005432EB" w:rsidRPr="007D061B" w:rsidRDefault="005432EB" w:rsidP="005432EB">
      <w:pPr>
        <w:rPr>
          <w:lang w:eastAsia="zh-CN"/>
        </w:rPr>
      </w:pPr>
    </w:p>
    <w:p w14:paraId="49EAB57C" w14:textId="77777777" w:rsidR="005432EB" w:rsidRPr="007D061B" w:rsidRDefault="005432EB" w:rsidP="005432EB">
      <w:pPr>
        <w:pStyle w:val="TH"/>
        <w:rPr>
          <w:rFonts w:cs="v5.0.0"/>
        </w:rPr>
      </w:pPr>
      <w:r w:rsidRPr="007D061B">
        <w:rPr>
          <w:rFonts w:cs="v5.0.0"/>
        </w:rPr>
        <w:lastRenderedPageBreak/>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B28362F" w14:textId="77777777" w:rsidTr="00734A5F">
        <w:trPr>
          <w:jc w:val="center"/>
        </w:trPr>
        <w:tc>
          <w:tcPr>
            <w:tcW w:w="1117" w:type="dxa"/>
            <w:tcBorders>
              <w:bottom w:val="single" w:sz="4" w:space="0" w:color="auto"/>
            </w:tcBorders>
            <w:shd w:val="clear" w:color="auto" w:fill="auto"/>
            <w:vAlign w:val="center"/>
          </w:tcPr>
          <w:p w14:paraId="4C414431" w14:textId="77777777" w:rsidR="005432EB" w:rsidRPr="007D061B" w:rsidRDefault="005432EB" w:rsidP="0001143E">
            <w:pPr>
              <w:pStyle w:val="TAH"/>
              <w:rPr>
                <w:rFonts w:cs="Arial"/>
              </w:rPr>
            </w:pPr>
            <w:r w:rsidRPr="007D061B">
              <w:rPr>
                <w:rFonts w:cs="Arial"/>
              </w:rPr>
              <w:t>E-UTRA</w:t>
            </w:r>
          </w:p>
          <w:p w14:paraId="7EE1E616"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3B44D57A" w14:textId="77777777" w:rsidR="005432EB" w:rsidRPr="007D061B" w:rsidRDefault="005432EB" w:rsidP="0001143E">
            <w:pPr>
              <w:pStyle w:val="TAH"/>
              <w:rPr>
                <w:rFonts w:cs="Arial"/>
              </w:rPr>
            </w:pPr>
            <w:r w:rsidRPr="007D061B">
              <w:rPr>
                <w:rFonts w:cs="Arial"/>
              </w:rPr>
              <w:t>Wanted signal mean power (dBm)</w:t>
            </w:r>
          </w:p>
          <w:p w14:paraId="5ABE69FB" w14:textId="77777777" w:rsidR="005432EB" w:rsidRPr="007D061B" w:rsidRDefault="005432EB" w:rsidP="0001143E">
            <w:pPr>
              <w:pStyle w:val="TAH"/>
              <w:rPr>
                <w:rFonts w:cs="Arial"/>
              </w:rPr>
            </w:pPr>
            <w:r w:rsidRPr="007D061B">
              <w:rPr>
                <w:rFonts w:cs="Arial"/>
              </w:rPr>
              <w:t>(Note 1)</w:t>
            </w:r>
          </w:p>
        </w:tc>
        <w:tc>
          <w:tcPr>
            <w:tcW w:w="1907" w:type="dxa"/>
            <w:vAlign w:val="center"/>
          </w:tcPr>
          <w:p w14:paraId="55F4B905"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86AD1CE" w14:textId="77777777" w:rsidR="005432EB" w:rsidRPr="007D061B" w:rsidRDefault="005432EB" w:rsidP="0001143E">
            <w:pPr>
              <w:pStyle w:val="TAH"/>
              <w:rPr>
                <w:rFonts w:cs="Arial"/>
              </w:rPr>
            </w:pPr>
            <w:r w:rsidRPr="007D061B">
              <w:rPr>
                <w:rFonts w:cs="Arial"/>
              </w:rPr>
              <w:t xml:space="preserve"> Interfering RB centre frequency offset </w:t>
            </w:r>
            <w:r w:rsidRPr="007D061B">
              <w:rPr>
                <w:rFonts w:cs="Arial"/>
                <w:lang w:eastAsia="zh-CN"/>
              </w:rPr>
              <w:t>to</w:t>
            </w:r>
            <w:r w:rsidRPr="007D061B">
              <w:rPr>
                <w:rFonts w:cs="Arial"/>
              </w:rPr>
              <w:t xml:space="preserve"> the lower (higher) edge </w:t>
            </w:r>
            <w:r w:rsidRPr="007D061B">
              <w:rPr>
                <w:rFonts w:cs="Arial"/>
                <w:lang w:eastAsia="zh-CN"/>
              </w:rPr>
              <w:t xml:space="preserve">or sub-block edge inside a </w:t>
            </w:r>
            <w:r w:rsidRPr="007D061B">
              <w:rPr>
                <w:rFonts w:cs="Arial"/>
                <w:i/>
                <w:lang w:eastAsia="zh-CN"/>
              </w:rPr>
              <w:t>sub-block gap</w:t>
            </w:r>
            <w:r w:rsidRPr="007D061B">
              <w:rPr>
                <w:rFonts w:cs="Arial"/>
                <w:lang w:eastAsia="zh-CN"/>
              </w:rPr>
              <w:t xml:space="preserve"> </w:t>
            </w:r>
            <w:r w:rsidRPr="007D061B">
              <w:rPr>
                <w:rFonts w:cs="Arial"/>
              </w:rPr>
              <w:t>(kHz)</w:t>
            </w:r>
          </w:p>
        </w:tc>
        <w:tc>
          <w:tcPr>
            <w:tcW w:w="2503" w:type="dxa"/>
            <w:vAlign w:val="center"/>
          </w:tcPr>
          <w:p w14:paraId="24FF8F46" w14:textId="77777777" w:rsidR="005432EB" w:rsidRPr="007D061B" w:rsidRDefault="005432EB" w:rsidP="0001143E">
            <w:pPr>
              <w:pStyle w:val="TAH"/>
              <w:rPr>
                <w:rFonts w:cs="Arial"/>
              </w:rPr>
            </w:pPr>
            <w:r w:rsidRPr="007D061B">
              <w:rPr>
                <w:rFonts w:cs="Arial"/>
              </w:rPr>
              <w:t>Type of interfering signal</w:t>
            </w:r>
          </w:p>
        </w:tc>
      </w:tr>
      <w:tr w:rsidR="00734A5F" w:rsidRPr="007D061B" w14:paraId="347BDE54" w14:textId="77777777" w:rsidTr="00734A5F">
        <w:trPr>
          <w:jc w:val="center"/>
        </w:trPr>
        <w:tc>
          <w:tcPr>
            <w:tcW w:w="1117" w:type="dxa"/>
            <w:tcBorders>
              <w:bottom w:val="nil"/>
            </w:tcBorders>
            <w:shd w:val="clear" w:color="auto" w:fill="auto"/>
            <w:vAlign w:val="center"/>
          </w:tcPr>
          <w:p w14:paraId="50B3AD66"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80FF38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6FD6059" w14:textId="77777777" w:rsidR="00734A5F" w:rsidRPr="007D061B" w:rsidRDefault="00734A5F" w:rsidP="0001143E">
            <w:pPr>
              <w:pStyle w:val="TAC"/>
              <w:rPr>
                <w:rFonts w:cs="Arial"/>
              </w:rPr>
            </w:pPr>
            <w:r w:rsidRPr="007D061B">
              <w:rPr>
                <w:rFonts w:cs="Arial"/>
              </w:rPr>
              <w:t>−47</w:t>
            </w:r>
          </w:p>
        </w:tc>
        <w:tc>
          <w:tcPr>
            <w:tcW w:w="1907" w:type="dxa"/>
            <w:vAlign w:val="center"/>
          </w:tcPr>
          <w:p w14:paraId="316610EC"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3A3F85D" w14:textId="77777777" w:rsidR="00734A5F" w:rsidRPr="007D061B" w:rsidRDefault="00734A5F" w:rsidP="0001143E">
            <w:pPr>
              <w:pStyle w:val="TAC"/>
              <w:rPr>
                <w:rFonts w:cs="Arial"/>
              </w:rPr>
            </w:pPr>
            <w:r w:rsidRPr="007D061B">
              <w:rPr>
                <w:rFonts w:cs="Arial"/>
              </w:rPr>
              <w:t>CW</w:t>
            </w:r>
          </w:p>
        </w:tc>
      </w:tr>
      <w:tr w:rsidR="00734A5F" w:rsidRPr="007D061B"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2F1A050" w14:textId="77777777" w:rsidR="00734A5F" w:rsidRPr="007D061B" w:rsidRDefault="00734A5F" w:rsidP="0001143E">
            <w:pPr>
              <w:pStyle w:val="TAC"/>
              <w:rPr>
                <w:rFonts w:cs="Arial"/>
              </w:rPr>
            </w:pPr>
          </w:p>
        </w:tc>
        <w:tc>
          <w:tcPr>
            <w:tcW w:w="1907" w:type="dxa"/>
            <w:vAlign w:val="center"/>
          </w:tcPr>
          <w:p w14:paraId="0A9FDACF" w14:textId="77777777" w:rsidR="00734A5F" w:rsidRPr="007D061B" w:rsidRDefault="00734A5F" w:rsidP="0001143E">
            <w:pPr>
              <w:pStyle w:val="TAC"/>
              <w:rPr>
                <w:rFonts w:cs="Arial"/>
              </w:rPr>
            </w:pPr>
            <w:r w:rsidRPr="007D061B">
              <w:rPr>
                <w:rFonts w:cs="Arial"/>
              </w:rPr>
              <w:t>−47</w:t>
            </w:r>
          </w:p>
        </w:tc>
        <w:tc>
          <w:tcPr>
            <w:tcW w:w="1907" w:type="dxa"/>
            <w:vAlign w:val="center"/>
          </w:tcPr>
          <w:p w14:paraId="3199DE1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76E9ED3D"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506DEB58" w14:textId="77777777" w:rsidTr="00734A5F">
        <w:trPr>
          <w:jc w:val="center"/>
        </w:trPr>
        <w:tc>
          <w:tcPr>
            <w:tcW w:w="1117" w:type="dxa"/>
            <w:tcBorders>
              <w:bottom w:val="nil"/>
            </w:tcBorders>
            <w:shd w:val="clear" w:color="auto" w:fill="auto"/>
            <w:vAlign w:val="center"/>
          </w:tcPr>
          <w:p w14:paraId="1CB0E236"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8E2EC36"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448CAF1B" w14:textId="77777777" w:rsidR="00734A5F" w:rsidRPr="007D061B" w:rsidRDefault="00734A5F" w:rsidP="0001143E">
            <w:pPr>
              <w:pStyle w:val="TAC"/>
              <w:rPr>
                <w:rFonts w:cs="Arial"/>
              </w:rPr>
            </w:pPr>
            <w:r w:rsidRPr="007D061B">
              <w:rPr>
                <w:rFonts w:cs="Arial"/>
              </w:rPr>
              <w:t>−47</w:t>
            </w:r>
          </w:p>
        </w:tc>
        <w:tc>
          <w:tcPr>
            <w:tcW w:w="1907" w:type="dxa"/>
            <w:vAlign w:val="center"/>
          </w:tcPr>
          <w:p w14:paraId="64267054"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1B03855" w14:textId="77777777" w:rsidR="00734A5F" w:rsidRPr="007D061B" w:rsidRDefault="00734A5F" w:rsidP="0001143E">
            <w:pPr>
              <w:pStyle w:val="TAC"/>
              <w:rPr>
                <w:rFonts w:cs="Arial"/>
              </w:rPr>
            </w:pPr>
            <w:r w:rsidRPr="007D061B">
              <w:rPr>
                <w:rFonts w:cs="Arial"/>
              </w:rPr>
              <w:t>CW</w:t>
            </w:r>
          </w:p>
        </w:tc>
      </w:tr>
      <w:tr w:rsidR="00734A5F" w:rsidRPr="007D061B"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64A3642" w14:textId="77777777" w:rsidR="00734A5F" w:rsidRPr="007D061B" w:rsidRDefault="00734A5F" w:rsidP="0001143E">
            <w:pPr>
              <w:pStyle w:val="TAC"/>
              <w:rPr>
                <w:rFonts w:cs="Arial"/>
              </w:rPr>
            </w:pPr>
          </w:p>
        </w:tc>
        <w:tc>
          <w:tcPr>
            <w:tcW w:w="1907" w:type="dxa"/>
            <w:vAlign w:val="center"/>
          </w:tcPr>
          <w:p w14:paraId="18108C12" w14:textId="77777777" w:rsidR="00734A5F" w:rsidRPr="007D061B" w:rsidRDefault="00734A5F" w:rsidP="0001143E">
            <w:pPr>
              <w:pStyle w:val="TAC"/>
              <w:rPr>
                <w:rFonts w:cs="Arial"/>
              </w:rPr>
            </w:pPr>
            <w:r w:rsidRPr="007D061B">
              <w:rPr>
                <w:rFonts w:cs="Arial"/>
              </w:rPr>
              <w:t>−47</w:t>
            </w:r>
          </w:p>
        </w:tc>
        <w:tc>
          <w:tcPr>
            <w:tcW w:w="1907" w:type="dxa"/>
            <w:vAlign w:val="center"/>
          </w:tcPr>
          <w:p w14:paraId="4DDA5F63"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4D8A326E"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9A8698F" w14:textId="77777777" w:rsidTr="00734A5F">
        <w:trPr>
          <w:jc w:val="center"/>
        </w:trPr>
        <w:tc>
          <w:tcPr>
            <w:tcW w:w="1117" w:type="dxa"/>
            <w:tcBorders>
              <w:bottom w:val="nil"/>
            </w:tcBorders>
            <w:shd w:val="clear" w:color="auto" w:fill="auto"/>
            <w:vAlign w:val="center"/>
          </w:tcPr>
          <w:p w14:paraId="052A752B"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48DD989C"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78347608" w14:textId="77777777" w:rsidR="00734A5F" w:rsidRPr="007D061B" w:rsidRDefault="00734A5F" w:rsidP="0001143E">
            <w:pPr>
              <w:pStyle w:val="TAC"/>
              <w:rPr>
                <w:rFonts w:cs="Arial"/>
              </w:rPr>
            </w:pPr>
            <w:r w:rsidRPr="007D061B">
              <w:rPr>
                <w:rFonts w:cs="Arial"/>
              </w:rPr>
              <w:t>−47</w:t>
            </w:r>
          </w:p>
        </w:tc>
        <w:tc>
          <w:tcPr>
            <w:tcW w:w="1907" w:type="dxa"/>
            <w:vAlign w:val="center"/>
          </w:tcPr>
          <w:p w14:paraId="0FA0F73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D379DAB" w14:textId="77777777" w:rsidR="00734A5F" w:rsidRPr="007D061B" w:rsidRDefault="00734A5F" w:rsidP="0001143E">
            <w:pPr>
              <w:pStyle w:val="TAC"/>
              <w:rPr>
                <w:rFonts w:cs="Arial"/>
              </w:rPr>
            </w:pPr>
            <w:r w:rsidRPr="007D061B">
              <w:rPr>
                <w:rFonts w:cs="Arial"/>
              </w:rPr>
              <w:t>CW</w:t>
            </w:r>
          </w:p>
        </w:tc>
      </w:tr>
      <w:tr w:rsidR="00734A5F" w:rsidRPr="007D061B"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01EC517" w14:textId="77777777" w:rsidR="00734A5F" w:rsidRPr="007D061B" w:rsidRDefault="00734A5F" w:rsidP="0001143E">
            <w:pPr>
              <w:pStyle w:val="TAC"/>
              <w:rPr>
                <w:rFonts w:cs="Arial"/>
              </w:rPr>
            </w:pPr>
          </w:p>
        </w:tc>
        <w:tc>
          <w:tcPr>
            <w:tcW w:w="1907" w:type="dxa"/>
            <w:vAlign w:val="center"/>
          </w:tcPr>
          <w:p w14:paraId="077BC5AC" w14:textId="77777777" w:rsidR="00734A5F" w:rsidRPr="007D061B" w:rsidRDefault="00734A5F" w:rsidP="0001143E">
            <w:pPr>
              <w:pStyle w:val="TAC"/>
              <w:rPr>
                <w:rFonts w:cs="Arial"/>
              </w:rPr>
            </w:pPr>
            <w:r w:rsidRPr="007D061B">
              <w:rPr>
                <w:rFonts w:cs="Arial"/>
              </w:rPr>
              <w:t>−47</w:t>
            </w:r>
          </w:p>
        </w:tc>
        <w:tc>
          <w:tcPr>
            <w:tcW w:w="1907" w:type="dxa"/>
            <w:vAlign w:val="center"/>
          </w:tcPr>
          <w:p w14:paraId="325B0172"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685341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03689E9F" w14:textId="77777777" w:rsidTr="00734A5F">
        <w:trPr>
          <w:jc w:val="center"/>
        </w:trPr>
        <w:tc>
          <w:tcPr>
            <w:tcW w:w="1117" w:type="dxa"/>
            <w:tcBorders>
              <w:bottom w:val="nil"/>
            </w:tcBorders>
            <w:shd w:val="clear" w:color="auto" w:fill="auto"/>
            <w:vAlign w:val="center"/>
          </w:tcPr>
          <w:p w14:paraId="606AD8A7"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7E0663A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62A91A1" w14:textId="77777777" w:rsidR="00734A5F" w:rsidRPr="007D061B" w:rsidRDefault="00734A5F" w:rsidP="0001143E">
            <w:pPr>
              <w:pStyle w:val="TAC"/>
              <w:rPr>
                <w:rFonts w:cs="Arial"/>
              </w:rPr>
            </w:pPr>
            <w:r w:rsidRPr="007D061B">
              <w:rPr>
                <w:rFonts w:cs="Arial"/>
              </w:rPr>
              <w:t>(Note 3)</w:t>
            </w:r>
          </w:p>
        </w:tc>
        <w:tc>
          <w:tcPr>
            <w:tcW w:w="1907" w:type="dxa"/>
            <w:vAlign w:val="center"/>
          </w:tcPr>
          <w:p w14:paraId="3A21A6BB" w14:textId="77777777" w:rsidR="00734A5F" w:rsidRPr="007D061B" w:rsidRDefault="00734A5F" w:rsidP="0001143E">
            <w:pPr>
              <w:pStyle w:val="TAC"/>
              <w:rPr>
                <w:rFonts w:cs="Arial"/>
              </w:rPr>
            </w:pPr>
            <w:r w:rsidRPr="007D061B">
              <w:rPr>
                <w:rFonts w:cs="Arial"/>
              </w:rPr>
              <w:t>−47</w:t>
            </w:r>
          </w:p>
        </w:tc>
        <w:tc>
          <w:tcPr>
            <w:tcW w:w="1907" w:type="dxa"/>
            <w:vAlign w:val="center"/>
          </w:tcPr>
          <w:p w14:paraId="38061439"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5C42A2B3" w14:textId="77777777" w:rsidR="00734A5F" w:rsidRPr="007D061B" w:rsidRDefault="00734A5F" w:rsidP="0001143E">
            <w:pPr>
              <w:pStyle w:val="TAC"/>
              <w:rPr>
                <w:rFonts w:cs="Arial"/>
              </w:rPr>
            </w:pPr>
            <w:r w:rsidRPr="007D061B">
              <w:rPr>
                <w:rFonts w:cs="Arial"/>
              </w:rPr>
              <w:t>CW</w:t>
            </w:r>
          </w:p>
        </w:tc>
      </w:tr>
      <w:tr w:rsidR="00734A5F" w:rsidRPr="007D061B"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14B7685" w14:textId="77777777" w:rsidR="00734A5F" w:rsidRPr="007D061B" w:rsidRDefault="00734A5F" w:rsidP="0001143E">
            <w:pPr>
              <w:pStyle w:val="TAC"/>
              <w:rPr>
                <w:rFonts w:cs="Arial"/>
              </w:rPr>
            </w:pPr>
          </w:p>
        </w:tc>
        <w:tc>
          <w:tcPr>
            <w:tcW w:w="1907" w:type="dxa"/>
            <w:vAlign w:val="center"/>
          </w:tcPr>
          <w:p w14:paraId="370E9E37" w14:textId="77777777" w:rsidR="00734A5F" w:rsidRPr="007D061B" w:rsidRDefault="00734A5F" w:rsidP="0001143E">
            <w:pPr>
              <w:pStyle w:val="TAC"/>
              <w:rPr>
                <w:rFonts w:cs="Arial"/>
              </w:rPr>
            </w:pPr>
            <w:r w:rsidRPr="007D061B">
              <w:rPr>
                <w:rFonts w:cs="Arial"/>
              </w:rPr>
              <w:t>−47</w:t>
            </w:r>
          </w:p>
        </w:tc>
        <w:tc>
          <w:tcPr>
            <w:tcW w:w="1907" w:type="dxa"/>
            <w:vAlign w:val="center"/>
          </w:tcPr>
          <w:p w14:paraId="46D86BE9"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77B0B1DE"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040F0D" w14:textId="77777777" w:rsidTr="00734A5F">
        <w:trPr>
          <w:jc w:val="center"/>
        </w:trPr>
        <w:tc>
          <w:tcPr>
            <w:tcW w:w="1117" w:type="dxa"/>
            <w:tcBorders>
              <w:bottom w:val="nil"/>
            </w:tcBorders>
            <w:shd w:val="clear" w:color="auto" w:fill="auto"/>
            <w:vAlign w:val="center"/>
          </w:tcPr>
          <w:p w14:paraId="528AE064"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4CF33B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BFF0590" w14:textId="77777777" w:rsidR="00734A5F" w:rsidRPr="007D061B" w:rsidRDefault="00734A5F" w:rsidP="0001143E">
            <w:pPr>
              <w:pStyle w:val="TAC"/>
              <w:rPr>
                <w:rFonts w:cs="Arial"/>
              </w:rPr>
            </w:pPr>
            <w:r w:rsidRPr="007D061B">
              <w:rPr>
                <w:rFonts w:cs="Arial"/>
              </w:rPr>
              <w:t>(Note 3)</w:t>
            </w:r>
          </w:p>
        </w:tc>
        <w:tc>
          <w:tcPr>
            <w:tcW w:w="1907" w:type="dxa"/>
            <w:vAlign w:val="center"/>
          </w:tcPr>
          <w:p w14:paraId="51852D3E" w14:textId="77777777" w:rsidR="00734A5F" w:rsidRPr="007D061B" w:rsidRDefault="00734A5F" w:rsidP="0001143E">
            <w:pPr>
              <w:pStyle w:val="TAC"/>
              <w:rPr>
                <w:rFonts w:cs="Arial"/>
              </w:rPr>
            </w:pPr>
            <w:r w:rsidRPr="007D061B">
              <w:rPr>
                <w:rFonts w:cs="Arial"/>
              </w:rPr>
              <w:t>−47</w:t>
            </w:r>
          </w:p>
        </w:tc>
        <w:tc>
          <w:tcPr>
            <w:tcW w:w="1907" w:type="dxa"/>
            <w:vAlign w:val="center"/>
          </w:tcPr>
          <w:p w14:paraId="7D258BBF"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46F11A1" w14:textId="77777777" w:rsidR="00734A5F" w:rsidRPr="007D061B" w:rsidRDefault="00734A5F" w:rsidP="0001143E">
            <w:pPr>
              <w:pStyle w:val="TAC"/>
              <w:rPr>
                <w:rFonts w:cs="Arial"/>
              </w:rPr>
            </w:pPr>
            <w:r w:rsidRPr="007D061B">
              <w:rPr>
                <w:rFonts w:cs="Arial"/>
              </w:rPr>
              <w:t>CW</w:t>
            </w:r>
          </w:p>
        </w:tc>
      </w:tr>
      <w:tr w:rsidR="00734A5F" w:rsidRPr="007D061B"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8AE6D40" w14:textId="77777777" w:rsidR="00734A5F" w:rsidRPr="007D061B" w:rsidRDefault="00734A5F" w:rsidP="0001143E">
            <w:pPr>
              <w:pStyle w:val="TAC"/>
              <w:rPr>
                <w:rFonts w:cs="Arial"/>
              </w:rPr>
            </w:pPr>
          </w:p>
        </w:tc>
        <w:tc>
          <w:tcPr>
            <w:tcW w:w="1907" w:type="dxa"/>
            <w:vAlign w:val="center"/>
          </w:tcPr>
          <w:p w14:paraId="66A21E8B" w14:textId="77777777" w:rsidR="00734A5F" w:rsidRPr="007D061B" w:rsidRDefault="00734A5F" w:rsidP="0001143E">
            <w:pPr>
              <w:pStyle w:val="TAC"/>
              <w:rPr>
                <w:rFonts w:cs="Arial"/>
              </w:rPr>
            </w:pPr>
            <w:r w:rsidRPr="007D061B">
              <w:rPr>
                <w:rFonts w:cs="Arial"/>
              </w:rPr>
              <w:t>−47</w:t>
            </w:r>
          </w:p>
        </w:tc>
        <w:tc>
          <w:tcPr>
            <w:tcW w:w="1907" w:type="dxa"/>
            <w:vAlign w:val="center"/>
          </w:tcPr>
          <w:p w14:paraId="747AA2B8"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1FC1601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173687CC" w14:textId="77777777" w:rsidTr="00734A5F">
        <w:trPr>
          <w:jc w:val="center"/>
        </w:trPr>
        <w:tc>
          <w:tcPr>
            <w:tcW w:w="1117" w:type="dxa"/>
            <w:tcBorders>
              <w:bottom w:val="nil"/>
            </w:tcBorders>
            <w:shd w:val="clear" w:color="auto" w:fill="auto"/>
            <w:vAlign w:val="center"/>
          </w:tcPr>
          <w:p w14:paraId="249937F4"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25045D8A"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33853F11" w14:textId="77777777" w:rsidR="00734A5F" w:rsidRPr="007D061B" w:rsidRDefault="00734A5F" w:rsidP="0001143E">
            <w:pPr>
              <w:pStyle w:val="TAC"/>
              <w:rPr>
                <w:rFonts w:cs="Arial"/>
              </w:rPr>
            </w:pPr>
            <w:r w:rsidRPr="007D061B">
              <w:rPr>
                <w:rFonts w:cs="Arial"/>
              </w:rPr>
              <w:t>(Note 3)</w:t>
            </w:r>
          </w:p>
        </w:tc>
        <w:tc>
          <w:tcPr>
            <w:tcW w:w="1907" w:type="dxa"/>
            <w:vAlign w:val="center"/>
          </w:tcPr>
          <w:p w14:paraId="19D1310A" w14:textId="77777777" w:rsidR="00734A5F" w:rsidRPr="007D061B" w:rsidRDefault="00734A5F" w:rsidP="0001143E">
            <w:pPr>
              <w:pStyle w:val="TAC"/>
              <w:rPr>
                <w:rFonts w:cs="Arial"/>
              </w:rPr>
            </w:pPr>
            <w:r w:rsidRPr="007D061B">
              <w:rPr>
                <w:rFonts w:cs="Arial"/>
              </w:rPr>
              <w:t>−47</w:t>
            </w:r>
          </w:p>
        </w:tc>
        <w:tc>
          <w:tcPr>
            <w:tcW w:w="1907" w:type="dxa"/>
            <w:vAlign w:val="center"/>
          </w:tcPr>
          <w:p w14:paraId="09531983"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54067800" w14:textId="77777777" w:rsidR="00734A5F" w:rsidRPr="007D061B" w:rsidRDefault="00734A5F" w:rsidP="0001143E">
            <w:pPr>
              <w:pStyle w:val="TAC"/>
              <w:rPr>
                <w:rFonts w:cs="Arial"/>
              </w:rPr>
            </w:pPr>
            <w:r w:rsidRPr="007D061B">
              <w:rPr>
                <w:rFonts w:cs="Arial"/>
              </w:rPr>
              <w:t>CW</w:t>
            </w:r>
          </w:p>
        </w:tc>
      </w:tr>
      <w:tr w:rsidR="00734A5F" w:rsidRPr="007D061B" w14:paraId="0415DA81" w14:textId="77777777" w:rsidTr="00734A5F">
        <w:trPr>
          <w:jc w:val="center"/>
        </w:trPr>
        <w:tc>
          <w:tcPr>
            <w:tcW w:w="1117" w:type="dxa"/>
            <w:tcBorders>
              <w:top w:val="nil"/>
            </w:tcBorders>
            <w:shd w:val="clear" w:color="auto" w:fill="auto"/>
            <w:vAlign w:val="center"/>
          </w:tcPr>
          <w:p w14:paraId="220450E3"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1A9FDBA6" w14:textId="77777777" w:rsidR="00734A5F" w:rsidRPr="007D061B" w:rsidRDefault="00734A5F" w:rsidP="0001143E">
            <w:pPr>
              <w:pStyle w:val="TAC"/>
              <w:rPr>
                <w:rFonts w:cs="Arial"/>
              </w:rPr>
            </w:pPr>
          </w:p>
        </w:tc>
        <w:tc>
          <w:tcPr>
            <w:tcW w:w="1907" w:type="dxa"/>
            <w:vAlign w:val="center"/>
          </w:tcPr>
          <w:p w14:paraId="01BA3837" w14:textId="77777777" w:rsidR="00734A5F" w:rsidRPr="007D061B" w:rsidRDefault="00734A5F" w:rsidP="0001143E">
            <w:pPr>
              <w:pStyle w:val="TAC"/>
              <w:rPr>
                <w:rFonts w:cs="Arial"/>
              </w:rPr>
            </w:pPr>
            <w:r w:rsidRPr="007D061B">
              <w:rPr>
                <w:rFonts w:cs="Arial"/>
              </w:rPr>
              <w:t>−47</w:t>
            </w:r>
          </w:p>
        </w:tc>
        <w:tc>
          <w:tcPr>
            <w:tcW w:w="1907" w:type="dxa"/>
            <w:vAlign w:val="center"/>
          </w:tcPr>
          <w:p w14:paraId="600B3F57"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2A89D0A4"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2956361A" w14:textId="77777777" w:rsidTr="00734A5F">
        <w:trPr>
          <w:jc w:val="center"/>
        </w:trPr>
        <w:tc>
          <w:tcPr>
            <w:tcW w:w="9749" w:type="dxa"/>
            <w:gridSpan w:val="5"/>
            <w:vAlign w:val="center"/>
          </w:tcPr>
          <w:p w14:paraId="556C3FCF" w14:textId="13100FEC"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34D8C3D6"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Interfering signal consisting of one resource block positioned at the stated offset, the channel bandwidth of the interfering signal is located adjacently to the lower (higher) edge.</w:t>
            </w:r>
          </w:p>
          <w:p w14:paraId="7ADDC833" w14:textId="0C6642C3"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6B665ABC" w14:textId="77777777" w:rsidR="005432EB" w:rsidRPr="007D061B" w:rsidRDefault="005432EB" w:rsidP="005432EB"/>
    <w:p w14:paraId="50B3CF96" w14:textId="4E413D5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2F9FE9" w14:textId="77777777" w:rsidR="005432EB" w:rsidRPr="007D061B" w:rsidRDefault="005432EB" w:rsidP="005432EB">
      <w:pPr>
        <w:pStyle w:val="Heading2"/>
      </w:pPr>
      <w:bookmarkStart w:id="3602" w:name="_Toc21095468"/>
      <w:bookmarkStart w:id="3603" w:name="_Toc29767001"/>
      <w:bookmarkStart w:id="3604" w:name="_Toc36041148"/>
      <w:bookmarkStart w:id="3605" w:name="_Toc37228558"/>
      <w:bookmarkStart w:id="3606" w:name="_Toc37229062"/>
      <w:bookmarkStart w:id="3607" w:name="_Toc37229566"/>
      <w:bookmarkStart w:id="3608" w:name="_Toc45907123"/>
      <w:r w:rsidRPr="007D061B">
        <w:t>7.8</w:t>
      </w:r>
      <w:r w:rsidRPr="007D061B">
        <w:tab/>
        <w:t>In-channel selectivity</w:t>
      </w:r>
      <w:bookmarkEnd w:id="3602"/>
      <w:bookmarkEnd w:id="3603"/>
      <w:bookmarkEnd w:id="3604"/>
      <w:bookmarkEnd w:id="3605"/>
      <w:bookmarkEnd w:id="3606"/>
      <w:bookmarkEnd w:id="3607"/>
      <w:bookmarkEnd w:id="3608"/>
    </w:p>
    <w:p w14:paraId="47166F22" w14:textId="77777777" w:rsidR="005432EB" w:rsidRPr="007D061B" w:rsidRDefault="005432EB" w:rsidP="005432EB">
      <w:pPr>
        <w:pStyle w:val="Heading3"/>
      </w:pPr>
      <w:bookmarkStart w:id="3609" w:name="_Toc21095469"/>
      <w:bookmarkStart w:id="3610" w:name="_Toc29767002"/>
      <w:bookmarkStart w:id="3611" w:name="_Toc36041149"/>
      <w:bookmarkStart w:id="3612" w:name="_Toc37228559"/>
      <w:bookmarkStart w:id="3613" w:name="_Toc37229063"/>
      <w:bookmarkStart w:id="3614" w:name="_Toc37229567"/>
      <w:bookmarkStart w:id="3615" w:name="_Toc45907124"/>
      <w:r w:rsidRPr="007D061B">
        <w:t>7.8.1</w:t>
      </w:r>
      <w:r w:rsidRPr="007D061B">
        <w:tab/>
        <w:t>Definition and applicability</w:t>
      </w:r>
      <w:bookmarkEnd w:id="3609"/>
      <w:bookmarkEnd w:id="3610"/>
      <w:bookmarkEnd w:id="3611"/>
      <w:bookmarkEnd w:id="3612"/>
      <w:bookmarkEnd w:id="3613"/>
      <w:bookmarkEnd w:id="3614"/>
      <w:bookmarkEnd w:id="3615"/>
    </w:p>
    <w:p w14:paraId="42B23BC0" w14:textId="77777777" w:rsidR="005432EB" w:rsidRPr="007D061B" w:rsidRDefault="005432EB" w:rsidP="005432EB">
      <w:pPr>
        <w:rPr>
          <w:rFonts w:cs="v5.0.0"/>
        </w:rPr>
      </w:pPr>
      <w:r w:rsidRPr="007D061B">
        <w:rPr>
          <w:rFonts w:cs="v5.0.0"/>
        </w:rPr>
        <w:t>In-channel selectivity (ICS) is a measure of the receiver unit ability to receive a wanted signal at its assigned resource block locations in the presence of an interfering signal received at a larger power spectral density.</w:t>
      </w:r>
      <w:r w:rsidRPr="007D061B">
        <w:t xml:space="preserve"> In this condition a throughput requirement shall be met for a specified reference measurement channel</w:t>
      </w:r>
      <w:r w:rsidRPr="007D061B">
        <w:rPr>
          <w:rFonts w:cs="v5.0.0"/>
        </w:rPr>
        <w:t xml:space="preserve">. The requirement applies per </w:t>
      </w:r>
      <w:r w:rsidRPr="007D061B">
        <w:rPr>
          <w:rFonts w:cs="v5.0.0"/>
          <w:i/>
        </w:rPr>
        <w:t>TAB connector</w:t>
      </w:r>
      <w:r w:rsidRPr="007D061B">
        <w:rPr>
          <w:rFonts w:cs="v5.0.0"/>
        </w:rPr>
        <w:t>.</w:t>
      </w:r>
    </w:p>
    <w:p w14:paraId="4AAB0AC4" w14:textId="77777777" w:rsidR="005432EB" w:rsidRPr="007D061B" w:rsidRDefault="005432EB" w:rsidP="005432EB">
      <w:pPr>
        <w:pStyle w:val="Heading3"/>
      </w:pPr>
      <w:bookmarkStart w:id="3616" w:name="_Toc21095470"/>
      <w:bookmarkStart w:id="3617" w:name="_Toc29767003"/>
      <w:bookmarkStart w:id="3618" w:name="_Toc36041150"/>
      <w:bookmarkStart w:id="3619" w:name="_Toc37228560"/>
      <w:bookmarkStart w:id="3620" w:name="_Toc37229064"/>
      <w:bookmarkStart w:id="3621" w:name="_Toc37229568"/>
      <w:bookmarkStart w:id="3622" w:name="_Toc45907125"/>
      <w:r w:rsidRPr="007D061B">
        <w:t>7.8.2</w:t>
      </w:r>
      <w:r w:rsidRPr="007D061B">
        <w:tab/>
        <w:t>Minimum requirement</w:t>
      </w:r>
      <w:bookmarkEnd w:id="3616"/>
      <w:bookmarkEnd w:id="3617"/>
      <w:bookmarkEnd w:id="3618"/>
      <w:bookmarkEnd w:id="3619"/>
      <w:bookmarkEnd w:id="3620"/>
      <w:bookmarkEnd w:id="3621"/>
      <w:bookmarkEnd w:id="3622"/>
    </w:p>
    <w:p w14:paraId="1EC8EF20" w14:textId="7E6AE810" w:rsidR="005432EB" w:rsidRPr="007D061B" w:rsidRDefault="005432EB" w:rsidP="00734A5F">
      <w:pPr>
        <w:rPr>
          <w:rFonts w:cs="v4.2.0"/>
        </w:rPr>
      </w:pPr>
      <w:r w:rsidRPr="007D061B">
        <w:t>The minimum requirement for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.8.4.</w:t>
      </w:r>
    </w:p>
    <w:p w14:paraId="1D8A6403" w14:textId="7F132D9E" w:rsidR="005432EB" w:rsidRPr="007D061B" w:rsidRDefault="005432EB" w:rsidP="00734A5F">
      <w:pPr>
        <w:rPr>
          <w:rFonts w:cs="v4.2.0"/>
        </w:rPr>
      </w:pPr>
      <w:r w:rsidRPr="007D061B">
        <w:t xml:space="preserve">The minimum requirement for MSR operation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.8.2.</w:t>
      </w:r>
    </w:p>
    <w:p w14:paraId="612B8235" w14:textId="77777777" w:rsidR="005432EB" w:rsidRPr="007D061B" w:rsidRDefault="005432EB" w:rsidP="005432EB">
      <w:pPr>
        <w:pStyle w:val="Heading3"/>
      </w:pPr>
      <w:bookmarkStart w:id="3623" w:name="_Toc21095471"/>
      <w:bookmarkStart w:id="3624" w:name="_Toc29767004"/>
      <w:bookmarkStart w:id="3625" w:name="_Toc36041151"/>
      <w:bookmarkStart w:id="3626" w:name="_Toc37228561"/>
      <w:bookmarkStart w:id="3627" w:name="_Toc37229065"/>
      <w:bookmarkStart w:id="3628" w:name="_Toc37229569"/>
      <w:bookmarkStart w:id="3629" w:name="_Toc45907126"/>
      <w:r w:rsidRPr="007D061B">
        <w:t>7.8.3</w:t>
      </w:r>
      <w:r w:rsidRPr="007D061B">
        <w:tab/>
        <w:t>Test purpose</w:t>
      </w:r>
      <w:bookmarkEnd w:id="3623"/>
      <w:bookmarkEnd w:id="3624"/>
      <w:bookmarkEnd w:id="3625"/>
      <w:bookmarkEnd w:id="3626"/>
      <w:bookmarkEnd w:id="3627"/>
      <w:bookmarkEnd w:id="3628"/>
      <w:bookmarkEnd w:id="3629"/>
    </w:p>
    <w:p w14:paraId="5D2F1128" w14:textId="77777777" w:rsidR="005432EB" w:rsidRPr="007D061B" w:rsidRDefault="005432EB" w:rsidP="005432EB">
      <w:r w:rsidRPr="007D061B">
        <w:t xml:space="preserve">The purpose of this test is to verify the ability of the receiver unit associated with the </w:t>
      </w:r>
      <w:r w:rsidRPr="007D061B">
        <w:rPr>
          <w:i/>
        </w:rPr>
        <w:t>TAB connector</w:t>
      </w:r>
      <w:r w:rsidRPr="007D061B">
        <w:t xml:space="preserve"> under test to suppress the IQ leakage.</w:t>
      </w:r>
    </w:p>
    <w:p w14:paraId="71B20691" w14:textId="77777777" w:rsidR="005432EB" w:rsidRPr="007D061B" w:rsidRDefault="005432EB" w:rsidP="005432EB">
      <w:pPr>
        <w:pStyle w:val="Heading3"/>
      </w:pPr>
      <w:bookmarkStart w:id="3630" w:name="_Toc21095472"/>
      <w:bookmarkStart w:id="3631" w:name="_Toc29767005"/>
      <w:bookmarkStart w:id="3632" w:name="_Toc36041152"/>
      <w:bookmarkStart w:id="3633" w:name="_Toc37228562"/>
      <w:bookmarkStart w:id="3634" w:name="_Toc37229066"/>
      <w:bookmarkStart w:id="3635" w:name="_Toc37229570"/>
      <w:bookmarkStart w:id="3636" w:name="_Toc45907127"/>
      <w:r w:rsidRPr="007D061B">
        <w:lastRenderedPageBreak/>
        <w:t>7.8.4</w:t>
      </w:r>
      <w:r w:rsidRPr="007D061B">
        <w:tab/>
        <w:t>Method of test</w:t>
      </w:r>
      <w:bookmarkEnd w:id="3630"/>
      <w:bookmarkEnd w:id="3631"/>
      <w:bookmarkEnd w:id="3632"/>
      <w:bookmarkEnd w:id="3633"/>
      <w:bookmarkEnd w:id="3634"/>
      <w:bookmarkEnd w:id="3635"/>
      <w:bookmarkEnd w:id="3636"/>
    </w:p>
    <w:p w14:paraId="55B2DD1D" w14:textId="77777777" w:rsidR="005432EB" w:rsidRPr="007D061B" w:rsidRDefault="005432EB" w:rsidP="005432EB">
      <w:pPr>
        <w:pStyle w:val="Heading4"/>
      </w:pPr>
      <w:bookmarkStart w:id="3637" w:name="_Toc21095473"/>
      <w:bookmarkStart w:id="3638" w:name="_Toc29767006"/>
      <w:bookmarkStart w:id="3639" w:name="_Toc36041153"/>
      <w:bookmarkStart w:id="3640" w:name="_Toc37228563"/>
      <w:bookmarkStart w:id="3641" w:name="_Toc37229067"/>
      <w:bookmarkStart w:id="3642" w:name="_Toc37229571"/>
      <w:bookmarkStart w:id="3643" w:name="_Toc45907128"/>
      <w:r w:rsidRPr="007D061B">
        <w:t>7.8.4.1</w:t>
      </w:r>
      <w:r w:rsidRPr="007D061B">
        <w:tab/>
        <w:t>Initial conditions</w:t>
      </w:r>
      <w:bookmarkEnd w:id="3637"/>
      <w:bookmarkEnd w:id="3638"/>
      <w:bookmarkEnd w:id="3639"/>
      <w:bookmarkEnd w:id="3640"/>
      <w:bookmarkEnd w:id="3641"/>
      <w:bookmarkEnd w:id="3642"/>
      <w:bookmarkEnd w:id="3643"/>
    </w:p>
    <w:p w14:paraId="49D985DD" w14:textId="77777777" w:rsidR="005432EB" w:rsidRPr="007D061B" w:rsidRDefault="005432EB" w:rsidP="005432EB">
      <w:pPr>
        <w:rPr>
          <w:rFonts w:cs="v4.2.0"/>
        </w:rPr>
      </w:pPr>
      <w:r w:rsidRPr="007D061B">
        <w:rPr>
          <w:rFonts w:cs="v4.2.0"/>
        </w:rPr>
        <w:t>Test environment:</w:t>
      </w:r>
    </w:p>
    <w:p w14:paraId="38F15171" w14:textId="11CC3EF0" w:rsidR="005432EB" w:rsidRPr="007D061B" w:rsidRDefault="005432EB" w:rsidP="005432EB">
      <w:pPr>
        <w:pStyle w:val="B1"/>
      </w:pPr>
      <w:r w:rsidRPr="007D061B">
        <w:t>-</w:t>
      </w:r>
      <w:r w:rsidRPr="007D061B">
        <w:tab/>
        <w:t xml:space="preserve">normal; see </w:t>
      </w:r>
      <w:r w:rsidR="007D061B" w:rsidRPr="007D061B">
        <w:t>clause</w:t>
      </w:r>
      <w:r w:rsidRPr="007D061B">
        <w:t xml:space="preserve"> B.2</w:t>
      </w:r>
    </w:p>
    <w:p w14:paraId="1CCE33F2" w14:textId="77777777" w:rsidR="005432EB" w:rsidRPr="007D061B" w:rsidRDefault="005432EB" w:rsidP="005432EB">
      <w:pPr>
        <w:rPr>
          <w:rFonts w:cs="v4.2.0"/>
        </w:rPr>
      </w:pPr>
      <w:r w:rsidRPr="007D061B">
        <w:rPr>
          <w:rFonts w:cs="v4.2.0"/>
        </w:rPr>
        <w:t>RF channels to be tested for single carrier:</w:t>
      </w:r>
    </w:p>
    <w:p w14:paraId="2DAB80DD" w14:textId="753C0265" w:rsidR="005432EB" w:rsidRPr="007D061B" w:rsidRDefault="005432EB" w:rsidP="005432EB">
      <w:pPr>
        <w:pStyle w:val="B1"/>
      </w:pPr>
      <w:r w:rsidRPr="007D061B">
        <w:t>-</w:t>
      </w:r>
      <w:r w:rsidRPr="007D061B">
        <w:tab/>
        <w:t xml:space="preserve">M; see </w:t>
      </w:r>
      <w:r w:rsidR="007D061B" w:rsidRPr="007D061B">
        <w:t>clause 4</w:t>
      </w:r>
      <w:r w:rsidRPr="007D061B">
        <w:t>.12.1.</w:t>
      </w:r>
    </w:p>
    <w:p w14:paraId="277B6FBC" w14:textId="77777777" w:rsidR="005432EB" w:rsidRPr="007D061B" w:rsidRDefault="005432EB" w:rsidP="005432EB">
      <w:pPr>
        <w:pStyle w:val="Heading4"/>
      </w:pPr>
      <w:bookmarkStart w:id="3644" w:name="_Toc21095474"/>
      <w:bookmarkStart w:id="3645" w:name="_Toc29767007"/>
      <w:bookmarkStart w:id="3646" w:name="_Toc36041154"/>
      <w:bookmarkStart w:id="3647" w:name="_Toc37228564"/>
      <w:bookmarkStart w:id="3648" w:name="_Toc37229068"/>
      <w:bookmarkStart w:id="3649" w:name="_Toc37229572"/>
      <w:bookmarkStart w:id="3650" w:name="_Toc45907129"/>
      <w:r w:rsidRPr="007D061B">
        <w:t>7.8.4.2</w:t>
      </w:r>
      <w:r w:rsidRPr="007D061B">
        <w:tab/>
        <w:t>Procedure</w:t>
      </w:r>
      <w:bookmarkEnd w:id="3644"/>
      <w:bookmarkEnd w:id="3645"/>
      <w:bookmarkEnd w:id="3646"/>
      <w:bookmarkEnd w:id="3647"/>
      <w:bookmarkEnd w:id="3648"/>
      <w:bookmarkEnd w:id="3649"/>
      <w:bookmarkEnd w:id="3650"/>
    </w:p>
    <w:p w14:paraId="457A43C8" w14:textId="03185595"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E872A3E" w14:textId="77777777"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2.5. All </w:t>
      </w:r>
      <w:r w:rsidRPr="007D061B">
        <w:rPr>
          <w:i/>
        </w:rPr>
        <w:t>TAB connectors</w:t>
      </w:r>
      <w:r w:rsidRPr="007D061B">
        <w:t xml:space="preserve"> not under test shall be terminated.</w:t>
      </w:r>
    </w:p>
    <w:p w14:paraId="226C7D84" w14:textId="77777777" w:rsidR="005432EB" w:rsidRPr="007D061B" w:rsidRDefault="005432EB" w:rsidP="005432EB">
      <w:pPr>
        <w:rPr>
          <w:lang w:eastAsia="zh-CN"/>
        </w:rPr>
      </w:pPr>
      <w:r w:rsidRPr="007D061B">
        <w:rPr>
          <w:lang w:eastAsia="zh-CN"/>
        </w:rPr>
        <w:t>For each supported E-UTRA channel BW:</w:t>
      </w:r>
    </w:p>
    <w:p w14:paraId="3718077F" w14:textId="4C5E4CA7" w:rsidR="005432EB" w:rsidRPr="007D061B" w:rsidRDefault="005432EB" w:rsidP="005432EB">
      <w:pPr>
        <w:pStyle w:val="B1"/>
        <w:rPr>
          <w:lang w:eastAsia="zh-CN"/>
        </w:rPr>
      </w:pPr>
      <w:r w:rsidRPr="007D061B">
        <w:rPr>
          <w:lang w:eastAsia="zh-CN"/>
        </w:rPr>
        <w:t>2)</w:t>
      </w:r>
      <w:r w:rsidRPr="007D061B">
        <w:rPr>
          <w:lang w:eastAsia="zh-CN"/>
        </w:rPr>
        <w:tab/>
        <w:t>Adjust the signal generator for the wanted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Medium Range BS class on one side o</w:t>
      </w:r>
      <w:r w:rsidRPr="00B23F39">
        <w:t xml:space="preserve">f </w:t>
      </w:r>
      <w:r w:rsidRPr="007D061B">
        <w:rPr>
          <w:lang w:eastAsia="zh-CN"/>
        </w:rPr>
        <w:t xml:space="preserve">the </w:t>
      </w:r>
      <w:r w:rsidRPr="007D061B">
        <w:t>F</w:t>
      </w:r>
      <w:r w:rsidRPr="007D061B">
        <w:rPr>
          <w:vertAlign w:val="subscript"/>
        </w:rPr>
        <w:t>C</w:t>
      </w:r>
      <w:r w:rsidRPr="007D061B">
        <w:rPr>
          <w:lang w:eastAsia="zh-CN"/>
        </w:rPr>
        <w:t>.</w:t>
      </w:r>
    </w:p>
    <w:p w14:paraId="2FE4651C" w14:textId="118A4843" w:rsidR="005432EB" w:rsidRPr="00B23F39" w:rsidRDefault="005432EB" w:rsidP="005432EB">
      <w:pPr>
        <w:pStyle w:val="B1"/>
      </w:pPr>
      <w:r w:rsidRPr="007D061B">
        <w:rPr>
          <w:lang w:eastAsia="zh-CN"/>
        </w:rPr>
        <w:t>3)</w:t>
      </w:r>
      <w:r w:rsidRPr="007D061B">
        <w:rPr>
          <w:lang w:eastAsia="zh-CN"/>
        </w:rPr>
        <w:tab/>
        <w:t>Adjust the signal generator for the interfering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 xml:space="preserve">Medium Range BS class at opposite side of the </w:t>
      </w:r>
      <w:r w:rsidRPr="007D061B">
        <w:t>F</w:t>
      </w:r>
      <w:r w:rsidRPr="007D061B">
        <w:rPr>
          <w:vertAlign w:val="subscript"/>
        </w:rPr>
        <w:t>C</w:t>
      </w:r>
      <w:r w:rsidRPr="007D061B">
        <w:rPr>
          <w:lang w:eastAsia="zh-CN"/>
        </w:rPr>
        <w:t xml:space="preserve"> and adjacent to the wanted signal.</w:t>
      </w:r>
    </w:p>
    <w:p w14:paraId="6807B212" w14:textId="77777777" w:rsidR="005432EB" w:rsidRPr="007D061B" w:rsidRDefault="005432EB" w:rsidP="005432EB">
      <w:pPr>
        <w:pStyle w:val="B1"/>
        <w:rPr>
          <w:lang w:eastAsia="zh-CN"/>
        </w:rPr>
      </w:pPr>
      <w:r w:rsidRPr="007D061B">
        <w:rPr>
          <w:lang w:eastAsia="zh-CN"/>
        </w:rPr>
        <w:t>4)</w:t>
      </w:r>
      <w:r w:rsidRPr="007D061B">
        <w:rPr>
          <w:lang w:eastAsia="zh-CN"/>
        </w:rPr>
        <w:tab/>
        <w:t>Measure throughput.</w:t>
      </w:r>
    </w:p>
    <w:p w14:paraId="0A4740A6" w14:textId="77777777" w:rsidR="005432EB" w:rsidRPr="007D061B" w:rsidRDefault="005432EB" w:rsidP="005432EB">
      <w:pPr>
        <w:pStyle w:val="B1"/>
        <w:rPr>
          <w:lang w:eastAsia="zh-CN"/>
        </w:rPr>
      </w:pPr>
      <w:r w:rsidRPr="007D061B">
        <w:rPr>
          <w:lang w:eastAsia="zh-CN"/>
        </w:rPr>
        <w:t>5</w:t>
      </w:r>
      <w:r w:rsidRPr="007D061B">
        <w:t>)</w:t>
      </w:r>
      <w:r w:rsidRPr="007D061B">
        <w:rPr>
          <w:lang w:eastAsia="zh-CN"/>
        </w:rPr>
        <w:tab/>
        <w:t xml:space="preserve">Repeat the measurement with the wanted signal on the other side of the </w:t>
      </w:r>
      <w:r w:rsidRPr="007D061B">
        <w:t>F</w:t>
      </w:r>
      <w:r w:rsidRPr="007D061B">
        <w:rPr>
          <w:vertAlign w:val="subscript"/>
        </w:rPr>
        <w:t>C</w:t>
      </w:r>
      <w:r w:rsidRPr="007D061B">
        <w:rPr>
          <w:lang w:eastAsia="zh-CN"/>
        </w:rPr>
        <w:t xml:space="preserve">, and the interfering signal at opposite side of the </w:t>
      </w:r>
      <w:r w:rsidRPr="007D061B">
        <w:t>F</w:t>
      </w:r>
      <w:r w:rsidRPr="007D061B">
        <w:rPr>
          <w:vertAlign w:val="subscript"/>
        </w:rPr>
        <w:t>C</w:t>
      </w:r>
      <w:r w:rsidRPr="007D061B">
        <w:rPr>
          <w:lang w:eastAsia="zh-CN"/>
        </w:rPr>
        <w:t xml:space="preserve"> and adjacent to the wanted signal.</w:t>
      </w:r>
    </w:p>
    <w:p w14:paraId="6A87C73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F1870D" w14:textId="77777777" w:rsidR="005432EB" w:rsidRPr="007D061B" w:rsidRDefault="005432EB" w:rsidP="005432EB">
      <w:pPr>
        <w:pStyle w:val="B1"/>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DD6FF46" w14:textId="77777777" w:rsidR="005432EB" w:rsidRPr="007D061B" w:rsidRDefault="005432EB" w:rsidP="005432EB">
      <w:pPr>
        <w:pStyle w:val="Heading3"/>
      </w:pPr>
      <w:bookmarkStart w:id="3651" w:name="_Toc21095475"/>
      <w:bookmarkStart w:id="3652" w:name="_Toc29767008"/>
      <w:bookmarkStart w:id="3653" w:name="_Toc36041155"/>
      <w:bookmarkStart w:id="3654" w:name="_Toc37228565"/>
      <w:bookmarkStart w:id="3655" w:name="_Toc37229069"/>
      <w:bookmarkStart w:id="3656" w:name="_Toc37229573"/>
      <w:bookmarkStart w:id="3657" w:name="_Toc45907130"/>
      <w:r w:rsidRPr="007D061B">
        <w:t>7.8.5</w:t>
      </w:r>
      <w:r w:rsidRPr="007D061B">
        <w:tab/>
        <w:t>Test requirements</w:t>
      </w:r>
      <w:bookmarkEnd w:id="3651"/>
      <w:bookmarkEnd w:id="3652"/>
      <w:bookmarkEnd w:id="3653"/>
      <w:bookmarkEnd w:id="3654"/>
      <w:bookmarkEnd w:id="3655"/>
      <w:bookmarkEnd w:id="3656"/>
      <w:bookmarkEnd w:id="3657"/>
    </w:p>
    <w:p w14:paraId="72CF30E9" w14:textId="77777777" w:rsidR="007D061B" w:rsidRPr="007D061B" w:rsidRDefault="005432EB" w:rsidP="005432EB">
      <w:pPr>
        <w:keepNext/>
        <w:rPr>
          <w:rFonts w:cs="v5.0.0"/>
        </w:rPr>
      </w:pPr>
      <w:r w:rsidRPr="007D061B">
        <w:t xml:space="preserve">For </w:t>
      </w:r>
      <w:r w:rsidRPr="007D061B">
        <w:rPr>
          <w:lang w:eastAsia="zh-CN"/>
        </w:rPr>
        <w:t>each</w:t>
      </w:r>
      <w:r w:rsidRPr="007D061B">
        <w:t xml:space="preserve"> measured E-UTRA carrier, t</w:t>
      </w:r>
      <w:r w:rsidRPr="007D061B">
        <w:rPr>
          <w:rFonts w:cs="v5.0.0"/>
        </w:rPr>
        <w:t xml:space="preserve">he </w:t>
      </w:r>
      <w:r w:rsidRPr="007D061B">
        <w:t xml:space="preserve">throughput shall be ≥ 95% of the </w:t>
      </w:r>
      <w:r w:rsidRPr="007D061B">
        <w:rPr>
          <w:i/>
        </w:rPr>
        <w:t>maximum throughput</w:t>
      </w:r>
      <w:r w:rsidRPr="007D061B">
        <w:t xml:space="preserve"> of </w:t>
      </w:r>
      <w:r w:rsidRPr="007D061B">
        <w:rPr>
          <w:rFonts w:cs="v5.0.0"/>
        </w:rPr>
        <w:t>the reference measurement channel as specified in</w:t>
      </w:r>
      <w:r w:rsidR="007D061B" w:rsidRPr="007D061B">
        <w:rPr>
          <w:rFonts w:cs="v5.0.0"/>
        </w:rPr>
        <w:t> [</w:t>
      </w:r>
      <w:r w:rsidRPr="007D061B">
        <w:rPr>
          <w:rFonts w:cs="v5.0.0"/>
        </w:rPr>
        <w:t>Annex A] with parameters specified in table 7.8.5-1</w:t>
      </w:r>
      <w:r w:rsidRPr="007D061B">
        <w:rPr>
          <w:rFonts w:cs="v5.0.0"/>
          <w:lang w:eastAsia="zh-CN"/>
        </w:rPr>
        <w:t xml:space="preserve"> for AAS BS of Wide Area </w:t>
      </w:r>
      <w:r w:rsidRPr="007D061B">
        <w:rPr>
          <w:rFonts w:cs="v5.0.0"/>
          <w:lang w:eastAsia="zh-CN"/>
        </w:rPr>
        <w:lastRenderedPageBreak/>
        <w:t>BS, class in Table7.8.5-2 for AAS BS of Local Area BS class and in table 7.8.5-3 for AAS BS of Medium Range BS class</w:t>
      </w:r>
      <w:r w:rsidRPr="007D061B">
        <w:rPr>
          <w:rFonts w:cs="v5.0.0"/>
        </w:rPr>
        <w:t>.</w:t>
      </w:r>
    </w:p>
    <w:p w14:paraId="02E336DD" w14:textId="1194583A" w:rsidR="005432EB" w:rsidRPr="007D061B" w:rsidRDefault="005432EB" w:rsidP="005432EB">
      <w:pPr>
        <w:pStyle w:val="TH"/>
      </w:pPr>
      <w:r w:rsidRPr="007D061B">
        <w:t xml:space="preserve">Table 7.8.5-1: </w:t>
      </w:r>
      <w:r w:rsidRPr="007D061B">
        <w:rPr>
          <w:lang w:eastAsia="zh-CN"/>
        </w:rPr>
        <w:t xml:space="preserve">Wide Area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77F960A" w14:textId="77777777" w:rsidTr="0001143E">
        <w:trPr>
          <w:jc w:val="center"/>
        </w:trPr>
        <w:tc>
          <w:tcPr>
            <w:tcW w:w="1157" w:type="dxa"/>
            <w:vAlign w:val="center"/>
          </w:tcPr>
          <w:p w14:paraId="61BC66C5" w14:textId="77777777" w:rsidR="005432EB" w:rsidRPr="007D061B" w:rsidRDefault="005432EB" w:rsidP="0001143E">
            <w:pPr>
              <w:pStyle w:val="TAH"/>
            </w:pPr>
            <w:r w:rsidRPr="007D061B">
              <w:t>E-UTRA</w:t>
            </w:r>
          </w:p>
          <w:p w14:paraId="13BF6D09" w14:textId="77777777" w:rsidR="005432EB" w:rsidRPr="007D061B" w:rsidRDefault="005432EB" w:rsidP="0001143E">
            <w:pPr>
              <w:pStyle w:val="TAH"/>
            </w:pPr>
            <w:r w:rsidRPr="007D061B">
              <w:t>channel bandwidth (MHz)</w:t>
            </w:r>
          </w:p>
        </w:tc>
        <w:tc>
          <w:tcPr>
            <w:tcW w:w="1417" w:type="dxa"/>
            <w:vAlign w:val="center"/>
          </w:tcPr>
          <w:p w14:paraId="31C6B81B" w14:textId="77777777" w:rsidR="005432EB" w:rsidRPr="007D061B" w:rsidRDefault="005432EB" w:rsidP="0001143E">
            <w:pPr>
              <w:pStyle w:val="TAH"/>
            </w:pPr>
            <w:r w:rsidRPr="007D061B">
              <w:t>Reference measurement channel</w:t>
            </w:r>
          </w:p>
        </w:tc>
        <w:tc>
          <w:tcPr>
            <w:tcW w:w="3046" w:type="dxa"/>
            <w:gridSpan w:val="2"/>
            <w:vAlign w:val="center"/>
          </w:tcPr>
          <w:p w14:paraId="2F91A260" w14:textId="77777777" w:rsidR="005432EB" w:rsidRPr="007D061B" w:rsidRDefault="005432EB" w:rsidP="0001143E">
            <w:pPr>
              <w:pStyle w:val="TAH"/>
            </w:pPr>
            <w:r w:rsidRPr="007D061B">
              <w:t>Wanted signal mean power (dBm)</w:t>
            </w:r>
          </w:p>
        </w:tc>
        <w:tc>
          <w:tcPr>
            <w:tcW w:w="1567" w:type="dxa"/>
            <w:vAlign w:val="center"/>
          </w:tcPr>
          <w:p w14:paraId="010F0A0E" w14:textId="77777777" w:rsidR="005432EB" w:rsidRPr="007D061B" w:rsidRDefault="005432EB" w:rsidP="0001143E">
            <w:pPr>
              <w:pStyle w:val="TAH"/>
            </w:pPr>
            <w:r w:rsidRPr="007D061B">
              <w:t xml:space="preserve">Interfering signal mean power (dBm) </w:t>
            </w:r>
          </w:p>
        </w:tc>
        <w:tc>
          <w:tcPr>
            <w:tcW w:w="1871" w:type="dxa"/>
            <w:vAlign w:val="center"/>
          </w:tcPr>
          <w:p w14:paraId="39017202" w14:textId="77777777" w:rsidR="005432EB" w:rsidRPr="007D061B" w:rsidRDefault="005432EB" w:rsidP="0001143E">
            <w:pPr>
              <w:pStyle w:val="TAH"/>
            </w:pPr>
            <w:r w:rsidRPr="007D061B">
              <w:t>Type of interfering signal</w:t>
            </w:r>
          </w:p>
        </w:tc>
      </w:tr>
      <w:tr w:rsidR="005432EB" w:rsidRPr="007D061B" w14:paraId="3BA95936" w14:textId="77777777" w:rsidTr="0001143E">
        <w:trPr>
          <w:jc w:val="center"/>
        </w:trPr>
        <w:tc>
          <w:tcPr>
            <w:tcW w:w="1157" w:type="dxa"/>
            <w:vAlign w:val="center"/>
          </w:tcPr>
          <w:p w14:paraId="44ABBE5F" w14:textId="77777777" w:rsidR="005432EB" w:rsidRPr="007D061B" w:rsidRDefault="005432EB" w:rsidP="0001143E">
            <w:pPr>
              <w:pStyle w:val="TAC"/>
            </w:pPr>
          </w:p>
        </w:tc>
        <w:tc>
          <w:tcPr>
            <w:tcW w:w="1417" w:type="dxa"/>
            <w:vAlign w:val="center"/>
          </w:tcPr>
          <w:p w14:paraId="0BB319F5" w14:textId="77777777" w:rsidR="005432EB" w:rsidRPr="007D061B" w:rsidRDefault="005432EB" w:rsidP="0001143E">
            <w:pPr>
              <w:pStyle w:val="TAC"/>
            </w:pPr>
          </w:p>
        </w:tc>
        <w:tc>
          <w:tcPr>
            <w:tcW w:w="1479" w:type="dxa"/>
            <w:vAlign w:val="center"/>
          </w:tcPr>
          <w:p w14:paraId="70F77E81"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61BD0509"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B7712F2" w14:textId="77777777" w:rsidR="005432EB" w:rsidRPr="007D061B" w:rsidRDefault="005432EB" w:rsidP="0001143E">
            <w:pPr>
              <w:pStyle w:val="TAC"/>
            </w:pPr>
          </w:p>
        </w:tc>
        <w:tc>
          <w:tcPr>
            <w:tcW w:w="1871" w:type="dxa"/>
            <w:vAlign w:val="center"/>
          </w:tcPr>
          <w:p w14:paraId="121E9E3E" w14:textId="77777777" w:rsidR="005432EB" w:rsidRPr="007D061B" w:rsidRDefault="005432EB" w:rsidP="0001143E">
            <w:pPr>
              <w:pStyle w:val="TAC"/>
            </w:pPr>
          </w:p>
        </w:tc>
      </w:tr>
      <w:tr w:rsidR="005432EB" w:rsidRPr="007D061B" w14:paraId="5280F3D9" w14:textId="77777777" w:rsidTr="0001143E">
        <w:trPr>
          <w:jc w:val="center"/>
        </w:trPr>
        <w:tc>
          <w:tcPr>
            <w:tcW w:w="1157" w:type="dxa"/>
            <w:vAlign w:val="center"/>
          </w:tcPr>
          <w:p w14:paraId="6AD0384B" w14:textId="77777777" w:rsidR="005432EB" w:rsidRPr="007D061B" w:rsidRDefault="005432EB" w:rsidP="0001143E">
            <w:pPr>
              <w:pStyle w:val="TAC"/>
            </w:pPr>
            <w:r w:rsidRPr="007D061B">
              <w:t>1.4</w:t>
            </w:r>
          </w:p>
        </w:tc>
        <w:tc>
          <w:tcPr>
            <w:tcW w:w="1417" w:type="dxa"/>
            <w:vAlign w:val="center"/>
          </w:tcPr>
          <w:p w14:paraId="510C809E" w14:textId="77777777" w:rsidR="005432EB" w:rsidRPr="007D061B" w:rsidRDefault="005432EB" w:rsidP="0001143E">
            <w:pPr>
              <w:pStyle w:val="TAC"/>
            </w:pPr>
            <w:r w:rsidRPr="007D061B">
              <w:t>A1-</w:t>
            </w:r>
            <w:r w:rsidRPr="007D061B">
              <w:rPr>
                <w:lang w:eastAsia="ja-JP"/>
              </w:rPr>
              <w:t>4</w:t>
            </w:r>
            <w:r w:rsidRPr="007D061B">
              <w:t xml:space="preserve"> in clause A.1</w:t>
            </w:r>
          </w:p>
        </w:tc>
        <w:tc>
          <w:tcPr>
            <w:tcW w:w="1479" w:type="dxa"/>
            <w:vAlign w:val="center"/>
          </w:tcPr>
          <w:p w14:paraId="67AF1279" w14:textId="77777777" w:rsidR="005432EB" w:rsidRPr="007D061B" w:rsidRDefault="005432EB" w:rsidP="0001143E">
            <w:pPr>
              <w:pStyle w:val="TAC"/>
            </w:pPr>
            <w:r w:rsidRPr="007D061B">
              <w:t>-105.5</w:t>
            </w:r>
          </w:p>
        </w:tc>
        <w:tc>
          <w:tcPr>
            <w:tcW w:w="1567" w:type="dxa"/>
            <w:vAlign w:val="center"/>
          </w:tcPr>
          <w:p w14:paraId="4264AD6F" w14:textId="77777777" w:rsidR="005432EB" w:rsidRPr="007D061B" w:rsidRDefault="005432EB" w:rsidP="0001143E">
            <w:pPr>
              <w:pStyle w:val="TAC"/>
            </w:pPr>
            <w:r w:rsidRPr="007D061B">
              <w:t>-105.1</w:t>
            </w:r>
          </w:p>
        </w:tc>
        <w:tc>
          <w:tcPr>
            <w:tcW w:w="1567" w:type="dxa"/>
            <w:vAlign w:val="center"/>
          </w:tcPr>
          <w:p w14:paraId="2B5E505F" w14:textId="77777777" w:rsidR="005432EB" w:rsidRPr="007D061B" w:rsidRDefault="005432EB" w:rsidP="0001143E">
            <w:pPr>
              <w:pStyle w:val="TAC"/>
            </w:pPr>
            <w:r w:rsidRPr="007D061B">
              <w:t>-87</w:t>
            </w:r>
          </w:p>
        </w:tc>
        <w:tc>
          <w:tcPr>
            <w:tcW w:w="1871" w:type="dxa"/>
            <w:vAlign w:val="center"/>
          </w:tcPr>
          <w:p w14:paraId="5C3E0635" w14:textId="77777777" w:rsidR="005432EB" w:rsidRPr="007D061B" w:rsidRDefault="005432EB" w:rsidP="0001143E">
            <w:pPr>
              <w:pStyle w:val="TAC"/>
            </w:pPr>
            <w:r w:rsidRPr="007D061B">
              <w:t>1.4 MHz E-UTRA signal, 3 RBs</w:t>
            </w:r>
          </w:p>
        </w:tc>
      </w:tr>
      <w:tr w:rsidR="005432EB" w:rsidRPr="007D061B" w14:paraId="4FB81BE7" w14:textId="77777777" w:rsidTr="0001143E">
        <w:trPr>
          <w:jc w:val="center"/>
        </w:trPr>
        <w:tc>
          <w:tcPr>
            <w:tcW w:w="1157" w:type="dxa"/>
            <w:vAlign w:val="center"/>
          </w:tcPr>
          <w:p w14:paraId="3817A872" w14:textId="77777777" w:rsidR="005432EB" w:rsidRPr="007D061B" w:rsidRDefault="005432EB" w:rsidP="0001143E">
            <w:pPr>
              <w:pStyle w:val="TAC"/>
            </w:pPr>
            <w:r w:rsidRPr="007D061B">
              <w:t>3</w:t>
            </w:r>
          </w:p>
        </w:tc>
        <w:tc>
          <w:tcPr>
            <w:tcW w:w="1417" w:type="dxa"/>
            <w:vAlign w:val="center"/>
          </w:tcPr>
          <w:p w14:paraId="7EA5E45E" w14:textId="77777777" w:rsidR="005432EB" w:rsidRPr="007D061B" w:rsidRDefault="005432EB" w:rsidP="0001143E">
            <w:pPr>
              <w:pStyle w:val="TAC"/>
            </w:pPr>
            <w:r w:rsidRPr="007D061B">
              <w:t>A1-</w:t>
            </w:r>
            <w:r w:rsidRPr="007D061B">
              <w:rPr>
                <w:lang w:eastAsia="ja-JP"/>
              </w:rPr>
              <w:t>5</w:t>
            </w:r>
            <w:r w:rsidRPr="007D061B">
              <w:t xml:space="preserve"> in clause A.1</w:t>
            </w:r>
          </w:p>
        </w:tc>
        <w:tc>
          <w:tcPr>
            <w:tcW w:w="1479" w:type="dxa"/>
            <w:vAlign w:val="center"/>
          </w:tcPr>
          <w:p w14:paraId="3D36EAE0" w14:textId="77777777" w:rsidR="005432EB" w:rsidRPr="007D061B" w:rsidRDefault="005432EB" w:rsidP="0001143E">
            <w:pPr>
              <w:pStyle w:val="TAC"/>
            </w:pPr>
            <w:r w:rsidRPr="007D061B">
              <w:rPr>
                <w:lang w:eastAsia="ja-JP"/>
              </w:rPr>
              <w:t>-100.7</w:t>
            </w:r>
          </w:p>
        </w:tc>
        <w:tc>
          <w:tcPr>
            <w:tcW w:w="1567" w:type="dxa"/>
            <w:vAlign w:val="center"/>
          </w:tcPr>
          <w:p w14:paraId="7EDD6F9C" w14:textId="77777777" w:rsidR="005432EB" w:rsidRPr="007D061B" w:rsidRDefault="005432EB" w:rsidP="0001143E">
            <w:pPr>
              <w:pStyle w:val="TAC"/>
            </w:pPr>
            <w:r w:rsidRPr="007D061B">
              <w:rPr>
                <w:lang w:eastAsia="ja-JP"/>
              </w:rPr>
              <w:t>-100.3</w:t>
            </w:r>
          </w:p>
        </w:tc>
        <w:tc>
          <w:tcPr>
            <w:tcW w:w="1567" w:type="dxa"/>
            <w:vAlign w:val="center"/>
          </w:tcPr>
          <w:p w14:paraId="100FA484" w14:textId="77777777" w:rsidR="005432EB" w:rsidRPr="007D061B" w:rsidRDefault="005432EB" w:rsidP="0001143E">
            <w:pPr>
              <w:pStyle w:val="TAC"/>
            </w:pPr>
            <w:r w:rsidRPr="007D061B">
              <w:t>-84</w:t>
            </w:r>
          </w:p>
        </w:tc>
        <w:tc>
          <w:tcPr>
            <w:tcW w:w="1871" w:type="dxa"/>
          </w:tcPr>
          <w:p w14:paraId="432724B5" w14:textId="77777777" w:rsidR="005432EB" w:rsidRPr="007D061B" w:rsidRDefault="005432EB" w:rsidP="0001143E">
            <w:pPr>
              <w:pStyle w:val="TAC"/>
            </w:pPr>
            <w:r w:rsidRPr="007D061B">
              <w:t>3 MHz E-UTRA signal, 6 RBs</w:t>
            </w:r>
          </w:p>
        </w:tc>
      </w:tr>
      <w:tr w:rsidR="005432EB" w:rsidRPr="007D061B" w14:paraId="317CEAD7" w14:textId="77777777" w:rsidTr="0001143E">
        <w:trPr>
          <w:jc w:val="center"/>
        </w:trPr>
        <w:tc>
          <w:tcPr>
            <w:tcW w:w="1157" w:type="dxa"/>
            <w:vAlign w:val="center"/>
          </w:tcPr>
          <w:p w14:paraId="65135930" w14:textId="77777777" w:rsidR="005432EB" w:rsidRPr="007D061B" w:rsidRDefault="005432EB" w:rsidP="0001143E">
            <w:pPr>
              <w:pStyle w:val="TAC"/>
            </w:pPr>
            <w:r w:rsidRPr="007D061B">
              <w:t>5</w:t>
            </w:r>
          </w:p>
        </w:tc>
        <w:tc>
          <w:tcPr>
            <w:tcW w:w="1417" w:type="dxa"/>
            <w:vAlign w:val="center"/>
          </w:tcPr>
          <w:p w14:paraId="32517256" w14:textId="77777777" w:rsidR="005432EB" w:rsidRPr="007D061B" w:rsidRDefault="005432EB" w:rsidP="0001143E">
            <w:pPr>
              <w:pStyle w:val="TAC"/>
            </w:pPr>
            <w:r w:rsidRPr="007D061B">
              <w:t>A1-2 in clause A.1</w:t>
            </w:r>
          </w:p>
        </w:tc>
        <w:tc>
          <w:tcPr>
            <w:tcW w:w="1479" w:type="dxa"/>
            <w:vAlign w:val="center"/>
          </w:tcPr>
          <w:p w14:paraId="799C164B" w14:textId="77777777" w:rsidR="005432EB" w:rsidRPr="007D061B" w:rsidRDefault="005432EB" w:rsidP="0001143E">
            <w:pPr>
              <w:pStyle w:val="TAC"/>
            </w:pPr>
            <w:r w:rsidRPr="007D061B">
              <w:rPr>
                <w:lang w:eastAsia="ja-JP"/>
              </w:rPr>
              <w:t>-98.6</w:t>
            </w:r>
          </w:p>
        </w:tc>
        <w:tc>
          <w:tcPr>
            <w:tcW w:w="1567" w:type="dxa"/>
            <w:vAlign w:val="center"/>
          </w:tcPr>
          <w:p w14:paraId="74103F44" w14:textId="77777777" w:rsidR="005432EB" w:rsidRPr="007D061B" w:rsidRDefault="005432EB" w:rsidP="0001143E">
            <w:pPr>
              <w:pStyle w:val="TAC"/>
            </w:pPr>
            <w:r w:rsidRPr="007D061B">
              <w:rPr>
                <w:lang w:eastAsia="ja-JP"/>
              </w:rPr>
              <w:t>-98.2</w:t>
            </w:r>
          </w:p>
        </w:tc>
        <w:tc>
          <w:tcPr>
            <w:tcW w:w="1567" w:type="dxa"/>
            <w:vAlign w:val="center"/>
          </w:tcPr>
          <w:p w14:paraId="2E581601" w14:textId="77777777" w:rsidR="005432EB" w:rsidRPr="007D061B" w:rsidRDefault="005432EB" w:rsidP="0001143E">
            <w:pPr>
              <w:pStyle w:val="TAC"/>
            </w:pPr>
            <w:r w:rsidRPr="007D061B">
              <w:t>-81</w:t>
            </w:r>
          </w:p>
        </w:tc>
        <w:tc>
          <w:tcPr>
            <w:tcW w:w="1871" w:type="dxa"/>
          </w:tcPr>
          <w:p w14:paraId="0450F969" w14:textId="77777777" w:rsidR="005432EB" w:rsidRPr="007D061B" w:rsidRDefault="005432EB" w:rsidP="0001143E">
            <w:pPr>
              <w:pStyle w:val="TAC"/>
            </w:pPr>
            <w:r w:rsidRPr="007D061B">
              <w:t>5 MHz E-UTRA signal, 10 RBs</w:t>
            </w:r>
          </w:p>
        </w:tc>
      </w:tr>
      <w:tr w:rsidR="005432EB" w:rsidRPr="007D061B" w14:paraId="10511012" w14:textId="77777777" w:rsidTr="0001143E">
        <w:trPr>
          <w:jc w:val="center"/>
        </w:trPr>
        <w:tc>
          <w:tcPr>
            <w:tcW w:w="1157" w:type="dxa"/>
            <w:vAlign w:val="center"/>
          </w:tcPr>
          <w:p w14:paraId="204A0EB4" w14:textId="77777777" w:rsidR="005432EB" w:rsidRPr="007D061B" w:rsidRDefault="005432EB" w:rsidP="0001143E">
            <w:pPr>
              <w:pStyle w:val="TAC"/>
            </w:pPr>
            <w:r w:rsidRPr="007D061B">
              <w:t>10</w:t>
            </w:r>
          </w:p>
        </w:tc>
        <w:tc>
          <w:tcPr>
            <w:tcW w:w="1417" w:type="dxa"/>
            <w:vAlign w:val="center"/>
          </w:tcPr>
          <w:p w14:paraId="5422C5A3" w14:textId="77777777" w:rsidR="005432EB" w:rsidRPr="007D061B" w:rsidRDefault="005432EB" w:rsidP="0001143E">
            <w:pPr>
              <w:pStyle w:val="TAC"/>
            </w:pPr>
            <w:r w:rsidRPr="007D061B">
              <w:t>A1-3 in clause A.1</w:t>
            </w:r>
          </w:p>
        </w:tc>
        <w:tc>
          <w:tcPr>
            <w:tcW w:w="1479" w:type="dxa"/>
            <w:vAlign w:val="center"/>
          </w:tcPr>
          <w:p w14:paraId="5504EB89" w14:textId="77777777" w:rsidR="005432EB" w:rsidRPr="007D061B" w:rsidRDefault="005432EB" w:rsidP="0001143E">
            <w:pPr>
              <w:pStyle w:val="TAC"/>
            </w:pPr>
            <w:r w:rsidRPr="007D061B">
              <w:rPr>
                <w:lang w:eastAsia="ja-JP"/>
              </w:rPr>
              <w:t>-97.1</w:t>
            </w:r>
          </w:p>
        </w:tc>
        <w:tc>
          <w:tcPr>
            <w:tcW w:w="1567" w:type="dxa"/>
            <w:vAlign w:val="center"/>
          </w:tcPr>
          <w:p w14:paraId="38CCC122" w14:textId="77777777" w:rsidR="005432EB" w:rsidRPr="007D061B" w:rsidRDefault="005432EB" w:rsidP="0001143E">
            <w:pPr>
              <w:pStyle w:val="TAC"/>
              <w:rPr>
                <w:lang w:eastAsia="ja-JP"/>
              </w:rPr>
            </w:pPr>
            <w:r w:rsidRPr="007D061B">
              <w:rPr>
                <w:lang w:eastAsia="ja-JP"/>
              </w:rPr>
              <w:t>-96.7</w:t>
            </w:r>
          </w:p>
        </w:tc>
        <w:tc>
          <w:tcPr>
            <w:tcW w:w="1567" w:type="dxa"/>
            <w:vAlign w:val="center"/>
          </w:tcPr>
          <w:p w14:paraId="221A1171" w14:textId="77777777" w:rsidR="005432EB" w:rsidRPr="007D061B" w:rsidRDefault="005432EB" w:rsidP="0001143E">
            <w:pPr>
              <w:pStyle w:val="TAC"/>
            </w:pPr>
            <w:r w:rsidRPr="007D061B">
              <w:t>-77</w:t>
            </w:r>
          </w:p>
        </w:tc>
        <w:tc>
          <w:tcPr>
            <w:tcW w:w="1871" w:type="dxa"/>
          </w:tcPr>
          <w:p w14:paraId="5D1BD897" w14:textId="77777777" w:rsidR="005432EB" w:rsidRPr="007D061B" w:rsidRDefault="005432EB" w:rsidP="0001143E">
            <w:pPr>
              <w:pStyle w:val="TAC"/>
            </w:pPr>
            <w:r w:rsidRPr="007D061B">
              <w:t>10 MHz E-UTRA signal, 25 RBs</w:t>
            </w:r>
          </w:p>
        </w:tc>
      </w:tr>
      <w:tr w:rsidR="005432EB" w:rsidRPr="007D061B" w14:paraId="7679CDF0" w14:textId="77777777" w:rsidTr="0001143E">
        <w:trPr>
          <w:jc w:val="center"/>
        </w:trPr>
        <w:tc>
          <w:tcPr>
            <w:tcW w:w="1157" w:type="dxa"/>
            <w:vAlign w:val="center"/>
          </w:tcPr>
          <w:p w14:paraId="10E235A5" w14:textId="77777777" w:rsidR="005432EB" w:rsidRPr="007D061B" w:rsidRDefault="005432EB" w:rsidP="0001143E">
            <w:pPr>
              <w:pStyle w:val="TAC"/>
            </w:pPr>
            <w:r w:rsidRPr="007D061B">
              <w:t>15</w:t>
            </w:r>
          </w:p>
        </w:tc>
        <w:tc>
          <w:tcPr>
            <w:tcW w:w="1417" w:type="dxa"/>
            <w:vAlign w:val="center"/>
          </w:tcPr>
          <w:p w14:paraId="5130A9C5" w14:textId="77777777" w:rsidR="005432EB" w:rsidRPr="007D061B" w:rsidRDefault="005432EB" w:rsidP="0001143E">
            <w:pPr>
              <w:pStyle w:val="TAC"/>
            </w:pPr>
            <w:r w:rsidRPr="007D061B">
              <w:t>A1-3 in clause A.1 (Note)</w:t>
            </w:r>
          </w:p>
        </w:tc>
        <w:tc>
          <w:tcPr>
            <w:tcW w:w="1479" w:type="dxa"/>
            <w:vAlign w:val="center"/>
          </w:tcPr>
          <w:p w14:paraId="52EDD88F" w14:textId="77777777" w:rsidR="005432EB" w:rsidRPr="007D061B" w:rsidRDefault="005432EB" w:rsidP="0001143E">
            <w:pPr>
              <w:pStyle w:val="TAC"/>
            </w:pPr>
            <w:r w:rsidRPr="007D061B">
              <w:rPr>
                <w:lang w:eastAsia="ja-JP"/>
              </w:rPr>
              <w:t>-97.1</w:t>
            </w:r>
          </w:p>
        </w:tc>
        <w:tc>
          <w:tcPr>
            <w:tcW w:w="1567" w:type="dxa"/>
            <w:vAlign w:val="center"/>
          </w:tcPr>
          <w:p w14:paraId="0999D8AB" w14:textId="77777777" w:rsidR="005432EB" w:rsidRPr="007D061B" w:rsidRDefault="005432EB" w:rsidP="0001143E">
            <w:pPr>
              <w:pStyle w:val="TAC"/>
            </w:pPr>
            <w:r w:rsidRPr="007D061B">
              <w:rPr>
                <w:lang w:eastAsia="ja-JP"/>
              </w:rPr>
              <w:t>-96.7</w:t>
            </w:r>
          </w:p>
        </w:tc>
        <w:tc>
          <w:tcPr>
            <w:tcW w:w="1567" w:type="dxa"/>
            <w:vAlign w:val="center"/>
          </w:tcPr>
          <w:p w14:paraId="6E19CF1E" w14:textId="77777777" w:rsidR="005432EB" w:rsidRPr="007D061B" w:rsidRDefault="005432EB" w:rsidP="0001143E">
            <w:pPr>
              <w:pStyle w:val="TAC"/>
            </w:pPr>
            <w:r w:rsidRPr="007D061B">
              <w:t>-77</w:t>
            </w:r>
          </w:p>
        </w:tc>
        <w:tc>
          <w:tcPr>
            <w:tcW w:w="1871" w:type="dxa"/>
          </w:tcPr>
          <w:p w14:paraId="6F2B982C" w14:textId="77777777" w:rsidR="005432EB" w:rsidRPr="007D061B" w:rsidRDefault="005432EB" w:rsidP="0001143E">
            <w:pPr>
              <w:pStyle w:val="TAC"/>
            </w:pPr>
            <w:r w:rsidRPr="007D061B">
              <w:t>15 MHz E-UTRA signal, 25 RBs (Note)</w:t>
            </w:r>
          </w:p>
        </w:tc>
      </w:tr>
      <w:tr w:rsidR="005432EB" w:rsidRPr="007D061B" w14:paraId="68D1D0B5" w14:textId="77777777" w:rsidTr="0001143E">
        <w:trPr>
          <w:jc w:val="center"/>
        </w:trPr>
        <w:tc>
          <w:tcPr>
            <w:tcW w:w="1157" w:type="dxa"/>
            <w:vAlign w:val="center"/>
          </w:tcPr>
          <w:p w14:paraId="39DE5711" w14:textId="77777777" w:rsidR="005432EB" w:rsidRPr="007D061B" w:rsidRDefault="005432EB" w:rsidP="0001143E">
            <w:pPr>
              <w:pStyle w:val="TAC"/>
            </w:pPr>
            <w:r w:rsidRPr="007D061B">
              <w:t>20</w:t>
            </w:r>
          </w:p>
        </w:tc>
        <w:tc>
          <w:tcPr>
            <w:tcW w:w="1417" w:type="dxa"/>
            <w:vAlign w:val="center"/>
          </w:tcPr>
          <w:p w14:paraId="21BEE9CA" w14:textId="77777777" w:rsidR="005432EB" w:rsidRPr="007D061B" w:rsidRDefault="005432EB" w:rsidP="0001143E">
            <w:pPr>
              <w:pStyle w:val="TAC"/>
            </w:pPr>
            <w:r w:rsidRPr="007D061B">
              <w:t>A1-3 in clause A.1 (Note)</w:t>
            </w:r>
          </w:p>
        </w:tc>
        <w:tc>
          <w:tcPr>
            <w:tcW w:w="1479" w:type="dxa"/>
            <w:vAlign w:val="center"/>
          </w:tcPr>
          <w:p w14:paraId="341BB038" w14:textId="77777777" w:rsidR="005432EB" w:rsidRPr="007D061B" w:rsidRDefault="005432EB" w:rsidP="0001143E">
            <w:pPr>
              <w:pStyle w:val="TAC"/>
            </w:pPr>
            <w:r w:rsidRPr="007D061B">
              <w:rPr>
                <w:lang w:eastAsia="ja-JP"/>
              </w:rPr>
              <w:t>-97.1</w:t>
            </w:r>
          </w:p>
        </w:tc>
        <w:tc>
          <w:tcPr>
            <w:tcW w:w="1567" w:type="dxa"/>
            <w:vAlign w:val="center"/>
          </w:tcPr>
          <w:p w14:paraId="254412E9" w14:textId="77777777" w:rsidR="005432EB" w:rsidRPr="007D061B" w:rsidRDefault="005432EB" w:rsidP="0001143E">
            <w:pPr>
              <w:pStyle w:val="TAC"/>
            </w:pPr>
            <w:r w:rsidRPr="007D061B">
              <w:rPr>
                <w:lang w:eastAsia="ja-JP"/>
              </w:rPr>
              <w:t>-96.7</w:t>
            </w:r>
          </w:p>
        </w:tc>
        <w:tc>
          <w:tcPr>
            <w:tcW w:w="1567" w:type="dxa"/>
            <w:vAlign w:val="center"/>
          </w:tcPr>
          <w:p w14:paraId="3F9641D2" w14:textId="77777777" w:rsidR="005432EB" w:rsidRPr="007D061B" w:rsidRDefault="005432EB" w:rsidP="0001143E">
            <w:pPr>
              <w:pStyle w:val="TAC"/>
            </w:pPr>
            <w:r w:rsidRPr="007D061B">
              <w:t>-77</w:t>
            </w:r>
          </w:p>
        </w:tc>
        <w:tc>
          <w:tcPr>
            <w:tcW w:w="1871" w:type="dxa"/>
          </w:tcPr>
          <w:p w14:paraId="0267F294" w14:textId="77777777" w:rsidR="005432EB" w:rsidRPr="007D061B" w:rsidRDefault="005432EB" w:rsidP="0001143E">
            <w:pPr>
              <w:pStyle w:val="TAC"/>
            </w:pPr>
            <w:r w:rsidRPr="007D061B">
              <w:t>20 MHz E-UTRA signal, 25 RBs (Note)</w:t>
            </w:r>
          </w:p>
        </w:tc>
      </w:tr>
      <w:tr w:rsidR="005432EB" w:rsidRPr="007D061B" w14:paraId="50F02F93" w14:textId="77777777" w:rsidTr="0001143E">
        <w:trPr>
          <w:jc w:val="center"/>
        </w:trPr>
        <w:tc>
          <w:tcPr>
            <w:tcW w:w="9058" w:type="dxa"/>
            <w:gridSpan w:val="6"/>
            <w:vAlign w:val="center"/>
          </w:tcPr>
          <w:p w14:paraId="5440B1C2" w14:textId="77777777" w:rsidR="005432EB" w:rsidRPr="007D061B" w:rsidRDefault="005432EB" w:rsidP="0001143E">
            <w:pPr>
              <w:pStyle w:val="TAN"/>
            </w:pPr>
            <w:r w:rsidRPr="007D061B">
              <w:t>NOTE:</w:t>
            </w:r>
            <w:r w:rsidRPr="007D061B">
              <w:tab/>
              <w:t>Wanted and interfering signal are placed adjacently around F</w:t>
            </w:r>
            <w:r w:rsidRPr="007D061B">
              <w:rPr>
                <w:vertAlign w:val="subscript"/>
              </w:rPr>
              <w:t>C.</w:t>
            </w:r>
          </w:p>
        </w:tc>
      </w:tr>
    </w:tbl>
    <w:p w14:paraId="295DFAE9" w14:textId="77777777" w:rsidR="005432EB" w:rsidRPr="007D061B" w:rsidRDefault="005432EB" w:rsidP="005432EB"/>
    <w:p w14:paraId="156F94B0" w14:textId="77777777" w:rsidR="005432EB" w:rsidRPr="007D061B" w:rsidRDefault="005432EB" w:rsidP="005432EB">
      <w:pPr>
        <w:pStyle w:val="TH"/>
      </w:pPr>
      <w:r w:rsidRPr="007D061B">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22B06ACB" w14:textId="77777777" w:rsidTr="0001143E">
        <w:trPr>
          <w:jc w:val="center"/>
        </w:trPr>
        <w:tc>
          <w:tcPr>
            <w:tcW w:w="1157" w:type="dxa"/>
            <w:shd w:val="clear" w:color="auto" w:fill="auto"/>
            <w:vAlign w:val="center"/>
          </w:tcPr>
          <w:p w14:paraId="74A7E7D2" w14:textId="77777777" w:rsidR="005432EB" w:rsidRPr="007D061B" w:rsidRDefault="005432EB" w:rsidP="0001143E">
            <w:pPr>
              <w:pStyle w:val="TAH"/>
            </w:pPr>
            <w:r w:rsidRPr="007D061B">
              <w:t>E-UTRA</w:t>
            </w:r>
          </w:p>
          <w:p w14:paraId="687552DB" w14:textId="77777777" w:rsidR="005432EB" w:rsidRPr="007D061B" w:rsidRDefault="005432EB" w:rsidP="0001143E">
            <w:pPr>
              <w:pStyle w:val="TAH"/>
            </w:pPr>
            <w:r w:rsidRPr="007D061B">
              <w:t>channel bandwidth (MHz)</w:t>
            </w:r>
          </w:p>
        </w:tc>
        <w:tc>
          <w:tcPr>
            <w:tcW w:w="1417" w:type="dxa"/>
            <w:shd w:val="clear" w:color="auto" w:fill="auto"/>
            <w:vAlign w:val="center"/>
          </w:tcPr>
          <w:p w14:paraId="77F8873A" w14:textId="77777777" w:rsidR="005432EB" w:rsidRPr="007D061B" w:rsidRDefault="005432EB" w:rsidP="0001143E">
            <w:pPr>
              <w:pStyle w:val="TAH"/>
            </w:pPr>
            <w:r w:rsidRPr="007D061B">
              <w:t>Reference measurement channel</w:t>
            </w:r>
          </w:p>
        </w:tc>
        <w:tc>
          <w:tcPr>
            <w:tcW w:w="3046" w:type="dxa"/>
            <w:gridSpan w:val="2"/>
            <w:shd w:val="clear" w:color="auto" w:fill="auto"/>
            <w:vAlign w:val="center"/>
          </w:tcPr>
          <w:p w14:paraId="1468BCF3" w14:textId="77777777" w:rsidR="005432EB" w:rsidRPr="007D061B" w:rsidRDefault="005432EB" w:rsidP="0001143E">
            <w:pPr>
              <w:pStyle w:val="TAH"/>
            </w:pPr>
            <w:r w:rsidRPr="007D061B">
              <w:t>Wanted signal mean power (dBm)</w:t>
            </w:r>
          </w:p>
        </w:tc>
        <w:tc>
          <w:tcPr>
            <w:tcW w:w="1567" w:type="dxa"/>
            <w:shd w:val="clear" w:color="auto" w:fill="auto"/>
            <w:vAlign w:val="center"/>
          </w:tcPr>
          <w:p w14:paraId="112579F1" w14:textId="77777777" w:rsidR="005432EB" w:rsidRPr="007D061B" w:rsidRDefault="005432EB" w:rsidP="0001143E">
            <w:pPr>
              <w:pStyle w:val="TAH"/>
            </w:pPr>
            <w:r w:rsidRPr="007D061B">
              <w:t xml:space="preserve">Interfering signal mean power (dBm) </w:t>
            </w:r>
          </w:p>
        </w:tc>
        <w:tc>
          <w:tcPr>
            <w:tcW w:w="1871" w:type="dxa"/>
            <w:shd w:val="clear" w:color="auto" w:fill="auto"/>
            <w:vAlign w:val="center"/>
          </w:tcPr>
          <w:p w14:paraId="65C3C6D9" w14:textId="77777777" w:rsidR="005432EB" w:rsidRPr="007D061B" w:rsidRDefault="005432EB" w:rsidP="0001143E">
            <w:pPr>
              <w:pStyle w:val="TAH"/>
            </w:pPr>
            <w:r w:rsidRPr="007D061B">
              <w:t>Type of interfering signal</w:t>
            </w:r>
          </w:p>
        </w:tc>
      </w:tr>
      <w:tr w:rsidR="005432EB" w:rsidRPr="007D061B" w14:paraId="6145B715" w14:textId="77777777" w:rsidTr="0001143E">
        <w:trPr>
          <w:jc w:val="center"/>
        </w:trPr>
        <w:tc>
          <w:tcPr>
            <w:tcW w:w="1157" w:type="dxa"/>
            <w:shd w:val="clear" w:color="auto" w:fill="auto"/>
            <w:vAlign w:val="center"/>
          </w:tcPr>
          <w:p w14:paraId="64FDC02A" w14:textId="77777777" w:rsidR="005432EB" w:rsidRPr="007D061B" w:rsidRDefault="005432EB" w:rsidP="0001143E">
            <w:pPr>
              <w:pStyle w:val="TAC"/>
            </w:pPr>
          </w:p>
        </w:tc>
        <w:tc>
          <w:tcPr>
            <w:tcW w:w="1417" w:type="dxa"/>
            <w:shd w:val="clear" w:color="auto" w:fill="auto"/>
            <w:vAlign w:val="center"/>
          </w:tcPr>
          <w:p w14:paraId="75C203F7" w14:textId="77777777" w:rsidR="005432EB" w:rsidRPr="007D061B" w:rsidRDefault="005432EB" w:rsidP="0001143E">
            <w:pPr>
              <w:pStyle w:val="TAC"/>
            </w:pPr>
          </w:p>
        </w:tc>
        <w:tc>
          <w:tcPr>
            <w:tcW w:w="1479" w:type="dxa"/>
            <w:shd w:val="clear" w:color="auto" w:fill="auto"/>
            <w:vAlign w:val="center"/>
          </w:tcPr>
          <w:p w14:paraId="2F1F0C79"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shd w:val="clear" w:color="auto" w:fill="auto"/>
            <w:vAlign w:val="center"/>
          </w:tcPr>
          <w:p w14:paraId="552E4D9B"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shd w:val="clear" w:color="auto" w:fill="auto"/>
            <w:vAlign w:val="center"/>
          </w:tcPr>
          <w:p w14:paraId="6C64105E" w14:textId="77777777" w:rsidR="005432EB" w:rsidRPr="007D061B" w:rsidRDefault="005432EB" w:rsidP="0001143E">
            <w:pPr>
              <w:pStyle w:val="TAC"/>
            </w:pPr>
          </w:p>
        </w:tc>
        <w:tc>
          <w:tcPr>
            <w:tcW w:w="1871" w:type="dxa"/>
            <w:shd w:val="clear" w:color="auto" w:fill="auto"/>
            <w:vAlign w:val="center"/>
          </w:tcPr>
          <w:p w14:paraId="55D4D6EA" w14:textId="77777777" w:rsidR="005432EB" w:rsidRPr="007D061B" w:rsidRDefault="005432EB" w:rsidP="0001143E">
            <w:pPr>
              <w:pStyle w:val="TAC"/>
            </w:pPr>
          </w:p>
        </w:tc>
      </w:tr>
      <w:tr w:rsidR="005432EB" w:rsidRPr="007D061B" w14:paraId="252ABF7D" w14:textId="77777777" w:rsidTr="0001143E">
        <w:trPr>
          <w:jc w:val="center"/>
        </w:trPr>
        <w:tc>
          <w:tcPr>
            <w:tcW w:w="1157" w:type="dxa"/>
            <w:shd w:val="clear" w:color="auto" w:fill="auto"/>
            <w:vAlign w:val="center"/>
          </w:tcPr>
          <w:p w14:paraId="4A8D85EE" w14:textId="77777777" w:rsidR="005432EB" w:rsidRPr="007D061B" w:rsidRDefault="005432EB" w:rsidP="0001143E">
            <w:pPr>
              <w:pStyle w:val="TAC"/>
            </w:pPr>
            <w:r w:rsidRPr="007D061B">
              <w:t>1.4</w:t>
            </w:r>
          </w:p>
        </w:tc>
        <w:tc>
          <w:tcPr>
            <w:tcW w:w="1417" w:type="dxa"/>
            <w:shd w:val="clear" w:color="auto" w:fill="auto"/>
            <w:vAlign w:val="center"/>
          </w:tcPr>
          <w:p w14:paraId="3257EB7B" w14:textId="77777777" w:rsidR="005432EB" w:rsidRPr="007D061B" w:rsidRDefault="005432EB" w:rsidP="0001143E">
            <w:pPr>
              <w:pStyle w:val="TAC"/>
            </w:pPr>
            <w:r w:rsidRPr="007D061B">
              <w:t>A1-4 in clause A.1</w:t>
            </w:r>
          </w:p>
        </w:tc>
        <w:tc>
          <w:tcPr>
            <w:tcW w:w="1479" w:type="dxa"/>
            <w:shd w:val="clear" w:color="auto" w:fill="auto"/>
            <w:vAlign w:val="center"/>
          </w:tcPr>
          <w:p w14:paraId="71F1965C"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5</w:t>
            </w:r>
          </w:p>
        </w:tc>
        <w:tc>
          <w:tcPr>
            <w:tcW w:w="1567" w:type="dxa"/>
            <w:shd w:val="clear" w:color="auto" w:fill="auto"/>
            <w:vAlign w:val="center"/>
          </w:tcPr>
          <w:p w14:paraId="5C224EF7"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1</w:t>
            </w:r>
          </w:p>
        </w:tc>
        <w:tc>
          <w:tcPr>
            <w:tcW w:w="1567" w:type="dxa"/>
            <w:shd w:val="clear" w:color="auto" w:fill="auto"/>
            <w:vAlign w:val="center"/>
          </w:tcPr>
          <w:p w14:paraId="2B3C4A33" w14:textId="77777777" w:rsidR="005432EB" w:rsidRPr="007D061B" w:rsidRDefault="005432EB" w:rsidP="0001143E">
            <w:pPr>
              <w:pStyle w:val="TAC"/>
              <w:rPr>
                <w:lang w:eastAsia="zh-CN"/>
              </w:rPr>
            </w:pPr>
            <w:r w:rsidRPr="007D061B">
              <w:t>-</w:t>
            </w:r>
            <w:r w:rsidRPr="007D061B">
              <w:rPr>
                <w:lang w:eastAsia="zh-CN"/>
              </w:rPr>
              <w:t>79</w:t>
            </w:r>
          </w:p>
        </w:tc>
        <w:tc>
          <w:tcPr>
            <w:tcW w:w="1871" w:type="dxa"/>
            <w:shd w:val="clear" w:color="auto" w:fill="auto"/>
            <w:vAlign w:val="center"/>
          </w:tcPr>
          <w:p w14:paraId="42F752A8" w14:textId="77777777" w:rsidR="005432EB" w:rsidRPr="007D061B" w:rsidRDefault="005432EB" w:rsidP="0001143E">
            <w:pPr>
              <w:pStyle w:val="TAC"/>
            </w:pPr>
            <w:r w:rsidRPr="007D061B">
              <w:t>1.4 MHz E-UTRA signal, 3 RBs</w:t>
            </w:r>
          </w:p>
        </w:tc>
      </w:tr>
      <w:tr w:rsidR="005432EB" w:rsidRPr="007D061B" w14:paraId="43D441E8" w14:textId="77777777" w:rsidTr="0001143E">
        <w:trPr>
          <w:jc w:val="center"/>
        </w:trPr>
        <w:tc>
          <w:tcPr>
            <w:tcW w:w="1157" w:type="dxa"/>
            <w:shd w:val="clear" w:color="auto" w:fill="auto"/>
            <w:vAlign w:val="center"/>
          </w:tcPr>
          <w:p w14:paraId="7400EAAF" w14:textId="77777777" w:rsidR="005432EB" w:rsidRPr="007D061B" w:rsidRDefault="005432EB" w:rsidP="0001143E">
            <w:pPr>
              <w:pStyle w:val="TAC"/>
            </w:pPr>
            <w:r w:rsidRPr="007D061B">
              <w:t>3</w:t>
            </w:r>
          </w:p>
        </w:tc>
        <w:tc>
          <w:tcPr>
            <w:tcW w:w="1417" w:type="dxa"/>
            <w:shd w:val="clear" w:color="auto" w:fill="auto"/>
            <w:vAlign w:val="center"/>
          </w:tcPr>
          <w:p w14:paraId="62383854" w14:textId="77777777" w:rsidR="005432EB" w:rsidRPr="007D061B" w:rsidRDefault="005432EB" w:rsidP="0001143E">
            <w:pPr>
              <w:pStyle w:val="TAC"/>
            </w:pPr>
            <w:r w:rsidRPr="007D061B">
              <w:t>A1-5 in clause A.1</w:t>
            </w:r>
          </w:p>
        </w:tc>
        <w:tc>
          <w:tcPr>
            <w:tcW w:w="1479" w:type="dxa"/>
            <w:shd w:val="clear" w:color="auto" w:fill="auto"/>
            <w:vAlign w:val="center"/>
          </w:tcPr>
          <w:p w14:paraId="21D5D8FE"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7</w:t>
            </w:r>
          </w:p>
        </w:tc>
        <w:tc>
          <w:tcPr>
            <w:tcW w:w="1567" w:type="dxa"/>
            <w:shd w:val="clear" w:color="auto" w:fill="auto"/>
            <w:vAlign w:val="center"/>
          </w:tcPr>
          <w:p w14:paraId="23F24006"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3</w:t>
            </w:r>
          </w:p>
        </w:tc>
        <w:tc>
          <w:tcPr>
            <w:tcW w:w="1567" w:type="dxa"/>
            <w:shd w:val="clear" w:color="auto" w:fill="auto"/>
            <w:vAlign w:val="center"/>
          </w:tcPr>
          <w:p w14:paraId="1F8EDF0D" w14:textId="77777777" w:rsidR="005432EB" w:rsidRPr="007D061B" w:rsidRDefault="005432EB" w:rsidP="0001143E">
            <w:pPr>
              <w:pStyle w:val="TAC"/>
              <w:rPr>
                <w:lang w:eastAsia="zh-CN"/>
              </w:rPr>
            </w:pPr>
            <w:r w:rsidRPr="007D061B">
              <w:t>-</w:t>
            </w:r>
            <w:r w:rsidRPr="007D061B">
              <w:rPr>
                <w:lang w:eastAsia="zh-CN"/>
              </w:rPr>
              <w:t>76</w:t>
            </w:r>
          </w:p>
        </w:tc>
        <w:tc>
          <w:tcPr>
            <w:tcW w:w="1871" w:type="dxa"/>
            <w:shd w:val="clear" w:color="auto" w:fill="auto"/>
          </w:tcPr>
          <w:p w14:paraId="470FCA64" w14:textId="77777777" w:rsidR="005432EB" w:rsidRPr="007D061B" w:rsidRDefault="005432EB" w:rsidP="0001143E">
            <w:pPr>
              <w:pStyle w:val="TAC"/>
            </w:pPr>
            <w:r w:rsidRPr="007D061B">
              <w:t>3 MHz E-UTRA signal, 6 RBs</w:t>
            </w:r>
          </w:p>
        </w:tc>
      </w:tr>
      <w:tr w:rsidR="005432EB" w:rsidRPr="007D061B" w14:paraId="6C6A47D3" w14:textId="77777777" w:rsidTr="0001143E">
        <w:trPr>
          <w:jc w:val="center"/>
        </w:trPr>
        <w:tc>
          <w:tcPr>
            <w:tcW w:w="1157" w:type="dxa"/>
            <w:shd w:val="clear" w:color="auto" w:fill="auto"/>
            <w:vAlign w:val="center"/>
          </w:tcPr>
          <w:p w14:paraId="40F14A7B" w14:textId="77777777" w:rsidR="005432EB" w:rsidRPr="007D061B" w:rsidRDefault="005432EB" w:rsidP="0001143E">
            <w:pPr>
              <w:pStyle w:val="TAC"/>
            </w:pPr>
            <w:r w:rsidRPr="007D061B">
              <w:t>5</w:t>
            </w:r>
          </w:p>
        </w:tc>
        <w:tc>
          <w:tcPr>
            <w:tcW w:w="1417" w:type="dxa"/>
            <w:shd w:val="clear" w:color="auto" w:fill="auto"/>
            <w:vAlign w:val="center"/>
          </w:tcPr>
          <w:p w14:paraId="03C32B6D" w14:textId="77777777" w:rsidR="005432EB" w:rsidRPr="007D061B" w:rsidRDefault="005432EB" w:rsidP="0001143E">
            <w:pPr>
              <w:pStyle w:val="TAC"/>
            </w:pPr>
            <w:r w:rsidRPr="007D061B">
              <w:t>A1-2 in clause A.1</w:t>
            </w:r>
          </w:p>
        </w:tc>
        <w:tc>
          <w:tcPr>
            <w:tcW w:w="1479" w:type="dxa"/>
            <w:shd w:val="clear" w:color="auto" w:fill="auto"/>
            <w:vAlign w:val="center"/>
          </w:tcPr>
          <w:p w14:paraId="7165A6CC"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6</w:t>
            </w:r>
          </w:p>
        </w:tc>
        <w:tc>
          <w:tcPr>
            <w:tcW w:w="1567" w:type="dxa"/>
            <w:shd w:val="clear" w:color="auto" w:fill="auto"/>
            <w:vAlign w:val="center"/>
          </w:tcPr>
          <w:p w14:paraId="63BCD4C5"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2</w:t>
            </w:r>
          </w:p>
        </w:tc>
        <w:tc>
          <w:tcPr>
            <w:tcW w:w="1567" w:type="dxa"/>
            <w:shd w:val="clear" w:color="auto" w:fill="auto"/>
            <w:vAlign w:val="center"/>
          </w:tcPr>
          <w:p w14:paraId="5E3B82B9" w14:textId="77777777" w:rsidR="005432EB" w:rsidRPr="007D061B" w:rsidRDefault="005432EB" w:rsidP="0001143E">
            <w:pPr>
              <w:pStyle w:val="TAC"/>
              <w:rPr>
                <w:lang w:eastAsia="zh-CN"/>
              </w:rPr>
            </w:pPr>
            <w:r w:rsidRPr="007D061B">
              <w:t>-</w:t>
            </w:r>
            <w:r w:rsidRPr="007D061B">
              <w:rPr>
                <w:lang w:eastAsia="zh-CN"/>
              </w:rPr>
              <w:t>73</w:t>
            </w:r>
          </w:p>
        </w:tc>
        <w:tc>
          <w:tcPr>
            <w:tcW w:w="1871" w:type="dxa"/>
            <w:shd w:val="clear" w:color="auto" w:fill="auto"/>
          </w:tcPr>
          <w:p w14:paraId="2C12E865" w14:textId="77777777" w:rsidR="005432EB" w:rsidRPr="007D061B" w:rsidRDefault="005432EB" w:rsidP="0001143E">
            <w:pPr>
              <w:pStyle w:val="TAC"/>
            </w:pPr>
            <w:r w:rsidRPr="007D061B">
              <w:t>5 MHz E-UTRA signal, 10 RBs</w:t>
            </w:r>
          </w:p>
        </w:tc>
      </w:tr>
      <w:tr w:rsidR="005432EB" w:rsidRPr="007D061B" w14:paraId="0D4C02FF" w14:textId="77777777" w:rsidTr="0001143E">
        <w:trPr>
          <w:jc w:val="center"/>
        </w:trPr>
        <w:tc>
          <w:tcPr>
            <w:tcW w:w="1157" w:type="dxa"/>
            <w:shd w:val="clear" w:color="auto" w:fill="auto"/>
            <w:vAlign w:val="center"/>
          </w:tcPr>
          <w:p w14:paraId="44526163" w14:textId="77777777" w:rsidR="005432EB" w:rsidRPr="007D061B" w:rsidRDefault="005432EB" w:rsidP="0001143E">
            <w:pPr>
              <w:pStyle w:val="TAC"/>
            </w:pPr>
            <w:r w:rsidRPr="007D061B">
              <w:t>10</w:t>
            </w:r>
          </w:p>
        </w:tc>
        <w:tc>
          <w:tcPr>
            <w:tcW w:w="1417" w:type="dxa"/>
            <w:shd w:val="clear" w:color="auto" w:fill="auto"/>
            <w:vAlign w:val="center"/>
          </w:tcPr>
          <w:p w14:paraId="276EF6FF" w14:textId="77777777" w:rsidR="005432EB" w:rsidRPr="007D061B" w:rsidRDefault="005432EB" w:rsidP="0001143E">
            <w:pPr>
              <w:pStyle w:val="TAC"/>
            </w:pPr>
            <w:r w:rsidRPr="007D061B">
              <w:t>A1-3 in clause A.1</w:t>
            </w:r>
          </w:p>
        </w:tc>
        <w:tc>
          <w:tcPr>
            <w:tcW w:w="1479" w:type="dxa"/>
            <w:shd w:val="clear" w:color="auto" w:fill="auto"/>
            <w:vAlign w:val="center"/>
          </w:tcPr>
          <w:p w14:paraId="67065AEB"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9DAD1BE"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5AAD6733"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495CEF10" w14:textId="77777777" w:rsidR="005432EB" w:rsidRPr="007D061B" w:rsidRDefault="005432EB" w:rsidP="0001143E">
            <w:pPr>
              <w:pStyle w:val="TAC"/>
            </w:pPr>
            <w:r w:rsidRPr="007D061B">
              <w:t>10 MHz E-UTRA signal, 25 RBs</w:t>
            </w:r>
          </w:p>
        </w:tc>
      </w:tr>
      <w:tr w:rsidR="005432EB" w:rsidRPr="007D061B" w14:paraId="35A5F10C" w14:textId="77777777" w:rsidTr="0001143E">
        <w:trPr>
          <w:jc w:val="center"/>
        </w:trPr>
        <w:tc>
          <w:tcPr>
            <w:tcW w:w="1157" w:type="dxa"/>
            <w:shd w:val="clear" w:color="auto" w:fill="auto"/>
            <w:vAlign w:val="center"/>
          </w:tcPr>
          <w:p w14:paraId="381B9D5F" w14:textId="77777777" w:rsidR="005432EB" w:rsidRPr="007D061B" w:rsidRDefault="005432EB" w:rsidP="0001143E">
            <w:pPr>
              <w:pStyle w:val="TAC"/>
            </w:pPr>
            <w:r w:rsidRPr="007D061B">
              <w:t>15</w:t>
            </w:r>
          </w:p>
        </w:tc>
        <w:tc>
          <w:tcPr>
            <w:tcW w:w="1417" w:type="dxa"/>
            <w:shd w:val="clear" w:color="auto" w:fill="auto"/>
            <w:vAlign w:val="center"/>
          </w:tcPr>
          <w:p w14:paraId="167109D9" w14:textId="77777777" w:rsidR="005432EB" w:rsidRPr="007D061B" w:rsidRDefault="005432EB" w:rsidP="0001143E">
            <w:pPr>
              <w:pStyle w:val="TAC"/>
            </w:pPr>
            <w:r w:rsidRPr="007D061B">
              <w:t>A1-3 in clause A.1 (Note)</w:t>
            </w:r>
          </w:p>
        </w:tc>
        <w:tc>
          <w:tcPr>
            <w:tcW w:w="1479" w:type="dxa"/>
            <w:shd w:val="clear" w:color="auto" w:fill="auto"/>
            <w:vAlign w:val="center"/>
          </w:tcPr>
          <w:p w14:paraId="0993967D"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E00E5EA"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03813E2B"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103AAA5A" w14:textId="77777777" w:rsidR="005432EB" w:rsidRPr="007D061B" w:rsidRDefault="005432EB" w:rsidP="0001143E">
            <w:pPr>
              <w:pStyle w:val="TAC"/>
            </w:pPr>
            <w:r w:rsidRPr="007D061B">
              <w:t>15 MHz E-UTRA signal, 25 RBs (Note)</w:t>
            </w:r>
          </w:p>
        </w:tc>
      </w:tr>
      <w:tr w:rsidR="005432EB" w:rsidRPr="007D061B" w14:paraId="3485647D" w14:textId="77777777" w:rsidTr="0001143E">
        <w:trPr>
          <w:jc w:val="center"/>
        </w:trPr>
        <w:tc>
          <w:tcPr>
            <w:tcW w:w="1157" w:type="dxa"/>
            <w:shd w:val="clear" w:color="auto" w:fill="auto"/>
            <w:vAlign w:val="center"/>
          </w:tcPr>
          <w:p w14:paraId="3A1D3599" w14:textId="77777777" w:rsidR="005432EB" w:rsidRPr="007D061B" w:rsidRDefault="005432EB" w:rsidP="0001143E">
            <w:pPr>
              <w:pStyle w:val="TAC"/>
            </w:pPr>
            <w:r w:rsidRPr="007D061B">
              <w:t>20</w:t>
            </w:r>
          </w:p>
        </w:tc>
        <w:tc>
          <w:tcPr>
            <w:tcW w:w="1417" w:type="dxa"/>
            <w:shd w:val="clear" w:color="auto" w:fill="auto"/>
            <w:vAlign w:val="center"/>
          </w:tcPr>
          <w:p w14:paraId="0D9DF910" w14:textId="77777777" w:rsidR="005432EB" w:rsidRPr="007D061B" w:rsidRDefault="005432EB" w:rsidP="0001143E">
            <w:pPr>
              <w:pStyle w:val="TAC"/>
            </w:pPr>
            <w:r w:rsidRPr="007D061B">
              <w:t>A1-3 in clause A.1 (Note)</w:t>
            </w:r>
          </w:p>
        </w:tc>
        <w:tc>
          <w:tcPr>
            <w:tcW w:w="1479" w:type="dxa"/>
            <w:shd w:val="clear" w:color="auto" w:fill="auto"/>
            <w:vAlign w:val="center"/>
          </w:tcPr>
          <w:p w14:paraId="0068A36C"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49521A16"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6DBF8C24"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68703A9C" w14:textId="77777777" w:rsidR="005432EB" w:rsidRPr="007D061B" w:rsidRDefault="005432EB" w:rsidP="0001143E">
            <w:pPr>
              <w:pStyle w:val="TAC"/>
            </w:pPr>
            <w:r w:rsidRPr="007D061B">
              <w:t>20 MHz E-UTRA signal, 25 RBs (Note)</w:t>
            </w:r>
          </w:p>
        </w:tc>
      </w:tr>
      <w:tr w:rsidR="005432EB" w:rsidRPr="007D061B" w14:paraId="78BBB3BD" w14:textId="77777777" w:rsidTr="0001143E">
        <w:trPr>
          <w:jc w:val="center"/>
        </w:trPr>
        <w:tc>
          <w:tcPr>
            <w:tcW w:w="9058" w:type="dxa"/>
            <w:gridSpan w:val="6"/>
            <w:shd w:val="clear" w:color="auto" w:fill="auto"/>
            <w:vAlign w:val="center"/>
          </w:tcPr>
          <w:p w14:paraId="7C6CE5E0" w14:textId="77777777" w:rsidR="005432EB" w:rsidRPr="007D061B" w:rsidRDefault="005432EB" w:rsidP="0001143E">
            <w:pPr>
              <w:pStyle w:val="TAN"/>
            </w:pPr>
            <w:r w:rsidRPr="007D061B">
              <w:t>NOTE:</w:t>
            </w:r>
            <w:r w:rsidRPr="007D061B">
              <w:tab/>
              <w:t>Wanted and interfering signal are placed adjacently around Fc, this reference measurement channel and interfering signal are not applied for Band 46 and Band 49.</w:t>
            </w:r>
          </w:p>
        </w:tc>
      </w:tr>
    </w:tbl>
    <w:p w14:paraId="53EB531E" w14:textId="77777777" w:rsidR="005432EB" w:rsidRPr="007D061B" w:rsidRDefault="005432EB" w:rsidP="005432EB"/>
    <w:p w14:paraId="05E090AD" w14:textId="77777777" w:rsidR="005432EB" w:rsidRPr="007D061B" w:rsidRDefault="005432EB" w:rsidP="005432EB">
      <w:pPr>
        <w:pStyle w:val="TH"/>
        <w:rPr>
          <w:lang w:eastAsia="zh-CN"/>
        </w:rPr>
      </w:pPr>
      <w:r w:rsidRPr="007D061B">
        <w:lastRenderedPageBreak/>
        <w:t>Table 7.8.5-</w:t>
      </w:r>
      <w:r w:rsidRPr="007D061B">
        <w:rPr>
          <w:lang w:eastAsia="zh-CN"/>
        </w:rPr>
        <w:t>3:</w:t>
      </w:r>
      <w:r w:rsidRPr="007D061B">
        <w:t xml:space="preserve"> </w:t>
      </w:r>
      <w:r w:rsidRPr="007D061B">
        <w:rPr>
          <w:lang w:eastAsia="zh-CN"/>
        </w:rPr>
        <w:t xml:space="preserve">Medium Range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41CA389" w14:textId="77777777" w:rsidTr="0001143E">
        <w:trPr>
          <w:jc w:val="center"/>
        </w:trPr>
        <w:tc>
          <w:tcPr>
            <w:tcW w:w="1157" w:type="dxa"/>
            <w:vAlign w:val="center"/>
          </w:tcPr>
          <w:p w14:paraId="131AEA1B" w14:textId="77777777" w:rsidR="005432EB" w:rsidRPr="007D061B" w:rsidRDefault="005432EB" w:rsidP="0001143E">
            <w:pPr>
              <w:pStyle w:val="TAH"/>
            </w:pPr>
            <w:r w:rsidRPr="007D061B">
              <w:t>E-UTRA</w:t>
            </w:r>
          </w:p>
          <w:p w14:paraId="0A93DC90" w14:textId="77777777" w:rsidR="005432EB" w:rsidRPr="007D061B" w:rsidRDefault="005432EB" w:rsidP="0001143E">
            <w:pPr>
              <w:pStyle w:val="TAH"/>
            </w:pPr>
            <w:r w:rsidRPr="007D061B">
              <w:t>channel bandwidth (MHz)</w:t>
            </w:r>
          </w:p>
        </w:tc>
        <w:tc>
          <w:tcPr>
            <w:tcW w:w="1417" w:type="dxa"/>
            <w:vAlign w:val="center"/>
          </w:tcPr>
          <w:p w14:paraId="6581301D" w14:textId="77777777" w:rsidR="005432EB" w:rsidRPr="007D061B" w:rsidRDefault="005432EB" w:rsidP="0001143E">
            <w:pPr>
              <w:pStyle w:val="TAH"/>
            </w:pPr>
            <w:r w:rsidRPr="007D061B">
              <w:t>Reference measurement channel</w:t>
            </w:r>
          </w:p>
        </w:tc>
        <w:tc>
          <w:tcPr>
            <w:tcW w:w="3046" w:type="dxa"/>
            <w:gridSpan w:val="2"/>
            <w:vAlign w:val="center"/>
          </w:tcPr>
          <w:p w14:paraId="281FC465" w14:textId="77777777" w:rsidR="005432EB" w:rsidRPr="007D061B" w:rsidRDefault="005432EB" w:rsidP="0001143E">
            <w:pPr>
              <w:pStyle w:val="TAH"/>
              <w:rPr>
                <w:lang w:eastAsia="zh-CN"/>
              </w:rPr>
            </w:pPr>
            <w:r w:rsidRPr="007D061B">
              <w:t>Wanted signal mean power (dBm)</w:t>
            </w:r>
          </w:p>
        </w:tc>
        <w:tc>
          <w:tcPr>
            <w:tcW w:w="1567" w:type="dxa"/>
            <w:vAlign w:val="center"/>
          </w:tcPr>
          <w:p w14:paraId="65BE13D5" w14:textId="77777777" w:rsidR="005432EB" w:rsidRPr="007D061B" w:rsidRDefault="005432EB" w:rsidP="0001143E">
            <w:pPr>
              <w:pStyle w:val="TAH"/>
              <w:rPr>
                <w:lang w:eastAsia="zh-CN"/>
              </w:rPr>
            </w:pPr>
            <w:r w:rsidRPr="007D061B">
              <w:t xml:space="preserve">Interfering signal mean power (dBm) </w:t>
            </w:r>
          </w:p>
        </w:tc>
        <w:tc>
          <w:tcPr>
            <w:tcW w:w="1871" w:type="dxa"/>
            <w:vAlign w:val="center"/>
          </w:tcPr>
          <w:p w14:paraId="480BB49C" w14:textId="77777777" w:rsidR="005432EB" w:rsidRPr="007D061B" w:rsidRDefault="005432EB" w:rsidP="0001143E">
            <w:pPr>
              <w:pStyle w:val="TAH"/>
            </w:pPr>
            <w:r w:rsidRPr="007D061B">
              <w:t>Type of interfering signal</w:t>
            </w:r>
          </w:p>
        </w:tc>
      </w:tr>
      <w:tr w:rsidR="005432EB" w:rsidRPr="007D061B" w14:paraId="435AB0C8" w14:textId="77777777" w:rsidTr="0001143E">
        <w:trPr>
          <w:jc w:val="center"/>
        </w:trPr>
        <w:tc>
          <w:tcPr>
            <w:tcW w:w="1157" w:type="dxa"/>
            <w:vAlign w:val="center"/>
          </w:tcPr>
          <w:p w14:paraId="59BA7098" w14:textId="77777777" w:rsidR="005432EB" w:rsidRPr="007D061B" w:rsidRDefault="005432EB" w:rsidP="0001143E">
            <w:pPr>
              <w:pStyle w:val="TAC"/>
            </w:pPr>
          </w:p>
        </w:tc>
        <w:tc>
          <w:tcPr>
            <w:tcW w:w="1417" w:type="dxa"/>
            <w:vAlign w:val="center"/>
          </w:tcPr>
          <w:p w14:paraId="607E6F67" w14:textId="77777777" w:rsidR="005432EB" w:rsidRPr="007D061B" w:rsidRDefault="005432EB" w:rsidP="0001143E">
            <w:pPr>
              <w:pStyle w:val="TAC"/>
            </w:pPr>
          </w:p>
        </w:tc>
        <w:tc>
          <w:tcPr>
            <w:tcW w:w="1479" w:type="dxa"/>
            <w:vAlign w:val="center"/>
          </w:tcPr>
          <w:p w14:paraId="6D84A9BE"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1570CA5F" w14:textId="77777777" w:rsidR="005432EB" w:rsidRPr="007D061B" w:rsidRDefault="005432EB" w:rsidP="0001143E">
            <w:pPr>
              <w:pStyle w:val="TAC"/>
              <w:rPr>
                <w:lang w:eastAsia="zh-CN"/>
              </w:rPr>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3106B2A" w14:textId="77777777" w:rsidR="005432EB" w:rsidRPr="007D061B" w:rsidRDefault="005432EB" w:rsidP="0001143E">
            <w:pPr>
              <w:pStyle w:val="TAC"/>
              <w:rPr>
                <w:lang w:eastAsia="zh-CN"/>
              </w:rPr>
            </w:pPr>
          </w:p>
        </w:tc>
        <w:tc>
          <w:tcPr>
            <w:tcW w:w="1871" w:type="dxa"/>
            <w:vAlign w:val="center"/>
          </w:tcPr>
          <w:p w14:paraId="47EBFD21" w14:textId="77777777" w:rsidR="005432EB" w:rsidRPr="007D061B" w:rsidRDefault="005432EB" w:rsidP="0001143E">
            <w:pPr>
              <w:pStyle w:val="TAC"/>
            </w:pPr>
          </w:p>
        </w:tc>
      </w:tr>
      <w:tr w:rsidR="005432EB" w:rsidRPr="007D061B" w14:paraId="6D78955A" w14:textId="77777777" w:rsidTr="0001143E">
        <w:trPr>
          <w:jc w:val="center"/>
        </w:trPr>
        <w:tc>
          <w:tcPr>
            <w:tcW w:w="1157" w:type="dxa"/>
            <w:vAlign w:val="center"/>
          </w:tcPr>
          <w:p w14:paraId="093CC1AD" w14:textId="77777777" w:rsidR="005432EB" w:rsidRPr="007D061B" w:rsidRDefault="005432EB" w:rsidP="0001143E">
            <w:pPr>
              <w:pStyle w:val="TAC"/>
            </w:pPr>
            <w:r w:rsidRPr="007D061B">
              <w:t>1.4</w:t>
            </w:r>
          </w:p>
        </w:tc>
        <w:tc>
          <w:tcPr>
            <w:tcW w:w="1417" w:type="dxa"/>
            <w:vAlign w:val="center"/>
          </w:tcPr>
          <w:p w14:paraId="7ADEB53A" w14:textId="77777777" w:rsidR="005432EB" w:rsidRPr="007D061B" w:rsidRDefault="005432EB" w:rsidP="0001143E">
            <w:pPr>
              <w:pStyle w:val="TAC"/>
            </w:pPr>
            <w:r w:rsidRPr="007D061B">
              <w:t>A1-4 in clause A.1</w:t>
            </w:r>
          </w:p>
        </w:tc>
        <w:tc>
          <w:tcPr>
            <w:tcW w:w="1479" w:type="dxa"/>
            <w:vAlign w:val="center"/>
          </w:tcPr>
          <w:p w14:paraId="4CDB78CA"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5</w:t>
            </w:r>
          </w:p>
        </w:tc>
        <w:tc>
          <w:tcPr>
            <w:tcW w:w="1567" w:type="dxa"/>
            <w:vAlign w:val="center"/>
          </w:tcPr>
          <w:p w14:paraId="1AB5CE01"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1</w:t>
            </w:r>
          </w:p>
        </w:tc>
        <w:tc>
          <w:tcPr>
            <w:tcW w:w="1567" w:type="dxa"/>
            <w:vAlign w:val="center"/>
          </w:tcPr>
          <w:p w14:paraId="4BACB010" w14:textId="77777777" w:rsidR="005432EB" w:rsidRPr="007D061B" w:rsidRDefault="005432EB" w:rsidP="0001143E">
            <w:pPr>
              <w:pStyle w:val="TAC"/>
            </w:pPr>
            <w:r w:rsidRPr="007D061B">
              <w:t>-82</w:t>
            </w:r>
          </w:p>
        </w:tc>
        <w:tc>
          <w:tcPr>
            <w:tcW w:w="1871" w:type="dxa"/>
            <w:vAlign w:val="center"/>
          </w:tcPr>
          <w:p w14:paraId="3AEB3C64" w14:textId="77777777" w:rsidR="005432EB" w:rsidRPr="007D061B" w:rsidRDefault="005432EB" w:rsidP="0001143E">
            <w:pPr>
              <w:pStyle w:val="TAC"/>
            </w:pPr>
            <w:r w:rsidRPr="007D061B">
              <w:t>1.4 MHz E-UTRA signal, 3 RBs</w:t>
            </w:r>
          </w:p>
        </w:tc>
      </w:tr>
      <w:tr w:rsidR="005432EB" w:rsidRPr="007D061B" w14:paraId="2C4E80FE" w14:textId="77777777" w:rsidTr="0001143E">
        <w:trPr>
          <w:jc w:val="center"/>
        </w:trPr>
        <w:tc>
          <w:tcPr>
            <w:tcW w:w="1157" w:type="dxa"/>
            <w:vAlign w:val="center"/>
          </w:tcPr>
          <w:p w14:paraId="46069368" w14:textId="77777777" w:rsidR="005432EB" w:rsidRPr="007D061B" w:rsidRDefault="005432EB" w:rsidP="0001143E">
            <w:pPr>
              <w:pStyle w:val="TAC"/>
            </w:pPr>
            <w:r w:rsidRPr="007D061B">
              <w:t>3</w:t>
            </w:r>
          </w:p>
        </w:tc>
        <w:tc>
          <w:tcPr>
            <w:tcW w:w="1417" w:type="dxa"/>
            <w:vAlign w:val="center"/>
          </w:tcPr>
          <w:p w14:paraId="0551E469" w14:textId="77777777" w:rsidR="005432EB" w:rsidRPr="007D061B" w:rsidRDefault="005432EB" w:rsidP="0001143E">
            <w:pPr>
              <w:pStyle w:val="TAC"/>
            </w:pPr>
            <w:r w:rsidRPr="007D061B">
              <w:t>A1-5 in clause A.1</w:t>
            </w:r>
          </w:p>
        </w:tc>
        <w:tc>
          <w:tcPr>
            <w:tcW w:w="1479" w:type="dxa"/>
            <w:vAlign w:val="center"/>
          </w:tcPr>
          <w:p w14:paraId="31B44BA4"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7</w:t>
            </w:r>
          </w:p>
        </w:tc>
        <w:tc>
          <w:tcPr>
            <w:tcW w:w="1567" w:type="dxa"/>
            <w:vAlign w:val="center"/>
          </w:tcPr>
          <w:p w14:paraId="6CC68E98"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3</w:t>
            </w:r>
          </w:p>
        </w:tc>
        <w:tc>
          <w:tcPr>
            <w:tcW w:w="1567" w:type="dxa"/>
            <w:vAlign w:val="center"/>
          </w:tcPr>
          <w:p w14:paraId="18594A04" w14:textId="77777777" w:rsidR="005432EB" w:rsidRPr="007D061B" w:rsidRDefault="005432EB" w:rsidP="0001143E">
            <w:pPr>
              <w:pStyle w:val="TAC"/>
            </w:pPr>
            <w:r w:rsidRPr="007D061B">
              <w:t>-79</w:t>
            </w:r>
          </w:p>
        </w:tc>
        <w:tc>
          <w:tcPr>
            <w:tcW w:w="1871" w:type="dxa"/>
          </w:tcPr>
          <w:p w14:paraId="34794B67" w14:textId="77777777" w:rsidR="005432EB" w:rsidRPr="007D061B" w:rsidRDefault="005432EB" w:rsidP="0001143E">
            <w:pPr>
              <w:pStyle w:val="TAC"/>
            </w:pPr>
            <w:r w:rsidRPr="007D061B">
              <w:t>3 MHz E-UTRA signal, 6 RBs</w:t>
            </w:r>
          </w:p>
        </w:tc>
      </w:tr>
      <w:tr w:rsidR="005432EB" w:rsidRPr="007D061B" w14:paraId="7A7D3347" w14:textId="77777777" w:rsidTr="0001143E">
        <w:trPr>
          <w:jc w:val="center"/>
        </w:trPr>
        <w:tc>
          <w:tcPr>
            <w:tcW w:w="1157" w:type="dxa"/>
            <w:vAlign w:val="center"/>
          </w:tcPr>
          <w:p w14:paraId="5AB74A31" w14:textId="77777777" w:rsidR="005432EB" w:rsidRPr="007D061B" w:rsidRDefault="005432EB" w:rsidP="0001143E">
            <w:pPr>
              <w:pStyle w:val="TAC"/>
            </w:pPr>
            <w:r w:rsidRPr="007D061B">
              <w:t>5</w:t>
            </w:r>
          </w:p>
        </w:tc>
        <w:tc>
          <w:tcPr>
            <w:tcW w:w="1417" w:type="dxa"/>
            <w:vAlign w:val="center"/>
          </w:tcPr>
          <w:p w14:paraId="44A6234D" w14:textId="77777777" w:rsidR="005432EB" w:rsidRPr="007D061B" w:rsidRDefault="005432EB" w:rsidP="0001143E">
            <w:pPr>
              <w:pStyle w:val="TAC"/>
            </w:pPr>
            <w:r w:rsidRPr="007D061B">
              <w:t>A1-2 in clause A.1</w:t>
            </w:r>
          </w:p>
        </w:tc>
        <w:tc>
          <w:tcPr>
            <w:tcW w:w="1479" w:type="dxa"/>
            <w:vAlign w:val="center"/>
          </w:tcPr>
          <w:p w14:paraId="34A51139"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6</w:t>
            </w:r>
          </w:p>
        </w:tc>
        <w:tc>
          <w:tcPr>
            <w:tcW w:w="1567" w:type="dxa"/>
            <w:vAlign w:val="center"/>
          </w:tcPr>
          <w:p w14:paraId="3B927FCA"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2</w:t>
            </w:r>
          </w:p>
        </w:tc>
        <w:tc>
          <w:tcPr>
            <w:tcW w:w="1567" w:type="dxa"/>
            <w:vAlign w:val="center"/>
          </w:tcPr>
          <w:p w14:paraId="7E3D382E" w14:textId="77777777" w:rsidR="005432EB" w:rsidRPr="007D061B" w:rsidRDefault="005432EB" w:rsidP="0001143E">
            <w:pPr>
              <w:pStyle w:val="TAC"/>
            </w:pPr>
            <w:r w:rsidRPr="007D061B">
              <w:t>-76</w:t>
            </w:r>
          </w:p>
        </w:tc>
        <w:tc>
          <w:tcPr>
            <w:tcW w:w="1871" w:type="dxa"/>
          </w:tcPr>
          <w:p w14:paraId="0DA127B6" w14:textId="77777777" w:rsidR="005432EB" w:rsidRPr="007D061B" w:rsidRDefault="005432EB" w:rsidP="0001143E">
            <w:pPr>
              <w:pStyle w:val="TAC"/>
            </w:pPr>
            <w:r w:rsidRPr="007D061B">
              <w:t>5 MHz E-UTRA signal, 10 RBs</w:t>
            </w:r>
          </w:p>
        </w:tc>
      </w:tr>
      <w:tr w:rsidR="005432EB" w:rsidRPr="007D061B" w14:paraId="314C009E" w14:textId="77777777" w:rsidTr="0001143E">
        <w:trPr>
          <w:jc w:val="center"/>
        </w:trPr>
        <w:tc>
          <w:tcPr>
            <w:tcW w:w="1157" w:type="dxa"/>
            <w:vAlign w:val="center"/>
          </w:tcPr>
          <w:p w14:paraId="3025138B" w14:textId="77777777" w:rsidR="005432EB" w:rsidRPr="007D061B" w:rsidRDefault="005432EB" w:rsidP="0001143E">
            <w:pPr>
              <w:pStyle w:val="TAC"/>
            </w:pPr>
            <w:r w:rsidRPr="007D061B">
              <w:t>10</w:t>
            </w:r>
          </w:p>
        </w:tc>
        <w:tc>
          <w:tcPr>
            <w:tcW w:w="1417" w:type="dxa"/>
            <w:vAlign w:val="center"/>
          </w:tcPr>
          <w:p w14:paraId="196B92F1" w14:textId="77777777" w:rsidR="005432EB" w:rsidRPr="007D061B" w:rsidRDefault="005432EB" w:rsidP="0001143E">
            <w:pPr>
              <w:pStyle w:val="TAC"/>
            </w:pPr>
            <w:r w:rsidRPr="007D061B">
              <w:t>A1-3 in clause A.1</w:t>
            </w:r>
          </w:p>
        </w:tc>
        <w:tc>
          <w:tcPr>
            <w:tcW w:w="1479" w:type="dxa"/>
            <w:vAlign w:val="center"/>
          </w:tcPr>
          <w:p w14:paraId="4EF0DA0D"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8EA0EE6"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164A4FCB" w14:textId="77777777" w:rsidR="005432EB" w:rsidRPr="007D061B" w:rsidRDefault="005432EB" w:rsidP="0001143E">
            <w:pPr>
              <w:pStyle w:val="TAC"/>
            </w:pPr>
            <w:r w:rsidRPr="007D061B">
              <w:t>-72</w:t>
            </w:r>
          </w:p>
        </w:tc>
        <w:tc>
          <w:tcPr>
            <w:tcW w:w="1871" w:type="dxa"/>
          </w:tcPr>
          <w:p w14:paraId="3BE3E81A" w14:textId="77777777" w:rsidR="005432EB" w:rsidRPr="007D061B" w:rsidRDefault="005432EB" w:rsidP="0001143E">
            <w:pPr>
              <w:pStyle w:val="TAC"/>
            </w:pPr>
            <w:r w:rsidRPr="007D061B">
              <w:t>10 MHz E-UTRA signal, 25 RBs</w:t>
            </w:r>
          </w:p>
        </w:tc>
      </w:tr>
      <w:tr w:rsidR="005432EB" w:rsidRPr="007D061B" w14:paraId="75060304" w14:textId="77777777" w:rsidTr="0001143E">
        <w:trPr>
          <w:jc w:val="center"/>
        </w:trPr>
        <w:tc>
          <w:tcPr>
            <w:tcW w:w="1157" w:type="dxa"/>
            <w:vAlign w:val="center"/>
          </w:tcPr>
          <w:p w14:paraId="4BC078B3" w14:textId="77777777" w:rsidR="005432EB" w:rsidRPr="007D061B" w:rsidRDefault="005432EB" w:rsidP="0001143E">
            <w:pPr>
              <w:pStyle w:val="TAC"/>
            </w:pPr>
            <w:r w:rsidRPr="007D061B">
              <w:t>15</w:t>
            </w:r>
          </w:p>
        </w:tc>
        <w:tc>
          <w:tcPr>
            <w:tcW w:w="1417" w:type="dxa"/>
            <w:vAlign w:val="center"/>
          </w:tcPr>
          <w:p w14:paraId="31E359EC" w14:textId="77777777" w:rsidR="005432EB" w:rsidRPr="007D061B" w:rsidRDefault="005432EB" w:rsidP="0001143E">
            <w:pPr>
              <w:pStyle w:val="TAC"/>
            </w:pPr>
            <w:r w:rsidRPr="007D061B">
              <w:t>A1-3 in clause A.1 (Note)</w:t>
            </w:r>
          </w:p>
        </w:tc>
        <w:tc>
          <w:tcPr>
            <w:tcW w:w="1479" w:type="dxa"/>
            <w:vAlign w:val="center"/>
          </w:tcPr>
          <w:p w14:paraId="79FD85FA"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E09C075"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27290D11" w14:textId="77777777" w:rsidR="005432EB" w:rsidRPr="007D061B" w:rsidRDefault="005432EB" w:rsidP="0001143E">
            <w:pPr>
              <w:pStyle w:val="TAC"/>
            </w:pPr>
            <w:r w:rsidRPr="007D061B">
              <w:t>-72</w:t>
            </w:r>
          </w:p>
        </w:tc>
        <w:tc>
          <w:tcPr>
            <w:tcW w:w="1871" w:type="dxa"/>
          </w:tcPr>
          <w:p w14:paraId="6CE7005E" w14:textId="77777777" w:rsidR="005432EB" w:rsidRPr="007D061B" w:rsidRDefault="005432EB" w:rsidP="0001143E">
            <w:pPr>
              <w:pStyle w:val="TAC"/>
            </w:pPr>
            <w:r w:rsidRPr="007D061B">
              <w:t>15 MHz E-UTRA signal, 25 RBs (Note)</w:t>
            </w:r>
          </w:p>
        </w:tc>
      </w:tr>
      <w:tr w:rsidR="005432EB" w:rsidRPr="007D061B" w14:paraId="00A6BB13" w14:textId="77777777" w:rsidTr="0001143E">
        <w:trPr>
          <w:jc w:val="center"/>
        </w:trPr>
        <w:tc>
          <w:tcPr>
            <w:tcW w:w="1157" w:type="dxa"/>
            <w:vAlign w:val="center"/>
          </w:tcPr>
          <w:p w14:paraId="02AEADD0" w14:textId="77777777" w:rsidR="005432EB" w:rsidRPr="007D061B" w:rsidRDefault="005432EB" w:rsidP="0001143E">
            <w:pPr>
              <w:pStyle w:val="TAC"/>
            </w:pPr>
            <w:r w:rsidRPr="007D061B">
              <w:t>20</w:t>
            </w:r>
          </w:p>
        </w:tc>
        <w:tc>
          <w:tcPr>
            <w:tcW w:w="1417" w:type="dxa"/>
            <w:vAlign w:val="center"/>
          </w:tcPr>
          <w:p w14:paraId="024EB3B2" w14:textId="77777777" w:rsidR="005432EB" w:rsidRPr="007D061B" w:rsidRDefault="005432EB" w:rsidP="0001143E">
            <w:pPr>
              <w:pStyle w:val="TAC"/>
            </w:pPr>
            <w:r w:rsidRPr="007D061B">
              <w:t>A1-3 in clause A.1 (Note)</w:t>
            </w:r>
          </w:p>
        </w:tc>
        <w:tc>
          <w:tcPr>
            <w:tcW w:w="1479" w:type="dxa"/>
            <w:vAlign w:val="center"/>
          </w:tcPr>
          <w:p w14:paraId="205070CF"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49048811"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4DE4C253" w14:textId="77777777" w:rsidR="005432EB" w:rsidRPr="007D061B" w:rsidRDefault="005432EB" w:rsidP="0001143E">
            <w:pPr>
              <w:pStyle w:val="TAC"/>
            </w:pPr>
            <w:r w:rsidRPr="007D061B">
              <w:t>-72</w:t>
            </w:r>
          </w:p>
        </w:tc>
        <w:tc>
          <w:tcPr>
            <w:tcW w:w="1871" w:type="dxa"/>
          </w:tcPr>
          <w:p w14:paraId="5BFFD54C" w14:textId="77777777" w:rsidR="005432EB" w:rsidRPr="007D061B" w:rsidRDefault="005432EB" w:rsidP="0001143E">
            <w:pPr>
              <w:pStyle w:val="TAC"/>
            </w:pPr>
            <w:r w:rsidRPr="007D061B">
              <w:t>20 MHz E-UTRA signal, 25 RBs (Note)</w:t>
            </w:r>
          </w:p>
        </w:tc>
      </w:tr>
      <w:tr w:rsidR="005432EB" w:rsidRPr="007D061B" w14:paraId="5F80DE66" w14:textId="77777777" w:rsidTr="0001143E">
        <w:trPr>
          <w:jc w:val="center"/>
        </w:trPr>
        <w:tc>
          <w:tcPr>
            <w:tcW w:w="9058" w:type="dxa"/>
            <w:gridSpan w:val="6"/>
            <w:vAlign w:val="center"/>
          </w:tcPr>
          <w:p w14:paraId="1763820D" w14:textId="77777777" w:rsidR="005432EB" w:rsidRPr="007D061B" w:rsidRDefault="005432EB" w:rsidP="0001143E">
            <w:pPr>
              <w:pStyle w:val="TAN"/>
            </w:pPr>
            <w:r w:rsidRPr="007D061B">
              <w:t>NOTE:</w:t>
            </w:r>
            <w:r w:rsidRPr="007D061B">
              <w:tab/>
              <w:t>Wanted and interfering signal are placed adjacently around Fc</w:t>
            </w:r>
            <w:r w:rsidRPr="007D061B">
              <w:rPr>
                <w:rFonts w:cs="Arial"/>
              </w:rPr>
              <w:t>, this reference measurement channel and interfering signal are not applied for Band 46</w:t>
            </w:r>
            <w:r w:rsidRPr="007D061B">
              <w:t>.</w:t>
            </w:r>
          </w:p>
        </w:tc>
      </w:tr>
    </w:tbl>
    <w:p w14:paraId="6DE0E4CD" w14:textId="77777777" w:rsidR="005432EB" w:rsidRPr="007D061B" w:rsidRDefault="005432EB" w:rsidP="005432EB"/>
    <w:p w14:paraId="67B68AA6" w14:textId="0D39FD80" w:rsidR="005432EB" w:rsidRPr="007D061B" w:rsidRDefault="005432EB" w:rsidP="005432EB">
      <w:r w:rsidRPr="007D061B">
        <w:t xml:space="preserve">For NR channels, the throughput shall be ≥ 95% of the maximum throughput of the reference measurement channel as specified in annex A of </w:t>
      </w:r>
      <w:r w:rsidR="007D061B" w:rsidRPr="007D061B">
        <w:t>TS 3</w:t>
      </w:r>
      <w:r w:rsidRPr="007D061B">
        <w:t>8.104</w:t>
      </w:r>
      <w:r w:rsidR="007D061B" w:rsidRPr="007D061B">
        <w:t> [</w:t>
      </w:r>
      <w:r w:rsidRPr="007D061B">
        <w:t xml:space="preserve">36] with parameters specified in Table 7.8.5-4 for Wide Area BS, in Table 7.8.5-5 for Medium Range BS and in Table7.8.5-6 for Local Area BS. </w:t>
      </w:r>
      <w:r w:rsidRPr="007D061B">
        <w:rPr>
          <w:rFonts w:eastAsia="Osaka"/>
        </w:rPr>
        <w:t xml:space="preserve">The characteristics of the interfering signal is further specified in annex A of </w:t>
      </w:r>
      <w:r w:rsidR="007D061B" w:rsidRPr="007D061B">
        <w:rPr>
          <w:rFonts w:eastAsia="Osaka"/>
        </w:rPr>
        <w:t>TS 3</w:t>
      </w:r>
      <w:r w:rsidRPr="007D061B">
        <w:rPr>
          <w:rFonts w:eastAsia="Osaka"/>
        </w:rPr>
        <w:t>8.104</w:t>
      </w:r>
      <w:r w:rsidR="007D061B" w:rsidRPr="007D061B">
        <w:rPr>
          <w:rFonts w:eastAsia="Osaka"/>
        </w:rPr>
        <w:t> [</w:t>
      </w:r>
      <w:r w:rsidRPr="007D061B">
        <w:rPr>
          <w:rFonts w:eastAsia="Osaka"/>
        </w:rPr>
        <w:t>36].</w:t>
      </w:r>
    </w:p>
    <w:p w14:paraId="60F1FE02" w14:textId="77777777" w:rsidR="005432EB" w:rsidRPr="007D061B" w:rsidRDefault="005432EB" w:rsidP="005432EB">
      <w:pPr>
        <w:pStyle w:val="TH"/>
      </w:pPr>
      <w:r w:rsidRPr="007D061B">
        <w:t>Table 7.8.5-4: Wide Area BS in-channel selectivity for NR channels</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734A5F" w:rsidRPr="007D061B" w14:paraId="7FC82C4F" w14:textId="77777777" w:rsidTr="00734A5F">
        <w:trPr>
          <w:jc w:val="center"/>
        </w:trPr>
        <w:tc>
          <w:tcPr>
            <w:tcW w:w="634"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302FAD81" w14:textId="77777777" w:rsidR="00734A5F" w:rsidRPr="007D061B" w:rsidRDefault="00734A5F" w:rsidP="0001143E">
            <w:pPr>
              <w:pStyle w:val="TAH"/>
            </w:pPr>
            <w:r w:rsidRPr="007D061B">
              <w:t>Subcarrier spacing</w:t>
            </w:r>
          </w:p>
          <w:p w14:paraId="30200BF9"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5A410F9"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7D061B" w:rsidRDefault="00734A5F" w:rsidP="0001143E">
            <w:pPr>
              <w:pStyle w:val="TAH"/>
            </w:pPr>
            <w:r w:rsidRPr="007D061B">
              <w:t>Type of interfering signal</w:t>
            </w:r>
          </w:p>
        </w:tc>
      </w:tr>
      <w:tr w:rsidR="00734A5F" w:rsidRPr="007D061B" w14:paraId="056A9FDD" w14:textId="77777777" w:rsidTr="00734A5F">
        <w:trPr>
          <w:jc w:val="center"/>
        </w:trPr>
        <w:tc>
          <w:tcPr>
            <w:tcW w:w="634"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7D061B" w:rsidRDefault="00734A5F" w:rsidP="0001143E">
            <w:pPr>
              <w:pStyle w:val="TAH"/>
            </w:pPr>
          </w:p>
        </w:tc>
      </w:tr>
      <w:tr w:rsidR="005432EB" w:rsidRPr="007D061B" w14:paraId="6CA055AB" w14:textId="77777777" w:rsidTr="00734A5F">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7D061B" w:rsidRDefault="005432EB" w:rsidP="0001143E">
            <w:pPr>
              <w:pStyle w:val="TAC"/>
              <w:rPr>
                <w:rFonts w:cs="Arial"/>
                <w:szCs w:val="18"/>
              </w:rPr>
            </w:pPr>
            <w:r w:rsidRPr="007D061B">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7D061B" w:rsidRDefault="005432EB" w:rsidP="0001143E">
            <w:pPr>
              <w:pStyle w:val="TAC"/>
              <w:rPr>
                <w:rFonts w:cs="Arial"/>
                <w:szCs w:val="18"/>
              </w:rPr>
            </w:pPr>
            <w:r w:rsidRPr="007D061B">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7D061B" w:rsidRDefault="005432EB" w:rsidP="0001143E">
            <w:pPr>
              <w:pStyle w:val="TAC"/>
              <w:rPr>
                <w:rFonts w:cs="Arial"/>
                <w:szCs w:val="18"/>
              </w:rPr>
            </w:pPr>
            <w:r w:rsidRPr="007D061B">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575A0A2" w14:textId="62A26DF2" w:rsidR="005432EB" w:rsidRPr="007D061B" w:rsidRDefault="005432EB" w:rsidP="0001143E">
            <w:pPr>
              <w:pStyle w:val="TAC"/>
              <w:rPr>
                <w:lang w:eastAsia="zh-CN"/>
              </w:rPr>
            </w:pPr>
            <w:r w:rsidRPr="007D061B">
              <w:t>10 PRBs</w:t>
            </w:r>
          </w:p>
        </w:tc>
      </w:tr>
      <w:tr w:rsidR="005432EB" w:rsidRPr="007D061B" w14:paraId="08C0FBC1"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0373C3"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5432EB" w:rsidRPr="007D061B" w:rsidRDefault="005432EB" w:rsidP="0001143E">
            <w:pPr>
              <w:pStyle w:val="TAC"/>
              <w:rPr>
                <w:rFonts w:cs="Arial"/>
                <w:szCs w:val="18"/>
              </w:rPr>
            </w:pPr>
            <w:r w:rsidRPr="007D061B">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5432EB" w:rsidRPr="007D061B" w:rsidRDefault="005432EB" w:rsidP="0001143E">
            <w:pPr>
              <w:pStyle w:val="TAC"/>
              <w:rPr>
                <w:rFonts w:cs="Arial"/>
                <w:szCs w:val="18"/>
              </w:rPr>
            </w:pPr>
            <w:r w:rsidRPr="007D061B">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5432EB" w:rsidRPr="007D061B" w:rsidRDefault="005432EB" w:rsidP="0001143E">
            <w:pPr>
              <w:pStyle w:val="TAC"/>
              <w:rPr>
                <w:rFonts w:cs="Arial"/>
                <w:szCs w:val="18"/>
              </w:rPr>
            </w:pPr>
            <w:r w:rsidRPr="007D061B">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5432EB" w:rsidRPr="007D061B" w:rsidRDefault="005432EB" w:rsidP="0001143E">
            <w:pPr>
              <w:pStyle w:val="TAC"/>
            </w:pPr>
            <w:r w:rsidRPr="007D061B">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2A90210" w14:textId="239EDA42" w:rsidR="005432EB" w:rsidRPr="007D061B" w:rsidRDefault="005432EB" w:rsidP="0001143E">
            <w:pPr>
              <w:pStyle w:val="TAC"/>
            </w:pPr>
            <w:r w:rsidRPr="007D061B">
              <w:t>25 PRBs</w:t>
            </w:r>
          </w:p>
        </w:tc>
      </w:tr>
      <w:tr w:rsidR="005432EB" w:rsidRPr="007D061B" w14:paraId="161F80B0"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E86C9B7"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5432EB" w:rsidRPr="007D061B" w:rsidRDefault="005432EB" w:rsidP="0001143E">
            <w:pPr>
              <w:pStyle w:val="TAC"/>
              <w:rPr>
                <w:rFonts w:cs="Arial"/>
                <w:szCs w:val="18"/>
              </w:rPr>
            </w:pPr>
            <w:r w:rsidRPr="007D061B">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5432EB" w:rsidRPr="007D061B" w:rsidRDefault="005432EB" w:rsidP="0001143E">
            <w:pPr>
              <w:pStyle w:val="TAC"/>
              <w:rPr>
                <w:rFonts w:cs="Arial"/>
                <w:szCs w:val="18"/>
              </w:rPr>
            </w:pPr>
            <w:r w:rsidRPr="007D061B">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5432EB" w:rsidRPr="007D061B" w:rsidRDefault="005432EB" w:rsidP="0001143E">
            <w:pPr>
              <w:pStyle w:val="TAC"/>
              <w:rPr>
                <w:rFonts w:cs="Arial"/>
                <w:szCs w:val="18"/>
              </w:rPr>
            </w:pPr>
            <w:r w:rsidRPr="007D061B">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5432EB" w:rsidRPr="007D061B" w:rsidRDefault="005432EB" w:rsidP="0001143E">
            <w:pPr>
              <w:pStyle w:val="TAC"/>
            </w:pPr>
            <w:r w:rsidRPr="007D061B">
              <w:t>DFT-s-OFDM</w:t>
            </w:r>
            <w:r w:rsidRPr="007D061B">
              <w:rPr>
                <w:rFonts w:eastAsia="SimSun"/>
                <w:lang w:eastAsia="zh-CN"/>
              </w:rPr>
              <w:t xml:space="preserve"> </w:t>
            </w:r>
            <w:r w:rsidRPr="007D061B">
              <w:t>NR signal, 15 kHz</w:t>
            </w:r>
            <w:r w:rsidRPr="007D061B">
              <w:rPr>
                <w:rFonts w:eastAsia="SimSun"/>
                <w:lang w:eastAsia="zh-CN"/>
              </w:rPr>
              <w:t xml:space="preserve"> SCS</w:t>
            </w:r>
            <w:r w:rsidRPr="007D061B">
              <w:t>, 100 PRBs</w:t>
            </w:r>
          </w:p>
        </w:tc>
      </w:tr>
      <w:tr w:rsidR="005432EB" w:rsidRPr="007D061B" w14:paraId="40E1C007"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1989E6D"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5432EB" w:rsidRPr="007D061B" w:rsidRDefault="005432EB" w:rsidP="0001143E">
            <w:pPr>
              <w:pStyle w:val="TAC"/>
              <w:rPr>
                <w:rFonts w:cs="Arial"/>
                <w:szCs w:val="18"/>
              </w:rPr>
            </w:pPr>
            <w:r w:rsidRPr="007D061B">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5432EB" w:rsidRPr="007D061B" w:rsidRDefault="005432EB" w:rsidP="0001143E">
            <w:pPr>
              <w:pStyle w:val="TAC"/>
              <w:rPr>
                <w:rFonts w:cs="Arial"/>
                <w:szCs w:val="18"/>
              </w:rPr>
            </w:pPr>
            <w:r w:rsidRPr="007D061B">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5432EB" w:rsidRPr="007D061B" w:rsidRDefault="005432EB" w:rsidP="0001143E">
            <w:pPr>
              <w:pStyle w:val="TAC"/>
              <w:rPr>
                <w:rFonts w:cs="Arial"/>
                <w:szCs w:val="18"/>
              </w:rPr>
            </w:pPr>
            <w:r w:rsidRPr="007D061B">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1BF27E3E" w14:textId="365F9D85" w:rsidR="005432EB" w:rsidRPr="007D061B" w:rsidRDefault="005432EB" w:rsidP="0001143E">
            <w:pPr>
              <w:pStyle w:val="TAC"/>
            </w:pPr>
            <w:r w:rsidRPr="007D061B">
              <w:t>5 PRBs</w:t>
            </w:r>
          </w:p>
        </w:tc>
      </w:tr>
      <w:tr w:rsidR="005432EB" w:rsidRPr="007D061B" w14:paraId="08A7418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F90AC87"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5432EB" w:rsidRPr="007D061B" w:rsidRDefault="005432EB" w:rsidP="0001143E">
            <w:pPr>
              <w:pStyle w:val="TAC"/>
              <w:rPr>
                <w:rFonts w:cs="Arial"/>
                <w:szCs w:val="18"/>
              </w:rPr>
            </w:pPr>
            <w:r w:rsidRPr="007D061B">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5432EB" w:rsidRPr="007D061B" w:rsidRDefault="005432EB" w:rsidP="0001143E">
            <w:pPr>
              <w:pStyle w:val="TAC"/>
              <w:rPr>
                <w:rFonts w:cs="Arial"/>
                <w:szCs w:val="18"/>
              </w:rPr>
            </w:pPr>
            <w:r w:rsidRPr="007D061B">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5432EB" w:rsidRPr="007D061B" w:rsidRDefault="005432EB" w:rsidP="0001143E">
            <w:pPr>
              <w:pStyle w:val="TAC"/>
              <w:rPr>
                <w:rFonts w:cs="Arial"/>
                <w:szCs w:val="18"/>
              </w:rPr>
            </w:pPr>
            <w:r w:rsidRPr="007D061B">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5432EB" w:rsidRPr="007D061B" w:rsidRDefault="005432EB" w:rsidP="0001143E">
            <w:pPr>
              <w:pStyle w:val="TAC"/>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839B37A" w14:textId="0C00A4DA" w:rsidR="005432EB" w:rsidRPr="007D061B" w:rsidRDefault="005432EB" w:rsidP="0001143E">
            <w:pPr>
              <w:pStyle w:val="TAC"/>
            </w:pPr>
            <w:r w:rsidRPr="007D061B">
              <w:t>10 PRBs</w:t>
            </w:r>
          </w:p>
        </w:tc>
      </w:tr>
      <w:tr w:rsidR="005432EB" w:rsidRPr="007D061B" w14:paraId="22BA3E39"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44E164C" w14:textId="46DF8661" w:rsidR="005432EB" w:rsidRPr="007D061B" w:rsidRDefault="005432EB" w:rsidP="0001143E">
            <w:pPr>
              <w:pStyle w:val="TAC"/>
            </w:pPr>
            <w:r w:rsidRPr="007D061B">
              <w:t>50 PRBs</w:t>
            </w:r>
          </w:p>
        </w:tc>
      </w:tr>
      <w:tr w:rsidR="005432EB" w:rsidRPr="007D061B" w14:paraId="0D27B33C"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7D061B" w:rsidRDefault="005432EB" w:rsidP="0001143E">
            <w:pPr>
              <w:pStyle w:val="TAC"/>
              <w:rPr>
                <w:rFonts w:cs="Arial"/>
                <w:szCs w:val="18"/>
              </w:rPr>
            </w:pPr>
            <w:r w:rsidRPr="007D061B">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7D061B" w:rsidRDefault="005432EB" w:rsidP="0001143E">
            <w:pPr>
              <w:pStyle w:val="TAC"/>
              <w:rPr>
                <w:rFonts w:cs="Arial"/>
                <w:szCs w:val="18"/>
              </w:rPr>
            </w:pPr>
            <w:r w:rsidRPr="007D061B">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7D061B" w:rsidRDefault="005432EB" w:rsidP="0001143E">
            <w:pPr>
              <w:pStyle w:val="TAC"/>
              <w:rPr>
                <w:rFonts w:cs="Arial"/>
                <w:szCs w:val="18"/>
              </w:rPr>
            </w:pPr>
            <w:r w:rsidRPr="007D061B">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7D061B" w:rsidRDefault="005432EB" w:rsidP="0001143E">
            <w:pPr>
              <w:pStyle w:val="TAC"/>
              <w:rPr>
                <w:lang w:eastAsia="zh-CN"/>
              </w:rPr>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44F316C" w14:textId="21F22C2A" w:rsidR="005432EB" w:rsidRPr="007D061B" w:rsidRDefault="005432EB" w:rsidP="0001143E">
            <w:pPr>
              <w:pStyle w:val="TAC"/>
            </w:pPr>
            <w:r w:rsidRPr="007D061B">
              <w:t>5 PRBs</w:t>
            </w:r>
          </w:p>
        </w:tc>
      </w:tr>
      <w:tr w:rsidR="005432EB" w:rsidRPr="007D061B" w14:paraId="14D52D0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7D061B" w:rsidRDefault="005432EB" w:rsidP="0001143E">
            <w:pPr>
              <w:pStyle w:val="TAC"/>
              <w:rPr>
                <w:rFonts w:cs="Arial"/>
                <w:szCs w:val="18"/>
              </w:rPr>
            </w:pPr>
            <w:r w:rsidRPr="007D061B">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7D061B" w:rsidRDefault="005432EB" w:rsidP="0001143E">
            <w:pPr>
              <w:pStyle w:val="TAC"/>
              <w:rPr>
                <w:rFonts w:cs="Arial"/>
                <w:szCs w:val="18"/>
              </w:rPr>
            </w:pPr>
            <w:r w:rsidRPr="007D061B">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7D061B" w:rsidRDefault="005432EB" w:rsidP="0001143E">
            <w:pPr>
              <w:pStyle w:val="TAC"/>
              <w:rPr>
                <w:rFonts w:cs="Arial"/>
                <w:szCs w:val="18"/>
              </w:rPr>
            </w:pPr>
            <w:r w:rsidRPr="007D061B">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7D061B" w:rsidRDefault="005432EB" w:rsidP="0001143E">
            <w:pPr>
              <w:pStyle w:val="TAC"/>
            </w:pPr>
            <w:r w:rsidRPr="007D061B">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1ECC0B2B" w14:textId="509A43BE" w:rsidR="005432EB" w:rsidRPr="007D061B" w:rsidRDefault="005432EB" w:rsidP="0001143E">
            <w:pPr>
              <w:pStyle w:val="TAC"/>
            </w:pPr>
            <w:r w:rsidRPr="007D061B">
              <w:t>24 PRBs</w:t>
            </w:r>
          </w:p>
        </w:tc>
      </w:tr>
      <w:tr w:rsidR="005432EB" w:rsidRPr="007D061B"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t>,</w:t>
            </w:r>
            <w:r w:rsidRPr="007D061B">
              <w:rPr>
                <w:rFonts w:eastAsia="SimSun"/>
                <w:lang w:eastAsia="zh-CN"/>
              </w:rPr>
              <w:t xml:space="preserve"> </w:t>
            </w:r>
            <w:bookmarkStart w:id="3658" w:name="OLE_LINK3"/>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TS 38.104 [41]</w:t>
            </w:r>
            <w:r w:rsidRPr="007D061B">
              <w:t>. The aggregated wanted and interferer signal shall be centred in the BS channel bandwidth of the wanted signal</w:t>
            </w:r>
            <w:r w:rsidRPr="007D061B">
              <w:rPr>
                <w:lang w:eastAsia="zh-CN"/>
              </w:rPr>
              <w:t>.</w:t>
            </w:r>
            <w:bookmarkEnd w:id="3658"/>
          </w:p>
        </w:tc>
      </w:tr>
    </w:tbl>
    <w:p w14:paraId="379EC038" w14:textId="77777777" w:rsidR="005432EB" w:rsidRPr="007D061B" w:rsidRDefault="005432EB" w:rsidP="005432EB"/>
    <w:p w14:paraId="6040F304" w14:textId="77777777" w:rsidR="005432EB" w:rsidRPr="007D061B" w:rsidRDefault="005432EB" w:rsidP="005432EB">
      <w:pPr>
        <w:pStyle w:val="TH"/>
      </w:pPr>
      <w:r w:rsidRPr="007D061B">
        <w:lastRenderedPageBreak/>
        <w:t>Table 7.8.5-5: Medium Range BS in-channel selectivity for NR channels</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734A5F" w:rsidRPr="007D061B" w14:paraId="2EA7881C" w14:textId="77777777" w:rsidTr="00734A5F">
        <w:trPr>
          <w:jc w:val="center"/>
        </w:trPr>
        <w:tc>
          <w:tcPr>
            <w:tcW w:w="632"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7D061B" w:rsidRDefault="00734A5F" w:rsidP="0001143E">
            <w:pPr>
              <w:pStyle w:val="TAH"/>
            </w:pPr>
            <w:r w:rsidRPr="007D061B">
              <w:t>Subcarrier spacing</w:t>
            </w:r>
          </w:p>
          <w:p w14:paraId="47593C4E"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7D061B" w:rsidRDefault="00734A5F" w:rsidP="0001143E">
            <w:pPr>
              <w:pStyle w:val="TAH"/>
            </w:pPr>
            <w:r w:rsidRPr="007D061B">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7D061B" w:rsidRDefault="00734A5F" w:rsidP="0001143E">
            <w:pPr>
              <w:pStyle w:val="TAH"/>
            </w:pPr>
            <w:r w:rsidRPr="007D061B">
              <w:t>Type of interfering signal</w:t>
            </w:r>
          </w:p>
        </w:tc>
      </w:tr>
      <w:tr w:rsidR="00734A5F" w:rsidRPr="007D061B" w14:paraId="5AF82D28" w14:textId="77777777" w:rsidTr="00734A5F">
        <w:trPr>
          <w:jc w:val="center"/>
        </w:trPr>
        <w:tc>
          <w:tcPr>
            <w:tcW w:w="632"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7D061B" w:rsidRDefault="00734A5F" w:rsidP="0001143E">
            <w:pPr>
              <w:pStyle w:val="TAH"/>
            </w:pPr>
          </w:p>
        </w:tc>
        <w:tc>
          <w:tcPr>
            <w:tcW w:w="991"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7D061B" w:rsidRDefault="00734A5F" w:rsidP="0001143E">
            <w:pPr>
              <w:pStyle w:val="TAH"/>
            </w:pPr>
          </w:p>
        </w:tc>
      </w:tr>
      <w:tr w:rsidR="005432EB" w:rsidRPr="007D061B" w14:paraId="4194224D" w14:textId="77777777" w:rsidTr="00734A5F">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7D061B" w:rsidRDefault="005432EB" w:rsidP="0001143E">
            <w:pPr>
              <w:pStyle w:val="TAC"/>
              <w:rPr>
                <w:rFonts w:cs="Arial"/>
                <w:szCs w:val="18"/>
              </w:rPr>
            </w:pPr>
            <w:r w:rsidRPr="007D061B">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7D061B" w:rsidRDefault="005432EB" w:rsidP="0001143E">
            <w:pPr>
              <w:pStyle w:val="TAC"/>
              <w:rPr>
                <w:rFonts w:cs="Arial"/>
                <w:szCs w:val="18"/>
              </w:rPr>
            </w:pPr>
            <w:r w:rsidRPr="007D061B">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7D061B" w:rsidRDefault="005432EB" w:rsidP="0001143E">
            <w:pPr>
              <w:pStyle w:val="TAC"/>
              <w:rPr>
                <w:rFonts w:cs="Arial"/>
                <w:szCs w:val="18"/>
              </w:rPr>
            </w:pPr>
            <w:r w:rsidRPr="007D061B">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7D061B" w:rsidRDefault="005432EB" w:rsidP="0001143E">
            <w:pPr>
              <w:pStyle w:val="TAC"/>
              <w:rPr>
                <w:lang w:eastAsia="zh-CN"/>
              </w:rPr>
            </w:pPr>
            <w:r w:rsidRPr="007D061B">
              <w:rPr>
                <w:rFonts w:cs="Arial"/>
                <w:szCs w:val="18"/>
              </w:rPr>
              <w:t>-76.4</w:t>
            </w:r>
          </w:p>
        </w:tc>
        <w:tc>
          <w:tcPr>
            <w:tcW w:w="991"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D89266D" w14:textId="3BF197C1" w:rsidR="005432EB" w:rsidRPr="007D061B" w:rsidRDefault="005432EB" w:rsidP="0001143E">
            <w:pPr>
              <w:pStyle w:val="TAC"/>
              <w:rPr>
                <w:lang w:eastAsia="zh-CN"/>
              </w:rPr>
            </w:pPr>
            <w:r w:rsidRPr="007D061B">
              <w:t>10 PRBs</w:t>
            </w:r>
          </w:p>
        </w:tc>
      </w:tr>
      <w:tr w:rsidR="005432EB" w:rsidRPr="007D061B" w14:paraId="5711C31E"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AF4C3CE"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5432EB" w:rsidRPr="007D061B" w:rsidRDefault="005432EB" w:rsidP="0001143E">
            <w:pPr>
              <w:pStyle w:val="TAC"/>
              <w:rPr>
                <w:rFonts w:cs="Arial"/>
                <w:szCs w:val="18"/>
              </w:rPr>
            </w:pPr>
            <w:r w:rsidRPr="007D061B">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5432EB" w:rsidRPr="007D061B" w:rsidRDefault="005432EB" w:rsidP="0001143E">
            <w:pPr>
              <w:pStyle w:val="TAC"/>
              <w:rPr>
                <w:rFonts w:cs="Arial"/>
                <w:szCs w:val="18"/>
              </w:rPr>
            </w:pPr>
            <w:r w:rsidRPr="007D061B">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5432EB" w:rsidRPr="007D061B" w:rsidRDefault="005432EB" w:rsidP="0001143E">
            <w:pPr>
              <w:pStyle w:val="TAC"/>
              <w:rPr>
                <w:rFonts w:cs="Arial"/>
                <w:szCs w:val="18"/>
              </w:rPr>
            </w:pPr>
            <w:r w:rsidRPr="007D061B">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5432EB" w:rsidRPr="007D061B" w:rsidRDefault="005432EB" w:rsidP="0001143E">
            <w:pPr>
              <w:pStyle w:val="TAC"/>
            </w:pPr>
            <w:r w:rsidRPr="007D061B">
              <w:rPr>
                <w:rFonts w:cs="Arial"/>
                <w:szCs w:val="18"/>
              </w:rPr>
              <w:t>-72.4</w:t>
            </w:r>
          </w:p>
        </w:tc>
        <w:tc>
          <w:tcPr>
            <w:tcW w:w="991" w:type="pct"/>
            <w:tcBorders>
              <w:top w:val="single" w:sz="6" w:space="0" w:color="000000"/>
              <w:left w:val="single" w:sz="6" w:space="0" w:color="000000"/>
              <w:bottom w:val="single" w:sz="6" w:space="0" w:color="000000"/>
              <w:right w:val="single" w:sz="6" w:space="0" w:color="000000"/>
            </w:tcBorders>
            <w:vAlign w:val="center"/>
          </w:tcPr>
          <w:p w14:paraId="0177B0FE"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729EF45F" w14:textId="67CDC475" w:rsidR="005432EB" w:rsidRPr="007D061B" w:rsidRDefault="005432EB" w:rsidP="0001143E">
            <w:pPr>
              <w:pStyle w:val="TAC"/>
            </w:pPr>
            <w:r w:rsidRPr="007D061B">
              <w:t>25 PRBs</w:t>
            </w:r>
          </w:p>
        </w:tc>
      </w:tr>
      <w:tr w:rsidR="005432EB" w:rsidRPr="007D061B" w14:paraId="33A47927"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5F77313C"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5432EB" w:rsidRPr="007D061B" w:rsidRDefault="005432EB" w:rsidP="0001143E">
            <w:pPr>
              <w:pStyle w:val="TAC"/>
              <w:rPr>
                <w:rFonts w:cs="Arial"/>
                <w:szCs w:val="18"/>
              </w:rPr>
            </w:pPr>
            <w:r w:rsidRPr="007D061B">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5432EB" w:rsidRPr="007D061B" w:rsidRDefault="005432EB" w:rsidP="0001143E">
            <w:pPr>
              <w:pStyle w:val="TAC"/>
              <w:rPr>
                <w:rFonts w:cs="Arial"/>
                <w:szCs w:val="18"/>
              </w:rPr>
            </w:pPr>
            <w:r w:rsidRPr="007D061B">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5432EB" w:rsidRPr="007D061B" w:rsidRDefault="005432EB" w:rsidP="0001143E">
            <w:pPr>
              <w:pStyle w:val="TAC"/>
              <w:rPr>
                <w:rFonts w:cs="Arial"/>
                <w:szCs w:val="18"/>
              </w:rPr>
            </w:pPr>
            <w:r w:rsidRPr="007D061B">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5432EB" w:rsidRPr="007D061B" w:rsidRDefault="005432EB" w:rsidP="0001143E">
            <w:pPr>
              <w:pStyle w:val="TAC"/>
            </w:pPr>
            <w:r w:rsidRPr="007D061B">
              <w:rPr>
                <w:rFonts w:cs="Arial"/>
                <w:szCs w:val="18"/>
              </w:rPr>
              <w:t>-66.4</w:t>
            </w:r>
          </w:p>
        </w:tc>
        <w:tc>
          <w:tcPr>
            <w:tcW w:w="991" w:type="pct"/>
            <w:tcBorders>
              <w:top w:val="single" w:sz="6" w:space="0" w:color="000000"/>
              <w:left w:val="single" w:sz="6" w:space="0" w:color="000000"/>
              <w:bottom w:val="single" w:sz="6" w:space="0" w:color="000000"/>
              <w:right w:val="single" w:sz="6" w:space="0" w:color="000000"/>
            </w:tcBorders>
            <w:vAlign w:val="center"/>
          </w:tcPr>
          <w:p w14:paraId="7DCCC4BD" w14:textId="77777777" w:rsidR="005432EB" w:rsidRPr="007D061B" w:rsidRDefault="005432EB" w:rsidP="0001143E">
            <w:pPr>
              <w:pStyle w:val="TAC"/>
            </w:pPr>
            <w:r w:rsidRPr="007D061B">
              <w:t>DFT-s-OFDM NR signal, 15 kHz</w:t>
            </w:r>
            <w:r w:rsidRPr="007D061B">
              <w:rPr>
                <w:rFonts w:eastAsia="SimSun"/>
                <w:lang w:eastAsia="zh-CN"/>
              </w:rPr>
              <w:t xml:space="preserve"> SCS</w:t>
            </w:r>
            <w:r w:rsidRPr="007D061B">
              <w:t>, 100 PRBs</w:t>
            </w:r>
          </w:p>
        </w:tc>
      </w:tr>
      <w:tr w:rsidR="005432EB" w:rsidRPr="007D061B" w14:paraId="3ABA8283"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7D061B" w:rsidRDefault="005432EB" w:rsidP="0001143E">
            <w:pPr>
              <w:pStyle w:val="TAC"/>
              <w:rPr>
                <w:rFonts w:cs="Arial"/>
                <w:szCs w:val="18"/>
              </w:rPr>
            </w:pPr>
            <w:r w:rsidRPr="007D061B">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7D061B" w:rsidRDefault="005432EB" w:rsidP="0001143E">
            <w:pPr>
              <w:pStyle w:val="TAC"/>
              <w:rPr>
                <w:rFonts w:cs="Arial"/>
                <w:szCs w:val="18"/>
              </w:rPr>
            </w:pPr>
            <w:r w:rsidRPr="007D061B">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7D061B" w:rsidRDefault="005432EB" w:rsidP="0001143E">
            <w:pPr>
              <w:pStyle w:val="TAC"/>
              <w:rPr>
                <w:rFonts w:cs="Arial"/>
                <w:szCs w:val="18"/>
              </w:rPr>
            </w:pPr>
            <w:r w:rsidRPr="007D061B">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7D061B" w:rsidRDefault="005432EB" w:rsidP="0001143E">
            <w:pPr>
              <w:pStyle w:val="TAC"/>
              <w:rPr>
                <w:lang w:eastAsia="zh-CN"/>
              </w:rPr>
            </w:pPr>
            <w:r w:rsidRPr="007D061B">
              <w:rPr>
                <w:rFonts w:cs="Arial"/>
                <w:szCs w:val="18"/>
              </w:rPr>
              <w:t>-76.4</w:t>
            </w:r>
          </w:p>
        </w:tc>
        <w:tc>
          <w:tcPr>
            <w:tcW w:w="991"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20D7E7E" w14:textId="28C73302" w:rsidR="005432EB" w:rsidRPr="007D061B" w:rsidRDefault="005432EB" w:rsidP="0001143E">
            <w:pPr>
              <w:pStyle w:val="TAC"/>
            </w:pPr>
            <w:r w:rsidRPr="007D061B">
              <w:t>5 PRBs</w:t>
            </w:r>
          </w:p>
        </w:tc>
      </w:tr>
      <w:tr w:rsidR="005432EB" w:rsidRPr="007D061B" w14:paraId="02CAA775"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2DB428"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5432EB" w:rsidRPr="007D061B" w:rsidRDefault="005432EB" w:rsidP="0001143E">
            <w:pPr>
              <w:pStyle w:val="TAC"/>
              <w:rPr>
                <w:rFonts w:cs="Arial"/>
                <w:szCs w:val="18"/>
              </w:rPr>
            </w:pPr>
            <w:r w:rsidRPr="007D061B">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5432EB" w:rsidRPr="007D061B" w:rsidRDefault="005432EB" w:rsidP="0001143E">
            <w:pPr>
              <w:pStyle w:val="TAC"/>
              <w:rPr>
                <w:rFonts w:cs="Arial"/>
                <w:szCs w:val="18"/>
              </w:rPr>
            </w:pPr>
            <w:r w:rsidRPr="007D061B">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5432EB" w:rsidRPr="007D061B" w:rsidRDefault="005432EB" w:rsidP="0001143E">
            <w:pPr>
              <w:pStyle w:val="TAC"/>
              <w:rPr>
                <w:rFonts w:cs="Arial"/>
                <w:szCs w:val="18"/>
              </w:rPr>
            </w:pPr>
            <w:r w:rsidRPr="007D061B">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5432EB" w:rsidRPr="007D061B" w:rsidRDefault="005432EB" w:rsidP="0001143E">
            <w:pPr>
              <w:pStyle w:val="TAC"/>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200DCAC5"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02F16C0C" w14:textId="4C28B498" w:rsidR="005432EB" w:rsidRPr="007D061B" w:rsidRDefault="005432EB" w:rsidP="0001143E">
            <w:pPr>
              <w:pStyle w:val="TAC"/>
            </w:pPr>
            <w:r w:rsidRPr="007D061B">
              <w:t>10 PRBs</w:t>
            </w:r>
          </w:p>
        </w:tc>
      </w:tr>
      <w:tr w:rsidR="005432EB" w:rsidRPr="007D061B" w14:paraId="7C66D214"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386F598"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5432EB" w:rsidRPr="007D061B" w:rsidRDefault="005432EB" w:rsidP="0001143E">
            <w:pPr>
              <w:pStyle w:val="TAC"/>
              <w:rPr>
                <w:rFonts w:cs="Arial"/>
                <w:szCs w:val="18"/>
              </w:rPr>
            </w:pPr>
            <w:r w:rsidRPr="007D061B">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5432EB" w:rsidRPr="007D061B" w:rsidRDefault="005432EB" w:rsidP="0001143E">
            <w:pPr>
              <w:pStyle w:val="TAC"/>
              <w:rPr>
                <w:rFonts w:cs="Arial"/>
                <w:szCs w:val="18"/>
              </w:rPr>
            </w:pPr>
            <w:r w:rsidRPr="007D061B">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5432EB" w:rsidRPr="007D061B" w:rsidRDefault="005432EB" w:rsidP="0001143E">
            <w:pPr>
              <w:pStyle w:val="TAC"/>
              <w:rPr>
                <w:rFonts w:cs="Arial"/>
                <w:szCs w:val="18"/>
              </w:rPr>
            </w:pPr>
            <w:r w:rsidRPr="007D061B">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5432EB" w:rsidRPr="007D061B" w:rsidRDefault="005432EB" w:rsidP="0001143E">
            <w:pPr>
              <w:pStyle w:val="TAC"/>
            </w:pPr>
            <w:r w:rsidRPr="007D061B">
              <w:rPr>
                <w:rFonts w:cs="Arial"/>
                <w:szCs w:val="18"/>
              </w:rPr>
              <w:t>-66.4</w:t>
            </w:r>
          </w:p>
        </w:tc>
        <w:tc>
          <w:tcPr>
            <w:tcW w:w="991" w:type="pct"/>
            <w:tcBorders>
              <w:top w:val="single" w:sz="6" w:space="0" w:color="000000"/>
              <w:left w:val="single" w:sz="6" w:space="0" w:color="000000"/>
              <w:bottom w:val="single" w:sz="6" w:space="0" w:color="000000"/>
              <w:right w:val="single" w:sz="6" w:space="0" w:color="000000"/>
            </w:tcBorders>
            <w:vAlign w:val="center"/>
          </w:tcPr>
          <w:p w14:paraId="5E0A9E1C"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39D35B6A" w14:textId="58607C93" w:rsidR="005432EB" w:rsidRPr="007D061B" w:rsidRDefault="005432EB" w:rsidP="0001143E">
            <w:pPr>
              <w:pStyle w:val="TAC"/>
            </w:pPr>
            <w:r w:rsidRPr="007D061B">
              <w:t>50 PRBs</w:t>
            </w:r>
          </w:p>
        </w:tc>
      </w:tr>
      <w:tr w:rsidR="005432EB" w:rsidRPr="007D061B" w14:paraId="1AAAF04B"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F963F5B"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5432EB" w:rsidRPr="007D061B" w:rsidRDefault="005432EB" w:rsidP="0001143E">
            <w:pPr>
              <w:pStyle w:val="TAC"/>
              <w:rPr>
                <w:rFonts w:cs="Arial"/>
                <w:szCs w:val="18"/>
              </w:rPr>
            </w:pPr>
            <w:r w:rsidRPr="007D061B">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5432EB" w:rsidRPr="007D061B" w:rsidRDefault="005432EB" w:rsidP="0001143E">
            <w:pPr>
              <w:pStyle w:val="TAC"/>
              <w:rPr>
                <w:rFonts w:cs="Arial"/>
                <w:szCs w:val="18"/>
              </w:rPr>
            </w:pPr>
            <w:r w:rsidRPr="007D061B">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5432EB" w:rsidRPr="007D061B" w:rsidRDefault="005432EB" w:rsidP="0001143E">
            <w:pPr>
              <w:pStyle w:val="TAC"/>
              <w:rPr>
                <w:rFonts w:cs="Arial"/>
                <w:szCs w:val="18"/>
              </w:rPr>
            </w:pPr>
            <w:r w:rsidRPr="007D061B">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6A2FA3F"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318D7414" w14:textId="4567372D" w:rsidR="005432EB" w:rsidRPr="007D061B" w:rsidRDefault="005432EB" w:rsidP="0001143E">
            <w:pPr>
              <w:pStyle w:val="TAC"/>
            </w:pPr>
            <w:r w:rsidRPr="007D061B">
              <w:t>5 PRBs</w:t>
            </w:r>
          </w:p>
        </w:tc>
      </w:tr>
      <w:tr w:rsidR="005432EB" w:rsidRPr="007D061B" w14:paraId="0989AA64"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AD13C99"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5432EB" w:rsidRPr="007D061B" w:rsidRDefault="005432EB" w:rsidP="0001143E">
            <w:pPr>
              <w:pStyle w:val="TAC"/>
              <w:rPr>
                <w:rFonts w:cs="Arial"/>
                <w:szCs w:val="18"/>
              </w:rPr>
            </w:pPr>
            <w:r w:rsidRPr="007D061B">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5432EB" w:rsidRPr="007D061B" w:rsidRDefault="005432EB" w:rsidP="0001143E">
            <w:pPr>
              <w:pStyle w:val="TAC"/>
              <w:rPr>
                <w:rFonts w:cs="Arial"/>
                <w:szCs w:val="18"/>
              </w:rPr>
            </w:pPr>
            <w:r w:rsidRPr="007D061B">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5432EB" w:rsidRPr="007D061B" w:rsidRDefault="005432EB" w:rsidP="0001143E">
            <w:pPr>
              <w:pStyle w:val="TAC"/>
              <w:rPr>
                <w:rFonts w:cs="Arial"/>
                <w:szCs w:val="18"/>
              </w:rPr>
            </w:pPr>
            <w:r w:rsidRPr="007D061B">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5432EB" w:rsidRPr="007D061B" w:rsidRDefault="005432EB" w:rsidP="0001143E">
            <w:pPr>
              <w:pStyle w:val="TAC"/>
            </w:pPr>
            <w:r w:rsidRPr="007D061B">
              <w:rPr>
                <w:rFonts w:cs="Arial"/>
                <w:szCs w:val="18"/>
              </w:rPr>
              <w:t>-66.6</w:t>
            </w:r>
          </w:p>
        </w:tc>
        <w:tc>
          <w:tcPr>
            <w:tcW w:w="991" w:type="pct"/>
            <w:tcBorders>
              <w:top w:val="single" w:sz="6" w:space="0" w:color="000000"/>
              <w:left w:val="single" w:sz="6" w:space="0" w:color="000000"/>
              <w:bottom w:val="single" w:sz="6" w:space="0" w:color="000000"/>
              <w:right w:val="single" w:sz="6" w:space="0" w:color="000000"/>
            </w:tcBorders>
            <w:vAlign w:val="center"/>
          </w:tcPr>
          <w:p w14:paraId="312AB2D0"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00C7BC26" w14:textId="4E1A91CE" w:rsidR="005432EB" w:rsidRPr="007D061B" w:rsidRDefault="005432EB" w:rsidP="0001143E">
            <w:pPr>
              <w:pStyle w:val="TAC"/>
            </w:pPr>
            <w:r w:rsidRPr="007D061B">
              <w:t>24 PRBs</w:t>
            </w:r>
          </w:p>
        </w:tc>
      </w:tr>
      <w:tr w:rsidR="005432EB" w:rsidRPr="007D061B"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69025B80" w14:textId="77777777" w:rsidR="005432EB" w:rsidRPr="007D061B" w:rsidRDefault="005432EB" w:rsidP="005432EB"/>
    <w:p w14:paraId="1A7D263F" w14:textId="77777777" w:rsidR="005432EB" w:rsidRPr="007D061B" w:rsidRDefault="005432EB" w:rsidP="005432EB">
      <w:pPr>
        <w:pStyle w:val="TH"/>
      </w:pPr>
      <w:r w:rsidRPr="007D061B">
        <w:lastRenderedPageBreak/>
        <w:t xml:space="preserve">Table 7.8.5-6: Local area BS in-channel selectivity for NR channels </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734A5F" w:rsidRPr="007D061B" w14:paraId="3144BD1F" w14:textId="77777777" w:rsidTr="00734A5F">
        <w:trPr>
          <w:jc w:val="center"/>
        </w:trPr>
        <w:tc>
          <w:tcPr>
            <w:tcW w:w="634"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7D061B" w:rsidRDefault="00734A5F" w:rsidP="0001143E">
            <w:pPr>
              <w:pStyle w:val="TAH"/>
            </w:pPr>
            <w:r w:rsidRPr="007D061B">
              <w:t>Subcarrier spacing</w:t>
            </w:r>
          </w:p>
          <w:p w14:paraId="790007C8"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7D061B" w:rsidRDefault="00734A5F" w:rsidP="0001143E">
            <w:pPr>
              <w:pStyle w:val="TAH"/>
            </w:pPr>
            <w:r w:rsidRPr="007D061B">
              <w:t>Type of interfering signal</w:t>
            </w:r>
          </w:p>
        </w:tc>
      </w:tr>
      <w:tr w:rsidR="00734A5F" w:rsidRPr="007D061B" w14:paraId="2ABBA2BF" w14:textId="77777777" w:rsidTr="00734A5F">
        <w:trPr>
          <w:jc w:val="center"/>
        </w:trPr>
        <w:tc>
          <w:tcPr>
            <w:tcW w:w="634"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7D061B" w:rsidRDefault="00734A5F" w:rsidP="0001143E">
            <w:pPr>
              <w:pStyle w:val="TAH"/>
            </w:pPr>
          </w:p>
        </w:tc>
      </w:tr>
      <w:tr w:rsidR="005432EB" w:rsidRPr="007D061B" w14:paraId="571A1EDB" w14:textId="77777777" w:rsidTr="00734A5F">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7D061B" w:rsidRDefault="005432EB" w:rsidP="0001143E">
            <w:pPr>
              <w:pStyle w:val="TAC"/>
              <w:rPr>
                <w:lang w:eastAsia="zh-CN"/>
              </w:rPr>
            </w:pPr>
            <w:r w:rsidRPr="007D061B">
              <w:rPr>
                <w:rFonts w:cs="Arial"/>
                <w:szCs w:val="18"/>
              </w:rPr>
              <w:t>-73.4</w:t>
            </w:r>
          </w:p>
        </w:tc>
        <w:tc>
          <w:tcPr>
            <w:tcW w:w="990"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2EFDBBCB" w14:textId="2EE963C7" w:rsidR="005432EB" w:rsidRPr="007D061B" w:rsidRDefault="005432EB" w:rsidP="0001143E">
            <w:pPr>
              <w:pStyle w:val="TAC"/>
              <w:rPr>
                <w:lang w:eastAsia="zh-CN"/>
              </w:rPr>
            </w:pPr>
            <w:r w:rsidRPr="007D061B">
              <w:t>10 PRBs</w:t>
            </w:r>
          </w:p>
        </w:tc>
      </w:tr>
      <w:tr w:rsidR="005432EB" w:rsidRPr="007D061B" w14:paraId="01326A95"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01E95AC"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5432EB" w:rsidRPr="007D061B" w:rsidRDefault="005432EB" w:rsidP="0001143E">
            <w:pPr>
              <w:pStyle w:val="TAC"/>
              <w:rPr>
                <w:rFonts w:cs="Arial"/>
                <w:szCs w:val="18"/>
              </w:rPr>
            </w:pPr>
            <w:r w:rsidRPr="007D061B">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5432EB" w:rsidRPr="007D061B" w:rsidRDefault="005432EB" w:rsidP="0001143E">
            <w:pPr>
              <w:pStyle w:val="TAC"/>
              <w:rPr>
                <w:rFonts w:cs="Arial"/>
                <w:szCs w:val="18"/>
              </w:rPr>
            </w:pPr>
            <w:r w:rsidRPr="007D061B">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5432EB" w:rsidRPr="007D061B" w:rsidRDefault="005432EB" w:rsidP="0001143E">
            <w:pPr>
              <w:pStyle w:val="TAC"/>
              <w:rPr>
                <w:rFonts w:cs="Arial"/>
                <w:szCs w:val="18"/>
              </w:rPr>
            </w:pPr>
            <w:r w:rsidRPr="007D061B">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5432EB" w:rsidRPr="007D061B" w:rsidRDefault="005432EB" w:rsidP="0001143E">
            <w:pPr>
              <w:pStyle w:val="TAC"/>
            </w:pPr>
            <w:r w:rsidRPr="007D061B">
              <w:rPr>
                <w:rFonts w:cs="Arial"/>
                <w:szCs w:val="18"/>
              </w:rPr>
              <w:t>-69.4</w:t>
            </w:r>
          </w:p>
        </w:tc>
        <w:tc>
          <w:tcPr>
            <w:tcW w:w="990" w:type="pct"/>
            <w:tcBorders>
              <w:top w:val="single" w:sz="6" w:space="0" w:color="000000"/>
              <w:left w:val="single" w:sz="6" w:space="0" w:color="000000"/>
              <w:bottom w:val="single" w:sz="6" w:space="0" w:color="000000"/>
              <w:right w:val="single" w:sz="6" w:space="0" w:color="000000"/>
            </w:tcBorders>
            <w:vAlign w:val="center"/>
          </w:tcPr>
          <w:p w14:paraId="6CD337F7"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3F17700D" w14:textId="7E16EFDE" w:rsidR="005432EB" w:rsidRPr="007D061B" w:rsidRDefault="005432EB" w:rsidP="0001143E">
            <w:pPr>
              <w:pStyle w:val="TAC"/>
            </w:pPr>
            <w:r w:rsidRPr="007D061B">
              <w:t>25 PRBs</w:t>
            </w:r>
          </w:p>
        </w:tc>
      </w:tr>
      <w:tr w:rsidR="005432EB" w:rsidRPr="007D061B" w14:paraId="30013F6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62F9107"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5432EB" w:rsidRPr="007D061B" w:rsidRDefault="005432EB" w:rsidP="0001143E">
            <w:pPr>
              <w:pStyle w:val="TAC"/>
              <w:rPr>
                <w:rFonts w:cs="Arial"/>
                <w:szCs w:val="18"/>
              </w:rPr>
            </w:pPr>
            <w:r w:rsidRPr="007D061B">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5432EB" w:rsidRPr="007D061B" w:rsidRDefault="005432EB" w:rsidP="0001143E">
            <w:pPr>
              <w:pStyle w:val="TAC"/>
              <w:rPr>
                <w:rFonts w:cs="Arial"/>
                <w:szCs w:val="18"/>
              </w:rPr>
            </w:pPr>
            <w:r w:rsidRPr="007D061B">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5432EB" w:rsidRPr="007D061B" w:rsidRDefault="005432EB" w:rsidP="0001143E">
            <w:pPr>
              <w:pStyle w:val="TAC"/>
              <w:rPr>
                <w:rFonts w:cs="Arial"/>
                <w:szCs w:val="18"/>
              </w:rPr>
            </w:pPr>
            <w:r w:rsidRPr="007D061B">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5432EB" w:rsidRPr="007D061B" w:rsidRDefault="005432EB" w:rsidP="0001143E">
            <w:pPr>
              <w:pStyle w:val="TAC"/>
            </w:pPr>
            <w:r w:rsidRPr="007D061B">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5BD08A4" w14:textId="77777777" w:rsidR="005432EB" w:rsidRPr="007D061B" w:rsidRDefault="005432EB" w:rsidP="0001143E">
            <w:pPr>
              <w:pStyle w:val="TAC"/>
            </w:pPr>
            <w:r w:rsidRPr="007D061B">
              <w:t>DFT-s-OFDM NR signal, 15 kHz</w:t>
            </w:r>
            <w:r w:rsidRPr="007D061B">
              <w:rPr>
                <w:rFonts w:eastAsia="SimSun"/>
                <w:lang w:eastAsia="zh-CN"/>
              </w:rPr>
              <w:t xml:space="preserve"> SCS</w:t>
            </w:r>
            <w:r w:rsidRPr="007D061B">
              <w:t>, 100 PRBs</w:t>
            </w:r>
          </w:p>
        </w:tc>
      </w:tr>
      <w:tr w:rsidR="005432EB" w:rsidRPr="007D061B" w14:paraId="4939EFE6"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7D061B" w:rsidRDefault="005432EB" w:rsidP="0001143E">
            <w:pPr>
              <w:pStyle w:val="TAC"/>
              <w:rPr>
                <w:rFonts w:cs="Arial"/>
                <w:szCs w:val="18"/>
              </w:rPr>
            </w:pPr>
            <w:r w:rsidRPr="007D061B">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7D061B" w:rsidRDefault="005432EB" w:rsidP="0001143E">
            <w:pPr>
              <w:pStyle w:val="TAC"/>
              <w:rPr>
                <w:rFonts w:cs="Arial"/>
                <w:szCs w:val="18"/>
              </w:rPr>
            </w:pPr>
            <w:r w:rsidRPr="007D061B">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7D061B" w:rsidRDefault="005432EB" w:rsidP="0001143E">
            <w:pPr>
              <w:pStyle w:val="TAC"/>
              <w:rPr>
                <w:rFonts w:cs="Arial"/>
                <w:szCs w:val="18"/>
              </w:rPr>
            </w:pPr>
            <w:r w:rsidRPr="007D061B">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7D061B" w:rsidRDefault="005432EB" w:rsidP="0001143E">
            <w:pPr>
              <w:pStyle w:val="TAC"/>
              <w:rPr>
                <w:lang w:eastAsia="zh-CN"/>
              </w:rPr>
            </w:pPr>
            <w:r w:rsidRPr="007D061B">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50899585" w14:textId="4FA289F2" w:rsidR="005432EB" w:rsidRPr="007D061B" w:rsidRDefault="005432EB" w:rsidP="0001143E">
            <w:pPr>
              <w:pStyle w:val="TAC"/>
            </w:pPr>
            <w:r w:rsidRPr="007D061B">
              <w:t>5 PRBs</w:t>
            </w:r>
          </w:p>
        </w:tc>
      </w:tr>
      <w:tr w:rsidR="005432EB" w:rsidRPr="007D061B" w14:paraId="22065D0C"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B52990"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5432EB" w:rsidRPr="007D061B" w:rsidRDefault="005432EB" w:rsidP="0001143E">
            <w:pPr>
              <w:pStyle w:val="TAC"/>
              <w:rPr>
                <w:rFonts w:cs="Arial"/>
                <w:szCs w:val="18"/>
              </w:rPr>
            </w:pPr>
            <w:r w:rsidRPr="007D061B">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5432EB" w:rsidRPr="007D061B" w:rsidRDefault="005432EB" w:rsidP="0001143E">
            <w:pPr>
              <w:pStyle w:val="TAC"/>
              <w:rPr>
                <w:rFonts w:cs="Arial"/>
                <w:szCs w:val="18"/>
              </w:rPr>
            </w:pPr>
            <w:r w:rsidRPr="007D061B">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5432EB" w:rsidRPr="007D061B" w:rsidRDefault="005432EB" w:rsidP="0001143E">
            <w:pPr>
              <w:pStyle w:val="TAC"/>
              <w:rPr>
                <w:rFonts w:cs="Arial"/>
                <w:szCs w:val="18"/>
              </w:rPr>
            </w:pPr>
            <w:r w:rsidRPr="007D061B">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5432EB" w:rsidRPr="007D061B" w:rsidRDefault="005432EB" w:rsidP="0001143E">
            <w:pPr>
              <w:pStyle w:val="TAC"/>
            </w:pPr>
            <w:r w:rsidRPr="007D061B">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583FD5AF"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7643CC6D" w14:textId="23F56D5F" w:rsidR="005432EB" w:rsidRPr="007D061B" w:rsidRDefault="005432EB" w:rsidP="0001143E">
            <w:pPr>
              <w:pStyle w:val="TAC"/>
            </w:pPr>
            <w:r w:rsidRPr="007D061B">
              <w:t>10 PRBs</w:t>
            </w:r>
          </w:p>
        </w:tc>
      </w:tr>
      <w:tr w:rsidR="005432EB" w:rsidRPr="007D061B" w14:paraId="692DD92A"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92C5B1E"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5432EB" w:rsidRPr="007D061B" w:rsidRDefault="005432EB" w:rsidP="0001143E">
            <w:pPr>
              <w:pStyle w:val="TAC"/>
              <w:rPr>
                <w:rFonts w:cs="Arial"/>
                <w:szCs w:val="18"/>
              </w:rPr>
            </w:pPr>
            <w:r w:rsidRPr="007D061B">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5432EB" w:rsidRPr="007D061B" w:rsidRDefault="005432EB" w:rsidP="0001143E">
            <w:pPr>
              <w:pStyle w:val="TAC"/>
              <w:rPr>
                <w:rFonts w:cs="Arial"/>
                <w:szCs w:val="18"/>
              </w:rPr>
            </w:pPr>
            <w:r w:rsidRPr="007D061B">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5432EB" w:rsidRPr="007D061B" w:rsidRDefault="005432EB" w:rsidP="0001143E">
            <w:pPr>
              <w:pStyle w:val="TAC"/>
              <w:rPr>
                <w:rFonts w:cs="Arial"/>
                <w:szCs w:val="18"/>
              </w:rPr>
            </w:pPr>
            <w:r w:rsidRPr="007D061B">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5432EB" w:rsidRPr="007D061B" w:rsidRDefault="005432EB" w:rsidP="0001143E">
            <w:pPr>
              <w:pStyle w:val="TAC"/>
            </w:pPr>
            <w:r w:rsidRPr="007D061B">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0243DE9D"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54A29AE" w14:textId="00BFEA8E" w:rsidR="005432EB" w:rsidRPr="007D061B" w:rsidRDefault="005432EB" w:rsidP="0001143E">
            <w:pPr>
              <w:pStyle w:val="TAC"/>
            </w:pPr>
            <w:r w:rsidRPr="007D061B">
              <w:t>50 PRBs</w:t>
            </w:r>
          </w:p>
        </w:tc>
      </w:tr>
      <w:tr w:rsidR="005432EB" w:rsidRPr="007D061B" w14:paraId="0D96D0C1"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EF1221C"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5432EB" w:rsidRPr="007D061B" w:rsidRDefault="005432EB" w:rsidP="0001143E">
            <w:pPr>
              <w:pStyle w:val="TAC"/>
              <w:rPr>
                <w:rFonts w:cs="Arial"/>
                <w:szCs w:val="18"/>
              </w:rPr>
            </w:pPr>
            <w:r w:rsidRPr="007D061B">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5432EB" w:rsidRPr="007D061B" w:rsidRDefault="005432EB" w:rsidP="0001143E">
            <w:pPr>
              <w:pStyle w:val="TAC"/>
              <w:rPr>
                <w:rFonts w:cs="Arial"/>
                <w:szCs w:val="18"/>
              </w:rPr>
            </w:pPr>
            <w:r w:rsidRPr="007D061B">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5432EB" w:rsidRPr="007D061B" w:rsidRDefault="005432EB" w:rsidP="0001143E">
            <w:pPr>
              <w:pStyle w:val="TAC"/>
              <w:rPr>
                <w:rFonts w:cs="Arial"/>
                <w:szCs w:val="18"/>
              </w:rPr>
            </w:pPr>
            <w:r w:rsidRPr="007D061B">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5432EB" w:rsidRPr="007D061B" w:rsidRDefault="005432EB" w:rsidP="0001143E">
            <w:pPr>
              <w:pStyle w:val="TAC"/>
              <w:rPr>
                <w:lang w:eastAsia="zh-CN"/>
              </w:rPr>
            </w:pPr>
            <w:r w:rsidRPr="007D061B">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2EB03028"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02157E31" w14:textId="383449B8" w:rsidR="005432EB" w:rsidRPr="007D061B" w:rsidRDefault="005432EB" w:rsidP="0001143E">
            <w:pPr>
              <w:pStyle w:val="TAC"/>
            </w:pPr>
            <w:r w:rsidRPr="007D061B">
              <w:t>5 PRBs</w:t>
            </w:r>
          </w:p>
        </w:tc>
      </w:tr>
      <w:tr w:rsidR="005432EB" w:rsidRPr="007D061B" w14:paraId="6E8B02EB"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DD3435F"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5432EB" w:rsidRPr="007D061B" w:rsidRDefault="005432EB" w:rsidP="0001143E">
            <w:pPr>
              <w:pStyle w:val="TAC"/>
              <w:rPr>
                <w:rFonts w:cs="Arial"/>
                <w:szCs w:val="18"/>
              </w:rPr>
            </w:pPr>
            <w:r w:rsidRPr="007D061B">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5432EB" w:rsidRPr="007D061B" w:rsidRDefault="005432EB" w:rsidP="0001143E">
            <w:pPr>
              <w:pStyle w:val="TAC"/>
              <w:rPr>
                <w:rFonts w:cs="Arial"/>
                <w:szCs w:val="18"/>
              </w:rPr>
            </w:pPr>
            <w:r w:rsidRPr="007D061B">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5432EB" w:rsidRPr="007D061B" w:rsidRDefault="005432EB" w:rsidP="0001143E">
            <w:pPr>
              <w:pStyle w:val="TAC"/>
              <w:rPr>
                <w:rFonts w:cs="Arial"/>
                <w:szCs w:val="18"/>
              </w:rPr>
            </w:pPr>
            <w:r w:rsidRPr="007D061B">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5432EB" w:rsidRPr="007D061B" w:rsidRDefault="005432EB" w:rsidP="0001143E">
            <w:pPr>
              <w:pStyle w:val="TAC"/>
            </w:pPr>
            <w:r w:rsidRPr="007D061B">
              <w:rPr>
                <w:rFonts w:cs="Arial"/>
                <w:szCs w:val="18"/>
              </w:rPr>
              <w:t>-63.6</w:t>
            </w:r>
          </w:p>
        </w:tc>
        <w:tc>
          <w:tcPr>
            <w:tcW w:w="990" w:type="pct"/>
            <w:tcBorders>
              <w:top w:val="single" w:sz="6" w:space="0" w:color="000000"/>
              <w:left w:val="single" w:sz="6" w:space="0" w:color="000000"/>
              <w:bottom w:val="single" w:sz="6" w:space="0" w:color="000000"/>
              <w:right w:val="single" w:sz="6" w:space="0" w:color="000000"/>
            </w:tcBorders>
            <w:vAlign w:val="center"/>
          </w:tcPr>
          <w:p w14:paraId="1D67811C"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6824482" w14:textId="26D0C1E6" w:rsidR="005432EB" w:rsidRPr="007D061B" w:rsidRDefault="005432EB" w:rsidP="0001143E">
            <w:pPr>
              <w:pStyle w:val="TAC"/>
            </w:pPr>
            <w:r w:rsidRPr="007D061B">
              <w:t>24 PRBs</w:t>
            </w:r>
          </w:p>
        </w:tc>
      </w:tr>
      <w:tr w:rsidR="005432EB" w:rsidRPr="007D061B"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548B004E" w14:textId="77777777" w:rsidR="005432EB" w:rsidRPr="007D061B" w:rsidRDefault="005432EB" w:rsidP="005432EB"/>
    <w:p w14:paraId="73979051" w14:textId="001DCCD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88676B" w14:textId="77777777" w:rsidR="005432EB" w:rsidRPr="007D061B" w:rsidRDefault="005432EB" w:rsidP="005432EB">
      <w:pPr>
        <w:pStyle w:val="Heading1"/>
      </w:pPr>
      <w:bookmarkStart w:id="3659" w:name="_Toc21095476"/>
      <w:bookmarkStart w:id="3660" w:name="_Toc29767009"/>
      <w:bookmarkStart w:id="3661" w:name="_Toc36041156"/>
      <w:bookmarkStart w:id="3662" w:name="_Toc37228566"/>
      <w:bookmarkStart w:id="3663" w:name="_Toc37229070"/>
      <w:bookmarkStart w:id="3664" w:name="_Toc37229574"/>
      <w:bookmarkStart w:id="3665" w:name="_Toc45907131"/>
      <w:r w:rsidRPr="007D061B">
        <w:t>8</w:t>
      </w:r>
      <w:r w:rsidRPr="007D061B">
        <w:tab/>
        <w:t>Performance requirements</w:t>
      </w:r>
      <w:bookmarkEnd w:id="3659"/>
      <w:bookmarkEnd w:id="3660"/>
      <w:bookmarkEnd w:id="3661"/>
      <w:bookmarkEnd w:id="3662"/>
      <w:bookmarkEnd w:id="3663"/>
      <w:bookmarkEnd w:id="3664"/>
      <w:bookmarkEnd w:id="3665"/>
    </w:p>
    <w:p w14:paraId="43F42E3E" w14:textId="77777777" w:rsidR="005432EB" w:rsidRPr="007D061B" w:rsidRDefault="005432EB" w:rsidP="005432EB">
      <w:pPr>
        <w:pStyle w:val="Heading2"/>
      </w:pPr>
      <w:bookmarkStart w:id="3666" w:name="_Toc21095477"/>
      <w:bookmarkStart w:id="3667" w:name="_Toc29767010"/>
      <w:bookmarkStart w:id="3668" w:name="_Toc36041157"/>
      <w:bookmarkStart w:id="3669" w:name="_Toc37228567"/>
      <w:bookmarkStart w:id="3670" w:name="_Toc37229071"/>
      <w:bookmarkStart w:id="3671" w:name="_Toc37229575"/>
      <w:bookmarkStart w:id="3672" w:name="_Toc45907132"/>
      <w:r w:rsidRPr="007D061B">
        <w:t>8.1</w:t>
      </w:r>
      <w:r w:rsidRPr="007D061B">
        <w:tab/>
        <w:t>General</w:t>
      </w:r>
      <w:bookmarkEnd w:id="3666"/>
      <w:bookmarkEnd w:id="3667"/>
      <w:bookmarkEnd w:id="3668"/>
      <w:bookmarkEnd w:id="3669"/>
      <w:bookmarkEnd w:id="3670"/>
      <w:bookmarkEnd w:id="3671"/>
      <w:bookmarkEnd w:id="3672"/>
    </w:p>
    <w:p w14:paraId="099EC71C" w14:textId="77777777" w:rsidR="005432EB" w:rsidRPr="007D061B" w:rsidRDefault="005432EB" w:rsidP="005432EB">
      <w:r w:rsidRPr="007D061B">
        <w:t>Performance requirements specify the ability of the AAS BS to correctly demodulate signals in various conditions and configurations.</w:t>
      </w:r>
    </w:p>
    <w:p w14:paraId="2B4934B2" w14:textId="77777777" w:rsidR="005432EB" w:rsidRPr="007D061B" w:rsidRDefault="005432EB" w:rsidP="005432EB">
      <w:r w:rsidRPr="007D061B">
        <w:t>The demodulation requirements for an AAS BS are the same as non-AAS BS demodulation requirements specified for:</w:t>
      </w:r>
    </w:p>
    <w:p w14:paraId="462996D1" w14:textId="77777777" w:rsidR="007D061B" w:rsidRPr="007D061B" w:rsidRDefault="005432EB" w:rsidP="005432EB">
      <w:pPr>
        <w:pStyle w:val="B1"/>
      </w:pPr>
      <w:r w:rsidRPr="007D061B">
        <w:rPr>
          <w:i/>
        </w:rPr>
        <w:t>-</w:t>
      </w:r>
      <w:r w:rsidRPr="007D061B">
        <w:rPr>
          <w:i/>
        </w:rPr>
        <w:tab/>
        <w:t>Single RAT UTRA operation</w:t>
      </w:r>
      <w:r w:rsidRPr="007D061B">
        <w:t xml:space="preserve"> in </w:t>
      </w:r>
      <w:r w:rsidR="007D061B" w:rsidRPr="007D061B">
        <w:t>TS 2</w:t>
      </w:r>
      <w:r w:rsidRPr="007D061B">
        <w:t>5.104</w:t>
      </w:r>
      <w:r w:rsidR="007D061B" w:rsidRPr="007D061B">
        <w:t> [</w:t>
      </w:r>
      <w:r w:rsidRPr="007D061B">
        <w:t xml:space="preserve">9] </w:t>
      </w:r>
      <w:r w:rsidR="007D061B" w:rsidRPr="007D061B">
        <w:t>clause 8</w:t>
      </w:r>
      <w:r w:rsidRPr="007D061B">
        <w:t xml:space="preserve"> for FDD operation, and in </w:t>
      </w:r>
      <w:r w:rsidR="007D061B" w:rsidRPr="007D061B">
        <w:t>TS 2</w:t>
      </w:r>
      <w:r w:rsidRPr="007D061B">
        <w:t>5.105</w:t>
      </w:r>
      <w:r w:rsidR="007D061B" w:rsidRPr="007D061B">
        <w:t> [</w:t>
      </w:r>
      <w:r w:rsidRPr="007D061B">
        <w:t xml:space="preserve">10] </w:t>
      </w:r>
      <w:r w:rsidR="007D061B" w:rsidRPr="007D061B">
        <w:t>clause 8</w:t>
      </w:r>
      <w:r w:rsidRPr="007D061B">
        <w:t xml:space="preserve"> for TDD operation,</w:t>
      </w:r>
    </w:p>
    <w:p w14:paraId="27EAA34F" w14:textId="448B9888" w:rsidR="005432EB" w:rsidRPr="007D061B" w:rsidRDefault="005432EB" w:rsidP="005432EB">
      <w:pPr>
        <w:pStyle w:val="B1"/>
      </w:pPr>
      <w:r w:rsidRPr="007D061B">
        <w:t>-</w:t>
      </w:r>
      <w:r w:rsidRPr="007D061B">
        <w:tab/>
      </w:r>
      <w:r w:rsidRPr="007D061B">
        <w:rPr>
          <w:i/>
        </w:rPr>
        <w:t>Single RAT E-UTRA operation</w:t>
      </w:r>
      <w:r w:rsidRPr="007D061B">
        <w:t xml:space="preserve"> in </w:t>
      </w:r>
      <w:r w:rsidR="007D061B" w:rsidRPr="007D061B">
        <w:t>TS 3</w:t>
      </w:r>
      <w:r w:rsidRPr="007D061B">
        <w:t>6.104</w:t>
      </w:r>
      <w:r w:rsidR="007D061B" w:rsidRPr="007D061B">
        <w:t> [</w:t>
      </w:r>
      <w:r w:rsidRPr="007D061B">
        <w:t xml:space="preserve">11], </w:t>
      </w:r>
      <w:r w:rsidR="007D061B" w:rsidRPr="007D061B">
        <w:t>clause</w:t>
      </w:r>
      <w:r w:rsidRPr="007D061B">
        <w:t>s 8.2 – 8.4 (for PUSCH, PUCCH and PRACH) and 8.6 – 8.7 (for subslot-PUSCH and SPUCCH).</w:t>
      </w:r>
    </w:p>
    <w:p w14:paraId="6F87C9CA" w14:textId="04C345D4" w:rsidR="005432EB" w:rsidRPr="007D061B" w:rsidRDefault="005432EB" w:rsidP="005432EB">
      <w:pPr>
        <w:pStyle w:val="B1"/>
      </w:pPr>
      <w:r w:rsidRPr="007D061B">
        <w:t>-</w:t>
      </w:r>
      <w:r w:rsidRPr="007D061B">
        <w:tab/>
        <w:t xml:space="preserve">NR operation in </w:t>
      </w:r>
      <w:r w:rsidR="007D061B" w:rsidRPr="007D061B">
        <w:t>TS 3</w:t>
      </w:r>
      <w:r w:rsidRPr="007D061B">
        <w:t>8.104</w:t>
      </w:r>
      <w:r w:rsidR="007D061B" w:rsidRPr="007D061B">
        <w:t> [</w:t>
      </w:r>
      <w:r w:rsidRPr="007D061B">
        <w:t xml:space="preserve">36], </w:t>
      </w:r>
      <w:r w:rsidR="007D061B" w:rsidRPr="007D061B">
        <w:t>clause</w:t>
      </w:r>
      <w:r w:rsidRPr="007D061B">
        <w:t>s 8.2-8.5.</w:t>
      </w:r>
    </w:p>
    <w:p w14:paraId="47553E26" w14:textId="77777777" w:rsidR="005432EB" w:rsidRPr="007D061B" w:rsidRDefault="005432EB" w:rsidP="005432EB">
      <w:r w:rsidRPr="007D061B">
        <w:t>The test requirements for the AAS BS performance requirements have hence been referenced from:</w:t>
      </w:r>
    </w:p>
    <w:p w14:paraId="2C3E03B5" w14:textId="6E7AEB29" w:rsidR="005432EB" w:rsidRPr="007D061B" w:rsidRDefault="005432EB" w:rsidP="005432EB">
      <w:pPr>
        <w:pStyle w:val="B1"/>
      </w:pPr>
      <w:r w:rsidRPr="007D061B">
        <w:t>-</w:t>
      </w:r>
      <w:r w:rsidRPr="007D061B">
        <w:tab/>
      </w:r>
      <w:r w:rsidR="007D061B" w:rsidRPr="007D061B">
        <w:t>TS 2</w:t>
      </w:r>
      <w:r w:rsidRPr="007D061B">
        <w:t>5.141</w:t>
      </w:r>
      <w:r w:rsidR="007D061B" w:rsidRPr="007D061B">
        <w:t> [</w:t>
      </w:r>
      <w:r w:rsidRPr="007D061B">
        <w:t xml:space="preserve">18] </w:t>
      </w:r>
      <w:r w:rsidR="007D061B" w:rsidRPr="007D061B">
        <w:t>clause 8</w:t>
      </w:r>
      <w:r w:rsidRPr="007D061B">
        <w:t xml:space="preserve"> for UTRA FDD,</w:t>
      </w:r>
    </w:p>
    <w:p w14:paraId="622110AB" w14:textId="659C43E9" w:rsidR="005432EB" w:rsidRPr="007D061B" w:rsidRDefault="005432EB" w:rsidP="005432EB">
      <w:pPr>
        <w:pStyle w:val="B1"/>
      </w:pPr>
      <w:r w:rsidRPr="007D061B">
        <w:lastRenderedPageBreak/>
        <w:t>-</w:t>
      </w:r>
      <w:r w:rsidRPr="007D061B">
        <w:tab/>
      </w:r>
      <w:r w:rsidR="007D061B" w:rsidRPr="007D061B">
        <w:t>TS 2</w:t>
      </w:r>
      <w:r w:rsidRPr="007D061B">
        <w:t>5.142</w:t>
      </w:r>
      <w:r w:rsidR="007D061B" w:rsidRPr="007D061B">
        <w:t> [</w:t>
      </w:r>
      <w:r w:rsidRPr="007D061B">
        <w:t xml:space="preserve">20] </w:t>
      </w:r>
      <w:r w:rsidR="007D061B" w:rsidRPr="007D061B">
        <w:t>clause 8</w:t>
      </w:r>
      <w:r w:rsidRPr="007D061B">
        <w:t xml:space="preserve"> for UTRA TDD,</w:t>
      </w:r>
    </w:p>
    <w:p w14:paraId="298948C3" w14:textId="76763726" w:rsidR="005432EB" w:rsidRPr="007D061B" w:rsidRDefault="005432EB" w:rsidP="005432EB">
      <w:pPr>
        <w:pStyle w:val="B1"/>
      </w:pPr>
      <w:r w:rsidRPr="007D061B">
        <w:t>-</w:t>
      </w:r>
      <w:r w:rsidRPr="007D061B">
        <w:tab/>
      </w:r>
      <w:r w:rsidR="007D061B" w:rsidRPr="007D061B">
        <w:t>TS 3</w:t>
      </w:r>
      <w:r w:rsidRPr="007D061B">
        <w:t>6.141</w:t>
      </w:r>
      <w:r w:rsidR="007D061B" w:rsidRPr="007D061B">
        <w:t> [</w:t>
      </w:r>
      <w:r w:rsidRPr="007D061B">
        <w:t xml:space="preserve">17] </w:t>
      </w:r>
      <w:r w:rsidR="007D061B" w:rsidRPr="007D061B">
        <w:t>clause</w:t>
      </w:r>
      <w:r w:rsidRPr="007D061B">
        <w:t>s 8.2 – 8.4 (for PUSCH, PUCCH and PRACH) and 8.6 – 8.7 (for subslot-PUSCH and SPUCCH) for E-UTRA, and</w:t>
      </w:r>
    </w:p>
    <w:p w14:paraId="12B9361D" w14:textId="09317D2B" w:rsidR="005432EB" w:rsidRPr="007D061B" w:rsidRDefault="005432EB" w:rsidP="005432EB">
      <w:pPr>
        <w:pStyle w:val="B1"/>
      </w:pPr>
      <w:r w:rsidRPr="007D061B">
        <w:t>-</w:t>
      </w:r>
      <w:r w:rsidRPr="007D061B">
        <w:tab/>
      </w:r>
      <w:r w:rsidR="007D061B" w:rsidRPr="007D061B">
        <w:t>TS 3</w:t>
      </w:r>
      <w:r w:rsidRPr="007D061B">
        <w:t>8.104</w:t>
      </w:r>
      <w:r w:rsidR="007D061B" w:rsidRPr="007D061B">
        <w:t> [</w:t>
      </w:r>
      <w:r w:rsidRPr="007D061B">
        <w:t xml:space="preserve">36] </w:t>
      </w:r>
      <w:r w:rsidR="007D061B" w:rsidRPr="007D061B">
        <w:t>clause</w:t>
      </w:r>
      <w:r w:rsidRPr="007D061B">
        <w:t>s 8.2 - 8.5 for NR.</w:t>
      </w:r>
    </w:p>
    <w:p w14:paraId="665D9EC5" w14:textId="4C0ECD9C" w:rsidR="005432EB" w:rsidRPr="007D061B" w:rsidRDefault="005432EB" w:rsidP="005432EB">
      <w:r w:rsidRPr="007D061B">
        <w:t xml:space="preserve">Necessary amendments for the AAS BS architecture are made in this </w:t>
      </w:r>
      <w:r w:rsidR="007D061B" w:rsidRPr="007D061B">
        <w:t>clause</w:t>
      </w:r>
      <w:r w:rsidRPr="007D061B">
        <w:t>.</w:t>
      </w:r>
    </w:p>
    <w:p w14:paraId="30A0DA29" w14:textId="77777777" w:rsidR="005432EB" w:rsidRPr="007D061B" w:rsidRDefault="005432EB" w:rsidP="005432EB">
      <w:pPr>
        <w:pStyle w:val="Heading2"/>
      </w:pPr>
      <w:bookmarkStart w:id="3673" w:name="_Toc21095478"/>
      <w:bookmarkStart w:id="3674" w:name="_Toc29767011"/>
      <w:bookmarkStart w:id="3675" w:name="_Toc36041158"/>
      <w:bookmarkStart w:id="3676" w:name="_Toc37228568"/>
      <w:bookmarkStart w:id="3677" w:name="_Toc37229072"/>
      <w:bookmarkStart w:id="3678" w:name="_Toc37229576"/>
      <w:bookmarkStart w:id="3679" w:name="_Toc45907133"/>
      <w:r w:rsidRPr="007D061B">
        <w:t>8.2</w:t>
      </w:r>
      <w:r w:rsidRPr="007D061B">
        <w:tab/>
        <w:t>Performance requirements for MSR</w:t>
      </w:r>
      <w:bookmarkEnd w:id="3673"/>
      <w:bookmarkEnd w:id="3674"/>
      <w:bookmarkEnd w:id="3675"/>
      <w:bookmarkEnd w:id="3676"/>
      <w:bookmarkEnd w:id="3677"/>
      <w:bookmarkEnd w:id="3678"/>
      <w:bookmarkEnd w:id="3679"/>
    </w:p>
    <w:p w14:paraId="25DE34A2" w14:textId="771721A3" w:rsidR="005432EB" w:rsidRPr="007D061B" w:rsidRDefault="005432EB" w:rsidP="005432EB">
      <w:r w:rsidRPr="007D061B">
        <w:t xml:space="preserve">For </w:t>
      </w:r>
      <w:r w:rsidRPr="007D061B">
        <w:rPr>
          <w:i/>
        </w:rPr>
        <w:t>single RAT UTRA operation</w:t>
      </w:r>
      <w:r w:rsidRPr="007D061B">
        <w:t xml:space="preserve"> in FDD, the minimum performance requirements are specified in </w:t>
      </w:r>
      <w:r w:rsidR="007D061B" w:rsidRPr="007D061B">
        <w:t>clause 8</w:t>
      </w:r>
      <w:r w:rsidRPr="007D061B">
        <w:t>.3.</w:t>
      </w:r>
    </w:p>
    <w:p w14:paraId="5895E73E" w14:textId="630CCB82" w:rsidR="005432EB" w:rsidRPr="007D061B" w:rsidRDefault="005432EB" w:rsidP="005432EB">
      <w:r w:rsidRPr="007D061B">
        <w:t xml:space="preserve">For </w:t>
      </w:r>
      <w:r w:rsidRPr="007D061B">
        <w:rPr>
          <w:i/>
        </w:rPr>
        <w:t>single RAT UTRA operation</w:t>
      </w:r>
      <w:r w:rsidRPr="007D061B">
        <w:t xml:space="preserve"> in TDD 1,28Mcps option, the minimum performance requirements are specified in </w:t>
      </w:r>
      <w:r w:rsidR="007D061B" w:rsidRPr="007D061B">
        <w:t>clause 8</w:t>
      </w:r>
      <w:r w:rsidRPr="007D061B">
        <w:t>.4.</w:t>
      </w:r>
    </w:p>
    <w:p w14:paraId="09D51ECD" w14:textId="47D74191" w:rsidR="005432EB" w:rsidRPr="007D061B" w:rsidRDefault="005432EB" w:rsidP="005432EB">
      <w:r w:rsidRPr="007D061B">
        <w:t xml:space="preserve">For </w:t>
      </w:r>
      <w:r w:rsidRPr="007D061B">
        <w:rPr>
          <w:i/>
        </w:rPr>
        <w:t>single RAT E-UTRA operation</w:t>
      </w:r>
      <w:r w:rsidRPr="007D061B">
        <w:t xml:space="preserve">, the minimum performance requirements are specified in </w:t>
      </w:r>
      <w:r w:rsidR="007D061B" w:rsidRPr="007D061B">
        <w:t>clause 8</w:t>
      </w:r>
      <w:r w:rsidRPr="007D061B">
        <w:t>.5.</w:t>
      </w:r>
    </w:p>
    <w:p w14:paraId="500B59D1" w14:textId="094C8736" w:rsidR="005432EB" w:rsidRPr="007D061B" w:rsidRDefault="005432EB" w:rsidP="005432EB">
      <w:r w:rsidRPr="007D061B">
        <w:t xml:space="preserve">For </w:t>
      </w:r>
      <w:r w:rsidRPr="007D061B">
        <w:rPr>
          <w:i/>
        </w:rPr>
        <w:t>NR operation</w:t>
      </w:r>
      <w:r w:rsidRPr="007D061B">
        <w:t xml:space="preserve">, the minimum performance requirements are specified in </w:t>
      </w:r>
      <w:r w:rsidR="007D061B" w:rsidRPr="007D061B">
        <w:t>clause 8</w:t>
      </w:r>
      <w:r w:rsidRPr="007D061B">
        <w:t>.6.</w:t>
      </w:r>
    </w:p>
    <w:p w14:paraId="5E817B5E" w14:textId="77777777" w:rsidR="005432EB" w:rsidRPr="007D061B" w:rsidRDefault="005432EB" w:rsidP="005432EB">
      <w:pPr>
        <w:pStyle w:val="Heading2"/>
      </w:pPr>
      <w:bookmarkStart w:id="3680" w:name="_Toc21095479"/>
      <w:bookmarkStart w:id="3681" w:name="_Toc29767012"/>
      <w:bookmarkStart w:id="3682" w:name="_Toc36041159"/>
      <w:bookmarkStart w:id="3683" w:name="_Toc37228569"/>
      <w:bookmarkStart w:id="3684" w:name="_Toc37229073"/>
      <w:bookmarkStart w:id="3685" w:name="_Toc37229577"/>
      <w:bookmarkStart w:id="3686" w:name="_Toc45907134"/>
      <w:r w:rsidRPr="007D061B">
        <w:t>8.3</w:t>
      </w:r>
      <w:r w:rsidRPr="007D061B">
        <w:tab/>
        <w:t>Performance requirements for UTRA FDD</w:t>
      </w:r>
      <w:bookmarkEnd w:id="3680"/>
      <w:bookmarkEnd w:id="3681"/>
      <w:bookmarkEnd w:id="3682"/>
      <w:bookmarkEnd w:id="3683"/>
      <w:bookmarkEnd w:id="3684"/>
      <w:bookmarkEnd w:id="3685"/>
      <w:bookmarkEnd w:id="3686"/>
    </w:p>
    <w:p w14:paraId="2866BA30" w14:textId="77777777" w:rsidR="005432EB" w:rsidRPr="007D061B" w:rsidRDefault="005432EB" w:rsidP="005432EB">
      <w:pPr>
        <w:pStyle w:val="Heading3"/>
      </w:pPr>
      <w:bookmarkStart w:id="3687" w:name="_Toc21095480"/>
      <w:bookmarkStart w:id="3688" w:name="_Toc29767013"/>
      <w:bookmarkStart w:id="3689" w:name="_Toc36041160"/>
      <w:bookmarkStart w:id="3690" w:name="_Toc37228570"/>
      <w:bookmarkStart w:id="3691" w:name="_Toc37229074"/>
      <w:bookmarkStart w:id="3692" w:name="_Toc37229578"/>
      <w:bookmarkStart w:id="3693" w:name="_Toc45907135"/>
      <w:r w:rsidRPr="007D061B">
        <w:t>8.3.1</w:t>
      </w:r>
      <w:r w:rsidRPr="007D061B">
        <w:tab/>
        <w:t>Definition and applicability</w:t>
      </w:r>
      <w:bookmarkEnd w:id="3687"/>
      <w:bookmarkEnd w:id="3688"/>
      <w:bookmarkEnd w:id="3689"/>
      <w:bookmarkEnd w:id="3690"/>
      <w:bookmarkEnd w:id="3691"/>
      <w:bookmarkEnd w:id="3692"/>
      <w:bookmarkEnd w:id="3693"/>
    </w:p>
    <w:p w14:paraId="080192A4" w14:textId="3557F70C" w:rsidR="005432EB" w:rsidRPr="007D061B" w:rsidRDefault="005432EB" w:rsidP="005432EB">
      <w:r w:rsidRPr="007D061B">
        <w:t xml:space="preserve">Performance requirements for </w:t>
      </w:r>
      <w:r w:rsidRPr="007D061B">
        <w:rPr>
          <w:i/>
        </w:rPr>
        <w:t>single RAT UTRA operation</w:t>
      </w:r>
      <w:r w:rsidRPr="007D061B">
        <w:t xml:space="preserve"> in FDD are specified for the measurement channels defined in </w:t>
      </w:r>
      <w:r w:rsidR="007D061B" w:rsidRPr="007D061B">
        <w:t>TS 2</w:t>
      </w:r>
      <w:r w:rsidRPr="007D061B">
        <w:t>5.104</w:t>
      </w:r>
      <w:r w:rsidR="007D061B" w:rsidRPr="007D061B">
        <w:t> [</w:t>
      </w:r>
      <w:r w:rsidRPr="007D061B">
        <w:t xml:space="preserve">2]. The requirements only apply to those measurement channels that are supported by AAS BS. For FRC8 in </w:t>
      </w:r>
      <w:r w:rsidR="007D061B" w:rsidRPr="007D061B">
        <w:t>TS 2</w:t>
      </w:r>
      <w:r w:rsidRPr="007D061B">
        <w:t>5.104</w:t>
      </w:r>
      <w:r w:rsidR="007D061B" w:rsidRPr="007D061B">
        <w:t> [</w:t>
      </w:r>
      <w:r w:rsidRPr="007D061B">
        <w:t xml:space="preserve">2] the non E-DPCCH boosting and E-DPCCH boosting requirement only apply for the option supported by the AAS BS. The performance requirements for the high speed train scenarios defined in </w:t>
      </w:r>
      <w:r w:rsidR="007D061B" w:rsidRPr="007D061B">
        <w:t>T</w:t>
      </w:r>
      <w:r w:rsidRPr="007D061B">
        <w:t>S 25.104</w:t>
      </w:r>
      <w:r w:rsidR="007D061B" w:rsidRPr="007D061B">
        <w:t> [</w:t>
      </w:r>
      <w:r w:rsidRPr="007D061B">
        <w:t xml:space="preserve">2] and </w:t>
      </w:r>
      <w:r w:rsidR="007D061B" w:rsidRPr="007D061B">
        <w:t>TS 2</w:t>
      </w:r>
      <w:r w:rsidRPr="007D061B">
        <w:t>5.105</w:t>
      </w:r>
      <w:r w:rsidR="007D061B" w:rsidRPr="007D061B">
        <w:t> [</w:t>
      </w:r>
      <w:r w:rsidRPr="007D061B">
        <w:t>3] are optional.</w:t>
      </w:r>
    </w:p>
    <w:p w14:paraId="3F6350D4" w14:textId="528A5FB1" w:rsidR="005432EB" w:rsidRPr="007D061B" w:rsidRDefault="005432EB" w:rsidP="005432EB">
      <w:r w:rsidRPr="007D061B">
        <w:t xml:space="preserve">Unless stated otherwise, performance requirements apply for a single cell only. Performance requirements for an AAS BS supporting DC-HSUPA or DB-DC-HSUPA are defined in terms of single carrier requirements. The requirements in </w:t>
      </w:r>
      <w:r w:rsidR="007D061B" w:rsidRPr="007D061B">
        <w:t>clause 8</w:t>
      </w:r>
      <w:r w:rsidRPr="007D061B">
        <w:t xml:space="preserve"> shall be met with the transmitter unit(s) associated with the </w:t>
      </w:r>
      <w:r w:rsidRPr="007D061B">
        <w:rPr>
          <w:i/>
        </w:rPr>
        <w:t>TAB connectors(s)</w:t>
      </w:r>
      <w:r w:rsidRPr="007D061B">
        <w:t xml:space="preserve"> in the operating band ON.</w:t>
      </w:r>
    </w:p>
    <w:p w14:paraId="6020B825"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are configured to transmit and receive at the same time. The transmitter unit(s) associated with the </w:t>
      </w:r>
      <w:r w:rsidRPr="007D061B">
        <w:rPr>
          <w:i/>
        </w:rPr>
        <w:t>TAB connectors</w:t>
      </w:r>
      <w:r w:rsidRPr="007D061B">
        <w:t xml:space="preserve"> may be OFF for some of the tests.</w:t>
      </w:r>
    </w:p>
    <w:p w14:paraId="62454931" w14:textId="3AD47882" w:rsidR="005432EB" w:rsidRPr="007D061B" w:rsidRDefault="005432EB" w:rsidP="005432EB">
      <w:r w:rsidRPr="007D061B">
        <w:t xml:space="preserve">In the referred UTRA specifications and in this </w:t>
      </w:r>
      <w:r w:rsidR="007D061B" w:rsidRPr="007D061B">
        <w:rPr>
          <w:rFonts w:eastAsia="MS Mincho"/>
        </w:rPr>
        <w:t>clause</w:t>
      </w:r>
      <w:r w:rsidRPr="007D061B">
        <w:t xml:space="preserve">, the term BS with RX diversity refers to performance requirements for two </w:t>
      </w:r>
      <w:r w:rsidRPr="007D061B">
        <w:rPr>
          <w:i/>
        </w:rPr>
        <w:t>demodulation branches</w:t>
      </w:r>
      <w:r w:rsidRPr="007D061B">
        <w:t xml:space="preserve">, and BS without RX diversity refers to performance requirements for one </w:t>
      </w:r>
      <w:r w:rsidRPr="007D061B">
        <w:rPr>
          <w:i/>
        </w:rPr>
        <w:t>demodulation branch</w:t>
      </w:r>
      <w:r w:rsidRPr="007D061B">
        <w:t>.</w:t>
      </w:r>
    </w:p>
    <w:p w14:paraId="1715D045" w14:textId="77777777" w:rsidR="005432EB" w:rsidRPr="007D061B" w:rsidRDefault="005432EB" w:rsidP="005432EB">
      <w:r w:rsidRPr="007D061B">
        <w:t>For AAS BS with RX diversity, only the BS performance requirements with RX diversity apply, 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separately for each </w:t>
      </w:r>
      <w:r w:rsidRPr="007D061B">
        <w:rPr>
          <w:i/>
        </w:rPr>
        <w:t>demodulation branch</w:t>
      </w:r>
      <w:r w:rsidRPr="007D061B">
        <w:t>.</w:t>
      </w:r>
    </w:p>
    <w:p w14:paraId="3AE39705" w14:textId="77777777" w:rsidR="005432EB" w:rsidRPr="007D061B" w:rsidRDefault="005432EB" w:rsidP="005432EB">
      <w:pPr>
        <w:rPr>
          <w:lang w:eastAsia="zh-CN" w:bidi="he-IL"/>
        </w:rPr>
      </w:pPr>
      <w:r w:rsidRPr="007D061B">
        <w:rPr>
          <w:lang w:eastAsia="zh-CN" w:bidi="he-IL"/>
        </w:rPr>
        <w:t xml:space="preserve">For AAS BS without RX diversity, only the BS performance requirements without RX diversity apply. </w:t>
      </w:r>
      <w:r w:rsidRPr="007D061B">
        <w:t>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for each AAS BS </w:t>
      </w:r>
      <w:r w:rsidRPr="007D061B">
        <w:rPr>
          <w:i/>
        </w:rPr>
        <w:t>demodulation branch</w:t>
      </w:r>
      <w:r w:rsidRPr="007D061B">
        <w:rPr>
          <w:lang w:eastAsia="zh-CN" w:bidi="he-IL"/>
        </w:rPr>
        <w:t>.</w:t>
      </w:r>
    </w:p>
    <w:p w14:paraId="48257E3F" w14:textId="77777777" w:rsidR="005432EB" w:rsidRPr="007D061B" w:rsidRDefault="005432EB" w:rsidP="005432EB">
      <w:r w:rsidRPr="007D061B">
        <w:t>The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0</w:t>
      </w:r>
      <w:r w:rsidRPr="007D061B">
        <w:t xml:space="preserve"> used is defined as:</w:t>
      </w:r>
    </w:p>
    <w:p w14:paraId="61691226" w14:textId="77777777" w:rsidR="005432EB" w:rsidRPr="007D061B" w:rsidRDefault="005432EB" w:rsidP="005432EB">
      <w:pPr>
        <w:pStyle w:val="EQ"/>
        <w:rPr>
          <w:rFonts w:cs="v5.0.0"/>
          <w:noProof w:val="0"/>
        </w:rPr>
      </w:pPr>
      <w:r w:rsidRPr="007D061B">
        <w:rPr>
          <w:rFonts w:cs="v5.0.0"/>
          <w:noProof w:val="0"/>
        </w:rPr>
        <w:tab/>
      </w:r>
      <w:r w:rsidRPr="007D061B">
        <w:rPr>
          <w:rFonts w:cs="v5.0.0"/>
          <w:noProof w:val="0"/>
          <w:position w:val="-30"/>
        </w:rPr>
        <w:object w:dxaOrig="1960" w:dyaOrig="720" w14:anchorId="34D2D2FA">
          <v:shape id="_x0000_i1118" type="#_x0000_t75" style="width:101.45pt;height:36.3pt" o:ole="" fillcolor="window">
            <v:imagedata r:id="rId192" o:title=""/>
          </v:shape>
          <o:OLEObject Type="Embed" ProgID="Equation.3" ShapeID="_x0000_i1118" DrawAspect="Content" ObjectID="_1668768646" r:id="rId193"/>
        </w:object>
      </w:r>
    </w:p>
    <w:p w14:paraId="16EA1ECA" w14:textId="77777777" w:rsidR="005432EB" w:rsidRPr="007D061B" w:rsidRDefault="005432EB" w:rsidP="005432EB">
      <w:pPr>
        <w:rPr>
          <w:rFonts w:cs="v5.0.0"/>
        </w:rPr>
      </w:pPr>
      <w:r w:rsidRPr="007D061B">
        <w:rPr>
          <w:rFonts w:cs="v5.0.0"/>
        </w:rPr>
        <w:t>Where:</w:t>
      </w:r>
    </w:p>
    <w:p w14:paraId="2EABDCD6" w14:textId="77777777" w:rsidR="005432EB" w:rsidRPr="007D061B" w:rsidRDefault="005432EB" w:rsidP="005432EB">
      <w:pPr>
        <w:pStyle w:val="EW"/>
      </w:pPr>
      <w:r w:rsidRPr="007D061B">
        <w:rPr>
          <w:position w:val="-12"/>
        </w:rPr>
        <w:object w:dxaOrig="300" w:dyaOrig="360" w14:anchorId="16F48622">
          <v:shape id="_x0000_i1119" type="#_x0000_t75" style="width:14.4pt;height:21.9pt" o:ole="" fillcolor="window">
            <v:imagedata r:id="rId194" o:title=""/>
          </v:shape>
          <o:OLEObject Type="Embed" ProgID="Equation.3" ShapeID="_x0000_i1119" DrawAspect="Content" ObjectID="_1668768647" r:id="rId195"/>
        </w:object>
      </w:r>
      <w:r w:rsidRPr="007D061B">
        <w:t xml:space="preserve"> is the received total energy of DPDCH, DPCCH, S-DPCCH, HS-DPCCH, E-DPDCH, S-E-DPDCH, E-DPCCH and S-E-DPCCH per PN chip per </w:t>
      </w:r>
      <w:r w:rsidRPr="007D061B">
        <w:rPr>
          <w:i/>
        </w:rPr>
        <w:t>demodulation branch</w:t>
      </w:r>
      <w:r w:rsidRPr="007D061B">
        <w:t xml:space="preserve"> from all branches</w:t>
      </w:r>
    </w:p>
    <w:p w14:paraId="1243D317" w14:textId="77777777" w:rsidR="005432EB" w:rsidRPr="007D061B" w:rsidRDefault="005432EB" w:rsidP="005432EB">
      <w:pPr>
        <w:pStyle w:val="EW"/>
      </w:pPr>
      <w:r w:rsidRPr="007D061B">
        <w:rPr>
          <w:position w:val="-12"/>
        </w:rPr>
        <w:object w:dxaOrig="340" w:dyaOrig="360" w14:anchorId="3DCA7A81">
          <v:shape id="_x0000_i1120" type="#_x0000_t75" style="width:14.4pt;height:21.9pt" o:ole="" fillcolor="window">
            <v:imagedata r:id="rId196" o:title=""/>
          </v:shape>
          <o:OLEObject Type="Embed" ProgID="Equation.3" ShapeID="_x0000_i1120" DrawAspect="Content" ObjectID="_1668768648" r:id="rId197"/>
        </w:object>
      </w:r>
      <w:r w:rsidRPr="007D061B">
        <w:t xml:space="preserve"> is the total one-sided noise power spectral density due to all noise sources</w:t>
      </w:r>
    </w:p>
    <w:p w14:paraId="4F05C88F" w14:textId="77777777" w:rsidR="005432EB" w:rsidRPr="007D061B" w:rsidRDefault="005432EB" w:rsidP="005432EB">
      <w:pPr>
        <w:pStyle w:val="EW"/>
      </w:pPr>
      <w:r w:rsidRPr="007D061B">
        <w:rPr>
          <w:position w:val="-14"/>
        </w:rPr>
        <w:object w:dxaOrig="460" w:dyaOrig="380" w14:anchorId="1BCA6A87">
          <v:shape id="_x0000_i1121" type="#_x0000_t75" style="width:21.9pt;height:21.9pt" o:ole="" fillcolor="window">
            <v:imagedata r:id="rId198" o:title=""/>
          </v:shape>
          <o:OLEObject Type="Embed" ProgID="Equation.3" ShapeID="_x0000_i1121" DrawAspect="Content" ObjectID="_1668768649" r:id="rId199"/>
        </w:object>
      </w:r>
      <w:r w:rsidRPr="007D061B">
        <w:t xml:space="preserve"> is the number of chips per frame</w:t>
      </w:r>
    </w:p>
    <w:p w14:paraId="2BEC006D" w14:textId="77777777" w:rsidR="005432EB" w:rsidRPr="007D061B" w:rsidRDefault="005432EB" w:rsidP="005432EB">
      <w:pPr>
        <w:pStyle w:val="EX"/>
      </w:pPr>
      <w:r w:rsidRPr="007D061B">
        <w:rPr>
          <w:position w:val="-10"/>
        </w:rPr>
        <w:object w:dxaOrig="400" w:dyaOrig="340" w14:anchorId="3F657158">
          <v:shape id="_x0000_i1122" type="#_x0000_t75" style="width:21.9pt;height:14.4pt" o:ole="" fillcolor="window">
            <v:imagedata r:id="rId200" o:title=""/>
          </v:shape>
          <o:OLEObject Type="Embed" ProgID="Equation.3" ShapeID="_x0000_i1122" DrawAspect="Content" ObjectID="_1668768650" r:id="rId201"/>
        </w:object>
      </w:r>
      <w:r w:rsidRPr="007D061B">
        <w:t xml:space="preserve"> is the number of information bits in DTCH excluding CRC bits per frame</w:t>
      </w:r>
    </w:p>
    <w:p w14:paraId="17D90D59" w14:textId="77777777" w:rsidR="005432EB" w:rsidRPr="007D061B" w:rsidRDefault="005432EB" w:rsidP="005432EB">
      <w:pPr>
        <w:pStyle w:val="TH"/>
      </w:pPr>
      <w:r w:rsidRPr="007D061B">
        <w:t>Table 8.3.1-1: Summary of AAS BS performance targets for</w:t>
      </w:r>
      <w:r w:rsidRPr="007D061B">
        <w:rPr>
          <w:i/>
        </w:rPr>
        <w:t xml:space="preserve"> single RAT UTRA operation</w:t>
      </w:r>
      <w:r w:rsidRPr="007D061B">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734A5F" w:rsidRPr="007D061B" w14:paraId="6A4012E8" w14:textId="77777777" w:rsidTr="00734A5F">
        <w:trPr>
          <w:cantSplit/>
          <w:jc w:val="center"/>
        </w:trPr>
        <w:tc>
          <w:tcPr>
            <w:tcW w:w="1005" w:type="dxa"/>
            <w:tcBorders>
              <w:bottom w:val="nil"/>
            </w:tcBorders>
            <w:shd w:val="clear" w:color="auto" w:fill="auto"/>
          </w:tcPr>
          <w:p w14:paraId="7CE1C833" w14:textId="77777777" w:rsidR="00734A5F" w:rsidRPr="007D061B" w:rsidRDefault="00734A5F" w:rsidP="0001143E">
            <w:pPr>
              <w:pStyle w:val="TAH"/>
              <w:rPr>
                <w:rFonts w:eastAsia="?? ??" w:cs="Arial"/>
              </w:rPr>
            </w:pPr>
            <w:r w:rsidRPr="007D061B">
              <w:rPr>
                <w:rFonts w:eastAsia="?? ??" w:cs="Arial"/>
              </w:rPr>
              <w:t>Physical channel</w:t>
            </w:r>
          </w:p>
        </w:tc>
        <w:tc>
          <w:tcPr>
            <w:tcW w:w="1437" w:type="dxa"/>
            <w:tcBorders>
              <w:bottom w:val="nil"/>
            </w:tcBorders>
            <w:shd w:val="clear" w:color="auto" w:fill="auto"/>
          </w:tcPr>
          <w:p w14:paraId="7CCA478E" w14:textId="77777777" w:rsidR="00734A5F" w:rsidRPr="007D061B" w:rsidRDefault="00734A5F" w:rsidP="0001143E">
            <w:pPr>
              <w:pStyle w:val="TAH"/>
              <w:rPr>
                <w:rFonts w:eastAsia="?? ??" w:cs="Arial"/>
              </w:rPr>
            </w:pPr>
            <w:r w:rsidRPr="007D061B">
              <w:rPr>
                <w:rFonts w:eastAsia="?? ??" w:cs="Arial"/>
              </w:rPr>
              <w:t>Measurement channel</w:t>
            </w:r>
          </w:p>
        </w:tc>
        <w:tc>
          <w:tcPr>
            <w:tcW w:w="1170" w:type="dxa"/>
            <w:tcBorders>
              <w:bottom w:val="single" w:sz="4" w:space="0" w:color="auto"/>
            </w:tcBorders>
          </w:tcPr>
          <w:p w14:paraId="77281CAD" w14:textId="77777777" w:rsidR="00734A5F" w:rsidRPr="007D061B" w:rsidRDefault="00734A5F" w:rsidP="0001143E">
            <w:pPr>
              <w:pStyle w:val="TAH"/>
              <w:rPr>
                <w:rFonts w:eastAsia="?? ??" w:cs="Arial"/>
              </w:rPr>
            </w:pPr>
            <w:r w:rsidRPr="007D061B">
              <w:rPr>
                <w:rFonts w:eastAsia="?? ??" w:cs="Arial"/>
              </w:rPr>
              <w:t>Static</w:t>
            </w:r>
          </w:p>
        </w:tc>
        <w:tc>
          <w:tcPr>
            <w:tcW w:w="1170" w:type="dxa"/>
            <w:tcBorders>
              <w:bottom w:val="single" w:sz="4" w:space="0" w:color="auto"/>
            </w:tcBorders>
          </w:tcPr>
          <w:p w14:paraId="58E1100F" w14:textId="77777777" w:rsidR="00734A5F" w:rsidRPr="007D061B" w:rsidRDefault="00734A5F" w:rsidP="0001143E">
            <w:pPr>
              <w:pStyle w:val="TAH"/>
              <w:rPr>
                <w:rFonts w:eastAsia="?? ??" w:cs="Arial"/>
              </w:rPr>
            </w:pPr>
            <w:r w:rsidRPr="007D061B">
              <w:rPr>
                <w:rFonts w:eastAsia="?? ??" w:cs="Arial"/>
              </w:rPr>
              <w:t>Multi-path</w:t>
            </w:r>
          </w:p>
          <w:p w14:paraId="4D31E8FD" w14:textId="77777777" w:rsidR="00734A5F" w:rsidRPr="007D061B" w:rsidRDefault="00734A5F" w:rsidP="0001143E">
            <w:pPr>
              <w:pStyle w:val="TAH"/>
              <w:rPr>
                <w:rFonts w:eastAsia="?? ??" w:cs="Arial"/>
              </w:rPr>
            </w:pPr>
            <w:r w:rsidRPr="007D061B">
              <w:rPr>
                <w:rFonts w:eastAsia="?? ??" w:cs="Arial"/>
              </w:rPr>
              <w:t>Case 1</w:t>
            </w:r>
          </w:p>
        </w:tc>
        <w:tc>
          <w:tcPr>
            <w:tcW w:w="1170" w:type="dxa"/>
            <w:tcBorders>
              <w:bottom w:val="single" w:sz="4" w:space="0" w:color="auto"/>
            </w:tcBorders>
          </w:tcPr>
          <w:p w14:paraId="0EC40E13" w14:textId="77777777" w:rsidR="00734A5F" w:rsidRPr="007D061B" w:rsidRDefault="00734A5F" w:rsidP="0001143E">
            <w:pPr>
              <w:pStyle w:val="TAH"/>
              <w:rPr>
                <w:rFonts w:eastAsia="?? ??" w:cs="Arial"/>
              </w:rPr>
            </w:pPr>
            <w:r w:rsidRPr="007D061B">
              <w:rPr>
                <w:rFonts w:eastAsia="?? ??" w:cs="Arial"/>
              </w:rPr>
              <w:t>Multi-path</w:t>
            </w:r>
          </w:p>
          <w:p w14:paraId="125CB26A" w14:textId="77777777" w:rsidR="00734A5F" w:rsidRPr="007D061B" w:rsidRDefault="00734A5F" w:rsidP="0001143E">
            <w:pPr>
              <w:pStyle w:val="TAH"/>
              <w:rPr>
                <w:rFonts w:eastAsia="?? ??" w:cs="Arial"/>
              </w:rPr>
            </w:pPr>
            <w:r w:rsidRPr="007D061B">
              <w:rPr>
                <w:rFonts w:eastAsia="?? ??" w:cs="Arial"/>
              </w:rPr>
              <w:t>Case 2</w:t>
            </w:r>
          </w:p>
        </w:tc>
        <w:tc>
          <w:tcPr>
            <w:tcW w:w="1350" w:type="dxa"/>
            <w:tcBorders>
              <w:bottom w:val="single" w:sz="4" w:space="0" w:color="auto"/>
            </w:tcBorders>
          </w:tcPr>
          <w:p w14:paraId="0935593D" w14:textId="77777777" w:rsidR="00734A5F" w:rsidRPr="007D061B" w:rsidRDefault="00734A5F" w:rsidP="0001143E">
            <w:pPr>
              <w:pStyle w:val="TAH"/>
              <w:rPr>
                <w:rFonts w:eastAsia="?? ??" w:cs="Arial"/>
              </w:rPr>
            </w:pPr>
            <w:r w:rsidRPr="007D061B">
              <w:rPr>
                <w:rFonts w:eastAsia="?? ??" w:cs="Arial"/>
              </w:rPr>
              <w:t>Multi-path</w:t>
            </w:r>
          </w:p>
          <w:p w14:paraId="5EAD2CA2" w14:textId="77777777" w:rsidR="00734A5F" w:rsidRPr="007D061B" w:rsidRDefault="00734A5F" w:rsidP="0001143E">
            <w:pPr>
              <w:pStyle w:val="TAH"/>
              <w:rPr>
                <w:rFonts w:eastAsia="?? ??" w:cs="Arial"/>
              </w:rPr>
            </w:pPr>
            <w:r w:rsidRPr="007D061B">
              <w:rPr>
                <w:rFonts w:eastAsia="?? ??" w:cs="Arial"/>
              </w:rPr>
              <w:t>Case 3</w:t>
            </w:r>
          </w:p>
        </w:tc>
        <w:tc>
          <w:tcPr>
            <w:tcW w:w="900" w:type="dxa"/>
            <w:tcBorders>
              <w:bottom w:val="single" w:sz="4" w:space="0" w:color="auto"/>
            </w:tcBorders>
          </w:tcPr>
          <w:p w14:paraId="34963AE3" w14:textId="77777777" w:rsidR="00734A5F" w:rsidRPr="007D061B" w:rsidRDefault="00734A5F" w:rsidP="0001143E">
            <w:pPr>
              <w:pStyle w:val="TAH"/>
              <w:rPr>
                <w:rFonts w:eastAsia="?? ??" w:cs="Arial"/>
              </w:rPr>
            </w:pPr>
            <w:r w:rsidRPr="007D061B">
              <w:rPr>
                <w:rFonts w:eastAsia="?? ??" w:cs="Arial"/>
              </w:rPr>
              <w:t>Moving</w:t>
            </w:r>
          </w:p>
        </w:tc>
        <w:tc>
          <w:tcPr>
            <w:tcW w:w="900" w:type="dxa"/>
            <w:tcBorders>
              <w:bottom w:val="single" w:sz="4" w:space="0" w:color="auto"/>
            </w:tcBorders>
          </w:tcPr>
          <w:p w14:paraId="025DEFDC" w14:textId="77777777" w:rsidR="00734A5F" w:rsidRPr="007D061B" w:rsidRDefault="00734A5F" w:rsidP="0001143E">
            <w:pPr>
              <w:pStyle w:val="TAH"/>
              <w:rPr>
                <w:rFonts w:eastAsia="?? ??" w:cs="Arial"/>
              </w:rPr>
            </w:pPr>
            <w:r w:rsidRPr="007D061B">
              <w:rPr>
                <w:rFonts w:eastAsia="?? ??" w:cs="Arial"/>
              </w:rPr>
              <w:t>Birth /</w:t>
            </w:r>
          </w:p>
          <w:p w14:paraId="68C772C8" w14:textId="77777777" w:rsidR="00734A5F" w:rsidRPr="007D061B" w:rsidRDefault="00734A5F" w:rsidP="0001143E">
            <w:pPr>
              <w:pStyle w:val="TAH"/>
              <w:rPr>
                <w:rFonts w:eastAsia="?? ??" w:cs="Arial"/>
              </w:rPr>
            </w:pPr>
            <w:r w:rsidRPr="007D061B">
              <w:rPr>
                <w:rFonts w:eastAsia="?? ??" w:cs="Arial"/>
              </w:rPr>
              <w:t>Death</w:t>
            </w:r>
          </w:p>
        </w:tc>
        <w:tc>
          <w:tcPr>
            <w:tcW w:w="847" w:type="dxa"/>
            <w:tcBorders>
              <w:bottom w:val="single" w:sz="4" w:space="0" w:color="auto"/>
            </w:tcBorders>
          </w:tcPr>
          <w:p w14:paraId="468B54C6" w14:textId="77777777" w:rsidR="00734A5F" w:rsidRPr="007D061B" w:rsidRDefault="00734A5F" w:rsidP="0001143E">
            <w:pPr>
              <w:pStyle w:val="TAH"/>
              <w:rPr>
                <w:rFonts w:eastAsia="?? ??" w:cs="Arial"/>
              </w:rPr>
            </w:pPr>
            <w:r w:rsidRPr="007D061B">
              <w:rPr>
                <w:rFonts w:eastAsia="PMingLiU" w:cs="Arial"/>
                <w:bCs/>
                <w:szCs w:val="18"/>
                <w:lang w:eastAsia="zh-TW"/>
              </w:rPr>
              <w:t>High Speed Train (Note)</w:t>
            </w:r>
          </w:p>
        </w:tc>
      </w:tr>
      <w:tr w:rsidR="00734A5F" w:rsidRPr="007D061B"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7D061B" w:rsidRDefault="00734A5F" w:rsidP="0001143E">
            <w:pPr>
              <w:pStyle w:val="TAH"/>
              <w:rPr>
                <w:rFonts w:cs="Arial"/>
              </w:rPr>
            </w:pPr>
          </w:p>
        </w:tc>
        <w:tc>
          <w:tcPr>
            <w:tcW w:w="1437" w:type="dxa"/>
            <w:tcBorders>
              <w:top w:val="nil"/>
              <w:bottom w:val="single" w:sz="4" w:space="0" w:color="auto"/>
            </w:tcBorders>
            <w:shd w:val="clear" w:color="auto" w:fill="auto"/>
          </w:tcPr>
          <w:p w14:paraId="39DC2036" w14:textId="77777777" w:rsidR="00734A5F" w:rsidRPr="007D061B" w:rsidRDefault="00734A5F" w:rsidP="0001143E">
            <w:pPr>
              <w:pStyle w:val="TAH"/>
              <w:rPr>
                <w:rFonts w:cs="Arial"/>
              </w:rPr>
            </w:pPr>
          </w:p>
        </w:tc>
        <w:tc>
          <w:tcPr>
            <w:tcW w:w="7507" w:type="dxa"/>
            <w:gridSpan w:val="7"/>
            <w:tcBorders>
              <w:bottom w:val="single" w:sz="4" w:space="0" w:color="auto"/>
            </w:tcBorders>
          </w:tcPr>
          <w:p w14:paraId="4CCC8D2F" w14:textId="77777777" w:rsidR="00734A5F" w:rsidRPr="007D061B" w:rsidRDefault="00734A5F" w:rsidP="0001143E">
            <w:pPr>
              <w:pStyle w:val="TAH"/>
              <w:rPr>
                <w:rFonts w:eastAsia="?? ??" w:cs="Arial"/>
              </w:rPr>
            </w:pPr>
            <w:r w:rsidRPr="007D061B">
              <w:rPr>
                <w:rFonts w:eastAsia="?? ??" w:cs="Arial"/>
              </w:rPr>
              <w:t>Performance metric</w:t>
            </w:r>
          </w:p>
        </w:tc>
      </w:tr>
      <w:tr w:rsidR="00734A5F" w:rsidRPr="007D061B" w14:paraId="5DD48A19" w14:textId="77777777" w:rsidTr="00734A5F">
        <w:trPr>
          <w:cantSplit/>
          <w:jc w:val="center"/>
        </w:trPr>
        <w:tc>
          <w:tcPr>
            <w:tcW w:w="1005" w:type="dxa"/>
            <w:tcBorders>
              <w:bottom w:val="nil"/>
            </w:tcBorders>
            <w:shd w:val="clear" w:color="auto" w:fill="auto"/>
          </w:tcPr>
          <w:p w14:paraId="6B738EF8" w14:textId="74F93E86" w:rsidR="00734A5F" w:rsidRPr="007D061B" w:rsidRDefault="00734A5F" w:rsidP="0001143E">
            <w:pPr>
              <w:pStyle w:val="TAC"/>
              <w:rPr>
                <w:rFonts w:eastAsia="?? ??" w:cs="Arial"/>
              </w:rPr>
            </w:pPr>
          </w:p>
        </w:tc>
        <w:tc>
          <w:tcPr>
            <w:tcW w:w="1437" w:type="dxa"/>
            <w:tcBorders>
              <w:bottom w:val="single" w:sz="4" w:space="0" w:color="auto"/>
            </w:tcBorders>
          </w:tcPr>
          <w:p w14:paraId="4B409F54" w14:textId="77777777" w:rsidR="00734A5F" w:rsidRPr="007D061B" w:rsidRDefault="00734A5F" w:rsidP="0001143E">
            <w:pPr>
              <w:pStyle w:val="TAC"/>
              <w:rPr>
                <w:rFonts w:eastAsia="?? ??" w:cs="Arial"/>
              </w:rPr>
            </w:pPr>
            <w:r w:rsidRPr="007D061B">
              <w:rPr>
                <w:rFonts w:eastAsia="?? ??" w:cs="Arial"/>
              </w:rPr>
              <w:t>12.2 kbps</w:t>
            </w:r>
          </w:p>
        </w:tc>
        <w:tc>
          <w:tcPr>
            <w:tcW w:w="1170" w:type="dxa"/>
            <w:tcBorders>
              <w:top w:val="single" w:sz="4" w:space="0" w:color="auto"/>
              <w:bottom w:val="single" w:sz="4" w:space="0" w:color="auto"/>
            </w:tcBorders>
          </w:tcPr>
          <w:p w14:paraId="092D2E43"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25548487"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366CEDC2"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350" w:type="dxa"/>
            <w:tcBorders>
              <w:top w:val="single" w:sz="4" w:space="0" w:color="auto"/>
              <w:bottom w:val="single" w:sz="4" w:space="0" w:color="auto"/>
            </w:tcBorders>
          </w:tcPr>
          <w:p w14:paraId="0BEA0698"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900" w:type="dxa"/>
            <w:tcBorders>
              <w:top w:val="single" w:sz="4" w:space="0" w:color="auto"/>
              <w:bottom w:val="single" w:sz="4" w:space="0" w:color="auto"/>
            </w:tcBorders>
          </w:tcPr>
          <w:p w14:paraId="2C0BA3E7"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900" w:type="dxa"/>
            <w:tcBorders>
              <w:top w:val="single" w:sz="4" w:space="0" w:color="auto"/>
              <w:bottom w:val="single" w:sz="4" w:space="0" w:color="auto"/>
            </w:tcBorders>
          </w:tcPr>
          <w:p w14:paraId="559B8E9D"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847" w:type="dxa"/>
            <w:tcBorders>
              <w:top w:val="single" w:sz="4" w:space="0" w:color="auto"/>
              <w:bottom w:val="single" w:sz="4" w:space="0" w:color="auto"/>
            </w:tcBorders>
          </w:tcPr>
          <w:p w14:paraId="4BBAF1A1" w14:textId="77777777" w:rsidR="00734A5F" w:rsidRPr="007D061B" w:rsidRDefault="00734A5F" w:rsidP="0001143E">
            <w:pPr>
              <w:pStyle w:val="TAC"/>
              <w:rPr>
                <w:rFonts w:eastAsia="?? ??" w:cs="Arial"/>
              </w:rPr>
            </w:pPr>
            <w:r w:rsidRPr="007D061B">
              <w:t>BLER &lt;10</w:t>
            </w:r>
            <w:r w:rsidRPr="007D061B">
              <w:rPr>
                <w:vertAlign w:val="superscript"/>
              </w:rPr>
              <w:t>-2</w:t>
            </w:r>
          </w:p>
        </w:tc>
      </w:tr>
      <w:tr w:rsidR="00734A5F" w:rsidRPr="007D061B" w14:paraId="5D86B5E5" w14:textId="77777777" w:rsidTr="00734A5F">
        <w:trPr>
          <w:cantSplit/>
          <w:jc w:val="center"/>
        </w:trPr>
        <w:tc>
          <w:tcPr>
            <w:tcW w:w="1005" w:type="dxa"/>
            <w:tcBorders>
              <w:top w:val="nil"/>
              <w:bottom w:val="nil"/>
            </w:tcBorders>
            <w:shd w:val="clear" w:color="auto" w:fill="auto"/>
          </w:tcPr>
          <w:p w14:paraId="3DC2CE67" w14:textId="4F7755F4" w:rsidR="00734A5F" w:rsidRPr="007D061B" w:rsidRDefault="00734A5F" w:rsidP="00734A5F">
            <w:pPr>
              <w:pStyle w:val="TAC"/>
              <w:rPr>
                <w:rFonts w:eastAsia="?? ??" w:cs="Arial"/>
              </w:rPr>
            </w:pPr>
            <w:r w:rsidRPr="007D061B">
              <w:rPr>
                <w:rFonts w:eastAsia="?? ??" w:cs="Arial"/>
              </w:rPr>
              <w:t>DCH</w:t>
            </w:r>
          </w:p>
        </w:tc>
        <w:tc>
          <w:tcPr>
            <w:tcW w:w="1437" w:type="dxa"/>
            <w:tcBorders>
              <w:bottom w:val="single" w:sz="4" w:space="0" w:color="auto"/>
            </w:tcBorders>
          </w:tcPr>
          <w:p w14:paraId="75751FC7" w14:textId="77777777" w:rsidR="00734A5F" w:rsidRPr="007D061B" w:rsidRDefault="00734A5F" w:rsidP="00734A5F">
            <w:pPr>
              <w:pStyle w:val="TAC"/>
              <w:rPr>
                <w:rFonts w:eastAsia="?? ??" w:cs="Arial"/>
              </w:rPr>
            </w:pPr>
            <w:r w:rsidRPr="007D061B">
              <w:rPr>
                <w:rFonts w:eastAsia="?? ??" w:cs="Arial"/>
              </w:rPr>
              <w:t>64 kbps</w:t>
            </w:r>
          </w:p>
        </w:tc>
        <w:tc>
          <w:tcPr>
            <w:tcW w:w="1170" w:type="dxa"/>
            <w:tcBorders>
              <w:bottom w:val="single" w:sz="4" w:space="0" w:color="auto"/>
            </w:tcBorders>
          </w:tcPr>
          <w:p w14:paraId="6F849DCA" w14:textId="77777777" w:rsidR="00734A5F" w:rsidRPr="007D061B" w:rsidRDefault="00734A5F" w:rsidP="00734A5F">
            <w:pPr>
              <w:pStyle w:val="TAC"/>
              <w:rPr>
                <w:rFonts w:eastAsia="?? ??" w:cs="Arial"/>
              </w:rPr>
            </w:pPr>
            <w:r w:rsidRPr="007D061B">
              <w:rPr>
                <w:rFonts w:eastAsia="?? ??" w:cs="Arial"/>
              </w:rPr>
              <w:t>BLER&lt;</w:t>
            </w:r>
          </w:p>
          <w:p w14:paraId="2708B701" w14:textId="4DA644D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6F9A40F" w14:textId="77777777" w:rsidR="00734A5F" w:rsidRPr="007D061B" w:rsidRDefault="00734A5F" w:rsidP="00734A5F">
            <w:pPr>
              <w:pStyle w:val="TAC"/>
              <w:rPr>
                <w:rFonts w:eastAsia="?? ??" w:cs="Arial"/>
              </w:rPr>
            </w:pPr>
            <w:r w:rsidRPr="007D061B">
              <w:rPr>
                <w:rFonts w:eastAsia="?? ??" w:cs="Arial"/>
              </w:rPr>
              <w:t>BLER&lt;</w:t>
            </w:r>
          </w:p>
          <w:p w14:paraId="7A72AF0D" w14:textId="4217C364"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p>
        </w:tc>
        <w:tc>
          <w:tcPr>
            <w:tcW w:w="1170" w:type="dxa"/>
            <w:tcBorders>
              <w:bottom w:val="single" w:sz="4" w:space="0" w:color="auto"/>
            </w:tcBorders>
          </w:tcPr>
          <w:p w14:paraId="38F3D9DD" w14:textId="77777777" w:rsidR="00734A5F" w:rsidRPr="007D061B" w:rsidRDefault="00734A5F" w:rsidP="00734A5F">
            <w:pPr>
              <w:pStyle w:val="TAC"/>
              <w:rPr>
                <w:rFonts w:eastAsia="?? ??" w:cs="Arial"/>
              </w:rPr>
            </w:pPr>
            <w:r w:rsidRPr="007D061B">
              <w:rPr>
                <w:rFonts w:eastAsia="?? ??" w:cs="Arial"/>
              </w:rPr>
              <w:t>BLER&lt;</w:t>
            </w:r>
          </w:p>
          <w:p w14:paraId="0724CE4B" w14:textId="7DF9BBF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126E5EBE" w14:textId="77777777" w:rsidR="00734A5F" w:rsidRPr="007D061B" w:rsidRDefault="00734A5F" w:rsidP="00734A5F">
            <w:pPr>
              <w:pStyle w:val="TAC"/>
              <w:rPr>
                <w:rFonts w:eastAsia="?? ??" w:cs="Arial"/>
              </w:rPr>
            </w:pPr>
            <w:r w:rsidRPr="007D061B">
              <w:rPr>
                <w:rFonts w:eastAsia="?? ??" w:cs="Arial"/>
              </w:rPr>
              <w:t>BLER &lt;</w:t>
            </w:r>
          </w:p>
          <w:p w14:paraId="7D30F973" w14:textId="2F35481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1FBC4BEB"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2B8EC67D" w14:textId="15B938F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900" w:type="dxa"/>
            <w:tcBorders>
              <w:bottom w:val="single" w:sz="4" w:space="0" w:color="auto"/>
            </w:tcBorders>
          </w:tcPr>
          <w:p w14:paraId="2F8EDDE0"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77154C89" w14:textId="16E29845"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847" w:type="dxa"/>
            <w:tcBorders>
              <w:bottom w:val="single" w:sz="4" w:space="0" w:color="auto"/>
            </w:tcBorders>
          </w:tcPr>
          <w:p w14:paraId="072625D9" w14:textId="77777777" w:rsidR="00734A5F" w:rsidRPr="007D061B" w:rsidRDefault="00734A5F" w:rsidP="00734A5F">
            <w:pPr>
              <w:pStyle w:val="TAC"/>
              <w:rPr>
                <w:rFonts w:eastAsia="?? ??" w:cs="Arial"/>
              </w:rPr>
            </w:pPr>
            <w:r w:rsidRPr="007D061B">
              <w:rPr>
                <w:rFonts w:eastAsia="?? ??" w:cs="Arial"/>
              </w:rPr>
              <w:t>-</w:t>
            </w:r>
          </w:p>
        </w:tc>
      </w:tr>
      <w:tr w:rsidR="00734A5F" w:rsidRPr="007D061B" w14:paraId="13B18D45" w14:textId="77777777" w:rsidTr="00734A5F">
        <w:trPr>
          <w:cantSplit/>
          <w:jc w:val="center"/>
        </w:trPr>
        <w:tc>
          <w:tcPr>
            <w:tcW w:w="1005" w:type="dxa"/>
            <w:tcBorders>
              <w:top w:val="nil"/>
              <w:bottom w:val="nil"/>
            </w:tcBorders>
            <w:shd w:val="clear" w:color="auto" w:fill="auto"/>
          </w:tcPr>
          <w:p w14:paraId="13FCF7A6" w14:textId="77777777" w:rsidR="00734A5F" w:rsidRPr="007D061B" w:rsidRDefault="00734A5F" w:rsidP="00734A5F">
            <w:pPr>
              <w:pStyle w:val="TAC"/>
              <w:rPr>
                <w:rFonts w:eastAsia="?? ??" w:cs="Arial"/>
              </w:rPr>
            </w:pPr>
          </w:p>
        </w:tc>
        <w:tc>
          <w:tcPr>
            <w:tcW w:w="1437" w:type="dxa"/>
            <w:tcBorders>
              <w:bottom w:val="single" w:sz="4" w:space="0" w:color="auto"/>
            </w:tcBorders>
          </w:tcPr>
          <w:p w14:paraId="6AB54C88" w14:textId="77777777" w:rsidR="00734A5F" w:rsidRPr="007D061B" w:rsidRDefault="00734A5F" w:rsidP="00734A5F">
            <w:pPr>
              <w:pStyle w:val="TAC"/>
              <w:rPr>
                <w:rFonts w:eastAsia="?? ??" w:cs="Arial"/>
              </w:rPr>
            </w:pPr>
            <w:r w:rsidRPr="007D061B">
              <w:rPr>
                <w:rFonts w:eastAsia="?? ??" w:cs="Arial"/>
              </w:rPr>
              <w:t>144 kbps</w:t>
            </w:r>
          </w:p>
        </w:tc>
        <w:tc>
          <w:tcPr>
            <w:tcW w:w="1170" w:type="dxa"/>
            <w:tcBorders>
              <w:bottom w:val="single" w:sz="4" w:space="0" w:color="auto"/>
            </w:tcBorders>
          </w:tcPr>
          <w:p w14:paraId="3489DD0B" w14:textId="77777777" w:rsidR="00734A5F" w:rsidRPr="007D061B" w:rsidRDefault="00734A5F" w:rsidP="00734A5F">
            <w:pPr>
              <w:pStyle w:val="TAC"/>
              <w:rPr>
                <w:rFonts w:eastAsia="?? ??" w:cs="Arial"/>
              </w:rPr>
            </w:pPr>
            <w:r w:rsidRPr="007D061B">
              <w:rPr>
                <w:rFonts w:eastAsia="?? ??" w:cs="Arial"/>
              </w:rPr>
              <w:t>BLER&lt;</w:t>
            </w:r>
          </w:p>
          <w:p w14:paraId="3C50A730" w14:textId="27F1C3F7"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3CCEFA9A" w14:textId="77777777" w:rsidR="00734A5F" w:rsidRPr="007D061B" w:rsidRDefault="00734A5F" w:rsidP="00734A5F">
            <w:pPr>
              <w:pStyle w:val="TAC"/>
              <w:rPr>
                <w:rFonts w:eastAsia="?? ??" w:cs="Arial"/>
              </w:rPr>
            </w:pPr>
            <w:r w:rsidRPr="007D061B">
              <w:rPr>
                <w:rFonts w:eastAsia="?? ??" w:cs="Arial"/>
              </w:rPr>
              <w:t>BLER&lt;</w:t>
            </w:r>
          </w:p>
          <w:p w14:paraId="6732DAE8" w14:textId="6B70BBE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86677B9" w14:textId="77777777" w:rsidR="00734A5F" w:rsidRPr="007D061B" w:rsidRDefault="00734A5F" w:rsidP="00734A5F">
            <w:pPr>
              <w:pStyle w:val="TAC"/>
              <w:rPr>
                <w:rFonts w:eastAsia="?? ??" w:cs="Arial"/>
              </w:rPr>
            </w:pPr>
            <w:r w:rsidRPr="007D061B">
              <w:rPr>
                <w:rFonts w:eastAsia="?? ??" w:cs="Arial"/>
              </w:rPr>
              <w:t>BLER&lt;</w:t>
            </w:r>
          </w:p>
          <w:p w14:paraId="49069503" w14:textId="6E0BD56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5C7C55B4" w14:textId="77777777" w:rsidR="00734A5F" w:rsidRPr="007D061B" w:rsidRDefault="00734A5F" w:rsidP="00734A5F">
            <w:pPr>
              <w:pStyle w:val="TAC"/>
              <w:rPr>
                <w:rFonts w:eastAsia="?? ??" w:cs="Arial"/>
              </w:rPr>
            </w:pPr>
            <w:r w:rsidRPr="007D061B">
              <w:rPr>
                <w:rFonts w:eastAsia="?? ??" w:cs="Arial"/>
              </w:rPr>
              <w:t>BLER &lt;</w:t>
            </w:r>
          </w:p>
          <w:p w14:paraId="487B7279" w14:textId="28F0CC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42E36D70" w14:textId="77777777" w:rsidR="00734A5F" w:rsidRPr="007D061B" w:rsidRDefault="00734A5F" w:rsidP="00734A5F">
            <w:pPr>
              <w:pStyle w:val="TAC"/>
              <w:rPr>
                <w:rFonts w:eastAsia="?? ??" w:cs="Arial"/>
              </w:rPr>
            </w:pPr>
            <w:r w:rsidRPr="007D061B">
              <w:rPr>
                <w:rFonts w:eastAsia="?? ??" w:cs="Arial"/>
              </w:rPr>
              <w:t>-</w:t>
            </w:r>
          </w:p>
        </w:tc>
        <w:tc>
          <w:tcPr>
            <w:tcW w:w="900" w:type="dxa"/>
            <w:tcBorders>
              <w:bottom w:val="single" w:sz="4" w:space="0" w:color="auto"/>
            </w:tcBorders>
          </w:tcPr>
          <w:p w14:paraId="29EA4797" w14:textId="77777777" w:rsidR="00734A5F" w:rsidRPr="007D061B" w:rsidRDefault="00734A5F" w:rsidP="00734A5F">
            <w:pPr>
              <w:pStyle w:val="TAC"/>
              <w:rPr>
                <w:rFonts w:eastAsia="?? ??" w:cs="Arial"/>
              </w:rPr>
            </w:pPr>
            <w:r w:rsidRPr="007D061B">
              <w:rPr>
                <w:rFonts w:eastAsia="?? ??" w:cs="Arial"/>
              </w:rPr>
              <w:t>-</w:t>
            </w:r>
          </w:p>
        </w:tc>
        <w:tc>
          <w:tcPr>
            <w:tcW w:w="847" w:type="dxa"/>
            <w:tcBorders>
              <w:bottom w:val="single" w:sz="4" w:space="0" w:color="auto"/>
            </w:tcBorders>
          </w:tcPr>
          <w:p w14:paraId="1BC946E5" w14:textId="77777777" w:rsidR="00734A5F" w:rsidRPr="007D061B" w:rsidRDefault="00734A5F" w:rsidP="00734A5F">
            <w:pPr>
              <w:pStyle w:val="TAC"/>
              <w:rPr>
                <w:rFonts w:eastAsia="?? ??" w:cs="Arial"/>
              </w:rPr>
            </w:pPr>
            <w:r w:rsidRPr="007D061B">
              <w:rPr>
                <w:rFonts w:eastAsia="?? ??" w:cs="Arial"/>
              </w:rPr>
              <w:t>-</w:t>
            </w:r>
          </w:p>
        </w:tc>
      </w:tr>
      <w:tr w:rsidR="00734A5F" w:rsidRPr="007D061B" w14:paraId="1408D53A" w14:textId="77777777" w:rsidTr="00734A5F">
        <w:trPr>
          <w:cantSplit/>
          <w:jc w:val="center"/>
        </w:trPr>
        <w:tc>
          <w:tcPr>
            <w:tcW w:w="1005" w:type="dxa"/>
            <w:tcBorders>
              <w:top w:val="nil"/>
            </w:tcBorders>
            <w:shd w:val="clear" w:color="auto" w:fill="auto"/>
          </w:tcPr>
          <w:p w14:paraId="1D854DE2" w14:textId="77777777" w:rsidR="00734A5F" w:rsidRPr="007D061B" w:rsidRDefault="00734A5F" w:rsidP="00734A5F">
            <w:pPr>
              <w:pStyle w:val="TAC"/>
              <w:rPr>
                <w:rFonts w:eastAsia="?? ??" w:cs="Arial"/>
              </w:rPr>
            </w:pPr>
          </w:p>
        </w:tc>
        <w:tc>
          <w:tcPr>
            <w:tcW w:w="1437" w:type="dxa"/>
          </w:tcPr>
          <w:p w14:paraId="1E09AB53" w14:textId="77777777" w:rsidR="00734A5F" w:rsidRPr="007D061B" w:rsidRDefault="00734A5F" w:rsidP="00734A5F">
            <w:pPr>
              <w:pStyle w:val="TAC"/>
              <w:rPr>
                <w:rFonts w:eastAsia="?? ??" w:cs="Arial"/>
              </w:rPr>
            </w:pPr>
            <w:r w:rsidRPr="007D061B">
              <w:rPr>
                <w:rFonts w:eastAsia="?? ??" w:cs="Arial"/>
              </w:rPr>
              <w:t>384 kbps</w:t>
            </w:r>
          </w:p>
        </w:tc>
        <w:tc>
          <w:tcPr>
            <w:tcW w:w="1170" w:type="dxa"/>
          </w:tcPr>
          <w:p w14:paraId="337DFADB" w14:textId="77777777" w:rsidR="00734A5F" w:rsidRPr="007D061B" w:rsidRDefault="00734A5F" w:rsidP="00734A5F">
            <w:pPr>
              <w:pStyle w:val="TAC"/>
              <w:rPr>
                <w:rFonts w:eastAsia="?? ??" w:cs="Arial"/>
              </w:rPr>
            </w:pPr>
            <w:r w:rsidRPr="007D061B">
              <w:rPr>
                <w:rFonts w:eastAsia="?? ??" w:cs="Arial"/>
              </w:rPr>
              <w:t>BLER&lt;</w:t>
            </w:r>
          </w:p>
          <w:p w14:paraId="7D40614B" w14:textId="030D722A"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23C3772F" w14:textId="77777777" w:rsidR="00734A5F" w:rsidRPr="007D061B" w:rsidRDefault="00734A5F" w:rsidP="00734A5F">
            <w:pPr>
              <w:pStyle w:val="TAC"/>
              <w:rPr>
                <w:rFonts w:eastAsia="?? ??" w:cs="Arial"/>
              </w:rPr>
            </w:pPr>
            <w:r w:rsidRPr="007D061B">
              <w:rPr>
                <w:rFonts w:eastAsia="?? ??" w:cs="Arial"/>
              </w:rPr>
              <w:t>BLER&lt;</w:t>
            </w:r>
          </w:p>
          <w:p w14:paraId="49F56198" w14:textId="1CBFFFE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4470E497" w14:textId="77777777" w:rsidR="00734A5F" w:rsidRPr="007D061B" w:rsidRDefault="00734A5F" w:rsidP="00734A5F">
            <w:pPr>
              <w:pStyle w:val="TAC"/>
              <w:rPr>
                <w:rFonts w:eastAsia="?? ??" w:cs="Arial"/>
              </w:rPr>
            </w:pPr>
            <w:r w:rsidRPr="007D061B">
              <w:rPr>
                <w:rFonts w:eastAsia="?? ??" w:cs="Arial"/>
              </w:rPr>
              <w:t>BLER&lt;</w:t>
            </w:r>
          </w:p>
          <w:p w14:paraId="5988DE7E" w14:textId="39FE482D"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Pr>
          <w:p w14:paraId="3B669396" w14:textId="77777777" w:rsidR="00734A5F" w:rsidRPr="007D061B" w:rsidRDefault="00734A5F" w:rsidP="00734A5F">
            <w:pPr>
              <w:pStyle w:val="TAC"/>
              <w:rPr>
                <w:rFonts w:eastAsia="?? ??" w:cs="Arial"/>
              </w:rPr>
            </w:pPr>
            <w:r w:rsidRPr="007D061B">
              <w:rPr>
                <w:rFonts w:eastAsia="?? ??" w:cs="Arial"/>
              </w:rPr>
              <w:t>BLER &lt;</w:t>
            </w:r>
          </w:p>
          <w:p w14:paraId="266D6E56" w14:textId="6938BA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Pr>
          <w:p w14:paraId="4F2EADFC" w14:textId="77777777" w:rsidR="00734A5F" w:rsidRPr="007D061B" w:rsidRDefault="00734A5F" w:rsidP="00734A5F">
            <w:pPr>
              <w:pStyle w:val="TAC"/>
              <w:rPr>
                <w:rFonts w:eastAsia="?? ??" w:cs="Arial"/>
              </w:rPr>
            </w:pPr>
            <w:r w:rsidRPr="007D061B">
              <w:rPr>
                <w:rFonts w:eastAsia="?? ??" w:cs="Arial"/>
              </w:rPr>
              <w:t>-</w:t>
            </w:r>
          </w:p>
        </w:tc>
        <w:tc>
          <w:tcPr>
            <w:tcW w:w="900" w:type="dxa"/>
          </w:tcPr>
          <w:p w14:paraId="4CD58718" w14:textId="77777777" w:rsidR="00734A5F" w:rsidRPr="007D061B" w:rsidRDefault="00734A5F" w:rsidP="00734A5F">
            <w:pPr>
              <w:pStyle w:val="TAC"/>
              <w:rPr>
                <w:rFonts w:eastAsia="?? ??" w:cs="Arial"/>
              </w:rPr>
            </w:pPr>
            <w:r w:rsidRPr="007D061B">
              <w:rPr>
                <w:rFonts w:eastAsia="?? ??" w:cs="Arial"/>
              </w:rPr>
              <w:t>-</w:t>
            </w:r>
          </w:p>
        </w:tc>
        <w:tc>
          <w:tcPr>
            <w:tcW w:w="847" w:type="dxa"/>
          </w:tcPr>
          <w:p w14:paraId="36AC88CC" w14:textId="77777777" w:rsidR="00734A5F" w:rsidRPr="007D061B" w:rsidRDefault="00734A5F" w:rsidP="00734A5F">
            <w:pPr>
              <w:pStyle w:val="TAC"/>
              <w:rPr>
                <w:rFonts w:eastAsia="?? ??" w:cs="Arial"/>
              </w:rPr>
            </w:pPr>
            <w:r w:rsidRPr="007D061B">
              <w:rPr>
                <w:rFonts w:eastAsia="?? ??" w:cs="Arial"/>
              </w:rPr>
              <w:t>-</w:t>
            </w:r>
          </w:p>
        </w:tc>
      </w:tr>
      <w:tr w:rsidR="00734A5F" w:rsidRPr="007D061B" w14:paraId="493765CF" w14:textId="77777777" w:rsidTr="00734A5F">
        <w:trPr>
          <w:cantSplit/>
          <w:jc w:val="center"/>
        </w:trPr>
        <w:tc>
          <w:tcPr>
            <w:tcW w:w="9949" w:type="dxa"/>
            <w:gridSpan w:val="9"/>
          </w:tcPr>
          <w:p w14:paraId="31E8C0C0" w14:textId="77777777" w:rsidR="00734A5F" w:rsidRPr="007D061B" w:rsidRDefault="00734A5F" w:rsidP="00734A5F">
            <w:pPr>
              <w:pStyle w:val="TAC"/>
              <w:jc w:val="both"/>
              <w:rPr>
                <w:rFonts w:eastAsia="?? ??" w:cs="Arial"/>
              </w:rPr>
            </w:pPr>
            <w:r w:rsidRPr="007D061B">
              <w:rPr>
                <w:lang w:eastAsia="zh-CN"/>
              </w:rPr>
              <w:t>NOTE:</w:t>
            </w:r>
            <w:r w:rsidRPr="007D061B">
              <w:rPr>
                <w:lang w:eastAsia="zh-CN"/>
              </w:rPr>
              <w:tab/>
              <w:t>Optional condition, not applicable for all BSs.</w:t>
            </w:r>
          </w:p>
        </w:tc>
      </w:tr>
    </w:tbl>
    <w:p w14:paraId="6D498ACA" w14:textId="77777777" w:rsidR="005432EB" w:rsidRPr="007D061B" w:rsidRDefault="005432EB" w:rsidP="005432EB">
      <w:pPr>
        <w:rPr>
          <w:lang w:eastAsia="zh-CN"/>
        </w:rPr>
      </w:pPr>
    </w:p>
    <w:p w14:paraId="395E6A5C" w14:textId="368B2951"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5.141</w:t>
      </w:r>
      <w:r w:rsidR="007D061B" w:rsidRPr="007D061B">
        <w:rPr>
          <w:lang w:eastAsia="zh-CN"/>
        </w:rPr>
        <w:t> [</w:t>
      </w:r>
      <w:r w:rsidRPr="007D061B">
        <w:rPr>
          <w:lang w:eastAsia="zh-CN"/>
        </w:rPr>
        <w:t xml:space="preserve">15]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76231260" w14:textId="77777777" w:rsidR="005432EB" w:rsidRPr="007D061B" w:rsidRDefault="005432EB" w:rsidP="005432EB">
      <w:pPr>
        <w:pStyle w:val="Heading3"/>
      </w:pPr>
      <w:bookmarkStart w:id="3694" w:name="_Toc21095481"/>
      <w:bookmarkStart w:id="3695" w:name="_Toc29767014"/>
      <w:bookmarkStart w:id="3696" w:name="_Toc36041161"/>
      <w:bookmarkStart w:id="3697" w:name="_Toc37228571"/>
      <w:bookmarkStart w:id="3698" w:name="_Toc37229075"/>
      <w:bookmarkStart w:id="3699" w:name="_Toc37229579"/>
      <w:bookmarkStart w:id="3700" w:name="_Toc45907136"/>
      <w:r w:rsidRPr="007D061B">
        <w:t>8.3.2</w:t>
      </w:r>
      <w:r w:rsidRPr="007D061B">
        <w:tab/>
        <w:t>Minimum Requirement</w:t>
      </w:r>
      <w:bookmarkEnd w:id="3694"/>
      <w:bookmarkEnd w:id="3695"/>
      <w:bookmarkEnd w:id="3696"/>
      <w:bookmarkEnd w:id="3697"/>
      <w:bookmarkEnd w:id="3698"/>
      <w:bookmarkEnd w:id="3699"/>
      <w:bookmarkEnd w:id="3700"/>
    </w:p>
    <w:p w14:paraId="3A84ED9A" w14:textId="7EE490D8" w:rsidR="005432EB" w:rsidRPr="007D061B" w:rsidRDefault="005432EB" w:rsidP="005432EB">
      <w:r w:rsidRPr="007D061B">
        <w:t xml:space="preserve">The minimum requirements for the </w:t>
      </w:r>
      <w:r w:rsidRPr="007D061B">
        <w:rPr>
          <w:i/>
        </w:rPr>
        <w:t>single RAT UTRA operation</w:t>
      </w:r>
      <w:r w:rsidRPr="007D061B">
        <w:t xml:space="preserve"> in FDD for each of the tests specified in </w:t>
      </w:r>
      <w:r w:rsidR="007D061B" w:rsidRPr="007D061B">
        <w:t>clause</w:t>
      </w:r>
      <w:r w:rsidRPr="007D061B">
        <w:t xml:space="preserve">s 8.2 to 8.13 of </w:t>
      </w:r>
      <w:r w:rsidR="007D061B" w:rsidRPr="007D061B">
        <w:rPr>
          <w:lang w:eastAsia="zh-CN"/>
        </w:rPr>
        <w:t>TS </w:t>
      </w:r>
      <w:r w:rsidR="007D061B" w:rsidRPr="007D061B">
        <w:t>2</w:t>
      </w:r>
      <w:r w:rsidRPr="007D061B">
        <w:t>5.141</w:t>
      </w:r>
      <w:r w:rsidR="007D061B" w:rsidRPr="007D061B">
        <w:t> [</w:t>
      </w:r>
      <w:r w:rsidRPr="007D061B">
        <w:rPr>
          <w:lang w:eastAsia="ja-JP"/>
        </w:rPr>
        <w:t>18</w:t>
      </w:r>
      <w:r w:rsidRPr="007D061B">
        <w:t xml:space="preserve">] are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89C092F" w14:textId="77777777" w:rsidR="005432EB" w:rsidRPr="007D061B" w:rsidRDefault="005432EB" w:rsidP="005432EB">
      <w:pPr>
        <w:pStyle w:val="Heading3"/>
      </w:pPr>
      <w:bookmarkStart w:id="3701" w:name="_Toc21095482"/>
      <w:bookmarkStart w:id="3702" w:name="_Toc29767015"/>
      <w:bookmarkStart w:id="3703" w:name="_Toc36041162"/>
      <w:bookmarkStart w:id="3704" w:name="_Toc37228572"/>
      <w:bookmarkStart w:id="3705" w:name="_Toc37229076"/>
      <w:bookmarkStart w:id="3706" w:name="_Toc37229580"/>
      <w:bookmarkStart w:id="3707" w:name="_Toc45907137"/>
      <w:r w:rsidRPr="007D061B">
        <w:t>8.3.3</w:t>
      </w:r>
      <w:r w:rsidRPr="007D061B">
        <w:tab/>
        <w:t>Test purpose</w:t>
      </w:r>
      <w:bookmarkEnd w:id="3701"/>
      <w:bookmarkEnd w:id="3702"/>
      <w:bookmarkEnd w:id="3703"/>
      <w:bookmarkEnd w:id="3704"/>
      <w:bookmarkEnd w:id="3705"/>
      <w:bookmarkEnd w:id="3706"/>
      <w:bookmarkEnd w:id="3707"/>
    </w:p>
    <w:p w14:paraId="35191A8E" w14:textId="038C2E91"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A‘??S?V?b?N‘I" w:cs="v4.2.0"/>
        </w:rPr>
        <w:t>E</w:t>
      </w:r>
      <w:r w:rsidRPr="007D061B">
        <w:rPr>
          <w:rFonts w:eastAsia="?c?e?o“A‘??S?V?b?N‘I" w:cs="v4.2.0"/>
          <w:vertAlign w:val="subscript"/>
        </w:rPr>
        <w:t>c</w:t>
      </w:r>
      <w:r w:rsidRPr="007D061B">
        <w:rPr>
          <w:rFonts w:eastAsia="?c?e?o“A‘??S?V?b?N‘I" w:cs="v4.2.0"/>
        </w:rPr>
        <w:t>/N</w:t>
      </w:r>
      <w:r w:rsidRPr="007D061B">
        <w:rPr>
          <w:rFonts w:eastAsia="?c?e?o“A‘??S?V?b?N‘I" w:cs="v4.2.0"/>
          <w:vertAlign w:val="subscript"/>
        </w:rPr>
        <w:t xml:space="preserve">0 </w:t>
      </w:r>
      <w:r w:rsidRPr="007D061B">
        <w:rPr>
          <w:rFonts w:eastAsia="?c?e?o“A‘??S?V?b?N‘I" w:cs="v4.2.0"/>
        </w:rPr>
        <w:t>or E</w:t>
      </w:r>
      <w:r w:rsidRPr="007D061B">
        <w:rPr>
          <w:rFonts w:eastAsia="?c?e?o“A‘??S?V?b?N‘I" w:cs="v4.2.0"/>
          <w:vertAlign w:val="subscript"/>
        </w:rPr>
        <w:t>b</w:t>
      </w:r>
      <w:r w:rsidRPr="007D061B">
        <w:rPr>
          <w:rFonts w:eastAsia="?c?e?o“A‘??S?V?b?N‘I" w:cs="v4.2.0"/>
        </w:rPr>
        <w:t>/N</w:t>
      </w:r>
      <w:r w:rsidRPr="007D061B">
        <w:rPr>
          <w:rFonts w:eastAsia="?c?e?o“A‘??S?V?b?N‘I" w:cs="v4.2.0"/>
          <w:vertAlign w:val="subscript"/>
        </w:rPr>
        <w:t>0</w:t>
      </w:r>
      <w:r w:rsidRPr="007D061B">
        <w:t xml:space="preserve"> for each of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F1C8232" w14:textId="77777777" w:rsidR="005432EB" w:rsidRPr="007D061B" w:rsidRDefault="005432EB" w:rsidP="005432EB">
      <w:pPr>
        <w:pStyle w:val="Heading3"/>
      </w:pPr>
      <w:bookmarkStart w:id="3708" w:name="_Toc21095483"/>
      <w:bookmarkStart w:id="3709" w:name="_Toc29767016"/>
      <w:bookmarkStart w:id="3710" w:name="_Toc36041163"/>
      <w:bookmarkStart w:id="3711" w:name="_Toc37228573"/>
      <w:bookmarkStart w:id="3712" w:name="_Toc37229077"/>
      <w:bookmarkStart w:id="3713" w:name="_Toc37229581"/>
      <w:bookmarkStart w:id="3714" w:name="_Toc45907138"/>
      <w:r w:rsidRPr="007D061B">
        <w:t>8.3.4</w:t>
      </w:r>
      <w:r w:rsidRPr="007D061B">
        <w:tab/>
        <w:t>Method of test</w:t>
      </w:r>
      <w:bookmarkEnd w:id="3708"/>
      <w:bookmarkEnd w:id="3709"/>
      <w:bookmarkEnd w:id="3710"/>
      <w:bookmarkEnd w:id="3711"/>
      <w:bookmarkEnd w:id="3712"/>
      <w:bookmarkEnd w:id="3713"/>
      <w:bookmarkEnd w:id="3714"/>
    </w:p>
    <w:p w14:paraId="23BB6C04" w14:textId="77777777" w:rsidR="005432EB" w:rsidRPr="007D061B" w:rsidRDefault="005432EB" w:rsidP="005432EB">
      <w:pPr>
        <w:pStyle w:val="Heading4"/>
      </w:pPr>
      <w:bookmarkStart w:id="3715" w:name="_Toc21095484"/>
      <w:bookmarkStart w:id="3716" w:name="_Toc29767017"/>
      <w:bookmarkStart w:id="3717" w:name="_Toc36041164"/>
      <w:bookmarkStart w:id="3718" w:name="_Toc37228574"/>
      <w:bookmarkStart w:id="3719" w:name="_Toc37229078"/>
      <w:bookmarkStart w:id="3720" w:name="_Toc37229582"/>
      <w:bookmarkStart w:id="3721" w:name="_Toc45907139"/>
      <w:r w:rsidRPr="007D061B">
        <w:t>8.3.4.1</w:t>
      </w:r>
      <w:r w:rsidRPr="007D061B">
        <w:tab/>
        <w:t>Initial Conditions</w:t>
      </w:r>
      <w:bookmarkEnd w:id="3715"/>
      <w:bookmarkEnd w:id="3716"/>
      <w:bookmarkEnd w:id="3717"/>
      <w:bookmarkEnd w:id="3718"/>
      <w:bookmarkEnd w:id="3719"/>
      <w:bookmarkEnd w:id="3720"/>
      <w:bookmarkEnd w:id="3721"/>
    </w:p>
    <w:p w14:paraId="682BA39A" w14:textId="18E07B00" w:rsidR="005432EB" w:rsidRPr="007D061B" w:rsidRDefault="005432EB" w:rsidP="005432EB">
      <w:r w:rsidRPr="007D061B">
        <w:t xml:space="preserve">The initial conditions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D303617" w14:textId="352D5606" w:rsidR="005432EB" w:rsidRPr="007D061B" w:rsidRDefault="005432EB" w:rsidP="005432EB">
      <w:r w:rsidRPr="007D061B">
        <w:t xml:space="preserve">With the exception that instead of connecting to BS antenna connectors as stated in </w:t>
      </w:r>
      <w:r w:rsidR="007D061B" w:rsidRPr="007D061B">
        <w:t>TS 2</w:t>
      </w:r>
      <w:r w:rsidRPr="007D061B">
        <w:t>5.141</w:t>
      </w:r>
      <w:r w:rsidR="007D061B" w:rsidRPr="007D061B">
        <w:t> [</w:t>
      </w:r>
      <w:r w:rsidRPr="007D061B">
        <w:t xml:space="preserve">18],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6D9806D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7C4A6081" w14:textId="77777777" w:rsidR="005432EB" w:rsidRPr="007D061B" w:rsidRDefault="005432EB" w:rsidP="005432EB">
      <w:pPr>
        <w:pStyle w:val="Heading4"/>
      </w:pPr>
      <w:bookmarkStart w:id="3722" w:name="_Toc21095485"/>
      <w:bookmarkStart w:id="3723" w:name="_Toc29767018"/>
      <w:bookmarkStart w:id="3724" w:name="_Toc36041165"/>
      <w:bookmarkStart w:id="3725" w:name="_Toc37228575"/>
      <w:bookmarkStart w:id="3726" w:name="_Toc37229079"/>
      <w:bookmarkStart w:id="3727" w:name="_Toc37229583"/>
      <w:bookmarkStart w:id="3728" w:name="_Toc45907140"/>
      <w:r w:rsidRPr="007D061B">
        <w:t>8.3.4.2</w:t>
      </w:r>
      <w:r w:rsidRPr="007D061B">
        <w:tab/>
        <w:t>Procedure</w:t>
      </w:r>
      <w:bookmarkEnd w:id="3722"/>
      <w:bookmarkEnd w:id="3723"/>
      <w:bookmarkEnd w:id="3724"/>
      <w:bookmarkEnd w:id="3725"/>
      <w:bookmarkEnd w:id="3726"/>
      <w:bookmarkEnd w:id="3727"/>
      <w:bookmarkEnd w:id="3728"/>
    </w:p>
    <w:p w14:paraId="4C653A4F" w14:textId="5BE476E4" w:rsidR="005432EB" w:rsidRPr="007D061B" w:rsidRDefault="005432EB" w:rsidP="005432EB">
      <w:r w:rsidRPr="007D061B">
        <w:t xml:space="preserve">The initial conditions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27AD5DE" w14:textId="77777777" w:rsidR="005432EB" w:rsidRPr="007D061B" w:rsidRDefault="005432EB" w:rsidP="005432EB">
      <w:pPr>
        <w:pStyle w:val="Heading3"/>
      </w:pPr>
      <w:bookmarkStart w:id="3729" w:name="_Toc21095486"/>
      <w:bookmarkStart w:id="3730" w:name="_Toc29767019"/>
      <w:bookmarkStart w:id="3731" w:name="_Toc36041166"/>
      <w:bookmarkStart w:id="3732" w:name="_Toc37228576"/>
      <w:bookmarkStart w:id="3733" w:name="_Toc37229080"/>
      <w:bookmarkStart w:id="3734" w:name="_Toc37229584"/>
      <w:bookmarkStart w:id="3735" w:name="_Toc45907141"/>
      <w:r w:rsidRPr="007D061B">
        <w:t>8.3.5</w:t>
      </w:r>
      <w:r w:rsidRPr="007D061B">
        <w:tab/>
        <w:t>Test Requirement</w:t>
      </w:r>
      <w:bookmarkEnd w:id="3729"/>
      <w:bookmarkEnd w:id="3730"/>
      <w:bookmarkEnd w:id="3731"/>
      <w:bookmarkEnd w:id="3732"/>
      <w:bookmarkEnd w:id="3733"/>
      <w:bookmarkEnd w:id="3734"/>
      <w:bookmarkEnd w:id="3735"/>
    </w:p>
    <w:p w14:paraId="1D6B9871" w14:textId="10E0D61B" w:rsidR="005432EB" w:rsidRPr="007D061B" w:rsidRDefault="005432EB" w:rsidP="005432EB">
      <w:r w:rsidRPr="007D061B">
        <w:t xml:space="preserve">The test requirements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in </w:t>
      </w:r>
      <w:r w:rsidR="007D061B" w:rsidRPr="007D061B">
        <w:t>clause</w:t>
      </w:r>
      <w:r w:rsidRPr="007D061B">
        <w:t xml:space="preserve">s 8.2 to 8.13 of </w:t>
      </w:r>
      <w:r w:rsidR="007D061B" w:rsidRPr="007D061B">
        <w:t>TS 2</w:t>
      </w:r>
      <w:r w:rsidRPr="007D061B">
        <w:t>5.141</w:t>
      </w:r>
      <w:r w:rsidR="007D061B" w:rsidRPr="007D061B">
        <w:t> [</w:t>
      </w:r>
      <w:r w:rsidRPr="007D061B">
        <w:t>18].</w:t>
      </w:r>
    </w:p>
    <w:p w14:paraId="43C3E504" w14:textId="07E0F468"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D35AC9C" w14:textId="77777777" w:rsidR="005432EB" w:rsidRPr="007D061B" w:rsidRDefault="005432EB" w:rsidP="005432EB">
      <w:pPr>
        <w:pStyle w:val="Heading2"/>
      </w:pPr>
      <w:bookmarkStart w:id="3736" w:name="_Toc21095487"/>
      <w:bookmarkStart w:id="3737" w:name="_Toc29767020"/>
      <w:bookmarkStart w:id="3738" w:name="_Toc36041167"/>
      <w:bookmarkStart w:id="3739" w:name="_Toc37228577"/>
      <w:bookmarkStart w:id="3740" w:name="_Toc37229081"/>
      <w:bookmarkStart w:id="3741" w:name="_Toc37229585"/>
      <w:bookmarkStart w:id="3742" w:name="_Toc45907142"/>
      <w:r w:rsidRPr="007D061B">
        <w:lastRenderedPageBreak/>
        <w:t>8.4</w:t>
      </w:r>
      <w:r w:rsidRPr="007D061B">
        <w:tab/>
        <w:t>Performance requirements for UTRA TDD</w:t>
      </w:r>
      <w:bookmarkEnd w:id="3736"/>
      <w:bookmarkEnd w:id="3737"/>
      <w:bookmarkEnd w:id="3738"/>
      <w:bookmarkEnd w:id="3739"/>
      <w:bookmarkEnd w:id="3740"/>
      <w:bookmarkEnd w:id="3741"/>
      <w:bookmarkEnd w:id="3742"/>
    </w:p>
    <w:p w14:paraId="1F2BB491" w14:textId="77777777" w:rsidR="005432EB" w:rsidRPr="007D061B" w:rsidRDefault="005432EB" w:rsidP="005432EB">
      <w:pPr>
        <w:pStyle w:val="Heading3"/>
      </w:pPr>
      <w:bookmarkStart w:id="3743" w:name="_Toc21095488"/>
      <w:bookmarkStart w:id="3744" w:name="_Toc29767021"/>
      <w:bookmarkStart w:id="3745" w:name="_Toc36041168"/>
      <w:bookmarkStart w:id="3746" w:name="_Toc37228578"/>
      <w:bookmarkStart w:id="3747" w:name="_Toc37229082"/>
      <w:bookmarkStart w:id="3748" w:name="_Toc37229586"/>
      <w:bookmarkStart w:id="3749" w:name="_Toc45907143"/>
      <w:r w:rsidRPr="007D061B">
        <w:t>8.4.1</w:t>
      </w:r>
      <w:r w:rsidRPr="007D061B">
        <w:tab/>
        <w:t>Definition and applicability</w:t>
      </w:r>
      <w:bookmarkEnd w:id="3743"/>
      <w:bookmarkEnd w:id="3744"/>
      <w:bookmarkEnd w:id="3745"/>
      <w:bookmarkEnd w:id="3746"/>
      <w:bookmarkEnd w:id="3747"/>
      <w:bookmarkEnd w:id="3748"/>
      <w:bookmarkEnd w:id="3749"/>
    </w:p>
    <w:p w14:paraId="6ABAD49F" w14:textId="6BEE3309" w:rsidR="005432EB" w:rsidRPr="007D061B" w:rsidRDefault="005432EB" w:rsidP="005432EB">
      <w:pPr>
        <w:rPr>
          <w:lang w:eastAsia="zh-CN"/>
        </w:rPr>
      </w:pPr>
      <w:r w:rsidRPr="007D061B">
        <w:rPr>
          <w:rFonts w:cs="v4.2.0"/>
        </w:rPr>
        <w:t xml:space="preserve">Performance requirements for </w:t>
      </w:r>
      <w:r w:rsidRPr="007D061B">
        <w:rPr>
          <w:i/>
        </w:rPr>
        <w:t>single RAT UTRA operation</w:t>
      </w:r>
      <w:r w:rsidRPr="007D061B">
        <w:t xml:space="preserve"> in TDD</w:t>
      </w:r>
      <w:r w:rsidRPr="007D061B">
        <w:rPr>
          <w:rFonts w:cs="v4.2.0"/>
        </w:rPr>
        <w:t xml:space="preserve"> are specified for the measurement channels defined in </w:t>
      </w:r>
      <w:r w:rsidR="007D061B" w:rsidRPr="007D061B">
        <w:rPr>
          <w:rFonts w:cs="v4.2.0"/>
        </w:rPr>
        <w:t>TS 2</w:t>
      </w:r>
      <w:r w:rsidRPr="007D061B">
        <w:rPr>
          <w:rFonts w:cs="v4.2.0"/>
        </w:rPr>
        <w:t>5.105</w:t>
      </w:r>
      <w:r w:rsidR="007D061B" w:rsidRPr="007D061B">
        <w:rPr>
          <w:rFonts w:cs="v4.2.0"/>
        </w:rPr>
        <w:t> [</w:t>
      </w:r>
      <w:r w:rsidRPr="007D061B">
        <w:rPr>
          <w:rFonts w:cs="v4.2.0"/>
        </w:rPr>
        <w:t>3]. The requirements only apply to those measurement channels that are supported by AAS BS.</w:t>
      </w:r>
      <w:r w:rsidRPr="007D061B">
        <w:rPr>
          <w:rFonts w:eastAsia="MS Mincho"/>
          <w:lang w:eastAsia="ja-JP"/>
        </w:rPr>
        <w:t xml:space="preserve"> </w:t>
      </w:r>
      <w:r w:rsidRPr="007D061B">
        <w:rPr>
          <w:lang w:eastAsia="ja-JP"/>
        </w:rPr>
        <w:t xml:space="preserve">The performance requirements for the high speed train conditions defined in </w:t>
      </w:r>
      <w:r w:rsidR="007D061B" w:rsidRPr="007D061B">
        <w:rPr>
          <w:rFonts w:cs="v4.2.0"/>
        </w:rPr>
        <w:t>TS 2</w:t>
      </w:r>
      <w:r w:rsidRPr="007D061B">
        <w:rPr>
          <w:rFonts w:cs="v4.2.0"/>
        </w:rPr>
        <w:t>5.105</w:t>
      </w:r>
      <w:r w:rsidR="007D061B" w:rsidRPr="007D061B">
        <w:rPr>
          <w:rFonts w:cs="v4.2.0"/>
        </w:rPr>
        <w:t> [</w:t>
      </w:r>
      <w:r w:rsidRPr="007D061B">
        <w:rPr>
          <w:rFonts w:cs="v4.2.0"/>
        </w:rPr>
        <w:t xml:space="preserve">3] </w:t>
      </w:r>
      <w:r w:rsidRPr="007D061B">
        <w:rPr>
          <w:lang w:eastAsia="ja-JP"/>
        </w:rPr>
        <w:t xml:space="preserve">are optional. </w:t>
      </w:r>
      <w:r w:rsidRPr="007D061B">
        <w:rPr>
          <w:rFonts w:eastAsia="MS Mincho"/>
          <w:lang w:eastAsia="ja-JP"/>
        </w:rPr>
        <w:t>A</w:t>
      </w:r>
      <w:r w:rsidRPr="007D061B">
        <w:t xml:space="preserve">ll Bit Error Ratio (BER) and </w:t>
      </w:r>
      <w:r w:rsidRPr="007D061B">
        <w:rPr>
          <w:rFonts w:eastAsia="MS Mincho"/>
          <w:lang w:eastAsia="ja-JP"/>
        </w:rPr>
        <w:t>Block Error Rate</w:t>
      </w:r>
      <w:r w:rsidRPr="007D061B">
        <w:t xml:space="preserve"> (</w:t>
      </w:r>
      <w:r w:rsidRPr="007D061B">
        <w:rPr>
          <w:rFonts w:eastAsia="MS Mincho"/>
          <w:lang w:eastAsia="ja-JP"/>
        </w:rPr>
        <w:t>BLER</w:t>
      </w:r>
      <w:r w:rsidRPr="007D061B">
        <w:t>) measurements shall be carried out according to the general rules for statistical testing</w:t>
      </w:r>
      <w:r w:rsidRPr="007D061B">
        <w:rPr>
          <w:rFonts w:eastAsia="MS Mincho"/>
          <w:lang w:eastAsia="ja-JP"/>
        </w:rPr>
        <w:t xml:space="preserve"> defined in recommendation ITU-T O.153</w:t>
      </w:r>
      <w:r w:rsidR="007D061B" w:rsidRPr="007D061B">
        <w:rPr>
          <w:rFonts w:eastAsia="MS Mincho"/>
          <w:lang w:eastAsia="ja-JP"/>
        </w:rPr>
        <w:t> [</w:t>
      </w:r>
      <w:r w:rsidRPr="007D061B">
        <w:rPr>
          <w:rFonts w:eastAsia="MS Mincho"/>
          <w:lang w:eastAsia="ja-JP"/>
        </w:rPr>
        <w:t xml:space="preserve">34] and annex F of </w:t>
      </w:r>
      <w:r w:rsidR="007D061B" w:rsidRPr="007D061B">
        <w:rPr>
          <w:rFonts w:eastAsia="MS Mincho"/>
          <w:lang w:eastAsia="ja-JP"/>
        </w:rPr>
        <w:t>TS 2</w:t>
      </w:r>
      <w:r w:rsidRPr="007D061B">
        <w:rPr>
          <w:rFonts w:eastAsia="MS Mincho"/>
          <w:lang w:eastAsia="ja-JP"/>
        </w:rPr>
        <w:t>5.142</w:t>
      </w:r>
      <w:r w:rsidR="007D061B" w:rsidRPr="007D061B">
        <w:rPr>
          <w:rFonts w:eastAsia="MS Mincho"/>
          <w:lang w:eastAsia="ja-JP"/>
        </w:rPr>
        <w:t> [</w:t>
      </w:r>
      <w:r w:rsidRPr="007D061B">
        <w:rPr>
          <w:rFonts w:eastAsia="MS Mincho"/>
          <w:lang w:eastAsia="ja-JP"/>
        </w:rPr>
        <w:t>20]</w:t>
      </w:r>
      <w:r w:rsidRPr="007D061B">
        <w:t>.</w:t>
      </w:r>
    </w:p>
    <w:p w14:paraId="1C7BCF93" w14:textId="77777777" w:rsidR="005432EB" w:rsidRPr="007D061B" w:rsidRDefault="005432EB" w:rsidP="005432EB">
      <w:pPr>
        <w:rPr>
          <w:rFonts w:cs="v4.2.0"/>
        </w:rPr>
      </w:pPr>
      <w:r w:rsidRPr="007D061B">
        <w:rPr>
          <w:rFonts w:cs="v4.2.0"/>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7D061B" w:rsidRDefault="005432EB" w:rsidP="005432EB">
      <w:pPr>
        <w:rPr>
          <w:rFonts w:cs="v4.2.0"/>
        </w:rPr>
      </w:pPr>
      <w:r w:rsidRPr="007D061B">
        <w:rPr>
          <w:rFonts w:cs="v4.2.0"/>
        </w:rPr>
        <w:t>The characteristics of the white noise source, simulating interference from other cells (I</w:t>
      </w:r>
      <w:r w:rsidRPr="007D061B">
        <w:rPr>
          <w:rFonts w:cs="v4.2.0"/>
          <w:vertAlign w:val="subscript"/>
        </w:rPr>
        <w:t>oc</w:t>
      </w:r>
      <w:r w:rsidRPr="007D061B">
        <w:rPr>
          <w:rFonts w:cs="v4.2.0"/>
        </w:rPr>
        <w:t xml:space="preserve">), shall comply with the AWGN interferer definition in </w:t>
      </w:r>
      <w:r w:rsidR="007D061B" w:rsidRPr="007D061B">
        <w:rPr>
          <w:rFonts w:cs="v4.2.0"/>
        </w:rPr>
        <w:t>TS 2</w:t>
      </w:r>
      <w:r w:rsidRPr="007D061B">
        <w:rPr>
          <w:rFonts w:cs="v4.2.0"/>
        </w:rPr>
        <w:t>5.105</w:t>
      </w:r>
      <w:r w:rsidR="007D061B" w:rsidRPr="007D061B">
        <w:rPr>
          <w:rFonts w:cs="v4.2.0"/>
        </w:rPr>
        <w:t> [</w:t>
      </w:r>
      <w:r w:rsidRPr="007D061B">
        <w:rPr>
          <w:rFonts w:cs="v4.2.0"/>
        </w:rPr>
        <w:t xml:space="preserve">10], </w:t>
      </w:r>
      <w:r w:rsidR="007D061B" w:rsidRPr="007D061B">
        <w:rPr>
          <w:rFonts w:cs="v4.2.0"/>
        </w:rPr>
        <w:t>clause 5</w:t>
      </w:r>
      <w:r w:rsidRPr="007D061B">
        <w:rPr>
          <w:rFonts w:cs="v4.2.0"/>
        </w:rPr>
        <w:t>.18.</w:t>
      </w:r>
    </w:p>
    <w:p w14:paraId="56FD250D" w14:textId="55BE39CF" w:rsidR="005432EB" w:rsidRPr="007D061B" w:rsidRDefault="005432EB" w:rsidP="005432EB">
      <w:pPr>
        <w:rPr>
          <w:rFonts w:cs="v4.2.0"/>
        </w:rPr>
      </w:pPr>
      <w:r w:rsidRPr="007D061B">
        <w:rPr>
          <w:rFonts w:cs="v4.2.0"/>
        </w:rPr>
        <w:t xml:space="preserve">In the referred UTRA specifications and in this </w:t>
      </w:r>
      <w:r w:rsidR="007D061B" w:rsidRPr="007D061B">
        <w:rPr>
          <w:rFonts w:eastAsia="MS Mincho"/>
        </w:rPr>
        <w:t>clause</w:t>
      </w:r>
      <w:r w:rsidRPr="007D061B">
        <w:rPr>
          <w:rFonts w:cs="v4.2.0"/>
        </w:rPr>
        <w:t>, the term BS with dual RX diversity</w:t>
      </w:r>
      <w:r w:rsidRPr="007D061B">
        <w:rPr>
          <w:rFonts w:cs="v4.2.0"/>
          <w:lang w:eastAsia="zh-CN"/>
        </w:rPr>
        <w:t xml:space="preserve"> </w:t>
      </w:r>
      <w:r w:rsidRPr="007D061B">
        <w:rPr>
          <w:rFonts w:cs="v4.2.0"/>
        </w:rPr>
        <w:t xml:space="preserve">refers to performance requirements for two </w:t>
      </w:r>
      <w:r w:rsidRPr="007D061B">
        <w:rPr>
          <w:rFonts w:cs="v4.2.0"/>
          <w:i/>
        </w:rPr>
        <w:t>demodulation branches</w:t>
      </w:r>
      <w:r w:rsidRPr="007D061B">
        <w:rPr>
          <w:rFonts w:cs="v4.2.0"/>
        </w:rPr>
        <w:t>, and BS without RX diversity</w:t>
      </w:r>
      <w:r w:rsidRPr="007D061B">
        <w:rPr>
          <w:rFonts w:cs="v4.2.0"/>
          <w:lang w:eastAsia="zh-CN"/>
        </w:rPr>
        <w:t xml:space="preserve"> </w:t>
      </w:r>
      <w:r w:rsidRPr="007D061B">
        <w:rPr>
          <w:rFonts w:cs="v4.2.0"/>
        </w:rPr>
        <w:t xml:space="preserve">refers to performance requirements for one </w:t>
      </w:r>
      <w:r w:rsidRPr="007D061B">
        <w:rPr>
          <w:rFonts w:cs="v4.2.0"/>
          <w:i/>
        </w:rPr>
        <w:t>demodulation branch</w:t>
      </w:r>
      <w:r w:rsidRPr="007D061B">
        <w:rPr>
          <w:rFonts w:cs="v4.2.0"/>
        </w:rPr>
        <w:t>.</w:t>
      </w:r>
    </w:p>
    <w:p w14:paraId="488354B7" w14:textId="77777777" w:rsidR="005432EB" w:rsidRPr="007D061B" w:rsidRDefault="005432EB" w:rsidP="005432EB">
      <w:pPr>
        <w:rPr>
          <w:rFonts w:cs="v4.2.0"/>
        </w:rPr>
      </w:pPr>
      <w:r w:rsidRPr="007D061B">
        <w:rPr>
          <w:rFonts w:cs="v4.2.0"/>
        </w:rPr>
        <w:t>For AAS BS with RX diversity, only the BS performance requirements with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separately for each </w:t>
      </w:r>
      <w:r w:rsidRPr="007D061B">
        <w:rPr>
          <w:rFonts w:cs="v4.2.0"/>
          <w:i/>
        </w:rPr>
        <w:t>demodulation branch</w:t>
      </w:r>
      <w:r w:rsidRPr="007D061B">
        <w:rPr>
          <w:rFonts w:cs="v4.2.0"/>
        </w:rPr>
        <w:t>.</w:t>
      </w:r>
    </w:p>
    <w:p w14:paraId="7155C705" w14:textId="77777777" w:rsidR="005432EB" w:rsidRPr="007D061B" w:rsidRDefault="005432EB" w:rsidP="005432EB">
      <w:pPr>
        <w:rPr>
          <w:rFonts w:cs="v4.2.0"/>
        </w:rPr>
      </w:pPr>
      <w:r w:rsidRPr="007D061B">
        <w:rPr>
          <w:rFonts w:cs="v4.2.0"/>
        </w:rPr>
        <w:t>For AAS BS without RX diversity, only the BS performance requirements without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for each AAS BS </w:t>
      </w:r>
      <w:r w:rsidRPr="007D061B">
        <w:rPr>
          <w:rFonts w:cs="v4.2.0"/>
          <w:i/>
        </w:rPr>
        <w:t>demodulation branch</w:t>
      </w:r>
      <w:r w:rsidRPr="007D061B">
        <w:rPr>
          <w:rFonts w:cs="v4.2.0"/>
        </w:rPr>
        <w:t>.</w:t>
      </w:r>
    </w:p>
    <w:p w14:paraId="02C10328" w14:textId="77777777" w:rsidR="005432EB" w:rsidRPr="007D061B" w:rsidRDefault="005432EB" w:rsidP="005432EB">
      <w:pPr>
        <w:pStyle w:val="TH"/>
        <w:rPr>
          <w:rFonts w:cs="v4.2.0"/>
        </w:rPr>
      </w:pPr>
      <w:r w:rsidRPr="007D061B">
        <w:rPr>
          <w:rFonts w:cs="v4.2.0"/>
        </w:rPr>
        <w:t xml:space="preserve">Table 8.4.1-1: Summary of AAS BS performance targets for </w:t>
      </w:r>
      <w:r w:rsidRPr="007D061B">
        <w:rPr>
          <w:i/>
        </w:rPr>
        <w:t>single RAT UTRA operation</w:t>
      </w:r>
      <w:r w:rsidRPr="007D061B">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734A5F" w:rsidRPr="007D061B" w14:paraId="37B55EE8" w14:textId="77777777" w:rsidTr="00734A5F">
        <w:trPr>
          <w:cantSplit/>
          <w:jc w:val="center"/>
        </w:trPr>
        <w:tc>
          <w:tcPr>
            <w:tcW w:w="1120" w:type="dxa"/>
            <w:tcBorders>
              <w:bottom w:val="nil"/>
            </w:tcBorders>
            <w:shd w:val="clear" w:color="auto" w:fill="auto"/>
          </w:tcPr>
          <w:p w14:paraId="41A2BE38" w14:textId="77777777" w:rsidR="00734A5F" w:rsidRPr="007D061B" w:rsidRDefault="00734A5F" w:rsidP="0001143E">
            <w:pPr>
              <w:pStyle w:val="TAH"/>
              <w:rPr>
                <w:rFonts w:cs="v4.2.0"/>
              </w:rPr>
            </w:pPr>
            <w:r w:rsidRPr="007D061B">
              <w:rPr>
                <w:rFonts w:cs="v4.2.0"/>
              </w:rPr>
              <w:t>Physical channel</w:t>
            </w:r>
          </w:p>
        </w:tc>
        <w:tc>
          <w:tcPr>
            <w:tcW w:w="1432" w:type="dxa"/>
            <w:tcBorders>
              <w:bottom w:val="nil"/>
            </w:tcBorders>
            <w:shd w:val="clear" w:color="auto" w:fill="auto"/>
          </w:tcPr>
          <w:p w14:paraId="1B683607" w14:textId="77777777" w:rsidR="00734A5F" w:rsidRPr="007D061B" w:rsidRDefault="00734A5F" w:rsidP="0001143E">
            <w:pPr>
              <w:pStyle w:val="TAH"/>
              <w:rPr>
                <w:rFonts w:cs="v4.2.0"/>
              </w:rPr>
            </w:pPr>
            <w:r w:rsidRPr="007D061B">
              <w:rPr>
                <w:rFonts w:cs="v4.2.0"/>
              </w:rPr>
              <w:t>Measurement channel</w:t>
            </w:r>
          </w:p>
        </w:tc>
        <w:tc>
          <w:tcPr>
            <w:tcW w:w="1261" w:type="dxa"/>
            <w:tcBorders>
              <w:bottom w:val="single" w:sz="4" w:space="0" w:color="auto"/>
            </w:tcBorders>
          </w:tcPr>
          <w:p w14:paraId="07ED6032" w14:textId="77777777" w:rsidR="00734A5F" w:rsidRPr="007D061B" w:rsidRDefault="00734A5F" w:rsidP="0001143E">
            <w:pPr>
              <w:pStyle w:val="TAH"/>
              <w:rPr>
                <w:rFonts w:cs="v4.2.0"/>
              </w:rPr>
            </w:pPr>
            <w:r w:rsidRPr="007D061B">
              <w:rPr>
                <w:rFonts w:cs="v4.2.0"/>
              </w:rPr>
              <w:t>Static</w:t>
            </w:r>
          </w:p>
        </w:tc>
        <w:tc>
          <w:tcPr>
            <w:tcW w:w="1276" w:type="dxa"/>
            <w:tcBorders>
              <w:bottom w:val="single" w:sz="4" w:space="0" w:color="auto"/>
            </w:tcBorders>
          </w:tcPr>
          <w:p w14:paraId="389013BD" w14:textId="77777777" w:rsidR="00734A5F" w:rsidRPr="007D061B" w:rsidRDefault="00734A5F" w:rsidP="0001143E">
            <w:pPr>
              <w:pStyle w:val="TAH"/>
              <w:rPr>
                <w:rFonts w:cs="v4.2.0"/>
              </w:rPr>
            </w:pPr>
            <w:r w:rsidRPr="007D061B">
              <w:rPr>
                <w:rFonts w:cs="v4.2.0"/>
              </w:rPr>
              <w:t>Multi-path</w:t>
            </w:r>
          </w:p>
          <w:p w14:paraId="0A520EA2" w14:textId="77777777" w:rsidR="00734A5F" w:rsidRPr="007D061B" w:rsidRDefault="00734A5F" w:rsidP="0001143E">
            <w:pPr>
              <w:pStyle w:val="TAH"/>
              <w:rPr>
                <w:rFonts w:cs="v4.2.0"/>
              </w:rPr>
            </w:pPr>
            <w:r w:rsidRPr="007D061B">
              <w:rPr>
                <w:rFonts w:cs="v4.2.0"/>
              </w:rPr>
              <w:t>Case 1</w:t>
            </w:r>
          </w:p>
        </w:tc>
        <w:tc>
          <w:tcPr>
            <w:tcW w:w="1134" w:type="dxa"/>
            <w:tcBorders>
              <w:bottom w:val="single" w:sz="4" w:space="0" w:color="auto"/>
            </w:tcBorders>
          </w:tcPr>
          <w:p w14:paraId="09080F95" w14:textId="77777777" w:rsidR="00734A5F" w:rsidRPr="007D061B" w:rsidRDefault="00734A5F" w:rsidP="0001143E">
            <w:pPr>
              <w:pStyle w:val="TAH"/>
              <w:rPr>
                <w:rFonts w:cs="v4.2.0"/>
              </w:rPr>
            </w:pPr>
            <w:r w:rsidRPr="007D061B">
              <w:rPr>
                <w:rFonts w:cs="v4.2.0"/>
              </w:rPr>
              <w:t>Multi-path</w:t>
            </w:r>
          </w:p>
          <w:p w14:paraId="154A797C" w14:textId="77777777" w:rsidR="00734A5F" w:rsidRPr="007D061B" w:rsidRDefault="00734A5F" w:rsidP="0001143E">
            <w:pPr>
              <w:pStyle w:val="TAH"/>
              <w:rPr>
                <w:rFonts w:cs="v4.2.0"/>
              </w:rPr>
            </w:pPr>
            <w:r w:rsidRPr="007D061B">
              <w:rPr>
                <w:rFonts w:cs="v4.2.0"/>
              </w:rPr>
              <w:t>Case 2</w:t>
            </w:r>
            <w:r w:rsidRPr="007D061B">
              <w:rPr>
                <w:rFonts w:cs="v4.2.0"/>
                <w:lang w:eastAsia="zh-CN"/>
              </w:rPr>
              <w:t xml:space="preserve"> (Note)</w:t>
            </w:r>
          </w:p>
        </w:tc>
        <w:tc>
          <w:tcPr>
            <w:tcW w:w="1275" w:type="dxa"/>
            <w:tcBorders>
              <w:bottom w:val="single" w:sz="4" w:space="0" w:color="auto"/>
            </w:tcBorders>
          </w:tcPr>
          <w:p w14:paraId="7C037A6F" w14:textId="77777777" w:rsidR="00734A5F" w:rsidRPr="007D061B" w:rsidRDefault="00734A5F" w:rsidP="0001143E">
            <w:pPr>
              <w:pStyle w:val="TAH"/>
              <w:rPr>
                <w:rFonts w:cs="v4.2.0"/>
                <w:lang w:eastAsia="zh-CN"/>
              </w:rPr>
            </w:pPr>
            <w:r w:rsidRPr="007D061B">
              <w:rPr>
                <w:rFonts w:cs="v4.2.0"/>
              </w:rPr>
              <w:t>Multi-path Case 3</w:t>
            </w:r>
          </w:p>
          <w:p w14:paraId="14580B37" w14:textId="2C7CDFC6" w:rsidR="00734A5F" w:rsidRPr="007D061B" w:rsidRDefault="00734A5F" w:rsidP="0001143E">
            <w:pPr>
              <w:pStyle w:val="TAH"/>
              <w:rPr>
                <w:rFonts w:cs="v4.2.0"/>
              </w:rPr>
            </w:pPr>
            <w:r w:rsidRPr="007D061B">
              <w:rPr>
                <w:rFonts w:cs="v4.2.0"/>
                <w:lang w:eastAsia="zh-CN"/>
              </w:rPr>
              <w:t>(Note)</w:t>
            </w:r>
          </w:p>
        </w:tc>
        <w:tc>
          <w:tcPr>
            <w:tcW w:w="1263" w:type="dxa"/>
            <w:tcBorders>
              <w:bottom w:val="single" w:sz="4" w:space="0" w:color="auto"/>
            </w:tcBorders>
          </w:tcPr>
          <w:p w14:paraId="7DE685D9" w14:textId="77777777" w:rsidR="00734A5F" w:rsidRPr="007D061B" w:rsidRDefault="00734A5F" w:rsidP="0001143E">
            <w:pPr>
              <w:pStyle w:val="TAH"/>
              <w:rPr>
                <w:rFonts w:eastAsia="?? ??" w:cs="v4.2.0"/>
              </w:rPr>
            </w:pPr>
            <w:r w:rsidRPr="007D061B">
              <w:rPr>
                <w:rFonts w:eastAsia="?? ??" w:cs="v4.2.0"/>
              </w:rPr>
              <w:t>High speed train</w:t>
            </w:r>
          </w:p>
          <w:p w14:paraId="3EEA25B5" w14:textId="0FA9D91C" w:rsidR="00734A5F" w:rsidRPr="007D061B" w:rsidRDefault="00734A5F" w:rsidP="0001143E">
            <w:pPr>
              <w:pStyle w:val="TAH"/>
              <w:rPr>
                <w:rFonts w:cs="v4.2.0"/>
              </w:rPr>
            </w:pPr>
            <w:r w:rsidRPr="007D061B">
              <w:rPr>
                <w:rFonts w:eastAsia="?? ??" w:cs="v4.2.0"/>
              </w:rPr>
              <w:t>(Note)</w:t>
            </w:r>
          </w:p>
        </w:tc>
      </w:tr>
      <w:tr w:rsidR="00734A5F" w:rsidRPr="007D061B"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7D061B" w:rsidRDefault="00734A5F" w:rsidP="0001143E">
            <w:pPr>
              <w:pStyle w:val="TAL"/>
              <w:rPr>
                <w:rFonts w:cs="v4.2.0"/>
              </w:rPr>
            </w:pPr>
          </w:p>
        </w:tc>
        <w:tc>
          <w:tcPr>
            <w:tcW w:w="1432" w:type="dxa"/>
            <w:tcBorders>
              <w:top w:val="nil"/>
            </w:tcBorders>
            <w:shd w:val="clear" w:color="auto" w:fill="auto"/>
          </w:tcPr>
          <w:p w14:paraId="4F76EF46" w14:textId="77777777" w:rsidR="00734A5F" w:rsidRPr="007D061B" w:rsidRDefault="00734A5F" w:rsidP="0001143E">
            <w:pPr>
              <w:pStyle w:val="TAL"/>
              <w:rPr>
                <w:rFonts w:cs="v4.2.0"/>
              </w:rPr>
            </w:pPr>
          </w:p>
        </w:tc>
        <w:tc>
          <w:tcPr>
            <w:tcW w:w="6209" w:type="dxa"/>
            <w:gridSpan w:val="5"/>
            <w:tcBorders>
              <w:bottom w:val="single" w:sz="4" w:space="0" w:color="auto"/>
            </w:tcBorders>
          </w:tcPr>
          <w:p w14:paraId="20C630F1" w14:textId="77777777" w:rsidR="00734A5F" w:rsidRPr="007D061B" w:rsidRDefault="00734A5F" w:rsidP="00734A5F">
            <w:pPr>
              <w:pStyle w:val="TAH"/>
            </w:pPr>
            <w:r w:rsidRPr="007D061B">
              <w:t>Performance metric</w:t>
            </w:r>
          </w:p>
        </w:tc>
      </w:tr>
      <w:tr w:rsidR="00734A5F" w:rsidRPr="007D061B"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7D061B" w:rsidRDefault="00734A5F" w:rsidP="0001143E">
            <w:pPr>
              <w:pStyle w:val="TAC"/>
              <w:rPr>
                <w:rFonts w:cs="v4.2.0"/>
              </w:rPr>
            </w:pPr>
          </w:p>
        </w:tc>
        <w:tc>
          <w:tcPr>
            <w:tcW w:w="1432" w:type="dxa"/>
            <w:vAlign w:val="center"/>
          </w:tcPr>
          <w:p w14:paraId="0378D926" w14:textId="77777777" w:rsidR="00734A5F" w:rsidRPr="007D061B" w:rsidRDefault="00734A5F" w:rsidP="0001143E">
            <w:pPr>
              <w:pStyle w:val="TAC"/>
              <w:rPr>
                <w:rFonts w:cs="v4.2.0"/>
              </w:rPr>
            </w:pPr>
            <w:r w:rsidRPr="007D061B">
              <w:rPr>
                <w:rFonts w:cs="v4.2.0"/>
              </w:rPr>
              <w:t>12,2 kbps</w:t>
            </w:r>
          </w:p>
        </w:tc>
        <w:tc>
          <w:tcPr>
            <w:tcW w:w="1261" w:type="dxa"/>
            <w:tcBorders>
              <w:top w:val="single" w:sz="4" w:space="0" w:color="auto"/>
              <w:bottom w:val="nil"/>
            </w:tcBorders>
            <w:shd w:val="clear" w:color="auto" w:fill="auto"/>
            <w:vAlign w:val="center"/>
          </w:tcPr>
          <w:p w14:paraId="4E2F339C"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7D061B" w:rsidRDefault="00734A5F" w:rsidP="0001143E">
            <w:pPr>
              <w:pStyle w:val="TAC"/>
              <w:rPr>
                <w:rFonts w:cs="v4.2.0"/>
              </w:rPr>
            </w:pPr>
            <w:r w:rsidRPr="007D061B">
              <w:rPr>
                <w:rFonts w:eastAsia="?? ??" w:cs="v4.2.0"/>
              </w:rPr>
              <w:t>BLER&lt;10</w:t>
            </w:r>
            <w:r w:rsidRPr="007D061B">
              <w:rPr>
                <w:rFonts w:eastAsia="?? ??" w:cs="v4.2.0"/>
                <w:vertAlign w:val="superscript"/>
              </w:rPr>
              <w:t>-2</w:t>
            </w:r>
          </w:p>
        </w:tc>
      </w:tr>
      <w:tr w:rsidR="00734A5F" w:rsidRPr="007D061B"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7D061B" w:rsidRDefault="00734A5F" w:rsidP="00734A5F">
            <w:pPr>
              <w:pStyle w:val="TAC"/>
              <w:rPr>
                <w:rFonts w:cs="v4.2.0"/>
              </w:rPr>
            </w:pPr>
            <w:r w:rsidRPr="007D061B">
              <w:rPr>
                <w:rFonts w:cs="v4.2.0"/>
              </w:rPr>
              <w:t>DCH</w:t>
            </w:r>
          </w:p>
        </w:tc>
        <w:tc>
          <w:tcPr>
            <w:tcW w:w="1432" w:type="dxa"/>
            <w:vAlign w:val="center"/>
          </w:tcPr>
          <w:p w14:paraId="6A590F27" w14:textId="77777777" w:rsidR="00734A5F" w:rsidRPr="007D061B" w:rsidRDefault="00734A5F" w:rsidP="00734A5F">
            <w:pPr>
              <w:pStyle w:val="TAC"/>
              <w:rPr>
                <w:rFonts w:cs="v4.2.0"/>
              </w:rPr>
            </w:pPr>
            <w:r w:rsidRPr="007D061B">
              <w:rPr>
                <w:rFonts w:cs="v4.2.0"/>
              </w:rPr>
              <w:t>64 kbps</w:t>
            </w:r>
          </w:p>
        </w:tc>
        <w:tc>
          <w:tcPr>
            <w:tcW w:w="1261" w:type="dxa"/>
            <w:vAlign w:val="center"/>
          </w:tcPr>
          <w:p w14:paraId="75A747B2"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D76738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343A98E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4708726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A194111" w14:textId="77777777" w:rsidR="00734A5F" w:rsidRPr="007D061B" w:rsidRDefault="00734A5F" w:rsidP="00734A5F">
            <w:pPr>
              <w:pStyle w:val="TAC"/>
              <w:rPr>
                <w:rFonts w:eastAsia="?? ??" w:cs="v4.2.0"/>
              </w:rPr>
            </w:pPr>
            <w:r w:rsidRPr="007D061B">
              <w:rPr>
                <w:rFonts w:eastAsia="?? ??" w:cs="v4.2.0"/>
              </w:rPr>
              <w:t>BLER&lt;</w:t>
            </w:r>
          </w:p>
          <w:p w14:paraId="25E201BE" w14:textId="77777777" w:rsidR="00734A5F" w:rsidRPr="007D061B" w:rsidRDefault="00734A5F" w:rsidP="00734A5F">
            <w:pPr>
              <w:pStyle w:val="TAC"/>
              <w:rPr>
                <w:rFonts w:cs="v4.2.0"/>
              </w:rPr>
            </w:pPr>
            <w:r w:rsidRPr="007D061B">
              <w:rPr>
                <w:rFonts w:eastAsia="?? ??" w:cs="v4.2.0"/>
              </w:rPr>
              <w:t>10</w:t>
            </w:r>
            <w:r w:rsidRPr="007D061B">
              <w:rPr>
                <w:rFonts w:eastAsia="?? ??" w:cs="v4.2.0"/>
                <w:vertAlign w:val="superscript"/>
              </w:rPr>
              <w:t>-1</w:t>
            </w:r>
            <w:r w:rsidRPr="007D061B">
              <w:rPr>
                <w:rFonts w:eastAsia="?? ??" w:cs="v4.2.0"/>
              </w:rPr>
              <w:t>, 10</w:t>
            </w:r>
            <w:r w:rsidRPr="007D061B">
              <w:rPr>
                <w:rFonts w:eastAsia="?? ??" w:cs="v4.2.0"/>
                <w:vertAlign w:val="superscript"/>
              </w:rPr>
              <w:t>-2</w:t>
            </w:r>
          </w:p>
        </w:tc>
      </w:tr>
      <w:tr w:rsidR="00734A5F" w:rsidRPr="007D061B" w14:paraId="0E3DDC75" w14:textId="77777777" w:rsidTr="00734A5F">
        <w:trPr>
          <w:cantSplit/>
          <w:jc w:val="center"/>
        </w:trPr>
        <w:tc>
          <w:tcPr>
            <w:tcW w:w="1120" w:type="dxa"/>
            <w:tcBorders>
              <w:top w:val="nil"/>
              <w:bottom w:val="nil"/>
            </w:tcBorders>
            <w:shd w:val="clear" w:color="auto" w:fill="auto"/>
          </w:tcPr>
          <w:p w14:paraId="71D1D6DF" w14:textId="77777777" w:rsidR="00734A5F" w:rsidRPr="007D061B" w:rsidRDefault="00734A5F" w:rsidP="00734A5F">
            <w:pPr>
              <w:pStyle w:val="TAC"/>
              <w:rPr>
                <w:rFonts w:cs="v4.2.0"/>
              </w:rPr>
            </w:pPr>
          </w:p>
        </w:tc>
        <w:tc>
          <w:tcPr>
            <w:tcW w:w="1432" w:type="dxa"/>
            <w:vAlign w:val="center"/>
          </w:tcPr>
          <w:p w14:paraId="1A2D173C" w14:textId="77777777" w:rsidR="00734A5F" w:rsidRPr="007D061B" w:rsidRDefault="00734A5F" w:rsidP="00734A5F">
            <w:pPr>
              <w:pStyle w:val="TAC"/>
              <w:rPr>
                <w:rFonts w:cs="v4.2.0"/>
              </w:rPr>
            </w:pPr>
            <w:r w:rsidRPr="007D061B">
              <w:rPr>
                <w:rFonts w:cs="v4.2.0"/>
              </w:rPr>
              <w:t>144 kbps</w:t>
            </w:r>
          </w:p>
        </w:tc>
        <w:tc>
          <w:tcPr>
            <w:tcW w:w="1261" w:type="dxa"/>
            <w:vAlign w:val="center"/>
          </w:tcPr>
          <w:p w14:paraId="4EE113C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BC01E2C"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04523AE8"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61AA7D3E"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64939EBE" w14:textId="77777777" w:rsidR="00734A5F" w:rsidRPr="007D061B" w:rsidRDefault="00734A5F" w:rsidP="00734A5F">
            <w:pPr>
              <w:pStyle w:val="TAC"/>
              <w:rPr>
                <w:rFonts w:cs="v4.2.0"/>
              </w:rPr>
            </w:pPr>
            <w:r w:rsidRPr="007D061B">
              <w:rPr>
                <w:rFonts w:cs="v4.2.0"/>
                <w:lang w:eastAsia="zh-CN"/>
              </w:rPr>
              <w:t>-</w:t>
            </w:r>
          </w:p>
        </w:tc>
      </w:tr>
      <w:tr w:rsidR="00734A5F" w:rsidRPr="007D061B" w14:paraId="39AD989F" w14:textId="77777777" w:rsidTr="00734A5F">
        <w:trPr>
          <w:cantSplit/>
          <w:jc w:val="center"/>
        </w:trPr>
        <w:tc>
          <w:tcPr>
            <w:tcW w:w="1120" w:type="dxa"/>
            <w:tcBorders>
              <w:top w:val="nil"/>
            </w:tcBorders>
            <w:shd w:val="clear" w:color="auto" w:fill="auto"/>
          </w:tcPr>
          <w:p w14:paraId="763F2A86" w14:textId="77777777" w:rsidR="00734A5F" w:rsidRPr="007D061B" w:rsidRDefault="00734A5F" w:rsidP="00734A5F">
            <w:pPr>
              <w:pStyle w:val="TAC"/>
              <w:rPr>
                <w:rFonts w:cs="v4.2.0"/>
              </w:rPr>
            </w:pPr>
          </w:p>
        </w:tc>
        <w:tc>
          <w:tcPr>
            <w:tcW w:w="1432" w:type="dxa"/>
            <w:vAlign w:val="center"/>
          </w:tcPr>
          <w:p w14:paraId="704F5575" w14:textId="77777777" w:rsidR="00734A5F" w:rsidRPr="007D061B" w:rsidRDefault="00734A5F" w:rsidP="00734A5F">
            <w:pPr>
              <w:pStyle w:val="TAC"/>
              <w:rPr>
                <w:rFonts w:cs="v4.2.0"/>
              </w:rPr>
            </w:pPr>
            <w:r w:rsidRPr="007D061B">
              <w:rPr>
                <w:rFonts w:cs="v4.2.0"/>
              </w:rPr>
              <w:t>384 kbps</w:t>
            </w:r>
          </w:p>
        </w:tc>
        <w:tc>
          <w:tcPr>
            <w:tcW w:w="1261" w:type="dxa"/>
            <w:vAlign w:val="center"/>
          </w:tcPr>
          <w:p w14:paraId="2E8E503B"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4A8C279"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79396A07"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2AA5991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DEEB54A" w14:textId="77777777" w:rsidR="00734A5F" w:rsidRPr="007D061B" w:rsidRDefault="00734A5F" w:rsidP="00734A5F">
            <w:pPr>
              <w:pStyle w:val="TAC"/>
              <w:rPr>
                <w:rFonts w:cs="v4.2.0"/>
              </w:rPr>
            </w:pPr>
            <w:r w:rsidRPr="007D061B">
              <w:rPr>
                <w:rFonts w:cs="v4.2.0"/>
                <w:lang w:eastAsia="zh-CN"/>
              </w:rPr>
              <w:t>-</w:t>
            </w:r>
          </w:p>
        </w:tc>
      </w:tr>
      <w:tr w:rsidR="00734A5F" w:rsidRPr="007D061B" w14:paraId="434D1AC1" w14:textId="77777777" w:rsidTr="0001143E">
        <w:trPr>
          <w:cantSplit/>
          <w:jc w:val="center"/>
        </w:trPr>
        <w:tc>
          <w:tcPr>
            <w:tcW w:w="8761" w:type="dxa"/>
            <w:gridSpan w:val="7"/>
          </w:tcPr>
          <w:p w14:paraId="53C4E334" w14:textId="77777777" w:rsidR="00734A5F" w:rsidRPr="007D061B" w:rsidRDefault="00734A5F" w:rsidP="00734A5F">
            <w:pPr>
              <w:pStyle w:val="TAN"/>
              <w:rPr>
                <w:lang w:eastAsia="zh-CN"/>
              </w:rPr>
            </w:pPr>
            <w:r w:rsidRPr="007D061B">
              <w:rPr>
                <w:lang w:eastAsia="zh-CN"/>
              </w:rPr>
              <w:t>NOTE:</w:t>
            </w:r>
            <w:r w:rsidRPr="007D061B">
              <w:rPr>
                <w:lang w:eastAsia="zh-CN"/>
              </w:rPr>
              <w:tab/>
              <w:t xml:space="preserve">Optional condition, not applicable for all BSs. </w:t>
            </w:r>
          </w:p>
        </w:tc>
      </w:tr>
    </w:tbl>
    <w:p w14:paraId="0008484A" w14:textId="77777777" w:rsidR="005432EB" w:rsidRPr="007D061B" w:rsidRDefault="005432EB" w:rsidP="005432EB">
      <w:pPr>
        <w:rPr>
          <w:rFonts w:cs="v4.2.0"/>
        </w:rPr>
      </w:pPr>
    </w:p>
    <w:p w14:paraId="58CA011E" w14:textId="2CE61FF7"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5.142</w:t>
      </w:r>
      <w:r w:rsidR="007D061B" w:rsidRPr="007D061B">
        <w:rPr>
          <w:lang w:eastAsia="zh-CN"/>
        </w:rPr>
        <w:t> [</w:t>
      </w:r>
      <w:r w:rsidRPr="007D061B">
        <w:rPr>
          <w:lang w:eastAsia="zh-CN"/>
        </w:rPr>
        <w:t xml:space="preserve">19]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5899CB9E" w14:textId="77777777" w:rsidR="005432EB" w:rsidRPr="007D061B" w:rsidRDefault="005432EB" w:rsidP="005432EB">
      <w:pPr>
        <w:pStyle w:val="Heading3"/>
      </w:pPr>
      <w:bookmarkStart w:id="3750" w:name="_Toc21095489"/>
      <w:bookmarkStart w:id="3751" w:name="_Toc29767022"/>
      <w:bookmarkStart w:id="3752" w:name="_Toc36041169"/>
      <w:bookmarkStart w:id="3753" w:name="_Toc37228579"/>
      <w:bookmarkStart w:id="3754" w:name="_Toc37229083"/>
      <w:bookmarkStart w:id="3755" w:name="_Toc37229587"/>
      <w:bookmarkStart w:id="3756" w:name="_Toc45907144"/>
      <w:r w:rsidRPr="007D061B">
        <w:t>8.4.2</w:t>
      </w:r>
      <w:r w:rsidRPr="007D061B">
        <w:tab/>
        <w:t>Minimum Requirement</w:t>
      </w:r>
      <w:bookmarkEnd w:id="3750"/>
      <w:bookmarkEnd w:id="3751"/>
      <w:bookmarkEnd w:id="3752"/>
      <w:bookmarkEnd w:id="3753"/>
      <w:bookmarkEnd w:id="3754"/>
      <w:bookmarkEnd w:id="3755"/>
      <w:bookmarkEnd w:id="3756"/>
    </w:p>
    <w:p w14:paraId="1F254D35" w14:textId="16C401D9" w:rsidR="005432EB" w:rsidRPr="007D061B" w:rsidRDefault="005432EB" w:rsidP="005432EB">
      <w:r w:rsidRPr="007D061B">
        <w:t xml:space="preserve">The minimum requirements for the </w:t>
      </w:r>
      <w:r w:rsidRPr="007D061B">
        <w:rPr>
          <w:i/>
        </w:rPr>
        <w:t>single RAT UTRA operation</w:t>
      </w:r>
      <w:r w:rsidRPr="007D061B">
        <w:t xml:space="preserve"> in TDD for each of the tests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are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750FB7CD" w14:textId="77777777" w:rsidR="005432EB" w:rsidRPr="007D061B" w:rsidRDefault="005432EB" w:rsidP="005432EB">
      <w:pPr>
        <w:pStyle w:val="Heading3"/>
      </w:pPr>
      <w:bookmarkStart w:id="3757" w:name="_Toc21095490"/>
      <w:bookmarkStart w:id="3758" w:name="_Toc29767023"/>
      <w:bookmarkStart w:id="3759" w:name="_Toc36041170"/>
      <w:bookmarkStart w:id="3760" w:name="_Toc37228580"/>
      <w:bookmarkStart w:id="3761" w:name="_Toc37229084"/>
      <w:bookmarkStart w:id="3762" w:name="_Toc37229588"/>
      <w:bookmarkStart w:id="3763" w:name="_Toc45907145"/>
      <w:r w:rsidRPr="007D061B">
        <w:t>8.4.3</w:t>
      </w:r>
      <w:r w:rsidRPr="007D061B">
        <w:tab/>
        <w:t>Test purpose</w:t>
      </w:r>
      <w:bookmarkEnd w:id="3757"/>
      <w:bookmarkEnd w:id="3758"/>
      <w:bookmarkEnd w:id="3759"/>
      <w:bookmarkEnd w:id="3760"/>
      <w:bookmarkEnd w:id="3761"/>
      <w:bookmarkEnd w:id="3762"/>
      <w:bookmarkEnd w:id="3763"/>
    </w:p>
    <w:p w14:paraId="770B3399" w14:textId="05410052"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Á‘¾ƒSƒVƒbƒN‘Ì" w:cs="v4.2.0"/>
        </w:rPr>
        <w:t>Î</w:t>
      </w:r>
      <w:r w:rsidRPr="007D061B">
        <w:rPr>
          <w:rFonts w:eastAsia="‚c‚e‚o“Á‘¾ƒSƒVƒbƒN‘Ì" w:cs="v4.2.0"/>
          <w:vertAlign w:val="subscript"/>
        </w:rPr>
        <w:t>or</w:t>
      </w:r>
      <w:r w:rsidRPr="007D061B">
        <w:rPr>
          <w:rFonts w:eastAsia="‚c‚e‚o“Á‘¾ƒSƒVƒbƒN‘Ì" w:cs="v4.2.0"/>
        </w:rPr>
        <w:t>/I</w:t>
      </w:r>
      <w:r w:rsidRPr="007D061B">
        <w:rPr>
          <w:rFonts w:eastAsia="‚c‚e‚o“Á‘¾ƒSƒVƒbƒN‘Ì" w:cs="v4.2.0"/>
          <w:vertAlign w:val="subscript"/>
        </w:rPr>
        <w:t>oc</w:t>
      </w:r>
      <w:r w:rsidRPr="007D061B">
        <w:t xml:space="preserve"> for each of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03C765CD" w14:textId="77777777" w:rsidR="005432EB" w:rsidRPr="007D061B" w:rsidRDefault="005432EB" w:rsidP="005432EB">
      <w:pPr>
        <w:pStyle w:val="Heading3"/>
      </w:pPr>
      <w:bookmarkStart w:id="3764" w:name="_Toc21095491"/>
      <w:bookmarkStart w:id="3765" w:name="_Toc29767024"/>
      <w:bookmarkStart w:id="3766" w:name="_Toc36041171"/>
      <w:bookmarkStart w:id="3767" w:name="_Toc37228581"/>
      <w:bookmarkStart w:id="3768" w:name="_Toc37229085"/>
      <w:bookmarkStart w:id="3769" w:name="_Toc37229589"/>
      <w:bookmarkStart w:id="3770" w:name="_Toc45907146"/>
      <w:r w:rsidRPr="007D061B">
        <w:lastRenderedPageBreak/>
        <w:t>8.4.4</w:t>
      </w:r>
      <w:r w:rsidRPr="007D061B">
        <w:tab/>
        <w:t>Method of test</w:t>
      </w:r>
      <w:bookmarkEnd w:id="3764"/>
      <w:bookmarkEnd w:id="3765"/>
      <w:bookmarkEnd w:id="3766"/>
      <w:bookmarkEnd w:id="3767"/>
      <w:bookmarkEnd w:id="3768"/>
      <w:bookmarkEnd w:id="3769"/>
      <w:bookmarkEnd w:id="3770"/>
    </w:p>
    <w:p w14:paraId="13992EA2" w14:textId="77777777" w:rsidR="005432EB" w:rsidRPr="007D061B" w:rsidRDefault="005432EB" w:rsidP="005432EB">
      <w:pPr>
        <w:pStyle w:val="Heading4"/>
      </w:pPr>
      <w:bookmarkStart w:id="3771" w:name="_Toc21095492"/>
      <w:bookmarkStart w:id="3772" w:name="_Toc29767025"/>
      <w:bookmarkStart w:id="3773" w:name="_Toc36041172"/>
      <w:bookmarkStart w:id="3774" w:name="_Toc37228582"/>
      <w:bookmarkStart w:id="3775" w:name="_Toc37229086"/>
      <w:bookmarkStart w:id="3776" w:name="_Toc37229590"/>
      <w:bookmarkStart w:id="3777" w:name="_Toc45907147"/>
      <w:r w:rsidRPr="007D061B">
        <w:t>8.4.4.1</w:t>
      </w:r>
      <w:r w:rsidRPr="007D061B">
        <w:tab/>
        <w:t>Initial Conditions</w:t>
      </w:r>
      <w:bookmarkEnd w:id="3771"/>
      <w:bookmarkEnd w:id="3772"/>
      <w:bookmarkEnd w:id="3773"/>
      <w:bookmarkEnd w:id="3774"/>
      <w:bookmarkEnd w:id="3775"/>
      <w:bookmarkEnd w:id="3776"/>
      <w:bookmarkEnd w:id="3777"/>
    </w:p>
    <w:p w14:paraId="30594A18"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44A24CDD" w14:textId="6C7C402A" w:rsidR="005432EB" w:rsidRPr="007D061B" w:rsidRDefault="005432EB" w:rsidP="005432EB">
      <w:r w:rsidRPr="007D061B">
        <w:t xml:space="preserve">With the exception that instead of connecting to BS antenna connectors as stated in </w:t>
      </w:r>
      <w:r w:rsidR="007D061B" w:rsidRPr="007D061B">
        <w:t>clause</w:t>
      </w:r>
      <w:r w:rsidRPr="007D061B">
        <w:t xml:space="preserve">s 8.2 to 8.5 of </w:t>
      </w:r>
      <w:r w:rsidR="007D061B" w:rsidRPr="007D061B">
        <w:t>T</w:t>
      </w:r>
      <w:r w:rsidRPr="007D061B">
        <w:t>S 25.142</w:t>
      </w:r>
      <w:r w:rsidR="007D061B" w:rsidRPr="007D061B">
        <w:t> [</w:t>
      </w:r>
      <w:r w:rsidRPr="007D061B">
        <w:t xml:space="preserve">20]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16B9447"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3724210A" w14:textId="77777777" w:rsidR="005432EB" w:rsidRPr="007D061B" w:rsidRDefault="005432EB" w:rsidP="005432EB">
      <w:pPr>
        <w:pStyle w:val="Heading4"/>
      </w:pPr>
      <w:bookmarkStart w:id="3778" w:name="_Toc21095493"/>
      <w:bookmarkStart w:id="3779" w:name="_Toc29767026"/>
      <w:bookmarkStart w:id="3780" w:name="_Toc36041173"/>
      <w:bookmarkStart w:id="3781" w:name="_Toc37228583"/>
      <w:bookmarkStart w:id="3782" w:name="_Toc37229087"/>
      <w:bookmarkStart w:id="3783" w:name="_Toc37229591"/>
      <w:bookmarkStart w:id="3784" w:name="_Toc45907148"/>
      <w:r w:rsidRPr="007D061B">
        <w:t>8.4.4.2</w:t>
      </w:r>
      <w:r w:rsidRPr="007D061B">
        <w:tab/>
        <w:t>Procedure</w:t>
      </w:r>
      <w:bookmarkEnd w:id="3778"/>
      <w:bookmarkEnd w:id="3779"/>
      <w:bookmarkEnd w:id="3780"/>
      <w:bookmarkEnd w:id="3781"/>
      <w:bookmarkEnd w:id="3782"/>
      <w:bookmarkEnd w:id="3783"/>
      <w:bookmarkEnd w:id="3784"/>
    </w:p>
    <w:p w14:paraId="00144DC9" w14:textId="53B80D87" w:rsidR="005432EB" w:rsidRPr="007D061B" w:rsidRDefault="005432EB" w:rsidP="005432EB">
      <w:r w:rsidRPr="007D061B">
        <w:t xml:space="preserve">The initial conditions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t>20].</w:t>
      </w:r>
    </w:p>
    <w:p w14:paraId="25F8C0A2" w14:textId="77777777" w:rsidR="005432EB" w:rsidRPr="007D061B" w:rsidRDefault="005432EB" w:rsidP="005432EB">
      <w:pPr>
        <w:pStyle w:val="Heading3"/>
      </w:pPr>
      <w:bookmarkStart w:id="3785" w:name="_Toc21095494"/>
      <w:bookmarkStart w:id="3786" w:name="_Toc29767027"/>
      <w:bookmarkStart w:id="3787" w:name="_Toc36041174"/>
      <w:bookmarkStart w:id="3788" w:name="_Toc37228584"/>
      <w:bookmarkStart w:id="3789" w:name="_Toc37229088"/>
      <w:bookmarkStart w:id="3790" w:name="_Toc37229592"/>
      <w:bookmarkStart w:id="3791" w:name="_Toc45907149"/>
      <w:r w:rsidRPr="007D061B">
        <w:t>8.4.5</w:t>
      </w:r>
      <w:r w:rsidRPr="007D061B">
        <w:tab/>
        <w:t>Test Requirement</w:t>
      </w:r>
      <w:bookmarkEnd w:id="3785"/>
      <w:bookmarkEnd w:id="3786"/>
      <w:bookmarkEnd w:id="3787"/>
      <w:bookmarkEnd w:id="3788"/>
      <w:bookmarkEnd w:id="3789"/>
      <w:bookmarkEnd w:id="3790"/>
      <w:bookmarkEnd w:id="3791"/>
    </w:p>
    <w:p w14:paraId="5302CB90" w14:textId="69C07652" w:rsidR="005432EB" w:rsidRPr="007D061B" w:rsidRDefault="005432EB" w:rsidP="005432EB">
      <w:r w:rsidRPr="007D061B">
        <w:t xml:space="preserve">The test requirements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2D482A15" w14:textId="42D482F2"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4832824" w14:textId="77777777" w:rsidR="005432EB" w:rsidRPr="007D061B" w:rsidRDefault="005432EB" w:rsidP="005432EB">
      <w:pPr>
        <w:pStyle w:val="Heading2"/>
      </w:pPr>
      <w:bookmarkStart w:id="3792" w:name="_Toc21095495"/>
      <w:bookmarkStart w:id="3793" w:name="_Toc29767028"/>
      <w:bookmarkStart w:id="3794" w:name="_Toc36041175"/>
      <w:bookmarkStart w:id="3795" w:name="_Toc37228585"/>
      <w:bookmarkStart w:id="3796" w:name="_Toc37229089"/>
      <w:bookmarkStart w:id="3797" w:name="_Toc37229593"/>
      <w:bookmarkStart w:id="3798" w:name="_Toc45907150"/>
      <w:r w:rsidRPr="007D061B">
        <w:t>8.5</w:t>
      </w:r>
      <w:r w:rsidRPr="007D061B">
        <w:tab/>
        <w:t>Performance requirements for E-UTRA</w:t>
      </w:r>
      <w:bookmarkEnd w:id="3792"/>
      <w:bookmarkEnd w:id="3793"/>
      <w:bookmarkEnd w:id="3794"/>
      <w:bookmarkEnd w:id="3795"/>
      <w:bookmarkEnd w:id="3796"/>
      <w:bookmarkEnd w:id="3797"/>
      <w:bookmarkEnd w:id="3798"/>
    </w:p>
    <w:p w14:paraId="76A7D5FA" w14:textId="77777777" w:rsidR="005432EB" w:rsidRPr="007D061B" w:rsidRDefault="005432EB" w:rsidP="005432EB">
      <w:pPr>
        <w:pStyle w:val="Heading3"/>
      </w:pPr>
      <w:bookmarkStart w:id="3799" w:name="_Toc21095496"/>
      <w:bookmarkStart w:id="3800" w:name="_Toc29767029"/>
      <w:bookmarkStart w:id="3801" w:name="_Toc36041176"/>
      <w:bookmarkStart w:id="3802" w:name="_Toc37228586"/>
      <w:bookmarkStart w:id="3803" w:name="_Toc37229090"/>
      <w:bookmarkStart w:id="3804" w:name="_Toc37229594"/>
      <w:bookmarkStart w:id="3805" w:name="_Toc45907151"/>
      <w:r w:rsidRPr="007D061B">
        <w:t>8.5.1</w:t>
      </w:r>
      <w:r w:rsidRPr="007D061B">
        <w:tab/>
        <w:t>Definition and applicability</w:t>
      </w:r>
      <w:bookmarkEnd w:id="3799"/>
      <w:bookmarkEnd w:id="3800"/>
      <w:bookmarkEnd w:id="3801"/>
      <w:bookmarkEnd w:id="3802"/>
      <w:bookmarkEnd w:id="3803"/>
      <w:bookmarkEnd w:id="3804"/>
      <w:bookmarkEnd w:id="3805"/>
    </w:p>
    <w:p w14:paraId="1FC8BD0D" w14:textId="52AEA26D" w:rsidR="005432EB" w:rsidRPr="007D061B" w:rsidRDefault="005432EB" w:rsidP="005432EB">
      <w:r w:rsidRPr="007D061B">
        <w:t xml:space="preserve">Performance requirements for </w:t>
      </w:r>
      <w:r w:rsidRPr="007D061B">
        <w:rPr>
          <w:i/>
        </w:rPr>
        <w:t>single RAT E-UTRA operation</w:t>
      </w:r>
      <w:r w:rsidRPr="007D061B">
        <w:t xml:space="preserve"> are specified for the fixed reference channels (FRC) and propagation conditions defined in </w:t>
      </w:r>
      <w:r w:rsidR="007D061B" w:rsidRPr="007D061B">
        <w:t>TS 3</w:t>
      </w:r>
      <w:r w:rsidRPr="007D061B">
        <w:t>6.104</w:t>
      </w:r>
      <w:r w:rsidR="007D061B" w:rsidRPr="007D061B">
        <w:t> [</w:t>
      </w:r>
      <w:r w:rsidRPr="007D061B">
        <w:t>8] annex A and annex B, respectively. The requirements only apply to those FRCs that are supported by the AAS BS.</w:t>
      </w:r>
    </w:p>
    <w:p w14:paraId="73095E7B" w14:textId="77777777" w:rsidR="005432EB" w:rsidRPr="007D061B" w:rsidRDefault="005432EB" w:rsidP="005432EB">
      <w:r w:rsidRPr="007D061B">
        <w:t xml:space="preserve">Unless stated otherwise, performance requirements apply for a single carrier only. Performance requirements for a </w:t>
      </w:r>
      <w:r w:rsidRPr="007D061B">
        <w:rPr>
          <w:i/>
        </w:rPr>
        <w:t>single RAT E-UTRA operation</w:t>
      </w:r>
      <w:r w:rsidRPr="007D061B">
        <w:t xml:space="preserve"> supporting carrier aggregation are defined in terms of single carrier requirements. For FDD operation the requirements shall be met with the transmitter unit(s) associated with the </w:t>
      </w:r>
      <w:r w:rsidRPr="007D061B">
        <w:rPr>
          <w:i/>
        </w:rPr>
        <w:t>TAB connectors(s)</w:t>
      </w:r>
      <w:r w:rsidRPr="007D061B">
        <w:t xml:space="preserve"> in the operating band ON.</w:t>
      </w:r>
    </w:p>
    <w:p w14:paraId="497A8ED1"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in FDD operation are configured to transmit and receive at the same time. The transmitter unit(s) associated with the </w:t>
      </w:r>
      <w:r w:rsidRPr="007D061B">
        <w:rPr>
          <w:i/>
        </w:rPr>
        <w:t>TAB connectors</w:t>
      </w:r>
      <w:r w:rsidRPr="007D061B">
        <w:t xml:space="preserve"> may be OFF for some of the tests.</w:t>
      </w:r>
    </w:p>
    <w:p w14:paraId="7DC5C4C2" w14:textId="6754134D" w:rsidR="005432EB" w:rsidRPr="007D061B" w:rsidRDefault="005432EB" w:rsidP="005432EB">
      <w:r w:rsidRPr="007D061B">
        <w:t xml:space="preserve">In the referred E-UTRA specification, the term "RX antennas" refers to </w:t>
      </w:r>
      <w:r w:rsidRPr="007D061B">
        <w:rPr>
          <w:i/>
        </w:rPr>
        <w:t>demodulation branches</w:t>
      </w:r>
      <w:r w:rsidRPr="007D061B">
        <w:t xml:space="preserve"> (i.e.</w:t>
      </w:r>
      <w:r w:rsidR="00353938">
        <w:t xml:space="preserve"> </w:t>
      </w:r>
      <w:r w:rsidRPr="007D061B">
        <w:t>not physical antennas).</w:t>
      </w:r>
    </w:p>
    <w:p w14:paraId="271A48B4"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3663EF8B" w14:textId="320165DF" w:rsidR="005432EB" w:rsidRPr="007D061B" w:rsidRDefault="00B23F39" w:rsidP="00B23F39">
      <w:pPr>
        <w:pStyle w:val="B1"/>
      </w:pPr>
      <w:r>
        <w:tab/>
      </w:r>
      <w:r w:rsidR="005432EB" w:rsidRPr="007D061B">
        <w:t>SNR = S / N</w:t>
      </w:r>
    </w:p>
    <w:p w14:paraId="32E96C48" w14:textId="77777777" w:rsidR="005432EB" w:rsidRPr="007D061B" w:rsidRDefault="005432EB" w:rsidP="005432EB">
      <w:r w:rsidRPr="007D061B">
        <w:t>Where:</w:t>
      </w:r>
    </w:p>
    <w:p w14:paraId="3FEBD641" w14:textId="77777777" w:rsidR="005432EB" w:rsidRPr="007D061B" w:rsidRDefault="005432EB" w:rsidP="005432EB">
      <w:pPr>
        <w:pStyle w:val="B1"/>
      </w:pPr>
      <w:r w:rsidRPr="007D061B">
        <w:t>S</w:t>
      </w:r>
      <w:r w:rsidRPr="007D061B">
        <w:tab/>
        <w:t xml:space="preserve">is the total signal energy in the subframe on a single </w:t>
      </w:r>
      <w:r w:rsidRPr="007D061B">
        <w:rPr>
          <w:i/>
        </w:rPr>
        <w:t>TAB connector</w:t>
      </w:r>
      <w:r w:rsidRPr="007D061B">
        <w:t>.</w:t>
      </w:r>
    </w:p>
    <w:p w14:paraId="55875C1F" w14:textId="77777777" w:rsidR="005432EB" w:rsidRPr="007D061B" w:rsidRDefault="005432EB" w:rsidP="005432EB">
      <w:pPr>
        <w:pStyle w:val="B1"/>
      </w:pPr>
      <w:r w:rsidRPr="007D061B">
        <w:t>N</w:t>
      </w:r>
      <w:r w:rsidRPr="007D061B">
        <w:tab/>
        <w:t>is the noise energy in a bandwidth corresponding to the transmission bandwidth over the duration of a subframe.</w:t>
      </w:r>
    </w:p>
    <w:p w14:paraId="44E5E94D" w14:textId="034E7DFF" w:rsidR="005432EB" w:rsidRPr="007D061B" w:rsidRDefault="005432EB" w:rsidP="005432EB">
      <w:r w:rsidRPr="007D061B">
        <w:t>For enhanced performance requirements type</w:t>
      </w:r>
      <w:r w:rsidRPr="007D061B">
        <w:rPr>
          <w:lang w:eastAsia="zh-CN"/>
        </w:rPr>
        <w:t xml:space="preserve"> A in </w:t>
      </w:r>
      <w:r w:rsidR="007D061B" w:rsidRPr="007D061B">
        <w:rPr>
          <w:lang w:eastAsia="zh-CN"/>
        </w:rPr>
        <w:t>TS 3</w:t>
      </w:r>
      <w:r w:rsidRPr="007D061B">
        <w:rPr>
          <w:lang w:eastAsia="zh-CN"/>
        </w:rPr>
        <w:t>6.104</w:t>
      </w:r>
      <w:r w:rsidR="007D061B" w:rsidRPr="007D061B">
        <w:rPr>
          <w:lang w:eastAsia="zh-CN"/>
        </w:rPr>
        <w:t> [</w:t>
      </w:r>
      <w:r w:rsidRPr="007D061B">
        <w:rPr>
          <w:lang w:eastAsia="zh-CN"/>
        </w:rPr>
        <w:t>4]</w:t>
      </w:r>
      <w:r w:rsidRPr="007D061B">
        <w:t>, the SINR used in this clause is specified based on a single carrier and defined as:</w:t>
      </w:r>
    </w:p>
    <w:p w14:paraId="43341939" w14:textId="2C80C703" w:rsidR="005432EB" w:rsidRPr="007D061B" w:rsidRDefault="00734A5F" w:rsidP="00B23F39">
      <w:pPr>
        <w:pStyle w:val="B1"/>
        <w:rPr>
          <w:lang w:eastAsia="zh-CN"/>
        </w:rPr>
      </w:pPr>
      <w:r>
        <w:tab/>
      </w:r>
      <w:r w:rsidR="005432EB" w:rsidRPr="007D061B">
        <w:object w:dxaOrig="1160" w:dyaOrig="320" w14:anchorId="31BA0E91">
          <v:shape id="_x0000_i1123" type="#_x0000_t75" style="width:57.6pt;height:14.4pt" o:ole="">
            <v:imagedata r:id="rId202" o:title=""/>
          </v:shape>
          <o:OLEObject Type="Embed" ProgID="Equation.DSMT4" ShapeID="_x0000_i1123" DrawAspect="Content" ObjectID="_1668768651" r:id="rId203"/>
        </w:object>
      </w:r>
    </w:p>
    <w:p w14:paraId="40B868EA" w14:textId="77777777" w:rsidR="005432EB" w:rsidRPr="007D061B" w:rsidRDefault="005432EB" w:rsidP="005432EB">
      <w:r w:rsidRPr="007D061B">
        <w:lastRenderedPageBreak/>
        <w:t>Where:</w:t>
      </w:r>
    </w:p>
    <w:p w14:paraId="7D9D9E3D" w14:textId="27735797" w:rsidR="005432EB" w:rsidRPr="007D061B" w:rsidRDefault="005432EB" w:rsidP="00B23F39">
      <w:pPr>
        <w:pStyle w:val="B1"/>
      </w:pPr>
      <w:r w:rsidRPr="007D061B">
        <w:rPr>
          <w:position w:val="-6"/>
        </w:rPr>
        <w:object w:dxaOrig="200" w:dyaOrig="260" w14:anchorId="49CDA319">
          <v:shape id="_x0000_i1124" type="#_x0000_t75" style="width:14.4pt;height:14.4pt" o:ole="">
            <v:imagedata r:id="rId204" o:title=""/>
          </v:shape>
          <o:OLEObject Type="Embed" ProgID="Equation.DSMT4" ShapeID="_x0000_i1124" DrawAspect="Content" ObjectID="_1668768652" r:id="rId205"/>
        </w:object>
      </w:r>
      <w:r w:rsidRPr="007D061B">
        <w:tab/>
        <w:t xml:space="preserve">is the total signal energy in the subframe on a single </w:t>
      </w:r>
      <w:r w:rsidRPr="007D061B">
        <w:rPr>
          <w:i/>
        </w:rPr>
        <w:t>TAB connector</w:t>
      </w:r>
      <w:r w:rsidRPr="007D061B">
        <w:t>.</w:t>
      </w:r>
    </w:p>
    <w:p w14:paraId="22CC8412" w14:textId="505B157C" w:rsidR="005432EB" w:rsidRPr="007D061B" w:rsidRDefault="005432EB" w:rsidP="00B23F39">
      <w:pPr>
        <w:pStyle w:val="B1"/>
        <w:rPr>
          <w:lang w:eastAsia="zh-CN"/>
        </w:rPr>
      </w:pPr>
      <w:r w:rsidRPr="007D061B">
        <w:rPr>
          <w:position w:val="-6"/>
        </w:rPr>
        <w:object w:dxaOrig="300" w:dyaOrig="260" w14:anchorId="70F6C86D">
          <v:shape id="_x0000_i1125" type="#_x0000_t75" style="width:14.4pt;height:14.4pt" o:ole="">
            <v:imagedata r:id="rId206" o:title=""/>
          </v:shape>
          <o:OLEObject Type="Embed" ProgID="Equation.DSMT4" ShapeID="_x0000_i1125" DrawAspect="Content" ObjectID="_1668768653" r:id="rId207"/>
        </w:object>
      </w:r>
      <w:r w:rsidRPr="007D061B">
        <w:tab/>
        <w:t xml:space="preserve">is </w:t>
      </w:r>
      <w:r w:rsidRPr="007D061B">
        <w:rPr>
          <w:lang w:eastAsia="zh-CN"/>
        </w:rPr>
        <w:t xml:space="preserve">the summation of the received energy of the </w:t>
      </w:r>
      <w:r w:rsidRPr="007D061B">
        <w:t xml:space="preserve">strongest </w:t>
      </w:r>
      <w:r w:rsidRPr="007D061B">
        <w:rPr>
          <w:lang w:eastAsia="zh-CN"/>
        </w:rPr>
        <w:t xml:space="preserve">interferers </w:t>
      </w:r>
      <w:r w:rsidRPr="007D061B">
        <w:t xml:space="preserve">explicitly defined in a test procedure plus </w:t>
      </w:r>
      <w:r w:rsidRPr="007D061B">
        <w:rPr>
          <w:lang w:eastAsia="zh-CN"/>
        </w:rPr>
        <w:t>the</w:t>
      </w:r>
      <w:r w:rsidRPr="007D061B">
        <w:rPr>
          <w:i/>
          <w:lang w:eastAsia="zh-CN"/>
        </w:rPr>
        <w:t xml:space="preserve"> </w:t>
      </w:r>
      <w:r w:rsidRPr="007D061B">
        <w:rPr>
          <w:lang w:eastAsia="zh-CN"/>
        </w:rPr>
        <w:t xml:space="preserve">white noise energy </w:t>
      </w:r>
      <w:r w:rsidRPr="007D061B">
        <w:rPr>
          <w:i/>
          <w:lang w:eastAsia="zh-CN"/>
        </w:rPr>
        <w:t>N</w:t>
      </w:r>
      <w:r w:rsidRPr="007D061B">
        <w:rPr>
          <w:lang w:eastAsia="zh-CN"/>
        </w:rPr>
        <w:t xml:space="preserve">, </w:t>
      </w:r>
      <w:r w:rsidRPr="007D061B">
        <w:t>in a bandwidth corresponding to the transmission bandwidth over the duration of a subframe</w:t>
      </w:r>
      <w:r w:rsidRPr="007D061B">
        <w:rPr>
          <w:lang w:eastAsia="zh-CN"/>
        </w:rPr>
        <w:t xml:space="preserve"> </w:t>
      </w:r>
      <w:r w:rsidRPr="007D061B">
        <w:t xml:space="preserve">on a single </w:t>
      </w:r>
      <w:r w:rsidRPr="007D061B">
        <w:rPr>
          <w:i/>
        </w:rPr>
        <w:t>TAB connector</w:t>
      </w:r>
      <w:r w:rsidRPr="007D061B">
        <w:t>.</w:t>
      </w:r>
      <w:r w:rsidRPr="007D061B">
        <w:rPr>
          <w:lang w:eastAsia="zh-CN"/>
        </w:rPr>
        <w:t xml:space="preserve"> </w:t>
      </w:r>
      <w:r w:rsidRPr="007D061B">
        <w:rPr>
          <w:rFonts w:eastAsia="?? ??" w:cs="v5.0.0"/>
        </w:rPr>
        <w:t xml:space="preserve">The respective </w:t>
      </w:r>
      <w:r w:rsidRPr="007D061B">
        <w:rPr>
          <w:rFonts w:cs="v5.0.0"/>
          <w:lang w:eastAsia="zh-CN"/>
        </w:rPr>
        <w:t>energy</w:t>
      </w:r>
      <w:r w:rsidRPr="007D061B">
        <w:rPr>
          <w:rFonts w:eastAsia="?? ??" w:cs="v5.0.0"/>
        </w:rPr>
        <w:t xml:space="preserve"> of each </w:t>
      </w:r>
      <w:r w:rsidRPr="007D061B">
        <w:rPr>
          <w:rFonts w:cs="v5.0.0"/>
          <w:lang w:eastAsia="zh-CN"/>
        </w:rPr>
        <w:t>interferer</w:t>
      </w:r>
      <w:r w:rsidRPr="007D061B">
        <w:rPr>
          <w:rFonts w:eastAsia="?? ??" w:cs="v5.0.0"/>
        </w:rPr>
        <w:t xml:space="preserve"> relative to </w:t>
      </w:r>
      <w:r w:rsidRPr="007D061B">
        <w:rPr>
          <w:position w:val="-6"/>
        </w:rPr>
        <w:object w:dxaOrig="300" w:dyaOrig="260" w14:anchorId="4673EF57">
          <v:shape id="_x0000_i1126" type="#_x0000_t75" style="width:14.4pt;height:14.4pt" o:ole="">
            <v:imagedata r:id="rId206" o:title=""/>
          </v:shape>
          <o:OLEObject Type="Embed" ProgID="Equation.DSMT4" ShapeID="_x0000_i1126" DrawAspect="Content" ObjectID="_1668768654" r:id="rId208"/>
        </w:object>
      </w:r>
      <w:r w:rsidRPr="007D061B">
        <w:rPr>
          <w:rFonts w:eastAsia="?? ??" w:cs="v5.0.0"/>
        </w:rPr>
        <w:t xml:space="preserve"> is defined by its associated DIP value.</w:t>
      </w:r>
    </w:p>
    <w:p w14:paraId="1AF36E66" w14:textId="5AC7BF1A"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3</w:t>
      </w:r>
      <w:r w:rsidRPr="007D061B">
        <w:rPr>
          <w:lang w:eastAsia="zh-CN"/>
        </w:rPr>
        <w:t>6.141</w:t>
      </w:r>
      <w:r w:rsidR="007D061B" w:rsidRPr="007D061B">
        <w:rPr>
          <w:lang w:eastAsia="zh-CN"/>
        </w:rPr>
        <w:t> [</w:t>
      </w:r>
      <w:r w:rsidRPr="007D061B">
        <w:rPr>
          <w:lang w:eastAsia="zh-CN"/>
        </w:rPr>
        <w:t xml:space="preserve">14]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07DEF9F4" w14:textId="77777777" w:rsidR="005432EB" w:rsidRPr="007D061B" w:rsidRDefault="005432EB" w:rsidP="005432EB">
      <w:pPr>
        <w:pStyle w:val="Heading3"/>
      </w:pPr>
      <w:bookmarkStart w:id="3806" w:name="_Toc21095497"/>
      <w:bookmarkStart w:id="3807" w:name="_Toc29767030"/>
      <w:bookmarkStart w:id="3808" w:name="_Toc36041177"/>
      <w:bookmarkStart w:id="3809" w:name="_Toc37228587"/>
      <w:bookmarkStart w:id="3810" w:name="_Toc37229091"/>
      <w:bookmarkStart w:id="3811" w:name="_Toc37229595"/>
      <w:bookmarkStart w:id="3812" w:name="_Toc45907152"/>
      <w:r w:rsidRPr="007D061B">
        <w:t>8.5.2</w:t>
      </w:r>
      <w:r w:rsidRPr="007D061B">
        <w:tab/>
        <w:t>Minimum Requirement</w:t>
      </w:r>
      <w:bookmarkEnd w:id="3806"/>
      <w:bookmarkEnd w:id="3807"/>
      <w:bookmarkEnd w:id="3808"/>
      <w:bookmarkEnd w:id="3809"/>
      <w:bookmarkEnd w:id="3810"/>
      <w:bookmarkEnd w:id="3811"/>
      <w:bookmarkEnd w:id="3812"/>
    </w:p>
    <w:p w14:paraId="1027B047" w14:textId="561518CB" w:rsidR="005432EB" w:rsidRPr="007D061B" w:rsidRDefault="005432EB" w:rsidP="005432EB">
      <w:r w:rsidRPr="007D061B">
        <w:t xml:space="preserve">The minimum requirements for </w:t>
      </w:r>
      <w:r w:rsidRPr="007D061B">
        <w:rPr>
          <w:i/>
        </w:rPr>
        <w:t>single RAT E-UTRA operation</w:t>
      </w:r>
      <w:r w:rsidRPr="007D061B">
        <w:t xml:space="preserve"> for each of the tests specified in </w:t>
      </w:r>
      <w:r w:rsidR="007D061B" w:rsidRPr="007D061B">
        <w:t>clause</w:t>
      </w:r>
      <w:r w:rsidRPr="007D061B">
        <w:t xml:space="preserve">s 8.2 </w:t>
      </w:r>
      <w:bookmarkStart w:id="3813" w:name="_Hlk4751257"/>
      <w:r w:rsidRPr="007D061B">
        <w:t>–</w:t>
      </w:r>
      <w:bookmarkEnd w:id="3813"/>
      <w:r w:rsidRPr="007D061B">
        <w:t xml:space="preserve"> 8.4 </w:t>
      </w:r>
      <w:bookmarkStart w:id="3814" w:name="_Hlk4751284"/>
      <w:r w:rsidRPr="007D061B">
        <w:t xml:space="preserve">(for PUSCH, PUCCH and PRACH) and 8.6 – 8.7 (for subslot-PUSCH and SPUCCH) </w:t>
      </w:r>
      <w:bookmarkEnd w:id="3814"/>
      <w:r w:rsidRPr="007D061B">
        <w:t xml:space="preserve">of </w:t>
      </w:r>
      <w:r w:rsidR="007D061B" w:rsidRPr="007D061B">
        <w:t>TS 3</w:t>
      </w:r>
      <w:r w:rsidRPr="007D061B">
        <w:t>6.141</w:t>
      </w:r>
      <w:r w:rsidR="007D061B" w:rsidRPr="007D061B">
        <w:t> [</w:t>
      </w:r>
      <w:r w:rsidRPr="007D061B">
        <w:t xml:space="preserve">17] are the demodulation performance requirements specified in </w:t>
      </w:r>
      <w:r w:rsidR="007D061B" w:rsidRPr="007D061B">
        <w:t>clause</w:t>
      </w:r>
      <w:r w:rsidRPr="007D061B">
        <w:t xml:space="preserve">s 8.2 </w:t>
      </w:r>
      <w:bookmarkStart w:id="3815" w:name="_Hlk4751314"/>
      <w:r w:rsidRPr="007D061B">
        <w:t>–</w:t>
      </w:r>
      <w:bookmarkEnd w:id="3815"/>
      <w:r w:rsidRPr="007D061B">
        <w:t xml:space="preserve"> 8.4 </w:t>
      </w:r>
      <w:bookmarkStart w:id="3816" w:name="_Hlk4751326"/>
      <w:r w:rsidRPr="007D061B">
        <w:t xml:space="preserve">and 8.6 – 8.7 </w:t>
      </w:r>
      <w:bookmarkEnd w:id="3816"/>
      <w:r w:rsidRPr="007D061B">
        <w:t xml:space="preserve">of </w:t>
      </w:r>
      <w:r w:rsidR="007D061B" w:rsidRPr="007D061B">
        <w:t>T</w:t>
      </w:r>
      <w:r w:rsidRPr="007D061B">
        <w:t>S 36.104</w:t>
      </w:r>
      <w:r w:rsidR="007D061B" w:rsidRPr="007D061B">
        <w:t> [</w:t>
      </w:r>
      <w:r w:rsidRPr="007D061B">
        <w:t>11].</w:t>
      </w:r>
    </w:p>
    <w:p w14:paraId="5DA254D4" w14:textId="77777777" w:rsidR="005432EB" w:rsidRPr="007D061B" w:rsidRDefault="005432EB" w:rsidP="005432EB">
      <w:pPr>
        <w:pStyle w:val="Heading3"/>
      </w:pPr>
      <w:bookmarkStart w:id="3817" w:name="_Toc21095498"/>
      <w:bookmarkStart w:id="3818" w:name="_Toc29767031"/>
      <w:bookmarkStart w:id="3819" w:name="_Toc36041178"/>
      <w:bookmarkStart w:id="3820" w:name="_Toc37228588"/>
      <w:bookmarkStart w:id="3821" w:name="_Toc37229092"/>
      <w:bookmarkStart w:id="3822" w:name="_Toc37229596"/>
      <w:bookmarkStart w:id="3823" w:name="_Toc45907153"/>
      <w:r w:rsidRPr="007D061B">
        <w:t>8.5.3</w:t>
      </w:r>
      <w:r w:rsidRPr="007D061B">
        <w:tab/>
        <w:t>Test purpose</w:t>
      </w:r>
      <w:bookmarkEnd w:id="3817"/>
      <w:bookmarkEnd w:id="3818"/>
      <w:bookmarkEnd w:id="3819"/>
      <w:bookmarkEnd w:id="3820"/>
      <w:bookmarkEnd w:id="3821"/>
      <w:bookmarkEnd w:id="3822"/>
      <w:bookmarkEnd w:id="3823"/>
    </w:p>
    <w:p w14:paraId="379D3C55" w14:textId="7BB10380" w:rsidR="005432EB" w:rsidRPr="007D061B" w:rsidRDefault="005432EB" w:rsidP="005432EB">
      <w:r w:rsidRPr="007D061B">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7D061B">
        <w:t>clause</w:t>
      </w:r>
      <w:r w:rsidRPr="007D061B">
        <w:t xml:space="preserve">s 8.2 – 8.4 and 8.6 – 8.7 of </w:t>
      </w:r>
      <w:r w:rsidR="007D061B" w:rsidRPr="007D061B">
        <w:t>TS 3</w:t>
      </w:r>
      <w:r w:rsidRPr="007D061B">
        <w:t>6.104</w:t>
      </w:r>
      <w:r w:rsidR="007D061B" w:rsidRPr="007D061B">
        <w:t> [</w:t>
      </w:r>
      <w:r w:rsidRPr="007D061B">
        <w:t>11].</w:t>
      </w:r>
    </w:p>
    <w:p w14:paraId="26205143" w14:textId="77777777" w:rsidR="005432EB" w:rsidRPr="007D061B" w:rsidRDefault="005432EB" w:rsidP="005432EB">
      <w:pPr>
        <w:pStyle w:val="Heading3"/>
      </w:pPr>
      <w:bookmarkStart w:id="3824" w:name="_Toc21095499"/>
      <w:bookmarkStart w:id="3825" w:name="_Toc29767032"/>
      <w:bookmarkStart w:id="3826" w:name="_Toc36041179"/>
      <w:bookmarkStart w:id="3827" w:name="_Toc37228589"/>
      <w:bookmarkStart w:id="3828" w:name="_Toc37229093"/>
      <w:bookmarkStart w:id="3829" w:name="_Toc37229597"/>
      <w:bookmarkStart w:id="3830" w:name="_Toc45907154"/>
      <w:r w:rsidRPr="007D061B">
        <w:t>8.5.4</w:t>
      </w:r>
      <w:r w:rsidRPr="007D061B">
        <w:tab/>
        <w:t>Method of test</w:t>
      </w:r>
      <w:bookmarkEnd w:id="3824"/>
      <w:bookmarkEnd w:id="3825"/>
      <w:bookmarkEnd w:id="3826"/>
      <w:bookmarkEnd w:id="3827"/>
      <w:bookmarkEnd w:id="3828"/>
      <w:bookmarkEnd w:id="3829"/>
      <w:bookmarkEnd w:id="3830"/>
    </w:p>
    <w:p w14:paraId="40DA3CA6" w14:textId="77777777" w:rsidR="005432EB" w:rsidRPr="007D061B" w:rsidRDefault="005432EB" w:rsidP="005432EB">
      <w:pPr>
        <w:pStyle w:val="Heading4"/>
      </w:pPr>
      <w:bookmarkStart w:id="3831" w:name="_Toc21095500"/>
      <w:bookmarkStart w:id="3832" w:name="_Toc29767033"/>
      <w:bookmarkStart w:id="3833" w:name="_Toc36041180"/>
      <w:bookmarkStart w:id="3834" w:name="_Toc37228590"/>
      <w:bookmarkStart w:id="3835" w:name="_Toc37229094"/>
      <w:bookmarkStart w:id="3836" w:name="_Toc37229598"/>
      <w:bookmarkStart w:id="3837" w:name="_Toc45907155"/>
      <w:r w:rsidRPr="007D061B">
        <w:t>8.5.4.1</w:t>
      </w:r>
      <w:r w:rsidRPr="007D061B">
        <w:tab/>
        <w:t>Initial Conditions</w:t>
      </w:r>
      <w:bookmarkEnd w:id="3831"/>
      <w:bookmarkEnd w:id="3832"/>
      <w:bookmarkEnd w:id="3833"/>
      <w:bookmarkEnd w:id="3834"/>
      <w:bookmarkEnd w:id="3835"/>
      <w:bookmarkEnd w:id="3836"/>
      <w:bookmarkEnd w:id="3837"/>
    </w:p>
    <w:p w14:paraId="38D5F655"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 xml:space="preserv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5F21E9F3" w14:textId="0357F9F8" w:rsidR="005432EB" w:rsidRPr="007D061B" w:rsidRDefault="005432EB" w:rsidP="005432EB">
      <w:r w:rsidRPr="007D061B">
        <w:t xml:space="preserve">With the exception that instead of connecting to BS antenna connectors as stated in </w:t>
      </w:r>
      <w:r w:rsidR="007D061B" w:rsidRPr="007D061B">
        <w:t>TS 3</w:t>
      </w:r>
      <w:r w:rsidRPr="007D061B">
        <w:t>6.141</w:t>
      </w:r>
      <w:r w:rsidR="007D061B" w:rsidRPr="007D061B">
        <w:t> [</w:t>
      </w:r>
      <w:r w:rsidRPr="007D061B">
        <w:rPr>
          <w:lang w:eastAsia="ja-JP"/>
        </w:rPr>
        <w:t>17</w:t>
      </w:r>
      <w:r w:rsidRPr="007D061B">
        <w:t xml:space="preserve">]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3318E9F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5DD39425" w14:textId="77777777" w:rsidR="005432EB" w:rsidRPr="007D061B" w:rsidRDefault="005432EB" w:rsidP="005432EB">
      <w:pPr>
        <w:pStyle w:val="Heading4"/>
      </w:pPr>
      <w:bookmarkStart w:id="3838" w:name="_Toc21095501"/>
      <w:bookmarkStart w:id="3839" w:name="_Toc29767034"/>
      <w:bookmarkStart w:id="3840" w:name="_Toc36041181"/>
      <w:bookmarkStart w:id="3841" w:name="_Toc37228591"/>
      <w:bookmarkStart w:id="3842" w:name="_Toc37229095"/>
      <w:bookmarkStart w:id="3843" w:name="_Toc37229599"/>
      <w:bookmarkStart w:id="3844" w:name="_Toc45907156"/>
      <w:r w:rsidRPr="007D061B">
        <w:t>8.5.4.2</w:t>
      </w:r>
      <w:r w:rsidRPr="007D061B">
        <w:tab/>
        <w:t>Procedure</w:t>
      </w:r>
      <w:bookmarkEnd w:id="3838"/>
      <w:bookmarkEnd w:id="3839"/>
      <w:bookmarkEnd w:id="3840"/>
      <w:bookmarkEnd w:id="3841"/>
      <w:bookmarkEnd w:id="3842"/>
      <w:bookmarkEnd w:id="3843"/>
      <w:bookmarkEnd w:id="3844"/>
    </w:p>
    <w:p w14:paraId="18E7483B" w14:textId="11DFED78" w:rsidR="005432EB" w:rsidRPr="007D061B" w:rsidRDefault="005432EB" w:rsidP="005432EB">
      <w:r w:rsidRPr="007D061B">
        <w:t xml:space="preserve">The procedure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7BCAAB6A" w14:textId="77777777" w:rsidR="005432EB" w:rsidRPr="007D061B" w:rsidRDefault="005432EB" w:rsidP="005432EB">
      <w:pPr>
        <w:pStyle w:val="Heading3"/>
      </w:pPr>
      <w:bookmarkStart w:id="3845" w:name="_Toc21095502"/>
      <w:bookmarkStart w:id="3846" w:name="_Toc29767035"/>
      <w:bookmarkStart w:id="3847" w:name="_Toc36041182"/>
      <w:bookmarkStart w:id="3848" w:name="_Toc37228592"/>
      <w:bookmarkStart w:id="3849" w:name="_Toc37229096"/>
      <w:bookmarkStart w:id="3850" w:name="_Toc37229600"/>
      <w:bookmarkStart w:id="3851" w:name="_Toc45907157"/>
      <w:r w:rsidRPr="007D061B">
        <w:t>8.5.5</w:t>
      </w:r>
      <w:r w:rsidRPr="007D061B">
        <w:tab/>
        <w:t>Test Requirement</w:t>
      </w:r>
      <w:bookmarkEnd w:id="3845"/>
      <w:bookmarkEnd w:id="3846"/>
      <w:bookmarkEnd w:id="3847"/>
      <w:bookmarkEnd w:id="3848"/>
      <w:bookmarkEnd w:id="3849"/>
      <w:bookmarkEnd w:id="3850"/>
      <w:bookmarkEnd w:id="3851"/>
    </w:p>
    <w:p w14:paraId="291EF340" w14:textId="2119C9CC" w:rsidR="005432EB" w:rsidRPr="007D061B" w:rsidRDefault="005432EB" w:rsidP="005432EB">
      <w:r w:rsidRPr="007D061B">
        <w:t xml:space="preserve">The test requirements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t xml:space="preserve">17], shall be the same as those in </w:t>
      </w:r>
      <w:r w:rsidR="007D061B" w:rsidRPr="007D061B">
        <w:t>clause</w:t>
      </w:r>
      <w:r w:rsidRPr="007D061B">
        <w:t xml:space="preserve">s 8.2 – 8.4 and 8.6 – 8.7 of </w:t>
      </w:r>
      <w:r w:rsidR="007D061B" w:rsidRPr="007D061B">
        <w:t>TS 3</w:t>
      </w:r>
      <w:r w:rsidRPr="007D061B">
        <w:t>6.141</w:t>
      </w:r>
      <w:r w:rsidR="007D061B" w:rsidRPr="007D061B">
        <w:t> [</w:t>
      </w:r>
      <w:r w:rsidRPr="007D061B">
        <w:t>17].</w:t>
      </w:r>
    </w:p>
    <w:p w14:paraId="2366ADE7" w14:textId="405FA033"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"number of RX antennas" should be replaced by the number of </w:t>
      </w:r>
      <w:r w:rsidRPr="007D061B">
        <w:rPr>
          <w:i/>
        </w:rPr>
        <w:t>demodulation branches</w:t>
      </w:r>
      <w:r w:rsidRPr="007D061B">
        <w:t>.</w:t>
      </w:r>
    </w:p>
    <w:p w14:paraId="352A2D9E" w14:textId="77777777" w:rsidR="005432EB" w:rsidRPr="007D061B" w:rsidRDefault="005432EB" w:rsidP="005432EB">
      <w:pPr>
        <w:pStyle w:val="Heading2"/>
      </w:pPr>
      <w:bookmarkStart w:id="3852" w:name="_Toc21095503"/>
      <w:bookmarkStart w:id="3853" w:name="_Toc29767036"/>
      <w:bookmarkStart w:id="3854" w:name="_Toc36041183"/>
      <w:bookmarkStart w:id="3855" w:name="_Toc37228593"/>
      <w:bookmarkStart w:id="3856" w:name="_Toc37229097"/>
      <w:bookmarkStart w:id="3857" w:name="_Toc37229601"/>
      <w:bookmarkStart w:id="3858" w:name="_Toc45907158"/>
      <w:r w:rsidRPr="007D061B">
        <w:t>8.6</w:t>
      </w:r>
      <w:r w:rsidRPr="007D061B">
        <w:tab/>
        <w:t>Performance requirements for NR</w:t>
      </w:r>
      <w:bookmarkEnd w:id="3852"/>
      <w:bookmarkEnd w:id="3853"/>
      <w:bookmarkEnd w:id="3854"/>
      <w:bookmarkEnd w:id="3855"/>
      <w:bookmarkEnd w:id="3856"/>
      <w:bookmarkEnd w:id="3857"/>
      <w:bookmarkEnd w:id="3858"/>
    </w:p>
    <w:p w14:paraId="2E24D0CE" w14:textId="77777777" w:rsidR="005432EB" w:rsidRPr="007D061B" w:rsidRDefault="005432EB" w:rsidP="005432EB">
      <w:pPr>
        <w:pStyle w:val="Heading3"/>
      </w:pPr>
      <w:bookmarkStart w:id="3859" w:name="_Toc21095504"/>
      <w:bookmarkStart w:id="3860" w:name="_Toc29767037"/>
      <w:bookmarkStart w:id="3861" w:name="_Toc36041184"/>
      <w:bookmarkStart w:id="3862" w:name="_Toc37228594"/>
      <w:bookmarkStart w:id="3863" w:name="_Toc37229098"/>
      <w:bookmarkStart w:id="3864" w:name="_Toc37229602"/>
      <w:bookmarkStart w:id="3865" w:name="_Toc45907159"/>
      <w:r w:rsidRPr="007D061B">
        <w:t>8.6.1</w:t>
      </w:r>
      <w:r w:rsidRPr="007D061B">
        <w:tab/>
        <w:t>Definition and applicability</w:t>
      </w:r>
      <w:bookmarkEnd w:id="3859"/>
      <w:bookmarkEnd w:id="3860"/>
      <w:bookmarkEnd w:id="3861"/>
      <w:bookmarkEnd w:id="3862"/>
      <w:bookmarkEnd w:id="3863"/>
      <w:bookmarkEnd w:id="3864"/>
      <w:bookmarkEnd w:id="3865"/>
    </w:p>
    <w:p w14:paraId="556B3079" w14:textId="77777777" w:rsidR="005432EB" w:rsidRPr="007D061B" w:rsidRDefault="005432EB" w:rsidP="005432EB">
      <w:r w:rsidRPr="007D061B">
        <w:rPr>
          <w:lang w:eastAsia="ko-KR"/>
        </w:rPr>
        <w:t xml:space="preserve">Conducted performance requirements specify the ability of the </w:t>
      </w:r>
      <w:r w:rsidRPr="007D061B">
        <w:rPr>
          <w:i/>
          <w:lang w:eastAsia="ko-KR"/>
        </w:rPr>
        <w:t>BS type 1-H</w:t>
      </w:r>
      <w:r w:rsidRPr="007D061B">
        <w:rPr>
          <w:lang w:eastAsia="ko-KR"/>
        </w:rPr>
        <w:t xml:space="preserve"> to correctly demodulate signals in various conditions and configurations. Conducted performance requirements are specified at the </w:t>
      </w:r>
      <w:r w:rsidRPr="007D061B">
        <w:rPr>
          <w:i/>
          <w:iCs/>
        </w:rPr>
        <w:t>TAB connector(s)</w:t>
      </w:r>
      <w:r w:rsidRPr="007D061B">
        <w:t>.</w:t>
      </w:r>
    </w:p>
    <w:p w14:paraId="0C2F704C" w14:textId="36E8FDE7" w:rsidR="005432EB" w:rsidRPr="007D061B" w:rsidRDefault="005432EB" w:rsidP="005432EB">
      <w:r w:rsidRPr="007D061B">
        <w:lastRenderedPageBreak/>
        <w:t xml:space="preserve">Performance requirements for NR operation are specified for the fixed reference channels (FRC) and propagation conditions defined in </w:t>
      </w:r>
      <w:r w:rsidR="007D061B" w:rsidRPr="007D061B">
        <w:t>TS 3</w:t>
      </w:r>
      <w:r w:rsidRPr="007D061B">
        <w:t>8.104</w:t>
      </w:r>
      <w:r w:rsidR="007D061B" w:rsidRPr="007D061B">
        <w:t> [</w:t>
      </w:r>
      <w:r w:rsidRPr="007D061B">
        <w:t>36] annex A and annex G, respectively. The requirements only apply to those FRCs that are supported by the NR BS.</w:t>
      </w:r>
    </w:p>
    <w:p w14:paraId="589AB163" w14:textId="77777777" w:rsidR="007D061B" w:rsidRPr="007D061B" w:rsidRDefault="005432EB" w:rsidP="005432EB">
      <w:r w:rsidRPr="007D061B">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7D061B" w:rsidRDefault="005432EB" w:rsidP="005432EB">
      <w:r w:rsidRPr="007D061B">
        <w:t xml:space="preserve">For FDD operation the requirements in </w:t>
      </w:r>
      <w:r w:rsidR="007D061B" w:rsidRPr="007D061B">
        <w:t>clause 8</w:t>
      </w:r>
      <w:r w:rsidRPr="007D061B">
        <w:t xml:space="preserve"> shall be met with the transmitter units associated with </w:t>
      </w:r>
      <w:r w:rsidRPr="007D061B">
        <w:rPr>
          <w:i/>
          <w:iCs/>
        </w:rPr>
        <w:t>TAB connectors</w:t>
      </w:r>
      <w:r w:rsidRPr="007D061B">
        <w:t xml:space="preserve"> in the </w:t>
      </w:r>
      <w:r w:rsidRPr="007D061B">
        <w:rPr>
          <w:i/>
          <w:iCs/>
        </w:rPr>
        <w:t>operating</w:t>
      </w:r>
      <w:r w:rsidRPr="007D061B">
        <w:t xml:space="preserve"> </w:t>
      </w:r>
      <w:r w:rsidRPr="007D061B">
        <w:rPr>
          <w:i/>
          <w:iCs/>
        </w:rPr>
        <w:t>band</w:t>
      </w:r>
      <w:r w:rsidRPr="007D061B">
        <w:t xml:space="preserve"> turned ON.</w:t>
      </w:r>
    </w:p>
    <w:p w14:paraId="4E5882C0" w14:textId="78C51DDD" w:rsidR="005432EB" w:rsidRPr="007D061B" w:rsidRDefault="005432EB" w:rsidP="005432EB">
      <w:pPr>
        <w:pStyle w:val="NO"/>
      </w:pPr>
      <w:r w:rsidRPr="007D061B">
        <w:t>NOTE:</w:t>
      </w:r>
      <w:r w:rsidRPr="007D061B">
        <w:tab/>
        <w:t>In normal operating conditions, transceivers in FDD operation are configured to transmit and receive at the same time. The associated transmitter unit(s) may be OFF for some of the tests as specified in TS 38.141-1</w:t>
      </w:r>
      <w:r w:rsidR="007D061B" w:rsidRPr="007D061B">
        <w:t> [</w:t>
      </w:r>
      <w:r w:rsidRPr="007D061B">
        <w:t>37].</w:t>
      </w:r>
    </w:p>
    <w:p w14:paraId="349CDE63" w14:textId="77777777" w:rsidR="005432EB" w:rsidRPr="007D061B" w:rsidRDefault="005432EB" w:rsidP="005432EB">
      <w:r w:rsidRPr="007D061B">
        <w:t xml:space="preserve">In the referred NR specification, the term "RX antennas" refers to </w:t>
      </w:r>
      <w:r w:rsidRPr="007D061B">
        <w:rPr>
          <w:i/>
        </w:rPr>
        <w:t>demodulation branches</w:t>
      </w:r>
      <w:r w:rsidRPr="007D061B">
        <w:t xml:space="preserve"> (i.e. not physical antennas).</w:t>
      </w:r>
    </w:p>
    <w:p w14:paraId="010C3F41"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4DE3586F" w14:textId="77777777" w:rsidR="005432EB" w:rsidRPr="007D061B" w:rsidRDefault="005432EB" w:rsidP="005432EB">
      <w:pPr>
        <w:pStyle w:val="B1"/>
      </w:pPr>
      <w:r w:rsidRPr="007D061B">
        <w:t>SNR = S / N</w:t>
      </w:r>
    </w:p>
    <w:p w14:paraId="25C48088" w14:textId="77777777" w:rsidR="005432EB" w:rsidRPr="007D061B" w:rsidRDefault="005432EB" w:rsidP="005432EB">
      <w:r w:rsidRPr="007D061B">
        <w:t>Where:</w:t>
      </w:r>
    </w:p>
    <w:p w14:paraId="7E83970D" w14:textId="77777777" w:rsidR="005432EB" w:rsidRPr="007D061B" w:rsidRDefault="005432EB" w:rsidP="005432EB">
      <w:pPr>
        <w:pStyle w:val="B1"/>
      </w:pPr>
      <w:r w:rsidRPr="007D061B">
        <w:t>S</w:t>
      </w:r>
      <w:r w:rsidRPr="007D061B">
        <w:tab/>
        <w:t xml:space="preserve">is the total signal energy in the slot on a single </w:t>
      </w:r>
      <w:r w:rsidRPr="007D061B">
        <w:rPr>
          <w:i/>
        </w:rPr>
        <w:t>TAB connector</w:t>
      </w:r>
      <w:r w:rsidRPr="007D061B">
        <w:t>.</w:t>
      </w:r>
    </w:p>
    <w:p w14:paraId="1946D007" w14:textId="77777777" w:rsidR="005432EB" w:rsidRPr="007D061B" w:rsidRDefault="005432EB" w:rsidP="005432EB">
      <w:pPr>
        <w:pStyle w:val="B1"/>
        <w:rPr>
          <w:lang w:eastAsia="zh-CN"/>
        </w:rPr>
      </w:pPr>
      <w:r w:rsidRPr="007D061B">
        <w:t>N</w:t>
      </w:r>
      <w:r w:rsidRPr="007D061B">
        <w:tab/>
        <w:t xml:space="preserve">is the noise energy in a bandwidth corresponding to the transmission bandwidth over the duration of a slot on a single </w:t>
      </w:r>
      <w:r w:rsidRPr="007D061B">
        <w:rPr>
          <w:i/>
        </w:rPr>
        <w:t>TAB connector</w:t>
      </w:r>
      <w:r w:rsidRPr="007D061B">
        <w:t>.</w:t>
      </w:r>
    </w:p>
    <w:p w14:paraId="4CA74B39" w14:textId="77777777" w:rsidR="005432EB" w:rsidRPr="007D061B" w:rsidRDefault="005432EB" w:rsidP="005432EB">
      <w:pPr>
        <w:pStyle w:val="Heading3"/>
      </w:pPr>
      <w:bookmarkStart w:id="3866" w:name="_Toc21095505"/>
      <w:bookmarkStart w:id="3867" w:name="_Toc29767038"/>
      <w:bookmarkStart w:id="3868" w:name="_Toc36041185"/>
      <w:bookmarkStart w:id="3869" w:name="_Toc37228595"/>
      <w:bookmarkStart w:id="3870" w:name="_Toc37229099"/>
      <w:bookmarkStart w:id="3871" w:name="_Toc37229603"/>
      <w:bookmarkStart w:id="3872" w:name="_Toc45907160"/>
      <w:r w:rsidRPr="007D061B">
        <w:t>8.6.2</w:t>
      </w:r>
      <w:r w:rsidRPr="007D061B">
        <w:tab/>
        <w:t>Minimum Requirement</w:t>
      </w:r>
      <w:bookmarkEnd w:id="3866"/>
      <w:bookmarkEnd w:id="3867"/>
      <w:bookmarkEnd w:id="3868"/>
      <w:bookmarkEnd w:id="3869"/>
      <w:bookmarkEnd w:id="3870"/>
      <w:bookmarkEnd w:id="3871"/>
      <w:bookmarkEnd w:id="3872"/>
    </w:p>
    <w:p w14:paraId="48FDA9C4" w14:textId="3663E1AC" w:rsidR="005432EB" w:rsidRPr="007D061B" w:rsidRDefault="005432EB" w:rsidP="005432EB">
      <w:r w:rsidRPr="007D061B">
        <w:t xml:space="preserve">The minimum requirements for NR operation for each of the tests specified in </w:t>
      </w:r>
      <w:r w:rsidR="007D061B" w:rsidRPr="007D061B">
        <w:t>clause</w:t>
      </w:r>
      <w:r w:rsidRPr="007D061B">
        <w:t xml:space="preserve">s 8.2 – 8.4 (for PUSCH, PUCCH and PRACH) of </w:t>
      </w:r>
      <w:r w:rsidR="007D061B" w:rsidRPr="007D061B">
        <w:t>TS 3</w:t>
      </w:r>
      <w:r w:rsidRPr="007D061B">
        <w:t>8.141-1</w:t>
      </w:r>
      <w:r w:rsidR="007D061B" w:rsidRPr="007D061B">
        <w:t> [</w:t>
      </w:r>
      <w:r w:rsidRPr="007D061B">
        <w:t xml:space="preserve">37] are the demodulation performance requirements specified in </w:t>
      </w:r>
      <w:r w:rsidR="007D061B" w:rsidRPr="007D061B">
        <w:t>clause</w:t>
      </w:r>
      <w:r w:rsidRPr="007D061B">
        <w:t>s 8.2 – 8.4 of TS 38.104</w:t>
      </w:r>
      <w:r w:rsidR="007D061B" w:rsidRPr="007D061B">
        <w:t> [</w:t>
      </w:r>
      <w:r w:rsidRPr="007D061B">
        <w:t>36].</w:t>
      </w:r>
    </w:p>
    <w:p w14:paraId="466698CC" w14:textId="77777777" w:rsidR="005432EB" w:rsidRPr="007D061B" w:rsidRDefault="005432EB" w:rsidP="005432EB">
      <w:pPr>
        <w:pStyle w:val="Heading3"/>
      </w:pPr>
      <w:bookmarkStart w:id="3873" w:name="_Toc21095506"/>
      <w:bookmarkStart w:id="3874" w:name="_Toc29767039"/>
      <w:bookmarkStart w:id="3875" w:name="_Toc36041186"/>
      <w:bookmarkStart w:id="3876" w:name="_Toc37228596"/>
      <w:bookmarkStart w:id="3877" w:name="_Toc37229100"/>
      <w:bookmarkStart w:id="3878" w:name="_Toc37229604"/>
      <w:bookmarkStart w:id="3879" w:name="_Toc45907161"/>
      <w:r w:rsidRPr="007D061B">
        <w:t>8.6.3</w:t>
      </w:r>
      <w:r w:rsidRPr="007D061B">
        <w:tab/>
        <w:t>Test purpose</w:t>
      </w:r>
      <w:bookmarkEnd w:id="3873"/>
      <w:bookmarkEnd w:id="3874"/>
      <w:bookmarkEnd w:id="3875"/>
      <w:bookmarkEnd w:id="3876"/>
      <w:bookmarkEnd w:id="3877"/>
      <w:bookmarkEnd w:id="3878"/>
      <w:bookmarkEnd w:id="3879"/>
    </w:p>
    <w:p w14:paraId="6900A6B8" w14:textId="05ABFC58" w:rsidR="005432EB" w:rsidRPr="007D061B" w:rsidRDefault="005432EB" w:rsidP="005432EB">
      <w:r w:rsidRPr="007D061B">
        <w:t xml:space="preserve">The test shall verify the receiver's ability to achieve the specified performance metrics under the measurement channels and conditions for a given SNR for each of the demodulation performance requirements specified in </w:t>
      </w:r>
      <w:r w:rsidR="007D061B" w:rsidRPr="007D061B">
        <w:t>clause</w:t>
      </w:r>
      <w:r w:rsidRPr="007D061B">
        <w:t xml:space="preserve">s 8.2 – 8.4 of </w:t>
      </w:r>
      <w:r w:rsidR="007D061B" w:rsidRPr="007D061B">
        <w:t>TS 3</w:t>
      </w:r>
      <w:r w:rsidRPr="007D061B">
        <w:t>8.104</w:t>
      </w:r>
      <w:r w:rsidR="007D061B" w:rsidRPr="007D061B">
        <w:t> [</w:t>
      </w:r>
      <w:r w:rsidRPr="007D061B">
        <w:t>36].</w:t>
      </w:r>
    </w:p>
    <w:p w14:paraId="5908CE2A" w14:textId="77777777" w:rsidR="005432EB" w:rsidRPr="007D061B" w:rsidRDefault="005432EB" w:rsidP="005432EB">
      <w:pPr>
        <w:pStyle w:val="Heading3"/>
      </w:pPr>
      <w:bookmarkStart w:id="3880" w:name="_Toc21095507"/>
      <w:bookmarkStart w:id="3881" w:name="_Toc29767040"/>
      <w:bookmarkStart w:id="3882" w:name="_Toc36041187"/>
      <w:bookmarkStart w:id="3883" w:name="_Toc37228597"/>
      <w:bookmarkStart w:id="3884" w:name="_Toc37229101"/>
      <w:bookmarkStart w:id="3885" w:name="_Toc37229605"/>
      <w:bookmarkStart w:id="3886" w:name="_Toc45907162"/>
      <w:r w:rsidRPr="007D061B">
        <w:t>8.6.4</w:t>
      </w:r>
      <w:r w:rsidRPr="007D061B">
        <w:tab/>
        <w:t>Method of test</w:t>
      </w:r>
      <w:bookmarkEnd w:id="3880"/>
      <w:bookmarkEnd w:id="3881"/>
      <w:bookmarkEnd w:id="3882"/>
      <w:bookmarkEnd w:id="3883"/>
      <w:bookmarkEnd w:id="3884"/>
      <w:bookmarkEnd w:id="3885"/>
      <w:bookmarkEnd w:id="3886"/>
    </w:p>
    <w:p w14:paraId="41D9FB9F" w14:textId="77777777" w:rsidR="005432EB" w:rsidRPr="007D061B" w:rsidRDefault="005432EB" w:rsidP="005432EB">
      <w:pPr>
        <w:pStyle w:val="Heading4"/>
      </w:pPr>
      <w:bookmarkStart w:id="3887" w:name="_Toc21095508"/>
      <w:bookmarkStart w:id="3888" w:name="_Toc29767041"/>
      <w:bookmarkStart w:id="3889" w:name="_Toc36041188"/>
      <w:bookmarkStart w:id="3890" w:name="_Toc37228598"/>
      <w:bookmarkStart w:id="3891" w:name="_Toc37229102"/>
      <w:bookmarkStart w:id="3892" w:name="_Toc37229606"/>
      <w:bookmarkStart w:id="3893" w:name="_Toc45907163"/>
      <w:r w:rsidRPr="007D061B">
        <w:t>8.6.4.1</w:t>
      </w:r>
      <w:r w:rsidRPr="007D061B">
        <w:tab/>
        <w:t>Initial conditions</w:t>
      </w:r>
      <w:bookmarkEnd w:id="3887"/>
      <w:bookmarkEnd w:id="3888"/>
      <w:bookmarkEnd w:id="3889"/>
      <w:bookmarkEnd w:id="3890"/>
      <w:bookmarkEnd w:id="3891"/>
      <w:bookmarkEnd w:id="3892"/>
      <w:bookmarkEnd w:id="3893"/>
    </w:p>
    <w:p w14:paraId="1EF5511F" w14:textId="77777777" w:rsidR="007D061B" w:rsidRPr="007D061B" w:rsidRDefault="005432EB" w:rsidP="005432EB">
      <w:r w:rsidRPr="007D061B">
        <w:t xml:space="preserve">The initial conditions for each of the or each of the PUSCH, PUCCH or PRACH requirements shall be the same as those specified in related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50F00DBD" w14:textId="4435C1FE" w:rsidR="005432EB" w:rsidRPr="007D061B" w:rsidRDefault="005432EB" w:rsidP="005432EB">
      <w:r w:rsidRPr="007D061B">
        <w:t xml:space="preserve">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44BDC83"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0D5740B2" w14:textId="77777777" w:rsidR="005432EB" w:rsidRPr="007D061B" w:rsidRDefault="005432EB" w:rsidP="005432EB">
      <w:pPr>
        <w:pStyle w:val="Heading4"/>
      </w:pPr>
      <w:bookmarkStart w:id="3894" w:name="_Toc21095509"/>
      <w:bookmarkStart w:id="3895" w:name="_Toc29767042"/>
      <w:bookmarkStart w:id="3896" w:name="_Toc36041189"/>
      <w:bookmarkStart w:id="3897" w:name="_Toc37228599"/>
      <w:bookmarkStart w:id="3898" w:name="_Toc37229103"/>
      <w:bookmarkStart w:id="3899" w:name="_Toc37229607"/>
      <w:bookmarkStart w:id="3900" w:name="_Toc45907164"/>
      <w:r w:rsidRPr="007D061B">
        <w:t>8.6.4.2</w:t>
      </w:r>
      <w:r w:rsidRPr="007D061B">
        <w:tab/>
        <w:t>Procedure</w:t>
      </w:r>
      <w:bookmarkEnd w:id="3894"/>
      <w:bookmarkEnd w:id="3895"/>
      <w:bookmarkEnd w:id="3896"/>
      <w:bookmarkEnd w:id="3897"/>
      <w:bookmarkEnd w:id="3898"/>
      <w:bookmarkEnd w:id="3899"/>
      <w:bookmarkEnd w:id="3900"/>
    </w:p>
    <w:p w14:paraId="67599B7E" w14:textId="7193945D" w:rsidR="005432EB" w:rsidRPr="007D061B" w:rsidRDefault="005432EB" w:rsidP="005432EB">
      <w:r w:rsidRPr="007D061B">
        <w:t xml:space="preserve">The procedure shall be the same as those specified in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73AF1EC4" w14:textId="77777777" w:rsidR="005432EB" w:rsidRPr="007D061B" w:rsidRDefault="005432EB" w:rsidP="005432EB">
      <w:pPr>
        <w:pStyle w:val="Heading3"/>
      </w:pPr>
      <w:bookmarkStart w:id="3901" w:name="_Toc21095510"/>
      <w:bookmarkStart w:id="3902" w:name="_Toc29767043"/>
      <w:bookmarkStart w:id="3903" w:name="_Toc36041190"/>
      <w:bookmarkStart w:id="3904" w:name="_Toc37228600"/>
      <w:bookmarkStart w:id="3905" w:name="_Toc37229104"/>
      <w:bookmarkStart w:id="3906" w:name="_Toc37229608"/>
      <w:bookmarkStart w:id="3907" w:name="_Toc45907165"/>
      <w:r w:rsidRPr="007D061B">
        <w:t>8.6.5</w:t>
      </w:r>
      <w:r w:rsidRPr="007D061B">
        <w:tab/>
        <w:t>Test Requirement</w:t>
      </w:r>
      <w:bookmarkEnd w:id="3901"/>
      <w:bookmarkEnd w:id="3902"/>
      <w:bookmarkEnd w:id="3903"/>
      <w:bookmarkEnd w:id="3904"/>
      <w:bookmarkEnd w:id="3905"/>
      <w:bookmarkEnd w:id="3906"/>
      <w:bookmarkEnd w:id="3907"/>
    </w:p>
    <w:p w14:paraId="203C37EC" w14:textId="7E9919AC" w:rsidR="005432EB" w:rsidRPr="007D061B" w:rsidRDefault="005432EB" w:rsidP="005432EB">
      <w:r w:rsidRPr="007D061B">
        <w:t xml:space="preserve">The test requirements for each of the PUSCH, PUCCH or PRACH requirements shall be the same as those in related </w:t>
      </w:r>
      <w:r w:rsidR="007D061B" w:rsidRPr="007D061B">
        <w:t>clause</w:t>
      </w:r>
      <w:r w:rsidRPr="007D061B">
        <w:t xml:space="preserve">s 8.2 – 8.4 of </w:t>
      </w:r>
      <w:r w:rsidR="007D061B" w:rsidRPr="007D061B">
        <w:t>TS 3</w:t>
      </w:r>
      <w:r w:rsidRPr="007D061B">
        <w:t>8.141</w:t>
      </w:r>
      <w:r w:rsidRPr="007D061B">
        <w:noBreakHyphen/>
        <w:t>1</w:t>
      </w:r>
      <w:r w:rsidR="007D061B" w:rsidRPr="007D061B">
        <w:t> [</w:t>
      </w:r>
      <w:r w:rsidRPr="007D061B">
        <w:t>37].</w:t>
      </w:r>
    </w:p>
    <w:p w14:paraId="413A0FCF" w14:textId="77777777" w:rsidR="005432EB" w:rsidRPr="007D061B" w:rsidRDefault="005432EB" w:rsidP="005432EB">
      <w:r w:rsidRPr="007D061B">
        <w:lastRenderedPageBreak/>
        <w:t xml:space="preserve">In the referenced test requirements, the term "number of RX antennas" should be replaced by the number of </w:t>
      </w:r>
      <w:r w:rsidRPr="007D061B">
        <w:rPr>
          <w:i/>
        </w:rPr>
        <w:t>demodulation branches</w:t>
      </w:r>
      <w:r w:rsidRPr="007D061B">
        <w:t>.</w:t>
      </w:r>
    </w:p>
    <w:p w14:paraId="6B7D3F14" w14:textId="77777777" w:rsidR="005432EB" w:rsidRPr="007D061B" w:rsidRDefault="005432EB" w:rsidP="005432EB">
      <w:pPr>
        <w:pStyle w:val="Heading8"/>
      </w:pPr>
      <w:r w:rsidRPr="007D061B">
        <w:br w:type="page"/>
      </w:r>
      <w:bookmarkStart w:id="3908" w:name="_Toc21095511"/>
      <w:bookmarkStart w:id="3909" w:name="_Toc29767044"/>
      <w:bookmarkStart w:id="3910" w:name="_Toc36041191"/>
      <w:bookmarkStart w:id="3911" w:name="_Toc37228601"/>
      <w:bookmarkStart w:id="3912" w:name="_Toc37229105"/>
      <w:bookmarkStart w:id="3913" w:name="_Toc37229609"/>
      <w:bookmarkStart w:id="3914" w:name="_Toc45907166"/>
      <w:r w:rsidRPr="007D061B">
        <w:lastRenderedPageBreak/>
        <w:t xml:space="preserve">Annex A (normative): </w:t>
      </w:r>
      <w:r w:rsidRPr="007D061B">
        <w:br/>
        <w:t>Characteristics of interfering signals</w:t>
      </w:r>
      <w:bookmarkEnd w:id="3908"/>
      <w:bookmarkEnd w:id="3909"/>
      <w:bookmarkEnd w:id="3910"/>
      <w:bookmarkEnd w:id="3911"/>
      <w:bookmarkEnd w:id="3912"/>
      <w:bookmarkEnd w:id="3913"/>
      <w:bookmarkEnd w:id="3914"/>
    </w:p>
    <w:p w14:paraId="3EE9DC06" w14:textId="77777777" w:rsidR="005432EB" w:rsidRPr="007D061B" w:rsidRDefault="005432EB" w:rsidP="005432EB">
      <w:pPr>
        <w:pStyle w:val="Heading8"/>
      </w:pPr>
      <w:r w:rsidRPr="007D061B">
        <w:br w:type="page"/>
      </w:r>
      <w:bookmarkStart w:id="3915" w:name="_Toc21095512"/>
      <w:bookmarkStart w:id="3916" w:name="_Toc29767045"/>
      <w:bookmarkStart w:id="3917" w:name="_Toc36041192"/>
      <w:bookmarkStart w:id="3918" w:name="_Toc37228602"/>
      <w:bookmarkStart w:id="3919" w:name="_Toc37229106"/>
      <w:bookmarkStart w:id="3920" w:name="_Toc37229610"/>
      <w:bookmarkStart w:id="3921" w:name="_Toc45907167"/>
      <w:r w:rsidRPr="007D061B">
        <w:lastRenderedPageBreak/>
        <w:t xml:space="preserve">Annex B (normative): </w:t>
      </w:r>
      <w:r w:rsidRPr="007D061B">
        <w:br/>
        <w:t>Environmental requirements for the BS equipment</w:t>
      </w:r>
      <w:bookmarkEnd w:id="3915"/>
      <w:bookmarkEnd w:id="3916"/>
      <w:bookmarkEnd w:id="3917"/>
      <w:bookmarkEnd w:id="3918"/>
      <w:bookmarkEnd w:id="3919"/>
      <w:bookmarkEnd w:id="3920"/>
      <w:bookmarkEnd w:id="3921"/>
    </w:p>
    <w:p w14:paraId="2CAAB277" w14:textId="77777777" w:rsidR="005432EB" w:rsidRPr="007D061B" w:rsidRDefault="005432EB" w:rsidP="005432EB">
      <w:pPr>
        <w:pStyle w:val="Heading1"/>
      </w:pPr>
      <w:bookmarkStart w:id="3922" w:name="_Toc21095513"/>
      <w:bookmarkStart w:id="3923" w:name="_Toc29767046"/>
      <w:bookmarkStart w:id="3924" w:name="_Toc36041193"/>
      <w:bookmarkStart w:id="3925" w:name="_Toc37228603"/>
      <w:bookmarkStart w:id="3926" w:name="_Toc37229107"/>
      <w:bookmarkStart w:id="3927" w:name="_Toc37229611"/>
      <w:bookmarkStart w:id="3928" w:name="_Toc45907168"/>
      <w:r w:rsidRPr="007D061B">
        <w:t>B.1</w:t>
      </w:r>
      <w:r w:rsidRPr="007D061B">
        <w:tab/>
        <w:t>General</w:t>
      </w:r>
      <w:bookmarkEnd w:id="3922"/>
      <w:bookmarkEnd w:id="3923"/>
      <w:bookmarkEnd w:id="3924"/>
      <w:bookmarkEnd w:id="3925"/>
      <w:bookmarkEnd w:id="3926"/>
      <w:bookmarkEnd w:id="3927"/>
      <w:bookmarkEnd w:id="3928"/>
    </w:p>
    <w:p w14:paraId="2B8D425E" w14:textId="77777777" w:rsidR="005432EB" w:rsidRPr="007D061B" w:rsidRDefault="005432EB" w:rsidP="005432EB">
      <w:pPr>
        <w:rPr>
          <w:rFonts w:cs="v4.2.0"/>
        </w:rPr>
      </w:pPr>
      <w:r w:rsidRPr="007D061B">
        <w:rPr>
          <w:rFonts w:cs="v4.2.0"/>
        </w:rPr>
        <w:t xml:space="preserve">For each test in the present document, the environmental conditions under which the AAS BS is to be tested are defined. </w:t>
      </w:r>
      <w:r w:rsidRPr="007D061B">
        <w:rPr>
          <w:rFonts w:cs="v5.0.0"/>
        </w:rPr>
        <w:t>The environmental conditions and class shall be from the relevant IEC specifications or the corresponding ETSI specifications.</w:t>
      </w:r>
    </w:p>
    <w:p w14:paraId="6537E065" w14:textId="77777777" w:rsidR="005432EB" w:rsidRPr="007D061B" w:rsidRDefault="005432EB" w:rsidP="005432EB">
      <w:pPr>
        <w:pStyle w:val="Heading1"/>
      </w:pPr>
      <w:bookmarkStart w:id="3929" w:name="_Toc21095514"/>
      <w:bookmarkStart w:id="3930" w:name="_Toc29767047"/>
      <w:bookmarkStart w:id="3931" w:name="_Toc36041194"/>
      <w:bookmarkStart w:id="3932" w:name="_Toc37228604"/>
      <w:bookmarkStart w:id="3933" w:name="_Toc37229108"/>
      <w:bookmarkStart w:id="3934" w:name="_Toc37229612"/>
      <w:bookmarkStart w:id="3935" w:name="_Toc45907169"/>
      <w:r w:rsidRPr="007D061B">
        <w:t>B.2</w:t>
      </w:r>
      <w:r w:rsidRPr="007D061B">
        <w:tab/>
      </w:r>
      <w:r w:rsidRPr="007D061B">
        <w:rPr>
          <w:rFonts w:cs="v4.2.0"/>
        </w:rPr>
        <w:t>Normal test environment</w:t>
      </w:r>
      <w:bookmarkEnd w:id="3929"/>
      <w:bookmarkEnd w:id="3930"/>
      <w:bookmarkEnd w:id="3931"/>
      <w:bookmarkEnd w:id="3932"/>
      <w:bookmarkEnd w:id="3933"/>
      <w:bookmarkEnd w:id="3934"/>
      <w:bookmarkEnd w:id="3935"/>
    </w:p>
    <w:p w14:paraId="2BA87123" w14:textId="77777777" w:rsidR="005432EB" w:rsidRPr="007D061B" w:rsidRDefault="005432EB" w:rsidP="005432EB">
      <w:pPr>
        <w:rPr>
          <w:rFonts w:cs="v4.2.0"/>
        </w:rPr>
      </w:pPr>
      <w:r w:rsidRPr="007D061B">
        <w:rPr>
          <w:rFonts w:cs="v4.2.0"/>
        </w:rPr>
        <w:t>When a normal test environment is specified for a test, the test should be performed within the minimum and maximum limits of the conditions stated in table B.2-1.</w:t>
      </w:r>
    </w:p>
    <w:p w14:paraId="78091B83" w14:textId="77777777" w:rsidR="005432EB" w:rsidRPr="007D061B" w:rsidRDefault="005432EB" w:rsidP="005432EB">
      <w:pPr>
        <w:pStyle w:val="TH"/>
        <w:rPr>
          <w:rFonts w:cs="v4.2.0"/>
        </w:rPr>
      </w:pPr>
      <w:r w:rsidRPr="007D061B">
        <w:rPr>
          <w:rFonts w:cs="v4.2.0"/>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5432EB" w:rsidRPr="007D061B" w14:paraId="1E775E2F" w14:textId="77777777" w:rsidTr="0001143E">
        <w:trPr>
          <w:jc w:val="center"/>
        </w:trPr>
        <w:tc>
          <w:tcPr>
            <w:tcW w:w="2952" w:type="dxa"/>
          </w:tcPr>
          <w:p w14:paraId="10715B97" w14:textId="77777777" w:rsidR="005432EB" w:rsidRPr="007D061B" w:rsidRDefault="005432EB" w:rsidP="0001143E">
            <w:pPr>
              <w:pStyle w:val="TAH"/>
              <w:rPr>
                <w:rFonts w:cs="v4.2.0"/>
              </w:rPr>
            </w:pPr>
            <w:r w:rsidRPr="007D061B">
              <w:rPr>
                <w:rFonts w:cs="v4.2.0"/>
              </w:rPr>
              <w:t>Condition</w:t>
            </w:r>
          </w:p>
        </w:tc>
        <w:tc>
          <w:tcPr>
            <w:tcW w:w="2952" w:type="dxa"/>
          </w:tcPr>
          <w:p w14:paraId="67D37204" w14:textId="77777777" w:rsidR="005432EB" w:rsidRPr="007D061B" w:rsidRDefault="005432EB" w:rsidP="0001143E">
            <w:pPr>
              <w:pStyle w:val="TAH"/>
              <w:rPr>
                <w:rFonts w:cs="v4.2.0"/>
              </w:rPr>
            </w:pPr>
            <w:r w:rsidRPr="007D061B">
              <w:rPr>
                <w:rFonts w:cs="v4.2.0"/>
              </w:rPr>
              <w:t>Minimum</w:t>
            </w:r>
          </w:p>
        </w:tc>
        <w:tc>
          <w:tcPr>
            <w:tcW w:w="2952" w:type="dxa"/>
          </w:tcPr>
          <w:p w14:paraId="35C9EC34" w14:textId="77777777" w:rsidR="005432EB" w:rsidRPr="007D061B" w:rsidRDefault="005432EB" w:rsidP="0001143E">
            <w:pPr>
              <w:pStyle w:val="TAH"/>
              <w:rPr>
                <w:rFonts w:cs="v4.2.0"/>
              </w:rPr>
            </w:pPr>
            <w:r w:rsidRPr="007D061B">
              <w:rPr>
                <w:rFonts w:cs="v4.2.0"/>
              </w:rPr>
              <w:t>Maximum</w:t>
            </w:r>
          </w:p>
        </w:tc>
      </w:tr>
      <w:tr w:rsidR="005432EB" w:rsidRPr="007D061B" w14:paraId="2338E9D2" w14:textId="77777777" w:rsidTr="0001143E">
        <w:trPr>
          <w:jc w:val="center"/>
        </w:trPr>
        <w:tc>
          <w:tcPr>
            <w:tcW w:w="2952" w:type="dxa"/>
          </w:tcPr>
          <w:p w14:paraId="6464FC00" w14:textId="77777777" w:rsidR="005432EB" w:rsidRPr="007D061B" w:rsidRDefault="005432EB" w:rsidP="0001143E">
            <w:pPr>
              <w:pStyle w:val="TAL"/>
              <w:rPr>
                <w:rFonts w:cs="v4.2.0"/>
              </w:rPr>
            </w:pPr>
            <w:r w:rsidRPr="007D061B">
              <w:rPr>
                <w:rFonts w:cs="v4.2.0"/>
              </w:rPr>
              <w:t>Barometric pressure</w:t>
            </w:r>
          </w:p>
        </w:tc>
        <w:tc>
          <w:tcPr>
            <w:tcW w:w="2952" w:type="dxa"/>
          </w:tcPr>
          <w:p w14:paraId="11247E6B" w14:textId="77777777" w:rsidR="005432EB" w:rsidRPr="007D061B" w:rsidRDefault="005432EB" w:rsidP="0001143E">
            <w:pPr>
              <w:pStyle w:val="TAL"/>
              <w:rPr>
                <w:rFonts w:cs="v4.2.0"/>
              </w:rPr>
            </w:pPr>
            <w:r w:rsidRPr="007D061B">
              <w:rPr>
                <w:rFonts w:cs="v4.2.0"/>
              </w:rPr>
              <w:t>86 kPa</w:t>
            </w:r>
          </w:p>
        </w:tc>
        <w:tc>
          <w:tcPr>
            <w:tcW w:w="2952" w:type="dxa"/>
          </w:tcPr>
          <w:p w14:paraId="4012905C" w14:textId="77777777" w:rsidR="005432EB" w:rsidRPr="007D061B" w:rsidRDefault="005432EB" w:rsidP="0001143E">
            <w:pPr>
              <w:pStyle w:val="TAL"/>
              <w:rPr>
                <w:rFonts w:cs="v4.2.0"/>
              </w:rPr>
            </w:pPr>
            <w:r w:rsidRPr="007D061B">
              <w:rPr>
                <w:rFonts w:cs="v4.2.0"/>
              </w:rPr>
              <w:t>106 kPa</w:t>
            </w:r>
          </w:p>
        </w:tc>
      </w:tr>
      <w:tr w:rsidR="005432EB" w:rsidRPr="007D061B" w14:paraId="5A68DCE7" w14:textId="77777777" w:rsidTr="0001143E">
        <w:trPr>
          <w:jc w:val="center"/>
        </w:trPr>
        <w:tc>
          <w:tcPr>
            <w:tcW w:w="2952" w:type="dxa"/>
          </w:tcPr>
          <w:p w14:paraId="596EF34E" w14:textId="77777777" w:rsidR="005432EB" w:rsidRPr="007D061B" w:rsidRDefault="005432EB" w:rsidP="0001143E">
            <w:pPr>
              <w:pStyle w:val="TAL"/>
              <w:rPr>
                <w:rFonts w:cs="v4.2.0"/>
              </w:rPr>
            </w:pPr>
            <w:r w:rsidRPr="007D061B">
              <w:rPr>
                <w:rFonts w:cs="v4.2.0"/>
              </w:rPr>
              <w:t>Temperature</w:t>
            </w:r>
          </w:p>
        </w:tc>
        <w:tc>
          <w:tcPr>
            <w:tcW w:w="2952" w:type="dxa"/>
          </w:tcPr>
          <w:p w14:paraId="1078E542" w14:textId="77777777" w:rsidR="005432EB" w:rsidRPr="007D061B" w:rsidRDefault="005432EB" w:rsidP="0001143E">
            <w:pPr>
              <w:pStyle w:val="TAL"/>
              <w:rPr>
                <w:rFonts w:cs="v4.2.0"/>
              </w:rPr>
            </w:pPr>
            <w:r w:rsidRPr="007D061B">
              <w:rPr>
                <w:rFonts w:cs="v4.2.0"/>
              </w:rPr>
              <w:t>15</w:t>
            </w:r>
            <w:r w:rsidRPr="007D061B">
              <w:rPr>
                <w:rFonts w:cs="v4.2.0"/>
              </w:rPr>
              <w:sym w:font="Symbol" w:char="F0B0"/>
            </w:r>
            <w:r w:rsidRPr="007D061B">
              <w:rPr>
                <w:rFonts w:cs="v4.2.0"/>
              </w:rPr>
              <w:t>C</w:t>
            </w:r>
          </w:p>
        </w:tc>
        <w:tc>
          <w:tcPr>
            <w:tcW w:w="2952" w:type="dxa"/>
          </w:tcPr>
          <w:p w14:paraId="08FFDA5D" w14:textId="77777777" w:rsidR="005432EB" w:rsidRPr="007D061B" w:rsidRDefault="005432EB" w:rsidP="0001143E">
            <w:pPr>
              <w:pStyle w:val="TAL"/>
              <w:rPr>
                <w:rFonts w:cs="v4.2.0"/>
              </w:rPr>
            </w:pPr>
            <w:r w:rsidRPr="007D061B">
              <w:rPr>
                <w:rFonts w:cs="v4.2.0"/>
              </w:rPr>
              <w:t>30</w:t>
            </w:r>
            <w:r w:rsidRPr="007D061B">
              <w:rPr>
                <w:rFonts w:cs="v4.2.0"/>
              </w:rPr>
              <w:sym w:font="Symbol" w:char="F0B0"/>
            </w:r>
            <w:r w:rsidRPr="007D061B">
              <w:rPr>
                <w:rFonts w:cs="v4.2.0"/>
              </w:rPr>
              <w:t>C</w:t>
            </w:r>
          </w:p>
        </w:tc>
      </w:tr>
      <w:tr w:rsidR="005432EB" w:rsidRPr="007D061B" w14:paraId="53AE2F09" w14:textId="77777777" w:rsidTr="0001143E">
        <w:trPr>
          <w:jc w:val="center"/>
        </w:trPr>
        <w:tc>
          <w:tcPr>
            <w:tcW w:w="2952" w:type="dxa"/>
          </w:tcPr>
          <w:p w14:paraId="03EF6FD3" w14:textId="77777777" w:rsidR="005432EB" w:rsidRPr="007D061B" w:rsidRDefault="005432EB" w:rsidP="0001143E">
            <w:pPr>
              <w:pStyle w:val="TAL"/>
              <w:rPr>
                <w:rFonts w:cs="v4.2.0"/>
              </w:rPr>
            </w:pPr>
            <w:r w:rsidRPr="007D061B">
              <w:rPr>
                <w:rFonts w:cs="v4.2.0"/>
              </w:rPr>
              <w:t xml:space="preserve">Relative Humidity </w:t>
            </w:r>
          </w:p>
        </w:tc>
        <w:tc>
          <w:tcPr>
            <w:tcW w:w="2952" w:type="dxa"/>
          </w:tcPr>
          <w:p w14:paraId="13A1A654" w14:textId="77777777" w:rsidR="005432EB" w:rsidRPr="007D061B" w:rsidRDefault="005432EB" w:rsidP="0001143E">
            <w:pPr>
              <w:pStyle w:val="TAL"/>
              <w:rPr>
                <w:rFonts w:cs="v4.2.0"/>
              </w:rPr>
            </w:pPr>
            <w:r w:rsidRPr="007D061B">
              <w:rPr>
                <w:rFonts w:cs="v4.2.0"/>
              </w:rPr>
              <w:t>20 %</w:t>
            </w:r>
          </w:p>
        </w:tc>
        <w:tc>
          <w:tcPr>
            <w:tcW w:w="2952" w:type="dxa"/>
          </w:tcPr>
          <w:p w14:paraId="3B76B297" w14:textId="77777777" w:rsidR="005432EB" w:rsidRPr="007D061B" w:rsidRDefault="005432EB" w:rsidP="0001143E">
            <w:pPr>
              <w:pStyle w:val="TAL"/>
              <w:rPr>
                <w:rFonts w:cs="v4.2.0"/>
              </w:rPr>
            </w:pPr>
            <w:r w:rsidRPr="007D061B">
              <w:rPr>
                <w:rFonts w:cs="v4.2.0"/>
              </w:rPr>
              <w:t>85 %</w:t>
            </w:r>
          </w:p>
        </w:tc>
      </w:tr>
      <w:tr w:rsidR="005432EB" w:rsidRPr="007D061B" w14:paraId="63183F0F" w14:textId="77777777" w:rsidTr="0001143E">
        <w:trPr>
          <w:jc w:val="center"/>
        </w:trPr>
        <w:tc>
          <w:tcPr>
            <w:tcW w:w="2952" w:type="dxa"/>
          </w:tcPr>
          <w:p w14:paraId="5C4F407D" w14:textId="77777777" w:rsidR="005432EB" w:rsidRPr="007D061B" w:rsidRDefault="005432EB" w:rsidP="0001143E">
            <w:pPr>
              <w:pStyle w:val="TAL"/>
              <w:rPr>
                <w:rFonts w:cs="v4.2.0"/>
              </w:rPr>
            </w:pPr>
            <w:r w:rsidRPr="007D061B">
              <w:rPr>
                <w:rFonts w:cs="v4.2.0"/>
              </w:rPr>
              <w:t>Power supply</w:t>
            </w:r>
          </w:p>
        </w:tc>
        <w:tc>
          <w:tcPr>
            <w:tcW w:w="5904" w:type="dxa"/>
            <w:gridSpan w:val="2"/>
          </w:tcPr>
          <w:p w14:paraId="6769DB8B" w14:textId="77777777" w:rsidR="005432EB" w:rsidRPr="007D061B" w:rsidRDefault="005432EB" w:rsidP="0001143E">
            <w:pPr>
              <w:pStyle w:val="TAL"/>
              <w:rPr>
                <w:rFonts w:cs="v4.2.0"/>
              </w:rPr>
            </w:pPr>
            <w:r w:rsidRPr="007D061B">
              <w:rPr>
                <w:rFonts w:cs="v4.2.0"/>
              </w:rPr>
              <w:t>Nominal, as declared by the manufacturer</w:t>
            </w:r>
          </w:p>
        </w:tc>
      </w:tr>
      <w:tr w:rsidR="005432EB" w:rsidRPr="007D061B" w14:paraId="174ED2F2" w14:textId="77777777" w:rsidTr="0001143E">
        <w:trPr>
          <w:jc w:val="center"/>
        </w:trPr>
        <w:tc>
          <w:tcPr>
            <w:tcW w:w="2952" w:type="dxa"/>
          </w:tcPr>
          <w:p w14:paraId="3437FAF1" w14:textId="77777777" w:rsidR="005432EB" w:rsidRPr="007D061B" w:rsidRDefault="005432EB" w:rsidP="0001143E">
            <w:pPr>
              <w:pStyle w:val="TAL"/>
              <w:rPr>
                <w:rFonts w:cs="v4.2.0"/>
              </w:rPr>
            </w:pPr>
            <w:r w:rsidRPr="007D061B">
              <w:rPr>
                <w:rFonts w:cs="v4.2.0"/>
              </w:rPr>
              <w:t>Vibration</w:t>
            </w:r>
          </w:p>
        </w:tc>
        <w:tc>
          <w:tcPr>
            <w:tcW w:w="5904" w:type="dxa"/>
            <w:gridSpan w:val="2"/>
          </w:tcPr>
          <w:p w14:paraId="62A2B6E1" w14:textId="77777777" w:rsidR="005432EB" w:rsidRPr="007D061B" w:rsidRDefault="005432EB" w:rsidP="0001143E">
            <w:pPr>
              <w:pStyle w:val="TAL"/>
              <w:rPr>
                <w:rFonts w:cs="v4.2.0"/>
              </w:rPr>
            </w:pPr>
            <w:r w:rsidRPr="007D061B">
              <w:rPr>
                <w:rFonts w:cs="v4.2.0"/>
              </w:rPr>
              <w:t>Negligible</w:t>
            </w:r>
          </w:p>
        </w:tc>
      </w:tr>
    </w:tbl>
    <w:p w14:paraId="45FF5565" w14:textId="77777777" w:rsidR="005432EB" w:rsidRPr="007D061B" w:rsidRDefault="005432EB" w:rsidP="005432EB">
      <w:pPr>
        <w:rPr>
          <w:rFonts w:cs="v4.2.0"/>
        </w:rPr>
      </w:pPr>
    </w:p>
    <w:p w14:paraId="6F7BE878" w14:textId="77777777" w:rsidR="005432EB" w:rsidRPr="007D061B" w:rsidRDefault="005432EB" w:rsidP="005432EB">
      <w:r w:rsidRPr="007D061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7D061B" w:rsidRDefault="005432EB" w:rsidP="005432EB">
      <w:pPr>
        <w:pStyle w:val="Heading1"/>
      </w:pPr>
      <w:bookmarkStart w:id="3936" w:name="_Toc21095515"/>
      <w:bookmarkStart w:id="3937" w:name="_Toc29767048"/>
      <w:bookmarkStart w:id="3938" w:name="_Toc36041195"/>
      <w:bookmarkStart w:id="3939" w:name="_Toc37228605"/>
      <w:bookmarkStart w:id="3940" w:name="_Toc37229109"/>
      <w:bookmarkStart w:id="3941" w:name="_Toc37229613"/>
      <w:bookmarkStart w:id="3942" w:name="_Toc45907170"/>
      <w:r w:rsidRPr="007D061B">
        <w:t>B.3</w:t>
      </w:r>
      <w:r w:rsidRPr="007D061B">
        <w:tab/>
      </w:r>
      <w:r w:rsidRPr="007D061B">
        <w:rPr>
          <w:rFonts w:cs="v4.2.0"/>
        </w:rPr>
        <w:t>Extreme test environment</w:t>
      </w:r>
      <w:bookmarkEnd w:id="3936"/>
      <w:bookmarkEnd w:id="3937"/>
      <w:bookmarkEnd w:id="3938"/>
      <w:bookmarkEnd w:id="3939"/>
      <w:bookmarkEnd w:id="3940"/>
      <w:bookmarkEnd w:id="3941"/>
      <w:bookmarkEnd w:id="3942"/>
    </w:p>
    <w:p w14:paraId="254348B2" w14:textId="77777777" w:rsidR="005432EB" w:rsidRPr="007D061B" w:rsidRDefault="005432EB" w:rsidP="005432EB">
      <w:pPr>
        <w:pStyle w:val="Heading2"/>
      </w:pPr>
      <w:bookmarkStart w:id="3943" w:name="_Toc21095516"/>
      <w:bookmarkStart w:id="3944" w:name="_Toc29767049"/>
      <w:bookmarkStart w:id="3945" w:name="_Toc36041196"/>
      <w:bookmarkStart w:id="3946" w:name="_Toc37228606"/>
      <w:bookmarkStart w:id="3947" w:name="_Toc37229110"/>
      <w:bookmarkStart w:id="3948" w:name="_Toc37229614"/>
      <w:bookmarkStart w:id="3949" w:name="_Toc45907171"/>
      <w:r w:rsidRPr="007D061B">
        <w:t>B.3.1</w:t>
      </w:r>
      <w:r w:rsidRPr="007D061B">
        <w:tab/>
        <w:t>General</w:t>
      </w:r>
      <w:bookmarkEnd w:id="3943"/>
      <w:bookmarkEnd w:id="3944"/>
      <w:bookmarkEnd w:id="3945"/>
      <w:bookmarkEnd w:id="3946"/>
      <w:bookmarkEnd w:id="3947"/>
      <w:bookmarkEnd w:id="3948"/>
      <w:bookmarkEnd w:id="3949"/>
    </w:p>
    <w:p w14:paraId="21488CF0" w14:textId="77777777" w:rsidR="005432EB" w:rsidRPr="007D061B" w:rsidRDefault="005432EB" w:rsidP="005432EB">
      <w:pPr>
        <w:rPr>
          <w:rFonts w:cs="v4.2.0"/>
        </w:rPr>
      </w:pPr>
      <w:r w:rsidRPr="007D061B">
        <w:rPr>
          <w:rFonts w:cs="v4.2.0"/>
        </w:rPr>
        <w:t>The manufacturer shall declare one of the following:</w:t>
      </w:r>
    </w:p>
    <w:p w14:paraId="77539678" w14:textId="6E6415EB" w:rsidR="005432EB" w:rsidRPr="007D061B" w:rsidRDefault="005432EB" w:rsidP="005432EB">
      <w:pPr>
        <w:pStyle w:val="B1"/>
      </w:pPr>
      <w:r w:rsidRPr="007D061B">
        <w:t>1)</w:t>
      </w:r>
      <w:r w:rsidRPr="007D061B">
        <w:tab/>
        <w:t>the equipment class for the equipment under test, as defined in the IEC 60721-3-3</w:t>
      </w:r>
      <w:r w:rsidR="007D061B" w:rsidRPr="007D061B">
        <w:t> [</w:t>
      </w:r>
      <w:r w:rsidRPr="007D061B">
        <w:t>27] or ETSI EN 300 019-1-3</w:t>
      </w:r>
      <w:r w:rsidR="007D061B" w:rsidRPr="007D061B">
        <w:t> [</w:t>
      </w:r>
      <w:r w:rsidRPr="007D061B">
        <w:t>29] ("Stationary use at weather protected locations");</w:t>
      </w:r>
    </w:p>
    <w:p w14:paraId="5CC07E24" w14:textId="4624002B" w:rsidR="005432EB" w:rsidRPr="007D061B" w:rsidRDefault="005432EB" w:rsidP="005432EB">
      <w:pPr>
        <w:pStyle w:val="B1"/>
      </w:pPr>
      <w:r w:rsidRPr="007D061B">
        <w:t>2)</w:t>
      </w:r>
      <w:r w:rsidRPr="007D061B">
        <w:tab/>
        <w:t>the equipment class for the equipment under test, as defined in the IEC 60721-3-4</w:t>
      </w:r>
      <w:r w:rsidR="007D061B" w:rsidRPr="007D061B">
        <w:t> [</w:t>
      </w:r>
      <w:r w:rsidRPr="007D061B">
        <w:t>28] or ETSI EN 300 019-1-4</w:t>
      </w:r>
      <w:r w:rsidR="007D061B" w:rsidRPr="007D061B">
        <w:t> [</w:t>
      </w:r>
      <w:r w:rsidRPr="007D061B">
        <w:t>30] ("Stationary use at non weather protected locations");</w:t>
      </w:r>
    </w:p>
    <w:p w14:paraId="5FB4115B" w14:textId="6CB69E88" w:rsidR="005432EB" w:rsidRPr="007D061B" w:rsidRDefault="005432EB" w:rsidP="005432EB">
      <w:pPr>
        <w:pStyle w:val="B1"/>
      </w:pPr>
      <w:r w:rsidRPr="007D061B">
        <w:t>3)</w:t>
      </w:r>
      <w:r w:rsidRPr="007D061B">
        <w:tab/>
        <w:t>the equipment that does not comply to the mentioned classes, the relevant classes from IEC 60721</w:t>
      </w:r>
      <w:r w:rsidR="007D061B" w:rsidRPr="007D061B">
        <w:t> [</w:t>
      </w:r>
      <w:r w:rsidRPr="007D061B">
        <w:t>26] documentation for Temperature, Humidity and Vibration shall be declared.</w:t>
      </w:r>
    </w:p>
    <w:p w14:paraId="1A0AA794" w14:textId="77777777" w:rsidR="005432EB" w:rsidRPr="007D061B" w:rsidRDefault="005432EB" w:rsidP="005432EB">
      <w:pPr>
        <w:pStyle w:val="NO"/>
        <w:rPr>
          <w:rFonts w:cs="v4.2.0"/>
        </w:rPr>
      </w:pPr>
      <w:r w:rsidRPr="007D061B">
        <w:rPr>
          <w:rFonts w:cs="v4.2.0"/>
        </w:rPr>
        <w:t>NOTE:</w:t>
      </w:r>
      <w:r w:rsidRPr="007D061B">
        <w:rPr>
          <w:rFonts w:cs="v4.2.0"/>
        </w:rPr>
        <w:tab/>
        <w:t>Reduced functionality for conditions that fall outside of the standard operational conditions are not tested in the present document. These may be stated and tested separately.</w:t>
      </w:r>
    </w:p>
    <w:p w14:paraId="25CB923D" w14:textId="77777777" w:rsidR="005432EB" w:rsidRPr="007D061B" w:rsidRDefault="005432EB" w:rsidP="005432EB">
      <w:pPr>
        <w:pStyle w:val="Heading2"/>
      </w:pPr>
      <w:bookmarkStart w:id="3950" w:name="_Toc21095517"/>
      <w:bookmarkStart w:id="3951" w:name="_Toc29767050"/>
      <w:bookmarkStart w:id="3952" w:name="_Toc36041197"/>
      <w:bookmarkStart w:id="3953" w:name="_Toc37228607"/>
      <w:bookmarkStart w:id="3954" w:name="_Toc37229111"/>
      <w:bookmarkStart w:id="3955" w:name="_Toc37229615"/>
      <w:bookmarkStart w:id="3956" w:name="_Toc45907172"/>
      <w:r w:rsidRPr="007D061B">
        <w:t>B.3.2</w:t>
      </w:r>
      <w:r w:rsidRPr="007D061B">
        <w:tab/>
        <w:t>Extreme temperature</w:t>
      </w:r>
      <w:bookmarkEnd w:id="3950"/>
      <w:bookmarkEnd w:id="3951"/>
      <w:bookmarkEnd w:id="3952"/>
      <w:bookmarkEnd w:id="3953"/>
      <w:bookmarkEnd w:id="3954"/>
      <w:bookmarkEnd w:id="3955"/>
      <w:bookmarkEnd w:id="3956"/>
    </w:p>
    <w:p w14:paraId="0DB5EDDA" w14:textId="77777777" w:rsidR="005432EB" w:rsidRPr="007D061B" w:rsidRDefault="005432EB" w:rsidP="005432EB">
      <w:pPr>
        <w:rPr>
          <w:rFonts w:cs="v4.2.0"/>
        </w:rPr>
      </w:pPr>
      <w:r w:rsidRPr="007D061B">
        <w:rPr>
          <w:rFonts w:cs="v4.2.0"/>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7D061B" w:rsidRDefault="005432EB" w:rsidP="005432EB">
      <w:pPr>
        <w:keepNext/>
        <w:keepLines/>
        <w:spacing w:before="60"/>
        <w:rPr>
          <w:rFonts w:cs="v4.2.0"/>
          <w:b/>
          <w:bCs/>
        </w:rPr>
      </w:pPr>
      <w:r w:rsidRPr="007D061B">
        <w:rPr>
          <w:rFonts w:cs="v4.2.0"/>
          <w:b/>
          <w:bCs/>
        </w:rPr>
        <w:lastRenderedPageBreak/>
        <w:t>Minimum temperature:</w:t>
      </w:r>
    </w:p>
    <w:p w14:paraId="1FAA7909" w14:textId="620802C6" w:rsidR="005432EB" w:rsidRPr="007D061B" w:rsidRDefault="005432EB" w:rsidP="005432EB">
      <w:pPr>
        <w:rPr>
          <w:rFonts w:cs="v4.2.0"/>
        </w:rPr>
      </w:pPr>
      <w:r w:rsidRPr="007D061B">
        <w:rPr>
          <w:rFonts w:cs="v4.2.0"/>
        </w:rPr>
        <w:t>The test shall be performed with the environment test equipment and methods including the required environmental phenomena into the equipment, conforming to the test procedure of IEC 60068-2-1</w:t>
      </w:r>
      <w:r w:rsidR="007D061B" w:rsidRPr="007D061B">
        <w:rPr>
          <w:rFonts w:cs="v4.2.0"/>
        </w:rPr>
        <w:t> [</w:t>
      </w:r>
      <w:r w:rsidRPr="007D061B">
        <w:rPr>
          <w:rFonts w:cs="v4.2.0"/>
        </w:rPr>
        <w:t>31].</w:t>
      </w:r>
    </w:p>
    <w:p w14:paraId="69F20CD5" w14:textId="77777777" w:rsidR="005432EB" w:rsidRPr="007D061B" w:rsidRDefault="005432EB" w:rsidP="005432EB">
      <w:pPr>
        <w:keepNext/>
        <w:keepLines/>
        <w:rPr>
          <w:rFonts w:cs="v4.2.0"/>
          <w:b/>
          <w:bCs/>
        </w:rPr>
      </w:pPr>
      <w:r w:rsidRPr="007D061B">
        <w:rPr>
          <w:rFonts w:cs="v4.2.0"/>
          <w:b/>
          <w:bCs/>
        </w:rPr>
        <w:t>Maximum temperature:</w:t>
      </w:r>
    </w:p>
    <w:p w14:paraId="05E33AEC" w14:textId="0AE47DE1" w:rsidR="005432EB" w:rsidRPr="007D061B" w:rsidRDefault="005432EB" w:rsidP="005432EB">
      <w:pPr>
        <w:rPr>
          <w:rFonts w:cs="v4.2.0"/>
        </w:rPr>
      </w:pPr>
      <w:r w:rsidRPr="007D061B">
        <w:rPr>
          <w:rFonts w:cs="v4.2.0"/>
        </w:rPr>
        <w:t>The test shall be performed with the environmental test equipment and methods including the required environmental phenomena into the equipment, conforming to the test procedure of IEC 60068-2-2</w:t>
      </w:r>
      <w:r w:rsidR="007D061B" w:rsidRPr="007D061B">
        <w:rPr>
          <w:rFonts w:cs="v4.2.0"/>
        </w:rPr>
        <w:t> [</w:t>
      </w:r>
      <w:r w:rsidRPr="007D061B">
        <w:rPr>
          <w:rFonts w:cs="v4.2.0"/>
        </w:rPr>
        <w:t>32].</w:t>
      </w:r>
    </w:p>
    <w:p w14:paraId="795826A7" w14:textId="77777777" w:rsidR="005432EB" w:rsidRPr="007D061B" w:rsidRDefault="005432EB" w:rsidP="005432EB">
      <w:pPr>
        <w:pStyle w:val="NO"/>
        <w:rPr>
          <w:rFonts w:cs="v4.2.0"/>
        </w:rPr>
      </w:pPr>
      <w:r w:rsidRPr="007D061B">
        <w:rPr>
          <w:rFonts w:cs="v4.2.0"/>
        </w:rPr>
        <w:t>NOTE:</w:t>
      </w:r>
      <w:r w:rsidRPr="007D061B">
        <w:rPr>
          <w:rFonts w:cs="v4.2.0"/>
        </w:rPr>
        <w:tab/>
        <w:t>It is recommended that the equipment is made fully operational prior to the equipment being taken to its lower operating temperature.</w:t>
      </w:r>
    </w:p>
    <w:p w14:paraId="45CFDA57" w14:textId="77777777" w:rsidR="005432EB" w:rsidRPr="007D061B" w:rsidRDefault="005432EB" w:rsidP="005432EB">
      <w:pPr>
        <w:pStyle w:val="Heading1"/>
      </w:pPr>
      <w:bookmarkStart w:id="3957" w:name="_Toc21095518"/>
      <w:bookmarkStart w:id="3958" w:name="_Toc29767051"/>
      <w:bookmarkStart w:id="3959" w:name="_Toc36041198"/>
      <w:bookmarkStart w:id="3960" w:name="_Toc37228608"/>
      <w:bookmarkStart w:id="3961" w:name="_Toc37229112"/>
      <w:bookmarkStart w:id="3962" w:name="_Toc37229616"/>
      <w:bookmarkStart w:id="3963" w:name="_Toc45907173"/>
      <w:r w:rsidRPr="007D061B">
        <w:t>B.4</w:t>
      </w:r>
      <w:r w:rsidRPr="007D061B">
        <w:tab/>
      </w:r>
      <w:r w:rsidRPr="007D061B">
        <w:rPr>
          <w:rFonts w:cs="v4.2.0"/>
        </w:rPr>
        <w:t>Vibration</w:t>
      </w:r>
      <w:bookmarkEnd w:id="3957"/>
      <w:bookmarkEnd w:id="3958"/>
      <w:bookmarkEnd w:id="3959"/>
      <w:bookmarkEnd w:id="3960"/>
      <w:bookmarkEnd w:id="3961"/>
      <w:bookmarkEnd w:id="3962"/>
      <w:bookmarkEnd w:id="3963"/>
    </w:p>
    <w:p w14:paraId="51F8173E" w14:textId="55E3C101" w:rsidR="005432EB" w:rsidRPr="007D061B" w:rsidRDefault="005432EB" w:rsidP="005432EB">
      <w:pPr>
        <w:rPr>
          <w:rFonts w:cs="v4.2.0"/>
        </w:rPr>
      </w:pPr>
      <w:r w:rsidRPr="007D061B">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7D061B">
        <w:rPr>
          <w:rFonts w:cs="v4.2.0"/>
        </w:rPr>
        <w:t> [</w:t>
      </w:r>
      <w:r w:rsidRPr="007D061B">
        <w:rPr>
          <w:rFonts w:cs="v4.2.0"/>
        </w:rPr>
        <w:t>33]. Other environmental conditions shall be within the ranges specified in annex B.2.</w:t>
      </w:r>
    </w:p>
    <w:p w14:paraId="35A084FC" w14:textId="77777777" w:rsidR="005432EB" w:rsidRPr="007D061B" w:rsidRDefault="005432EB" w:rsidP="005432EB">
      <w:pPr>
        <w:pStyle w:val="NO"/>
        <w:rPr>
          <w:rFonts w:cs="v4.2.0"/>
        </w:rPr>
      </w:pPr>
      <w:r w:rsidRPr="007D061B">
        <w:rPr>
          <w:rFonts w:cs="v4.2.0"/>
        </w:rPr>
        <w:t>NOTE:</w:t>
      </w:r>
      <w:r w:rsidRPr="007D061B">
        <w:rPr>
          <w:rFonts w:cs="v4.2.0"/>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7D061B" w:rsidRDefault="005432EB" w:rsidP="005432EB">
      <w:pPr>
        <w:pStyle w:val="Heading1"/>
      </w:pPr>
      <w:bookmarkStart w:id="3964" w:name="_Toc21095519"/>
      <w:bookmarkStart w:id="3965" w:name="_Toc29767052"/>
      <w:bookmarkStart w:id="3966" w:name="_Toc36041199"/>
      <w:bookmarkStart w:id="3967" w:name="_Toc37228609"/>
      <w:bookmarkStart w:id="3968" w:name="_Toc37229113"/>
      <w:bookmarkStart w:id="3969" w:name="_Toc37229617"/>
      <w:bookmarkStart w:id="3970" w:name="_Toc45907174"/>
      <w:r w:rsidRPr="007D061B">
        <w:t>B.5</w:t>
      </w:r>
      <w:r w:rsidRPr="007D061B">
        <w:tab/>
      </w:r>
      <w:r w:rsidRPr="007D061B">
        <w:rPr>
          <w:rFonts w:cs="v4.2.0"/>
        </w:rPr>
        <w:t>Power supply</w:t>
      </w:r>
      <w:bookmarkEnd w:id="3964"/>
      <w:bookmarkEnd w:id="3965"/>
      <w:bookmarkEnd w:id="3966"/>
      <w:bookmarkEnd w:id="3967"/>
      <w:bookmarkEnd w:id="3968"/>
      <w:bookmarkEnd w:id="3969"/>
      <w:bookmarkEnd w:id="3970"/>
    </w:p>
    <w:p w14:paraId="14E43BB2" w14:textId="77777777" w:rsidR="005432EB" w:rsidRPr="007D061B" w:rsidRDefault="005432EB" w:rsidP="005432EB">
      <w:pPr>
        <w:rPr>
          <w:rFonts w:cs="v4.2.0"/>
        </w:rPr>
      </w:pPr>
      <w:r w:rsidRPr="007D061B">
        <w:rPr>
          <w:rFonts w:cs="v4.2.0"/>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7D061B" w:rsidRDefault="005432EB" w:rsidP="005432EB">
      <w:pPr>
        <w:keepNext/>
        <w:keepLines/>
        <w:rPr>
          <w:rFonts w:cs="v4.2.0"/>
          <w:b/>
          <w:bCs/>
        </w:rPr>
      </w:pPr>
      <w:r w:rsidRPr="007D061B">
        <w:rPr>
          <w:rFonts w:cs="v4.2.0"/>
          <w:b/>
          <w:bCs/>
        </w:rPr>
        <w:t>Upper voltage limit:</w:t>
      </w:r>
    </w:p>
    <w:p w14:paraId="3ED9CD4C" w14:textId="4473A72A" w:rsidR="005432EB" w:rsidRPr="007D061B" w:rsidRDefault="005432EB" w:rsidP="005432EB">
      <w:pPr>
        <w:rPr>
          <w:rFonts w:cs="v4.2.0"/>
        </w:rPr>
      </w:pPr>
      <w:r w:rsidRPr="007D061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44A5C416" w14:textId="77777777" w:rsidR="005432EB" w:rsidRPr="007D061B" w:rsidRDefault="005432EB" w:rsidP="005432EB">
      <w:pPr>
        <w:keepNext/>
        <w:keepLines/>
        <w:rPr>
          <w:rFonts w:cs="v4.2.0"/>
          <w:b/>
          <w:bCs/>
        </w:rPr>
      </w:pPr>
      <w:r w:rsidRPr="007D061B">
        <w:rPr>
          <w:rFonts w:cs="v4.2.0"/>
          <w:b/>
          <w:bCs/>
        </w:rPr>
        <w:t>Lower voltage limit:</w:t>
      </w:r>
    </w:p>
    <w:p w14:paraId="266053EA" w14:textId="614731E5" w:rsidR="005432EB" w:rsidRPr="007D061B" w:rsidRDefault="005432EB" w:rsidP="005432EB">
      <w:pPr>
        <w:rPr>
          <w:rFonts w:cs="v4.2.0"/>
        </w:rPr>
      </w:pPr>
      <w:r w:rsidRPr="007D061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587FFC44" w14:textId="77777777" w:rsidR="005432EB" w:rsidRPr="007D061B" w:rsidRDefault="005432EB" w:rsidP="005432EB">
      <w:pPr>
        <w:pStyle w:val="Heading1"/>
        <w:rPr>
          <w:lang w:eastAsia="sv-SE"/>
        </w:rPr>
      </w:pPr>
      <w:bookmarkStart w:id="3971" w:name="_Toc21095520"/>
      <w:bookmarkStart w:id="3972" w:name="_Toc29767053"/>
      <w:bookmarkStart w:id="3973" w:name="_Toc36041200"/>
      <w:bookmarkStart w:id="3974" w:name="_Toc37228610"/>
      <w:bookmarkStart w:id="3975" w:name="_Toc37229114"/>
      <w:bookmarkStart w:id="3976" w:name="_Toc37229618"/>
      <w:bookmarkStart w:id="3977" w:name="_Toc45907175"/>
      <w:r w:rsidRPr="007D061B">
        <w:rPr>
          <w:lang w:eastAsia="sv-SE"/>
        </w:rPr>
        <w:t>B.6</w:t>
      </w:r>
      <w:r w:rsidRPr="007D061B">
        <w:rPr>
          <w:lang w:eastAsia="sv-SE"/>
        </w:rPr>
        <w:tab/>
        <w:t>Measurement of test environments</w:t>
      </w:r>
      <w:bookmarkEnd w:id="3971"/>
      <w:bookmarkEnd w:id="3972"/>
      <w:bookmarkEnd w:id="3973"/>
      <w:bookmarkEnd w:id="3974"/>
      <w:bookmarkEnd w:id="3975"/>
      <w:bookmarkEnd w:id="3976"/>
      <w:bookmarkEnd w:id="3977"/>
    </w:p>
    <w:p w14:paraId="40FDA8C0" w14:textId="77777777" w:rsidR="005432EB" w:rsidRPr="007D061B" w:rsidRDefault="005432EB" w:rsidP="005432EB">
      <w:pPr>
        <w:rPr>
          <w:rFonts w:cs="v4.2.0"/>
          <w:lang w:eastAsia="sv-SE"/>
        </w:rPr>
      </w:pPr>
      <w:r w:rsidRPr="007D061B">
        <w:rPr>
          <w:rFonts w:cs="v4.2.0"/>
          <w:lang w:eastAsia="sv-SE"/>
        </w:rPr>
        <w:t>The measurement accuracy of the BS test environments shall be:</w:t>
      </w:r>
    </w:p>
    <w:p w14:paraId="5E3FA4BD" w14:textId="77777777" w:rsidR="005432EB" w:rsidRPr="007D061B" w:rsidRDefault="005432EB" w:rsidP="005432EB">
      <w:pPr>
        <w:pStyle w:val="EW"/>
        <w:ind w:left="2410" w:hanging="2126"/>
        <w:rPr>
          <w:lang w:eastAsia="sv-SE"/>
        </w:rPr>
      </w:pPr>
      <w:r w:rsidRPr="007D061B">
        <w:rPr>
          <w:snapToGrid w:val="0"/>
          <w:lang w:eastAsia="sv-SE"/>
        </w:rPr>
        <w:t>Pressure:</w:t>
      </w:r>
      <w:r w:rsidRPr="007D061B">
        <w:rPr>
          <w:snapToGrid w:val="0"/>
          <w:lang w:eastAsia="sv-SE"/>
        </w:rPr>
        <w:tab/>
      </w:r>
      <w:r w:rsidRPr="007D061B">
        <w:rPr>
          <w:rFonts w:ascii="Symbol" w:hAnsi="Symbol"/>
          <w:snapToGrid w:val="0"/>
          <w:lang w:eastAsia="sv-SE"/>
        </w:rPr>
        <w:t></w:t>
      </w:r>
      <w:r w:rsidRPr="007D061B">
        <w:rPr>
          <w:snapToGrid w:val="0"/>
          <w:lang w:eastAsia="sv-SE"/>
        </w:rPr>
        <w:t>5 kPa.</w:t>
      </w:r>
    </w:p>
    <w:p w14:paraId="4A9FE271" w14:textId="77777777" w:rsidR="005432EB" w:rsidRPr="007D061B" w:rsidRDefault="005432EB" w:rsidP="005432EB">
      <w:pPr>
        <w:pStyle w:val="EW"/>
        <w:ind w:left="2410" w:hanging="2126"/>
        <w:rPr>
          <w:lang w:eastAsia="sv-SE"/>
        </w:rPr>
      </w:pPr>
      <w:r w:rsidRPr="007D061B">
        <w:rPr>
          <w:snapToGrid w:val="0"/>
          <w:lang w:eastAsia="sv-SE"/>
        </w:rPr>
        <w:t>Temperature:</w:t>
      </w:r>
      <w:r w:rsidRPr="007D061B">
        <w:rPr>
          <w:snapToGrid w:val="0"/>
          <w:lang w:eastAsia="sv-SE"/>
        </w:rPr>
        <w:tab/>
      </w:r>
      <w:r w:rsidRPr="007D061B">
        <w:rPr>
          <w:rFonts w:ascii="Symbol" w:hAnsi="Symbol"/>
          <w:snapToGrid w:val="0"/>
          <w:lang w:eastAsia="sv-SE"/>
        </w:rPr>
        <w:t></w:t>
      </w:r>
      <w:r w:rsidRPr="007D061B">
        <w:rPr>
          <w:snapToGrid w:val="0"/>
          <w:lang w:eastAsia="sv-SE"/>
        </w:rPr>
        <w:t>2 degrees.</w:t>
      </w:r>
    </w:p>
    <w:p w14:paraId="72BEE596" w14:textId="77777777" w:rsidR="005432EB" w:rsidRPr="007D061B" w:rsidRDefault="005432EB" w:rsidP="005432EB">
      <w:pPr>
        <w:pStyle w:val="EW"/>
        <w:ind w:left="2410" w:hanging="2126"/>
        <w:rPr>
          <w:lang w:eastAsia="sv-SE"/>
        </w:rPr>
      </w:pPr>
      <w:r w:rsidRPr="007D061B">
        <w:rPr>
          <w:snapToGrid w:val="0"/>
          <w:lang w:eastAsia="sv-SE"/>
        </w:rPr>
        <w:t>Relative Humidity:</w:t>
      </w:r>
      <w:r w:rsidRPr="007D061B">
        <w:rPr>
          <w:snapToGrid w:val="0"/>
          <w:lang w:eastAsia="sv-SE"/>
        </w:rPr>
        <w:tab/>
      </w:r>
      <w:r w:rsidRPr="007D061B">
        <w:rPr>
          <w:rFonts w:ascii="Symbol" w:hAnsi="Symbol"/>
          <w:snapToGrid w:val="0"/>
          <w:lang w:eastAsia="sv-SE"/>
        </w:rPr>
        <w:t></w:t>
      </w:r>
      <w:r w:rsidRPr="007D061B">
        <w:rPr>
          <w:snapToGrid w:val="0"/>
          <w:lang w:eastAsia="sv-SE"/>
        </w:rPr>
        <w:t>5 %.</w:t>
      </w:r>
    </w:p>
    <w:p w14:paraId="207A91D9" w14:textId="77777777" w:rsidR="005432EB" w:rsidRPr="007D061B" w:rsidRDefault="005432EB" w:rsidP="005432EB">
      <w:pPr>
        <w:pStyle w:val="EW"/>
        <w:ind w:left="2410" w:hanging="2126"/>
        <w:rPr>
          <w:snapToGrid w:val="0"/>
          <w:lang w:eastAsia="sv-SE"/>
        </w:rPr>
      </w:pPr>
      <w:r w:rsidRPr="007D061B">
        <w:rPr>
          <w:snapToGrid w:val="0"/>
          <w:lang w:eastAsia="sv-SE"/>
        </w:rPr>
        <w:t>DC Voltage:</w:t>
      </w:r>
      <w:r w:rsidRPr="007D061B">
        <w:rPr>
          <w:snapToGrid w:val="0"/>
          <w:lang w:eastAsia="sv-SE"/>
        </w:rPr>
        <w:tab/>
      </w:r>
      <w:r w:rsidRPr="007D061B">
        <w:rPr>
          <w:rFonts w:ascii="Symbol" w:hAnsi="Symbol"/>
          <w:snapToGrid w:val="0"/>
          <w:lang w:eastAsia="sv-SE"/>
        </w:rPr>
        <w:t></w:t>
      </w:r>
      <w:r w:rsidRPr="007D061B">
        <w:rPr>
          <w:snapToGrid w:val="0"/>
          <w:lang w:eastAsia="sv-SE"/>
        </w:rPr>
        <w:t>1,0 %.</w:t>
      </w:r>
    </w:p>
    <w:p w14:paraId="1939EA1B" w14:textId="77777777" w:rsidR="005432EB" w:rsidRPr="007D061B" w:rsidRDefault="005432EB" w:rsidP="005432EB">
      <w:pPr>
        <w:pStyle w:val="EW"/>
        <w:ind w:left="2410" w:hanging="2126"/>
        <w:rPr>
          <w:snapToGrid w:val="0"/>
          <w:lang w:eastAsia="sv-SE"/>
        </w:rPr>
      </w:pPr>
      <w:r w:rsidRPr="007D061B">
        <w:rPr>
          <w:snapToGrid w:val="0"/>
          <w:lang w:eastAsia="sv-SE"/>
        </w:rPr>
        <w:t>AC Voltage:</w:t>
      </w:r>
      <w:r w:rsidRPr="007D061B">
        <w:rPr>
          <w:snapToGrid w:val="0"/>
          <w:lang w:eastAsia="sv-SE"/>
        </w:rPr>
        <w:tab/>
      </w:r>
      <w:r w:rsidRPr="007D061B">
        <w:rPr>
          <w:rFonts w:ascii="Symbol" w:hAnsi="Symbol"/>
          <w:snapToGrid w:val="0"/>
          <w:lang w:eastAsia="sv-SE"/>
        </w:rPr>
        <w:t></w:t>
      </w:r>
      <w:r w:rsidRPr="007D061B">
        <w:rPr>
          <w:snapToGrid w:val="0"/>
          <w:lang w:eastAsia="sv-SE"/>
        </w:rPr>
        <w:t>1,5 %.</w:t>
      </w:r>
    </w:p>
    <w:p w14:paraId="5DD6D118" w14:textId="77777777" w:rsidR="005432EB" w:rsidRPr="007D061B" w:rsidRDefault="005432EB" w:rsidP="005432EB">
      <w:pPr>
        <w:pStyle w:val="EW"/>
        <w:ind w:left="2410" w:hanging="2126"/>
        <w:rPr>
          <w:snapToGrid w:val="0"/>
          <w:lang w:eastAsia="sv-SE"/>
        </w:rPr>
      </w:pPr>
      <w:r w:rsidRPr="007D061B">
        <w:rPr>
          <w:snapToGrid w:val="0"/>
          <w:lang w:eastAsia="sv-SE"/>
        </w:rPr>
        <w:t>Vibration:</w:t>
      </w:r>
      <w:r w:rsidRPr="007D061B">
        <w:rPr>
          <w:snapToGrid w:val="0"/>
          <w:lang w:eastAsia="sv-SE"/>
        </w:rPr>
        <w:tab/>
        <w:t>10 %.</w:t>
      </w:r>
    </w:p>
    <w:p w14:paraId="152063E8" w14:textId="77777777" w:rsidR="005432EB" w:rsidRPr="007D061B" w:rsidRDefault="005432EB" w:rsidP="005432EB">
      <w:pPr>
        <w:pStyle w:val="EX"/>
        <w:ind w:left="2410" w:hanging="2126"/>
        <w:rPr>
          <w:snapToGrid w:val="0"/>
          <w:lang w:eastAsia="sv-SE"/>
        </w:rPr>
      </w:pPr>
      <w:r w:rsidRPr="007D061B">
        <w:rPr>
          <w:snapToGrid w:val="0"/>
          <w:lang w:eastAsia="sv-SE"/>
        </w:rPr>
        <w:t>Vibration frequency:</w:t>
      </w:r>
      <w:r w:rsidRPr="007D061B">
        <w:rPr>
          <w:snapToGrid w:val="0"/>
          <w:lang w:eastAsia="sv-SE"/>
        </w:rPr>
        <w:tab/>
        <w:t>0,1 Hz.</w:t>
      </w:r>
    </w:p>
    <w:p w14:paraId="16A57B1F" w14:textId="77777777" w:rsidR="005432EB" w:rsidRPr="007D061B" w:rsidRDefault="005432EB" w:rsidP="005432EB">
      <w:pPr>
        <w:rPr>
          <w:rFonts w:cs="v4.2.0"/>
        </w:rPr>
      </w:pPr>
      <w:r w:rsidRPr="007D061B">
        <w:rPr>
          <w:rFonts w:cs="v4.2.0"/>
        </w:rPr>
        <w:t>The above values shall apply unless the test environment is otherwise controlled and the specification for the control of the test environment specifies the uncertainty for the parameter.</w:t>
      </w:r>
    </w:p>
    <w:p w14:paraId="657124CF" w14:textId="77777777" w:rsidR="005432EB" w:rsidRPr="007D061B" w:rsidRDefault="005432EB" w:rsidP="005432EB">
      <w:pPr>
        <w:pStyle w:val="Heading8"/>
      </w:pPr>
      <w:r w:rsidRPr="007D061B">
        <w:br w:type="page"/>
      </w:r>
      <w:bookmarkStart w:id="3978" w:name="_Toc21095521"/>
      <w:bookmarkStart w:id="3979" w:name="_Toc29767054"/>
      <w:bookmarkStart w:id="3980" w:name="_Toc36041201"/>
      <w:bookmarkStart w:id="3981" w:name="_Toc37228611"/>
      <w:bookmarkStart w:id="3982" w:name="_Toc37229115"/>
      <w:bookmarkStart w:id="3983" w:name="_Toc37229619"/>
      <w:bookmarkStart w:id="3984" w:name="_Toc45907176"/>
      <w:r w:rsidRPr="007D061B">
        <w:lastRenderedPageBreak/>
        <w:t>Annex C (informative):</w:t>
      </w:r>
      <w:r w:rsidRPr="007D061B">
        <w:br/>
        <w:t>Test tolerances and derivation of test requirements</w:t>
      </w:r>
      <w:bookmarkEnd w:id="3978"/>
      <w:bookmarkEnd w:id="3979"/>
      <w:bookmarkEnd w:id="3980"/>
      <w:bookmarkEnd w:id="3981"/>
      <w:bookmarkEnd w:id="3982"/>
      <w:bookmarkEnd w:id="3983"/>
      <w:bookmarkEnd w:id="3984"/>
    </w:p>
    <w:p w14:paraId="409DFD27" w14:textId="25B4454A" w:rsidR="005432EB" w:rsidRPr="007D061B" w:rsidRDefault="005432EB" w:rsidP="005432EB">
      <w:pPr>
        <w:keepNext/>
        <w:rPr>
          <w:rFonts w:cs="v4.2.0"/>
        </w:rPr>
      </w:pPr>
      <w:r w:rsidRPr="007D061B">
        <w:rPr>
          <w:rFonts w:cs="v5.0.0"/>
          <w:snapToGrid w:val="0"/>
        </w:rPr>
        <w:t xml:space="preserve">Test requirements which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5.142</w:t>
      </w:r>
      <w:r w:rsidR="007D061B" w:rsidRPr="007D061B">
        <w:rPr>
          <w:rFonts w:cs="v5.0.0"/>
          <w:snapToGrid w:val="0"/>
        </w:rPr>
        <w:t> [</w:t>
      </w:r>
      <w:r w:rsidRPr="007D061B">
        <w:rPr>
          <w:rFonts w:cs="v5.0.0"/>
          <w:snapToGrid w:val="0"/>
        </w:rPr>
        <w:t xml:space="preserve">19], </w:t>
      </w:r>
      <w:r w:rsidR="007D061B" w:rsidRPr="007D061B">
        <w:rPr>
          <w:rFonts w:cs="v5.0.0"/>
          <w:snapToGrid w:val="0"/>
        </w:rPr>
        <w:t>TS 3</w:t>
      </w:r>
      <w:r w:rsidRPr="007D061B">
        <w:rPr>
          <w:rFonts w:cs="v5.0.0"/>
          <w:snapToGrid w:val="0"/>
        </w:rPr>
        <w:t>6.141</w:t>
      </w:r>
      <w:r w:rsidR="007D061B" w:rsidRPr="007D061B">
        <w:rPr>
          <w:rFonts w:cs="v5.0.0"/>
          <w:snapToGrid w:val="0"/>
        </w:rPr>
        <w:t> [</w:t>
      </w:r>
      <w:r w:rsidRPr="007D061B">
        <w:rPr>
          <w:rFonts w:cs="v5.0.0"/>
          <w:snapToGrid w:val="0"/>
        </w:rPr>
        <w:t xml:space="preserve">14]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have </w:t>
      </w:r>
      <w:r w:rsidRPr="007D061B">
        <w:rPr>
          <w:rFonts w:cs="v4.2.0"/>
        </w:rPr>
        <w:t>been calculated within the referred test specification using the Test Tolerances defined therein.</w:t>
      </w:r>
    </w:p>
    <w:p w14:paraId="0805A6D9" w14:textId="77777777" w:rsidR="005432EB" w:rsidRPr="007D061B" w:rsidRDefault="005432EB" w:rsidP="005432EB">
      <w:pPr>
        <w:pStyle w:val="Heading8"/>
      </w:pPr>
      <w:r w:rsidRPr="007D061B">
        <w:br w:type="page"/>
      </w:r>
      <w:bookmarkStart w:id="3985" w:name="_Toc21095522"/>
      <w:bookmarkStart w:id="3986" w:name="_Toc29767055"/>
      <w:bookmarkStart w:id="3987" w:name="_Toc36041202"/>
      <w:bookmarkStart w:id="3988" w:name="_Toc37228612"/>
      <w:bookmarkStart w:id="3989" w:name="_Toc37229116"/>
      <w:bookmarkStart w:id="3990" w:name="_Toc37229620"/>
      <w:bookmarkStart w:id="3991" w:name="_Toc45907177"/>
      <w:r w:rsidRPr="007D061B">
        <w:lastRenderedPageBreak/>
        <w:t xml:space="preserve">Annex D (informative): </w:t>
      </w:r>
      <w:r w:rsidRPr="007D061B">
        <w:br/>
        <w:t>Measurement system set-up</w:t>
      </w:r>
      <w:bookmarkEnd w:id="3985"/>
      <w:bookmarkEnd w:id="3986"/>
      <w:bookmarkEnd w:id="3987"/>
      <w:bookmarkEnd w:id="3988"/>
      <w:bookmarkEnd w:id="3989"/>
      <w:bookmarkEnd w:id="3990"/>
      <w:bookmarkEnd w:id="3991"/>
    </w:p>
    <w:p w14:paraId="5BDE98F7" w14:textId="77777777" w:rsidR="005432EB" w:rsidRPr="007D061B" w:rsidRDefault="005432EB" w:rsidP="005432EB">
      <w:pPr>
        <w:pStyle w:val="Heading1"/>
      </w:pPr>
      <w:bookmarkStart w:id="3992" w:name="_Toc21095523"/>
      <w:bookmarkStart w:id="3993" w:name="_Toc29767056"/>
      <w:bookmarkStart w:id="3994" w:name="_Toc36041203"/>
      <w:bookmarkStart w:id="3995" w:name="_Toc37228613"/>
      <w:bookmarkStart w:id="3996" w:name="_Toc37229117"/>
      <w:bookmarkStart w:id="3997" w:name="_Toc37229621"/>
      <w:bookmarkStart w:id="3998" w:name="_Toc45907178"/>
      <w:r w:rsidRPr="007D061B">
        <w:t>D.1</w:t>
      </w:r>
      <w:r w:rsidRPr="007D061B">
        <w:tab/>
        <w:t>Transmitter</w:t>
      </w:r>
      <w:bookmarkEnd w:id="3992"/>
      <w:bookmarkEnd w:id="3993"/>
      <w:bookmarkEnd w:id="3994"/>
      <w:bookmarkEnd w:id="3995"/>
      <w:bookmarkEnd w:id="3996"/>
      <w:bookmarkEnd w:id="3997"/>
      <w:bookmarkEnd w:id="3998"/>
    </w:p>
    <w:p w14:paraId="059F162C" w14:textId="77777777" w:rsidR="005432EB" w:rsidRPr="007D061B" w:rsidRDefault="005432EB" w:rsidP="005432EB">
      <w:pPr>
        <w:pStyle w:val="Heading2"/>
      </w:pPr>
      <w:bookmarkStart w:id="3999" w:name="_Toc21095524"/>
      <w:bookmarkStart w:id="4000" w:name="_Toc29767057"/>
      <w:bookmarkStart w:id="4001" w:name="_Toc36041204"/>
      <w:bookmarkStart w:id="4002" w:name="_Toc37228614"/>
      <w:bookmarkStart w:id="4003" w:name="_Toc37229118"/>
      <w:bookmarkStart w:id="4004" w:name="_Toc37229622"/>
      <w:bookmarkStart w:id="4005" w:name="_Toc45907179"/>
      <w:r w:rsidRPr="007D061B">
        <w:t>D.1.1</w:t>
      </w:r>
      <w:r w:rsidRPr="007D061B">
        <w:tab/>
        <w:t>AAS BS output power, transmitter ON/OFF power, modulation quality, frequency error and operating band unwanted emissions</w:t>
      </w:r>
      <w:bookmarkEnd w:id="3999"/>
      <w:bookmarkEnd w:id="4000"/>
      <w:bookmarkEnd w:id="4001"/>
      <w:bookmarkEnd w:id="4002"/>
      <w:bookmarkEnd w:id="4003"/>
      <w:bookmarkEnd w:id="4004"/>
      <w:bookmarkEnd w:id="4005"/>
    </w:p>
    <w:p w14:paraId="432252AD"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D.1.1-1), or may be tested simultaneously in groups (figure D.1.1-2) where the group size may range from two to all the </w:t>
      </w:r>
      <w:r w:rsidRPr="007D061B">
        <w:rPr>
          <w:i/>
          <w:lang w:eastAsia="zh-CN"/>
        </w:rPr>
        <w:t xml:space="preserve">TAB connectors </w:t>
      </w:r>
      <w:r w:rsidRPr="007D061B">
        <w:rPr>
          <w:lang w:eastAsia="zh-CN"/>
        </w:rPr>
        <w:t>which are subject to particular transmitter test in this test setup.</w:t>
      </w:r>
    </w:p>
    <w:p w14:paraId="16CA95A3"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p w14:paraId="74DB3912" w14:textId="77777777" w:rsidR="005432EB" w:rsidRPr="007D061B" w:rsidRDefault="005432EB" w:rsidP="005432EB">
      <w:pPr>
        <w:pStyle w:val="TH"/>
      </w:pPr>
      <w:r w:rsidRPr="007D061B">
        <w:object w:dxaOrig="9265" w:dyaOrig="4212" w14:anchorId="68B1AC41">
          <v:shape id="_x0000_i1127" type="#_x0000_t75" style="width:461.45pt;height:209.1pt" o:ole="">
            <v:imagedata r:id="rId209" o:title=""/>
          </v:shape>
          <o:OLEObject Type="Embed" ProgID="Word.Picture.8" ShapeID="_x0000_i1127" DrawAspect="Content" ObjectID="_1668768655" r:id="rId210"/>
        </w:object>
      </w:r>
    </w:p>
    <w:p w14:paraId="192963D9" w14:textId="77777777" w:rsidR="005432EB" w:rsidRPr="007D061B" w:rsidRDefault="005432EB" w:rsidP="005432EB">
      <w:pPr>
        <w:pStyle w:val="TF"/>
      </w:pPr>
      <w:r w:rsidRPr="007D061B">
        <w:t xml:space="preserve">Figure D.1.1-1: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a single TAB connector</w:t>
      </w:r>
    </w:p>
    <w:bookmarkStart w:id="4006" w:name="_MON_1537739997"/>
    <w:bookmarkEnd w:id="4006"/>
    <w:p w14:paraId="63E83C7E" w14:textId="77777777" w:rsidR="005432EB" w:rsidRPr="007D061B" w:rsidRDefault="005432EB" w:rsidP="005432EB">
      <w:pPr>
        <w:pStyle w:val="TH"/>
      </w:pPr>
      <w:r w:rsidRPr="007D061B">
        <w:object w:dxaOrig="9265" w:dyaOrig="4212" w14:anchorId="032A16AE">
          <v:shape id="_x0000_i1128" type="#_x0000_t75" style="width:461.45pt;height:209.1pt" o:ole="">
            <v:imagedata r:id="rId211" o:title=""/>
          </v:shape>
          <o:OLEObject Type="Embed" ProgID="Word.Picture.8" ShapeID="_x0000_i1128" DrawAspect="Content" ObjectID="_1668768656" r:id="rId212"/>
        </w:object>
      </w:r>
    </w:p>
    <w:p w14:paraId="5F65A49C" w14:textId="77777777" w:rsidR="005432EB" w:rsidRPr="007D061B" w:rsidRDefault="005432EB" w:rsidP="005432EB">
      <w:pPr>
        <w:pStyle w:val="TF"/>
        <w:keepNext/>
        <w:keepLines w:val="0"/>
      </w:pPr>
      <w:r w:rsidRPr="007D061B">
        <w:t xml:space="preserve">Figure D.1.1-2: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multiple TAB connectors</w:t>
      </w:r>
    </w:p>
    <w:p w14:paraId="5968D1A8" w14:textId="77777777" w:rsidR="005432EB" w:rsidRPr="007D061B" w:rsidRDefault="005432EB" w:rsidP="005432EB">
      <w:pPr>
        <w:pStyle w:val="Heading2"/>
      </w:pPr>
      <w:bookmarkStart w:id="4007" w:name="_Toc21095525"/>
      <w:bookmarkStart w:id="4008" w:name="_Toc29767058"/>
      <w:bookmarkStart w:id="4009" w:name="_Toc36041205"/>
      <w:bookmarkStart w:id="4010" w:name="_Toc37228615"/>
      <w:bookmarkStart w:id="4011" w:name="_Toc37229119"/>
      <w:bookmarkStart w:id="4012" w:name="_Toc37229623"/>
      <w:bookmarkStart w:id="4013" w:name="_Toc45907180"/>
      <w:r w:rsidRPr="007D061B">
        <w:t>D.1.2</w:t>
      </w:r>
      <w:r w:rsidRPr="007D061B">
        <w:tab/>
        <w:t>Transmitter intermodulation</w:t>
      </w:r>
      <w:bookmarkEnd w:id="4007"/>
      <w:bookmarkEnd w:id="4008"/>
      <w:bookmarkEnd w:id="4009"/>
      <w:bookmarkEnd w:id="4010"/>
      <w:bookmarkEnd w:id="4011"/>
      <w:bookmarkEnd w:id="4012"/>
      <w:bookmarkEnd w:id="4013"/>
    </w:p>
    <w:bookmarkStart w:id="4014" w:name="_MON_1587198493"/>
    <w:bookmarkEnd w:id="4014"/>
    <w:p w14:paraId="3B5F4B63" w14:textId="64FE5849" w:rsidR="00734A5F" w:rsidRDefault="00734A5F" w:rsidP="00734A5F">
      <w:pPr>
        <w:pStyle w:val="TH"/>
      </w:pPr>
      <w:r>
        <w:object w:dxaOrig="9639" w:dyaOrig="3967" w14:anchorId="68461E1E">
          <v:shape id="_x0000_i1145" type="#_x0000_t75" style="width:481.45pt;height:197.85pt" o:ole="">
            <v:imagedata r:id="rId213" o:title=""/>
          </v:shape>
          <o:OLEObject Type="Embed" ProgID="Word.Picture.8" ShapeID="_x0000_i1145" DrawAspect="Content" ObjectID="_1668768657" r:id="rId214"/>
        </w:object>
      </w:r>
    </w:p>
    <w:p w14:paraId="23DFC824" w14:textId="54D2F073" w:rsidR="005432EB" w:rsidRPr="007D061B" w:rsidRDefault="005432EB" w:rsidP="005432EB">
      <w:pPr>
        <w:pStyle w:val="TF"/>
      </w:pPr>
      <w:r w:rsidRPr="007D061B">
        <w:t xml:space="preserve">Figure D.1.2-1: </w:t>
      </w:r>
      <w:r w:rsidRPr="007D061B">
        <w:rPr>
          <w:rFonts w:eastAsia="MS PGothic"/>
        </w:rPr>
        <w:t>Measuring system set-up</w:t>
      </w:r>
      <w:r w:rsidRPr="007D061B">
        <w:t xml:space="preserve"> for transmitter intermodulation</w:t>
      </w:r>
    </w:p>
    <w:p w14:paraId="5B0DC4AC" w14:textId="77777777" w:rsidR="005432EB" w:rsidRPr="007D061B" w:rsidRDefault="005432EB" w:rsidP="005432EB">
      <w:pPr>
        <w:pStyle w:val="Heading2"/>
      </w:pPr>
      <w:bookmarkStart w:id="4015" w:name="_Toc21095526"/>
      <w:bookmarkStart w:id="4016" w:name="_Toc29767059"/>
      <w:bookmarkStart w:id="4017" w:name="_Toc36041206"/>
      <w:bookmarkStart w:id="4018" w:name="_Toc37228616"/>
      <w:bookmarkStart w:id="4019" w:name="_Toc37229120"/>
      <w:bookmarkStart w:id="4020" w:name="_Toc37229624"/>
      <w:bookmarkStart w:id="4021" w:name="_Toc45907181"/>
      <w:r w:rsidRPr="007D061B">
        <w:t>D.1.3</w:t>
      </w:r>
      <w:r w:rsidRPr="007D061B">
        <w:tab/>
        <w:t>Transmitter spurious emissions</w:t>
      </w:r>
      <w:bookmarkEnd w:id="4015"/>
      <w:bookmarkEnd w:id="4016"/>
      <w:bookmarkEnd w:id="4017"/>
      <w:bookmarkEnd w:id="4018"/>
      <w:bookmarkEnd w:id="4019"/>
      <w:bookmarkEnd w:id="4020"/>
      <w:bookmarkEnd w:id="4021"/>
    </w:p>
    <w:p w14:paraId="3A3EF225"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D.1.3-1), or may be tested simultaneously in groups (figure D.1.3-2) where the group size may range from two to all the </w:t>
      </w:r>
      <w:r w:rsidRPr="007D061B">
        <w:rPr>
          <w:i/>
          <w:lang w:eastAsia="zh-CN"/>
        </w:rPr>
        <w:t xml:space="preserve">TAB connectors </w:t>
      </w:r>
      <w:r w:rsidRPr="007D061B">
        <w:rPr>
          <w:lang w:eastAsia="zh-CN"/>
        </w:rPr>
        <w:t>which are subject to transmitter spurious emissions test.</w:t>
      </w:r>
    </w:p>
    <w:p w14:paraId="1BDC525B" w14:textId="77777777" w:rsidR="005432EB" w:rsidRPr="007D061B" w:rsidRDefault="005432EB" w:rsidP="005432EB">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4022" w:name="_MON_1550912725"/>
    <w:bookmarkEnd w:id="4022"/>
    <w:p w14:paraId="6E502986" w14:textId="77777777" w:rsidR="005432EB" w:rsidRPr="007D061B" w:rsidRDefault="005432EB" w:rsidP="005432EB">
      <w:pPr>
        <w:pStyle w:val="TH"/>
      </w:pPr>
      <w:r w:rsidRPr="007D061B">
        <w:object w:dxaOrig="9265" w:dyaOrig="4212" w14:anchorId="20C3EDD2">
          <v:shape id="_x0000_i1130" type="#_x0000_t75" style="width:461.45pt;height:209.1pt" o:ole="">
            <v:imagedata r:id="rId215" o:title=""/>
          </v:shape>
          <o:OLEObject Type="Embed" ProgID="Word.Picture.8" ShapeID="_x0000_i1130" DrawAspect="Content" ObjectID="_1668768658" r:id="rId216"/>
        </w:object>
      </w:r>
    </w:p>
    <w:p w14:paraId="1455E9ED" w14:textId="77777777" w:rsidR="005432EB" w:rsidRPr="007D061B" w:rsidRDefault="005432EB" w:rsidP="005432EB">
      <w:pPr>
        <w:pStyle w:val="TF"/>
        <w:rPr>
          <w:rFonts w:cs="v4.2.0"/>
        </w:rPr>
      </w:pPr>
      <w:r w:rsidRPr="007D061B">
        <w:t xml:space="preserve">Figure D.1.3-1: </w:t>
      </w:r>
      <w:r w:rsidRPr="007D061B">
        <w:rPr>
          <w:rFonts w:eastAsia="MS PGothic"/>
        </w:rPr>
        <w:t xml:space="preserve">Measuring system set-up for </w:t>
      </w:r>
      <w:r w:rsidRPr="007D061B">
        <w:t xml:space="preserve">transmitter </w:t>
      </w:r>
      <w:r w:rsidRPr="007D061B">
        <w:rPr>
          <w:rFonts w:eastAsia="MS PGothic"/>
        </w:rPr>
        <w:t xml:space="preserve">spurious emissions for a single </w:t>
      </w:r>
      <w:r w:rsidRPr="007D061B">
        <w:rPr>
          <w:rFonts w:eastAsia="MS PGothic"/>
          <w:i/>
        </w:rPr>
        <w:t>TAB connector</w:t>
      </w:r>
    </w:p>
    <w:bookmarkStart w:id="4023" w:name="_MON_1550912890"/>
    <w:bookmarkEnd w:id="4023"/>
    <w:p w14:paraId="3EFBE078" w14:textId="77777777" w:rsidR="005432EB" w:rsidRPr="007D061B" w:rsidRDefault="005432EB" w:rsidP="005432EB">
      <w:pPr>
        <w:pStyle w:val="TH"/>
      </w:pPr>
      <w:r w:rsidRPr="007D061B">
        <w:object w:dxaOrig="9265" w:dyaOrig="4212" w14:anchorId="17874EA8">
          <v:shape id="_x0000_i1131" type="#_x0000_t75" style="width:461.45pt;height:209.1pt" o:ole="">
            <v:imagedata r:id="rId217" o:title=""/>
          </v:shape>
          <o:OLEObject Type="Embed" ProgID="Word.Picture.8" ShapeID="_x0000_i1131" DrawAspect="Content" ObjectID="_1668768659" r:id="rId218"/>
        </w:object>
      </w:r>
    </w:p>
    <w:p w14:paraId="5FDF3E59" w14:textId="77777777" w:rsidR="005432EB" w:rsidRPr="007D061B" w:rsidRDefault="005432EB" w:rsidP="005432EB">
      <w:pPr>
        <w:pStyle w:val="TF"/>
        <w:rPr>
          <w:rFonts w:eastAsia="MS PGothic"/>
          <w:i/>
        </w:rPr>
      </w:pPr>
      <w:r w:rsidRPr="007D061B">
        <w:t xml:space="preserve">Figure D.1.3-2: </w:t>
      </w:r>
      <w:r w:rsidRPr="007D061B">
        <w:rPr>
          <w:rFonts w:eastAsia="MS PGothic"/>
        </w:rPr>
        <w:t xml:space="preserve">Measuring system set-up for </w:t>
      </w:r>
      <w:r w:rsidRPr="007D061B">
        <w:t xml:space="preserve">transmitter </w:t>
      </w:r>
      <w:r w:rsidRPr="007D061B">
        <w:rPr>
          <w:rFonts w:eastAsia="MS PGothic"/>
        </w:rPr>
        <w:t xml:space="preserve">spurious emissions for multiple </w:t>
      </w:r>
      <w:r w:rsidRPr="007D061B">
        <w:rPr>
          <w:rFonts w:eastAsia="MS PGothic"/>
          <w:i/>
        </w:rPr>
        <w:t>TAB connectors in parallel test</w:t>
      </w:r>
    </w:p>
    <w:p w14:paraId="1267C59C" w14:textId="77777777" w:rsidR="005432EB" w:rsidRPr="007D061B" w:rsidRDefault="005432EB" w:rsidP="005432EB"/>
    <w:p w14:paraId="3214AD04" w14:textId="77777777" w:rsidR="005432EB" w:rsidRPr="007D061B" w:rsidRDefault="005432EB" w:rsidP="005432EB">
      <w:pPr>
        <w:pStyle w:val="Heading1"/>
      </w:pPr>
      <w:bookmarkStart w:id="4024" w:name="_Toc21095527"/>
      <w:bookmarkStart w:id="4025" w:name="_Toc29767060"/>
      <w:bookmarkStart w:id="4026" w:name="_Toc36041207"/>
      <w:bookmarkStart w:id="4027" w:name="_Toc37228617"/>
      <w:bookmarkStart w:id="4028" w:name="_Toc37229121"/>
      <w:bookmarkStart w:id="4029" w:name="_Toc37229625"/>
      <w:bookmarkStart w:id="4030" w:name="_Toc45907182"/>
      <w:r w:rsidRPr="007D061B">
        <w:lastRenderedPageBreak/>
        <w:t>D.2</w:t>
      </w:r>
      <w:r w:rsidRPr="007D061B">
        <w:tab/>
        <w:t>Receiver</w:t>
      </w:r>
      <w:bookmarkEnd w:id="4024"/>
      <w:bookmarkEnd w:id="4025"/>
      <w:bookmarkEnd w:id="4026"/>
      <w:bookmarkEnd w:id="4027"/>
      <w:bookmarkEnd w:id="4028"/>
      <w:bookmarkEnd w:id="4029"/>
      <w:bookmarkEnd w:id="4030"/>
    </w:p>
    <w:p w14:paraId="5E3E46E5" w14:textId="77777777" w:rsidR="005432EB" w:rsidRPr="007D061B" w:rsidRDefault="005432EB" w:rsidP="005432EB">
      <w:pPr>
        <w:pStyle w:val="Heading2"/>
      </w:pPr>
      <w:bookmarkStart w:id="4031" w:name="_Toc21095528"/>
      <w:bookmarkStart w:id="4032" w:name="_Toc29767061"/>
      <w:bookmarkStart w:id="4033" w:name="_Toc36041208"/>
      <w:bookmarkStart w:id="4034" w:name="_Toc37228618"/>
      <w:bookmarkStart w:id="4035" w:name="_Toc37229122"/>
      <w:bookmarkStart w:id="4036" w:name="_Toc37229626"/>
      <w:bookmarkStart w:id="4037" w:name="_Toc45907183"/>
      <w:r w:rsidRPr="007D061B">
        <w:t>D.2.1</w:t>
      </w:r>
      <w:r w:rsidRPr="007D061B">
        <w:tab/>
        <w:t>Reference sensitivity level</w:t>
      </w:r>
      <w:bookmarkEnd w:id="4031"/>
      <w:bookmarkEnd w:id="4032"/>
      <w:bookmarkEnd w:id="4033"/>
      <w:bookmarkEnd w:id="4034"/>
      <w:bookmarkEnd w:id="4035"/>
      <w:bookmarkEnd w:id="4036"/>
      <w:bookmarkEnd w:id="4037"/>
    </w:p>
    <w:bookmarkStart w:id="4038" w:name="_MON_1537740134"/>
    <w:bookmarkEnd w:id="4038"/>
    <w:p w14:paraId="1632B43B" w14:textId="77777777" w:rsidR="005432EB" w:rsidRPr="007D061B" w:rsidRDefault="005432EB" w:rsidP="005432EB">
      <w:pPr>
        <w:pStyle w:val="TH"/>
      </w:pPr>
      <w:r w:rsidRPr="007D061B">
        <w:object w:dxaOrig="9265" w:dyaOrig="4212" w14:anchorId="3CE153CE">
          <v:shape id="_x0000_i1132" type="#_x0000_t75" style="width:461.45pt;height:209.1pt" o:ole="">
            <v:imagedata r:id="rId219" o:title=""/>
          </v:shape>
          <o:OLEObject Type="Embed" ProgID="Word.Picture.8" ShapeID="_x0000_i1132" DrawAspect="Content" ObjectID="_1668768660" r:id="rId220"/>
        </w:object>
      </w:r>
    </w:p>
    <w:p w14:paraId="32390AA2" w14:textId="77777777" w:rsidR="005432EB" w:rsidRPr="007D061B" w:rsidRDefault="005432EB" w:rsidP="005432EB">
      <w:pPr>
        <w:pStyle w:val="TF"/>
      </w:pPr>
      <w:r w:rsidRPr="007D061B">
        <w:t xml:space="preserve">Figure D.2.1-1: </w:t>
      </w:r>
      <w:r w:rsidRPr="007D061B">
        <w:rPr>
          <w:rFonts w:eastAsia="MS PGothic"/>
        </w:rPr>
        <w:t>Measuring system Set-up</w:t>
      </w:r>
      <w:r w:rsidRPr="007D061B">
        <w:t xml:space="preserve"> for Reference sensitivity level Test</w:t>
      </w:r>
    </w:p>
    <w:p w14:paraId="5159C277" w14:textId="77777777" w:rsidR="005432EB" w:rsidRPr="007D061B" w:rsidRDefault="005432EB" w:rsidP="005432EB">
      <w:pPr>
        <w:pStyle w:val="Heading2"/>
      </w:pPr>
      <w:bookmarkStart w:id="4039" w:name="_Toc21095529"/>
      <w:bookmarkStart w:id="4040" w:name="_Toc29767062"/>
      <w:bookmarkStart w:id="4041" w:name="_Toc36041209"/>
      <w:bookmarkStart w:id="4042" w:name="_Toc37228619"/>
      <w:bookmarkStart w:id="4043" w:name="_Toc37229123"/>
      <w:bookmarkStart w:id="4044" w:name="_Toc37229627"/>
      <w:bookmarkStart w:id="4045" w:name="_Toc45907184"/>
      <w:r w:rsidRPr="007D061B">
        <w:t>D.2.2</w:t>
      </w:r>
      <w:r w:rsidRPr="007D061B">
        <w:tab/>
        <w:t>Receiver Dynamic Range</w:t>
      </w:r>
      <w:bookmarkEnd w:id="4039"/>
      <w:bookmarkEnd w:id="4040"/>
      <w:bookmarkEnd w:id="4041"/>
      <w:bookmarkEnd w:id="4042"/>
      <w:bookmarkEnd w:id="4043"/>
      <w:bookmarkEnd w:id="4044"/>
      <w:bookmarkEnd w:id="4045"/>
    </w:p>
    <w:bookmarkStart w:id="4046" w:name="_MON_1537740143"/>
    <w:bookmarkEnd w:id="4046"/>
    <w:p w14:paraId="7B86325B" w14:textId="77777777" w:rsidR="005432EB" w:rsidRPr="007D061B" w:rsidRDefault="005432EB" w:rsidP="005432EB">
      <w:pPr>
        <w:pStyle w:val="TH"/>
      </w:pPr>
      <w:r w:rsidRPr="007D061B">
        <w:object w:dxaOrig="9265" w:dyaOrig="4212" w14:anchorId="2B58D855">
          <v:shape id="_x0000_i1133" type="#_x0000_t75" style="width:461.45pt;height:209.1pt" o:ole="">
            <v:imagedata r:id="rId221" o:title=""/>
          </v:shape>
          <o:OLEObject Type="Embed" ProgID="Word.Picture.8" ShapeID="_x0000_i1133" DrawAspect="Content" ObjectID="_1668768661" r:id="rId222"/>
        </w:object>
      </w:r>
    </w:p>
    <w:p w14:paraId="6646D92C" w14:textId="77777777" w:rsidR="005432EB" w:rsidRPr="007D061B" w:rsidRDefault="005432EB" w:rsidP="005432EB">
      <w:pPr>
        <w:pStyle w:val="TF"/>
      </w:pPr>
      <w:r w:rsidRPr="007D061B">
        <w:t xml:space="preserve">Figure D.2.2-1: </w:t>
      </w:r>
      <w:r w:rsidRPr="007D061B">
        <w:rPr>
          <w:rFonts w:eastAsia="MS PGothic"/>
        </w:rPr>
        <w:t>Measuring system Set-up</w:t>
      </w:r>
      <w:r w:rsidRPr="007D061B">
        <w:t xml:space="preserve"> for Dynamic Range Test</w:t>
      </w:r>
    </w:p>
    <w:p w14:paraId="47066099" w14:textId="77777777" w:rsidR="005432EB" w:rsidRPr="007D061B" w:rsidRDefault="005432EB" w:rsidP="005432EB">
      <w:pPr>
        <w:pStyle w:val="Heading2"/>
      </w:pPr>
      <w:bookmarkStart w:id="4047" w:name="_Toc21095530"/>
      <w:bookmarkStart w:id="4048" w:name="_Toc29767063"/>
      <w:bookmarkStart w:id="4049" w:name="_Toc36041210"/>
      <w:bookmarkStart w:id="4050" w:name="_Toc37228620"/>
      <w:bookmarkStart w:id="4051" w:name="_Toc37229124"/>
      <w:bookmarkStart w:id="4052" w:name="_Toc37229628"/>
      <w:bookmarkStart w:id="4053" w:name="_Toc45907185"/>
      <w:r w:rsidRPr="007D061B">
        <w:lastRenderedPageBreak/>
        <w:t>D.2.3</w:t>
      </w:r>
      <w:r w:rsidRPr="007D061B">
        <w:tab/>
        <w:t>Receiver Adjacent channel selectivity and narrowband blocking</w:t>
      </w:r>
      <w:bookmarkEnd w:id="4047"/>
      <w:bookmarkEnd w:id="4048"/>
      <w:bookmarkEnd w:id="4049"/>
      <w:bookmarkEnd w:id="4050"/>
      <w:bookmarkEnd w:id="4051"/>
      <w:bookmarkEnd w:id="4052"/>
      <w:bookmarkEnd w:id="4053"/>
    </w:p>
    <w:bookmarkStart w:id="4054" w:name="_MON_1537740159"/>
    <w:bookmarkEnd w:id="4054"/>
    <w:p w14:paraId="5AB4B1D6" w14:textId="77777777" w:rsidR="005432EB" w:rsidRPr="007D061B" w:rsidRDefault="005432EB" w:rsidP="005432EB">
      <w:pPr>
        <w:pStyle w:val="TH"/>
      </w:pPr>
      <w:r w:rsidRPr="007D061B">
        <w:object w:dxaOrig="9265" w:dyaOrig="4212" w14:anchorId="0A700E32">
          <v:shape id="_x0000_i1134" type="#_x0000_t75" style="width:461.45pt;height:209.1pt" o:ole="">
            <v:imagedata r:id="rId223" o:title=""/>
          </v:shape>
          <o:OLEObject Type="Embed" ProgID="Word.Picture.8" ShapeID="_x0000_i1134" DrawAspect="Content" ObjectID="_1668768662" r:id="rId224"/>
        </w:object>
      </w:r>
    </w:p>
    <w:p w14:paraId="611739EE" w14:textId="77777777" w:rsidR="005432EB" w:rsidRPr="007D061B" w:rsidRDefault="005432EB" w:rsidP="005432EB">
      <w:pPr>
        <w:pStyle w:val="TF"/>
      </w:pPr>
      <w:r w:rsidRPr="007D061B">
        <w:t xml:space="preserve">Figure D.2.3-1: </w:t>
      </w:r>
      <w:r w:rsidRPr="007D061B">
        <w:rPr>
          <w:rFonts w:eastAsia="MS PGothic"/>
        </w:rPr>
        <w:t>Measuring system Set-up</w:t>
      </w:r>
      <w:r w:rsidRPr="007D061B">
        <w:t xml:space="preserve"> for Adjacent channel selectivity</w:t>
      </w:r>
      <w:r w:rsidRPr="007D061B">
        <w:br/>
        <w:t>and narrowband blocking Test</w:t>
      </w:r>
    </w:p>
    <w:p w14:paraId="53163B79" w14:textId="77777777" w:rsidR="005432EB" w:rsidRPr="007D061B" w:rsidRDefault="005432EB" w:rsidP="005432EB">
      <w:pPr>
        <w:pStyle w:val="Heading2"/>
      </w:pPr>
      <w:bookmarkStart w:id="4055" w:name="_Toc21095531"/>
      <w:bookmarkStart w:id="4056" w:name="_Toc29767064"/>
      <w:bookmarkStart w:id="4057" w:name="_Toc36041211"/>
      <w:bookmarkStart w:id="4058" w:name="_Toc37228621"/>
      <w:bookmarkStart w:id="4059" w:name="_Toc37229125"/>
      <w:bookmarkStart w:id="4060" w:name="_Toc37229629"/>
      <w:bookmarkStart w:id="4061" w:name="_Toc45907186"/>
      <w:r w:rsidRPr="007D061B">
        <w:t>D.2.4</w:t>
      </w:r>
      <w:r w:rsidRPr="007D061B">
        <w:tab/>
        <w:t>Receiver spurious emissions</w:t>
      </w:r>
      <w:bookmarkEnd w:id="4055"/>
      <w:bookmarkEnd w:id="4056"/>
      <w:bookmarkEnd w:id="4057"/>
      <w:bookmarkEnd w:id="4058"/>
      <w:bookmarkEnd w:id="4059"/>
      <w:bookmarkEnd w:id="4060"/>
      <w:bookmarkEnd w:id="4061"/>
    </w:p>
    <w:p w14:paraId="16F46CE6"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D.2.2-1), or may be tested simultaneously in groups (figure D.2.2-2) where the group size may range from 2 to all the </w:t>
      </w:r>
      <w:r w:rsidRPr="007D061B">
        <w:rPr>
          <w:i/>
          <w:lang w:eastAsia="zh-CN"/>
        </w:rPr>
        <w:t>TAB connectors</w:t>
      </w:r>
      <w:r w:rsidRPr="007D061B">
        <w:rPr>
          <w:lang w:eastAsia="zh-CN"/>
        </w:rPr>
        <w:t>.</w:t>
      </w:r>
    </w:p>
    <w:p w14:paraId="3A026229"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4062" w:name="_MON_1537740184"/>
    <w:bookmarkEnd w:id="4062"/>
    <w:p w14:paraId="087C97FD" w14:textId="77777777" w:rsidR="005432EB" w:rsidRPr="007D061B" w:rsidRDefault="005432EB" w:rsidP="005432EB">
      <w:pPr>
        <w:pStyle w:val="TH"/>
      </w:pPr>
      <w:r w:rsidRPr="007D061B">
        <w:object w:dxaOrig="9265" w:dyaOrig="4212" w14:anchorId="07DD5B6D">
          <v:shape id="_x0000_i1135" type="#_x0000_t75" style="width:461.45pt;height:209.1pt" o:ole="">
            <v:imagedata r:id="rId225" o:title=""/>
          </v:shape>
          <o:OLEObject Type="Embed" ProgID="Word.Picture.8" ShapeID="_x0000_i1135" DrawAspect="Content" ObjectID="_1668768663" r:id="rId226"/>
        </w:object>
      </w:r>
    </w:p>
    <w:p w14:paraId="2EDF7743" w14:textId="77777777" w:rsidR="005432EB" w:rsidRPr="007D061B" w:rsidRDefault="005432EB" w:rsidP="005432EB">
      <w:pPr>
        <w:pStyle w:val="TF"/>
        <w:rPr>
          <w:rFonts w:cs="v4.2.0"/>
        </w:rPr>
      </w:pPr>
      <w:r w:rsidRPr="007D061B">
        <w:t xml:space="preserve">Figure D.2.4-1: </w:t>
      </w:r>
      <w:r w:rsidRPr="007D061B">
        <w:rPr>
          <w:rFonts w:eastAsia="MS PGothic"/>
        </w:rPr>
        <w:t xml:space="preserve">Measuring system set-up for receiver spurious emissions for a single </w:t>
      </w:r>
      <w:r w:rsidRPr="007D061B">
        <w:rPr>
          <w:rFonts w:eastAsia="MS PGothic"/>
          <w:i/>
        </w:rPr>
        <w:t>TAB connector</w:t>
      </w:r>
    </w:p>
    <w:bookmarkStart w:id="4063" w:name="_MON_1537740200"/>
    <w:bookmarkEnd w:id="4063"/>
    <w:p w14:paraId="4DEF2193" w14:textId="77777777" w:rsidR="005432EB" w:rsidRPr="007D061B" w:rsidRDefault="005432EB" w:rsidP="005432EB">
      <w:pPr>
        <w:pStyle w:val="TH"/>
      </w:pPr>
      <w:r w:rsidRPr="007D061B">
        <w:object w:dxaOrig="9265" w:dyaOrig="4212" w14:anchorId="52090E1B">
          <v:shape id="_x0000_i1136" type="#_x0000_t75" style="width:461.45pt;height:209.1pt" o:ole="">
            <v:imagedata r:id="rId227" o:title=""/>
          </v:shape>
          <o:OLEObject Type="Embed" ProgID="Word.Picture.8" ShapeID="_x0000_i1136" DrawAspect="Content" ObjectID="_1668768664" r:id="rId228"/>
        </w:object>
      </w:r>
    </w:p>
    <w:p w14:paraId="69E7F53E" w14:textId="77777777" w:rsidR="005432EB" w:rsidRPr="007D061B" w:rsidRDefault="005432EB" w:rsidP="005432EB">
      <w:pPr>
        <w:pStyle w:val="TF"/>
        <w:rPr>
          <w:rFonts w:eastAsia="MS PGothic"/>
          <w:i/>
        </w:rPr>
      </w:pPr>
      <w:r w:rsidRPr="007D061B">
        <w:t xml:space="preserve">Figure D.2.4-2: </w:t>
      </w:r>
      <w:r w:rsidRPr="007D061B">
        <w:rPr>
          <w:rFonts w:eastAsia="MS PGothic"/>
        </w:rPr>
        <w:t xml:space="preserve">Measuring system set-up for receiver spurious emissions for multiple </w:t>
      </w:r>
      <w:r w:rsidRPr="007D061B">
        <w:rPr>
          <w:rFonts w:eastAsia="MS PGothic"/>
          <w:i/>
        </w:rPr>
        <w:t>TAB connectors</w:t>
      </w:r>
    </w:p>
    <w:p w14:paraId="02B83A7F" w14:textId="77777777" w:rsidR="005432EB" w:rsidRPr="007D061B" w:rsidRDefault="005432EB" w:rsidP="005432EB">
      <w:pPr>
        <w:pStyle w:val="Heading2"/>
      </w:pPr>
      <w:bookmarkStart w:id="4064" w:name="_Toc21095532"/>
      <w:bookmarkStart w:id="4065" w:name="_Toc29767065"/>
      <w:bookmarkStart w:id="4066" w:name="_Toc36041212"/>
      <w:bookmarkStart w:id="4067" w:name="_Toc37228622"/>
      <w:bookmarkStart w:id="4068" w:name="_Toc37229126"/>
      <w:bookmarkStart w:id="4069" w:name="_Toc37229630"/>
      <w:bookmarkStart w:id="4070" w:name="_Toc45907187"/>
      <w:r w:rsidRPr="007D061B">
        <w:t>D.2.5</w:t>
      </w:r>
      <w:r w:rsidRPr="007D061B">
        <w:tab/>
        <w:t>Receiver In-channel selectivity</w:t>
      </w:r>
      <w:bookmarkEnd w:id="4064"/>
      <w:bookmarkEnd w:id="4065"/>
      <w:bookmarkEnd w:id="4066"/>
      <w:bookmarkEnd w:id="4067"/>
      <w:bookmarkEnd w:id="4068"/>
      <w:bookmarkEnd w:id="4069"/>
      <w:bookmarkEnd w:id="4070"/>
    </w:p>
    <w:bookmarkStart w:id="4071" w:name="_MON_1537740211"/>
    <w:bookmarkEnd w:id="4071"/>
    <w:p w14:paraId="70A8CDFC" w14:textId="77777777" w:rsidR="005432EB" w:rsidRPr="007D061B" w:rsidRDefault="005432EB" w:rsidP="005432EB">
      <w:pPr>
        <w:pStyle w:val="TH"/>
      </w:pPr>
      <w:r w:rsidRPr="007D061B">
        <w:object w:dxaOrig="9265" w:dyaOrig="4212" w14:anchorId="406F13C6">
          <v:shape id="_x0000_i1137" type="#_x0000_t75" style="width:461.45pt;height:209.1pt" o:ole="">
            <v:imagedata r:id="rId229" o:title=""/>
          </v:shape>
          <o:OLEObject Type="Embed" ProgID="Word.Picture.8" ShapeID="_x0000_i1137" DrawAspect="Content" ObjectID="_1668768665" r:id="rId230"/>
        </w:object>
      </w:r>
    </w:p>
    <w:p w14:paraId="16F33111" w14:textId="77777777" w:rsidR="005432EB" w:rsidRPr="007D061B" w:rsidRDefault="005432EB" w:rsidP="005432EB">
      <w:pPr>
        <w:pStyle w:val="TF"/>
      </w:pPr>
      <w:r w:rsidRPr="007D061B">
        <w:t xml:space="preserve">Figure D.2.5-1: </w:t>
      </w:r>
      <w:r w:rsidRPr="007D061B">
        <w:rPr>
          <w:rFonts w:eastAsia="MS PGothic" w:cs="v4.2.0"/>
        </w:rPr>
        <w:t>Measuring system Set-up</w:t>
      </w:r>
      <w:r w:rsidRPr="007D061B">
        <w:rPr>
          <w:rFonts w:cs="v4.2.0"/>
        </w:rPr>
        <w:t xml:space="preserve"> for In-channel selectivity Test</w:t>
      </w:r>
    </w:p>
    <w:p w14:paraId="0AAE0E9A" w14:textId="77777777" w:rsidR="005432EB" w:rsidRPr="007D061B" w:rsidRDefault="005432EB" w:rsidP="005432EB">
      <w:pPr>
        <w:pStyle w:val="Heading2"/>
      </w:pPr>
      <w:bookmarkStart w:id="4072" w:name="_Toc21095533"/>
      <w:bookmarkStart w:id="4073" w:name="_Toc29767066"/>
      <w:bookmarkStart w:id="4074" w:name="_Toc36041213"/>
      <w:bookmarkStart w:id="4075" w:name="_Toc37228623"/>
      <w:bookmarkStart w:id="4076" w:name="_Toc37229127"/>
      <w:bookmarkStart w:id="4077" w:name="_Toc37229631"/>
      <w:bookmarkStart w:id="4078" w:name="_Toc45907188"/>
      <w:r w:rsidRPr="007D061B">
        <w:lastRenderedPageBreak/>
        <w:t>D.2.6</w:t>
      </w:r>
      <w:r w:rsidRPr="007D061B">
        <w:tab/>
        <w:t>Receiver Intermodulation</w:t>
      </w:r>
      <w:bookmarkEnd w:id="4072"/>
      <w:bookmarkEnd w:id="4073"/>
      <w:bookmarkEnd w:id="4074"/>
      <w:bookmarkEnd w:id="4075"/>
      <w:bookmarkEnd w:id="4076"/>
      <w:bookmarkEnd w:id="4077"/>
      <w:bookmarkEnd w:id="4078"/>
    </w:p>
    <w:bookmarkStart w:id="4079" w:name="_MON_1537740246"/>
    <w:bookmarkEnd w:id="4079"/>
    <w:p w14:paraId="5272F0FA" w14:textId="77777777" w:rsidR="005432EB" w:rsidRPr="007D061B" w:rsidRDefault="005432EB" w:rsidP="005432EB">
      <w:pPr>
        <w:pStyle w:val="TH"/>
      </w:pPr>
      <w:r w:rsidRPr="007D061B">
        <w:object w:dxaOrig="10175" w:dyaOrig="4212" w14:anchorId="00567756">
          <v:shape id="_x0000_i1138" type="#_x0000_t75" style="width:482.1pt;height:201.6pt" o:ole="">
            <v:imagedata r:id="rId231" o:title=""/>
          </v:shape>
          <o:OLEObject Type="Embed" ProgID="Word.Picture.8" ShapeID="_x0000_i1138" DrawAspect="Content" ObjectID="_1668768666" r:id="rId232"/>
        </w:object>
      </w:r>
    </w:p>
    <w:p w14:paraId="1E938828" w14:textId="77777777" w:rsidR="005432EB" w:rsidRPr="007D061B" w:rsidRDefault="005432EB" w:rsidP="005432EB">
      <w:pPr>
        <w:pStyle w:val="TF"/>
      </w:pPr>
      <w:r w:rsidRPr="007D061B">
        <w:t xml:space="preserve">Figure D.2.6-1: </w:t>
      </w:r>
      <w:r w:rsidRPr="007D061B">
        <w:rPr>
          <w:rFonts w:eastAsia="MS PGothic"/>
        </w:rPr>
        <w:t>Measuring system Set-up</w:t>
      </w:r>
      <w:r w:rsidRPr="007D061B">
        <w:t xml:space="preserve"> for receiver intermodulation Test</w:t>
      </w:r>
    </w:p>
    <w:p w14:paraId="1CDB1823" w14:textId="77777777" w:rsidR="005432EB" w:rsidRPr="007D061B" w:rsidRDefault="005432EB" w:rsidP="005432EB"/>
    <w:p w14:paraId="1C39B3A2" w14:textId="77777777" w:rsidR="005432EB" w:rsidRPr="007D061B" w:rsidRDefault="005432EB" w:rsidP="005432EB">
      <w:pPr>
        <w:pStyle w:val="Heading8"/>
      </w:pPr>
      <w:bookmarkStart w:id="4080" w:name="historyclause"/>
      <w:r w:rsidRPr="007D061B">
        <w:br w:type="page"/>
      </w:r>
      <w:bookmarkStart w:id="4081" w:name="_Toc21095534"/>
      <w:bookmarkStart w:id="4082" w:name="_Toc29767067"/>
      <w:bookmarkStart w:id="4083" w:name="_Toc36041214"/>
      <w:bookmarkStart w:id="4084" w:name="_Toc37228624"/>
      <w:bookmarkStart w:id="4085" w:name="_Toc37229128"/>
      <w:bookmarkStart w:id="4086" w:name="_Toc37229632"/>
      <w:bookmarkStart w:id="4087" w:name="_Toc45907189"/>
      <w:r w:rsidRPr="007D061B">
        <w:lastRenderedPageBreak/>
        <w:t>Annex E (informative):</w:t>
      </w:r>
      <w:r w:rsidRPr="007D061B">
        <w:br/>
        <w:t>Change history</w:t>
      </w:r>
      <w:bookmarkEnd w:id="4081"/>
      <w:bookmarkEnd w:id="4082"/>
      <w:bookmarkEnd w:id="4083"/>
      <w:bookmarkEnd w:id="4084"/>
      <w:bookmarkEnd w:id="4085"/>
      <w:bookmarkEnd w:id="4086"/>
      <w:bookmarkEnd w:id="4087"/>
    </w:p>
    <w:p w14:paraId="6CAD1B2D" w14:textId="77777777" w:rsidR="005432EB" w:rsidRPr="007D061B" w:rsidRDefault="005432EB" w:rsidP="005432EB">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5432EB" w:rsidRPr="007D061B" w14:paraId="2236502F" w14:textId="77777777" w:rsidTr="0001143E">
        <w:trPr>
          <w:cantSplit/>
        </w:trPr>
        <w:tc>
          <w:tcPr>
            <w:tcW w:w="9740" w:type="dxa"/>
            <w:gridSpan w:val="8"/>
            <w:tcBorders>
              <w:bottom w:val="nil"/>
            </w:tcBorders>
            <w:shd w:val="solid" w:color="FFFFFF" w:fill="auto"/>
          </w:tcPr>
          <w:p w14:paraId="47F87892" w14:textId="77777777" w:rsidR="005432EB" w:rsidRPr="007D061B" w:rsidRDefault="005432EB" w:rsidP="0001143E">
            <w:pPr>
              <w:pStyle w:val="TAL"/>
              <w:jc w:val="center"/>
              <w:rPr>
                <w:b/>
                <w:sz w:val="16"/>
              </w:rPr>
            </w:pPr>
            <w:r w:rsidRPr="007D061B">
              <w:rPr>
                <w:b/>
              </w:rPr>
              <w:lastRenderedPageBreak/>
              <w:t>Change history</w:t>
            </w:r>
          </w:p>
        </w:tc>
      </w:tr>
      <w:tr w:rsidR="005432EB" w:rsidRPr="007D061B" w14:paraId="6A5CA36C" w14:textId="77777777" w:rsidTr="0001143E">
        <w:tc>
          <w:tcPr>
            <w:tcW w:w="800" w:type="dxa"/>
            <w:shd w:val="pct10" w:color="auto" w:fill="FFFFFF"/>
          </w:tcPr>
          <w:p w14:paraId="18AED812" w14:textId="77777777" w:rsidR="005432EB" w:rsidRPr="007D061B" w:rsidRDefault="005432EB" w:rsidP="0001143E">
            <w:pPr>
              <w:pStyle w:val="TAL"/>
              <w:rPr>
                <w:b/>
                <w:sz w:val="16"/>
              </w:rPr>
            </w:pPr>
            <w:r w:rsidRPr="007D061B">
              <w:rPr>
                <w:b/>
                <w:sz w:val="16"/>
              </w:rPr>
              <w:t>Date</w:t>
            </w:r>
          </w:p>
        </w:tc>
        <w:tc>
          <w:tcPr>
            <w:tcW w:w="901" w:type="dxa"/>
            <w:shd w:val="pct10" w:color="auto" w:fill="FFFFFF"/>
          </w:tcPr>
          <w:p w14:paraId="06A3D879" w14:textId="77777777" w:rsidR="005432EB" w:rsidRPr="007D061B" w:rsidRDefault="005432EB" w:rsidP="0001143E">
            <w:pPr>
              <w:pStyle w:val="TAL"/>
              <w:rPr>
                <w:b/>
                <w:sz w:val="16"/>
              </w:rPr>
            </w:pPr>
            <w:r w:rsidRPr="007D061B">
              <w:rPr>
                <w:b/>
                <w:sz w:val="16"/>
              </w:rPr>
              <w:t>Meeting</w:t>
            </w:r>
          </w:p>
        </w:tc>
        <w:tc>
          <w:tcPr>
            <w:tcW w:w="993" w:type="dxa"/>
            <w:shd w:val="pct10" w:color="auto" w:fill="FFFFFF"/>
          </w:tcPr>
          <w:p w14:paraId="56B45AB2" w14:textId="77777777" w:rsidR="005432EB" w:rsidRPr="007D061B" w:rsidRDefault="005432EB" w:rsidP="0001143E">
            <w:pPr>
              <w:pStyle w:val="TAL"/>
              <w:rPr>
                <w:b/>
                <w:sz w:val="16"/>
              </w:rPr>
            </w:pPr>
            <w:r w:rsidRPr="007D061B">
              <w:rPr>
                <w:b/>
                <w:sz w:val="16"/>
              </w:rPr>
              <w:t>TDoc</w:t>
            </w:r>
          </w:p>
        </w:tc>
        <w:tc>
          <w:tcPr>
            <w:tcW w:w="526" w:type="dxa"/>
            <w:shd w:val="pct10" w:color="auto" w:fill="FFFFFF"/>
          </w:tcPr>
          <w:p w14:paraId="6008361B" w14:textId="77777777" w:rsidR="005432EB" w:rsidRPr="007D061B" w:rsidRDefault="005432EB" w:rsidP="0001143E">
            <w:pPr>
              <w:pStyle w:val="TAL"/>
              <w:rPr>
                <w:b/>
                <w:sz w:val="16"/>
              </w:rPr>
            </w:pPr>
            <w:r w:rsidRPr="007D061B">
              <w:rPr>
                <w:b/>
                <w:sz w:val="16"/>
              </w:rPr>
              <w:t>CR</w:t>
            </w:r>
          </w:p>
        </w:tc>
        <w:tc>
          <w:tcPr>
            <w:tcW w:w="425" w:type="dxa"/>
            <w:shd w:val="pct10" w:color="auto" w:fill="FFFFFF"/>
          </w:tcPr>
          <w:p w14:paraId="361082AD" w14:textId="77777777" w:rsidR="005432EB" w:rsidRPr="007D061B" w:rsidRDefault="005432EB" w:rsidP="0001143E">
            <w:pPr>
              <w:pStyle w:val="TAL"/>
              <w:rPr>
                <w:b/>
                <w:sz w:val="16"/>
              </w:rPr>
            </w:pPr>
            <w:r w:rsidRPr="007D061B">
              <w:rPr>
                <w:b/>
                <w:sz w:val="16"/>
              </w:rPr>
              <w:t>Rev</w:t>
            </w:r>
          </w:p>
        </w:tc>
        <w:tc>
          <w:tcPr>
            <w:tcW w:w="425" w:type="dxa"/>
            <w:shd w:val="pct10" w:color="auto" w:fill="FFFFFF"/>
          </w:tcPr>
          <w:p w14:paraId="3271EAA9" w14:textId="77777777" w:rsidR="005432EB" w:rsidRPr="007D061B" w:rsidRDefault="005432EB" w:rsidP="0001143E">
            <w:pPr>
              <w:pStyle w:val="TAL"/>
              <w:rPr>
                <w:b/>
                <w:sz w:val="16"/>
              </w:rPr>
            </w:pPr>
            <w:r w:rsidRPr="007D061B">
              <w:rPr>
                <w:b/>
                <w:sz w:val="16"/>
              </w:rPr>
              <w:t>Cat</w:t>
            </w:r>
          </w:p>
        </w:tc>
        <w:tc>
          <w:tcPr>
            <w:tcW w:w="4962" w:type="dxa"/>
            <w:shd w:val="pct10" w:color="auto" w:fill="FFFFFF"/>
          </w:tcPr>
          <w:p w14:paraId="574417A1" w14:textId="77777777" w:rsidR="005432EB" w:rsidRPr="007D061B" w:rsidRDefault="005432EB" w:rsidP="0001143E">
            <w:pPr>
              <w:pStyle w:val="TAL"/>
              <w:rPr>
                <w:b/>
                <w:sz w:val="16"/>
              </w:rPr>
            </w:pPr>
            <w:r w:rsidRPr="007D061B">
              <w:rPr>
                <w:b/>
                <w:sz w:val="16"/>
              </w:rPr>
              <w:t>Subject/Comment</w:t>
            </w:r>
          </w:p>
        </w:tc>
        <w:tc>
          <w:tcPr>
            <w:tcW w:w="708" w:type="dxa"/>
            <w:shd w:val="pct10" w:color="auto" w:fill="FFFFFF"/>
          </w:tcPr>
          <w:p w14:paraId="6A4B6B34" w14:textId="77777777" w:rsidR="005432EB" w:rsidRPr="007D061B" w:rsidRDefault="005432EB" w:rsidP="0001143E">
            <w:pPr>
              <w:pStyle w:val="TAL"/>
              <w:rPr>
                <w:b/>
                <w:sz w:val="16"/>
              </w:rPr>
            </w:pPr>
            <w:r w:rsidRPr="007D061B">
              <w:rPr>
                <w:b/>
                <w:sz w:val="16"/>
              </w:rPr>
              <w:t>New version</w:t>
            </w:r>
          </w:p>
        </w:tc>
      </w:tr>
      <w:tr w:rsidR="005432EB" w:rsidRPr="007D061B" w14:paraId="62CDF4EA" w14:textId="77777777" w:rsidTr="0001143E">
        <w:tc>
          <w:tcPr>
            <w:tcW w:w="800" w:type="dxa"/>
            <w:shd w:val="solid" w:color="FFFFFF" w:fill="auto"/>
          </w:tcPr>
          <w:p w14:paraId="7EF657E6" w14:textId="77777777" w:rsidR="005432EB" w:rsidRPr="007D061B" w:rsidRDefault="005432EB" w:rsidP="0001143E">
            <w:pPr>
              <w:pStyle w:val="TAL"/>
              <w:rPr>
                <w:sz w:val="16"/>
                <w:szCs w:val="16"/>
                <w:lang w:eastAsia="zh-CN"/>
              </w:rPr>
            </w:pPr>
            <w:r w:rsidRPr="007D061B">
              <w:rPr>
                <w:sz w:val="16"/>
                <w:szCs w:val="16"/>
              </w:rPr>
              <w:t>2016-02</w:t>
            </w:r>
          </w:p>
        </w:tc>
        <w:tc>
          <w:tcPr>
            <w:tcW w:w="901" w:type="dxa"/>
            <w:shd w:val="solid" w:color="FFFFFF" w:fill="auto"/>
          </w:tcPr>
          <w:p w14:paraId="4B970173" w14:textId="77777777" w:rsidR="005432EB" w:rsidRPr="007D061B" w:rsidRDefault="005432EB" w:rsidP="0001143E">
            <w:pPr>
              <w:pStyle w:val="TAL"/>
              <w:rPr>
                <w:sz w:val="16"/>
                <w:szCs w:val="16"/>
                <w:lang w:eastAsia="zh-CN"/>
              </w:rPr>
            </w:pPr>
            <w:r w:rsidRPr="007D061B">
              <w:rPr>
                <w:sz w:val="16"/>
                <w:szCs w:val="16"/>
              </w:rPr>
              <w:t>RAN4#78</w:t>
            </w:r>
          </w:p>
        </w:tc>
        <w:tc>
          <w:tcPr>
            <w:tcW w:w="993" w:type="dxa"/>
            <w:shd w:val="solid" w:color="FFFFFF" w:fill="auto"/>
          </w:tcPr>
          <w:p w14:paraId="7B1F6C05" w14:textId="77777777" w:rsidR="005432EB" w:rsidRPr="007D061B" w:rsidRDefault="005432EB" w:rsidP="0001143E">
            <w:pPr>
              <w:pStyle w:val="TAL"/>
              <w:rPr>
                <w:sz w:val="16"/>
                <w:szCs w:val="16"/>
                <w:lang w:eastAsia="zh-CN"/>
              </w:rPr>
            </w:pPr>
            <w:r w:rsidRPr="007D061B">
              <w:rPr>
                <w:sz w:val="16"/>
                <w:szCs w:val="16"/>
              </w:rPr>
              <w:t>R4-161117</w:t>
            </w:r>
          </w:p>
        </w:tc>
        <w:tc>
          <w:tcPr>
            <w:tcW w:w="526" w:type="dxa"/>
            <w:shd w:val="solid" w:color="FFFFFF" w:fill="auto"/>
          </w:tcPr>
          <w:p w14:paraId="7F7FF473" w14:textId="77777777" w:rsidR="005432EB" w:rsidRPr="007D061B" w:rsidRDefault="005432EB" w:rsidP="0001143E">
            <w:pPr>
              <w:pStyle w:val="TAL"/>
              <w:rPr>
                <w:sz w:val="16"/>
                <w:szCs w:val="16"/>
              </w:rPr>
            </w:pPr>
          </w:p>
        </w:tc>
        <w:tc>
          <w:tcPr>
            <w:tcW w:w="425" w:type="dxa"/>
            <w:shd w:val="solid" w:color="FFFFFF" w:fill="auto"/>
          </w:tcPr>
          <w:p w14:paraId="6AD1CAB3" w14:textId="77777777" w:rsidR="005432EB" w:rsidRPr="007D061B" w:rsidRDefault="005432EB" w:rsidP="0001143E">
            <w:pPr>
              <w:pStyle w:val="TAL"/>
              <w:rPr>
                <w:sz w:val="16"/>
                <w:szCs w:val="16"/>
              </w:rPr>
            </w:pPr>
          </w:p>
        </w:tc>
        <w:tc>
          <w:tcPr>
            <w:tcW w:w="425" w:type="dxa"/>
            <w:shd w:val="solid" w:color="FFFFFF" w:fill="auto"/>
          </w:tcPr>
          <w:p w14:paraId="0D5A16AA" w14:textId="77777777" w:rsidR="005432EB" w:rsidRPr="007D061B" w:rsidRDefault="005432EB" w:rsidP="0001143E">
            <w:pPr>
              <w:pStyle w:val="TAL"/>
              <w:rPr>
                <w:sz w:val="16"/>
                <w:szCs w:val="16"/>
              </w:rPr>
            </w:pPr>
          </w:p>
        </w:tc>
        <w:tc>
          <w:tcPr>
            <w:tcW w:w="4962" w:type="dxa"/>
            <w:shd w:val="solid" w:color="FFFFFF" w:fill="auto"/>
          </w:tcPr>
          <w:p w14:paraId="54241EF2" w14:textId="77777777" w:rsidR="005432EB" w:rsidRPr="007D061B" w:rsidRDefault="005432EB" w:rsidP="0001143E">
            <w:pPr>
              <w:pStyle w:val="TAL"/>
              <w:rPr>
                <w:sz w:val="16"/>
                <w:szCs w:val="16"/>
                <w:lang w:eastAsia="zh-CN"/>
              </w:rPr>
            </w:pPr>
            <w:r w:rsidRPr="007D061B">
              <w:rPr>
                <w:sz w:val="16"/>
                <w:szCs w:val="16"/>
              </w:rPr>
              <w:t>Specification structure</w:t>
            </w:r>
          </w:p>
        </w:tc>
        <w:tc>
          <w:tcPr>
            <w:tcW w:w="708" w:type="dxa"/>
            <w:shd w:val="solid" w:color="FFFFFF" w:fill="auto"/>
          </w:tcPr>
          <w:p w14:paraId="08C403AF" w14:textId="77777777" w:rsidR="005432EB" w:rsidRPr="007D061B" w:rsidRDefault="005432EB" w:rsidP="0001143E">
            <w:pPr>
              <w:pStyle w:val="TAL"/>
              <w:rPr>
                <w:sz w:val="16"/>
                <w:szCs w:val="16"/>
                <w:lang w:eastAsia="zh-CN"/>
              </w:rPr>
            </w:pPr>
            <w:r w:rsidRPr="007D061B">
              <w:rPr>
                <w:sz w:val="16"/>
                <w:szCs w:val="16"/>
              </w:rPr>
              <w:t>0.1.0</w:t>
            </w:r>
          </w:p>
        </w:tc>
      </w:tr>
      <w:tr w:rsidR="005432EB" w:rsidRPr="007D061B" w14:paraId="4FFF880F" w14:textId="77777777" w:rsidTr="0001143E">
        <w:tc>
          <w:tcPr>
            <w:tcW w:w="800" w:type="dxa"/>
            <w:shd w:val="solid" w:color="FFFFFF" w:fill="auto"/>
          </w:tcPr>
          <w:p w14:paraId="12399285" w14:textId="77777777" w:rsidR="005432EB" w:rsidRPr="007D061B" w:rsidRDefault="005432EB" w:rsidP="0001143E">
            <w:pPr>
              <w:pStyle w:val="TAL"/>
              <w:rPr>
                <w:sz w:val="16"/>
                <w:szCs w:val="16"/>
              </w:rPr>
            </w:pPr>
            <w:r w:rsidRPr="007D061B">
              <w:rPr>
                <w:sz w:val="16"/>
                <w:szCs w:val="16"/>
              </w:rPr>
              <w:t>2016-04</w:t>
            </w:r>
          </w:p>
        </w:tc>
        <w:tc>
          <w:tcPr>
            <w:tcW w:w="901" w:type="dxa"/>
            <w:shd w:val="solid" w:color="FFFFFF" w:fill="auto"/>
          </w:tcPr>
          <w:p w14:paraId="45B6C62B"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0FDD2EE6" w14:textId="77777777" w:rsidR="005432EB" w:rsidRPr="007D061B" w:rsidRDefault="005432EB" w:rsidP="0001143E">
            <w:pPr>
              <w:pStyle w:val="TAL"/>
              <w:rPr>
                <w:sz w:val="16"/>
                <w:szCs w:val="16"/>
              </w:rPr>
            </w:pPr>
            <w:r w:rsidRPr="007D061B">
              <w:rPr>
                <w:sz w:val="16"/>
                <w:szCs w:val="16"/>
              </w:rPr>
              <w:t>R4-164273</w:t>
            </w:r>
          </w:p>
        </w:tc>
        <w:tc>
          <w:tcPr>
            <w:tcW w:w="526" w:type="dxa"/>
            <w:shd w:val="solid" w:color="FFFFFF" w:fill="auto"/>
          </w:tcPr>
          <w:p w14:paraId="335CE7C6" w14:textId="77777777" w:rsidR="005432EB" w:rsidRPr="007D061B" w:rsidRDefault="005432EB" w:rsidP="0001143E">
            <w:pPr>
              <w:pStyle w:val="TAL"/>
              <w:rPr>
                <w:sz w:val="16"/>
                <w:szCs w:val="16"/>
              </w:rPr>
            </w:pPr>
          </w:p>
        </w:tc>
        <w:tc>
          <w:tcPr>
            <w:tcW w:w="425" w:type="dxa"/>
            <w:shd w:val="solid" w:color="FFFFFF" w:fill="auto"/>
          </w:tcPr>
          <w:p w14:paraId="0E3475F1" w14:textId="77777777" w:rsidR="005432EB" w:rsidRPr="007D061B" w:rsidRDefault="005432EB" w:rsidP="0001143E">
            <w:pPr>
              <w:pStyle w:val="TAL"/>
              <w:rPr>
                <w:sz w:val="16"/>
                <w:szCs w:val="16"/>
              </w:rPr>
            </w:pPr>
          </w:p>
        </w:tc>
        <w:tc>
          <w:tcPr>
            <w:tcW w:w="425" w:type="dxa"/>
            <w:shd w:val="solid" w:color="FFFFFF" w:fill="auto"/>
          </w:tcPr>
          <w:p w14:paraId="0D9D5E51" w14:textId="77777777" w:rsidR="005432EB" w:rsidRPr="007D061B" w:rsidRDefault="005432EB" w:rsidP="0001143E">
            <w:pPr>
              <w:pStyle w:val="TAL"/>
              <w:rPr>
                <w:sz w:val="16"/>
                <w:szCs w:val="16"/>
              </w:rPr>
            </w:pPr>
          </w:p>
        </w:tc>
        <w:tc>
          <w:tcPr>
            <w:tcW w:w="4962" w:type="dxa"/>
            <w:shd w:val="solid" w:color="FFFFFF" w:fill="auto"/>
          </w:tcPr>
          <w:p w14:paraId="69381301" w14:textId="77777777" w:rsidR="005432EB" w:rsidRPr="007D061B" w:rsidRDefault="005432EB" w:rsidP="0001143E">
            <w:pPr>
              <w:pStyle w:val="TAL"/>
              <w:rPr>
                <w:rFonts w:eastAsia="Calibri"/>
                <w:sz w:val="16"/>
                <w:szCs w:val="16"/>
              </w:rPr>
            </w:pPr>
            <w:r w:rsidRPr="007D061B">
              <w:rPr>
                <w:sz w:val="16"/>
                <w:szCs w:val="16"/>
              </w:rPr>
              <w:t>Approved text proposals in the following documents were implemented:</w:t>
            </w:r>
          </w:p>
          <w:p w14:paraId="273DF571" w14:textId="77777777" w:rsidR="005432EB" w:rsidRPr="007D061B" w:rsidRDefault="005432EB" w:rsidP="0001143E">
            <w:pPr>
              <w:pStyle w:val="TAL"/>
              <w:rPr>
                <w:sz w:val="16"/>
                <w:szCs w:val="16"/>
              </w:rPr>
            </w:pPr>
            <w:r w:rsidRPr="007D061B">
              <w:rPr>
                <w:sz w:val="16"/>
                <w:szCs w:val="16"/>
              </w:rPr>
              <w:t>R4-162956 - TP to TS 37.145 (part 1) - Sections 1-5</w:t>
            </w:r>
          </w:p>
          <w:p w14:paraId="0EFDAEFE" w14:textId="77777777" w:rsidR="005432EB" w:rsidRPr="007D061B" w:rsidRDefault="005432EB" w:rsidP="0001143E">
            <w:pPr>
              <w:pStyle w:val="TAL"/>
              <w:rPr>
                <w:sz w:val="16"/>
                <w:szCs w:val="16"/>
              </w:rPr>
            </w:pPr>
            <w:r w:rsidRPr="007D061B">
              <w:rPr>
                <w:sz w:val="16"/>
                <w:szCs w:val="16"/>
              </w:rPr>
              <w:t>R4-162957 - TP to TS 37.145 (part 1) - Sections 6.1, 6.2, 6.3, 6.4</w:t>
            </w:r>
          </w:p>
          <w:p w14:paraId="352F0FEE" w14:textId="77777777" w:rsidR="005432EB" w:rsidRPr="007D061B" w:rsidRDefault="005432EB" w:rsidP="0001143E">
            <w:pPr>
              <w:pStyle w:val="TAL"/>
              <w:rPr>
                <w:sz w:val="16"/>
                <w:szCs w:val="16"/>
              </w:rPr>
            </w:pPr>
            <w:r w:rsidRPr="007D061B">
              <w:rPr>
                <w:sz w:val="16"/>
                <w:szCs w:val="16"/>
              </w:rPr>
              <w:t>R4-162958 - TP to TS 37.145 (part 1) - Section 6.5</w:t>
            </w:r>
          </w:p>
          <w:p w14:paraId="6982E624" w14:textId="77777777" w:rsidR="005432EB" w:rsidRPr="007D061B" w:rsidRDefault="005432EB" w:rsidP="0001143E">
            <w:pPr>
              <w:pStyle w:val="TAL"/>
              <w:rPr>
                <w:sz w:val="16"/>
                <w:szCs w:val="16"/>
              </w:rPr>
            </w:pPr>
            <w:r w:rsidRPr="007D061B">
              <w:rPr>
                <w:sz w:val="16"/>
                <w:szCs w:val="16"/>
              </w:rPr>
              <w:t>R4-162961 - TP to TS 37.145 (part 1) - Section 7</w:t>
            </w:r>
          </w:p>
          <w:p w14:paraId="5DC3D442" w14:textId="77777777" w:rsidR="005432EB" w:rsidRPr="007D061B" w:rsidRDefault="005432EB" w:rsidP="0001143E">
            <w:pPr>
              <w:pStyle w:val="TAL"/>
              <w:rPr>
                <w:sz w:val="16"/>
                <w:szCs w:val="16"/>
              </w:rPr>
            </w:pPr>
            <w:r w:rsidRPr="007D061B">
              <w:rPr>
                <w:sz w:val="16"/>
                <w:szCs w:val="16"/>
              </w:rPr>
              <w:t>R4-162962 - TP to TS 37.145 (part 1) - Section 8</w:t>
            </w:r>
          </w:p>
          <w:p w14:paraId="3CB2D85F" w14:textId="77777777" w:rsidR="005432EB" w:rsidRPr="007D061B" w:rsidRDefault="005432EB" w:rsidP="0001143E">
            <w:pPr>
              <w:pStyle w:val="TAL"/>
              <w:rPr>
                <w:sz w:val="16"/>
                <w:szCs w:val="16"/>
              </w:rPr>
            </w:pPr>
            <w:r w:rsidRPr="007D061B">
              <w:rPr>
                <w:sz w:val="16"/>
                <w:szCs w:val="16"/>
              </w:rPr>
              <w:t>R4-162532 - TP to TS 37.145 (part 1) - Annex B</w:t>
            </w:r>
          </w:p>
        </w:tc>
        <w:tc>
          <w:tcPr>
            <w:tcW w:w="708" w:type="dxa"/>
            <w:shd w:val="solid" w:color="FFFFFF" w:fill="auto"/>
          </w:tcPr>
          <w:p w14:paraId="342379AC" w14:textId="77777777" w:rsidR="005432EB" w:rsidRPr="007D061B" w:rsidRDefault="005432EB" w:rsidP="0001143E">
            <w:pPr>
              <w:pStyle w:val="TAL"/>
              <w:rPr>
                <w:sz w:val="16"/>
                <w:szCs w:val="16"/>
              </w:rPr>
            </w:pPr>
            <w:r w:rsidRPr="007D061B">
              <w:rPr>
                <w:sz w:val="16"/>
                <w:szCs w:val="16"/>
              </w:rPr>
              <w:t>0.2.0</w:t>
            </w:r>
          </w:p>
        </w:tc>
      </w:tr>
      <w:tr w:rsidR="005432EB" w:rsidRPr="007D061B" w14:paraId="3EAFFF32" w14:textId="77777777" w:rsidTr="0001143E">
        <w:tc>
          <w:tcPr>
            <w:tcW w:w="800" w:type="dxa"/>
            <w:shd w:val="solid" w:color="FFFFFF" w:fill="auto"/>
          </w:tcPr>
          <w:p w14:paraId="191399B8" w14:textId="77777777" w:rsidR="005432EB" w:rsidRPr="007D061B" w:rsidRDefault="005432EB" w:rsidP="0001143E">
            <w:pPr>
              <w:pStyle w:val="TAL"/>
              <w:rPr>
                <w:sz w:val="16"/>
                <w:szCs w:val="16"/>
              </w:rPr>
            </w:pPr>
            <w:r w:rsidRPr="007D061B">
              <w:rPr>
                <w:sz w:val="16"/>
                <w:szCs w:val="16"/>
              </w:rPr>
              <w:t>2016-05</w:t>
            </w:r>
          </w:p>
        </w:tc>
        <w:tc>
          <w:tcPr>
            <w:tcW w:w="901" w:type="dxa"/>
            <w:shd w:val="solid" w:color="FFFFFF" w:fill="auto"/>
          </w:tcPr>
          <w:p w14:paraId="1FFCDB66"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42798A55" w14:textId="77777777" w:rsidR="005432EB" w:rsidRPr="007D061B" w:rsidRDefault="005432EB" w:rsidP="0001143E">
            <w:pPr>
              <w:pStyle w:val="TAL"/>
              <w:rPr>
                <w:sz w:val="16"/>
                <w:szCs w:val="16"/>
              </w:rPr>
            </w:pPr>
            <w:r w:rsidRPr="007D061B">
              <w:rPr>
                <w:sz w:val="16"/>
                <w:szCs w:val="16"/>
              </w:rPr>
              <w:t>R4-164926</w:t>
            </w:r>
          </w:p>
        </w:tc>
        <w:tc>
          <w:tcPr>
            <w:tcW w:w="526" w:type="dxa"/>
            <w:shd w:val="solid" w:color="FFFFFF" w:fill="auto"/>
          </w:tcPr>
          <w:p w14:paraId="4BBCB426" w14:textId="77777777" w:rsidR="005432EB" w:rsidRPr="007D061B" w:rsidRDefault="005432EB" w:rsidP="0001143E">
            <w:pPr>
              <w:pStyle w:val="TAL"/>
              <w:rPr>
                <w:sz w:val="16"/>
                <w:szCs w:val="16"/>
              </w:rPr>
            </w:pPr>
          </w:p>
        </w:tc>
        <w:tc>
          <w:tcPr>
            <w:tcW w:w="425" w:type="dxa"/>
            <w:shd w:val="solid" w:color="FFFFFF" w:fill="auto"/>
          </w:tcPr>
          <w:p w14:paraId="2157E468" w14:textId="77777777" w:rsidR="005432EB" w:rsidRPr="007D061B" w:rsidRDefault="005432EB" w:rsidP="0001143E">
            <w:pPr>
              <w:pStyle w:val="TAL"/>
              <w:rPr>
                <w:sz w:val="16"/>
                <w:szCs w:val="16"/>
              </w:rPr>
            </w:pPr>
          </w:p>
        </w:tc>
        <w:tc>
          <w:tcPr>
            <w:tcW w:w="425" w:type="dxa"/>
            <w:shd w:val="solid" w:color="FFFFFF" w:fill="auto"/>
          </w:tcPr>
          <w:p w14:paraId="43E23203" w14:textId="77777777" w:rsidR="005432EB" w:rsidRPr="007D061B" w:rsidRDefault="005432EB" w:rsidP="0001143E">
            <w:pPr>
              <w:pStyle w:val="TAL"/>
              <w:rPr>
                <w:sz w:val="16"/>
                <w:szCs w:val="16"/>
              </w:rPr>
            </w:pPr>
          </w:p>
        </w:tc>
        <w:tc>
          <w:tcPr>
            <w:tcW w:w="4962" w:type="dxa"/>
            <w:shd w:val="solid" w:color="FFFFFF" w:fill="auto"/>
          </w:tcPr>
          <w:p w14:paraId="57A57AD3" w14:textId="77777777" w:rsidR="005432EB" w:rsidRPr="007D061B" w:rsidRDefault="005432EB" w:rsidP="0001143E">
            <w:pPr>
              <w:pStyle w:val="TAL"/>
              <w:rPr>
                <w:sz w:val="16"/>
                <w:szCs w:val="16"/>
              </w:rPr>
            </w:pPr>
            <w:r w:rsidRPr="007D061B">
              <w:rPr>
                <w:sz w:val="16"/>
                <w:szCs w:val="16"/>
              </w:rPr>
              <w:t>R4-164711 - TP to TS 37.145 (part 1)</w:t>
            </w:r>
          </w:p>
          <w:p w14:paraId="0265D369" w14:textId="77777777" w:rsidR="005432EB" w:rsidRPr="007D061B" w:rsidRDefault="005432EB" w:rsidP="0001143E">
            <w:pPr>
              <w:pStyle w:val="TAL"/>
              <w:rPr>
                <w:sz w:val="16"/>
                <w:szCs w:val="16"/>
              </w:rPr>
            </w:pPr>
            <w:r w:rsidRPr="007D061B">
              <w:rPr>
                <w:sz w:val="16"/>
                <w:szCs w:val="16"/>
              </w:rPr>
              <w:t>R4-164715 - TP to TS 37.145 (part 1) - Sections 6.5.3 (TAE)</w:t>
            </w:r>
          </w:p>
          <w:p w14:paraId="176C260F" w14:textId="77777777" w:rsidR="005432EB" w:rsidRPr="007D061B" w:rsidRDefault="005432EB" w:rsidP="0001143E">
            <w:pPr>
              <w:pStyle w:val="TAL"/>
              <w:rPr>
                <w:sz w:val="16"/>
                <w:szCs w:val="16"/>
              </w:rPr>
            </w:pPr>
            <w:r w:rsidRPr="007D061B">
              <w:rPr>
                <w:sz w:val="16"/>
                <w:szCs w:val="16"/>
              </w:rPr>
              <w:t>R4-164712 - TP to TS 37.145 (part 1) 6.6 and 6.7</w:t>
            </w:r>
          </w:p>
        </w:tc>
        <w:tc>
          <w:tcPr>
            <w:tcW w:w="708" w:type="dxa"/>
            <w:shd w:val="solid" w:color="FFFFFF" w:fill="auto"/>
          </w:tcPr>
          <w:p w14:paraId="2AFCC8CC" w14:textId="77777777" w:rsidR="005432EB" w:rsidRPr="007D061B" w:rsidRDefault="005432EB" w:rsidP="0001143E">
            <w:pPr>
              <w:pStyle w:val="TAL"/>
              <w:rPr>
                <w:sz w:val="16"/>
                <w:szCs w:val="16"/>
              </w:rPr>
            </w:pPr>
            <w:r w:rsidRPr="007D061B">
              <w:rPr>
                <w:sz w:val="16"/>
                <w:szCs w:val="16"/>
              </w:rPr>
              <w:t>0.3.0</w:t>
            </w:r>
          </w:p>
        </w:tc>
      </w:tr>
      <w:tr w:rsidR="005432EB" w:rsidRPr="007D061B" w14:paraId="3646AD5E" w14:textId="77777777" w:rsidTr="0001143E">
        <w:tc>
          <w:tcPr>
            <w:tcW w:w="800" w:type="dxa"/>
            <w:shd w:val="solid" w:color="FFFFFF" w:fill="auto"/>
          </w:tcPr>
          <w:p w14:paraId="00DDE6C7" w14:textId="77777777" w:rsidR="005432EB" w:rsidRPr="007D061B" w:rsidRDefault="005432EB" w:rsidP="0001143E">
            <w:pPr>
              <w:pStyle w:val="TAL"/>
              <w:rPr>
                <w:sz w:val="16"/>
                <w:szCs w:val="16"/>
              </w:rPr>
            </w:pPr>
            <w:r w:rsidRPr="007D061B">
              <w:rPr>
                <w:sz w:val="16"/>
                <w:szCs w:val="16"/>
              </w:rPr>
              <w:t>2016-08</w:t>
            </w:r>
          </w:p>
        </w:tc>
        <w:tc>
          <w:tcPr>
            <w:tcW w:w="901" w:type="dxa"/>
            <w:shd w:val="solid" w:color="FFFFFF" w:fill="auto"/>
          </w:tcPr>
          <w:p w14:paraId="5BEB09F4" w14:textId="77777777" w:rsidR="005432EB" w:rsidRPr="007D061B" w:rsidRDefault="005432EB" w:rsidP="0001143E">
            <w:pPr>
              <w:pStyle w:val="TAL"/>
              <w:rPr>
                <w:sz w:val="16"/>
                <w:szCs w:val="16"/>
              </w:rPr>
            </w:pPr>
            <w:r w:rsidRPr="007D061B">
              <w:rPr>
                <w:sz w:val="16"/>
                <w:szCs w:val="16"/>
              </w:rPr>
              <w:t>RAN4#80</w:t>
            </w:r>
          </w:p>
        </w:tc>
        <w:tc>
          <w:tcPr>
            <w:tcW w:w="993" w:type="dxa"/>
            <w:shd w:val="solid" w:color="FFFFFF" w:fill="auto"/>
          </w:tcPr>
          <w:p w14:paraId="62E9AF2E" w14:textId="77777777" w:rsidR="005432EB" w:rsidRPr="007D061B" w:rsidRDefault="005432EB" w:rsidP="0001143E">
            <w:pPr>
              <w:pStyle w:val="TAL"/>
              <w:rPr>
                <w:sz w:val="16"/>
                <w:szCs w:val="16"/>
              </w:rPr>
            </w:pPr>
            <w:r w:rsidRPr="007D061B">
              <w:rPr>
                <w:sz w:val="16"/>
                <w:szCs w:val="16"/>
              </w:rPr>
              <w:t>R4-167178</w:t>
            </w:r>
          </w:p>
        </w:tc>
        <w:tc>
          <w:tcPr>
            <w:tcW w:w="526" w:type="dxa"/>
            <w:shd w:val="solid" w:color="FFFFFF" w:fill="auto"/>
          </w:tcPr>
          <w:p w14:paraId="39F25F56" w14:textId="77777777" w:rsidR="005432EB" w:rsidRPr="007D061B" w:rsidRDefault="005432EB" w:rsidP="0001143E">
            <w:pPr>
              <w:pStyle w:val="TAL"/>
              <w:rPr>
                <w:sz w:val="16"/>
                <w:szCs w:val="16"/>
              </w:rPr>
            </w:pPr>
          </w:p>
        </w:tc>
        <w:tc>
          <w:tcPr>
            <w:tcW w:w="425" w:type="dxa"/>
            <w:shd w:val="solid" w:color="FFFFFF" w:fill="auto"/>
          </w:tcPr>
          <w:p w14:paraId="2240481A" w14:textId="77777777" w:rsidR="005432EB" w:rsidRPr="007D061B" w:rsidRDefault="005432EB" w:rsidP="0001143E">
            <w:pPr>
              <w:pStyle w:val="TAL"/>
              <w:rPr>
                <w:sz w:val="16"/>
                <w:szCs w:val="16"/>
              </w:rPr>
            </w:pPr>
          </w:p>
        </w:tc>
        <w:tc>
          <w:tcPr>
            <w:tcW w:w="425" w:type="dxa"/>
            <w:shd w:val="solid" w:color="FFFFFF" w:fill="auto"/>
          </w:tcPr>
          <w:p w14:paraId="171AC977" w14:textId="77777777" w:rsidR="005432EB" w:rsidRPr="007D061B" w:rsidRDefault="005432EB" w:rsidP="0001143E">
            <w:pPr>
              <w:pStyle w:val="TAL"/>
              <w:rPr>
                <w:sz w:val="16"/>
                <w:szCs w:val="16"/>
              </w:rPr>
            </w:pPr>
          </w:p>
        </w:tc>
        <w:tc>
          <w:tcPr>
            <w:tcW w:w="4962" w:type="dxa"/>
            <w:shd w:val="solid" w:color="FFFFFF" w:fill="auto"/>
          </w:tcPr>
          <w:p w14:paraId="79AFA0A9" w14:textId="77777777" w:rsidR="005432EB" w:rsidRPr="007D061B" w:rsidRDefault="005432EB" w:rsidP="0001143E">
            <w:pPr>
              <w:pStyle w:val="TAL"/>
              <w:rPr>
                <w:sz w:val="16"/>
                <w:szCs w:val="16"/>
              </w:rPr>
            </w:pPr>
            <w:r w:rsidRPr="007D061B">
              <w:rPr>
                <w:sz w:val="16"/>
                <w:szCs w:val="16"/>
              </w:rPr>
              <w:t>R4-166423 - TP to TS37.145-1 - reference corrections</w:t>
            </w:r>
          </w:p>
          <w:p w14:paraId="61B369B4" w14:textId="77777777" w:rsidR="005432EB" w:rsidRPr="007D061B" w:rsidRDefault="005432EB" w:rsidP="0001143E">
            <w:pPr>
              <w:pStyle w:val="TAL"/>
              <w:rPr>
                <w:sz w:val="16"/>
                <w:szCs w:val="16"/>
              </w:rPr>
            </w:pPr>
            <w:r w:rsidRPr="007D061B">
              <w:rPr>
                <w:sz w:val="16"/>
                <w:szCs w:val="16"/>
              </w:rPr>
              <w:t>R4-166217 - TP for TS 37.145-1: Editorial correction on table numbers</w:t>
            </w:r>
          </w:p>
          <w:p w14:paraId="3AEB1767" w14:textId="77052E2C" w:rsidR="005432EB" w:rsidRPr="007D061B" w:rsidRDefault="005432EB" w:rsidP="0001143E">
            <w:pPr>
              <w:pStyle w:val="TAL"/>
              <w:rPr>
                <w:sz w:val="16"/>
                <w:szCs w:val="16"/>
              </w:rPr>
            </w:pPr>
            <w:r w:rsidRPr="007D061B">
              <w:rPr>
                <w:sz w:val="16"/>
                <w:szCs w:val="16"/>
              </w:rPr>
              <w:t>R4-166935</w:t>
            </w:r>
            <w:r w:rsidR="00353938">
              <w:rPr>
                <w:sz w:val="16"/>
                <w:szCs w:val="16"/>
              </w:rPr>
              <w:t xml:space="preserve"> </w:t>
            </w:r>
            <w:r w:rsidRPr="007D061B">
              <w:rPr>
                <w:sz w:val="16"/>
                <w:szCs w:val="16"/>
              </w:rPr>
              <w:t>TP for TS 37.145-1: AAS BS Performance Target</w:t>
            </w:r>
          </w:p>
          <w:p w14:paraId="67ED8B4E" w14:textId="77777777" w:rsidR="005432EB" w:rsidRPr="007D061B" w:rsidRDefault="005432EB" w:rsidP="0001143E">
            <w:pPr>
              <w:pStyle w:val="TAL"/>
              <w:rPr>
                <w:sz w:val="16"/>
                <w:szCs w:val="16"/>
              </w:rPr>
            </w:pPr>
            <w:r w:rsidRPr="007D061B">
              <w:rPr>
                <w:sz w:val="16"/>
                <w:szCs w:val="16"/>
              </w:rPr>
              <w:t>R4-166936 TP to TS 37.145-1: Annex C (Test tolerances and derivation of test requirements)</w:t>
            </w:r>
          </w:p>
          <w:p w14:paraId="1F0614B7" w14:textId="77777777" w:rsidR="005432EB" w:rsidRPr="007D061B" w:rsidRDefault="005432EB" w:rsidP="0001143E">
            <w:pPr>
              <w:pStyle w:val="TAL"/>
              <w:rPr>
                <w:sz w:val="16"/>
                <w:szCs w:val="16"/>
              </w:rPr>
            </w:pPr>
            <w:r w:rsidRPr="007D061B">
              <w:rPr>
                <w:sz w:val="16"/>
                <w:szCs w:val="16"/>
              </w:rPr>
              <w:t>R4-166937 TP to TS 37.145-1 - clean-up</w:t>
            </w:r>
          </w:p>
        </w:tc>
        <w:tc>
          <w:tcPr>
            <w:tcW w:w="708" w:type="dxa"/>
            <w:shd w:val="solid" w:color="FFFFFF" w:fill="auto"/>
          </w:tcPr>
          <w:p w14:paraId="4755811A" w14:textId="77777777" w:rsidR="005432EB" w:rsidRPr="007D061B" w:rsidRDefault="005432EB" w:rsidP="0001143E">
            <w:pPr>
              <w:pStyle w:val="TAL"/>
              <w:rPr>
                <w:sz w:val="16"/>
                <w:szCs w:val="16"/>
              </w:rPr>
            </w:pPr>
            <w:r w:rsidRPr="007D061B">
              <w:rPr>
                <w:sz w:val="16"/>
                <w:szCs w:val="16"/>
              </w:rPr>
              <w:t>0.4.0</w:t>
            </w:r>
          </w:p>
        </w:tc>
      </w:tr>
      <w:tr w:rsidR="005432EB" w:rsidRPr="007D061B" w14:paraId="3A0918B7" w14:textId="77777777" w:rsidTr="0001143E">
        <w:tc>
          <w:tcPr>
            <w:tcW w:w="800" w:type="dxa"/>
            <w:shd w:val="solid" w:color="FFFFFF" w:fill="auto"/>
          </w:tcPr>
          <w:p w14:paraId="5075D0B4"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52D47643" w14:textId="77777777" w:rsidR="005432EB" w:rsidRPr="007D061B" w:rsidRDefault="005432EB" w:rsidP="0001143E">
            <w:pPr>
              <w:pStyle w:val="TAL"/>
              <w:rPr>
                <w:sz w:val="16"/>
                <w:szCs w:val="16"/>
              </w:rPr>
            </w:pPr>
            <w:r w:rsidRPr="007D061B">
              <w:rPr>
                <w:sz w:val="16"/>
                <w:szCs w:val="16"/>
              </w:rPr>
              <w:t>RANP#73</w:t>
            </w:r>
          </w:p>
        </w:tc>
        <w:tc>
          <w:tcPr>
            <w:tcW w:w="993" w:type="dxa"/>
            <w:shd w:val="solid" w:color="FFFFFF" w:fill="auto"/>
          </w:tcPr>
          <w:p w14:paraId="3BC9BF42" w14:textId="77777777" w:rsidR="005432EB" w:rsidRPr="007D061B" w:rsidRDefault="005432EB" w:rsidP="0001143E">
            <w:pPr>
              <w:pStyle w:val="TAL"/>
              <w:rPr>
                <w:sz w:val="16"/>
                <w:szCs w:val="16"/>
              </w:rPr>
            </w:pPr>
            <w:r w:rsidRPr="007D061B">
              <w:rPr>
                <w:sz w:val="16"/>
                <w:szCs w:val="16"/>
              </w:rPr>
              <w:t>RP-161449</w:t>
            </w:r>
          </w:p>
        </w:tc>
        <w:tc>
          <w:tcPr>
            <w:tcW w:w="526" w:type="dxa"/>
            <w:shd w:val="solid" w:color="FFFFFF" w:fill="auto"/>
          </w:tcPr>
          <w:p w14:paraId="45BB156D" w14:textId="77777777" w:rsidR="005432EB" w:rsidRPr="007D061B" w:rsidRDefault="005432EB" w:rsidP="0001143E">
            <w:pPr>
              <w:pStyle w:val="TAL"/>
              <w:rPr>
                <w:sz w:val="16"/>
                <w:szCs w:val="16"/>
              </w:rPr>
            </w:pPr>
          </w:p>
        </w:tc>
        <w:tc>
          <w:tcPr>
            <w:tcW w:w="425" w:type="dxa"/>
            <w:shd w:val="solid" w:color="FFFFFF" w:fill="auto"/>
          </w:tcPr>
          <w:p w14:paraId="3531D742" w14:textId="77777777" w:rsidR="005432EB" w:rsidRPr="007D061B" w:rsidRDefault="005432EB" w:rsidP="0001143E">
            <w:pPr>
              <w:pStyle w:val="TAL"/>
              <w:rPr>
                <w:sz w:val="16"/>
                <w:szCs w:val="16"/>
              </w:rPr>
            </w:pPr>
          </w:p>
        </w:tc>
        <w:tc>
          <w:tcPr>
            <w:tcW w:w="425" w:type="dxa"/>
            <w:shd w:val="solid" w:color="FFFFFF" w:fill="auto"/>
          </w:tcPr>
          <w:p w14:paraId="541BBE97" w14:textId="77777777" w:rsidR="005432EB" w:rsidRPr="007D061B" w:rsidRDefault="005432EB" w:rsidP="0001143E">
            <w:pPr>
              <w:pStyle w:val="TAL"/>
              <w:rPr>
                <w:sz w:val="16"/>
                <w:szCs w:val="16"/>
              </w:rPr>
            </w:pPr>
          </w:p>
        </w:tc>
        <w:tc>
          <w:tcPr>
            <w:tcW w:w="4962" w:type="dxa"/>
            <w:shd w:val="solid" w:color="FFFFFF" w:fill="auto"/>
          </w:tcPr>
          <w:p w14:paraId="476B88DD" w14:textId="77777777" w:rsidR="005432EB" w:rsidRPr="007D061B" w:rsidRDefault="005432EB" w:rsidP="0001143E">
            <w:pPr>
              <w:pStyle w:val="TAL"/>
              <w:rPr>
                <w:sz w:val="16"/>
                <w:szCs w:val="16"/>
              </w:rPr>
            </w:pPr>
            <w:r w:rsidRPr="007D061B">
              <w:rPr>
                <w:sz w:val="16"/>
                <w:szCs w:val="16"/>
              </w:rPr>
              <w:t>Editorial corrections after review by ETSI editHelp</w:t>
            </w:r>
          </w:p>
        </w:tc>
        <w:tc>
          <w:tcPr>
            <w:tcW w:w="708" w:type="dxa"/>
            <w:shd w:val="solid" w:color="FFFFFF" w:fill="auto"/>
          </w:tcPr>
          <w:p w14:paraId="036E503E" w14:textId="77777777" w:rsidR="005432EB" w:rsidRPr="007D061B" w:rsidRDefault="005432EB" w:rsidP="0001143E">
            <w:pPr>
              <w:pStyle w:val="TAL"/>
              <w:rPr>
                <w:sz w:val="16"/>
                <w:szCs w:val="16"/>
              </w:rPr>
            </w:pPr>
            <w:r w:rsidRPr="007D061B">
              <w:rPr>
                <w:sz w:val="16"/>
                <w:szCs w:val="16"/>
              </w:rPr>
              <w:t>1.0.0</w:t>
            </w:r>
          </w:p>
        </w:tc>
      </w:tr>
      <w:tr w:rsidR="005432EB" w:rsidRPr="007D061B" w14:paraId="13E31167" w14:textId="77777777" w:rsidTr="0001143E">
        <w:tc>
          <w:tcPr>
            <w:tcW w:w="800" w:type="dxa"/>
            <w:shd w:val="solid" w:color="FFFFFF" w:fill="auto"/>
          </w:tcPr>
          <w:p w14:paraId="0A05F52F"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219BB13E" w14:textId="77777777" w:rsidR="005432EB" w:rsidRPr="007D061B" w:rsidRDefault="005432EB" w:rsidP="0001143E">
            <w:pPr>
              <w:pStyle w:val="TAL"/>
              <w:rPr>
                <w:sz w:val="16"/>
                <w:szCs w:val="16"/>
              </w:rPr>
            </w:pPr>
            <w:r w:rsidRPr="007D061B">
              <w:rPr>
                <w:sz w:val="16"/>
                <w:szCs w:val="16"/>
              </w:rPr>
              <w:t>RP#73</w:t>
            </w:r>
          </w:p>
        </w:tc>
        <w:tc>
          <w:tcPr>
            <w:tcW w:w="993" w:type="dxa"/>
            <w:shd w:val="solid" w:color="FFFFFF" w:fill="auto"/>
          </w:tcPr>
          <w:p w14:paraId="6CEB4E98" w14:textId="77777777" w:rsidR="005432EB" w:rsidRPr="007D061B" w:rsidRDefault="005432EB" w:rsidP="0001143E">
            <w:pPr>
              <w:pStyle w:val="TAL"/>
              <w:rPr>
                <w:sz w:val="16"/>
                <w:szCs w:val="16"/>
              </w:rPr>
            </w:pPr>
          </w:p>
        </w:tc>
        <w:tc>
          <w:tcPr>
            <w:tcW w:w="526" w:type="dxa"/>
            <w:shd w:val="solid" w:color="FFFFFF" w:fill="auto"/>
          </w:tcPr>
          <w:p w14:paraId="1A330A78" w14:textId="77777777" w:rsidR="005432EB" w:rsidRPr="007D061B" w:rsidRDefault="005432EB" w:rsidP="0001143E">
            <w:pPr>
              <w:pStyle w:val="TAL"/>
              <w:rPr>
                <w:sz w:val="16"/>
                <w:szCs w:val="16"/>
              </w:rPr>
            </w:pPr>
          </w:p>
        </w:tc>
        <w:tc>
          <w:tcPr>
            <w:tcW w:w="425" w:type="dxa"/>
            <w:shd w:val="solid" w:color="FFFFFF" w:fill="auto"/>
          </w:tcPr>
          <w:p w14:paraId="33254AC7" w14:textId="77777777" w:rsidR="005432EB" w:rsidRPr="007D061B" w:rsidRDefault="005432EB" w:rsidP="0001143E">
            <w:pPr>
              <w:pStyle w:val="TAL"/>
              <w:rPr>
                <w:sz w:val="16"/>
                <w:szCs w:val="16"/>
              </w:rPr>
            </w:pPr>
          </w:p>
        </w:tc>
        <w:tc>
          <w:tcPr>
            <w:tcW w:w="425" w:type="dxa"/>
            <w:shd w:val="solid" w:color="FFFFFF" w:fill="auto"/>
          </w:tcPr>
          <w:p w14:paraId="38B27C13" w14:textId="77777777" w:rsidR="005432EB" w:rsidRPr="007D061B" w:rsidRDefault="005432EB" w:rsidP="0001143E">
            <w:pPr>
              <w:pStyle w:val="TAL"/>
              <w:rPr>
                <w:sz w:val="16"/>
                <w:szCs w:val="16"/>
              </w:rPr>
            </w:pPr>
          </w:p>
        </w:tc>
        <w:tc>
          <w:tcPr>
            <w:tcW w:w="4962" w:type="dxa"/>
            <w:shd w:val="solid" w:color="FFFFFF" w:fill="auto"/>
          </w:tcPr>
          <w:p w14:paraId="324EBF31" w14:textId="77777777" w:rsidR="005432EB" w:rsidRPr="007D061B" w:rsidRDefault="005432EB" w:rsidP="0001143E">
            <w:pPr>
              <w:pStyle w:val="TAL"/>
              <w:rPr>
                <w:sz w:val="16"/>
                <w:szCs w:val="16"/>
              </w:rPr>
            </w:pPr>
            <w:r w:rsidRPr="007D061B">
              <w:rPr>
                <w:sz w:val="16"/>
                <w:szCs w:val="16"/>
              </w:rPr>
              <w:t>TS Approved by RAN plenary</w:t>
            </w:r>
          </w:p>
        </w:tc>
        <w:tc>
          <w:tcPr>
            <w:tcW w:w="708" w:type="dxa"/>
            <w:shd w:val="solid" w:color="FFFFFF" w:fill="auto"/>
          </w:tcPr>
          <w:p w14:paraId="12098FEC" w14:textId="77777777" w:rsidR="005432EB" w:rsidRPr="007D061B" w:rsidRDefault="005432EB" w:rsidP="0001143E">
            <w:pPr>
              <w:pStyle w:val="TAL"/>
              <w:rPr>
                <w:sz w:val="16"/>
                <w:szCs w:val="16"/>
              </w:rPr>
            </w:pPr>
            <w:r w:rsidRPr="007D061B">
              <w:rPr>
                <w:sz w:val="16"/>
                <w:szCs w:val="16"/>
              </w:rPr>
              <w:t>13.0.0</w:t>
            </w:r>
          </w:p>
        </w:tc>
      </w:tr>
      <w:tr w:rsidR="005432EB" w:rsidRPr="007D061B" w14:paraId="38FEA71F" w14:textId="77777777" w:rsidTr="0001143E">
        <w:tc>
          <w:tcPr>
            <w:tcW w:w="800" w:type="dxa"/>
            <w:shd w:val="solid" w:color="FFFFFF" w:fill="auto"/>
          </w:tcPr>
          <w:p w14:paraId="091F4688"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0FE18608"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9DFA4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3B089B9" w14:textId="77777777" w:rsidR="005432EB" w:rsidRPr="007D061B" w:rsidRDefault="005432EB" w:rsidP="0001143E">
            <w:pPr>
              <w:pStyle w:val="TAL"/>
              <w:rPr>
                <w:sz w:val="16"/>
                <w:szCs w:val="16"/>
              </w:rPr>
            </w:pPr>
            <w:r w:rsidRPr="007D061B">
              <w:rPr>
                <w:sz w:val="16"/>
                <w:szCs w:val="16"/>
              </w:rPr>
              <w:t>0001</w:t>
            </w:r>
          </w:p>
        </w:tc>
        <w:tc>
          <w:tcPr>
            <w:tcW w:w="425" w:type="dxa"/>
            <w:shd w:val="solid" w:color="FFFFFF" w:fill="auto"/>
          </w:tcPr>
          <w:p w14:paraId="56A08288"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66BC6CDA"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65A8D20B" w14:textId="77777777" w:rsidR="005432EB" w:rsidRPr="007D061B" w:rsidRDefault="005432EB" w:rsidP="0001143E">
            <w:pPr>
              <w:pStyle w:val="TAL"/>
              <w:rPr>
                <w:sz w:val="16"/>
                <w:szCs w:val="16"/>
              </w:rPr>
            </w:pPr>
            <w:r w:rsidRPr="007D061B">
              <w:rPr>
                <w:sz w:val="16"/>
                <w:szCs w:val="16"/>
              </w:rPr>
              <w:t>TS 37.145 part 1: Editorial corrections</w:t>
            </w:r>
          </w:p>
        </w:tc>
        <w:tc>
          <w:tcPr>
            <w:tcW w:w="708" w:type="dxa"/>
            <w:shd w:val="solid" w:color="FFFFFF" w:fill="auto"/>
          </w:tcPr>
          <w:p w14:paraId="188ECA96" w14:textId="77777777" w:rsidR="005432EB" w:rsidRPr="007D061B" w:rsidRDefault="005432EB" w:rsidP="0001143E">
            <w:pPr>
              <w:pStyle w:val="TAL"/>
              <w:rPr>
                <w:sz w:val="16"/>
                <w:szCs w:val="16"/>
              </w:rPr>
            </w:pPr>
            <w:r w:rsidRPr="007D061B">
              <w:rPr>
                <w:sz w:val="16"/>
                <w:szCs w:val="16"/>
              </w:rPr>
              <w:t>13.1.0</w:t>
            </w:r>
          </w:p>
        </w:tc>
      </w:tr>
      <w:tr w:rsidR="005432EB" w:rsidRPr="007D061B" w14:paraId="51DBAFAC" w14:textId="77777777" w:rsidTr="0001143E">
        <w:tc>
          <w:tcPr>
            <w:tcW w:w="800" w:type="dxa"/>
            <w:shd w:val="solid" w:color="FFFFFF" w:fill="auto"/>
          </w:tcPr>
          <w:p w14:paraId="1C5E26C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3037ECE"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18249A1A"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4F389530" w14:textId="77777777" w:rsidR="005432EB" w:rsidRPr="007D061B" w:rsidRDefault="005432EB" w:rsidP="0001143E">
            <w:pPr>
              <w:pStyle w:val="TAL"/>
              <w:rPr>
                <w:sz w:val="16"/>
                <w:szCs w:val="16"/>
              </w:rPr>
            </w:pPr>
            <w:r w:rsidRPr="007D061B">
              <w:rPr>
                <w:sz w:val="16"/>
                <w:szCs w:val="16"/>
              </w:rPr>
              <w:t>0002</w:t>
            </w:r>
          </w:p>
        </w:tc>
        <w:tc>
          <w:tcPr>
            <w:tcW w:w="425" w:type="dxa"/>
            <w:shd w:val="solid" w:color="FFFFFF" w:fill="auto"/>
          </w:tcPr>
          <w:p w14:paraId="48C01FB0"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0D8C8732"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32B3DFD" w14:textId="77777777" w:rsidR="005432EB" w:rsidRPr="007D061B" w:rsidRDefault="005432EB" w:rsidP="0001143E">
            <w:pPr>
              <w:pStyle w:val="TAL"/>
              <w:rPr>
                <w:sz w:val="16"/>
                <w:szCs w:val="16"/>
              </w:rPr>
            </w:pPr>
            <w:r w:rsidRPr="007D061B">
              <w:rPr>
                <w:sz w:val="16"/>
                <w:szCs w:val="16"/>
              </w:rPr>
              <w:t>TS 37.145 part 1: Corrections related to band 65</w:t>
            </w:r>
          </w:p>
        </w:tc>
        <w:tc>
          <w:tcPr>
            <w:tcW w:w="708" w:type="dxa"/>
            <w:shd w:val="solid" w:color="FFFFFF" w:fill="auto"/>
          </w:tcPr>
          <w:p w14:paraId="0CF5EEED" w14:textId="77777777" w:rsidR="005432EB" w:rsidRPr="007D061B" w:rsidRDefault="005432EB" w:rsidP="0001143E">
            <w:pPr>
              <w:pStyle w:val="TAL"/>
              <w:rPr>
                <w:sz w:val="16"/>
                <w:szCs w:val="16"/>
              </w:rPr>
            </w:pPr>
            <w:r w:rsidRPr="007D061B">
              <w:rPr>
                <w:sz w:val="16"/>
                <w:szCs w:val="16"/>
              </w:rPr>
              <w:t>13.1.0</w:t>
            </w:r>
          </w:p>
        </w:tc>
      </w:tr>
      <w:tr w:rsidR="005432EB" w:rsidRPr="007D061B" w14:paraId="5B245ADD" w14:textId="77777777" w:rsidTr="0001143E">
        <w:tc>
          <w:tcPr>
            <w:tcW w:w="800" w:type="dxa"/>
            <w:shd w:val="solid" w:color="FFFFFF" w:fill="auto"/>
          </w:tcPr>
          <w:p w14:paraId="73EF2E73"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39D5F13B"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F943D3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4FD96E9" w14:textId="77777777" w:rsidR="005432EB" w:rsidRPr="007D061B" w:rsidRDefault="005432EB" w:rsidP="0001143E">
            <w:pPr>
              <w:pStyle w:val="TAL"/>
              <w:rPr>
                <w:sz w:val="16"/>
                <w:szCs w:val="16"/>
              </w:rPr>
            </w:pPr>
            <w:r w:rsidRPr="007D061B">
              <w:rPr>
                <w:sz w:val="16"/>
                <w:szCs w:val="16"/>
              </w:rPr>
              <w:t>0003</w:t>
            </w:r>
          </w:p>
        </w:tc>
        <w:tc>
          <w:tcPr>
            <w:tcW w:w="425" w:type="dxa"/>
            <w:shd w:val="solid" w:color="FFFFFF" w:fill="auto"/>
          </w:tcPr>
          <w:p w14:paraId="1F93555E"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723EC02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C5D88AE" w14:textId="77777777" w:rsidR="005432EB" w:rsidRPr="007D061B" w:rsidRDefault="005432EB" w:rsidP="0001143E">
            <w:pPr>
              <w:pStyle w:val="TAL"/>
              <w:rPr>
                <w:sz w:val="16"/>
                <w:szCs w:val="16"/>
              </w:rPr>
            </w:pPr>
            <w:r w:rsidRPr="007D061B">
              <w:rPr>
                <w:sz w:val="16"/>
                <w:szCs w:val="16"/>
              </w:rPr>
              <w:t>MB MSR related corrections on receiver blocking</w:t>
            </w:r>
          </w:p>
        </w:tc>
        <w:tc>
          <w:tcPr>
            <w:tcW w:w="708" w:type="dxa"/>
            <w:shd w:val="solid" w:color="FFFFFF" w:fill="auto"/>
          </w:tcPr>
          <w:p w14:paraId="5B515B31" w14:textId="77777777" w:rsidR="005432EB" w:rsidRPr="007D061B" w:rsidRDefault="005432EB" w:rsidP="0001143E">
            <w:pPr>
              <w:pStyle w:val="TAL"/>
              <w:rPr>
                <w:sz w:val="16"/>
                <w:szCs w:val="16"/>
              </w:rPr>
            </w:pPr>
            <w:r w:rsidRPr="007D061B">
              <w:rPr>
                <w:sz w:val="16"/>
                <w:szCs w:val="16"/>
              </w:rPr>
              <w:t>13.1.0</w:t>
            </w:r>
          </w:p>
        </w:tc>
      </w:tr>
      <w:tr w:rsidR="005432EB" w:rsidRPr="007D061B" w14:paraId="70073D09" w14:textId="77777777" w:rsidTr="0001143E">
        <w:tc>
          <w:tcPr>
            <w:tcW w:w="800" w:type="dxa"/>
            <w:shd w:val="solid" w:color="FFFFFF" w:fill="auto"/>
          </w:tcPr>
          <w:p w14:paraId="1CBEB7FD"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5BA5275F"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69E445C5"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55583BC" w14:textId="77777777" w:rsidR="005432EB" w:rsidRPr="007D061B" w:rsidRDefault="005432EB" w:rsidP="0001143E">
            <w:pPr>
              <w:pStyle w:val="TAL"/>
              <w:rPr>
                <w:sz w:val="16"/>
                <w:szCs w:val="16"/>
              </w:rPr>
            </w:pPr>
            <w:r w:rsidRPr="007D061B">
              <w:rPr>
                <w:sz w:val="16"/>
                <w:szCs w:val="16"/>
              </w:rPr>
              <w:t>0005</w:t>
            </w:r>
          </w:p>
        </w:tc>
        <w:tc>
          <w:tcPr>
            <w:tcW w:w="425" w:type="dxa"/>
            <w:shd w:val="solid" w:color="FFFFFF" w:fill="auto"/>
          </w:tcPr>
          <w:p w14:paraId="6CABB616"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12754E53"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394A8205" w14:textId="77777777" w:rsidR="005432EB" w:rsidRPr="007D061B" w:rsidRDefault="005432EB" w:rsidP="0001143E">
            <w:pPr>
              <w:pStyle w:val="TAL"/>
              <w:rPr>
                <w:sz w:val="16"/>
                <w:szCs w:val="16"/>
              </w:rPr>
            </w:pPr>
            <w:r w:rsidRPr="007D061B">
              <w:rPr>
                <w:sz w:val="16"/>
                <w:szCs w:val="16"/>
              </w:rPr>
              <w:t>Correction of Manufacturer declaration description list in TS 37.145-1</w:t>
            </w:r>
          </w:p>
        </w:tc>
        <w:tc>
          <w:tcPr>
            <w:tcW w:w="708" w:type="dxa"/>
            <w:shd w:val="solid" w:color="FFFFFF" w:fill="auto"/>
          </w:tcPr>
          <w:p w14:paraId="7A6AD8AC" w14:textId="77777777" w:rsidR="005432EB" w:rsidRPr="007D061B" w:rsidRDefault="005432EB" w:rsidP="0001143E">
            <w:pPr>
              <w:pStyle w:val="TAL"/>
              <w:rPr>
                <w:sz w:val="16"/>
                <w:szCs w:val="16"/>
              </w:rPr>
            </w:pPr>
            <w:r w:rsidRPr="007D061B">
              <w:rPr>
                <w:sz w:val="16"/>
                <w:szCs w:val="16"/>
              </w:rPr>
              <w:t>13.1.0</w:t>
            </w:r>
          </w:p>
        </w:tc>
      </w:tr>
      <w:tr w:rsidR="005432EB" w:rsidRPr="007D061B" w14:paraId="666B8D32" w14:textId="77777777" w:rsidTr="0001143E">
        <w:tc>
          <w:tcPr>
            <w:tcW w:w="800" w:type="dxa"/>
            <w:shd w:val="solid" w:color="FFFFFF" w:fill="auto"/>
          </w:tcPr>
          <w:p w14:paraId="60BD7A87"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0127B69"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40155A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0E37845D" w14:textId="77777777" w:rsidR="005432EB" w:rsidRPr="007D061B" w:rsidRDefault="005432EB" w:rsidP="0001143E">
            <w:pPr>
              <w:pStyle w:val="TAL"/>
              <w:rPr>
                <w:sz w:val="16"/>
                <w:szCs w:val="16"/>
              </w:rPr>
            </w:pPr>
            <w:r w:rsidRPr="007D061B">
              <w:rPr>
                <w:sz w:val="16"/>
                <w:szCs w:val="16"/>
              </w:rPr>
              <w:t>0006</w:t>
            </w:r>
          </w:p>
        </w:tc>
        <w:tc>
          <w:tcPr>
            <w:tcW w:w="425" w:type="dxa"/>
            <w:shd w:val="solid" w:color="FFFFFF" w:fill="auto"/>
          </w:tcPr>
          <w:p w14:paraId="02DDA594"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C25BE5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1F02C89A" w14:textId="77777777" w:rsidR="005432EB" w:rsidRPr="007D061B" w:rsidRDefault="005432EB" w:rsidP="0001143E">
            <w:pPr>
              <w:pStyle w:val="TAL"/>
              <w:rPr>
                <w:sz w:val="16"/>
                <w:szCs w:val="16"/>
              </w:rPr>
            </w:pPr>
            <w:r w:rsidRPr="007D061B">
              <w:rPr>
                <w:sz w:val="16"/>
                <w:szCs w:val="16"/>
              </w:rPr>
              <w:t>TS 37.145 part 1: Corrections</w:t>
            </w:r>
          </w:p>
        </w:tc>
        <w:tc>
          <w:tcPr>
            <w:tcW w:w="708" w:type="dxa"/>
            <w:shd w:val="solid" w:color="FFFFFF" w:fill="auto"/>
          </w:tcPr>
          <w:p w14:paraId="48D675A1" w14:textId="77777777" w:rsidR="005432EB" w:rsidRPr="007D061B" w:rsidRDefault="005432EB" w:rsidP="0001143E">
            <w:pPr>
              <w:pStyle w:val="TAL"/>
              <w:rPr>
                <w:sz w:val="16"/>
                <w:szCs w:val="16"/>
              </w:rPr>
            </w:pPr>
            <w:r w:rsidRPr="007D061B">
              <w:rPr>
                <w:sz w:val="16"/>
                <w:szCs w:val="16"/>
              </w:rPr>
              <w:t>13.1.0</w:t>
            </w:r>
          </w:p>
        </w:tc>
      </w:tr>
      <w:tr w:rsidR="005432EB" w:rsidRPr="007D061B" w14:paraId="16C32030" w14:textId="77777777" w:rsidTr="0001143E">
        <w:tc>
          <w:tcPr>
            <w:tcW w:w="800" w:type="dxa"/>
            <w:shd w:val="solid" w:color="FFFFFF" w:fill="auto"/>
          </w:tcPr>
          <w:p w14:paraId="4714A84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7E899CD0"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0051C7A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C6547AE" w14:textId="77777777" w:rsidR="005432EB" w:rsidRPr="007D061B" w:rsidRDefault="005432EB" w:rsidP="0001143E">
            <w:pPr>
              <w:pStyle w:val="TAL"/>
              <w:rPr>
                <w:sz w:val="16"/>
                <w:szCs w:val="16"/>
              </w:rPr>
            </w:pPr>
            <w:r w:rsidRPr="007D061B">
              <w:rPr>
                <w:sz w:val="16"/>
                <w:szCs w:val="16"/>
              </w:rPr>
              <w:t>0007</w:t>
            </w:r>
          </w:p>
        </w:tc>
        <w:tc>
          <w:tcPr>
            <w:tcW w:w="425" w:type="dxa"/>
            <w:shd w:val="solid" w:color="FFFFFF" w:fill="auto"/>
          </w:tcPr>
          <w:p w14:paraId="347BBB46"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9CC4539"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7C88588C" w14:textId="77777777" w:rsidR="005432EB" w:rsidRPr="007D061B" w:rsidRDefault="005432EB" w:rsidP="0001143E">
            <w:pPr>
              <w:pStyle w:val="TAL"/>
              <w:rPr>
                <w:sz w:val="16"/>
                <w:szCs w:val="16"/>
              </w:rPr>
            </w:pPr>
            <w:r w:rsidRPr="007D061B">
              <w:rPr>
                <w:sz w:val="16"/>
                <w:szCs w:val="16"/>
              </w:rPr>
              <w:t>CR to TS 37.145-1: Frequency error corrections</w:t>
            </w:r>
          </w:p>
        </w:tc>
        <w:tc>
          <w:tcPr>
            <w:tcW w:w="708" w:type="dxa"/>
            <w:shd w:val="solid" w:color="FFFFFF" w:fill="auto"/>
          </w:tcPr>
          <w:p w14:paraId="15B9DF95" w14:textId="77777777" w:rsidR="005432EB" w:rsidRPr="007D061B" w:rsidRDefault="005432EB" w:rsidP="0001143E">
            <w:pPr>
              <w:pStyle w:val="TAL"/>
              <w:rPr>
                <w:sz w:val="16"/>
                <w:szCs w:val="16"/>
              </w:rPr>
            </w:pPr>
            <w:r w:rsidRPr="007D061B">
              <w:rPr>
                <w:sz w:val="16"/>
                <w:szCs w:val="16"/>
              </w:rPr>
              <w:t>13.1.0</w:t>
            </w:r>
          </w:p>
        </w:tc>
      </w:tr>
      <w:bookmarkEnd w:id="4080"/>
      <w:tr w:rsidR="005432EB" w:rsidRPr="007D061B"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7D061B" w:rsidRDefault="005432EB" w:rsidP="0001143E">
            <w:pPr>
              <w:pStyle w:val="TAL"/>
              <w:rPr>
                <w:sz w:val="16"/>
                <w:szCs w:val="16"/>
              </w:rPr>
            </w:pPr>
            <w:r w:rsidRPr="007D061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7D061B" w:rsidRDefault="005432EB" w:rsidP="0001143E">
            <w:pPr>
              <w:pStyle w:val="TAL"/>
              <w:rPr>
                <w:sz w:val="16"/>
                <w:szCs w:val="16"/>
              </w:rPr>
            </w:pPr>
            <w:r w:rsidRPr="007D061B">
              <w:rPr>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7D061B" w:rsidRDefault="005432EB" w:rsidP="0001143E">
            <w:pPr>
              <w:pStyle w:val="TAL"/>
              <w:rPr>
                <w:sz w:val="16"/>
                <w:szCs w:val="16"/>
              </w:rPr>
            </w:pPr>
            <w:r w:rsidRPr="007D061B">
              <w:rPr>
                <w:sz w:val="16"/>
                <w:szCs w:val="16"/>
              </w:rPr>
              <w:t>13.2.0</w:t>
            </w:r>
          </w:p>
        </w:tc>
      </w:tr>
      <w:tr w:rsidR="005432EB" w:rsidRPr="007D061B"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7D061B" w:rsidRDefault="005432EB" w:rsidP="0001143E">
            <w:pPr>
              <w:pStyle w:val="TAL"/>
              <w:rPr>
                <w:sz w:val="16"/>
                <w:szCs w:val="16"/>
              </w:rPr>
            </w:pPr>
            <w:r w:rsidRPr="007D061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7D061B" w:rsidRDefault="005432EB" w:rsidP="0001143E">
            <w:pPr>
              <w:pStyle w:val="TAL"/>
              <w:rPr>
                <w:sz w:val="16"/>
                <w:szCs w:val="16"/>
              </w:rPr>
            </w:pPr>
            <w:r w:rsidRPr="007D061B">
              <w:rPr>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7D061B" w:rsidRDefault="005432EB" w:rsidP="0001143E">
            <w:pPr>
              <w:pStyle w:val="TAL"/>
              <w:rPr>
                <w:sz w:val="16"/>
                <w:szCs w:val="16"/>
              </w:rPr>
            </w:pPr>
            <w:r w:rsidRPr="007D061B">
              <w:rPr>
                <w:sz w:val="16"/>
                <w:szCs w:val="16"/>
              </w:rPr>
              <w:t>13.2.0</w:t>
            </w:r>
          </w:p>
        </w:tc>
      </w:tr>
      <w:tr w:rsidR="005432EB" w:rsidRPr="007D061B"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7D061B" w:rsidRDefault="005432EB" w:rsidP="0001143E">
            <w:pPr>
              <w:pStyle w:val="TAL"/>
              <w:rPr>
                <w:sz w:val="16"/>
                <w:szCs w:val="16"/>
              </w:rPr>
            </w:pPr>
            <w:r w:rsidRPr="007D061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7D061B" w:rsidRDefault="005432EB" w:rsidP="0001143E">
            <w:pPr>
              <w:pStyle w:val="TAL"/>
              <w:rPr>
                <w:sz w:val="16"/>
                <w:szCs w:val="16"/>
              </w:rPr>
            </w:pPr>
            <w:r w:rsidRPr="007D061B">
              <w:rPr>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7D061B" w:rsidRDefault="005432EB" w:rsidP="0001143E">
            <w:pPr>
              <w:pStyle w:val="TAL"/>
              <w:rPr>
                <w:sz w:val="16"/>
                <w:szCs w:val="16"/>
              </w:rPr>
            </w:pPr>
            <w:r w:rsidRPr="007D061B">
              <w:rPr>
                <w:sz w:val="16"/>
                <w:szCs w:val="16"/>
              </w:rPr>
              <w:t>13.2.0</w:t>
            </w:r>
          </w:p>
        </w:tc>
      </w:tr>
      <w:tr w:rsidR="005432EB" w:rsidRPr="007D061B"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7D061B" w:rsidRDefault="005432EB" w:rsidP="0001143E">
            <w:pPr>
              <w:pStyle w:val="TAL"/>
              <w:rPr>
                <w:sz w:val="16"/>
                <w:szCs w:val="16"/>
              </w:rPr>
            </w:pPr>
            <w:r w:rsidRPr="007D061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7D061B" w:rsidRDefault="005432EB" w:rsidP="0001143E">
            <w:pPr>
              <w:pStyle w:val="TAL"/>
              <w:rPr>
                <w:sz w:val="16"/>
                <w:szCs w:val="16"/>
              </w:rPr>
            </w:pPr>
            <w:r w:rsidRPr="007D061B">
              <w:rPr>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7D061B" w:rsidRDefault="005432EB" w:rsidP="0001143E">
            <w:pPr>
              <w:pStyle w:val="TAL"/>
              <w:rPr>
                <w:sz w:val="16"/>
                <w:szCs w:val="16"/>
              </w:rPr>
            </w:pPr>
            <w:r w:rsidRPr="007D061B">
              <w:rPr>
                <w:sz w:val="16"/>
                <w:szCs w:val="16"/>
              </w:rPr>
              <w:t>13.2.0</w:t>
            </w:r>
          </w:p>
        </w:tc>
      </w:tr>
      <w:tr w:rsidR="005432EB" w:rsidRPr="007D061B"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7D061B" w:rsidRDefault="005432EB" w:rsidP="0001143E">
            <w:pPr>
              <w:pStyle w:val="TAL"/>
              <w:rPr>
                <w:sz w:val="16"/>
                <w:szCs w:val="16"/>
              </w:rPr>
            </w:pPr>
            <w:r w:rsidRPr="007D061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7D061B" w:rsidRDefault="005432EB" w:rsidP="0001143E">
            <w:pPr>
              <w:pStyle w:val="TAL"/>
              <w:rPr>
                <w:sz w:val="16"/>
                <w:szCs w:val="16"/>
              </w:rPr>
            </w:pPr>
            <w:r w:rsidRPr="007D061B">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7D061B" w:rsidRDefault="005432EB" w:rsidP="0001143E">
            <w:pPr>
              <w:pStyle w:val="TAL"/>
              <w:rPr>
                <w:sz w:val="16"/>
                <w:szCs w:val="16"/>
              </w:rPr>
            </w:pPr>
            <w:r w:rsidRPr="007D061B">
              <w:rPr>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7D061B" w:rsidRDefault="005432EB" w:rsidP="0001143E">
            <w:pPr>
              <w:pStyle w:val="TAL"/>
              <w:rPr>
                <w:sz w:val="16"/>
                <w:szCs w:val="16"/>
              </w:rPr>
            </w:pPr>
            <w:r w:rsidRPr="007D061B">
              <w:rPr>
                <w:sz w:val="16"/>
                <w:szCs w:val="16"/>
              </w:rPr>
              <w:t>13.2.0</w:t>
            </w:r>
          </w:p>
        </w:tc>
      </w:tr>
      <w:tr w:rsidR="005432EB" w:rsidRPr="007D061B"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7D061B" w:rsidRDefault="005432EB" w:rsidP="0001143E">
            <w:pPr>
              <w:pStyle w:val="TAL"/>
              <w:rPr>
                <w:sz w:val="16"/>
                <w:szCs w:val="16"/>
              </w:rPr>
            </w:pPr>
            <w:r w:rsidRPr="007D061B">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7D061B" w:rsidRDefault="005432EB" w:rsidP="0001143E">
            <w:pPr>
              <w:pStyle w:val="TAL"/>
              <w:rPr>
                <w:sz w:val="16"/>
                <w:szCs w:val="16"/>
              </w:rPr>
            </w:pPr>
            <w:r w:rsidRPr="007D061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7D061B" w:rsidRDefault="005432EB" w:rsidP="0001143E">
            <w:pPr>
              <w:pStyle w:val="TAL"/>
              <w:rPr>
                <w:sz w:val="16"/>
                <w:szCs w:val="16"/>
              </w:rPr>
            </w:pPr>
            <w:r w:rsidRPr="007D061B">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7D061B" w:rsidRDefault="005432EB" w:rsidP="0001143E">
            <w:pPr>
              <w:pStyle w:val="TAL"/>
              <w:rPr>
                <w:sz w:val="16"/>
                <w:szCs w:val="16"/>
              </w:rPr>
            </w:pPr>
            <w:r w:rsidRPr="007D061B">
              <w:rPr>
                <w:sz w:val="16"/>
                <w:szCs w:val="16"/>
              </w:rPr>
              <w:t>14.0.0</w:t>
            </w:r>
          </w:p>
        </w:tc>
      </w:tr>
      <w:tr w:rsidR="005432EB" w:rsidRPr="007D061B"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7D061B" w:rsidRDefault="005432EB" w:rsidP="0001143E">
            <w:pPr>
              <w:pStyle w:val="TAL"/>
              <w:rPr>
                <w:sz w:val="16"/>
                <w:szCs w:val="16"/>
              </w:rPr>
            </w:pPr>
            <w:r w:rsidRPr="007D061B">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7D061B" w:rsidRDefault="005432EB" w:rsidP="0001143E">
            <w:pPr>
              <w:pStyle w:val="TAL"/>
              <w:rPr>
                <w:sz w:val="16"/>
                <w:szCs w:val="16"/>
              </w:rPr>
            </w:pPr>
            <w:r w:rsidRPr="007D061B">
              <w:rPr>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7D061B" w:rsidRDefault="005432EB" w:rsidP="0001143E">
            <w:pPr>
              <w:pStyle w:val="TAL"/>
              <w:rPr>
                <w:sz w:val="16"/>
                <w:szCs w:val="16"/>
              </w:rPr>
            </w:pPr>
            <w:r w:rsidRPr="007D061B">
              <w:rPr>
                <w:sz w:val="16"/>
                <w:szCs w:val="16"/>
              </w:rPr>
              <w:t>14.1.0</w:t>
            </w:r>
          </w:p>
        </w:tc>
      </w:tr>
      <w:tr w:rsidR="005432EB" w:rsidRPr="007D061B"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7D061B" w:rsidRDefault="005432EB" w:rsidP="0001143E">
            <w:pPr>
              <w:pStyle w:val="TAL"/>
              <w:rPr>
                <w:sz w:val="16"/>
                <w:szCs w:val="16"/>
              </w:rPr>
            </w:pPr>
            <w:r w:rsidRPr="007D061B">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7D061B" w:rsidRDefault="005432EB" w:rsidP="0001143E">
            <w:pPr>
              <w:pStyle w:val="TAL"/>
              <w:rPr>
                <w:sz w:val="16"/>
                <w:szCs w:val="16"/>
              </w:rPr>
            </w:pPr>
            <w:r w:rsidRPr="007D061B">
              <w:rPr>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7D061B" w:rsidRDefault="005432EB" w:rsidP="0001143E">
            <w:pPr>
              <w:pStyle w:val="TAL"/>
              <w:rPr>
                <w:sz w:val="16"/>
                <w:szCs w:val="16"/>
              </w:rPr>
            </w:pPr>
            <w:r w:rsidRPr="007D061B">
              <w:rPr>
                <w:sz w:val="16"/>
                <w:szCs w:val="16"/>
              </w:rPr>
              <w:t>14.1.0</w:t>
            </w:r>
          </w:p>
        </w:tc>
      </w:tr>
      <w:tr w:rsidR="005432EB" w:rsidRPr="007D061B"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7D061B" w:rsidRDefault="005432EB" w:rsidP="0001143E">
            <w:pPr>
              <w:pStyle w:val="TAL"/>
              <w:rPr>
                <w:sz w:val="16"/>
                <w:szCs w:val="16"/>
              </w:rPr>
            </w:pPr>
            <w:r w:rsidRPr="007D061B">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7D061B" w:rsidRDefault="005432EB" w:rsidP="0001143E">
            <w:pPr>
              <w:pStyle w:val="TAL"/>
              <w:rPr>
                <w:sz w:val="16"/>
                <w:szCs w:val="16"/>
              </w:rPr>
            </w:pPr>
            <w:r w:rsidRPr="007D061B">
              <w:rPr>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7D061B" w:rsidRDefault="005432EB" w:rsidP="0001143E">
            <w:pPr>
              <w:pStyle w:val="TAL"/>
              <w:rPr>
                <w:sz w:val="16"/>
                <w:szCs w:val="16"/>
              </w:rPr>
            </w:pPr>
            <w:r w:rsidRPr="007D061B">
              <w:rPr>
                <w:sz w:val="16"/>
                <w:szCs w:val="16"/>
              </w:rPr>
              <w:t>14.1.0</w:t>
            </w:r>
          </w:p>
        </w:tc>
      </w:tr>
      <w:tr w:rsidR="005432EB" w:rsidRPr="007D061B"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7D061B" w:rsidRDefault="005432EB" w:rsidP="0001143E">
            <w:pPr>
              <w:pStyle w:val="TAL"/>
              <w:rPr>
                <w:sz w:val="16"/>
                <w:szCs w:val="16"/>
              </w:rPr>
            </w:pPr>
            <w:r w:rsidRPr="007D061B">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7D061B" w:rsidRDefault="005432EB" w:rsidP="0001143E">
            <w:pPr>
              <w:pStyle w:val="TAL"/>
              <w:rPr>
                <w:sz w:val="16"/>
                <w:szCs w:val="16"/>
              </w:rPr>
            </w:pPr>
            <w:r w:rsidRPr="007D061B">
              <w:rPr>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7D061B" w:rsidRDefault="005432EB" w:rsidP="0001143E">
            <w:pPr>
              <w:pStyle w:val="TAL"/>
              <w:rPr>
                <w:sz w:val="16"/>
                <w:szCs w:val="16"/>
              </w:rPr>
            </w:pPr>
            <w:r w:rsidRPr="007D061B">
              <w:rPr>
                <w:sz w:val="16"/>
                <w:szCs w:val="16"/>
              </w:rPr>
              <w:t>14.1.0</w:t>
            </w:r>
          </w:p>
        </w:tc>
      </w:tr>
      <w:tr w:rsidR="005432EB" w:rsidRPr="007D061B"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7D061B" w:rsidRDefault="005432EB" w:rsidP="0001143E">
            <w:pPr>
              <w:pStyle w:val="TAL"/>
              <w:rPr>
                <w:sz w:val="16"/>
                <w:szCs w:val="16"/>
              </w:rPr>
            </w:pPr>
            <w:r w:rsidRPr="007D061B">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7D061B" w:rsidRDefault="005432EB" w:rsidP="0001143E">
            <w:pPr>
              <w:pStyle w:val="TAL"/>
              <w:rPr>
                <w:sz w:val="16"/>
                <w:szCs w:val="16"/>
              </w:rPr>
            </w:pPr>
            <w:r w:rsidRPr="007D061B">
              <w:rPr>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7D061B" w:rsidRDefault="005432EB" w:rsidP="0001143E">
            <w:pPr>
              <w:pStyle w:val="TAL"/>
              <w:rPr>
                <w:sz w:val="16"/>
                <w:szCs w:val="16"/>
              </w:rPr>
            </w:pPr>
            <w:r w:rsidRPr="007D061B">
              <w:rPr>
                <w:sz w:val="16"/>
                <w:szCs w:val="16"/>
              </w:rPr>
              <w:t>14.1.0</w:t>
            </w:r>
          </w:p>
        </w:tc>
      </w:tr>
      <w:tr w:rsidR="005432EB" w:rsidRPr="007D061B"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7D061B" w:rsidRDefault="005432EB" w:rsidP="0001143E">
            <w:pPr>
              <w:pStyle w:val="TAL"/>
              <w:rPr>
                <w:sz w:val="16"/>
                <w:szCs w:val="16"/>
              </w:rPr>
            </w:pPr>
            <w:r w:rsidRPr="007D061B">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7D061B" w:rsidRDefault="005432EB" w:rsidP="0001143E">
            <w:pPr>
              <w:pStyle w:val="TAL"/>
              <w:rPr>
                <w:sz w:val="16"/>
                <w:szCs w:val="16"/>
              </w:rPr>
            </w:pPr>
            <w:r w:rsidRPr="007D061B">
              <w:rPr>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7D061B" w:rsidRDefault="005432EB" w:rsidP="0001143E">
            <w:pPr>
              <w:pStyle w:val="TAL"/>
              <w:rPr>
                <w:sz w:val="16"/>
                <w:szCs w:val="16"/>
              </w:rPr>
            </w:pPr>
            <w:r w:rsidRPr="007D061B">
              <w:rPr>
                <w:sz w:val="16"/>
                <w:szCs w:val="16"/>
              </w:rPr>
              <w:t>14.1.0</w:t>
            </w:r>
          </w:p>
        </w:tc>
      </w:tr>
      <w:tr w:rsidR="005432EB" w:rsidRPr="007D061B"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7D061B" w:rsidRDefault="005432EB" w:rsidP="0001143E">
            <w:pPr>
              <w:pStyle w:val="TAL"/>
              <w:rPr>
                <w:sz w:val="16"/>
                <w:szCs w:val="16"/>
              </w:rPr>
            </w:pPr>
            <w:r w:rsidRPr="007D061B">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7D061B" w:rsidRDefault="005432EB" w:rsidP="0001143E">
            <w:pPr>
              <w:pStyle w:val="TAL"/>
              <w:rPr>
                <w:sz w:val="16"/>
                <w:szCs w:val="16"/>
              </w:rPr>
            </w:pPr>
            <w:r w:rsidRPr="007D061B">
              <w:rPr>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7D061B" w:rsidRDefault="005432EB" w:rsidP="0001143E">
            <w:pPr>
              <w:pStyle w:val="TAL"/>
              <w:rPr>
                <w:sz w:val="16"/>
                <w:szCs w:val="16"/>
              </w:rPr>
            </w:pPr>
            <w:r w:rsidRPr="007D061B">
              <w:rPr>
                <w:sz w:val="16"/>
                <w:szCs w:val="16"/>
              </w:rPr>
              <w:t>14.1.0</w:t>
            </w:r>
          </w:p>
        </w:tc>
      </w:tr>
      <w:tr w:rsidR="005432EB" w:rsidRPr="007D061B"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7D061B" w:rsidRDefault="005432EB" w:rsidP="0001143E">
            <w:pPr>
              <w:pStyle w:val="TAL"/>
              <w:rPr>
                <w:sz w:val="16"/>
                <w:szCs w:val="16"/>
              </w:rPr>
            </w:pPr>
            <w:r w:rsidRPr="007D061B">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7D061B" w:rsidRDefault="005432EB" w:rsidP="0001143E">
            <w:pPr>
              <w:pStyle w:val="TAL"/>
              <w:rPr>
                <w:sz w:val="16"/>
                <w:szCs w:val="16"/>
              </w:rPr>
            </w:pPr>
            <w:r w:rsidRPr="007D061B">
              <w:rPr>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7D061B" w:rsidRDefault="005432EB" w:rsidP="0001143E">
            <w:pPr>
              <w:pStyle w:val="TAL"/>
              <w:rPr>
                <w:sz w:val="16"/>
                <w:szCs w:val="16"/>
              </w:rPr>
            </w:pPr>
            <w:r w:rsidRPr="007D061B">
              <w:rPr>
                <w:sz w:val="16"/>
                <w:szCs w:val="16"/>
              </w:rPr>
              <w:t>14.1.0</w:t>
            </w:r>
          </w:p>
        </w:tc>
      </w:tr>
      <w:tr w:rsidR="005432EB" w:rsidRPr="007D061B"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7D061B" w:rsidRDefault="005432EB" w:rsidP="0001143E">
            <w:pPr>
              <w:pStyle w:val="TAL"/>
              <w:rPr>
                <w:sz w:val="16"/>
                <w:szCs w:val="16"/>
              </w:rPr>
            </w:pPr>
            <w:r w:rsidRPr="007D061B">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7D061B" w:rsidRDefault="005432EB" w:rsidP="0001143E">
            <w:pPr>
              <w:pStyle w:val="TAL"/>
              <w:rPr>
                <w:sz w:val="16"/>
                <w:szCs w:val="16"/>
              </w:rPr>
            </w:pPr>
            <w:r w:rsidRPr="007D061B">
              <w:rPr>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7D061B" w:rsidRDefault="005432EB" w:rsidP="0001143E">
            <w:pPr>
              <w:pStyle w:val="TAL"/>
              <w:rPr>
                <w:sz w:val="16"/>
                <w:szCs w:val="16"/>
              </w:rPr>
            </w:pPr>
            <w:r w:rsidRPr="007D061B">
              <w:rPr>
                <w:sz w:val="16"/>
                <w:szCs w:val="16"/>
              </w:rPr>
              <w:t>14.2.0</w:t>
            </w:r>
          </w:p>
        </w:tc>
      </w:tr>
      <w:tr w:rsidR="005432EB" w:rsidRPr="007D061B"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7D061B" w:rsidRDefault="005432EB" w:rsidP="0001143E">
            <w:pPr>
              <w:pStyle w:val="TAL"/>
              <w:rPr>
                <w:sz w:val="16"/>
                <w:szCs w:val="16"/>
              </w:rPr>
            </w:pPr>
            <w:r w:rsidRPr="007D061B">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7D061B" w:rsidRDefault="005432EB" w:rsidP="0001143E">
            <w:pPr>
              <w:pStyle w:val="TAL"/>
              <w:rPr>
                <w:sz w:val="16"/>
                <w:szCs w:val="16"/>
              </w:rPr>
            </w:pPr>
            <w:r w:rsidRPr="007D061B">
              <w:rPr>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7D061B" w:rsidRDefault="005432EB" w:rsidP="0001143E">
            <w:pPr>
              <w:pStyle w:val="TAL"/>
              <w:rPr>
                <w:sz w:val="16"/>
                <w:szCs w:val="16"/>
              </w:rPr>
            </w:pPr>
            <w:r w:rsidRPr="007D061B">
              <w:rPr>
                <w:sz w:val="16"/>
                <w:szCs w:val="16"/>
              </w:rPr>
              <w:t>14.2.0</w:t>
            </w:r>
          </w:p>
        </w:tc>
      </w:tr>
      <w:tr w:rsidR="005432EB" w:rsidRPr="007D061B"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7D061B" w:rsidRDefault="005432EB" w:rsidP="0001143E">
            <w:pPr>
              <w:pStyle w:val="TAL"/>
              <w:rPr>
                <w:sz w:val="16"/>
                <w:szCs w:val="16"/>
              </w:rPr>
            </w:pPr>
            <w:r w:rsidRPr="007D061B">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7D061B" w:rsidRDefault="005432EB" w:rsidP="0001143E">
            <w:pPr>
              <w:pStyle w:val="TAL"/>
              <w:rPr>
                <w:sz w:val="16"/>
                <w:szCs w:val="16"/>
              </w:rPr>
            </w:pPr>
            <w:r w:rsidRPr="007D061B">
              <w:rPr>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7D061B" w:rsidRDefault="005432EB" w:rsidP="0001143E">
            <w:pPr>
              <w:pStyle w:val="TAL"/>
              <w:rPr>
                <w:sz w:val="16"/>
                <w:szCs w:val="16"/>
              </w:rPr>
            </w:pPr>
            <w:r w:rsidRPr="007D061B">
              <w:rPr>
                <w:sz w:val="16"/>
                <w:szCs w:val="16"/>
              </w:rPr>
              <w:t>14.2.0</w:t>
            </w:r>
          </w:p>
        </w:tc>
      </w:tr>
      <w:tr w:rsidR="005432EB" w:rsidRPr="007D061B"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7D061B" w:rsidRDefault="005432EB" w:rsidP="0001143E">
            <w:pPr>
              <w:pStyle w:val="TAL"/>
              <w:rPr>
                <w:sz w:val="16"/>
                <w:szCs w:val="16"/>
              </w:rPr>
            </w:pPr>
            <w:r w:rsidRPr="007D061B">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7D061B" w:rsidRDefault="005432EB" w:rsidP="0001143E">
            <w:pPr>
              <w:pStyle w:val="TAL"/>
              <w:rPr>
                <w:sz w:val="16"/>
                <w:szCs w:val="16"/>
              </w:rPr>
            </w:pPr>
            <w:r w:rsidRPr="007D061B">
              <w:rPr>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7D061B" w:rsidRDefault="005432EB" w:rsidP="0001143E">
            <w:pPr>
              <w:pStyle w:val="TAL"/>
              <w:rPr>
                <w:sz w:val="16"/>
                <w:szCs w:val="16"/>
              </w:rPr>
            </w:pPr>
            <w:r w:rsidRPr="007D061B">
              <w:rPr>
                <w:sz w:val="16"/>
                <w:szCs w:val="16"/>
              </w:rPr>
              <w:t>14.3.0</w:t>
            </w:r>
          </w:p>
        </w:tc>
      </w:tr>
      <w:tr w:rsidR="005432EB" w:rsidRPr="007D061B"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7D061B" w:rsidRDefault="005432EB" w:rsidP="0001143E">
            <w:pPr>
              <w:pStyle w:val="TAL"/>
              <w:rPr>
                <w:sz w:val="16"/>
                <w:szCs w:val="16"/>
              </w:rPr>
            </w:pPr>
            <w:r w:rsidRPr="007D061B">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7D061B" w:rsidRDefault="005432EB" w:rsidP="0001143E">
            <w:pPr>
              <w:pStyle w:val="TAL"/>
              <w:rPr>
                <w:sz w:val="16"/>
                <w:szCs w:val="16"/>
              </w:rPr>
            </w:pPr>
            <w:r w:rsidRPr="007D061B">
              <w:rPr>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7D061B" w:rsidRDefault="005432EB" w:rsidP="0001143E">
            <w:pPr>
              <w:pStyle w:val="TAL"/>
              <w:rPr>
                <w:sz w:val="16"/>
                <w:szCs w:val="16"/>
              </w:rPr>
            </w:pPr>
            <w:r w:rsidRPr="007D061B">
              <w:rPr>
                <w:sz w:val="16"/>
                <w:szCs w:val="16"/>
              </w:rPr>
              <w:t>14.3.0</w:t>
            </w:r>
          </w:p>
        </w:tc>
      </w:tr>
      <w:tr w:rsidR="005432EB" w:rsidRPr="007D061B"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7D061B" w:rsidRDefault="005432EB" w:rsidP="0001143E">
            <w:pPr>
              <w:pStyle w:val="TAL"/>
              <w:rPr>
                <w:sz w:val="16"/>
                <w:szCs w:val="16"/>
              </w:rPr>
            </w:pPr>
            <w:r w:rsidRPr="007D061B">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7D061B" w:rsidRDefault="005432EB" w:rsidP="0001143E">
            <w:pPr>
              <w:pStyle w:val="TAL"/>
              <w:rPr>
                <w:sz w:val="16"/>
                <w:szCs w:val="16"/>
              </w:rPr>
            </w:pPr>
            <w:r w:rsidRPr="007D061B">
              <w:rPr>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7D061B" w:rsidRDefault="005432EB" w:rsidP="0001143E">
            <w:pPr>
              <w:pStyle w:val="TAL"/>
              <w:rPr>
                <w:sz w:val="16"/>
                <w:szCs w:val="16"/>
              </w:rPr>
            </w:pPr>
            <w:r w:rsidRPr="007D061B">
              <w:rPr>
                <w:sz w:val="16"/>
                <w:szCs w:val="16"/>
              </w:rPr>
              <w:t>14.3.0</w:t>
            </w:r>
          </w:p>
        </w:tc>
      </w:tr>
      <w:tr w:rsidR="005432EB" w:rsidRPr="007D061B"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7D061B" w:rsidRDefault="005432EB" w:rsidP="0001143E">
            <w:pPr>
              <w:pStyle w:val="TAL"/>
              <w:rPr>
                <w:sz w:val="16"/>
                <w:szCs w:val="16"/>
              </w:rPr>
            </w:pPr>
            <w:r w:rsidRPr="007D061B">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7D061B" w:rsidRDefault="005432EB" w:rsidP="0001143E">
            <w:pPr>
              <w:pStyle w:val="TAL"/>
              <w:rPr>
                <w:sz w:val="16"/>
                <w:szCs w:val="16"/>
              </w:rPr>
            </w:pPr>
            <w:r w:rsidRPr="007D061B">
              <w:rPr>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7D061B" w:rsidRDefault="005432EB" w:rsidP="0001143E">
            <w:pPr>
              <w:pStyle w:val="TAL"/>
              <w:rPr>
                <w:sz w:val="16"/>
                <w:szCs w:val="16"/>
              </w:rPr>
            </w:pPr>
            <w:r w:rsidRPr="007D061B">
              <w:rPr>
                <w:sz w:val="16"/>
                <w:szCs w:val="16"/>
              </w:rPr>
              <w:t>14.3.0</w:t>
            </w:r>
          </w:p>
        </w:tc>
      </w:tr>
      <w:tr w:rsidR="005432EB" w:rsidRPr="007D061B"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7D061B" w:rsidRDefault="005432EB" w:rsidP="0001143E">
            <w:pPr>
              <w:pStyle w:val="TAL"/>
              <w:rPr>
                <w:sz w:val="16"/>
                <w:szCs w:val="16"/>
              </w:rPr>
            </w:pPr>
            <w:r w:rsidRPr="007D061B">
              <w:rPr>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7D061B" w:rsidRDefault="005432EB" w:rsidP="0001143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7D061B" w:rsidRDefault="005432EB" w:rsidP="0001143E">
            <w:pPr>
              <w:pStyle w:val="TAL"/>
              <w:rPr>
                <w:sz w:val="16"/>
                <w:szCs w:val="16"/>
              </w:rPr>
            </w:pPr>
            <w:r w:rsidRPr="007D061B">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7D061B" w:rsidRDefault="005432EB" w:rsidP="0001143E">
            <w:pPr>
              <w:pStyle w:val="TAL"/>
              <w:rPr>
                <w:sz w:val="16"/>
                <w:szCs w:val="16"/>
              </w:rPr>
            </w:pPr>
            <w:r w:rsidRPr="007D061B">
              <w:rPr>
                <w:sz w:val="16"/>
                <w:szCs w:val="16"/>
              </w:rPr>
              <w:t>15.0.0</w:t>
            </w:r>
          </w:p>
        </w:tc>
      </w:tr>
      <w:tr w:rsidR="005432EB" w:rsidRPr="007D061B"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7D061B" w:rsidRDefault="005432EB" w:rsidP="0001143E">
            <w:pPr>
              <w:pStyle w:val="TAL"/>
              <w:rPr>
                <w:sz w:val="16"/>
                <w:szCs w:val="16"/>
              </w:rPr>
            </w:pPr>
            <w:r w:rsidRPr="007D061B">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7D061B" w:rsidRDefault="005432EB" w:rsidP="0001143E">
            <w:pPr>
              <w:pStyle w:val="TAL"/>
              <w:rPr>
                <w:sz w:val="16"/>
                <w:szCs w:val="16"/>
              </w:rPr>
            </w:pPr>
            <w:r w:rsidRPr="007D061B">
              <w:rPr>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7D061B" w:rsidRDefault="005432EB" w:rsidP="0001143E">
            <w:pPr>
              <w:pStyle w:val="TAL"/>
              <w:rPr>
                <w:sz w:val="16"/>
                <w:szCs w:val="16"/>
              </w:rPr>
            </w:pPr>
            <w:r w:rsidRPr="007D061B">
              <w:rPr>
                <w:sz w:val="16"/>
                <w:szCs w:val="16"/>
              </w:rPr>
              <w:t>15.1.0</w:t>
            </w:r>
          </w:p>
        </w:tc>
      </w:tr>
      <w:tr w:rsidR="005432EB" w:rsidRPr="007D061B"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7D061B" w:rsidRDefault="005432EB" w:rsidP="0001143E">
            <w:pPr>
              <w:pStyle w:val="TAL"/>
              <w:rPr>
                <w:sz w:val="16"/>
                <w:szCs w:val="16"/>
              </w:rPr>
            </w:pPr>
            <w:r w:rsidRPr="007D061B">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7D061B" w:rsidRDefault="005432EB" w:rsidP="0001143E">
            <w:pPr>
              <w:pStyle w:val="TAL"/>
              <w:rPr>
                <w:sz w:val="16"/>
                <w:szCs w:val="16"/>
              </w:rPr>
            </w:pPr>
            <w:r w:rsidRPr="007D061B">
              <w:rPr>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7D061B" w:rsidRDefault="005432EB" w:rsidP="0001143E">
            <w:pPr>
              <w:pStyle w:val="TAL"/>
              <w:rPr>
                <w:sz w:val="16"/>
                <w:szCs w:val="16"/>
              </w:rPr>
            </w:pPr>
            <w:r w:rsidRPr="007D061B">
              <w:rPr>
                <w:sz w:val="16"/>
                <w:szCs w:val="16"/>
              </w:rPr>
              <w:t>15.1.0</w:t>
            </w:r>
          </w:p>
        </w:tc>
      </w:tr>
      <w:tr w:rsidR="005432EB" w:rsidRPr="007D061B"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7D061B" w:rsidRDefault="005432EB" w:rsidP="0001143E">
            <w:pPr>
              <w:pStyle w:val="TAL"/>
              <w:rPr>
                <w:sz w:val="16"/>
                <w:szCs w:val="16"/>
              </w:rPr>
            </w:pPr>
            <w:r w:rsidRPr="007D061B">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7D061B" w:rsidRDefault="005432EB" w:rsidP="0001143E">
            <w:pPr>
              <w:pStyle w:val="TAL"/>
              <w:rPr>
                <w:sz w:val="16"/>
                <w:szCs w:val="16"/>
              </w:rPr>
            </w:pPr>
            <w:r w:rsidRPr="007D061B">
              <w:rPr>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7D061B" w:rsidRDefault="005432EB" w:rsidP="0001143E">
            <w:pPr>
              <w:pStyle w:val="TAL"/>
              <w:rPr>
                <w:sz w:val="16"/>
                <w:szCs w:val="16"/>
              </w:rPr>
            </w:pPr>
            <w:r w:rsidRPr="007D061B">
              <w:rPr>
                <w:sz w:val="16"/>
                <w:szCs w:val="16"/>
              </w:rPr>
              <w:t>15.1.0</w:t>
            </w:r>
          </w:p>
        </w:tc>
      </w:tr>
      <w:tr w:rsidR="005432EB" w:rsidRPr="007D061B"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7D061B" w:rsidRDefault="005432EB" w:rsidP="0001143E">
            <w:pPr>
              <w:pStyle w:val="TAL"/>
              <w:rPr>
                <w:sz w:val="16"/>
                <w:szCs w:val="16"/>
              </w:rPr>
            </w:pPr>
            <w:r w:rsidRPr="007D061B">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7D061B" w:rsidRDefault="005432EB" w:rsidP="0001143E">
            <w:pPr>
              <w:pStyle w:val="TAL"/>
              <w:rPr>
                <w:sz w:val="16"/>
                <w:szCs w:val="16"/>
              </w:rPr>
            </w:pPr>
            <w:r w:rsidRPr="007D061B">
              <w:rPr>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7D061B" w:rsidRDefault="005432EB" w:rsidP="0001143E">
            <w:pPr>
              <w:pStyle w:val="TAL"/>
              <w:rPr>
                <w:sz w:val="16"/>
                <w:szCs w:val="16"/>
              </w:rPr>
            </w:pPr>
            <w:r w:rsidRPr="007D061B">
              <w:rPr>
                <w:sz w:val="16"/>
                <w:szCs w:val="16"/>
              </w:rPr>
              <w:t>15.2.0</w:t>
            </w:r>
          </w:p>
        </w:tc>
      </w:tr>
      <w:tr w:rsidR="005432EB" w:rsidRPr="007D061B"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7D061B" w:rsidRDefault="005432EB" w:rsidP="0001143E">
            <w:pPr>
              <w:pStyle w:val="TAL"/>
              <w:rPr>
                <w:sz w:val="16"/>
                <w:szCs w:val="16"/>
              </w:rPr>
            </w:pPr>
            <w:r w:rsidRPr="007D061B">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7D061B" w:rsidRDefault="005432EB" w:rsidP="0001143E">
            <w:pPr>
              <w:pStyle w:val="TAL"/>
              <w:rPr>
                <w:sz w:val="16"/>
                <w:szCs w:val="16"/>
              </w:rPr>
            </w:pPr>
            <w:r w:rsidRPr="007D061B">
              <w:rPr>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7D061B" w:rsidRDefault="005432EB" w:rsidP="0001143E">
            <w:pPr>
              <w:pStyle w:val="TAL"/>
              <w:rPr>
                <w:sz w:val="16"/>
                <w:szCs w:val="16"/>
              </w:rPr>
            </w:pPr>
            <w:r w:rsidRPr="007D061B">
              <w:rPr>
                <w:sz w:val="16"/>
                <w:szCs w:val="16"/>
              </w:rPr>
              <w:t>15.2.0</w:t>
            </w:r>
          </w:p>
        </w:tc>
      </w:tr>
      <w:tr w:rsidR="005432EB" w:rsidRPr="007D061B"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7D061B" w:rsidRDefault="005432EB" w:rsidP="0001143E">
            <w:pPr>
              <w:pStyle w:val="TAL"/>
              <w:rPr>
                <w:sz w:val="16"/>
                <w:szCs w:val="16"/>
              </w:rPr>
            </w:pPr>
            <w:r w:rsidRPr="007D061B">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7D061B" w:rsidRDefault="005432EB" w:rsidP="0001143E">
            <w:pPr>
              <w:pStyle w:val="TAL"/>
              <w:rPr>
                <w:sz w:val="16"/>
                <w:szCs w:val="16"/>
              </w:rPr>
            </w:pPr>
            <w:r w:rsidRPr="007D061B">
              <w:rPr>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7D061B" w:rsidRDefault="005432EB" w:rsidP="0001143E">
            <w:pPr>
              <w:pStyle w:val="TAL"/>
              <w:rPr>
                <w:sz w:val="16"/>
                <w:szCs w:val="16"/>
              </w:rPr>
            </w:pPr>
            <w:r w:rsidRPr="007D061B">
              <w:rPr>
                <w:sz w:val="16"/>
                <w:szCs w:val="16"/>
              </w:rPr>
              <w:t>15.2.0</w:t>
            </w:r>
          </w:p>
        </w:tc>
      </w:tr>
      <w:tr w:rsidR="005432EB" w:rsidRPr="007D061B"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7D061B" w:rsidRDefault="005432EB" w:rsidP="0001143E">
            <w:pPr>
              <w:pStyle w:val="TAL"/>
              <w:rPr>
                <w:sz w:val="16"/>
                <w:szCs w:val="16"/>
              </w:rPr>
            </w:pPr>
            <w:r w:rsidRPr="007D061B">
              <w:rPr>
                <w:sz w:val="16"/>
                <w:szCs w:val="16"/>
              </w:rPr>
              <w:lastRenderedPageBreak/>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7D061B" w:rsidRDefault="005432EB" w:rsidP="0001143E">
            <w:pPr>
              <w:pStyle w:val="TAL"/>
              <w:rPr>
                <w:sz w:val="16"/>
                <w:szCs w:val="16"/>
              </w:rPr>
            </w:pPr>
            <w:r w:rsidRPr="007D061B">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7D061B" w:rsidRDefault="005432EB" w:rsidP="0001143E">
            <w:pPr>
              <w:pStyle w:val="TAL"/>
              <w:rPr>
                <w:sz w:val="16"/>
                <w:szCs w:val="16"/>
              </w:rPr>
            </w:pPr>
            <w:r w:rsidRPr="007D061B">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7D061B" w:rsidRDefault="005432EB" w:rsidP="0001143E">
            <w:pPr>
              <w:pStyle w:val="TAL"/>
              <w:rPr>
                <w:sz w:val="16"/>
                <w:szCs w:val="16"/>
              </w:rPr>
            </w:pPr>
            <w:r w:rsidRPr="007D061B">
              <w:rPr>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7D061B" w:rsidRDefault="005432EB" w:rsidP="0001143E">
            <w:pPr>
              <w:pStyle w:val="TAL"/>
              <w:rPr>
                <w:sz w:val="16"/>
                <w:szCs w:val="16"/>
              </w:rPr>
            </w:pPr>
            <w:r w:rsidRPr="007D061B">
              <w:rPr>
                <w:sz w:val="16"/>
                <w:szCs w:val="16"/>
              </w:rPr>
              <w:t>15.2.0</w:t>
            </w:r>
          </w:p>
        </w:tc>
      </w:tr>
      <w:tr w:rsidR="005432EB" w:rsidRPr="007D061B"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7D061B" w:rsidRDefault="005432EB" w:rsidP="0001143E">
            <w:pPr>
              <w:pStyle w:val="TAL"/>
              <w:rPr>
                <w:sz w:val="16"/>
                <w:szCs w:val="16"/>
              </w:rPr>
            </w:pPr>
            <w:r w:rsidRPr="007D061B">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7D061B" w:rsidRDefault="005432EB" w:rsidP="0001143E">
            <w:pPr>
              <w:pStyle w:val="TAL"/>
              <w:rPr>
                <w:sz w:val="16"/>
                <w:szCs w:val="16"/>
              </w:rPr>
            </w:pPr>
            <w:r w:rsidRPr="007D061B">
              <w:rPr>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7D061B" w:rsidRDefault="005432EB" w:rsidP="0001143E">
            <w:pPr>
              <w:pStyle w:val="TAL"/>
              <w:rPr>
                <w:sz w:val="16"/>
                <w:szCs w:val="16"/>
              </w:rPr>
            </w:pPr>
            <w:r w:rsidRPr="007D061B">
              <w:rPr>
                <w:sz w:val="16"/>
                <w:szCs w:val="16"/>
              </w:rPr>
              <w:t>15.2.0</w:t>
            </w:r>
          </w:p>
        </w:tc>
      </w:tr>
      <w:tr w:rsidR="005432EB" w:rsidRPr="007D061B"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7D061B" w:rsidRDefault="005432EB" w:rsidP="0001143E">
            <w:pPr>
              <w:pStyle w:val="TAL"/>
              <w:rPr>
                <w:sz w:val="16"/>
                <w:szCs w:val="16"/>
              </w:rPr>
            </w:pPr>
            <w:r w:rsidRPr="007D061B">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7D061B" w:rsidRDefault="005432EB" w:rsidP="0001143E">
            <w:pPr>
              <w:pStyle w:val="TAL"/>
              <w:rPr>
                <w:sz w:val="16"/>
                <w:szCs w:val="16"/>
              </w:rPr>
            </w:pPr>
            <w:r w:rsidRPr="007D061B">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7D061B" w:rsidRDefault="005432EB" w:rsidP="0001143E">
            <w:pPr>
              <w:pStyle w:val="TAL"/>
              <w:rPr>
                <w:sz w:val="16"/>
                <w:szCs w:val="16"/>
              </w:rPr>
            </w:pPr>
            <w:r w:rsidRPr="007D061B">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7D061B" w:rsidRDefault="005432EB" w:rsidP="0001143E">
            <w:pPr>
              <w:pStyle w:val="TAL"/>
              <w:rPr>
                <w:sz w:val="16"/>
                <w:szCs w:val="16"/>
              </w:rPr>
            </w:pPr>
            <w:r w:rsidRPr="007D061B">
              <w:rPr>
                <w:sz w:val="16"/>
                <w:szCs w:val="16"/>
              </w:rPr>
              <w:t>15.3.0</w:t>
            </w:r>
          </w:p>
        </w:tc>
      </w:tr>
      <w:tr w:rsidR="005432EB" w:rsidRPr="007D061B"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7D061B" w:rsidRDefault="005432EB" w:rsidP="0001143E">
            <w:pPr>
              <w:pStyle w:val="TAL"/>
              <w:rPr>
                <w:sz w:val="16"/>
                <w:szCs w:val="16"/>
              </w:rPr>
            </w:pPr>
            <w:r w:rsidRPr="007D061B">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7D061B" w:rsidRDefault="005432EB" w:rsidP="0001143E">
            <w:pPr>
              <w:pStyle w:val="TAL"/>
              <w:rPr>
                <w:sz w:val="16"/>
                <w:szCs w:val="16"/>
              </w:rPr>
            </w:pPr>
            <w:r w:rsidRPr="007D061B">
              <w:rPr>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7D061B" w:rsidRDefault="005432EB" w:rsidP="0001143E">
            <w:pPr>
              <w:pStyle w:val="TAL"/>
              <w:rPr>
                <w:sz w:val="16"/>
                <w:szCs w:val="16"/>
              </w:rPr>
            </w:pPr>
            <w:r w:rsidRPr="007D061B">
              <w:rPr>
                <w:sz w:val="16"/>
                <w:szCs w:val="16"/>
              </w:rPr>
              <w:t>15.3.0</w:t>
            </w:r>
          </w:p>
        </w:tc>
      </w:tr>
      <w:tr w:rsidR="005432EB" w:rsidRPr="007D061B"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7D061B" w:rsidRDefault="005432EB" w:rsidP="0001143E">
            <w:pPr>
              <w:pStyle w:val="TAL"/>
              <w:rPr>
                <w:sz w:val="16"/>
                <w:szCs w:val="16"/>
              </w:rPr>
            </w:pPr>
            <w:r w:rsidRPr="007D061B">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7D061B" w:rsidRDefault="005432EB" w:rsidP="0001143E">
            <w:pPr>
              <w:pStyle w:val="TAL"/>
              <w:rPr>
                <w:sz w:val="16"/>
                <w:szCs w:val="16"/>
              </w:rPr>
            </w:pPr>
            <w:r w:rsidRPr="007D061B">
              <w:rPr>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7D061B" w:rsidRDefault="005432EB" w:rsidP="0001143E">
            <w:pPr>
              <w:pStyle w:val="TAL"/>
              <w:rPr>
                <w:sz w:val="16"/>
                <w:szCs w:val="16"/>
              </w:rPr>
            </w:pPr>
            <w:r w:rsidRPr="007D061B">
              <w:rPr>
                <w:sz w:val="16"/>
                <w:szCs w:val="16"/>
              </w:rPr>
              <w:t>15.3.0</w:t>
            </w:r>
          </w:p>
        </w:tc>
      </w:tr>
      <w:tr w:rsidR="005432EB" w:rsidRPr="007D061B"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7D061B" w:rsidRDefault="005432EB" w:rsidP="0001143E">
            <w:pPr>
              <w:pStyle w:val="TAL"/>
              <w:rPr>
                <w:sz w:val="16"/>
                <w:szCs w:val="16"/>
              </w:rPr>
            </w:pPr>
            <w:r w:rsidRPr="007D061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7D061B" w:rsidRDefault="005432EB" w:rsidP="0001143E">
            <w:pPr>
              <w:pStyle w:val="TAL"/>
              <w:rPr>
                <w:sz w:val="16"/>
                <w:szCs w:val="16"/>
              </w:rPr>
            </w:pPr>
            <w:r w:rsidRPr="007D061B">
              <w:rPr>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7D061B" w:rsidRDefault="005432EB" w:rsidP="0001143E">
            <w:pPr>
              <w:pStyle w:val="TAL"/>
              <w:rPr>
                <w:sz w:val="16"/>
                <w:szCs w:val="16"/>
              </w:rPr>
            </w:pPr>
            <w:r w:rsidRPr="007D061B">
              <w:rPr>
                <w:sz w:val="16"/>
                <w:szCs w:val="16"/>
              </w:rPr>
              <w:t>15.3.0</w:t>
            </w:r>
          </w:p>
        </w:tc>
      </w:tr>
      <w:tr w:rsidR="005432EB" w:rsidRPr="007D061B"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7D061B" w:rsidRDefault="005432EB" w:rsidP="0001143E">
            <w:pPr>
              <w:pStyle w:val="TAL"/>
              <w:rPr>
                <w:sz w:val="16"/>
                <w:szCs w:val="16"/>
              </w:rPr>
            </w:pPr>
            <w:r w:rsidRPr="007D061B">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7D061B" w:rsidRDefault="005432EB" w:rsidP="0001143E">
            <w:pPr>
              <w:pStyle w:val="TAL"/>
              <w:rPr>
                <w:sz w:val="16"/>
                <w:szCs w:val="16"/>
              </w:rPr>
            </w:pPr>
            <w:r w:rsidRPr="007D061B">
              <w:rPr>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7D061B" w:rsidRDefault="005432EB" w:rsidP="0001143E">
            <w:pPr>
              <w:pStyle w:val="TAL"/>
              <w:rPr>
                <w:sz w:val="16"/>
                <w:szCs w:val="16"/>
              </w:rPr>
            </w:pPr>
            <w:r w:rsidRPr="007D061B">
              <w:rPr>
                <w:sz w:val="16"/>
                <w:szCs w:val="16"/>
              </w:rPr>
              <w:t>15.3.0</w:t>
            </w:r>
          </w:p>
        </w:tc>
      </w:tr>
      <w:tr w:rsidR="005432EB" w:rsidRPr="007D061B"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7D061B" w:rsidRDefault="005432EB" w:rsidP="0001143E">
            <w:pPr>
              <w:pStyle w:val="TAL"/>
              <w:rPr>
                <w:sz w:val="16"/>
                <w:szCs w:val="16"/>
              </w:rPr>
            </w:pPr>
            <w:r w:rsidRPr="007D061B">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7D061B" w:rsidRDefault="005432EB" w:rsidP="0001143E">
            <w:pPr>
              <w:pStyle w:val="TAL"/>
              <w:rPr>
                <w:sz w:val="16"/>
                <w:szCs w:val="16"/>
              </w:rPr>
            </w:pPr>
            <w:r w:rsidRPr="007D061B">
              <w:rPr>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7D061B" w:rsidRDefault="005432EB" w:rsidP="0001143E">
            <w:pPr>
              <w:pStyle w:val="TAL"/>
              <w:rPr>
                <w:sz w:val="16"/>
                <w:szCs w:val="16"/>
              </w:rPr>
            </w:pPr>
            <w:r w:rsidRPr="007D061B">
              <w:rPr>
                <w:sz w:val="16"/>
                <w:szCs w:val="16"/>
              </w:rPr>
              <w:t>15.3.0</w:t>
            </w:r>
          </w:p>
        </w:tc>
      </w:tr>
      <w:tr w:rsidR="005432EB" w:rsidRPr="007D061B"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7D061B" w:rsidRDefault="005432EB" w:rsidP="0001143E">
            <w:pPr>
              <w:pStyle w:val="TAL"/>
              <w:rPr>
                <w:sz w:val="16"/>
                <w:szCs w:val="16"/>
              </w:rPr>
            </w:pPr>
            <w:r w:rsidRPr="007D061B">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7D061B" w:rsidRDefault="005432EB" w:rsidP="0001143E">
            <w:pPr>
              <w:pStyle w:val="TAL"/>
              <w:rPr>
                <w:sz w:val="16"/>
                <w:szCs w:val="16"/>
              </w:rPr>
            </w:pPr>
            <w:r w:rsidRPr="007D061B">
              <w:rPr>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7D061B" w:rsidRDefault="005432EB" w:rsidP="0001143E">
            <w:pPr>
              <w:pStyle w:val="TAL"/>
              <w:rPr>
                <w:sz w:val="16"/>
                <w:szCs w:val="16"/>
              </w:rPr>
            </w:pPr>
            <w:r w:rsidRPr="007D061B">
              <w:rPr>
                <w:sz w:val="16"/>
                <w:szCs w:val="16"/>
              </w:rPr>
              <w:t>15.3.0</w:t>
            </w:r>
          </w:p>
        </w:tc>
      </w:tr>
      <w:tr w:rsidR="005432EB" w:rsidRPr="007D061B"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7D061B" w:rsidRDefault="005432EB" w:rsidP="0001143E">
            <w:pPr>
              <w:pStyle w:val="TAL"/>
              <w:rPr>
                <w:sz w:val="16"/>
                <w:szCs w:val="16"/>
              </w:rPr>
            </w:pPr>
            <w:r w:rsidRPr="007D061B">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7D061B" w:rsidRDefault="005432EB" w:rsidP="0001143E">
            <w:pPr>
              <w:pStyle w:val="TAL"/>
              <w:rPr>
                <w:sz w:val="16"/>
                <w:szCs w:val="16"/>
              </w:rPr>
            </w:pPr>
            <w:r w:rsidRPr="007D061B">
              <w:rPr>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7D061B" w:rsidRDefault="005432EB" w:rsidP="0001143E">
            <w:pPr>
              <w:pStyle w:val="TAL"/>
              <w:rPr>
                <w:sz w:val="16"/>
                <w:szCs w:val="16"/>
              </w:rPr>
            </w:pPr>
            <w:r w:rsidRPr="007D061B">
              <w:rPr>
                <w:sz w:val="16"/>
                <w:szCs w:val="16"/>
              </w:rPr>
              <w:t>15.3.0</w:t>
            </w:r>
          </w:p>
        </w:tc>
      </w:tr>
      <w:tr w:rsidR="005432EB" w:rsidRPr="007D061B"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7D061B" w:rsidRDefault="005432EB" w:rsidP="0001143E">
            <w:pPr>
              <w:pStyle w:val="TAL"/>
              <w:rPr>
                <w:sz w:val="16"/>
                <w:szCs w:val="16"/>
              </w:rPr>
            </w:pPr>
            <w:r w:rsidRPr="007D061B">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7D061B" w:rsidRDefault="005432EB" w:rsidP="0001143E">
            <w:pPr>
              <w:pStyle w:val="TAL"/>
              <w:rPr>
                <w:sz w:val="16"/>
                <w:szCs w:val="16"/>
              </w:rPr>
            </w:pPr>
            <w:r w:rsidRPr="007D061B">
              <w:rPr>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7D061B" w:rsidRDefault="005432EB" w:rsidP="0001143E">
            <w:pPr>
              <w:pStyle w:val="TAL"/>
              <w:rPr>
                <w:sz w:val="16"/>
                <w:szCs w:val="16"/>
              </w:rPr>
            </w:pPr>
            <w:r w:rsidRPr="007D061B">
              <w:rPr>
                <w:sz w:val="16"/>
                <w:szCs w:val="16"/>
              </w:rPr>
              <w:t>15.3.0</w:t>
            </w:r>
          </w:p>
        </w:tc>
      </w:tr>
      <w:tr w:rsidR="005432EB" w:rsidRPr="007D061B"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7D061B" w:rsidRDefault="005432EB" w:rsidP="0001143E">
            <w:pPr>
              <w:pStyle w:val="TAL"/>
              <w:rPr>
                <w:sz w:val="16"/>
                <w:szCs w:val="16"/>
              </w:rPr>
            </w:pPr>
            <w:r w:rsidRPr="007D061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7D061B" w:rsidRDefault="005432EB" w:rsidP="0001143E">
            <w:pPr>
              <w:pStyle w:val="TAL"/>
              <w:rPr>
                <w:sz w:val="16"/>
                <w:szCs w:val="16"/>
              </w:rPr>
            </w:pPr>
            <w:r w:rsidRPr="007D061B">
              <w:rPr>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7D061B" w:rsidRDefault="005432EB" w:rsidP="0001143E">
            <w:pPr>
              <w:pStyle w:val="TAL"/>
              <w:rPr>
                <w:sz w:val="16"/>
                <w:szCs w:val="16"/>
              </w:rPr>
            </w:pPr>
            <w:r w:rsidRPr="007D061B">
              <w:rPr>
                <w:sz w:val="16"/>
                <w:szCs w:val="16"/>
              </w:rPr>
              <w:t>15.3.0</w:t>
            </w:r>
          </w:p>
        </w:tc>
      </w:tr>
      <w:tr w:rsidR="005432EB" w:rsidRPr="007D061B"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7D061B" w:rsidRDefault="005432EB" w:rsidP="0001143E">
            <w:pPr>
              <w:pStyle w:val="TAL"/>
              <w:rPr>
                <w:sz w:val="16"/>
                <w:szCs w:val="16"/>
              </w:rPr>
            </w:pPr>
            <w:r w:rsidRPr="007D061B">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7D061B" w:rsidRDefault="005432EB" w:rsidP="0001143E">
            <w:pPr>
              <w:pStyle w:val="TAL"/>
              <w:rPr>
                <w:sz w:val="16"/>
                <w:szCs w:val="16"/>
              </w:rPr>
            </w:pPr>
            <w:r w:rsidRPr="007D061B">
              <w:rPr>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7D061B" w:rsidRDefault="005432EB" w:rsidP="0001143E">
            <w:pPr>
              <w:pStyle w:val="TAL"/>
              <w:rPr>
                <w:sz w:val="16"/>
                <w:szCs w:val="16"/>
              </w:rPr>
            </w:pPr>
            <w:r w:rsidRPr="007D061B">
              <w:rPr>
                <w:sz w:val="16"/>
                <w:szCs w:val="16"/>
              </w:rPr>
              <w:t>15.3.0</w:t>
            </w:r>
          </w:p>
        </w:tc>
      </w:tr>
      <w:tr w:rsidR="005432EB" w:rsidRPr="007D061B"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7D061B" w:rsidRDefault="005432EB" w:rsidP="0001143E">
            <w:pPr>
              <w:pStyle w:val="TAL"/>
              <w:rPr>
                <w:sz w:val="16"/>
                <w:szCs w:val="16"/>
              </w:rPr>
            </w:pPr>
            <w:r w:rsidRPr="007D061B">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7D061B" w:rsidRDefault="005432EB" w:rsidP="0001143E">
            <w:pPr>
              <w:pStyle w:val="TAL"/>
              <w:rPr>
                <w:sz w:val="16"/>
                <w:szCs w:val="16"/>
              </w:rPr>
            </w:pPr>
            <w:r w:rsidRPr="007D061B">
              <w:rPr>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7D061B" w:rsidRDefault="005432EB" w:rsidP="0001143E">
            <w:pPr>
              <w:pStyle w:val="TAL"/>
              <w:rPr>
                <w:sz w:val="16"/>
                <w:szCs w:val="16"/>
              </w:rPr>
            </w:pPr>
            <w:r w:rsidRPr="007D061B">
              <w:rPr>
                <w:sz w:val="16"/>
                <w:szCs w:val="16"/>
              </w:rPr>
              <w:t>15.3.0</w:t>
            </w:r>
          </w:p>
        </w:tc>
      </w:tr>
      <w:tr w:rsidR="005432EB" w:rsidRPr="007D061B"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7D061B" w:rsidRDefault="005432EB" w:rsidP="0001143E">
            <w:pPr>
              <w:pStyle w:val="TAL"/>
              <w:rPr>
                <w:sz w:val="16"/>
                <w:szCs w:val="16"/>
              </w:rPr>
            </w:pPr>
            <w:r w:rsidRPr="007D061B">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7D061B" w:rsidRDefault="005432EB" w:rsidP="0001143E">
            <w:pPr>
              <w:pStyle w:val="TAL"/>
              <w:rPr>
                <w:sz w:val="16"/>
                <w:szCs w:val="16"/>
              </w:rPr>
            </w:pPr>
            <w:r w:rsidRPr="007D061B">
              <w:rPr>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7D061B" w:rsidRDefault="005432EB" w:rsidP="0001143E">
            <w:pPr>
              <w:pStyle w:val="TAL"/>
              <w:rPr>
                <w:sz w:val="16"/>
                <w:szCs w:val="16"/>
              </w:rPr>
            </w:pPr>
            <w:r w:rsidRPr="007D061B">
              <w:rPr>
                <w:sz w:val="16"/>
                <w:szCs w:val="16"/>
              </w:rPr>
              <w:t>15.4.0</w:t>
            </w:r>
          </w:p>
        </w:tc>
      </w:tr>
      <w:tr w:rsidR="005432EB" w:rsidRPr="007D061B"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7D061B" w:rsidRDefault="005432EB" w:rsidP="0001143E">
            <w:pPr>
              <w:pStyle w:val="TAL"/>
              <w:rPr>
                <w:sz w:val="16"/>
                <w:szCs w:val="16"/>
              </w:rPr>
            </w:pPr>
            <w:r w:rsidRPr="007D061B">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7D061B" w:rsidRDefault="005432EB" w:rsidP="0001143E">
            <w:pPr>
              <w:pStyle w:val="TAL"/>
              <w:rPr>
                <w:sz w:val="16"/>
                <w:szCs w:val="16"/>
              </w:rPr>
            </w:pPr>
            <w:r w:rsidRPr="007D061B">
              <w:rPr>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7D061B" w:rsidRDefault="005432EB" w:rsidP="0001143E">
            <w:pPr>
              <w:pStyle w:val="TAL"/>
              <w:rPr>
                <w:sz w:val="16"/>
                <w:szCs w:val="16"/>
              </w:rPr>
            </w:pPr>
            <w:r w:rsidRPr="007D061B">
              <w:rPr>
                <w:sz w:val="16"/>
                <w:szCs w:val="16"/>
              </w:rPr>
              <w:t>15.4.0</w:t>
            </w:r>
          </w:p>
        </w:tc>
      </w:tr>
      <w:tr w:rsidR="005432EB" w:rsidRPr="007D061B"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7D061B" w:rsidRDefault="005432EB" w:rsidP="0001143E">
            <w:pPr>
              <w:pStyle w:val="TAL"/>
              <w:rPr>
                <w:sz w:val="16"/>
                <w:szCs w:val="16"/>
              </w:rPr>
            </w:pPr>
            <w:r w:rsidRPr="007D061B">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7D061B" w:rsidRDefault="005432EB" w:rsidP="0001143E">
            <w:pPr>
              <w:pStyle w:val="TAL"/>
              <w:rPr>
                <w:sz w:val="16"/>
                <w:szCs w:val="16"/>
              </w:rPr>
            </w:pPr>
            <w:r w:rsidRPr="007D061B">
              <w:rPr>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7D061B" w:rsidRDefault="005432EB" w:rsidP="0001143E">
            <w:pPr>
              <w:pStyle w:val="TAL"/>
              <w:rPr>
                <w:sz w:val="16"/>
                <w:szCs w:val="16"/>
              </w:rPr>
            </w:pPr>
            <w:r w:rsidRPr="007D061B">
              <w:rPr>
                <w:sz w:val="16"/>
                <w:szCs w:val="16"/>
              </w:rPr>
              <w:t>15.4.0</w:t>
            </w:r>
          </w:p>
        </w:tc>
      </w:tr>
      <w:tr w:rsidR="005432EB" w:rsidRPr="007D061B"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7D061B" w:rsidRDefault="005432EB" w:rsidP="0001143E">
            <w:pPr>
              <w:pStyle w:val="TAL"/>
              <w:rPr>
                <w:sz w:val="16"/>
                <w:szCs w:val="16"/>
              </w:rPr>
            </w:pPr>
            <w:r w:rsidRPr="007D061B">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7D061B" w:rsidRDefault="005432EB" w:rsidP="0001143E">
            <w:pPr>
              <w:pStyle w:val="TAL"/>
              <w:rPr>
                <w:sz w:val="16"/>
                <w:szCs w:val="16"/>
              </w:rPr>
            </w:pPr>
            <w:r w:rsidRPr="007D061B">
              <w:rPr>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7D061B" w:rsidRDefault="005432EB" w:rsidP="0001143E">
            <w:pPr>
              <w:pStyle w:val="TAL"/>
              <w:rPr>
                <w:sz w:val="16"/>
                <w:szCs w:val="16"/>
              </w:rPr>
            </w:pPr>
            <w:r w:rsidRPr="007D061B">
              <w:rPr>
                <w:sz w:val="16"/>
                <w:szCs w:val="16"/>
              </w:rPr>
              <w:t>15.4.0</w:t>
            </w:r>
          </w:p>
        </w:tc>
      </w:tr>
      <w:tr w:rsidR="005432EB" w:rsidRPr="007D061B"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7D061B" w:rsidRDefault="005432EB" w:rsidP="0001143E">
            <w:pPr>
              <w:pStyle w:val="TAL"/>
              <w:rPr>
                <w:sz w:val="16"/>
                <w:szCs w:val="16"/>
              </w:rPr>
            </w:pPr>
            <w:r w:rsidRPr="007D061B">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7D061B" w:rsidRDefault="005432EB" w:rsidP="0001143E">
            <w:pPr>
              <w:pStyle w:val="TAL"/>
              <w:rPr>
                <w:sz w:val="16"/>
                <w:szCs w:val="16"/>
              </w:rPr>
            </w:pPr>
            <w:r w:rsidRPr="007D061B">
              <w:rPr>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7D061B" w:rsidRDefault="005432EB" w:rsidP="0001143E">
            <w:pPr>
              <w:pStyle w:val="TAL"/>
              <w:rPr>
                <w:sz w:val="16"/>
                <w:szCs w:val="16"/>
              </w:rPr>
            </w:pPr>
            <w:r w:rsidRPr="007D061B">
              <w:rPr>
                <w:sz w:val="16"/>
                <w:szCs w:val="16"/>
              </w:rPr>
              <w:t>15.4.0</w:t>
            </w:r>
          </w:p>
        </w:tc>
      </w:tr>
      <w:tr w:rsidR="005432EB" w:rsidRPr="007D061B"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7D061B" w:rsidRDefault="005432EB" w:rsidP="0001143E">
            <w:pPr>
              <w:pStyle w:val="TAL"/>
              <w:rPr>
                <w:sz w:val="16"/>
                <w:szCs w:val="16"/>
              </w:rPr>
            </w:pPr>
            <w:r w:rsidRPr="007D061B">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7D061B" w:rsidRDefault="005432EB" w:rsidP="0001143E">
            <w:pPr>
              <w:pStyle w:val="TAL"/>
              <w:rPr>
                <w:sz w:val="16"/>
                <w:szCs w:val="16"/>
              </w:rPr>
            </w:pPr>
            <w:r w:rsidRPr="007D061B">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7D061B" w:rsidRDefault="005432EB" w:rsidP="0001143E">
            <w:pPr>
              <w:pStyle w:val="TAL"/>
              <w:rPr>
                <w:sz w:val="16"/>
                <w:szCs w:val="16"/>
              </w:rPr>
            </w:pPr>
            <w:r w:rsidRPr="007D061B">
              <w:rPr>
                <w:sz w:val="16"/>
                <w:szCs w:val="16"/>
              </w:rPr>
              <w:t>15.4.0</w:t>
            </w:r>
          </w:p>
        </w:tc>
      </w:tr>
      <w:tr w:rsidR="005432EB" w:rsidRPr="007D061B"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7D061B" w:rsidRDefault="005432EB" w:rsidP="0001143E">
            <w:pPr>
              <w:pStyle w:val="TAL"/>
              <w:rPr>
                <w:sz w:val="16"/>
                <w:szCs w:val="16"/>
              </w:rPr>
            </w:pPr>
            <w:r w:rsidRPr="007D061B">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7D061B" w:rsidRDefault="005432EB" w:rsidP="0001143E">
            <w:pPr>
              <w:pStyle w:val="TAL"/>
              <w:rPr>
                <w:sz w:val="16"/>
                <w:szCs w:val="16"/>
              </w:rPr>
            </w:pPr>
            <w:r w:rsidRPr="007D061B">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7D061B" w:rsidRDefault="005432EB" w:rsidP="0001143E">
            <w:pPr>
              <w:pStyle w:val="TAL"/>
              <w:rPr>
                <w:sz w:val="16"/>
                <w:szCs w:val="16"/>
              </w:rPr>
            </w:pPr>
            <w:r w:rsidRPr="007D061B">
              <w:rPr>
                <w:sz w:val="16"/>
                <w:szCs w:val="16"/>
              </w:rPr>
              <w:t>15.4.0</w:t>
            </w:r>
          </w:p>
        </w:tc>
      </w:tr>
      <w:tr w:rsidR="005432EB" w:rsidRPr="007D061B"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7D061B" w:rsidRDefault="005432EB" w:rsidP="0001143E">
            <w:pPr>
              <w:pStyle w:val="TAL"/>
              <w:rPr>
                <w:sz w:val="16"/>
                <w:szCs w:val="16"/>
              </w:rPr>
            </w:pPr>
            <w:r w:rsidRPr="007D061B">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7D061B" w:rsidRDefault="005432EB" w:rsidP="0001143E">
            <w:pPr>
              <w:pStyle w:val="TAL"/>
              <w:rPr>
                <w:sz w:val="16"/>
                <w:szCs w:val="16"/>
              </w:rPr>
            </w:pPr>
            <w:r w:rsidRPr="007D061B">
              <w:rPr>
                <w:sz w:val="16"/>
                <w:szCs w:val="16"/>
              </w:rPr>
              <w:t>CR to TS 37.145-01:</w:t>
            </w:r>
            <w:r w:rsidR="00353938">
              <w:rPr>
                <w:sz w:val="16"/>
                <w:szCs w:val="16"/>
              </w:rPr>
              <w:t xml:space="preserve"> </w:t>
            </w:r>
            <w:r w:rsidRPr="007D061B">
              <w:rPr>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7D061B" w:rsidRDefault="005432EB" w:rsidP="0001143E">
            <w:pPr>
              <w:pStyle w:val="TAL"/>
              <w:rPr>
                <w:sz w:val="16"/>
                <w:szCs w:val="16"/>
              </w:rPr>
            </w:pPr>
            <w:r w:rsidRPr="007D061B">
              <w:rPr>
                <w:sz w:val="16"/>
                <w:szCs w:val="16"/>
              </w:rPr>
              <w:t>15.4.0</w:t>
            </w:r>
          </w:p>
        </w:tc>
      </w:tr>
      <w:tr w:rsidR="005432EB" w:rsidRPr="007D061B"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7D061B" w:rsidRDefault="005432EB" w:rsidP="0001143E">
            <w:pPr>
              <w:pStyle w:val="TAL"/>
              <w:rPr>
                <w:sz w:val="16"/>
                <w:szCs w:val="16"/>
              </w:rPr>
            </w:pPr>
            <w:r w:rsidRPr="007D061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7D061B" w:rsidRDefault="005432EB" w:rsidP="0001143E">
            <w:pPr>
              <w:pStyle w:val="TAL"/>
              <w:rPr>
                <w:sz w:val="16"/>
                <w:szCs w:val="16"/>
              </w:rPr>
            </w:pPr>
            <w:r w:rsidRPr="007D061B">
              <w:rPr>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7D061B" w:rsidRDefault="005432EB" w:rsidP="0001143E">
            <w:pPr>
              <w:pStyle w:val="TAL"/>
              <w:rPr>
                <w:sz w:val="16"/>
                <w:szCs w:val="16"/>
              </w:rPr>
            </w:pPr>
            <w:r w:rsidRPr="007D061B">
              <w:rPr>
                <w:sz w:val="16"/>
                <w:szCs w:val="16"/>
              </w:rPr>
              <w:t>15.4.0</w:t>
            </w:r>
          </w:p>
        </w:tc>
      </w:tr>
      <w:tr w:rsidR="005432EB" w:rsidRPr="007D061B"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7D061B" w:rsidRDefault="005432EB" w:rsidP="0001143E">
            <w:pPr>
              <w:pStyle w:val="TAL"/>
              <w:rPr>
                <w:sz w:val="16"/>
                <w:szCs w:val="16"/>
              </w:rPr>
            </w:pPr>
            <w:r w:rsidRPr="007D061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7D061B" w:rsidRDefault="005432EB" w:rsidP="0001143E">
            <w:pPr>
              <w:pStyle w:val="TAL"/>
              <w:rPr>
                <w:sz w:val="16"/>
                <w:szCs w:val="16"/>
              </w:rPr>
            </w:pPr>
            <w:r w:rsidRPr="007D061B">
              <w:rPr>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7D061B" w:rsidRDefault="005432EB" w:rsidP="0001143E">
            <w:pPr>
              <w:pStyle w:val="TAL"/>
              <w:rPr>
                <w:sz w:val="16"/>
                <w:szCs w:val="16"/>
              </w:rPr>
            </w:pPr>
            <w:r w:rsidRPr="007D061B">
              <w:rPr>
                <w:sz w:val="16"/>
                <w:szCs w:val="16"/>
              </w:rPr>
              <w:t>15.4.0</w:t>
            </w:r>
          </w:p>
        </w:tc>
      </w:tr>
      <w:tr w:rsidR="005432EB" w:rsidRPr="007D061B"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7D061B" w:rsidRDefault="005432EB" w:rsidP="0001143E">
            <w:pPr>
              <w:pStyle w:val="TAL"/>
              <w:rPr>
                <w:sz w:val="16"/>
                <w:szCs w:val="16"/>
              </w:rPr>
            </w:pPr>
            <w:r w:rsidRPr="007D061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7D061B" w:rsidRDefault="005432EB" w:rsidP="0001143E">
            <w:pPr>
              <w:pStyle w:val="TAL"/>
              <w:rPr>
                <w:sz w:val="16"/>
                <w:szCs w:val="16"/>
              </w:rPr>
            </w:pPr>
            <w:r w:rsidRPr="007D061B">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7D061B" w:rsidRDefault="005432EB" w:rsidP="0001143E">
            <w:pPr>
              <w:pStyle w:val="TAL"/>
              <w:rPr>
                <w:sz w:val="16"/>
                <w:szCs w:val="16"/>
              </w:rPr>
            </w:pPr>
            <w:r w:rsidRPr="007D061B">
              <w:rPr>
                <w:sz w:val="16"/>
                <w:szCs w:val="16"/>
              </w:rPr>
              <w:t>15.4.0</w:t>
            </w:r>
          </w:p>
        </w:tc>
      </w:tr>
      <w:tr w:rsidR="005432EB" w:rsidRPr="007D061B"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7D061B" w:rsidRDefault="005432EB" w:rsidP="0001143E">
            <w:pPr>
              <w:pStyle w:val="TAL"/>
              <w:rPr>
                <w:sz w:val="16"/>
                <w:szCs w:val="16"/>
              </w:rPr>
            </w:pPr>
            <w:r w:rsidRPr="007D061B">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7D061B" w:rsidRDefault="005432EB" w:rsidP="0001143E">
            <w:pPr>
              <w:pStyle w:val="TAL"/>
              <w:rPr>
                <w:sz w:val="16"/>
                <w:szCs w:val="16"/>
              </w:rPr>
            </w:pPr>
            <w:r w:rsidRPr="007D061B">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7D061B" w:rsidRDefault="005432EB" w:rsidP="0001143E">
            <w:pPr>
              <w:pStyle w:val="TAL"/>
              <w:rPr>
                <w:sz w:val="16"/>
                <w:szCs w:val="16"/>
              </w:rPr>
            </w:pPr>
            <w:r w:rsidRPr="007D061B">
              <w:rPr>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7D061B" w:rsidRDefault="005432EB" w:rsidP="0001143E">
            <w:pPr>
              <w:pStyle w:val="TAL"/>
              <w:rPr>
                <w:sz w:val="16"/>
                <w:szCs w:val="16"/>
              </w:rPr>
            </w:pPr>
            <w:r w:rsidRPr="007D061B">
              <w:rPr>
                <w:sz w:val="16"/>
                <w:szCs w:val="16"/>
              </w:rPr>
              <w:t>16.0.0</w:t>
            </w:r>
          </w:p>
        </w:tc>
      </w:tr>
      <w:tr w:rsidR="005432EB" w:rsidRPr="007D061B"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7D061B" w:rsidRDefault="005432EB" w:rsidP="0001143E">
            <w:pPr>
              <w:pStyle w:val="TAL"/>
              <w:rPr>
                <w:sz w:val="16"/>
                <w:szCs w:val="16"/>
              </w:rPr>
            </w:pPr>
            <w:r w:rsidRPr="007D061B">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7D061B" w:rsidRDefault="005432EB" w:rsidP="0001143E">
            <w:pPr>
              <w:pStyle w:val="TAL"/>
              <w:rPr>
                <w:sz w:val="16"/>
                <w:szCs w:val="16"/>
              </w:rPr>
            </w:pPr>
            <w:r w:rsidRPr="007D061B">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7D061B" w:rsidRDefault="005432EB" w:rsidP="0001143E">
            <w:pPr>
              <w:pStyle w:val="TAL"/>
              <w:rPr>
                <w:sz w:val="16"/>
                <w:szCs w:val="16"/>
              </w:rPr>
            </w:pPr>
            <w:r w:rsidRPr="007D061B">
              <w:rPr>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7D061B" w:rsidRDefault="005432EB" w:rsidP="0001143E">
            <w:pPr>
              <w:pStyle w:val="TAL"/>
              <w:rPr>
                <w:sz w:val="16"/>
                <w:szCs w:val="16"/>
              </w:rPr>
            </w:pPr>
            <w:r w:rsidRPr="007D061B">
              <w:rPr>
                <w:sz w:val="16"/>
                <w:szCs w:val="16"/>
              </w:rPr>
              <w:t>16.0.0</w:t>
            </w:r>
          </w:p>
        </w:tc>
      </w:tr>
      <w:tr w:rsidR="005432EB" w:rsidRPr="007D061B"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7D061B" w:rsidRDefault="005432EB" w:rsidP="0001143E">
            <w:pPr>
              <w:pStyle w:val="TAL"/>
              <w:rPr>
                <w:sz w:val="16"/>
                <w:szCs w:val="16"/>
              </w:rPr>
            </w:pPr>
            <w:r w:rsidRPr="007D061B">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7D061B" w:rsidRDefault="005432EB" w:rsidP="0001143E">
            <w:pPr>
              <w:pStyle w:val="TAL"/>
              <w:rPr>
                <w:sz w:val="16"/>
                <w:szCs w:val="16"/>
              </w:rPr>
            </w:pPr>
            <w:r w:rsidRPr="007D061B">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7D061B" w:rsidRDefault="005432EB" w:rsidP="0001143E">
            <w:pPr>
              <w:pStyle w:val="TAL"/>
              <w:rPr>
                <w:sz w:val="16"/>
                <w:szCs w:val="16"/>
              </w:rPr>
            </w:pPr>
            <w:r w:rsidRPr="007D061B">
              <w:rPr>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7D061B" w:rsidRDefault="005432EB" w:rsidP="0001143E">
            <w:pPr>
              <w:pStyle w:val="TAL"/>
              <w:rPr>
                <w:sz w:val="16"/>
                <w:szCs w:val="16"/>
              </w:rPr>
            </w:pPr>
            <w:r w:rsidRPr="007D061B">
              <w:rPr>
                <w:sz w:val="16"/>
                <w:szCs w:val="16"/>
              </w:rPr>
              <w:t>16.0.0</w:t>
            </w:r>
          </w:p>
        </w:tc>
      </w:tr>
      <w:tr w:rsidR="005432EB" w:rsidRPr="007D061B"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7D061B" w:rsidRDefault="005432EB" w:rsidP="0001143E">
            <w:pPr>
              <w:pStyle w:val="TAL"/>
              <w:rPr>
                <w:sz w:val="16"/>
                <w:szCs w:val="16"/>
              </w:rPr>
            </w:pPr>
            <w:r w:rsidRPr="007D061B">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7D061B" w:rsidRDefault="005432EB" w:rsidP="0001143E">
            <w:pPr>
              <w:pStyle w:val="TAL"/>
              <w:rPr>
                <w:sz w:val="16"/>
                <w:szCs w:val="16"/>
              </w:rPr>
            </w:pPr>
            <w:r w:rsidRPr="007D061B">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7D061B" w:rsidRDefault="005432EB" w:rsidP="0001143E">
            <w:pPr>
              <w:pStyle w:val="TAL"/>
              <w:rPr>
                <w:sz w:val="16"/>
                <w:szCs w:val="16"/>
              </w:rPr>
            </w:pPr>
            <w:r w:rsidRPr="007D061B">
              <w:rPr>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7D061B" w:rsidRDefault="005432EB" w:rsidP="0001143E">
            <w:pPr>
              <w:pStyle w:val="TAL"/>
              <w:rPr>
                <w:sz w:val="16"/>
                <w:szCs w:val="16"/>
              </w:rPr>
            </w:pPr>
            <w:r w:rsidRPr="007D061B">
              <w:rPr>
                <w:sz w:val="16"/>
                <w:szCs w:val="16"/>
              </w:rPr>
              <w:t>16.0.0</w:t>
            </w:r>
          </w:p>
        </w:tc>
      </w:tr>
      <w:tr w:rsidR="005432EB" w:rsidRPr="007D061B"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7D061B" w:rsidRDefault="005432EB" w:rsidP="0001143E">
            <w:pPr>
              <w:pStyle w:val="TAL"/>
              <w:rPr>
                <w:sz w:val="16"/>
                <w:szCs w:val="16"/>
              </w:rPr>
            </w:pPr>
            <w:r w:rsidRPr="007D061B">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7D061B" w:rsidRDefault="005432EB" w:rsidP="0001143E">
            <w:pPr>
              <w:pStyle w:val="TAL"/>
              <w:rPr>
                <w:sz w:val="16"/>
                <w:szCs w:val="16"/>
              </w:rPr>
            </w:pPr>
            <w:r w:rsidRPr="007D061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7D061B" w:rsidRDefault="005432EB" w:rsidP="0001143E">
            <w:pPr>
              <w:pStyle w:val="TAL"/>
              <w:rPr>
                <w:sz w:val="16"/>
                <w:szCs w:val="16"/>
              </w:rPr>
            </w:pPr>
            <w:r w:rsidRPr="007D061B">
              <w:rPr>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7D061B" w:rsidRDefault="005432EB" w:rsidP="0001143E">
            <w:pPr>
              <w:pStyle w:val="TAL"/>
              <w:rPr>
                <w:sz w:val="16"/>
                <w:szCs w:val="16"/>
              </w:rPr>
            </w:pPr>
            <w:r w:rsidRPr="007D061B">
              <w:rPr>
                <w:sz w:val="16"/>
                <w:szCs w:val="16"/>
              </w:rPr>
              <w:t>16.0.0</w:t>
            </w:r>
          </w:p>
        </w:tc>
      </w:tr>
      <w:tr w:rsidR="005432EB" w:rsidRPr="007D061B"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7D061B" w:rsidRDefault="005432EB" w:rsidP="0001143E">
            <w:pPr>
              <w:pStyle w:val="TAL"/>
              <w:rPr>
                <w:sz w:val="16"/>
                <w:szCs w:val="16"/>
              </w:rPr>
            </w:pPr>
            <w:r w:rsidRPr="007D061B">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7D061B" w:rsidRDefault="005432EB" w:rsidP="0001143E">
            <w:pPr>
              <w:pStyle w:val="TAL"/>
              <w:rPr>
                <w:sz w:val="16"/>
                <w:szCs w:val="16"/>
              </w:rPr>
            </w:pPr>
            <w:r w:rsidRPr="007D061B">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7D061B" w:rsidRDefault="005432EB" w:rsidP="0001143E">
            <w:pPr>
              <w:pStyle w:val="TAL"/>
              <w:rPr>
                <w:sz w:val="16"/>
                <w:szCs w:val="16"/>
              </w:rPr>
            </w:pPr>
            <w:r w:rsidRPr="007D061B">
              <w:rPr>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7D061B" w:rsidRDefault="005432EB" w:rsidP="0001143E">
            <w:pPr>
              <w:pStyle w:val="TAL"/>
              <w:rPr>
                <w:sz w:val="16"/>
                <w:szCs w:val="16"/>
              </w:rPr>
            </w:pPr>
            <w:r w:rsidRPr="007D061B">
              <w:rPr>
                <w:sz w:val="16"/>
                <w:szCs w:val="16"/>
              </w:rPr>
              <w:t>16.0.0</w:t>
            </w:r>
          </w:p>
        </w:tc>
      </w:tr>
      <w:tr w:rsidR="005432EB" w:rsidRPr="007D061B"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7D061B" w:rsidRDefault="005432EB" w:rsidP="0001143E">
            <w:pPr>
              <w:pStyle w:val="TAL"/>
              <w:rPr>
                <w:sz w:val="16"/>
                <w:szCs w:val="16"/>
              </w:rPr>
            </w:pPr>
            <w:r w:rsidRPr="007D061B">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7D061B" w:rsidRDefault="005432EB" w:rsidP="0001143E">
            <w:pPr>
              <w:pStyle w:val="TAL"/>
              <w:rPr>
                <w:sz w:val="16"/>
                <w:szCs w:val="16"/>
              </w:rPr>
            </w:pPr>
            <w:r w:rsidRPr="007D061B">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7D061B" w:rsidRDefault="005432EB" w:rsidP="0001143E">
            <w:pPr>
              <w:pStyle w:val="TAL"/>
              <w:rPr>
                <w:sz w:val="16"/>
                <w:szCs w:val="16"/>
              </w:rPr>
            </w:pPr>
            <w:r w:rsidRPr="007D061B">
              <w:rPr>
                <w:sz w:val="16"/>
                <w:szCs w:val="16"/>
              </w:rPr>
              <w:t>16.1.0</w:t>
            </w:r>
          </w:p>
        </w:tc>
      </w:tr>
      <w:tr w:rsidR="005432EB" w:rsidRPr="007D061B"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7D061B" w:rsidRDefault="005432EB" w:rsidP="0001143E">
            <w:pPr>
              <w:pStyle w:val="TAL"/>
              <w:rPr>
                <w:sz w:val="16"/>
                <w:szCs w:val="16"/>
              </w:rPr>
            </w:pPr>
            <w:r w:rsidRPr="007D061B">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7D061B" w:rsidRDefault="005432EB" w:rsidP="0001143E">
            <w:pPr>
              <w:pStyle w:val="TAL"/>
              <w:rPr>
                <w:sz w:val="16"/>
                <w:szCs w:val="16"/>
              </w:rPr>
            </w:pPr>
            <w:r w:rsidRPr="007D061B">
              <w:rPr>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7D061B" w:rsidRDefault="005432EB" w:rsidP="0001143E">
            <w:pPr>
              <w:pStyle w:val="TAL"/>
              <w:rPr>
                <w:sz w:val="16"/>
                <w:szCs w:val="16"/>
              </w:rPr>
            </w:pPr>
            <w:r w:rsidRPr="007D061B">
              <w:rPr>
                <w:sz w:val="16"/>
                <w:szCs w:val="16"/>
              </w:rPr>
              <w:t>16.1.0</w:t>
            </w:r>
          </w:p>
        </w:tc>
      </w:tr>
      <w:tr w:rsidR="005432EB" w:rsidRPr="007D061B"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7D061B" w:rsidRDefault="005432EB" w:rsidP="0001143E">
            <w:pPr>
              <w:pStyle w:val="TAL"/>
              <w:rPr>
                <w:sz w:val="16"/>
                <w:szCs w:val="16"/>
              </w:rPr>
            </w:pPr>
            <w:r w:rsidRPr="007D061B">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7D061B" w:rsidRDefault="005432EB" w:rsidP="0001143E">
            <w:pPr>
              <w:pStyle w:val="TAL"/>
              <w:rPr>
                <w:sz w:val="16"/>
                <w:szCs w:val="16"/>
              </w:rPr>
            </w:pPr>
            <w:r w:rsidRPr="007D061B">
              <w:rPr>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7D061B" w:rsidRDefault="005432EB" w:rsidP="0001143E">
            <w:pPr>
              <w:pStyle w:val="TAL"/>
              <w:rPr>
                <w:sz w:val="16"/>
                <w:szCs w:val="16"/>
              </w:rPr>
            </w:pPr>
            <w:r w:rsidRPr="007D061B">
              <w:rPr>
                <w:sz w:val="16"/>
                <w:szCs w:val="16"/>
              </w:rPr>
              <w:t>16.1.0</w:t>
            </w:r>
          </w:p>
        </w:tc>
      </w:tr>
      <w:tr w:rsidR="005432EB" w:rsidRPr="007D061B"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7D061B" w:rsidRDefault="005432EB" w:rsidP="0001143E">
            <w:pPr>
              <w:pStyle w:val="TAL"/>
              <w:rPr>
                <w:sz w:val="16"/>
                <w:szCs w:val="16"/>
              </w:rPr>
            </w:pPr>
            <w:r w:rsidRPr="007D061B">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7D061B" w:rsidRDefault="005432EB" w:rsidP="0001143E">
            <w:pPr>
              <w:pStyle w:val="TAL"/>
              <w:rPr>
                <w:sz w:val="16"/>
                <w:szCs w:val="16"/>
              </w:rPr>
            </w:pPr>
            <w:r w:rsidRPr="007D061B">
              <w:rPr>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7D061B" w:rsidRDefault="005432EB" w:rsidP="0001143E">
            <w:pPr>
              <w:pStyle w:val="TAL"/>
              <w:rPr>
                <w:sz w:val="16"/>
                <w:szCs w:val="16"/>
              </w:rPr>
            </w:pPr>
            <w:r w:rsidRPr="007D061B">
              <w:rPr>
                <w:sz w:val="16"/>
                <w:szCs w:val="16"/>
              </w:rPr>
              <w:t>16.1.0</w:t>
            </w:r>
          </w:p>
        </w:tc>
      </w:tr>
      <w:tr w:rsidR="005432EB" w:rsidRPr="007D061B"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7D061B" w:rsidRDefault="005432EB" w:rsidP="0001143E">
            <w:pPr>
              <w:pStyle w:val="TAL"/>
              <w:rPr>
                <w:sz w:val="16"/>
                <w:szCs w:val="16"/>
              </w:rPr>
            </w:pPr>
            <w:r w:rsidRPr="007D061B">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7D061B" w:rsidRDefault="005432EB" w:rsidP="0001143E">
            <w:pPr>
              <w:pStyle w:val="TAL"/>
              <w:rPr>
                <w:sz w:val="16"/>
                <w:szCs w:val="16"/>
              </w:rPr>
            </w:pPr>
            <w:r w:rsidRPr="007D061B">
              <w:rPr>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7D061B" w:rsidRDefault="005432EB" w:rsidP="0001143E">
            <w:pPr>
              <w:pStyle w:val="TAL"/>
              <w:rPr>
                <w:sz w:val="16"/>
                <w:szCs w:val="16"/>
              </w:rPr>
            </w:pPr>
            <w:r w:rsidRPr="007D061B">
              <w:rPr>
                <w:sz w:val="16"/>
                <w:szCs w:val="16"/>
              </w:rPr>
              <w:t>16.1.0</w:t>
            </w:r>
          </w:p>
        </w:tc>
      </w:tr>
      <w:tr w:rsidR="005432EB" w:rsidRPr="007D061B"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7D061B" w:rsidRDefault="005432EB" w:rsidP="0001143E">
            <w:pPr>
              <w:pStyle w:val="TAL"/>
              <w:rPr>
                <w:sz w:val="16"/>
                <w:szCs w:val="16"/>
              </w:rPr>
            </w:pPr>
            <w:r w:rsidRPr="007D061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7D061B" w:rsidRDefault="005432EB" w:rsidP="0001143E">
            <w:pPr>
              <w:pStyle w:val="TAL"/>
              <w:rPr>
                <w:sz w:val="16"/>
                <w:szCs w:val="16"/>
              </w:rPr>
            </w:pPr>
            <w:r w:rsidRPr="007D061B">
              <w:rPr>
                <w:sz w:val="16"/>
                <w:szCs w:val="16"/>
              </w:rPr>
              <w:t>16.1.0</w:t>
            </w:r>
          </w:p>
        </w:tc>
      </w:tr>
      <w:tr w:rsidR="005432EB" w:rsidRPr="007D061B"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7D061B" w:rsidRDefault="005432EB" w:rsidP="0001143E">
            <w:pPr>
              <w:pStyle w:val="TAL"/>
              <w:rPr>
                <w:sz w:val="16"/>
                <w:szCs w:val="16"/>
              </w:rPr>
            </w:pPr>
            <w:r w:rsidRPr="007D061B">
              <w:rPr>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7D061B" w:rsidRDefault="005432EB" w:rsidP="0001143E">
            <w:pPr>
              <w:pStyle w:val="TAL"/>
              <w:rPr>
                <w:sz w:val="16"/>
                <w:szCs w:val="16"/>
              </w:rPr>
            </w:pPr>
            <w:r w:rsidRPr="007D061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7D061B" w:rsidRDefault="005432EB" w:rsidP="0001143E">
            <w:pPr>
              <w:pStyle w:val="TAL"/>
              <w:rPr>
                <w:sz w:val="16"/>
                <w:szCs w:val="16"/>
              </w:rPr>
            </w:pPr>
            <w:r w:rsidRPr="007D061B">
              <w:rPr>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7D061B" w:rsidRDefault="005432EB" w:rsidP="0001143E">
            <w:pPr>
              <w:pStyle w:val="TAL"/>
              <w:rPr>
                <w:sz w:val="16"/>
                <w:szCs w:val="16"/>
              </w:rPr>
            </w:pPr>
            <w:r w:rsidRPr="007D061B">
              <w:rPr>
                <w:sz w:val="16"/>
                <w:szCs w:val="16"/>
              </w:rPr>
              <w:t>16.1.0</w:t>
            </w:r>
          </w:p>
        </w:tc>
      </w:tr>
      <w:tr w:rsidR="005432EB" w:rsidRPr="007D061B"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7D061B" w:rsidRDefault="005432EB" w:rsidP="0001143E">
            <w:pPr>
              <w:pStyle w:val="TAL"/>
              <w:rPr>
                <w:sz w:val="16"/>
                <w:szCs w:val="16"/>
              </w:rPr>
            </w:pPr>
            <w:r w:rsidRPr="007D061B">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7D061B" w:rsidRDefault="005432EB" w:rsidP="0001143E">
            <w:pPr>
              <w:pStyle w:val="TAL"/>
              <w:rPr>
                <w:sz w:val="16"/>
                <w:szCs w:val="16"/>
              </w:rPr>
            </w:pPr>
            <w:r w:rsidRPr="007D061B">
              <w:rPr>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7D061B" w:rsidRDefault="005432EB" w:rsidP="0001143E">
            <w:pPr>
              <w:pStyle w:val="TAL"/>
              <w:rPr>
                <w:sz w:val="16"/>
                <w:szCs w:val="16"/>
              </w:rPr>
            </w:pPr>
            <w:r w:rsidRPr="007D061B">
              <w:rPr>
                <w:sz w:val="16"/>
                <w:szCs w:val="16"/>
              </w:rPr>
              <w:t>16.1.0</w:t>
            </w:r>
          </w:p>
        </w:tc>
      </w:tr>
      <w:tr w:rsidR="005432EB" w:rsidRPr="007D061B"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7D061B" w:rsidRDefault="005432EB" w:rsidP="0001143E">
            <w:pPr>
              <w:pStyle w:val="TAL"/>
              <w:rPr>
                <w:sz w:val="16"/>
                <w:szCs w:val="16"/>
              </w:rPr>
            </w:pPr>
            <w:r w:rsidRPr="007D061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7D061B" w:rsidRDefault="005432EB" w:rsidP="0001143E">
            <w:pPr>
              <w:pStyle w:val="TAL"/>
              <w:rPr>
                <w:sz w:val="16"/>
                <w:szCs w:val="16"/>
              </w:rPr>
            </w:pPr>
            <w:r w:rsidRPr="007D061B">
              <w:rPr>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7D061B" w:rsidRDefault="005432EB" w:rsidP="0001143E">
            <w:pPr>
              <w:pStyle w:val="TAL"/>
              <w:rPr>
                <w:sz w:val="16"/>
                <w:szCs w:val="16"/>
              </w:rPr>
            </w:pPr>
            <w:r w:rsidRPr="007D061B">
              <w:rPr>
                <w:sz w:val="16"/>
                <w:szCs w:val="16"/>
              </w:rPr>
              <w:t>16.1.0</w:t>
            </w:r>
          </w:p>
        </w:tc>
      </w:tr>
      <w:tr w:rsidR="005432EB" w:rsidRPr="007D061B"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7D061B" w:rsidRDefault="005432EB" w:rsidP="0001143E">
            <w:pPr>
              <w:pStyle w:val="TAL"/>
              <w:rPr>
                <w:sz w:val="16"/>
                <w:szCs w:val="16"/>
              </w:rPr>
            </w:pPr>
            <w:r w:rsidRPr="007D061B">
              <w:rPr>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7D061B" w:rsidRDefault="005432EB" w:rsidP="0001143E">
            <w:pPr>
              <w:pStyle w:val="TAL"/>
              <w:rPr>
                <w:sz w:val="16"/>
                <w:szCs w:val="16"/>
              </w:rPr>
            </w:pPr>
            <w:r w:rsidRPr="007D061B">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7D061B" w:rsidRDefault="005432EB" w:rsidP="0001143E">
            <w:pPr>
              <w:pStyle w:val="TAL"/>
              <w:rPr>
                <w:sz w:val="16"/>
                <w:szCs w:val="16"/>
              </w:rPr>
            </w:pPr>
            <w:r w:rsidRPr="007D061B">
              <w:rPr>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7D061B" w:rsidRDefault="005432EB" w:rsidP="0001143E">
            <w:pPr>
              <w:pStyle w:val="TAL"/>
              <w:rPr>
                <w:sz w:val="16"/>
                <w:szCs w:val="16"/>
              </w:rPr>
            </w:pPr>
            <w:r w:rsidRPr="007D061B">
              <w:rPr>
                <w:sz w:val="16"/>
                <w:szCs w:val="16"/>
              </w:rPr>
              <w:t>16.1.0</w:t>
            </w:r>
          </w:p>
        </w:tc>
      </w:tr>
      <w:tr w:rsidR="005432EB" w:rsidRPr="007D061B"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7D061B" w:rsidRDefault="005432EB" w:rsidP="0001143E">
            <w:pPr>
              <w:pStyle w:val="TAL"/>
              <w:rPr>
                <w:sz w:val="16"/>
                <w:szCs w:val="16"/>
              </w:rPr>
            </w:pPr>
            <w:r w:rsidRPr="007D061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7D061B" w:rsidRDefault="005432EB" w:rsidP="0001143E">
            <w:pPr>
              <w:pStyle w:val="TAL"/>
              <w:rPr>
                <w:sz w:val="16"/>
                <w:szCs w:val="16"/>
              </w:rPr>
            </w:pPr>
            <w:r w:rsidRPr="007D061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7D061B" w:rsidRDefault="005432EB" w:rsidP="0001143E">
            <w:pPr>
              <w:pStyle w:val="TAL"/>
              <w:rPr>
                <w:sz w:val="16"/>
                <w:szCs w:val="16"/>
              </w:rPr>
            </w:pPr>
            <w:r w:rsidRPr="007D061B">
              <w:rPr>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7D061B" w:rsidRDefault="005432EB" w:rsidP="0001143E">
            <w:pPr>
              <w:pStyle w:val="TAL"/>
              <w:rPr>
                <w:sz w:val="16"/>
                <w:szCs w:val="16"/>
              </w:rPr>
            </w:pPr>
            <w:r w:rsidRPr="007D061B">
              <w:rPr>
                <w:sz w:val="16"/>
                <w:szCs w:val="16"/>
              </w:rPr>
              <w:t>16.1.0</w:t>
            </w:r>
          </w:p>
        </w:tc>
      </w:tr>
      <w:tr w:rsidR="005432EB" w:rsidRPr="007D061B"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7D061B" w:rsidRDefault="005432EB" w:rsidP="0001143E">
            <w:pPr>
              <w:pStyle w:val="TAL"/>
              <w:rPr>
                <w:sz w:val="16"/>
                <w:szCs w:val="16"/>
              </w:rPr>
            </w:pPr>
            <w:r w:rsidRPr="007D061B">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7D061B" w:rsidRDefault="005432EB" w:rsidP="0001143E">
            <w:pPr>
              <w:pStyle w:val="TAL"/>
              <w:rPr>
                <w:sz w:val="16"/>
                <w:szCs w:val="16"/>
              </w:rPr>
            </w:pPr>
            <w:r w:rsidRPr="007D061B">
              <w:rPr>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7D061B" w:rsidRDefault="005432EB" w:rsidP="0001143E">
            <w:pPr>
              <w:pStyle w:val="TAL"/>
              <w:rPr>
                <w:sz w:val="16"/>
                <w:szCs w:val="16"/>
              </w:rPr>
            </w:pPr>
            <w:r w:rsidRPr="007D061B">
              <w:rPr>
                <w:sz w:val="16"/>
                <w:szCs w:val="16"/>
              </w:rPr>
              <w:t>16.1.0</w:t>
            </w:r>
          </w:p>
        </w:tc>
      </w:tr>
      <w:tr w:rsidR="005432EB" w:rsidRPr="007D061B"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7D061B" w:rsidRDefault="005432EB" w:rsidP="0001143E">
            <w:pPr>
              <w:pStyle w:val="TAL"/>
              <w:rPr>
                <w:sz w:val="16"/>
                <w:szCs w:val="16"/>
              </w:rPr>
            </w:pPr>
            <w:r w:rsidRPr="007D061B">
              <w:rPr>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7D061B" w:rsidRDefault="005432EB" w:rsidP="0001143E">
            <w:pPr>
              <w:pStyle w:val="TAL"/>
              <w:rPr>
                <w:sz w:val="16"/>
                <w:szCs w:val="16"/>
              </w:rPr>
            </w:pPr>
            <w:r w:rsidRPr="007D061B">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7D061B" w:rsidRDefault="005432EB" w:rsidP="0001143E">
            <w:pPr>
              <w:pStyle w:val="TAL"/>
              <w:rPr>
                <w:sz w:val="16"/>
                <w:szCs w:val="16"/>
              </w:rPr>
            </w:pPr>
            <w:r w:rsidRPr="007D061B">
              <w:rPr>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7D061B" w:rsidRDefault="005432EB" w:rsidP="0001143E">
            <w:pPr>
              <w:pStyle w:val="TAL"/>
              <w:rPr>
                <w:sz w:val="16"/>
                <w:szCs w:val="16"/>
              </w:rPr>
            </w:pPr>
            <w:r w:rsidRPr="007D061B">
              <w:rPr>
                <w:sz w:val="16"/>
                <w:szCs w:val="16"/>
              </w:rPr>
              <w:t>16.2.0</w:t>
            </w:r>
          </w:p>
        </w:tc>
      </w:tr>
      <w:tr w:rsidR="005432EB" w:rsidRPr="007D061B"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7D061B" w:rsidRDefault="005432EB" w:rsidP="0001143E">
            <w:pPr>
              <w:pStyle w:val="TAL"/>
              <w:rPr>
                <w:sz w:val="16"/>
                <w:szCs w:val="16"/>
              </w:rPr>
            </w:pPr>
            <w:r w:rsidRPr="007D061B">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7D061B" w:rsidRDefault="005432EB" w:rsidP="0001143E">
            <w:pPr>
              <w:pStyle w:val="TAL"/>
              <w:rPr>
                <w:sz w:val="16"/>
                <w:szCs w:val="16"/>
              </w:rPr>
            </w:pPr>
            <w:r w:rsidRPr="007D061B">
              <w:rPr>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7D061B" w:rsidRDefault="005432EB" w:rsidP="0001143E">
            <w:pPr>
              <w:pStyle w:val="TAL"/>
              <w:rPr>
                <w:sz w:val="16"/>
                <w:szCs w:val="16"/>
              </w:rPr>
            </w:pPr>
            <w:r w:rsidRPr="007D061B">
              <w:rPr>
                <w:sz w:val="16"/>
                <w:szCs w:val="16"/>
              </w:rPr>
              <w:t>16.2.0</w:t>
            </w:r>
          </w:p>
        </w:tc>
      </w:tr>
      <w:tr w:rsidR="005432EB" w:rsidRPr="007D061B"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7D061B" w:rsidRDefault="005432EB" w:rsidP="0001143E">
            <w:pPr>
              <w:pStyle w:val="TAL"/>
              <w:rPr>
                <w:sz w:val="16"/>
                <w:szCs w:val="16"/>
              </w:rPr>
            </w:pPr>
            <w:r w:rsidRPr="007D061B">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7D061B" w:rsidRDefault="005432EB" w:rsidP="0001143E">
            <w:pPr>
              <w:pStyle w:val="TAL"/>
              <w:rPr>
                <w:sz w:val="16"/>
                <w:szCs w:val="16"/>
              </w:rPr>
            </w:pPr>
            <w:r w:rsidRPr="007D061B">
              <w:rPr>
                <w:sz w:val="16"/>
                <w:szCs w:val="16"/>
              </w:rPr>
              <w:t>16.2.0</w:t>
            </w:r>
          </w:p>
        </w:tc>
      </w:tr>
      <w:tr w:rsidR="005432EB" w:rsidRPr="007D061B"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7D061B" w:rsidRDefault="005432EB" w:rsidP="0001143E">
            <w:pPr>
              <w:pStyle w:val="TAL"/>
              <w:rPr>
                <w:sz w:val="16"/>
                <w:szCs w:val="16"/>
              </w:rPr>
            </w:pPr>
            <w:r w:rsidRPr="007D061B">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7D061B" w:rsidRDefault="005432EB" w:rsidP="0001143E">
            <w:pPr>
              <w:pStyle w:val="TAL"/>
              <w:rPr>
                <w:sz w:val="16"/>
                <w:szCs w:val="16"/>
              </w:rPr>
            </w:pPr>
            <w:r w:rsidRPr="007D061B">
              <w:rPr>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7D061B" w:rsidRDefault="005432EB" w:rsidP="0001143E">
            <w:pPr>
              <w:pStyle w:val="TAL"/>
              <w:rPr>
                <w:sz w:val="16"/>
                <w:szCs w:val="16"/>
              </w:rPr>
            </w:pPr>
            <w:r w:rsidRPr="007D061B">
              <w:rPr>
                <w:sz w:val="16"/>
                <w:szCs w:val="16"/>
              </w:rPr>
              <w:t>16.2.0</w:t>
            </w:r>
          </w:p>
        </w:tc>
      </w:tr>
      <w:tr w:rsidR="005432EB" w:rsidRPr="007D061B"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7D061B" w:rsidRDefault="005432EB" w:rsidP="0001143E">
            <w:pPr>
              <w:pStyle w:val="TAL"/>
              <w:rPr>
                <w:sz w:val="16"/>
                <w:szCs w:val="16"/>
              </w:rPr>
            </w:pPr>
            <w:r w:rsidRPr="007D061B">
              <w:rPr>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7D061B" w:rsidRDefault="005432EB" w:rsidP="0001143E">
            <w:pPr>
              <w:pStyle w:val="TAL"/>
              <w:rPr>
                <w:sz w:val="16"/>
                <w:szCs w:val="16"/>
              </w:rPr>
            </w:pPr>
            <w:r w:rsidRPr="007D061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7D061B" w:rsidRDefault="005432EB" w:rsidP="0001143E">
            <w:pPr>
              <w:pStyle w:val="TAL"/>
              <w:rPr>
                <w:sz w:val="16"/>
                <w:szCs w:val="16"/>
              </w:rPr>
            </w:pPr>
            <w:r w:rsidRPr="007D061B">
              <w:rPr>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7D061B" w:rsidRDefault="005432EB" w:rsidP="0001143E">
            <w:pPr>
              <w:pStyle w:val="TAL"/>
              <w:rPr>
                <w:sz w:val="16"/>
                <w:szCs w:val="16"/>
              </w:rPr>
            </w:pPr>
            <w:r w:rsidRPr="007D061B">
              <w:rPr>
                <w:sz w:val="16"/>
                <w:szCs w:val="16"/>
              </w:rPr>
              <w:t>16.2.0</w:t>
            </w:r>
          </w:p>
        </w:tc>
      </w:tr>
      <w:tr w:rsidR="0001143E" w:rsidRPr="007D061B"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7D061B" w:rsidRDefault="0001143E" w:rsidP="0001143E">
            <w:pPr>
              <w:pStyle w:val="TAL"/>
              <w:rPr>
                <w:sz w:val="16"/>
                <w:szCs w:val="16"/>
              </w:rPr>
            </w:pPr>
            <w:r w:rsidRPr="007D061B">
              <w:rPr>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7D061B" w:rsidRDefault="0001143E" w:rsidP="0001143E">
            <w:pPr>
              <w:pStyle w:val="TAL"/>
              <w:rPr>
                <w:sz w:val="16"/>
                <w:szCs w:val="16"/>
              </w:rPr>
            </w:pPr>
            <w:r w:rsidRPr="007D061B">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7D061B" w:rsidRDefault="00085818" w:rsidP="0001143E">
            <w:pPr>
              <w:pStyle w:val="TAL"/>
              <w:rPr>
                <w:sz w:val="16"/>
                <w:szCs w:val="16"/>
              </w:rPr>
            </w:pPr>
            <w:r w:rsidRPr="007D061B">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7D061B" w:rsidRDefault="00085818" w:rsidP="0001143E">
            <w:pPr>
              <w:pStyle w:val="TAL"/>
              <w:rPr>
                <w:sz w:val="16"/>
                <w:szCs w:val="16"/>
              </w:rPr>
            </w:pPr>
            <w:r w:rsidRPr="007D061B">
              <w:rPr>
                <w:sz w:val="16"/>
                <w:szCs w:val="16"/>
              </w:rPr>
              <w:t>16.3.0</w:t>
            </w:r>
          </w:p>
        </w:tc>
      </w:tr>
      <w:tr w:rsidR="0001143E" w:rsidRPr="007D061B"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7D061B" w:rsidRDefault="0001143E" w:rsidP="0001143E">
            <w:pPr>
              <w:pStyle w:val="TAL"/>
              <w:rPr>
                <w:sz w:val="16"/>
                <w:szCs w:val="16"/>
              </w:rPr>
            </w:pPr>
            <w:r w:rsidRPr="007D061B">
              <w:rPr>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7D061B" w:rsidRDefault="0001143E" w:rsidP="0001143E">
            <w:pPr>
              <w:pStyle w:val="TAL"/>
              <w:rPr>
                <w:sz w:val="16"/>
                <w:szCs w:val="16"/>
              </w:rPr>
            </w:pPr>
            <w:r w:rsidRPr="007D061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7D061B" w:rsidRDefault="00085818" w:rsidP="0001143E">
            <w:pPr>
              <w:pStyle w:val="TAL"/>
              <w:rPr>
                <w:sz w:val="16"/>
                <w:szCs w:val="16"/>
              </w:rPr>
            </w:pPr>
            <w:r w:rsidRPr="007D061B">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7D061B" w:rsidRDefault="00085818" w:rsidP="0001143E">
            <w:pPr>
              <w:pStyle w:val="TAL"/>
              <w:rPr>
                <w:sz w:val="16"/>
                <w:szCs w:val="16"/>
              </w:rPr>
            </w:pPr>
            <w:r w:rsidRPr="007D061B">
              <w:rPr>
                <w:sz w:val="16"/>
                <w:szCs w:val="16"/>
              </w:rPr>
              <w:t>16.3.0</w:t>
            </w:r>
          </w:p>
        </w:tc>
      </w:tr>
      <w:tr w:rsidR="009F084A" w:rsidRPr="007D061B"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7D061B" w:rsidRDefault="009F084A" w:rsidP="009F084A">
            <w:pPr>
              <w:pStyle w:val="TAL"/>
              <w:rPr>
                <w:rFonts w:cs="Arial"/>
                <w:sz w:val="16"/>
                <w:szCs w:val="16"/>
                <w:lang w:eastAsia="en-GB"/>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7D061B" w:rsidRDefault="009F084A" w:rsidP="009F084A">
            <w:pPr>
              <w:pStyle w:val="TAL"/>
              <w:rPr>
                <w:rFonts w:cs="Arial"/>
                <w:sz w:val="16"/>
                <w:szCs w:val="16"/>
                <w:lang w:eastAsia="en-GB"/>
              </w:rPr>
            </w:pPr>
            <w:r w:rsidRPr="007D061B">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7D061B" w:rsidRDefault="009F084A" w:rsidP="009F084A">
            <w:pPr>
              <w:pStyle w:val="TAL"/>
              <w:rPr>
                <w:rFonts w:cs="Arial"/>
                <w:sz w:val="16"/>
                <w:szCs w:val="16"/>
                <w:lang w:eastAsia="en-GB"/>
              </w:rPr>
            </w:pPr>
            <w:r w:rsidRPr="007D061B">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7D061B" w:rsidRDefault="009F084A" w:rsidP="009F084A">
            <w:pPr>
              <w:pStyle w:val="TAL"/>
              <w:rPr>
                <w:sz w:val="16"/>
                <w:szCs w:val="16"/>
              </w:rPr>
            </w:pPr>
            <w:r w:rsidRPr="007D061B">
              <w:rPr>
                <w:sz w:val="16"/>
                <w:szCs w:val="16"/>
              </w:rPr>
              <w:t>16.4.0</w:t>
            </w:r>
          </w:p>
        </w:tc>
      </w:tr>
      <w:tr w:rsidR="009F084A" w:rsidRPr="007D061B"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7D061B" w:rsidRDefault="009F084A" w:rsidP="009F084A">
            <w:pPr>
              <w:pStyle w:val="TAL"/>
              <w:rPr>
                <w:rFonts w:cs="Arial"/>
                <w:sz w:val="16"/>
                <w:szCs w:val="16"/>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7D061B" w:rsidRDefault="009F084A" w:rsidP="009F084A">
            <w:pPr>
              <w:pStyle w:val="TAL"/>
              <w:rPr>
                <w:rFonts w:cs="Arial"/>
                <w:sz w:val="16"/>
                <w:szCs w:val="16"/>
              </w:rPr>
            </w:pPr>
            <w:r w:rsidRPr="007D061B">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7D061B" w:rsidRDefault="009F084A" w:rsidP="009F084A">
            <w:pPr>
              <w:pStyle w:val="TAL"/>
              <w:rPr>
                <w:rFonts w:cs="Arial"/>
                <w:sz w:val="16"/>
                <w:szCs w:val="16"/>
              </w:rPr>
            </w:pPr>
            <w:r w:rsidRPr="007D061B">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7D061B" w:rsidRDefault="009F084A" w:rsidP="009F084A">
            <w:pPr>
              <w:pStyle w:val="TAL"/>
              <w:rPr>
                <w:sz w:val="16"/>
                <w:szCs w:val="16"/>
              </w:rPr>
            </w:pPr>
            <w:r w:rsidRPr="007D061B">
              <w:rPr>
                <w:sz w:val="16"/>
                <w:szCs w:val="16"/>
              </w:rPr>
              <w:t>16.4.0</w:t>
            </w:r>
          </w:p>
        </w:tc>
      </w:tr>
      <w:tr w:rsidR="00F06FD5" w:rsidRPr="007D061B" w14:paraId="22DD12CF" w14:textId="77777777" w:rsidTr="0001143E">
        <w:trPr>
          <w:ins w:id="4088" w:author="MCC" w:date="2020-12-02T09:4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7D061B" w:rsidRDefault="00F06FD5" w:rsidP="00F06FD5">
            <w:pPr>
              <w:pStyle w:val="TAL"/>
              <w:rPr>
                <w:ins w:id="4089" w:author="MCC" w:date="2020-12-02T09:43:00Z"/>
                <w:sz w:val="16"/>
                <w:szCs w:val="16"/>
              </w:rPr>
            </w:pPr>
            <w:ins w:id="4090" w:author="MCC" w:date="2020-12-02T09:43:00Z">
              <w:r w:rsidRPr="007D061B">
                <w:rPr>
                  <w:sz w:val="16"/>
                  <w:szCs w:val="16"/>
                </w:rPr>
                <w:t>2020-</w:t>
              </w:r>
            </w:ins>
            <w:ins w:id="4091" w:author="MCC" w:date="2020-12-02T09:44:00Z">
              <w:r w:rsidRPr="007D061B">
                <w:rPr>
                  <w:sz w:val="16"/>
                  <w:szCs w:val="16"/>
                </w:rPr>
                <w:t>12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7D061B" w:rsidRDefault="00F06FD5" w:rsidP="00F06FD5">
            <w:pPr>
              <w:pStyle w:val="TAL"/>
              <w:rPr>
                <w:ins w:id="4092" w:author="MCC" w:date="2020-12-02T09:43:00Z"/>
                <w:sz w:val="16"/>
                <w:szCs w:val="16"/>
              </w:rPr>
            </w:pPr>
            <w:ins w:id="4093" w:author="MCC" w:date="2020-12-02T09:44:00Z">
              <w:r w:rsidRPr="007D061B">
                <w:rPr>
                  <w:sz w:val="16"/>
                  <w:szCs w:val="16"/>
                </w:rPr>
                <w:t>RAN#90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7D061B" w:rsidRDefault="00F06FD5" w:rsidP="00F06FD5">
            <w:pPr>
              <w:pStyle w:val="TAL"/>
              <w:rPr>
                <w:ins w:id="4094" w:author="MCC" w:date="2020-12-02T09:43:00Z"/>
                <w:rFonts w:cs="Arial"/>
                <w:sz w:val="16"/>
                <w:szCs w:val="16"/>
              </w:rPr>
            </w:pPr>
            <w:ins w:id="4095" w:author="MCC" w:date="2020-12-02T09:44:00Z">
              <w:r w:rsidRPr="007D061B">
                <w:rPr>
                  <w:rFonts w:cs="Arial"/>
                  <w:sz w:val="16"/>
                  <w:szCs w:val="16"/>
                </w:rPr>
                <w:t>RP-202513</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7D061B" w:rsidRDefault="00F06FD5" w:rsidP="00F06FD5">
            <w:pPr>
              <w:pStyle w:val="TAL"/>
              <w:rPr>
                <w:ins w:id="4096" w:author="MCC" w:date="2020-12-02T09:43:00Z"/>
                <w:rFonts w:cs="Arial"/>
                <w:sz w:val="16"/>
                <w:szCs w:val="16"/>
              </w:rPr>
            </w:pPr>
            <w:ins w:id="4097" w:author="MCC" w:date="2020-12-02T09:44:00Z">
              <w:r w:rsidRPr="007D061B">
                <w:rPr>
                  <w:rFonts w:cs="Arial"/>
                  <w:sz w:val="16"/>
                  <w:szCs w:val="16"/>
                </w:rPr>
                <w:t>0224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7D061B" w:rsidRDefault="00F06FD5" w:rsidP="00F06FD5">
            <w:pPr>
              <w:pStyle w:val="TAL"/>
              <w:rPr>
                <w:ins w:id="4098" w:author="MCC" w:date="2020-12-02T09:43:00Z"/>
                <w:rFonts w:cs="Arial"/>
                <w:sz w:val="16"/>
                <w:szCs w:val="16"/>
              </w:rPr>
            </w:pPr>
            <w:ins w:id="4099" w:author="MCC" w:date="2020-12-02T09:44:00Z">
              <w:r w:rsidRPr="007D061B">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7D061B" w:rsidRDefault="00F06FD5" w:rsidP="00F06FD5">
            <w:pPr>
              <w:pStyle w:val="TAL"/>
              <w:rPr>
                <w:ins w:id="4100" w:author="MCC" w:date="2020-12-02T09:43:00Z"/>
                <w:rFonts w:cs="Arial"/>
                <w:sz w:val="16"/>
                <w:szCs w:val="16"/>
              </w:rPr>
            </w:pPr>
            <w:ins w:id="4101" w:author="MCC" w:date="2020-12-02T09:44:00Z">
              <w:r w:rsidRPr="007D061B">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7D061B" w:rsidRDefault="00F06FD5" w:rsidP="00F06FD5">
            <w:pPr>
              <w:pStyle w:val="TAL"/>
              <w:rPr>
                <w:ins w:id="4102" w:author="MCC" w:date="2020-12-02T09:43:00Z"/>
                <w:rFonts w:cs="Arial"/>
                <w:sz w:val="16"/>
                <w:szCs w:val="16"/>
              </w:rPr>
            </w:pPr>
            <w:ins w:id="4103" w:author="MCC" w:date="2020-12-02T09:44:00Z">
              <w:r w:rsidRPr="007D061B">
                <w:rPr>
                  <w:rFonts w:cs="Arial"/>
                  <w:sz w:val="16"/>
                  <w:szCs w:val="16"/>
                </w:rPr>
                <w:t>CR to TS 37.145-1: correction of manufacturer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7D061B" w:rsidRDefault="00F06FD5" w:rsidP="00F06FD5">
            <w:pPr>
              <w:pStyle w:val="TAL"/>
              <w:rPr>
                <w:ins w:id="4104" w:author="MCC" w:date="2020-12-02T09:43:00Z"/>
                <w:sz w:val="16"/>
                <w:szCs w:val="16"/>
              </w:rPr>
            </w:pPr>
            <w:ins w:id="4105" w:author="MCC" w:date="2020-12-02T09:44:00Z">
              <w:r w:rsidRPr="007D061B">
                <w:rPr>
                  <w:sz w:val="16"/>
                  <w:szCs w:val="16"/>
                </w:rPr>
                <w:t>16.5.0</w:t>
              </w:r>
            </w:ins>
          </w:p>
        </w:tc>
      </w:tr>
      <w:tr w:rsidR="00F06FD5" w:rsidRPr="007D061B" w14:paraId="5A18159B" w14:textId="77777777" w:rsidTr="0001143E">
        <w:trPr>
          <w:ins w:id="4106" w:author="MCC" w:date="2020-12-02T09:4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7D061B" w:rsidRDefault="00F06FD5" w:rsidP="00F06FD5">
            <w:pPr>
              <w:pStyle w:val="TAL"/>
              <w:rPr>
                <w:ins w:id="4107" w:author="MCC" w:date="2020-12-02T09:43:00Z"/>
                <w:sz w:val="16"/>
                <w:szCs w:val="16"/>
              </w:rPr>
            </w:pPr>
            <w:ins w:id="4108" w:author="MCC" w:date="2020-12-02T09:44:00Z">
              <w:r w:rsidRPr="007D061B">
                <w:rPr>
                  <w:sz w:val="16"/>
                  <w:szCs w:val="16"/>
                </w:rPr>
                <w:t>2020-12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7D061B" w:rsidRDefault="00F06FD5" w:rsidP="00F06FD5">
            <w:pPr>
              <w:pStyle w:val="TAL"/>
              <w:rPr>
                <w:ins w:id="4109" w:author="MCC" w:date="2020-12-02T09:43:00Z"/>
                <w:sz w:val="16"/>
                <w:szCs w:val="16"/>
              </w:rPr>
            </w:pPr>
            <w:ins w:id="4110" w:author="MCC" w:date="2020-12-02T09:44:00Z">
              <w:r w:rsidRPr="007D061B">
                <w:rPr>
                  <w:sz w:val="16"/>
                  <w:szCs w:val="16"/>
                </w:rPr>
                <w:t>RAN#90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7D061B" w:rsidRDefault="00F06FD5" w:rsidP="00F06FD5">
            <w:pPr>
              <w:pStyle w:val="TAL"/>
              <w:rPr>
                <w:ins w:id="4111" w:author="MCC" w:date="2020-12-02T09:43:00Z"/>
                <w:rFonts w:cs="Arial"/>
                <w:sz w:val="16"/>
                <w:szCs w:val="16"/>
              </w:rPr>
            </w:pPr>
            <w:ins w:id="4112" w:author="MCC" w:date="2020-12-02T09:44:00Z">
              <w:r w:rsidRPr="007D061B">
                <w:rPr>
                  <w:rFonts w:cs="Arial"/>
                  <w:sz w:val="16"/>
                  <w:szCs w:val="16"/>
                </w:rPr>
                <w:t>RP-202510</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7D061B" w:rsidRDefault="00F06FD5" w:rsidP="00F06FD5">
            <w:pPr>
              <w:pStyle w:val="TAL"/>
              <w:rPr>
                <w:ins w:id="4113" w:author="MCC" w:date="2020-12-02T09:43:00Z"/>
                <w:rFonts w:cs="Arial"/>
                <w:sz w:val="16"/>
                <w:szCs w:val="16"/>
              </w:rPr>
            </w:pPr>
            <w:ins w:id="4114" w:author="MCC" w:date="2020-12-02T09:44:00Z">
              <w:r w:rsidRPr="007D061B">
                <w:rPr>
                  <w:rFonts w:cs="Arial"/>
                  <w:sz w:val="16"/>
                  <w:szCs w:val="16"/>
                </w:rPr>
                <w:t>0227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7D061B" w:rsidRDefault="00F06FD5" w:rsidP="00F06FD5">
            <w:pPr>
              <w:pStyle w:val="TAL"/>
              <w:rPr>
                <w:ins w:id="4115" w:author="MCC" w:date="2020-12-02T09:43:00Z"/>
                <w:rFonts w:cs="Arial"/>
                <w:sz w:val="16"/>
                <w:szCs w:val="16"/>
              </w:rPr>
            </w:pPr>
            <w:ins w:id="4116" w:author="MCC" w:date="2020-12-02T09:44:00Z">
              <w:r w:rsidRPr="007D061B">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7D061B" w:rsidRDefault="00F06FD5" w:rsidP="00F06FD5">
            <w:pPr>
              <w:pStyle w:val="TAL"/>
              <w:rPr>
                <w:ins w:id="4117" w:author="MCC" w:date="2020-12-02T09:43:00Z"/>
                <w:rFonts w:cs="Arial"/>
                <w:sz w:val="16"/>
                <w:szCs w:val="16"/>
              </w:rPr>
            </w:pPr>
            <w:ins w:id="4118" w:author="MCC" w:date="2020-12-02T09:44:00Z">
              <w:r w:rsidRPr="007D061B">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7D061B" w:rsidRDefault="00F06FD5" w:rsidP="00F06FD5">
            <w:pPr>
              <w:pStyle w:val="TAL"/>
              <w:rPr>
                <w:ins w:id="4119" w:author="MCC" w:date="2020-12-02T09:43:00Z"/>
                <w:rFonts w:cs="Arial"/>
                <w:sz w:val="16"/>
                <w:szCs w:val="16"/>
              </w:rPr>
            </w:pPr>
            <w:ins w:id="4120" w:author="MCC" w:date="2020-12-02T09:44:00Z">
              <w:r w:rsidRPr="007D061B">
                <w:rPr>
                  <w:rFonts w:cs="Arial"/>
                  <w:sz w:val="16"/>
                  <w:szCs w:val="16"/>
                </w:rPr>
                <w:t>CR to TS 37.145-1: Corrections to conformance requirements, Rel-16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7D061B" w:rsidRDefault="00F06FD5" w:rsidP="00F06FD5">
            <w:pPr>
              <w:pStyle w:val="TAL"/>
              <w:rPr>
                <w:ins w:id="4121" w:author="MCC" w:date="2020-12-02T09:43:00Z"/>
                <w:sz w:val="16"/>
                <w:szCs w:val="16"/>
              </w:rPr>
            </w:pPr>
            <w:ins w:id="4122" w:author="MCC" w:date="2020-12-02T09:44:00Z">
              <w:r w:rsidRPr="007D061B">
                <w:rPr>
                  <w:sz w:val="16"/>
                  <w:szCs w:val="16"/>
                </w:rPr>
                <w:t>16.5.0</w:t>
              </w:r>
            </w:ins>
          </w:p>
        </w:tc>
      </w:tr>
      <w:tr w:rsidR="00F06FD5" w:rsidRPr="007D061B" w14:paraId="3C477140" w14:textId="77777777" w:rsidTr="0001143E">
        <w:trPr>
          <w:ins w:id="4123" w:author="MCC" w:date="2020-12-02T09:4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7D061B" w:rsidRDefault="00F06FD5" w:rsidP="00F06FD5">
            <w:pPr>
              <w:pStyle w:val="TAL"/>
              <w:rPr>
                <w:ins w:id="4124" w:author="MCC" w:date="2020-12-02T09:43:00Z"/>
                <w:sz w:val="16"/>
                <w:szCs w:val="16"/>
              </w:rPr>
            </w:pPr>
            <w:ins w:id="4125" w:author="MCC" w:date="2020-12-02T09:44:00Z">
              <w:r w:rsidRPr="007D061B">
                <w:rPr>
                  <w:sz w:val="16"/>
                  <w:szCs w:val="16"/>
                </w:rPr>
                <w:lastRenderedPageBreak/>
                <w:t>2020-12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7D061B" w:rsidRDefault="00F06FD5" w:rsidP="00F06FD5">
            <w:pPr>
              <w:pStyle w:val="TAL"/>
              <w:rPr>
                <w:ins w:id="4126" w:author="MCC" w:date="2020-12-02T09:43:00Z"/>
                <w:sz w:val="16"/>
                <w:szCs w:val="16"/>
              </w:rPr>
            </w:pPr>
            <w:ins w:id="4127" w:author="MCC" w:date="2020-12-02T09:44:00Z">
              <w:r w:rsidRPr="007D061B">
                <w:rPr>
                  <w:sz w:val="16"/>
                  <w:szCs w:val="16"/>
                </w:rPr>
                <w:t>RAN#90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7D061B" w:rsidRDefault="00F06FD5" w:rsidP="00F06FD5">
            <w:pPr>
              <w:pStyle w:val="TAL"/>
              <w:rPr>
                <w:ins w:id="4128" w:author="MCC" w:date="2020-12-02T09:43:00Z"/>
                <w:rFonts w:cs="Arial"/>
                <w:sz w:val="16"/>
                <w:szCs w:val="16"/>
              </w:rPr>
            </w:pPr>
            <w:ins w:id="4129" w:author="MCC" w:date="2020-12-02T09:44:00Z">
              <w:r w:rsidRPr="007D061B">
                <w:rPr>
                  <w:rFonts w:cs="Arial"/>
                  <w:sz w:val="16"/>
                  <w:szCs w:val="16"/>
                </w:rPr>
                <w:t>RP-202489</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7D061B" w:rsidRDefault="00F06FD5" w:rsidP="00F06FD5">
            <w:pPr>
              <w:pStyle w:val="TAL"/>
              <w:rPr>
                <w:ins w:id="4130" w:author="MCC" w:date="2020-12-02T09:43:00Z"/>
                <w:rFonts w:cs="Arial"/>
                <w:sz w:val="16"/>
                <w:szCs w:val="16"/>
              </w:rPr>
            </w:pPr>
            <w:ins w:id="4131" w:author="MCC" w:date="2020-12-02T09:44:00Z">
              <w:r w:rsidRPr="007D061B">
                <w:rPr>
                  <w:rFonts w:cs="Arial"/>
                  <w:sz w:val="16"/>
                  <w:szCs w:val="16"/>
                </w:rPr>
                <w:t>0229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7D061B" w:rsidRDefault="00F06FD5" w:rsidP="00F06FD5">
            <w:pPr>
              <w:pStyle w:val="TAL"/>
              <w:rPr>
                <w:ins w:id="4132" w:author="MCC" w:date="2020-12-02T09:43:00Z"/>
                <w:rFonts w:cs="Arial"/>
                <w:sz w:val="16"/>
                <w:szCs w:val="16"/>
              </w:rPr>
            </w:pPr>
            <w:ins w:id="4133" w:author="MCC" w:date="2020-12-02T09:44:00Z">
              <w:r w:rsidRPr="007D061B">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7D061B" w:rsidRDefault="00F06FD5" w:rsidP="00F06FD5">
            <w:pPr>
              <w:pStyle w:val="TAL"/>
              <w:rPr>
                <w:ins w:id="4134" w:author="MCC" w:date="2020-12-02T09:43:00Z"/>
                <w:rFonts w:cs="Arial"/>
                <w:sz w:val="16"/>
                <w:szCs w:val="16"/>
              </w:rPr>
            </w:pPr>
            <w:ins w:id="4135" w:author="MCC" w:date="2020-12-02T09:44:00Z">
              <w:r w:rsidRPr="007D061B">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7D061B" w:rsidRDefault="00F06FD5" w:rsidP="00F06FD5">
            <w:pPr>
              <w:pStyle w:val="TAL"/>
              <w:rPr>
                <w:ins w:id="4136" w:author="MCC" w:date="2020-12-02T09:43:00Z"/>
                <w:rFonts w:cs="Arial"/>
                <w:sz w:val="16"/>
                <w:szCs w:val="16"/>
              </w:rPr>
            </w:pPr>
            <w:ins w:id="4137" w:author="MCC" w:date="2020-12-02T09:44:00Z">
              <w:r w:rsidRPr="007D061B">
                <w:rPr>
                  <w:rFonts w:cs="Arial"/>
                  <w:sz w:val="16"/>
                  <w:szCs w:val="16"/>
                </w:rPr>
                <w:t>CR to 37.145-1: Correction to applicability of additional BC3 requirement (Rel-16)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7D061B" w:rsidRDefault="00F06FD5" w:rsidP="00F06FD5">
            <w:pPr>
              <w:pStyle w:val="TAL"/>
              <w:rPr>
                <w:ins w:id="4138" w:author="MCC" w:date="2020-12-02T09:43:00Z"/>
                <w:sz w:val="16"/>
                <w:szCs w:val="16"/>
              </w:rPr>
            </w:pPr>
            <w:ins w:id="4139" w:author="MCC" w:date="2020-12-02T09:44:00Z">
              <w:r w:rsidRPr="007D061B">
                <w:rPr>
                  <w:sz w:val="16"/>
                  <w:szCs w:val="16"/>
                </w:rPr>
                <w:t>16.5.0</w:t>
              </w:r>
            </w:ins>
          </w:p>
        </w:tc>
      </w:tr>
      <w:tr w:rsidR="00F06FD5" w:rsidRPr="007D061B" w14:paraId="0F6DF7AC" w14:textId="77777777" w:rsidTr="0001143E">
        <w:trPr>
          <w:ins w:id="4140" w:author="MCC" w:date="2020-12-02T09:4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7D061B" w:rsidRDefault="00F06FD5" w:rsidP="00F06FD5">
            <w:pPr>
              <w:pStyle w:val="TAL"/>
              <w:rPr>
                <w:ins w:id="4141" w:author="MCC" w:date="2020-12-02T09:43:00Z"/>
                <w:sz w:val="16"/>
                <w:szCs w:val="16"/>
              </w:rPr>
            </w:pPr>
            <w:ins w:id="4142" w:author="MCC" w:date="2020-12-02T09:44:00Z">
              <w:r w:rsidRPr="007D061B">
                <w:rPr>
                  <w:sz w:val="16"/>
                  <w:szCs w:val="16"/>
                </w:rPr>
                <w:t>2020-12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7D061B" w:rsidRDefault="00F06FD5" w:rsidP="00F06FD5">
            <w:pPr>
              <w:pStyle w:val="TAL"/>
              <w:rPr>
                <w:ins w:id="4143" w:author="MCC" w:date="2020-12-02T09:43:00Z"/>
                <w:sz w:val="16"/>
                <w:szCs w:val="16"/>
              </w:rPr>
            </w:pPr>
            <w:ins w:id="4144" w:author="MCC" w:date="2020-12-02T09:44:00Z">
              <w:r w:rsidRPr="007D061B">
                <w:rPr>
                  <w:sz w:val="16"/>
                  <w:szCs w:val="16"/>
                </w:rPr>
                <w:t>RAN#90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7D061B" w:rsidRDefault="00F06FD5" w:rsidP="00F06FD5">
            <w:pPr>
              <w:pStyle w:val="TAL"/>
              <w:rPr>
                <w:ins w:id="4145" w:author="MCC" w:date="2020-12-02T09:43:00Z"/>
                <w:rFonts w:cs="Arial"/>
                <w:sz w:val="16"/>
                <w:szCs w:val="16"/>
              </w:rPr>
            </w:pPr>
            <w:ins w:id="4146" w:author="MCC" w:date="2020-12-02T09:44:00Z">
              <w:r w:rsidRPr="007D061B">
                <w:rPr>
                  <w:rFonts w:cs="Arial"/>
                  <w:sz w:val="16"/>
                  <w:szCs w:val="16"/>
                </w:rPr>
                <w:t>RP-202510</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7D061B" w:rsidRDefault="00F06FD5" w:rsidP="00F06FD5">
            <w:pPr>
              <w:pStyle w:val="TAL"/>
              <w:rPr>
                <w:ins w:id="4147" w:author="MCC" w:date="2020-12-02T09:43:00Z"/>
                <w:rFonts w:cs="Arial"/>
                <w:sz w:val="16"/>
                <w:szCs w:val="16"/>
              </w:rPr>
            </w:pPr>
            <w:ins w:id="4148" w:author="MCC" w:date="2020-12-02T09:44:00Z">
              <w:r w:rsidRPr="007D061B">
                <w:rPr>
                  <w:rFonts w:cs="Arial"/>
                  <w:sz w:val="16"/>
                  <w:szCs w:val="16"/>
                </w:rPr>
                <w:t>0231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7D061B" w:rsidRDefault="00F06FD5" w:rsidP="00F06FD5">
            <w:pPr>
              <w:pStyle w:val="TAL"/>
              <w:rPr>
                <w:ins w:id="4149" w:author="MCC" w:date="2020-12-02T09:43:00Z"/>
                <w:rFonts w:cs="Arial"/>
                <w:sz w:val="16"/>
                <w:szCs w:val="16"/>
              </w:rPr>
            </w:pPr>
            <w:ins w:id="4150" w:author="MCC" w:date="2020-12-02T09:44:00Z">
              <w:r w:rsidRPr="007D061B">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7D061B" w:rsidRDefault="00F06FD5" w:rsidP="00F06FD5">
            <w:pPr>
              <w:pStyle w:val="TAL"/>
              <w:rPr>
                <w:ins w:id="4151" w:author="MCC" w:date="2020-12-02T09:43:00Z"/>
                <w:rFonts w:cs="Arial"/>
                <w:sz w:val="16"/>
                <w:szCs w:val="16"/>
              </w:rPr>
            </w:pPr>
            <w:ins w:id="4152" w:author="MCC" w:date="2020-12-02T09:44:00Z">
              <w:r w:rsidRPr="007D061B">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7D061B" w:rsidRDefault="00F06FD5" w:rsidP="00F06FD5">
            <w:pPr>
              <w:pStyle w:val="TAL"/>
              <w:rPr>
                <w:ins w:id="4153" w:author="MCC" w:date="2020-12-02T09:43:00Z"/>
                <w:rFonts w:cs="Arial"/>
                <w:sz w:val="16"/>
                <w:szCs w:val="16"/>
              </w:rPr>
            </w:pPr>
            <w:ins w:id="4154" w:author="MCC" w:date="2020-12-02T09:44:00Z">
              <w:r w:rsidRPr="007D061B">
                <w:rPr>
                  <w:rFonts w:cs="Arial"/>
                  <w:sz w:val="16"/>
                  <w:szCs w:val="16"/>
                </w:rPr>
                <w:t>CR to 37.145-1 on Removal of additional limit for Band 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7D061B" w:rsidRDefault="00F06FD5" w:rsidP="00F06FD5">
            <w:pPr>
              <w:pStyle w:val="TAL"/>
              <w:rPr>
                <w:ins w:id="4155" w:author="MCC" w:date="2020-12-02T09:43:00Z"/>
                <w:sz w:val="16"/>
                <w:szCs w:val="16"/>
              </w:rPr>
            </w:pPr>
            <w:ins w:id="4156" w:author="MCC" w:date="2020-12-02T09:44:00Z">
              <w:r w:rsidRPr="007D061B">
                <w:rPr>
                  <w:sz w:val="16"/>
                  <w:szCs w:val="16"/>
                </w:rPr>
                <w:t>16.5.0</w:t>
              </w:r>
            </w:ins>
          </w:p>
        </w:tc>
      </w:tr>
      <w:tr w:rsidR="00F06FD5" w:rsidRPr="007D061B" w14:paraId="7A5636BE" w14:textId="77777777" w:rsidTr="0001143E">
        <w:trPr>
          <w:ins w:id="4157" w:author="MCC" w:date="2020-12-02T09:4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7D061B" w:rsidRDefault="00F06FD5" w:rsidP="00F06FD5">
            <w:pPr>
              <w:pStyle w:val="TAL"/>
              <w:rPr>
                <w:ins w:id="4158" w:author="MCC" w:date="2020-12-02T09:43:00Z"/>
                <w:sz w:val="16"/>
                <w:szCs w:val="16"/>
              </w:rPr>
            </w:pPr>
            <w:ins w:id="4159" w:author="MCC" w:date="2020-12-02T09:44:00Z">
              <w:r w:rsidRPr="007D061B">
                <w:rPr>
                  <w:sz w:val="16"/>
                  <w:szCs w:val="16"/>
                </w:rPr>
                <w:t>2020-12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7D061B" w:rsidRDefault="00F06FD5" w:rsidP="00F06FD5">
            <w:pPr>
              <w:pStyle w:val="TAL"/>
              <w:rPr>
                <w:ins w:id="4160" w:author="MCC" w:date="2020-12-02T09:43:00Z"/>
                <w:sz w:val="16"/>
                <w:szCs w:val="16"/>
              </w:rPr>
            </w:pPr>
            <w:ins w:id="4161" w:author="MCC" w:date="2020-12-02T09:44:00Z">
              <w:r w:rsidRPr="007D061B">
                <w:rPr>
                  <w:sz w:val="16"/>
                  <w:szCs w:val="16"/>
                </w:rPr>
                <w:t>RAN#90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7D061B" w:rsidRDefault="00F06FD5" w:rsidP="00F06FD5">
            <w:pPr>
              <w:pStyle w:val="TAL"/>
              <w:rPr>
                <w:ins w:id="4162" w:author="MCC" w:date="2020-12-02T09:43:00Z"/>
                <w:rFonts w:cs="Arial"/>
                <w:sz w:val="16"/>
                <w:szCs w:val="16"/>
              </w:rPr>
            </w:pPr>
            <w:ins w:id="4163" w:author="MCC" w:date="2020-12-02T09:44:00Z">
              <w:r w:rsidRPr="007D061B">
                <w:rPr>
                  <w:rFonts w:cs="Arial"/>
                  <w:sz w:val="16"/>
                  <w:szCs w:val="16"/>
                </w:rPr>
                <w:t>RP-202510</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7D061B" w:rsidRDefault="00F06FD5" w:rsidP="00F06FD5">
            <w:pPr>
              <w:pStyle w:val="TAL"/>
              <w:rPr>
                <w:ins w:id="4164" w:author="MCC" w:date="2020-12-02T09:43:00Z"/>
                <w:rFonts w:cs="Arial"/>
                <w:sz w:val="16"/>
                <w:szCs w:val="16"/>
              </w:rPr>
            </w:pPr>
            <w:ins w:id="4165" w:author="MCC" w:date="2020-12-02T09:44:00Z">
              <w:r w:rsidRPr="007D061B">
                <w:rPr>
                  <w:rFonts w:cs="Arial"/>
                  <w:sz w:val="16"/>
                  <w:szCs w:val="16"/>
                </w:rPr>
                <w:t>0233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7D061B" w:rsidRDefault="00F06FD5" w:rsidP="00F06FD5">
            <w:pPr>
              <w:pStyle w:val="TAL"/>
              <w:rPr>
                <w:ins w:id="4166" w:author="MCC" w:date="2020-12-02T09:43:00Z"/>
                <w:rFonts w:cs="Arial"/>
                <w:sz w:val="16"/>
                <w:szCs w:val="16"/>
              </w:rPr>
            </w:pPr>
            <w:ins w:id="4167" w:author="MCC" w:date="2020-12-02T09:44:00Z">
              <w:r w:rsidRPr="007D061B">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7D061B" w:rsidRDefault="00F06FD5" w:rsidP="00F06FD5">
            <w:pPr>
              <w:pStyle w:val="TAL"/>
              <w:rPr>
                <w:ins w:id="4168" w:author="MCC" w:date="2020-12-02T09:43:00Z"/>
                <w:rFonts w:cs="Arial"/>
                <w:sz w:val="16"/>
                <w:szCs w:val="16"/>
              </w:rPr>
            </w:pPr>
            <w:ins w:id="4169" w:author="MCC" w:date="2020-12-02T09:44:00Z">
              <w:r w:rsidRPr="007D061B">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7D061B" w:rsidRDefault="00F06FD5" w:rsidP="00F06FD5">
            <w:pPr>
              <w:pStyle w:val="TAL"/>
              <w:rPr>
                <w:ins w:id="4170" w:author="MCC" w:date="2020-12-02T09:43:00Z"/>
                <w:rFonts w:cs="Arial"/>
                <w:sz w:val="16"/>
                <w:szCs w:val="16"/>
              </w:rPr>
            </w:pPr>
            <w:ins w:id="4171" w:author="MCC" w:date="2020-12-02T09:44:00Z">
              <w:r w:rsidRPr="007D061B">
                <w:rPr>
                  <w:rFonts w:cs="Arial"/>
                  <w:sz w:val="16"/>
                  <w:szCs w:val="16"/>
                </w:rPr>
                <w:t>CR to TS 37.145-1: addition of the OBUE applicability table, Rel-16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7D061B" w:rsidRDefault="00F06FD5" w:rsidP="00F06FD5">
            <w:pPr>
              <w:pStyle w:val="TAL"/>
              <w:rPr>
                <w:ins w:id="4172" w:author="MCC" w:date="2020-12-02T09:43:00Z"/>
                <w:sz w:val="16"/>
                <w:szCs w:val="16"/>
              </w:rPr>
            </w:pPr>
            <w:ins w:id="4173" w:author="MCC" w:date="2020-12-02T09:44:00Z">
              <w:r w:rsidRPr="007D061B">
                <w:rPr>
                  <w:sz w:val="16"/>
                  <w:szCs w:val="16"/>
                </w:rPr>
                <w:t>16.5.0</w:t>
              </w:r>
            </w:ins>
          </w:p>
        </w:tc>
      </w:tr>
    </w:tbl>
    <w:p w14:paraId="587F0671" w14:textId="77777777" w:rsidR="00080512" w:rsidRPr="007D061B" w:rsidRDefault="00080512"/>
    <w:sectPr w:rsidR="00080512" w:rsidRPr="007D061B">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1B6B5B2" w14:textId="77777777" w:rsidR="00734A5F" w:rsidRDefault="00734A5F">
      <w:r>
        <w:separator/>
      </w:r>
    </w:p>
  </w:endnote>
  <w:endnote w:type="continuationSeparator" w:id="0">
    <w:p w14:paraId="2B8687C8" w14:textId="77777777" w:rsidR="00734A5F" w:rsidRDefault="00734A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00000001"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v4.2.0">
    <w:altName w:val="Times New Roman"/>
    <w:charset w:val="00"/>
    <w:family w:val="auto"/>
    <w:pitch w:val="default"/>
    <w:sig w:usb0="00000000" w:usb1="00000000" w:usb2="00000000" w:usb3="00000000" w:csb0="00040001"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Osaka">
    <w:altName w:val="Yu Gothic"/>
    <w:charset w:val="80"/>
    <w:family w:val="auto"/>
    <w:pitch w:val="variable"/>
    <w:sig w:usb0="00000000" w:usb1="08070000" w:usb2="00000010" w:usb3="00000000" w:csb0="00020093"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P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1" w:usb1="08070000" w:usb2="00000010" w:usb3="00000000" w:csb0="00020000" w:csb1="00000000"/>
  </w:font>
  <w:font w:name="PMingLiU">
    <w:altName w:val="新細明體"/>
    <w:panose1 w:val="02010601000101010101"/>
    <w:charset w:val="88"/>
    <w:family w:val="auto"/>
    <w:notTrueType/>
    <w:pitch w:val="variable"/>
    <w:sig w:usb0="00000001" w:usb1="08080000" w:usb2="00000010" w:usb3="00000000" w:csb0="0010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A81680" w14:textId="77777777" w:rsidR="00734A5F" w:rsidRDefault="00734A5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02CE102" w14:textId="77777777" w:rsidR="00734A5F" w:rsidRDefault="00734A5F">
      <w:r>
        <w:separator/>
      </w:r>
    </w:p>
  </w:footnote>
  <w:footnote w:type="continuationSeparator" w:id="0">
    <w:p w14:paraId="103E7E69" w14:textId="77777777" w:rsidR="00734A5F" w:rsidRDefault="00734A5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11863F" w14:textId="67CEF607" w:rsidR="00734A5F" w:rsidRDefault="00734A5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53938">
      <w:rPr>
        <w:rFonts w:ascii="Arial" w:hAnsi="Arial" w:cs="Arial"/>
        <w:b/>
        <w:noProof/>
        <w:sz w:val="18"/>
        <w:szCs w:val="18"/>
      </w:rPr>
      <w:t>3GPP TS 37.145-1 V16.5.0 (2020-12)</w:t>
    </w:r>
    <w:r>
      <w:rPr>
        <w:rFonts w:ascii="Arial" w:hAnsi="Arial" w:cs="Arial"/>
        <w:b/>
        <w:sz w:val="18"/>
        <w:szCs w:val="18"/>
      </w:rPr>
      <w:fldChar w:fldCharType="end"/>
    </w:r>
  </w:p>
  <w:p w14:paraId="0057E28D" w14:textId="77777777" w:rsidR="00734A5F" w:rsidRDefault="00734A5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69AEF86" w14:textId="5777691E" w:rsidR="00734A5F" w:rsidRDefault="00734A5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53938">
      <w:rPr>
        <w:rFonts w:ascii="Arial" w:hAnsi="Arial" w:cs="Arial"/>
        <w:b/>
        <w:noProof/>
        <w:sz w:val="18"/>
        <w:szCs w:val="18"/>
      </w:rPr>
      <w:t>Release 16</w:t>
    </w:r>
    <w:r>
      <w:rPr>
        <w:rFonts w:ascii="Arial" w:hAnsi="Arial" w:cs="Arial"/>
        <w:b/>
        <w:sz w:val="18"/>
        <w:szCs w:val="18"/>
      </w:rPr>
      <w:fldChar w:fldCharType="end"/>
    </w:r>
  </w:p>
  <w:p w14:paraId="40E3B947" w14:textId="77777777" w:rsidR="00734A5F" w:rsidRDefault="00734A5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abstractNumId w:val="0"/>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37.145-1_CR0224_(Rel-16)_AAS_BS_LTE_UTRA-Perf, TEI">
    <w15:presenceInfo w15:providerId="None" w15:userId="37.145-1_CR0224_(Rel-16)_AAS_BS_LTE_UTRA-Perf, TEI"/>
  </w15:person>
  <w15:person w15:author="37.145-1_CR0229_(Rel-16)_NR_newRAT-Perf">
    <w15:presenceInfo w15:providerId="None" w15:userId="37.145-1_CR0229_(Rel-16)_NR_newRAT-Perf"/>
  </w15:person>
  <w15:person w15:author="37.145-1_CR0233_(Rel-16)_AASenh_BS_LTE_UTRA-Perf, ">
    <w15:presenceInfo w15:providerId="None" w15:userId="37.145-1_CR0233_(Rel-16)_AASenh_BS_LTE_UTRA-Perf, "/>
  </w15:person>
  <w15:person w15:author="37.145-1_CR0231_(Rel-16)_TEI15">
    <w15:presenceInfo w15:providerId="None" w15:userId="37.145-1_CR0231_(Rel-16)_TEI15"/>
  </w15:person>
  <w15:person w15:author="37.145-1_CR0227_(Rel-16)_TEI15, AAS_BS_LTE_UTRA-Pe">
    <w15:presenceInfo w15:providerId="None" w15:userId="37.145-1_CR0227_(Rel-16)_TEI15, AAS_BS_LTE_UTRA-Pe"/>
  </w15:person>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D1F"/>
    <w:rsid w:val="0001143E"/>
    <w:rsid w:val="00033397"/>
    <w:rsid w:val="00040095"/>
    <w:rsid w:val="00051834"/>
    <w:rsid w:val="00054A22"/>
    <w:rsid w:val="00062023"/>
    <w:rsid w:val="000655A6"/>
    <w:rsid w:val="00080512"/>
    <w:rsid w:val="00085818"/>
    <w:rsid w:val="000C47C3"/>
    <w:rsid w:val="000D58AB"/>
    <w:rsid w:val="00133525"/>
    <w:rsid w:val="00142DA7"/>
    <w:rsid w:val="001A4C42"/>
    <w:rsid w:val="001A7420"/>
    <w:rsid w:val="001B6637"/>
    <w:rsid w:val="001C21C3"/>
    <w:rsid w:val="001D02C2"/>
    <w:rsid w:val="001F0C1D"/>
    <w:rsid w:val="001F1132"/>
    <w:rsid w:val="001F168B"/>
    <w:rsid w:val="002347A2"/>
    <w:rsid w:val="002675F0"/>
    <w:rsid w:val="002B6339"/>
    <w:rsid w:val="002E00EE"/>
    <w:rsid w:val="003172DC"/>
    <w:rsid w:val="00333DD3"/>
    <w:rsid w:val="00353938"/>
    <w:rsid w:val="0035462D"/>
    <w:rsid w:val="003765B8"/>
    <w:rsid w:val="003C3971"/>
    <w:rsid w:val="00405102"/>
    <w:rsid w:val="00423334"/>
    <w:rsid w:val="004345EC"/>
    <w:rsid w:val="00465515"/>
    <w:rsid w:val="004D16A6"/>
    <w:rsid w:val="004D3578"/>
    <w:rsid w:val="004E213A"/>
    <w:rsid w:val="004F0988"/>
    <w:rsid w:val="004F3340"/>
    <w:rsid w:val="00522CCB"/>
    <w:rsid w:val="0053388B"/>
    <w:rsid w:val="00535773"/>
    <w:rsid w:val="005432EB"/>
    <w:rsid w:val="00543E6C"/>
    <w:rsid w:val="00565087"/>
    <w:rsid w:val="00597B11"/>
    <w:rsid w:val="005A5CCB"/>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34A5F"/>
    <w:rsid w:val="0074026F"/>
    <w:rsid w:val="007429F6"/>
    <w:rsid w:val="00744E76"/>
    <w:rsid w:val="007558FE"/>
    <w:rsid w:val="00774DA4"/>
    <w:rsid w:val="00781F0F"/>
    <w:rsid w:val="007B5D02"/>
    <w:rsid w:val="007B600E"/>
    <w:rsid w:val="007D061B"/>
    <w:rsid w:val="007F0F4A"/>
    <w:rsid w:val="008028A4"/>
    <w:rsid w:val="00830747"/>
    <w:rsid w:val="008768CA"/>
    <w:rsid w:val="008A708C"/>
    <w:rsid w:val="008C384C"/>
    <w:rsid w:val="008D1D91"/>
    <w:rsid w:val="0090271F"/>
    <w:rsid w:val="00902E23"/>
    <w:rsid w:val="009114D7"/>
    <w:rsid w:val="0091348E"/>
    <w:rsid w:val="00917CCB"/>
    <w:rsid w:val="00942EC2"/>
    <w:rsid w:val="009461B6"/>
    <w:rsid w:val="009F084A"/>
    <w:rsid w:val="009F37B7"/>
    <w:rsid w:val="00A10F02"/>
    <w:rsid w:val="00A164B4"/>
    <w:rsid w:val="00A268F7"/>
    <w:rsid w:val="00A26956"/>
    <w:rsid w:val="00A27486"/>
    <w:rsid w:val="00A53724"/>
    <w:rsid w:val="00A56066"/>
    <w:rsid w:val="00A73129"/>
    <w:rsid w:val="00A82346"/>
    <w:rsid w:val="00A92BA1"/>
    <w:rsid w:val="00AC6BC6"/>
    <w:rsid w:val="00AD08C1"/>
    <w:rsid w:val="00AE65E2"/>
    <w:rsid w:val="00B15449"/>
    <w:rsid w:val="00B15EF5"/>
    <w:rsid w:val="00B23F39"/>
    <w:rsid w:val="00B518B7"/>
    <w:rsid w:val="00B738ED"/>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CB19B4"/>
    <w:rsid w:val="00D10CC9"/>
    <w:rsid w:val="00D57972"/>
    <w:rsid w:val="00D66802"/>
    <w:rsid w:val="00D675A9"/>
    <w:rsid w:val="00D738D6"/>
    <w:rsid w:val="00D755EB"/>
    <w:rsid w:val="00D76048"/>
    <w:rsid w:val="00D87E00"/>
    <w:rsid w:val="00D9134D"/>
    <w:rsid w:val="00D95DE2"/>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06FD5"/>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6145"/>
    <o:shapelayout v:ext="edit">
      <o:idmap v:ext="edit" data="1"/>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5432EB"/>
    <w:rPr>
      <w:rFonts w:ascii="Arial" w:hAnsi="Arial"/>
      <w:sz w:val="36"/>
      <w:lang w:eastAsia="en-US"/>
    </w:rPr>
  </w:style>
  <w:style w:type="character" w:customStyle="1" w:styleId="Heading2Char">
    <w:name w:val="Heading 2 Char"/>
    <w:link w:val="Heading2"/>
    <w:rsid w:val="005432EB"/>
    <w:rPr>
      <w:rFonts w:ascii="Arial" w:hAnsi="Arial"/>
      <w:sz w:val="32"/>
      <w:lang w:eastAsia="en-US"/>
    </w:rPr>
  </w:style>
  <w:style w:type="character" w:customStyle="1" w:styleId="Heading4Char">
    <w:name w:val="Heading 4 Char"/>
    <w:link w:val="Heading4"/>
    <w:rsid w:val="005432EB"/>
    <w:rPr>
      <w:rFonts w:ascii="Arial" w:hAnsi="Arial"/>
      <w:sz w:val="24"/>
      <w:lang w:eastAsia="en-US"/>
    </w:rPr>
  </w:style>
  <w:style w:type="character" w:customStyle="1" w:styleId="Heading5Char">
    <w:name w:val="Heading 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link w:val="Header"/>
    <w:locked/>
    <w:rsid w:val="005432EB"/>
    <w:rPr>
      <w:rFonts w:ascii="Arial" w:hAnsi="Arial"/>
      <w:b/>
      <w:noProof/>
      <w:sz w:val="18"/>
      <w:lang w:eastAsia="ja-JP"/>
    </w:rPr>
  </w:style>
  <w:style w:type="character" w:customStyle="1" w:styleId="FooterChar">
    <w:name w:val="Footer Char"/>
    <w:link w:val="Footer"/>
    <w:rsid w:val="005432EB"/>
    <w:rPr>
      <w:rFonts w:ascii="Arial" w:hAnsi="Arial"/>
      <w:b/>
      <w:i/>
      <w:noProof/>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link w:val="BodyText"/>
    <w:rsid w:val="005432EB"/>
    <w:rPr>
      <w:rFonts w:eastAsia="SimSun"/>
      <w:lang w:eastAsia="en-US"/>
    </w:rPr>
  </w:style>
  <w:style w:type="paragraph" w:styleId="CommentText">
    <w:name w:val="annotation text"/>
    <w:basedOn w:val="Normal"/>
    <w:link w:val="CommentTextChar"/>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link w:val="Caption"/>
    <w:rsid w:val="005432EB"/>
    <w:rPr>
      <w:b/>
      <w:bCs/>
      <w:lang w:eastAsia="en-US"/>
    </w:rPr>
  </w:style>
  <w:style w:type="paragraph" w:styleId="Index1">
    <w:name w:val="index 1"/>
    <w:basedOn w:val="Normal"/>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5432EB"/>
    <w:rPr>
      <w:rFonts w:ascii="Courier New" w:hAnsi="Courier New"/>
      <w:lang w:val="nb-NO"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37" Type="http://schemas.openxmlformats.org/officeDocument/2006/relationships/theme" Target="theme/theme1.xml"/><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microsoft.com/office/2011/relationships/people" Target="people.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E95D31-A51B-4B64-B3C8-2BD2EC1DFC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125</TotalTime>
  <Pages>325</Pages>
  <Words>125671</Words>
  <Characters>716330</Characters>
  <Application>Microsoft Office Word</Application>
  <DocSecurity>0</DocSecurity>
  <Lines>5969</Lines>
  <Paragraphs>1680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840321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37.145-1_CR0233_(Rel-16)_AASenh_BS_LTE_UTRA-Perf, </cp:lastModifiedBy>
  <cp:revision>18</cp:revision>
  <cp:lastPrinted>2019-02-25T14:05:00Z</cp:lastPrinted>
  <dcterms:created xsi:type="dcterms:W3CDTF">2020-06-24T13:30:00Z</dcterms:created>
  <dcterms:modified xsi:type="dcterms:W3CDTF">2020-12-06T13:57:00Z</dcterms:modified>
</cp:coreProperties>
</file>