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AA261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AA2619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AA2619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AA2619">
        <w:rPr>
          <w:noProof w:val="0"/>
          <w:sz w:val="24"/>
          <w:szCs w:val="24"/>
          <w:lang w:val="en-US"/>
        </w:rPr>
        <w:t>WG3</w:t>
      </w:r>
      <w:r w:rsidR="00BD703C" w:rsidRPr="00AA2619">
        <w:rPr>
          <w:noProof w:val="0"/>
          <w:sz w:val="24"/>
          <w:szCs w:val="24"/>
          <w:lang w:val="en-US"/>
        </w:rPr>
        <w:t>#</w:t>
      </w:r>
      <w:r w:rsidR="00AA2619" w:rsidRPr="00AA2619">
        <w:rPr>
          <w:noProof w:val="0"/>
          <w:sz w:val="24"/>
          <w:szCs w:val="24"/>
          <w:lang w:val="en-US"/>
        </w:rPr>
        <w:t>98</w:t>
      </w:r>
      <w:r w:rsidR="0050162D" w:rsidRPr="00AA2619">
        <w:rPr>
          <w:noProof w:val="0"/>
          <w:sz w:val="24"/>
          <w:szCs w:val="24"/>
          <w:lang w:val="en-US"/>
        </w:rPr>
        <w:t xml:space="preserve"> </w:t>
      </w:r>
      <w:r w:rsidRPr="00AA2619">
        <w:rPr>
          <w:bCs/>
          <w:noProof w:val="0"/>
          <w:sz w:val="24"/>
          <w:szCs w:val="24"/>
          <w:lang w:val="en-US"/>
        </w:rPr>
        <w:tab/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AA2619">
        <w:rPr>
          <w:bCs/>
          <w:noProof w:val="0"/>
          <w:sz w:val="24"/>
          <w:szCs w:val="24"/>
          <w:lang w:val="en-US"/>
        </w:rPr>
        <w:t>3</w:t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AA2619">
        <w:rPr>
          <w:bCs/>
          <w:noProof w:val="0"/>
          <w:sz w:val="24"/>
          <w:szCs w:val="24"/>
          <w:lang w:val="en-US"/>
        </w:rPr>
        <w:t>1</w:t>
      </w:r>
      <w:r w:rsidR="00936071" w:rsidRPr="00AA2619">
        <w:rPr>
          <w:bCs/>
          <w:noProof w:val="0"/>
          <w:sz w:val="24"/>
          <w:szCs w:val="24"/>
          <w:lang w:val="en-US"/>
        </w:rPr>
        <w:t>7</w:t>
      </w:r>
      <w:r w:rsidR="00DC1CF6">
        <w:rPr>
          <w:bCs/>
          <w:noProof w:val="0"/>
          <w:sz w:val="24"/>
          <w:szCs w:val="24"/>
          <w:lang w:val="en-US"/>
        </w:rPr>
        <w:t>4524</w:t>
      </w:r>
    </w:p>
    <w:p w:rsidR="00CD4C7B" w:rsidRPr="00A74A73" w:rsidRDefault="00AA261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 w:rsidRPr="00A74A73">
        <w:rPr>
          <w:rFonts w:eastAsia="SimSun"/>
          <w:noProof w:val="0"/>
          <w:sz w:val="24"/>
          <w:szCs w:val="24"/>
          <w:lang w:val="de-DE" w:eastAsia="zh-CN"/>
        </w:rPr>
        <w:t>Reno</w:t>
      </w:r>
      <w:r w:rsidR="00C24650" w:rsidRPr="00A74A73">
        <w:rPr>
          <w:rFonts w:eastAsia="SimSun"/>
          <w:noProof w:val="0"/>
          <w:sz w:val="24"/>
          <w:szCs w:val="24"/>
          <w:lang w:val="de-DE" w:eastAsia="zh-CN"/>
        </w:rPr>
        <w:t xml:space="preserve">, </w:t>
      </w:r>
      <w:r w:rsidRPr="00A74A73">
        <w:rPr>
          <w:rFonts w:eastAsia="SimSun"/>
          <w:noProof w:val="0"/>
          <w:sz w:val="24"/>
          <w:szCs w:val="24"/>
          <w:lang w:val="de-DE" w:eastAsia="zh-CN"/>
        </w:rPr>
        <w:t>USA</w:t>
      </w:r>
      <w:r w:rsidR="00C24650" w:rsidRPr="00A74A73">
        <w:rPr>
          <w:rFonts w:eastAsia="SimSun"/>
          <w:noProof w:val="0"/>
          <w:sz w:val="24"/>
          <w:szCs w:val="24"/>
          <w:lang w:val="de-DE" w:eastAsia="zh-CN"/>
        </w:rPr>
        <w:t xml:space="preserve">, </w:t>
      </w:r>
      <w:r w:rsidR="00DC1CF6">
        <w:rPr>
          <w:rFonts w:eastAsia="SimSun"/>
          <w:noProof w:val="0"/>
          <w:sz w:val="24"/>
          <w:szCs w:val="24"/>
          <w:lang w:val="de-DE" w:eastAsia="zh-CN"/>
        </w:rPr>
        <w:t>27 November</w:t>
      </w:r>
      <w:r w:rsidR="00C92967" w:rsidRPr="00A74A73">
        <w:rPr>
          <w:rFonts w:eastAsia="SimSun"/>
          <w:noProof w:val="0"/>
          <w:sz w:val="24"/>
          <w:szCs w:val="24"/>
          <w:lang w:val="de-DE" w:eastAsia="zh-CN"/>
        </w:rPr>
        <w:t xml:space="preserve"> </w:t>
      </w:r>
      <w:r w:rsidR="00BD703C" w:rsidRPr="00A74A73">
        <w:rPr>
          <w:rFonts w:eastAsia="SimSun"/>
          <w:noProof w:val="0"/>
          <w:sz w:val="24"/>
          <w:szCs w:val="24"/>
          <w:lang w:val="de-DE" w:eastAsia="zh-CN"/>
        </w:rPr>
        <w:t>–</w:t>
      </w:r>
      <w:r w:rsidR="00C92967" w:rsidRPr="00A74A73">
        <w:rPr>
          <w:rFonts w:eastAsia="SimSun"/>
          <w:noProof w:val="0"/>
          <w:sz w:val="24"/>
          <w:szCs w:val="24"/>
          <w:lang w:val="de-DE" w:eastAsia="zh-CN"/>
        </w:rPr>
        <w:t xml:space="preserve"> </w:t>
      </w:r>
      <w:r w:rsidR="00DC1CF6">
        <w:rPr>
          <w:rFonts w:eastAsia="SimSun"/>
          <w:noProof w:val="0"/>
          <w:sz w:val="24"/>
          <w:szCs w:val="24"/>
          <w:lang w:val="de-DE" w:eastAsia="zh-CN"/>
        </w:rPr>
        <w:t>01</w:t>
      </w:r>
      <w:r w:rsidR="00C92967" w:rsidRPr="00A74A73">
        <w:rPr>
          <w:rFonts w:eastAsia="SimSun"/>
          <w:noProof w:val="0"/>
          <w:sz w:val="24"/>
          <w:szCs w:val="24"/>
          <w:lang w:val="de-DE" w:eastAsia="zh-CN"/>
        </w:rPr>
        <w:t xml:space="preserve"> </w:t>
      </w:r>
      <w:r w:rsidR="00DC1CF6">
        <w:rPr>
          <w:rFonts w:eastAsia="SimSun"/>
          <w:noProof w:val="0"/>
          <w:sz w:val="24"/>
          <w:szCs w:val="24"/>
          <w:lang w:val="de-DE" w:eastAsia="zh-CN"/>
        </w:rPr>
        <w:t>December</w:t>
      </w:r>
      <w:r w:rsidR="00813245" w:rsidRPr="00A74A73">
        <w:rPr>
          <w:rFonts w:eastAsia="SimSun"/>
          <w:noProof w:val="0"/>
          <w:sz w:val="24"/>
          <w:szCs w:val="24"/>
          <w:lang w:val="de-DE" w:eastAsia="zh-CN"/>
        </w:rPr>
        <w:t xml:space="preserve"> </w:t>
      </w:r>
      <w:r w:rsidR="00C24650" w:rsidRPr="00A74A73">
        <w:rPr>
          <w:rFonts w:eastAsia="SimSun"/>
          <w:noProof w:val="0"/>
          <w:sz w:val="24"/>
          <w:szCs w:val="24"/>
          <w:lang w:val="de-DE" w:eastAsia="zh-CN"/>
        </w:rPr>
        <w:t>201</w:t>
      </w:r>
      <w:r w:rsidR="00936071" w:rsidRPr="00A74A73">
        <w:rPr>
          <w:rFonts w:eastAsia="SimSun"/>
          <w:noProof w:val="0"/>
          <w:sz w:val="24"/>
          <w:szCs w:val="24"/>
          <w:lang w:val="de-DE" w:eastAsia="zh-CN"/>
        </w:rPr>
        <w:t>7</w:t>
      </w:r>
    </w:p>
    <w:p w:rsidR="00CD4C7B" w:rsidRPr="00A74A73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:rsidR="00CD4C7B" w:rsidRPr="00A74A73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76364E">
        <w:rPr>
          <w:rFonts w:cs="Arial"/>
          <w:b/>
          <w:bCs/>
          <w:sz w:val="24"/>
          <w:lang w:val="en-US" w:eastAsia="ja-JP"/>
        </w:rPr>
        <w:t>7</w:t>
      </w:r>
      <w:r w:rsidR="00417C8E">
        <w:rPr>
          <w:rFonts w:cs="Arial"/>
          <w:b/>
          <w:bCs/>
          <w:sz w:val="24"/>
          <w:lang w:val="en-US" w:eastAsia="ja-JP"/>
        </w:rPr>
        <w:t>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74A73">
        <w:rPr>
          <w:rFonts w:ascii="Arial" w:hAnsi="Arial" w:cs="Arial"/>
          <w:b/>
          <w:bCs/>
          <w:sz w:val="24"/>
        </w:rPr>
        <w:t>Correction of 5g to 4g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r w:rsidR="00DA4EA7">
        <w:rPr>
          <w:rFonts w:ascii="Arial" w:hAnsi="Arial" w:cs="Arial"/>
          <w:b/>
          <w:bCs/>
          <w:sz w:val="24"/>
        </w:rPr>
        <w:t>Handover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16189B" w:rsidRDefault="00DA4EA7" w:rsidP="00CD4C7B">
      <w:r>
        <w:t>At the last RAN3#97</w:t>
      </w:r>
      <w:r w:rsidR="00347F55">
        <w:t xml:space="preserve">bis, </w:t>
      </w:r>
      <w:r w:rsidR="0016189B">
        <w:t xml:space="preserve">the 5g to 4g handover solution has been agreed whereby the source SMF indicates to the UPF how to map </w:t>
      </w:r>
      <w:r w:rsidR="00391573">
        <w:t xml:space="preserve">the tunnel of one PDU session of the source side onto one or several </w:t>
      </w:r>
      <w:r w:rsidR="0016189B">
        <w:t>E-RAB tunnel</w:t>
      </w:r>
      <w:r w:rsidR="00391573">
        <w:t>s</w:t>
      </w:r>
      <w:r w:rsidR="0016189B">
        <w:t xml:space="preserve"> </w:t>
      </w:r>
      <w:r w:rsidR="00DE4618">
        <w:t>of the</w:t>
      </w:r>
      <w:r w:rsidR="00391573">
        <w:t xml:space="preserve"> target side</w:t>
      </w:r>
      <w:r w:rsidR="0016189B">
        <w:t>. The</w:t>
      </w:r>
      <w:r w:rsidR="00391573">
        <w:t>n the</w:t>
      </w:r>
      <w:r w:rsidR="0016189B">
        <w:t xml:space="preserve"> source SMF </w:t>
      </w:r>
      <w:r w:rsidR="00391573">
        <w:t xml:space="preserve">indicates to the source gNB to which TNL address the gNB should send the forwarded packets for that PDU session in the HO Command message. </w:t>
      </w:r>
    </w:p>
    <w:p w:rsidR="00391573" w:rsidRDefault="00B2437B" w:rsidP="00CD4C7B">
      <w:r>
        <w:t>In LTE specification TS 36.413</w:t>
      </w:r>
      <w:r w:rsidR="00391573">
        <w:t xml:space="preserve"> the HO Command message includes an E</w:t>
      </w:r>
      <w:r w:rsidR="00391573" w:rsidRPr="00391573">
        <w:rPr>
          <w:i/>
        </w:rPr>
        <w:t>-RABs subject to data forwarding</w:t>
      </w:r>
      <w:r w:rsidR="00391573">
        <w:t xml:space="preserve"> IE with optional </w:t>
      </w:r>
      <w:r w:rsidR="00391573" w:rsidRPr="00B2437B">
        <w:rPr>
          <w:i/>
        </w:rPr>
        <w:t>TNL address</w:t>
      </w:r>
      <w:r>
        <w:t xml:space="preserve"> IE</w:t>
      </w:r>
      <w:r w:rsidR="00391573">
        <w:t xml:space="preserve">. </w:t>
      </w:r>
      <w:r w:rsidR="0077395D">
        <w:t>This therefore indicates in one IE both the E-RABs successful for the handover and also – as a subset of those – those E-RABs for which data forwarding should take place.</w:t>
      </w:r>
    </w:p>
    <w:p w:rsidR="0077395D" w:rsidRDefault="0077395D" w:rsidP="00CD4C7B">
      <w:r>
        <w:t>However, in 5G the source AMF should indicate the PDU sessions successful for the handover and the source SMF should indicate the TNL address transparently to the AMF.</w:t>
      </w:r>
    </w:p>
    <w:p w:rsidR="0077395D" w:rsidRDefault="0077395D" w:rsidP="00CD4C7B">
      <w:r>
        <w:t>This is currently not reflected in the TS 38.413 and a</w:t>
      </w:r>
      <w:r w:rsidR="00733B58">
        <w:t xml:space="preserve"> </w:t>
      </w:r>
      <w:r>
        <w:t xml:space="preserve">container </w:t>
      </w:r>
      <w:r w:rsidR="00733B58">
        <w:t xml:space="preserve">(SM Info type container like done for the PDU Session Setup message) </w:t>
      </w:r>
      <w:r>
        <w:t>should be introduced in</w:t>
      </w:r>
      <w:r w:rsidR="00733B58">
        <w:t>to</w:t>
      </w:r>
      <w:r>
        <w:t xml:space="preserve"> the HO Command </w:t>
      </w:r>
      <w:r w:rsidR="00733B58">
        <w:t xml:space="preserve">message </w:t>
      </w:r>
      <w:r>
        <w:t>to include the forwarding addresses.</w:t>
      </w:r>
    </w:p>
    <w:p w:rsidR="00B2437B" w:rsidRDefault="00F77287" w:rsidP="00CD4C7B">
      <w:r>
        <w:t>Besides, the description of the gNB behaviour upon receiving the HANDOVER COM</w:t>
      </w:r>
      <w:r w:rsidR="00473EAB">
        <w:t>MAND message is incomplete. T</w:t>
      </w:r>
      <w:r>
        <w:t xml:space="preserve">he description of the handling of the </w:t>
      </w:r>
      <w:r w:rsidRPr="00F77287">
        <w:rPr>
          <w:i/>
        </w:rPr>
        <w:t>PDU Session Subject to Forwarding</w:t>
      </w:r>
      <w:r w:rsidR="00195CAD">
        <w:rPr>
          <w:i/>
        </w:rPr>
        <w:t xml:space="preserve"> List</w:t>
      </w:r>
      <w:r>
        <w:t xml:space="preserve"> IE</w:t>
      </w:r>
      <w:r w:rsidR="00B2437B">
        <w:t xml:space="preserve"> is </w:t>
      </w:r>
      <w:r w:rsidR="00473EAB">
        <w:t xml:space="preserve">also </w:t>
      </w:r>
      <w:r w:rsidR="00B2437B">
        <w:t>missing</w:t>
      </w:r>
      <w:r>
        <w:t>.</w:t>
      </w:r>
    </w:p>
    <w:p w:rsidR="0077395D" w:rsidRDefault="00B2437B" w:rsidP="00CD4C7B">
      <w:r>
        <w:t>The following Text Proposal corrects the points above.</w:t>
      </w:r>
      <w:r w:rsidR="00F77287">
        <w:t xml:space="preserve"> </w:t>
      </w:r>
    </w:p>
    <w:p w:rsidR="00723410" w:rsidRDefault="00723410" w:rsidP="00CD4C7B">
      <w:r w:rsidRPr="00723410">
        <w:rPr>
          <w:b/>
        </w:rPr>
        <w:t>Proposal 1</w:t>
      </w:r>
      <w:r>
        <w:t>: agree the TP below to add a</w:t>
      </w:r>
      <w:r w:rsidR="00E663C6">
        <w:t>n SM Info</w:t>
      </w:r>
      <w:r>
        <w:t xml:space="preserve"> container in the tabular format of the HO Command message and missing procedural text.</w:t>
      </w:r>
    </w:p>
    <w:p w:rsidR="00723410" w:rsidRPr="00723410" w:rsidRDefault="00723410" w:rsidP="00CD4C7B">
      <w:pPr>
        <w:rPr>
          <w:u w:val="single"/>
        </w:rPr>
      </w:pPr>
      <w:r w:rsidRPr="00723410">
        <w:rPr>
          <w:u w:val="single"/>
        </w:rPr>
        <w:t>Additional Correction</w:t>
      </w:r>
    </w:p>
    <w:p w:rsidR="00723410" w:rsidRDefault="00723410" w:rsidP="00CD4C7B">
      <w:r>
        <w:t>At RAN3#97bis, the 5g to 4g handover solution took as basic assumption: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Tunnel granularity between gNB and UPF is per PDU session tunnel.</w:t>
      </w:r>
    </w:p>
    <w:p w:rsidR="00723410" w:rsidRDefault="00723410" w:rsidP="00CD4C7B">
      <w:r>
        <w:t>However, this statement contains some ambiguity.</w:t>
      </w:r>
    </w:p>
    <w:p w:rsidR="00723410" w:rsidRDefault="00723410" w:rsidP="00CD4C7B">
      <w:r>
        <w:t xml:space="preserve">It is clear that the intention is that only a maximum of one tunnel per PDU session is being used </w:t>
      </w:r>
      <w:r w:rsidR="00E27CF0">
        <w:t>from</w:t>
      </w:r>
      <w:r>
        <w:t xml:space="preserve"> source gNB </w:t>
      </w:r>
      <w:r w:rsidR="00E27CF0">
        <w:t>to</w:t>
      </w:r>
      <w:r>
        <w:t xml:space="preserve"> UPF to send the forwarded packets. However, it is only needed to forward </w:t>
      </w:r>
      <w:r w:rsidR="00E27CF0">
        <w:t xml:space="preserve">over that tunnel </w:t>
      </w:r>
      <w:r>
        <w:t>the packets of the QoS flows which correspond to one of the E-RAB(s) accepted to be forwarded by the target eNB.</w:t>
      </w:r>
    </w:p>
    <w:p w:rsidR="00723410" w:rsidRDefault="00723410" w:rsidP="00CD4C7B">
      <w:r>
        <w:t xml:space="preserve">Otherwise lots of traffic could be forwarded uselessly from source gNB to UPF which UPF </w:t>
      </w:r>
      <w:r w:rsidR="00E27CF0">
        <w:t>would then discard</w:t>
      </w:r>
      <w:r>
        <w:t xml:space="preserve"> due to no mapping. </w:t>
      </w:r>
    </w:p>
    <w:p w:rsidR="00723410" w:rsidRDefault="00723410" w:rsidP="00CD4C7B">
      <w:r>
        <w:t xml:space="preserve">It is therefore reasonable that the </w:t>
      </w:r>
      <w:r w:rsidRPr="00723410">
        <w:rPr>
          <w:u w:val="single"/>
        </w:rPr>
        <w:t>forwarding granularity</w:t>
      </w:r>
      <w:r>
        <w:t xml:space="preserve"> </w:t>
      </w:r>
      <w:r w:rsidR="00241958">
        <w:t>is</w:t>
      </w:r>
      <w:r>
        <w:t xml:space="preserve"> the QoS </w:t>
      </w:r>
      <w:r w:rsidR="00241958">
        <w:t>Flow at the source side</w:t>
      </w:r>
      <w:r>
        <w:t xml:space="preserve"> even though the </w:t>
      </w:r>
      <w:r w:rsidRPr="00723410">
        <w:rPr>
          <w:u w:val="single"/>
        </w:rPr>
        <w:t>tunnel granularity</w:t>
      </w:r>
      <w:r>
        <w:t xml:space="preserve"> is at PDU session level.</w:t>
      </w:r>
    </w:p>
    <w:p w:rsidR="00723410" w:rsidRDefault="00723410" w:rsidP="00CD4C7B">
      <w:r>
        <w:t xml:space="preserve">Assuming the above, </w:t>
      </w:r>
      <w:r w:rsidR="00241958">
        <w:t xml:space="preserve">it is needed to additionally inform </w:t>
      </w:r>
      <w:r>
        <w:t>the source gNB of which E-RAB(s) the target eNB has accepted for the forwarding in the HO Command message. There are two possibilities: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Either include in the container IE received from SMF the list of E-RAB(s)</w:t>
      </w:r>
      <w:r w:rsidRPr="00723410">
        <w:t xml:space="preserve"> </w:t>
      </w:r>
      <w:r>
        <w:t>accepted to be forwarded,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Include in the container IE received from SMF the equivalent (corresponding) list of QoS Flows</w:t>
      </w:r>
      <w:r w:rsidRPr="00723410">
        <w:t xml:space="preserve"> </w:t>
      </w:r>
      <w:r>
        <w:t>accepted to be forwarded.</w:t>
      </w:r>
    </w:p>
    <w:p w:rsidR="00723410" w:rsidRDefault="00723410" w:rsidP="00CD4C7B">
      <w:r>
        <w:lastRenderedPageBreak/>
        <w:t xml:space="preserve">Given that source gNB has received the E-RAB ID – QoS Flow mapping </w:t>
      </w:r>
      <w:r w:rsidR="00241958">
        <w:t>table at PDU session setup, the two</w:t>
      </w:r>
      <w:r>
        <w:t xml:space="preserve"> options </w:t>
      </w:r>
      <w:r w:rsidR="00241958">
        <w:t xml:space="preserve">described here-above </w:t>
      </w:r>
      <w:r>
        <w:t xml:space="preserve">are </w:t>
      </w:r>
      <w:r w:rsidR="00E663C6">
        <w:t xml:space="preserve">doable. It is proposed to go for </w:t>
      </w:r>
      <w:r w:rsidR="00241958">
        <w:t xml:space="preserve">the </w:t>
      </w:r>
      <w:r w:rsidR="00E663C6">
        <w:t>second option.</w:t>
      </w:r>
    </w:p>
    <w:p w:rsidR="00723410" w:rsidRDefault="00E663C6" w:rsidP="00CD4C7B">
      <w:r w:rsidRPr="00E663C6">
        <w:rPr>
          <w:b/>
        </w:rPr>
        <w:t>Proposal 2</w:t>
      </w:r>
      <w:r>
        <w:t xml:space="preserve">: add in the SM Info container </w:t>
      </w:r>
      <w:r w:rsidR="00241958">
        <w:t xml:space="preserve">of the HO Command message </w:t>
      </w:r>
      <w:r>
        <w:t xml:space="preserve">the indication of which QoS flows </w:t>
      </w:r>
      <w:r w:rsidR="00DE4618">
        <w:t xml:space="preserve">have been selected </w:t>
      </w:r>
      <w:r>
        <w:t xml:space="preserve">to be forwarded </w:t>
      </w:r>
      <w:r w:rsidR="00630D01">
        <w:t xml:space="preserve">by source gNB </w:t>
      </w:r>
      <w:r>
        <w:t>over the forwarding tunnel of the PDU session.</w:t>
      </w:r>
    </w:p>
    <w:p w:rsidR="00DB6107" w:rsidRPr="00997766" w:rsidRDefault="00383BA5" w:rsidP="00866047">
      <w:r>
        <w:t>The delta introduced by</w:t>
      </w:r>
      <w:r w:rsidR="00997766" w:rsidRPr="00997766">
        <w:t xml:space="preserve"> the additional proposal 2 has been shown in yellow highlight here-below.</w:t>
      </w:r>
    </w:p>
    <w:p w:rsidR="00997766" w:rsidRDefault="00997766" w:rsidP="00866047">
      <w:pPr>
        <w:rPr>
          <w:b/>
        </w:rPr>
      </w:pPr>
    </w:p>
    <w:p w:rsidR="00CD4C7B" w:rsidRPr="006E13D1" w:rsidRDefault="008F3A65" w:rsidP="00CD4C7B">
      <w:pPr>
        <w:pStyle w:val="Heading1"/>
      </w:pPr>
      <w:r>
        <w:t>2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1" w:name="_Toc481568482"/>
      <w:bookmarkStart w:id="2" w:name="_Toc483414706"/>
      <w:bookmarkStart w:id="3" w:name="_Toc483415384"/>
      <w:bookmarkStart w:id="4" w:name="_Toc483418903"/>
      <w:bookmarkStart w:id="5" w:name="_Toc491324815"/>
      <w:bookmarkStart w:id="6" w:name="_Toc496000447"/>
    </w:p>
    <w:p w:rsidR="005B25B6" w:rsidRDefault="005B25B6" w:rsidP="005B25B6">
      <w:pPr>
        <w:pStyle w:val="Heading3"/>
      </w:pPr>
      <w:bookmarkStart w:id="7" w:name="_Toc481568395"/>
      <w:bookmarkStart w:id="8" w:name="_Toc483414608"/>
      <w:bookmarkStart w:id="9" w:name="_Toc483415286"/>
      <w:bookmarkStart w:id="10" w:name="_Toc483418790"/>
      <w:bookmarkStart w:id="11" w:name="_Toc491324702"/>
      <w:bookmarkStart w:id="12" w:name="_Toc496000334"/>
      <w:r>
        <w:t>8.4.1</w:t>
      </w:r>
      <w:r>
        <w:tab/>
        <w:t>Handover Preparation</w:t>
      </w:r>
      <w:bookmarkEnd w:id="7"/>
      <w:bookmarkEnd w:id="8"/>
      <w:bookmarkEnd w:id="9"/>
      <w:bookmarkEnd w:id="10"/>
      <w:bookmarkEnd w:id="11"/>
      <w:bookmarkEnd w:id="12"/>
    </w:p>
    <w:p w:rsidR="005B25B6" w:rsidRDefault="005B25B6" w:rsidP="005B25B6">
      <w:pPr>
        <w:pStyle w:val="Heading4"/>
      </w:pPr>
      <w:bookmarkStart w:id="13" w:name="_Toc481568396"/>
      <w:bookmarkStart w:id="14" w:name="_Toc483414609"/>
      <w:bookmarkStart w:id="15" w:name="_Toc483415287"/>
      <w:bookmarkStart w:id="16" w:name="_Toc483418791"/>
      <w:bookmarkStart w:id="17" w:name="_Toc491324703"/>
      <w:bookmarkStart w:id="18" w:name="_Toc496000335"/>
      <w:r>
        <w:t>8.4.1.1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</w:p>
    <w:p w:rsidR="005B25B6" w:rsidRDefault="005B25B6" w:rsidP="005B25B6">
      <w:r w:rsidRPr="00B41146">
        <w:t>The purpose of the Handover Preparation procedure is to request the preparation of resources at the tar</w:t>
      </w:r>
      <w:r>
        <w:t>get side via the 5GC</w:t>
      </w:r>
      <w:r w:rsidRPr="00B41146">
        <w:t>. There is only one Handover Preparation procedure ongoing at the same time for a certain UE.</w:t>
      </w:r>
    </w:p>
    <w:p w:rsidR="005B25B6" w:rsidRPr="00250AC2" w:rsidDel="005B25B6" w:rsidRDefault="005B25B6" w:rsidP="005B25B6">
      <w:pPr>
        <w:pStyle w:val="EditorsNote"/>
        <w:rPr>
          <w:del w:id="19" w:author="nok-2" w:date="2017-10-25T21:28:00Z"/>
          <w:rFonts w:eastAsia="MS Mincho"/>
        </w:rPr>
      </w:pPr>
      <w:del w:id="20" w:author="nok-2" w:date="2017-10-25T21:28:00Z">
        <w:r w:rsidRPr="00250AC2" w:rsidDel="005B25B6">
          <w:delText>Editor's note:</w:delText>
        </w:r>
        <w:r w:rsidRPr="00250AC2" w:rsidDel="005B25B6">
          <w:rPr>
            <w:rFonts w:eastAsia="MS Mincho"/>
          </w:rPr>
          <w:tab/>
        </w:r>
        <w:r w:rsidDel="005B25B6">
          <w:rPr>
            <w:lang w:eastAsia="ja-JP"/>
          </w:rPr>
          <w:delText>Further details are FFS</w:delText>
        </w:r>
        <w:r w:rsidRPr="00250AC2" w:rsidDel="005B25B6">
          <w:rPr>
            <w:lang w:eastAsia="ja-JP"/>
          </w:rPr>
          <w:delText>.</w:delText>
        </w:r>
      </w:del>
    </w:p>
    <w:p w:rsidR="005B25B6" w:rsidRDefault="005B25B6" w:rsidP="005B25B6">
      <w:pPr>
        <w:pStyle w:val="Heading4"/>
      </w:pPr>
      <w:bookmarkStart w:id="21" w:name="_Toc481568397"/>
      <w:bookmarkStart w:id="22" w:name="_Toc483414610"/>
      <w:bookmarkStart w:id="23" w:name="_Toc483415288"/>
      <w:bookmarkStart w:id="24" w:name="_Toc483418792"/>
      <w:bookmarkStart w:id="25" w:name="_Toc491324704"/>
      <w:bookmarkStart w:id="26" w:name="_Toc496000336"/>
      <w:r>
        <w:t>8.4.1.2</w:t>
      </w:r>
      <w:r>
        <w:tab/>
        <w:t>Successful Operation</w:t>
      </w:r>
      <w:bookmarkEnd w:id="21"/>
      <w:bookmarkEnd w:id="22"/>
      <w:bookmarkEnd w:id="23"/>
      <w:bookmarkEnd w:id="24"/>
      <w:bookmarkEnd w:id="25"/>
      <w:bookmarkEnd w:id="26"/>
    </w:p>
    <w:bookmarkStart w:id="27" w:name="_Ref161395216"/>
    <w:p w:rsidR="005B25B6" w:rsidRDefault="005B25B6" w:rsidP="005B25B6">
      <w:pPr>
        <w:pStyle w:val="TF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7" o:title=""/>
          </v:shape>
          <o:OLEObject Type="Embed" ProgID="Visio.Drawing.11" ShapeID="_x0000_i1025" DrawAspect="Content" ObjectID="_1572443374" r:id="rId8"/>
        </w:object>
      </w:r>
    </w:p>
    <w:p w:rsidR="005B25B6" w:rsidRPr="009973B8" w:rsidRDefault="005B25B6" w:rsidP="005B25B6">
      <w:pPr>
        <w:pStyle w:val="TF"/>
      </w:pPr>
      <w:r w:rsidRPr="009973B8">
        <w:t>Figure</w:t>
      </w:r>
      <w:bookmarkEnd w:id="27"/>
      <w:r w:rsidRPr="009973B8">
        <w:t xml:space="preserve"> </w:t>
      </w:r>
      <w:r>
        <w:t>8.4.</w:t>
      </w:r>
      <w:r w:rsidRPr="009973B8">
        <w:t>1.2-1: Handover preparation: successful operation</w:t>
      </w:r>
    </w:p>
    <w:p w:rsidR="005B25B6" w:rsidRPr="00CA00B6" w:rsidRDefault="005B25B6" w:rsidP="005B25B6">
      <w:r w:rsidRPr="00CA00B6">
        <w:t xml:space="preserve">The source </w:t>
      </w:r>
      <w:r>
        <w:t>NG-RAN node</w:t>
      </w:r>
      <w:r w:rsidRPr="00CA00B6">
        <w:t xml:space="preserve"> initiates the handover preparation by sending the HANDOVER REQUIRED message to the serving AMF. When the source </w:t>
      </w:r>
      <w:r>
        <w:t>NG-RAN node</w:t>
      </w:r>
      <w:r w:rsidRPr="00CA00B6">
        <w:t xml:space="preserve"> sends the HANDOVER REQUIRED message, it shall start the timer TNG</w:t>
      </w:r>
      <w:r w:rsidRPr="00CA00B6">
        <w:rPr>
          <w:vertAlign w:val="subscript"/>
        </w:rPr>
        <w:t xml:space="preserve">RELOCprep. </w:t>
      </w:r>
      <w:r w:rsidRPr="00CA00B6">
        <w:t xml:space="preserve">The source </w:t>
      </w:r>
      <w:r>
        <w:t>NG-RAN node</w:t>
      </w:r>
      <w:r w:rsidRPr="00CA00B6">
        <w:t xml:space="preserve"> shall indicate the appropriate cause value for the handover in the </w:t>
      </w:r>
      <w:r w:rsidRPr="00CA00B6">
        <w:rPr>
          <w:i/>
        </w:rPr>
        <w:t>Cause</w:t>
      </w:r>
      <w:r w:rsidRPr="00CA00B6">
        <w:t xml:space="preserve"> IE.</w:t>
      </w:r>
    </w:p>
    <w:p w:rsidR="005B25B6" w:rsidRPr="00DF219E" w:rsidRDefault="005B25B6" w:rsidP="005B25B6">
      <w:r w:rsidRPr="00DF219E">
        <w:t xml:space="preserve">In case of inter-system handover to </w:t>
      </w:r>
      <w:r w:rsidRPr="00DA6A86">
        <w:rPr>
          <w:rFonts w:eastAsia="SimSun"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>Source to Target Transparent Container</w:t>
      </w:r>
      <w:r w:rsidRPr="00DF219E">
        <w:t xml:space="preserve"> IE shall be encoded according to the </w:t>
      </w:r>
      <w:r w:rsidRPr="00DF219E">
        <w:rPr>
          <w:i/>
        </w:rPr>
        <w:t xml:space="preserve">Source </w:t>
      </w:r>
      <w:r w:rsidRPr="00DA6A86">
        <w:rPr>
          <w:rFonts w:eastAsia="SimSun"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eastAsia="SimSun"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 definition as specified in TS </w:t>
      </w:r>
      <w:r w:rsidRPr="00DA6A86">
        <w:rPr>
          <w:rFonts w:eastAsia="SimSun" w:hint="eastAsia"/>
          <w:lang w:eastAsia="zh-CN"/>
        </w:rPr>
        <w:t>36</w:t>
      </w:r>
      <w:r w:rsidRPr="00DF219E">
        <w:t>.413 [</w:t>
      </w:r>
      <w:r>
        <w:rPr>
          <w:rFonts w:eastAsia="SimSun" w:hint="eastAsia"/>
          <w:lang w:eastAsia="zh-CN"/>
        </w:rPr>
        <w:t>16</w:t>
      </w:r>
      <w:r w:rsidRPr="00DF219E">
        <w:t>].</w:t>
      </w:r>
    </w:p>
    <w:p w:rsidR="005B25B6" w:rsidRPr="00A70A84" w:rsidDel="005B25B6" w:rsidRDefault="005B25B6" w:rsidP="005B25B6">
      <w:pPr>
        <w:pStyle w:val="EditorsNote"/>
        <w:rPr>
          <w:del w:id="28" w:author="nok-2" w:date="2017-10-25T21:28:00Z"/>
        </w:rPr>
      </w:pPr>
      <w:del w:id="29" w:author="nok-2" w:date="2017-10-25T21:28:00Z">
        <w:r w:rsidDel="005B25B6">
          <w:delText>Editor’s Note:</w:delText>
        </w:r>
        <w:r w:rsidDel="005B25B6">
          <w:rPr>
            <w:rFonts w:hint="eastAsia"/>
            <w:lang w:eastAsia="zh-CN"/>
          </w:rPr>
          <w:tab/>
          <w:delText xml:space="preserve">It is FFS whether the </w:delText>
        </w:r>
        <w:r w:rsidRPr="00A70A84" w:rsidDel="005B25B6">
          <w:rPr>
            <w:i/>
            <w:lang w:eastAsia="zh-CN"/>
          </w:rPr>
          <w:delText>E-RABs Information List</w:delText>
        </w:r>
        <w:r w:rsidDel="005B25B6">
          <w:rPr>
            <w:rFonts w:hint="eastAsia"/>
            <w:i/>
            <w:lang w:eastAsia="zh-CN"/>
          </w:rPr>
          <w:delText xml:space="preserve"> </w:delText>
        </w:r>
        <w:r w:rsidRPr="00A70A84" w:rsidDel="005B25B6">
          <w:rPr>
            <w:rFonts w:hint="eastAsia"/>
            <w:lang w:eastAsia="zh-CN"/>
          </w:rPr>
          <w:delText>IE</w:delText>
        </w:r>
        <w:r w:rsidDel="005B25B6">
          <w:rPr>
            <w:rFonts w:hint="eastAsia"/>
            <w:lang w:eastAsia="zh-CN"/>
          </w:rPr>
          <w:delText xml:space="preserve"> should be included in the </w:delText>
        </w:r>
        <w:r w:rsidRPr="00DF219E" w:rsidDel="005B25B6">
          <w:rPr>
            <w:i/>
          </w:rPr>
          <w:delText xml:space="preserve">Source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to Target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Transparent Container</w:delText>
        </w:r>
        <w:r w:rsidRPr="00DF219E" w:rsidDel="005B25B6">
          <w:delText xml:space="preserve"> IE</w:delText>
        </w:r>
        <w:r w:rsidRPr="00A70A84" w:rsidDel="005B25B6">
          <w:delText>.</w:delText>
        </w:r>
      </w:del>
    </w:p>
    <w:p w:rsidR="005B25B6" w:rsidRDefault="005B25B6" w:rsidP="005B25B6">
      <w:pPr>
        <w:pStyle w:val="EditorsNote"/>
      </w:pPr>
      <w:r>
        <w:t>Editor’s Note:</w:t>
      </w:r>
      <w:r>
        <w:tab/>
      </w:r>
      <w:r>
        <w:rPr>
          <w:rFonts w:hint="eastAsia"/>
          <w:lang w:eastAsia="zh-CN"/>
        </w:rPr>
        <w:t xml:space="preserve">It is pending to RAN2 whether the </w:t>
      </w:r>
      <w:r w:rsidRPr="006204CC">
        <w:rPr>
          <w:i/>
          <w:lang w:eastAsia="zh-CN"/>
        </w:rPr>
        <w:t>RRC Container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encoded according to the target system</w:t>
      </w:r>
      <w:r>
        <w:t>.</w:t>
      </w:r>
    </w:p>
    <w:p w:rsidR="005B25B6" w:rsidRDefault="005B25B6" w:rsidP="005B25B6">
      <w:pPr>
        <w:rPr>
          <w:ins w:id="30" w:author="nok-2" w:date="2017-10-25T21:30:00Z"/>
        </w:rPr>
      </w:pPr>
      <w:r w:rsidRPr="00CA00B6">
        <w:t xml:space="preserve">When the preparation, including the reservation of resources at the target side is ready, the AMF responds with the HANDOVER COMMAND message to the source </w:t>
      </w:r>
      <w:r>
        <w:t>NG-RAN node</w:t>
      </w:r>
      <w:r w:rsidRPr="00CA00B6">
        <w:t>.</w:t>
      </w:r>
    </w:p>
    <w:p w:rsidR="001221C4" w:rsidRDefault="001221C4" w:rsidP="001221C4">
      <w:ins w:id="31" w:author="nok-2" w:date="2017-10-25T21:30:00Z">
        <w:r w:rsidRPr="00854E56">
          <w:t>Upon reception of the HANDOVER COMMAND message the source eNB shall stop the timer TS1</w:t>
        </w:r>
        <w:r w:rsidRPr="00854E56">
          <w:rPr>
            <w:vertAlign w:val="subscript"/>
          </w:rPr>
          <w:t>RELOCprep</w:t>
        </w:r>
        <w:r w:rsidRPr="00854E56">
          <w:t xml:space="preserve"> and start the timer T</w:t>
        </w:r>
        <w:r>
          <w:t>NG</w:t>
        </w:r>
        <w:r w:rsidRPr="00854E56">
          <w:rPr>
            <w:vertAlign w:val="subscript"/>
          </w:rPr>
          <w:t>RELOCOverall</w:t>
        </w:r>
        <w:r w:rsidRPr="00854E56">
          <w:t>.</w:t>
        </w:r>
      </w:ins>
    </w:p>
    <w:p w:rsidR="00EA1EA5" w:rsidRPr="00854E56" w:rsidRDefault="00EA1EA5" w:rsidP="00EA1EA5">
      <w:pPr>
        <w:rPr>
          <w:ins w:id="32" w:author="nok-2" w:date="2017-10-25T21:35:00Z"/>
        </w:rPr>
      </w:pPr>
      <w:ins w:id="33" w:author="nok-2" w:date="2017-10-25T21:35:00Z">
        <w:r w:rsidRPr="00854E56">
          <w:t xml:space="preserve">If there are any </w:t>
        </w:r>
        <w:r>
          <w:t>PDU Sessions</w:t>
        </w:r>
        <w:r w:rsidRPr="00854E56">
          <w:t xml:space="preserve"> that could not be admitted in the target, they shall be indicated in the </w:t>
        </w:r>
        <w:r w:rsidR="00FE7F1B">
          <w:rPr>
            <w:i/>
            <w:iCs/>
          </w:rPr>
          <w:t>PDU Session</w:t>
        </w:r>
        <w:r w:rsidRPr="00854E56">
          <w:rPr>
            <w:i/>
            <w:iCs/>
          </w:rPr>
          <w:t>s to Release List</w:t>
        </w:r>
        <w:r w:rsidRPr="00854E56">
          <w:t xml:space="preserve"> IE.</w:t>
        </w:r>
      </w:ins>
    </w:p>
    <w:p w:rsidR="008523E4" w:rsidRPr="00854E56" w:rsidRDefault="008523E4" w:rsidP="008523E4">
      <w:pPr>
        <w:rPr>
          <w:ins w:id="34" w:author="nok-2" w:date="2017-10-25T21:38:00Z"/>
        </w:rPr>
      </w:pPr>
      <w:ins w:id="35" w:author="nok-2" w:date="2017-10-25T21:38:00Z">
        <w:r w:rsidRPr="00854E56">
          <w:lastRenderedPageBreak/>
          <w:t xml:space="preserve">If the HANDOVER COMMAND message contains the </w:t>
        </w:r>
        <w:r>
          <w:rPr>
            <w:i/>
            <w:iCs/>
          </w:rPr>
          <w:t xml:space="preserve">Transport Layer Information </w:t>
        </w:r>
        <w:r w:rsidRPr="00854E56">
          <w:t xml:space="preserve">IE </w:t>
        </w:r>
      </w:ins>
      <w:ins w:id="36" w:author="nok-2" w:date="2017-10-25T21:39:00Z">
        <w:r>
          <w:t xml:space="preserve">in the </w:t>
        </w:r>
        <w:r>
          <w:rPr>
            <w:i/>
            <w:iCs/>
          </w:rPr>
          <w:t>PDU Session</w:t>
        </w:r>
      </w:ins>
      <w:ins w:id="37" w:author="nok-2" w:date="2017-10-25T21:40:00Z">
        <w:r>
          <w:rPr>
            <w:i/>
            <w:iCs/>
          </w:rPr>
          <w:t xml:space="preserve"> HO Command Transfer </w:t>
        </w:r>
      </w:ins>
      <w:ins w:id="38" w:author="nok-2" w:date="2017-10-25T21:38:00Z">
        <w:r w:rsidRPr="00854E56">
          <w:t xml:space="preserve">IE for a given </w:t>
        </w:r>
      </w:ins>
      <w:ins w:id="39" w:author="nok-2" w:date="2017-10-25T21:40:00Z">
        <w:r>
          <w:t>PDU session</w:t>
        </w:r>
      </w:ins>
      <w:ins w:id="40" w:author="nok-2" w:date="2017-10-25T21:38:00Z">
        <w:r w:rsidRPr="00854E56">
          <w:t xml:space="preserve"> in</w:t>
        </w:r>
      </w:ins>
      <w:ins w:id="41" w:author="nok-2" w:date="2017-10-25T21:41:00Z">
        <w:r w:rsidR="00856F59">
          <w:t>dicated in</w:t>
        </w:r>
      </w:ins>
      <w:ins w:id="42" w:author="nok-2" w:date="2017-10-25T21:38:00Z">
        <w:r w:rsidRPr="00854E56">
          <w:t xml:space="preserve"> the </w:t>
        </w:r>
      </w:ins>
      <w:bookmarkStart w:id="43" w:name="_Hlk496799623"/>
      <w:ins w:id="44" w:author="nok-2" w:date="2017-10-25T21:40:00Z">
        <w:r>
          <w:rPr>
            <w:bCs/>
            <w:i/>
            <w:iCs/>
          </w:rPr>
          <w:t>PDU Sessions</w:t>
        </w:r>
      </w:ins>
      <w:ins w:id="45" w:author="nok-2" w:date="2017-10-25T21:38:00Z">
        <w:r w:rsidRPr="00854E56">
          <w:rPr>
            <w:bCs/>
            <w:i/>
            <w:iCs/>
          </w:rPr>
          <w:t xml:space="preserve"> Subject to Forwarding List</w:t>
        </w:r>
        <w:r w:rsidRPr="00854E56">
          <w:t xml:space="preserve"> </w:t>
        </w:r>
        <w:r w:rsidRPr="00854E56">
          <w:rPr>
            <w:iCs/>
          </w:rPr>
          <w:t>IE</w:t>
        </w:r>
        <w:bookmarkEnd w:id="43"/>
        <w:r w:rsidRPr="00854E56">
          <w:rPr>
            <w:iCs/>
          </w:rPr>
          <w:t xml:space="preserve">, </w:t>
        </w:r>
        <w:r w:rsidRPr="00854E56">
          <w:t xml:space="preserve">then the source </w:t>
        </w:r>
      </w:ins>
      <w:ins w:id="46" w:author="nok-2" w:date="2017-10-25T21:41:00Z">
        <w:r w:rsidR="00856F59">
          <w:t>g</w:t>
        </w:r>
      </w:ins>
      <w:ins w:id="47" w:author="nok-2" w:date="2017-10-25T21:38:00Z">
        <w:r w:rsidRPr="00854E56">
          <w:t xml:space="preserve">NB shall consider that the forwarding of downlink data for this given </w:t>
        </w:r>
      </w:ins>
      <w:ins w:id="48" w:author="nok-2" w:date="2017-10-25T21:41:00Z">
        <w:r w:rsidR="00856F59">
          <w:t>PDU session</w:t>
        </w:r>
      </w:ins>
      <w:ins w:id="49" w:author="nok-2" w:date="2017-10-25T21:38:00Z">
        <w:r w:rsidRPr="00854E56">
          <w:t xml:space="preserve"> is possible</w:t>
        </w:r>
      </w:ins>
      <w:ins w:id="50" w:author="nok-2" w:date="2017-10-26T16:43:00Z">
        <w:r w:rsidR="00452141">
          <w:t xml:space="preserve"> </w:t>
        </w:r>
        <w:r w:rsidR="00452141" w:rsidRPr="00452141">
          <w:rPr>
            <w:highlight w:val="yellow"/>
            <w:rPrChange w:id="51" w:author="nok-2" w:date="2017-10-26T16:46:00Z">
              <w:rPr/>
            </w:rPrChange>
          </w:rPr>
          <w:t xml:space="preserve">for the QoS Flows indicated in the </w:t>
        </w:r>
      </w:ins>
      <w:ins w:id="52" w:author="nok-2" w:date="2017-10-26T16:44:00Z">
        <w:r w:rsidR="00452141" w:rsidRPr="00452141">
          <w:rPr>
            <w:bCs/>
            <w:i/>
            <w:iCs/>
            <w:highlight w:val="yellow"/>
            <w:rPrChange w:id="53" w:author="nok-2" w:date="2017-10-26T16:46:00Z">
              <w:rPr>
                <w:bCs/>
                <w:i/>
                <w:iCs/>
              </w:rPr>
            </w:rPrChange>
          </w:rPr>
          <w:t xml:space="preserve">QoS </w:t>
        </w:r>
      </w:ins>
      <w:ins w:id="54" w:author="nok-2" w:date="2017-10-26T16:45:00Z">
        <w:r w:rsidR="00452141" w:rsidRPr="00452141">
          <w:rPr>
            <w:bCs/>
            <w:i/>
            <w:iCs/>
            <w:highlight w:val="yellow"/>
            <w:rPrChange w:id="55" w:author="nok-2" w:date="2017-10-26T16:46:00Z">
              <w:rPr>
                <w:bCs/>
                <w:i/>
                <w:iCs/>
              </w:rPr>
            </w:rPrChange>
          </w:rPr>
          <w:t>Flows To be forwarded</w:t>
        </w:r>
      </w:ins>
      <w:ins w:id="56" w:author="nok-2" w:date="2017-10-26T16:44:00Z">
        <w:r w:rsidR="00452141" w:rsidRPr="00452141">
          <w:rPr>
            <w:bCs/>
            <w:i/>
            <w:iCs/>
            <w:highlight w:val="yellow"/>
            <w:rPrChange w:id="57" w:author="nok-2" w:date="2017-10-26T16:46:00Z">
              <w:rPr>
                <w:bCs/>
                <w:i/>
                <w:iCs/>
              </w:rPr>
            </w:rPrChange>
          </w:rPr>
          <w:t xml:space="preserve"> List</w:t>
        </w:r>
        <w:r w:rsidR="00452141" w:rsidRPr="00452141">
          <w:rPr>
            <w:highlight w:val="yellow"/>
            <w:rPrChange w:id="58" w:author="nok-2" w:date="2017-10-26T16:46:00Z">
              <w:rPr/>
            </w:rPrChange>
          </w:rPr>
          <w:t xml:space="preserve"> </w:t>
        </w:r>
        <w:r w:rsidR="00452141" w:rsidRPr="00452141">
          <w:rPr>
            <w:iCs/>
            <w:highlight w:val="yellow"/>
            <w:rPrChange w:id="59" w:author="nok-2" w:date="2017-10-26T16:46:00Z">
              <w:rPr>
                <w:iCs/>
              </w:rPr>
            </w:rPrChange>
          </w:rPr>
          <w:t>IE</w:t>
        </w:r>
      </w:ins>
      <w:ins w:id="60" w:author="nok-2" w:date="2017-10-25T21:38:00Z">
        <w:r w:rsidRPr="00452141">
          <w:rPr>
            <w:highlight w:val="yellow"/>
            <w:rPrChange w:id="61" w:author="nok-2" w:date="2017-10-26T16:46:00Z">
              <w:rPr/>
            </w:rPrChange>
          </w:rPr>
          <w:t>.</w:t>
        </w:r>
      </w:ins>
      <w:ins w:id="62" w:author="nok-2" w:date="2017-10-26T16:45:00Z">
        <w:r w:rsidR="00452141" w:rsidRPr="00452141">
          <w:rPr>
            <w:highlight w:val="yellow"/>
            <w:rPrChange w:id="63" w:author="nok-2" w:date="2017-10-26T16:46:00Z">
              <w:rPr/>
            </w:rPrChange>
          </w:rPr>
          <w:t xml:space="preserve"> If no </w:t>
        </w:r>
        <w:r w:rsidR="00452141" w:rsidRPr="00452141">
          <w:rPr>
            <w:bCs/>
            <w:i/>
            <w:iCs/>
            <w:highlight w:val="yellow"/>
            <w:rPrChange w:id="64" w:author="nok-2" w:date="2017-10-26T16:46:00Z">
              <w:rPr>
                <w:bCs/>
                <w:i/>
                <w:iCs/>
              </w:rPr>
            </w:rPrChange>
          </w:rPr>
          <w:t>QoS Flows To be forwarded List</w:t>
        </w:r>
        <w:r w:rsidR="00452141" w:rsidRPr="00452141">
          <w:rPr>
            <w:highlight w:val="yellow"/>
            <w:rPrChange w:id="65" w:author="nok-2" w:date="2017-10-26T16:46:00Z">
              <w:rPr/>
            </w:rPrChange>
          </w:rPr>
          <w:t xml:space="preserve"> </w:t>
        </w:r>
        <w:r w:rsidR="00452141" w:rsidRPr="00452141">
          <w:rPr>
            <w:iCs/>
            <w:highlight w:val="yellow"/>
            <w:rPrChange w:id="66" w:author="nok-2" w:date="2017-10-26T16:46:00Z">
              <w:rPr>
                <w:iCs/>
              </w:rPr>
            </w:rPrChange>
          </w:rPr>
          <w:t xml:space="preserve">IE is ncluded in the </w:t>
        </w:r>
      </w:ins>
      <w:ins w:id="67" w:author="nok-2" w:date="2017-10-26T16:46:00Z">
        <w:r w:rsidR="00452141" w:rsidRPr="00452141">
          <w:rPr>
            <w:i/>
            <w:iCs/>
            <w:highlight w:val="yellow"/>
            <w:rPrChange w:id="68" w:author="nok-2" w:date="2017-10-26T16:46:00Z">
              <w:rPr>
                <w:i/>
                <w:iCs/>
              </w:rPr>
            </w:rPrChange>
          </w:rPr>
          <w:t xml:space="preserve">PDU Session HO Command Transfer </w:t>
        </w:r>
        <w:r w:rsidR="00452141" w:rsidRPr="00452141">
          <w:rPr>
            <w:highlight w:val="yellow"/>
            <w:rPrChange w:id="69" w:author="nok-2" w:date="2017-10-26T16:46:00Z">
              <w:rPr/>
            </w:rPrChange>
          </w:rPr>
          <w:t>IE the source gNB shall consider all QoS flows of the PDU session subject to be forwarded</w:t>
        </w:r>
        <w:r w:rsidR="00452141">
          <w:t>.</w:t>
        </w:r>
      </w:ins>
    </w:p>
    <w:p w:rsidR="005B25B6" w:rsidRPr="00DF219E" w:rsidRDefault="005B25B6" w:rsidP="005B25B6">
      <w:bookmarkStart w:id="70" w:name="OLE_LINK5"/>
      <w:r w:rsidRPr="00DF219E">
        <w:t xml:space="preserve">If the </w:t>
      </w:r>
      <w:r w:rsidRPr="00DF219E">
        <w:rPr>
          <w:i/>
          <w:iCs/>
        </w:rPr>
        <w:t>Target to Source Transparent Container</w:t>
      </w:r>
      <w:r w:rsidRPr="00DF219E">
        <w:t xml:space="preserve"> IE has been received by the </w:t>
      </w:r>
      <w:r w:rsidRPr="00DA6A86">
        <w:rPr>
          <w:rFonts w:eastAsia="SimSun" w:hint="eastAsia"/>
          <w:lang w:eastAsia="zh-CN"/>
        </w:rPr>
        <w:t>AMF</w:t>
      </w:r>
      <w:r w:rsidRPr="00DF219E">
        <w:t xml:space="preserve"> from the handover target then the transparent container shall be included in the HANDOVER COMMAND message.</w:t>
      </w:r>
    </w:p>
    <w:bookmarkEnd w:id="70"/>
    <w:p w:rsidR="005B25B6" w:rsidRPr="00A57AE6" w:rsidRDefault="005B25B6" w:rsidP="005B25B6">
      <w:pPr>
        <w:rPr>
          <w:rFonts w:eastAsia="SimSun"/>
          <w:lang w:eastAsia="zh-CN"/>
        </w:rPr>
      </w:pPr>
      <w:r w:rsidRPr="00DF219E">
        <w:t xml:space="preserve">In case of inter-system handover to </w:t>
      </w:r>
      <w:r w:rsidRPr="008135E5">
        <w:rPr>
          <w:rFonts w:eastAsia="SimSun"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 xml:space="preserve">Target to Source Transparent Container </w:t>
      </w:r>
      <w:r w:rsidRPr="00DF219E">
        <w:t xml:space="preserve">IE shall be encoded according to the definition of the </w:t>
      </w:r>
      <w:r w:rsidRPr="00DF219E">
        <w:rPr>
          <w:i/>
        </w:rPr>
        <w:t>Target eNB to Source eNB Transparent Container</w:t>
      </w:r>
      <w:r w:rsidRPr="00DF219E">
        <w:t xml:space="preserve"> IE</w:t>
      </w:r>
      <w:r w:rsidRPr="008135E5">
        <w:t xml:space="preserve"> </w:t>
      </w:r>
      <w:r w:rsidRPr="00DF219E">
        <w:t xml:space="preserve">as specified in TS </w:t>
      </w:r>
      <w:r w:rsidRPr="008135E5">
        <w:rPr>
          <w:rFonts w:eastAsia="SimSun" w:hint="eastAsia"/>
          <w:lang w:eastAsia="zh-CN"/>
        </w:rPr>
        <w:t>36</w:t>
      </w:r>
      <w:r w:rsidRPr="00DF219E">
        <w:t>.413 [</w:t>
      </w:r>
      <w:r>
        <w:rPr>
          <w:rFonts w:eastAsia="SimSun" w:hint="eastAsia"/>
          <w:lang w:eastAsia="zh-CN"/>
        </w:rPr>
        <w:t>16</w:t>
      </w:r>
      <w:r w:rsidRPr="00DF219E">
        <w:t xml:space="preserve">]. </w:t>
      </w:r>
    </w:p>
    <w:p w:rsidR="005B25B6" w:rsidRPr="00C67B9A" w:rsidRDefault="005B25B6" w:rsidP="005B25B6">
      <w:pPr>
        <w:pStyle w:val="EditorsNote"/>
      </w:pPr>
      <w:r>
        <w:t>Editor’s Note:</w:t>
      </w:r>
      <w:r>
        <w:tab/>
        <w:t>Further details are FFS.</w:t>
      </w:r>
    </w:p>
    <w:p w:rsidR="005B25B6" w:rsidRPr="00CA00B6" w:rsidRDefault="005B25B6" w:rsidP="005B25B6">
      <w:pPr>
        <w:rPr>
          <w:b/>
        </w:rPr>
      </w:pPr>
      <w:r w:rsidRPr="00CA00B6">
        <w:rPr>
          <w:b/>
        </w:rPr>
        <w:t>Interactions with other NGAP procedures:</w:t>
      </w:r>
    </w:p>
    <w:p w:rsidR="005B25B6" w:rsidRPr="00390EEF" w:rsidRDefault="005B25B6" w:rsidP="005B25B6">
      <w:pPr>
        <w:pStyle w:val="EditorsNote"/>
      </w:pPr>
      <w:r>
        <w:t>Editor’s Note:</w:t>
      </w:r>
      <w:r>
        <w:tab/>
        <w:t>Further details are FFS.</w:t>
      </w:r>
    </w:p>
    <w:p w:rsidR="005B25B6" w:rsidRDefault="005B25B6" w:rsidP="004A74FE">
      <w:pPr>
        <w:pStyle w:val="Heading4"/>
      </w:pPr>
    </w:p>
    <w:p w:rsidR="0084319D" w:rsidRDefault="0084319D" w:rsidP="0084319D">
      <w:r w:rsidRPr="004A74FE">
        <w:rPr>
          <w:highlight w:val="yellow"/>
        </w:rPr>
        <w:t>Next change</w:t>
      </w:r>
      <w:r>
        <w:t xml:space="preserve"> </w:t>
      </w:r>
    </w:p>
    <w:p w:rsidR="005B25B6" w:rsidRDefault="005B25B6" w:rsidP="004A74FE">
      <w:pPr>
        <w:pStyle w:val="Heading4"/>
      </w:pPr>
    </w:p>
    <w:p w:rsidR="0084319D" w:rsidRPr="0084319D" w:rsidRDefault="0084319D" w:rsidP="0084319D"/>
    <w:p w:rsidR="004A74FE" w:rsidRDefault="004A74FE" w:rsidP="004A74FE">
      <w:pPr>
        <w:pStyle w:val="Heading4"/>
      </w:pPr>
      <w:r>
        <w:t>9.2.3.2</w:t>
      </w:r>
      <w:r>
        <w:tab/>
        <w:t>HANDOVER COMMAND</w:t>
      </w:r>
      <w:bookmarkEnd w:id="1"/>
      <w:bookmarkEnd w:id="2"/>
      <w:bookmarkEnd w:id="3"/>
      <w:bookmarkEnd w:id="4"/>
      <w:bookmarkEnd w:id="5"/>
      <w:bookmarkEnd w:id="6"/>
    </w:p>
    <w:p w:rsidR="004A74FE" w:rsidRDefault="004A74FE" w:rsidP="004A74FE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4A74FE" w:rsidDel="0095622D" w:rsidRDefault="004A74FE" w:rsidP="004A74FE">
      <w:pPr>
        <w:pStyle w:val="EditorsNote"/>
        <w:rPr>
          <w:del w:id="71" w:author="nok-2" w:date="2017-10-25T21:24:00Z"/>
        </w:rPr>
      </w:pPr>
      <w:del w:id="72" w:author="nok-2" w:date="2017-10-25T21:24:00Z">
        <w:r w:rsidRPr="0020411A" w:rsidDel="0095622D">
          <w:delText>Editor’s Note:</w:delText>
        </w:r>
        <w:r w:rsidRPr="0020411A" w:rsidDel="0095622D">
          <w:tab/>
        </w:r>
        <w:r w:rsidDel="0095622D">
          <w:rPr>
            <w:rFonts w:hint="eastAsia"/>
            <w:lang w:eastAsia="zh-CN"/>
          </w:rPr>
          <w:delText>Whether the SMF related information should be grouped in a container is FFS</w:delText>
        </w:r>
        <w:r w:rsidDel="0095622D">
          <w:delText>.</w:delText>
        </w:r>
      </w:del>
    </w:p>
    <w:p w:rsidR="004A74FE" w:rsidRPr="00786485" w:rsidRDefault="004A74FE" w:rsidP="004A74FE">
      <w:r w:rsidRPr="00786485">
        <w:t xml:space="preserve">This message is sent by the </w:t>
      </w:r>
      <w:r w:rsidRPr="00F16EEB">
        <w:rPr>
          <w:rFonts w:hint="eastAsia"/>
        </w:rPr>
        <w:t>A</w:t>
      </w:r>
      <w:r w:rsidRPr="00786485">
        <w:t>M</w:t>
      </w:r>
      <w:r w:rsidRPr="00F16EEB">
        <w:rPr>
          <w:rFonts w:hint="eastAsia"/>
        </w:rPr>
        <w:t>F</w:t>
      </w:r>
      <w:r w:rsidRPr="00786485">
        <w:t xml:space="preserve"> to inform the source </w:t>
      </w:r>
      <w:r>
        <w:rPr>
          <w:rFonts w:hint="eastAsia"/>
        </w:rPr>
        <w:t>NG-RAN node</w:t>
      </w:r>
      <w:r w:rsidRPr="00786485">
        <w:t xml:space="preserve"> that resources for the handover have been prepared at the target side.</w:t>
      </w:r>
    </w:p>
    <w:p w:rsidR="004A74FE" w:rsidRDefault="004A74FE" w:rsidP="004A74FE">
      <w:r w:rsidRPr="00786485">
        <w:t xml:space="preserve">Direction: </w:t>
      </w:r>
      <w:r w:rsidRPr="009048BD">
        <w:rPr>
          <w:rFonts w:hint="eastAsia"/>
        </w:rPr>
        <w:t>A</w:t>
      </w:r>
      <w:r w:rsidRPr="00786485">
        <w:t>M</w:t>
      </w:r>
      <w:r w:rsidRPr="009048BD">
        <w:rPr>
          <w:rFonts w:hint="eastAsia"/>
        </w:rPr>
        <w:t>F</w:t>
      </w:r>
      <w:r w:rsidRPr="00786485">
        <w:sym w:font="Symbol" w:char="F0AE"/>
      </w:r>
      <w:r w:rsidRPr="00786485">
        <w:t xml:space="preserve"> </w:t>
      </w:r>
      <w:r>
        <w:rPr>
          <w:rFonts w:hint="eastAsia"/>
        </w:rPr>
        <w:t>NG-RAN node</w:t>
      </w:r>
      <w:r w:rsidRPr="0078648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9.3.1.33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1A36A3">
              <w:rPr>
                <w:rFonts w:eastAsia="SimSun" w:hint="eastAsia"/>
                <w:b/>
                <w:lang w:eastAsia="zh-CN"/>
              </w:rPr>
              <w:t>PDU Sessions</w:t>
            </w:r>
            <w:r w:rsidRPr="00786485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List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786485">
              <w:rPr>
                <w:b/>
                <w:lang w:eastAsia="ja-JP"/>
              </w:rPr>
              <w:t>&gt;</w:t>
            </w:r>
            <w:r w:rsidRPr="00F429FA">
              <w:rPr>
                <w:rFonts w:eastAsia="SimSun" w:hint="eastAsia"/>
                <w:b/>
                <w:lang w:eastAsia="zh-CN"/>
              </w:rPr>
              <w:t>PDU Sessions</w:t>
            </w:r>
            <w:r w:rsidRPr="00786485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Item IEs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lang w:eastAsia="ja-JP"/>
              </w:rPr>
              <w:t>1..&lt;maxnoof</w:t>
            </w:r>
            <w:r w:rsidRPr="001A36A3">
              <w:rPr>
                <w:rFonts w:eastAsia="SimSun" w:hint="eastAsia"/>
                <w:i/>
                <w:lang w:eastAsia="zh-CN"/>
              </w:rPr>
              <w:t>PDUSessions</w:t>
            </w:r>
            <w:r w:rsidRPr="007864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&gt;&gt;</w:t>
            </w:r>
            <w:r w:rsidRPr="001A36A3">
              <w:rPr>
                <w:rFonts w:eastAsia="SimSun" w:hint="eastAsia"/>
                <w:lang w:eastAsia="zh-CN"/>
              </w:rPr>
              <w:t>PDU Session</w:t>
            </w:r>
            <w:r w:rsidRPr="0078648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A74FE" w:rsidRPr="00DF219E" w:rsidTr="002453A1">
        <w:tc>
          <w:tcPr>
            <w:tcW w:w="2160" w:type="dxa"/>
          </w:tcPr>
          <w:p w:rsidR="004A74FE" w:rsidRPr="00786485" w:rsidRDefault="004A74FE" w:rsidP="002453A1">
            <w:pPr>
              <w:pStyle w:val="TAL"/>
              <w:ind w:left="165"/>
              <w:rPr>
                <w:lang w:eastAsia="ja-JP"/>
              </w:rPr>
            </w:pPr>
            <w:r w:rsidRPr="00D57620">
              <w:t>&gt;&gt;</w:t>
            </w:r>
            <w:del w:id="73" w:author="nok-2" w:date="2017-10-25T21:23:00Z">
              <w:r w:rsidRPr="00D57620" w:rsidDel="004A74FE">
                <w:delText xml:space="preserve">DL </w:delText>
              </w:r>
            </w:del>
            <w:ins w:id="74" w:author="nok-2" w:date="2017-10-25T21:25:00Z">
              <w:r w:rsidR="0095622D">
                <w:t xml:space="preserve">PDU Session HO Command </w:t>
              </w:r>
            </w:ins>
            <w:r w:rsidRPr="00D57620">
              <w:t>T</w:t>
            </w:r>
            <w:ins w:id="75" w:author="nok-2" w:date="2017-10-25T21:25:00Z">
              <w:r w:rsidR="0095622D">
                <w:t>ransfer</w:t>
              </w:r>
            </w:ins>
            <w:del w:id="76" w:author="nok-2" w:date="2017-10-25T21:25:00Z">
              <w:r w:rsidRPr="00D57620" w:rsidDel="0095622D">
                <w:delText xml:space="preserve">ransport Layer </w:delText>
              </w:r>
            </w:del>
            <w:del w:id="77" w:author="nok-2" w:date="2017-10-25T21:23:00Z">
              <w:r w:rsidRPr="00D57620" w:rsidDel="004A74FE">
                <w:delText>Address</w:delText>
              </w:r>
            </w:del>
          </w:p>
        </w:tc>
        <w:tc>
          <w:tcPr>
            <w:tcW w:w="1080" w:type="dxa"/>
          </w:tcPr>
          <w:p w:rsidR="004A74FE" w:rsidRPr="00786485" w:rsidRDefault="004A74FE" w:rsidP="002453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Default="00417D9A" w:rsidP="002453A1">
            <w:pPr>
              <w:pStyle w:val="TAL"/>
              <w:rPr>
                <w:lang w:eastAsia="ja-JP"/>
              </w:rPr>
            </w:pPr>
            <w:ins w:id="78" w:author="nok-2" w:date="2017-11-17T17:03:00Z">
              <w:r>
                <w:rPr>
                  <w:lang w:eastAsia="ja-JP"/>
                </w:rPr>
                <w:t>9.1.3.xx</w:t>
              </w:r>
            </w:ins>
            <w:bookmarkStart w:id="79" w:name="_GoBack"/>
            <w:bookmarkEnd w:id="79"/>
            <w:del w:id="80" w:author="nok-2" w:date="2017-11-17T17:03:00Z">
              <w:r w:rsidR="004A74FE" w:rsidDel="00417D9A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ins w:id="81" w:author="nok-2" w:date="2017-10-25T21:23:00Z">
              <w:r w:rsidRPr="00D57620">
                <w:t xml:space="preserve">To deliver forwarded DL </w:t>
              </w:r>
              <w:r w:rsidRPr="00FA7F99">
                <w:rPr>
                  <w:rFonts w:hint="eastAsia"/>
                  <w:lang w:eastAsia="zh-CN"/>
                </w:rPr>
                <w:t>data packet</w:t>
              </w:r>
            </w:ins>
          </w:p>
        </w:tc>
        <w:tc>
          <w:tcPr>
            <w:tcW w:w="1080" w:type="dxa"/>
          </w:tcPr>
          <w:p w:rsidR="004A74FE" w:rsidRPr="00786485" w:rsidRDefault="004A74FE" w:rsidP="002453A1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A74FE" w:rsidRPr="00DF219E" w:rsidDel="004A74FE" w:rsidTr="002453A1">
        <w:trPr>
          <w:del w:id="82" w:author="nok-2" w:date="2017-10-25T21:24:00Z"/>
        </w:trPr>
        <w:tc>
          <w:tcPr>
            <w:tcW w:w="2160" w:type="dxa"/>
          </w:tcPr>
          <w:p w:rsidR="004A74FE" w:rsidRPr="00786485" w:rsidDel="004A74FE" w:rsidRDefault="004A74FE" w:rsidP="002453A1">
            <w:pPr>
              <w:pStyle w:val="TAL"/>
              <w:ind w:left="165"/>
              <w:rPr>
                <w:del w:id="83" w:author="nok-2" w:date="2017-10-25T21:24:00Z"/>
                <w:lang w:eastAsia="ja-JP"/>
              </w:rPr>
            </w:pPr>
            <w:del w:id="84" w:author="nok-2" w:date="2017-10-25T21:24:00Z">
              <w:r w:rsidRPr="005F4711" w:rsidDel="004A74FE">
                <w:delText>&gt;&gt;DL GTP-TEID</w:delText>
              </w:r>
            </w:del>
          </w:p>
        </w:tc>
        <w:tc>
          <w:tcPr>
            <w:tcW w:w="1080" w:type="dxa"/>
          </w:tcPr>
          <w:p w:rsidR="004A74FE" w:rsidRPr="00786485" w:rsidDel="004A74FE" w:rsidRDefault="004A74FE" w:rsidP="002453A1">
            <w:pPr>
              <w:pStyle w:val="TAL"/>
              <w:rPr>
                <w:del w:id="85" w:author="nok-2" w:date="2017-10-25T21:24:00Z"/>
                <w:lang w:eastAsia="ja-JP"/>
              </w:rPr>
            </w:pPr>
            <w:del w:id="86" w:author="nok-2" w:date="2017-10-25T21:24:00Z">
              <w:r w:rsidDel="004A74FE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4A74FE" w:rsidRPr="006F5544" w:rsidDel="004A74FE" w:rsidRDefault="004A74FE" w:rsidP="002453A1">
            <w:pPr>
              <w:pStyle w:val="TAL"/>
              <w:rPr>
                <w:del w:id="87" w:author="nok-2" w:date="2017-10-25T21:2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Del="004A74FE" w:rsidRDefault="004A74FE" w:rsidP="002453A1">
            <w:pPr>
              <w:pStyle w:val="TAL"/>
              <w:rPr>
                <w:del w:id="88" w:author="nok-2" w:date="2017-10-25T21:24:00Z"/>
                <w:lang w:eastAsia="ja-JP"/>
              </w:rPr>
            </w:pPr>
            <w:del w:id="89" w:author="nok-2" w:date="2017-10-25T21:24:00Z">
              <w:r w:rsidDel="004A74FE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A74FE" w:rsidRPr="006F5544" w:rsidDel="004A74FE" w:rsidRDefault="004A74FE" w:rsidP="002453A1">
            <w:pPr>
              <w:pStyle w:val="TAL"/>
              <w:rPr>
                <w:del w:id="90" w:author="nok-2" w:date="2017-10-25T21:24:00Z"/>
                <w:rFonts w:cs="Arial"/>
                <w:lang w:eastAsia="ja-JP"/>
              </w:rPr>
            </w:pPr>
            <w:del w:id="91" w:author="nok-2" w:date="2017-10-25T21:23:00Z">
              <w:r w:rsidRPr="00D57620" w:rsidDel="004A74FE">
                <w:delText xml:space="preserve">To deliver forwarded DL </w:delText>
              </w:r>
              <w:r w:rsidRPr="00FA7F99" w:rsidDel="004A74FE">
                <w:rPr>
                  <w:rFonts w:hint="eastAsia"/>
                  <w:lang w:eastAsia="zh-CN"/>
                </w:rPr>
                <w:delText>data packet</w:delText>
              </w:r>
            </w:del>
            <w:del w:id="92" w:author="nok-2" w:date="2017-10-25T21:24:00Z">
              <w:r w:rsidRPr="00D57620" w:rsidDel="004A74FE">
                <w:delText>.</w:delText>
              </w:r>
            </w:del>
          </w:p>
        </w:tc>
        <w:tc>
          <w:tcPr>
            <w:tcW w:w="1080" w:type="dxa"/>
          </w:tcPr>
          <w:p w:rsidR="004A74FE" w:rsidRPr="00786485" w:rsidDel="004A74FE" w:rsidRDefault="004A74FE" w:rsidP="002453A1">
            <w:pPr>
              <w:pStyle w:val="TAL"/>
              <w:jc w:val="center"/>
              <w:rPr>
                <w:del w:id="93" w:author="nok-2" w:date="2017-10-25T21:24:00Z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Del="004A74FE" w:rsidRDefault="004A74FE" w:rsidP="002453A1">
            <w:pPr>
              <w:pStyle w:val="TAL"/>
              <w:jc w:val="center"/>
              <w:rPr>
                <w:del w:id="94" w:author="nok-2" w:date="2017-10-25T21:24:00Z"/>
                <w:rFonts w:cs="Arial"/>
                <w:lang w:eastAsia="ja-JP"/>
              </w:rPr>
            </w:pPr>
          </w:p>
        </w:tc>
      </w:tr>
      <w:tr w:rsidR="004A74FE" w:rsidRPr="00DF219E" w:rsidTr="002453A1">
        <w:tc>
          <w:tcPr>
            <w:tcW w:w="2160" w:type="dxa"/>
          </w:tcPr>
          <w:p w:rsidR="004A74FE" w:rsidRPr="00822031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822031">
              <w:rPr>
                <w:rFonts w:eastAsia="SimSun" w:hint="eastAsia"/>
                <w:lang w:eastAsia="zh-CN"/>
              </w:rPr>
              <w:t>PDU Sessions</w:t>
            </w:r>
            <w:r w:rsidRPr="00822031">
              <w:rPr>
                <w:rFonts w:eastAsia="MS Mincho"/>
                <w:lang w:eastAsia="ja-JP"/>
              </w:rPr>
              <w:t xml:space="preserve"> to Release List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A95718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9.3.1.32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</w:tbl>
    <w:p w:rsidR="004A74FE" w:rsidRPr="00DF219E" w:rsidRDefault="004A74FE" w:rsidP="004A74FE"/>
    <w:p w:rsidR="004C6D3F" w:rsidRDefault="004A74FE" w:rsidP="0047734D">
      <w:r w:rsidRPr="004A74FE">
        <w:rPr>
          <w:highlight w:val="yellow"/>
        </w:rPr>
        <w:t>Next change</w:t>
      </w:r>
      <w:r>
        <w:t xml:space="preserve"> </w:t>
      </w:r>
    </w:p>
    <w:p w:rsidR="004A74FE" w:rsidRDefault="004A74FE" w:rsidP="0047734D"/>
    <w:p w:rsidR="00834261" w:rsidRDefault="00834261" w:rsidP="00834261">
      <w:pPr>
        <w:pStyle w:val="Heading4"/>
      </w:pPr>
      <w:bookmarkStart w:id="95" w:name="_Toc496000516"/>
      <w:r w:rsidRPr="00DF219E">
        <w:t>9</w:t>
      </w:r>
      <w:r>
        <w:t>.3.1.34</w:t>
      </w:r>
      <w:r w:rsidRPr="00DF219E">
        <w:tab/>
      </w:r>
      <w:r>
        <w:t>MICO Mode Indication</w:t>
      </w:r>
      <w:bookmarkEnd w:id="95"/>
    </w:p>
    <w:p w:rsidR="00834261" w:rsidRPr="00786485" w:rsidRDefault="00834261" w:rsidP="00834261">
      <w:pPr>
        <w:keepNext/>
        <w:rPr>
          <w:rFonts w:eastAsia="Batang"/>
          <w:lang w:eastAsia="zh-CN"/>
        </w:rPr>
      </w:pPr>
      <w:r w:rsidRPr="00786485">
        <w:rPr>
          <w:lang w:eastAsia="zh-CN"/>
        </w:rPr>
        <w:t xml:space="preserve">This IE indicates </w:t>
      </w:r>
      <w:r w:rsidRPr="00320FDC">
        <w:rPr>
          <w:rFonts w:eastAsia="SimSun" w:hint="eastAsia"/>
          <w:lang w:eastAsia="zh-CN"/>
        </w:rPr>
        <w:t>that the UE is configured with MICO mode by the AMF</w:t>
      </w:r>
      <w:r w:rsidRPr="00786485">
        <w:rPr>
          <w:lang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834261" w:rsidRPr="00535E28" w:rsidTr="002453A1">
        <w:tc>
          <w:tcPr>
            <w:tcW w:w="2304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Semantics description</w:t>
            </w:r>
          </w:p>
        </w:tc>
      </w:tr>
      <w:tr w:rsidR="00834261" w:rsidRPr="00535E28" w:rsidTr="002453A1">
        <w:tc>
          <w:tcPr>
            <w:tcW w:w="2304" w:type="dxa"/>
          </w:tcPr>
          <w:p w:rsidR="00834261" w:rsidRPr="00535E28" w:rsidRDefault="00834261" w:rsidP="002453A1">
            <w:pPr>
              <w:pStyle w:val="TAL"/>
              <w:rPr>
                <w:rFonts w:eastAsia="Batang" w:cs="Arial"/>
                <w:lang w:eastAsia="ja-JP"/>
              </w:rPr>
            </w:pPr>
            <w:r w:rsidRPr="00E04448">
              <w:rPr>
                <w:rFonts w:eastAsia="SimSun" w:hint="eastAsia"/>
                <w:lang w:eastAsia="zh-CN"/>
              </w:rPr>
              <w:t>MICO</w:t>
            </w:r>
            <w:r>
              <w:rPr>
                <w:rFonts w:eastAsia="SimSun" w:hint="eastAsia"/>
                <w:lang w:eastAsia="zh-CN"/>
              </w:rPr>
              <w:t xml:space="preserve"> Mode</w:t>
            </w:r>
            <w:r w:rsidRPr="00E04448">
              <w:rPr>
                <w:rFonts w:eastAsia="SimSun" w:hint="eastAsia"/>
                <w:lang w:eastAsia="zh-CN"/>
              </w:rPr>
              <w:t xml:space="preserve"> Indication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L"/>
              <w:rPr>
                <w:rFonts w:cs="Arial"/>
                <w:lang w:eastAsia="ja-JP"/>
              </w:rPr>
            </w:pPr>
            <w:r w:rsidRPr="00320FDC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834261" w:rsidRPr="00535E28" w:rsidRDefault="00834261" w:rsidP="002453A1">
            <w:pPr>
              <w:pStyle w:val="TAL"/>
              <w:rPr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ENUMERATED(true, …)</w:t>
            </w:r>
          </w:p>
        </w:tc>
        <w:tc>
          <w:tcPr>
            <w:tcW w:w="2520" w:type="dxa"/>
          </w:tcPr>
          <w:p w:rsidR="00834261" w:rsidRPr="00535E28" w:rsidRDefault="00834261" w:rsidP="002453A1">
            <w:pPr>
              <w:pStyle w:val="TAL"/>
              <w:rPr>
                <w:lang w:eastAsia="ja-JP"/>
              </w:rPr>
            </w:pPr>
          </w:p>
        </w:tc>
      </w:tr>
    </w:tbl>
    <w:p w:rsidR="00834261" w:rsidRPr="005F2686" w:rsidRDefault="00834261" w:rsidP="00834261"/>
    <w:p w:rsidR="00040A44" w:rsidRDefault="00040A44" w:rsidP="00040A44">
      <w:pPr>
        <w:pStyle w:val="Heading4"/>
        <w:rPr>
          <w:ins w:id="96" w:author="nok-2" w:date="2017-10-26T16:41:00Z"/>
        </w:rPr>
      </w:pPr>
      <w:bookmarkStart w:id="97" w:name="_Toc483414743"/>
      <w:bookmarkStart w:id="98" w:name="_Toc483415422"/>
      <w:bookmarkStart w:id="99" w:name="_Toc483418946"/>
      <w:bookmarkStart w:id="100" w:name="_Toc491324861"/>
      <w:bookmarkStart w:id="101" w:name="_Toc496000494"/>
      <w:ins w:id="102" w:author="nok-2" w:date="2017-10-26T16:41:00Z">
        <w:r w:rsidRPr="00822031">
          <w:t>9.3.1.</w:t>
        </w:r>
        <w:r>
          <w:t>xx</w:t>
        </w:r>
        <w:r w:rsidRPr="00822031">
          <w:tab/>
          <w:t xml:space="preserve">PDU Session </w:t>
        </w:r>
        <w:r>
          <w:t>HO Command</w:t>
        </w:r>
        <w:r w:rsidRPr="00822031">
          <w:t xml:space="preserve"> Transfer</w:t>
        </w:r>
        <w:bookmarkEnd w:id="97"/>
        <w:bookmarkEnd w:id="98"/>
        <w:bookmarkEnd w:id="99"/>
        <w:bookmarkEnd w:id="100"/>
        <w:bookmarkEnd w:id="101"/>
      </w:ins>
    </w:p>
    <w:p w:rsidR="00040A44" w:rsidRDefault="00040A44" w:rsidP="00040A44">
      <w:pPr>
        <w:rPr>
          <w:ins w:id="103" w:author="nok-2" w:date="2017-10-26T16:41:00Z"/>
        </w:rPr>
      </w:pPr>
      <w:ins w:id="104" w:author="nok-2" w:date="2017-10-26T16:41:00Z">
        <w:r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0A44" w:rsidTr="00D802C0">
        <w:trPr>
          <w:ins w:id="105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106" w:author="nok-2" w:date="2017-10-26T16:41:00Z"/>
                <w:rFonts w:cs="Arial"/>
                <w:lang w:eastAsia="ja-JP"/>
              </w:rPr>
            </w:pPr>
            <w:ins w:id="107" w:author="nok-2" w:date="2017-10-26T16:4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108" w:author="nok-2" w:date="2017-10-26T16:41:00Z"/>
                <w:rFonts w:cs="Arial"/>
                <w:lang w:eastAsia="ja-JP"/>
              </w:rPr>
            </w:pPr>
            <w:ins w:id="109" w:author="nok-2" w:date="2017-10-26T16:4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110" w:author="nok-2" w:date="2017-10-26T16:41:00Z"/>
                <w:rFonts w:cs="Arial"/>
                <w:lang w:eastAsia="ja-JP"/>
              </w:rPr>
            </w:pPr>
            <w:ins w:id="111" w:author="nok-2" w:date="2017-10-26T16:4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112" w:author="nok-2" w:date="2017-10-26T16:41:00Z"/>
                <w:rFonts w:cs="Arial"/>
                <w:lang w:eastAsia="ja-JP"/>
              </w:rPr>
            </w:pPr>
            <w:ins w:id="113" w:author="nok-2" w:date="2017-10-26T16:4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114" w:author="nok-2" w:date="2017-10-26T16:41:00Z"/>
                <w:rFonts w:cs="Arial"/>
                <w:lang w:eastAsia="ja-JP"/>
              </w:rPr>
            </w:pPr>
            <w:ins w:id="115" w:author="nok-2" w:date="2017-10-26T16:4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116" w:author="nok-2" w:date="2017-10-26T16:41:00Z"/>
                <w:rFonts w:cs="Arial"/>
                <w:lang w:eastAsia="ja-JP"/>
              </w:rPr>
            </w:pPr>
            <w:ins w:id="117" w:author="nok-2" w:date="2017-10-26T16:4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118" w:author="nok-2" w:date="2017-10-26T16:41:00Z"/>
                <w:rFonts w:cs="Arial"/>
                <w:b w:val="0"/>
                <w:lang w:eastAsia="ja-JP"/>
              </w:rPr>
            </w:pPr>
            <w:ins w:id="119" w:author="nok-2" w:date="2017-10-26T16:41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40A44" w:rsidTr="00D802C0">
        <w:trPr>
          <w:ins w:id="120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L"/>
              <w:ind w:left="-19"/>
              <w:rPr>
                <w:ins w:id="121" w:author="nok-2" w:date="2017-10-26T16:41:00Z"/>
                <w:rFonts w:eastAsia="MS Mincho"/>
                <w:lang w:eastAsia="ja-JP"/>
              </w:rPr>
            </w:pPr>
            <w:ins w:id="122" w:author="nok-2" w:date="2017-10-26T16:41:00Z">
              <w:r>
                <w:rPr>
                  <w:lang w:eastAsia="ja-JP"/>
                </w:rPr>
                <w:t>Transport Layer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L"/>
              <w:rPr>
                <w:ins w:id="123" w:author="nok-2" w:date="2017-10-26T16:41:00Z"/>
                <w:lang w:eastAsia="ja-JP"/>
              </w:rPr>
            </w:pPr>
            <w:ins w:id="124" w:author="nok-2" w:date="2017-10-26T16:4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Default="00040A44" w:rsidP="00D802C0">
            <w:pPr>
              <w:pStyle w:val="TAL"/>
              <w:rPr>
                <w:ins w:id="125" w:author="nok-2" w:date="2017-10-26T16:4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L"/>
              <w:rPr>
                <w:ins w:id="126" w:author="nok-2" w:date="2017-10-26T16:41:00Z"/>
                <w:lang w:eastAsia="ja-JP"/>
              </w:rPr>
            </w:pPr>
            <w:ins w:id="127" w:author="nok-2" w:date="2017-10-26T16:41:00Z">
              <w:r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Default="00040A44" w:rsidP="00D802C0">
            <w:pPr>
              <w:pStyle w:val="TAL"/>
              <w:rPr>
                <w:ins w:id="128" w:author="nok-2" w:date="2017-10-26T16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L"/>
              <w:jc w:val="center"/>
              <w:rPr>
                <w:ins w:id="129" w:author="nok-2" w:date="2017-10-26T16:41:00Z"/>
                <w:lang w:eastAsia="ja-JP"/>
              </w:rPr>
            </w:pPr>
            <w:ins w:id="130" w:author="nok-2" w:date="2017-10-26T16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Default="00040A44" w:rsidP="00D802C0">
            <w:pPr>
              <w:pStyle w:val="TAL"/>
              <w:jc w:val="center"/>
              <w:rPr>
                <w:ins w:id="131" w:author="nok-2" w:date="2017-10-26T16:41:00Z"/>
                <w:lang w:eastAsia="ja-JP"/>
              </w:rPr>
            </w:pPr>
          </w:p>
        </w:tc>
      </w:tr>
      <w:tr w:rsidR="00040A44" w:rsidRPr="005A07BC" w:rsidTr="00D802C0">
        <w:trPr>
          <w:ins w:id="132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ind w:left="-19"/>
              <w:rPr>
                <w:ins w:id="133" w:author="nok-2" w:date="2017-10-26T16:41:00Z"/>
                <w:rFonts w:eastAsia="Batang"/>
                <w:b/>
                <w:highlight w:val="yellow"/>
                <w:lang w:eastAsia="ja-JP"/>
              </w:rPr>
            </w:pPr>
            <w:ins w:id="134" w:author="nok-2" w:date="2017-10-26T16:41:00Z">
              <w:r w:rsidRPr="005A07BC">
                <w:rPr>
                  <w:rFonts w:eastAsia="Batang"/>
                  <w:b/>
                  <w:highlight w:val="yellow"/>
                  <w:lang w:eastAsia="ja-JP"/>
                </w:rPr>
                <w:t xml:space="preserve">QoS Flows </w:t>
              </w:r>
            </w:ins>
            <w:ins w:id="135" w:author="nok-2" w:date="2017-10-26T16:42:00Z">
              <w:r w:rsidRPr="005A07BC">
                <w:rPr>
                  <w:rFonts w:eastAsia="Batang"/>
                  <w:b/>
                  <w:highlight w:val="yellow"/>
                  <w:lang w:eastAsia="ja-JP"/>
                </w:rPr>
                <w:t>To be forwarded</w:t>
              </w:r>
            </w:ins>
            <w:ins w:id="136" w:author="nok-2" w:date="2017-10-26T16:41:00Z">
              <w:r w:rsidRPr="005A07BC">
                <w:rPr>
                  <w:rFonts w:eastAsia="Batang"/>
                  <w:b/>
                  <w:highlight w:val="yellow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37" w:author="nok-2" w:date="2017-10-26T16:41:00Z"/>
                <w:rFonts w:eastAsia="Batang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rPr>
                <w:ins w:id="138" w:author="nok-2" w:date="2017-10-26T16:41:00Z"/>
                <w:i/>
                <w:highlight w:val="yellow"/>
                <w:lang w:eastAsia="ja-JP"/>
              </w:rPr>
            </w:pPr>
            <w:ins w:id="139" w:author="nok-2" w:date="2017-10-26T16:41:00Z">
              <w:r w:rsidRPr="005A07BC">
                <w:rPr>
                  <w:i/>
                  <w:highlight w:val="yellow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40" w:author="nok-2" w:date="2017-10-26T16:41:00Z"/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41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jc w:val="center"/>
              <w:rPr>
                <w:ins w:id="142" w:author="nok-2" w:date="2017-10-26T16:41:00Z"/>
                <w:highlight w:val="yellow"/>
                <w:lang w:eastAsia="ja-JP"/>
              </w:rPr>
            </w:pPr>
            <w:ins w:id="143" w:author="nok-2" w:date="2017-10-26T16:41:00Z">
              <w:r w:rsidRPr="005A07BC"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jc w:val="center"/>
              <w:rPr>
                <w:ins w:id="144" w:author="nok-2" w:date="2017-10-26T16:41:00Z"/>
                <w:highlight w:val="yellow"/>
                <w:lang w:eastAsia="ja-JP"/>
              </w:rPr>
            </w:pPr>
          </w:p>
        </w:tc>
      </w:tr>
      <w:tr w:rsidR="00040A44" w:rsidRPr="005A07BC" w:rsidTr="00D802C0">
        <w:trPr>
          <w:ins w:id="145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ind w:left="71"/>
              <w:rPr>
                <w:ins w:id="146" w:author="nok-2" w:date="2017-10-26T16:41:00Z"/>
                <w:rFonts w:eastAsia="Batang"/>
                <w:b/>
                <w:highlight w:val="yellow"/>
                <w:lang w:eastAsia="ja-JP"/>
              </w:rPr>
            </w:pPr>
            <w:ins w:id="147" w:author="nok-2" w:date="2017-10-26T16:41:00Z">
              <w:r w:rsidRPr="005A07BC">
                <w:rPr>
                  <w:rFonts w:eastAsia="Batang"/>
                  <w:b/>
                  <w:highlight w:val="yellow"/>
                  <w:lang w:eastAsia="ja-JP"/>
                </w:rPr>
                <w:t xml:space="preserve">&gt;QoS Flows </w:t>
              </w:r>
            </w:ins>
            <w:ins w:id="148" w:author="nok-2" w:date="2017-10-26T16:42:00Z">
              <w:r w:rsidRPr="005A07BC">
                <w:rPr>
                  <w:rFonts w:eastAsia="Batang"/>
                  <w:b/>
                  <w:highlight w:val="yellow"/>
                  <w:lang w:eastAsia="ja-JP"/>
                </w:rPr>
                <w:t>To be forwarded</w:t>
              </w:r>
            </w:ins>
            <w:ins w:id="149" w:author="nok-2" w:date="2017-10-26T16:41:00Z">
              <w:r w:rsidRPr="005A07BC">
                <w:rPr>
                  <w:rFonts w:eastAsia="Batang"/>
                  <w:b/>
                  <w:highlight w:val="yellow"/>
                  <w:lang w:eastAsia="ja-JP"/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50" w:author="nok-2" w:date="2017-10-26T16:41:00Z"/>
                <w:rFonts w:eastAsia="Batang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rPr>
                <w:ins w:id="151" w:author="nok-2" w:date="2017-10-26T16:41:00Z"/>
                <w:i/>
                <w:szCs w:val="18"/>
                <w:highlight w:val="yellow"/>
                <w:lang w:eastAsia="ja-JP"/>
              </w:rPr>
            </w:pPr>
            <w:ins w:id="152" w:author="nok-2" w:date="2017-10-26T16:41:00Z">
              <w:r w:rsidRPr="005A07BC">
                <w:rPr>
                  <w:bCs/>
                  <w:i/>
                  <w:szCs w:val="18"/>
                  <w:highlight w:val="yellow"/>
                  <w:lang w:eastAsia="ja-JP"/>
                </w:rPr>
                <w:t>1..&lt;maxnoofQoSFlows&gt;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53" w:author="nok-2" w:date="2017-10-26T16:41:00Z"/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54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jc w:val="center"/>
              <w:rPr>
                <w:ins w:id="155" w:author="nok-2" w:date="2017-10-26T16:41:00Z"/>
                <w:highlight w:val="yellow"/>
                <w:lang w:eastAsia="ja-JP"/>
              </w:rPr>
            </w:pPr>
            <w:ins w:id="156" w:author="nok-2" w:date="2017-10-26T16:41:00Z">
              <w:r w:rsidRPr="005A07BC"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jc w:val="center"/>
              <w:rPr>
                <w:ins w:id="157" w:author="nok-2" w:date="2017-10-26T16:41:00Z"/>
                <w:highlight w:val="yellow"/>
                <w:lang w:eastAsia="ja-JP"/>
              </w:rPr>
            </w:pPr>
          </w:p>
        </w:tc>
      </w:tr>
      <w:tr w:rsidR="00040A44" w:rsidTr="00D802C0">
        <w:trPr>
          <w:ins w:id="158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ind w:left="161"/>
              <w:rPr>
                <w:ins w:id="159" w:author="nok-2" w:date="2017-10-26T16:41:00Z"/>
                <w:rFonts w:eastAsia="MS Mincho"/>
                <w:highlight w:val="yellow"/>
                <w:lang w:eastAsia="ja-JP"/>
              </w:rPr>
            </w:pPr>
            <w:ins w:id="160" w:author="nok-2" w:date="2017-10-26T16:41:00Z">
              <w:r w:rsidRPr="005A07BC">
                <w:rPr>
                  <w:rFonts w:eastAsia="Batang"/>
                  <w:highlight w:val="yellow"/>
                  <w:lang w:eastAsia="ja-JP"/>
                </w:rPr>
                <w:t>&gt;&gt;QoS Flow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rPr>
                <w:ins w:id="161" w:author="nok-2" w:date="2017-10-26T16:41:00Z"/>
                <w:highlight w:val="yellow"/>
                <w:lang w:eastAsia="ja-JP"/>
              </w:rPr>
            </w:pPr>
            <w:ins w:id="162" w:author="nok-2" w:date="2017-10-26T16:41:00Z">
              <w:r w:rsidRPr="005A07BC">
                <w:rPr>
                  <w:rFonts w:eastAsia="Batang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63" w:author="nok-2" w:date="2017-10-26T16:41:00Z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rPr>
                <w:ins w:id="164" w:author="nok-2" w:date="2017-10-26T16:41:00Z"/>
                <w:highlight w:val="yellow"/>
                <w:lang w:eastAsia="ja-JP"/>
              </w:rPr>
            </w:pPr>
            <w:ins w:id="165" w:author="nok-2" w:date="2017-10-26T16:41:00Z">
              <w:r w:rsidRPr="005A07BC">
                <w:rPr>
                  <w:highlight w:val="yellow"/>
                  <w:lang w:eastAsia="ja-JP"/>
                </w:rPr>
                <w:t>&lt;ref&gt;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66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jc w:val="center"/>
              <w:rPr>
                <w:ins w:id="167" w:author="nok-2" w:date="2017-10-26T16:41:00Z"/>
                <w:highlight w:val="yellow"/>
                <w:lang w:eastAsia="ja-JP"/>
              </w:rPr>
            </w:pPr>
            <w:ins w:id="168" w:author="nok-2" w:date="2017-10-26T16:41:00Z">
              <w:r w:rsidRPr="005A07BC">
                <w:rPr>
                  <w:highlight w:val="yellow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123E18" w:rsidRDefault="00040A44" w:rsidP="00D802C0">
            <w:pPr>
              <w:pStyle w:val="TAL"/>
              <w:jc w:val="center"/>
              <w:rPr>
                <w:ins w:id="169" w:author="nok-2" w:date="2017-10-26T16:41:00Z"/>
                <w:lang w:eastAsia="ja-JP"/>
              </w:rPr>
            </w:pPr>
            <w:ins w:id="170" w:author="nok-2" w:date="2017-10-26T16:41:00Z">
              <w:r w:rsidRPr="005A07BC">
                <w:rPr>
                  <w:highlight w:val="yellow"/>
                  <w:lang w:eastAsia="ja-JP"/>
                </w:rPr>
                <w:t>reject</w:t>
              </w:r>
            </w:ins>
          </w:p>
        </w:tc>
      </w:tr>
    </w:tbl>
    <w:p w:rsidR="00040A44" w:rsidRPr="007D24F5" w:rsidRDefault="00040A44" w:rsidP="00040A44">
      <w:pPr>
        <w:rPr>
          <w:ins w:id="171" w:author="nok-2" w:date="2017-10-26T16:41:00Z"/>
        </w:rPr>
      </w:pPr>
    </w:p>
    <w:p w:rsidR="00D465C0" w:rsidRDefault="00D465C0" w:rsidP="001F088E"/>
    <w:sectPr w:rsidR="00D465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6D3" w:rsidRDefault="004676D3">
      <w:r>
        <w:separator/>
      </w:r>
    </w:p>
  </w:endnote>
  <w:endnote w:type="continuationSeparator" w:id="0">
    <w:p w:rsidR="004676D3" w:rsidRDefault="0046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6D3" w:rsidRDefault="004676D3">
      <w:r>
        <w:separator/>
      </w:r>
    </w:p>
  </w:footnote>
  <w:footnote w:type="continuationSeparator" w:id="0">
    <w:p w:rsidR="004676D3" w:rsidRDefault="00467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819"/>
    <w:rsid w:val="00027848"/>
    <w:rsid w:val="00033397"/>
    <w:rsid w:val="00040095"/>
    <w:rsid w:val="00040A44"/>
    <w:rsid w:val="00080512"/>
    <w:rsid w:val="00086957"/>
    <w:rsid w:val="00090468"/>
    <w:rsid w:val="00097FA6"/>
    <w:rsid w:val="000A0512"/>
    <w:rsid w:val="000A1BA0"/>
    <w:rsid w:val="000A7AC8"/>
    <w:rsid w:val="000B7BCF"/>
    <w:rsid w:val="000C457B"/>
    <w:rsid w:val="000C522B"/>
    <w:rsid w:val="000D25D8"/>
    <w:rsid w:val="000D58AB"/>
    <w:rsid w:val="000F3D73"/>
    <w:rsid w:val="000F6036"/>
    <w:rsid w:val="00100C01"/>
    <w:rsid w:val="00105200"/>
    <w:rsid w:val="001069A6"/>
    <w:rsid w:val="001221C4"/>
    <w:rsid w:val="00122641"/>
    <w:rsid w:val="001260CC"/>
    <w:rsid w:val="00133CBE"/>
    <w:rsid w:val="00145075"/>
    <w:rsid w:val="00154CFD"/>
    <w:rsid w:val="001551AC"/>
    <w:rsid w:val="0016189B"/>
    <w:rsid w:val="001631A3"/>
    <w:rsid w:val="0016424C"/>
    <w:rsid w:val="0016460B"/>
    <w:rsid w:val="001649C9"/>
    <w:rsid w:val="001741A0"/>
    <w:rsid w:val="00175615"/>
    <w:rsid w:val="00193C72"/>
    <w:rsid w:val="00194CD0"/>
    <w:rsid w:val="00195CAD"/>
    <w:rsid w:val="00197BBA"/>
    <w:rsid w:val="001B2605"/>
    <w:rsid w:val="001B49C9"/>
    <w:rsid w:val="001C155B"/>
    <w:rsid w:val="001C18E8"/>
    <w:rsid w:val="001C5C92"/>
    <w:rsid w:val="001F088E"/>
    <w:rsid w:val="001F168B"/>
    <w:rsid w:val="001F7831"/>
    <w:rsid w:val="00204045"/>
    <w:rsid w:val="00207E9F"/>
    <w:rsid w:val="0021576F"/>
    <w:rsid w:val="0021648C"/>
    <w:rsid w:val="00222B08"/>
    <w:rsid w:val="00224A2E"/>
    <w:rsid w:val="0022606D"/>
    <w:rsid w:val="002343D6"/>
    <w:rsid w:val="00240994"/>
    <w:rsid w:val="00241958"/>
    <w:rsid w:val="00246570"/>
    <w:rsid w:val="002747EC"/>
    <w:rsid w:val="00277561"/>
    <w:rsid w:val="002855BF"/>
    <w:rsid w:val="002936B6"/>
    <w:rsid w:val="002B0B54"/>
    <w:rsid w:val="002D78D2"/>
    <w:rsid w:val="002E03D2"/>
    <w:rsid w:val="002F0D22"/>
    <w:rsid w:val="002F21A2"/>
    <w:rsid w:val="003172DC"/>
    <w:rsid w:val="003204E7"/>
    <w:rsid w:val="00321723"/>
    <w:rsid w:val="0032234E"/>
    <w:rsid w:val="00326069"/>
    <w:rsid w:val="00327B8A"/>
    <w:rsid w:val="00340F57"/>
    <w:rsid w:val="00346AB8"/>
    <w:rsid w:val="00347F55"/>
    <w:rsid w:val="0035462D"/>
    <w:rsid w:val="00367F51"/>
    <w:rsid w:val="00370ABF"/>
    <w:rsid w:val="0038109C"/>
    <w:rsid w:val="00383BA5"/>
    <w:rsid w:val="00385730"/>
    <w:rsid w:val="0039015B"/>
    <w:rsid w:val="00391573"/>
    <w:rsid w:val="003A1266"/>
    <w:rsid w:val="003B40AD"/>
    <w:rsid w:val="003B76F7"/>
    <w:rsid w:val="003C4E37"/>
    <w:rsid w:val="003D3530"/>
    <w:rsid w:val="003E16BE"/>
    <w:rsid w:val="00401855"/>
    <w:rsid w:val="00405F25"/>
    <w:rsid w:val="00416367"/>
    <w:rsid w:val="00417C8E"/>
    <w:rsid w:val="00417D9A"/>
    <w:rsid w:val="00434839"/>
    <w:rsid w:val="00441496"/>
    <w:rsid w:val="00452141"/>
    <w:rsid w:val="004525D5"/>
    <w:rsid w:val="00453A05"/>
    <w:rsid w:val="00463AE4"/>
    <w:rsid w:val="004676D3"/>
    <w:rsid w:val="00470EAA"/>
    <w:rsid w:val="00473EAB"/>
    <w:rsid w:val="0047586E"/>
    <w:rsid w:val="0047734D"/>
    <w:rsid w:val="00477455"/>
    <w:rsid w:val="0048078E"/>
    <w:rsid w:val="00483695"/>
    <w:rsid w:val="0049117F"/>
    <w:rsid w:val="0049181B"/>
    <w:rsid w:val="004A74FE"/>
    <w:rsid w:val="004C664E"/>
    <w:rsid w:val="004C6D3F"/>
    <w:rsid w:val="004D3578"/>
    <w:rsid w:val="004D380D"/>
    <w:rsid w:val="004E213A"/>
    <w:rsid w:val="004F054A"/>
    <w:rsid w:val="0050162D"/>
    <w:rsid w:val="00501F8D"/>
    <w:rsid w:val="00503171"/>
    <w:rsid w:val="00506C28"/>
    <w:rsid w:val="00534DA0"/>
    <w:rsid w:val="00541834"/>
    <w:rsid w:val="00543E6C"/>
    <w:rsid w:val="005445B3"/>
    <w:rsid w:val="005548CD"/>
    <w:rsid w:val="00565087"/>
    <w:rsid w:val="00565546"/>
    <w:rsid w:val="0056573F"/>
    <w:rsid w:val="00570BAB"/>
    <w:rsid w:val="005A07BC"/>
    <w:rsid w:val="005A0C3C"/>
    <w:rsid w:val="005B25B6"/>
    <w:rsid w:val="005E7DB4"/>
    <w:rsid w:val="005F221F"/>
    <w:rsid w:val="005F7E4E"/>
    <w:rsid w:val="00611566"/>
    <w:rsid w:val="00613B8B"/>
    <w:rsid w:val="00616011"/>
    <w:rsid w:val="00630D01"/>
    <w:rsid w:val="00631E69"/>
    <w:rsid w:val="00633C0F"/>
    <w:rsid w:val="006410B9"/>
    <w:rsid w:val="00646D99"/>
    <w:rsid w:val="006472DD"/>
    <w:rsid w:val="00655E0C"/>
    <w:rsid w:val="00656910"/>
    <w:rsid w:val="00666214"/>
    <w:rsid w:val="006B3981"/>
    <w:rsid w:val="006C66D8"/>
    <w:rsid w:val="006D1E24"/>
    <w:rsid w:val="006D22AF"/>
    <w:rsid w:val="006E1417"/>
    <w:rsid w:val="006F5DEB"/>
    <w:rsid w:val="006F6A2C"/>
    <w:rsid w:val="00714A5D"/>
    <w:rsid w:val="00715825"/>
    <w:rsid w:val="007173E9"/>
    <w:rsid w:val="00723410"/>
    <w:rsid w:val="00733B58"/>
    <w:rsid w:val="00734A5B"/>
    <w:rsid w:val="00744E76"/>
    <w:rsid w:val="00757D40"/>
    <w:rsid w:val="00760F85"/>
    <w:rsid w:val="0076364E"/>
    <w:rsid w:val="0077389A"/>
    <w:rsid w:val="0077395D"/>
    <w:rsid w:val="007757C9"/>
    <w:rsid w:val="00777587"/>
    <w:rsid w:val="00781F0F"/>
    <w:rsid w:val="0078727C"/>
    <w:rsid w:val="00787B28"/>
    <w:rsid w:val="0079049D"/>
    <w:rsid w:val="007974D8"/>
    <w:rsid w:val="007B18D8"/>
    <w:rsid w:val="007B4705"/>
    <w:rsid w:val="007B6422"/>
    <w:rsid w:val="007C095F"/>
    <w:rsid w:val="007C1A1F"/>
    <w:rsid w:val="007C39EC"/>
    <w:rsid w:val="007C3FCB"/>
    <w:rsid w:val="007D4C44"/>
    <w:rsid w:val="007D6781"/>
    <w:rsid w:val="007E1932"/>
    <w:rsid w:val="007F64A8"/>
    <w:rsid w:val="007F66B5"/>
    <w:rsid w:val="007F7C0B"/>
    <w:rsid w:val="008028A4"/>
    <w:rsid w:val="00813245"/>
    <w:rsid w:val="00834261"/>
    <w:rsid w:val="00840C17"/>
    <w:rsid w:val="0084158B"/>
    <w:rsid w:val="0084319D"/>
    <w:rsid w:val="00844D47"/>
    <w:rsid w:val="008523E4"/>
    <w:rsid w:val="00856F59"/>
    <w:rsid w:val="008626D7"/>
    <w:rsid w:val="00862BA2"/>
    <w:rsid w:val="00866047"/>
    <w:rsid w:val="008768CA"/>
    <w:rsid w:val="00877EF9"/>
    <w:rsid w:val="00880559"/>
    <w:rsid w:val="008A05B2"/>
    <w:rsid w:val="008B1C8D"/>
    <w:rsid w:val="008B5306"/>
    <w:rsid w:val="008C4DAE"/>
    <w:rsid w:val="008E4A5A"/>
    <w:rsid w:val="008F3A65"/>
    <w:rsid w:val="0090271F"/>
    <w:rsid w:val="00902DB9"/>
    <w:rsid w:val="0090466A"/>
    <w:rsid w:val="009132BF"/>
    <w:rsid w:val="009272D6"/>
    <w:rsid w:val="00936071"/>
    <w:rsid w:val="00940212"/>
    <w:rsid w:val="00942EC2"/>
    <w:rsid w:val="0095622D"/>
    <w:rsid w:val="00961B32"/>
    <w:rsid w:val="00971551"/>
    <w:rsid w:val="00974BB0"/>
    <w:rsid w:val="00977931"/>
    <w:rsid w:val="00983465"/>
    <w:rsid w:val="00991E76"/>
    <w:rsid w:val="00997766"/>
    <w:rsid w:val="009A0AF3"/>
    <w:rsid w:val="009A1E68"/>
    <w:rsid w:val="009A51BA"/>
    <w:rsid w:val="009B07CD"/>
    <w:rsid w:val="009C19E9"/>
    <w:rsid w:val="009D2D35"/>
    <w:rsid w:val="009F17D1"/>
    <w:rsid w:val="00A10F02"/>
    <w:rsid w:val="00A14AFD"/>
    <w:rsid w:val="00A204CA"/>
    <w:rsid w:val="00A237EB"/>
    <w:rsid w:val="00A25676"/>
    <w:rsid w:val="00A53724"/>
    <w:rsid w:val="00A60445"/>
    <w:rsid w:val="00A64968"/>
    <w:rsid w:val="00A74A73"/>
    <w:rsid w:val="00A82346"/>
    <w:rsid w:val="00A83145"/>
    <w:rsid w:val="00A9671C"/>
    <w:rsid w:val="00AA1553"/>
    <w:rsid w:val="00AA2619"/>
    <w:rsid w:val="00AB6329"/>
    <w:rsid w:val="00AE59AD"/>
    <w:rsid w:val="00AE6F06"/>
    <w:rsid w:val="00AF0700"/>
    <w:rsid w:val="00AF13C2"/>
    <w:rsid w:val="00B02003"/>
    <w:rsid w:val="00B0277A"/>
    <w:rsid w:val="00B11F3A"/>
    <w:rsid w:val="00B1276E"/>
    <w:rsid w:val="00B15449"/>
    <w:rsid w:val="00B2437B"/>
    <w:rsid w:val="00B47FD1"/>
    <w:rsid w:val="00B516BB"/>
    <w:rsid w:val="00B612B3"/>
    <w:rsid w:val="00B81A93"/>
    <w:rsid w:val="00B82FBC"/>
    <w:rsid w:val="00B84170"/>
    <w:rsid w:val="00B84659"/>
    <w:rsid w:val="00B9522A"/>
    <w:rsid w:val="00BC4371"/>
    <w:rsid w:val="00BD703C"/>
    <w:rsid w:val="00BE63DD"/>
    <w:rsid w:val="00BF6B1E"/>
    <w:rsid w:val="00C07F97"/>
    <w:rsid w:val="00C12B51"/>
    <w:rsid w:val="00C1501B"/>
    <w:rsid w:val="00C20708"/>
    <w:rsid w:val="00C20BC3"/>
    <w:rsid w:val="00C20F80"/>
    <w:rsid w:val="00C24650"/>
    <w:rsid w:val="00C33079"/>
    <w:rsid w:val="00C46AAD"/>
    <w:rsid w:val="00C5715D"/>
    <w:rsid w:val="00C61DE9"/>
    <w:rsid w:val="00C83A13"/>
    <w:rsid w:val="00C86ACE"/>
    <w:rsid w:val="00C92967"/>
    <w:rsid w:val="00C92C57"/>
    <w:rsid w:val="00CA3D0C"/>
    <w:rsid w:val="00CA654B"/>
    <w:rsid w:val="00CC045F"/>
    <w:rsid w:val="00CC3976"/>
    <w:rsid w:val="00CD4C7B"/>
    <w:rsid w:val="00CE4DB0"/>
    <w:rsid w:val="00CF0AAE"/>
    <w:rsid w:val="00CF0C19"/>
    <w:rsid w:val="00CF23B9"/>
    <w:rsid w:val="00CF280C"/>
    <w:rsid w:val="00CF2C30"/>
    <w:rsid w:val="00CF435C"/>
    <w:rsid w:val="00CF54F8"/>
    <w:rsid w:val="00D00279"/>
    <w:rsid w:val="00D006C7"/>
    <w:rsid w:val="00D138C9"/>
    <w:rsid w:val="00D1553B"/>
    <w:rsid w:val="00D3433A"/>
    <w:rsid w:val="00D44ECE"/>
    <w:rsid w:val="00D465C0"/>
    <w:rsid w:val="00D52452"/>
    <w:rsid w:val="00D5748E"/>
    <w:rsid w:val="00D641AD"/>
    <w:rsid w:val="00D71EAE"/>
    <w:rsid w:val="00D738D6"/>
    <w:rsid w:val="00D80117"/>
    <w:rsid w:val="00D80795"/>
    <w:rsid w:val="00D81789"/>
    <w:rsid w:val="00D87E00"/>
    <w:rsid w:val="00D9134D"/>
    <w:rsid w:val="00D96294"/>
    <w:rsid w:val="00D96D11"/>
    <w:rsid w:val="00DA4B93"/>
    <w:rsid w:val="00DA4EA7"/>
    <w:rsid w:val="00DA7A03"/>
    <w:rsid w:val="00DB0149"/>
    <w:rsid w:val="00DB1818"/>
    <w:rsid w:val="00DB6107"/>
    <w:rsid w:val="00DC1CF6"/>
    <w:rsid w:val="00DC309B"/>
    <w:rsid w:val="00DC4DA2"/>
    <w:rsid w:val="00DE27BE"/>
    <w:rsid w:val="00DE4618"/>
    <w:rsid w:val="00E02294"/>
    <w:rsid w:val="00E1316A"/>
    <w:rsid w:val="00E13300"/>
    <w:rsid w:val="00E232CE"/>
    <w:rsid w:val="00E27376"/>
    <w:rsid w:val="00E27CF0"/>
    <w:rsid w:val="00E32C08"/>
    <w:rsid w:val="00E3405F"/>
    <w:rsid w:val="00E51FB1"/>
    <w:rsid w:val="00E61BF3"/>
    <w:rsid w:val="00E62835"/>
    <w:rsid w:val="00E663C6"/>
    <w:rsid w:val="00E66674"/>
    <w:rsid w:val="00E70D74"/>
    <w:rsid w:val="00E76F01"/>
    <w:rsid w:val="00E77645"/>
    <w:rsid w:val="00E80FE2"/>
    <w:rsid w:val="00E832C8"/>
    <w:rsid w:val="00E83697"/>
    <w:rsid w:val="00E839C8"/>
    <w:rsid w:val="00E87B43"/>
    <w:rsid w:val="00EA1EA5"/>
    <w:rsid w:val="00EA51F3"/>
    <w:rsid w:val="00EA617A"/>
    <w:rsid w:val="00EB14A6"/>
    <w:rsid w:val="00EB4713"/>
    <w:rsid w:val="00EB5B92"/>
    <w:rsid w:val="00EC4A25"/>
    <w:rsid w:val="00EC51D2"/>
    <w:rsid w:val="00EE6E55"/>
    <w:rsid w:val="00EF2EBA"/>
    <w:rsid w:val="00F025A2"/>
    <w:rsid w:val="00F044BB"/>
    <w:rsid w:val="00F0527D"/>
    <w:rsid w:val="00F07388"/>
    <w:rsid w:val="00F2026E"/>
    <w:rsid w:val="00F2210A"/>
    <w:rsid w:val="00F37743"/>
    <w:rsid w:val="00F47224"/>
    <w:rsid w:val="00F50FD1"/>
    <w:rsid w:val="00F54A3D"/>
    <w:rsid w:val="00F653B8"/>
    <w:rsid w:val="00F71B89"/>
    <w:rsid w:val="00F7353C"/>
    <w:rsid w:val="00F756D6"/>
    <w:rsid w:val="00F76F8F"/>
    <w:rsid w:val="00F77287"/>
    <w:rsid w:val="00F802F4"/>
    <w:rsid w:val="00F9067B"/>
    <w:rsid w:val="00FA1266"/>
    <w:rsid w:val="00FA19DE"/>
    <w:rsid w:val="00FC1192"/>
    <w:rsid w:val="00FC6922"/>
    <w:rsid w:val="00FD30B4"/>
    <w:rsid w:val="00FE3C1A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434CD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</TotalTime>
  <Pages>4</Pages>
  <Words>1224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7946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18</cp:revision>
  <cp:lastPrinted>2017-03-17T12:10:00Z</cp:lastPrinted>
  <dcterms:created xsi:type="dcterms:W3CDTF">2017-10-26T14:10:00Z</dcterms:created>
  <dcterms:modified xsi:type="dcterms:W3CDTF">2017-11-17T16:03:00Z</dcterms:modified>
</cp:coreProperties>
</file>