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002B3477" w:rsidRPr="00565A47">
        <w:rPr>
          <w:rFonts w:ascii="Arial" w:eastAsia="Batang" w:hAnsi="Arial" w:cs="Arial"/>
          <w:color w:val="000000"/>
          <w:sz w:val="24"/>
          <w:szCs w:val="24"/>
          <w:lang w:val="en-GB" w:eastAsia="ko-KR"/>
        </w:rPr>
        <w:t>“</w:t>
      </w:r>
      <w:r w:rsidR="002B3477">
        <w:rPr>
          <w:rFonts w:ascii="Arial" w:eastAsia="Batang" w:hAnsi="Arial" w:cs="Arial"/>
          <w:color w:val="000000"/>
          <w:sz w:val="24"/>
          <w:szCs w:val="24"/>
          <w:lang w:val="en-GB" w:eastAsia="ko-KR"/>
        </w:rPr>
        <w:t>RAN functional split and x-haul</w:t>
      </w:r>
      <w:r w:rsidR="002B3477" w:rsidRPr="00565A47">
        <w:rPr>
          <w:rFonts w:ascii="Arial" w:eastAsia="Batang" w:hAnsi="Arial" w:cs="Arial"/>
          <w:color w:val="000000"/>
          <w:sz w:val="24"/>
          <w:szCs w:val="24"/>
          <w:lang w:val="en-GB" w:eastAsia="ko-KR"/>
        </w:rPr>
        <w:t>”</w:t>
      </w:r>
      <w:r w:rsidR="002B3477">
        <w:rPr>
          <w:rFonts w:ascii="Arial" w:eastAsia="Batang" w:hAnsi="Arial" w:cs="Arial"/>
          <w:color w:val="000000"/>
          <w:sz w:val="24"/>
          <w:szCs w:val="24"/>
          <w:lang w:val="en-GB" w:eastAsia="ko-KR"/>
        </w:rPr>
        <w:t xml:space="preserve"> work item</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w:t>
      </w:r>
      <w:r w:rsidR="00E80D54">
        <w:rPr>
          <w:rFonts w:ascii="Arial" w:eastAsia="Batang" w:hAnsi="Arial" w:cs="Arial"/>
          <w:bCs/>
          <w:color w:val="000000"/>
          <w:sz w:val="24"/>
          <w:szCs w:val="24"/>
          <w:lang w:val="en-GB" w:eastAsia="ko-KR"/>
        </w:rPr>
        <w:t xml:space="preserve"> </w:t>
      </w:r>
      <w:r w:rsidR="002B3477">
        <w:rPr>
          <w:rFonts w:ascii="Arial" w:eastAsia="Batang" w:hAnsi="Arial" w:cs="Arial"/>
          <w:bCs/>
          <w:color w:val="000000"/>
          <w:sz w:val="24"/>
          <w:szCs w:val="24"/>
          <w:lang w:val="en-GB" w:eastAsia="ko-KR"/>
        </w:rPr>
        <w:t>work item</w:t>
      </w:r>
      <w:r w:rsidR="002B3477" w:rsidRPr="00565A47">
        <w:rPr>
          <w:rFonts w:ascii="Arial" w:eastAsia="Batang" w:hAnsi="Arial" w:cs="Arial"/>
          <w:color w:val="000000"/>
          <w:sz w:val="24"/>
          <w:szCs w:val="24"/>
          <w:lang w:val="en-GB" w:eastAsia="ko-KR"/>
        </w:rPr>
        <w:t xml:space="preserve"> “</w:t>
      </w:r>
      <w:r w:rsidR="002B3477">
        <w:rPr>
          <w:rFonts w:ascii="Arial" w:eastAsia="Batang" w:hAnsi="Arial" w:cs="Arial"/>
          <w:color w:val="000000"/>
          <w:sz w:val="24"/>
          <w:szCs w:val="24"/>
          <w:lang w:val="en-GB" w:eastAsia="ko-KR"/>
        </w:rPr>
        <w:t>RAN functional split and x-haul</w:t>
      </w:r>
      <w:r w:rsidR="002B3477" w:rsidRPr="00565A47">
        <w:rPr>
          <w:rFonts w:ascii="Arial" w:eastAsia="Batang" w:hAnsi="Arial" w:cs="Arial"/>
          <w:color w:val="000000"/>
          <w:sz w:val="24"/>
          <w:szCs w:val="24"/>
          <w:lang w:val="en-GB" w:eastAsia="ko-KR"/>
        </w:rPr>
        <w:t>”</w:t>
      </w:r>
      <w:r w:rsidR="002B3477" w:rsidRPr="00565A47">
        <w:rPr>
          <w:rFonts w:ascii="Arial" w:eastAsia="Batang" w:hAnsi="Arial" w:cs="Arial" w:hint="eastAsia"/>
          <w:color w:val="000000"/>
          <w:sz w:val="24"/>
          <w:szCs w:val="24"/>
          <w:lang w:val="en-GB" w:eastAsia="ko-KR"/>
        </w:rPr>
        <w:t>,</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DC6246">
        <w:rPr>
          <w:rFonts w:ascii="Arial" w:hAnsi="Arial" w:cs="Arial"/>
          <w:color w:val="000000"/>
          <w:sz w:val="24"/>
          <w:szCs w:val="24"/>
          <w:lang w:val="en-GB" w:eastAsia="zh-CN"/>
        </w:rPr>
        <w:t xml:space="preserve">IEEE 1914, XRAN, </w:t>
      </w:r>
      <w:r w:rsidR="009F70AE">
        <w:rPr>
          <w:rFonts w:ascii="Arial" w:hAnsi="Arial" w:cs="Arial"/>
          <w:color w:val="000000"/>
          <w:sz w:val="24"/>
          <w:szCs w:val="24"/>
          <w:lang w:val="en-GB" w:eastAsia="zh-CN"/>
        </w:rPr>
        <w:t xml:space="preserve">802.1 TSN, 802.1 CM, MEF, </w:t>
      </w:r>
      <w:r w:rsidR="00561B8D">
        <w:rPr>
          <w:rFonts w:ascii="Arial" w:hAnsi="Arial" w:cs="Arial"/>
          <w:color w:val="000000"/>
          <w:sz w:val="24"/>
          <w:szCs w:val="24"/>
          <w:lang w:val="en-GB" w:eastAsia="zh-CN"/>
        </w:rPr>
        <w:t xml:space="preserve">CPRI, </w:t>
      </w:r>
      <w:r w:rsidR="009F70AE">
        <w:rPr>
          <w:rFonts w:ascii="Arial" w:hAnsi="Arial" w:cs="Arial"/>
          <w:color w:val="000000"/>
          <w:sz w:val="24"/>
          <w:szCs w:val="24"/>
          <w:lang w:val="en-GB" w:eastAsia="zh-CN"/>
        </w:rPr>
        <w:t xml:space="preserve">3GPP RAN3, </w:t>
      </w:r>
      <w:r w:rsidR="00561B8D">
        <w:rPr>
          <w:rFonts w:ascii="Arial" w:hAnsi="Arial" w:cs="Arial"/>
          <w:color w:val="000000"/>
          <w:sz w:val="24"/>
          <w:szCs w:val="24"/>
          <w:lang w:val="en-GB" w:eastAsia="zh-CN"/>
        </w:rPr>
        <w:t xml:space="preserve">3GPP </w:t>
      </w:r>
      <w:r w:rsidR="009F70AE">
        <w:rPr>
          <w:rFonts w:ascii="Arial" w:hAnsi="Arial" w:cs="Arial"/>
          <w:color w:val="000000"/>
          <w:sz w:val="24"/>
          <w:szCs w:val="24"/>
          <w:lang w:val="en-GB" w:eastAsia="zh-CN"/>
        </w:rPr>
        <w:t>SA5</w:t>
      </w:r>
      <w:r w:rsidR="00561B8D">
        <w:rPr>
          <w:rFonts w:ascii="Arial" w:hAnsi="Arial" w:cs="Arial"/>
          <w:color w:val="000000"/>
          <w:sz w:val="24"/>
          <w:szCs w:val="24"/>
          <w:lang w:val="en-GB" w:eastAsia="zh-CN"/>
        </w:rPr>
        <w:t>,</w:t>
      </w:r>
      <w:r w:rsidR="00265DC2">
        <w:rPr>
          <w:rFonts w:ascii="Arial" w:hAnsi="Arial" w:cs="Arial"/>
          <w:color w:val="000000"/>
          <w:sz w:val="24"/>
          <w:szCs w:val="24"/>
          <w:lang w:val="en-GB" w:eastAsia="zh-CN"/>
        </w:rPr>
        <w:t xml:space="preserve"> TIP </w:t>
      </w:r>
      <w:proofErr w:type="spellStart"/>
      <w:r w:rsidR="00265DC2">
        <w:rPr>
          <w:rFonts w:ascii="Arial" w:hAnsi="Arial" w:cs="Arial"/>
          <w:color w:val="000000"/>
          <w:sz w:val="24"/>
          <w:szCs w:val="24"/>
          <w:lang w:val="en-GB" w:eastAsia="zh-CN"/>
        </w:rPr>
        <w:t>vRAN</w:t>
      </w:r>
      <w:proofErr w:type="spellEnd"/>
      <w:r w:rsidR="00265DC2">
        <w:rPr>
          <w:rFonts w:ascii="Arial" w:hAnsi="Arial" w:cs="Arial"/>
          <w:color w:val="000000"/>
          <w:sz w:val="24"/>
          <w:szCs w:val="24"/>
          <w:lang w:val="en-GB" w:eastAsia="zh-CN"/>
        </w:rPr>
        <w:t xml:space="preserve"> </w:t>
      </w:r>
      <w:proofErr w:type="spellStart"/>
      <w:r w:rsidR="00265DC2">
        <w:rPr>
          <w:rFonts w:ascii="Arial" w:hAnsi="Arial" w:cs="Arial"/>
          <w:color w:val="000000"/>
          <w:sz w:val="24"/>
          <w:szCs w:val="24"/>
          <w:lang w:val="en-GB" w:eastAsia="zh-CN"/>
        </w:rPr>
        <w:t>fronthaul</w:t>
      </w:r>
      <w:proofErr w:type="spellEnd"/>
      <w:r w:rsidR="00265DC2">
        <w:rPr>
          <w:rFonts w:ascii="Arial" w:hAnsi="Arial" w:cs="Arial"/>
          <w:color w:val="000000"/>
          <w:sz w:val="24"/>
          <w:szCs w:val="24"/>
          <w:lang w:val="en-GB" w:eastAsia="zh-CN"/>
        </w:rPr>
        <w:t>, TIP Solutions Integration,</w:t>
      </w:r>
      <w:r w:rsidR="009E5380">
        <w:rPr>
          <w:rFonts w:ascii="Arial" w:hAnsi="Arial" w:cs="Arial"/>
          <w:color w:val="000000"/>
          <w:sz w:val="24"/>
          <w:szCs w:val="24"/>
          <w:lang w:val="en-GB" w:eastAsia="zh-CN"/>
        </w:rPr>
        <w:t xml:space="preserve"> Open Air Interface, </w:t>
      </w:r>
      <w:r w:rsidR="004478F0">
        <w:rPr>
          <w:rFonts w:ascii="Arial" w:hAnsi="Arial" w:cs="Arial"/>
          <w:color w:val="000000"/>
          <w:sz w:val="24"/>
          <w:szCs w:val="24"/>
          <w:lang w:val="en-GB" w:eastAsia="zh-CN"/>
        </w:rPr>
        <w:t>Small Cell Forum</w:t>
      </w:r>
      <w:r w:rsidR="000D717C">
        <w:rPr>
          <w:rFonts w:ascii="Arial" w:hAnsi="Arial" w:cs="Arial"/>
          <w:color w:val="000000"/>
          <w:sz w:val="24"/>
          <w:szCs w:val="24"/>
          <w:lang w:val="en-GB" w:eastAsia="zh-CN"/>
        </w:rPr>
        <w:t>, ITU SG15</w:t>
      </w:r>
      <w:r w:rsidR="00060773">
        <w:rPr>
          <w:rFonts w:ascii="Arial" w:hAnsi="Arial" w:cs="Arial"/>
          <w:color w:val="000000"/>
          <w:sz w:val="24"/>
          <w:szCs w:val="24"/>
          <w:lang w:val="en-GB" w:eastAsia="zh-CN"/>
        </w:rPr>
        <w:t>, TTA</w:t>
      </w:r>
      <w:bookmarkStart w:id="0" w:name="_GoBack"/>
      <w:bookmarkEnd w:id="0"/>
      <w:r w:rsidR="00561B8D">
        <w:rPr>
          <w:rFonts w:ascii="Arial" w:hAnsi="Arial" w:cs="Arial"/>
          <w:color w:val="000000"/>
          <w:sz w:val="24"/>
          <w:szCs w:val="24"/>
          <w:lang w:val="en-GB" w:eastAsia="zh-CN"/>
        </w:rPr>
        <w:t xml:space="preserve"> </w:t>
      </w:r>
    </w:p>
    <w:p w:rsidR="00D65200" w:rsidRDefault="00D65200">
      <w:pPr>
        <w:rPr>
          <w:rFonts w:ascii="Arial" w:hAnsi="Arial" w:cs="Arial"/>
          <w:color w:val="000000"/>
          <w:sz w:val="24"/>
          <w:szCs w:val="24"/>
          <w:lang w:val="en-US"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1B5D34">
        <w:rPr>
          <w:rFonts w:ascii="Arial" w:hAnsi="Arial" w:cs="Arial"/>
          <w:bCs/>
          <w:color w:val="000000"/>
          <w:sz w:val="24"/>
          <w:szCs w:val="24"/>
          <w:lang w:val="en-GB" w:eastAsia="zh-CN"/>
        </w:rPr>
        <w:t>19</w:t>
      </w:r>
      <w:r w:rsidR="002B3477">
        <w:rPr>
          <w:rFonts w:ascii="Arial" w:hAnsi="Arial" w:cs="Arial"/>
          <w:bCs/>
          <w:color w:val="000000"/>
          <w:sz w:val="24"/>
          <w:szCs w:val="24"/>
          <w:lang w:val="en-GB" w:eastAsia="zh-CN"/>
        </w:rPr>
        <w:t xml:space="preserve"> </w:t>
      </w:r>
      <w:r w:rsidR="002B3477">
        <w:rPr>
          <w:rFonts w:ascii="Arial" w:eastAsia="Batang" w:hAnsi="Arial" w:cs="Arial"/>
          <w:bCs/>
          <w:color w:val="000000"/>
          <w:sz w:val="24"/>
          <w:szCs w:val="24"/>
          <w:lang w:val="en-GB" w:eastAsia="ko-KR"/>
        </w:rPr>
        <w:t xml:space="preserve">October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060773" w:rsidRDefault="00D65200" w:rsidP="00D65200">
      <w:pPr>
        <w:ind w:left="1260" w:hanging="1260"/>
        <w:rPr>
          <w:rFonts w:ascii="Arial" w:hAnsi="Arial" w:cs="Arial"/>
          <w:lang w:val="en-GB"/>
        </w:rPr>
      </w:pPr>
      <w:r w:rsidRPr="00060773">
        <w:rPr>
          <w:rFonts w:ascii="Arial" w:eastAsia="Batang" w:hAnsi="Arial" w:cs="Arial"/>
          <w:b/>
          <w:bCs/>
          <w:color w:val="000000"/>
          <w:sz w:val="24"/>
          <w:szCs w:val="24"/>
          <w:lang w:val="en-GB" w:eastAsia="ko-KR"/>
        </w:rPr>
        <w:t>Contacts</w:t>
      </w:r>
      <w:r w:rsidRPr="00060773">
        <w:rPr>
          <w:rFonts w:ascii="Arial" w:hAnsi="Arial" w:cs="Arial"/>
          <w:bCs/>
          <w:color w:val="000000"/>
          <w:sz w:val="24"/>
          <w:szCs w:val="24"/>
          <w:lang w:val="en-GB" w:eastAsia="zh-CN"/>
        </w:rPr>
        <w:t>:</w:t>
      </w:r>
      <w:r w:rsidRPr="00060773">
        <w:rPr>
          <w:rFonts w:ascii="Arial" w:hAnsi="Arial" w:cs="Arial"/>
          <w:bCs/>
          <w:color w:val="000000"/>
          <w:sz w:val="24"/>
          <w:szCs w:val="24"/>
          <w:lang w:val="en-GB" w:eastAsia="zh-CN"/>
        </w:rPr>
        <w:tab/>
        <w:t xml:space="preserve">Klaus </w:t>
      </w:r>
      <w:proofErr w:type="spellStart"/>
      <w:r w:rsidRPr="00060773">
        <w:rPr>
          <w:rFonts w:ascii="Arial" w:hAnsi="Arial" w:cs="Arial"/>
          <w:bCs/>
          <w:color w:val="000000"/>
          <w:sz w:val="24"/>
          <w:szCs w:val="24"/>
          <w:lang w:val="en-GB" w:eastAsia="zh-CN"/>
        </w:rPr>
        <w:t>Moschner</w:t>
      </w:r>
      <w:proofErr w:type="spellEnd"/>
      <w:r w:rsidRPr="00060773">
        <w:rPr>
          <w:rFonts w:ascii="Arial" w:hAnsi="Arial" w:cs="Arial"/>
          <w:bCs/>
          <w:color w:val="000000"/>
          <w:sz w:val="24"/>
          <w:szCs w:val="24"/>
          <w:lang w:val="en-GB" w:eastAsia="zh-CN"/>
        </w:rPr>
        <w:t xml:space="preserve"> (</w:t>
      </w:r>
      <w:hyperlink r:id="rId8" w:history="1">
        <w:r w:rsidRPr="00060773">
          <w:rPr>
            <w:rStyle w:val="Hyperlink"/>
            <w:rFonts w:ascii="Arial" w:hAnsi="Arial" w:cs="Arial"/>
            <w:sz w:val="24"/>
            <w:szCs w:val="24"/>
            <w:lang w:val="en-GB"/>
          </w:rPr>
          <w:t>klaus</w:t>
        </w:r>
        <w:r w:rsidRPr="00060773">
          <w:rPr>
            <w:rStyle w:val="Hyperlink"/>
            <w:rFonts w:ascii="Arial" w:hAnsi="Arial" w:cs="Arial"/>
            <w:sz w:val="24"/>
            <w:szCs w:val="24"/>
            <w:lang w:val="en-GB" w:eastAsia="zh-CN"/>
          </w:rPr>
          <w:t>.</w:t>
        </w:r>
        <w:r w:rsidRPr="00060773">
          <w:rPr>
            <w:rStyle w:val="Hyperlink"/>
            <w:rFonts w:ascii="Arial" w:hAnsi="Arial" w:cs="Arial"/>
            <w:sz w:val="24"/>
            <w:szCs w:val="24"/>
            <w:lang w:val="en-GB"/>
          </w:rPr>
          <w:t>moschner</w:t>
        </w:r>
        <w:r w:rsidRPr="00060773">
          <w:rPr>
            <w:rStyle w:val="Hyperlink"/>
            <w:rFonts w:ascii="Arial" w:hAnsi="Arial" w:cs="Arial"/>
            <w:sz w:val="24"/>
            <w:szCs w:val="24"/>
            <w:lang w:val="en-GB" w:eastAsia="zh-CN"/>
          </w:rPr>
          <w:t>@ngmn.org</w:t>
        </w:r>
      </w:hyperlink>
      <w:r w:rsidRPr="00060773">
        <w:rPr>
          <w:rFonts w:ascii="Arial" w:hAnsi="Arial" w:cs="Arial"/>
          <w:bCs/>
          <w:color w:val="000000"/>
          <w:sz w:val="24"/>
          <w:szCs w:val="24"/>
          <w:lang w:val="en-GB" w:eastAsia="zh-CN"/>
        </w:rPr>
        <w:t>)</w:t>
      </w:r>
      <w:r w:rsidRPr="00060773">
        <w:rPr>
          <w:rFonts w:ascii="Arial" w:hAnsi="Arial" w:cs="Arial"/>
          <w:bCs/>
          <w:color w:val="000000"/>
          <w:sz w:val="24"/>
          <w:szCs w:val="24"/>
          <w:lang w:val="en-GB" w:eastAsia="zh-CN"/>
        </w:rPr>
        <w:br/>
      </w:r>
      <w:r w:rsidR="00DC6246" w:rsidRPr="00060773">
        <w:rPr>
          <w:rFonts w:ascii="Arial" w:hAnsi="Arial" w:cs="Arial"/>
          <w:bCs/>
          <w:color w:val="000000"/>
          <w:sz w:val="24"/>
          <w:szCs w:val="24"/>
          <w:lang w:val="en-GB" w:eastAsia="zh-CN"/>
        </w:rPr>
        <w:t>Richard Mackenzie (</w:t>
      </w:r>
      <w:hyperlink r:id="rId9" w:history="1">
        <w:r w:rsidR="00DC6246" w:rsidRPr="00060773">
          <w:rPr>
            <w:rStyle w:val="Hyperlink"/>
            <w:rFonts w:ascii="Arial" w:hAnsi="Arial" w:cs="Arial"/>
            <w:bCs/>
            <w:sz w:val="24"/>
            <w:szCs w:val="24"/>
            <w:lang w:val="en-GB" w:eastAsia="zh-CN"/>
          </w:rPr>
          <w:t>richard.mackenzie@bt.com</w:t>
        </w:r>
      </w:hyperlink>
      <w:r w:rsidR="00DC6246" w:rsidRPr="00060773">
        <w:rPr>
          <w:rFonts w:ascii="Arial" w:hAnsi="Arial" w:cs="Arial"/>
          <w:bCs/>
          <w:color w:val="000000"/>
          <w:sz w:val="24"/>
          <w:szCs w:val="24"/>
          <w:lang w:val="en-GB" w:eastAsia="zh-CN"/>
        </w:rPr>
        <w:t>)</w:t>
      </w:r>
    </w:p>
    <w:p w:rsidR="00214FC1" w:rsidRPr="0006077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060773"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t>
      </w:r>
      <w:r w:rsidR="002C0227">
        <w:rPr>
          <w:rFonts w:ascii="Arial" w:eastAsia="Batang" w:hAnsi="Arial" w:cs="Arial"/>
          <w:b/>
          <w:bCs/>
          <w:color w:val="000000"/>
          <w:sz w:val="24"/>
          <w:szCs w:val="24"/>
          <w:lang w:val="en-GB" w:eastAsia="ko-KR"/>
        </w:rPr>
        <w:t xml:space="preserve">RAN functional split </w:t>
      </w:r>
      <w:r w:rsidR="00C1321D">
        <w:rPr>
          <w:rFonts w:ascii="Arial" w:eastAsia="Batang" w:hAnsi="Arial" w:cs="Arial"/>
          <w:b/>
          <w:bCs/>
          <w:color w:val="000000"/>
          <w:sz w:val="24"/>
          <w:szCs w:val="24"/>
          <w:lang w:val="en-GB" w:eastAsia="ko-KR"/>
        </w:rPr>
        <w:t xml:space="preserve">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3D403C" w:rsidRDefault="00C50C45" w:rsidP="005C12CD">
      <w:pPr>
        <w:autoSpaceDE w:val="0"/>
        <w:autoSpaceDN w:val="0"/>
        <w:adjustRightInd w:val="0"/>
        <w:outlineLvl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0A4F71" w:rsidRPr="00E80D54">
        <w:rPr>
          <w:rFonts w:ascii="Arial" w:eastAsia="Batang" w:hAnsi="Arial" w:cs="Arial"/>
          <w:color w:val="000000"/>
          <w:sz w:val="24"/>
          <w:szCs w:val="24"/>
          <w:lang w:val="en-GB" w:eastAsia="ko-KR"/>
        </w:rPr>
        <w:t xml:space="preserve">February </w:t>
      </w:r>
      <w:r w:rsidRPr="00E80D54">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RAN functional split and x-haul</w:t>
      </w:r>
      <w:r w:rsidRPr="00565A47">
        <w:rPr>
          <w:rFonts w:ascii="Arial" w:eastAsia="Batang" w:hAnsi="Arial" w:cs="Arial"/>
          <w:color w:val="000000"/>
          <w:sz w:val="24"/>
          <w:szCs w:val="24"/>
          <w:lang w:val="en-GB" w:eastAsia="ko-KR"/>
        </w:rPr>
        <w:t>”</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bjective to understand the RAN decomposition for 5G networks. This work item extends from the</w:t>
      </w:r>
      <w:r w:rsidRPr="00C50C45">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end-to-end architecture framework</w:t>
      </w:r>
      <w:r w:rsidR="002C0227">
        <w:rPr>
          <w:rFonts w:ascii="Arial" w:eastAsia="Batang" w:hAnsi="Arial" w:cs="Arial"/>
          <w:color w:val="000000"/>
          <w:sz w:val="24"/>
          <w:szCs w:val="24"/>
          <w:lang w:val="en-GB" w:eastAsia="ko-KR"/>
        </w:rPr>
        <w:t xml:space="preserve"> programme P1.</w:t>
      </w:r>
    </w:p>
    <w:p w:rsidR="002C0227" w:rsidRDefault="002C0227" w:rsidP="005C12CD">
      <w:pPr>
        <w:autoSpaceDE w:val="0"/>
        <w:autoSpaceDN w:val="0"/>
        <w:adjustRightInd w:val="0"/>
        <w:outlineLvl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The scope of the RAN functional split and x-haul work item covers:</w:t>
      </w:r>
    </w:p>
    <w:p w:rsidR="002C0227" w:rsidRPr="002C0227"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C0227">
        <w:rPr>
          <w:rFonts w:ascii="Arial" w:eastAsia="Batang" w:hAnsi="Arial" w:cs="Arial"/>
          <w:bCs/>
          <w:sz w:val="24"/>
          <w:szCs w:val="24"/>
          <w:lang w:val="en-GB" w:eastAsia="ko-KR"/>
        </w:rPr>
        <w:t>Technical analysis of RAN functional split options applied to 5G use cases and</w:t>
      </w:r>
      <w:r w:rsidR="00561B8D">
        <w:rPr>
          <w:rFonts w:ascii="Arial" w:eastAsia="Batang" w:hAnsi="Arial" w:cs="Arial"/>
          <w:bCs/>
          <w:sz w:val="24"/>
          <w:szCs w:val="24"/>
          <w:lang w:val="en-GB" w:eastAsia="ko-KR"/>
        </w:rPr>
        <w:t xml:space="preserve"> different deployment scenarios</w:t>
      </w:r>
      <w:r w:rsidRPr="002C0227">
        <w:rPr>
          <w:rFonts w:ascii="Arial" w:eastAsia="Batang" w:hAnsi="Arial" w:cs="Arial"/>
          <w:bCs/>
          <w:sz w:val="24"/>
          <w:szCs w:val="24"/>
          <w:lang w:val="en-GB" w:eastAsia="ko-KR"/>
        </w:rPr>
        <w:t xml:space="preserve"> </w:t>
      </w:r>
    </w:p>
    <w:p w:rsidR="002C0227" w:rsidRPr="002C0227"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C0227">
        <w:rPr>
          <w:rFonts w:ascii="Arial" w:eastAsia="Batang" w:hAnsi="Arial" w:cs="Arial"/>
          <w:bCs/>
          <w:sz w:val="24"/>
          <w:szCs w:val="24"/>
          <w:lang w:val="en-GB" w:eastAsia="ko-KR"/>
        </w:rPr>
        <w:t>Map</w:t>
      </w:r>
      <w:r>
        <w:rPr>
          <w:rFonts w:ascii="Arial" w:eastAsia="Batang" w:hAnsi="Arial" w:cs="Arial"/>
          <w:bCs/>
          <w:sz w:val="24"/>
          <w:szCs w:val="24"/>
          <w:lang w:val="en-GB" w:eastAsia="ko-KR"/>
        </w:rPr>
        <w:t>ping</w:t>
      </w:r>
      <w:r w:rsidR="00E80D54">
        <w:rPr>
          <w:rFonts w:ascii="Arial" w:eastAsia="Batang" w:hAnsi="Arial" w:cs="Arial"/>
          <w:bCs/>
          <w:sz w:val="24"/>
          <w:szCs w:val="24"/>
          <w:lang w:val="en-GB" w:eastAsia="ko-KR"/>
        </w:rPr>
        <w:t xml:space="preserve"> RAN splits to suitable x</w:t>
      </w:r>
      <w:r w:rsidRPr="002C0227">
        <w:rPr>
          <w:rFonts w:ascii="Arial" w:eastAsia="Batang" w:hAnsi="Arial" w:cs="Arial"/>
          <w:bCs/>
          <w:sz w:val="24"/>
          <w:szCs w:val="24"/>
          <w:lang w:val="en-GB" w:eastAsia="ko-KR"/>
        </w:rPr>
        <w:t>-haul technology options and performance criteria</w:t>
      </w:r>
    </w:p>
    <w:p w:rsidR="002C0227" w:rsidRPr="002C0227"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C0227">
        <w:rPr>
          <w:rFonts w:ascii="Arial" w:eastAsia="Batang" w:hAnsi="Arial" w:cs="Arial"/>
          <w:bCs/>
          <w:sz w:val="24"/>
          <w:szCs w:val="24"/>
          <w:lang w:val="en-GB" w:eastAsia="ko-KR"/>
        </w:rPr>
        <w:t>Assess</w:t>
      </w:r>
      <w:r>
        <w:rPr>
          <w:rFonts w:ascii="Arial" w:eastAsia="Batang" w:hAnsi="Arial" w:cs="Arial"/>
          <w:bCs/>
          <w:sz w:val="24"/>
          <w:szCs w:val="24"/>
          <w:lang w:val="en-GB" w:eastAsia="ko-KR"/>
        </w:rPr>
        <w:t>ing</w:t>
      </w:r>
      <w:r w:rsidRPr="002C0227">
        <w:rPr>
          <w:rFonts w:ascii="Arial" w:eastAsia="Batang" w:hAnsi="Arial" w:cs="Arial"/>
          <w:bCs/>
          <w:sz w:val="24"/>
          <w:szCs w:val="24"/>
          <w:lang w:val="en-GB" w:eastAsia="ko-KR"/>
        </w:rPr>
        <w:t xml:space="preserve"> the implications of RAN decomposition on network slicing</w:t>
      </w:r>
    </w:p>
    <w:p w:rsidR="005E1CEC" w:rsidRPr="005E1CEC" w:rsidRDefault="002C0227" w:rsidP="00E80D54">
      <w:pPr>
        <w:pStyle w:val="ListParagraph"/>
        <w:numPr>
          <w:ilvl w:val="0"/>
          <w:numId w:val="7"/>
        </w:numPr>
        <w:autoSpaceDE w:val="0"/>
        <w:autoSpaceDN w:val="0"/>
        <w:adjustRightInd w:val="0"/>
        <w:outlineLvl w:val="0"/>
        <w:rPr>
          <w:rFonts w:ascii="Arial" w:hAnsi="Arial" w:cs="Arial"/>
          <w:b/>
          <w:bCs/>
          <w:sz w:val="24"/>
          <w:szCs w:val="24"/>
          <w:lang w:val="en-GB" w:eastAsia="zh-CN"/>
        </w:rPr>
      </w:pPr>
      <w:r w:rsidRPr="005E1CEC">
        <w:rPr>
          <w:rFonts w:ascii="Arial" w:eastAsia="Batang" w:hAnsi="Arial" w:cs="Arial"/>
          <w:bCs/>
          <w:sz w:val="24"/>
          <w:szCs w:val="24"/>
          <w:lang w:val="en-GB" w:eastAsia="ko-KR"/>
        </w:rPr>
        <w:lastRenderedPageBreak/>
        <w:t xml:space="preserve">Understanding options </w:t>
      </w:r>
      <w:r w:rsidR="005E1CEC" w:rsidRPr="005E1CEC">
        <w:rPr>
          <w:rFonts w:ascii="Arial" w:eastAsia="Batang" w:hAnsi="Arial" w:cs="Arial"/>
          <w:bCs/>
          <w:sz w:val="24"/>
          <w:szCs w:val="24"/>
          <w:lang w:val="en-GB" w:eastAsia="ko-KR"/>
        </w:rPr>
        <w:t xml:space="preserve">for </w:t>
      </w:r>
      <w:r w:rsidR="009D59B5">
        <w:rPr>
          <w:rFonts w:ascii="Arial" w:eastAsia="Batang" w:hAnsi="Arial" w:cs="Arial"/>
          <w:bCs/>
          <w:sz w:val="24"/>
          <w:szCs w:val="24"/>
          <w:lang w:val="en-GB" w:eastAsia="ko-KR"/>
        </w:rPr>
        <w:t xml:space="preserve">realising </w:t>
      </w:r>
      <w:r w:rsidRPr="005E1CEC">
        <w:rPr>
          <w:rFonts w:ascii="Arial" w:eastAsia="Batang" w:hAnsi="Arial" w:cs="Arial"/>
          <w:bCs/>
          <w:sz w:val="24"/>
          <w:szCs w:val="24"/>
          <w:lang w:val="en-GB" w:eastAsia="ko-KR"/>
        </w:rPr>
        <w:t>dynamic and reconfigurable RAN functional splits</w:t>
      </w:r>
      <w:r w:rsidR="005E1CEC" w:rsidRPr="005E1CEC">
        <w:rPr>
          <w:rFonts w:ascii="Arial" w:eastAsia="Batang" w:hAnsi="Arial" w:cs="Arial"/>
          <w:bCs/>
          <w:sz w:val="24"/>
          <w:szCs w:val="24"/>
          <w:lang w:val="en-GB" w:eastAsia="ko-KR"/>
        </w:rPr>
        <w:t xml:space="preserve"> and </w:t>
      </w:r>
      <w:r w:rsidR="009D59B5">
        <w:rPr>
          <w:rFonts w:ascii="Arial" w:eastAsia="Batang" w:hAnsi="Arial" w:cs="Arial"/>
          <w:bCs/>
          <w:sz w:val="24"/>
          <w:szCs w:val="24"/>
          <w:lang w:val="en-GB" w:eastAsia="ko-KR"/>
        </w:rPr>
        <w:t>the</w:t>
      </w:r>
      <w:r w:rsidR="005E1CEC" w:rsidRPr="005E1CEC">
        <w:rPr>
          <w:rFonts w:ascii="Arial" w:eastAsia="Batang" w:hAnsi="Arial" w:cs="Arial"/>
          <w:bCs/>
          <w:sz w:val="24"/>
          <w:szCs w:val="24"/>
          <w:lang w:val="en-GB" w:eastAsia="ko-KR"/>
        </w:rPr>
        <w:t xml:space="preserve"> impact</w:t>
      </w:r>
      <w:r w:rsidR="009D59B5">
        <w:rPr>
          <w:rFonts w:ascii="Arial" w:eastAsia="Batang" w:hAnsi="Arial" w:cs="Arial"/>
          <w:bCs/>
          <w:sz w:val="24"/>
          <w:szCs w:val="24"/>
          <w:lang w:val="en-GB" w:eastAsia="ko-KR"/>
        </w:rPr>
        <w:t xml:space="preserve"> this can have</w:t>
      </w:r>
      <w:r w:rsidR="00E80D54">
        <w:rPr>
          <w:rFonts w:ascii="Arial" w:eastAsia="Batang" w:hAnsi="Arial" w:cs="Arial"/>
          <w:bCs/>
          <w:sz w:val="24"/>
          <w:szCs w:val="24"/>
          <w:lang w:val="en-GB" w:eastAsia="ko-KR"/>
        </w:rPr>
        <w:t xml:space="preserve"> on x</w:t>
      </w:r>
      <w:r w:rsidR="005E1CEC" w:rsidRPr="005E1CEC">
        <w:rPr>
          <w:rFonts w:ascii="Arial" w:eastAsia="Batang" w:hAnsi="Arial" w:cs="Arial"/>
          <w:bCs/>
          <w:sz w:val="24"/>
          <w:szCs w:val="24"/>
          <w:lang w:val="en-GB" w:eastAsia="ko-KR"/>
        </w:rPr>
        <w:t>-haul.</w:t>
      </w:r>
    </w:p>
    <w:p w:rsidR="005E1CEC" w:rsidRPr="005E1CEC" w:rsidRDefault="005E1CEC" w:rsidP="005E1CEC">
      <w:pPr>
        <w:autoSpaceDE w:val="0"/>
        <w:autoSpaceDN w:val="0"/>
        <w:adjustRightInd w:val="0"/>
        <w:outlineLvl w:val="0"/>
        <w:rPr>
          <w:rFonts w:ascii="Arial" w:hAnsi="Arial" w:cs="Arial"/>
          <w:b/>
          <w:bCs/>
          <w:sz w:val="24"/>
          <w:szCs w:val="24"/>
          <w:lang w:val="en-GB" w:eastAsia="zh-CN"/>
        </w:rPr>
      </w:pPr>
    </w:p>
    <w:p w:rsidR="00214FC1" w:rsidRPr="005E1CEC" w:rsidRDefault="00F06E4E" w:rsidP="005E1CEC">
      <w:pPr>
        <w:autoSpaceDE w:val="0"/>
        <w:autoSpaceDN w:val="0"/>
        <w:adjustRightInd w:val="0"/>
        <w:outlineLvl w:val="0"/>
        <w:rPr>
          <w:rFonts w:ascii="Arial" w:hAnsi="Arial" w:cs="Arial"/>
          <w:b/>
          <w:bCs/>
          <w:sz w:val="24"/>
          <w:szCs w:val="24"/>
          <w:lang w:val="en-GB" w:eastAsia="zh-CN"/>
        </w:rPr>
      </w:pPr>
      <w:r w:rsidRPr="005E1CEC">
        <w:rPr>
          <w:rFonts w:ascii="Arial" w:eastAsia="Batang" w:hAnsi="Arial" w:cs="Arial"/>
          <w:b/>
          <w:bCs/>
          <w:sz w:val="24"/>
          <w:szCs w:val="24"/>
          <w:lang w:val="en-GB" w:eastAsia="ko-KR"/>
        </w:rPr>
        <w:t>3</w:t>
      </w:r>
      <w:r w:rsidR="00214FC1" w:rsidRPr="005E1CEC">
        <w:rPr>
          <w:rFonts w:ascii="Arial" w:eastAsia="Batang" w:hAnsi="Arial" w:cs="Arial"/>
          <w:b/>
          <w:bCs/>
          <w:sz w:val="24"/>
          <w:szCs w:val="24"/>
          <w:lang w:val="en-GB" w:eastAsia="ko-KR"/>
        </w:rPr>
        <w:t xml:space="preserve">. </w:t>
      </w:r>
      <w:r w:rsidR="00B714BC" w:rsidRPr="005E1CEC">
        <w:rPr>
          <w:rFonts w:ascii="Arial" w:eastAsia="Batang" w:hAnsi="Arial" w:cs="Arial"/>
          <w:b/>
          <w:bCs/>
          <w:sz w:val="24"/>
          <w:szCs w:val="24"/>
          <w:lang w:val="en-GB" w:eastAsia="ko-KR"/>
        </w:rPr>
        <w:t>Intention</w:t>
      </w:r>
      <w:r w:rsidR="00C3056D" w:rsidRPr="005E1CEC">
        <w:rPr>
          <w:rFonts w:ascii="Arial" w:eastAsia="Batang" w:hAnsi="Arial" w:cs="Arial"/>
          <w:b/>
          <w:bCs/>
          <w:sz w:val="24"/>
          <w:szCs w:val="24"/>
          <w:lang w:val="en-GB" w:eastAsia="ko-KR"/>
        </w:rPr>
        <w:t xml:space="preserve"> of the LS</w:t>
      </w:r>
      <w:r w:rsidR="004858DF" w:rsidRPr="005E1CEC">
        <w:rPr>
          <w:rFonts w:ascii="Arial" w:eastAsia="Batang" w:hAnsi="Arial" w:cs="Arial"/>
          <w:b/>
          <w:bCs/>
          <w:sz w:val="24"/>
          <w:szCs w:val="24"/>
          <w:lang w:val="en-GB" w:eastAsia="ko-KR"/>
        </w:rPr>
        <w:t xml:space="preserve"> and required actions</w:t>
      </w:r>
    </w:p>
    <w:p w:rsidR="008264D1" w:rsidRDefault="008264D1" w:rsidP="00F06E4E">
      <w:pPr>
        <w:rPr>
          <w:rFonts w:ascii="Arial" w:hAnsi="Arial" w:cs="Arial"/>
          <w:bCs/>
          <w:sz w:val="24"/>
          <w:szCs w:val="24"/>
          <w:lang w:val="en-GB" w:eastAsia="zh-CN"/>
        </w:rPr>
      </w:pPr>
      <w:r>
        <w:rPr>
          <w:rFonts w:ascii="Arial" w:hAnsi="Arial" w:cs="Arial"/>
          <w:bCs/>
          <w:sz w:val="24"/>
          <w:szCs w:val="24"/>
          <w:lang w:val="en-GB" w:eastAsia="zh-CN"/>
        </w:rPr>
        <w:t>There are many groups working on various items related to this NGMN work item. This liaison statement is intended to allow for cooperation between NGMN with each of those groups. The cooperation can cover discussions, guest speaking at meeti</w:t>
      </w:r>
      <w:r w:rsidR="00561B8D">
        <w:rPr>
          <w:rFonts w:ascii="Arial" w:hAnsi="Arial" w:cs="Arial"/>
          <w:bCs/>
          <w:sz w:val="24"/>
          <w:szCs w:val="24"/>
          <w:lang w:val="en-GB" w:eastAsia="zh-CN"/>
        </w:rPr>
        <w:t xml:space="preserve">ngs and events, sharing </w:t>
      </w:r>
      <w:r>
        <w:rPr>
          <w:rFonts w:ascii="Arial" w:hAnsi="Arial" w:cs="Arial"/>
          <w:bCs/>
          <w:sz w:val="24"/>
          <w:szCs w:val="24"/>
          <w:lang w:val="en-GB" w:eastAsia="zh-CN"/>
        </w:rPr>
        <w:t xml:space="preserve">documents, so that each group can progress their activities in parallel.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8B0" w:rsidRDefault="00E218B0">
      <w:r>
        <w:separator/>
      </w:r>
    </w:p>
  </w:endnote>
  <w:endnote w:type="continuationSeparator" w:id="0">
    <w:p w:rsidR="00E218B0" w:rsidRDefault="00E218B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E80D54" w:rsidP="00261EBE">
    <w:pPr>
      <w:pStyle w:val="Footer"/>
      <w:rPr>
        <w:rFonts w:ascii="Arial" w:hAnsi="Arial" w:cs="Arial"/>
        <w:lang w:val="en-GB" w:eastAsia="zh-CN"/>
      </w:rPr>
    </w:pPr>
    <w:r w:rsidRPr="00E80D54">
      <w:rPr>
        <w:rFonts w:ascii="Arial" w:hAnsi="Arial" w:cs="Arial"/>
        <w:lang w:val="en-GB"/>
      </w:rPr>
      <w:t xml:space="preserve">NGMN Liaison Statement to IEEE 1914, XRAN, 802.1 TSN, 802.1 CM, MEF, CPRI, 3GPP RAN3, 3GPP SA5, TIP </w:t>
    </w:r>
    <w:proofErr w:type="spellStart"/>
    <w:r w:rsidRPr="00E80D54">
      <w:rPr>
        <w:rFonts w:ascii="Arial" w:hAnsi="Arial" w:cs="Arial"/>
        <w:lang w:val="en-GB"/>
      </w:rPr>
      <w:t>vRAN</w:t>
    </w:r>
    <w:proofErr w:type="spellEnd"/>
    <w:r w:rsidRPr="00E80D54">
      <w:rPr>
        <w:rFonts w:ascii="Arial" w:hAnsi="Arial" w:cs="Arial"/>
        <w:lang w:val="en-GB"/>
      </w:rPr>
      <w:t xml:space="preserve"> </w:t>
    </w:r>
    <w:proofErr w:type="spellStart"/>
    <w:r w:rsidRPr="00E80D54">
      <w:rPr>
        <w:rFonts w:ascii="Arial" w:hAnsi="Arial" w:cs="Arial"/>
        <w:lang w:val="en-GB"/>
      </w:rPr>
      <w:t>fronthaul</w:t>
    </w:r>
    <w:proofErr w:type="spellEnd"/>
    <w:r w:rsidRPr="00E80D54">
      <w:rPr>
        <w:rFonts w:ascii="Arial" w:hAnsi="Arial" w:cs="Arial"/>
        <w:lang w:val="en-GB"/>
      </w:rPr>
      <w:t>, TIP Solutions Integration, Open Air Interface, Small Cell Forum, ITU SG15</w:t>
    </w:r>
    <w:r w:rsidR="00060773">
      <w:rPr>
        <w:rFonts w:ascii="Arial" w:hAnsi="Arial" w:cs="Arial"/>
        <w:lang w:val="en-GB"/>
      </w:rPr>
      <w:t>, TTA</w:t>
    </w:r>
    <w:r w:rsidRPr="00E80D54">
      <w:rPr>
        <w:rFonts w:ascii="Arial" w:hAnsi="Arial" w:cs="Arial"/>
        <w:lang w:val="en-GB"/>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8B0" w:rsidRDefault="00E218B0">
      <w:r>
        <w:separator/>
      </w:r>
    </w:p>
  </w:footnote>
  <w:footnote w:type="continuationSeparator" w:id="0">
    <w:p w:rsidR="00E218B0" w:rsidRDefault="00E218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9CE" w:rsidRDefault="00E629CE" w:rsidP="00E629CE">
    <w:pPr>
      <w:pStyle w:val="CRCoverPage"/>
      <w:tabs>
        <w:tab w:val="right" w:pos="9638"/>
      </w:tabs>
      <w:spacing w:after="0"/>
      <w:outlineLvl w:val="0"/>
      <w:rPr>
        <w:b/>
        <w:noProof/>
        <w:sz w:val="28"/>
      </w:rPr>
    </w:pPr>
    <w:r>
      <w:rPr>
        <w:b/>
        <w:noProof/>
        <w:sz w:val="28"/>
      </w:rPr>
      <w:t>3GPP TSG-RAN WG3</w:t>
    </w:r>
    <w:r w:rsidRPr="00351208">
      <w:rPr>
        <w:b/>
        <w:noProof/>
        <w:sz w:val="28"/>
      </w:rPr>
      <w:t>#</w:t>
    </w:r>
    <w:r>
      <w:rPr>
        <w:b/>
        <w:noProof/>
        <w:sz w:val="28"/>
      </w:rPr>
      <w:t>98</w:t>
    </w:r>
    <w:r>
      <w:rPr>
        <w:b/>
        <w:noProof/>
        <w:sz w:val="28"/>
      </w:rPr>
      <w:tab/>
      <w:t>R3-174263</w:t>
    </w:r>
  </w:p>
  <w:p w:rsidR="00E629CE" w:rsidRDefault="00E629CE" w:rsidP="00E629CE">
    <w:pPr>
      <w:pStyle w:val="CRCoverPage"/>
      <w:tabs>
        <w:tab w:val="right" w:pos="9638"/>
      </w:tabs>
      <w:spacing w:after="0"/>
      <w:outlineLvl w:val="0"/>
      <w:rPr>
        <w:b/>
        <w:noProof/>
        <w:sz w:val="28"/>
      </w:rPr>
    </w:pPr>
    <w:r w:rsidRPr="00522CD7">
      <w:rPr>
        <w:b/>
        <w:noProof/>
        <w:sz w:val="28"/>
      </w:rPr>
      <w:t>Reno, NV, USA, 27 November-1 December 2017</w:t>
    </w:r>
  </w:p>
  <w:p w:rsidR="00E629CE" w:rsidRPr="00522CD7" w:rsidRDefault="00E629CE" w:rsidP="00E629CE">
    <w:pPr>
      <w:pStyle w:val="CRCoverPage"/>
      <w:pBdr>
        <w:bottom w:val="single" w:sz="6" w:space="0" w:color="auto"/>
      </w:pBdr>
      <w:tabs>
        <w:tab w:val="right" w:pos="9638"/>
      </w:tabs>
      <w:spacing w:after="0"/>
      <w:outlineLvl w:val="0"/>
      <w:rPr>
        <w:bCs/>
        <w:noProof/>
        <w:sz w:val="14"/>
        <w:szCs w:val="8"/>
      </w:rPr>
    </w:pPr>
  </w:p>
  <w:p w:rsidR="00E629CE" w:rsidRDefault="00E629CE" w:rsidP="00E629CE"/>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E80D54" w:rsidRDefault="009503B6" w:rsidP="002C0227">
          <w:pPr>
            <w:pStyle w:val="Header"/>
            <w:rPr>
              <w:rFonts w:ascii="Arial" w:hAnsi="Arial" w:cs="Arial"/>
              <w:b/>
              <w:sz w:val="24"/>
              <w:szCs w:val="24"/>
              <w:lang w:val="en-GB" w:eastAsia="zh-CN"/>
            </w:rPr>
          </w:pPr>
          <w:r w:rsidRPr="00E80D54">
            <w:rPr>
              <w:rFonts w:ascii="Arial" w:hAnsi="Arial" w:cs="Arial" w:hint="eastAsia"/>
              <w:b/>
              <w:sz w:val="24"/>
              <w:szCs w:val="24"/>
              <w:lang w:val="en-GB" w:eastAsia="zh-CN"/>
            </w:rPr>
            <w:t>NGMN</w:t>
          </w:r>
          <w:r w:rsidRPr="00E80D54">
            <w:rPr>
              <w:rFonts w:ascii="Arial" w:hAnsi="Arial" w:cs="Arial"/>
              <w:b/>
              <w:sz w:val="24"/>
              <w:szCs w:val="24"/>
              <w:lang w:val="en-GB" w:eastAsia="zh-CN"/>
            </w:rPr>
            <w:t xml:space="preserve"> </w:t>
          </w:r>
          <w:r w:rsidRPr="00E80D54">
            <w:rPr>
              <w:rFonts w:ascii="Arial" w:hAnsi="Arial" w:cs="Arial" w:hint="eastAsia"/>
              <w:b/>
              <w:sz w:val="24"/>
              <w:szCs w:val="24"/>
              <w:lang w:val="en-GB" w:eastAsia="zh-CN"/>
            </w:rPr>
            <w:t xml:space="preserve">Liaison </w:t>
          </w:r>
          <w:r w:rsidR="004858DF" w:rsidRPr="00E80D54">
            <w:rPr>
              <w:rFonts w:ascii="Arial" w:hAnsi="Arial" w:cs="Arial"/>
              <w:b/>
              <w:sz w:val="24"/>
              <w:szCs w:val="24"/>
              <w:lang w:val="en-GB" w:eastAsia="zh-CN"/>
            </w:rPr>
            <w:t xml:space="preserve">Statement </w:t>
          </w:r>
          <w:r w:rsidRPr="00E80D54">
            <w:rPr>
              <w:rFonts w:ascii="Arial" w:hAnsi="Arial" w:cs="Arial" w:hint="eastAsia"/>
              <w:b/>
              <w:sz w:val="24"/>
              <w:szCs w:val="24"/>
              <w:lang w:val="en-GB" w:eastAsia="zh-CN"/>
            </w:rPr>
            <w:t xml:space="preserve">to </w:t>
          </w:r>
          <w:r w:rsidR="000A4F71" w:rsidRPr="00E80D54">
            <w:rPr>
              <w:rFonts w:ascii="Arial" w:hAnsi="Arial" w:cs="Arial"/>
              <w:b/>
              <w:color w:val="000000"/>
              <w:sz w:val="24"/>
              <w:szCs w:val="24"/>
              <w:lang w:val="en-GB" w:eastAsia="zh-CN"/>
            </w:rPr>
            <w:t xml:space="preserve">IEEE 1914, XRAN, 802.1 TSN, 802.1 CM, MEF, CPRI, 3GPP RAN3, 3GPP SA5, TIP </w:t>
          </w:r>
          <w:proofErr w:type="spellStart"/>
          <w:r w:rsidR="000A4F71" w:rsidRPr="00E80D54">
            <w:rPr>
              <w:rFonts w:ascii="Arial" w:hAnsi="Arial" w:cs="Arial"/>
              <w:b/>
              <w:color w:val="000000"/>
              <w:sz w:val="24"/>
              <w:szCs w:val="24"/>
              <w:lang w:val="en-GB" w:eastAsia="zh-CN"/>
            </w:rPr>
            <w:t>vRAN</w:t>
          </w:r>
          <w:proofErr w:type="spellEnd"/>
          <w:r w:rsidR="000A4F71" w:rsidRPr="00E80D54">
            <w:rPr>
              <w:rFonts w:ascii="Arial" w:hAnsi="Arial" w:cs="Arial"/>
              <w:b/>
              <w:color w:val="000000"/>
              <w:sz w:val="24"/>
              <w:szCs w:val="24"/>
              <w:lang w:val="en-GB" w:eastAsia="zh-CN"/>
            </w:rPr>
            <w:t xml:space="preserve"> </w:t>
          </w:r>
          <w:proofErr w:type="spellStart"/>
          <w:r w:rsidR="000A4F71" w:rsidRPr="00E80D54">
            <w:rPr>
              <w:rFonts w:ascii="Arial" w:hAnsi="Arial" w:cs="Arial"/>
              <w:b/>
              <w:color w:val="000000"/>
              <w:sz w:val="24"/>
              <w:szCs w:val="24"/>
              <w:lang w:val="en-GB" w:eastAsia="zh-CN"/>
            </w:rPr>
            <w:t>fronthaul</w:t>
          </w:r>
          <w:proofErr w:type="spellEnd"/>
          <w:r w:rsidR="000A4F71" w:rsidRPr="00E80D54">
            <w:rPr>
              <w:rFonts w:ascii="Arial" w:hAnsi="Arial" w:cs="Arial"/>
              <w:b/>
              <w:color w:val="000000"/>
              <w:sz w:val="24"/>
              <w:szCs w:val="24"/>
              <w:lang w:val="en-GB" w:eastAsia="zh-CN"/>
            </w:rPr>
            <w:t>, TIP Solutions Integration, Open Air Interface, Small Cell Forum, ITU SG15</w:t>
          </w:r>
          <w:r w:rsidR="00060773">
            <w:rPr>
              <w:rFonts w:ascii="Arial" w:hAnsi="Arial" w:cs="Arial"/>
              <w:b/>
              <w:color w:val="000000"/>
              <w:sz w:val="24"/>
              <w:szCs w:val="24"/>
              <w:lang w:val="en-GB" w:eastAsia="zh-CN"/>
            </w:rPr>
            <w:t>, TTA</w:t>
          </w:r>
          <w:r w:rsidR="00CF1DFB" w:rsidRPr="00E80D54">
            <w:rPr>
              <w:rFonts w:ascii="Arial" w:hAnsi="Arial" w:cs="Arial"/>
              <w:b/>
              <w:sz w:val="24"/>
              <w:szCs w:val="24"/>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2D10704"/>
    <w:multiLevelType w:val="hybridMultilevel"/>
    <w:tmpl w:val="B470B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0773"/>
    <w:rsid w:val="00065503"/>
    <w:rsid w:val="00072D68"/>
    <w:rsid w:val="00091877"/>
    <w:rsid w:val="000927D8"/>
    <w:rsid w:val="000A2B7C"/>
    <w:rsid w:val="000A4F71"/>
    <w:rsid w:val="000B11C0"/>
    <w:rsid w:val="000B11EE"/>
    <w:rsid w:val="000B4445"/>
    <w:rsid w:val="000B624E"/>
    <w:rsid w:val="000C05C5"/>
    <w:rsid w:val="000C3AC0"/>
    <w:rsid w:val="000D31DD"/>
    <w:rsid w:val="000D717C"/>
    <w:rsid w:val="000D7191"/>
    <w:rsid w:val="000E2C7B"/>
    <w:rsid w:val="000F0118"/>
    <w:rsid w:val="001024F2"/>
    <w:rsid w:val="00103260"/>
    <w:rsid w:val="00104655"/>
    <w:rsid w:val="00105B3E"/>
    <w:rsid w:val="0010767C"/>
    <w:rsid w:val="00123956"/>
    <w:rsid w:val="0012578A"/>
    <w:rsid w:val="00131586"/>
    <w:rsid w:val="0013270D"/>
    <w:rsid w:val="00134A97"/>
    <w:rsid w:val="00151B85"/>
    <w:rsid w:val="00157215"/>
    <w:rsid w:val="001630AE"/>
    <w:rsid w:val="001636AA"/>
    <w:rsid w:val="00167C5B"/>
    <w:rsid w:val="001B5D34"/>
    <w:rsid w:val="001C2E69"/>
    <w:rsid w:val="001C3E79"/>
    <w:rsid w:val="001C4E93"/>
    <w:rsid w:val="001C5BFB"/>
    <w:rsid w:val="001D47B8"/>
    <w:rsid w:val="001F1C5E"/>
    <w:rsid w:val="001F1C8D"/>
    <w:rsid w:val="001F3013"/>
    <w:rsid w:val="001F6E07"/>
    <w:rsid w:val="0020276B"/>
    <w:rsid w:val="00214FC1"/>
    <w:rsid w:val="00220CD5"/>
    <w:rsid w:val="00225300"/>
    <w:rsid w:val="00237012"/>
    <w:rsid w:val="0025488B"/>
    <w:rsid w:val="00255305"/>
    <w:rsid w:val="00261EBE"/>
    <w:rsid w:val="00265DC2"/>
    <w:rsid w:val="00265E9C"/>
    <w:rsid w:val="00273D6B"/>
    <w:rsid w:val="00277B9F"/>
    <w:rsid w:val="0029248F"/>
    <w:rsid w:val="002B0518"/>
    <w:rsid w:val="002B24D3"/>
    <w:rsid w:val="002B2FA4"/>
    <w:rsid w:val="002B3477"/>
    <w:rsid w:val="002B5DFA"/>
    <w:rsid w:val="002B665F"/>
    <w:rsid w:val="002C0227"/>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3540"/>
    <w:rsid w:val="003F5D21"/>
    <w:rsid w:val="004002CD"/>
    <w:rsid w:val="00415443"/>
    <w:rsid w:val="0041697B"/>
    <w:rsid w:val="00422A55"/>
    <w:rsid w:val="00425BFA"/>
    <w:rsid w:val="00433F18"/>
    <w:rsid w:val="004478F0"/>
    <w:rsid w:val="004559F0"/>
    <w:rsid w:val="004620C6"/>
    <w:rsid w:val="0046214F"/>
    <w:rsid w:val="0048009E"/>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3A63"/>
    <w:rsid w:val="00516990"/>
    <w:rsid w:val="00520EF9"/>
    <w:rsid w:val="00521C32"/>
    <w:rsid w:val="00531CCF"/>
    <w:rsid w:val="00537B93"/>
    <w:rsid w:val="00542B3A"/>
    <w:rsid w:val="005432F0"/>
    <w:rsid w:val="00544D47"/>
    <w:rsid w:val="00550A85"/>
    <w:rsid w:val="0055338F"/>
    <w:rsid w:val="00561B8D"/>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5A9B"/>
    <w:rsid w:val="005D6D36"/>
    <w:rsid w:val="005E1CEC"/>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03145"/>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1356"/>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64D1"/>
    <w:rsid w:val="00827717"/>
    <w:rsid w:val="00827D18"/>
    <w:rsid w:val="00841C11"/>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091D"/>
    <w:rsid w:val="008D2BF2"/>
    <w:rsid w:val="008E1E73"/>
    <w:rsid w:val="008E770D"/>
    <w:rsid w:val="008F6145"/>
    <w:rsid w:val="009012A1"/>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59B5"/>
    <w:rsid w:val="009D7FC2"/>
    <w:rsid w:val="009E233A"/>
    <w:rsid w:val="009E5380"/>
    <w:rsid w:val="009E5833"/>
    <w:rsid w:val="009F69C7"/>
    <w:rsid w:val="009F70AE"/>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3B7C"/>
    <w:rsid w:val="00B257EB"/>
    <w:rsid w:val="00B26DDC"/>
    <w:rsid w:val="00B27D95"/>
    <w:rsid w:val="00B3358E"/>
    <w:rsid w:val="00B34F8D"/>
    <w:rsid w:val="00B55847"/>
    <w:rsid w:val="00B714BC"/>
    <w:rsid w:val="00B7184B"/>
    <w:rsid w:val="00B778C1"/>
    <w:rsid w:val="00B77A5A"/>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0C45"/>
    <w:rsid w:val="00C552D6"/>
    <w:rsid w:val="00C61FB5"/>
    <w:rsid w:val="00C6643F"/>
    <w:rsid w:val="00C7175F"/>
    <w:rsid w:val="00C75172"/>
    <w:rsid w:val="00C850E7"/>
    <w:rsid w:val="00C93E53"/>
    <w:rsid w:val="00C94A46"/>
    <w:rsid w:val="00C95468"/>
    <w:rsid w:val="00C9798C"/>
    <w:rsid w:val="00CA1B8F"/>
    <w:rsid w:val="00CB0759"/>
    <w:rsid w:val="00CB3047"/>
    <w:rsid w:val="00CB39A9"/>
    <w:rsid w:val="00CB5D91"/>
    <w:rsid w:val="00CB7270"/>
    <w:rsid w:val="00CC0312"/>
    <w:rsid w:val="00CE1C42"/>
    <w:rsid w:val="00CE43DE"/>
    <w:rsid w:val="00CE71FE"/>
    <w:rsid w:val="00CE7439"/>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65A1"/>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C6246"/>
    <w:rsid w:val="00DD49DE"/>
    <w:rsid w:val="00DE138A"/>
    <w:rsid w:val="00DE644E"/>
    <w:rsid w:val="00DE6A96"/>
    <w:rsid w:val="00DF4AB6"/>
    <w:rsid w:val="00E131D8"/>
    <w:rsid w:val="00E17093"/>
    <w:rsid w:val="00E20A45"/>
    <w:rsid w:val="00E218B0"/>
    <w:rsid w:val="00E236C2"/>
    <w:rsid w:val="00E307CF"/>
    <w:rsid w:val="00E3726C"/>
    <w:rsid w:val="00E37BFA"/>
    <w:rsid w:val="00E416B2"/>
    <w:rsid w:val="00E43730"/>
    <w:rsid w:val="00E4609B"/>
    <w:rsid w:val="00E4613C"/>
    <w:rsid w:val="00E505D5"/>
    <w:rsid w:val="00E56C36"/>
    <w:rsid w:val="00E603E1"/>
    <w:rsid w:val="00E629CE"/>
    <w:rsid w:val="00E63AFF"/>
    <w:rsid w:val="00E702E3"/>
    <w:rsid w:val="00E731B1"/>
    <w:rsid w:val="00E75D88"/>
    <w:rsid w:val="00E75FFA"/>
    <w:rsid w:val="00E764FF"/>
    <w:rsid w:val="00E80D54"/>
    <w:rsid w:val="00E8572D"/>
    <w:rsid w:val="00E910C6"/>
    <w:rsid w:val="00E930EE"/>
    <w:rsid w:val="00E96C2F"/>
    <w:rsid w:val="00EA39B2"/>
    <w:rsid w:val="00EB0FD9"/>
    <w:rsid w:val="00EC2CEA"/>
    <w:rsid w:val="00ED233D"/>
    <w:rsid w:val="00ED2593"/>
    <w:rsid w:val="00ED4361"/>
    <w:rsid w:val="00ED4E58"/>
    <w:rsid w:val="00EE04DA"/>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E629CE"/>
    <w:pPr>
      <w:spacing w:after="120"/>
    </w:pPr>
    <w:rPr>
      <w:rFonts w:ascii="Arial" w:eastAsia="Times New Roman" w:hAnsi="Arial"/>
      <w:lang w:eastAsia="en-US"/>
    </w:rPr>
  </w:style>
  <w:style w:type="character" w:customStyle="1" w:styleId="CRCoverPageZchn">
    <w:name w:val="CR Cover Page Zchn"/>
    <w:link w:val="CRCoverPage"/>
    <w:rsid w:val="00E629CE"/>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richard.mackenzie@b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1539F7F8-0FF9-4788-AE3E-F0E1B654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380</Words>
  <Characters>2172</Characters>
  <Application>Microsoft Office Word</Application>
  <DocSecurity>0</DocSecurity>
  <Lines>18</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2547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CR0102r1</cp:lastModifiedBy>
  <cp:revision>4</cp:revision>
  <cp:lastPrinted>2015-09-21T22:48:00Z</cp:lastPrinted>
  <dcterms:created xsi:type="dcterms:W3CDTF">2017-10-30T07:33:00Z</dcterms:created>
  <dcterms:modified xsi:type="dcterms:W3CDTF">2017-11-13T05:58:00Z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